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6401" w14:textId="2A5DC633" w:rsidR="006D5DAB" w:rsidRPr="00256D53" w:rsidRDefault="006D5DAB" w:rsidP="00D77C3F">
      <w:pPr>
        <w:widowControl w:val="0"/>
        <w:spacing w:before="120" w:after="120" w:line="264" w:lineRule="auto"/>
        <w:jc w:val="center"/>
        <w:rPr>
          <w:b/>
          <w:sz w:val="26"/>
          <w:szCs w:val="26"/>
          <w:lang w:val="nl-NL"/>
        </w:rPr>
      </w:pPr>
      <w:r w:rsidRPr="00256D53">
        <w:rPr>
          <w:b/>
          <w:sz w:val="26"/>
          <w:szCs w:val="26"/>
          <w:lang w:val="nl-NL"/>
        </w:rPr>
        <w:t>Phần 2. YÊU CẦU VỀ KỸ THUẬT</w:t>
      </w:r>
    </w:p>
    <w:p w14:paraId="0FF6382F" w14:textId="77777777" w:rsidR="006C64AB" w:rsidRPr="00256D53" w:rsidRDefault="006C64AB" w:rsidP="00D77C3F">
      <w:pPr>
        <w:pStyle w:val="Subtitle"/>
        <w:widowControl w:val="0"/>
        <w:spacing w:before="120" w:after="120" w:line="264" w:lineRule="auto"/>
        <w:rPr>
          <w:sz w:val="26"/>
          <w:szCs w:val="26"/>
          <w:lang w:val="nl-NL"/>
        </w:rPr>
      </w:pPr>
      <w:r w:rsidRPr="00256D53">
        <w:rPr>
          <w:sz w:val="26"/>
          <w:szCs w:val="26"/>
          <w:lang w:val="nl-NL"/>
        </w:rPr>
        <w:t>Chương V. Yêu cầu về kỹ thuật</w:t>
      </w:r>
    </w:p>
    <w:p w14:paraId="73D610ED" w14:textId="77777777" w:rsidR="006C64AB" w:rsidRPr="00256D53" w:rsidRDefault="006C64AB" w:rsidP="002718D0">
      <w:pPr>
        <w:spacing w:line="288" w:lineRule="auto"/>
        <w:ind w:firstLine="567"/>
        <w:rPr>
          <w:b/>
          <w:sz w:val="26"/>
          <w:szCs w:val="26"/>
          <w:lang w:val="nl-NL"/>
        </w:rPr>
      </w:pPr>
      <w:r w:rsidRPr="00256D53">
        <w:rPr>
          <w:b/>
          <w:sz w:val="26"/>
          <w:szCs w:val="26"/>
          <w:lang w:val="nl-NL"/>
        </w:rPr>
        <w:t>1. Giới thiệu chung về dự án và gói thầu</w:t>
      </w:r>
    </w:p>
    <w:p w14:paraId="2BA6BB4C" w14:textId="6C9F0DF3" w:rsidR="00090F7F" w:rsidRPr="00256D53" w:rsidRDefault="00090F7F" w:rsidP="00250709">
      <w:pPr>
        <w:spacing w:line="288" w:lineRule="auto"/>
        <w:ind w:firstLine="567"/>
        <w:rPr>
          <w:bCs/>
          <w:color w:val="000000"/>
          <w:sz w:val="26"/>
          <w:szCs w:val="26"/>
          <w:lang w:val="nl-NL"/>
        </w:rPr>
      </w:pPr>
      <w:r w:rsidRPr="00256D53">
        <w:rPr>
          <w:spacing w:val="-4"/>
          <w:sz w:val="26"/>
          <w:szCs w:val="26"/>
          <w:lang w:val="nl-NL"/>
        </w:rPr>
        <w:t xml:space="preserve">- Tên dự toán: </w:t>
      </w:r>
      <w:r w:rsidR="00250709" w:rsidRPr="00256D53">
        <w:rPr>
          <w:bCs/>
          <w:color w:val="000000"/>
          <w:sz w:val="26"/>
          <w:szCs w:val="26"/>
          <w:lang w:val="nl-NL"/>
        </w:rPr>
        <w:t>Mua sắm vật tư tiêu hao, hóa chất, sinh phẩm phục vụ công tác chuyên môn của Bệnh viện Bãi Cháy năm 2026 - 2027</w:t>
      </w:r>
      <w:r w:rsidR="002D6946" w:rsidRPr="00256D53">
        <w:rPr>
          <w:spacing w:val="-4"/>
          <w:sz w:val="26"/>
          <w:szCs w:val="26"/>
          <w:lang w:val="nl-NL"/>
        </w:rPr>
        <w:t>.</w:t>
      </w:r>
    </w:p>
    <w:p w14:paraId="366C1E96" w14:textId="76BB8177" w:rsidR="00090F7F" w:rsidRPr="00256D53" w:rsidRDefault="00090F7F" w:rsidP="00090F7F">
      <w:pPr>
        <w:spacing w:line="288" w:lineRule="auto"/>
        <w:ind w:firstLine="567"/>
        <w:rPr>
          <w:spacing w:val="-4"/>
          <w:sz w:val="26"/>
          <w:szCs w:val="26"/>
          <w:lang w:val="nl-NL"/>
        </w:rPr>
      </w:pPr>
      <w:r w:rsidRPr="00256D53">
        <w:rPr>
          <w:spacing w:val="-4"/>
          <w:sz w:val="26"/>
          <w:szCs w:val="26"/>
          <w:lang w:val="nl-NL"/>
        </w:rPr>
        <w:t>- Tên bên mời thầu: Bệnh viện Bãi Cháy</w:t>
      </w:r>
      <w:r w:rsidR="00C22CAF" w:rsidRPr="00256D53">
        <w:rPr>
          <w:spacing w:val="-4"/>
          <w:sz w:val="26"/>
          <w:szCs w:val="26"/>
          <w:lang w:val="nl-NL"/>
        </w:rPr>
        <w:t>.</w:t>
      </w:r>
    </w:p>
    <w:p w14:paraId="6E8A236B" w14:textId="0DEC5AD9" w:rsidR="005349B6" w:rsidRPr="00256D53" w:rsidRDefault="00090F7F" w:rsidP="00090F7F">
      <w:pPr>
        <w:spacing w:line="288" w:lineRule="auto"/>
        <w:ind w:firstLine="567"/>
        <w:rPr>
          <w:color w:val="000000"/>
          <w:sz w:val="26"/>
          <w:szCs w:val="26"/>
          <w:lang w:val="es-ES"/>
        </w:rPr>
      </w:pPr>
      <w:r w:rsidRPr="00256D53">
        <w:rPr>
          <w:spacing w:val="-4"/>
          <w:sz w:val="26"/>
          <w:szCs w:val="26"/>
          <w:lang w:val="nl-NL"/>
        </w:rPr>
        <w:t xml:space="preserve">- Tên gói thầu: </w:t>
      </w:r>
      <w:r w:rsidR="00C1547D" w:rsidRPr="00256D53">
        <w:rPr>
          <w:spacing w:val="-4"/>
          <w:sz w:val="26"/>
          <w:szCs w:val="26"/>
          <w:lang w:val="nl-NL"/>
        </w:rPr>
        <w:t>Vật tư thận nhân tạo</w:t>
      </w:r>
      <w:r w:rsidR="005349B6" w:rsidRPr="00256D53">
        <w:rPr>
          <w:color w:val="000000"/>
          <w:sz w:val="26"/>
          <w:szCs w:val="26"/>
          <w:lang w:val="es-ES"/>
        </w:rPr>
        <w:t>.</w:t>
      </w:r>
    </w:p>
    <w:p w14:paraId="257ED465" w14:textId="531CF113" w:rsidR="00090F7F" w:rsidRPr="00256D53" w:rsidRDefault="00090F7F" w:rsidP="00090F7F">
      <w:pPr>
        <w:spacing w:line="288" w:lineRule="auto"/>
        <w:ind w:firstLine="567"/>
        <w:rPr>
          <w:spacing w:val="-4"/>
          <w:sz w:val="26"/>
          <w:szCs w:val="26"/>
          <w:lang w:val="nl-NL"/>
        </w:rPr>
      </w:pPr>
      <w:r w:rsidRPr="00256D53">
        <w:rPr>
          <w:spacing w:val="-4"/>
          <w:sz w:val="26"/>
          <w:szCs w:val="26"/>
          <w:lang w:val="nl-NL"/>
        </w:rPr>
        <w:t xml:space="preserve">- Nguồn vốn: </w:t>
      </w:r>
      <w:r w:rsidR="004F17A3" w:rsidRPr="00256D53">
        <w:rPr>
          <w:color w:val="000000"/>
          <w:sz w:val="26"/>
          <w:szCs w:val="26"/>
          <w:lang w:val="es-ES"/>
        </w:rPr>
        <w:t>Nguồn thu của đơn vị</w:t>
      </w:r>
      <w:r w:rsidRPr="00256D53">
        <w:rPr>
          <w:spacing w:val="-4"/>
          <w:sz w:val="26"/>
          <w:szCs w:val="26"/>
          <w:lang w:val="nl-NL"/>
        </w:rPr>
        <w:t>.</w:t>
      </w:r>
    </w:p>
    <w:p w14:paraId="0DA6FC56" w14:textId="1262BAAE" w:rsidR="00090F7F" w:rsidRPr="00256D53" w:rsidRDefault="00090F7F" w:rsidP="00090F7F">
      <w:pPr>
        <w:spacing w:line="288" w:lineRule="auto"/>
        <w:ind w:firstLine="567"/>
        <w:rPr>
          <w:spacing w:val="-4"/>
          <w:sz w:val="26"/>
          <w:szCs w:val="26"/>
          <w:lang w:val="nl-NL"/>
        </w:rPr>
      </w:pPr>
      <w:r w:rsidRPr="00256D53">
        <w:rPr>
          <w:spacing w:val="-4"/>
          <w:sz w:val="26"/>
          <w:szCs w:val="26"/>
          <w:lang w:val="nl-NL"/>
        </w:rPr>
        <w:t>- Thời gian thực hiện: 12 tháng kể từ ngày hợp đồng có hiệu lực</w:t>
      </w:r>
      <w:r w:rsidR="00C22CAF" w:rsidRPr="00256D53">
        <w:rPr>
          <w:spacing w:val="-4"/>
          <w:sz w:val="26"/>
          <w:szCs w:val="26"/>
          <w:lang w:val="nl-NL"/>
        </w:rPr>
        <w:t>.</w:t>
      </w:r>
    </w:p>
    <w:p w14:paraId="5A2B3A52" w14:textId="47F55F9A" w:rsidR="00090F7F" w:rsidRPr="00256D53" w:rsidRDefault="00090F7F" w:rsidP="00090F7F">
      <w:pPr>
        <w:spacing w:line="288" w:lineRule="auto"/>
        <w:ind w:firstLine="567"/>
        <w:rPr>
          <w:spacing w:val="-4"/>
          <w:sz w:val="26"/>
          <w:szCs w:val="26"/>
          <w:lang w:val="nl-NL"/>
        </w:rPr>
      </w:pPr>
      <w:r w:rsidRPr="00256D53">
        <w:rPr>
          <w:spacing w:val="-4"/>
          <w:sz w:val="26"/>
          <w:szCs w:val="26"/>
          <w:lang w:val="nl-NL"/>
        </w:rPr>
        <w:t xml:space="preserve">- Địa điểm thực hiện: Bệnh viện Bãi Cháy – phường </w:t>
      </w:r>
      <w:r w:rsidR="004F17A3" w:rsidRPr="00256D53">
        <w:rPr>
          <w:spacing w:val="-4"/>
          <w:sz w:val="26"/>
          <w:szCs w:val="26"/>
          <w:lang w:val="nl-NL"/>
        </w:rPr>
        <w:t xml:space="preserve">Việt Hưng </w:t>
      </w:r>
      <w:r w:rsidRPr="00256D53">
        <w:rPr>
          <w:spacing w:val="-4"/>
          <w:sz w:val="26"/>
          <w:szCs w:val="26"/>
          <w:lang w:val="nl-NL"/>
        </w:rPr>
        <w:t>– Quảng Ninh.</w:t>
      </w:r>
    </w:p>
    <w:p w14:paraId="2699F276" w14:textId="77777777" w:rsidR="004F17A3" w:rsidRPr="00256D53" w:rsidRDefault="00090F7F" w:rsidP="004F17A3">
      <w:pPr>
        <w:spacing w:line="288" w:lineRule="auto"/>
        <w:ind w:firstLine="567"/>
        <w:rPr>
          <w:spacing w:val="-4"/>
          <w:sz w:val="26"/>
          <w:szCs w:val="26"/>
          <w:lang w:val="nl-NL"/>
        </w:rPr>
      </w:pPr>
      <w:r w:rsidRPr="00256D53">
        <w:rPr>
          <w:spacing w:val="-4"/>
          <w:sz w:val="26"/>
          <w:szCs w:val="26"/>
          <w:lang w:val="nl-NL"/>
        </w:rPr>
        <w:t xml:space="preserve">- Địa điểm giao hàng: Khoa Dược, </w:t>
      </w:r>
      <w:r w:rsidR="004F17A3" w:rsidRPr="00256D53">
        <w:rPr>
          <w:spacing w:val="-4"/>
          <w:sz w:val="26"/>
          <w:szCs w:val="26"/>
          <w:lang w:val="nl-NL"/>
        </w:rPr>
        <w:t>Bệnh viện Bãi Cháy – phường Việt Hưng – Quảng Ninh.</w:t>
      </w:r>
    </w:p>
    <w:p w14:paraId="265AEC27" w14:textId="12D23DCF" w:rsidR="006C64AB" w:rsidRPr="00256D53" w:rsidRDefault="0076062E" w:rsidP="004F17A3">
      <w:pPr>
        <w:spacing w:line="288" w:lineRule="auto"/>
        <w:ind w:firstLine="567"/>
        <w:rPr>
          <w:spacing w:val="-4"/>
          <w:sz w:val="26"/>
          <w:szCs w:val="26"/>
          <w:lang w:val="nl-NL"/>
        </w:rPr>
      </w:pPr>
      <w:r w:rsidRPr="00256D53">
        <w:rPr>
          <w:b/>
          <w:sz w:val="26"/>
          <w:szCs w:val="26"/>
          <w:lang w:val="nl-NL"/>
        </w:rPr>
        <w:tab/>
      </w:r>
      <w:r w:rsidR="006C64AB" w:rsidRPr="00256D53">
        <w:rPr>
          <w:b/>
          <w:sz w:val="26"/>
          <w:szCs w:val="26"/>
          <w:lang w:val="nl-NL"/>
        </w:rPr>
        <w:t>2. Yêu cầu về kỹ thuật</w:t>
      </w:r>
    </w:p>
    <w:p w14:paraId="092268C4" w14:textId="77777777" w:rsidR="0076062E" w:rsidRPr="00256D53" w:rsidRDefault="0076062E" w:rsidP="002718D0">
      <w:pPr>
        <w:keepNext/>
        <w:spacing w:line="288" w:lineRule="auto"/>
        <w:outlineLvl w:val="0"/>
        <w:rPr>
          <w:b/>
          <w:color w:val="000000"/>
          <w:sz w:val="26"/>
          <w:szCs w:val="26"/>
          <w:lang w:val="nl-NL"/>
        </w:rPr>
      </w:pPr>
      <w:r w:rsidRPr="00256D53">
        <w:rPr>
          <w:b/>
          <w:color w:val="000000"/>
          <w:sz w:val="26"/>
          <w:szCs w:val="26"/>
          <w:lang w:val="nl-NL"/>
        </w:rPr>
        <w:tab/>
        <w:t>2. 1. Yêu cầu chung</w:t>
      </w:r>
    </w:p>
    <w:p w14:paraId="0819DD74" w14:textId="3114104C" w:rsidR="0076062E" w:rsidRPr="00256D53" w:rsidRDefault="0076062E" w:rsidP="002718D0">
      <w:pPr>
        <w:spacing w:line="288" w:lineRule="auto"/>
        <w:ind w:firstLine="567"/>
        <w:rPr>
          <w:spacing w:val="-4"/>
          <w:sz w:val="26"/>
          <w:szCs w:val="26"/>
          <w:lang w:val="nl-NL"/>
        </w:rPr>
      </w:pPr>
      <w:r w:rsidRPr="00256D53">
        <w:rPr>
          <w:spacing w:val="-4"/>
          <w:sz w:val="26"/>
          <w:szCs w:val="26"/>
          <w:lang w:val="nl-NL"/>
        </w:rPr>
        <w:t xml:space="preserve">- </w:t>
      </w:r>
      <w:r w:rsidR="00EC0B38" w:rsidRPr="00256D53">
        <w:rPr>
          <w:spacing w:val="-4"/>
          <w:sz w:val="26"/>
          <w:szCs w:val="26"/>
          <w:lang w:val="nl-NL"/>
        </w:rPr>
        <w:t xml:space="preserve"> </w:t>
      </w:r>
      <w:r w:rsidRPr="00256D53">
        <w:rPr>
          <w:spacing w:val="-4"/>
          <w:sz w:val="26"/>
          <w:szCs w:val="26"/>
          <w:lang w:val="nl-NL"/>
        </w:rPr>
        <w:t>Hàng hoá phải được lưu hành hợp pháp tại Việt Nam;</w:t>
      </w:r>
    </w:p>
    <w:p w14:paraId="63517219" w14:textId="5AFD2B12" w:rsidR="0076062E" w:rsidRPr="00256D53" w:rsidRDefault="0076062E" w:rsidP="002718D0">
      <w:pPr>
        <w:spacing w:line="288" w:lineRule="auto"/>
        <w:ind w:firstLine="567"/>
        <w:rPr>
          <w:spacing w:val="-4"/>
          <w:sz w:val="26"/>
          <w:szCs w:val="26"/>
          <w:lang w:val="nl-NL"/>
        </w:rPr>
      </w:pPr>
      <w:r w:rsidRPr="00256D53">
        <w:rPr>
          <w:spacing w:val="-4"/>
          <w:sz w:val="26"/>
          <w:szCs w:val="26"/>
          <w:lang w:val="nl-NL"/>
        </w:rPr>
        <w:t xml:space="preserve">- Xuất xứ, mã hiệu, tên thương mại, phân loại A, B, C, D (theo </w:t>
      </w:r>
      <w:r w:rsidR="00CA514F" w:rsidRPr="00256D53">
        <w:rPr>
          <w:spacing w:val="-4"/>
          <w:sz w:val="26"/>
          <w:szCs w:val="26"/>
          <w:lang w:val="nl-NL"/>
        </w:rPr>
        <w:t>Nghị định số 98/2021/NĐ-CP ngày 08/11/2021 của Chính phủ về Quản lý trang thiết bị y tế</w:t>
      </w:r>
      <w:r w:rsidR="002E5370" w:rsidRPr="00256D53">
        <w:rPr>
          <w:spacing w:val="-4"/>
          <w:sz w:val="26"/>
          <w:szCs w:val="26"/>
          <w:lang w:val="nl-NL"/>
        </w:rPr>
        <w:t xml:space="preserve"> và Nghị định số 07/2023/NĐ-CP ngày 03/03/2023 của Chính phủ sửa đổi, bổ sung một số điều của nghị định số 98/2021/NĐ-CP ngày 08 tháng 11 năm 2021 của Chính phủ về quản lý trang thiết bị y tế</w:t>
      </w:r>
      <w:r w:rsidRPr="00256D53">
        <w:rPr>
          <w:spacing w:val="-4"/>
          <w:sz w:val="26"/>
          <w:szCs w:val="26"/>
          <w:lang w:val="nl-NL"/>
        </w:rPr>
        <w:t xml:space="preserve">) của hàng hoá: yêu cầu Nhà thầu phải chào rõ ràng, đúng quy định, đáp ứng yêu cầu của HSMT; </w:t>
      </w:r>
    </w:p>
    <w:p w14:paraId="46930372" w14:textId="1FF2981D" w:rsidR="0076062E" w:rsidRPr="00256D53" w:rsidRDefault="0076062E" w:rsidP="002718D0">
      <w:pPr>
        <w:spacing w:line="288" w:lineRule="auto"/>
        <w:ind w:firstLine="567"/>
        <w:rPr>
          <w:spacing w:val="-4"/>
          <w:sz w:val="26"/>
          <w:szCs w:val="26"/>
          <w:lang w:val="nl-NL"/>
        </w:rPr>
      </w:pPr>
      <w:r w:rsidRPr="00256D53">
        <w:rPr>
          <w:spacing w:val="-4"/>
          <w:sz w:val="26"/>
          <w:szCs w:val="26"/>
          <w:lang w:val="nl-NL"/>
        </w:rPr>
        <w:t>- Tiêu chuẩn chất lượng hàng hoá: Phải tuân thủ theo các quy định về tiêu chuẩn hiện hành tại quốc gia hoặc vùng lãnh thổ mà hàng hóa có xuất xứ</w:t>
      </w:r>
      <w:r w:rsidR="00CA514F" w:rsidRPr="00256D53">
        <w:rPr>
          <w:spacing w:val="-4"/>
          <w:sz w:val="26"/>
          <w:szCs w:val="26"/>
          <w:lang w:val="nl-NL"/>
        </w:rPr>
        <w:t xml:space="preserve"> </w:t>
      </w:r>
      <w:r w:rsidRPr="00256D53">
        <w:rPr>
          <w:spacing w:val="-4"/>
          <w:sz w:val="26"/>
          <w:szCs w:val="26"/>
          <w:lang w:val="nl-NL"/>
        </w:rPr>
        <w:t>(Yêu cầu cụ thể nêu tại "Bảng chi tiết yêu cầu về kỹ thuật").</w:t>
      </w:r>
    </w:p>
    <w:p w14:paraId="6A08D58D" w14:textId="5E670B1B" w:rsidR="002D6946" w:rsidRPr="00256D53" w:rsidRDefault="002D6946" w:rsidP="002718D0">
      <w:pPr>
        <w:spacing w:line="288" w:lineRule="auto"/>
        <w:ind w:firstLine="567"/>
        <w:rPr>
          <w:spacing w:val="-4"/>
          <w:sz w:val="26"/>
          <w:szCs w:val="26"/>
          <w:lang w:val="nl-NL"/>
        </w:rPr>
      </w:pPr>
      <w:r w:rsidRPr="00256D53">
        <w:rPr>
          <w:spacing w:val="-4"/>
          <w:sz w:val="26"/>
          <w:szCs w:val="26"/>
          <w:lang w:val="nl-NL"/>
        </w:rPr>
        <w:t xml:space="preserve">- </w:t>
      </w:r>
      <w:r w:rsidRPr="00256D53">
        <w:rPr>
          <w:sz w:val="26"/>
          <w:szCs w:val="26"/>
          <w:lang w:val="nl-NL"/>
        </w:rPr>
        <w:t xml:space="preserve">Nhà thầu phải chào toàn bộ các mặt hàng thuộc phạm vi cung cấp của các phần (lô) thuộc gói thầu. </w:t>
      </w:r>
    </w:p>
    <w:p w14:paraId="20EEDBA2" w14:textId="77777777" w:rsidR="0076062E" w:rsidRPr="00256D53" w:rsidRDefault="00912065" w:rsidP="002718D0">
      <w:pPr>
        <w:spacing w:line="288" w:lineRule="auto"/>
        <w:ind w:firstLine="567"/>
        <w:rPr>
          <w:spacing w:val="-4"/>
          <w:sz w:val="26"/>
          <w:szCs w:val="26"/>
          <w:lang w:val="nl-NL"/>
        </w:rPr>
      </w:pPr>
      <w:r w:rsidRPr="00256D53">
        <w:rPr>
          <w:spacing w:val="-4"/>
          <w:sz w:val="26"/>
          <w:szCs w:val="26"/>
          <w:lang w:val="nl-NL"/>
        </w:rPr>
        <w:t xml:space="preserve">- </w:t>
      </w:r>
      <w:r w:rsidR="0076062E" w:rsidRPr="00256D53">
        <w:rPr>
          <w:spacing w:val="-4"/>
          <w:sz w:val="26"/>
          <w:szCs w:val="26"/>
          <w:lang w:val="nl-NL"/>
        </w:rPr>
        <w:t>Đóng gói, bảo quản hàng hoá: Đóng gói và bảo quản hàng hoá theo đúng yêu cầu của nhà sản xuất, ngoài ra việc đóng gói phải phù hợp với từng loại phương tiện vận chuyển để chuyển hàng hoá nhằm phòng ngừa mọi hư hỏng trong quá trình vận chuyển, bốc dỡ và các tác động khác của môi trường.</w:t>
      </w:r>
    </w:p>
    <w:p w14:paraId="12D48908" w14:textId="44597C36" w:rsidR="002D6946" w:rsidRPr="00256D53" w:rsidRDefault="002D6946" w:rsidP="002D6946">
      <w:pPr>
        <w:autoSpaceDE w:val="0"/>
        <w:autoSpaceDN w:val="0"/>
        <w:adjustRightInd w:val="0"/>
        <w:spacing w:before="120"/>
        <w:ind w:firstLine="720"/>
        <w:rPr>
          <w:i/>
          <w:iCs/>
          <w:sz w:val="26"/>
          <w:szCs w:val="26"/>
          <w:lang w:val="nl-NL"/>
        </w:rPr>
      </w:pPr>
      <w:r w:rsidRPr="00256D53">
        <w:rPr>
          <w:sz w:val="26"/>
          <w:szCs w:val="26"/>
          <w:lang w:val="nl-NL"/>
        </w:rPr>
        <w:t>- Nhà thầu phải điền đầy đủ thông tin vào bảng kê khai dữ liệu hàng hóa dự thầu</w:t>
      </w:r>
      <w:r w:rsidR="005006E2" w:rsidRPr="00256D53">
        <w:rPr>
          <w:sz w:val="26"/>
          <w:szCs w:val="26"/>
          <w:lang w:val="nl-NL"/>
        </w:rPr>
        <w:t xml:space="preserve"> </w:t>
      </w:r>
      <w:r w:rsidRPr="00256D53">
        <w:rPr>
          <w:i/>
          <w:iCs/>
          <w:sz w:val="26"/>
          <w:szCs w:val="26"/>
          <w:lang w:val="vi-VN"/>
        </w:rPr>
        <w:t>(Mẫu đính kèm)</w:t>
      </w:r>
      <w:r w:rsidRPr="00256D53">
        <w:rPr>
          <w:i/>
          <w:iCs/>
          <w:sz w:val="26"/>
          <w:szCs w:val="26"/>
          <w:lang w:val="nl-NL"/>
        </w:rPr>
        <w:t>.</w:t>
      </w:r>
    </w:p>
    <w:p w14:paraId="6E527294" w14:textId="6C02981E" w:rsidR="002D6946" w:rsidRPr="00256D53" w:rsidRDefault="002D6946" w:rsidP="002D6946">
      <w:pPr>
        <w:autoSpaceDE w:val="0"/>
        <w:autoSpaceDN w:val="0"/>
        <w:adjustRightInd w:val="0"/>
        <w:spacing w:before="120"/>
        <w:ind w:firstLine="720"/>
        <w:rPr>
          <w:sz w:val="26"/>
          <w:szCs w:val="26"/>
          <w:lang w:val="nl-NL"/>
        </w:rPr>
      </w:pPr>
      <w:r w:rsidRPr="00256D53">
        <w:rPr>
          <w:sz w:val="26"/>
          <w:szCs w:val="26"/>
          <w:lang w:val="nl-NL"/>
        </w:rPr>
        <w:t xml:space="preserve">- Trường hợp cần thiết chủ đầu tư có thể yêu cầu Nhà thầu cung cấp bản dịch </w:t>
      </w:r>
      <w:r w:rsidRPr="00256D53">
        <w:rPr>
          <w:sz w:val="26"/>
          <w:szCs w:val="26"/>
          <w:lang w:val="vi-VN"/>
        </w:rPr>
        <w:t xml:space="preserve">tài liệu của hàng hóa </w:t>
      </w:r>
      <w:r w:rsidRPr="00256D53">
        <w:rPr>
          <w:sz w:val="26"/>
          <w:szCs w:val="26"/>
          <w:lang w:val="nl-NL"/>
        </w:rPr>
        <w:t>từ tiếng nước ngoài sang tiếng Việt Nam</w:t>
      </w:r>
      <w:r w:rsidRPr="00256D53">
        <w:rPr>
          <w:sz w:val="26"/>
          <w:szCs w:val="26"/>
          <w:lang w:val="vi-VN"/>
        </w:rPr>
        <w:t xml:space="preserve"> để chứng minh sự phù hợp của hàng hóa với yêu cầu của E-HSMT</w:t>
      </w:r>
      <w:r w:rsidRPr="00256D53">
        <w:rPr>
          <w:sz w:val="26"/>
          <w:szCs w:val="26"/>
          <w:lang w:val="nl-NL"/>
        </w:rPr>
        <w:t>, được dịch từ văn phòng dịch thuật hoặc tương đương hợp pháp.</w:t>
      </w:r>
    </w:p>
    <w:p w14:paraId="066C88F5" w14:textId="77777777" w:rsidR="0076062E" w:rsidRPr="00256D53" w:rsidRDefault="00B61DCE" w:rsidP="002718D0">
      <w:pPr>
        <w:spacing w:line="288" w:lineRule="auto"/>
        <w:jc w:val="left"/>
        <w:rPr>
          <w:b/>
          <w:color w:val="000000"/>
          <w:sz w:val="26"/>
          <w:szCs w:val="26"/>
          <w:lang w:val="nl-NL"/>
        </w:rPr>
      </w:pPr>
      <w:r w:rsidRPr="00256D53">
        <w:rPr>
          <w:b/>
          <w:color w:val="000000"/>
          <w:sz w:val="26"/>
          <w:szCs w:val="26"/>
          <w:lang w:val="nl-NL"/>
        </w:rPr>
        <w:tab/>
        <w:t>2.2</w:t>
      </w:r>
      <w:r w:rsidR="0076062E" w:rsidRPr="00256D53">
        <w:rPr>
          <w:b/>
          <w:color w:val="000000"/>
          <w:sz w:val="26"/>
          <w:szCs w:val="26"/>
          <w:lang w:val="nl-NL"/>
        </w:rPr>
        <w:t>. Yêu cầu kỹ thuật chi tiết</w:t>
      </w:r>
    </w:p>
    <w:p w14:paraId="0ACB427A" w14:textId="6580E5C1" w:rsidR="002D6946" w:rsidRPr="00256D53" w:rsidRDefault="0076062E" w:rsidP="002718D0">
      <w:pPr>
        <w:spacing w:line="288" w:lineRule="auto"/>
        <w:rPr>
          <w:sz w:val="26"/>
          <w:szCs w:val="26"/>
          <w:lang w:val="pl-PL"/>
        </w:rPr>
      </w:pPr>
      <w:r w:rsidRPr="00256D53">
        <w:rPr>
          <w:b/>
          <w:color w:val="000000"/>
          <w:szCs w:val="24"/>
          <w:lang w:val="nl-NL"/>
        </w:rPr>
        <w:tab/>
      </w:r>
      <w:r w:rsidR="00BA128A" w:rsidRPr="00256D53">
        <w:rPr>
          <w:sz w:val="26"/>
          <w:szCs w:val="26"/>
          <w:lang w:val="pl-PL"/>
        </w:rPr>
        <w:t>Hàng hóa dự thầu phải đáp ứng các yêu cầu trong bảng chi tiết yêu cầu về kỹ thuật như sau:</w:t>
      </w:r>
    </w:p>
    <w:p w14:paraId="52765D6A" w14:textId="1DA77170" w:rsidR="00BA128A" w:rsidRPr="00256D53" w:rsidRDefault="00BA128A" w:rsidP="002718D0">
      <w:pPr>
        <w:spacing w:line="288" w:lineRule="auto"/>
        <w:rPr>
          <w:sz w:val="26"/>
          <w:szCs w:val="26"/>
          <w:lang w:val="pl-PL"/>
        </w:rPr>
      </w:pPr>
      <w:r w:rsidRPr="00256D53">
        <w:rPr>
          <w:sz w:val="26"/>
          <w:szCs w:val="26"/>
          <w:lang w:val="pl-PL"/>
        </w:rPr>
        <w:lastRenderedPageBreak/>
        <w:tab/>
        <w:t xml:space="preserve">- Hàng hóa dự thầu được đánh giá là đáp ứng Tiêu chuẩn về kỹ thuật khi có thông số, đặc tính kỹ thuật tương đương hoặc tốt hơn yêu cầu kỹ thuật trong </w:t>
      </w:r>
      <w:r w:rsidR="004E1971" w:rsidRPr="00256D53">
        <w:rPr>
          <w:sz w:val="26"/>
          <w:szCs w:val="26"/>
          <w:lang w:val="pl-PL"/>
        </w:rPr>
        <w:t>B</w:t>
      </w:r>
      <w:r w:rsidRPr="00256D53">
        <w:rPr>
          <w:sz w:val="26"/>
          <w:szCs w:val="26"/>
          <w:lang w:val="pl-PL"/>
        </w:rPr>
        <w:t>ảng chi tiết yêu cầu về kỹ thuật</w:t>
      </w:r>
      <w:r w:rsidR="002D6946" w:rsidRPr="00256D53">
        <w:rPr>
          <w:sz w:val="26"/>
          <w:szCs w:val="26"/>
          <w:lang w:val="pl-PL"/>
        </w:rPr>
        <w:t xml:space="preserve"> (Nhà thầu phải cung cấp đầy đủ tài liệu, catalogue…do nhà sản xuất phát hành để chứng minh sự phù hợp của hàng hóa, dịch vụ liên quan).</w:t>
      </w:r>
    </w:p>
    <w:p w14:paraId="21EA95D5" w14:textId="4AC4D015" w:rsidR="00BA128A" w:rsidRPr="00256D53" w:rsidRDefault="00BA128A" w:rsidP="002718D0">
      <w:pPr>
        <w:spacing w:line="288" w:lineRule="auto"/>
        <w:rPr>
          <w:sz w:val="26"/>
          <w:szCs w:val="26"/>
          <w:lang w:val="pl-PL"/>
        </w:rPr>
      </w:pPr>
      <w:r w:rsidRPr="00256D53">
        <w:rPr>
          <w:sz w:val="26"/>
          <w:szCs w:val="26"/>
          <w:lang w:val="pl-PL"/>
        </w:rPr>
        <w:tab/>
        <w:t xml:space="preserve">- Hàng hóa dự thầu phải đạt các tiêu chuẩn chất lượng tương đương hoặc cao hơn yêu cầu tại </w:t>
      </w:r>
      <w:r w:rsidR="004E1971" w:rsidRPr="00256D53">
        <w:rPr>
          <w:sz w:val="26"/>
          <w:szCs w:val="26"/>
          <w:lang w:val="pl-PL"/>
        </w:rPr>
        <w:t>B</w:t>
      </w:r>
      <w:r w:rsidRPr="00256D53">
        <w:rPr>
          <w:sz w:val="26"/>
          <w:szCs w:val="26"/>
          <w:lang w:val="pl-PL"/>
        </w:rPr>
        <w:t>ảng chi tiết yêu cầu về kỹ thuật</w:t>
      </w:r>
      <w:r w:rsidR="005E1DCD" w:rsidRPr="00256D53">
        <w:rPr>
          <w:sz w:val="26"/>
          <w:szCs w:val="26"/>
          <w:lang w:val="pl-PL"/>
        </w:rPr>
        <w:t xml:space="preserve"> kèm tài liệu chứng minh, giải trình</w:t>
      </w:r>
      <w:r w:rsidRPr="00256D53">
        <w:rPr>
          <w:sz w:val="26"/>
          <w:szCs w:val="26"/>
          <w:lang w:val="pl-PL"/>
        </w:rPr>
        <w:t>.</w:t>
      </w:r>
    </w:p>
    <w:p w14:paraId="3F82DC8D" w14:textId="2491F0FC" w:rsidR="00683C12" w:rsidRPr="00256D53" w:rsidRDefault="00BA128A" w:rsidP="002718D0">
      <w:pPr>
        <w:spacing w:line="288" w:lineRule="auto"/>
        <w:rPr>
          <w:sz w:val="26"/>
          <w:szCs w:val="26"/>
          <w:lang w:val="pl-PL"/>
        </w:rPr>
      </w:pPr>
      <w:r w:rsidRPr="00256D53">
        <w:rPr>
          <w:sz w:val="26"/>
          <w:szCs w:val="26"/>
          <w:lang w:val="pl-PL"/>
        </w:rPr>
        <w:tab/>
        <w:t>-</w:t>
      </w:r>
      <w:r w:rsidR="00965508" w:rsidRPr="00256D53">
        <w:rPr>
          <w:sz w:val="26"/>
          <w:szCs w:val="26"/>
          <w:lang w:val="pl-PL"/>
        </w:rPr>
        <w:t xml:space="preserve"> </w:t>
      </w:r>
      <w:r w:rsidRPr="00256D53">
        <w:rPr>
          <w:sz w:val="26"/>
          <w:szCs w:val="26"/>
          <w:lang w:val="pl-PL"/>
        </w:rPr>
        <w:t>Và đáp ứng các yêu cầu còn lại khác trong bảng chi tiết yêu cầu về kỹ thuật.</w:t>
      </w:r>
    </w:p>
    <w:p w14:paraId="5CD017FA" w14:textId="77777777" w:rsidR="00497B42" w:rsidRPr="00256D53" w:rsidRDefault="00497B42" w:rsidP="002F21F5">
      <w:pPr>
        <w:spacing w:line="288" w:lineRule="auto"/>
        <w:jc w:val="center"/>
        <w:rPr>
          <w:b/>
          <w:sz w:val="26"/>
          <w:szCs w:val="26"/>
          <w:lang w:val="pl-PL"/>
        </w:rPr>
      </w:pPr>
    </w:p>
    <w:p w14:paraId="6751BE8D" w14:textId="7327E6D9" w:rsidR="005A6E02" w:rsidRPr="00256D53" w:rsidRDefault="002F21F5" w:rsidP="002F21F5">
      <w:pPr>
        <w:spacing w:line="288" w:lineRule="auto"/>
        <w:jc w:val="center"/>
        <w:rPr>
          <w:b/>
          <w:sz w:val="26"/>
          <w:szCs w:val="26"/>
          <w:lang w:val="pl-PL"/>
        </w:rPr>
      </w:pPr>
      <w:r w:rsidRPr="00256D53">
        <w:rPr>
          <w:b/>
          <w:sz w:val="26"/>
          <w:szCs w:val="26"/>
          <w:lang w:val="pl-PL"/>
        </w:rPr>
        <w:t>B</w:t>
      </w:r>
      <w:r w:rsidR="00B61DCE" w:rsidRPr="00256D53">
        <w:rPr>
          <w:b/>
          <w:sz w:val="26"/>
          <w:szCs w:val="26"/>
          <w:lang w:val="pl-PL"/>
        </w:rPr>
        <w:t>ẢNG CHI TIẾT YÊU CẦU VỀ KỸ THUẬT</w:t>
      </w:r>
    </w:p>
    <w:tbl>
      <w:tblPr>
        <w:tblW w:w="10194" w:type="dxa"/>
        <w:tblInd w:w="-815" w:type="dxa"/>
        <w:tblLayout w:type="fixed"/>
        <w:tblLook w:val="04A0" w:firstRow="1" w:lastRow="0" w:firstColumn="1" w:lastColumn="0" w:noHBand="0" w:noVBand="1"/>
      </w:tblPr>
      <w:tblGrid>
        <w:gridCol w:w="670"/>
        <w:gridCol w:w="1490"/>
        <w:gridCol w:w="5490"/>
        <w:gridCol w:w="1003"/>
        <w:gridCol w:w="1517"/>
        <w:gridCol w:w="24"/>
      </w:tblGrid>
      <w:tr w:rsidR="00723854" w:rsidRPr="00256D53" w14:paraId="66F33992" w14:textId="77777777" w:rsidTr="00763091">
        <w:trPr>
          <w:gridAfter w:val="1"/>
          <w:wAfter w:w="24" w:type="dxa"/>
          <w:trHeight w:val="315"/>
          <w:tblHeader/>
        </w:trPr>
        <w:tc>
          <w:tcPr>
            <w:tcW w:w="670" w:type="dxa"/>
            <w:tcBorders>
              <w:top w:val="single" w:sz="4" w:space="0" w:color="auto"/>
              <w:left w:val="single" w:sz="4" w:space="0" w:color="auto"/>
              <w:bottom w:val="single" w:sz="4" w:space="0" w:color="auto"/>
              <w:right w:val="single" w:sz="4" w:space="0" w:color="auto"/>
            </w:tcBorders>
            <w:vAlign w:val="center"/>
            <w:hideMark/>
          </w:tcPr>
          <w:p w14:paraId="4A000468" w14:textId="77777777" w:rsidR="00723854" w:rsidRPr="00256D53" w:rsidRDefault="00723854" w:rsidP="00723854">
            <w:pPr>
              <w:jc w:val="center"/>
              <w:rPr>
                <w:b/>
                <w:bCs/>
                <w:color w:val="000000"/>
                <w:szCs w:val="24"/>
                <w:lang w:val="en-GB" w:eastAsia="en-GB"/>
              </w:rPr>
            </w:pPr>
            <w:r w:rsidRPr="00256D53">
              <w:rPr>
                <w:b/>
                <w:bCs/>
                <w:color w:val="000000"/>
                <w:szCs w:val="24"/>
                <w:lang w:val="en-GB" w:eastAsia="en-GB"/>
              </w:rPr>
              <w:t>STT</w:t>
            </w:r>
          </w:p>
        </w:tc>
        <w:tc>
          <w:tcPr>
            <w:tcW w:w="1490" w:type="dxa"/>
            <w:tcBorders>
              <w:top w:val="single" w:sz="4" w:space="0" w:color="auto"/>
              <w:left w:val="nil"/>
              <w:bottom w:val="single" w:sz="4" w:space="0" w:color="auto"/>
              <w:right w:val="single" w:sz="4" w:space="0" w:color="auto"/>
            </w:tcBorders>
            <w:vAlign w:val="center"/>
            <w:hideMark/>
          </w:tcPr>
          <w:p w14:paraId="7DB5E650" w14:textId="77777777" w:rsidR="00723854" w:rsidRPr="00256D53" w:rsidRDefault="00723854" w:rsidP="00723854">
            <w:pPr>
              <w:jc w:val="center"/>
              <w:rPr>
                <w:b/>
                <w:bCs/>
                <w:color w:val="000000"/>
                <w:szCs w:val="24"/>
                <w:lang w:val="en-GB" w:eastAsia="en-GB"/>
              </w:rPr>
            </w:pPr>
            <w:r w:rsidRPr="00256D53">
              <w:rPr>
                <w:b/>
                <w:bCs/>
                <w:color w:val="000000"/>
                <w:szCs w:val="24"/>
                <w:lang w:val="en-GB" w:eastAsia="en-GB"/>
              </w:rPr>
              <w:t>Tên hàng hóa</w:t>
            </w:r>
          </w:p>
        </w:tc>
        <w:tc>
          <w:tcPr>
            <w:tcW w:w="5490" w:type="dxa"/>
            <w:tcBorders>
              <w:top w:val="single" w:sz="4" w:space="0" w:color="auto"/>
              <w:left w:val="nil"/>
              <w:bottom w:val="single" w:sz="4" w:space="0" w:color="auto"/>
              <w:right w:val="single" w:sz="4" w:space="0" w:color="auto"/>
            </w:tcBorders>
            <w:vAlign w:val="center"/>
            <w:hideMark/>
          </w:tcPr>
          <w:p w14:paraId="465197C7" w14:textId="77777777" w:rsidR="00723854" w:rsidRPr="00256D53" w:rsidRDefault="00723854" w:rsidP="00723854">
            <w:pPr>
              <w:jc w:val="center"/>
              <w:rPr>
                <w:b/>
                <w:bCs/>
                <w:color w:val="000000"/>
                <w:szCs w:val="24"/>
                <w:lang w:val="en-GB" w:eastAsia="en-GB"/>
              </w:rPr>
            </w:pPr>
            <w:r w:rsidRPr="00256D53">
              <w:rPr>
                <w:b/>
                <w:bCs/>
                <w:color w:val="000000"/>
                <w:szCs w:val="24"/>
                <w:lang w:val="en-GB" w:eastAsia="en-GB"/>
              </w:rPr>
              <w:t>Thông số kỹ thuật</w:t>
            </w:r>
          </w:p>
        </w:tc>
        <w:tc>
          <w:tcPr>
            <w:tcW w:w="1003" w:type="dxa"/>
            <w:tcBorders>
              <w:top w:val="single" w:sz="4" w:space="0" w:color="auto"/>
              <w:left w:val="nil"/>
              <w:bottom w:val="single" w:sz="4" w:space="0" w:color="auto"/>
              <w:right w:val="single" w:sz="4" w:space="0" w:color="auto"/>
            </w:tcBorders>
            <w:vAlign w:val="center"/>
            <w:hideMark/>
          </w:tcPr>
          <w:p w14:paraId="43388BED" w14:textId="77777777" w:rsidR="00723854" w:rsidRPr="00256D53" w:rsidRDefault="00723854" w:rsidP="00723854">
            <w:pPr>
              <w:jc w:val="center"/>
              <w:rPr>
                <w:b/>
                <w:bCs/>
                <w:color w:val="000000"/>
                <w:szCs w:val="24"/>
                <w:lang w:val="en-GB" w:eastAsia="en-GB"/>
              </w:rPr>
            </w:pPr>
            <w:r w:rsidRPr="00256D53">
              <w:rPr>
                <w:b/>
                <w:bCs/>
                <w:color w:val="000000"/>
                <w:szCs w:val="24"/>
                <w:lang w:val="en-GB" w:eastAsia="en-GB"/>
              </w:rPr>
              <w:t>ĐVT</w:t>
            </w:r>
          </w:p>
        </w:tc>
        <w:tc>
          <w:tcPr>
            <w:tcW w:w="1517" w:type="dxa"/>
            <w:tcBorders>
              <w:top w:val="single" w:sz="4" w:space="0" w:color="auto"/>
              <w:left w:val="nil"/>
              <w:bottom w:val="single" w:sz="4" w:space="0" w:color="auto"/>
              <w:right w:val="single" w:sz="4" w:space="0" w:color="auto"/>
            </w:tcBorders>
            <w:vAlign w:val="center"/>
            <w:hideMark/>
          </w:tcPr>
          <w:p w14:paraId="6B5CECBF" w14:textId="2E1D4E19" w:rsidR="00723854" w:rsidRPr="00256D53" w:rsidRDefault="00E65B9A" w:rsidP="00723854">
            <w:pPr>
              <w:jc w:val="center"/>
              <w:rPr>
                <w:b/>
                <w:bCs/>
                <w:color w:val="000000"/>
                <w:szCs w:val="24"/>
                <w:lang w:val="en-GB" w:eastAsia="en-GB"/>
              </w:rPr>
            </w:pPr>
            <w:r w:rsidRPr="00256D53">
              <w:rPr>
                <w:b/>
                <w:bCs/>
                <w:color w:val="000000"/>
                <w:szCs w:val="24"/>
                <w:lang w:val="en-GB" w:eastAsia="en-GB"/>
              </w:rPr>
              <w:t>Ghi chú</w:t>
            </w:r>
          </w:p>
        </w:tc>
      </w:tr>
      <w:tr w:rsidR="00723854" w:rsidRPr="00256D53" w14:paraId="1EE12B63" w14:textId="77777777" w:rsidTr="00763091">
        <w:trPr>
          <w:trHeight w:val="315"/>
        </w:trPr>
        <w:tc>
          <w:tcPr>
            <w:tcW w:w="670" w:type="dxa"/>
            <w:tcBorders>
              <w:top w:val="nil"/>
              <w:left w:val="single" w:sz="4" w:space="0" w:color="auto"/>
              <w:bottom w:val="single" w:sz="4" w:space="0" w:color="auto"/>
              <w:right w:val="single" w:sz="4" w:space="0" w:color="auto"/>
            </w:tcBorders>
            <w:vAlign w:val="center"/>
            <w:hideMark/>
          </w:tcPr>
          <w:p w14:paraId="1BF47C52" w14:textId="77777777" w:rsidR="00723854" w:rsidRPr="00256D53" w:rsidRDefault="00723854" w:rsidP="00723854">
            <w:pPr>
              <w:jc w:val="center"/>
              <w:rPr>
                <w:b/>
                <w:bCs/>
                <w:color w:val="000000"/>
                <w:szCs w:val="24"/>
                <w:lang w:val="en-GB" w:eastAsia="en-GB"/>
              </w:rPr>
            </w:pPr>
            <w:r w:rsidRPr="00256D53">
              <w:rPr>
                <w:b/>
                <w:bCs/>
                <w:color w:val="000000"/>
                <w:szCs w:val="24"/>
                <w:lang w:val="en-GB" w:eastAsia="en-GB"/>
              </w:rPr>
              <w:t> </w:t>
            </w:r>
          </w:p>
        </w:tc>
        <w:tc>
          <w:tcPr>
            <w:tcW w:w="9524" w:type="dxa"/>
            <w:gridSpan w:val="5"/>
            <w:tcBorders>
              <w:top w:val="single" w:sz="4" w:space="0" w:color="auto"/>
              <w:left w:val="nil"/>
              <w:bottom w:val="single" w:sz="4" w:space="0" w:color="auto"/>
              <w:right w:val="nil"/>
            </w:tcBorders>
            <w:vAlign w:val="center"/>
            <w:hideMark/>
          </w:tcPr>
          <w:p w14:paraId="0D5206F2" w14:textId="25D13687" w:rsidR="00723854" w:rsidRPr="00256D53" w:rsidRDefault="00250709" w:rsidP="00723854">
            <w:pPr>
              <w:jc w:val="left"/>
              <w:rPr>
                <w:b/>
                <w:bCs/>
                <w:color w:val="000000"/>
                <w:szCs w:val="24"/>
                <w:lang w:val="en-GB" w:eastAsia="en-GB"/>
              </w:rPr>
            </w:pPr>
            <w:r w:rsidRPr="00256D53">
              <w:rPr>
                <w:b/>
                <w:bCs/>
                <w:color w:val="000000"/>
                <w:szCs w:val="24"/>
                <w:lang w:val="en-GB" w:eastAsia="en-GB"/>
              </w:rPr>
              <w:t xml:space="preserve">Phần I: </w:t>
            </w:r>
            <w:r w:rsidR="00C1547D" w:rsidRPr="00256D53">
              <w:rPr>
                <w:b/>
                <w:bCs/>
                <w:color w:val="000000"/>
                <w:szCs w:val="24"/>
                <w:lang w:val="en-GB" w:eastAsia="en-GB"/>
              </w:rPr>
              <w:t>Vật tư thận nhân tạo</w:t>
            </w:r>
          </w:p>
        </w:tc>
      </w:tr>
      <w:tr w:rsidR="00256D53" w:rsidRPr="00256D53" w14:paraId="31A0FB5E" w14:textId="77777777" w:rsidTr="00ED2801">
        <w:trPr>
          <w:gridAfter w:val="1"/>
          <w:wAfter w:w="24" w:type="dxa"/>
          <w:trHeight w:val="917"/>
        </w:trPr>
        <w:tc>
          <w:tcPr>
            <w:tcW w:w="670" w:type="dxa"/>
            <w:tcBorders>
              <w:top w:val="nil"/>
              <w:left w:val="single" w:sz="4" w:space="0" w:color="auto"/>
              <w:bottom w:val="single" w:sz="4" w:space="0" w:color="auto"/>
              <w:right w:val="single" w:sz="4" w:space="0" w:color="auto"/>
            </w:tcBorders>
            <w:noWrap/>
            <w:vAlign w:val="center"/>
            <w:hideMark/>
          </w:tcPr>
          <w:p w14:paraId="3F4A34A7" w14:textId="6A4CD3CD" w:rsidR="00256D53" w:rsidRPr="00256D53" w:rsidRDefault="00256D53" w:rsidP="00256D53">
            <w:pPr>
              <w:jc w:val="center"/>
              <w:rPr>
                <w:color w:val="000000"/>
                <w:szCs w:val="24"/>
                <w:lang w:val="en-GB" w:eastAsia="en-GB"/>
              </w:rPr>
            </w:pPr>
            <w:r w:rsidRPr="00256D53">
              <w:rPr>
                <w:color w:val="000000"/>
                <w:szCs w:val="24"/>
                <w:lang w:val="en-GB" w:eastAsia="en-GB"/>
              </w:rPr>
              <w:t>1.1</w:t>
            </w:r>
          </w:p>
        </w:tc>
        <w:tc>
          <w:tcPr>
            <w:tcW w:w="1490" w:type="dxa"/>
            <w:tcBorders>
              <w:top w:val="single" w:sz="4" w:space="0" w:color="auto"/>
              <w:left w:val="single" w:sz="4" w:space="0" w:color="auto"/>
              <w:bottom w:val="single" w:sz="4" w:space="0" w:color="auto"/>
              <w:right w:val="single" w:sz="4" w:space="0" w:color="auto"/>
            </w:tcBorders>
            <w:vAlign w:val="center"/>
            <w:hideMark/>
          </w:tcPr>
          <w:p w14:paraId="1CD2D3A5" w14:textId="2C825867" w:rsidR="00256D53" w:rsidRPr="00256D53" w:rsidRDefault="00256D53" w:rsidP="00256D53">
            <w:pPr>
              <w:jc w:val="center"/>
              <w:rPr>
                <w:color w:val="000000"/>
                <w:szCs w:val="24"/>
                <w:lang w:val="en-GB" w:eastAsia="en-GB"/>
              </w:rPr>
            </w:pPr>
            <w:r w:rsidRPr="00256D53">
              <w:rPr>
                <w:color w:val="000000"/>
                <w:sz w:val="22"/>
                <w:szCs w:val="22"/>
              </w:rPr>
              <w:t>Quả lọc thận nhân tạo loại 1</w:t>
            </w:r>
          </w:p>
        </w:tc>
        <w:tc>
          <w:tcPr>
            <w:tcW w:w="5490" w:type="dxa"/>
            <w:tcBorders>
              <w:top w:val="single" w:sz="4" w:space="0" w:color="auto"/>
              <w:left w:val="single" w:sz="4" w:space="0" w:color="auto"/>
              <w:bottom w:val="single" w:sz="4" w:space="0" w:color="auto"/>
              <w:right w:val="single" w:sz="4" w:space="0" w:color="auto"/>
            </w:tcBorders>
            <w:vAlign w:val="center"/>
            <w:hideMark/>
          </w:tcPr>
          <w:p w14:paraId="5FCC1384" w14:textId="77777777" w:rsidR="000E7B21" w:rsidRPr="000E7B21" w:rsidRDefault="000E7B21" w:rsidP="000E7B21">
            <w:pPr>
              <w:jc w:val="left"/>
              <w:rPr>
                <w:sz w:val="22"/>
                <w:szCs w:val="22"/>
              </w:rPr>
            </w:pPr>
            <w:r w:rsidRPr="000E7B21">
              <w:rPr>
                <w:sz w:val="22"/>
                <w:szCs w:val="22"/>
              </w:rPr>
              <w:t xml:space="preserve">Nguyên liệu: màng lọc làm tự sợi thiên nhiên cellulose triacetate . </w:t>
            </w:r>
          </w:p>
          <w:p w14:paraId="33158905" w14:textId="44028857" w:rsidR="000E7B21" w:rsidRPr="000E7B21" w:rsidRDefault="000E7B21" w:rsidP="000E7B21">
            <w:pPr>
              <w:jc w:val="left"/>
              <w:rPr>
                <w:sz w:val="22"/>
                <w:szCs w:val="22"/>
              </w:rPr>
            </w:pPr>
            <w:r w:rsidRPr="000E7B21">
              <w:rPr>
                <w:sz w:val="22"/>
                <w:szCs w:val="22"/>
              </w:rPr>
              <w:t xml:space="preserve">- Diện tích: </w:t>
            </w:r>
            <w:r>
              <w:rPr>
                <w:sz w:val="22"/>
                <w:szCs w:val="22"/>
              </w:rPr>
              <w:t>≥</w:t>
            </w:r>
            <w:r w:rsidRPr="000E7B21">
              <w:rPr>
                <w:sz w:val="22"/>
                <w:szCs w:val="22"/>
              </w:rPr>
              <w:t xml:space="preserve"> 1,3 m2. </w:t>
            </w:r>
          </w:p>
          <w:p w14:paraId="5C364507" w14:textId="09D26C9D" w:rsidR="000E7B21" w:rsidRPr="000E7B21" w:rsidRDefault="000E7B21" w:rsidP="000E7B21">
            <w:pPr>
              <w:jc w:val="left"/>
              <w:rPr>
                <w:sz w:val="22"/>
                <w:szCs w:val="22"/>
              </w:rPr>
            </w:pPr>
            <w:r w:rsidRPr="000E7B21">
              <w:rPr>
                <w:sz w:val="22"/>
                <w:szCs w:val="22"/>
              </w:rPr>
              <w:t xml:space="preserve">- Thể tích mồi: </w:t>
            </w:r>
            <w:r>
              <w:rPr>
                <w:sz w:val="22"/>
                <w:szCs w:val="22"/>
              </w:rPr>
              <w:t>≤</w:t>
            </w:r>
            <w:r w:rsidRPr="000E7B21">
              <w:rPr>
                <w:sz w:val="22"/>
                <w:szCs w:val="22"/>
              </w:rPr>
              <w:t xml:space="preserve"> 80 ml. </w:t>
            </w:r>
          </w:p>
          <w:p w14:paraId="290310EF" w14:textId="77777777" w:rsidR="000E7B21" w:rsidRPr="000E7B21" w:rsidRDefault="000E7B21" w:rsidP="000E7B21">
            <w:pPr>
              <w:jc w:val="left"/>
              <w:rPr>
                <w:sz w:val="22"/>
                <w:szCs w:val="22"/>
              </w:rPr>
            </w:pPr>
            <w:r w:rsidRPr="000E7B21">
              <w:rPr>
                <w:sz w:val="22"/>
                <w:szCs w:val="22"/>
              </w:rPr>
              <w:t xml:space="preserve">- Hệ số siêu lọc: ≥ 17 (mL/giờ/mmHg). </w:t>
            </w:r>
          </w:p>
          <w:p w14:paraId="75AD702C" w14:textId="3AA76B75" w:rsidR="000E7B21" w:rsidRPr="000E7B21" w:rsidRDefault="000E7B21" w:rsidP="000E7B21">
            <w:pPr>
              <w:jc w:val="left"/>
              <w:rPr>
                <w:sz w:val="22"/>
                <w:szCs w:val="22"/>
              </w:rPr>
            </w:pPr>
            <w:r w:rsidRPr="000E7B21">
              <w:rPr>
                <w:sz w:val="22"/>
                <w:szCs w:val="22"/>
              </w:rPr>
              <w:t>- Vỏ quả lọc: Polypropylene</w:t>
            </w:r>
            <w:r>
              <w:rPr>
                <w:sz w:val="22"/>
                <w:szCs w:val="22"/>
              </w:rPr>
              <w:t xml:space="preserve"> hoặc tương đương</w:t>
            </w:r>
          </w:p>
          <w:p w14:paraId="19B52F8A" w14:textId="77777777" w:rsidR="000E7B21" w:rsidRPr="000E7B21" w:rsidRDefault="000E7B21" w:rsidP="000E7B21">
            <w:pPr>
              <w:jc w:val="left"/>
              <w:rPr>
                <w:sz w:val="22"/>
                <w:szCs w:val="22"/>
              </w:rPr>
            </w:pPr>
            <w:r w:rsidRPr="000E7B21">
              <w:rPr>
                <w:sz w:val="22"/>
                <w:szCs w:val="22"/>
              </w:rPr>
              <w:t>- Độ thanh thải (Qb: 300ml/min):</w:t>
            </w:r>
          </w:p>
          <w:p w14:paraId="56ED75CE" w14:textId="43D229D1" w:rsidR="000E7B21" w:rsidRPr="000E7B21" w:rsidRDefault="000E7B21" w:rsidP="000E7B21">
            <w:pPr>
              <w:jc w:val="left"/>
              <w:rPr>
                <w:sz w:val="22"/>
                <w:szCs w:val="22"/>
              </w:rPr>
            </w:pPr>
            <w:r w:rsidRPr="000E7B21">
              <w:rPr>
                <w:sz w:val="22"/>
                <w:szCs w:val="22"/>
              </w:rPr>
              <w:t>Ure: ≥ 260 ml/min;</w:t>
            </w:r>
          </w:p>
          <w:p w14:paraId="6ECD5446" w14:textId="0671F14E" w:rsidR="000E7B21" w:rsidRPr="000E7B21" w:rsidRDefault="000E7B21" w:rsidP="000E7B21">
            <w:pPr>
              <w:jc w:val="left"/>
              <w:rPr>
                <w:sz w:val="22"/>
                <w:szCs w:val="22"/>
              </w:rPr>
            </w:pPr>
            <w:r w:rsidRPr="000E7B21">
              <w:rPr>
                <w:sz w:val="22"/>
                <w:szCs w:val="22"/>
              </w:rPr>
              <w:t>Creatinine : ≥220 ml/min</w:t>
            </w:r>
          </w:p>
          <w:p w14:paraId="5626E59C" w14:textId="0D00C58D" w:rsidR="000E7B21" w:rsidRPr="000E7B21" w:rsidRDefault="000E7B21" w:rsidP="000E7B21">
            <w:pPr>
              <w:jc w:val="left"/>
              <w:rPr>
                <w:sz w:val="22"/>
                <w:szCs w:val="22"/>
                <w:lang w:val="sv-SE"/>
              </w:rPr>
            </w:pPr>
            <w:r w:rsidRPr="000E7B21">
              <w:rPr>
                <w:sz w:val="22"/>
                <w:szCs w:val="22"/>
                <w:lang w:val="sv-SE"/>
              </w:rPr>
              <w:t>Phosphate: ≥ 190 ml/min</w:t>
            </w:r>
          </w:p>
          <w:p w14:paraId="2D4365F8" w14:textId="3F03898B" w:rsidR="000E7B21" w:rsidRPr="000E7B21" w:rsidRDefault="000E7B21" w:rsidP="000E7B21">
            <w:pPr>
              <w:jc w:val="left"/>
              <w:rPr>
                <w:sz w:val="22"/>
                <w:szCs w:val="22"/>
                <w:lang w:val="sv-SE"/>
              </w:rPr>
            </w:pPr>
            <w:r w:rsidRPr="000E7B21">
              <w:rPr>
                <w:sz w:val="22"/>
                <w:szCs w:val="22"/>
                <w:lang w:val="sv-SE"/>
              </w:rPr>
              <w:t>Vitamin B12: ≤ 120 ml/min</w:t>
            </w:r>
          </w:p>
          <w:p w14:paraId="0DAB9BD6" w14:textId="77777777" w:rsidR="000E7B21" w:rsidRPr="000E7B21" w:rsidRDefault="000E7B21" w:rsidP="000E7B21">
            <w:pPr>
              <w:jc w:val="left"/>
              <w:rPr>
                <w:sz w:val="22"/>
                <w:szCs w:val="22"/>
                <w:lang w:val="sv-SE"/>
              </w:rPr>
            </w:pPr>
            <w:r w:rsidRPr="000E7B21">
              <w:rPr>
                <w:sz w:val="22"/>
                <w:szCs w:val="22"/>
                <w:lang w:val="sv-SE"/>
              </w:rPr>
              <w:t>- Được tiệt trùng</w:t>
            </w:r>
          </w:p>
          <w:p w14:paraId="5F0E26C6" w14:textId="49EB7167" w:rsidR="00256D53" w:rsidRPr="000E7B21" w:rsidRDefault="000E7B21" w:rsidP="000E7B21">
            <w:pPr>
              <w:jc w:val="left"/>
              <w:rPr>
                <w:color w:val="000000"/>
                <w:sz w:val="22"/>
                <w:szCs w:val="22"/>
                <w:lang w:val="sv-SE" w:eastAsia="en-GB"/>
              </w:rPr>
            </w:pPr>
            <w:r w:rsidRPr="000E7B21">
              <w:rPr>
                <w:sz w:val="22"/>
                <w:szCs w:val="22"/>
                <w:lang w:val="sv-SE"/>
              </w:rPr>
              <w:t xml:space="preserve">- </w:t>
            </w:r>
            <w:r w:rsidR="00BB4A53">
              <w:rPr>
                <w:sz w:val="22"/>
                <w:szCs w:val="22"/>
                <w:lang w:val="sv-SE"/>
              </w:rPr>
              <w:t>Có chứng nhận</w:t>
            </w:r>
            <w:r w:rsidRPr="000E7B21">
              <w:rPr>
                <w:sz w:val="22"/>
                <w:szCs w:val="22"/>
                <w:lang w:val="sv-SE"/>
              </w:rPr>
              <w:t xml:space="preserve"> </w:t>
            </w:r>
            <w:r w:rsidR="002C6C65">
              <w:rPr>
                <w:sz w:val="22"/>
                <w:szCs w:val="22"/>
                <w:lang w:val="sv-SE"/>
              </w:rPr>
              <w:t>EU/MDR</w:t>
            </w:r>
            <w:r>
              <w:rPr>
                <w:sz w:val="22"/>
                <w:szCs w:val="22"/>
                <w:lang w:val="sv-SE"/>
              </w:rPr>
              <w:t xml:space="preserve"> hoặc FDA (Mỹ)</w:t>
            </w:r>
          </w:p>
        </w:tc>
        <w:tc>
          <w:tcPr>
            <w:tcW w:w="1003" w:type="dxa"/>
            <w:tcBorders>
              <w:top w:val="single" w:sz="4" w:space="0" w:color="auto"/>
              <w:left w:val="single" w:sz="4" w:space="0" w:color="auto"/>
              <w:bottom w:val="single" w:sz="4" w:space="0" w:color="auto"/>
              <w:right w:val="single" w:sz="4" w:space="0" w:color="auto"/>
            </w:tcBorders>
            <w:noWrap/>
            <w:vAlign w:val="center"/>
            <w:hideMark/>
          </w:tcPr>
          <w:p w14:paraId="3CF25EDC" w14:textId="12296E90" w:rsidR="00256D53" w:rsidRPr="00256D53" w:rsidRDefault="00256D53" w:rsidP="00256D53">
            <w:pPr>
              <w:jc w:val="center"/>
              <w:rPr>
                <w:color w:val="000000"/>
                <w:szCs w:val="24"/>
                <w:lang w:val="en-GB" w:eastAsia="en-GB"/>
              </w:rPr>
            </w:pPr>
            <w:r w:rsidRPr="00256D53">
              <w:rPr>
                <w:color w:val="000000"/>
                <w:sz w:val="22"/>
                <w:szCs w:val="22"/>
              </w:rPr>
              <w:t>Quả</w:t>
            </w:r>
          </w:p>
        </w:tc>
        <w:tc>
          <w:tcPr>
            <w:tcW w:w="1517" w:type="dxa"/>
            <w:tcBorders>
              <w:top w:val="nil"/>
              <w:left w:val="nil"/>
              <w:bottom w:val="single" w:sz="4" w:space="0" w:color="auto"/>
              <w:right w:val="single" w:sz="4" w:space="0" w:color="auto"/>
            </w:tcBorders>
            <w:vAlign w:val="center"/>
            <w:hideMark/>
          </w:tcPr>
          <w:p w14:paraId="392DEB19" w14:textId="742E57E2" w:rsidR="00256D53" w:rsidRPr="00256D53" w:rsidRDefault="00256D53" w:rsidP="00256D53">
            <w:pPr>
              <w:jc w:val="left"/>
              <w:rPr>
                <w:color w:val="000000"/>
                <w:szCs w:val="24"/>
                <w:lang w:val="en-GB" w:eastAsia="en-GB"/>
              </w:rPr>
            </w:pPr>
            <w:r w:rsidRPr="00256D53">
              <w:rPr>
                <w:color w:val="000000"/>
                <w:sz w:val="22"/>
                <w:szCs w:val="22"/>
                <w:lang w:val="en-GB" w:eastAsia="en-GB"/>
              </w:rPr>
              <w:t>Hàng hóa chào thầu phải được phân loại là thiết bị y tế</w:t>
            </w:r>
          </w:p>
        </w:tc>
      </w:tr>
      <w:tr w:rsidR="00256D53" w:rsidRPr="00256D53" w14:paraId="49518566" w14:textId="77777777" w:rsidTr="00ED2801">
        <w:trPr>
          <w:gridAfter w:val="1"/>
          <w:wAfter w:w="24" w:type="dxa"/>
          <w:trHeight w:val="1601"/>
        </w:trPr>
        <w:tc>
          <w:tcPr>
            <w:tcW w:w="670" w:type="dxa"/>
            <w:tcBorders>
              <w:top w:val="nil"/>
              <w:left w:val="single" w:sz="4" w:space="0" w:color="auto"/>
              <w:bottom w:val="single" w:sz="4" w:space="0" w:color="auto"/>
              <w:right w:val="single" w:sz="4" w:space="0" w:color="auto"/>
            </w:tcBorders>
            <w:noWrap/>
            <w:vAlign w:val="center"/>
            <w:hideMark/>
          </w:tcPr>
          <w:p w14:paraId="07D82476" w14:textId="561928DB" w:rsidR="00256D53" w:rsidRPr="00256D53" w:rsidRDefault="00256D53" w:rsidP="00256D53">
            <w:pPr>
              <w:jc w:val="center"/>
              <w:rPr>
                <w:color w:val="000000"/>
                <w:szCs w:val="24"/>
                <w:lang w:val="en-GB" w:eastAsia="en-GB"/>
              </w:rPr>
            </w:pPr>
            <w:r w:rsidRPr="00256D53">
              <w:rPr>
                <w:color w:val="000000"/>
                <w:szCs w:val="24"/>
                <w:lang w:val="en-GB" w:eastAsia="en-GB"/>
              </w:rPr>
              <w:t>1.2</w:t>
            </w:r>
          </w:p>
        </w:tc>
        <w:tc>
          <w:tcPr>
            <w:tcW w:w="1490" w:type="dxa"/>
            <w:tcBorders>
              <w:top w:val="nil"/>
              <w:left w:val="single" w:sz="4" w:space="0" w:color="auto"/>
              <w:bottom w:val="single" w:sz="4" w:space="0" w:color="auto"/>
              <w:right w:val="single" w:sz="4" w:space="0" w:color="auto"/>
            </w:tcBorders>
            <w:vAlign w:val="center"/>
            <w:hideMark/>
          </w:tcPr>
          <w:p w14:paraId="09FB7825" w14:textId="7D1AABCA" w:rsidR="00256D53" w:rsidRPr="00256D53" w:rsidRDefault="00256D53" w:rsidP="00256D53">
            <w:pPr>
              <w:jc w:val="center"/>
              <w:rPr>
                <w:color w:val="000000"/>
                <w:szCs w:val="24"/>
                <w:lang w:val="en-GB" w:eastAsia="en-GB"/>
              </w:rPr>
            </w:pPr>
            <w:r w:rsidRPr="00256D53">
              <w:rPr>
                <w:color w:val="000000"/>
                <w:sz w:val="22"/>
                <w:szCs w:val="22"/>
              </w:rPr>
              <w:t>Quả lọc thận nhân tạo loại 2</w:t>
            </w:r>
          </w:p>
        </w:tc>
        <w:tc>
          <w:tcPr>
            <w:tcW w:w="5490" w:type="dxa"/>
            <w:tcBorders>
              <w:top w:val="single" w:sz="4" w:space="0" w:color="auto"/>
              <w:left w:val="nil"/>
              <w:bottom w:val="single" w:sz="4" w:space="0" w:color="auto"/>
              <w:right w:val="nil"/>
            </w:tcBorders>
            <w:vAlign w:val="bottom"/>
            <w:hideMark/>
          </w:tcPr>
          <w:p w14:paraId="332C2E91" w14:textId="77777777" w:rsidR="00256D53" w:rsidRPr="00256D53" w:rsidRDefault="00256D53" w:rsidP="00256D53">
            <w:pPr>
              <w:jc w:val="left"/>
              <w:rPr>
                <w:color w:val="000000"/>
                <w:sz w:val="22"/>
                <w:szCs w:val="22"/>
                <w:lang w:val="en-GB" w:eastAsia="en-GB"/>
              </w:rPr>
            </w:pPr>
            <w:r w:rsidRPr="00256D53">
              <w:rPr>
                <w:color w:val="000000"/>
                <w:sz w:val="22"/>
                <w:szCs w:val="22"/>
                <w:lang w:val="en-GB" w:eastAsia="en-GB"/>
              </w:rPr>
              <w:t xml:space="preserve">Nguyên liệu: màng lọc làm tự sợi thiên nhiên cellulose triacetate . </w:t>
            </w:r>
          </w:p>
          <w:p w14:paraId="4103366F" w14:textId="61D20F6C" w:rsidR="00256D53" w:rsidRPr="00256D53" w:rsidRDefault="00256D53" w:rsidP="00256D53">
            <w:pPr>
              <w:jc w:val="left"/>
              <w:rPr>
                <w:color w:val="000000"/>
                <w:sz w:val="22"/>
                <w:szCs w:val="22"/>
                <w:lang w:val="en-GB" w:eastAsia="en-GB"/>
              </w:rPr>
            </w:pPr>
            <w:r w:rsidRPr="00256D53">
              <w:rPr>
                <w:color w:val="000000"/>
                <w:sz w:val="22"/>
                <w:szCs w:val="22"/>
                <w:lang w:val="en-GB" w:eastAsia="en-GB"/>
              </w:rPr>
              <w:t>- Diện tích:</w:t>
            </w:r>
            <w:r w:rsidR="000E7B21">
              <w:rPr>
                <w:sz w:val="22"/>
                <w:szCs w:val="22"/>
              </w:rPr>
              <w:t xml:space="preserve"> ≥</w:t>
            </w:r>
            <w:r w:rsidRPr="00256D53">
              <w:rPr>
                <w:color w:val="000000"/>
                <w:sz w:val="22"/>
                <w:szCs w:val="22"/>
                <w:lang w:val="en-GB" w:eastAsia="en-GB"/>
              </w:rPr>
              <w:t xml:space="preserve"> 1,5 m2. </w:t>
            </w:r>
          </w:p>
          <w:p w14:paraId="334C1E49" w14:textId="5C0347C2" w:rsidR="00256D53" w:rsidRPr="00256D53" w:rsidRDefault="00256D53" w:rsidP="00256D53">
            <w:pPr>
              <w:jc w:val="left"/>
              <w:rPr>
                <w:color w:val="000000"/>
                <w:sz w:val="22"/>
                <w:szCs w:val="22"/>
                <w:lang w:val="en-GB" w:eastAsia="en-GB"/>
              </w:rPr>
            </w:pPr>
            <w:r w:rsidRPr="00256D53">
              <w:rPr>
                <w:color w:val="000000"/>
                <w:sz w:val="22"/>
                <w:szCs w:val="22"/>
                <w:lang w:val="en-GB" w:eastAsia="en-GB"/>
              </w:rPr>
              <w:t xml:space="preserve">- Thể tích mồi: ≤ 90 ml. </w:t>
            </w:r>
          </w:p>
          <w:p w14:paraId="0A32A7D2" w14:textId="77777777" w:rsidR="00256D53" w:rsidRPr="00256D53" w:rsidRDefault="00256D53" w:rsidP="00256D53">
            <w:pPr>
              <w:jc w:val="left"/>
              <w:rPr>
                <w:color w:val="000000"/>
                <w:sz w:val="22"/>
                <w:szCs w:val="22"/>
                <w:lang w:val="en-GB" w:eastAsia="en-GB"/>
              </w:rPr>
            </w:pPr>
            <w:r w:rsidRPr="00256D53">
              <w:rPr>
                <w:color w:val="000000"/>
                <w:sz w:val="22"/>
                <w:szCs w:val="22"/>
                <w:lang w:val="en-GB" w:eastAsia="en-GB"/>
              </w:rPr>
              <w:t xml:space="preserve">- Hệ số siêu lọc: ≥18 (mL/giờ/mmHg). </w:t>
            </w:r>
          </w:p>
          <w:p w14:paraId="091DC994" w14:textId="05494208" w:rsidR="00256D53" w:rsidRPr="00256D53" w:rsidRDefault="00256D53" w:rsidP="00256D53">
            <w:pPr>
              <w:jc w:val="left"/>
              <w:rPr>
                <w:color w:val="000000"/>
                <w:sz w:val="22"/>
                <w:szCs w:val="22"/>
                <w:lang w:val="en-GB" w:eastAsia="en-GB"/>
              </w:rPr>
            </w:pPr>
            <w:r w:rsidRPr="00256D53">
              <w:rPr>
                <w:color w:val="000000"/>
                <w:sz w:val="22"/>
                <w:szCs w:val="22"/>
                <w:lang w:val="en-GB" w:eastAsia="en-GB"/>
              </w:rPr>
              <w:t>- Vỏ quả lọc: Polypropylene</w:t>
            </w:r>
            <w:r w:rsidR="000E7B21">
              <w:rPr>
                <w:color w:val="000000"/>
                <w:sz w:val="22"/>
                <w:szCs w:val="22"/>
                <w:lang w:val="en-GB" w:eastAsia="en-GB"/>
              </w:rPr>
              <w:t xml:space="preserve"> hoặc tương đương</w:t>
            </w:r>
          </w:p>
          <w:p w14:paraId="56CAD648" w14:textId="77777777" w:rsidR="00256D53" w:rsidRPr="00256D53" w:rsidRDefault="00256D53" w:rsidP="00256D53">
            <w:pPr>
              <w:jc w:val="left"/>
              <w:rPr>
                <w:color w:val="000000"/>
                <w:sz w:val="22"/>
                <w:szCs w:val="22"/>
                <w:lang w:val="en-GB" w:eastAsia="en-GB"/>
              </w:rPr>
            </w:pPr>
            <w:r w:rsidRPr="00256D53">
              <w:rPr>
                <w:color w:val="000000"/>
                <w:sz w:val="22"/>
                <w:szCs w:val="22"/>
                <w:lang w:val="en-GB" w:eastAsia="en-GB"/>
              </w:rPr>
              <w:t>- Độ thanh thải (Qb: 300ml/min):</w:t>
            </w:r>
          </w:p>
          <w:p w14:paraId="3E8B65BE" w14:textId="6676D823" w:rsidR="00256D53" w:rsidRPr="00256D53" w:rsidRDefault="00256D53" w:rsidP="00256D53">
            <w:pPr>
              <w:jc w:val="left"/>
              <w:rPr>
                <w:color w:val="000000"/>
                <w:sz w:val="22"/>
                <w:szCs w:val="22"/>
                <w:lang w:val="en-GB" w:eastAsia="en-GB"/>
              </w:rPr>
            </w:pPr>
            <w:r w:rsidRPr="00256D53">
              <w:rPr>
                <w:color w:val="000000"/>
                <w:sz w:val="22"/>
                <w:szCs w:val="22"/>
                <w:lang w:val="en-GB" w:eastAsia="en-GB"/>
              </w:rPr>
              <w:t xml:space="preserve">Ure:≥ 270 ml/min; </w:t>
            </w:r>
          </w:p>
          <w:p w14:paraId="04CAFED9" w14:textId="634EEE92" w:rsidR="00256D53" w:rsidRPr="00256D53" w:rsidRDefault="00256D53" w:rsidP="00256D53">
            <w:pPr>
              <w:jc w:val="left"/>
              <w:rPr>
                <w:color w:val="000000"/>
                <w:sz w:val="22"/>
                <w:szCs w:val="22"/>
                <w:lang w:val="en-GB" w:eastAsia="en-GB"/>
              </w:rPr>
            </w:pPr>
            <w:r w:rsidRPr="00256D53">
              <w:rPr>
                <w:color w:val="000000"/>
                <w:sz w:val="22"/>
                <w:szCs w:val="22"/>
                <w:lang w:val="en-GB" w:eastAsia="en-GB"/>
              </w:rPr>
              <w:t>Creatinine :≥ 23</w:t>
            </w:r>
            <w:r w:rsidR="000E7B21">
              <w:rPr>
                <w:color w:val="000000"/>
                <w:sz w:val="22"/>
                <w:szCs w:val="22"/>
                <w:lang w:val="en-GB" w:eastAsia="en-GB"/>
              </w:rPr>
              <w:t>0</w:t>
            </w:r>
            <w:r w:rsidRPr="00256D53">
              <w:rPr>
                <w:color w:val="000000"/>
                <w:sz w:val="22"/>
                <w:szCs w:val="22"/>
                <w:lang w:val="en-GB" w:eastAsia="en-GB"/>
              </w:rPr>
              <w:t xml:space="preserve"> ml/min</w:t>
            </w:r>
          </w:p>
          <w:p w14:paraId="7A9F6F9E" w14:textId="70A6876E" w:rsidR="00256D53" w:rsidRPr="000E7B21" w:rsidRDefault="00256D53" w:rsidP="00256D53">
            <w:pPr>
              <w:jc w:val="left"/>
              <w:rPr>
                <w:color w:val="000000"/>
                <w:sz w:val="22"/>
                <w:szCs w:val="22"/>
                <w:lang w:val="en-GB" w:eastAsia="en-GB"/>
              </w:rPr>
            </w:pPr>
            <w:r w:rsidRPr="000E7B21">
              <w:rPr>
                <w:color w:val="000000"/>
                <w:sz w:val="22"/>
                <w:szCs w:val="22"/>
                <w:lang w:val="en-GB" w:eastAsia="en-GB"/>
              </w:rPr>
              <w:t>Phosphate:≥ 20</w:t>
            </w:r>
            <w:r w:rsidR="000E7B21" w:rsidRPr="000E7B21">
              <w:rPr>
                <w:color w:val="000000"/>
                <w:sz w:val="22"/>
                <w:szCs w:val="22"/>
                <w:lang w:val="en-GB" w:eastAsia="en-GB"/>
              </w:rPr>
              <w:t>0</w:t>
            </w:r>
            <w:r w:rsidRPr="000E7B21">
              <w:rPr>
                <w:color w:val="000000"/>
                <w:sz w:val="22"/>
                <w:szCs w:val="22"/>
                <w:lang w:val="en-GB" w:eastAsia="en-GB"/>
              </w:rPr>
              <w:t xml:space="preserve"> ml/min</w:t>
            </w:r>
          </w:p>
          <w:p w14:paraId="518A07B8" w14:textId="7D50BAEA" w:rsidR="00256D53" w:rsidRPr="000E7B21" w:rsidRDefault="00256D53" w:rsidP="00256D53">
            <w:pPr>
              <w:jc w:val="left"/>
              <w:rPr>
                <w:color w:val="000000"/>
                <w:sz w:val="22"/>
                <w:szCs w:val="22"/>
                <w:lang w:val="sv-SE" w:eastAsia="en-GB"/>
              </w:rPr>
            </w:pPr>
            <w:r w:rsidRPr="000E7B21">
              <w:rPr>
                <w:color w:val="000000"/>
                <w:sz w:val="22"/>
                <w:szCs w:val="22"/>
                <w:lang w:val="sv-SE" w:eastAsia="en-GB"/>
              </w:rPr>
              <w:t>Vitamin B12: ≤125 ml/min</w:t>
            </w:r>
          </w:p>
          <w:p w14:paraId="3756F97B" w14:textId="77777777" w:rsidR="00256D53" w:rsidRPr="000E7B21" w:rsidRDefault="00256D53" w:rsidP="00256D53">
            <w:pPr>
              <w:jc w:val="left"/>
              <w:rPr>
                <w:color w:val="000000"/>
                <w:sz w:val="22"/>
                <w:szCs w:val="22"/>
                <w:lang w:val="sv-SE" w:eastAsia="en-GB"/>
              </w:rPr>
            </w:pPr>
            <w:r w:rsidRPr="000E7B21">
              <w:rPr>
                <w:color w:val="000000"/>
                <w:sz w:val="22"/>
                <w:szCs w:val="22"/>
                <w:lang w:val="sv-SE" w:eastAsia="en-GB"/>
              </w:rPr>
              <w:t>- Được tiệt trùng</w:t>
            </w:r>
          </w:p>
          <w:p w14:paraId="0F3CDC8A" w14:textId="5245561B" w:rsidR="00256D53" w:rsidRPr="000E7B21" w:rsidRDefault="00BB4A53" w:rsidP="00256D53">
            <w:pPr>
              <w:jc w:val="left"/>
              <w:rPr>
                <w:color w:val="000000"/>
                <w:sz w:val="22"/>
                <w:szCs w:val="22"/>
                <w:lang w:val="sv-SE" w:eastAsia="en-GB"/>
              </w:rPr>
            </w:pPr>
            <w:r w:rsidRPr="000E7B21">
              <w:rPr>
                <w:sz w:val="22"/>
                <w:szCs w:val="22"/>
                <w:lang w:val="sv-SE"/>
              </w:rPr>
              <w:t xml:space="preserve">- </w:t>
            </w:r>
            <w:r>
              <w:rPr>
                <w:sz w:val="22"/>
                <w:szCs w:val="22"/>
                <w:lang w:val="sv-SE"/>
              </w:rPr>
              <w:t>Có chứng nhận</w:t>
            </w:r>
            <w:r w:rsidRPr="000E7B21">
              <w:rPr>
                <w:sz w:val="22"/>
                <w:szCs w:val="22"/>
                <w:lang w:val="sv-SE"/>
              </w:rPr>
              <w:t xml:space="preserve"> </w:t>
            </w:r>
            <w:r w:rsidR="002C6C65">
              <w:rPr>
                <w:sz w:val="22"/>
                <w:szCs w:val="22"/>
                <w:lang w:val="sv-SE"/>
              </w:rPr>
              <w:t>EU/MDR</w:t>
            </w:r>
            <w:r>
              <w:rPr>
                <w:sz w:val="22"/>
                <w:szCs w:val="22"/>
                <w:lang w:val="sv-SE"/>
              </w:rPr>
              <w:t xml:space="preserve"> hoặc FDA (Mỹ)</w:t>
            </w:r>
          </w:p>
        </w:tc>
        <w:tc>
          <w:tcPr>
            <w:tcW w:w="1003" w:type="dxa"/>
            <w:tcBorders>
              <w:top w:val="nil"/>
              <w:left w:val="single" w:sz="4" w:space="0" w:color="auto"/>
              <w:bottom w:val="single" w:sz="4" w:space="0" w:color="auto"/>
              <w:right w:val="single" w:sz="4" w:space="0" w:color="auto"/>
            </w:tcBorders>
            <w:noWrap/>
            <w:vAlign w:val="center"/>
            <w:hideMark/>
          </w:tcPr>
          <w:p w14:paraId="2CE55D58" w14:textId="7A618378" w:rsidR="00256D53" w:rsidRPr="00256D53" w:rsidRDefault="00256D53" w:rsidP="00256D53">
            <w:pPr>
              <w:jc w:val="center"/>
              <w:rPr>
                <w:color w:val="000000"/>
                <w:szCs w:val="24"/>
                <w:lang w:val="en-GB" w:eastAsia="en-GB"/>
              </w:rPr>
            </w:pPr>
            <w:r w:rsidRPr="00256D53">
              <w:rPr>
                <w:color w:val="000000"/>
                <w:sz w:val="22"/>
                <w:szCs w:val="22"/>
              </w:rPr>
              <w:t>Quả</w:t>
            </w:r>
          </w:p>
        </w:tc>
        <w:tc>
          <w:tcPr>
            <w:tcW w:w="1517" w:type="dxa"/>
            <w:tcBorders>
              <w:top w:val="nil"/>
              <w:left w:val="nil"/>
              <w:bottom w:val="single" w:sz="4" w:space="0" w:color="auto"/>
              <w:right w:val="single" w:sz="4" w:space="0" w:color="auto"/>
            </w:tcBorders>
            <w:vAlign w:val="center"/>
            <w:hideMark/>
          </w:tcPr>
          <w:p w14:paraId="763AD02F" w14:textId="71844C1E" w:rsidR="00256D53" w:rsidRPr="00256D53" w:rsidRDefault="00256D53" w:rsidP="00256D53">
            <w:pPr>
              <w:jc w:val="left"/>
              <w:rPr>
                <w:color w:val="000000"/>
                <w:szCs w:val="24"/>
                <w:lang w:val="en-GB" w:eastAsia="en-GB"/>
              </w:rPr>
            </w:pPr>
            <w:r w:rsidRPr="00256D53">
              <w:rPr>
                <w:color w:val="000000"/>
                <w:sz w:val="22"/>
                <w:szCs w:val="22"/>
                <w:lang w:val="en-GB" w:eastAsia="en-GB"/>
              </w:rPr>
              <w:t>Hàng hóa chào thầu phải được phân loại là thiết bị y tế</w:t>
            </w:r>
          </w:p>
        </w:tc>
      </w:tr>
      <w:tr w:rsidR="00256D53" w:rsidRPr="00256D53" w14:paraId="47930399" w14:textId="77777777" w:rsidTr="00ED2801">
        <w:trPr>
          <w:gridAfter w:val="1"/>
          <w:wAfter w:w="24" w:type="dxa"/>
          <w:trHeight w:val="1619"/>
        </w:trPr>
        <w:tc>
          <w:tcPr>
            <w:tcW w:w="670" w:type="dxa"/>
            <w:tcBorders>
              <w:top w:val="nil"/>
              <w:left w:val="single" w:sz="4" w:space="0" w:color="auto"/>
              <w:bottom w:val="single" w:sz="4" w:space="0" w:color="auto"/>
              <w:right w:val="single" w:sz="4" w:space="0" w:color="auto"/>
            </w:tcBorders>
            <w:noWrap/>
            <w:vAlign w:val="center"/>
            <w:hideMark/>
          </w:tcPr>
          <w:p w14:paraId="57776A4D" w14:textId="739B040E" w:rsidR="00256D53" w:rsidRPr="00256D53" w:rsidRDefault="00256D53" w:rsidP="00256D53">
            <w:pPr>
              <w:jc w:val="center"/>
              <w:rPr>
                <w:color w:val="000000"/>
                <w:szCs w:val="24"/>
                <w:lang w:val="en-GB" w:eastAsia="en-GB"/>
              </w:rPr>
            </w:pPr>
            <w:r w:rsidRPr="00256D53">
              <w:rPr>
                <w:color w:val="000000"/>
                <w:szCs w:val="24"/>
                <w:lang w:val="en-GB" w:eastAsia="en-GB"/>
              </w:rPr>
              <w:t>1.3</w:t>
            </w:r>
          </w:p>
        </w:tc>
        <w:tc>
          <w:tcPr>
            <w:tcW w:w="1490" w:type="dxa"/>
            <w:tcBorders>
              <w:top w:val="nil"/>
              <w:left w:val="single" w:sz="4" w:space="0" w:color="auto"/>
              <w:bottom w:val="single" w:sz="4" w:space="0" w:color="auto"/>
              <w:right w:val="single" w:sz="4" w:space="0" w:color="auto"/>
            </w:tcBorders>
            <w:vAlign w:val="center"/>
            <w:hideMark/>
          </w:tcPr>
          <w:p w14:paraId="1B35FA6B" w14:textId="66FAACC9" w:rsidR="00256D53" w:rsidRPr="00256D53" w:rsidRDefault="00256D53" w:rsidP="00256D53">
            <w:pPr>
              <w:jc w:val="center"/>
              <w:rPr>
                <w:color w:val="000000"/>
                <w:szCs w:val="24"/>
                <w:lang w:val="en-GB" w:eastAsia="en-GB"/>
              </w:rPr>
            </w:pPr>
            <w:r w:rsidRPr="00256D53">
              <w:rPr>
                <w:color w:val="000000"/>
                <w:sz w:val="22"/>
                <w:szCs w:val="22"/>
              </w:rPr>
              <w:t>Quả lọc thận nhân tạo loại 3</w:t>
            </w:r>
          </w:p>
        </w:tc>
        <w:tc>
          <w:tcPr>
            <w:tcW w:w="5490" w:type="dxa"/>
            <w:tcBorders>
              <w:top w:val="single" w:sz="4" w:space="0" w:color="auto"/>
              <w:left w:val="single" w:sz="4" w:space="0" w:color="auto"/>
              <w:bottom w:val="single" w:sz="4" w:space="0" w:color="auto"/>
              <w:right w:val="single" w:sz="4" w:space="0" w:color="auto"/>
            </w:tcBorders>
            <w:vAlign w:val="center"/>
            <w:hideMark/>
          </w:tcPr>
          <w:p w14:paraId="00D4AAAD" w14:textId="65608709" w:rsidR="00256D53" w:rsidRPr="00BB4A53" w:rsidRDefault="00256D53" w:rsidP="00256D53">
            <w:pPr>
              <w:jc w:val="left"/>
              <w:rPr>
                <w:color w:val="000000"/>
                <w:sz w:val="22"/>
                <w:szCs w:val="22"/>
                <w:lang w:eastAsia="en-GB"/>
              </w:rPr>
            </w:pPr>
            <w:r w:rsidRPr="00256D53">
              <w:rPr>
                <w:sz w:val="22"/>
                <w:szCs w:val="22"/>
              </w:rPr>
              <w:t>Nguyên liệu: màng lọc làm từ sợi Polynephron (Polyethersulfone)</w:t>
            </w:r>
            <w:r w:rsidR="000E7B21">
              <w:rPr>
                <w:sz w:val="22"/>
                <w:szCs w:val="22"/>
              </w:rPr>
              <w:t xml:space="preserve"> hoặc tương đương</w:t>
            </w:r>
            <w:r w:rsidRPr="00256D53">
              <w:rPr>
                <w:sz w:val="22"/>
                <w:szCs w:val="22"/>
              </w:rPr>
              <w:t xml:space="preserve">, không chứa Bisphenol-A(BPA), không </w:t>
            </w:r>
            <w:r w:rsidR="000E7B21">
              <w:rPr>
                <w:sz w:val="22"/>
                <w:szCs w:val="22"/>
              </w:rPr>
              <w:t xml:space="preserve">chứa </w:t>
            </w:r>
            <w:r w:rsidRPr="00256D53">
              <w:rPr>
                <w:sz w:val="22"/>
                <w:szCs w:val="22"/>
              </w:rPr>
              <w:t xml:space="preserve">DEHP. </w:t>
            </w:r>
            <w:r w:rsidRPr="00256D53">
              <w:rPr>
                <w:sz w:val="22"/>
                <w:szCs w:val="22"/>
              </w:rPr>
              <w:br/>
              <w:t xml:space="preserve">- Diện tích: </w:t>
            </w:r>
            <w:r w:rsidR="000E7B21">
              <w:rPr>
                <w:sz w:val="22"/>
                <w:szCs w:val="22"/>
              </w:rPr>
              <w:t>≥</w:t>
            </w:r>
            <w:r w:rsidRPr="00256D53">
              <w:rPr>
                <w:sz w:val="22"/>
                <w:szCs w:val="22"/>
              </w:rPr>
              <w:t>1.7 m2.</w:t>
            </w:r>
            <w:r w:rsidRPr="00256D53">
              <w:rPr>
                <w:sz w:val="22"/>
                <w:szCs w:val="22"/>
              </w:rPr>
              <w:br/>
              <w:t>- Thể tích mồi:≤ 1</w:t>
            </w:r>
            <w:r w:rsidR="000E7B21">
              <w:rPr>
                <w:sz w:val="22"/>
                <w:szCs w:val="22"/>
              </w:rPr>
              <w:t>10</w:t>
            </w:r>
            <w:r w:rsidRPr="00256D53">
              <w:rPr>
                <w:sz w:val="22"/>
                <w:szCs w:val="22"/>
              </w:rPr>
              <w:t xml:space="preserve">mL. </w:t>
            </w:r>
            <w:r w:rsidRPr="00256D53">
              <w:rPr>
                <w:sz w:val="22"/>
                <w:szCs w:val="22"/>
              </w:rPr>
              <w:br/>
              <w:t>- Hệ số siêu lọc: ≥ 22 (mL/giờ/mmHg).</w:t>
            </w:r>
            <w:r w:rsidRPr="00256D53">
              <w:rPr>
                <w:sz w:val="22"/>
                <w:szCs w:val="22"/>
              </w:rPr>
              <w:br/>
              <w:t>- Vỏ quả lọc: Polypropylene</w:t>
            </w:r>
            <w:r w:rsidR="000E7B21">
              <w:rPr>
                <w:sz w:val="22"/>
                <w:szCs w:val="22"/>
              </w:rPr>
              <w:t xml:space="preserve"> hoặc tương đương</w:t>
            </w:r>
            <w:r w:rsidRPr="00256D53">
              <w:rPr>
                <w:sz w:val="22"/>
                <w:szCs w:val="22"/>
              </w:rPr>
              <w:br/>
              <w:t>- Độ thanh thải (Với Qb: 300ml/min):</w:t>
            </w:r>
            <w:r w:rsidRPr="00256D53">
              <w:rPr>
                <w:sz w:val="22"/>
                <w:szCs w:val="22"/>
              </w:rPr>
              <w:br/>
              <w:t>Ure: ≥ 270 ml/min</w:t>
            </w:r>
            <w:r w:rsidRPr="00256D53">
              <w:rPr>
                <w:sz w:val="22"/>
                <w:szCs w:val="22"/>
              </w:rPr>
              <w:br/>
              <w:t>Creatinine : ≥251 ml/min</w:t>
            </w:r>
            <w:r w:rsidRPr="00256D53">
              <w:rPr>
                <w:sz w:val="22"/>
                <w:szCs w:val="22"/>
              </w:rPr>
              <w:br/>
              <w:t>Phosphate:≥ 221 ml/min</w:t>
            </w:r>
            <w:r w:rsidRPr="00256D53">
              <w:rPr>
                <w:sz w:val="22"/>
                <w:szCs w:val="22"/>
              </w:rPr>
              <w:br/>
              <w:t>Vitamin B12:≤ 143 ml/min.</w:t>
            </w:r>
            <w:r w:rsidRPr="00256D53">
              <w:rPr>
                <w:sz w:val="22"/>
                <w:szCs w:val="22"/>
              </w:rPr>
              <w:br/>
              <w:t>- Được tiệt trùng</w:t>
            </w:r>
            <w:r w:rsidRPr="00256D53">
              <w:rPr>
                <w:sz w:val="22"/>
                <w:szCs w:val="22"/>
              </w:rPr>
              <w:br/>
            </w:r>
            <w:r w:rsidR="00BB4A53" w:rsidRPr="00BB4A53">
              <w:rPr>
                <w:sz w:val="22"/>
                <w:szCs w:val="22"/>
              </w:rPr>
              <w:t xml:space="preserve">- Có chứng nhận </w:t>
            </w:r>
            <w:r w:rsidR="002C6C65">
              <w:rPr>
                <w:sz w:val="22"/>
                <w:szCs w:val="22"/>
              </w:rPr>
              <w:t>EU/MDR</w:t>
            </w:r>
            <w:r w:rsidR="00BB4A53" w:rsidRPr="00BB4A53">
              <w:rPr>
                <w:sz w:val="22"/>
                <w:szCs w:val="22"/>
              </w:rPr>
              <w:t xml:space="preserve"> hoặc FDA (Mỹ)</w:t>
            </w:r>
          </w:p>
        </w:tc>
        <w:tc>
          <w:tcPr>
            <w:tcW w:w="1003" w:type="dxa"/>
            <w:tcBorders>
              <w:top w:val="nil"/>
              <w:left w:val="single" w:sz="4" w:space="0" w:color="auto"/>
              <w:bottom w:val="single" w:sz="4" w:space="0" w:color="auto"/>
              <w:right w:val="single" w:sz="4" w:space="0" w:color="auto"/>
            </w:tcBorders>
            <w:noWrap/>
            <w:vAlign w:val="center"/>
            <w:hideMark/>
          </w:tcPr>
          <w:p w14:paraId="79A44D1E" w14:textId="61627D81" w:rsidR="00256D53" w:rsidRPr="00256D53" w:rsidRDefault="00256D53" w:rsidP="00256D53">
            <w:pPr>
              <w:jc w:val="center"/>
              <w:rPr>
                <w:color w:val="000000"/>
                <w:szCs w:val="24"/>
                <w:lang w:val="en-GB" w:eastAsia="en-GB"/>
              </w:rPr>
            </w:pPr>
            <w:r w:rsidRPr="00256D53">
              <w:rPr>
                <w:color w:val="000000"/>
                <w:sz w:val="22"/>
                <w:szCs w:val="22"/>
              </w:rPr>
              <w:t>Quả</w:t>
            </w:r>
          </w:p>
        </w:tc>
        <w:tc>
          <w:tcPr>
            <w:tcW w:w="1517" w:type="dxa"/>
            <w:tcBorders>
              <w:top w:val="nil"/>
              <w:left w:val="nil"/>
              <w:bottom w:val="single" w:sz="4" w:space="0" w:color="auto"/>
              <w:right w:val="single" w:sz="4" w:space="0" w:color="auto"/>
            </w:tcBorders>
            <w:vAlign w:val="center"/>
            <w:hideMark/>
          </w:tcPr>
          <w:p w14:paraId="2F2F606D" w14:textId="6EA2F2DD" w:rsidR="00256D53" w:rsidRPr="00256D53" w:rsidRDefault="00256D53" w:rsidP="00256D53">
            <w:pPr>
              <w:jc w:val="left"/>
              <w:rPr>
                <w:color w:val="000000"/>
                <w:szCs w:val="24"/>
                <w:lang w:val="en-GB" w:eastAsia="en-GB"/>
              </w:rPr>
            </w:pPr>
            <w:r w:rsidRPr="00256D53">
              <w:rPr>
                <w:color w:val="000000"/>
                <w:sz w:val="22"/>
                <w:szCs w:val="22"/>
                <w:lang w:val="en-GB" w:eastAsia="en-GB"/>
              </w:rPr>
              <w:t>Hàng hóa chào thầu phải được phân loại là thiết bị y tế</w:t>
            </w:r>
          </w:p>
        </w:tc>
      </w:tr>
      <w:tr w:rsidR="00256D53" w:rsidRPr="00256D53" w14:paraId="776841FB" w14:textId="77777777" w:rsidTr="00756936">
        <w:trPr>
          <w:gridAfter w:val="1"/>
          <w:wAfter w:w="24" w:type="dxa"/>
          <w:trHeight w:val="881"/>
        </w:trPr>
        <w:tc>
          <w:tcPr>
            <w:tcW w:w="670" w:type="dxa"/>
            <w:tcBorders>
              <w:top w:val="nil"/>
              <w:left w:val="single" w:sz="4" w:space="0" w:color="auto"/>
              <w:bottom w:val="single" w:sz="4" w:space="0" w:color="auto"/>
              <w:right w:val="single" w:sz="4" w:space="0" w:color="auto"/>
            </w:tcBorders>
            <w:noWrap/>
            <w:vAlign w:val="center"/>
            <w:hideMark/>
          </w:tcPr>
          <w:p w14:paraId="6DFDE1CA" w14:textId="64D830EE" w:rsidR="00256D53" w:rsidRPr="00256D53" w:rsidRDefault="00256D53" w:rsidP="00256D53">
            <w:pPr>
              <w:jc w:val="center"/>
              <w:rPr>
                <w:color w:val="000000"/>
                <w:szCs w:val="24"/>
                <w:lang w:val="en-GB" w:eastAsia="en-GB"/>
              </w:rPr>
            </w:pPr>
            <w:r w:rsidRPr="00256D53">
              <w:rPr>
                <w:color w:val="000000"/>
                <w:szCs w:val="24"/>
                <w:lang w:val="en-GB" w:eastAsia="en-GB"/>
              </w:rPr>
              <w:lastRenderedPageBreak/>
              <w:t>1.4</w:t>
            </w:r>
          </w:p>
        </w:tc>
        <w:tc>
          <w:tcPr>
            <w:tcW w:w="1490" w:type="dxa"/>
            <w:tcBorders>
              <w:top w:val="nil"/>
              <w:left w:val="single" w:sz="4" w:space="0" w:color="auto"/>
              <w:bottom w:val="single" w:sz="4" w:space="0" w:color="auto"/>
              <w:right w:val="single" w:sz="4" w:space="0" w:color="auto"/>
            </w:tcBorders>
            <w:vAlign w:val="center"/>
            <w:hideMark/>
          </w:tcPr>
          <w:p w14:paraId="3FCC0116" w14:textId="1B279BEF" w:rsidR="00256D53" w:rsidRPr="00256D53" w:rsidRDefault="00256D53" w:rsidP="00256D53">
            <w:pPr>
              <w:jc w:val="center"/>
              <w:rPr>
                <w:color w:val="000000"/>
                <w:szCs w:val="24"/>
                <w:lang w:val="en-GB" w:eastAsia="en-GB"/>
              </w:rPr>
            </w:pPr>
            <w:r w:rsidRPr="00256D53">
              <w:rPr>
                <w:color w:val="000000"/>
                <w:sz w:val="22"/>
                <w:szCs w:val="22"/>
              </w:rPr>
              <w:t>Quả lọc thận nhân tạo loại 4</w:t>
            </w:r>
          </w:p>
        </w:tc>
        <w:tc>
          <w:tcPr>
            <w:tcW w:w="5490" w:type="dxa"/>
            <w:tcBorders>
              <w:top w:val="nil"/>
              <w:left w:val="single" w:sz="4" w:space="0" w:color="auto"/>
              <w:bottom w:val="single" w:sz="4" w:space="0" w:color="auto"/>
              <w:right w:val="single" w:sz="4" w:space="0" w:color="auto"/>
            </w:tcBorders>
            <w:vAlign w:val="center"/>
            <w:hideMark/>
          </w:tcPr>
          <w:p w14:paraId="099EA882" w14:textId="16FC3411" w:rsidR="00BB4A53" w:rsidRDefault="00BB4A53" w:rsidP="00256D53">
            <w:pPr>
              <w:jc w:val="left"/>
              <w:rPr>
                <w:sz w:val="22"/>
                <w:szCs w:val="22"/>
              </w:rPr>
            </w:pPr>
            <w:r>
              <w:rPr>
                <w:sz w:val="22"/>
                <w:szCs w:val="22"/>
              </w:rPr>
              <w:t>Nguyên liệu: m</w:t>
            </w:r>
            <w:r w:rsidR="000E7B21">
              <w:rPr>
                <w:sz w:val="22"/>
                <w:szCs w:val="22"/>
              </w:rPr>
              <w:t>àng lọc chất liệu polysulfone hoăc tương đương</w:t>
            </w:r>
            <w:r w:rsidR="00256D53" w:rsidRPr="00256D53">
              <w:rPr>
                <w:sz w:val="22"/>
                <w:szCs w:val="22"/>
              </w:rPr>
              <w:br/>
            </w:r>
            <w:r>
              <w:rPr>
                <w:sz w:val="22"/>
                <w:szCs w:val="22"/>
              </w:rPr>
              <w:t>-</w:t>
            </w:r>
            <w:r w:rsidR="002C6C65">
              <w:rPr>
                <w:sz w:val="22"/>
                <w:szCs w:val="22"/>
              </w:rPr>
              <w:t xml:space="preserve"> </w:t>
            </w:r>
            <w:r w:rsidR="00256D53" w:rsidRPr="00256D53">
              <w:rPr>
                <w:sz w:val="22"/>
                <w:szCs w:val="22"/>
              </w:rPr>
              <w:t xml:space="preserve">Diện tích màng: </w:t>
            </w:r>
            <w:r w:rsidR="000E7B21">
              <w:rPr>
                <w:sz w:val="22"/>
                <w:szCs w:val="22"/>
              </w:rPr>
              <w:t>≥</w:t>
            </w:r>
            <w:r w:rsidR="00256D53" w:rsidRPr="00256D53">
              <w:rPr>
                <w:sz w:val="22"/>
                <w:szCs w:val="22"/>
              </w:rPr>
              <w:t>1,6 m2</w:t>
            </w:r>
          </w:p>
          <w:p w14:paraId="5F91E3E1" w14:textId="11F2F516" w:rsidR="00BB4A53" w:rsidRDefault="00BB4A53" w:rsidP="00256D53">
            <w:pPr>
              <w:jc w:val="left"/>
              <w:rPr>
                <w:sz w:val="22"/>
                <w:szCs w:val="22"/>
              </w:rPr>
            </w:pPr>
            <w:r>
              <w:rPr>
                <w:sz w:val="22"/>
                <w:szCs w:val="22"/>
              </w:rPr>
              <w:t>-</w:t>
            </w:r>
            <w:r w:rsidR="002C6C65">
              <w:rPr>
                <w:sz w:val="22"/>
                <w:szCs w:val="22"/>
              </w:rPr>
              <w:t xml:space="preserve"> </w:t>
            </w:r>
            <w:r w:rsidRPr="00256D53">
              <w:rPr>
                <w:sz w:val="22"/>
                <w:szCs w:val="22"/>
              </w:rPr>
              <w:t>Thể tích mồi: ≤ 86 ml</w:t>
            </w:r>
            <w:r w:rsidR="00256D53" w:rsidRPr="00256D53">
              <w:rPr>
                <w:sz w:val="22"/>
                <w:szCs w:val="22"/>
              </w:rPr>
              <w:br/>
            </w:r>
            <w:r>
              <w:rPr>
                <w:sz w:val="22"/>
                <w:szCs w:val="22"/>
              </w:rPr>
              <w:t>-</w:t>
            </w:r>
            <w:r w:rsidR="002C6C65">
              <w:rPr>
                <w:sz w:val="22"/>
                <w:szCs w:val="22"/>
              </w:rPr>
              <w:t xml:space="preserve"> </w:t>
            </w:r>
            <w:r w:rsidR="00256D53" w:rsidRPr="00256D53">
              <w:rPr>
                <w:sz w:val="22"/>
                <w:szCs w:val="22"/>
              </w:rPr>
              <w:t xml:space="preserve">Hệ số siêu lọc: </w:t>
            </w:r>
            <w:r w:rsidR="000E7B21">
              <w:rPr>
                <w:sz w:val="22"/>
                <w:szCs w:val="22"/>
              </w:rPr>
              <w:t>≥</w:t>
            </w:r>
            <w:r w:rsidR="00256D53" w:rsidRPr="00256D53">
              <w:rPr>
                <w:sz w:val="22"/>
                <w:szCs w:val="22"/>
              </w:rPr>
              <w:t>17</w:t>
            </w:r>
            <w:r w:rsidR="000E7B21" w:rsidRPr="00256D53">
              <w:rPr>
                <w:sz w:val="22"/>
                <w:szCs w:val="22"/>
              </w:rPr>
              <w:t xml:space="preserve"> ml/</w:t>
            </w:r>
            <w:r w:rsidR="000E7B21">
              <w:rPr>
                <w:sz w:val="22"/>
                <w:szCs w:val="22"/>
              </w:rPr>
              <w:t>giờ/</w:t>
            </w:r>
            <w:r w:rsidR="000E7B21" w:rsidRPr="00256D53">
              <w:rPr>
                <w:sz w:val="22"/>
                <w:szCs w:val="22"/>
              </w:rPr>
              <w:t>mmHg</w:t>
            </w:r>
            <w:r w:rsidR="00256D53" w:rsidRPr="00256D53">
              <w:rPr>
                <w:sz w:val="22"/>
                <w:szCs w:val="22"/>
              </w:rPr>
              <w:br/>
            </w:r>
            <w:r w:rsidRPr="00256D53">
              <w:rPr>
                <w:sz w:val="22"/>
                <w:szCs w:val="22"/>
              </w:rPr>
              <w:t xml:space="preserve">- Vỏ quả lọc: </w:t>
            </w:r>
            <w:r w:rsidRPr="00BB4A53">
              <w:rPr>
                <w:sz w:val="22"/>
                <w:szCs w:val="22"/>
              </w:rPr>
              <w:t>Polycarbonate</w:t>
            </w:r>
            <w:r>
              <w:rPr>
                <w:sz w:val="22"/>
                <w:szCs w:val="22"/>
              </w:rPr>
              <w:t xml:space="preserve"> hoặc tương đương</w:t>
            </w:r>
            <w:r w:rsidR="00256D53" w:rsidRPr="00256D53">
              <w:rPr>
                <w:sz w:val="22"/>
                <w:szCs w:val="22"/>
              </w:rPr>
              <w:br/>
            </w:r>
            <w:r w:rsidRPr="00256D53">
              <w:rPr>
                <w:sz w:val="22"/>
                <w:szCs w:val="22"/>
              </w:rPr>
              <w:t>- Độ thanh thải (Với Qb: 300ml/min):</w:t>
            </w:r>
          </w:p>
          <w:p w14:paraId="7F542BD5" w14:textId="1D854D67" w:rsidR="00BB4A53" w:rsidRDefault="00256D53" w:rsidP="00256D53">
            <w:pPr>
              <w:jc w:val="left"/>
              <w:rPr>
                <w:sz w:val="22"/>
                <w:szCs w:val="22"/>
              </w:rPr>
            </w:pPr>
            <w:r w:rsidRPr="00256D53">
              <w:rPr>
                <w:sz w:val="22"/>
                <w:szCs w:val="22"/>
              </w:rPr>
              <w:t>Urea ≥ 257 ml/min</w:t>
            </w:r>
          </w:p>
          <w:p w14:paraId="551A5FAC" w14:textId="2F264D23" w:rsidR="00BB4A53" w:rsidRDefault="00256D53" w:rsidP="00256D53">
            <w:pPr>
              <w:jc w:val="left"/>
              <w:rPr>
                <w:sz w:val="22"/>
                <w:szCs w:val="22"/>
              </w:rPr>
            </w:pPr>
            <w:r w:rsidRPr="00256D53">
              <w:rPr>
                <w:sz w:val="22"/>
                <w:szCs w:val="22"/>
              </w:rPr>
              <w:t>Creatinine ≥ 229 ml/min</w:t>
            </w:r>
          </w:p>
          <w:p w14:paraId="5E5A1D17" w14:textId="5C33A8A8" w:rsidR="00BB4A53" w:rsidRDefault="00256D53" w:rsidP="00256D53">
            <w:pPr>
              <w:jc w:val="left"/>
              <w:rPr>
                <w:sz w:val="22"/>
                <w:szCs w:val="22"/>
                <w:lang w:val="sv-SE"/>
              </w:rPr>
            </w:pPr>
            <w:r w:rsidRPr="00BB4A53">
              <w:rPr>
                <w:sz w:val="22"/>
                <w:szCs w:val="22"/>
                <w:lang w:val="sv-SE"/>
              </w:rPr>
              <w:t>Phosphate ≥ 191 ml/min</w:t>
            </w:r>
          </w:p>
          <w:p w14:paraId="105288D4" w14:textId="226B50E3" w:rsidR="00256D53" w:rsidRPr="00BB4A53" w:rsidRDefault="00256D53" w:rsidP="00256D53">
            <w:pPr>
              <w:jc w:val="left"/>
              <w:rPr>
                <w:color w:val="000000"/>
                <w:sz w:val="22"/>
                <w:szCs w:val="22"/>
                <w:lang w:val="sv-SE" w:eastAsia="en-GB"/>
              </w:rPr>
            </w:pPr>
            <w:r w:rsidRPr="00BB4A53">
              <w:rPr>
                <w:sz w:val="22"/>
                <w:szCs w:val="22"/>
                <w:lang w:val="sv-SE"/>
              </w:rPr>
              <w:t>Vitamin B12 ≤ 122 ml/min.</w:t>
            </w:r>
            <w:r w:rsidRPr="00BB4A53">
              <w:rPr>
                <w:sz w:val="22"/>
                <w:szCs w:val="22"/>
                <w:lang w:val="sv-SE"/>
              </w:rPr>
              <w:br/>
              <w:t>Albumin: &lt; 0.00004</w:t>
            </w:r>
            <w:r w:rsidRPr="00BB4A53">
              <w:rPr>
                <w:sz w:val="22"/>
                <w:szCs w:val="22"/>
                <w:lang w:val="sv-SE"/>
              </w:rPr>
              <w:br/>
            </w:r>
            <w:r w:rsidR="00BB4A53" w:rsidRPr="00BB4A53">
              <w:rPr>
                <w:sz w:val="22"/>
                <w:szCs w:val="22"/>
                <w:lang w:val="sv-SE"/>
              </w:rPr>
              <w:t xml:space="preserve">- </w:t>
            </w:r>
            <w:r w:rsidRPr="00BB4A53">
              <w:rPr>
                <w:sz w:val="22"/>
                <w:szCs w:val="22"/>
                <w:lang w:val="sv-SE"/>
              </w:rPr>
              <w:t>Được tiệt trùng</w:t>
            </w:r>
            <w:r w:rsidRPr="00BB4A53">
              <w:rPr>
                <w:sz w:val="22"/>
                <w:szCs w:val="22"/>
                <w:lang w:val="sv-SE"/>
              </w:rPr>
              <w:br/>
            </w:r>
            <w:r w:rsidR="00BB4A53" w:rsidRPr="000E7B21">
              <w:rPr>
                <w:sz w:val="22"/>
                <w:szCs w:val="22"/>
                <w:lang w:val="sv-SE"/>
              </w:rPr>
              <w:t xml:space="preserve">- </w:t>
            </w:r>
            <w:r w:rsidR="00BB4A53">
              <w:rPr>
                <w:sz w:val="22"/>
                <w:szCs w:val="22"/>
                <w:lang w:val="sv-SE"/>
              </w:rPr>
              <w:t>Có chứng nhận</w:t>
            </w:r>
            <w:r w:rsidR="00BB4A53" w:rsidRPr="000E7B21">
              <w:rPr>
                <w:sz w:val="22"/>
                <w:szCs w:val="22"/>
                <w:lang w:val="sv-SE"/>
              </w:rPr>
              <w:t xml:space="preserve"> </w:t>
            </w:r>
            <w:r w:rsidR="002C6C65">
              <w:rPr>
                <w:sz w:val="22"/>
                <w:szCs w:val="22"/>
                <w:lang w:val="sv-SE"/>
              </w:rPr>
              <w:t>EU/MDR</w:t>
            </w:r>
            <w:r w:rsidR="00BB4A53">
              <w:rPr>
                <w:sz w:val="22"/>
                <w:szCs w:val="22"/>
                <w:lang w:val="sv-SE"/>
              </w:rPr>
              <w:t xml:space="preserve"> hoặc FDA (Mỹ)</w:t>
            </w:r>
          </w:p>
        </w:tc>
        <w:tc>
          <w:tcPr>
            <w:tcW w:w="1003" w:type="dxa"/>
            <w:tcBorders>
              <w:top w:val="nil"/>
              <w:left w:val="single" w:sz="4" w:space="0" w:color="auto"/>
              <w:bottom w:val="single" w:sz="4" w:space="0" w:color="auto"/>
              <w:right w:val="single" w:sz="4" w:space="0" w:color="auto"/>
            </w:tcBorders>
            <w:noWrap/>
            <w:vAlign w:val="center"/>
            <w:hideMark/>
          </w:tcPr>
          <w:p w14:paraId="4957ECB4" w14:textId="305D171E" w:rsidR="00256D53" w:rsidRPr="00256D53" w:rsidRDefault="00256D53" w:rsidP="00256D53">
            <w:pPr>
              <w:jc w:val="center"/>
              <w:rPr>
                <w:color w:val="000000"/>
                <w:szCs w:val="24"/>
                <w:lang w:val="en-GB" w:eastAsia="en-GB"/>
              </w:rPr>
            </w:pPr>
            <w:r w:rsidRPr="00256D53">
              <w:rPr>
                <w:color w:val="000000"/>
                <w:sz w:val="22"/>
                <w:szCs w:val="22"/>
              </w:rPr>
              <w:t>Quả</w:t>
            </w:r>
          </w:p>
        </w:tc>
        <w:tc>
          <w:tcPr>
            <w:tcW w:w="1517" w:type="dxa"/>
            <w:tcBorders>
              <w:top w:val="nil"/>
              <w:left w:val="nil"/>
              <w:bottom w:val="single" w:sz="4" w:space="0" w:color="auto"/>
              <w:right w:val="single" w:sz="4" w:space="0" w:color="auto"/>
            </w:tcBorders>
            <w:vAlign w:val="center"/>
            <w:hideMark/>
          </w:tcPr>
          <w:p w14:paraId="4D209E5D" w14:textId="1D4D68C1" w:rsidR="00256D53" w:rsidRPr="00256D53" w:rsidRDefault="00256D53" w:rsidP="00256D53">
            <w:pPr>
              <w:jc w:val="left"/>
              <w:rPr>
                <w:color w:val="000000"/>
                <w:szCs w:val="24"/>
                <w:lang w:val="en-GB" w:eastAsia="en-GB"/>
              </w:rPr>
            </w:pPr>
            <w:r w:rsidRPr="00256D53">
              <w:rPr>
                <w:color w:val="000000"/>
                <w:sz w:val="22"/>
                <w:szCs w:val="22"/>
                <w:lang w:val="en-GB" w:eastAsia="en-GB"/>
              </w:rPr>
              <w:t>Hàng hóa chào thầu phải được phân loại là thiết bị y tế</w:t>
            </w:r>
          </w:p>
        </w:tc>
      </w:tr>
      <w:tr w:rsidR="00256D53" w:rsidRPr="00256D53" w14:paraId="0EA07C07" w14:textId="77777777" w:rsidTr="00256D53">
        <w:trPr>
          <w:gridAfter w:val="1"/>
          <w:wAfter w:w="24" w:type="dxa"/>
          <w:trHeight w:val="1844"/>
        </w:trPr>
        <w:tc>
          <w:tcPr>
            <w:tcW w:w="670" w:type="dxa"/>
            <w:tcBorders>
              <w:top w:val="nil"/>
              <w:left w:val="single" w:sz="4" w:space="0" w:color="auto"/>
              <w:bottom w:val="single" w:sz="4" w:space="0" w:color="auto"/>
              <w:right w:val="single" w:sz="4" w:space="0" w:color="auto"/>
            </w:tcBorders>
            <w:noWrap/>
            <w:vAlign w:val="center"/>
            <w:hideMark/>
          </w:tcPr>
          <w:p w14:paraId="75B81F1C" w14:textId="269CF769" w:rsidR="00256D53" w:rsidRPr="00256D53" w:rsidRDefault="00256D53" w:rsidP="00256D53">
            <w:pPr>
              <w:jc w:val="center"/>
              <w:rPr>
                <w:color w:val="000000"/>
                <w:szCs w:val="24"/>
                <w:lang w:val="en-GB" w:eastAsia="en-GB"/>
              </w:rPr>
            </w:pPr>
            <w:r w:rsidRPr="00256D53">
              <w:rPr>
                <w:color w:val="000000"/>
                <w:szCs w:val="24"/>
                <w:lang w:val="en-GB" w:eastAsia="en-GB"/>
              </w:rPr>
              <w:t>1.5</w:t>
            </w:r>
          </w:p>
        </w:tc>
        <w:tc>
          <w:tcPr>
            <w:tcW w:w="1490" w:type="dxa"/>
            <w:tcBorders>
              <w:top w:val="nil"/>
              <w:left w:val="single" w:sz="4" w:space="0" w:color="auto"/>
              <w:bottom w:val="single" w:sz="4" w:space="0" w:color="auto"/>
              <w:right w:val="single" w:sz="4" w:space="0" w:color="auto"/>
            </w:tcBorders>
            <w:vAlign w:val="center"/>
            <w:hideMark/>
          </w:tcPr>
          <w:p w14:paraId="338E68CA" w14:textId="67085DEA" w:rsidR="00256D53" w:rsidRPr="00256D53" w:rsidRDefault="00256D53" w:rsidP="00256D53">
            <w:pPr>
              <w:jc w:val="center"/>
              <w:rPr>
                <w:color w:val="000000"/>
                <w:szCs w:val="24"/>
                <w:lang w:val="en-GB" w:eastAsia="en-GB"/>
              </w:rPr>
            </w:pPr>
            <w:r w:rsidRPr="00256D53">
              <w:rPr>
                <w:color w:val="000000"/>
                <w:sz w:val="22"/>
                <w:szCs w:val="22"/>
              </w:rPr>
              <w:t>Quả lọc thận nhân tạo loại 5</w:t>
            </w:r>
          </w:p>
        </w:tc>
        <w:tc>
          <w:tcPr>
            <w:tcW w:w="5490" w:type="dxa"/>
            <w:tcBorders>
              <w:top w:val="nil"/>
              <w:left w:val="single" w:sz="4" w:space="0" w:color="auto"/>
              <w:bottom w:val="single" w:sz="4" w:space="0" w:color="auto"/>
              <w:right w:val="single" w:sz="4" w:space="0" w:color="auto"/>
            </w:tcBorders>
            <w:vAlign w:val="center"/>
            <w:hideMark/>
          </w:tcPr>
          <w:p w14:paraId="75B8F407" w14:textId="77777777" w:rsidR="002C6C65" w:rsidRDefault="00BB4A53" w:rsidP="00256D53">
            <w:pPr>
              <w:jc w:val="left"/>
              <w:rPr>
                <w:color w:val="000000"/>
                <w:sz w:val="22"/>
                <w:szCs w:val="22"/>
              </w:rPr>
            </w:pPr>
            <w:r>
              <w:rPr>
                <w:color w:val="000000"/>
                <w:sz w:val="22"/>
                <w:szCs w:val="22"/>
              </w:rPr>
              <w:t>Nguyên liệu: màng lọc c</w:t>
            </w:r>
            <w:r w:rsidR="00256D53" w:rsidRPr="00256D53">
              <w:rPr>
                <w:color w:val="000000"/>
                <w:sz w:val="22"/>
                <w:szCs w:val="22"/>
              </w:rPr>
              <w:t>hất liệu Purema Polyethersulfone</w:t>
            </w:r>
            <w:r>
              <w:rPr>
                <w:color w:val="000000"/>
                <w:sz w:val="22"/>
                <w:szCs w:val="22"/>
              </w:rPr>
              <w:t xml:space="preserve"> hoặc tương đương</w:t>
            </w:r>
          </w:p>
          <w:p w14:paraId="4B825704" w14:textId="77777777" w:rsidR="002C6C65" w:rsidRDefault="002C6C65" w:rsidP="00256D53">
            <w:pPr>
              <w:jc w:val="left"/>
              <w:rPr>
                <w:color w:val="000000"/>
                <w:sz w:val="22"/>
                <w:szCs w:val="22"/>
              </w:rPr>
            </w:pPr>
            <w:r w:rsidRPr="00256D53">
              <w:rPr>
                <w:color w:val="000000"/>
                <w:sz w:val="22"/>
                <w:szCs w:val="22"/>
              </w:rPr>
              <w:t>- Diện tích màng: ≥ 1,5 m2</w:t>
            </w:r>
          </w:p>
          <w:p w14:paraId="7956CB58" w14:textId="5C1DC948" w:rsidR="00256D53" w:rsidRPr="00BB4A53" w:rsidRDefault="002C6C65" w:rsidP="002C6C65">
            <w:pPr>
              <w:jc w:val="left"/>
              <w:rPr>
                <w:color w:val="000000"/>
                <w:sz w:val="22"/>
                <w:szCs w:val="22"/>
                <w:lang w:val="en-GB" w:eastAsia="en-GB"/>
              </w:rPr>
            </w:pPr>
            <w:r w:rsidRPr="00256D53">
              <w:rPr>
                <w:color w:val="000000"/>
                <w:sz w:val="22"/>
                <w:szCs w:val="22"/>
              </w:rPr>
              <w:t>- Thể tích mồi: ≤ 98ml</w:t>
            </w:r>
            <w:r w:rsidR="00256D53" w:rsidRPr="00256D53">
              <w:rPr>
                <w:color w:val="000000"/>
                <w:sz w:val="22"/>
                <w:szCs w:val="22"/>
              </w:rPr>
              <w:br/>
              <w:t>- Hệ số siêu lọc: ≥ 16 ml/h/mmHg</w:t>
            </w:r>
            <w:r w:rsidR="00256D53" w:rsidRPr="00256D53">
              <w:rPr>
                <w:color w:val="000000"/>
                <w:sz w:val="22"/>
                <w:szCs w:val="22"/>
              </w:rPr>
              <w:br/>
            </w:r>
            <w:r w:rsidRPr="00256D53">
              <w:rPr>
                <w:color w:val="000000"/>
                <w:sz w:val="22"/>
                <w:szCs w:val="22"/>
              </w:rPr>
              <w:t xml:space="preserve">- </w:t>
            </w:r>
            <w:r>
              <w:rPr>
                <w:color w:val="000000"/>
                <w:sz w:val="22"/>
                <w:szCs w:val="22"/>
              </w:rPr>
              <w:t>Vỏ quả lọc</w:t>
            </w:r>
            <w:r w:rsidRPr="00256D53">
              <w:rPr>
                <w:color w:val="000000"/>
                <w:sz w:val="22"/>
                <w:szCs w:val="22"/>
              </w:rPr>
              <w:t>: Polycarbonate/ Polyurethane</w:t>
            </w:r>
            <w:r>
              <w:rPr>
                <w:color w:val="000000"/>
                <w:sz w:val="22"/>
                <w:szCs w:val="22"/>
              </w:rPr>
              <w:t xml:space="preserve"> hoặc tương đương</w:t>
            </w:r>
            <w:r w:rsidR="00256D53" w:rsidRPr="00256D53">
              <w:rPr>
                <w:color w:val="000000"/>
                <w:sz w:val="22"/>
                <w:szCs w:val="22"/>
              </w:rPr>
              <w:br/>
            </w:r>
            <w:r w:rsidRPr="00256D53">
              <w:rPr>
                <w:sz w:val="22"/>
                <w:szCs w:val="22"/>
              </w:rPr>
              <w:t>- Độ thanh thải (Với Qb: 300ml/min):</w:t>
            </w:r>
            <w:r w:rsidR="00256D53" w:rsidRPr="00256D53">
              <w:rPr>
                <w:color w:val="000000"/>
                <w:sz w:val="22"/>
                <w:szCs w:val="22"/>
              </w:rPr>
              <w:br/>
              <w:t>Urea: ≥ 258ml/phút</w:t>
            </w:r>
            <w:r w:rsidR="00256D53" w:rsidRPr="00256D53">
              <w:rPr>
                <w:color w:val="000000"/>
                <w:sz w:val="22"/>
                <w:szCs w:val="22"/>
              </w:rPr>
              <w:br/>
              <w:t>Creatinine: ≥ 231ml/phút</w:t>
            </w:r>
            <w:r w:rsidR="00256D53" w:rsidRPr="00256D53">
              <w:rPr>
                <w:color w:val="000000"/>
                <w:sz w:val="22"/>
                <w:szCs w:val="22"/>
              </w:rPr>
              <w:br/>
              <w:t>Phosphate: ≥ 202ml/phút</w:t>
            </w:r>
            <w:r w:rsidR="00256D53" w:rsidRPr="00256D53">
              <w:rPr>
                <w:color w:val="000000"/>
                <w:sz w:val="22"/>
                <w:szCs w:val="22"/>
              </w:rPr>
              <w:br/>
              <w:t>Vitamin B12: ≤ 119ml/phút</w:t>
            </w:r>
            <w:r w:rsidR="00256D53" w:rsidRPr="00256D53">
              <w:rPr>
                <w:color w:val="000000"/>
                <w:sz w:val="22"/>
                <w:szCs w:val="22"/>
              </w:rPr>
              <w:br/>
            </w:r>
            <w:r>
              <w:rPr>
                <w:color w:val="000000"/>
                <w:sz w:val="22"/>
                <w:szCs w:val="22"/>
              </w:rPr>
              <w:t xml:space="preserve">- </w:t>
            </w:r>
            <w:r w:rsidR="00256D53" w:rsidRPr="00256D53">
              <w:rPr>
                <w:color w:val="000000"/>
                <w:sz w:val="22"/>
                <w:szCs w:val="22"/>
              </w:rPr>
              <w:t>Được tiệt trùng</w:t>
            </w:r>
            <w:r w:rsidR="00256D53" w:rsidRPr="00256D53">
              <w:rPr>
                <w:color w:val="000000"/>
                <w:sz w:val="22"/>
                <w:szCs w:val="22"/>
              </w:rPr>
              <w:br/>
            </w:r>
            <w:r w:rsidR="00BB4A53" w:rsidRPr="00BB4A53">
              <w:rPr>
                <w:sz w:val="22"/>
                <w:szCs w:val="22"/>
                <w:lang w:val="en-GB"/>
              </w:rPr>
              <w:t xml:space="preserve">- Có chứng nhận </w:t>
            </w:r>
            <w:r>
              <w:rPr>
                <w:sz w:val="22"/>
                <w:szCs w:val="22"/>
                <w:lang w:val="en-GB"/>
              </w:rPr>
              <w:t>EU/MDR</w:t>
            </w:r>
            <w:r w:rsidR="00BB4A53" w:rsidRPr="00BB4A53">
              <w:rPr>
                <w:sz w:val="22"/>
                <w:szCs w:val="22"/>
                <w:lang w:val="en-GB"/>
              </w:rPr>
              <w:t xml:space="preserve"> hoặc FDA (Mỹ)</w:t>
            </w:r>
          </w:p>
        </w:tc>
        <w:tc>
          <w:tcPr>
            <w:tcW w:w="1003" w:type="dxa"/>
            <w:tcBorders>
              <w:top w:val="nil"/>
              <w:left w:val="single" w:sz="4" w:space="0" w:color="auto"/>
              <w:bottom w:val="single" w:sz="4" w:space="0" w:color="auto"/>
              <w:right w:val="single" w:sz="4" w:space="0" w:color="auto"/>
            </w:tcBorders>
            <w:noWrap/>
            <w:vAlign w:val="center"/>
            <w:hideMark/>
          </w:tcPr>
          <w:p w14:paraId="11C3F77E" w14:textId="5F8F8BB8" w:rsidR="00256D53" w:rsidRPr="00256D53" w:rsidRDefault="00256D53" w:rsidP="00256D53">
            <w:pPr>
              <w:jc w:val="center"/>
              <w:rPr>
                <w:color w:val="000000"/>
                <w:szCs w:val="24"/>
                <w:lang w:val="en-GB" w:eastAsia="en-GB"/>
              </w:rPr>
            </w:pPr>
            <w:r w:rsidRPr="00256D53">
              <w:rPr>
                <w:color w:val="000000"/>
                <w:sz w:val="22"/>
                <w:szCs w:val="22"/>
              </w:rPr>
              <w:t>Quả</w:t>
            </w:r>
          </w:p>
        </w:tc>
        <w:tc>
          <w:tcPr>
            <w:tcW w:w="1517" w:type="dxa"/>
            <w:tcBorders>
              <w:top w:val="nil"/>
              <w:left w:val="nil"/>
              <w:bottom w:val="single" w:sz="4" w:space="0" w:color="auto"/>
              <w:right w:val="single" w:sz="4" w:space="0" w:color="auto"/>
            </w:tcBorders>
            <w:noWrap/>
            <w:vAlign w:val="center"/>
            <w:hideMark/>
          </w:tcPr>
          <w:p w14:paraId="25FA4E74" w14:textId="760DE334" w:rsidR="00256D53" w:rsidRPr="00256D53" w:rsidRDefault="00256D53" w:rsidP="00256D53">
            <w:pPr>
              <w:jc w:val="left"/>
              <w:rPr>
                <w:color w:val="000000"/>
                <w:sz w:val="22"/>
                <w:szCs w:val="22"/>
                <w:lang w:val="en-GB" w:eastAsia="en-GB"/>
              </w:rPr>
            </w:pPr>
            <w:r w:rsidRPr="00256D53">
              <w:rPr>
                <w:color w:val="000000"/>
                <w:sz w:val="22"/>
                <w:szCs w:val="22"/>
                <w:lang w:val="en-GB" w:eastAsia="en-GB"/>
              </w:rPr>
              <w:t>Hàng hóa chào thầu phải được phân loại là thiết bị y tế</w:t>
            </w:r>
          </w:p>
        </w:tc>
      </w:tr>
      <w:tr w:rsidR="00256D53" w:rsidRPr="00256D53" w14:paraId="7B0AB664" w14:textId="77777777" w:rsidTr="00256D53">
        <w:trPr>
          <w:gridAfter w:val="1"/>
          <w:wAfter w:w="24" w:type="dxa"/>
          <w:trHeight w:val="1709"/>
        </w:trPr>
        <w:tc>
          <w:tcPr>
            <w:tcW w:w="670" w:type="dxa"/>
            <w:tcBorders>
              <w:top w:val="nil"/>
              <w:left w:val="single" w:sz="4" w:space="0" w:color="auto"/>
              <w:bottom w:val="single" w:sz="4" w:space="0" w:color="auto"/>
              <w:right w:val="single" w:sz="4" w:space="0" w:color="auto"/>
            </w:tcBorders>
            <w:noWrap/>
            <w:vAlign w:val="center"/>
            <w:hideMark/>
          </w:tcPr>
          <w:p w14:paraId="3DC2E1C0" w14:textId="43440311" w:rsidR="00256D53" w:rsidRPr="00256D53" w:rsidRDefault="00256D53" w:rsidP="00256D53">
            <w:pPr>
              <w:jc w:val="center"/>
              <w:rPr>
                <w:color w:val="000000"/>
                <w:szCs w:val="24"/>
                <w:lang w:val="en-GB" w:eastAsia="en-GB"/>
              </w:rPr>
            </w:pPr>
            <w:r w:rsidRPr="00256D53">
              <w:rPr>
                <w:color w:val="000000"/>
                <w:szCs w:val="24"/>
                <w:lang w:val="en-GB" w:eastAsia="en-GB"/>
              </w:rPr>
              <w:t>1.6</w:t>
            </w:r>
          </w:p>
        </w:tc>
        <w:tc>
          <w:tcPr>
            <w:tcW w:w="1490" w:type="dxa"/>
            <w:tcBorders>
              <w:top w:val="nil"/>
              <w:left w:val="single" w:sz="4" w:space="0" w:color="auto"/>
              <w:bottom w:val="single" w:sz="4" w:space="0" w:color="auto"/>
              <w:right w:val="single" w:sz="4" w:space="0" w:color="auto"/>
            </w:tcBorders>
            <w:vAlign w:val="center"/>
            <w:hideMark/>
          </w:tcPr>
          <w:p w14:paraId="785B47FB" w14:textId="104E7DB1" w:rsidR="00256D53" w:rsidRPr="00256D53" w:rsidRDefault="00256D53" w:rsidP="00256D53">
            <w:pPr>
              <w:jc w:val="center"/>
              <w:rPr>
                <w:color w:val="000000"/>
                <w:szCs w:val="24"/>
                <w:lang w:val="en-GB" w:eastAsia="en-GB"/>
              </w:rPr>
            </w:pPr>
            <w:r w:rsidRPr="00256D53">
              <w:rPr>
                <w:color w:val="000000"/>
                <w:sz w:val="22"/>
                <w:szCs w:val="22"/>
              </w:rPr>
              <w:t>Bộ dây máu dùng trong lọc máu nhân tạo</w:t>
            </w:r>
          </w:p>
        </w:tc>
        <w:tc>
          <w:tcPr>
            <w:tcW w:w="5490" w:type="dxa"/>
            <w:tcBorders>
              <w:top w:val="single" w:sz="4" w:space="0" w:color="auto"/>
              <w:left w:val="nil"/>
              <w:bottom w:val="single" w:sz="4" w:space="0" w:color="auto"/>
              <w:right w:val="nil"/>
            </w:tcBorders>
            <w:vAlign w:val="bottom"/>
            <w:hideMark/>
          </w:tcPr>
          <w:p w14:paraId="4ACA65EA" w14:textId="77777777" w:rsidR="002C6C65" w:rsidRDefault="002C6C65" w:rsidP="002C6C65">
            <w:pPr>
              <w:jc w:val="left"/>
              <w:rPr>
                <w:color w:val="000000"/>
                <w:sz w:val="22"/>
                <w:szCs w:val="22"/>
              </w:rPr>
            </w:pPr>
            <w:r w:rsidRPr="002C6C65">
              <w:rPr>
                <w:color w:val="000000"/>
                <w:sz w:val="22"/>
                <w:szCs w:val="22"/>
              </w:rPr>
              <w:t>Dây được làm bằng nguyên liệu Polyvinylchloride</w:t>
            </w:r>
            <w:r>
              <w:rPr>
                <w:color w:val="000000"/>
                <w:sz w:val="22"/>
                <w:szCs w:val="22"/>
              </w:rPr>
              <w:t xml:space="preserve"> (PVC)</w:t>
            </w:r>
            <w:r w:rsidRPr="002C6C65">
              <w:rPr>
                <w:color w:val="000000"/>
                <w:sz w:val="22"/>
                <w:szCs w:val="22"/>
              </w:rPr>
              <w:t xml:space="preserve">, không </w:t>
            </w:r>
            <w:r>
              <w:rPr>
                <w:color w:val="000000"/>
                <w:sz w:val="22"/>
                <w:szCs w:val="22"/>
              </w:rPr>
              <w:t>có chất gây sốt</w:t>
            </w:r>
            <w:r w:rsidRPr="002C6C65">
              <w:rPr>
                <w:color w:val="000000"/>
                <w:sz w:val="22"/>
                <w:szCs w:val="22"/>
              </w:rPr>
              <w:t xml:space="preserve">, không Latex. </w:t>
            </w:r>
          </w:p>
          <w:p w14:paraId="178A3253" w14:textId="0747D28C" w:rsidR="002C6C65" w:rsidRPr="002C6C65" w:rsidRDefault="002C6C65" w:rsidP="002C6C65">
            <w:pPr>
              <w:jc w:val="left"/>
              <w:rPr>
                <w:color w:val="000000"/>
                <w:sz w:val="22"/>
                <w:szCs w:val="22"/>
              </w:rPr>
            </w:pPr>
            <w:r w:rsidRPr="002C6C65">
              <w:rPr>
                <w:color w:val="000000"/>
                <w:sz w:val="22"/>
                <w:szCs w:val="22"/>
              </w:rPr>
              <w:t>Tổng chiều dài dây: dây tĩnh mạch ≥ 2.700 mm, dây động mạch</w:t>
            </w:r>
            <w:r w:rsidR="002F2AED">
              <w:rPr>
                <w:color w:val="000000"/>
                <w:sz w:val="22"/>
                <w:szCs w:val="22"/>
              </w:rPr>
              <w:t xml:space="preserve"> </w:t>
            </w:r>
            <w:r w:rsidRPr="002C6C65">
              <w:rPr>
                <w:color w:val="000000"/>
                <w:sz w:val="22"/>
                <w:szCs w:val="22"/>
              </w:rPr>
              <w:t>≥ 3.600mm. Thể tích mồi: ≥ 150 ml</w:t>
            </w:r>
          </w:p>
          <w:p w14:paraId="2BB94C6E" w14:textId="0ACD35AE" w:rsidR="002C6C65" w:rsidRPr="002C6C65" w:rsidRDefault="002C6C65" w:rsidP="002C6C65">
            <w:pPr>
              <w:jc w:val="left"/>
              <w:rPr>
                <w:color w:val="000000"/>
                <w:sz w:val="22"/>
                <w:szCs w:val="22"/>
              </w:rPr>
            </w:pPr>
            <w:r w:rsidRPr="002C6C65">
              <w:rPr>
                <w:color w:val="000000"/>
                <w:sz w:val="22"/>
                <w:szCs w:val="22"/>
              </w:rPr>
              <w:t xml:space="preserve">- Bầu máu có cổng tiêm thuốc. Kích thước bầu: ≥ 4.5x 7.0x 25 mm. </w:t>
            </w:r>
          </w:p>
          <w:p w14:paraId="7EB5ED3A" w14:textId="77777777" w:rsidR="002C6C65" w:rsidRPr="002C6C65" w:rsidRDefault="002C6C65" w:rsidP="002C6C65">
            <w:pPr>
              <w:jc w:val="left"/>
              <w:rPr>
                <w:color w:val="000000"/>
                <w:sz w:val="22"/>
                <w:szCs w:val="22"/>
              </w:rPr>
            </w:pPr>
            <w:r w:rsidRPr="002C6C65">
              <w:rPr>
                <w:color w:val="000000"/>
                <w:sz w:val="22"/>
                <w:szCs w:val="22"/>
              </w:rPr>
              <w:t>- Có túi Pilow ở dây động mạch, giúp phát hiện thiếu máu động mạch.</w:t>
            </w:r>
          </w:p>
          <w:p w14:paraId="245ABF09" w14:textId="416A8AE4" w:rsidR="002C6C65" w:rsidRPr="002C6C65" w:rsidRDefault="002C6C65" w:rsidP="002C6C65">
            <w:pPr>
              <w:jc w:val="left"/>
              <w:rPr>
                <w:color w:val="000000"/>
                <w:sz w:val="22"/>
                <w:szCs w:val="22"/>
              </w:rPr>
            </w:pPr>
            <w:r w:rsidRPr="002C6C65">
              <w:rPr>
                <w:color w:val="000000"/>
                <w:sz w:val="22"/>
                <w:szCs w:val="22"/>
              </w:rPr>
              <w:t>- Kích cỡ dây phần tiếp xúc bơm máu ( đường kính trong x đường kính ngoài x chiều dài): 8 x 12,5  x 400 mm (</w:t>
            </w:r>
            <w:r>
              <w:rPr>
                <w:color w:val="000000"/>
                <w:sz w:val="22"/>
                <w:szCs w:val="22"/>
              </w:rPr>
              <w:t>±</w:t>
            </w:r>
            <w:r w:rsidRPr="002C6C65">
              <w:rPr>
                <w:color w:val="000000"/>
                <w:sz w:val="22"/>
                <w:szCs w:val="22"/>
              </w:rPr>
              <w:t xml:space="preserve"> 5%)</w:t>
            </w:r>
          </w:p>
          <w:p w14:paraId="60E56217" w14:textId="3C4775DF" w:rsidR="00256D53" w:rsidRPr="002C6C65" w:rsidRDefault="002C6C65" w:rsidP="002C6C65">
            <w:pPr>
              <w:jc w:val="left"/>
              <w:rPr>
                <w:color w:val="000000"/>
                <w:sz w:val="22"/>
                <w:szCs w:val="22"/>
                <w:lang w:val="sv-SE"/>
              </w:rPr>
            </w:pPr>
            <w:r w:rsidRPr="002C6C65">
              <w:rPr>
                <w:color w:val="000000"/>
                <w:sz w:val="22"/>
                <w:szCs w:val="22"/>
                <w:lang w:val="sv-SE"/>
              </w:rPr>
              <w:t xml:space="preserve">- Có chứng nhận </w:t>
            </w:r>
            <w:r>
              <w:rPr>
                <w:color w:val="000000"/>
                <w:sz w:val="22"/>
                <w:szCs w:val="22"/>
                <w:lang w:val="sv-SE"/>
              </w:rPr>
              <w:t>EU/MDR</w:t>
            </w:r>
          </w:p>
        </w:tc>
        <w:tc>
          <w:tcPr>
            <w:tcW w:w="1003" w:type="dxa"/>
            <w:tcBorders>
              <w:top w:val="nil"/>
              <w:left w:val="single" w:sz="4" w:space="0" w:color="auto"/>
              <w:bottom w:val="single" w:sz="4" w:space="0" w:color="auto"/>
              <w:right w:val="single" w:sz="4" w:space="0" w:color="auto"/>
            </w:tcBorders>
            <w:noWrap/>
            <w:vAlign w:val="center"/>
            <w:hideMark/>
          </w:tcPr>
          <w:p w14:paraId="5AF0FA93" w14:textId="30FD558E" w:rsidR="00256D53" w:rsidRPr="00256D53" w:rsidRDefault="00256D53" w:rsidP="00256D53">
            <w:pPr>
              <w:jc w:val="center"/>
              <w:rPr>
                <w:color w:val="000000"/>
                <w:szCs w:val="24"/>
                <w:lang w:val="en-GB" w:eastAsia="en-GB"/>
              </w:rPr>
            </w:pPr>
            <w:r w:rsidRPr="00256D53">
              <w:rPr>
                <w:color w:val="000000"/>
                <w:sz w:val="22"/>
                <w:szCs w:val="22"/>
              </w:rPr>
              <w:t>Cái</w:t>
            </w:r>
          </w:p>
        </w:tc>
        <w:tc>
          <w:tcPr>
            <w:tcW w:w="1517" w:type="dxa"/>
            <w:tcBorders>
              <w:top w:val="nil"/>
              <w:left w:val="nil"/>
              <w:bottom w:val="single" w:sz="4" w:space="0" w:color="auto"/>
              <w:right w:val="single" w:sz="4" w:space="0" w:color="auto"/>
            </w:tcBorders>
            <w:noWrap/>
            <w:vAlign w:val="center"/>
            <w:hideMark/>
          </w:tcPr>
          <w:p w14:paraId="69C9BAA8" w14:textId="5552AF12" w:rsidR="00256D53" w:rsidRPr="00256D53" w:rsidRDefault="00256D53" w:rsidP="00256D53">
            <w:pPr>
              <w:jc w:val="left"/>
              <w:rPr>
                <w:color w:val="000000"/>
                <w:sz w:val="22"/>
                <w:szCs w:val="22"/>
                <w:lang w:val="en-GB" w:eastAsia="en-GB"/>
              </w:rPr>
            </w:pPr>
            <w:r w:rsidRPr="00256D53">
              <w:rPr>
                <w:color w:val="000000"/>
                <w:sz w:val="22"/>
                <w:szCs w:val="22"/>
                <w:lang w:val="en-GB" w:eastAsia="en-GB"/>
              </w:rPr>
              <w:t>Hàng hóa chào thầu phải được phân loại là thiết bị y tế</w:t>
            </w:r>
          </w:p>
        </w:tc>
      </w:tr>
      <w:tr w:rsidR="00256D53" w:rsidRPr="00256D53" w14:paraId="59DBE2E1" w14:textId="77777777" w:rsidTr="002C6C65">
        <w:trPr>
          <w:gridAfter w:val="1"/>
          <w:wAfter w:w="24" w:type="dxa"/>
          <w:trHeight w:val="563"/>
        </w:trPr>
        <w:tc>
          <w:tcPr>
            <w:tcW w:w="670" w:type="dxa"/>
            <w:tcBorders>
              <w:top w:val="nil"/>
              <w:left w:val="single" w:sz="4" w:space="0" w:color="auto"/>
              <w:bottom w:val="single" w:sz="4" w:space="0" w:color="auto"/>
              <w:right w:val="single" w:sz="4" w:space="0" w:color="auto"/>
            </w:tcBorders>
            <w:noWrap/>
            <w:vAlign w:val="center"/>
            <w:hideMark/>
          </w:tcPr>
          <w:p w14:paraId="650401BA" w14:textId="68E351D1" w:rsidR="00256D53" w:rsidRPr="00256D53" w:rsidRDefault="00256D53" w:rsidP="00256D53">
            <w:pPr>
              <w:jc w:val="center"/>
              <w:rPr>
                <w:color w:val="000000"/>
                <w:szCs w:val="24"/>
                <w:lang w:val="en-GB" w:eastAsia="en-GB"/>
              </w:rPr>
            </w:pPr>
            <w:r w:rsidRPr="00256D53">
              <w:rPr>
                <w:color w:val="000000"/>
                <w:szCs w:val="24"/>
                <w:lang w:val="en-GB" w:eastAsia="en-GB"/>
              </w:rPr>
              <w:t>1.7</w:t>
            </w:r>
          </w:p>
        </w:tc>
        <w:tc>
          <w:tcPr>
            <w:tcW w:w="1490" w:type="dxa"/>
            <w:tcBorders>
              <w:top w:val="nil"/>
              <w:left w:val="single" w:sz="4" w:space="0" w:color="auto"/>
              <w:bottom w:val="single" w:sz="4" w:space="0" w:color="auto"/>
              <w:right w:val="single" w:sz="4" w:space="0" w:color="auto"/>
            </w:tcBorders>
            <w:vAlign w:val="center"/>
            <w:hideMark/>
          </w:tcPr>
          <w:p w14:paraId="65C32FE2" w14:textId="510558B8" w:rsidR="00256D53" w:rsidRPr="00256D53" w:rsidRDefault="00256D53" w:rsidP="00256D53">
            <w:pPr>
              <w:jc w:val="center"/>
              <w:rPr>
                <w:color w:val="000000"/>
                <w:szCs w:val="24"/>
                <w:lang w:val="en-GB" w:eastAsia="en-GB"/>
              </w:rPr>
            </w:pPr>
            <w:r w:rsidRPr="00256D53">
              <w:rPr>
                <w:color w:val="000000"/>
                <w:sz w:val="22"/>
                <w:szCs w:val="22"/>
              </w:rPr>
              <w:t xml:space="preserve">Kim chạy thận nhân tạo </w:t>
            </w:r>
          </w:p>
        </w:tc>
        <w:tc>
          <w:tcPr>
            <w:tcW w:w="5490" w:type="dxa"/>
            <w:tcBorders>
              <w:top w:val="single" w:sz="4" w:space="0" w:color="auto"/>
              <w:left w:val="single" w:sz="4" w:space="0" w:color="auto"/>
              <w:bottom w:val="single" w:sz="4" w:space="0" w:color="auto"/>
              <w:right w:val="single" w:sz="4" w:space="0" w:color="auto"/>
            </w:tcBorders>
            <w:vAlign w:val="center"/>
            <w:hideMark/>
          </w:tcPr>
          <w:p w14:paraId="66422F57" w14:textId="77777777" w:rsidR="002C6C65" w:rsidRPr="002C6C65" w:rsidRDefault="002C6C65" w:rsidP="002C6C65">
            <w:pPr>
              <w:jc w:val="left"/>
              <w:rPr>
                <w:sz w:val="22"/>
                <w:szCs w:val="22"/>
              </w:rPr>
            </w:pPr>
            <w:r w:rsidRPr="002C6C65">
              <w:rPr>
                <w:sz w:val="22"/>
                <w:szCs w:val="22"/>
              </w:rPr>
              <w:t>* Kim</w:t>
            </w:r>
          </w:p>
          <w:p w14:paraId="141F1791" w14:textId="12BD796E" w:rsidR="002C6C65" w:rsidRPr="002C6C65" w:rsidRDefault="002C6C65" w:rsidP="002C6C65">
            <w:pPr>
              <w:jc w:val="left"/>
              <w:rPr>
                <w:sz w:val="22"/>
                <w:szCs w:val="22"/>
              </w:rPr>
            </w:pPr>
            <w:r w:rsidRPr="002C6C65">
              <w:rPr>
                <w:sz w:val="22"/>
                <w:szCs w:val="22"/>
              </w:rPr>
              <w:t>- Kim: thép không gỉ</w:t>
            </w:r>
          </w:p>
          <w:p w14:paraId="07D7CBED" w14:textId="77777777" w:rsidR="002C6C65" w:rsidRPr="002C6C65" w:rsidRDefault="002C6C65" w:rsidP="002C6C65">
            <w:pPr>
              <w:jc w:val="left"/>
              <w:rPr>
                <w:sz w:val="22"/>
                <w:szCs w:val="22"/>
              </w:rPr>
            </w:pPr>
            <w:r w:rsidRPr="002C6C65">
              <w:rPr>
                <w:sz w:val="22"/>
                <w:szCs w:val="22"/>
              </w:rPr>
              <w:t>- Chiều dài kim: ≥ 25mm</w:t>
            </w:r>
          </w:p>
          <w:p w14:paraId="7CB70A0D" w14:textId="77777777" w:rsidR="002C6C65" w:rsidRPr="002C6C65" w:rsidRDefault="002C6C65" w:rsidP="002C6C65">
            <w:pPr>
              <w:jc w:val="left"/>
              <w:rPr>
                <w:sz w:val="22"/>
                <w:szCs w:val="22"/>
              </w:rPr>
            </w:pPr>
            <w:r w:rsidRPr="002C6C65">
              <w:rPr>
                <w:sz w:val="22"/>
                <w:szCs w:val="22"/>
              </w:rPr>
              <w:t>- Đường kính trong kim: ≥ 1,45mm</w:t>
            </w:r>
          </w:p>
          <w:p w14:paraId="15099574" w14:textId="77777777" w:rsidR="002C6C65" w:rsidRPr="002C6C65" w:rsidRDefault="002C6C65" w:rsidP="002C6C65">
            <w:pPr>
              <w:jc w:val="left"/>
              <w:rPr>
                <w:sz w:val="22"/>
                <w:szCs w:val="22"/>
              </w:rPr>
            </w:pPr>
            <w:r w:rsidRPr="002C6C65">
              <w:rPr>
                <w:sz w:val="22"/>
                <w:szCs w:val="22"/>
              </w:rPr>
              <w:t xml:space="preserve">- Đường kính ngoài kim: ≥ 1,60mm </w:t>
            </w:r>
          </w:p>
          <w:p w14:paraId="2BB73904" w14:textId="778FEA6D" w:rsidR="002C6C65" w:rsidRPr="002C6C65" w:rsidRDefault="002C6C65" w:rsidP="002C6C65">
            <w:pPr>
              <w:jc w:val="left"/>
              <w:rPr>
                <w:sz w:val="22"/>
                <w:szCs w:val="22"/>
              </w:rPr>
            </w:pPr>
            <w:r w:rsidRPr="002C6C65">
              <w:rPr>
                <w:sz w:val="22"/>
                <w:szCs w:val="22"/>
              </w:rPr>
              <w:t>- Đầu kim 3 mặt vát</w:t>
            </w:r>
          </w:p>
          <w:p w14:paraId="2F1318EF" w14:textId="77777777" w:rsidR="002C6C65" w:rsidRPr="002C6C65" w:rsidRDefault="002C6C65" w:rsidP="002C6C65">
            <w:pPr>
              <w:jc w:val="left"/>
              <w:rPr>
                <w:sz w:val="22"/>
                <w:szCs w:val="22"/>
              </w:rPr>
            </w:pPr>
            <w:r w:rsidRPr="002C6C65">
              <w:rPr>
                <w:sz w:val="22"/>
                <w:szCs w:val="22"/>
              </w:rPr>
              <w:t>- Thành kim phủ silicone</w:t>
            </w:r>
          </w:p>
          <w:p w14:paraId="0AB0516F" w14:textId="77777777" w:rsidR="002C6C65" w:rsidRPr="002C6C65" w:rsidRDefault="002C6C65" w:rsidP="002C6C65">
            <w:pPr>
              <w:jc w:val="left"/>
              <w:rPr>
                <w:sz w:val="22"/>
                <w:szCs w:val="22"/>
              </w:rPr>
            </w:pPr>
            <w:r w:rsidRPr="002C6C65">
              <w:rPr>
                <w:sz w:val="22"/>
                <w:szCs w:val="22"/>
              </w:rPr>
              <w:t>*Dây gắn với kim</w:t>
            </w:r>
          </w:p>
          <w:p w14:paraId="2930C32D" w14:textId="011255DE" w:rsidR="002C6C65" w:rsidRPr="002C6C65" w:rsidRDefault="002C6C65" w:rsidP="002C6C65">
            <w:pPr>
              <w:jc w:val="left"/>
              <w:rPr>
                <w:sz w:val="22"/>
                <w:szCs w:val="22"/>
              </w:rPr>
            </w:pPr>
            <w:r w:rsidRPr="002C6C65">
              <w:rPr>
                <w:sz w:val="22"/>
                <w:szCs w:val="22"/>
              </w:rPr>
              <w:t>-  Dây nối bằng Polyvinylchloride</w:t>
            </w:r>
            <w:r>
              <w:rPr>
                <w:sz w:val="22"/>
                <w:szCs w:val="22"/>
              </w:rPr>
              <w:t xml:space="preserve"> (PVC)</w:t>
            </w:r>
            <w:r w:rsidRPr="002C6C65">
              <w:rPr>
                <w:sz w:val="22"/>
                <w:szCs w:val="22"/>
              </w:rPr>
              <w:t xml:space="preserve"> không chứa </w:t>
            </w:r>
            <w:r>
              <w:rPr>
                <w:sz w:val="22"/>
                <w:szCs w:val="22"/>
              </w:rPr>
              <w:t>chất gây sốt và không chứa latex</w:t>
            </w:r>
          </w:p>
          <w:p w14:paraId="4EBC637F" w14:textId="77777777" w:rsidR="002C6C65" w:rsidRPr="002C6C65" w:rsidRDefault="002C6C65" w:rsidP="002C6C65">
            <w:pPr>
              <w:jc w:val="left"/>
              <w:rPr>
                <w:sz w:val="22"/>
                <w:szCs w:val="22"/>
              </w:rPr>
            </w:pPr>
            <w:r w:rsidRPr="002C6C65">
              <w:rPr>
                <w:sz w:val="22"/>
                <w:szCs w:val="22"/>
              </w:rPr>
              <w:t xml:space="preserve">- Chiều dài dây nối: ≥ 300mm </w:t>
            </w:r>
          </w:p>
          <w:p w14:paraId="2C41EA49" w14:textId="77777777" w:rsidR="002C6C65" w:rsidRPr="002C6C65" w:rsidRDefault="002C6C65" w:rsidP="002C6C65">
            <w:pPr>
              <w:jc w:val="left"/>
              <w:rPr>
                <w:sz w:val="22"/>
                <w:szCs w:val="22"/>
              </w:rPr>
            </w:pPr>
            <w:r w:rsidRPr="002C6C65">
              <w:rPr>
                <w:sz w:val="22"/>
                <w:szCs w:val="22"/>
              </w:rPr>
              <w:t xml:space="preserve">- Đường kính trong dây:≥ 3,5 mm </w:t>
            </w:r>
          </w:p>
          <w:p w14:paraId="77C5C29D" w14:textId="77777777" w:rsidR="002C6C65" w:rsidRPr="002C6C65" w:rsidRDefault="002C6C65" w:rsidP="002C6C65">
            <w:pPr>
              <w:jc w:val="left"/>
              <w:rPr>
                <w:sz w:val="22"/>
                <w:szCs w:val="22"/>
              </w:rPr>
            </w:pPr>
            <w:r w:rsidRPr="002C6C65">
              <w:rPr>
                <w:sz w:val="22"/>
                <w:szCs w:val="22"/>
              </w:rPr>
              <w:t>- Đường kính ngoài dây:≥ 5,5 mm</w:t>
            </w:r>
          </w:p>
          <w:p w14:paraId="78C807E7" w14:textId="77777777" w:rsidR="002C6C65" w:rsidRPr="002C6C65" w:rsidRDefault="002C6C65" w:rsidP="002C6C65">
            <w:pPr>
              <w:jc w:val="left"/>
              <w:rPr>
                <w:sz w:val="22"/>
                <w:szCs w:val="22"/>
              </w:rPr>
            </w:pPr>
            <w:r w:rsidRPr="002C6C65">
              <w:rPr>
                <w:sz w:val="22"/>
                <w:szCs w:val="22"/>
              </w:rPr>
              <w:t>- Đầu nối  với dây máu trong suốt làm từ Polycarbonate</w:t>
            </w:r>
          </w:p>
          <w:p w14:paraId="2CE42753" w14:textId="77777777" w:rsidR="002C6C65" w:rsidRPr="002C6C65" w:rsidRDefault="002C6C65" w:rsidP="002C6C65">
            <w:pPr>
              <w:jc w:val="left"/>
              <w:rPr>
                <w:sz w:val="22"/>
                <w:szCs w:val="22"/>
              </w:rPr>
            </w:pPr>
            <w:r w:rsidRPr="002C6C65">
              <w:rPr>
                <w:sz w:val="22"/>
                <w:szCs w:val="22"/>
              </w:rPr>
              <w:t>- Trên cánh bướm có gờ chống trượt</w:t>
            </w:r>
          </w:p>
          <w:p w14:paraId="47C55F1D" w14:textId="77777777" w:rsidR="002C6C65" w:rsidRPr="002C6C65" w:rsidRDefault="002C6C65" w:rsidP="002C6C65">
            <w:pPr>
              <w:jc w:val="left"/>
              <w:rPr>
                <w:sz w:val="22"/>
                <w:szCs w:val="22"/>
              </w:rPr>
            </w:pPr>
            <w:r w:rsidRPr="002C6C65">
              <w:rPr>
                <w:sz w:val="22"/>
                <w:szCs w:val="22"/>
              </w:rPr>
              <w:t>- Đầu nối Luerlock, Kẹp dạng Robert Clamp</w:t>
            </w:r>
          </w:p>
          <w:p w14:paraId="0C10DFD9" w14:textId="79DEABB5" w:rsidR="00256D53" w:rsidRPr="00256D53" w:rsidRDefault="002C6C65" w:rsidP="002C6C65">
            <w:pPr>
              <w:jc w:val="left"/>
              <w:rPr>
                <w:color w:val="000000"/>
                <w:szCs w:val="24"/>
                <w:lang w:val="en-GB" w:eastAsia="en-GB"/>
              </w:rPr>
            </w:pPr>
            <w:r w:rsidRPr="002C6C65">
              <w:rPr>
                <w:sz w:val="22"/>
                <w:szCs w:val="22"/>
              </w:rPr>
              <w:lastRenderedPageBreak/>
              <w:t>- Được tiệt trùng</w:t>
            </w:r>
            <w:r w:rsidR="00256D53" w:rsidRPr="00256D53">
              <w:rPr>
                <w:sz w:val="22"/>
                <w:szCs w:val="22"/>
              </w:rPr>
              <w:br/>
              <w:t xml:space="preserve">- Có chứng nhận </w:t>
            </w:r>
            <w:r>
              <w:rPr>
                <w:sz w:val="22"/>
                <w:szCs w:val="22"/>
              </w:rPr>
              <w:t>EU/MDR</w:t>
            </w:r>
          </w:p>
        </w:tc>
        <w:tc>
          <w:tcPr>
            <w:tcW w:w="1003" w:type="dxa"/>
            <w:tcBorders>
              <w:top w:val="nil"/>
              <w:left w:val="single" w:sz="4" w:space="0" w:color="auto"/>
              <w:bottom w:val="single" w:sz="4" w:space="0" w:color="auto"/>
              <w:right w:val="single" w:sz="4" w:space="0" w:color="auto"/>
            </w:tcBorders>
            <w:noWrap/>
            <w:vAlign w:val="center"/>
            <w:hideMark/>
          </w:tcPr>
          <w:p w14:paraId="7E684D23" w14:textId="6FECAE75" w:rsidR="00256D53" w:rsidRPr="00256D53" w:rsidRDefault="00256D53" w:rsidP="00256D53">
            <w:pPr>
              <w:jc w:val="center"/>
              <w:rPr>
                <w:color w:val="000000"/>
                <w:szCs w:val="24"/>
                <w:lang w:val="en-GB" w:eastAsia="en-GB"/>
              </w:rPr>
            </w:pPr>
            <w:r w:rsidRPr="00256D53">
              <w:rPr>
                <w:color w:val="000000"/>
                <w:sz w:val="22"/>
                <w:szCs w:val="22"/>
              </w:rPr>
              <w:lastRenderedPageBreak/>
              <w:t>Cái</w:t>
            </w:r>
          </w:p>
        </w:tc>
        <w:tc>
          <w:tcPr>
            <w:tcW w:w="1517" w:type="dxa"/>
            <w:tcBorders>
              <w:top w:val="nil"/>
              <w:left w:val="nil"/>
              <w:bottom w:val="single" w:sz="4" w:space="0" w:color="auto"/>
              <w:right w:val="single" w:sz="4" w:space="0" w:color="auto"/>
            </w:tcBorders>
            <w:noWrap/>
            <w:vAlign w:val="center"/>
            <w:hideMark/>
          </w:tcPr>
          <w:p w14:paraId="02643898" w14:textId="48876F61" w:rsidR="00256D53" w:rsidRPr="00256D53" w:rsidRDefault="00256D53" w:rsidP="00256D53">
            <w:pPr>
              <w:jc w:val="left"/>
              <w:rPr>
                <w:color w:val="000000"/>
                <w:szCs w:val="24"/>
                <w:lang w:val="en-GB" w:eastAsia="en-GB"/>
              </w:rPr>
            </w:pPr>
            <w:r w:rsidRPr="00256D53">
              <w:rPr>
                <w:color w:val="000000"/>
                <w:sz w:val="22"/>
                <w:szCs w:val="22"/>
                <w:lang w:val="en-GB" w:eastAsia="en-GB"/>
              </w:rPr>
              <w:t>Hàng hóa chào thầu phải được phân loại là thiết bị y tế</w:t>
            </w:r>
          </w:p>
        </w:tc>
      </w:tr>
      <w:tr w:rsidR="00256D53" w:rsidRPr="00256D53" w14:paraId="2859A346" w14:textId="77777777" w:rsidTr="00256D53">
        <w:trPr>
          <w:gridAfter w:val="1"/>
          <w:wAfter w:w="24" w:type="dxa"/>
          <w:trHeight w:val="1061"/>
        </w:trPr>
        <w:tc>
          <w:tcPr>
            <w:tcW w:w="670" w:type="dxa"/>
            <w:tcBorders>
              <w:top w:val="nil"/>
              <w:left w:val="single" w:sz="4" w:space="0" w:color="auto"/>
              <w:bottom w:val="single" w:sz="4" w:space="0" w:color="auto"/>
              <w:right w:val="single" w:sz="4" w:space="0" w:color="auto"/>
            </w:tcBorders>
            <w:noWrap/>
            <w:vAlign w:val="center"/>
            <w:hideMark/>
          </w:tcPr>
          <w:p w14:paraId="639BAC67" w14:textId="70B5F764" w:rsidR="00256D53" w:rsidRPr="00256D53" w:rsidRDefault="00256D53" w:rsidP="00256D53">
            <w:pPr>
              <w:jc w:val="center"/>
              <w:rPr>
                <w:color w:val="000000"/>
                <w:szCs w:val="24"/>
                <w:lang w:val="en-GB" w:eastAsia="en-GB"/>
              </w:rPr>
            </w:pPr>
            <w:r w:rsidRPr="00256D53">
              <w:rPr>
                <w:color w:val="000000"/>
                <w:szCs w:val="24"/>
                <w:lang w:val="en-GB" w:eastAsia="en-GB"/>
              </w:rPr>
              <w:t>1.8</w:t>
            </w:r>
          </w:p>
        </w:tc>
        <w:tc>
          <w:tcPr>
            <w:tcW w:w="1490" w:type="dxa"/>
            <w:tcBorders>
              <w:top w:val="nil"/>
              <w:left w:val="single" w:sz="4" w:space="0" w:color="auto"/>
              <w:bottom w:val="single" w:sz="4" w:space="0" w:color="auto"/>
              <w:right w:val="single" w:sz="4" w:space="0" w:color="auto"/>
            </w:tcBorders>
            <w:vAlign w:val="center"/>
            <w:hideMark/>
          </w:tcPr>
          <w:p w14:paraId="6631D404" w14:textId="30531BE3" w:rsidR="00256D53" w:rsidRPr="00256D53" w:rsidRDefault="00256D53" w:rsidP="00256D53">
            <w:pPr>
              <w:jc w:val="center"/>
              <w:rPr>
                <w:color w:val="000000"/>
                <w:szCs w:val="24"/>
                <w:lang w:val="en-GB" w:eastAsia="en-GB"/>
              </w:rPr>
            </w:pPr>
            <w:r w:rsidRPr="00256D53">
              <w:rPr>
                <w:color w:val="000000"/>
                <w:sz w:val="22"/>
                <w:szCs w:val="22"/>
              </w:rPr>
              <w:t>Phin lọc khí</w:t>
            </w:r>
          </w:p>
        </w:tc>
        <w:tc>
          <w:tcPr>
            <w:tcW w:w="5490" w:type="dxa"/>
            <w:tcBorders>
              <w:top w:val="single" w:sz="4" w:space="0" w:color="auto"/>
              <w:left w:val="nil"/>
              <w:bottom w:val="single" w:sz="4" w:space="0" w:color="auto"/>
              <w:right w:val="nil"/>
            </w:tcBorders>
            <w:vAlign w:val="center"/>
            <w:hideMark/>
          </w:tcPr>
          <w:p w14:paraId="209F8D2C" w14:textId="740E2C57" w:rsidR="00256D53" w:rsidRPr="00256D53" w:rsidRDefault="00256D53" w:rsidP="00256D53">
            <w:pPr>
              <w:rPr>
                <w:color w:val="000000"/>
                <w:sz w:val="22"/>
                <w:szCs w:val="22"/>
                <w:lang w:val="en-GB" w:eastAsia="en-GB"/>
              </w:rPr>
            </w:pPr>
            <w:r w:rsidRPr="00256D53">
              <w:rPr>
                <w:color w:val="000000"/>
                <w:sz w:val="22"/>
                <w:szCs w:val="22"/>
                <w:lang w:val="en-GB" w:eastAsia="en-GB"/>
              </w:rPr>
              <w:t>Phin lọc khí kiểm soát áp lực giúp ngăn ngừa nhiễm chéo trên đường dịch. Màng lọc ngăn vi khuẩn, vi rút với đườn</w:t>
            </w:r>
            <w:r w:rsidR="002C6C65">
              <w:rPr>
                <w:color w:val="000000"/>
                <w:sz w:val="22"/>
                <w:szCs w:val="22"/>
                <w:lang w:val="en-GB" w:eastAsia="en-GB"/>
              </w:rPr>
              <w:t>g</w:t>
            </w:r>
            <w:r w:rsidRPr="00256D53">
              <w:rPr>
                <w:color w:val="000000"/>
                <w:sz w:val="22"/>
                <w:szCs w:val="22"/>
                <w:lang w:val="en-GB" w:eastAsia="en-GB"/>
              </w:rPr>
              <w:t xml:space="preserve"> kính lỗ lọc </w:t>
            </w:r>
            <w:r w:rsidR="002C6C65">
              <w:rPr>
                <w:color w:val="000000"/>
                <w:sz w:val="22"/>
                <w:szCs w:val="22"/>
                <w:lang w:val="en-GB" w:eastAsia="en-GB"/>
              </w:rPr>
              <w:t>≤</w:t>
            </w:r>
            <w:r w:rsidRPr="00256D53">
              <w:rPr>
                <w:color w:val="000000"/>
                <w:sz w:val="22"/>
                <w:szCs w:val="22"/>
                <w:lang w:val="en-GB" w:eastAsia="en-GB"/>
              </w:rPr>
              <w:t xml:space="preserve">0.1 </w:t>
            </w:r>
            <w:r w:rsidR="002C6C65">
              <w:rPr>
                <w:color w:val="000000"/>
                <w:sz w:val="22"/>
                <w:szCs w:val="22"/>
                <w:lang w:val="en-GB" w:eastAsia="en-GB"/>
              </w:rPr>
              <w:t>µm</w:t>
            </w:r>
            <w:r w:rsidRPr="00256D53">
              <w:rPr>
                <w:color w:val="000000"/>
                <w:sz w:val="22"/>
                <w:szCs w:val="22"/>
                <w:lang w:val="en-GB" w:eastAsia="en-GB"/>
              </w:rPr>
              <w:t>. Nắp đậy trên từng phin lọc đáp ứng kỹ thuật vô khuẩn.</w:t>
            </w:r>
          </w:p>
        </w:tc>
        <w:tc>
          <w:tcPr>
            <w:tcW w:w="1003" w:type="dxa"/>
            <w:tcBorders>
              <w:top w:val="nil"/>
              <w:left w:val="single" w:sz="4" w:space="0" w:color="auto"/>
              <w:bottom w:val="single" w:sz="4" w:space="0" w:color="auto"/>
              <w:right w:val="single" w:sz="4" w:space="0" w:color="auto"/>
            </w:tcBorders>
            <w:noWrap/>
            <w:vAlign w:val="center"/>
            <w:hideMark/>
          </w:tcPr>
          <w:p w14:paraId="23F7A428" w14:textId="6C69920C" w:rsidR="00256D53" w:rsidRPr="00256D53" w:rsidRDefault="00256D53" w:rsidP="00256D53">
            <w:pPr>
              <w:jc w:val="center"/>
              <w:rPr>
                <w:color w:val="000000"/>
                <w:szCs w:val="24"/>
                <w:lang w:val="en-GB" w:eastAsia="en-GB"/>
              </w:rPr>
            </w:pPr>
            <w:r w:rsidRPr="00256D53">
              <w:rPr>
                <w:color w:val="000000"/>
                <w:sz w:val="22"/>
                <w:szCs w:val="22"/>
              </w:rPr>
              <w:t>Cái</w:t>
            </w:r>
          </w:p>
        </w:tc>
        <w:tc>
          <w:tcPr>
            <w:tcW w:w="1517" w:type="dxa"/>
            <w:tcBorders>
              <w:top w:val="nil"/>
              <w:left w:val="nil"/>
              <w:bottom w:val="single" w:sz="4" w:space="0" w:color="auto"/>
              <w:right w:val="single" w:sz="4" w:space="0" w:color="auto"/>
            </w:tcBorders>
            <w:noWrap/>
            <w:vAlign w:val="center"/>
            <w:hideMark/>
          </w:tcPr>
          <w:p w14:paraId="6E615DD5" w14:textId="2029E473" w:rsidR="00256D53" w:rsidRPr="00256D53" w:rsidRDefault="00256D53" w:rsidP="00256D53">
            <w:pPr>
              <w:jc w:val="left"/>
              <w:rPr>
                <w:color w:val="000000"/>
                <w:szCs w:val="24"/>
                <w:lang w:val="en-GB" w:eastAsia="en-GB"/>
              </w:rPr>
            </w:pPr>
            <w:r w:rsidRPr="00256D53">
              <w:rPr>
                <w:color w:val="000000"/>
                <w:sz w:val="22"/>
                <w:szCs w:val="22"/>
                <w:lang w:val="en-GB" w:eastAsia="en-GB"/>
              </w:rPr>
              <w:t>Hàng hóa chào thầu phải được phân loại là thiết bị y tế</w:t>
            </w:r>
          </w:p>
        </w:tc>
      </w:tr>
      <w:tr w:rsidR="00256D53" w:rsidRPr="00256D53" w14:paraId="7CFE571E" w14:textId="77777777" w:rsidTr="00256D53">
        <w:trPr>
          <w:gridAfter w:val="1"/>
          <w:wAfter w:w="24" w:type="dxa"/>
          <w:trHeight w:val="1529"/>
        </w:trPr>
        <w:tc>
          <w:tcPr>
            <w:tcW w:w="670" w:type="dxa"/>
            <w:tcBorders>
              <w:top w:val="nil"/>
              <w:left w:val="single" w:sz="4" w:space="0" w:color="auto"/>
              <w:bottom w:val="single" w:sz="4" w:space="0" w:color="auto"/>
              <w:right w:val="single" w:sz="4" w:space="0" w:color="auto"/>
            </w:tcBorders>
            <w:noWrap/>
            <w:vAlign w:val="center"/>
            <w:hideMark/>
          </w:tcPr>
          <w:p w14:paraId="11D987AE" w14:textId="703BAEE7" w:rsidR="00256D53" w:rsidRPr="00256D53" w:rsidRDefault="00256D53" w:rsidP="00256D53">
            <w:pPr>
              <w:jc w:val="center"/>
              <w:rPr>
                <w:color w:val="000000"/>
                <w:szCs w:val="24"/>
                <w:lang w:val="en-GB" w:eastAsia="en-GB"/>
              </w:rPr>
            </w:pPr>
            <w:r w:rsidRPr="00256D53">
              <w:rPr>
                <w:color w:val="000000"/>
                <w:szCs w:val="24"/>
                <w:lang w:val="en-GB" w:eastAsia="en-GB"/>
              </w:rPr>
              <w:t>1.9</w:t>
            </w:r>
          </w:p>
        </w:tc>
        <w:tc>
          <w:tcPr>
            <w:tcW w:w="1490" w:type="dxa"/>
            <w:tcBorders>
              <w:top w:val="nil"/>
              <w:left w:val="single" w:sz="4" w:space="0" w:color="auto"/>
              <w:bottom w:val="single" w:sz="4" w:space="0" w:color="auto"/>
              <w:right w:val="single" w:sz="4" w:space="0" w:color="auto"/>
            </w:tcBorders>
            <w:vAlign w:val="center"/>
            <w:hideMark/>
          </w:tcPr>
          <w:p w14:paraId="6136CA1E" w14:textId="5CA2104A" w:rsidR="00256D53" w:rsidRPr="00256D53" w:rsidRDefault="00256D53" w:rsidP="00256D53">
            <w:pPr>
              <w:jc w:val="center"/>
              <w:rPr>
                <w:color w:val="000000"/>
                <w:szCs w:val="24"/>
                <w:lang w:val="en-GB" w:eastAsia="en-GB"/>
              </w:rPr>
            </w:pPr>
            <w:r w:rsidRPr="00256D53">
              <w:rPr>
                <w:color w:val="000000"/>
                <w:sz w:val="22"/>
                <w:szCs w:val="22"/>
              </w:rPr>
              <w:t>Quả lọc máu hấp phụ sử dụng trong lọc máu thận nhân tạo</w:t>
            </w:r>
          </w:p>
        </w:tc>
        <w:tc>
          <w:tcPr>
            <w:tcW w:w="5490" w:type="dxa"/>
            <w:tcBorders>
              <w:top w:val="single" w:sz="4" w:space="0" w:color="auto"/>
              <w:left w:val="single" w:sz="4" w:space="0" w:color="auto"/>
              <w:bottom w:val="single" w:sz="4" w:space="0" w:color="auto"/>
              <w:right w:val="single" w:sz="4" w:space="0" w:color="auto"/>
            </w:tcBorders>
            <w:vAlign w:val="center"/>
            <w:hideMark/>
          </w:tcPr>
          <w:p w14:paraId="73B6DB18" w14:textId="0D430862" w:rsidR="002C6C65" w:rsidRDefault="002C6C65" w:rsidP="002C6C65">
            <w:pPr>
              <w:jc w:val="left"/>
              <w:rPr>
                <w:sz w:val="22"/>
                <w:szCs w:val="22"/>
              </w:rPr>
            </w:pPr>
            <w:r>
              <w:rPr>
                <w:sz w:val="22"/>
                <w:szCs w:val="22"/>
              </w:rPr>
              <w:t>Quả lọc máu hấp phụ</w:t>
            </w:r>
          </w:p>
          <w:p w14:paraId="0868AC32" w14:textId="654DC621" w:rsidR="002C6C65" w:rsidRPr="002C6C65" w:rsidRDefault="002C6C65" w:rsidP="002C6C65">
            <w:pPr>
              <w:jc w:val="left"/>
              <w:rPr>
                <w:sz w:val="22"/>
                <w:szCs w:val="22"/>
              </w:rPr>
            </w:pPr>
            <w:r w:rsidRPr="002C6C65">
              <w:rPr>
                <w:sz w:val="22"/>
                <w:szCs w:val="22"/>
              </w:rPr>
              <w:t>- Thể tích hấp phụ: 150±15mL</w:t>
            </w:r>
          </w:p>
          <w:p w14:paraId="32A29FA1" w14:textId="63F091E2" w:rsidR="002C6C65" w:rsidRPr="002C6C65" w:rsidRDefault="002C6C65" w:rsidP="002C6C65">
            <w:pPr>
              <w:jc w:val="left"/>
              <w:rPr>
                <w:sz w:val="22"/>
                <w:szCs w:val="22"/>
              </w:rPr>
            </w:pPr>
            <w:r w:rsidRPr="002C6C65">
              <w:rPr>
                <w:sz w:val="22"/>
                <w:szCs w:val="22"/>
              </w:rPr>
              <w:t xml:space="preserve">- Thế tích khoang máu tối đa: </w:t>
            </w:r>
            <w:r w:rsidR="002F2AED">
              <w:rPr>
                <w:sz w:val="22"/>
                <w:szCs w:val="22"/>
              </w:rPr>
              <w:t>≥</w:t>
            </w:r>
            <w:r w:rsidRPr="002C6C65">
              <w:rPr>
                <w:sz w:val="22"/>
                <w:szCs w:val="22"/>
              </w:rPr>
              <w:t xml:space="preserve"> 105mL</w:t>
            </w:r>
          </w:p>
          <w:p w14:paraId="23D2B670" w14:textId="2F58BFA9" w:rsidR="002C6C65" w:rsidRPr="002C6C65" w:rsidRDefault="002C6C65" w:rsidP="002C6C65">
            <w:pPr>
              <w:jc w:val="left"/>
              <w:rPr>
                <w:sz w:val="22"/>
                <w:szCs w:val="22"/>
              </w:rPr>
            </w:pPr>
            <w:r w:rsidRPr="002C6C65">
              <w:rPr>
                <w:sz w:val="22"/>
                <w:szCs w:val="22"/>
              </w:rPr>
              <w:t xml:space="preserve">- Lưu lượng máu tối đa </w:t>
            </w:r>
            <w:r w:rsidR="002F2AED">
              <w:rPr>
                <w:sz w:val="22"/>
                <w:szCs w:val="22"/>
              </w:rPr>
              <w:t>≥</w:t>
            </w:r>
            <w:r w:rsidRPr="002C6C65">
              <w:rPr>
                <w:sz w:val="22"/>
                <w:szCs w:val="22"/>
              </w:rPr>
              <w:t xml:space="preserve"> 250mL/phút</w:t>
            </w:r>
          </w:p>
          <w:p w14:paraId="65AD9D15" w14:textId="60AA2342" w:rsidR="002C6C65" w:rsidRPr="002C6C65" w:rsidRDefault="002C6C65" w:rsidP="002C6C65">
            <w:pPr>
              <w:jc w:val="left"/>
              <w:rPr>
                <w:sz w:val="22"/>
                <w:szCs w:val="22"/>
              </w:rPr>
            </w:pPr>
            <w:r w:rsidRPr="002C6C65">
              <w:rPr>
                <w:sz w:val="22"/>
                <w:szCs w:val="22"/>
              </w:rPr>
              <w:t xml:space="preserve">- Dải hấp phụ: từ </w:t>
            </w:r>
            <w:r w:rsidR="002F2AED">
              <w:rPr>
                <w:sz w:val="22"/>
                <w:szCs w:val="22"/>
              </w:rPr>
              <w:t>≤</w:t>
            </w:r>
            <w:r w:rsidRPr="002C6C65">
              <w:rPr>
                <w:sz w:val="22"/>
                <w:szCs w:val="22"/>
              </w:rPr>
              <w:t xml:space="preserve"> 500 đến </w:t>
            </w:r>
            <w:r w:rsidR="002F2AED">
              <w:rPr>
                <w:sz w:val="22"/>
                <w:szCs w:val="22"/>
              </w:rPr>
              <w:t>≥</w:t>
            </w:r>
            <w:r w:rsidRPr="002C6C65">
              <w:rPr>
                <w:sz w:val="22"/>
                <w:szCs w:val="22"/>
              </w:rPr>
              <w:t xml:space="preserve"> 60kDa</w:t>
            </w:r>
          </w:p>
          <w:p w14:paraId="507029E3" w14:textId="77777777" w:rsidR="002C6C65" w:rsidRPr="002C6C65" w:rsidRDefault="002C6C65" w:rsidP="002C6C65">
            <w:pPr>
              <w:jc w:val="left"/>
              <w:rPr>
                <w:sz w:val="22"/>
                <w:szCs w:val="22"/>
              </w:rPr>
            </w:pPr>
            <w:r w:rsidRPr="002C6C65">
              <w:rPr>
                <w:sz w:val="22"/>
                <w:szCs w:val="22"/>
              </w:rPr>
              <w:t>- Diện tích hấp phụ: ≥ 55.000m2</w:t>
            </w:r>
          </w:p>
          <w:p w14:paraId="0DF4CBAD" w14:textId="73CEE63B" w:rsidR="00256D53" w:rsidRPr="002C6C65" w:rsidRDefault="002C6C65" w:rsidP="002C6C65">
            <w:pPr>
              <w:jc w:val="left"/>
              <w:rPr>
                <w:sz w:val="22"/>
                <w:szCs w:val="22"/>
              </w:rPr>
            </w:pPr>
            <w:r w:rsidRPr="002C6C65">
              <w:rPr>
                <w:sz w:val="22"/>
                <w:szCs w:val="22"/>
              </w:rPr>
              <w:t xml:space="preserve">- Áp suất chịu đựng tối đa: </w:t>
            </w:r>
            <w:r w:rsidR="002F2AED">
              <w:rPr>
                <w:sz w:val="22"/>
                <w:szCs w:val="22"/>
              </w:rPr>
              <w:t>≥</w:t>
            </w:r>
            <w:r w:rsidRPr="002C6C65">
              <w:rPr>
                <w:sz w:val="22"/>
                <w:szCs w:val="22"/>
              </w:rPr>
              <w:t xml:space="preserve"> 100kPa</w:t>
            </w:r>
            <w:r w:rsidR="00256D53" w:rsidRPr="00256D53">
              <w:rPr>
                <w:sz w:val="22"/>
                <w:szCs w:val="22"/>
              </w:rPr>
              <w:br/>
              <w:t xml:space="preserve">- Có chứng nhận </w:t>
            </w:r>
            <w:r>
              <w:rPr>
                <w:sz w:val="22"/>
                <w:szCs w:val="22"/>
              </w:rPr>
              <w:t>EU/MDR</w:t>
            </w:r>
          </w:p>
        </w:tc>
        <w:tc>
          <w:tcPr>
            <w:tcW w:w="1003" w:type="dxa"/>
            <w:tcBorders>
              <w:top w:val="nil"/>
              <w:left w:val="single" w:sz="4" w:space="0" w:color="auto"/>
              <w:bottom w:val="single" w:sz="4" w:space="0" w:color="auto"/>
              <w:right w:val="single" w:sz="4" w:space="0" w:color="auto"/>
            </w:tcBorders>
            <w:noWrap/>
            <w:vAlign w:val="center"/>
            <w:hideMark/>
          </w:tcPr>
          <w:p w14:paraId="0336591C" w14:textId="1E1693E5" w:rsidR="00256D53" w:rsidRPr="00256D53" w:rsidRDefault="00256D53" w:rsidP="00256D53">
            <w:pPr>
              <w:jc w:val="center"/>
              <w:rPr>
                <w:color w:val="000000"/>
                <w:szCs w:val="24"/>
                <w:lang w:val="en-GB" w:eastAsia="en-GB"/>
              </w:rPr>
            </w:pPr>
            <w:r w:rsidRPr="00256D53">
              <w:rPr>
                <w:color w:val="000000"/>
                <w:sz w:val="22"/>
                <w:szCs w:val="22"/>
              </w:rPr>
              <w:t>Quả</w:t>
            </w:r>
          </w:p>
        </w:tc>
        <w:tc>
          <w:tcPr>
            <w:tcW w:w="1517" w:type="dxa"/>
            <w:tcBorders>
              <w:top w:val="nil"/>
              <w:left w:val="nil"/>
              <w:bottom w:val="single" w:sz="4" w:space="0" w:color="auto"/>
              <w:right w:val="single" w:sz="4" w:space="0" w:color="auto"/>
            </w:tcBorders>
            <w:noWrap/>
            <w:vAlign w:val="center"/>
            <w:hideMark/>
          </w:tcPr>
          <w:p w14:paraId="57052F8F" w14:textId="0CECED6B" w:rsidR="00256D53" w:rsidRPr="00256D53" w:rsidRDefault="00256D53" w:rsidP="00256D53">
            <w:pPr>
              <w:jc w:val="left"/>
              <w:rPr>
                <w:color w:val="000000"/>
                <w:szCs w:val="24"/>
                <w:lang w:val="en-GB" w:eastAsia="en-GB"/>
              </w:rPr>
            </w:pPr>
            <w:r w:rsidRPr="00256D53">
              <w:rPr>
                <w:color w:val="000000"/>
                <w:sz w:val="22"/>
                <w:szCs w:val="22"/>
                <w:lang w:val="en-GB" w:eastAsia="en-GB"/>
              </w:rPr>
              <w:t>Hàng hóa chào thầu phải được phân loại là thiết bị y tế</w:t>
            </w:r>
          </w:p>
        </w:tc>
      </w:tr>
      <w:tr w:rsidR="00256D53" w:rsidRPr="00256D53" w14:paraId="71097AAE" w14:textId="77777777" w:rsidTr="00756936">
        <w:trPr>
          <w:gridAfter w:val="1"/>
          <w:wAfter w:w="24" w:type="dxa"/>
          <w:trHeight w:val="1601"/>
        </w:trPr>
        <w:tc>
          <w:tcPr>
            <w:tcW w:w="670" w:type="dxa"/>
            <w:tcBorders>
              <w:top w:val="nil"/>
              <w:left w:val="single" w:sz="4" w:space="0" w:color="auto"/>
              <w:bottom w:val="single" w:sz="4" w:space="0" w:color="auto"/>
              <w:right w:val="single" w:sz="4" w:space="0" w:color="auto"/>
            </w:tcBorders>
            <w:noWrap/>
            <w:vAlign w:val="center"/>
            <w:hideMark/>
          </w:tcPr>
          <w:p w14:paraId="44610665" w14:textId="1A314521" w:rsidR="00256D53" w:rsidRPr="00256D53" w:rsidRDefault="00256D53" w:rsidP="00256D53">
            <w:pPr>
              <w:jc w:val="center"/>
              <w:rPr>
                <w:color w:val="000000"/>
                <w:szCs w:val="24"/>
                <w:lang w:val="en-GB" w:eastAsia="en-GB"/>
              </w:rPr>
            </w:pPr>
            <w:r w:rsidRPr="00256D53">
              <w:rPr>
                <w:color w:val="000000"/>
                <w:szCs w:val="24"/>
                <w:lang w:val="en-GB" w:eastAsia="en-GB"/>
              </w:rPr>
              <w:t>1.10</w:t>
            </w:r>
          </w:p>
        </w:tc>
        <w:tc>
          <w:tcPr>
            <w:tcW w:w="1490" w:type="dxa"/>
            <w:tcBorders>
              <w:top w:val="nil"/>
              <w:left w:val="single" w:sz="4" w:space="0" w:color="auto"/>
              <w:bottom w:val="single" w:sz="4" w:space="0" w:color="auto"/>
              <w:right w:val="single" w:sz="4" w:space="0" w:color="auto"/>
            </w:tcBorders>
            <w:vAlign w:val="center"/>
            <w:hideMark/>
          </w:tcPr>
          <w:p w14:paraId="593F2B21" w14:textId="52F93A53" w:rsidR="00256D53" w:rsidRPr="00256D53" w:rsidRDefault="00256D53" w:rsidP="00256D53">
            <w:pPr>
              <w:jc w:val="center"/>
              <w:rPr>
                <w:color w:val="000000"/>
                <w:szCs w:val="24"/>
                <w:lang w:val="en-GB" w:eastAsia="en-GB"/>
              </w:rPr>
            </w:pPr>
            <w:r w:rsidRPr="00256D53">
              <w:rPr>
                <w:color w:val="000000"/>
                <w:sz w:val="22"/>
                <w:szCs w:val="22"/>
              </w:rPr>
              <w:t>Catheter chạy thận nhân tạo 2 nòng</w:t>
            </w:r>
          </w:p>
        </w:tc>
        <w:tc>
          <w:tcPr>
            <w:tcW w:w="5490" w:type="dxa"/>
            <w:tcBorders>
              <w:top w:val="nil"/>
              <w:left w:val="single" w:sz="4" w:space="0" w:color="auto"/>
              <w:bottom w:val="single" w:sz="4" w:space="0" w:color="auto"/>
              <w:right w:val="single" w:sz="4" w:space="0" w:color="auto"/>
            </w:tcBorders>
            <w:vAlign w:val="center"/>
            <w:hideMark/>
          </w:tcPr>
          <w:p w14:paraId="6766740B" w14:textId="5313F29C" w:rsidR="00256D53" w:rsidRPr="00256D53" w:rsidRDefault="00256D53" w:rsidP="00256D53">
            <w:pPr>
              <w:jc w:val="left"/>
              <w:rPr>
                <w:color w:val="000000"/>
                <w:szCs w:val="24"/>
                <w:lang w:val="en-GB" w:eastAsia="en-GB"/>
              </w:rPr>
            </w:pPr>
            <w:r w:rsidRPr="00256D53">
              <w:rPr>
                <w:color w:val="000000"/>
                <w:sz w:val="22"/>
                <w:szCs w:val="22"/>
              </w:rPr>
              <w:t>1 bộ catheter thận tối thiểu gồm:</w:t>
            </w:r>
            <w:r w:rsidRPr="00256D53">
              <w:rPr>
                <w:color w:val="000000"/>
                <w:sz w:val="22"/>
                <w:szCs w:val="22"/>
              </w:rPr>
              <w:br/>
              <w:t>- Kim nong mạch</w:t>
            </w:r>
            <w:r w:rsidRPr="00256D53">
              <w:rPr>
                <w:color w:val="000000"/>
                <w:sz w:val="22"/>
                <w:szCs w:val="22"/>
              </w:rPr>
              <w:br/>
              <w:t xml:space="preserve">- Kim dẫn chữ Y hoặc thẳng </w:t>
            </w:r>
            <w:r w:rsidRPr="00256D53">
              <w:rPr>
                <w:color w:val="000000"/>
                <w:sz w:val="22"/>
                <w:szCs w:val="22"/>
              </w:rPr>
              <w:br/>
              <w:t>- Bơm tiêm ≥ 5ml</w:t>
            </w:r>
            <w:r w:rsidRPr="00256D53">
              <w:rPr>
                <w:color w:val="000000"/>
                <w:sz w:val="22"/>
                <w:szCs w:val="22"/>
              </w:rPr>
              <w:br/>
              <w:t>- Dao rạch</w:t>
            </w:r>
            <w:r w:rsidRPr="00256D53">
              <w:rPr>
                <w:color w:val="000000"/>
                <w:sz w:val="22"/>
                <w:szCs w:val="22"/>
              </w:rPr>
              <w:br/>
              <w:t>- Nắp đậy</w:t>
            </w:r>
            <w:r w:rsidRPr="00256D53">
              <w:rPr>
                <w:color w:val="000000"/>
                <w:sz w:val="22"/>
                <w:szCs w:val="22"/>
              </w:rPr>
              <w:br/>
              <w:t>- Ống thông 2 nòng có vạch chia độ dài từng nòng.</w:t>
            </w:r>
            <w:r w:rsidRPr="00256D53">
              <w:rPr>
                <w:color w:val="000000"/>
                <w:sz w:val="22"/>
                <w:szCs w:val="22"/>
              </w:rPr>
              <w:br/>
              <w:t>- Chỉ khâu.</w:t>
            </w:r>
            <w:r w:rsidRPr="00256D53">
              <w:rPr>
                <w:color w:val="000000"/>
                <w:sz w:val="22"/>
                <w:szCs w:val="22"/>
              </w:rPr>
              <w:br/>
              <w:t>Được tiệt trùng.</w:t>
            </w:r>
            <w:r w:rsidRPr="00256D53">
              <w:rPr>
                <w:color w:val="000000"/>
                <w:sz w:val="22"/>
                <w:szCs w:val="22"/>
              </w:rPr>
              <w:br/>
              <w:t xml:space="preserve">Có chứng nhận </w:t>
            </w:r>
            <w:r w:rsidR="002C6C65">
              <w:rPr>
                <w:color w:val="000000"/>
                <w:sz w:val="22"/>
                <w:szCs w:val="22"/>
              </w:rPr>
              <w:t>EU/MDR</w:t>
            </w:r>
          </w:p>
        </w:tc>
        <w:tc>
          <w:tcPr>
            <w:tcW w:w="1003" w:type="dxa"/>
            <w:tcBorders>
              <w:top w:val="nil"/>
              <w:left w:val="single" w:sz="4" w:space="0" w:color="auto"/>
              <w:bottom w:val="single" w:sz="4" w:space="0" w:color="auto"/>
              <w:right w:val="single" w:sz="4" w:space="0" w:color="auto"/>
            </w:tcBorders>
            <w:noWrap/>
            <w:vAlign w:val="center"/>
            <w:hideMark/>
          </w:tcPr>
          <w:p w14:paraId="607EA8C7" w14:textId="6E3B6378" w:rsidR="00256D53" w:rsidRPr="00256D53" w:rsidRDefault="00256D53" w:rsidP="00256D53">
            <w:pPr>
              <w:jc w:val="center"/>
              <w:rPr>
                <w:color w:val="000000"/>
                <w:szCs w:val="24"/>
                <w:lang w:val="en-GB" w:eastAsia="en-GB"/>
              </w:rPr>
            </w:pPr>
            <w:r w:rsidRPr="00256D53">
              <w:rPr>
                <w:color w:val="000000"/>
                <w:sz w:val="22"/>
                <w:szCs w:val="22"/>
              </w:rPr>
              <w:t>Cái</w:t>
            </w:r>
          </w:p>
        </w:tc>
        <w:tc>
          <w:tcPr>
            <w:tcW w:w="1517" w:type="dxa"/>
            <w:tcBorders>
              <w:top w:val="nil"/>
              <w:left w:val="nil"/>
              <w:bottom w:val="single" w:sz="4" w:space="0" w:color="auto"/>
              <w:right w:val="single" w:sz="4" w:space="0" w:color="auto"/>
            </w:tcBorders>
            <w:noWrap/>
            <w:vAlign w:val="center"/>
            <w:hideMark/>
          </w:tcPr>
          <w:p w14:paraId="761DD1E0" w14:textId="1B7A1FEE" w:rsidR="00256D53" w:rsidRPr="00256D53" w:rsidRDefault="00256D53" w:rsidP="00256D53">
            <w:pPr>
              <w:jc w:val="left"/>
              <w:rPr>
                <w:color w:val="000000"/>
                <w:szCs w:val="24"/>
                <w:lang w:val="en-GB" w:eastAsia="en-GB"/>
              </w:rPr>
            </w:pPr>
            <w:r w:rsidRPr="00256D53">
              <w:rPr>
                <w:color w:val="000000"/>
                <w:sz w:val="22"/>
                <w:szCs w:val="22"/>
                <w:lang w:val="en-GB" w:eastAsia="en-GB"/>
              </w:rPr>
              <w:t>Hàng hóa chào thầu phải được phân loại là thiết bị y tế</w:t>
            </w:r>
          </w:p>
        </w:tc>
      </w:tr>
    </w:tbl>
    <w:p w14:paraId="5DE292DA" w14:textId="7E61BD1E" w:rsidR="00495F99" w:rsidRPr="00256D53" w:rsidRDefault="00495F99" w:rsidP="00495F99">
      <w:pPr>
        <w:spacing w:line="288" w:lineRule="auto"/>
        <w:jc w:val="left"/>
        <w:rPr>
          <w:b/>
          <w:sz w:val="26"/>
          <w:szCs w:val="26"/>
          <w:lang w:val="pl-PL"/>
        </w:rPr>
      </w:pPr>
      <w:r w:rsidRPr="00256D53">
        <w:rPr>
          <w:b/>
          <w:sz w:val="26"/>
          <w:szCs w:val="26"/>
          <w:lang w:val="pl-PL"/>
        </w:rPr>
        <w:t>Lưu ý:</w:t>
      </w:r>
    </w:p>
    <w:p w14:paraId="7D68AE7B" w14:textId="509A8567" w:rsidR="00495F99" w:rsidRPr="00256D53" w:rsidRDefault="00495F99" w:rsidP="00495F99">
      <w:pPr>
        <w:spacing w:before="120" w:after="120" w:line="259" w:lineRule="auto"/>
        <w:ind w:firstLine="720"/>
        <w:rPr>
          <w:rFonts w:eastAsia="Calibri"/>
          <w:b/>
          <w:bCs/>
          <w:i/>
          <w:iCs/>
          <w:lang w:val="en-GB"/>
        </w:rPr>
      </w:pPr>
      <w:r w:rsidRPr="00256D53">
        <w:rPr>
          <w:rFonts w:eastAsia="Calibri"/>
          <w:b/>
          <w:bCs/>
          <w:i/>
          <w:iCs/>
          <w:lang w:val="en-GB"/>
        </w:rPr>
        <w:t xml:space="preserve">+ Đạt </w:t>
      </w:r>
      <w:r w:rsidR="00515F1E" w:rsidRPr="00256D53">
        <w:rPr>
          <w:rFonts w:eastAsia="Calibri"/>
          <w:b/>
          <w:bCs/>
          <w:i/>
          <w:iCs/>
          <w:lang w:val="en-GB"/>
        </w:rPr>
        <w:t>chứng nhận</w:t>
      </w:r>
      <w:r w:rsidRPr="00256D53">
        <w:rPr>
          <w:rFonts w:eastAsia="Calibri"/>
          <w:b/>
          <w:bCs/>
          <w:i/>
          <w:iCs/>
          <w:lang w:val="en-GB"/>
        </w:rPr>
        <w:t xml:space="preserve"> FDA (Food and Drug Administration) được hiểu là sản phẩm được Cục quản lý dược phẩm và thực phẩm Hoa Kỳ cấp</w:t>
      </w:r>
      <w:r w:rsidR="00B8631B" w:rsidRPr="00256D53">
        <w:rPr>
          <w:rFonts w:eastAsia="Calibri"/>
          <w:b/>
          <w:bCs/>
          <w:i/>
          <w:iCs/>
          <w:lang w:val="en-GB"/>
        </w:rPr>
        <w:t xml:space="preserve"> chứng nhận</w:t>
      </w:r>
      <w:r w:rsidRPr="00256D53">
        <w:rPr>
          <w:rFonts w:eastAsia="Calibri"/>
          <w:b/>
          <w:bCs/>
          <w:i/>
          <w:iCs/>
          <w:lang w:val="en-GB"/>
        </w:rPr>
        <w:t xml:space="preserve"> hoặc chấp nhận được phép lưu hành tại Hoa Kỳ.</w:t>
      </w:r>
    </w:p>
    <w:p w14:paraId="33FA9C58" w14:textId="5DAAFF8F" w:rsidR="00495F99" w:rsidRPr="00256D53" w:rsidRDefault="00495F99" w:rsidP="00495F99">
      <w:pPr>
        <w:spacing w:before="120" w:after="120" w:line="259" w:lineRule="auto"/>
        <w:ind w:firstLine="720"/>
        <w:rPr>
          <w:rFonts w:eastAsia="Calibri"/>
          <w:b/>
          <w:bCs/>
          <w:i/>
          <w:iCs/>
          <w:lang w:val="en-GB"/>
        </w:rPr>
      </w:pPr>
      <w:r w:rsidRPr="00256D53">
        <w:rPr>
          <w:rFonts w:eastAsia="Calibri"/>
          <w:b/>
          <w:bCs/>
          <w:i/>
          <w:iCs/>
          <w:lang w:val="en-GB"/>
        </w:rPr>
        <w:t xml:space="preserve">+ Đạt </w:t>
      </w:r>
      <w:r w:rsidR="00515F1E" w:rsidRPr="00256D53">
        <w:rPr>
          <w:rFonts w:eastAsia="Calibri"/>
          <w:b/>
          <w:bCs/>
          <w:i/>
          <w:iCs/>
          <w:lang w:val="en-GB"/>
        </w:rPr>
        <w:t>chứng nhận</w:t>
      </w:r>
      <w:r w:rsidRPr="00256D53">
        <w:rPr>
          <w:rFonts w:eastAsia="Calibri"/>
          <w:b/>
          <w:bCs/>
          <w:i/>
          <w:iCs/>
          <w:lang w:val="en-GB"/>
        </w:rPr>
        <w:t xml:space="preserve"> </w:t>
      </w:r>
      <w:r w:rsidR="002C6C65">
        <w:rPr>
          <w:rFonts w:eastAsia="Calibri"/>
          <w:b/>
          <w:bCs/>
          <w:i/>
          <w:iCs/>
          <w:lang w:val="en-GB"/>
        </w:rPr>
        <w:t>EU/MDR</w:t>
      </w:r>
      <w:r w:rsidRPr="00256D53">
        <w:rPr>
          <w:rFonts w:eastAsia="Calibri"/>
          <w:b/>
          <w:bCs/>
          <w:i/>
          <w:iCs/>
          <w:lang w:val="en-GB"/>
        </w:rPr>
        <w:t xml:space="preserve"> là có chứng nhận hệ thống quản lý chất lượng theo </w:t>
      </w:r>
      <w:r w:rsidR="008E5C9C" w:rsidRPr="00256D53">
        <w:rPr>
          <w:rFonts w:eastAsia="Calibri"/>
          <w:b/>
          <w:bCs/>
          <w:i/>
          <w:iCs/>
          <w:lang w:val="en-GB"/>
        </w:rPr>
        <w:t>quy định (EU) 2017/745 về thi</w:t>
      </w:r>
      <w:r w:rsidR="00674DF8" w:rsidRPr="00256D53">
        <w:rPr>
          <w:rFonts w:eastAsia="Calibri"/>
          <w:b/>
          <w:bCs/>
          <w:i/>
          <w:iCs/>
          <w:lang w:val="en-GB"/>
        </w:rPr>
        <w:t>ết</w:t>
      </w:r>
      <w:r w:rsidR="008E5C9C" w:rsidRPr="00256D53">
        <w:rPr>
          <w:rFonts w:eastAsia="Calibri"/>
          <w:b/>
          <w:bCs/>
          <w:i/>
          <w:iCs/>
          <w:lang w:val="en-GB"/>
        </w:rPr>
        <w:t xml:space="preserve"> bị y tế</w:t>
      </w:r>
      <w:r w:rsidR="00DD568F" w:rsidRPr="00256D53">
        <w:rPr>
          <w:rFonts w:eastAsia="Calibri"/>
          <w:b/>
          <w:bCs/>
          <w:i/>
          <w:iCs/>
          <w:lang w:val="en-GB"/>
        </w:rPr>
        <w:t xml:space="preserve"> </w:t>
      </w:r>
      <w:r w:rsidRPr="00256D53">
        <w:rPr>
          <w:rFonts w:eastAsia="Calibri"/>
          <w:b/>
          <w:bCs/>
          <w:i/>
          <w:iCs/>
          <w:lang w:val="en-GB"/>
        </w:rPr>
        <w:t>hoặc chứng nhận EU Quality Management System certificate (MDR) của hàng hóa hoặc loại hàng hóa dự thầu còn hiệu lực.</w:t>
      </w:r>
    </w:p>
    <w:p w14:paraId="55CED6D3" w14:textId="4238FC4E" w:rsidR="00B61DCE" w:rsidRPr="00256D53" w:rsidRDefault="00B61DCE" w:rsidP="002718D0">
      <w:pPr>
        <w:spacing w:before="240" w:line="288" w:lineRule="auto"/>
        <w:ind w:firstLine="720"/>
        <w:rPr>
          <w:sz w:val="26"/>
          <w:szCs w:val="26"/>
          <w:lang w:val="pl-PL"/>
        </w:rPr>
      </w:pPr>
      <w:r w:rsidRPr="00256D53">
        <w:rPr>
          <w:sz w:val="26"/>
          <w:szCs w:val="26"/>
          <w:lang w:val="pl-PL"/>
        </w:rPr>
        <w:t xml:space="preserve">- Tài liệu kỹ thuật để chứng minh đáp ứng yêu cầu kỹ thuật được chấp nhận trong phần này: hồ sơ, </w:t>
      </w:r>
      <w:r w:rsidR="003D42F5" w:rsidRPr="00256D53">
        <w:rPr>
          <w:sz w:val="26"/>
          <w:szCs w:val="26"/>
          <w:lang w:val="pl-PL"/>
        </w:rPr>
        <w:t>ảnh chụp</w:t>
      </w:r>
      <w:r w:rsidRPr="00256D53">
        <w:rPr>
          <w:sz w:val="26"/>
          <w:szCs w:val="26"/>
          <w:lang w:val="pl-PL"/>
        </w:rPr>
        <w:t xml:space="preserve">, bản vẽ, số liệu được mô tả chi tiết theo từng khoản mục về đặc tính kỹ thuật, tính năng sử dụng của hàng hóa do nhà sản xuất phát hành. </w:t>
      </w:r>
    </w:p>
    <w:p w14:paraId="7B144B8B" w14:textId="3F7C5407" w:rsidR="00B61DCE" w:rsidRPr="00256D53" w:rsidRDefault="00B61DCE" w:rsidP="002718D0">
      <w:pPr>
        <w:spacing w:line="288" w:lineRule="auto"/>
        <w:ind w:firstLine="720"/>
        <w:rPr>
          <w:sz w:val="26"/>
          <w:szCs w:val="26"/>
          <w:lang w:val="pl-PL"/>
        </w:rPr>
      </w:pPr>
      <w:r w:rsidRPr="00256D53">
        <w:rPr>
          <w:sz w:val="26"/>
          <w:szCs w:val="26"/>
          <w:lang w:val="pl-PL"/>
        </w:rPr>
        <w:t>- 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w:t>
      </w:r>
      <w:r w:rsidR="003D42F5" w:rsidRPr="00256D53">
        <w:rPr>
          <w:sz w:val="26"/>
          <w:szCs w:val="26"/>
          <w:lang w:val="pl-PL"/>
        </w:rPr>
        <w:t xml:space="preserve"> bên mời thầu nghi ngờ</w:t>
      </w:r>
      <w:r w:rsidRPr="00256D53">
        <w:rPr>
          <w:sz w:val="26"/>
          <w:szCs w:val="26"/>
          <w:lang w:val="pl-PL"/>
        </w:rPr>
        <w:t xml:space="preserve"> có sự khai khác giữa bản dịch và bản chính thì bên mời thầu sẽ đánh giá tiêu chuẩn kỹ thuật thiết bị dự thầu dựa vào bản chính.</w:t>
      </w:r>
    </w:p>
    <w:p w14:paraId="54A30D1B" w14:textId="77777777" w:rsidR="00B61DCE" w:rsidRPr="00256D53" w:rsidRDefault="00B61DCE" w:rsidP="002718D0">
      <w:pPr>
        <w:spacing w:line="288" w:lineRule="auto"/>
        <w:ind w:firstLine="720"/>
        <w:rPr>
          <w:sz w:val="26"/>
          <w:szCs w:val="26"/>
          <w:lang w:val="pl-PL"/>
        </w:rPr>
      </w:pPr>
      <w:r w:rsidRPr="00256D53">
        <w:rPr>
          <w:sz w:val="26"/>
          <w:szCs w:val="26"/>
          <w:lang w:val="pl-PL"/>
        </w:rPr>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50521486" w14:textId="180DC2F4" w:rsidR="00683C12" w:rsidRPr="00256D53" w:rsidRDefault="00683C12" w:rsidP="00D91F51">
      <w:pPr>
        <w:spacing w:before="60" w:after="60" w:line="312" w:lineRule="auto"/>
        <w:ind w:firstLine="720"/>
        <w:rPr>
          <w:sz w:val="26"/>
          <w:szCs w:val="26"/>
          <w:lang w:val="pl-PL"/>
        </w:rPr>
      </w:pPr>
      <w:r w:rsidRPr="00256D53">
        <w:rPr>
          <w:sz w:val="26"/>
          <w:szCs w:val="26"/>
          <w:lang w:val="pl-PL"/>
        </w:rPr>
        <w:t xml:space="preserve">- Trong trường hợp bên mời thầu cần làm rõ thêm thông tin về thông số kỹ thuật của hàng hóa thì bên mời thầu sẽ thực hiện việc truy xuất thông tin về hàng hóa đó theo </w:t>
      </w:r>
      <w:r w:rsidRPr="00256D53">
        <w:rPr>
          <w:sz w:val="26"/>
          <w:szCs w:val="26"/>
          <w:lang w:val="pl-PL"/>
        </w:rPr>
        <w:lastRenderedPageBreak/>
        <w:t>thứ tự ưu tiên: (1) trên trang web của Bộ Y tế (</w:t>
      </w:r>
      <w:hyperlink r:id="rId8" w:history="1">
        <w:r w:rsidR="00D91F51" w:rsidRPr="00256D53">
          <w:rPr>
            <w:rStyle w:val="Hyperlink"/>
            <w:sz w:val="26"/>
            <w:szCs w:val="26"/>
            <w:lang w:val="pl-PL"/>
          </w:rPr>
          <w:t>https://imda.moh.gov.vn/</w:t>
        </w:r>
      </w:hyperlink>
      <w:r w:rsidRPr="00256D53">
        <w:rPr>
          <w:sz w:val="26"/>
          <w:szCs w:val="26"/>
          <w:lang w:val="pl-PL"/>
        </w:rPr>
        <w:t>), (2) trang web chính thức của nhà sản xuất hàng hóa (nếu không có thông tin trên trang web của Bộ Y tế). Khi có sự sai khác về thông số kỹ thuật giữa tài liệu kỹ thuật trong E-HSDT với một trong hai nguồn thông tin trên thì Bên mời thầu sẽ yêu cầu nhà thầu giải thích sự sai khác đó.</w:t>
      </w:r>
    </w:p>
    <w:p w14:paraId="725DC9A3" w14:textId="5123F8DE" w:rsidR="00AA4873" w:rsidRPr="00256D53" w:rsidRDefault="00BA128A" w:rsidP="00C22CAF">
      <w:pPr>
        <w:spacing w:line="288" w:lineRule="auto"/>
        <w:rPr>
          <w:sz w:val="26"/>
          <w:szCs w:val="26"/>
          <w:lang w:val="pl-PL"/>
        </w:rPr>
      </w:pPr>
      <w:r w:rsidRPr="00256D53">
        <w:rPr>
          <w:sz w:val="26"/>
          <w:szCs w:val="26"/>
          <w:lang w:val="pl-PL"/>
        </w:rPr>
        <w:tab/>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w:t>
      </w:r>
      <w:r w:rsidR="007C419A" w:rsidRPr="00256D53">
        <w:rPr>
          <w:sz w:val="26"/>
          <w:szCs w:val="26"/>
          <w:lang w:val="pl-PL"/>
        </w:rPr>
        <w:t xml:space="preserve"> chất liệu,</w:t>
      </w:r>
      <w:r w:rsidRPr="00256D53">
        <w:rPr>
          <w:sz w:val="26"/>
          <w:szCs w:val="26"/>
          <w:lang w:val="pl-PL"/>
        </w:rPr>
        <w:t xml:space="preserve"> tính năng sử dụng tương đương hoặc tốt hơn so với yêu cầu tại "Bảng chi tiết yêu cầu về kỹ thuật"</w:t>
      </w:r>
      <w:r w:rsidR="007C419A" w:rsidRPr="00256D53">
        <w:rPr>
          <w:sz w:val="26"/>
          <w:szCs w:val="26"/>
          <w:lang w:val="pl-PL"/>
        </w:rPr>
        <w:t xml:space="preserve"> (kèm theo tài liệu chứng minh).</w:t>
      </w:r>
    </w:p>
    <w:p w14:paraId="51544E25" w14:textId="13B3AEA8" w:rsidR="0076062E" w:rsidRPr="00256D53" w:rsidRDefault="0076062E" w:rsidP="002718D0">
      <w:pPr>
        <w:spacing w:line="288" w:lineRule="auto"/>
        <w:ind w:firstLine="720"/>
        <w:rPr>
          <w:b/>
          <w:color w:val="000000"/>
          <w:sz w:val="26"/>
          <w:szCs w:val="26"/>
          <w:lang w:val="nl-NL"/>
        </w:rPr>
      </w:pPr>
      <w:r w:rsidRPr="00256D53">
        <w:rPr>
          <w:b/>
          <w:color w:val="000000"/>
          <w:sz w:val="26"/>
          <w:szCs w:val="26"/>
          <w:lang w:val="nl-NL"/>
        </w:rPr>
        <w:t>2.3. Các yêu cầu khác</w:t>
      </w:r>
    </w:p>
    <w:p w14:paraId="2A46B0A4" w14:textId="735112A2" w:rsidR="0049478E" w:rsidRPr="00256D53" w:rsidRDefault="00912065" w:rsidP="002718D0">
      <w:pPr>
        <w:spacing w:line="288" w:lineRule="auto"/>
        <w:rPr>
          <w:sz w:val="26"/>
          <w:szCs w:val="26"/>
          <w:lang w:val="vi-VN"/>
        </w:rPr>
      </w:pPr>
      <w:r w:rsidRPr="00256D53">
        <w:rPr>
          <w:sz w:val="26"/>
          <w:szCs w:val="26"/>
          <w:lang w:val="vi-VN"/>
        </w:rPr>
        <w:tab/>
      </w:r>
      <w:r w:rsidR="0076062E" w:rsidRPr="00256D53">
        <w:rPr>
          <w:b/>
          <w:bCs/>
          <w:sz w:val="26"/>
          <w:szCs w:val="26"/>
          <w:lang w:val="vi-VN"/>
        </w:rPr>
        <w:t>- Nhà thầu</w:t>
      </w:r>
      <w:r w:rsidR="00DD07E7" w:rsidRPr="00256D53">
        <w:rPr>
          <w:b/>
          <w:bCs/>
          <w:sz w:val="26"/>
          <w:szCs w:val="26"/>
          <w:lang w:val="vi-VN"/>
        </w:rPr>
        <w:t xml:space="preserve"> phải</w:t>
      </w:r>
      <w:r w:rsidR="0076062E" w:rsidRPr="00256D53">
        <w:rPr>
          <w:b/>
          <w:bCs/>
          <w:sz w:val="26"/>
          <w:szCs w:val="26"/>
          <w:lang w:val="vi-VN"/>
        </w:rPr>
        <w:t xml:space="preserve"> cung cấp đầy đủ thông tin của h</w:t>
      </w:r>
      <w:r w:rsidRPr="00256D53">
        <w:rPr>
          <w:b/>
          <w:bCs/>
          <w:sz w:val="26"/>
          <w:szCs w:val="26"/>
          <w:lang w:val="vi-VN"/>
        </w:rPr>
        <w:t xml:space="preserve">àng hóa vào "Bảng kê khai dữ liệu </w:t>
      </w:r>
      <w:r w:rsidR="0076062E" w:rsidRPr="00256D53">
        <w:rPr>
          <w:b/>
          <w:bCs/>
          <w:sz w:val="26"/>
          <w:szCs w:val="26"/>
          <w:lang w:val="vi-VN"/>
        </w:rPr>
        <w:t>hàng hóa dự thầu</w:t>
      </w:r>
      <w:r w:rsidRPr="00256D53">
        <w:rPr>
          <w:b/>
          <w:bCs/>
          <w:sz w:val="26"/>
          <w:szCs w:val="26"/>
          <w:lang w:val="vi-VN"/>
        </w:rPr>
        <w:t>"</w:t>
      </w:r>
      <w:r w:rsidR="0076062E" w:rsidRPr="00256D53">
        <w:rPr>
          <w:b/>
          <w:bCs/>
          <w:sz w:val="26"/>
          <w:szCs w:val="26"/>
          <w:lang w:val="vi-VN"/>
        </w:rPr>
        <w:t xml:space="preserve"> </w:t>
      </w:r>
      <w:r w:rsidR="003D42F5" w:rsidRPr="00256D53">
        <w:rPr>
          <w:b/>
          <w:bCs/>
          <w:sz w:val="26"/>
          <w:szCs w:val="26"/>
          <w:lang w:val="vi-VN"/>
        </w:rPr>
        <w:t>và "</w:t>
      </w:r>
      <w:r w:rsidR="0003712C" w:rsidRPr="00256D53">
        <w:rPr>
          <w:b/>
          <w:bCs/>
          <w:sz w:val="26"/>
          <w:szCs w:val="26"/>
          <w:lang w:val="vi-VN"/>
        </w:rPr>
        <w:t>Bảng kê khai đặc tính, thông số kỹ thuật của hàng hóa dự thầu</w:t>
      </w:r>
      <w:r w:rsidR="003D42F5" w:rsidRPr="00256D53">
        <w:rPr>
          <w:b/>
          <w:bCs/>
          <w:sz w:val="26"/>
          <w:szCs w:val="26"/>
          <w:lang w:val="vi-VN"/>
        </w:rPr>
        <w:t xml:space="preserve">" </w:t>
      </w:r>
      <w:r w:rsidRPr="00256D53">
        <w:rPr>
          <w:b/>
          <w:bCs/>
          <w:sz w:val="26"/>
          <w:szCs w:val="26"/>
          <w:lang w:val="vi-VN"/>
        </w:rPr>
        <w:t>dưới đây</w:t>
      </w:r>
      <w:r w:rsidRPr="00256D53">
        <w:rPr>
          <w:sz w:val="26"/>
          <w:szCs w:val="26"/>
          <w:lang w:val="vi-VN"/>
        </w:rPr>
        <w:t>:</w:t>
      </w:r>
    </w:p>
    <w:p w14:paraId="74F35D31" w14:textId="77777777" w:rsidR="00ED530E" w:rsidRPr="00256D53" w:rsidRDefault="00ED530E" w:rsidP="00D77C3F">
      <w:pPr>
        <w:widowControl w:val="0"/>
        <w:spacing w:before="120" w:after="120" w:line="264" w:lineRule="auto"/>
        <w:jc w:val="center"/>
        <w:rPr>
          <w:b/>
          <w:szCs w:val="24"/>
          <w:lang w:val="nl-NL"/>
        </w:rPr>
        <w:sectPr w:rsidR="00ED530E" w:rsidRPr="00256D53" w:rsidSect="001F100A">
          <w:footerReference w:type="default" r:id="rId9"/>
          <w:footnotePr>
            <w:numRestart w:val="eachPage"/>
          </w:footnotePr>
          <w:pgSz w:w="11907" w:h="16839" w:code="9"/>
          <w:pgMar w:top="1134" w:right="1134" w:bottom="1134" w:left="1701" w:header="720" w:footer="358" w:gutter="0"/>
          <w:cols w:space="720"/>
          <w:docGrid w:linePitch="360"/>
        </w:sectPr>
      </w:pPr>
    </w:p>
    <w:p w14:paraId="374B03EF" w14:textId="77777777" w:rsidR="0049222B" w:rsidRPr="00256D53" w:rsidRDefault="00ED530E" w:rsidP="00D77C3F">
      <w:pPr>
        <w:pStyle w:val="Heading2"/>
        <w:rPr>
          <w:rFonts w:ascii="Times New Roman" w:hAnsi="Times New Roman"/>
          <w:bCs/>
          <w:sz w:val="24"/>
          <w:szCs w:val="24"/>
          <w:lang w:val="nl-NL"/>
        </w:rPr>
      </w:pPr>
      <w:bookmarkStart w:id="0" w:name="_Toc24473239"/>
      <w:bookmarkStart w:id="1" w:name="_Toc25740616"/>
      <w:r w:rsidRPr="00256D53">
        <w:rPr>
          <w:rFonts w:ascii="Times New Roman" w:hAnsi="Times New Roman"/>
          <w:bCs/>
          <w:sz w:val="24"/>
          <w:szCs w:val="24"/>
          <w:lang w:val="nl-NL"/>
        </w:rPr>
        <w:lastRenderedPageBreak/>
        <w:t>B</w:t>
      </w:r>
      <w:r w:rsidRPr="00256D53">
        <w:rPr>
          <w:rFonts w:ascii="Times New Roman" w:hAnsi="Times New Roman"/>
          <w:bCs/>
          <w:sz w:val="24"/>
          <w:szCs w:val="24"/>
          <w:lang w:val="pt-BR"/>
        </w:rPr>
        <w:t>ẢNG</w:t>
      </w:r>
      <w:r w:rsidR="0049222B" w:rsidRPr="00256D53">
        <w:rPr>
          <w:rFonts w:ascii="Times New Roman" w:hAnsi="Times New Roman"/>
          <w:bCs/>
          <w:sz w:val="24"/>
          <w:szCs w:val="24"/>
          <w:lang w:val="pt-BR"/>
        </w:rPr>
        <w:t xml:space="preserve"> </w:t>
      </w:r>
      <w:r w:rsidR="0049222B" w:rsidRPr="00256D53">
        <w:rPr>
          <w:rFonts w:ascii="Times New Roman" w:hAnsi="Times New Roman"/>
          <w:bCs/>
          <w:sz w:val="24"/>
          <w:szCs w:val="24"/>
          <w:lang w:val="nl-NL"/>
        </w:rPr>
        <w:t>KÊ KHAI DỮ LIỆU HÀNG HÓA DỰ THẦU</w:t>
      </w:r>
      <w:bookmarkEnd w:id="0"/>
      <w:bookmarkEnd w:id="1"/>
    </w:p>
    <w:p w14:paraId="53E2A74A" w14:textId="77777777" w:rsidR="0049222B" w:rsidRPr="00256D53" w:rsidRDefault="0049222B" w:rsidP="00D77C3F">
      <w:pPr>
        <w:spacing w:before="120"/>
        <w:rPr>
          <w:bCs/>
          <w:szCs w:val="24"/>
          <w:lang w:val="pt-BR"/>
        </w:rPr>
      </w:pPr>
      <w:r w:rsidRPr="00256D53">
        <w:rPr>
          <w:bCs/>
          <w:szCs w:val="24"/>
          <w:lang w:val="pt-BR"/>
        </w:rPr>
        <w:t>Tên nhà thầu: ....................................</w:t>
      </w:r>
    </w:p>
    <w:p w14:paraId="393895F4" w14:textId="77777777" w:rsidR="0049222B" w:rsidRPr="00256D53" w:rsidRDefault="0049222B" w:rsidP="00D77C3F">
      <w:pPr>
        <w:spacing w:before="120"/>
        <w:rPr>
          <w:bCs/>
          <w:szCs w:val="24"/>
          <w:lang w:val="pt-BR"/>
        </w:rPr>
      </w:pPr>
      <w:r w:rsidRPr="00256D53">
        <w:rPr>
          <w:bCs/>
          <w:szCs w:val="24"/>
          <w:lang w:val="vi-VN"/>
        </w:rPr>
        <w:t>Địa chỉ</w:t>
      </w:r>
      <w:r w:rsidRPr="00256D53">
        <w:rPr>
          <w:bCs/>
          <w:szCs w:val="24"/>
          <w:lang w:val="pt-BR"/>
        </w:rPr>
        <w:t>: ..............................................</w:t>
      </w:r>
    </w:p>
    <w:p w14:paraId="4ADD83D6" w14:textId="77777777" w:rsidR="0049222B" w:rsidRPr="00256D53" w:rsidRDefault="0049222B" w:rsidP="00D77C3F">
      <w:pPr>
        <w:spacing w:before="120"/>
        <w:rPr>
          <w:bCs/>
          <w:szCs w:val="24"/>
          <w:lang w:val="pt-BR"/>
        </w:rPr>
      </w:pPr>
      <w:r w:rsidRPr="00256D53">
        <w:rPr>
          <w:bCs/>
          <w:szCs w:val="24"/>
          <w:lang w:val="vi-VN"/>
        </w:rPr>
        <w:t>Số điện thoại</w:t>
      </w:r>
      <w:r w:rsidRPr="00256D53">
        <w:rPr>
          <w:bCs/>
          <w:szCs w:val="24"/>
          <w:lang w:val="pt-BR"/>
        </w:rPr>
        <w:t>: .....................................</w:t>
      </w:r>
    </w:p>
    <w:p w14:paraId="2F178C8C" w14:textId="1A35FE69" w:rsidR="0049222B" w:rsidRPr="00256D53" w:rsidRDefault="0049222B" w:rsidP="00D77C3F">
      <w:pPr>
        <w:spacing w:before="120"/>
        <w:rPr>
          <w:bCs/>
          <w:szCs w:val="24"/>
          <w:lang w:val="pt-BR"/>
        </w:rPr>
      </w:pPr>
      <w:r w:rsidRPr="00256D53">
        <w:rPr>
          <w:bCs/>
          <w:szCs w:val="24"/>
          <w:lang w:val="pt-BR"/>
        </w:rPr>
        <w:t>Gói thầu: ...........................</w:t>
      </w:r>
      <w:r w:rsidR="00B61DCE" w:rsidRPr="00256D53">
        <w:rPr>
          <w:bCs/>
          <w:szCs w:val="24"/>
          <w:lang w:val="pt-BR"/>
        </w:rPr>
        <w:t>..............</w:t>
      </w:r>
    </w:p>
    <w:tbl>
      <w:tblPr>
        <w:tblStyle w:val="TableGrid0"/>
        <w:tblW w:w="14845" w:type="dxa"/>
        <w:tblInd w:w="-108" w:type="dxa"/>
        <w:tblCellMar>
          <w:top w:w="7" w:type="dxa"/>
          <w:left w:w="108" w:type="dxa"/>
          <w:right w:w="58" w:type="dxa"/>
        </w:tblCellMar>
        <w:tblLook w:val="04A0" w:firstRow="1" w:lastRow="0" w:firstColumn="1" w:lastColumn="0" w:noHBand="0" w:noVBand="1"/>
      </w:tblPr>
      <w:tblGrid>
        <w:gridCol w:w="658"/>
        <w:gridCol w:w="992"/>
        <w:gridCol w:w="1345"/>
        <w:gridCol w:w="1302"/>
        <w:gridCol w:w="899"/>
        <w:gridCol w:w="882"/>
        <w:gridCol w:w="1588"/>
        <w:gridCol w:w="1636"/>
        <w:gridCol w:w="1042"/>
        <w:gridCol w:w="1069"/>
        <w:gridCol w:w="859"/>
        <w:gridCol w:w="869"/>
        <w:gridCol w:w="904"/>
        <w:gridCol w:w="800"/>
      </w:tblGrid>
      <w:tr w:rsidR="005E1DCD" w:rsidRPr="00256D53" w14:paraId="385C0EFD" w14:textId="77777777" w:rsidTr="005E1DCD">
        <w:trPr>
          <w:trHeight w:val="1392"/>
        </w:trPr>
        <w:tc>
          <w:tcPr>
            <w:tcW w:w="658" w:type="dxa"/>
            <w:tcBorders>
              <w:top w:val="single" w:sz="4" w:space="0" w:color="000000"/>
              <w:left w:val="single" w:sz="4" w:space="0" w:color="000000"/>
              <w:bottom w:val="single" w:sz="4" w:space="0" w:color="000000"/>
              <w:right w:val="single" w:sz="4" w:space="0" w:color="000000"/>
            </w:tcBorders>
            <w:vAlign w:val="center"/>
          </w:tcPr>
          <w:p w14:paraId="36016817" w14:textId="78E2A5A1" w:rsidR="005E1DCD" w:rsidRPr="00256D53" w:rsidRDefault="005E1DCD" w:rsidP="005E1DCD">
            <w:pPr>
              <w:spacing w:line="259" w:lineRule="auto"/>
              <w:jc w:val="center"/>
              <w:rPr>
                <w:rFonts w:cs="Times New Roman"/>
                <w:szCs w:val="24"/>
              </w:rPr>
            </w:pPr>
            <w:r w:rsidRPr="00256D53">
              <w:rPr>
                <w:rFonts w:cs="Times New Roman"/>
                <w:b/>
                <w:szCs w:val="24"/>
              </w:rPr>
              <w:t>STT</w:t>
            </w:r>
          </w:p>
        </w:tc>
        <w:tc>
          <w:tcPr>
            <w:tcW w:w="992" w:type="dxa"/>
            <w:tcBorders>
              <w:top w:val="single" w:sz="4" w:space="0" w:color="000000"/>
              <w:left w:val="single" w:sz="4" w:space="0" w:color="000000"/>
              <w:bottom w:val="single" w:sz="4" w:space="0" w:color="000000"/>
              <w:right w:val="single" w:sz="4" w:space="0" w:color="000000"/>
            </w:tcBorders>
            <w:vAlign w:val="center"/>
          </w:tcPr>
          <w:p w14:paraId="6F0304D5" w14:textId="29F8F8AB" w:rsidR="005E1DCD" w:rsidRPr="00256D53" w:rsidRDefault="005E1DCD" w:rsidP="005E1DCD">
            <w:pPr>
              <w:spacing w:line="259" w:lineRule="auto"/>
              <w:jc w:val="center"/>
              <w:rPr>
                <w:rFonts w:cs="Times New Roman"/>
                <w:szCs w:val="24"/>
              </w:rPr>
            </w:pPr>
            <w:r w:rsidRPr="00256D53">
              <w:rPr>
                <w:rFonts w:cs="Times New Roman"/>
                <w:b/>
                <w:szCs w:val="24"/>
              </w:rPr>
              <w:t>Tên hàng hóa</w:t>
            </w:r>
          </w:p>
        </w:tc>
        <w:tc>
          <w:tcPr>
            <w:tcW w:w="1345" w:type="dxa"/>
            <w:tcBorders>
              <w:top w:val="single" w:sz="4" w:space="0" w:color="000000"/>
              <w:left w:val="single" w:sz="4" w:space="0" w:color="000000"/>
              <w:bottom w:val="single" w:sz="4" w:space="0" w:color="000000"/>
              <w:right w:val="single" w:sz="4" w:space="0" w:color="000000"/>
            </w:tcBorders>
            <w:vAlign w:val="center"/>
          </w:tcPr>
          <w:p w14:paraId="61DD59CF" w14:textId="4F68703E" w:rsidR="005E1DCD" w:rsidRPr="00256D53" w:rsidRDefault="005E1DCD" w:rsidP="005E1DCD">
            <w:pPr>
              <w:spacing w:line="259" w:lineRule="auto"/>
              <w:ind w:right="45"/>
              <w:jc w:val="center"/>
              <w:rPr>
                <w:rFonts w:cs="Times New Roman"/>
                <w:szCs w:val="24"/>
              </w:rPr>
            </w:pPr>
            <w:r w:rsidRPr="00256D53">
              <w:rPr>
                <w:rFonts w:cs="Times New Roman"/>
                <w:b/>
                <w:szCs w:val="24"/>
              </w:rPr>
              <w:t>Tên</w:t>
            </w:r>
          </w:p>
          <w:p w14:paraId="03CB52EA" w14:textId="74A6D63C" w:rsidR="005E1DCD" w:rsidRPr="00256D53" w:rsidRDefault="005E1DCD" w:rsidP="005E1DCD">
            <w:pPr>
              <w:spacing w:line="259" w:lineRule="auto"/>
              <w:jc w:val="center"/>
              <w:rPr>
                <w:rFonts w:cs="Times New Roman"/>
                <w:szCs w:val="24"/>
              </w:rPr>
            </w:pPr>
            <w:r w:rsidRPr="00256D53">
              <w:rPr>
                <w:rFonts w:cs="Times New Roman"/>
                <w:b/>
                <w:szCs w:val="24"/>
              </w:rPr>
              <w:t>Thương mại, ký mã hiệu</w:t>
            </w:r>
          </w:p>
        </w:tc>
        <w:tc>
          <w:tcPr>
            <w:tcW w:w="1302" w:type="dxa"/>
            <w:tcBorders>
              <w:top w:val="single" w:sz="4" w:space="0" w:color="000000"/>
              <w:left w:val="single" w:sz="4" w:space="0" w:color="000000"/>
              <w:bottom w:val="single" w:sz="4" w:space="0" w:color="000000"/>
              <w:right w:val="single" w:sz="4" w:space="0" w:color="000000"/>
            </w:tcBorders>
            <w:vAlign w:val="center"/>
          </w:tcPr>
          <w:p w14:paraId="2A388006" w14:textId="3F75A239" w:rsidR="005E1DCD" w:rsidRPr="00256D53" w:rsidRDefault="005E1DCD" w:rsidP="005E1DCD">
            <w:pPr>
              <w:spacing w:line="259" w:lineRule="auto"/>
              <w:ind w:left="60"/>
              <w:jc w:val="center"/>
              <w:rPr>
                <w:rFonts w:cs="Times New Roman"/>
                <w:szCs w:val="24"/>
              </w:rPr>
            </w:pPr>
            <w:r w:rsidRPr="00256D53">
              <w:rPr>
                <w:rFonts w:cs="Times New Roman"/>
                <w:b/>
                <w:szCs w:val="24"/>
              </w:rPr>
              <w:t>Hãng</w:t>
            </w:r>
          </w:p>
          <w:p w14:paraId="549435AD" w14:textId="1EDD4A3D" w:rsidR="005E1DCD" w:rsidRPr="00256D53" w:rsidRDefault="005E1DCD" w:rsidP="005E1DCD">
            <w:pPr>
              <w:spacing w:line="259" w:lineRule="auto"/>
              <w:jc w:val="center"/>
              <w:rPr>
                <w:rFonts w:cs="Times New Roman"/>
                <w:szCs w:val="24"/>
              </w:rPr>
            </w:pPr>
            <w:r w:rsidRPr="00256D53">
              <w:rPr>
                <w:rFonts w:cs="Times New Roman"/>
                <w:b/>
                <w:szCs w:val="24"/>
              </w:rPr>
              <w:t>/Nước chủ sở hữu (nếu có)</w:t>
            </w:r>
          </w:p>
        </w:tc>
        <w:tc>
          <w:tcPr>
            <w:tcW w:w="899" w:type="dxa"/>
            <w:tcBorders>
              <w:top w:val="single" w:sz="4" w:space="0" w:color="000000"/>
              <w:left w:val="single" w:sz="4" w:space="0" w:color="000000"/>
              <w:bottom w:val="single" w:sz="4" w:space="0" w:color="000000"/>
              <w:right w:val="single" w:sz="4" w:space="0" w:color="000000"/>
            </w:tcBorders>
            <w:vAlign w:val="center"/>
          </w:tcPr>
          <w:p w14:paraId="54DC2356" w14:textId="2A75BE5C" w:rsidR="005E1DCD" w:rsidRPr="00256D53" w:rsidRDefault="005E1DCD" w:rsidP="005E1DCD">
            <w:pPr>
              <w:spacing w:line="259" w:lineRule="auto"/>
              <w:jc w:val="center"/>
              <w:rPr>
                <w:rFonts w:cs="Times New Roman"/>
                <w:szCs w:val="24"/>
              </w:rPr>
            </w:pPr>
            <w:r w:rsidRPr="00256D53">
              <w:rPr>
                <w:rFonts w:cs="Times New Roman"/>
                <w:b/>
                <w:szCs w:val="24"/>
              </w:rPr>
              <w:t>Hãng sản xuất</w:t>
            </w:r>
          </w:p>
        </w:tc>
        <w:tc>
          <w:tcPr>
            <w:tcW w:w="882" w:type="dxa"/>
            <w:tcBorders>
              <w:top w:val="single" w:sz="4" w:space="0" w:color="000000"/>
              <w:left w:val="single" w:sz="4" w:space="0" w:color="000000"/>
              <w:bottom w:val="single" w:sz="4" w:space="0" w:color="000000"/>
              <w:right w:val="single" w:sz="4" w:space="0" w:color="000000"/>
            </w:tcBorders>
            <w:vAlign w:val="center"/>
          </w:tcPr>
          <w:p w14:paraId="1C446CE4" w14:textId="02148BBE" w:rsidR="005E1DCD" w:rsidRPr="00256D53" w:rsidRDefault="005E1DCD" w:rsidP="005E1DCD">
            <w:pPr>
              <w:spacing w:line="259" w:lineRule="auto"/>
              <w:jc w:val="center"/>
              <w:rPr>
                <w:rFonts w:cs="Times New Roman"/>
                <w:szCs w:val="24"/>
              </w:rPr>
            </w:pPr>
            <w:r w:rsidRPr="00256D53">
              <w:rPr>
                <w:rFonts w:cs="Times New Roman"/>
                <w:b/>
                <w:szCs w:val="24"/>
              </w:rPr>
              <w:t>Xuất xứ</w:t>
            </w:r>
          </w:p>
        </w:tc>
        <w:tc>
          <w:tcPr>
            <w:tcW w:w="1588" w:type="dxa"/>
            <w:tcBorders>
              <w:top w:val="single" w:sz="4" w:space="0" w:color="000000"/>
              <w:left w:val="single" w:sz="4" w:space="0" w:color="000000"/>
              <w:bottom w:val="single" w:sz="4" w:space="0" w:color="000000"/>
              <w:right w:val="single" w:sz="4" w:space="0" w:color="000000"/>
            </w:tcBorders>
            <w:vAlign w:val="center"/>
          </w:tcPr>
          <w:p w14:paraId="081227B8" w14:textId="6941B3F7" w:rsidR="005E1DCD" w:rsidRPr="00256D53" w:rsidRDefault="005E1DCD" w:rsidP="005E1DCD">
            <w:pPr>
              <w:spacing w:line="259" w:lineRule="auto"/>
              <w:ind w:left="22"/>
              <w:jc w:val="center"/>
              <w:rPr>
                <w:rFonts w:cs="Times New Roman"/>
                <w:szCs w:val="24"/>
              </w:rPr>
            </w:pPr>
            <w:r w:rsidRPr="00256D53">
              <w:rPr>
                <w:rFonts w:cs="Times New Roman"/>
                <w:b/>
                <w:szCs w:val="24"/>
              </w:rPr>
              <w:t>Phân loại</w:t>
            </w:r>
          </w:p>
          <w:p w14:paraId="3B8A7CDC" w14:textId="18A1F090" w:rsidR="005E1DCD" w:rsidRPr="00256D53" w:rsidRDefault="005E1DCD" w:rsidP="005E1DCD">
            <w:pPr>
              <w:spacing w:line="259" w:lineRule="auto"/>
              <w:ind w:left="86"/>
              <w:jc w:val="center"/>
              <w:rPr>
                <w:rFonts w:cs="Times New Roman"/>
                <w:szCs w:val="24"/>
              </w:rPr>
            </w:pPr>
            <w:r w:rsidRPr="00256D53">
              <w:rPr>
                <w:rFonts w:cs="Times New Roman"/>
                <w:b/>
                <w:szCs w:val="24"/>
              </w:rPr>
              <w:t>TTBYT</w:t>
            </w:r>
          </w:p>
          <w:p w14:paraId="47BAC36B" w14:textId="3FADF617" w:rsidR="005E1DCD" w:rsidRPr="00256D53" w:rsidRDefault="005E1DCD" w:rsidP="005E1DCD">
            <w:pPr>
              <w:spacing w:after="21" w:line="259" w:lineRule="auto"/>
              <w:jc w:val="center"/>
              <w:rPr>
                <w:rFonts w:cs="Times New Roman"/>
                <w:szCs w:val="24"/>
              </w:rPr>
            </w:pPr>
            <w:r w:rsidRPr="00256D53">
              <w:rPr>
                <w:rFonts w:cs="Times New Roman"/>
                <w:b/>
                <w:szCs w:val="24"/>
              </w:rPr>
              <w:t>(A,B,C,D)</w:t>
            </w:r>
          </w:p>
        </w:tc>
        <w:tc>
          <w:tcPr>
            <w:tcW w:w="1636" w:type="dxa"/>
            <w:tcBorders>
              <w:top w:val="single" w:sz="4" w:space="0" w:color="000000"/>
              <w:left w:val="single" w:sz="4" w:space="0" w:color="000000"/>
              <w:bottom w:val="single" w:sz="4" w:space="0" w:color="000000"/>
              <w:right w:val="single" w:sz="4" w:space="0" w:color="000000"/>
            </w:tcBorders>
            <w:vAlign w:val="center"/>
          </w:tcPr>
          <w:p w14:paraId="62E7C16D" w14:textId="5661DF54" w:rsidR="005E1DCD" w:rsidRPr="00256D53" w:rsidRDefault="005E1DCD" w:rsidP="005E1DCD">
            <w:pPr>
              <w:jc w:val="center"/>
              <w:rPr>
                <w:rFonts w:cs="Times New Roman"/>
                <w:szCs w:val="24"/>
              </w:rPr>
            </w:pPr>
            <w:r w:rsidRPr="00256D53">
              <w:rPr>
                <w:rFonts w:cs="Times New Roman"/>
                <w:b/>
                <w:szCs w:val="24"/>
              </w:rPr>
              <w:t>Số đăng ký lưu hành hoặc số</w:t>
            </w:r>
          </w:p>
          <w:p w14:paraId="6FF45F77" w14:textId="0F0518B1" w:rsidR="005E1DCD" w:rsidRPr="00256D53" w:rsidRDefault="005E1DCD" w:rsidP="005E1DCD">
            <w:pPr>
              <w:spacing w:after="20" w:line="259" w:lineRule="auto"/>
              <w:ind w:left="24"/>
              <w:jc w:val="center"/>
              <w:rPr>
                <w:rFonts w:cs="Times New Roman"/>
                <w:szCs w:val="24"/>
              </w:rPr>
            </w:pPr>
            <w:r w:rsidRPr="00256D53">
              <w:rPr>
                <w:rFonts w:cs="Times New Roman"/>
                <w:b/>
                <w:szCs w:val="24"/>
              </w:rPr>
              <w:t>giấy phép nhập</w:t>
            </w:r>
          </w:p>
          <w:p w14:paraId="3A80510A" w14:textId="3866B36C" w:rsidR="005E1DCD" w:rsidRPr="00256D53" w:rsidRDefault="005E1DCD" w:rsidP="005E1DCD">
            <w:pPr>
              <w:spacing w:line="259" w:lineRule="auto"/>
              <w:ind w:right="47"/>
              <w:jc w:val="center"/>
              <w:rPr>
                <w:rFonts w:cs="Times New Roman"/>
                <w:szCs w:val="24"/>
              </w:rPr>
            </w:pPr>
            <w:r w:rsidRPr="00256D53">
              <w:rPr>
                <w:rFonts w:cs="Times New Roman"/>
                <w:b/>
                <w:szCs w:val="24"/>
              </w:rPr>
              <w:t>khẩu</w:t>
            </w:r>
          </w:p>
        </w:tc>
        <w:tc>
          <w:tcPr>
            <w:tcW w:w="1042" w:type="dxa"/>
            <w:tcBorders>
              <w:top w:val="single" w:sz="4" w:space="0" w:color="000000"/>
              <w:left w:val="single" w:sz="4" w:space="0" w:color="000000"/>
              <w:bottom w:val="single" w:sz="4" w:space="0" w:color="000000"/>
              <w:right w:val="single" w:sz="4" w:space="0" w:color="000000"/>
            </w:tcBorders>
            <w:vAlign w:val="center"/>
          </w:tcPr>
          <w:p w14:paraId="453AD202" w14:textId="72744F4C" w:rsidR="005E1DCD" w:rsidRPr="00256D53" w:rsidRDefault="005E1DCD" w:rsidP="005E1DCD">
            <w:pPr>
              <w:spacing w:line="259" w:lineRule="auto"/>
              <w:ind w:right="50"/>
              <w:jc w:val="center"/>
              <w:rPr>
                <w:rFonts w:cs="Times New Roman"/>
                <w:b/>
                <w:szCs w:val="24"/>
              </w:rPr>
            </w:pPr>
            <w:r w:rsidRPr="00256D53">
              <w:rPr>
                <w:rFonts w:cs="Times New Roman"/>
                <w:b/>
                <w:szCs w:val="24"/>
              </w:rPr>
              <w:t>Quy cách đóng gói</w:t>
            </w:r>
          </w:p>
        </w:tc>
        <w:tc>
          <w:tcPr>
            <w:tcW w:w="1069" w:type="dxa"/>
            <w:tcBorders>
              <w:top w:val="single" w:sz="4" w:space="0" w:color="000000"/>
              <w:left w:val="single" w:sz="4" w:space="0" w:color="000000"/>
              <w:bottom w:val="single" w:sz="4" w:space="0" w:color="000000"/>
              <w:right w:val="single" w:sz="4" w:space="0" w:color="000000"/>
            </w:tcBorders>
            <w:vAlign w:val="center"/>
          </w:tcPr>
          <w:p w14:paraId="0E1E9511" w14:textId="71E6FB12" w:rsidR="005E1DCD" w:rsidRPr="00256D53" w:rsidRDefault="005E1DCD" w:rsidP="005E1DCD">
            <w:pPr>
              <w:spacing w:line="259" w:lineRule="auto"/>
              <w:ind w:right="50"/>
              <w:jc w:val="center"/>
              <w:rPr>
                <w:rFonts w:cs="Times New Roman"/>
                <w:szCs w:val="24"/>
              </w:rPr>
            </w:pPr>
            <w:r w:rsidRPr="00256D53">
              <w:rPr>
                <w:rFonts w:cs="Times New Roman"/>
                <w:b/>
                <w:szCs w:val="24"/>
              </w:rPr>
              <w:t>Đơn vị tính</w:t>
            </w:r>
          </w:p>
        </w:tc>
        <w:tc>
          <w:tcPr>
            <w:tcW w:w="859" w:type="dxa"/>
            <w:tcBorders>
              <w:top w:val="single" w:sz="4" w:space="0" w:color="000000"/>
              <w:left w:val="single" w:sz="4" w:space="0" w:color="000000"/>
              <w:bottom w:val="single" w:sz="4" w:space="0" w:color="000000"/>
              <w:right w:val="single" w:sz="4" w:space="0" w:color="000000"/>
            </w:tcBorders>
            <w:vAlign w:val="center"/>
          </w:tcPr>
          <w:p w14:paraId="4C075539" w14:textId="77777777" w:rsidR="005E1DCD" w:rsidRPr="00256D53" w:rsidRDefault="005E1DCD" w:rsidP="005E1DCD">
            <w:pPr>
              <w:spacing w:before="120"/>
              <w:jc w:val="center"/>
              <w:rPr>
                <w:rFonts w:cs="Times New Roman"/>
                <w:b/>
                <w:bCs/>
                <w:szCs w:val="24"/>
              </w:rPr>
            </w:pPr>
            <w:r w:rsidRPr="00256D53">
              <w:rPr>
                <w:rFonts w:cs="Times New Roman"/>
                <w:b/>
                <w:bCs/>
                <w:szCs w:val="24"/>
              </w:rPr>
              <w:t>Số</w:t>
            </w:r>
          </w:p>
          <w:p w14:paraId="1F0FD14B" w14:textId="505D3729" w:rsidR="005E1DCD" w:rsidRPr="00256D53" w:rsidRDefault="005E1DCD" w:rsidP="005E1DCD">
            <w:pPr>
              <w:spacing w:line="259" w:lineRule="auto"/>
              <w:ind w:left="8" w:right="4"/>
              <w:jc w:val="center"/>
              <w:rPr>
                <w:rFonts w:cs="Times New Roman"/>
                <w:b/>
                <w:szCs w:val="24"/>
              </w:rPr>
            </w:pPr>
            <w:r w:rsidRPr="00256D53">
              <w:rPr>
                <w:rFonts w:cs="Times New Roman"/>
                <w:b/>
                <w:bCs/>
                <w:szCs w:val="24"/>
              </w:rPr>
              <w:t>lượng</w:t>
            </w:r>
          </w:p>
        </w:tc>
        <w:tc>
          <w:tcPr>
            <w:tcW w:w="869" w:type="dxa"/>
            <w:tcBorders>
              <w:top w:val="single" w:sz="4" w:space="0" w:color="000000"/>
              <w:left w:val="single" w:sz="4" w:space="0" w:color="000000"/>
              <w:bottom w:val="single" w:sz="4" w:space="0" w:color="000000"/>
              <w:right w:val="single" w:sz="4" w:space="0" w:color="000000"/>
            </w:tcBorders>
            <w:vAlign w:val="center"/>
          </w:tcPr>
          <w:p w14:paraId="46495783" w14:textId="708A61F3" w:rsidR="005E1DCD" w:rsidRPr="00256D53" w:rsidRDefault="005E1DCD" w:rsidP="005E1DCD">
            <w:pPr>
              <w:spacing w:line="259" w:lineRule="auto"/>
              <w:ind w:left="8" w:right="4"/>
              <w:jc w:val="center"/>
              <w:rPr>
                <w:rFonts w:cs="Times New Roman"/>
                <w:szCs w:val="24"/>
              </w:rPr>
            </w:pPr>
            <w:r w:rsidRPr="00256D53">
              <w:rPr>
                <w:rFonts w:cs="Times New Roman"/>
                <w:b/>
                <w:szCs w:val="24"/>
              </w:rPr>
              <w:t>Đơn giá chào thầu (vnđ)</w:t>
            </w:r>
          </w:p>
        </w:tc>
        <w:tc>
          <w:tcPr>
            <w:tcW w:w="904" w:type="dxa"/>
            <w:tcBorders>
              <w:top w:val="single" w:sz="4" w:space="0" w:color="000000"/>
              <w:left w:val="single" w:sz="4" w:space="0" w:color="000000"/>
              <w:bottom w:val="single" w:sz="4" w:space="0" w:color="000000"/>
              <w:right w:val="single" w:sz="4" w:space="0" w:color="000000"/>
            </w:tcBorders>
            <w:vAlign w:val="center"/>
          </w:tcPr>
          <w:p w14:paraId="357C54AE" w14:textId="77777777" w:rsidR="005E1DCD" w:rsidRPr="00256D53" w:rsidRDefault="005E1DCD" w:rsidP="005E1DCD">
            <w:pPr>
              <w:spacing w:before="120"/>
              <w:jc w:val="center"/>
              <w:rPr>
                <w:rFonts w:cs="Times New Roman"/>
                <w:b/>
                <w:bCs/>
                <w:szCs w:val="24"/>
                <w:lang w:val="vi-VN"/>
              </w:rPr>
            </w:pPr>
            <w:r w:rsidRPr="00256D53">
              <w:rPr>
                <w:rFonts w:cs="Times New Roman"/>
                <w:b/>
                <w:bCs/>
                <w:szCs w:val="24"/>
                <w:lang w:val="vi-VN"/>
              </w:rPr>
              <w:t>Thành tiền</w:t>
            </w:r>
          </w:p>
          <w:p w14:paraId="2F9C7543" w14:textId="7DC96F8C" w:rsidR="005E1DCD" w:rsidRPr="00256D53" w:rsidRDefault="005E1DCD" w:rsidP="005E1DCD">
            <w:pPr>
              <w:spacing w:line="259" w:lineRule="auto"/>
              <w:ind w:left="48"/>
              <w:jc w:val="center"/>
              <w:rPr>
                <w:rFonts w:cs="Times New Roman"/>
                <w:b/>
                <w:szCs w:val="24"/>
              </w:rPr>
            </w:pPr>
            <w:r w:rsidRPr="00256D53">
              <w:rPr>
                <w:rFonts w:cs="Times New Roman"/>
                <w:b/>
                <w:bCs/>
                <w:szCs w:val="24"/>
              </w:rPr>
              <w:t>(vnđ)</w:t>
            </w:r>
          </w:p>
        </w:tc>
        <w:tc>
          <w:tcPr>
            <w:tcW w:w="800" w:type="dxa"/>
            <w:tcBorders>
              <w:top w:val="single" w:sz="4" w:space="0" w:color="000000"/>
              <w:left w:val="single" w:sz="4" w:space="0" w:color="000000"/>
              <w:bottom w:val="single" w:sz="4" w:space="0" w:color="000000"/>
              <w:right w:val="single" w:sz="4" w:space="0" w:color="000000"/>
            </w:tcBorders>
            <w:vAlign w:val="center"/>
          </w:tcPr>
          <w:p w14:paraId="29C8EDB5" w14:textId="340DB382" w:rsidR="005E1DCD" w:rsidRPr="00256D53" w:rsidRDefault="005E1DCD" w:rsidP="005E1DCD">
            <w:pPr>
              <w:spacing w:line="259" w:lineRule="auto"/>
              <w:ind w:left="48"/>
              <w:jc w:val="center"/>
              <w:rPr>
                <w:rFonts w:cs="Times New Roman"/>
                <w:b/>
                <w:szCs w:val="24"/>
              </w:rPr>
            </w:pPr>
            <w:r w:rsidRPr="00256D53">
              <w:rPr>
                <w:rFonts w:cs="Times New Roman"/>
                <w:b/>
                <w:szCs w:val="24"/>
              </w:rPr>
              <w:t>Ghi chú</w:t>
            </w:r>
          </w:p>
        </w:tc>
      </w:tr>
      <w:tr w:rsidR="005E1DCD" w:rsidRPr="00256D53" w14:paraId="6B01340D" w14:textId="77777777" w:rsidTr="00C6481F">
        <w:trPr>
          <w:trHeight w:val="266"/>
        </w:trPr>
        <w:tc>
          <w:tcPr>
            <w:tcW w:w="658" w:type="dxa"/>
            <w:tcBorders>
              <w:top w:val="single" w:sz="4" w:space="0" w:color="000000"/>
              <w:left w:val="single" w:sz="4" w:space="0" w:color="000000"/>
              <w:bottom w:val="single" w:sz="4" w:space="0" w:color="000000"/>
              <w:right w:val="single" w:sz="4" w:space="0" w:color="000000"/>
            </w:tcBorders>
            <w:vAlign w:val="center"/>
          </w:tcPr>
          <w:p w14:paraId="3EB7C25F" w14:textId="1935A2AA" w:rsidR="005E1DCD" w:rsidRPr="00256D53" w:rsidRDefault="005E1DCD" w:rsidP="00846859">
            <w:pPr>
              <w:spacing w:line="259" w:lineRule="auto"/>
              <w:ind w:right="52"/>
              <w:jc w:val="center"/>
              <w:rPr>
                <w:rFonts w:cs="Times New Roman"/>
                <w:szCs w:val="24"/>
              </w:rPr>
            </w:pPr>
            <w:r w:rsidRPr="00256D53">
              <w:rPr>
                <w:rFonts w:cs="Times New Roman"/>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2AA894C6" w14:textId="39AE2282" w:rsidR="005E1DCD" w:rsidRPr="00256D53" w:rsidRDefault="005E1DCD" w:rsidP="00846859">
            <w:pPr>
              <w:spacing w:line="259" w:lineRule="auto"/>
              <w:ind w:right="52"/>
              <w:jc w:val="center"/>
              <w:rPr>
                <w:rFonts w:cs="Times New Roman"/>
                <w:szCs w:val="24"/>
              </w:rPr>
            </w:pPr>
            <w:r w:rsidRPr="00256D53">
              <w:rPr>
                <w:rFonts w:cs="Times New Roman"/>
                <w:szCs w:val="24"/>
              </w:rPr>
              <w:t>2</w:t>
            </w:r>
          </w:p>
        </w:tc>
        <w:tc>
          <w:tcPr>
            <w:tcW w:w="1345" w:type="dxa"/>
            <w:tcBorders>
              <w:top w:val="single" w:sz="4" w:space="0" w:color="000000"/>
              <w:left w:val="single" w:sz="4" w:space="0" w:color="000000"/>
              <w:bottom w:val="single" w:sz="4" w:space="0" w:color="000000"/>
              <w:right w:val="single" w:sz="4" w:space="0" w:color="000000"/>
            </w:tcBorders>
            <w:vAlign w:val="center"/>
          </w:tcPr>
          <w:p w14:paraId="206036BD" w14:textId="686EB6E5" w:rsidR="005E1DCD" w:rsidRPr="00256D53" w:rsidRDefault="005E1DCD" w:rsidP="00846859">
            <w:pPr>
              <w:spacing w:line="259" w:lineRule="auto"/>
              <w:ind w:right="47"/>
              <w:jc w:val="center"/>
              <w:rPr>
                <w:rFonts w:cs="Times New Roman"/>
                <w:szCs w:val="24"/>
              </w:rPr>
            </w:pPr>
            <w:r w:rsidRPr="00256D53">
              <w:rPr>
                <w:rFonts w:cs="Times New Roman"/>
                <w:szCs w:val="24"/>
              </w:rPr>
              <w:t>3</w:t>
            </w:r>
          </w:p>
        </w:tc>
        <w:tc>
          <w:tcPr>
            <w:tcW w:w="1302" w:type="dxa"/>
            <w:tcBorders>
              <w:top w:val="single" w:sz="4" w:space="0" w:color="000000"/>
              <w:left w:val="single" w:sz="4" w:space="0" w:color="000000"/>
              <w:bottom w:val="single" w:sz="4" w:space="0" w:color="000000"/>
              <w:right w:val="single" w:sz="4" w:space="0" w:color="000000"/>
            </w:tcBorders>
            <w:vAlign w:val="center"/>
          </w:tcPr>
          <w:p w14:paraId="2620BD17" w14:textId="7A6B534B" w:rsidR="005E1DCD" w:rsidRPr="00256D53" w:rsidRDefault="005E1DCD" w:rsidP="00846859">
            <w:pPr>
              <w:spacing w:line="259" w:lineRule="auto"/>
              <w:ind w:right="49"/>
              <w:jc w:val="center"/>
              <w:rPr>
                <w:rFonts w:cs="Times New Roman"/>
                <w:szCs w:val="24"/>
              </w:rPr>
            </w:pPr>
            <w:r w:rsidRPr="00256D53">
              <w:rPr>
                <w:rFonts w:cs="Times New Roman"/>
                <w:szCs w:val="24"/>
              </w:rPr>
              <w:t>4</w:t>
            </w:r>
          </w:p>
        </w:tc>
        <w:tc>
          <w:tcPr>
            <w:tcW w:w="899" w:type="dxa"/>
            <w:tcBorders>
              <w:top w:val="single" w:sz="4" w:space="0" w:color="000000"/>
              <w:left w:val="single" w:sz="4" w:space="0" w:color="000000"/>
              <w:bottom w:val="single" w:sz="4" w:space="0" w:color="000000"/>
              <w:right w:val="single" w:sz="4" w:space="0" w:color="000000"/>
            </w:tcBorders>
            <w:vAlign w:val="center"/>
          </w:tcPr>
          <w:p w14:paraId="5102D952" w14:textId="026757DD" w:rsidR="005E1DCD" w:rsidRPr="00256D53" w:rsidRDefault="005E1DCD" w:rsidP="00846859">
            <w:pPr>
              <w:spacing w:line="259" w:lineRule="auto"/>
              <w:ind w:right="49"/>
              <w:jc w:val="center"/>
              <w:rPr>
                <w:rFonts w:cs="Times New Roman"/>
                <w:szCs w:val="24"/>
              </w:rPr>
            </w:pPr>
            <w:r w:rsidRPr="00256D53">
              <w:rPr>
                <w:rFonts w:cs="Times New Roman"/>
                <w:szCs w:val="24"/>
              </w:rPr>
              <w:t>5</w:t>
            </w:r>
          </w:p>
        </w:tc>
        <w:tc>
          <w:tcPr>
            <w:tcW w:w="882" w:type="dxa"/>
            <w:tcBorders>
              <w:top w:val="single" w:sz="4" w:space="0" w:color="000000"/>
              <w:left w:val="single" w:sz="4" w:space="0" w:color="000000"/>
              <w:bottom w:val="single" w:sz="4" w:space="0" w:color="000000"/>
              <w:right w:val="single" w:sz="4" w:space="0" w:color="000000"/>
            </w:tcBorders>
            <w:vAlign w:val="center"/>
          </w:tcPr>
          <w:p w14:paraId="755800F1" w14:textId="51A27740" w:rsidR="005E1DCD" w:rsidRPr="00256D53" w:rsidRDefault="005E1DCD" w:rsidP="00846859">
            <w:pPr>
              <w:spacing w:line="259" w:lineRule="auto"/>
              <w:ind w:right="52"/>
              <w:jc w:val="center"/>
              <w:rPr>
                <w:rFonts w:cs="Times New Roman"/>
                <w:szCs w:val="24"/>
              </w:rPr>
            </w:pPr>
            <w:r w:rsidRPr="00256D53">
              <w:rPr>
                <w:rFonts w:cs="Times New Roman"/>
                <w:szCs w:val="24"/>
              </w:rPr>
              <w:t>6</w:t>
            </w:r>
          </w:p>
        </w:tc>
        <w:tc>
          <w:tcPr>
            <w:tcW w:w="1588" w:type="dxa"/>
            <w:tcBorders>
              <w:top w:val="single" w:sz="4" w:space="0" w:color="000000"/>
              <w:left w:val="single" w:sz="4" w:space="0" w:color="000000"/>
              <w:bottom w:val="single" w:sz="4" w:space="0" w:color="000000"/>
              <w:right w:val="single" w:sz="4" w:space="0" w:color="000000"/>
            </w:tcBorders>
            <w:vAlign w:val="center"/>
          </w:tcPr>
          <w:p w14:paraId="4C291BCE" w14:textId="60C5B468" w:rsidR="005E1DCD" w:rsidRPr="00256D53" w:rsidRDefault="005E1DCD" w:rsidP="00846859">
            <w:pPr>
              <w:spacing w:line="259" w:lineRule="auto"/>
              <w:ind w:right="51"/>
              <w:jc w:val="center"/>
              <w:rPr>
                <w:rFonts w:cs="Times New Roman"/>
                <w:szCs w:val="24"/>
              </w:rPr>
            </w:pPr>
            <w:r w:rsidRPr="00256D53">
              <w:rPr>
                <w:rFonts w:cs="Times New Roman"/>
                <w:szCs w:val="24"/>
              </w:rPr>
              <w:t>7</w:t>
            </w:r>
          </w:p>
        </w:tc>
        <w:tc>
          <w:tcPr>
            <w:tcW w:w="1636" w:type="dxa"/>
            <w:tcBorders>
              <w:top w:val="single" w:sz="4" w:space="0" w:color="000000"/>
              <w:left w:val="single" w:sz="4" w:space="0" w:color="000000"/>
              <w:bottom w:val="single" w:sz="4" w:space="0" w:color="000000"/>
              <w:right w:val="single" w:sz="4" w:space="0" w:color="000000"/>
            </w:tcBorders>
            <w:vAlign w:val="center"/>
          </w:tcPr>
          <w:p w14:paraId="601C8A39" w14:textId="1BA6E8AD" w:rsidR="005E1DCD" w:rsidRPr="00256D53" w:rsidRDefault="005E1DCD" w:rsidP="00846859">
            <w:pPr>
              <w:spacing w:line="259" w:lineRule="auto"/>
              <w:ind w:right="47"/>
              <w:jc w:val="center"/>
              <w:rPr>
                <w:rFonts w:cs="Times New Roman"/>
                <w:szCs w:val="24"/>
              </w:rPr>
            </w:pPr>
            <w:r w:rsidRPr="00256D53">
              <w:rPr>
                <w:rFonts w:cs="Times New Roman"/>
                <w:szCs w:val="24"/>
              </w:rPr>
              <w:t>8</w:t>
            </w:r>
          </w:p>
        </w:tc>
        <w:tc>
          <w:tcPr>
            <w:tcW w:w="1042" w:type="dxa"/>
            <w:tcBorders>
              <w:top w:val="single" w:sz="4" w:space="0" w:color="000000"/>
              <w:left w:val="single" w:sz="4" w:space="0" w:color="000000"/>
              <w:bottom w:val="single" w:sz="4" w:space="0" w:color="000000"/>
              <w:right w:val="single" w:sz="4" w:space="0" w:color="000000"/>
            </w:tcBorders>
            <w:vAlign w:val="center"/>
          </w:tcPr>
          <w:p w14:paraId="56BB13E2" w14:textId="74D7B398" w:rsidR="005E1DCD" w:rsidRPr="00256D53" w:rsidRDefault="005E1DCD" w:rsidP="00846859">
            <w:pPr>
              <w:spacing w:line="259" w:lineRule="auto"/>
              <w:ind w:right="47"/>
              <w:jc w:val="center"/>
              <w:rPr>
                <w:rFonts w:cs="Times New Roman"/>
                <w:szCs w:val="24"/>
              </w:rPr>
            </w:pPr>
            <w:r w:rsidRPr="00256D53">
              <w:rPr>
                <w:rFonts w:cs="Times New Roman"/>
                <w:szCs w:val="24"/>
              </w:rPr>
              <w:t>9</w:t>
            </w:r>
          </w:p>
        </w:tc>
        <w:tc>
          <w:tcPr>
            <w:tcW w:w="1069" w:type="dxa"/>
            <w:tcBorders>
              <w:top w:val="single" w:sz="4" w:space="0" w:color="000000"/>
              <w:left w:val="single" w:sz="4" w:space="0" w:color="000000"/>
              <w:bottom w:val="single" w:sz="4" w:space="0" w:color="000000"/>
              <w:right w:val="single" w:sz="4" w:space="0" w:color="000000"/>
            </w:tcBorders>
          </w:tcPr>
          <w:p w14:paraId="1CD2DCFE" w14:textId="1211B9BE" w:rsidR="005E1DCD" w:rsidRPr="00256D53" w:rsidRDefault="005E1DCD" w:rsidP="00846859">
            <w:pPr>
              <w:spacing w:line="259" w:lineRule="auto"/>
              <w:ind w:right="47"/>
              <w:jc w:val="center"/>
              <w:rPr>
                <w:rFonts w:cs="Times New Roman"/>
                <w:szCs w:val="24"/>
              </w:rPr>
            </w:pPr>
            <w:r w:rsidRPr="00256D53">
              <w:rPr>
                <w:rFonts w:cs="Times New Roman"/>
                <w:szCs w:val="24"/>
              </w:rPr>
              <w:t>10</w:t>
            </w:r>
          </w:p>
        </w:tc>
        <w:tc>
          <w:tcPr>
            <w:tcW w:w="859" w:type="dxa"/>
            <w:tcBorders>
              <w:top w:val="single" w:sz="4" w:space="0" w:color="000000"/>
              <w:left w:val="single" w:sz="4" w:space="0" w:color="000000"/>
              <w:bottom w:val="single" w:sz="4" w:space="0" w:color="000000"/>
              <w:right w:val="single" w:sz="4" w:space="0" w:color="000000"/>
            </w:tcBorders>
            <w:vAlign w:val="center"/>
          </w:tcPr>
          <w:p w14:paraId="04AAE069" w14:textId="4D0F7AAD" w:rsidR="005E1DCD" w:rsidRPr="00256D53" w:rsidRDefault="005E1DCD" w:rsidP="00846859">
            <w:pPr>
              <w:spacing w:line="259" w:lineRule="auto"/>
              <w:ind w:right="47"/>
              <w:jc w:val="center"/>
              <w:rPr>
                <w:rFonts w:cs="Times New Roman"/>
                <w:szCs w:val="24"/>
              </w:rPr>
            </w:pPr>
            <w:r w:rsidRPr="00256D53">
              <w:rPr>
                <w:rFonts w:cs="Times New Roman"/>
                <w:szCs w:val="24"/>
              </w:rPr>
              <w:t>11</w:t>
            </w:r>
          </w:p>
        </w:tc>
        <w:tc>
          <w:tcPr>
            <w:tcW w:w="869" w:type="dxa"/>
            <w:tcBorders>
              <w:top w:val="single" w:sz="4" w:space="0" w:color="000000"/>
              <w:left w:val="single" w:sz="4" w:space="0" w:color="000000"/>
              <w:bottom w:val="single" w:sz="4" w:space="0" w:color="000000"/>
              <w:right w:val="single" w:sz="4" w:space="0" w:color="000000"/>
            </w:tcBorders>
          </w:tcPr>
          <w:p w14:paraId="6074B0DF" w14:textId="65E211B7" w:rsidR="005E1DCD" w:rsidRPr="00256D53" w:rsidRDefault="005E1DCD" w:rsidP="00846859">
            <w:pPr>
              <w:spacing w:line="259" w:lineRule="auto"/>
              <w:ind w:right="47"/>
              <w:jc w:val="center"/>
              <w:rPr>
                <w:rFonts w:cs="Times New Roman"/>
                <w:szCs w:val="24"/>
              </w:rPr>
            </w:pPr>
            <w:r w:rsidRPr="00256D53">
              <w:rPr>
                <w:rFonts w:cs="Times New Roman"/>
                <w:szCs w:val="24"/>
              </w:rPr>
              <w:t>12</w:t>
            </w:r>
          </w:p>
        </w:tc>
        <w:tc>
          <w:tcPr>
            <w:tcW w:w="904" w:type="dxa"/>
            <w:tcBorders>
              <w:top w:val="single" w:sz="4" w:space="0" w:color="000000"/>
              <w:left w:val="single" w:sz="4" w:space="0" w:color="000000"/>
              <w:bottom w:val="single" w:sz="4" w:space="0" w:color="000000"/>
              <w:right w:val="single" w:sz="4" w:space="0" w:color="000000"/>
            </w:tcBorders>
            <w:vAlign w:val="center"/>
          </w:tcPr>
          <w:p w14:paraId="0761484B" w14:textId="2CCE95A3" w:rsidR="005E1DCD" w:rsidRPr="00256D53" w:rsidRDefault="005E1DCD" w:rsidP="00846859">
            <w:pPr>
              <w:spacing w:line="259" w:lineRule="auto"/>
              <w:ind w:right="52"/>
              <w:jc w:val="center"/>
              <w:rPr>
                <w:rFonts w:cs="Times New Roman"/>
                <w:szCs w:val="24"/>
              </w:rPr>
            </w:pPr>
            <w:r w:rsidRPr="00256D53">
              <w:rPr>
                <w:rFonts w:cs="Times New Roman"/>
                <w:szCs w:val="24"/>
              </w:rPr>
              <w:t>13</w:t>
            </w:r>
          </w:p>
        </w:tc>
        <w:tc>
          <w:tcPr>
            <w:tcW w:w="800" w:type="dxa"/>
            <w:tcBorders>
              <w:top w:val="single" w:sz="4" w:space="0" w:color="000000"/>
              <w:left w:val="single" w:sz="4" w:space="0" w:color="000000"/>
              <w:bottom w:val="single" w:sz="4" w:space="0" w:color="000000"/>
              <w:right w:val="single" w:sz="4" w:space="0" w:color="000000"/>
            </w:tcBorders>
            <w:vAlign w:val="center"/>
          </w:tcPr>
          <w:p w14:paraId="5C551130" w14:textId="0C4F673C" w:rsidR="005E1DCD" w:rsidRPr="00256D53" w:rsidRDefault="005E1DCD" w:rsidP="00846859">
            <w:pPr>
              <w:spacing w:line="259" w:lineRule="auto"/>
              <w:ind w:right="52"/>
              <w:jc w:val="center"/>
              <w:rPr>
                <w:rFonts w:cs="Times New Roman"/>
                <w:szCs w:val="24"/>
              </w:rPr>
            </w:pPr>
            <w:r w:rsidRPr="00256D53">
              <w:rPr>
                <w:rFonts w:cs="Times New Roman"/>
                <w:szCs w:val="24"/>
              </w:rPr>
              <w:t>14</w:t>
            </w:r>
          </w:p>
        </w:tc>
      </w:tr>
      <w:tr w:rsidR="005E1DCD" w:rsidRPr="00256D53" w14:paraId="5BF73EB1" w14:textId="77777777" w:rsidTr="005E1DCD">
        <w:trPr>
          <w:trHeight w:val="384"/>
        </w:trPr>
        <w:tc>
          <w:tcPr>
            <w:tcW w:w="658" w:type="dxa"/>
            <w:tcBorders>
              <w:top w:val="single" w:sz="4" w:space="0" w:color="000000"/>
              <w:left w:val="single" w:sz="4" w:space="0" w:color="000000"/>
              <w:bottom w:val="single" w:sz="4" w:space="0" w:color="000000"/>
              <w:right w:val="single" w:sz="4" w:space="0" w:color="000000"/>
            </w:tcBorders>
            <w:vAlign w:val="center"/>
          </w:tcPr>
          <w:p w14:paraId="2836CDC9" w14:textId="77777777" w:rsidR="005E1DCD" w:rsidRPr="00256D53" w:rsidRDefault="005E1DCD" w:rsidP="00846859">
            <w:pPr>
              <w:spacing w:line="259" w:lineRule="auto"/>
              <w:ind w:right="1"/>
              <w:jc w:val="center"/>
              <w:rPr>
                <w:rFonts w:cs="Times New Roman"/>
                <w:szCs w:val="24"/>
              </w:rPr>
            </w:pPr>
            <w:r w:rsidRPr="00256D53">
              <w:rPr>
                <w:rFonts w:cs="Times New Roman"/>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981639F" w14:textId="77777777" w:rsidR="005E1DCD" w:rsidRPr="00256D53" w:rsidRDefault="005E1DCD" w:rsidP="00846859">
            <w:pPr>
              <w:spacing w:line="259" w:lineRule="auto"/>
              <w:ind w:right="1"/>
              <w:jc w:val="center"/>
              <w:rPr>
                <w:rFonts w:cs="Times New Roman"/>
                <w:szCs w:val="24"/>
              </w:rPr>
            </w:pPr>
            <w:r w:rsidRPr="00256D53">
              <w:rPr>
                <w:rFonts w:cs="Times New Roman"/>
                <w:szCs w:val="24"/>
              </w:rP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14:paraId="53D7AF2A" w14:textId="77777777" w:rsidR="005E1DCD" w:rsidRPr="00256D53" w:rsidRDefault="005E1DCD" w:rsidP="00846859">
            <w:pPr>
              <w:spacing w:line="259" w:lineRule="auto"/>
              <w:ind w:left="2"/>
              <w:jc w:val="left"/>
              <w:rPr>
                <w:rFonts w:cs="Times New Roman"/>
                <w:szCs w:val="24"/>
              </w:rPr>
            </w:pPr>
            <w:r w:rsidRPr="00256D53">
              <w:rPr>
                <w:rFonts w:cs="Times New Roman"/>
                <w:b/>
                <w:szCs w:val="24"/>
              </w:rPr>
              <w:t xml:space="preserve"> </w:t>
            </w:r>
          </w:p>
        </w:tc>
        <w:tc>
          <w:tcPr>
            <w:tcW w:w="1302" w:type="dxa"/>
            <w:tcBorders>
              <w:top w:val="single" w:sz="4" w:space="0" w:color="000000"/>
              <w:left w:val="single" w:sz="4" w:space="0" w:color="000000"/>
              <w:bottom w:val="single" w:sz="4" w:space="0" w:color="000000"/>
              <w:right w:val="single" w:sz="4" w:space="0" w:color="000000"/>
            </w:tcBorders>
            <w:vAlign w:val="center"/>
          </w:tcPr>
          <w:p w14:paraId="1467C763" w14:textId="77777777" w:rsidR="005E1DCD" w:rsidRPr="00256D53" w:rsidRDefault="005E1DCD" w:rsidP="00846859">
            <w:pPr>
              <w:spacing w:line="259" w:lineRule="auto"/>
              <w:ind w:left="2"/>
              <w:jc w:val="center"/>
              <w:rPr>
                <w:rFonts w:cs="Times New Roman"/>
                <w:szCs w:val="24"/>
              </w:rPr>
            </w:pPr>
            <w:r w:rsidRPr="00256D53">
              <w:rPr>
                <w:rFonts w:cs="Times New Roman"/>
                <w:szCs w:val="24"/>
              </w:rPr>
              <w:t xml:space="preserve"> </w:t>
            </w:r>
          </w:p>
        </w:tc>
        <w:tc>
          <w:tcPr>
            <w:tcW w:w="899" w:type="dxa"/>
            <w:tcBorders>
              <w:top w:val="single" w:sz="4" w:space="0" w:color="000000"/>
              <w:left w:val="single" w:sz="4" w:space="0" w:color="000000"/>
              <w:bottom w:val="single" w:sz="4" w:space="0" w:color="000000"/>
              <w:right w:val="single" w:sz="4" w:space="0" w:color="000000"/>
            </w:tcBorders>
            <w:vAlign w:val="center"/>
          </w:tcPr>
          <w:p w14:paraId="6C58CE5E" w14:textId="77777777" w:rsidR="005E1DCD" w:rsidRPr="00256D53" w:rsidRDefault="005E1DCD" w:rsidP="00846859">
            <w:pPr>
              <w:spacing w:line="259" w:lineRule="auto"/>
              <w:ind w:left="2"/>
              <w:jc w:val="center"/>
              <w:rPr>
                <w:rFonts w:cs="Times New Roman"/>
                <w:szCs w:val="24"/>
              </w:rPr>
            </w:pPr>
            <w:r w:rsidRPr="00256D53">
              <w:rPr>
                <w:rFonts w:cs="Times New Roman"/>
                <w:szCs w:val="24"/>
              </w:rPr>
              <w:t xml:space="preserve"> </w:t>
            </w:r>
          </w:p>
        </w:tc>
        <w:tc>
          <w:tcPr>
            <w:tcW w:w="882" w:type="dxa"/>
            <w:tcBorders>
              <w:top w:val="single" w:sz="4" w:space="0" w:color="000000"/>
              <w:left w:val="single" w:sz="4" w:space="0" w:color="000000"/>
              <w:bottom w:val="single" w:sz="4" w:space="0" w:color="000000"/>
              <w:right w:val="single" w:sz="4" w:space="0" w:color="000000"/>
            </w:tcBorders>
            <w:vAlign w:val="center"/>
          </w:tcPr>
          <w:p w14:paraId="25F1EF33" w14:textId="77777777" w:rsidR="005E1DCD" w:rsidRPr="00256D53" w:rsidRDefault="005E1DCD" w:rsidP="00846859">
            <w:pPr>
              <w:spacing w:line="259" w:lineRule="auto"/>
              <w:ind w:right="1"/>
              <w:jc w:val="center"/>
              <w:rPr>
                <w:rFonts w:cs="Times New Roman"/>
                <w:szCs w:val="24"/>
              </w:rPr>
            </w:pPr>
            <w:r w:rsidRPr="00256D53">
              <w:rPr>
                <w:rFonts w:cs="Times New Roman"/>
                <w:szCs w:val="24"/>
              </w:rPr>
              <w:t xml:space="preserve"> </w:t>
            </w:r>
          </w:p>
        </w:tc>
        <w:tc>
          <w:tcPr>
            <w:tcW w:w="1588" w:type="dxa"/>
            <w:tcBorders>
              <w:top w:val="single" w:sz="4" w:space="0" w:color="000000"/>
              <w:left w:val="single" w:sz="4" w:space="0" w:color="000000"/>
              <w:bottom w:val="single" w:sz="4" w:space="0" w:color="000000"/>
              <w:right w:val="single" w:sz="4" w:space="0" w:color="000000"/>
            </w:tcBorders>
            <w:vAlign w:val="center"/>
          </w:tcPr>
          <w:p w14:paraId="4D724587" w14:textId="77777777" w:rsidR="005E1DCD" w:rsidRPr="00256D53" w:rsidRDefault="005E1DCD" w:rsidP="00846859">
            <w:pPr>
              <w:spacing w:line="259" w:lineRule="auto"/>
              <w:jc w:val="center"/>
              <w:rPr>
                <w:rFonts w:cs="Times New Roman"/>
                <w:szCs w:val="24"/>
              </w:rPr>
            </w:pPr>
            <w:r w:rsidRPr="00256D53">
              <w:rPr>
                <w:rFonts w:cs="Times New Roman"/>
                <w:szCs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center"/>
          </w:tcPr>
          <w:p w14:paraId="33E22941" w14:textId="77777777" w:rsidR="005E1DCD" w:rsidRPr="00256D53" w:rsidRDefault="005E1DCD" w:rsidP="00846859">
            <w:pPr>
              <w:spacing w:line="259" w:lineRule="auto"/>
              <w:ind w:left="4"/>
              <w:jc w:val="center"/>
              <w:rPr>
                <w:rFonts w:cs="Times New Roman"/>
                <w:szCs w:val="24"/>
              </w:rPr>
            </w:pPr>
            <w:r w:rsidRPr="00256D53">
              <w:rPr>
                <w:rFonts w:cs="Times New Roman"/>
                <w:szCs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5055B187" w14:textId="77777777" w:rsidR="005E1DCD" w:rsidRPr="00256D53" w:rsidRDefault="005E1DCD" w:rsidP="00846859">
            <w:pPr>
              <w:spacing w:line="259" w:lineRule="auto"/>
              <w:ind w:right="1"/>
              <w:jc w:val="center"/>
              <w:rPr>
                <w:rFonts w:cs="Times New Roman"/>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185AC267" w14:textId="61F6B39E" w:rsidR="005E1DCD" w:rsidRPr="00256D53" w:rsidRDefault="005E1DCD" w:rsidP="00846859">
            <w:pPr>
              <w:spacing w:line="259" w:lineRule="auto"/>
              <w:ind w:right="1"/>
              <w:jc w:val="center"/>
              <w:rPr>
                <w:rFonts w:cs="Times New Roman"/>
                <w:szCs w:val="24"/>
              </w:rPr>
            </w:pPr>
            <w:r w:rsidRPr="00256D53">
              <w:rPr>
                <w:rFonts w:cs="Times New Roman"/>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1FD5C8EB" w14:textId="77777777" w:rsidR="005E1DCD" w:rsidRPr="00256D53" w:rsidRDefault="005E1DCD" w:rsidP="00846859">
            <w:pPr>
              <w:spacing w:line="259" w:lineRule="auto"/>
              <w:ind w:left="4"/>
              <w:jc w:val="center"/>
              <w:rPr>
                <w:rFonts w:cs="Times New Roman"/>
                <w:szCs w:val="24"/>
              </w:rPr>
            </w:pPr>
          </w:p>
        </w:tc>
        <w:tc>
          <w:tcPr>
            <w:tcW w:w="869" w:type="dxa"/>
            <w:tcBorders>
              <w:top w:val="single" w:sz="4" w:space="0" w:color="000000"/>
              <w:left w:val="single" w:sz="4" w:space="0" w:color="000000"/>
              <w:bottom w:val="single" w:sz="4" w:space="0" w:color="000000"/>
              <w:right w:val="single" w:sz="4" w:space="0" w:color="000000"/>
            </w:tcBorders>
            <w:vAlign w:val="center"/>
          </w:tcPr>
          <w:p w14:paraId="6CE0A223" w14:textId="2A6FD89D" w:rsidR="005E1DCD" w:rsidRPr="00256D53" w:rsidRDefault="005E1DCD" w:rsidP="00846859">
            <w:pPr>
              <w:spacing w:line="259" w:lineRule="auto"/>
              <w:ind w:left="4"/>
              <w:jc w:val="center"/>
              <w:rPr>
                <w:rFonts w:cs="Times New Roman"/>
                <w:szCs w:val="24"/>
              </w:rPr>
            </w:pPr>
            <w:r w:rsidRPr="00256D53">
              <w:rPr>
                <w:rFonts w:cs="Times New Roman"/>
                <w:szCs w:val="24"/>
              </w:rPr>
              <w:t xml:space="preserve"> </w:t>
            </w:r>
          </w:p>
        </w:tc>
        <w:tc>
          <w:tcPr>
            <w:tcW w:w="904" w:type="dxa"/>
            <w:tcBorders>
              <w:top w:val="single" w:sz="4" w:space="0" w:color="000000"/>
              <w:left w:val="single" w:sz="4" w:space="0" w:color="000000"/>
              <w:bottom w:val="single" w:sz="4" w:space="0" w:color="000000"/>
              <w:right w:val="single" w:sz="4" w:space="0" w:color="000000"/>
            </w:tcBorders>
          </w:tcPr>
          <w:p w14:paraId="5485F414" w14:textId="77777777" w:rsidR="005E1DCD" w:rsidRPr="00256D53" w:rsidRDefault="005E1DCD" w:rsidP="00846859">
            <w:pPr>
              <w:spacing w:line="259" w:lineRule="auto"/>
              <w:ind w:right="1"/>
              <w:jc w:val="center"/>
              <w:rPr>
                <w:rFonts w:cs="Times New Roman"/>
                <w:szCs w:val="24"/>
              </w:rPr>
            </w:pPr>
          </w:p>
        </w:tc>
        <w:tc>
          <w:tcPr>
            <w:tcW w:w="800" w:type="dxa"/>
            <w:tcBorders>
              <w:top w:val="single" w:sz="4" w:space="0" w:color="000000"/>
              <w:left w:val="single" w:sz="4" w:space="0" w:color="000000"/>
              <w:bottom w:val="single" w:sz="4" w:space="0" w:color="000000"/>
              <w:right w:val="single" w:sz="4" w:space="0" w:color="000000"/>
            </w:tcBorders>
            <w:vAlign w:val="center"/>
          </w:tcPr>
          <w:p w14:paraId="68E82FFA" w14:textId="77777777" w:rsidR="005E1DCD" w:rsidRPr="00256D53" w:rsidRDefault="005E1DCD" w:rsidP="00846859">
            <w:pPr>
              <w:spacing w:line="259" w:lineRule="auto"/>
              <w:ind w:right="1"/>
              <w:jc w:val="center"/>
              <w:rPr>
                <w:rFonts w:cs="Times New Roman"/>
                <w:szCs w:val="24"/>
              </w:rPr>
            </w:pPr>
          </w:p>
        </w:tc>
      </w:tr>
      <w:tr w:rsidR="005E1DCD" w:rsidRPr="00256D53" w14:paraId="7ECE44D6" w14:textId="77777777" w:rsidTr="005E1DCD">
        <w:trPr>
          <w:trHeight w:val="386"/>
        </w:trPr>
        <w:tc>
          <w:tcPr>
            <w:tcW w:w="658" w:type="dxa"/>
            <w:tcBorders>
              <w:top w:val="single" w:sz="4" w:space="0" w:color="000000"/>
              <w:left w:val="single" w:sz="4" w:space="0" w:color="000000"/>
              <w:bottom w:val="single" w:sz="4" w:space="0" w:color="000000"/>
              <w:right w:val="single" w:sz="4" w:space="0" w:color="000000"/>
            </w:tcBorders>
            <w:vAlign w:val="center"/>
          </w:tcPr>
          <w:p w14:paraId="372CEED5" w14:textId="77777777" w:rsidR="005E1DCD" w:rsidRPr="00256D53" w:rsidRDefault="005E1DCD" w:rsidP="00846859">
            <w:pPr>
              <w:spacing w:line="259" w:lineRule="auto"/>
              <w:ind w:right="1"/>
              <w:jc w:val="center"/>
              <w:rPr>
                <w:rFonts w:cs="Times New Roman"/>
                <w:szCs w:val="24"/>
              </w:rPr>
            </w:pPr>
            <w:r w:rsidRPr="00256D53">
              <w:rPr>
                <w:rFonts w:cs="Times New Roman"/>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1D335BF" w14:textId="77777777" w:rsidR="005E1DCD" w:rsidRPr="00256D53" w:rsidRDefault="005E1DCD" w:rsidP="00846859">
            <w:pPr>
              <w:spacing w:line="259" w:lineRule="auto"/>
              <w:ind w:right="1"/>
              <w:jc w:val="center"/>
              <w:rPr>
                <w:rFonts w:cs="Times New Roman"/>
                <w:szCs w:val="24"/>
              </w:rPr>
            </w:pPr>
            <w:r w:rsidRPr="00256D53">
              <w:rPr>
                <w:rFonts w:cs="Times New Roman"/>
                <w:szCs w:val="24"/>
              </w:rP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14:paraId="2EC1CE75" w14:textId="77777777" w:rsidR="005E1DCD" w:rsidRPr="00256D53" w:rsidRDefault="005E1DCD" w:rsidP="00846859">
            <w:pPr>
              <w:spacing w:line="259" w:lineRule="auto"/>
              <w:ind w:left="2"/>
              <w:jc w:val="left"/>
              <w:rPr>
                <w:rFonts w:cs="Times New Roman"/>
                <w:szCs w:val="24"/>
              </w:rPr>
            </w:pPr>
            <w:r w:rsidRPr="00256D53">
              <w:rPr>
                <w:rFonts w:cs="Times New Roman"/>
                <w:b/>
                <w:szCs w:val="24"/>
              </w:rPr>
              <w:t xml:space="preserve"> </w:t>
            </w:r>
          </w:p>
        </w:tc>
        <w:tc>
          <w:tcPr>
            <w:tcW w:w="1302" w:type="dxa"/>
            <w:tcBorders>
              <w:top w:val="single" w:sz="4" w:space="0" w:color="000000"/>
              <w:left w:val="single" w:sz="4" w:space="0" w:color="000000"/>
              <w:bottom w:val="single" w:sz="4" w:space="0" w:color="000000"/>
              <w:right w:val="single" w:sz="4" w:space="0" w:color="000000"/>
            </w:tcBorders>
            <w:vAlign w:val="center"/>
          </w:tcPr>
          <w:p w14:paraId="5C1A31D3" w14:textId="77777777" w:rsidR="005E1DCD" w:rsidRPr="00256D53" w:rsidRDefault="005E1DCD" w:rsidP="00846859">
            <w:pPr>
              <w:spacing w:line="259" w:lineRule="auto"/>
              <w:ind w:left="2"/>
              <w:jc w:val="center"/>
              <w:rPr>
                <w:rFonts w:cs="Times New Roman"/>
                <w:szCs w:val="24"/>
              </w:rPr>
            </w:pPr>
            <w:r w:rsidRPr="00256D53">
              <w:rPr>
                <w:rFonts w:cs="Times New Roman"/>
                <w:szCs w:val="24"/>
              </w:rPr>
              <w:t xml:space="preserve"> </w:t>
            </w:r>
          </w:p>
        </w:tc>
        <w:tc>
          <w:tcPr>
            <w:tcW w:w="899" w:type="dxa"/>
            <w:tcBorders>
              <w:top w:val="single" w:sz="4" w:space="0" w:color="000000"/>
              <w:left w:val="single" w:sz="4" w:space="0" w:color="000000"/>
              <w:bottom w:val="single" w:sz="4" w:space="0" w:color="000000"/>
              <w:right w:val="single" w:sz="4" w:space="0" w:color="000000"/>
            </w:tcBorders>
            <w:vAlign w:val="center"/>
          </w:tcPr>
          <w:p w14:paraId="73F644E4" w14:textId="77777777" w:rsidR="005E1DCD" w:rsidRPr="00256D53" w:rsidRDefault="005E1DCD" w:rsidP="00846859">
            <w:pPr>
              <w:spacing w:line="259" w:lineRule="auto"/>
              <w:ind w:left="2"/>
              <w:jc w:val="center"/>
              <w:rPr>
                <w:rFonts w:cs="Times New Roman"/>
                <w:szCs w:val="24"/>
              </w:rPr>
            </w:pPr>
            <w:r w:rsidRPr="00256D53">
              <w:rPr>
                <w:rFonts w:cs="Times New Roman"/>
                <w:szCs w:val="24"/>
              </w:rPr>
              <w:t xml:space="preserve"> </w:t>
            </w:r>
          </w:p>
        </w:tc>
        <w:tc>
          <w:tcPr>
            <w:tcW w:w="882" w:type="dxa"/>
            <w:tcBorders>
              <w:top w:val="single" w:sz="4" w:space="0" w:color="000000"/>
              <w:left w:val="single" w:sz="4" w:space="0" w:color="000000"/>
              <w:bottom w:val="single" w:sz="4" w:space="0" w:color="000000"/>
              <w:right w:val="single" w:sz="4" w:space="0" w:color="000000"/>
            </w:tcBorders>
            <w:vAlign w:val="center"/>
          </w:tcPr>
          <w:p w14:paraId="49BDC57B" w14:textId="77777777" w:rsidR="005E1DCD" w:rsidRPr="00256D53" w:rsidRDefault="005E1DCD" w:rsidP="00846859">
            <w:pPr>
              <w:spacing w:line="259" w:lineRule="auto"/>
              <w:ind w:right="1"/>
              <w:jc w:val="center"/>
              <w:rPr>
                <w:rFonts w:cs="Times New Roman"/>
                <w:szCs w:val="24"/>
              </w:rPr>
            </w:pPr>
            <w:r w:rsidRPr="00256D53">
              <w:rPr>
                <w:rFonts w:cs="Times New Roman"/>
                <w:szCs w:val="24"/>
              </w:rPr>
              <w:t xml:space="preserve"> </w:t>
            </w:r>
          </w:p>
        </w:tc>
        <w:tc>
          <w:tcPr>
            <w:tcW w:w="1588" w:type="dxa"/>
            <w:tcBorders>
              <w:top w:val="single" w:sz="4" w:space="0" w:color="000000"/>
              <w:left w:val="single" w:sz="4" w:space="0" w:color="000000"/>
              <w:bottom w:val="single" w:sz="4" w:space="0" w:color="000000"/>
              <w:right w:val="single" w:sz="4" w:space="0" w:color="000000"/>
            </w:tcBorders>
            <w:vAlign w:val="center"/>
          </w:tcPr>
          <w:p w14:paraId="104DD3D5" w14:textId="77777777" w:rsidR="005E1DCD" w:rsidRPr="00256D53" w:rsidRDefault="005E1DCD" w:rsidP="00846859">
            <w:pPr>
              <w:spacing w:line="259" w:lineRule="auto"/>
              <w:jc w:val="center"/>
              <w:rPr>
                <w:rFonts w:cs="Times New Roman"/>
                <w:szCs w:val="24"/>
              </w:rPr>
            </w:pPr>
            <w:r w:rsidRPr="00256D53">
              <w:rPr>
                <w:rFonts w:cs="Times New Roman"/>
                <w:szCs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center"/>
          </w:tcPr>
          <w:p w14:paraId="14C4452F" w14:textId="77777777" w:rsidR="005E1DCD" w:rsidRPr="00256D53" w:rsidRDefault="005E1DCD" w:rsidP="00846859">
            <w:pPr>
              <w:spacing w:line="259" w:lineRule="auto"/>
              <w:ind w:left="4"/>
              <w:jc w:val="center"/>
              <w:rPr>
                <w:rFonts w:cs="Times New Roman"/>
                <w:szCs w:val="24"/>
              </w:rPr>
            </w:pPr>
            <w:r w:rsidRPr="00256D53">
              <w:rPr>
                <w:rFonts w:cs="Times New Roman"/>
                <w:szCs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47141645" w14:textId="77777777" w:rsidR="005E1DCD" w:rsidRPr="00256D53" w:rsidRDefault="005E1DCD" w:rsidP="00846859">
            <w:pPr>
              <w:spacing w:line="259" w:lineRule="auto"/>
              <w:ind w:right="1"/>
              <w:jc w:val="center"/>
              <w:rPr>
                <w:rFonts w:cs="Times New Roman"/>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106D5BCF" w14:textId="02886EEC" w:rsidR="005E1DCD" w:rsidRPr="00256D53" w:rsidRDefault="005E1DCD" w:rsidP="00846859">
            <w:pPr>
              <w:spacing w:line="259" w:lineRule="auto"/>
              <w:ind w:right="1"/>
              <w:jc w:val="center"/>
              <w:rPr>
                <w:rFonts w:cs="Times New Roman"/>
                <w:szCs w:val="24"/>
              </w:rPr>
            </w:pPr>
            <w:r w:rsidRPr="00256D53">
              <w:rPr>
                <w:rFonts w:cs="Times New Roman"/>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24631A0A" w14:textId="77777777" w:rsidR="005E1DCD" w:rsidRPr="00256D53" w:rsidRDefault="005E1DCD" w:rsidP="00846859">
            <w:pPr>
              <w:spacing w:line="259" w:lineRule="auto"/>
              <w:ind w:left="4"/>
              <w:jc w:val="center"/>
              <w:rPr>
                <w:rFonts w:cs="Times New Roman"/>
                <w:szCs w:val="24"/>
              </w:rPr>
            </w:pPr>
          </w:p>
        </w:tc>
        <w:tc>
          <w:tcPr>
            <w:tcW w:w="869" w:type="dxa"/>
            <w:tcBorders>
              <w:top w:val="single" w:sz="4" w:space="0" w:color="000000"/>
              <w:left w:val="single" w:sz="4" w:space="0" w:color="000000"/>
              <w:bottom w:val="single" w:sz="4" w:space="0" w:color="000000"/>
              <w:right w:val="single" w:sz="4" w:space="0" w:color="000000"/>
            </w:tcBorders>
            <w:vAlign w:val="center"/>
          </w:tcPr>
          <w:p w14:paraId="4E67DF0D" w14:textId="67899697" w:rsidR="005E1DCD" w:rsidRPr="00256D53" w:rsidRDefault="005E1DCD" w:rsidP="00846859">
            <w:pPr>
              <w:spacing w:line="259" w:lineRule="auto"/>
              <w:ind w:left="4"/>
              <w:jc w:val="center"/>
              <w:rPr>
                <w:rFonts w:cs="Times New Roman"/>
                <w:szCs w:val="24"/>
              </w:rPr>
            </w:pPr>
            <w:r w:rsidRPr="00256D53">
              <w:rPr>
                <w:rFonts w:cs="Times New Roman"/>
                <w:szCs w:val="24"/>
              </w:rPr>
              <w:t xml:space="preserve"> </w:t>
            </w:r>
          </w:p>
        </w:tc>
        <w:tc>
          <w:tcPr>
            <w:tcW w:w="904" w:type="dxa"/>
            <w:tcBorders>
              <w:top w:val="single" w:sz="4" w:space="0" w:color="000000"/>
              <w:left w:val="single" w:sz="4" w:space="0" w:color="000000"/>
              <w:bottom w:val="single" w:sz="4" w:space="0" w:color="000000"/>
              <w:right w:val="single" w:sz="4" w:space="0" w:color="000000"/>
            </w:tcBorders>
          </w:tcPr>
          <w:p w14:paraId="19EE9440" w14:textId="77777777" w:rsidR="005E1DCD" w:rsidRPr="00256D53" w:rsidRDefault="005E1DCD" w:rsidP="00846859">
            <w:pPr>
              <w:spacing w:line="259" w:lineRule="auto"/>
              <w:ind w:right="1"/>
              <w:jc w:val="center"/>
              <w:rPr>
                <w:rFonts w:cs="Times New Roman"/>
                <w:szCs w:val="24"/>
              </w:rPr>
            </w:pPr>
          </w:p>
        </w:tc>
        <w:tc>
          <w:tcPr>
            <w:tcW w:w="800" w:type="dxa"/>
            <w:tcBorders>
              <w:top w:val="single" w:sz="4" w:space="0" w:color="000000"/>
              <w:left w:val="single" w:sz="4" w:space="0" w:color="000000"/>
              <w:bottom w:val="single" w:sz="4" w:space="0" w:color="000000"/>
              <w:right w:val="single" w:sz="4" w:space="0" w:color="000000"/>
            </w:tcBorders>
            <w:vAlign w:val="center"/>
          </w:tcPr>
          <w:p w14:paraId="51273B38" w14:textId="77777777" w:rsidR="005E1DCD" w:rsidRPr="00256D53" w:rsidRDefault="005E1DCD" w:rsidP="00846859">
            <w:pPr>
              <w:spacing w:line="259" w:lineRule="auto"/>
              <w:ind w:right="1"/>
              <w:jc w:val="center"/>
              <w:rPr>
                <w:rFonts w:cs="Times New Roman"/>
                <w:szCs w:val="24"/>
              </w:rPr>
            </w:pPr>
          </w:p>
        </w:tc>
      </w:tr>
    </w:tbl>
    <w:p w14:paraId="4E062594" w14:textId="77777777" w:rsidR="0049222B" w:rsidRPr="00256D53" w:rsidRDefault="0049222B" w:rsidP="00D77C3F">
      <w:pPr>
        <w:spacing w:before="120"/>
        <w:ind w:firstLine="720"/>
        <w:rPr>
          <w:bCs/>
          <w:szCs w:val="24"/>
        </w:rPr>
      </w:pPr>
      <w:bookmarkStart w:id="2" w:name="_Hlk3555453"/>
      <w:r w:rsidRPr="00256D53">
        <w:rPr>
          <w:bCs/>
          <w:szCs w:val="24"/>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9"/>
        <w:gridCol w:w="7392"/>
      </w:tblGrid>
      <w:tr w:rsidR="0049222B" w:rsidRPr="000E7B21" w14:paraId="3A186744" w14:textId="77777777" w:rsidTr="00925219">
        <w:tc>
          <w:tcPr>
            <w:tcW w:w="7387" w:type="dxa"/>
          </w:tcPr>
          <w:p w14:paraId="5CDC77A1" w14:textId="27DEE9AA" w:rsidR="0049222B" w:rsidRPr="00256D53" w:rsidRDefault="0049222B" w:rsidP="00D77C3F">
            <w:pPr>
              <w:rPr>
                <w:b/>
                <w:bCs/>
                <w:i/>
                <w:szCs w:val="24"/>
              </w:rPr>
            </w:pPr>
          </w:p>
          <w:p w14:paraId="6D0B4CFE" w14:textId="57E3E885" w:rsidR="005B07E1" w:rsidRPr="00256D53" w:rsidRDefault="00495693" w:rsidP="005B07E1">
            <w:pPr>
              <w:rPr>
                <w:b/>
                <w:bCs/>
                <w:szCs w:val="24"/>
              </w:rPr>
            </w:pPr>
            <w:r w:rsidRPr="00256D53">
              <w:rPr>
                <w:b/>
                <w:bCs/>
                <w:szCs w:val="24"/>
              </w:rPr>
              <w:t xml:space="preserve">Ghi chú: </w:t>
            </w:r>
            <w:r w:rsidRPr="00256D53">
              <w:rPr>
                <w:i/>
                <w:iCs/>
                <w:szCs w:val="24"/>
              </w:rPr>
              <w:t>Cột 7 và 8 là những thông tin kê khai cho hàng hóa là trang thiết bị y tế.</w:t>
            </w:r>
            <w:r w:rsidR="005B07E1" w:rsidRPr="00256D53">
              <w:rPr>
                <w:i/>
                <w:iCs/>
                <w:szCs w:val="24"/>
              </w:rPr>
              <w:t xml:space="preserve"> </w:t>
            </w:r>
            <w:r w:rsidR="005B07E1" w:rsidRPr="00256D53">
              <w:rPr>
                <w:bCs/>
                <w:i/>
                <w:iCs/>
                <w:szCs w:val="24"/>
              </w:rPr>
              <w:t>Nhà thầu phải cung cấp các tài liệu đính kèm trong E-HSDT để chứng minh các thông tin nhà thầu đã kê khai.</w:t>
            </w:r>
          </w:p>
        </w:tc>
        <w:tc>
          <w:tcPr>
            <w:tcW w:w="7543" w:type="dxa"/>
            <w:hideMark/>
          </w:tcPr>
          <w:p w14:paraId="65959BFD" w14:textId="77777777" w:rsidR="0049222B" w:rsidRPr="00256D53" w:rsidRDefault="0049222B" w:rsidP="00D77C3F">
            <w:pPr>
              <w:spacing w:before="120"/>
              <w:ind w:firstLine="720"/>
              <w:jc w:val="right"/>
              <w:rPr>
                <w:bCs/>
                <w:i/>
                <w:szCs w:val="24"/>
                <w:lang w:val="vi-VN"/>
              </w:rPr>
            </w:pPr>
            <w:r w:rsidRPr="00256D53">
              <w:rPr>
                <w:bCs/>
                <w:i/>
                <w:szCs w:val="24"/>
                <w:lang w:val="vi-VN"/>
              </w:rPr>
              <w:t>....................., ngày.........tháng..........năm ......</w:t>
            </w:r>
          </w:p>
          <w:p w14:paraId="378E3285" w14:textId="77777777" w:rsidR="0049222B" w:rsidRPr="00256D53" w:rsidRDefault="0049222B" w:rsidP="00D77C3F">
            <w:pPr>
              <w:spacing w:before="120"/>
              <w:ind w:firstLine="720"/>
              <w:jc w:val="right"/>
              <w:rPr>
                <w:i/>
                <w:iCs/>
                <w:szCs w:val="24"/>
                <w:lang w:val="vi-VN"/>
              </w:rPr>
            </w:pPr>
            <w:r w:rsidRPr="00256D53">
              <w:rPr>
                <w:b/>
                <w:bCs/>
                <w:szCs w:val="24"/>
                <w:lang w:val="vi-VN"/>
              </w:rPr>
              <w:t xml:space="preserve">                                   Đại diện hợp pháp của nhà thầu</w:t>
            </w:r>
          </w:p>
          <w:p w14:paraId="6534EA96" w14:textId="77777777" w:rsidR="0049222B" w:rsidRPr="00256D53" w:rsidRDefault="0049222B" w:rsidP="00D77C3F">
            <w:pPr>
              <w:spacing w:before="120"/>
              <w:ind w:firstLine="720"/>
              <w:jc w:val="right"/>
              <w:rPr>
                <w:i/>
                <w:iCs/>
                <w:szCs w:val="24"/>
                <w:lang w:val="vi-VN"/>
              </w:rPr>
            </w:pPr>
            <w:r w:rsidRPr="00256D53">
              <w:rPr>
                <w:i/>
                <w:iCs/>
                <w:szCs w:val="24"/>
                <w:lang w:val="vi-VN"/>
              </w:rPr>
              <w:t xml:space="preserve">                                     [Ghi tên, chức danh, ký tên và đóng dấu]</w:t>
            </w:r>
          </w:p>
        </w:tc>
      </w:tr>
      <w:bookmarkEnd w:id="2"/>
    </w:tbl>
    <w:p w14:paraId="553E6F52" w14:textId="77777777" w:rsidR="00ED530E" w:rsidRPr="00256D53" w:rsidRDefault="00ED530E" w:rsidP="00D77C3F">
      <w:pPr>
        <w:widowControl w:val="0"/>
        <w:spacing w:before="120" w:after="120" w:line="264" w:lineRule="auto"/>
        <w:rPr>
          <w:b/>
          <w:szCs w:val="24"/>
          <w:lang w:val="nl-NL"/>
        </w:rPr>
        <w:sectPr w:rsidR="00ED530E" w:rsidRPr="00256D53"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256D53" w:rsidRDefault="0003712C" w:rsidP="00D77C3F">
      <w:pPr>
        <w:pStyle w:val="Heading1"/>
        <w:spacing w:after="22"/>
        <w:ind w:left="10" w:right="7"/>
        <w:rPr>
          <w:rFonts w:ascii="Times New Roman" w:hAnsi="Times New Roman"/>
          <w:sz w:val="24"/>
          <w:szCs w:val="24"/>
          <w:lang w:val="nl-NL"/>
        </w:rPr>
      </w:pPr>
      <w:r w:rsidRPr="00256D53">
        <w:rPr>
          <w:rFonts w:ascii="Times New Roman" w:hAnsi="Times New Roman"/>
          <w:sz w:val="24"/>
          <w:szCs w:val="24"/>
          <w:lang w:val="nl-NL"/>
        </w:rPr>
        <w:lastRenderedPageBreak/>
        <w:t xml:space="preserve">BẢNG KÊ KHAI </w:t>
      </w:r>
      <w:r w:rsidR="00D41E9D" w:rsidRPr="00256D53">
        <w:rPr>
          <w:rFonts w:ascii="Times New Roman" w:hAnsi="Times New Roman"/>
          <w:sz w:val="24"/>
          <w:szCs w:val="24"/>
          <w:lang w:val="nl-NL"/>
        </w:rPr>
        <w:t>CẤU HÌNH</w:t>
      </w:r>
      <w:r w:rsidRPr="00256D53">
        <w:rPr>
          <w:rFonts w:ascii="Times New Roman" w:hAnsi="Times New Roman"/>
          <w:sz w:val="24"/>
          <w:szCs w:val="24"/>
          <w:lang w:val="nl-NL"/>
        </w:rPr>
        <w:t xml:space="preserve">, THÔNG SỐ KỸ THUẬT CỦA HÀNG HÓA DỰ THẦU </w:t>
      </w:r>
    </w:p>
    <w:p w14:paraId="4A9799B3" w14:textId="77777777" w:rsidR="0003712C" w:rsidRPr="00256D53" w:rsidRDefault="0003712C" w:rsidP="00D77C3F">
      <w:pPr>
        <w:spacing w:before="120"/>
        <w:rPr>
          <w:bCs/>
          <w:szCs w:val="24"/>
          <w:lang w:val="pt-BR"/>
        </w:rPr>
      </w:pPr>
      <w:r w:rsidRPr="00256D53">
        <w:rPr>
          <w:bCs/>
          <w:szCs w:val="24"/>
          <w:lang w:val="pt-BR"/>
        </w:rPr>
        <w:t>Tên nhà thầu: ....................................</w:t>
      </w:r>
    </w:p>
    <w:p w14:paraId="34F04DC8" w14:textId="77777777" w:rsidR="0003712C" w:rsidRPr="00256D53" w:rsidRDefault="0003712C" w:rsidP="00D77C3F">
      <w:pPr>
        <w:spacing w:before="120"/>
        <w:rPr>
          <w:bCs/>
          <w:szCs w:val="24"/>
          <w:lang w:val="pt-BR"/>
        </w:rPr>
      </w:pPr>
      <w:r w:rsidRPr="00256D53">
        <w:rPr>
          <w:bCs/>
          <w:szCs w:val="24"/>
          <w:lang w:val="vi-VN"/>
        </w:rPr>
        <w:t>Địa chỉ</w:t>
      </w:r>
      <w:r w:rsidRPr="00256D53">
        <w:rPr>
          <w:bCs/>
          <w:szCs w:val="24"/>
          <w:lang w:val="pt-BR"/>
        </w:rPr>
        <w:t>: ..............................................</w:t>
      </w:r>
    </w:p>
    <w:p w14:paraId="01E4BEC3" w14:textId="480F5986" w:rsidR="0003712C" w:rsidRPr="00256D53" w:rsidRDefault="0003712C" w:rsidP="00D77C3F">
      <w:pPr>
        <w:spacing w:before="120"/>
        <w:rPr>
          <w:bCs/>
          <w:szCs w:val="24"/>
          <w:lang w:val="pt-BR"/>
        </w:rPr>
      </w:pPr>
      <w:r w:rsidRPr="00256D53">
        <w:rPr>
          <w:bCs/>
          <w:szCs w:val="24"/>
          <w:lang w:val="vi-VN"/>
        </w:rPr>
        <w:t>Số điện thoại</w:t>
      </w:r>
      <w:r w:rsidRPr="00256D53">
        <w:rPr>
          <w:bCs/>
          <w:szCs w:val="24"/>
          <w:lang w:val="pt-BR"/>
        </w:rPr>
        <w:t>: .....................................</w:t>
      </w:r>
    </w:p>
    <w:p w14:paraId="29FC0DAE" w14:textId="77777777" w:rsidR="0003712C" w:rsidRPr="00256D53" w:rsidRDefault="0003712C" w:rsidP="00D77C3F">
      <w:pPr>
        <w:spacing w:before="120"/>
        <w:rPr>
          <w:bCs/>
          <w:szCs w:val="24"/>
          <w:lang w:val="pt-BR"/>
        </w:rPr>
      </w:pPr>
      <w:r w:rsidRPr="00256D53">
        <w:rPr>
          <w:bCs/>
          <w:szCs w:val="24"/>
          <w:lang w:val="pt-BR"/>
        </w:rPr>
        <w:t>Gói thầu: ............................................</w:t>
      </w:r>
    </w:p>
    <w:tbl>
      <w:tblPr>
        <w:tblStyle w:val="TableGrid0"/>
        <w:tblW w:w="14606" w:type="dxa"/>
        <w:tblInd w:w="0" w:type="dxa"/>
        <w:tblCellMar>
          <w:top w:w="7" w:type="dxa"/>
          <w:bottom w:w="24" w:type="dxa"/>
          <w:right w:w="38" w:type="dxa"/>
        </w:tblCellMar>
        <w:tblLook w:val="04A0" w:firstRow="1" w:lastRow="0" w:firstColumn="1" w:lastColumn="0" w:noHBand="0" w:noVBand="1"/>
      </w:tblPr>
      <w:tblGrid>
        <w:gridCol w:w="600"/>
        <w:gridCol w:w="1231"/>
        <w:gridCol w:w="2024"/>
        <w:gridCol w:w="884"/>
        <w:gridCol w:w="3776"/>
        <w:gridCol w:w="4110"/>
        <w:gridCol w:w="1981"/>
      </w:tblGrid>
      <w:tr w:rsidR="00213FCD" w:rsidRPr="00256D53" w14:paraId="5825582F" w14:textId="77777777" w:rsidTr="00213FCD">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14:paraId="15AD9975" w14:textId="2A0CE789" w:rsidR="00213FCD" w:rsidRPr="00256D53" w:rsidRDefault="00213FCD" w:rsidP="00D77C3F">
            <w:pPr>
              <w:spacing w:line="259" w:lineRule="auto"/>
              <w:ind w:left="108"/>
              <w:jc w:val="center"/>
              <w:rPr>
                <w:rFonts w:cs="Times New Roman"/>
                <w:szCs w:val="24"/>
              </w:rPr>
            </w:pPr>
            <w:r w:rsidRPr="00256D53">
              <w:rPr>
                <w:rFonts w:cs="Times New Roman"/>
                <w:b/>
                <w:szCs w:val="24"/>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14:paraId="3FE4E536" w14:textId="4C1B2ABE" w:rsidR="00213FCD" w:rsidRPr="00256D53" w:rsidRDefault="00213FCD" w:rsidP="00D77C3F">
            <w:pPr>
              <w:spacing w:line="259" w:lineRule="auto"/>
              <w:ind w:left="161"/>
              <w:jc w:val="center"/>
              <w:rPr>
                <w:rFonts w:cs="Times New Roman"/>
                <w:szCs w:val="24"/>
              </w:rPr>
            </w:pPr>
            <w:r w:rsidRPr="00256D53">
              <w:rPr>
                <w:rFonts w:cs="Times New Roman"/>
                <w:b/>
                <w:szCs w:val="24"/>
              </w:rPr>
              <w:t>Tên hàng hóa</w:t>
            </w:r>
          </w:p>
        </w:tc>
        <w:tc>
          <w:tcPr>
            <w:tcW w:w="2027" w:type="dxa"/>
            <w:tcBorders>
              <w:top w:val="single" w:sz="4" w:space="0" w:color="000000"/>
              <w:left w:val="single" w:sz="4" w:space="0" w:color="000000"/>
              <w:bottom w:val="single" w:sz="4" w:space="0" w:color="000000"/>
              <w:right w:val="single" w:sz="4" w:space="0" w:color="000000"/>
            </w:tcBorders>
            <w:vAlign w:val="center"/>
          </w:tcPr>
          <w:p w14:paraId="4B3A2A4E" w14:textId="64989E14" w:rsidR="00213FCD" w:rsidRPr="00256D53" w:rsidRDefault="00213FCD" w:rsidP="00D77C3F">
            <w:pPr>
              <w:spacing w:line="259" w:lineRule="auto"/>
              <w:ind w:left="137" w:right="45"/>
              <w:jc w:val="center"/>
              <w:rPr>
                <w:rFonts w:cs="Times New Roman"/>
                <w:szCs w:val="24"/>
              </w:rPr>
            </w:pPr>
            <w:r w:rsidRPr="00256D53">
              <w:rPr>
                <w:rFonts w:cs="Times New Roman"/>
                <w:b/>
                <w:szCs w:val="24"/>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14:paraId="70B5BB98" w14:textId="494388CC" w:rsidR="00213FCD" w:rsidRPr="00256D53" w:rsidRDefault="00213FCD" w:rsidP="00D77C3F">
            <w:pPr>
              <w:spacing w:line="259" w:lineRule="auto"/>
              <w:ind w:left="73"/>
              <w:jc w:val="center"/>
              <w:rPr>
                <w:rFonts w:cs="Times New Roman"/>
                <w:szCs w:val="24"/>
              </w:rPr>
            </w:pPr>
            <w:r w:rsidRPr="00256D53">
              <w:rPr>
                <w:rFonts w:cs="Times New Roman"/>
                <w:b/>
                <w:szCs w:val="24"/>
              </w:rPr>
              <w:t>Đơn vị tính</w:t>
            </w:r>
          </w:p>
        </w:tc>
        <w:tc>
          <w:tcPr>
            <w:tcW w:w="3784" w:type="dxa"/>
            <w:tcBorders>
              <w:top w:val="single" w:sz="4" w:space="0" w:color="000000"/>
              <w:left w:val="single" w:sz="4" w:space="0" w:color="000000"/>
              <w:bottom w:val="single" w:sz="4" w:space="0" w:color="000000"/>
              <w:right w:val="single" w:sz="4" w:space="0" w:color="000000"/>
            </w:tcBorders>
            <w:vAlign w:val="center"/>
          </w:tcPr>
          <w:p w14:paraId="38FF62E7" w14:textId="3BA10434" w:rsidR="00213FCD" w:rsidRPr="00256D53" w:rsidRDefault="00213FCD" w:rsidP="00D77C3F">
            <w:pPr>
              <w:spacing w:line="259" w:lineRule="auto"/>
              <w:ind w:left="36"/>
              <w:jc w:val="center"/>
              <w:rPr>
                <w:rFonts w:cs="Times New Roman"/>
                <w:b/>
                <w:szCs w:val="24"/>
              </w:rPr>
            </w:pPr>
            <w:r w:rsidRPr="00256D53">
              <w:rPr>
                <w:rFonts w:cs="Times New Roman"/>
                <w:b/>
                <w:szCs w:val="24"/>
              </w:rPr>
              <w:t>Cấu hình, thông số kỹ thuật trong E-HSMT</w:t>
            </w:r>
          </w:p>
        </w:tc>
        <w:tc>
          <w:tcPr>
            <w:tcW w:w="4119" w:type="dxa"/>
            <w:tcBorders>
              <w:top w:val="single" w:sz="4" w:space="0" w:color="000000"/>
              <w:left w:val="single" w:sz="4" w:space="0" w:color="000000"/>
              <w:bottom w:val="single" w:sz="4" w:space="0" w:color="000000"/>
              <w:right w:val="single" w:sz="4" w:space="0" w:color="000000"/>
            </w:tcBorders>
            <w:vAlign w:val="center"/>
          </w:tcPr>
          <w:p w14:paraId="06EAB753" w14:textId="091FF529" w:rsidR="00213FCD" w:rsidRPr="00256D53" w:rsidRDefault="00213FCD" w:rsidP="00D77C3F">
            <w:pPr>
              <w:spacing w:line="259" w:lineRule="auto"/>
              <w:ind w:left="36"/>
              <w:jc w:val="center"/>
              <w:rPr>
                <w:rFonts w:cs="Times New Roman"/>
                <w:szCs w:val="24"/>
              </w:rPr>
            </w:pPr>
            <w:r w:rsidRPr="00256D53">
              <w:rPr>
                <w:rFonts w:cs="Times New Roman"/>
                <w:b/>
                <w:szCs w:val="24"/>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14:paraId="75879D6D" w14:textId="7BD990A3" w:rsidR="00213FCD" w:rsidRPr="00256D53" w:rsidRDefault="00213FCD" w:rsidP="00D77C3F">
            <w:pPr>
              <w:spacing w:line="259" w:lineRule="auto"/>
              <w:ind w:left="1"/>
              <w:jc w:val="center"/>
              <w:rPr>
                <w:rFonts w:cs="Times New Roman"/>
                <w:szCs w:val="24"/>
              </w:rPr>
            </w:pPr>
            <w:r w:rsidRPr="00256D53">
              <w:rPr>
                <w:rFonts w:cs="Times New Roman"/>
                <w:b/>
                <w:szCs w:val="24"/>
              </w:rPr>
              <w:t>Vị trí thông chứng minh thông số kỹ thuật (tài liệu nào, mục nào, trang nào)</w:t>
            </w:r>
          </w:p>
        </w:tc>
      </w:tr>
      <w:tr w:rsidR="00213FCD" w:rsidRPr="00256D53" w14:paraId="7D91A37B" w14:textId="77777777" w:rsidTr="00213FCD">
        <w:trPr>
          <w:trHeight w:val="266"/>
        </w:trPr>
        <w:tc>
          <w:tcPr>
            <w:tcW w:w="574" w:type="dxa"/>
            <w:tcBorders>
              <w:top w:val="single" w:sz="4" w:space="0" w:color="000000"/>
              <w:left w:val="single" w:sz="4" w:space="0" w:color="000000"/>
              <w:bottom w:val="single" w:sz="4" w:space="0" w:color="000000"/>
              <w:right w:val="single" w:sz="4" w:space="0" w:color="000000"/>
            </w:tcBorders>
          </w:tcPr>
          <w:p w14:paraId="2BB4D951" w14:textId="77777777" w:rsidR="00213FCD" w:rsidRPr="00256D53" w:rsidRDefault="00213FCD" w:rsidP="00D77C3F">
            <w:pPr>
              <w:spacing w:line="259" w:lineRule="auto"/>
              <w:ind w:left="37"/>
              <w:jc w:val="center"/>
              <w:rPr>
                <w:rFonts w:cs="Times New Roman"/>
                <w:szCs w:val="24"/>
              </w:rPr>
            </w:pPr>
            <w:r w:rsidRPr="00256D53">
              <w:rPr>
                <w:rFonts w:cs="Times New Roman"/>
                <w:szCs w:val="24"/>
              </w:rP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5401D4E3" w14:textId="77777777" w:rsidR="00213FCD" w:rsidRPr="00256D53" w:rsidRDefault="00213FCD" w:rsidP="00D77C3F">
            <w:pPr>
              <w:spacing w:line="259" w:lineRule="auto"/>
              <w:ind w:left="35"/>
              <w:jc w:val="center"/>
              <w:rPr>
                <w:rFonts w:cs="Times New Roman"/>
                <w:szCs w:val="24"/>
              </w:rPr>
            </w:pPr>
            <w:r w:rsidRPr="00256D53">
              <w:rPr>
                <w:rFonts w:cs="Times New Roman"/>
                <w:szCs w:val="24"/>
              </w:rPr>
              <w:t xml:space="preserve">2 </w:t>
            </w:r>
          </w:p>
        </w:tc>
        <w:tc>
          <w:tcPr>
            <w:tcW w:w="2027" w:type="dxa"/>
            <w:tcBorders>
              <w:top w:val="single" w:sz="4" w:space="0" w:color="000000"/>
              <w:left w:val="single" w:sz="4" w:space="0" w:color="000000"/>
              <w:bottom w:val="single" w:sz="4" w:space="0" w:color="000000"/>
              <w:right w:val="single" w:sz="4" w:space="0" w:color="000000"/>
            </w:tcBorders>
          </w:tcPr>
          <w:p w14:paraId="6550E7D9" w14:textId="77777777" w:rsidR="00213FCD" w:rsidRPr="00256D53" w:rsidRDefault="00213FCD" w:rsidP="00D77C3F">
            <w:pPr>
              <w:spacing w:line="259" w:lineRule="auto"/>
              <w:ind w:left="39"/>
              <w:jc w:val="center"/>
              <w:rPr>
                <w:rFonts w:cs="Times New Roman"/>
                <w:szCs w:val="24"/>
              </w:rPr>
            </w:pPr>
            <w:r w:rsidRPr="00256D53">
              <w:rPr>
                <w:rFonts w:cs="Times New Roman"/>
                <w:szCs w:val="24"/>
              </w:rPr>
              <w:t xml:space="preserve">3 </w:t>
            </w:r>
          </w:p>
        </w:tc>
        <w:tc>
          <w:tcPr>
            <w:tcW w:w="885" w:type="dxa"/>
            <w:tcBorders>
              <w:top w:val="single" w:sz="4" w:space="0" w:color="000000"/>
              <w:left w:val="single" w:sz="4" w:space="0" w:color="000000"/>
              <w:bottom w:val="single" w:sz="4" w:space="0" w:color="000000"/>
              <w:right w:val="single" w:sz="4" w:space="0" w:color="000000"/>
            </w:tcBorders>
          </w:tcPr>
          <w:p w14:paraId="23E7C635" w14:textId="4B9073E3" w:rsidR="00213FCD" w:rsidRPr="00256D53" w:rsidRDefault="00213FCD" w:rsidP="00D77C3F">
            <w:pPr>
              <w:spacing w:line="259" w:lineRule="auto"/>
              <w:ind w:left="42"/>
              <w:jc w:val="center"/>
              <w:rPr>
                <w:rFonts w:cs="Times New Roman"/>
                <w:szCs w:val="24"/>
              </w:rPr>
            </w:pPr>
            <w:r w:rsidRPr="00256D53">
              <w:rPr>
                <w:rFonts w:cs="Times New Roman"/>
                <w:szCs w:val="24"/>
              </w:rPr>
              <w:t>4</w:t>
            </w:r>
          </w:p>
        </w:tc>
        <w:tc>
          <w:tcPr>
            <w:tcW w:w="3784" w:type="dxa"/>
            <w:tcBorders>
              <w:top w:val="single" w:sz="4" w:space="0" w:color="000000"/>
              <w:left w:val="single" w:sz="4" w:space="0" w:color="000000"/>
              <w:bottom w:val="single" w:sz="4" w:space="0" w:color="000000"/>
              <w:right w:val="single" w:sz="4" w:space="0" w:color="000000"/>
            </w:tcBorders>
          </w:tcPr>
          <w:p w14:paraId="707FF631" w14:textId="7FBAA620" w:rsidR="00213FCD" w:rsidRPr="00256D53" w:rsidRDefault="00213FCD" w:rsidP="00D77C3F">
            <w:pPr>
              <w:spacing w:line="259" w:lineRule="auto"/>
              <w:ind w:left="39"/>
              <w:jc w:val="center"/>
              <w:rPr>
                <w:rFonts w:cs="Times New Roman"/>
                <w:szCs w:val="24"/>
              </w:rPr>
            </w:pPr>
            <w:r w:rsidRPr="00256D53">
              <w:rPr>
                <w:rFonts w:cs="Times New Roman"/>
                <w:szCs w:val="24"/>
              </w:rPr>
              <w:t>5</w:t>
            </w:r>
          </w:p>
        </w:tc>
        <w:tc>
          <w:tcPr>
            <w:tcW w:w="4119" w:type="dxa"/>
            <w:tcBorders>
              <w:top w:val="single" w:sz="4" w:space="0" w:color="000000"/>
              <w:left w:val="single" w:sz="4" w:space="0" w:color="000000"/>
              <w:bottom w:val="single" w:sz="4" w:space="0" w:color="000000"/>
              <w:right w:val="single" w:sz="4" w:space="0" w:color="000000"/>
            </w:tcBorders>
          </w:tcPr>
          <w:p w14:paraId="0DAB938F" w14:textId="03A379FE" w:rsidR="00213FCD" w:rsidRPr="00256D53" w:rsidRDefault="00213FCD" w:rsidP="00D77C3F">
            <w:pPr>
              <w:spacing w:line="259" w:lineRule="auto"/>
              <w:ind w:left="39"/>
              <w:jc w:val="center"/>
              <w:rPr>
                <w:rFonts w:cs="Times New Roman"/>
                <w:szCs w:val="24"/>
              </w:rPr>
            </w:pPr>
            <w:r w:rsidRPr="00256D53">
              <w:rPr>
                <w:rFonts w:cs="Times New Roman"/>
                <w:szCs w:val="24"/>
              </w:rPr>
              <w:t>6</w:t>
            </w:r>
          </w:p>
        </w:tc>
        <w:tc>
          <w:tcPr>
            <w:tcW w:w="1985" w:type="dxa"/>
            <w:tcBorders>
              <w:top w:val="single" w:sz="4" w:space="0" w:color="000000"/>
              <w:left w:val="single" w:sz="4" w:space="0" w:color="000000"/>
              <w:bottom w:val="single" w:sz="4" w:space="0" w:color="000000"/>
              <w:right w:val="single" w:sz="4" w:space="0" w:color="000000"/>
            </w:tcBorders>
          </w:tcPr>
          <w:p w14:paraId="0A488030" w14:textId="58275053" w:rsidR="00213FCD" w:rsidRPr="00256D53" w:rsidRDefault="00213FCD" w:rsidP="00D77C3F">
            <w:pPr>
              <w:spacing w:line="259" w:lineRule="auto"/>
              <w:ind w:left="42"/>
              <w:jc w:val="center"/>
              <w:rPr>
                <w:rFonts w:cs="Times New Roman"/>
                <w:szCs w:val="24"/>
              </w:rPr>
            </w:pPr>
            <w:r w:rsidRPr="00256D53">
              <w:rPr>
                <w:rFonts w:cs="Times New Roman"/>
                <w:szCs w:val="24"/>
              </w:rPr>
              <w:t>7</w:t>
            </w:r>
          </w:p>
        </w:tc>
      </w:tr>
      <w:tr w:rsidR="00213FCD" w:rsidRPr="00256D53" w14:paraId="7C2449D3" w14:textId="77777777" w:rsidTr="00213FCD">
        <w:trPr>
          <w:trHeight w:val="386"/>
        </w:trPr>
        <w:tc>
          <w:tcPr>
            <w:tcW w:w="574" w:type="dxa"/>
            <w:tcBorders>
              <w:top w:val="single" w:sz="4" w:space="0" w:color="000000"/>
              <w:left w:val="single" w:sz="4" w:space="0" w:color="000000"/>
              <w:bottom w:val="single" w:sz="4" w:space="0" w:color="000000"/>
              <w:right w:val="single" w:sz="4" w:space="0" w:color="000000"/>
            </w:tcBorders>
          </w:tcPr>
          <w:p w14:paraId="54E5926B" w14:textId="77777777" w:rsidR="00213FCD" w:rsidRPr="00256D53" w:rsidRDefault="00213FCD" w:rsidP="00D77C3F">
            <w:pPr>
              <w:spacing w:line="259" w:lineRule="auto"/>
              <w:ind w:left="88"/>
              <w:jc w:val="center"/>
              <w:rPr>
                <w:rFonts w:cs="Times New Roman"/>
                <w:szCs w:val="24"/>
              </w:rPr>
            </w:pPr>
            <w:r w:rsidRPr="00256D53">
              <w:rPr>
                <w:rFonts w:cs="Times New Roman"/>
                <w:szCs w:val="24"/>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62F0358" w14:textId="77777777" w:rsidR="00213FCD" w:rsidRPr="00256D53" w:rsidRDefault="00213FCD" w:rsidP="00D77C3F">
            <w:pPr>
              <w:spacing w:line="259" w:lineRule="auto"/>
              <w:ind w:left="86"/>
              <w:jc w:val="center"/>
              <w:rPr>
                <w:rFonts w:cs="Times New Roman"/>
                <w:szCs w:val="24"/>
              </w:rPr>
            </w:pPr>
            <w:r w:rsidRPr="00256D53">
              <w:rPr>
                <w:rFonts w:cs="Times New Roman"/>
                <w:szCs w:val="24"/>
              </w:rPr>
              <w:t xml:space="preserve"> </w:t>
            </w:r>
          </w:p>
        </w:tc>
        <w:tc>
          <w:tcPr>
            <w:tcW w:w="2027" w:type="dxa"/>
            <w:tcBorders>
              <w:top w:val="single" w:sz="4" w:space="0" w:color="000000"/>
              <w:left w:val="single" w:sz="4" w:space="0" w:color="000000"/>
              <w:bottom w:val="single" w:sz="4" w:space="0" w:color="000000"/>
              <w:right w:val="single" w:sz="4" w:space="0" w:color="000000"/>
            </w:tcBorders>
          </w:tcPr>
          <w:p w14:paraId="549FECBB" w14:textId="77777777" w:rsidR="00213FCD" w:rsidRPr="00256D53" w:rsidRDefault="00213FCD" w:rsidP="00D77C3F">
            <w:pPr>
              <w:spacing w:line="259" w:lineRule="auto"/>
              <w:ind w:left="110"/>
              <w:jc w:val="left"/>
              <w:rPr>
                <w:rFonts w:cs="Times New Roman"/>
                <w:szCs w:val="24"/>
              </w:rPr>
            </w:pPr>
            <w:r w:rsidRPr="00256D53">
              <w:rPr>
                <w:rFonts w:cs="Times New Roman"/>
                <w:b/>
                <w:szCs w:val="24"/>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15EDAB8" w14:textId="77777777" w:rsidR="00213FCD" w:rsidRPr="00256D53" w:rsidRDefault="00213FCD" w:rsidP="00D77C3F">
            <w:pPr>
              <w:spacing w:line="259" w:lineRule="auto"/>
              <w:ind w:left="93"/>
              <w:jc w:val="center"/>
              <w:rPr>
                <w:rFonts w:cs="Times New Roman"/>
                <w:szCs w:val="24"/>
              </w:rPr>
            </w:pPr>
            <w:r w:rsidRPr="00256D53">
              <w:rPr>
                <w:rFonts w:cs="Times New Roman"/>
                <w:szCs w:val="24"/>
              </w:rPr>
              <w:t xml:space="preserve"> </w:t>
            </w:r>
          </w:p>
        </w:tc>
        <w:tc>
          <w:tcPr>
            <w:tcW w:w="3784" w:type="dxa"/>
            <w:tcBorders>
              <w:top w:val="single" w:sz="4" w:space="0" w:color="000000"/>
              <w:left w:val="single" w:sz="4" w:space="0" w:color="000000"/>
              <w:bottom w:val="single" w:sz="4" w:space="0" w:color="000000"/>
              <w:right w:val="single" w:sz="4" w:space="0" w:color="000000"/>
            </w:tcBorders>
          </w:tcPr>
          <w:p w14:paraId="48DCECA2" w14:textId="77777777" w:rsidR="00213FCD" w:rsidRPr="00256D53" w:rsidRDefault="00213FCD" w:rsidP="00D77C3F">
            <w:pPr>
              <w:spacing w:line="259" w:lineRule="auto"/>
              <w:ind w:left="90"/>
              <w:jc w:val="center"/>
              <w:rPr>
                <w:rFonts w:cs="Times New Roman"/>
                <w:szCs w:val="24"/>
              </w:rPr>
            </w:pPr>
          </w:p>
        </w:tc>
        <w:tc>
          <w:tcPr>
            <w:tcW w:w="4119" w:type="dxa"/>
            <w:tcBorders>
              <w:top w:val="single" w:sz="4" w:space="0" w:color="000000"/>
              <w:left w:val="single" w:sz="4" w:space="0" w:color="000000"/>
              <w:bottom w:val="single" w:sz="4" w:space="0" w:color="000000"/>
              <w:right w:val="single" w:sz="4" w:space="0" w:color="000000"/>
            </w:tcBorders>
          </w:tcPr>
          <w:p w14:paraId="0EF9AF3F" w14:textId="78149675" w:rsidR="00213FCD" w:rsidRPr="00256D53" w:rsidRDefault="00213FCD" w:rsidP="00D77C3F">
            <w:pPr>
              <w:spacing w:line="259" w:lineRule="auto"/>
              <w:ind w:left="90"/>
              <w:jc w:val="center"/>
              <w:rPr>
                <w:rFonts w:cs="Times New Roman"/>
                <w:szCs w:val="24"/>
              </w:rPr>
            </w:pPr>
            <w:r w:rsidRPr="00256D53">
              <w:rPr>
                <w:rFonts w:cs="Times New Roman"/>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C4B4AB" w14:textId="77777777" w:rsidR="00213FCD" w:rsidRPr="00256D53" w:rsidRDefault="00213FCD" w:rsidP="00D77C3F">
            <w:pPr>
              <w:spacing w:line="259" w:lineRule="auto"/>
              <w:ind w:left="93"/>
              <w:jc w:val="center"/>
              <w:rPr>
                <w:rFonts w:cs="Times New Roman"/>
                <w:szCs w:val="24"/>
              </w:rPr>
            </w:pPr>
            <w:r w:rsidRPr="00256D53">
              <w:rPr>
                <w:rFonts w:cs="Times New Roman"/>
                <w:szCs w:val="24"/>
              </w:rPr>
              <w:t xml:space="preserve"> </w:t>
            </w:r>
          </w:p>
        </w:tc>
      </w:tr>
    </w:tbl>
    <w:p w14:paraId="6ED39948" w14:textId="77777777" w:rsidR="00810D2C" w:rsidRPr="00256D53" w:rsidRDefault="00810D2C" w:rsidP="00D77C3F">
      <w:pPr>
        <w:spacing w:before="120"/>
        <w:ind w:firstLine="720"/>
        <w:rPr>
          <w:bCs/>
          <w:szCs w:val="24"/>
        </w:rPr>
      </w:pPr>
      <w:r w:rsidRPr="00256D53">
        <w:rPr>
          <w:bCs/>
          <w:szCs w:val="24"/>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89"/>
        <w:gridCol w:w="7382"/>
      </w:tblGrid>
      <w:tr w:rsidR="00810D2C" w:rsidRPr="000E7B21" w14:paraId="3AC5D235" w14:textId="77777777" w:rsidTr="00C6481F">
        <w:tc>
          <w:tcPr>
            <w:tcW w:w="7387" w:type="dxa"/>
          </w:tcPr>
          <w:p w14:paraId="46AC5C70" w14:textId="77777777" w:rsidR="00810D2C" w:rsidRPr="00256D53" w:rsidRDefault="00810D2C" w:rsidP="00D77C3F">
            <w:pPr>
              <w:rPr>
                <w:b/>
                <w:bCs/>
                <w:i/>
                <w:szCs w:val="24"/>
              </w:rPr>
            </w:pPr>
          </w:p>
          <w:p w14:paraId="182AFCE6" w14:textId="77777777" w:rsidR="00142050" w:rsidRPr="00256D53" w:rsidRDefault="00810D2C" w:rsidP="00D77C3F">
            <w:pPr>
              <w:rPr>
                <w:bCs/>
                <w:i/>
                <w:szCs w:val="24"/>
                <w:lang w:val="vi-VN"/>
              </w:rPr>
            </w:pPr>
            <w:r w:rsidRPr="00256D53">
              <w:rPr>
                <w:bCs/>
                <w:i/>
                <w:szCs w:val="24"/>
              </w:rPr>
              <w:t>(</w:t>
            </w:r>
            <w:r w:rsidRPr="00256D53">
              <w:rPr>
                <w:bCs/>
                <w:i/>
                <w:szCs w:val="24"/>
                <w:lang w:val="vi-VN"/>
              </w:rPr>
              <w:t xml:space="preserve">Lưu ý: </w:t>
            </w:r>
          </w:p>
          <w:p w14:paraId="15C9EE46" w14:textId="77777777" w:rsidR="00142050" w:rsidRPr="00256D53" w:rsidRDefault="00810D2C" w:rsidP="00142050">
            <w:pPr>
              <w:pStyle w:val="ListParagraph"/>
              <w:numPr>
                <w:ilvl w:val="0"/>
                <w:numId w:val="8"/>
              </w:numPr>
              <w:rPr>
                <w:bCs/>
                <w:i/>
                <w:szCs w:val="24"/>
                <w:lang w:val="vi-VN"/>
              </w:rPr>
            </w:pPr>
            <w:r w:rsidRPr="00256D53">
              <w:rPr>
                <w:bCs/>
                <w:i/>
                <w:szCs w:val="24"/>
                <w:lang w:val="vi-VN"/>
              </w:rPr>
              <w:t>Đối với danh mục gồm nhiều chi tiết hợp thành nhà thầu phải chào cụ thể các thông tin ký mã hiệu của từng chi tiết và tài liệu chứng minh nằm ở mục, trang nào</w:t>
            </w:r>
            <w:r w:rsidR="00142050" w:rsidRPr="00256D53">
              <w:rPr>
                <w:bCs/>
                <w:i/>
                <w:szCs w:val="24"/>
                <w:lang w:val="vi-VN"/>
              </w:rPr>
              <w:t>.</w:t>
            </w:r>
          </w:p>
          <w:p w14:paraId="5D630323" w14:textId="0B9B535B" w:rsidR="00810D2C" w:rsidRPr="00256D53" w:rsidRDefault="00142050" w:rsidP="00142050">
            <w:pPr>
              <w:pStyle w:val="ListParagraph"/>
              <w:numPr>
                <w:ilvl w:val="0"/>
                <w:numId w:val="8"/>
              </w:numPr>
              <w:rPr>
                <w:bCs/>
                <w:i/>
                <w:color w:val="000000" w:themeColor="text1"/>
                <w:szCs w:val="24"/>
                <w:lang w:val="vi-VN"/>
              </w:rPr>
            </w:pPr>
            <w:r w:rsidRPr="00256D53">
              <w:rPr>
                <w:bCs/>
                <w:i/>
                <w:color w:val="000000" w:themeColor="text1"/>
                <w:szCs w:val="24"/>
                <w:lang w:val="vi-VN"/>
              </w:rPr>
              <w:t>Tại cột 7: nêu rõ tại tài liệu nào, mục nào, trang nào</w:t>
            </w:r>
            <w:r w:rsidR="00810D2C" w:rsidRPr="00256D53">
              <w:rPr>
                <w:bCs/>
                <w:i/>
                <w:color w:val="000000" w:themeColor="text1"/>
                <w:szCs w:val="24"/>
                <w:lang w:val="vi-VN"/>
              </w:rPr>
              <w:t>)</w:t>
            </w:r>
          </w:p>
          <w:p w14:paraId="3A7C365F" w14:textId="77777777" w:rsidR="00810D2C" w:rsidRPr="00256D53" w:rsidRDefault="00810D2C" w:rsidP="00D77C3F">
            <w:pPr>
              <w:rPr>
                <w:b/>
                <w:bCs/>
                <w:szCs w:val="24"/>
                <w:lang w:val="vi-VN"/>
              </w:rPr>
            </w:pPr>
          </w:p>
        </w:tc>
        <w:tc>
          <w:tcPr>
            <w:tcW w:w="7543" w:type="dxa"/>
            <w:hideMark/>
          </w:tcPr>
          <w:p w14:paraId="4A3EC07D" w14:textId="77777777" w:rsidR="00810D2C" w:rsidRPr="00256D53" w:rsidRDefault="00810D2C" w:rsidP="00D77C3F">
            <w:pPr>
              <w:spacing w:before="120"/>
              <w:ind w:firstLine="720"/>
              <w:jc w:val="right"/>
              <w:rPr>
                <w:bCs/>
                <w:i/>
                <w:szCs w:val="24"/>
                <w:lang w:val="vi-VN"/>
              </w:rPr>
            </w:pPr>
            <w:r w:rsidRPr="00256D53">
              <w:rPr>
                <w:bCs/>
                <w:i/>
                <w:szCs w:val="24"/>
                <w:lang w:val="vi-VN"/>
              </w:rPr>
              <w:t>....................., ngày.........tháng..........năm ......</w:t>
            </w:r>
          </w:p>
          <w:p w14:paraId="646B5D6A" w14:textId="76A86536" w:rsidR="00810D2C" w:rsidRPr="00256D53" w:rsidRDefault="00810D2C" w:rsidP="00D77C3F">
            <w:pPr>
              <w:spacing w:before="120"/>
              <w:ind w:firstLine="720"/>
              <w:jc w:val="right"/>
              <w:rPr>
                <w:i/>
                <w:iCs/>
                <w:szCs w:val="24"/>
                <w:lang w:val="vi-VN"/>
              </w:rPr>
            </w:pPr>
            <w:r w:rsidRPr="00256D53">
              <w:rPr>
                <w:b/>
                <w:bCs/>
                <w:szCs w:val="24"/>
                <w:lang w:val="vi-VN"/>
              </w:rPr>
              <w:t xml:space="preserve">                               Đại diện hợp pháp của nhà thầu</w:t>
            </w:r>
          </w:p>
          <w:p w14:paraId="05EB9BD4" w14:textId="1928380C" w:rsidR="00810D2C" w:rsidRPr="00256D53" w:rsidRDefault="00810D2C" w:rsidP="00D77C3F">
            <w:pPr>
              <w:spacing w:before="120"/>
              <w:ind w:firstLine="720"/>
              <w:jc w:val="right"/>
              <w:rPr>
                <w:i/>
                <w:iCs/>
                <w:szCs w:val="24"/>
                <w:lang w:val="vi-VN"/>
              </w:rPr>
            </w:pPr>
            <w:r w:rsidRPr="00256D53">
              <w:rPr>
                <w:i/>
                <w:iCs/>
                <w:szCs w:val="24"/>
                <w:lang w:val="vi-VN"/>
              </w:rPr>
              <w:t xml:space="preserve">                                  [Ghi tên, chức danh, ký tên và đóng dấu]</w:t>
            </w:r>
          </w:p>
        </w:tc>
      </w:tr>
    </w:tbl>
    <w:p w14:paraId="3F76EECB" w14:textId="0E149E73" w:rsidR="0003712C" w:rsidRPr="00256D53" w:rsidRDefault="0003712C" w:rsidP="00D77C3F">
      <w:pPr>
        <w:spacing w:before="120"/>
        <w:rPr>
          <w:bCs/>
          <w:szCs w:val="24"/>
          <w:lang w:val="vi-VN"/>
        </w:rPr>
      </w:pPr>
    </w:p>
    <w:sectPr w:rsidR="0003712C" w:rsidRPr="00256D53"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7291" w14:textId="77777777" w:rsidR="00257DD1" w:rsidRDefault="00257DD1" w:rsidP="00E05AF1">
      <w:r>
        <w:separator/>
      </w:r>
    </w:p>
  </w:endnote>
  <w:endnote w:type="continuationSeparator" w:id="0">
    <w:p w14:paraId="4278E3D2" w14:textId="77777777" w:rsidR="00257DD1" w:rsidRDefault="00257DD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9658" w14:textId="77777777" w:rsidR="00FB59F6" w:rsidRDefault="00FB59F6">
    <w:pPr>
      <w:pStyle w:val="Footer"/>
      <w:jc w:val="right"/>
    </w:pPr>
    <w:r>
      <w:fldChar w:fldCharType="begin"/>
    </w:r>
    <w:r>
      <w:instrText xml:space="preserve"> PAGE   \* MERGEFORMAT </w:instrText>
    </w:r>
    <w:r>
      <w:fldChar w:fldCharType="separate"/>
    </w:r>
    <w:r w:rsidR="00380FEA">
      <w:rPr>
        <w:noProof/>
      </w:rPr>
      <w:t>13</w:t>
    </w:r>
    <w:r>
      <w:rPr>
        <w:noProof/>
      </w:rPr>
      <w:fldChar w:fldCharType="end"/>
    </w:r>
  </w:p>
  <w:p w14:paraId="0DB25443" w14:textId="77777777" w:rsidR="00FB59F6" w:rsidRDefault="00FB5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771E" w14:textId="77777777" w:rsidR="00257DD1" w:rsidRDefault="00257DD1" w:rsidP="00E05AF1">
      <w:r>
        <w:separator/>
      </w:r>
    </w:p>
  </w:footnote>
  <w:footnote w:type="continuationSeparator" w:id="0">
    <w:p w14:paraId="70A4409D" w14:textId="77777777" w:rsidR="00257DD1" w:rsidRDefault="00257DD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17862E32"/>
    <w:multiLevelType w:val="hybridMultilevel"/>
    <w:tmpl w:val="E410EF3A"/>
    <w:lvl w:ilvl="0" w:tplc="38AC8208">
      <w:start w:val="25"/>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0065DCD"/>
    <w:multiLevelType w:val="hybridMultilevel"/>
    <w:tmpl w:val="A0321754"/>
    <w:lvl w:ilvl="0" w:tplc="0DB8D1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028824">
    <w:abstractNumId w:val="3"/>
  </w:num>
  <w:num w:numId="2" w16cid:durableId="680281809">
    <w:abstractNumId w:val="4"/>
  </w:num>
  <w:num w:numId="3" w16cid:durableId="1908107743">
    <w:abstractNumId w:val="8"/>
  </w:num>
  <w:num w:numId="4" w16cid:durableId="213542071">
    <w:abstractNumId w:val="2"/>
  </w:num>
  <w:num w:numId="5" w16cid:durableId="13844881">
    <w:abstractNumId w:val="5"/>
  </w:num>
  <w:num w:numId="6" w16cid:durableId="990673375">
    <w:abstractNumId w:val="6"/>
  </w:num>
  <w:num w:numId="7" w16cid:durableId="560362848">
    <w:abstractNumId w:val="0"/>
  </w:num>
  <w:num w:numId="8" w16cid:durableId="1616525816">
    <w:abstractNumId w:val="7"/>
  </w:num>
  <w:num w:numId="9" w16cid:durableId="142233185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278F"/>
    <w:rsid w:val="00005DBB"/>
    <w:rsid w:val="00006BCF"/>
    <w:rsid w:val="0001061B"/>
    <w:rsid w:val="000139BE"/>
    <w:rsid w:val="00015048"/>
    <w:rsid w:val="00016527"/>
    <w:rsid w:val="00016B7F"/>
    <w:rsid w:val="00017C46"/>
    <w:rsid w:val="00020E91"/>
    <w:rsid w:val="000217F7"/>
    <w:rsid w:val="000246D3"/>
    <w:rsid w:val="00025D57"/>
    <w:rsid w:val="00025E10"/>
    <w:rsid w:val="00031DF2"/>
    <w:rsid w:val="000325E5"/>
    <w:rsid w:val="00032ADD"/>
    <w:rsid w:val="00035289"/>
    <w:rsid w:val="00036ACC"/>
    <w:rsid w:val="0003712C"/>
    <w:rsid w:val="00040192"/>
    <w:rsid w:val="0004033F"/>
    <w:rsid w:val="0004162F"/>
    <w:rsid w:val="000429D5"/>
    <w:rsid w:val="00044C27"/>
    <w:rsid w:val="0004504E"/>
    <w:rsid w:val="00045F81"/>
    <w:rsid w:val="00046718"/>
    <w:rsid w:val="00046A56"/>
    <w:rsid w:val="00053C86"/>
    <w:rsid w:val="00054D65"/>
    <w:rsid w:val="0005663E"/>
    <w:rsid w:val="000615E1"/>
    <w:rsid w:val="00061C9C"/>
    <w:rsid w:val="00062AAD"/>
    <w:rsid w:val="00062E15"/>
    <w:rsid w:val="000632CC"/>
    <w:rsid w:val="00065404"/>
    <w:rsid w:val="000660C8"/>
    <w:rsid w:val="00070C87"/>
    <w:rsid w:val="0007130A"/>
    <w:rsid w:val="00071ED5"/>
    <w:rsid w:val="000727F4"/>
    <w:rsid w:val="00074AAB"/>
    <w:rsid w:val="0008541D"/>
    <w:rsid w:val="00086514"/>
    <w:rsid w:val="000900C9"/>
    <w:rsid w:val="00090C7C"/>
    <w:rsid w:val="00090D11"/>
    <w:rsid w:val="00090F7F"/>
    <w:rsid w:val="00093F8E"/>
    <w:rsid w:val="00097604"/>
    <w:rsid w:val="000A12DE"/>
    <w:rsid w:val="000A202A"/>
    <w:rsid w:val="000A24B1"/>
    <w:rsid w:val="000A295B"/>
    <w:rsid w:val="000A32A2"/>
    <w:rsid w:val="000A62E0"/>
    <w:rsid w:val="000A649A"/>
    <w:rsid w:val="000A7860"/>
    <w:rsid w:val="000B0092"/>
    <w:rsid w:val="000B03B0"/>
    <w:rsid w:val="000B0B61"/>
    <w:rsid w:val="000B1C84"/>
    <w:rsid w:val="000B1D37"/>
    <w:rsid w:val="000B2306"/>
    <w:rsid w:val="000B64F8"/>
    <w:rsid w:val="000B68D1"/>
    <w:rsid w:val="000B7010"/>
    <w:rsid w:val="000C1B89"/>
    <w:rsid w:val="000C4699"/>
    <w:rsid w:val="000C692E"/>
    <w:rsid w:val="000C71C0"/>
    <w:rsid w:val="000C780B"/>
    <w:rsid w:val="000C7886"/>
    <w:rsid w:val="000D0FC3"/>
    <w:rsid w:val="000D16C0"/>
    <w:rsid w:val="000D2858"/>
    <w:rsid w:val="000E1C5C"/>
    <w:rsid w:val="000E24A7"/>
    <w:rsid w:val="000E32C5"/>
    <w:rsid w:val="000E3B41"/>
    <w:rsid w:val="000E6D64"/>
    <w:rsid w:val="000E7B21"/>
    <w:rsid w:val="000F1EEE"/>
    <w:rsid w:val="000F37E1"/>
    <w:rsid w:val="000F3943"/>
    <w:rsid w:val="000F4D9F"/>
    <w:rsid w:val="000F5249"/>
    <w:rsid w:val="00100528"/>
    <w:rsid w:val="001025AF"/>
    <w:rsid w:val="00105547"/>
    <w:rsid w:val="00105A1C"/>
    <w:rsid w:val="00110404"/>
    <w:rsid w:val="00110C87"/>
    <w:rsid w:val="00112BFB"/>
    <w:rsid w:val="00115A40"/>
    <w:rsid w:val="00116F64"/>
    <w:rsid w:val="00117A90"/>
    <w:rsid w:val="00120579"/>
    <w:rsid w:val="001207DC"/>
    <w:rsid w:val="001235D8"/>
    <w:rsid w:val="00124787"/>
    <w:rsid w:val="00125DE4"/>
    <w:rsid w:val="00135630"/>
    <w:rsid w:val="00135DEF"/>
    <w:rsid w:val="00136684"/>
    <w:rsid w:val="00142050"/>
    <w:rsid w:val="00143921"/>
    <w:rsid w:val="00144A5E"/>
    <w:rsid w:val="00144F2A"/>
    <w:rsid w:val="00145742"/>
    <w:rsid w:val="00146166"/>
    <w:rsid w:val="001467F6"/>
    <w:rsid w:val="00146C08"/>
    <w:rsid w:val="00147240"/>
    <w:rsid w:val="00153F39"/>
    <w:rsid w:val="00155799"/>
    <w:rsid w:val="00157163"/>
    <w:rsid w:val="0016114D"/>
    <w:rsid w:val="00161E8C"/>
    <w:rsid w:val="001620F7"/>
    <w:rsid w:val="00162C22"/>
    <w:rsid w:val="00165163"/>
    <w:rsid w:val="00165D18"/>
    <w:rsid w:val="00170ACE"/>
    <w:rsid w:val="00171C93"/>
    <w:rsid w:val="001727CE"/>
    <w:rsid w:val="00173680"/>
    <w:rsid w:val="001767CC"/>
    <w:rsid w:val="001800AD"/>
    <w:rsid w:val="00180F5F"/>
    <w:rsid w:val="00182B92"/>
    <w:rsid w:val="0018787C"/>
    <w:rsid w:val="00191698"/>
    <w:rsid w:val="00193A0B"/>
    <w:rsid w:val="00197C27"/>
    <w:rsid w:val="001A3D0F"/>
    <w:rsid w:val="001A4C92"/>
    <w:rsid w:val="001B2A68"/>
    <w:rsid w:val="001C16C6"/>
    <w:rsid w:val="001C346D"/>
    <w:rsid w:val="001C4F36"/>
    <w:rsid w:val="001D0B38"/>
    <w:rsid w:val="001D1325"/>
    <w:rsid w:val="001D15F0"/>
    <w:rsid w:val="001D2654"/>
    <w:rsid w:val="001D5ED2"/>
    <w:rsid w:val="001D6EE7"/>
    <w:rsid w:val="001D723E"/>
    <w:rsid w:val="001D7742"/>
    <w:rsid w:val="001E1662"/>
    <w:rsid w:val="001E1890"/>
    <w:rsid w:val="001E68DF"/>
    <w:rsid w:val="001E7C8A"/>
    <w:rsid w:val="001F0A37"/>
    <w:rsid w:val="001F100A"/>
    <w:rsid w:val="001F57FE"/>
    <w:rsid w:val="001F7028"/>
    <w:rsid w:val="001F71F8"/>
    <w:rsid w:val="00200054"/>
    <w:rsid w:val="00201316"/>
    <w:rsid w:val="00205DB0"/>
    <w:rsid w:val="002063EB"/>
    <w:rsid w:val="00207362"/>
    <w:rsid w:val="00211FC7"/>
    <w:rsid w:val="00212C20"/>
    <w:rsid w:val="0021319F"/>
    <w:rsid w:val="00213FCD"/>
    <w:rsid w:val="0021435B"/>
    <w:rsid w:val="002147C5"/>
    <w:rsid w:val="0021512A"/>
    <w:rsid w:val="00215AF3"/>
    <w:rsid w:val="002227E8"/>
    <w:rsid w:val="00223DB8"/>
    <w:rsid w:val="00226AC6"/>
    <w:rsid w:val="00226DBD"/>
    <w:rsid w:val="00227D2C"/>
    <w:rsid w:val="002306F9"/>
    <w:rsid w:val="00231D5B"/>
    <w:rsid w:val="00233458"/>
    <w:rsid w:val="00236564"/>
    <w:rsid w:val="00236E0D"/>
    <w:rsid w:val="00236F68"/>
    <w:rsid w:val="002372B9"/>
    <w:rsid w:val="002406C3"/>
    <w:rsid w:val="002407F3"/>
    <w:rsid w:val="002423CC"/>
    <w:rsid w:val="00242B1A"/>
    <w:rsid w:val="0024787B"/>
    <w:rsid w:val="00250709"/>
    <w:rsid w:val="0025128D"/>
    <w:rsid w:val="00252FE0"/>
    <w:rsid w:val="002540ED"/>
    <w:rsid w:val="002545EB"/>
    <w:rsid w:val="00255CFB"/>
    <w:rsid w:val="00256214"/>
    <w:rsid w:val="0025662C"/>
    <w:rsid w:val="00256D53"/>
    <w:rsid w:val="00257BD2"/>
    <w:rsid w:val="00257C8D"/>
    <w:rsid w:val="00257CEB"/>
    <w:rsid w:val="00257DD1"/>
    <w:rsid w:val="00262084"/>
    <w:rsid w:val="00264882"/>
    <w:rsid w:val="0027172C"/>
    <w:rsid w:val="002718D0"/>
    <w:rsid w:val="002723D6"/>
    <w:rsid w:val="002743BB"/>
    <w:rsid w:val="0027489D"/>
    <w:rsid w:val="00277041"/>
    <w:rsid w:val="00277D1F"/>
    <w:rsid w:val="002846A8"/>
    <w:rsid w:val="002847FB"/>
    <w:rsid w:val="002868A0"/>
    <w:rsid w:val="002904BB"/>
    <w:rsid w:val="00291F47"/>
    <w:rsid w:val="002932EE"/>
    <w:rsid w:val="00295656"/>
    <w:rsid w:val="002964D3"/>
    <w:rsid w:val="002A1532"/>
    <w:rsid w:val="002A44B2"/>
    <w:rsid w:val="002A4B74"/>
    <w:rsid w:val="002A50CB"/>
    <w:rsid w:val="002A553A"/>
    <w:rsid w:val="002A5D45"/>
    <w:rsid w:val="002A6A21"/>
    <w:rsid w:val="002B5A34"/>
    <w:rsid w:val="002B60E6"/>
    <w:rsid w:val="002C163F"/>
    <w:rsid w:val="002C1D9B"/>
    <w:rsid w:val="002C26F8"/>
    <w:rsid w:val="002C2B99"/>
    <w:rsid w:val="002C2BD5"/>
    <w:rsid w:val="002C47E4"/>
    <w:rsid w:val="002C5C38"/>
    <w:rsid w:val="002C5D31"/>
    <w:rsid w:val="002C6B1A"/>
    <w:rsid w:val="002C6C65"/>
    <w:rsid w:val="002D0560"/>
    <w:rsid w:val="002D25B8"/>
    <w:rsid w:val="002D277F"/>
    <w:rsid w:val="002D6946"/>
    <w:rsid w:val="002E0380"/>
    <w:rsid w:val="002E226C"/>
    <w:rsid w:val="002E2997"/>
    <w:rsid w:val="002E2F22"/>
    <w:rsid w:val="002E4DBB"/>
    <w:rsid w:val="002E5370"/>
    <w:rsid w:val="002E6272"/>
    <w:rsid w:val="002E6CA0"/>
    <w:rsid w:val="002F122E"/>
    <w:rsid w:val="002F21F5"/>
    <w:rsid w:val="002F272F"/>
    <w:rsid w:val="002F2AED"/>
    <w:rsid w:val="00301AB3"/>
    <w:rsid w:val="003025C2"/>
    <w:rsid w:val="00310E7A"/>
    <w:rsid w:val="00314A8D"/>
    <w:rsid w:val="00315A36"/>
    <w:rsid w:val="00316747"/>
    <w:rsid w:val="00317601"/>
    <w:rsid w:val="003224ED"/>
    <w:rsid w:val="00327418"/>
    <w:rsid w:val="00330034"/>
    <w:rsid w:val="00330AEF"/>
    <w:rsid w:val="00331772"/>
    <w:rsid w:val="00332BC6"/>
    <w:rsid w:val="00334443"/>
    <w:rsid w:val="00336E88"/>
    <w:rsid w:val="00340AA8"/>
    <w:rsid w:val="00340DDD"/>
    <w:rsid w:val="00341F3A"/>
    <w:rsid w:val="00351CF3"/>
    <w:rsid w:val="00354406"/>
    <w:rsid w:val="00354C43"/>
    <w:rsid w:val="0036055F"/>
    <w:rsid w:val="0037366A"/>
    <w:rsid w:val="00374BEF"/>
    <w:rsid w:val="00374F04"/>
    <w:rsid w:val="0037773D"/>
    <w:rsid w:val="0038075F"/>
    <w:rsid w:val="00380FEA"/>
    <w:rsid w:val="00382BFC"/>
    <w:rsid w:val="00383F9B"/>
    <w:rsid w:val="00387189"/>
    <w:rsid w:val="003871D6"/>
    <w:rsid w:val="00390CE4"/>
    <w:rsid w:val="00392C8E"/>
    <w:rsid w:val="00397F34"/>
    <w:rsid w:val="003A0157"/>
    <w:rsid w:val="003A18D2"/>
    <w:rsid w:val="003A1A43"/>
    <w:rsid w:val="003A1C64"/>
    <w:rsid w:val="003A335C"/>
    <w:rsid w:val="003A33D2"/>
    <w:rsid w:val="003A6553"/>
    <w:rsid w:val="003B15A9"/>
    <w:rsid w:val="003B2135"/>
    <w:rsid w:val="003B2825"/>
    <w:rsid w:val="003B29C5"/>
    <w:rsid w:val="003B4378"/>
    <w:rsid w:val="003B5BED"/>
    <w:rsid w:val="003B7D9C"/>
    <w:rsid w:val="003C18C4"/>
    <w:rsid w:val="003C2FB9"/>
    <w:rsid w:val="003C55EB"/>
    <w:rsid w:val="003D0446"/>
    <w:rsid w:val="003D0457"/>
    <w:rsid w:val="003D0A5E"/>
    <w:rsid w:val="003D12BE"/>
    <w:rsid w:val="003D16BF"/>
    <w:rsid w:val="003D1B24"/>
    <w:rsid w:val="003D22E4"/>
    <w:rsid w:val="003D2B60"/>
    <w:rsid w:val="003D3556"/>
    <w:rsid w:val="003D39B6"/>
    <w:rsid w:val="003D4125"/>
    <w:rsid w:val="003D42F5"/>
    <w:rsid w:val="003D7FC1"/>
    <w:rsid w:val="003E14BD"/>
    <w:rsid w:val="003E1ECC"/>
    <w:rsid w:val="003E2647"/>
    <w:rsid w:val="003E48D2"/>
    <w:rsid w:val="003E54B2"/>
    <w:rsid w:val="003E551B"/>
    <w:rsid w:val="003E695F"/>
    <w:rsid w:val="003F01F4"/>
    <w:rsid w:val="003F136B"/>
    <w:rsid w:val="003F1D79"/>
    <w:rsid w:val="003F712F"/>
    <w:rsid w:val="003F7D64"/>
    <w:rsid w:val="004040BC"/>
    <w:rsid w:val="00404A0B"/>
    <w:rsid w:val="00405372"/>
    <w:rsid w:val="00405A44"/>
    <w:rsid w:val="00405DD5"/>
    <w:rsid w:val="00414C7A"/>
    <w:rsid w:val="004173B7"/>
    <w:rsid w:val="00417861"/>
    <w:rsid w:val="004226EB"/>
    <w:rsid w:val="004251AD"/>
    <w:rsid w:val="00425E05"/>
    <w:rsid w:val="004270D8"/>
    <w:rsid w:val="0043445D"/>
    <w:rsid w:val="00445E41"/>
    <w:rsid w:val="00451683"/>
    <w:rsid w:val="0045291D"/>
    <w:rsid w:val="004533FA"/>
    <w:rsid w:val="0045369E"/>
    <w:rsid w:val="00454D1F"/>
    <w:rsid w:val="00457A41"/>
    <w:rsid w:val="00460E7C"/>
    <w:rsid w:val="00464499"/>
    <w:rsid w:val="004652A4"/>
    <w:rsid w:val="0046660A"/>
    <w:rsid w:val="00466F9E"/>
    <w:rsid w:val="004747BE"/>
    <w:rsid w:val="004775BB"/>
    <w:rsid w:val="0047793D"/>
    <w:rsid w:val="00477EF8"/>
    <w:rsid w:val="00481C3B"/>
    <w:rsid w:val="00481E23"/>
    <w:rsid w:val="004833E7"/>
    <w:rsid w:val="0048500A"/>
    <w:rsid w:val="0048651E"/>
    <w:rsid w:val="004905D7"/>
    <w:rsid w:val="00490632"/>
    <w:rsid w:val="0049222B"/>
    <w:rsid w:val="004938A3"/>
    <w:rsid w:val="0049478E"/>
    <w:rsid w:val="00495693"/>
    <w:rsid w:val="00495F99"/>
    <w:rsid w:val="00497B42"/>
    <w:rsid w:val="004A12A3"/>
    <w:rsid w:val="004A3684"/>
    <w:rsid w:val="004A433B"/>
    <w:rsid w:val="004A4E86"/>
    <w:rsid w:val="004A6A5E"/>
    <w:rsid w:val="004A6FCB"/>
    <w:rsid w:val="004B0271"/>
    <w:rsid w:val="004B6C92"/>
    <w:rsid w:val="004B7B2E"/>
    <w:rsid w:val="004C34E4"/>
    <w:rsid w:val="004C4FA9"/>
    <w:rsid w:val="004C6C5C"/>
    <w:rsid w:val="004C7A2C"/>
    <w:rsid w:val="004D0715"/>
    <w:rsid w:val="004D094B"/>
    <w:rsid w:val="004D103A"/>
    <w:rsid w:val="004D3142"/>
    <w:rsid w:val="004D46B3"/>
    <w:rsid w:val="004D4777"/>
    <w:rsid w:val="004D52AE"/>
    <w:rsid w:val="004D5CFB"/>
    <w:rsid w:val="004D6872"/>
    <w:rsid w:val="004D7267"/>
    <w:rsid w:val="004E1971"/>
    <w:rsid w:val="004E55E6"/>
    <w:rsid w:val="004F0DA8"/>
    <w:rsid w:val="004F17A3"/>
    <w:rsid w:val="004F4ECA"/>
    <w:rsid w:val="004F6D38"/>
    <w:rsid w:val="005006E2"/>
    <w:rsid w:val="00500D47"/>
    <w:rsid w:val="00501050"/>
    <w:rsid w:val="00501A1F"/>
    <w:rsid w:val="0050259A"/>
    <w:rsid w:val="00504657"/>
    <w:rsid w:val="005055BF"/>
    <w:rsid w:val="00505E91"/>
    <w:rsid w:val="00506411"/>
    <w:rsid w:val="00511A43"/>
    <w:rsid w:val="005120BE"/>
    <w:rsid w:val="00513CCE"/>
    <w:rsid w:val="00514238"/>
    <w:rsid w:val="00515F1E"/>
    <w:rsid w:val="005173A1"/>
    <w:rsid w:val="00520EF7"/>
    <w:rsid w:val="00523014"/>
    <w:rsid w:val="00523B42"/>
    <w:rsid w:val="005267FB"/>
    <w:rsid w:val="00527724"/>
    <w:rsid w:val="00527ACE"/>
    <w:rsid w:val="00527C30"/>
    <w:rsid w:val="00530A10"/>
    <w:rsid w:val="00530B4A"/>
    <w:rsid w:val="005312E0"/>
    <w:rsid w:val="00531D99"/>
    <w:rsid w:val="005325C8"/>
    <w:rsid w:val="00532BC7"/>
    <w:rsid w:val="00533761"/>
    <w:rsid w:val="005340B4"/>
    <w:rsid w:val="005349B6"/>
    <w:rsid w:val="00536D71"/>
    <w:rsid w:val="00540872"/>
    <w:rsid w:val="00543273"/>
    <w:rsid w:val="00547659"/>
    <w:rsid w:val="00551156"/>
    <w:rsid w:val="00552F5B"/>
    <w:rsid w:val="005530B6"/>
    <w:rsid w:val="005537DC"/>
    <w:rsid w:val="005544BB"/>
    <w:rsid w:val="00554627"/>
    <w:rsid w:val="005546F3"/>
    <w:rsid w:val="00554DEF"/>
    <w:rsid w:val="00554EDC"/>
    <w:rsid w:val="005552BD"/>
    <w:rsid w:val="005572D7"/>
    <w:rsid w:val="005601A7"/>
    <w:rsid w:val="00562A69"/>
    <w:rsid w:val="00562C24"/>
    <w:rsid w:val="005639BB"/>
    <w:rsid w:val="00565E2F"/>
    <w:rsid w:val="005664FC"/>
    <w:rsid w:val="00570514"/>
    <w:rsid w:val="00572E6E"/>
    <w:rsid w:val="00573830"/>
    <w:rsid w:val="0057448C"/>
    <w:rsid w:val="00574BBF"/>
    <w:rsid w:val="00583F15"/>
    <w:rsid w:val="005842B7"/>
    <w:rsid w:val="00586209"/>
    <w:rsid w:val="00586AB4"/>
    <w:rsid w:val="00586EAE"/>
    <w:rsid w:val="005905F1"/>
    <w:rsid w:val="00590772"/>
    <w:rsid w:val="00591ABA"/>
    <w:rsid w:val="00591C16"/>
    <w:rsid w:val="00593CA6"/>
    <w:rsid w:val="00597B1A"/>
    <w:rsid w:val="005A2792"/>
    <w:rsid w:val="005A3D04"/>
    <w:rsid w:val="005A5184"/>
    <w:rsid w:val="005A5C56"/>
    <w:rsid w:val="005A5E29"/>
    <w:rsid w:val="005A68F3"/>
    <w:rsid w:val="005A6E02"/>
    <w:rsid w:val="005B0049"/>
    <w:rsid w:val="005B07E1"/>
    <w:rsid w:val="005B3CFE"/>
    <w:rsid w:val="005B48B8"/>
    <w:rsid w:val="005B60EF"/>
    <w:rsid w:val="005B6C5D"/>
    <w:rsid w:val="005C299C"/>
    <w:rsid w:val="005C35EC"/>
    <w:rsid w:val="005C51AA"/>
    <w:rsid w:val="005C62B1"/>
    <w:rsid w:val="005C7823"/>
    <w:rsid w:val="005D1585"/>
    <w:rsid w:val="005D16DC"/>
    <w:rsid w:val="005D7F8E"/>
    <w:rsid w:val="005E17BF"/>
    <w:rsid w:val="005E19CB"/>
    <w:rsid w:val="005E1DCD"/>
    <w:rsid w:val="005E26F8"/>
    <w:rsid w:val="005E3754"/>
    <w:rsid w:val="005E3C04"/>
    <w:rsid w:val="0060153C"/>
    <w:rsid w:val="00602AC9"/>
    <w:rsid w:val="0060633F"/>
    <w:rsid w:val="0061049A"/>
    <w:rsid w:val="00611176"/>
    <w:rsid w:val="00611E0B"/>
    <w:rsid w:val="00614180"/>
    <w:rsid w:val="00614B4D"/>
    <w:rsid w:val="006150B2"/>
    <w:rsid w:val="00615220"/>
    <w:rsid w:val="00616260"/>
    <w:rsid w:val="00621093"/>
    <w:rsid w:val="00624510"/>
    <w:rsid w:val="006245F8"/>
    <w:rsid w:val="00624A2C"/>
    <w:rsid w:val="00625715"/>
    <w:rsid w:val="0062644B"/>
    <w:rsid w:val="00630EDF"/>
    <w:rsid w:val="00631059"/>
    <w:rsid w:val="006352DD"/>
    <w:rsid w:val="0063654A"/>
    <w:rsid w:val="006368C0"/>
    <w:rsid w:val="00640403"/>
    <w:rsid w:val="0064082B"/>
    <w:rsid w:val="00646EF6"/>
    <w:rsid w:val="006473DA"/>
    <w:rsid w:val="00647C70"/>
    <w:rsid w:val="0065168E"/>
    <w:rsid w:val="00654406"/>
    <w:rsid w:val="00655A80"/>
    <w:rsid w:val="00655B99"/>
    <w:rsid w:val="00661859"/>
    <w:rsid w:val="00662A62"/>
    <w:rsid w:val="006651A4"/>
    <w:rsid w:val="00665A7F"/>
    <w:rsid w:val="006725D0"/>
    <w:rsid w:val="00674DF8"/>
    <w:rsid w:val="00682780"/>
    <w:rsid w:val="00683C12"/>
    <w:rsid w:val="0068428B"/>
    <w:rsid w:val="00691614"/>
    <w:rsid w:val="00691868"/>
    <w:rsid w:val="00691F7D"/>
    <w:rsid w:val="006A09D3"/>
    <w:rsid w:val="006A0B98"/>
    <w:rsid w:val="006A0BCC"/>
    <w:rsid w:val="006A16FB"/>
    <w:rsid w:val="006A6117"/>
    <w:rsid w:val="006A62E4"/>
    <w:rsid w:val="006A740E"/>
    <w:rsid w:val="006A7831"/>
    <w:rsid w:val="006B1096"/>
    <w:rsid w:val="006B2175"/>
    <w:rsid w:val="006B39B6"/>
    <w:rsid w:val="006B7B0C"/>
    <w:rsid w:val="006C3863"/>
    <w:rsid w:val="006C4AB7"/>
    <w:rsid w:val="006C5EDF"/>
    <w:rsid w:val="006C64AB"/>
    <w:rsid w:val="006C6FB9"/>
    <w:rsid w:val="006D2DB6"/>
    <w:rsid w:val="006D57BD"/>
    <w:rsid w:val="006D5DAB"/>
    <w:rsid w:val="006D5DED"/>
    <w:rsid w:val="006D745B"/>
    <w:rsid w:val="006E6AB8"/>
    <w:rsid w:val="006F1E80"/>
    <w:rsid w:val="00700208"/>
    <w:rsid w:val="00704685"/>
    <w:rsid w:val="00704A73"/>
    <w:rsid w:val="007050AE"/>
    <w:rsid w:val="00707CCB"/>
    <w:rsid w:val="00711198"/>
    <w:rsid w:val="007112A7"/>
    <w:rsid w:val="00712486"/>
    <w:rsid w:val="0071769D"/>
    <w:rsid w:val="007233B4"/>
    <w:rsid w:val="00723854"/>
    <w:rsid w:val="00723B85"/>
    <w:rsid w:val="00723C5B"/>
    <w:rsid w:val="00726737"/>
    <w:rsid w:val="007275F5"/>
    <w:rsid w:val="00733360"/>
    <w:rsid w:val="00733BB2"/>
    <w:rsid w:val="00737AAD"/>
    <w:rsid w:val="00741696"/>
    <w:rsid w:val="00741B5F"/>
    <w:rsid w:val="00742A1E"/>
    <w:rsid w:val="00743810"/>
    <w:rsid w:val="00743B0D"/>
    <w:rsid w:val="0074445B"/>
    <w:rsid w:val="0074663D"/>
    <w:rsid w:val="00746A60"/>
    <w:rsid w:val="00750FEA"/>
    <w:rsid w:val="00753300"/>
    <w:rsid w:val="0075662D"/>
    <w:rsid w:val="00757486"/>
    <w:rsid w:val="0076062E"/>
    <w:rsid w:val="007624D9"/>
    <w:rsid w:val="00763091"/>
    <w:rsid w:val="007644EC"/>
    <w:rsid w:val="007652EE"/>
    <w:rsid w:val="00767C62"/>
    <w:rsid w:val="00770355"/>
    <w:rsid w:val="00774524"/>
    <w:rsid w:val="00774542"/>
    <w:rsid w:val="007745F8"/>
    <w:rsid w:val="00776C16"/>
    <w:rsid w:val="007818A6"/>
    <w:rsid w:val="00783063"/>
    <w:rsid w:val="007834E6"/>
    <w:rsid w:val="00785712"/>
    <w:rsid w:val="007857BE"/>
    <w:rsid w:val="00790F4C"/>
    <w:rsid w:val="007955E9"/>
    <w:rsid w:val="007960C3"/>
    <w:rsid w:val="007A25C3"/>
    <w:rsid w:val="007A2FCF"/>
    <w:rsid w:val="007A3C89"/>
    <w:rsid w:val="007A62AF"/>
    <w:rsid w:val="007A64DA"/>
    <w:rsid w:val="007B0DDB"/>
    <w:rsid w:val="007B1497"/>
    <w:rsid w:val="007B3D46"/>
    <w:rsid w:val="007B5F74"/>
    <w:rsid w:val="007B67EA"/>
    <w:rsid w:val="007C0328"/>
    <w:rsid w:val="007C0406"/>
    <w:rsid w:val="007C3A5F"/>
    <w:rsid w:val="007C419A"/>
    <w:rsid w:val="007D0817"/>
    <w:rsid w:val="007D11F8"/>
    <w:rsid w:val="007D14F8"/>
    <w:rsid w:val="007D385A"/>
    <w:rsid w:val="007D3FC9"/>
    <w:rsid w:val="007D7F20"/>
    <w:rsid w:val="007E0A5C"/>
    <w:rsid w:val="007E165F"/>
    <w:rsid w:val="007E189B"/>
    <w:rsid w:val="007E24B6"/>
    <w:rsid w:val="007F04B2"/>
    <w:rsid w:val="007F0D08"/>
    <w:rsid w:val="007F693F"/>
    <w:rsid w:val="00800A75"/>
    <w:rsid w:val="00802D22"/>
    <w:rsid w:val="0080391A"/>
    <w:rsid w:val="008039EE"/>
    <w:rsid w:val="00803D7D"/>
    <w:rsid w:val="0080769C"/>
    <w:rsid w:val="00810CFF"/>
    <w:rsid w:val="00810D2C"/>
    <w:rsid w:val="0081114F"/>
    <w:rsid w:val="00811E83"/>
    <w:rsid w:val="00815AA5"/>
    <w:rsid w:val="008163A6"/>
    <w:rsid w:val="0081706B"/>
    <w:rsid w:val="0081788E"/>
    <w:rsid w:val="0082141E"/>
    <w:rsid w:val="00822BBC"/>
    <w:rsid w:val="008241A6"/>
    <w:rsid w:val="008265D5"/>
    <w:rsid w:val="008322CA"/>
    <w:rsid w:val="0083379D"/>
    <w:rsid w:val="008356CD"/>
    <w:rsid w:val="00837653"/>
    <w:rsid w:val="00840FAC"/>
    <w:rsid w:val="0084286B"/>
    <w:rsid w:val="00842F39"/>
    <w:rsid w:val="008460CA"/>
    <w:rsid w:val="008464A3"/>
    <w:rsid w:val="00846859"/>
    <w:rsid w:val="00850AD4"/>
    <w:rsid w:val="0085130C"/>
    <w:rsid w:val="008518BD"/>
    <w:rsid w:val="00853123"/>
    <w:rsid w:val="008539BE"/>
    <w:rsid w:val="00853A97"/>
    <w:rsid w:val="00855097"/>
    <w:rsid w:val="00857876"/>
    <w:rsid w:val="0086140A"/>
    <w:rsid w:val="00863919"/>
    <w:rsid w:val="00867425"/>
    <w:rsid w:val="0086778F"/>
    <w:rsid w:val="00871CD6"/>
    <w:rsid w:val="00873311"/>
    <w:rsid w:val="008755E4"/>
    <w:rsid w:val="00875C99"/>
    <w:rsid w:val="0087608E"/>
    <w:rsid w:val="00876933"/>
    <w:rsid w:val="00877C20"/>
    <w:rsid w:val="00885ED4"/>
    <w:rsid w:val="008861D1"/>
    <w:rsid w:val="00887250"/>
    <w:rsid w:val="0089173C"/>
    <w:rsid w:val="008919FA"/>
    <w:rsid w:val="00896B17"/>
    <w:rsid w:val="008A1A60"/>
    <w:rsid w:val="008A2EBB"/>
    <w:rsid w:val="008A7990"/>
    <w:rsid w:val="008B0D8A"/>
    <w:rsid w:val="008B1976"/>
    <w:rsid w:val="008B30CE"/>
    <w:rsid w:val="008B723D"/>
    <w:rsid w:val="008B7487"/>
    <w:rsid w:val="008B74C8"/>
    <w:rsid w:val="008C454A"/>
    <w:rsid w:val="008C4705"/>
    <w:rsid w:val="008C49A3"/>
    <w:rsid w:val="008C5ADF"/>
    <w:rsid w:val="008C635F"/>
    <w:rsid w:val="008C78EA"/>
    <w:rsid w:val="008D1B51"/>
    <w:rsid w:val="008D2A03"/>
    <w:rsid w:val="008D3CD9"/>
    <w:rsid w:val="008D5AF7"/>
    <w:rsid w:val="008D7D55"/>
    <w:rsid w:val="008E112A"/>
    <w:rsid w:val="008E3991"/>
    <w:rsid w:val="008E4A7E"/>
    <w:rsid w:val="008E5C9C"/>
    <w:rsid w:val="008E6F58"/>
    <w:rsid w:val="008E7343"/>
    <w:rsid w:val="008E7799"/>
    <w:rsid w:val="008F2AC4"/>
    <w:rsid w:val="008F3510"/>
    <w:rsid w:val="008F35C7"/>
    <w:rsid w:val="008F492A"/>
    <w:rsid w:val="008F4B2C"/>
    <w:rsid w:val="008F5A66"/>
    <w:rsid w:val="008F728A"/>
    <w:rsid w:val="00900EB7"/>
    <w:rsid w:val="009018E8"/>
    <w:rsid w:val="00902748"/>
    <w:rsid w:val="00904DEC"/>
    <w:rsid w:val="00905AAA"/>
    <w:rsid w:val="00907B39"/>
    <w:rsid w:val="00907E5B"/>
    <w:rsid w:val="00912065"/>
    <w:rsid w:val="00921691"/>
    <w:rsid w:val="00925219"/>
    <w:rsid w:val="009257E9"/>
    <w:rsid w:val="0093187A"/>
    <w:rsid w:val="0093216A"/>
    <w:rsid w:val="0093572C"/>
    <w:rsid w:val="00943C2B"/>
    <w:rsid w:val="00944CEE"/>
    <w:rsid w:val="009450EA"/>
    <w:rsid w:val="00947D87"/>
    <w:rsid w:val="00947E81"/>
    <w:rsid w:val="00951CBF"/>
    <w:rsid w:val="009564E9"/>
    <w:rsid w:val="00961342"/>
    <w:rsid w:val="009619C3"/>
    <w:rsid w:val="00961D62"/>
    <w:rsid w:val="00964352"/>
    <w:rsid w:val="00965508"/>
    <w:rsid w:val="00966047"/>
    <w:rsid w:val="0096776B"/>
    <w:rsid w:val="00975B98"/>
    <w:rsid w:val="009775E0"/>
    <w:rsid w:val="00977BA0"/>
    <w:rsid w:val="009815A2"/>
    <w:rsid w:val="009817DE"/>
    <w:rsid w:val="00985E33"/>
    <w:rsid w:val="00986FB0"/>
    <w:rsid w:val="009873FF"/>
    <w:rsid w:val="00990817"/>
    <w:rsid w:val="00994E9E"/>
    <w:rsid w:val="009956D3"/>
    <w:rsid w:val="00996FAD"/>
    <w:rsid w:val="00997374"/>
    <w:rsid w:val="009A3914"/>
    <w:rsid w:val="009A56FE"/>
    <w:rsid w:val="009A5943"/>
    <w:rsid w:val="009A70A6"/>
    <w:rsid w:val="009A768F"/>
    <w:rsid w:val="009B0811"/>
    <w:rsid w:val="009B16B8"/>
    <w:rsid w:val="009B5C02"/>
    <w:rsid w:val="009B64D0"/>
    <w:rsid w:val="009C4017"/>
    <w:rsid w:val="009C6C2D"/>
    <w:rsid w:val="009C7304"/>
    <w:rsid w:val="009C7832"/>
    <w:rsid w:val="009D35C5"/>
    <w:rsid w:val="009D4436"/>
    <w:rsid w:val="009D6132"/>
    <w:rsid w:val="009D6C0C"/>
    <w:rsid w:val="009E2071"/>
    <w:rsid w:val="009E4771"/>
    <w:rsid w:val="009F2047"/>
    <w:rsid w:val="009F52F9"/>
    <w:rsid w:val="009F5C30"/>
    <w:rsid w:val="009F6FE3"/>
    <w:rsid w:val="009F76F2"/>
    <w:rsid w:val="009F7AB3"/>
    <w:rsid w:val="00A00EF9"/>
    <w:rsid w:val="00A01089"/>
    <w:rsid w:val="00A02036"/>
    <w:rsid w:val="00A030A2"/>
    <w:rsid w:val="00A0489C"/>
    <w:rsid w:val="00A06FF4"/>
    <w:rsid w:val="00A0742F"/>
    <w:rsid w:val="00A102DE"/>
    <w:rsid w:val="00A11CD0"/>
    <w:rsid w:val="00A14D25"/>
    <w:rsid w:val="00A15601"/>
    <w:rsid w:val="00A15651"/>
    <w:rsid w:val="00A25AE5"/>
    <w:rsid w:val="00A25C62"/>
    <w:rsid w:val="00A30119"/>
    <w:rsid w:val="00A33962"/>
    <w:rsid w:val="00A339BF"/>
    <w:rsid w:val="00A37729"/>
    <w:rsid w:val="00A40A14"/>
    <w:rsid w:val="00A41A07"/>
    <w:rsid w:val="00A464C9"/>
    <w:rsid w:val="00A51980"/>
    <w:rsid w:val="00A51A2A"/>
    <w:rsid w:val="00A521C7"/>
    <w:rsid w:val="00A52F28"/>
    <w:rsid w:val="00A548A6"/>
    <w:rsid w:val="00A558DB"/>
    <w:rsid w:val="00A56136"/>
    <w:rsid w:val="00A56A03"/>
    <w:rsid w:val="00A56CBD"/>
    <w:rsid w:val="00A5740F"/>
    <w:rsid w:val="00A577CD"/>
    <w:rsid w:val="00A61C53"/>
    <w:rsid w:val="00A63992"/>
    <w:rsid w:val="00A65C0B"/>
    <w:rsid w:val="00A66066"/>
    <w:rsid w:val="00A6690B"/>
    <w:rsid w:val="00A70158"/>
    <w:rsid w:val="00A712EB"/>
    <w:rsid w:val="00A7360B"/>
    <w:rsid w:val="00A76314"/>
    <w:rsid w:val="00A813E7"/>
    <w:rsid w:val="00A81894"/>
    <w:rsid w:val="00A83671"/>
    <w:rsid w:val="00A86554"/>
    <w:rsid w:val="00A87311"/>
    <w:rsid w:val="00A91F11"/>
    <w:rsid w:val="00A960D3"/>
    <w:rsid w:val="00AA3146"/>
    <w:rsid w:val="00AA444D"/>
    <w:rsid w:val="00AA4873"/>
    <w:rsid w:val="00AA7331"/>
    <w:rsid w:val="00AB111B"/>
    <w:rsid w:val="00AB3154"/>
    <w:rsid w:val="00AB3267"/>
    <w:rsid w:val="00AB4D89"/>
    <w:rsid w:val="00AB7BC7"/>
    <w:rsid w:val="00AC0481"/>
    <w:rsid w:val="00AC25B1"/>
    <w:rsid w:val="00AC2ED7"/>
    <w:rsid w:val="00AC3E67"/>
    <w:rsid w:val="00AC413C"/>
    <w:rsid w:val="00AC4962"/>
    <w:rsid w:val="00AC49A5"/>
    <w:rsid w:val="00AD005F"/>
    <w:rsid w:val="00AD1994"/>
    <w:rsid w:val="00AD25B2"/>
    <w:rsid w:val="00AD2C83"/>
    <w:rsid w:val="00AD4F65"/>
    <w:rsid w:val="00AE0CE5"/>
    <w:rsid w:val="00AE45D7"/>
    <w:rsid w:val="00AE4FB7"/>
    <w:rsid w:val="00AF24E3"/>
    <w:rsid w:val="00AF3104"/>
    <w:rsid w:val="00AF33E2"/>
    <w:rsid w:val="00AF64A9"/>
    <w:rsid w:val="00AF6F78"/>
    <w:rsid w:val="00B03456"/>
    <w:rsid w:val="00B03510"/>
    <w:rsid w:val="00B05CD3"/>
    <w:rsid w:val="00B0646F"/>
    <w:rsid w:val="00B106DA"/>
    <w:rsid w:val="00B12105"/>
    <w:rsid w:val="00B13FC9"/>
    <w:rsid w:val="00B17096"/>
    <w:rsid w:val="00B21E5B"/>
    <w:rsid w:val="00B235C4"/>
    <w:rsid w:val="00B23706"/>
    <w:rsid w:val="00B251D8"/>
    <w:rsid w:val="00B26353"/>
    <w:rsid w:val="00B3317D"/>
    <w:rsid w:val="00B348DA"/>
    <w:rsid w:val="00B4205C"/>
    <w:rsid w:val="00B438D0"/>
    <w:rsid w:val="00B4444A"/>
    <w:rsid w:val="00B44BC7"/>
    <w:rsid w:val="00B45404"/>
    <w:rsid w:val="00B47263"/>
    <w:rsid w:val="00B516BA"/>
    <w:rsid w:val="00B535A3"/>
    <w:rsid w:val="00B544F1"/>
    <w:rsid w:val="00B57BB6"/>
    <w:rsid w:val="00B61077"/>
    <w:rsid w:val="00B61CE0"/>
    <w:rsid w:val="00B61DCE"/>
    <w:rsid w:val="00B62110"/>
    <w:rsid w:val="00B70F12"/>
    <w:rsid w:val="00B732DA"/>
    <w:rsid w:val="00B73D3A"/>
    <w:rsid w:val="00B747F7"/>
    <w:rsid w:val="00B80D14"/>
    <w:rsid w:val="00B8438C"/>
    <w:rsid w:val="00B8631B"/>
    <w:rsid w:val="00B865FB"/>
    <w:rsid w:val="00B90F7E"/>
    <w:rsid w:val="00B95165"/>
    <w:rsid w:val="00B965A2"/>
    <w:rsid w:val="00B96F03"/>
    <w:rsid w:val="00BA128A"/>
    <w:rsid w:val="00BA33E1"/>
    <w:rsid w:val="00BA703F"/>
    <w:rsid w:val="00BA72B5"/>
    <w:rsid w:val="00BB4A53"/>
    <w:rsid w:val="00BB4DE2"/>
    <w:rsid w:val="00BB50C4"/>
    <w:rsid w:val="00BB7717"/>
    <w:rsid w:val="00BC0D5A"/>
    <w:rsid w:val="00BC313A"/>
    <w:rsid w:val="00BD03A1"/>
    <w:rsid w:val="00BD4248"/>
    <w:rsid w:val="00BD7437"/>
    <w:rsid w:val="00BE1A32"/>
    <w:rsid w:val="00BE1CD9"/>
    <w:rsid w:val="00BE1F97"/>
    <w:rsid w:val="00BE37D8"/>
    <w:rsid w:val="00BE416B"/>
    <w:rsid w:val="00BF1846"/>
    <w:rsid w:val="00BF2BC1"/>
    <w:rsid w:val="00BF47BA"/>
    <w:rsid w:val="00BF79AD"/>
    <w:rsid w:val="00C00D3D"/>
    <w:rsid w:val="00C01C33"/>
    <w:rsid w:val="00C03E74"/>
    <w:rsid w:val="00C06587"/>
    <w:rsid w:val="00C14068"/>
    <w:rsid w:val="00C1547D"/>
    <w:rsid w:val="00C16BB2"/>
    <w:rsid w:val="00C16DA3"/>
    <w:rsid w:val="00C214EB"/>
    <w:rsid w:val="00C22CAF"/>
    <w:rsid w:val="00C23566"/>
    <w:rsid w:val="00C23642"/>
    <w:rsid w:val="00C25A21"/>
    <w:rsid w:val="00C26A07"/>
    <w:rsid w:val="00C30B15"/>
    <w:rsid w:val="00C30E2D"/>
    <w:rsid w:val="00C311DB"/>
    <w:rsid w:val="00C36E08"/>
    <w:rsid w:val="00C3797B"/>
    <w:rsid w:val="00C4083C"/>
    <w:rsid w:val="00C40933"/>
    <w:rsid w:val="00C40EDA"/>
    <w:rsid w:val="00C4221E"/>
    <w:rsid w:val="00C43DB5"/>
    <w:rsid w:val="00C443E3"/>
    <w:rsid w:val="00C461EA"/>
    <w:rsid w:val="00C46867"/>
    <w:rsid w:val="00C46D68"/>
    <w:rsid w:val="00C51E42"/>
    <w:rsid w:val="00C5235D"/>
    <w:rsid w:val="00C52B13"/>
    <w:rsid w:val="00C57DB1"/>
    <w:rsid w:val="00C6033B"/>
    <w:rsid w:val="00C610AF"/>
    <w:rsid w:val="00C643CA"/>
    <w:rsid w:val="00C6481F"/>
    <w:rsid w:val="00C64FAB"/>
    <w:rsid w:val="00C670C5"/>
    <w:rsid w:val="00C707E9"/>
    <w:rsid w:val="00C736E8"/>
    <w:rsid w:val="00C74FDE"/>
    <w:rsid w:val="00C76FE0"/>
    <w:rsid w:val="00C77384"/>
    <w:rsid w:val="00C84C31"/>
    <w:rsid w:val="00C84D92"/>
    <w:rsid w:val="00C86C48"/>
    <w:rsid w:val="00C87F1B"/>
    <w:rsid w:val="00C9105E"/>
    <w:rsid w:val="00C917F3"/>
    <w:rsid w:val="00C931B0"/>
    <w:rsid w:val="00C94E41"/>
    <w:rsid w:val="00C96BC4"/>
    <w:rsid w:val="00CA1B4E"/>
    <w:rsid w:val="00CA27F0"/>
    <w:rsid w:val="00CA4B3D"/>
    <w:rsid w:val="00CA514F"/>
    <w:rsid w:val="00CA6058"/>
    <w:rsid w:val="00CA6ABC"/>
    <w:rsid w:val="00CB066A"/>
    <w:rsid w:val="00CB6C3E"/>
    <w:rsid w:val="00CC004A"/>
    <w:rsid w:val="00CC1343"/>
    <w:rsid w:val="00CC42EE"/>
    <w:rsid w:val="00CC532D"/>
    <w:rsid w:val="00CC62A5"/>
    <w:rsid w:val="00CD11B3"/>
    <w:rsid w:val="00CD3378"/>
    <w:rsid w:val="00CD39BD"/>
    <w:rsid w:val="00CD3F48"/>
    <w:rsid w:val="00CE05A3"/>
    <w:rsid w:val="00CE2082"/>
    <w:rsid w:val="00CE234F"/>
    <w:rsid w:val="00CE2F44"/>
    <w:rsid w:val="00CE4744"/>
    <w:rsid w:val="00CE6991"/>
    <w:rsid w:val="00CF1127"/>
    <w:rsid w:val="00CF1BA5"/>
    <w:rsid w:val="00CF327C"/>
    <w:rsid w:val="00CF4894"/>
    <w:rsid w:val="00CF7663"/>
    <w:rsid w:val="00D03C9B"/>
    <w:rsid w:val="00D05EA8"/>
    <w:rsid w:val="00D07038"/>
    <w:rsid w:val="00D10F5C"/>
    <w:rsid w:val="00D12A30"/>
    <w:rsid w:val="00D12F7E"/>
    <w:rsid w:val="00D13E11"/>
    <w:rsid w:val="00D154C2"/>
    <w:rsid w:val="00D17098"/>
    <w:rsid w:val="00D219B6"/>
    <w:rsid w:val="00D22C66"/>
    <w:rsid w:val="00D22F3A"/>
    <w:rsid w:val="00D230F5"/>
    <w:rsid w:val="00D24C3F"/>
    <w:rsid w:val="00D24D74"/>
    <w:rsid w:val="00D24DF0"/>
    <w:rsid w:val="00D30227"/>
    <w:rsid w:val="00D3089E"/>
    <w:rsid w:val="00D3282A"/>
    <w:rsid w:val="00D3734E"/>
    <w:rsid w:val="00D40923"/>
    <w:rsid w:val="00D41467"/>
    <w:rsid w:val="00D41E9D"/>
    <w:rsid w:val="00D43164"/>
    <w:rsid w:val="00D460DD"/>
    <w:rsid w:val="00D516D1"/>
    <w:rsid w:val="00D52DAD"/>
    <w:rsid w:val="00D53A09"/>
    <w:rsid w:val="00D546EF"/>
    <w:rsid w:val="00D5774E"/>
    <w:rsid w:val="00D610A6"/>
    <w:rsid w:val="00D6288E"/>
    <w:rsid w:val="00D62CCC"/>
    <w:rsid w:val="00D63051"/>
    <w:rsid w:val="00D66597"/>
    <w:rsid w:val="00D66FE6"/>
    <w:rsid w:val="00D70928"/>
    <w:rsid w:val="00D71E14"/>
    <w:rsid w:val="00D73448"/>
    <w:rsid w:val="00D75B95"/>
    <w:rsid w:val="00D77841"/>
    <w:rsid w:val="00D77C3F"/>
    <w:rsid w:val="00D802C8"/>
    <w:rsid w:val="00D85920"/>
    <w:rsid w:val="00D8638D"/>
    <w:rsid w:val="00D86719"/>
    <w:rsid w:val="00D87F54"/>
    <w:rsid w:val="00D90833"/>
    <w:rsid w:val="00D91F51"/>
    <w:rsid w:val="00D95260"/>
    <w:rsid w:val="00D95393"/>
    <w:rsid w:val="00DA248F"/>
    <w:rsid w:val="00DA357D"/>
    <w:rsid w:val="00DA3782"/>
    <w:rsid w:val="00DA3E37"/>
    <w:rsid w:val="00DA4BB2"/>
    <w:rsid w:val="00DA6036"/>
    <w:rsid w:val="00DB06E2"/>
    <w:rsid w:val="00DB15F4"/>
    <w:rsid w:val="00DB2156"/>
    <w:rsid w:val="00DB63A8"/>
    <w:rsid w:val="00DB7FF2"/>
    <w:rsid w:val="00DC042D"/>
    <w:rsid w:val="00DC292C"/>
    <w:rsid w:val="00DC36D1"/>
    <w:rsid w:val="00DC7529"/>
    <w:rsid w:val="00DC7562"/>
    <w:rsid w:val="00DC7F9A"/>
    <w:rsid w:val="00DD07E7"/>
    <w:rsid w:val="00DD0FDA"/>
    <w:rsid w:val="00DD2BDA"/>
    <w:rsid w:val="00DD2DF2"/>
    <w:rsid w:val="00DD568F"/>
    <w:rsid w:val="00DD5AF6"/>
    <w:rsid w:val="00DD621B"/>
    <w:rsid w:val="00DD66DF"/>
    <w:rsid w:val="00DE1CD0"/>
    <w:rsid w:val="00DE56EE"/>
    <w:rsid w:val="00DF1CE8"/>
    <w:rsid w:val="00DF1CFE"/>
    <w:rsid w:val="00DF688A"/>
    <w:rsid w:val="00E00313"/>
    <w:rsid w:val="00E0499E"/>
    <w:rsid w:val="00E05AF1"/>
    <w:rsid w:val="00E06AD6"/>
    <w:rsid w:val="00E07ED3"/>
    <w:rsid w:val="00E1086D"/>
    <w:rsid w:val="00E11367"/>
    <w:rsid w:val="00E20231"/>
    <w:rsid w:val="00E23A49"/>
    <w:rsid w:val="00E23D87"/>
    <w:rsid w:val="00E306BE"/>
    <w:rsid w:val="00E32AAC"/>
    <w:rsid w:val="00E34405"/>
    <w:rsid w:val="00E40290"/>
    <w:rsid w:val="00E41A32"/>
    <w:rsid w:val="00E42D2A"/>
    <w:rsid w:val="00E45514"/>
    <w:rsid w:val="00E45D83"/>
    <w:rsid w:val="00E46002"/>
    <w:rsid w:val="00E46499"/>
    <w:rsid w:val="00E55A11"/>
    <w:rsid w:val="00E55E25"/>
    <w:rsid w:val="00E56F99"/>
    <w:rsid w:val="00E57722"/>
    <w:rsid w:val="00E61039"/>
    <w:rsid w:val="00E63498"/>
    <w:rsid w:val="00E65B9A"/>
    <w:rsid w:val="00E67CFB"/>
    <w:rsid w:val="00E70015"/>
    <w:rsid w:val="00E71196"/>
    <w:rsid w:val="00E71C33"/>
    <w:rsid w:val="00E73D2D"/>
    <w:rsid w:val="00E73EA1"/>
    <w:rsid w:val="00E74226"/>
    <w:rsid w:val="00E74F29"/>
    <w:rsid w:val="00E75DA1"/>
    <w:rsid w:val="00E777C1"/>
    <w:rsid w:val="00E808F7"/>
    <w:rsid w:val="00E80CD6"/>
    <w:rsid w:val="00E8316D"/>
    <w:rsid w:val="00E83FE9"/>
    <w:rsid w:val="00E87468"/>
    <w:rsid w:val="00E90775"/>
    <w:rsid w:val="00E90B0D"/>
    <w:rsid w:val="00E91388"/>
    <w:rsid w:val="00E92249"/>
    <w:rsid w:val="00E95F5D"/>
    <w:rsid w:val="00EA2E21"/>
    <w:rsid w:val="00EA379C"/>
    <w:rsid w:val="00EA42B8"/>
    <w:rsid w:val="00EB3845"/>
    <w:rsid w:val="00EB39DF"/>
    <w:rsid w:val="00EB3FA3"/>
    <w:rsid w:val="00EB5EEC"/>
    <w:rsid w:val="00EB7061"/>
    <w:rsid w:val="00EC0B38"/>
    <w:rsid w:val="00EC0C52"/>
    <w:rsid w:val="00EC1E18"/>
    <w:rsid w:val="00EC2088"/>
    <w:rsid w:val="00EC7B05"/>
    <w:rsid w:val="00ED1539"/>
    <w:rsid w:val="00ED1A57"/>
    <w:rsid w:val="00ED2387"/>
    <w:rsid w:val="00ED2801"/>
    <w:rsid w:val="00ED3B3C"/>
    <w:rsid w:val="00ED3BA6"/>
    <w:rsid w:val="00ED530E"/>
    <w:rsid w:val="00ED70B4"/>
    <w:rsid w:val="00ED7E9A"/>
    <w:rsid w:val="00EE5B92"/>
    <w:rsid w:val="00EE5DE5"/>
    <w:rsid w:val="00EE7283"/>
    <w:rsid w:val="00EE7DA2"/>
    <w:rsid w:val="00EF25A1"/>
    <w:rsid w:val="00EF2F8D"/>
    <w:rsid w:val="00EF471B"/>
    <w:rsid w:val="00EF591B"/>
    <w:rsid w:val="00EF5991"/>
    <w:rsid w:val="00F16E21"/>
    <w:rsid w:val="00F21BDB"/>
    <w:rsid w:val="00F23878"/>
    <w:rsid w:val="00F24CD0"/>
    <w:rsid w:val="00F313AA"/>
    <w:rsid w:val="00F31D12"/>
    <w:rsid w:val="00F34A28"/>
    <w:rsid w:val="00F353A2"/>
    <w:rsid w:val="00F37F4A"/>
    <w:rsid w:val="00F418B4"/>
    <w:rsid w:val="00F427E8"/>
    <w:rsid w:val="00F44285"/>
    <w:rsid w:val="00F45C4A"/>
    <w:rsid w:val="00F5138C"/>
    <w:rsid w:val="00F568F4"/>
    <w:rsid w:val="00F56DE5"/>
    <w:rsid w:val="00F63389"/>
    <w:rsid w:val="00F63DA6"/>
    <w:rsid w:val="00F644DF"/>
    <w:rsid w:val="00F66D49"/>
    <w:rsid w:val="00F67CBA"/>
    <w:rsid w:val="00F72369"/>
    <w:rsid w:val="00F74B6E"/>
    <w:rsid w:val="00F77CED"/>
    <w:rsid w:val="00F81DDA"/>
    <w:rsid w:val="00F82AED"/>
    <w:rsid w:val="00F8319A"/>
    <w:rsid w:val="00F84B82"/>
    <w:rsid w:val="00F92A97"/>
    <w:rsid w:val="00F931AB"/>
    <w:rsid w:val="00F944FC"/>
    <w:rsid w:val="00F97526"/>
    <w:rsid w:val="00F9770C"/>
    <w:rsid w:val="00F977DF"/>
    <w:rsid w:val="00F97A93"/>
    <w:rsid w:val="00FA4679"/>
    <w:rsid w:val="00FA6EA0"/>
    <w:rsid w:val="00FA79E9"/>
    <w:rsid w:val="00FB2FCE"/>
    <w:rsid w:val="00FB4C5F"/>
    <w:rsid w:val="00FB56F0"/>
    <w:rsid w:val="00FB59F6"/>
    <w:rsid w:val="00FB6DF6"/>
    <w:rsid w:val="00FB70D5"/>
    <w:rsid w:val="00FC0237"/>
    <w:rsid w:val="00FC06C1"/>
    <w:rsid w:val="00FC1166"/>
    <w:rsid w:val="00FC28C9"/>
    <w:rsid w:val="00FC29AF"/>
    <w:rsid w:val="00FC4A9D"/>
    <w:rsid w:val="00FD0165"/>
    <w:rsid w:val="00FD0ECB"/>
    <w:rsid w:val="00FD6DF5"/>
    <w:rsid w:val="00FE0733"/>
    <w:rsid w:val="00FE08F0"/>
    <w:rsid w:val="00FE3F6C"/>
    <w:rsid w:val="00FE5C22"/>
    <w:rsid w:val="00FE6342"/>
    <w:rsid w:val="00FE6E85"/>
    <w:rsid w:val="00FE6F4F"/>
    <w:rsid w:val="00FF1AAC"/>
    <w:rsid w:val="00FF44AB"/>
    <w:rsid w:val="00FF5B74"/>
    <w:rsid w:val="00FF60F0"/>
    <w:rsid w:val="00FF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A9D4"/>
  <w15:docId w15:val="{96D1DEC1-3A16-4491-AE07-E9D24774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C08"/>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5A6E02"/>
    <w:pPr>
      <w:spacing w:before="100" w:beforeAutospacing="1" w:after="100" w:afterAutospacing="1"/>
      <w:jc w:val="left"/>
    </w:pPr>
    <w:rPr>
      <w:szCs w:val="24"/>
    </w:rPr>
  </w:style>
  <w:style w:type="paragraph" w:customStyle="1" w:styleId="font5">
    <w:name w:val="font5"/>
    <w:basedOn w:val="Normal"/>
    <w:rsid w:val="005A6E02"/>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5A6E02"/>
    <w:pPr>
      <w:spacing w:before="100" w:beforeAutospacing="1" w:after="100" w:afterAutospacing="1"/>
      <w:jc w:val="left"/>
    </w:pPr>
    <w:rPr>
      <w:rFonts w:ascii="Tahoma" w:hAnsi="Tahoma" w:cs="Tahoma"/>
      <w:color w:val="000000"/>
      <w:sz w:val="18"/>
      <w:szCs w:val="18"/>
    </w:rPr>
  </w:style>
  <w:style w:type="paragraph" w:customStyle="1" w:styleId="xl80">
    <w:name w:val="xl80"/>
    <w:basedOn w:val="Normal"/>
    <w:rsid w:val="005A6E02"/>
    <w:pPr>
      <w:spacing w:before="100" w:beforeAutospacing="1" w:after="100" w:afterAutospacing="1"/>
      <w:jc w:val="left"/>
      <w:textAlignment w:val="center"/>
    </w:pPr>
    <w:rPr>
      <w:szCs w:val="24"/>
    </w:rPr>
  </w:style>
  <w:style w:type="paragraph" w:customStyle="1" w:styleId="xl81">
    <w:name w:val="xl81"/>
    <w:basedOn w:val="Normal"/>
    <w:rsid w:val="005A6E02"/>
    <w:pPr>
      <w:spacing w:before="100" w:beforeAutospacing="1" w:after="100" w:afterAutospacing="1"/>
      <w:jc w:val="center"/>
      <w:textAlignment w:val="center"/>
    </w:pPr>
    <w:rPr>
      <w:szCs w:val="24"/>
    </w:rPr>
  </w:style>
  <w:style w:type="paragraph" w:customStyle="1" w:styleId="xl82">
    <w:name w:val="xl82"/>
    <w:basedOn w:val="Normal"/>
    <w:rsid w:val="005A6E02"/>
    <w:pPr>
      <w:spacing w:before="100" w:beforeAutospacing="1" w:after="100" w:afterAutospacing="1"/>
      <w:jc w:val="center"/>
      <w:textAlignment w:val="center"/>
    </w:pPr>
    <w:rPr>
      <w:b/>
      <w:bCs/>
      <w:szCs w:val="24"/>
    </w:rPr>
  </w:style>
  <w:style w:type="paragraph" w:customStyle="1" w:styleId="xl83">
    <w:name w:val="xl83"/>
    <w:basedOn w:val="Normal"/>
    <w:rsid w:val="005A6E02"/>
    <w:pPr>
      <w:spacing w:before="100" w:beforeAutospacing="1" w:after="100" w:afterAutospacing="1"/>
      <w:jc w:val="center"/>
      <w:textAlignment w:val="center"/>
    </w:pPr>
    <w:rPr>
      <w:szCs w:val="24"/>
    </w:rPr>
  </w:style>
  <w:style w:type="paragraph" w:customStyle="1" w:styleId="xl84">
    <w:name w:val="xl84"/>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2">
    <w:name w:val="xl92"/>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3">
    <w:name w:val="xl93"/>
    <w:basedOn w:val="Normal"/>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4">
    <w:name w:val="xl94"/>
    <w:basedOn w:val="Normal"/>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5">
    <w:name w:val="xl95"/>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96">
    <w:name w:val="xl96"/>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98">
    <w:name w:val="xl98"/>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
    <w:name w:val="xl99"/>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0">
    <w:name w:val="xl100"/>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1">
    <w:name w:val="xl101"/>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2">
    <w:name w:val="xl102"/>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3">
    <w:name w:val="xl103"/>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4">
    <w:name w:val="xl104"/>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rPr>
  </w:style>
  <w:style w:type="paragraph" w:customStyle="1" w:styleId="xl105">
    <w:name w:val="xl105"/>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character" w:customStyle="1" w:styleId="fontstyle01">
    <w:name w:val="fontstyle01"/>
    <w:qFormat/>
    <w:rsid w:val="00AD4F65"/>
    <w:rPr>
      <w:rFonts w:ascii="Times New Roman" w:hAnsi="Times New Roman" w:cs="Times New Roman" w:hint="default"/>
      <w:b/>
      <w:bCs/>
      <w:i w:val="0"/>
      <w:iCs w:val="0"/>
      <w:color w:val="000000"/>
      <w:sz w:val="28"/>
      <w:szCs w:val="28"/>
    </w:rPr>
  </w:style>
  <w:style w:type="character" w:styleId="UnresolvedMention">
    <w:name w:val="Unresolved Mention"/>
    <w:basedOn w:val="DefaultParagraphFont"/>
    <w:uiPriority w:val="99"/>
    <w:semiHidden/>
    <w:unhideWhenUsed/>
    <w:rsid w:val="00D91F51"/>
    <w:rPr>
      <w:color w:val="605E5C"/>
      <w:shd w:val="clear" w:color="auto" w:fill="E1DFDD"/>
    </w:rPr>
  </w:style>
  <w:style w:type="paragraph" w:customStyle="1" w:styleId="font7">
    <w:name w:val="font7"/>
    <w:basedOn w:val="Normal"/>
    <w:rsid w:val="00C1547D"/>
    <w:pPr>
      <w:spacing w:before="100" w:beforeAutospacing="1" w:after="100" w:afterAutospacing="1"/>
      <w:jc w:val="left"/>
    </w:pPr>
    <w:rPr>
      <w:rFonts w:ascii="Tahoma" w:hAnsi="Tahoma" w:cs="Tahoma"/>
      <w:b/>
      <w:bCs/>
      <w:color w:val="000000"/>
      <w:sz w:val="18"/>
      <w:szCs w:val="18"/>
      <w:lang w:val="en-GB" w:eastAsia="en-GB"/>
    </w:rPr>
  </w:style>
  <w:style w:type="paragraph" w:customStyle="1" w:styleId="font8">
    <w:name w:val="font8"/>
    <w:basedOn w:val="Normal"/>
    <w:rsid w:val="00C1547D"/>
    <w:pPr>
      <w:spacing w:before="100" w:beforeAutospacing="1" w:after="100" w:afterAutospacing="1"/>
      <w:jc w:val="left"/>
    </w:pPr>
    <w:rPr>
      <w:rFonts w:ascii="Calibri" w:hAnsi="Calibri" w:cs="Calibri"/>
      <w:sz w:val="22"/>
      <w:szCs w:val="22"/>
      <w:lang w:val="en-GB" w:eastAsia="en-GB"/>
    </w:rPr>
  </w:style>
  <w:style w:type="paragraph" w:customStyle="1" w:styleId="font9">
    <w:name w:val="font9"/>
    <w:basedOn w:val="Normal"/>
    <w:rsid w:val="00C1547D"/>
    <w:pPr>
      <w:spacing w:before="100" w:beforeAutospacing="1" w:after="100" w:afterAutospacing="1"/>
      <w:jc w:val="left"/>
    </w:pPr>
    <w:rPr>
      <w:szCs w:val="24"/>
      <w:lang w:val="en-GB" w:eastAsia="en-GB"/>
    </w:rPr>
  </w:style>
  <w:style w:type="paragraph" w:customStyle="1" w:styleId="font10">
    <w:name w:val="font10"/>
    <w:basedOn w:val="Normal"/>
    <w:rsid w:val="00C1547D"/>
    <w:pPr>
      <w:spacing w:before="100" w:beforeAutospacing="1" w:after="100" w:afterAutospacing="1"/>
      <w:jc w:val="left"/>
    </w:pPr>
    <w:rPr>
      <w:rFonts w:ascii="Calibri" w:hAnsi="Calibri" w:cs="Calibri"/>
      <w:szCs w:val="24"/>
      <w:lang w:val="en-GB" w:eastAsia="en-GB"/>
    </w:rPr>
  </w:style>
  <w:style w:type="paragraph" w:customStyle="1" w:styleId="font11">
    <w:name w:val="font11"/>
    <w:basedOn w:val="Normal"/>
    <w:rsid w:val="00C1547D"/>
    <w:pPr>
      <w:spacing w:before="100" w:beforeAutospacing="1" w:after="100" w:afterAutospacing="1"/>
      <w:jc w:val="left"/>
    </w:pPr>
    <w:rPr>
      <w:rFonts w:ascii="Calibri" w:hAnsi="Calibri" w:cs="Calibri"/>
      <w:color w:val="FF0000"/>
      <w:sz w:val="22"/>
      <w:szCs w:val="22"/>
      <w:lang w:val="en-GB" w:eastAsia="en-GB"/>
    </w:rPr>
  </w:style>
  <w:style w:type="paragraph" w:customStyle="1" w:styleId="xl72">
    <w:name w:val="xl72"/>
    <w:basedOn w:val="Normal"/>
    <w:rsid w:val="00C1547D"/>
    <w:pPr>
      <w:spacing w:before="100" w:beforeAutospacing="1" w:after="100" w:afterAutospacing="1"/>
      <w:jc w:val="left"/>
      <w:textAlignment w:val="center"/>
    </w:pPr>
    <w:rPr>
      <w:szCs w:val="24"/>
      <w:lang w:val="en-GB" w:eastAsia="en-GB"/>
    </w:rPr>
  </w:style>
  <w:style w:type="paragraph" w:customStyle="1" w:styleId="xl73">
    <w:name w:val="xl73"/>
    <w:basedOn w:val="Normal"/>
    <w:rsid w:val="00C154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74">
    <w:name w:val="xl74"/>
    <w:basedOn w:val="Normal"/>
    <w:rsid w:val="00C1547D"/>
    <w:pP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C154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76">
    <w:name w:val="xl76"/>
    <w:basedOn w:val="Normal"/>
    <w:rsid w:val="00C154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77">
    <w:name w:val="xl77"/>
    <w:basedOn w:val="Normal"/>
    <w:rsid w:val="00C154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78">
    <w:name w:val="xl78"/>
    <w:basedOn w:val="Normal"/>
    <w:rsid w:val="00C154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79">
    <w:name w:val="xl79"/>
    <w:basedOn w:val="Normal"/>
    <w:rsid w:val="00C154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51732405">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253517186">
      <w:bodyDiv w:val="1"/>
      <w:marLeft w:val="0"/>
      <w:marRight w:val="0"/>
      <w:marTop w:val="0"/>
      <w:marBottom w:val="0"/>
      <w:divBdr>
        <w:top w:val="none" w:sz="0" w:space="0" w:color="auto"/>
        <w:left w:val="none" w:sz="0" w:space="0" w:color="auto"/>
        <w:bottom w:val="none" w:sz="0" w:space="0" w:color="auto"/>
        <w:right w:val="none" w:sz="0" w:space="0" w:color="auto"/>
      </w:divBdr>
    </w:div>
    <w:div w:id="278799902">
      <w:bodyDiv w:val="1"/>
      <w:marLeft w:val="0"/>
      <w:marRight w:val="0"/>
      <w:marTop w:val="0"/>
      <w:marBottom w:val="0"/>
      <w:divBdr>
        <w:top w:val="none" w:sz="0" w:space="0" w:color="auto"/>
        <w:left w:val="none" w:sz="0" w:space="0" w:color="auto"/>
        <w:bottom w:val="none" w:sz="0" w:space="0" w:color="auto"/>
        <w:right w:val="none" w:sz="0" w:space="0" w:color="auto"/>
      </w:divBdr>
      <w:divsChild>
        <w:div w:id="146744933">
          <w:marLeft w:val="-188"/>
          <w:marRight w:val="-188"/>
          <w:marTop w:val="0"/>
          <w:marBottom w:val="0"/>
          <w:divBdr>
            <w:top w:val="none" w:sz="0" w:space="0" w:color="auto"/>
            <w:left w:val="none" w:sz="0" w:space="0" w:color="auto"/>
            <w:bottom w:val="none" w:sz="0" w:space="0" w:color="auto"/>
            <w:right w:val="none" w:sz="0" w:space="0" w:color="auto"/>
          </w:divBdr>
          <w:divsChild>
            <w:div w:id="19092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3239055">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869382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5327990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4397162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51240357">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69817473">
      <w:bodyDiv w:val="1"/>
      <w:marLeft w:val="0"/>
      <w:marRight w:val="0"/>
      <w:marTop w:val="0"/>
      <w:marBottom w:val="0"/>
      <w:divBdr>
        <w:top w:val="none" w:sz="0" w:space="0" w:color="auto"/>
        <w:left w:val="none" w:sz="0" w:space="0" w:color="auto"/>
        <w:bottom w:val="none" w:sz="0" w:space="0" w:color="auto"/>
        <w:right w:val="none" w:sz="0" w:space="0" w:color="auto"/>
      </w:divBdr>
    </w:div>
    <w:div w:id="806243400">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150436646">
      <w:bodyDiv w:val="1"/>
      <w:marLeft w:val="0"/>
      <w:marRight w:val="0"/>
      <w:marTop w:val="0"/>
      <w:marBottom w:val="0"/>
      <w:divBdr>
        <w:top w:val="none" w:sz="0" w:space="0" w:color="auto"/>
        <w:left w:val="none" w:sz="0" w:space="0" w:color="auto"/>
        <w:bottom w:val="none" w:sz="0" w:space="0" w:color="auto"/>
        <w:right w:val="none" w:sz="0" w:space="0" w:color="auto"/>
      </w:divBdr>
    </w:div>
    <w:div w:id="1159884934">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7493065">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da.moh.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0C0F7-B5E3-4AFF-9E53-B68587202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1837</Words>
  <Characters>10476</Characters>
  <Application>Microsoft Office Word</Application>
  <DocSecurity>0</DocSecurity>
  <Lines>87</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12289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thang</cp:lastModifiedBy>
  <cp:revision>3</cp:revision>
  <cp:lastPrinted>2022-12-02T10:22:00Z</cp:lastPrinted>
  <dcterms:created xsi:type="dcterms:W3CDTF">2026-06-29T17:11:00Z</dcterms:created>
  <dcterms:modified xsi:type="dcterms:W3CDTF">2026-06-30T03:38:00Z</dcterms:modified>
</cp:coreProperties>
</file>