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27BE" w14:textId="77777777" w:rsidR="000033B4" w:rsidRPr="004034D5" w:rsidRDefault="000033B4" w:rsidP="000033B4">
      <w:pPr>
        <w:pStyle w:val="Style11"/>
        <w:keepNext/>
        <w:keepLines/>
        <w:tabs>
          <w:tab w:val="left" w:pos="0"/>
          <w:tab w:val="left" w:pos="851"/>
          <w:tab w:val="left" w:pos="1418"/>
        </w:tabs>
        <w:spacing w:before="120" w:after="120" w:line="264" w:lineRule="auto"/>
        <w:ind w:firstLine="567"/>
        <w:jc w:val="center"/>
        <w:rPr>
          <w:sz w:val="28"/>
          <w:szCs w:val="28"/>
          <w:lang w:val="nl-NL"/>
        </w:rPr>
      </w:pPr>
      <w:r w:rsidRPr="004034D5">
        <w:rPr>
          <w:b/>
          <w:sz w:val="28"/>
          <w:szCs w:val="28"/>
          <w:lang w:val="nl-NL"/>
        </w:rPr>
        <w:t>Phần 2. YÊU CẦU VỀ KỸ THUẬT</w:t>
      </w:r>
    </w:p>
    <w:p w14:paraId="0C5583A3" w14:textId="77777777" w:rsidR="000033B4" w:rsidRPr="004034D5" w:rsidRDefault="000033B4" w:rsidP="000033B4">
      <w:pPr>
        <w:pStyle w:val="Style11"/>
        <w:keepNext/>
        <w:keepLines/>
        <w:tabs>
          <w:tab w:val="left" w:pos="0"/>
          <w:tab w:val="left" w:pos="851"/>
          <w:tab w:val="left" w:pos="1418"/>
        </w:tabs>
        <w:spacing w:before="120" w:after="120" w:line="264" w:lineRule="auto"/>
        <w:ind w:firstLine="567"/>
        <w:jc w:val="center"/>
        <w:rPr>
          <w:b/>
          <w:sz w:val="28"/>
          <w:szCs w:val="28"/>
          <w:lang w:val="vi-VN"/>
        </w:rPr>
      </w:pPr>
      <w:r w:rsidRPr="004034D5">
        <w:rPr>
          <w:sz w:val="28"/>
          <w:szCs w:val="28"/>
          <w:lang w:val="nl-NL"/>
        </w:rPr>
        <w:t xml:space="preserve"> </w:t>
      </w:r>
      <w:r w:rsidRPr="004034D5">
        <w:rPr>
          <w:b/>
          <w:sz w:val="28"/>
          <w:szCs w:val="28"/>
          <w:lang w:val="vi-VN"/>
        </w:rPr>
        <w:t>Chương V. YÊU CẦU VỀ KỸ THUẬT</w:t>
      </w:r>
    </w:p>
    <w:p w14:paraId="47A7AF00" w14:textId="77777777" w:rsidR="000033B4" w:rsidRPr="004034D5" w:rsidRDefault="000033B4" w:rsidP="000033B4">
      <w:pPr>
        <w:pStyle w:val="Style11"/>
        <w:keepNext/>
        <w:keepLines/>
        <w:tabs>
          <w:tab w:val="left" w:pos="0"/>
          <w:tab w:val="left" w:pos="851"/>
          <w:tab w:val="left" w:pos="1418"/>
        </w:tabs>
        <w:spacing w:before="120" w:after="120" w:line="264" w:lineRule="auto"/>
        <w:ind w:firstLine="567"/>
        <w:jc w:val="center"/>
        <w:rPr>
          <w:b/>
          <w:sz w:val="28"/>
          <w:szCs w:val="28"/>
          <w:lang w:val="vi-VN"/>
        </w:rPr>
      </w:pPr>
    </w:p>
    <w:p w14:paraId="06F161FA" w14:textId="77777777" w:rsidR="000033B4" w:rsidRPr="004034D5" w:rsidRDefault="000033B4" w:rsidP="000033B4">
      <w:pPr>
        <w:keepNext/>
        <w:keepLines/>
        <w:tabs>
          <w:tab w:val="left" w:pos="1418"/>
        </w:tabs>
        <w:spacing w:after="120"/>
        <w:ind w:firstLine="709"/>
        <w:rPr>
          <w:b/>
          <w:sz w:val="28"/>
          <w:szCs w:val="28"/>
          <w:lang w:val="vi-VN"/>
        </w:rPr>
      </w:pPr>
      <w:r w:rsidRPr="004034D5">
        <w:rPr>
          <w:b/>
          <w:sz w:val="28"/>
          <w:szCs w:val="28"/>
          <w:lang w:val="vi-VN"/>
        </w:rPr>
        <w:t>I. Giới thiệu về gói thầu</w:t>
      </w:r>
    </w:p>
    <w:p w14:paraId="75487887" w14:textId="77777777" w:rsidR="000033B4" w:rsidRPr="004034D5" w:rsidRDefault="000033B4" w:rsidP="000033B4">
      <w:pPr>
        <w:keepNext/>
        <w:keepLines/>
        <w:tabs>
          <w:tab w:val="left" w:pos="1418"/>
        </w:tabs>
        <w:spacing w:after="120"/>
        <w:ind w:firstLine="709"/>
        <w:rPr>
          <w:b/>
          <w:bCs/>
          <w:sz w:val="28"/>
          <w:szCs w:val="28"/>
          <w:lang w:val="vi-VN"/>
        </w:rPr>
      </w:pPr>
      <w:r w:rsidRPr="004034D5">
        <w:rPr>
          <w:b/>
          <w:bCs/>
          <w:sz w:val="28"/>
          <w:szCs w:val="28"/>
          <w:lang w:val="vi-VN"/>
        </w:rPr>
        <w:t>1. Phạm vi công việc của gói thầu.</w:t>
      </w:r>
    </w:p>
    <w:p w14:paraId="7844C288" w14:textId="473B22AC" w:rsidR="000033B4" w:rsidRPr="004034D5" w:rsidRDefault="000033B4" w:rsidP="000033B4">
      <w:pPr>
        <w:keepNext/>
        <w:keepLines/>
        <w:tabs>
          <w:tab w:val="left" w:pos="1418"/>
        </w:tabs>
        <w:spacing w:after="120"/>
        <w:ind w:firstLine="709"/>
        <w:rPr>
          <w:sz w:val="28"/>
          <w:szCs w:val="28"/>
          <w:lang w:val="vi-VN"/>
        </w:rPr>
      </w:pPr>
      <w:r w:rsidRPr="004034D5">
        <w:rPr>
          <w:sz w:val="28"/>
          <w:szCs w:val="28"/>
          <w:lang w:val="vi-VN"/>
        </w:rPr>
        <w:t xml:space="preserve">- Nhà thầu cung cấp vật tư, vật liệu xây dựng đến tại công trình Trụ sở làm việc Công ty cổ phần EVN Quốc tế (có địa chỉ tại </w:t>
      </w:r>
      <w:r w:rsidR="004034D5">
        <w:rPr>
          <w:sz w:val="28"/>
          <w:szCs w:val="28"/>
        </w:rPr>
        <w:t>145</w:t>
      </w:r>
      <w:r w:rsidRPr="004034D5">
        <w:rPr>
          <w:sz w:val="28"/>
          <w:szCs w:val="28"/>
          <w:lang w:val="vi-VN"/>
        </w:rPr>
        <w:t xml:space="preserve"> đường Xô Viết Nghệ Tĩnh, phường Cẩm Lệ, TP Đà Nẵng) để thi công, sửa chữa các mục công tác xây dựng theo Phương án kỹ thuật số 01/PAKT-DT và Hạng mục Thang bộ thoát nạn do Công ty cổ phần Tư vấn Thiết kế và Xây lắp ATAT lập có bảng tiên lượng và bản vẽ yêu cầu thi công đính kèm, đảm bảo yêu cầu kỹ thuật được quy định tại Chương V này bao gồm các hạng mục công việc sau:</w:t>
      </w:r>
    </w:p>
    <w:p w14:paraId="00E7E667" w14:textId="77777777" w:rsidR="000033B4" w:rsidRPr="004034D5" w:rsidRDefault="000033B4" w:rsidP="000033B4">
      <w:pPr>
        <w:keepNext/>
        <w:keepLines/>
        <w:tabs>
          <w:tab w:val="left" w:pos="1418"/>
        </w:tabs>
        <w:spacing w:after="120"/>
        <w:ind w:firstLine="567"/>
        <w:rPr>
          <w:bCs/>
          <w:sz w:val="28"/>
          <w:szCs w:val="28"/>
          <w:vertAlign w:val="superscript"/>
          <w:lang w:val="nl-NL"/>
        </w:rPr>
      </w:pPr>
      <w:r w:rsidRPr="004034D5">
        <w:rPr>
          <w:b/>
          <w:sz w:val="28"/>
          <w:szCs w:val="28"/>
          <w:lang w:val="nl-NL"/>
        </w:rPr>
        <w:t>1.1 Hạng mục áp dụng loại hợp đồng trọn gói:</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237"/>
        <w:gridCol w:w="1276"/>
        <w:gridCol w:w="1276"/>
      </w:tblGrid>
      <w:tr w:rsidR="000033B4" w:rsidRPr="004034D5" w14:paraId="018C9799" w14:textId="77777777" w:rsidTr="003816BD">
        <w:tc>
          <w:tcPr>
            <w:tcW w:w="851" w:type="dxa"/>
            <w:shd w:val="clear" w:color="auto" w:fill="E2EFD9"/>
            <w:vAlign w:val="center"/>
          </w:tcPr>
          <w:p w14:paraId="5B7EAECB" w14:textId="77777777" w:rsidR="000033B4" w:rsidRPr="004034D5" w:rsidRDefault="000033B4" w:rsidP="003816BD">
            <w:pPr>
              <w:keepNext/>
              <w:keepLines/>
              <w:tabs>
                <w:tab w:val="left" w:pos="1418"/>
              </w:tabs>
              <w:spacing w:before="120" w:after="120" w:line="264" w:lineRule="auto"/>
              <w:jc w:val="center"/>
              <w:rPr>
                <w:b/>
                <w:bCs/>
                <w:szCs w:val="24"/>
              </w:rPr>
            </w:pPr>
            <w:r w:rsidRPr="004034D5">
              <w:rPr>
                <w:b/>
                <w:bCs/>
                <w:szCs w:val="24"/>
              </w:rPr>
              <w:t>STT</w:t>
            </w:r>
          </w:p>
        </w:tc>
        <w:tc>
          <w:tcPr>
            <w:tcW w:w="6237" w:type="dxa"/>
            <w:shd w:val="clear" w:color="auto" w:fill="E2EFD9"/>
            <w:vAlign w:val="center"/>
          </w:tcPr>
          <w:p w14:paraId="2604967D" w14:textId="77777777" w:rsidR="000033B4" w:rsidRPr="004034D5" w:rsidRDefault="000033B4" w:rsidP="003816BD">
            <w:pPr>
              <w:keepNext/>
              <w:keepLines/>
              <w:tabs>
                <w:tab w:val="left" w:pos="1418"/>
              </w:tabs>
              <w:spacing w:before="120" w:after="120" w:line="264" w:lineRule="auto"/>
              <w:jc w:val="center"/>
              <w:rPr>
                <w:b/>
                <w:bCs/>
                <w:szCs w:val="24"/>
              </w:rPr>
            </w:pPr>
            <w:r w:rsidRPr="004034D5">
              <w:rPr>
                <w:b/>
                <w:bCs/>
                <w:szCs w:val="24"/>
              </w:rPr>
              <w:t>Mô tả công việc</w:t>
            </w:r>
          </w:p>
        </w:tc>
        <w:tc>
          <w:tcPr>
            <w:tcW w:w="1276" w:type="dxa"/>
            <w:shd w:val="clear" w:color="auto" w:fill="E2EFD9"/>
            <w:vAlign w:val="center"/>
          </w:tcPr>
          <w:p w14:paraId="190DF834" w14:textId="77777777" w:rsidR="000033B4" w:rsidRPr="004034D5" w:rsidRDefault="000033B4" w:rsidP="003816BD">
            <w:pPr>
              <w:keepNext/>
              <w:keepLines/>
              <w:tabs>
                <w:tab w:val="left" w:pos="1418"/>
              </w:tabs>
              <w:spacing w:before="120" w:after="120" w:line="264" w:lineRule="auto"/>
              <w:jc w:val="center"/>
              <w:rPr>
                <w:b/>
                <w:bCs/>
                <w:szCs w:val="24"/>
                <w:vertAlign w:val="superscript"/>
              </w:rPr>
            </w:pPr>
            <w:r w:rsidRPr="004034D5">
              <w:rPr>
                <w:b/>
                <w:bCs/>
                <w:szCs w:val="24"/>
              </w:rPr>
              <w:t>Đơn vị tính</w:t>
            </w:r>
          </w:p>
        </w:tc>
        <w:tc>
          <w:tcPr>
            <w:tcW w:w="1276" w:type="dxa"/>
            <w:shd w:val="clear" w:color="auto" w:fill="E2EFD9"/>
            <w:vAlign w:val="center"/>
          </w:tcPr>
          <w:p w14:paraId="47F79E9C" w14:textId="77777777" w:rsidR="000033B4" w:rsidRPr="004034D5" w:rsidRDefault="000033B4" w:rsidP="003816BD">
            <w:pPr>
              <w:keepNext/>
              <w:keepLines/>
              <w:tabs>
                <w:tab w:val="left" w:pos="1418"/>
              </w:tabs>
              <w:spacing w:before="120" w:after="120" w:line="264" w:lineRule="auto"/>
              <w:jc w:val="center"/>
              <w:rPr>
                <w:b/>
                <w:bCs/>
                <w:szCs w:val="24"/>
              </w:rPr>
            </w:pPr>
            <w:r w:rsidRPr="004034D5">
              <w:rPr>
                <w:b/>
                <w:bCs/>
                <w:szCs w:val="24"/>
              </w:rPr>
              <w:t>Khối lượng</w:t>
            </w:r>
          </w:p>
        </w:tc>
      </w:tr>
      <w:tr w:rsidR="000033B4" w:rsidRPr="004034D5" w14:paraId="662A7670" w14:textId="77777777" w:rsidTr="003816BD">
        <w:tc>
          <w:tcPr>
            <w:tcW w:w="851" w:type="dxa"/>
            <w:vAlign w:val="center"/>
          </w:tcPr>
          <w:p w14:paraId="09A082A8" w14:textId="77777777" w:rsidR="000033B4" w:rsidRPr="004034D5" w:rsidRDefault="000033B4" w:rsidP="003816BD">
            <w:pPr>
              <w:keepNext/>
              <w:keepLines/>
              <w:tabs>
                <w:tab w:val="left" w:pos="1418"/>
              </w:tabs>
              <w:spacing w:before="120" w:after="120" w:line="264" w:lineRule="auto"/>
              <w:jc w:val="center"/>
              <w:rPr>
                <w:szCs w:val="24"/>
              </w:rPr>
            </w:pPr>
            <w:r w:rsidRPr="004034D5">
              <w:t>1</w:t>
            </w:r>
          </w:p>
        </w:tc>
        <w:tc>
          <w:tcPr>
            <w:tcW w:w="6237" w:type="dxa"/>
            <w:vAlign w:val="center"/>
          </w:tcPr>
          <w:p w14:paraId="6DC111BD" w14:textId="77777777" w:rsidR="000033B4" w:rsidRPr="004034D5" w:rsidRDefault="000033B4" w:rsidP="003816BD">
            <w:pPr>
              <w:keepNext/>
              <w:keepLines/>
              <w:tabs>
                <w:tab w:val="left" w:pos="1418"/>
              </w:tabs>
              <w:spacing w:before="120" w:after="120" w:line="264" w:lineRule="auto"/>
              <w:ind w:right="173"/>
              <w:rPr>
                <w:sz w:val="26"/>
                <w:szCs w:val="26"/>
              </w:rPr>
            </w:pPr>
            <w:r w:rsidRPr="004034D5">
              <w:rPr>
                <w:sz w:val="26"/>
                <w:szCs w:val="26"/>
              </w:rPr>
              <w:t>Gia công, lắp đặt hoàn thiện kết cấu thép hệ thống Thang thoát nạn ngoài nhà (theo đúng Hồ sơ thiết kế kỹ thuật thi công được duyệt, bao gồm hệ móng, khung cột thép, bậc thang mạ kẽm, sơn chống rỉ và sơn hoàn thiện, hệ thống đèn chiếu sáng sự cố, Exit chỉ dẫn, bao gồm toàn bộ vật liệu xây dựng, vật tư điện, phụ kiện để xây lắp hoàn thành hệ thống thang).</w:t>
            </w:r>
          </w:p>
        </w:tc>
        <w:tc>
          <w:tcPr>
            <w:tcW w:w="1276" w:type="dxa"/>
            <w:vAlign w:val="center"/>
          </w:tcPr>
          <w:p w14:paraId="22D27988"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Gói</w:t>
            </w:r>
          </w:p>
        </w:tc>
        <w:tc>
          <w:tcPr>
            <w:tcW w:w="1276" w:type="dxa"/>
            <w:vAlign w:val="center"/>
          </w:tcPr>
          <w:p w14:paraId="7F8D2DFE" w14:textId="77777777" w:rsidR="000033B4" w:rsidRPr="004034D5" w:rsidRDefault="000033B4" w:rsidP="003816BD">
            <w:pPr>
              <w:keepNext/>
              <w:keepLines/>
              <w:tabs>
                <w:tab w:val="left" w:pos="1418"/>
              </w:tabs>
              <w:spacing w:before="120" w:after="120" w:line="264" w:lineRule="auto"/>
              <w:jc w:val="center"/>
              <w:rPr>
                <w:szCs w:val="24"/>
              </w:rPr>
            </w:pPr>
            <w:r w:rsidRPr="004034D5">
              <w:t>01</w:t>
            </w:r>
          </w:p>
        </w:tc>
      </w:tr>
    </w:tbl>
    <w:p w14:paraId="060E889F" w14:textId="77777777" w:rsidR="000033B4" w:rsidRPr="004034D5" w:rsidRDefault="000033B4" w:rsidP="000033B4">
      <w:pPr>
        <w:keepNext/>
        <w:keepLines/>
        <w:spacing w:before="120" w:after="120"/>
        <w:ind w:firstLine="720"/>
        <w:rPr>
          <w:sz w:val="28"/>
          <w:szCs w:val="28"/>
          <w:lang w:val="en-GB"/>
        </w:rPr>
      </w:pPr>
      <w:r w:rsidRPr="004034D5">
        <w:rPr>
          <w:sz w:val="28"/>
          <w:szCs w:val="28"/>
          <w:lang w:val="en-GB"/>
        </w:rPr>
        <w:t>Nhà thầu chịu trách nhiệm tổ chức thi công trọn gói hạng mục “Gia công, lắp đặt hoàn thiện kết cấu thép hệ thống Thang bộ thoát nạn ngoài nhà” không giới hạn khối lượng công việc được quy định tại bảng tiên lượng và bản vẽ yêu cầu thi công đảm bảo chất lượng công trình tốt nhất cho Chủ đầu tư trên cơ sở các yêu cầu kỹ thuật và tiến độ thực hiện được quy định dưới đây:</w:t>
      </w:r>
    </w:p>
    <w:tbl>
      <w:tblPr>
        <w:tblW w:w="10314" w:type="dxa"/>
        <w:jc w:val="center"/>
        <w:tblLayout w:type="fixed"/>
        <w:tblLook w:val="04A0" w:firstRow="1" w:lastRow="0" w:firstColumn="1" w:lastColumn="0" w:noHBand="0" w:noVBand="1"/>
      </w:tblPr>
      <w:tblGrid>
        <w:gridCol w:w="632"/>
        <w:gridCol w:w="1139"/>
        <w:gridCol w:w="6365"/>
        <w:gridCol w:w="836"/>
        <w:gridCol w:w="1106"/>
        <w:gridCol w:w="236"/>
      </w:tblGrid>
      <w:tr w:rsidR="000033B4" w:rsidRPr="004034D5" w14:paraId="5988CE0F" w14:textId="77777777" w:rsidTr="003816BD">
        <w:trPr>
          <w:gridAfter w:val="1"/>
          <w:wAfter w:w="236" w:type="dxa"/>
          <w:trHeight w:val="628"/>
          <w:tblHeader/>
          <w:jc w:val="center"/>
        </w:trPr>
        <w:tc>
          <w:tcPr>
            <w:tcW w:w="10078" w:type="dxa"/>
            <w:gridSpan w:val="5"/>
            <w:tcBorders>
              <w:top w:val="single" w:sz="4" w:space="0" w:color="000000"/>
              <w:left w:val="single" w:sz="4" w:space="0" w:color="000000"/>
              <w:bottom w:val="single" w:sz="4" w:space="0" w:color="000000"/>
              <w:right w:val="single" w:sz="4" w:space="0" w:color="000000"/>
            </w:tcBorders>
            <w:shd w:val="clear" w:color="000000" w:fill="auto"/>
            <w:vAlign w:val="center"/>
          </w:tcPr>
          <w:p w14:paraId="769BFEBF" w14:textId="77777777" w:rsidR="000033B4" w:rsidRPr="004034D5" w:rsidRDefault="000033B4" w:rsidP="003816BD">
            <w:pPr>
              <w:keepNext/>
              <w:keepLines/>
              <w:jc w:val="left"/>
              <w:rPr>
                <w:b/>
                <w:bCs/>
                <w:sz w:val="28"/>
                <w:szCs w:val="28"/>
              </w:rPr>
            </w:pPr>
            <w:r w:rsidRPr="004034D5">
              <w:rPr>
                <w:b/>
                <w:bCs/>
                <w:sz w:val="28"/>
                <w:szCs w:val="28"/>
              </w:rPr>
              <w:lastRenderedPageBreak/>
              <w:t>1.1 Hạng mục thực hiện theo loại hợp đồng trọn gói:</w:t>
            </w:r>
          </w:p>
        </w:tc>
      </w:tr>
      <w:tr w:rsidR="000033B4" w:rsidRPr="004034D5" w14:paraId="1121B667" w14:textId="77777777" w:rsidTr="003816BD">
        <w:trPr>
          <w:gridAfter w:val="1"/>
          <w:wAfter w:w="236" w:type="dxa"/>
          <w:trHeight w:val="375"/>
          <w:tblHeader/>
          <w:jc w:val="center"/>
        </w:trPr>
        <w:tc>
          <w:tcPr>
            <w:tcW w:w="632" w:type="dxa"/>
            <w:vMerge w:val="restart"/>
            <w:tcBorders>
              <w:top w:val="single" w:sz="4" w:space="0" w:color="000000"/>
              <w:left w:val="single" w:sz="4" w:space="0" w:color="000000"/>
              <w:bottom w:val="single" w:sz="4" w:space="0" w:color="000000"/>
              <w:right w:val="single" w:sz="4" w:space="0" w:color="000000"/>
            </w:tcBorders>
            <w:shd w:val="clear" w:color="000000" w:fill="F5F5F5"/>
            <w:vAlign w:val="center"/>
            <w:hideMark/>
          </w:tcPr>
          <w:p w14:paraId="70560C35" w14:textId="77777777" w:rsidR="000033B4" w:rsidRPr="004034D5" w:rsidRDefault="000033B4" w:rsidP="003816BD">
            <w:pPr>
              <w:keepNext/>
              <w:keepLines/>
              <w:jc w:val="center"/>
              <w:rPr>
                <w:b/>
                <w:bCs/>
                <w:sz w:val="22"/>
                <w:szCs w:val="22"/>
              </w:rPr>
            </w:pPr>
            <w:r w:rsidRPr="004034D5">
              <w:rPr>
                <w:b/>
                <w:bCs/>
                <w:sz w:val="22"/>
                <w:szCs w:val="22"/>
              </w:rPr>
              <w:t>STT</w:t>
            </w:r>
          </w:p>
        </w:tc>
        <w:tc>
          <w:tcPr>
            <w:tcW w:w="1139"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301F49A3" w14:textId="77777777" w:rsidR="000033B4" w:rsidRPr="004034D5" w:rsidRDefault="000033B4" w:rsidP="003816BD">
            <w:pPr>
              <w:keepNext/>
              <w:keepLines/>
              <w:jc w:val="center"/>
              <w:rPr>
                <w:b/>
                <w:bCs/>
                <w:sz w:val="22"/>
                <w:szCs w:val="22"/>
              </w:rPr>
            </w:pPr>
            <w:r w:rsidRPr="004034D5">
              <w:rPr>
                <w:b/>
                <w:bCs/>
                <w:sz w:val="22"/>
                <w:szCs w:val="22"/>
              </w:rPr>
              <w:t>Mã số</w:t>
            </w:r>
          </w:p>
        </w:tc>
        <w:tc>
          <w:tcPr>
            <w:tcW w:w="6365"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3B58B9C6" w14:textId="77777777" w:rsidR="000033B4" w:rsidRPr="004034D5" w:rsidRDefault="000033B4" w:rsidP="003816BD">
            <w:pPr>
              <w:keepNext/>
              <w:keepLines/>
              <w:jc w:val="center"/>
              <w:rPr>
                <w:b/>
                <w:bCs/>
                <w:sz w:val="22"/>
                <w:szCs w:val="22"/>
              </w:rPr>
            </w:pPr>
            <w:r w:rsidRPr="004034D5">
              <w:rPr>
                <w:b/>
                <w:bCs/>
                <w:sz w:val="22"/>
                <w:szCs w:val="22"/>
              </w:rPr>
              <w:t>Tên công tác</w:t>
            </w:r>
          </w:p>
        </w:tc>
        <w:tc>
          <w:tcPr>
            <w:tcW w:w="836"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55DBA650" w14:textId="77777777" w:rsidR="000033B4" w:rsidRPr="004034D5" w:rsidRDefault="000033B4" w:rsidP="003816BD">
            <w:pPr>
              <w:keepNext/>
              <w:keepLines/>
              <w:jc w:val="center"/>
              <w:rPr>
                <w:b/>
                <w:bCs/>
                <w:sz w:val="22"/>
                <w:szCs w:val="22"/>
              </w:rPr>
            </w:pPr>
            <w:r w:rsidRPr="004034D5">
              <w:rPr>
                <w:b/>
                <w:bCs/>
                <w:sz w:val="22"/>
                <w:szCs w:val="22"/>
              </w:rPr>
              <w:t>Đơn vị tính</w:t>
            </w:r>
          </w:p>
        </w:tc>
        <w:tc>
          <w:tcPr>
            <w:tcW w:w="1106" w:type="dxa"/>
            <w:vMerge w:val="restart"/>
            <w:tcBorders>
              <w:top w:val="single" w:sz="4" w:space="0" w:color="000000"/>
              <w:left w:val="nil"/>
              <w:bottom w:val="single" w:sz="4" w:space="0" w:color="000000"/>
              <w:right w:val="single" w:sz="4" w:space="0" w:color="000000"/>
            </w:tcBorders>
            <w:shd w:val="clear" w:color="000000" w:fill="F5F5F5"/>
            <w:vAlign w:val="center"/>
            <w:hideMark/>
          </w:tcPr>
          <w:p w14:paraId="66882C8B" w14:textId="77777777" w:rsidR="000033B4" w:rsidRPr="004034D5" w:rsidRDefault="000033B4" w:rsidP="003816BD">
            <w:pPr>
              <w:keepNext/>
              <w:keepLines/>
              <w:jc w:val="center"/>
              <w:rPr>
                <w:b/>
                <w:bCs/>
                <w:sz w:val="22"/>
                <w:szCs w:val="22"/>
              </w:rPr>
            </w:pPr>
            <w:r w:rsidRPr="004034D5">
              <w:rPr>
                <w:b/>
                <w:bCs/>
                <w:sz w:val="22"/>
                <w:szCs w:val="22"/>
              </w:rPr>
              <w:t>Khối lượng</w:t>
            </w:r>
          </w:p>
        </w:tc>
      </w:tr>
      <w:tr w:rsidR="000033B4" w:rsidRPr="004034D5" w14:paraId="4B1F7114" w14:textId="77777777" w:rsidTr="003816BD">
        <w:trPr>
          <w:trHeight w:val="375"/>
          <w:jc w:val="center"/>
        </w:trPr>
        <w:tc>
          <w:tcPr>
            <w:tcW w:w="632" w:type="dxa"/>
            <w:vMerge/>
            <w:tcBorders>
              <w:top w:val="single" w:sz="4" w:space="0" w:color="000000"/>
              <w:left w:val="single" w:sz="4" w:space="0" w:color="000000"/>
              <w:bottom w:val="single" w:sz="4" w:space="0" w:color="000000"/>
              <w:right w:val="single" w:sz="4" w:space="0" w:color="000000"/>
            </w:tcBorders>
            <w:vAlign w:val="center"/>
            <w:hideMark/>
          </w:tcPr>
          <w:p w14:paraId="555F4217" w14:textId="77777777" w:rsidR="000033B4" w:rsidRPr="004034D5" w:rsidRDefault="000033B4" w:rsidP="003816BD">
            <w:pPr>
              <w:keepNext/>
              <w:keepLines/>
              <w:jc w:val="left"/>
              <w:rPr>
                <w:b/>
                <w:bCs/>
                <w:sz w:val="22"/>
                <w:szCs w:val="22"/>
              </w:rPr>
            </w:pPr>
          </w:p>
        </w:tc>
        <w:tc>
          <w:tcPr>
            <w:tcW w:w="1139" w:type="dxa"/>
            <w:vMerge/>
            <w:tcBorders>
              <w:top w:val="single" w:sz="4" w:space="0" w:color="000000"/>
              <w:left w:val="nil"/>
              <w:bottom w:val="single" w:sz="4" w:space="0" w:color="000000"/>
              <w:right w:val="single" w:sz="4" w:space="0" w:color="000000"/>
            </w:tcBorders>
            <w:vAlign w:val="center"/>
            <w:hideMark/>
          </w:tcPr>
          <w:p w14:paraId="427760CB" w14:textId="77777777" w:rsidR="000033B4" w:rsidRPr="004034D5" w:rsidRDefault="000033B4" w:rsidP="003816BD">
            <w:pPr>
              <w:keepNext/>
              <w:keepLines/>
              <w:jc w:val="left"/>
              <w:rPr>
                <w:b/>
                <w:bCs/>
                <w:sz w:val="22"/>
                <w:szCs w:val="22"/>
              </w:rPr>
            </w:pPr>
          </w:p>
        </w:tc>
        <w:tc>
          <w:tcPr>
            <w:tcW w:w="6365" w:type="dxa"/>
            <w:vMerge/>
            <w:tcBorders>
              <w:top w:val="single" w:sz="4" w:space="0" w:color="000000"/>
              <w:left w:val="nil"/>
              <w:bottom w:val="single" w:sz="4" w:space="0" w:color="000000"/>
              <w:right w:val="single" w:sz="4" w:space="0" w:color="000000"/>
            </w:tcBorders>
            <w:vAlign w:val="center"/>
            <w:hideMark/>
          </w:tcPr>
          <w:p w14:paraId="78C92FEC" w14:textId="77777777" w:rsidR="000033B4" w:rsidRPr="004034D5" w:rsidRDefault="000033B4" w:rsidP="003816BD">
            <w:pPr>
              <w:keepNext/>
              <w:keepLines/>
              <w:jc w:val="left"/>
              <w:rPr>
                <w:b/>
                <w:bCs/>
                <w:sz w:val="22"/>
                <w:szCs w:val="22"/>
              </w:rPr>
            </w:pPr>
          </w:p>
        </w:tc>
        <w:tc>
          <w:tcPr>
            <w:tcW w:w="836" w:type="dxa"/>
            <w:vMerge/>
            <w:tcBorders>
              <w:top w:val="single" w:sz="4" w:space="0" w:color="000000"/>
              <w:left w:val="nil"/>
              <w:bottom w:val="single" w:sz="4" w:space="0" w:color="000000"/>
              <w:right w:val="single" w:sz="4" w:space="0" w:color="000000"/>
            </w:tcBorders>
            <w:vAlign w:val="center"/>
            <w:hideMark/>
          </w:tcPr>
          <w:p w14:paraId="59406B51" w14:textId="77777777" w:rsidR="000033B4" w:rsidRPr="004034D5" w:rsidRDefault="000033B4" w:rsidP="003816BD">
            <w:pPr>
              <w:keepNext/>
              <w:keepLines/>
              <w:jc w:val="left"/>
              <w:rPr>
                <w:b/>
                <w:bCs/>
                <w:sz w:val="22"/>
                <w:szCs w:val="22"/>
              </w:rPr>
            </w:pPr>
          </w:p>
        </w:tc>
        <w:tc>
          <w:tcPr>
            <w:tcW w:w="1106" w:type="dxa"/>
            <w:vMerge/>
            <w:tcBorders>
              <w:top w:val="single" w:sz="4" w:space="0" w:color="000000"/>
              <w:left w:val="nil"/>
              <w:bottom w:val="single" w:sz="4" w:space="0" w:color="000000"/>
              <w:right w:val="single" w:sz="4" w:space="0" w:color="000000"/>
            </w:tcBorders>
            <w:vAlign w:val="center"/>
            <w:hideMark/>
          </w:tcPr>
          <w:p w14:paraId="1761E290" w14:textId="77777777" w:rsidR="000033B4" w:rsidRPr="004034D5" w:rsidRDefault="000033B4" w:rsidP="003816BD">
            <w:pPr>
              <w:keepNext/>
              <w:keepLines/>
              <w:jc w:val="left"/>
              <w:rPr>
                <w:b/>
                <w:bCs/>
                <w:sz w:val="22"/>
                <w:szCs w:val="22"/>
              </w:rPr>
            </w:pPr>
          </w:p>
        </w:tc>
        <w:tc>
          <w:tcPr>
            <w:tcW w:w="236" w:type="dxa"/>
            <w:tcBorders>
              <w:top w:val="nil"/>
              <w:left w:val="nil"/>
              <w:bottom w:val="nil"/>
              <w:right w:val="nil"/>
            </w:tcBorders>
            <w:noWrap/>
            <w:hideMark/>
          </w:tcPr>
          <w:p w14:paraId="213D6384" w14:textId="77777777" w:rsidR="000033B4" w:rsidRPr="004034D5" w:rsidRDefault="000033B4" w:rsidP="003816BD">
            <w:pPr>
              <w:keepNext/>
              <w:keepLines/>
              <w:jc w:val="center"/>
              <w:rPr>
                <w:b/>
                <w:bCs/>
                <w:sz w:val="22"/>
                <w:szCs w:val="22"/>
              </w:rPr>
            </w:pPr>
          </w:p>
        </w:tc>
      </w:tr>
      <w:tr w:rsidR="000033B4" w:rsidRPr="004034D5" w14:paraId="45BA59D0" w14:textId="77777777" w:rsidTr="003816BD">
        <w:trPr>
          <w:trHeight w:val="555"/>
          <w:jc w:val="center"/>
        </w:trPr>
        <w:tc>
          <w:tcPr>
            <w:tcW w:w="632" w:type="dxa"/>
            <w:tcBorders>
              <w:top w:val="nil"/>
              <w:left w:val="single" w:sz="4" w:space="0" w:color="000000"/>
              <w:bottom w:val="single" w:sz="4" w:space="0" w:color="000000"/>
              <w:right w:val="single" w:sz="4" w:space="0" w:color="000000"/>
            </w:tcBorders>
            <w:vAlign w:val="center"/>
            <w:hideMark/>
          </w:tcPr>
          <w:p w14:paraId="1041F9F7" w14:textId="77777777" w:rsidR="000033B4" w:rsidRPr="004034D5" w:rsidRDefault="000033B4" w:rsidP="003816BD">
            <w:pPr>
              <w:keepNext/>
              <w:keepLines/>
              <w:jc w:val="center"/>
              <w:rPr>
                <w:sz w:val="22"/>
                <w:szCs w:val="22"/>
              </w:rPr>
            </w:pPr>
            <w:r w:rsidRPr="004034D5">
              <w:rPr>
                <w:sz w:val="22"/>
                <w:szCs w:val="22"/>
              </w:rPr>
              <w:t>1</w:t>
            </w:r>
          </w:p>
        </w:tc>
        <w:tc>
          <w:tcPr>
            <w:tcW w:w="1139" w:type="dxa"/>
            <w:tcBorders>
              <w:top w:val="nil"/>
              <w:left w:val="nil"/>
              <w:bottom w:val="single" w:sz="4" w:space="0" w:color="000000"/>
              <w:right w:val="single" w:sz="4" w:space="0" w:color="000000"/>
            </w:tcBorders>
            <w:vAlign w:val="center"/>
            <w:hideMark/>
          </w:tcPr>
          <w:p w14:paraId="4E1F2935" w14:textId="77777777" w:rsidR="000033B4" w:rsidRPr="004034D5" w:rsidRDefault="000033B4" w:rsidP="003816BD">
            <w:pPr>
              <w:keepNext/>
              <w:keepLines/>
              <w:jc w:val="center"/>
              <w:rPr>
                <w:sz w:val="22"/>
                <w:szCs w:val="22"/>
              </w:rPr>
            </w:pPr>
            <w:r w:rsidRPr="004034D5">
              <w:rPr>
                <w:sz w:val="22"/>
                <w:szCs w:val="22"/>
              </w:rPr>
              <w:t>AB.11443</w:t>
            </w:r>
          </w:p>
        </w:tc>
        <w:tc>
          <w:tcPr>
            <w:tcW w:w="6365" w:type="dxa"/>
            <w:tcBorders>
              <w:top w:val="nil"/>
              <w:left w:val="nil"/>
              <w:bottom w:val="single" w:sz="4" w:space="0" w:color="000000"/>
              <w:right w:val="single" w:sz="4" w:space="0" w:color="000000"/>
            </w:tcBorders>
            <w:vAlign w:val="center"/>
            <w:hideMark/>
          </w:tcPr>
          <w:p w14:paraId="1C7CC41A" w14:textId="77777777" w:rsidR="000033B4" w:rsidRPr="004034D5" w:rsidRDefault="000033B4" w:rsidP="003816BD">
            <w:pPr>
              <w:keepNext/>
              <w:keepLines/>
              <w:jc w:val="left"/>
              <w:rPr>
                <w:sz w:val="22"/>
                <w:szCs w:val="22"/>
              </w:rPr>
            </w:pPr>
            <w:r w:rsidRPr="004034D5">
              <w:rPr>
                <w:sz w:val="22"/>
                <w:szCs w:val="22"/>
              </w:rPr>
              <w:t>Đào móng cột, trụ, hố kiểm tra bằng thủ công, rộng &gt; 1m, sâu &gt; 1m, đất cấp III</w:t>
            </w:r>
          </w:p>
        </w:tc>
        <w:tc>
          <w:tcPr>
            <w:tcW w:w="836" w:type="dxa"/>
            <w:tcBorders>
              <w:top w:val="nil"/>
              <w:left w:val="nil"/>
              <w:bottom w:val="single" w:sz="4" w:space="0" w:color="000000"/>
              <w:right w:val="single" w:sz="4" w:space="0" w:color="000000"/>
            </w:tcBorders>
            <w:vAlign w:val="center"/>
            <w:hideMark/>
          </w:tcPr>
          <w:p w14:paraId="797BD7DB" w14:textId="77777777" w:rsidR="000033B4" w:rsidRPr="004034D5" w:rsidRDefault="000033B4" w:rsidP="003816BD">
            <w:pPr>
              <w:keepNext/>
              <w:keepLines/>
              <w:jc w:val="center"/>
              <w:rPr>
                <w:sz w:val="22"/>
                <w:szCs w:val="22"/>
              </w:rPr>
            </w:pPr>
            <w:r w:rsidRPr="004034D5">
              <w:rPr>
                <w:sz w:val="22"/>
                <w:szCs w:val="22"/>
              </w:rPr>
              <w:t>m3</w:t>
            </w:r>
          </w:p>
        </w:tc>
        <w:tc>
          <w:tcPr>
            <w:tcW w:w="1106" w:type="dxa"/>
            <w:tcBorders>
              <w:top w:val="nil"/>
              <w:left w:val="nil"/>
              <w:bottom w:val="single" w:sz="4" w:space="0" w:color="000000"/>
              <w:right w:val="single" w:sz="4" w:space="0" w:color="000000"/>
            </w:tcBorders>
            <w:vAlign w:val="center"/>
            <w:hideMark/>
          </w:tcPr>
          <w:p w14:paraId="1F14F887" w14:textId="77777777" w:rsidR="000033B4" w:rsidRPr="004034D5" w:rsidRDefault="000033B4" w:rsidP="003816BD">
            <w:pPr>
              <w:keepNext/>
              <w:keepLines/>
              <w:jc w:val="right"/>
              <w:rPr>
                <w:sz w:val="22"/>
                <w:szCs w:val="22"/>
              </w:rPr>
            </w:pPr>
            <w:r w:rsidRPr="004034D5">
              <w:rPr>
                <w:sz w:val="22"/>
                <w:szCs w:val="22"/>
              </w:rPr>
              <w:t>9,8970</w:t>
            </w:r>
          </w:p>
        </w:tc>
        <w:tc>
          <w:tcPr>
            <w:tcW w:w="236" w:type="dxa"/>
            <w:vAlign w:val="center"/>
            <w:hideMark/>
          </w:tcPr>
          <w:p w14:paraId="028F1236" w14:textId="77777777" w:rsidR="000033B4" w:rsidRPr="004034D5" w:rsidRDefault="000033B4" w:rsidP="003816BD">
            <w:pPr>
              <w:keepNext/>
              <w:keepLines/>
              <w:jc w:val="left"/>
              <w:rPr>
                <w:sz w:val="20"/>
              </w:rPr>
            </w:pPr>
          </w:p>
        </w:tc>
      </w:tr>
      <w:tr w:rsidR="000033B4" w:rsidRPr="004034D5" w14:paraId="41F95AE2"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19146340"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3E303AD5"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5B4DDA24" w14:textId="77777777" w:rsidR="000033B4" w:rsidRPr="004034D5" w:rsidRDefault="000033B4" w:rsidP="003816BD">
            <w:pPr>
              <w:keepNext/>
              <w:keepLines/>
              <w:jc w:val="left"/>
              <w:rPr>
                <w:sz w:val="22"/>
                <w:szCs w:val="22"/>
              </w:rPr>
            </w:pPr>
            <w:r w:rsidRPr="004034D5">
              <w:rPr>
                <w:sz w:val="22"/>
                <w:szCs w:val="22"/>
              </w:rPr>
              <w:t>M1 : 2 x 1.5 x 1.5 x 1.1 = 4.95</w:t>
            </w:r>
          </w:p>
        </w:tc>
        <w:tc>
          <w:tcPr>
            <w:tcW w:w="836" w:type="dxa"/>
            <w:tcBorders>
              <w:top w:val="nil"/>
              <w:left w:val="nil"/>
              <w:bottom w:val="single" w:sz="4" w:space="0" w:color="000000"/>
              <w:right w:val="single" w:sz="4" w:space="0" w:color="000000"/>
            </w:tcBorders>
            <w:vAlign w:val="center"/>
            <w:hideMark/>
          </w:tcPr>
          <w:p w14:paraId="54B66BF9"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75590193"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729E6799" w14:textId="77777777" w:rsidR="000033B4" w:rsidRPr="004034D5" w:rsidRDefault="000033B4" w:rsidP="003816BD">
            <w:pPr>
              <w:keepNext/>
              <w:keepLines/>
              <w:jc w:val="left"/>
              <w:rPr>
                <w:sz w:val="20"/>
              </w:rPr>
            </w:pPr>
          </w:p>
        </w:tc>
      </w:tr>
      <w:tr w:rsidR="000033B4" w:rsidRPr="004034D5" w14:paraId="7F627718"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16206526"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73D51C7F"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51B32F18" w14:textId="77777777" w:rsidR="000033B4" w:rsidRPr="004034D5" w:rsidRDefault="000033B4" w:rsidP="003816BD">
            <w:pPr>
              <w:keepNext/>
              <w:keepLines/>
              <w:jc w:val="left"/>
              <w:rPr>
                <w:sz w:val="22"/>
                <w:szCs w:val="22"/>
              </w:rPr>
            </w:pPr>
            <w:r w:rsidRPr="004034D5">
              <w:rPr>
                <w:sz w:val="22"/>
                <w:szCs w:val="22"/>
              </w:rPr>
              <w:t>M2 : 2 x 1.5 x 1.15 x 1.1 = 3.795</w:t>
            </w:r>
          </w:p>
        </w:tc>
        <w:tc>
          <w:tcPr>
            <w:tcW w:w="836" w:type="dxa"/>
            <w:tcBorders>
              <w:top w:val="nil"/>
              <w:left w:val="nil"/>
              <w:bottom w:val="single" w:sz="4" w:space="0" w:color="000000"/>
              <w:right w:val="single" w:sz="4" w:space="0" w:color="000000"/>
            </w:tcBorders>
            <w:vAlign w:val="center"/>
            <w:hideMark/>
          </w:tcPr>
          <w:p w14:paraId="62228867"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61D7CBB4"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2EAEB4FF" w14:textId="77777777" w:rsidR="000033B4" w:rsidRPr="004034D5" w:rsidRDefault="000033B4" w:rsidP="003816BD">
            <w:pPr>
              <w:keepNext/>
              <w:keepLines/>
              <w:jc w:val="left"/>
              <w:rPr>
                <w:sz w:val="20"/>
              </w:rPr>
            </w:pPr>
          </w:p>
        </w:tc>
      </w:tr>
      <w:tr w:rsidR="000033B4" w:rsidRPr="004034D5" w14:paraId="08212000"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F7FD976"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66C68CE9"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6A18A906" w14:textId="77777777" w:rsidR="000033B4" w:rsidRPr="004034D5" w:rsidRDefault="000033B4" w:rsidP="003816BD">
            <w:pPr>
              <w:keepNext/>
              <w:keepLines/>
              <w:jc w:val="left"/>
              <w:rPr>
                <w:sz w:val="22"/>
                <w:szCs w:val="22"/>
              </w:rPr>
            </w:pPr>
            <w:r w:rsidRPr="004034D5">
              <w:rPr>
                <w:sz w:val="22"/>
                <w:szCs w:val="22"/>
              </w:rPr>
              <w:t>M3 : 2 x 0.8 x 0.8 x 0.9 = 1.152</w:t>
            </w:r>
          </w:p>
        </w:tc>
        <w:tc>
          <w:tcPr>
            <w:tcW w:w="836" w:type="dxa"/>
            <w:tcBorders>
              <w:top w:val="nil"/>
              <w:left w:val="nil"/>
              <w:bottom w:val="single" w:sz="4" w:space="0" w:color="000000"/>
              <w:right w:val="single" w:sz="4" w:space="0" w:color="000000"/>
            </w:tcBorders>
            <w:vAlign w:val="center"/>
            <w:hideMark/>
          </w:tcPr>
          <w:p w14:paraId="4F1937FA"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158541C6"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3438F523" w14:textId="77777777" w:rsidR="000033B4" w:rsidRPr="004034D5" w:rsidRDefault="000033B4" w:rsidP="003816BD">
            <w:pPr>
              <w:keepNext/>
              <w:keepLines/>
              <w:jc w:val="left"/>
              <w:rPr>
                <w:sz w:val="20"/>
              </w:rPr>
            </w:pPr>
          </w:p>
        </w:tc>
      </w:tr>
      <w:tr w:rsidR="000033B4" w:rsidRPr="004034D5" w14:paraId="7E6F06CF"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9D56322" w14:textId="77777777" w:rsidR="000033B4" w:rsidRPr="004034D5" w:rsidRDefault="000033B4" w:rsidP="003816BD">
            <w:pPr>
              <w:keepNext/>
              <w:keepLines/>
              <w:jc w:val="center"/>
              <w:rPr>
                <w:sz w:val="22"/>
                <w:szCs w:val="22"/>
              </w:rPr>
            </w:pPr>
            <w:r w:rsidRPr="004034D5">
              <w:rPr>
                <w:sz w:val="22"/>
                <w:szCs w:val="22"/>
              </w:rPr>
              <w:t>2</w:t>
            </w:r>
          </w:p>
        </w:tc>
        <w:tc>
          <w:tcPr>
            <w:tcW w:w="1139" w:type="dxa"/>
            <w:tcBorders>
              <w:top w:val="nil"/>
              <w:left w:val="nil"/>
              <w:bottom w:val="single" w:sz="4" w:space="0" w:color="000000"/>
              <w:right w:val="single" w:sz="4" w:space="0" w:color="000000"/>
            </w:tcBorders>
            <w:vAlign w:val="center"/>
            <w:hideMark/>
          </w:tcPr>
          <w:p w14:paraId="0A4905F7" w14:textId="77777777" w:rsidR="000033B4" w:rsidRPr="004034D5" w:rsidRDefault="000033B4" w:rsidP="003816BD">
            <w:pPr>
              <w:keepNext/>
              <w:keepLines/>
              <w:jc w:val="center"/>
              <w:rPr>
                <w:sz w:val="22"/>
                <w:szCs w:val="22"/>
              </w:rPr>
            </w:pPr>
            <w:r w:rsidRPr="004034D5">
              <w:rPr>
                <w:sz w:val="22"/>
                <w:szCs w:val="22"/>
              </w:rPr>
              <w:t>AB.65120</w:t>
            </w:r>
          </w:p>
        </w:tc>
        <w:tc>
          <w:tcPr>
            <w:tcW w:w="6365" w:type="dxa"/>
            <w:tcBorders>
              <w:top w:val="nil"/>
              <w:left w:val="nil"/>
              <w:bottom w:val="single" w:sz="4" w:space="0" w:color="000000"/>
              <w:right w:val="single" w:sz="4" w:space="0" w:color="000000"/>
            </w:tcBorders>
            <w:vAlign w:val="center"/>
            <w:hideMark/>
          </w:tcPr>
          <w:p w14:paraId="2E769CE3" w14:textId="77777777" w:rsidR="000033B4" w:rsidRPr="004034D5" w:rsidRDefault="000033B4" w:rsidP="003816BD">
            <w:pPr>
              <w:keepNext/>
              <w:keepLines/>
              <w:jc w:val="left"/>
              <w:rPr>
                <w:sz w:val="22"/>
                <w:szCs w:val="22"/>
              </w:rPr>
            </w:pPr>
            <w:r w:rsidRPr="004034D5">
              <w:rPr>
                <w:sz w:val="22"/>
                <w:szCs w:val="22"/>
              </w:rPr>
              <w:t>Đắp đất công trình bằng đầm đất cầm tay 70kg, độ chặt yêu cầu K=0,90</w:t>
            </w:r>
          </w:p>
        </w:tc>
        <w:tc>
          <w:tcPr>
            <w:tcW w:w="836" w:type="dxa"/>
            <w:tcBorders>
              <w:top w:val="nil"/>
              <w:left w:val="nil"/>
              <w:bottom w:val="single" w:sz="4" w:space="0" w:color="000000"/>
              <w:right w:val="single" w:sz="4" w:space="0" w:color="000000"/>
            </w:tcBorders>
            <w:vAlign w:val="center"/>
            <w:hideMark/>
          </w:tcPr>
          <w:p w14:paraId="176D873C" w14:textId="77777777" w:rsidR="000033B4" w:rsidRPr="004034D5" w:rsidRDefault="000033B4" w:rsidP="003816BD">
            <w:pPr>
              <w:keepNext/>
              <w:keepLines/>
              <w:jc w:val="center"/>
              <w:rPr>
                <w:sz w:val="22"/>
                <w:szCs w:val="22"/>
              </w:rPr>
            </w:pPr>
            <w:r w:rsidRPr="004034D5">
              <w:rPr>
                <w:sz w:val="22"/>
                <w:szCs w:val="22"/>
              </w:rPr>
              <w:t>100m3</w:t>
            </w:r>
          </w:p>
        </w:tc>
        <w:tc>
          <w:tcPr>
            <w:tcW w:w="1106" w:type="dxa"/>
            <w:tcBorders>
              <w:top w:val="nil"/>
              <w:left w:val="nil"/>
              <w:bottom w:val="single" w:sz="4" w:space="0" w:color="000000"/>
              <w:right w:val="single" w:sz="4" w:space="0" w:color="000000"/>
            </w:tcBorders>
            <w:vAlign w:val="center"/>
            <w:hideMark/>
          </w:tcPr>
          <w:p w14:paraId="5FE9C94F" w14:textId="77777777" w:rsidR="000033B4" w:rsidRPr="004034D5" w:rsidRDefault="000033B4" w:rsidP="003816BD">
            <w:pPr>
              <w:keepNext/>
              <w:keepLines/>
              <w:jc w:val="right"/>
              <w:rPr>
                <w:sz w:val="22"/>
                <w:szCs w:val="22"/>
              </w:rPr>
            </w:pPr>
            <w:r w:rsidRPr="004034D5">
              <w:rPr>
                <w:sz w:val="22"/>
                <w:szCs w:val="22"/>
              </w:rPr>
              <w:t>0,0697</w:t>
            </w:r>
          </w:p>
        </w:tc>
        <w:tc>
          <w:tcPr>
            <w:tcW w:w="236" w:type="dxa"/>
            <w:vAlign w:val="center"/>
            <w:hideMark/>
          </w:tcPr>
          <w:p w14:paraId="26DCC49A" w14:textId="77777777" w:rsidR="000033B4" w:rsidRPr="004034D5" w:rsidRDefault="000033B4" w:rsidP="003816BD">
            <w:pPr>
              <w:keepNext/>
              <w:keepLines/>
              <w:jc w:val="left"/>
              <w:rPr>
                <w:sz w:val="20"/>
              </w:rPr>
            </w:pPr>
          </w:p>
        </w:tc>
      </w:tr>
      <w:tr w:rsidR="000033B4" w:rsidRPr="004034D5" w14:paraId="1CBC5364"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04651C41"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35F99034"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421DE346" w14:textId="77777777" w:rsidR="000033B4" w:rsidRPr="004034D5" w:rsidRDefault="000033B4" w:rsidP="003816BD">
            <w:pPr>
              <w:keepNext/>
              <w:keepLines/>
              <w:jc w:val="left"/>
              <w:rPr>
                <w:sz w:val="22"/>
                <w:szCs w:val="22"/>
              </w:rPr>
            </w:pPr>
            <w:r w:rsidRPr="004034D5">
              <w:rPr>
                <w:sz w:val="22"/>
                <w:szCs w:val="22"/>
              </w:rPr>
              <w:t>KL đất đào : 9,897/100 = 0,099</w:t>
            </w:r>
          </w:p>
        </w:tc>
        <w:tc>
          <w:tcPr>
            <w:tcW w:w="836" w:type="dxa"/>
            <w:tcBorders>
              <w:top w:val="nil"/>
              <w:left w:val="nil"/>
              <w:bottom w:val="single" w:sz="4" w:space="0" w:color="000000"/>
              <w:right w:val="single" w:sz="4" w:space="0" w:color="000000"/>
            </w:tcBorders>
            <w:vAlign w:val="center"/>
            <w:hideMark/>
          </w:tcPr>
          <w:p w14:paraId="0FA4B9BE"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3D76622D"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01A11C03" w14:textId="77777777" w:rsidR="000033B4" w:rsidRPr="004034D5" w:rsidRDefault="000033B4" w:rsidP="003816BD">
            <w:pPr>
              <w:keepNext/>
              <w:keepLines/>
              <w:jc w:val="left"/>
              <w:rPr>
                <w:sz w:val="20"/>
              </w:rPr>
            </w:pPr>
          </w:p>
        </w:tc>
      </w:tr>
      <w:tr w:rsidR="000033B4" w:rsidRPr="004034D5" w14:paraId="7AAE8A25"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FD7F4EC"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1ADC0606"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05DFCEDA" w14:textId="77777777" w:rsidR="000033B4" w:rsidRPr="004034D5" w:rsidRDefault="000033B4" w:rsidP="003816BD">
            <w:pPr>
              <w:keepNext/>
              <w:keepLines/>
              <w:jc w:val="left"/>
              <w:rPr>
                <w:sz w:val="22"/>
                <w:szCs w:val="22"/>
              </w:rPr>
            </w:pPr>
            <w:r w:rsidRPr="004034D5">
              <w:rPr>
                <w:sz w:val="22"/>
                <w:szCs w:val="22"/>
              </w:rPr>
              <w:t>Trừ BT lót : -0,923/100 = -0,0092</w:t>
            </w:r>
          </w:p>
        </w:tc>
        <w:tc>
          <w:tcPr>
            <w:tcW w:w="836" w:type="dxa"/>
            <w:tcBorders>
              <w:top w:val="nil"/>
              <w:left w:val="nil"/>
              <w:bottom w:val="single" w:sz="4" w:space="0" w:color="000000"/>
              <w:right w:val="single" w:sz="4" w:space="0" w:color="000000"/>
            </w:tcBorders>
            <w:vAlign w:val="center"/>
            <w:hideMark/>
          </w:tcPr>
          <w:p w14:paraId="760F3D49"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41AF0D49"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739D756B" w14:textId="77777777" w:rsidR="000033B4" w:rsidRPr="004034D5" w:rsidRDefault="000033B4" w:rsidP="003816BD">
            <w:pPr>
              <w:keepNext/>
              <w:keepLines/>
              <w:jc w:val="left"/>
              <w:rPr>
                <w:sz w:val="20"/>
              </w:rPr>
            </w:pPr>
          </w:p>
        </w:tc>
      </w:tr>
      <w:tr w:rsidR="000033B4" w:rsidRPr="004034D5" w14:paraId="6ED34DCB"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14F6AC73"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564266C2"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4C6CF60B" w14:textId="77777777" w:rsidR="000033B4" w:rsidRPr="004034D5" w:rsidRDefault="000033B4" w:rsidP="003816BD">
            <w:pPr>
              <w:keepNext/>
              <w:keepLines/>
              <w:jc w:val="left"/>
              <w:rPr>
                <w:sz w:val="22"/>
                <w:szCs w:val="22"/>
              </w:rPr>
            </w:pPr>
            <w:r w:rsidRPr="004034D5">
              <w:rPr>
                <w:sz w:val="22"/>
                <w:szCs w:val="22"/>
              </w:rPr>
              <w:t>Trừ BT móng : -2,0057/100 = -0,0201</w:t>
            </w:r>
          </w:p>
        </w:tc>
        <w:tc>
          <w:tcPr>
            <w:tcW w:w="836" w:type="dxa"/>
            <w:tcBorders>
              <w:top w:val="nil"/>
              <w:left w:val="nil"/>
              <w:bottom w:val="single" w:sz="4" w:space="0" w:color="000000"/>
              <w:right w:val="single" w:sz="4" w:space="0" w:color="000000"/>
            </w:tcBorders>
            <w:vAlign w:val="center"/>
            <w:hideMark/>
          </w:tcPr>
          <w:p w14:paraId="0B27EE79"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15F44FB5"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58A28BA0" w14:textId="77777777" w:rsidR="000033B4" w:rsidRPr="004034D5" w:rsidRDefault="000033B4" w:rsidP="003816BD">
            <w:pPr>
              <w:keepNext/>
              <w:keepLines/>
              <w:jc w:val="left"/>
              <w:rPr>
                <w:sz w:val="20"/>
              </w:rPr>
            </w:pPr>
          </w:p>
        </w:tc>
      </w:tr>
      <w:tr w:rsidR="000033B4" w:rsidRPr="004034D5" w14:paraId="3F8CDBE1" w14:textId="77777777" w:rsidTr="003816BD">
        <w:trPr>
          <w:trHeight w:val="555"/>
          <w:jc w:val="center"/>
        </w:trPr>
        <w:tc>
          <w:tcPr>
            <w:tcW w:w="632" w:type="dxa"/>
            <w:tcBorders>
              <w:top w:val="nil"/>
              <w:left w:val="single" w:sz="4" w:space="0" w:color="000000"/>
              <w:bottom w:val="single" w:sz="4" w:space="0" w:color="000000"/>
              <w:right w:val="single" w:sz="4" w:space="0" w:color="000000"/>
            </w:tcBorders>
            <w:vAlign w:val="center"/>
            <w:hideMark/>
          </w:tcPr>
          <w:p w14:paraId="3B5C4854" w14:textId="77777777" w:rsidR="000033B4" w:rsidRPr="004034D5" w:rsidRDefault="000033B4" w:rsidP="003816BD">
            <w:pPr>
              <w:keepNext/>
              <w:keepLines/>
              <w:jc w:val="center"/>
              <w:rPr>
                <w:sz w:val="22"/>
                <w:szCs w:val="22"/>
              </w:rPr>
            </w:pPr>
            <w:r w:rsidRPr="004034D5">
              <w:rPr>
                <w:sz w:val="22"/>
                <w:szCs w:val="22"/>
              </w:rPr>
              <w:t>3</w:t>
            </w:r>
          </w:p>
        </w:tc>
        <w:tc>
          <w:tcPr>
            <w:tcW w:w="1139" w:type="dxa"/>
            <w:tcBorders>
              <w:top w:val="nil"/>
              <w:left w:val="nil"/>
              <w:bottom w:val="single" w:sz="4" w:space="0" w:color="000000"/>
              <w:right w:val="single" w:sz="4" w:space="0" w:color="000000"/>
            </w:tcBorders>
            <w:vAlign w:val="center"/>
            <w:hideMark/>
          </w:tcPr>
          <w:p w14:paraId="5E4F816D" w14:textId="77777777" w:rsidR="000033B4" w:rsidRPr="004034D5" w:rsidRDefault="000033B4" w:rsidP="003816BD">
            <w:pPr>
              <w:keepNext/>
              <w:keepLines/>
              <w:jc w:val="center"/>
              <w:rPr>
                <w:sz w:val="22"/>
                <w:szCs w:val="22"/>
              </w:rPr>
            </w:pPr>
            <w:r w:rsidRPr="004034D5">
              <w:rPr>
                <w:sz w:val="22"/>
                <w:szCs w:val="22"/>
              </w:rPr>
              <w:t>AF.11112</w:t>
            </w:r>
          </w:p>
        </w:tc>
        <w:tc>
          <w:tcPr>
            <w:tcW w:w="6365" w:type="dxa"/>
            <w:tcBorders>
              <w:top w:val="nil"/>
              <w:left w:val="nil"/>
              <w:bottom w:val="single" w:sz="4" w:space="0" w:color="000000"/>
              <w:right w:val="single" w:sz="4" w:space="0" w:color="000000"/>
            </w:tcBorders>
            <w:vAlign w:val="center"/>
            <w:hideMark/>
          </w:tcPr>
          <w:p w14:paraId="2B25144E" w14:textId="77777777" w:rsidR="000033B4" w:rsidRPr="004034D5" w:rsidRDefault="000033B4" w:rsidP="003816BD">
            <w:pPr>
              <w:keepNext/>
              <w:keepLines/>
              <w:jc w:val="left"/>
              <w:rPr>
                <w:sz w:val="22"/>
                <w:szCs w:val="22"/>
              </w:rPr>
            </w:pPr>
            <w:r w:rsidRPr="004034D5">
              <w:rPr>
                <w:sz w:val="22"/>
                <w:szCs w:val="22"/>
              </w:rPr>
              <w:t>Đổ bê tông thủ công bằng máy trộn, bê tông lót móng, chiều rộng &lt;= 250 cm, đá 4x6, vữa mác 150, PCB30</w:t>
            </w:r>
          </w:p>
        </w:tc>
        <w:tc>
          <w:tcPr>
            <w:tcW w:w="836" w:type="dxa"/>
            <w:tcBorders>
              <w:top w:val="nil"/>
              <w:left w:val="nil"/>
              <w:bottom w:val="single" w:sz="4" w:space="0" w:color="000000"/>
              <w:right w:val="single" w:sz="4" w:space="0" w:color="000000"/>
            </w:tcBorders>
            <w:vAlign w:val="center"/>
            <w:hideMark/>
          </w:tcPr>
          <w:p w14:paraId="4888C8C8" w14:textId="77777777" w:rsidR="000033B4" w:rsidRPr="004034D5" w:rsidRDefault="000033B4" w:rsidP="003816BD">
            <w:pPr>
              <w:keepNext/>
              <w:keepLines/>
              <w:jc w:val="center"/>
              <w:rPr>
                <w:sz w:val="22"/>
                <w:szCs w:val="22"/>
              </w:rPr>
            </w:pPr>
            <w:r w:rsidRPr="004034D5">
              <w:rPr>
                <w:sz w:val="22"/>
                <w:szCs w:val="22"/>
              </w:rPr>
              <w:t>m3</w:t>
            </w:r>
          </w:p>
        </w:tc>
        <w:tc>
          <w:tcPr>
            <w:tcW w:w="1106" w:type="dxa"/>
            <w:tcBorders>
              <w:top w:val="nil"/>
              <w:left w:val="nil"/>
              <w:bottom w:val="single" w:sz="4" w:space="0" w:color="000000"/>
              <w:right w:val="single" w:sz="4" w:space="0" w:color="000000"/>
            </w:tcBorders>
            <w:vAlign w:val="center"/>
            <w:hideMark/>
          </w:tcPr>
          <w:p w14:paraId="428B6F55" w14:textId="77777777" w:rsidR="000033B4" w:rsidRPr="004034D5" w:rsidRDefault="000033B4" w:rsidP="003816BD">
            <w:pPr>
              <w:keepNext/>
              <w:keepLines/>
              <w:jc w:val="right"/>
              <w:rPr>
                <w:sz w:val="22"/>
                <w:szCs w:val="22"/>
              </w:rPr>
            </w:pPr>
            <w:r w:rsidRPr="004034D5">
              <w:rPr>
                <w:sz w:val="22"/>
                <w:szCs w:val="22"/>
              </w:rPr>
              <w:t>0,9230</w:t>
            </w:r>
          </w:p>
        </w:tc>
        <w:tc>
          <w:tcPr>
            <w:tcW w:w="236" w:type="dxa"/>
            <w:vAlign w:val="center"/>
            <w:hideMark/>
          </w:tcPr>
          <w:p w14:paraId="7A3ADF13" w14:textId="77777777" w:rsidR="000033B4" w:rsidRPr="004034D5" w:rsidRDefault="000033B4" w:rsidP="003816BD">
            <w:pPr>
              <w:keepNext/>
              <w:keepLines/>
              <w:jc w:val="left"/>
              <w:rPr>
                <w:sz w:val="20"/>
              </w:rPr>
            </w:pPr>
          </w:p>
        </w:tc>
      </w:tr>
      <w:tr w:rsidR="000033B4" w:rsidRPr="004034D5" w14:paraId="07BB89DB"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19DC29DF"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2E3F0F67"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443EAF85" w14:textId="77777777" w:rsidR="000033B4" w:rsidRPr="004034D5" w:rsidRDefault="000033B4" w:rsidP="003816BD">
            <w:pPr>
              <w:keepNext/>
              <w:keepLines/>
              <w:jc w:val="left"/>
              <w:rPr>
                <w:sz w:val="22"/>
                <w:szCs w:val="22"/>
              </w:rPr>
            </w:pPr>
            <w:r w:rsidRPr="004034D5">
              <w:rPr>
                <w:sz w:val="22"/>
                <w:szCs w:val="22"/>
              </w:rPr>
              <w:t>M1 : 2 x 1.5 x 1.5 x 0.1 = 0.45</w:t>
            </w:r>
          </w:p>
        </w:tc>
        <w:tc>
          <w:tcPr>
            <w:tcW w:w="836" w:type="dxa"/>
            <w:tcBorders>
              <w:top w:val="nil"/>
              <w:left w:val="nil"/>
              <w:bottom w:val="single" w:sz="4" w:space="0" w:color="000000"/>
              <w:right w:val="single" w:sz="4" w:space="0" w:color="000000"/>
            </w:tcBorders>
            <w:vAlign w:val="center"/>
            <w:hideMark/>
          </w:tcPr>
          <w:p w14:paraId="33E057A3"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408EC548"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4033366B" w14:textId="77777777" w:rsidR="000033B4" w:rsidRPr="004034D5" w:rsidRDefault="000033B4" w:rsidP="003816BD">
            <w:pPr>
              <w:keepNext/>
              <w:keepLines/>
              <w:jc w:val="left"/>
              <w:rPr>
                <w:sz w:val="20"/>
              </w:rPr>
            </w:pPr>
          </w:p>
        </w:tc>
      </w:tr>
      <w:tr w:rsidR="000033B4" w:rsidRPr="004034D5" w14:paraId="261AEF70"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40A44803"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796B706E"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29C527E5" w14:textId="77777777" w:rsidR="000033B4" w:rsidRPr="004034D5" w:rsidRDefault="000033B4" w:rsidP="003816BD">
            <w:pPr>
              <w:keepNext/>
              <w:keepLines/>
              <w:jc w:val="left"/>
              <w:rPr>
                <w:sz w:val="22"/>
                <w:szCs w:val="22"/>
              </w:rPr>
            </w:pPr>
            <w:r w:rsidRPr="004034D5">
              <w:rPr>
                <w:sz w:val="22"/>
                <w:szCs w:val="22"/>
              </w:rPr>
              <w:t>M2 : 2 x 1.5 x 1.15 x 0.1 = 0.345</w:t>
            </w:r>
          </w:p>
        </w:tc>
        <w:tc>
          <w:tcPr>
            <w:tcW w:w="836" w:type="dxa"/>
            <w:tcBorders>
              <w:top w:val="nil"/>
              <w:left w:val="nil"/>
              <w:bottom w:val="single" w:sz="4" w:space="0" w:color="000000"/>
              <w:right w:val="single" w:sz="4" w:space="0" w:color="000000"/>
            </w:tcBorders>
            <w:vAlign w:val="center"/>
            <w:hideMark/>
          </w:tcPr>
          <w:p w14:paraId="0B984074"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6AED67D2"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30B4E0A5" w14:textId="77777777" w:rsidR="000033B4" w:rsidRPr="004034D5" w:rsidRDefault="000033B4" w:rsidP="003816BD">
            <w:pPr>
              <w:keepNext/>
              <w:keepLines/>
              <w:jc w:val="left"/>
              <w:rPr>
                <w:sz w:val="20"/>
              </w:rPr>
            </w:pPr>
          </w:p>
        </w:tc>
      </w:tr>
      <w:tr w:rsidR="000033B4" w:rsidRPr="004034D5" w14:paraId="3FC0DEEB"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26058D4"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753C9F3E"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31B612D2" w14:textId="77777777" w:rsidR="000033B4" w:rsidRPr="004034D5" w:rsidRDefault="000033B4" w:rsidP="003816BD">
            <w:pPr>
              <w:keepNext/>
              <w:keepLines/>
              <w:jc w:val="left"/>
              <w:rPr>
                <w:sz w:val="22"/>
                <w:szCs w:val="22"/>
              </w:rPr>
            </w:pPr>
            <w:r w:rsidRPr="004034D5">
              <w:rPr>
                <w:sz w:val="22"/>
                <w:szCs w:val="22"/>
              </w:rPr>
              <w:t>M3 : 2 x 0.8 x 0.8 x 0.1 = 0.128</w:t>
            </w:r>
          </w:p>
        </w:tc>
        <w:tc>
          <w:tcPr>
            <w:tcW w:w="836" w:type="dxa"/>
            <w:tcBorders>
              <w:top w:val="nil"/>
              <w:left w:val="nil"/>
              <w:bottom w:val="single" w:sz="4" w:space="0" w:color="000000"/>
              <w:right w:val="single" w:sz="4" w:space="0" w:color="000000"/>
            </w:tcBorders>
            <w:vAlign w:val="center"/>
            <w:hideMark/>
          </w:tcPr>
          <w:p w14:paraId="30FCE186"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7064A659"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604E87E9" w14:textId="77777777" w:rsidR="000033B4" w:rsidRPr="004034D5" w:rsidRDefault="000033B4" w:rsidP="003816BD">
            <w:pPr>
              <w:keepNext/>
              <w:keepLines/>
              <w:jc w:val="left"/>
              <w:rPr>
                <w:sz w:val="20"/>
              </w:rPr>
            </w:pPr>
          </w:p>
        </w:tc>
      </w:tr>
      <w:tr w:rsidR="000033B4" w:rsidRPr="004034D5" w14:paraId="15659CBD"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6534BF13" w14:textId="77777777" w:rsidR="000033B4" w:rsidRPr="004034D5" w:rsidRDefault="000033B4" w:rsidP="003816BD">
            <w:pPr>
              <w:keepNext/>
              <w:keepLines/>
              <w:jc w:val="center"/>
              <w:rPr>
                <w:sz w:val="22"/>
                <w:szCs w:val="22"/>
              </w:rPr>
            </w:pPr>
            <w:r w:rsidRPr="004034D5">
              <w:rPr>
                <w:sz w:val="22"/>
                <w:szCs w:val="22"/>
              </w:rPr>
              <w:t>4</w:t>
            </w:r>
          </w:p>
        </w:tc>
        <w:tc>
          <w:tcPr>
            <w:tcW w:w="1139" w:type="dxa"/>
            <w:tcBorders>
              <w:top w:val="nil"/>
              <w:left w:val="nil"/>
              <w:bottom w:val="single" w:sz="4" w:space="0" w:color="000000"/>
              <w:right w:val="single" w:sz="4" w:space="0" w:color="000000"/>
            </w:tcBorders>
            <w:vAlign w:val="center"/>
            <w:hideMark/>
          </w:tcPr>
          <w:p w14:paraId="339336B6" w14:textId="77777777" w:rsidR="000033B4" w:rsidRPr="004034D5" w:rsidRDefault="000033B4" w:rsidP="003816BD">
            <w:pPr>
              <w:keepNext/>
              <w:keepLines/>
              <w:jc w:val="center"/>
              <w:rPr>
                <w:sz w:val="22"/>
                <w:szCs w:val="22"/>
              </w:rPr>
            </w:pPr>
            <w:r w:rsidRPr="004034D5">
              <w:rPr>
                <w:sz w:val="22"/>
                <w:szCs w:val="22"/>
              </w:rPr>
              <w:t>AF.82521</w:t>
            </w:r>
          </w:p>
        </w:tc>
        <w:tc>
          <w:tcPr>
            <w:tcW w:w="6365" w:type="dxa"/>
            <w:tcBorders>
              <w:top w:val="nil"/>
              <w:left w:val="nil"/>
              <w:bottom w:val="single" w:sz="4" w:space="0" w:color="000000"/>
              <w:right w:val="single" w:sz="4" w:space="0" w:color="000000"/>
            </w:tcBorders>
            <w:vAlign w:val="center"/>
            <w:hideMark/>
          </w:tcPr>
          <w:p w14:paraId="31A6B2CB" w14:textId="77777777" w:rsidR="000033B4" w:rsidRPr="004034D5" w:rsidRDefault="000033B4" w:rsidP="003816BD">
            <w:pPr>
              <w:keepNext/>
              <w:keepLines/>
              <w:jc w:val="left"/>
              <w:rPr>
                <w:sz w:val="22"/>
                <w:szCs w:val="22"/>
              </w:rPr>
            </w:pPr>
            <w:r w:rsidRPr="004034D5">
              <w:rPr>
                <w:sz w:val="22"/>
                <w:szCs w:val="22"/>
              </w:rPr>
              <w:t>Ván khuôn thép. Ván khuôn móng cột</w:t>
            </w:r>
          </w:p>
        </w:tc>
        <w:tc>
          <w:tcPr>
            <w:tcW w:w="836" w:type="dxa"/>
            <w:tcBorders>
              <w:top w:val="nil"/>
              <w:left w:val="nil"/>
              <w:bottom w:val="single" w:sz="4" w:space="0" w:color="000000"/>
              <w:right w:val="single" w:sz="4" w:space="0" w:color="000000"/>
            </w:tcBorders>
            <w:vAlign w:val="center"/>
            <w:hideMark/>
          </w:tcPr>
          <w:p w14:paraId="6325E4F2" w14:textId="77777777" w:rsidR="000033B4" w:rsidRPr="004034D5" w:rsidRDefault="000033B4" w:rsidP="003816BD">
            <w:pPr>
              <w:keepNext/>
              <w:keepLines/>
              <w:jc w:val="center"/>
              <w:rPr>
                <w:sz w:val="22"/>
                <w:szCs w:val="22"/>
              </w:rPr>
            </w:pPr>
            <w:r w:rsidRPr="004034D5">
              <w:rPr>
                <w:sz w:val="22"/>
                <w:szCs w:val="22"/>
              </w:rPr>
              <w:t>100m2</w:t>
            </w:r>
          </w:p>
        </w:tc>
        <w:tc>
          <w:tcPr>
            <w:tcW w:w="1106" w:type="dxa"/>
            <w:tcBorders>
              <w:top w:val="nil"/>
              <w:left w:val="nil"/>
              <w:bottom w:val="single" w:sz="4" w:space="0" w:color="000000"/>
              <w:right w:val="single" w:sz="4" w:space="0" w:color="000000"/>
            </w:tcBorders>
            <w:vAlign w:val="center"/>
            <w:hideMark/>
          </w:tcPr>
          <w:p w14:paraId="3FCCF187" w14:textId="77777777" w:rsidR="000033B4" w:rsidRPr="004034D5" w:rsidRDefault="000033B4" w:rsidP="003816BD">
            <w:pPr>
              <w:keepNext/>
              <w:keepLines/>
              <w:jc w:val="right"/>
              <w:rPr>
                <w:sz w:val="22"/>
                <w:szCs w:val="22"/>
              </w:rPr>
            </w:pPr>
            <w:r w:rsidRPr="004034D5">
              <w:rPr>
                <w:sz w:val="22"/>
                <w:szCs w:val="22"/>
              </w:rPr>
              <w:t>0,0845</w:t>
            </w:r>
          </w:p>
        </w:tc>
        <w:tc>
          <w:tcPr>
            <w:tcW w:w="236" w:type="dxa"/>
            <w:vAlign w:val="center"/>
            <w:hideMark/>
          </w:tcPr>
          <w:p w14:paraId="345AAB2D" w14:textId="77777777" w:rsidR="000033B4" w:rsidRPr="004034D5" w:rsidRDefault="000033B4" w:rsidP="003816BD">
            <w:pPr>
              <w:keepNext/>
              <w:keepLines/>
              <w:jc w:val="left"/>
              <w:rPr>
                <w:sz w:val="20"/>
              </w:rPr>
            </w:pPr>
          </w:p>
        </w:tc>
      </w:tr>
      <w:tr w:rsidR="000033B4" w:rsidRPr="004034D5" w14:paraId="4632927D"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63ACBC2"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48A7CE28"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689CB7F5" w14:textId="77777777" w:rsidR="000033B4" w:rsidRPr="004034D5" w:rsidRDefault="000033B4" w:rsidP="003816BD">
            <w:pPr>
              <w:keepNext/>
              <w:keepLines/>
              <w:jc w:val="left"/>
              <w:rPr>
                <w:sz w:val="22"/>
                <w:szCs w:val="22"/>
              </w:rPr>
            </w:pPr>
            <w:r w:rsidRPr="004034D5">
              <w:rPr>
                <w:sz w:val="22"/>
                <w:szCs w:val="22"/>
              </w:rPr>
              <w:t>M1 : 2 x 5.2 x 0.2 x 0.01 = 0.0208</w:t>
            </w:r>
          </w:p>
        </w:tc>
        <w:tc>
          <w:tcPr>
            <w:tcW w:w="836" w:type="dxa"/>
            <w:tcBorders>
              <w:top w:val="nil"/>
              <w:left w:val="nil"/>
              <w:bottom w:val="single" w:sz="4" w:space="0" w:color="000000"/>
              <w:right w:val="single" w:sz="4" w:space="0" w:color="000000"/>
            </w:tcBorders>
            <w:vAlign w:val="center"/>
            <w:hideMark/>
          </w:tcPr>
          <w:p w14:paraId="5F4A33A1"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3CAB8A78"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1BEBF56A" w14:textId="77777777" w:rsidR="000033B4" w:rsidRPr="004034D5" w:rsidRDefault="000033B4" w:rsidP="003816BD">
            <w:pPr>
              <w:keepNext/>
              <w:keepLines/>
              <w:jc w:val="left"/>
              <w:rPr>
                <w:sz w:val="20"/>
              </w:rPr>
            </w:pPr>
          </w:p>
        </w:tc>
      </w:tr>
      <w:tr w:rsidR="000033B4" w:rsidRPr="004034D5" w14:paraId="7B01CCB0"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1D2A9AFB"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0688534C"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36F0425B" w14:textId="77777777" w:rsidR="000033B4" w:rsidRPr="004034D5" w:rsidRDefault="000033B4" w:rsidP="003816BD">
            <w:pPr>
              <w:keepNext/>
              <w:keepLines/>
              <w:jc w:val="left"/>
              <w:rPr>
                <w:sz w:val="22"/>
                <w:szCs w:val="22"/>
              </w:rPr>
            </w:pPr>
            <w:r w:rsidRPr="004034D5">
              <w:rPr>
                <w:sz w:val="22"/>
                <w:szCs w:val="22"/>
              </w:rPr>
              <w:t>Cổ móng : 2 x 0.9 x 0.65 x 0.01 = 0.0117</w:t>
            </w:r>
          </w:p>
        </w:tc>
        <w:tc>
          <w:tcPr>
            <w:tcW w:w="836" w:type="dxa"/>
            <w:tcBorders>
              <w:top w:val="nil"/>
              <w:left w:val="nil"/>
              <w:bottom w:val="single" w:sz="4" w:space="0" w:color="000000"/>
              <w:right w:val="single" w:sz="4" w:space="0" w:color="000000"/>
            </w:tcBorders>
            <w:vAlign w:val="center"/>
            <w:hideMark/>
          </w:tcPr>
          <w:p w14:paraId="3A2E7C4B"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24631DEB"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097F7D97" w14:textId="77777777" w:rsidR="000033B4" w:rsidRPr="004034D5" w:rsidRDefault="000033B4" w:rsidP="003816BD">
            <w:pPr>
              <w:keepNext/>
              <w:keepLines/>
              <w:jc w:val="left"/>
              <w:rPr>
                <w:sz w:val="20"/>
              </w:rPr>
            </w:pPr>
          </w:p>
        </w:tc>
      </w:tr>
      <w:tr w:rsidR="000033B4" w:rsidRPr="004034D5" w14:paraId="2C8E4CEE"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0F167D0B"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6CC7C145"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464E6FB3" w14:textId="77777777" w:rsidR="000033B4" w:rsidRPr="004034D5" w:rsidRDefault="000033B4" w:rsidP="003816BD">
            <w:pPr>
              <w:keepNext/>
              <w:keepLines/>
              <w:jc w:val="left"/>
              <w:rPr>
                <w:sz w:val="22"/>
                <w:szCs w:val="22"/>
              </w:rPr>
            </w:pPr>
            <w:r w:rsidRPr="004034D5">
              <w:rPr>
                <w:sz w:val="22"/>
                <w:szCs w:val="22"/>
              </w:rPr>
              <w:t>M2 : 2 x 3.4 x 0.2 x 0.01 = 0.0136</w:t>
            </w:r>
          </w:p>
        </w:tc>
        <w:tc>
          <w:tcPr>
            <w:tcW w:w="836" w:type="dxa"/>
            <w:tcBorders>
              <w:top w:val="nil"/>
              <w:left w:val="nil"/>
              <w:bottom w:val="single" w:sz="4" w:space="0" w:color="000000"/>
              <w:right w:val="single" w:sz="4" w:space="0" w:color="000000"/>
            </w:tcBorders>
            <w:vAlign w:val="center"/>
            <w:hideMark/>
          </w:tcPr>
          <w:p w14:paraId="4A1FF4C7"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46FE4C76"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24C8205D" w14:textId="77777777" w:rsidR="000033B4" w:rsidRPr="004034D5" w:rsidRDefault="000033B4" w:rsidP="003816BD">
            <w:pPr>
              <w:keepNext/>
              <w:keepLines/>
              <w:jc w:val="left"/>
              <w:rPr>
                <w:sz w:val="20"/>
              </w:rPr>
            </w:pPr>
          </w:p>
        </w:tc>
      </w:tr>
      <w:tr w:rsidR="000033B4" w:rsidRPr="004034D5" w14:paraId="17C381FC"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6A2A0254"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68A82F5F"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172E4E12" w14:textId="77777777" w:rsidR="000033B4" w:rsidRPr="004034D5" w:rsidRDefault="000033B4" w:rsidP="003816BD">
            <w:pPr>
              <w:keepNext/>
              <w:keepLines/>
              <w:jc w:val="left"/>
              <w:rPr>
                <w:sz w:val="22"/>
                <w:szCs w:val="22"/>
              </w:rPr>
            </w:pPr>
            <w:r w:rsidRPr="004034D5">
              <w:rPr>
                <w:sz w:val="22"/>
                <w:szCs w:val="22"/>
              </w:rPr>
              <w:t>Kích thước (SCK x D x C x HS) : 2 x 1.3 x 0.35 x 0.01 = 0.0091</w:t>
            </w:r>
          </w:p>
        </w:tc>
        <w:tc>
          <w:tcPr>
            <w:tcW w:w="836" w:type="dxa"/>
            <w:tcBorders>
              <w:top w:val="nil"/>
              <w:left w:val="nil"/>
              <w:bottom w:val="single" w:sz="4" w:space="0" w:color="000000"/>
              <w:right w:val="single" w:sz="4" w:space="0" w:color="000000"/>
            </w:tcBorders>
            <w:vAlign w:val="center"/>
            <w:hideMark/>
          </w:tcPr>
          <w:p w14:paraId="6675B3FF"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4C8724F6"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77A1DDB6" w14:textId="77777777" w:rsidR="000033B4" w:rsidRPr="004034D5" w:rsidRDefault="000033B4" w:rsidP="003816BD">
            <w:pPr>
              <w:keepNext/>
              <w:keepLines/>
              <w:jc w:val="left"/>
              <w:rPr>
                <w:sz w:val="20"/>
              </w:rPr>
            </w:pPr>
          </w:p>
        </w:tc>
      </w:tr>
      <w:tr w:rsidR="000033B4" w:rsidRPr="004034D5" w14:paraId="3B63C0FA"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425E658E"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3A6ADD97"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30C3BE00" w14:textId="77777777" w:rsidR="000033B4" w:rsidRPr="004034D5" w:rsidRDefault="000033B4" w:rsidP="003816BD">
            <w:pPr>
              <w:keepNext/>
              <w:keepLines/>
              <w:jc w:val="left"/>
              <w:rPr>
                <w:sz w:val="22"/>
                <w:szCs w:val="22"/>
              </w:rPr>
            </w:pPr>
            <w:r w:rsidRPr="004034D5">
              <w:rPr>
                <w:sz w:val="22"/>
                <w:szCs w:val="22"/>
              </w:rPr>
              <w:t>Cổ móng : 2 x 0.9 x 0.65 x 0.01 = 0.0117</w:t>
            </w:r>
          </w:p>
        </w:tc>
        <w:tc>
          <w:tcPr>
            <w:tcW w:w="836" w:type="dxa"/>
            <w:tcBorders>
              <w:top w:val="nil"/>
              <w:left w:val="nil"/>
              <w:bottom w:val="single" w:sz="4" w:space="0" w:color="000000"/>
              <w:right w:val="single" w:sz="4" w:space="0" w:color="000000"/>
            </w:tcBorders>
            <w:vAlign w:val="center"/>
            <w:hideMark/>
          </w:tcPr>
          <w:p w14:paraId="605CDF2A"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65EA2DF0"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63F14EAA" w14:textId="77777777" w:rsidR="000033B4" w:rsidRPr="004034D5" w:rsidRDefault="000033B4" w:rsidP="003816BD">
            <w:pPr>
              <w:keepNext/>
              <w:keepLines/>
              <w:jc w:val="left"/>
              <w:rPr>
                <w:sz w:val="20"/>
              </w:rPr>
            </w:pPr>
          </w:p>
        </w:tc>
      </w:tr>
      <w:tr w:rsidR="000033B4" w:rsidRPr="004034D5" w14:paraId="4CFB3589"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CEEFBE7"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7742B8E3"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55BBD2ED" w14:textId="77777777" w:rsidR="000033B4" w:rsidRPr="004034D5" w:rsidRDefault="000033B4" w:rsidP="003816BD">
            <w:pPr>
              <w:keepNext/>
              <w:keepLines/>
              <w:jc w:val="left"/>
              <w:rPr>
                <w:sz w:val="22"/>
                <w:szCs w:val="22"/>
              </w:rPr>
            </w:pPr>
            <w:r w:rsidRPr="004034D5">
              <w:rPr>
                <w:sz w:val="22"/>
                <w:szCs w:val="22"/>
              </w:rPr>
              <w:t>M3 : 2 x 2.4 x 0.2 x 0.01 = 0.0096</w:t>
            </w:r>
          </w:p>
        </w:tc>
        <w:tc>
          <w:tcPr>
            <w:tcW w:w="836" w:type="dxa"/>
            <w:tcBorders>
              <w:top w:val="nil"/>
              <w:left w:val="nil"/>
              <w:bottom w:val="single" w:sz="4" w:space="0" w:color="000000"/>
              <w:right w:val="single" w:sz="4" w:space="0" w:color="000000"/>
            </w:tcBorders>
            <w:vAlign w:val="center"/>
            <w:hideMark/>
          </w:tcPr>
          <w:p w14:paraId="2197AEAF"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53152838"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6DB4D278" w14:textId="77777777" w:rsidR="000033B4" w:rsidRPr="004034D5" w:rsidRDefault="000033B4" w:rsidP="003816BD">
            <w:pPr>
              <w:keepNext/>
              <w:keepLines/>
              <w:jc w:val="left"/>
              <w:rPr>
                <w:sz w:val="20"/>
              </w:rPr>
            </w:pPr>
          </w:p>
        </w:tc>
      </w:tr>
      <w:tr w:rsidR="000033B4" w:rsidRPr="004034D5" w14:paraId="1CF6C723"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5C41B0FE"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5F2FF383"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4D9DD05D" w14:textId="77777777" w:rsidR="000033B4" w:rsidRPr="004034D5" w:rsidRDefault="000033B4" w:rsidP="003816BD">
            <w:pPr>
              <w:keepNext/>
              <w:keepLines/>
              <w:jc w:val="left"/>
              <w:rPr>
                <w:sz w:val="22"/>
                <w:szCs w:val="22"/>
              </w:rPr>
            </w:pPr>
            <w:r w:rsidRPr="004034D5">
              <w:rPr>
                <w:sz w:val="22"/>
                <w:szCs w:val="22"/>
              </w:rPr>
              <w:t>Cổ móng : 2 x 0.8 x 0.5 x 0.01 = 0.008</w:t>
            </w:r>
          </w:p>
        </w:tc>
        <w:tc>
          <w:tcPr>
            <w:tcW w:w="836" w:type="dxa"/>
            <w:tcBorders>
              <w:top w:val="nil"/>
              <w:left w:val="nil"/>
              <w:bottom w:val="single" w:sz="4" w:space="0" w:color="000000"/>
              <w:right w:val="single" w:sz="4" w:space="0" w:color="000000"/>
            </w:tcBorders>
            <w:vAlign w:val="center"/>
            <w:hideMark/>
          </w:tcPr>
          <w:p w14:paraId="3A4F6F94"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14785AE8"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68443D76" w14:textId="77777777" w:rsidR="000033B4" w:rsidRPr="004034D5" w:rsidRDefault="000033B4" w:rsidP="003816BD">
            <w:pPr>
              <w:keepNext/>
              <w:keepLines/>
              <w:jc w:val="left"/>
              <w:rPr>
                <w:sz w:val="20"/>
              </w:rPr>
            </w:pPr>
          </w:p>
        </w:tc>
      </w:tr>
      <w:tr w:rsidR="000033B4" w:rsidRPr="004034D5" w14:paraId="0E06CC57" w14:textId="77777777" w:rsidTr="003816BD">
        <w:trPr>
          <w:trHeight w:val="555"/>
          <w:jc w:val="center"/>
        </w:trPr>
        <w:tc>
          <w:tcPr>
            <w:tcW w:w="632" w:type="dxa"/>
            <w:tcBorders>
              <w:top w:val="nil"/>
              <w:left w:val="single" w:sz="4" w:space="0" w:color="000000"/>
              <w:bottom w:val="single" w:sz="4" w:space="0" w:color="000000"/>
              <w:right w:val="single" w:sz="4" w:space="0" w:color="000000"/>
            </w:tcBorders>
            <w:vAlign w:val="center"/>
            <w:hideMark/>
          </w:tcPr>
          <w:p w14:paraId="42425970" w14:textId="77777777" w:rsidR="000033B4" w:rsidRPr="004034D5" w:rsidRDefault="000033B4" w:rsidP="003816BD">
            <w:pPr>
              <w:keepNext/>
              <w:keepLines/>
              <w:jc w:val="center"/>
              <w:rPr>
                <w:sz w:val="22"/>
                <w:szCs w:val="22"/>
              </w:rPr>
            </w:pPr>
            <w:r w:rsidRPr="004034D5">
              <w:rPr>
                <w:sz w:val="22"/>
                <w:szCs w:val="22"/>
              </w:rPr>
              <w:t>5</w:t>
            </w:r>
          </w:p>
        </w:tc>
        <w:tc>
          <w:tcPr>
            <w:tcW w:w="1139" w:type="dxa"/>
            <w:tcBorders>
              <w:top w:val="nil"/>
              <w:left w:val="nil"/>
              <w:bottom w:val="single" w:sz="4" w:space="0" w:color="000000"/>
              <w:right w:val="single" w:sz="4" w:space="0" w:color="000000"/>
            </w:tcBorders>
            <w:vAlign w:val="center"/>
            <w:hideMark/>
          </w:tcPr>
          <w:p w14:paraId="066E01B8" w14:textId="77777777" w:rsidR="000033B4" w:rsidRPr="004034D5" w:rsidRDefault="000033B4" w:rsidP="003816BD">
            <w:pPr>
              <w:keepNext/>
              <w:keepLines/>
              <w:jc w:val="center"/>
              <w:rPr>
                <w:sz w:val="22"/>
                <w:szCs w:val="22"/>
              </w:rPr>
            </w:pPr>
            <w:r w:rsidRPr="004034D5">
              <w:rPr>
                <w:sz w:val="22"/>
                <w:szCs w:val="22"/>
              </w:rPr>
              <w:t>AF.11213</w:t>
            </w:r>
          </w:p>
        </w:tc>
        <w:tc>
          <w:tcPr>
            <w:tcW w:w="6365" w:type="dxa"/>
            <w:tcBorders>
              <w:top w:val="nil"/>
              <w:left w:val="nil"/>
              <w:bottom w:val="single" w:sz="4" w:space="0" w:color="000000"/>
              <w:right w:val="single" w:sz="4" w:space="0" w:color="000000"/>
            </w:tcBorders>
            <w:vAlign w:val="center"/>
            <w:hideMark/>
          </w:tcPr>
          <w:p w14:paraId="4544B620" w14:textId="77777777" w:rsidR="000033B4" w:rsidRPr="004034D5" w:rsidRDefault="000033B4" w:rsidP="003816BD">
            <w:pPr>
              <w:keepNext/>
              <w:keepLines/>
              <w:jc w:val="left"/>
              <w:rPr>
                <w:sz w:val="22"/>
                <w:szCs w:val="22"/>
              </w:rPr>
            </w:pPr>
            <w:r w:rsidRPr="004034D5">
              <w:rPr>
                <w:sz w:val="22"/>
                <w:szCs w:val="22"/>
              </w:rPr>
              <w:t>Đổ bê tông thủ công bằng máy trộn, bê tông móng, chiều rộng &lt;= 250 cm, đá 1x2, mác 250, PCB40</w:t>
            </w:r>
          </w:p>
        </w:tc>
        <w:tc>
          <w:tcPr>
            <w:tcW w:w="836" w:type="dxa"/>
            <w:tcBorders>
              <w:top w:val="nil"/>
              <w:left w:val="nil"/>
              <w:bottom w:val="single" w:sz="4" w:space="0" w:color="000000"/>
              <w:right w:val="single" w:sz="4" w:space="0" w:color="000000"/>
            </w:tcBorders>
            <w:vAlign w:val="center"/>
            <w:hideMark/>
          </w:tcPr>
          <w:p w14:paraId="780BD1FF" w14:textId="77777777" w:rsidR="000033B4" w:rsidRPr="004034D5" w:rsidRDefault="000033B4" w:rsidP="003816BD">
            <w:pPr>
              <w:keepNext/>
              <w:keepLines/>
              <w:jc w:val="center"/>
              <w:rPr>
                <w:sz w:val="22"/>
                <w:szCs w:val="22"/>
              </w:rPr>
            </w:pPr>
            <w:r w:rsidRPr="004034D5">
              <w:rPr>
                <w:sz w:val="22"/>
                <w:szCs w:val="22"/>
              </w:rPr>
              <w:t>m3</w:t>
            </w:r>
          </w:p>
        </w:tc>
        <w:tc>
          <w:tcPr>
            <w:tcW w:w="1106" w:type="dxa"/>
            <w:tcBorders>
              <w:top w:val="nil"/>
              <w:left w:val="nil"/>
              <w:bottom w:val="single" w:sz="4" w:space="0" w:color="000000"/>
              <w:right w:val="single" w:sz="4" w:space="0" w:color="000000"/>
            </w:tcBorders>
            <w:vAlign w:val="center"/>
            <w:hideMark/>
          </w:tcPr>
          <w:p w14:paraId="788424CF" w14:textId="77777777" w:rsidR="000033B4" w:rsidRPr="004034D5" w:rsidRDefault="000033B4" w:rsidP="003816BD">
            <w:pPr>
              <w:keepNext/>
              <w:keepLines/>
              <w:jc w:val="right"/>
              <w:rPr>
                <w:sz w:val="22"/>
                <w:szCs w:val="22"/>
              </w:rPr>
            </w:pPr>
            <w:r w:rsidRPr="004034D5">
              <w:rPr>
                <w:sz w:val="22"/>
                <w:szCs w:val="22"/>
              </w:rPr>
              <w:t>2,0057</w:t>
            </w:r>
          </w:p>
        </w:tc>
        <w:tc>
          <w:tcPr>
            <w:tcW w:w="236" w:type="dxa"/>
            <w:vAlign w:val="center"/>
            <w:hideMark/>
          </w:tcPr>
          <w:p w14:paraId="00851F1A" w14:textId="77777777" w:rsidR="000033B4" w:rsidRPr="004034D5" w:rsidRDefault="000033B4" w:rsidP="003816BD">
            <w:pPr>
              <w:keepNext/>
              <w:keepLines/>
              <w:jc w:val="left"/>
              <w:rPr>
                <w:sz w:val="20"/>
              </w:rPr>
            </w:pPr>
          </w:p>
        </w:tc>
      </w:tr>
      <w:tr w:rsidR="000033B4" w:rsidRPr="004034D5" w14:paraId="6F7B93D6"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35D9D94F"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0172776B"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1F5BF939" w14:textId="77777777" w:rsidR="000033B4" w:rsidRPr="004034D5" w:rsidRDefault="000033B4" w:rsidP="003816BD">
            <w:pPr>
              <w:keepNext/>
              <w:keepLines/>
              <w:jc w:val="left"/>
              <w:rPr>
                <w:sz w:val="22"/>
                <w:szCs w:val="22"/>
              </w:rPr>
            </w:pPr>
            <w:r w:rsidRPr="004034D5">
              <w:rPr>
                <w:sz w:val="22"/>
                <w:szCs w:val="22"/>
              </w:rPr>
              <w:t>M1</w:t>
            </w:r>
          </w:p>
        </w:tc>
        <w:tc>
          <w:tcPr>
            <w:tcW w:w="836" w:type="dxa"/>
            <w:tcBorders>
              <w:top w:val="nil"/>
              <w:left w:val="nil"/>
              <w:bottom w:val="single" w:sz="4" w:space="0" w:color="000000"/>
              <w:right w:val="single" w:sz="4" w:space="0" w:color="000000"/>
            </w:tcBorders>
            <w:vAlign w:val="center"/>
            <w:hideMark/>
          </w:tcPr>
          <w:p w14:paraId="2674BFC6"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67EDD985"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2ABEA98F" w14:textId="77777777" w:rsidR="000033B4" w:rsidRPr="004034D5" w:rsidRDefault="000033B4" w:rsidP="003816BD">
            <w:pPr>
              <w:keepNext/>
              <w:keepLines/>
              <w:jc w:val="left"/>
              <w:rPr>
                <w:sz w:val="20"/>
              </w:rPr>
            </w:pPr>
          </w:p>
        </w:tc>
      </w:tr>
      <w:tr w:rsidR="000033B4" w:rsidRPr="004034D5" w14:paraId="140ADADC"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2E35E1E"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179E9BF6"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3AD1F7F8" w14:textId="77777777" w:rsidR="000033B4" w:rsidRPr="004034D5" w:rsidRDefault="000033B4" w:rsidP="003816BD">
            <w:pPr>
              <w:keepNext/>
              <w:keepLines/>
              <w:jc w:val="left"/>
              <w:rPr>
                <w:sz w:val="22"/>
                <w:szCs w:val="22"/>
              </w:rPr>
            </w:pPr>
            <w:r w:rsidRPr="004034D5">
              <w:rPr>
                <w:sz w:val="22"/>
                <w:szCs w:val="22"/>
              </w:rPr>
              <w:t>Đê móng : 2 x 1.3 x 1.3 x 0.2 = 0.676</w:t>
            </w:r>
          </w:p>
        </w:tc>
        <w:tc>
          <w:tcPr>
            <w:tcW w:w="836" w:type="dxa"/>
            <w:tcBorders>
              <w:top w:val="nil"/>
              <w:left w:val="nil"/>
              <w:bottom w:val="single" w:sz="4" w:space="0" w:color="000000"/>
              <w:right w:val="single" w:sz="4" w:space="0" w:color="000000"/>
            </w:tcBorders>
            <w:vAlign w:val="center"/>
            <w:hideMark/>
          </w:tcPr>
          <w:p w14:paraId="2422C980"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6598F642"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382C3C1C" w14:textId="77777777" w:rsidR="000033B4" w:rsidRPr="004034D5" w:rsidRDefault="000033B4" w:rsidP="003816BD">
            <w:pPr>
              <w:keepNext/>
              <w:keepLines/>
              <w:jc w:val="left"/>
              <w:rPr>
                <w:sz w:val="20"/>
              </w:rPr>
            </w:pPr>
          </w:p>
        </w:tc>
      </w:tr>
      <w:tr w:rsidR="000033B4" w:rsidRPr="004034D5" w14:paraId="7EF15518"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F7AF7D8"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2B831613"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5EF2B370" w14:textId="77777777" w:rsidR="000033B4" w:rsidRPr="004034D5" w:rsidRDefault="000033B4" w:rsidP="003816BD">
            <w:pPr>
              <w:keepNext/>
              <w:keepLines/>
              <w:jc w:val="left"/>
              <w:rPr>
                <w:sz w:val="22"/>
                <w:szCs w:val="22"/>
              </w:rPr>
            </w:pPr>
            <w:r w:rsidRPr="004034D5">
              <w:rPr>
                <w:sz w:val="22"/>
                <w:szCs w:val="22"/>
              </w:rPr>
              <w:t>Vát : 2*1/6*0,15*((1,3*1,3)+(1,3+0,35)*(1,3+0,3)+(0,35*0,3)) = 0,2218</w:t>
            </w:r>
          </w:p>
        </w:tc>
        <w:tc>
          <w:tcPr>
            <w:tcW w:w="836" w:type="dxa"/>
            <w:tcBorders>
              <w:top w:val="nil"/>
              <w:left w:val="nil"/>
              <w:bottom w:val="single" w:sz="4" w:space="0" w:color="000000"/>
              <w:right w:val="single" w:sz="4" w:space="0" w:color="000000"/>
            </w:tcBorders>
            <w:vAlign w:val="center"/>
            <w:hideMark/>
          </w:tcPr>
          <w:p w14:paraId="1FDAB60B"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24867C1F"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5654669C" w14:textId="77777777" w:rsidR="000033B4" w:rsidRPr="004034D5" w:rsidRDefault="000033B4" w:rsidP="003816BD">
            <w:pPr>
              <w:keepNext/>
              <w:keepLines/>
              <w:jc w:val="left"/>
              <w:rPr>
                <w:sz w:val="20"/>
              </w:rPr>
            </w:pPr>
          </w:p>
        </w:tc>
      </w:tr>
      <w:tr w:rsidR="000033B4" w:rsidRPr="004034D5" w14:paraId="48B18E0C"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0B5A858A"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2AC1B083"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639D5FF7" w14:textId="77777777" w:rsidR="000033B4" w:rsidRPr="004034D5" w:rsidRDefault="000033B4" w:rsidP="003816BD">
            <w:pPr>
              <w:keepNext/>
              <w:keepLines/>
              <w:jc w:val="left"/>
              <w:rPr>
                <w:sz w:val="22"/>
                <w:szCs w:val="22"/>
              </w:rPr>
            </w:pPr>
            <w:r w:rsidRPr="004034D5">
              <w:rPr>
                <w:sz w:val="22"/>
                <w:szCs w:val="22"/>
              </w:rPr>
              <w:t>Cổ móng : 2 x 0.25 x 0.2 x 0.65 = 0.065</w:t>
            </w:r>
          </w:p>
        </w:tc>
        <w:tc>
          <w:tcPr>
            <w:tcW w:w="836" w:type="dxa"/>
            <w:tcBorders>
              <w:top w:val="nil"/>
              <w:left w:val="nil"/>
              <w:bottom w:val="single" w:sz="4" w:space="0" w:color="000000"/>
              <w:right w:val="single" w:sz="4" w:space="0" w:color="000000"/>
            </w:tcBorders>
            <w:vAlign w:val="center"/>
            <w:hideMark/>
          </w:tcPr>
          <w:p w14:paraId="2777606C"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29BAD2F9"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7F3C55B9" w14:textId="77777777" w:rsidR="000033B4" w:rsidRPr="004034D5" w:rsidRDefault="000033B4" w:rsidP="003816BD">
            <w:pPr>
              <w:keepNext/>
              <w:keepLines/>
              <w:jc w:val="left"/>
              <w:rPr>
                <w:sz w:val="20"/>
              </w:rPr>
            </w:pPr>
          </w:p>
        </w:tc>
      </w:tr>
      <w:tr w:rsidR="000033B4" w:rsidRPr="004034D5" w14:paraId="39B74B04"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5EA3354E"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3640CE19"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6F2F69F9" w14:textId="77777777" w:rsidR="000033B4" w:rsidRPr="004034D5" w:rsidRDefault="000033B4" w:rsidP="003816BD">
            <w:pPr>
              <w:keepNext/>
              <w:keepLines/>
              <w:jc w:val="left"/>
              <w:rPr>
                <w:sz w:val="22"/>
                <w:szCs w:val="22"/>
              </w:rPr>
            </w:pPr>
            <w:r w:rsidRPr="004034D5">
              <w:rPr>
                <w:sz w:val="22"/>
                <w:szCs w:val="22"/>
              </w:rPr>
              <w:t>M2</w:t>
            </w:r>
          </w:p>
        </w:tc>
        <w:tc>
          <w:tcPr>
            <w:tcW w:w="836" w:type="dxa"/>
            <w:tcBorders>
              <w:top w:val="nil"/>
              <w:left w:val="nil"/>
              <w:bottom w:val="single" w:sz="4" w:space="0" w:color="000000"/>
              <w:right w:val="single" w:sz="4" w:space="0" w:color="000000"/>
            </w:tcBorders>
            <w:vAlign w:val="center"/>
            <w:hideMark/>
          </w:tcPr>
          <w:p w14:paraId="09016DF2"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16E39364"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339A18D4" w14:textId="77777777" w:rsidR="000033B4" w:rsidRPr="004034D5" w:rsidRDefault="000033B4" w:rsidP="003816BD">
            <w:pPr>
              <w:keepNext/>
              <w:keepLines/>
              <w:jc w:val="left"/>
              <w:rPr>
                <w:sz w:val="20"/>
              </w:rPr>
            </w:pPr>
          </w:p>
        </w:tc>
      </w:tr>
      <w:tr w:rsidR="000033B4" w:rsidRPr="004034D5" w14:paraId="569B2885"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47C5B5AA"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06D7131A"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040485D8" w14:textId="77777777" w:rsidR="000033B4" w:rsidRPr="004034D5" w:rsidRDefault="000033B4" w:rsidP="003816BD">
            <w:pPr>
              <w:keepNext/>
              <w:keepLines/>
              <w:jc w:val="left"/>
              <w:rPr>
                <w:sz w:val="22"/>
                <w:szCs w:val="22"/>
              </w:rPr>
            </w:pPr>
            <w:r w:rsidRPr="004034D5">
              <w:rPr>
                <w:sz w:val="22"/>
                <w:szCs w:val="22"/>
              </w:rPr>
              <w:t>Đê móng : 2 x 1.3 x 1.05 x 0.2 = 0.546</w:t>
            </w:r>
          </w:p>
        </w:tc>
        <w:tc>
          <w:tcPr>
            <w:tcW w:w="836" w:type="dxa"/>
            <w:tcBorders>
              <w:top w:val="nil"/>
              <w:left w:val="nil"/>
              <w:bottom w:val="single" w:sz="4" w:space="0" w:color="000000"/>
              <w:right w:val="single" w:sz="4" w:space="0" w:color="000000"/>
            </w:tcBorders>
            <w:vAlign w:val="center"/>
            <w:hideMark/>
          </w:tcPr>
          <w:p w14:paraId="3C8F6831"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649CE688"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7244DB3A" w14:textId="77777777" w:rsidR="000033B4" w:rsidRPr="004034D5" w:rsidRDefault="000033B4" w:rsidP="003816BD">
            <w:pPr>
              <w:keepNext/>
              <w:keepLines/>
              <w:jc w:val="left"/>
              <w:rPr>
                <w:sz w:val="20"/>
              </w:rPr>
            </w:pPr>
          </w:p>
        </w:tc>
      </w:tr>
      <w:tr w:rsidR="000033B4" w:rsidRPr="004034D5" w14:paraId="3A426CD5" w14:textId="77777777" w:rsidTr="003816BD">
        <w:trPr>
          <w:trHeight w:val="555"/>
          <w:jc w:val="center"/>
        </w:trPr>
        <w:tc>
          <w:tcPr>
            <w:tcW w:w="632" w:type="dxa"/>
            <w:tcBorders>
              <w:top w:val="nil"/>
              <w:left w:val="single" w:sz="4" w:space="0" w:color="000000"/>
              <w:bottom w:val="single" w:sz="4" w:space="0" w:color="000000"/>
              <w:right w:val="single" w:sz="4" w:space="0" w:color="000000"/>
            </w:tcBorders>
            <w:vAlign w:val="center"/>
            <w:hideMark/>
          </w:tcPr>
          <w:p w14:paraId="196E5840"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393C523D"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5A2BB078" w14:textId="77777777" w:rsidR="000033B4" w:rsidRPr="004034D5" w:rsidRDefault="000033B4" w:rsidP="003816BD">
            <w:pPr>
              <w:keepNext/>
              <w:keepLines/>
              <w:jc w:val="left"/>
              <w:rPr>
                <w:sz w:val="22"/>
                <w:szCs w:val="22"/>
              </w:rPr>
            </w:pPr>
            <w:r w:rsidRPr="004034D5">
              <w:rPr>
                <w:sz w:val="22"/>
                <w:szCs w:val="22"/>
              </w:rPr>
              <w:t>Vát : 2*1/6*0,15*((1,3*1,05)+(1,3+0,35)*(1,05+0,3)+(0,35*0,3)) = 0,1849</w:t>
            </w:r>
          </w:p>
        </w:tc>
        <w:tc>
          <w:tcPr>
            <w:tcW w:w="836" w:type="dxa"/>
            <w:tcBorders>
              <w:top w:val="nil"/>
              <w:left w:val="nil"/>
              <w:bottom w:val="single" w:sz="4" w:space="0" w:color="000000"/>
              <w:right w:val="single" w:sz="4" w:space="0" w:color="000000"/>
            </w:tcBorders>
            <w:vAlign w:val="center"/>
            <w:hideMark/>
          </w:tcPr>
          <w:p w14:paraId="591DE247"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6A7EB334"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19ADC3EF" w14:textId="77777777" w:rsidR="000033B4" w:rsidRPr="004034D5" w:rsidRDefault="000033B4" w:rsidP="003816BD">
            <w:pPr>
              <w:keepNext/>
              <w:keepLines/>
              <w:jc w:val="left"/>
              <w:rPr>
                <w:sz w:val="20"/>
              </w:rPr>
            </w:pPr>
          </w:p>
        </w:tc>
      </w:tr>
      <w:tr w:rsidR="000033B4" w:rsidRPr="004034D5" w14:paraId="39FB1E22"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21560C62"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7D25DFBE"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31057B8D" w14:textId="77777777" w:rsidR="000033B4" w:rsidRPr="004034D5" w:rsidRDefault="000033B4" w:rsidP="003816BD">
            <w:pPr>
              <w:keepNext/>
              <w:keepLines/>
              <w:jc w:val="left"/>
              <w:rPr>
                <w:sz w:val="22"/>
                <w:szCs w:val="22"/>
              </w:rPr>
            </w:pPr>
            <w:r w:rsidRPr="004034D5">
              <w:rPr>
                <w:sz w:val="22"/>
                <w:szCs w:val="22"/>
              </w:rPr>
              <w:t>Cổ móng : 2 x 0.25 x 0.2 x 0.65 = 0.065</w:t>
            </w:r>
          </w:p>
        </w:tc>
        <w:tc>
          <w:tcPr>
            <w:tcW w:w="836" w:type="dxa"/>
            <w:tcBorders>
              <w:top w:val="nil"/>
              <w:left w:val="nil"/>
              <w:bottom w:val="single" w:sz="4" w:space="0" w:color="000000"/>
              <w:right w:val="single" w:sz="4" w:space="0" w:color="000000"/>
            </w:tcBorders>
            <w:vAlign w:val="center"/>
            <w:hideMark/>
          </w:tcPr>
          <w:p w14:paraId="3A61B00E"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50ABEF23"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6F01FAB0" w14:textId="77777777" w:rsidR="000033B4" w:rsidRPr="004034D5" w:rsidRDefault="000033B4" w:rsidP="003816BD">
            <w:pPr>
              <w:keepNext/>
              <w:keepLines/>
              <w:jc w:val="left"/>
              <w:rPr>
                <w:sz w:val="20"/>
              </w:rPr>
            </w:pPr>
          </w:p>
        </w:tc>
      </w:tr>
      <w:tr w:rsidR="000033B4" w:rsidRPr="004034D5" w14:paraId="39ECBAA1"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1BFE347"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697F0E55"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4A55B050" w14:textId="77777777" w:rsidR="000033B4" w:rsidRPr="004034D5" w:rsidRDefault="000033B4" w:rsidP="003816BD">
            <w:pPr>
              <w:keepNext/>
              <w:keepLines/>
              <w:jc w:val="left"/>
              <w:rPr>
                <w:sz w:val="22"/>
                <w:szCs w:val="22"/>
              </w:rPr>
            </w:pPr>
            <w:r w:rsidRPr="004034D5">
              <w:rPr>
                <w:sz w:val="22"/>
                <w:szCs w:val="22"/>
              </w:rPr>
              <w:t>M3</w:t>
            </w:r>
          </w:p>
        </w:tc>
        <w:tc>
          <w:tcPr>
            <w:tcW w:w="836" w:type="dxa"/>
            <w:tcBorders>
              <w:top w:val="nil"/>
              <w:left w:val="nil"/>
              <w:bottom w:val="single" w:sz="4" w:space="0" w:color="000000"/>
              <w:right w:val="single" w:sz="4" w:space="0" w:color="000000"/>
            </w:tcBorders>
            <w:vAlign w:val="center"/>
            <w:hideMark/>
          </w:tcPr>
          <w:p w14:paraId="5459DA4F"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1618DC19"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52C064ED" w14:textId="77777777" w:rsidR="000033B4" w:rsidRPr="004034D5" w:rsidRDefault="000033B4" w:rsidP="003816BD">
            <w:pPr>
              <w:keepNext/>
              <w:keepLines/>
              <w:jc w:val="left"/>
              <w:rPr>
                <w:sz w:val="20"/>
              </w:rPr>
            </w:pPr>
          </w:p>
        </w:tc>
      </w:tr>
      <w:tr w:rsidR="000033B4" w:rsidRPr="004034D5" w14:paraId="105E3140"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49C086DB"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7A026DA0"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4A348CCF" w14:textId="77777777" w:rsidR="000033B4" w:rsidRPr="004034D5" w:rsidRDefault="000033B4" w:rsidP="003816BD">
            <w:pPr>
              <w:keepNext/>
              <w:keepLines/>
              <w:jc w:val="left"/>
              <w:rPr>
                <w:sz w:val="22"/>
                <w:szCs w:val="22"/>
              </w:rPr>
            </w:pPr>
            <w:r w:rsidRPr="004034D5">
              <w:rPr>
                <w:sz w:val="22"/>
                <w:szCs w:val="22"/>
              </w:rPr>
              <w:t>Đê móng : 2 x 0.6 x 0.6 x 0.2 = 0.144</w:t>
            </w:r>
          </w:p>
        </w:tc>
        <w:tc>
          <w:tcPr>
            <w:tcW w:w="836" w:type="dxa"/>
            <w:tcBorders>
              <w:top w:val="nil"/>
              <w:left w:val="nil"/>
              <w:bottom w:val="single" w:sz="4" w:space="0" w:color="000000"/>
              <w:right w:val="single" w:sz="4" w:space="0" w:color="000000"/>
            </w:tcBorders>
            <w:vAlign w:val="center"/>
            <w:hideMark/>
          </w:tcPr>
          <w:p w14:paraId="5D0ABA70"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7F9F4156"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1B9A7A9A" w14:textId="77777777" w:rsidR="000033B4" w:rsidRPr="004034D5" w:rsidRDefault="000033B4" w:rsidP="003816BD">
            <w:pPr>
              <w:keepNext/>
              <w:keepLines/>
              <w:jc w:val="left"/>
              <w:rPr>
                <w:sz w:val="20"/>
              </w:rPr>
            </w:pPr>
          </w:p>
        </w:tc>
      </w:tr>
      <w:tr w:rsidR="000033B4" w:rsidRPr="004034D5" w14:paraId="7AF964CF"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08942CC9"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3786C7E7"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48AFBB30" w14:textId="77777777" w:rsidR="000033B4" w:rsidRPr="004034D5" w:rsidRDefault="000033B4" w:rsidP="003816BD">
            <w:pPr>
              <w:keepNext/>
              <w:keepLines/>
              <w:jc w:val="left"/>
              <w:rPr>
                <w:sz w:val="22"/>
                <w:szCs w:val="22"/>
              </w:rPr>
            </w:pPr>
            <w:r w:rsidRPr="004034D5">
              <w:rPr>
                <w:sz w:val="22"/>
                <w:szCs w:val="22"/>
              </w:rPr>
              <w:t>Vát : 2*1/6*0,15*((0,6*0,6)+(0,6+0,3)*(0,6+0,3)+(0,3*0,3)) = 0,063</w:t>
            </w:r>
          </w:p>
        </w:tc>
        <w:tc>
          <w:tcPr>
            <w:tcW w:w="836" w:type="dxa"/>
            <w:tcBorders>
              <w:top w:val="nil"/>
              <w:left w:val="nil"/>
              <w:bottom w:val="single" w:sz="4" w:space="0" w:color="000000"/>
              <w:right w:val="single" w:sz="4" w:space="0" w:color="000000"/>
            </w:tcBorders>
            <w:vAlign w:val="center"/>
            <w:hideMark/>
          </w:tcPr>
          <w:p w14:paraId="18AD0B37"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4193EA3D"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628DF4E8" w14:textId="77777777" w:rsidR="000033B4" w:rsidRPr="004034D5" w:rsidRDefault="000033B4" w:rsidP="003816BD">
            <w:pPr>
              <w:keepNext/>
              <w:keepLines/>
              <w:jc w:val="left"/>
              <w:rPr>
                <w:sz w:val="20"/>
              </w:rPr>
            </w:pPr>
          </w:p>
        </w:tc>
      </w:tr>
      <w:tr w:rsidR="000033B4" w:rsidRPr="004034D5" w14:paraId="6C0FECFE"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4C9D550E"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4AD4DDAA"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6348ABF5" w14:textId="77777777" w:rsidR="000033B4" w:rsidRPr="004034D5" w:rsidRDefault="000033B4" w:rsidP="003816BD">
            <w:pPr>
              <w:keepNext/>
              <w:keepLines/>
              <w:jc w:val="left"/>
              <w:rPr>
                <w:sz w:val="22"/>
                <w:szCs w:val="22"/>
              </w:rPr>
            </w:pPr>
            <w:r w:rsidRPr="004034D5">
              <w:rPr>
                <w:sz w:val="22"/>
                <w:szCs w:val="22"/>
              </w:rPr>
              <w:t>Cổ móng : 2 x 0.2 x 0.2 x 0.5 = 0.04</w:t>
            </w:r>
          </w:p>
        </w:tc>
        <w:tc>
          <w:tcPr>
            <w:tcW w:w="836" w:type="dxa"/>
            <w:tcBorders>
              <w:top w:val="nil"/>
              <w:left w:val="nil"/>
              <w:bottom w:val="single" w:sz="4" w:space="0" w:color="000000"/>
              <w:right w:val="single" w:sz="4" w:space="0" w:color="000000"/>
            </w:tcBorders>
            <w:vAlign w:val="center"/>
            <w:hideMark/>
          </w:tcPr>
          <w:p w14:paraId="75F9B0BD"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06FE4198"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63270C4E" w14:textId="77777777" w:rsidR="000033B4" w:rsidRPr="004034D5" w:rsidRDefault="000033B4" w:rsidP="003816BD">
            <w:pPr>
              <w:keepNext/>
              <w:keepLines/>
              <w:jc w:val="left"/>
              <w:rPr>
                <w:sz w:val="20"/>
              </w:rPr>
            </w:pPr>
          </w:p>
        </w:tc>
      </w:tr>
      <w:tr w:rsidR="000033B4" w:rsidRPr="004034D5" w14:paraId="61BEAD01" w14:textId="77777777" w:rsidTr="003816BD">
        <w:trPr>
          <w:trHeight w:val="555"/>
          <w:jc w:val="center"/>
        </w:trPr>
        <w:tc>
          <w:tcPr>
            <w:tcW w:w="632" w:type="dxa"/>
            <w:tcBorders>
              <w:top w:val="nil"/>
              <w:left w:val="single" w:sz="4" w:space="0" w:color="000000"/>
              <w:bottom w:val="single" w:sz="4" w:space="0" w:color="000000"/>
              <w:right w:val="single" w:sz="4" w:space="0" w:color="000000"/>
            </w:tcBorders>
            <w:vAlign w:val="center"/>
            <w:hideMark/>
          </w:tcPr>
          <w:p w14:paraId="3A03B240" w14:textId="77777777" w:rsidR="000033B4" w:rsidRPr="004034D5" w:rsidRDefault="000033B4" w:rsidP="003816BD">
            <w:pPr>
              <w:keepNext/>
              <w:keepLines/>
              <w:jc w:val="center"/>
              <w:rPr>
                <w:sz w:val="22"/>
                <w:szCs w:val="22"/>
              </w:rPr>
            </w:pPr>
            <w:r w:rsidRPr="004034D5">
              <w:rPr>
                <w:sz w:val="22"/>
                <w:szCs w:val="22"/>
              </w:rPr>
              <w:t>6</w:t>
            </w:r>
          </w:p>
        </w:tc>
        <w:tc>
          <w:tcPr>
            <w:tcW w:w="1139" w:type="dxa"/>
            <w:tcBorders>
              <w:top w:val="nil"/>
              <w:left w:val="nil"/>
              <w:bottom w:val="single" w:sz="4" w:space="0" w:color="000000"/>
              <w:right w:val="single" w:sz="4" w:space="0" w:color="000000"/>
            </w:tcBorders>
            <w:vAlign w:val="center"/>
            <w:hideMark/>
          </w:tcPr>
          <w:p w14:paraId="3ADA2355" w14:textId="77777777" w:rsidR="000033B4" w:rsidRPr="004034D5" w:rsidRDefault="000033B4" w:rsidP="003816BD">
            <w:pPr>
              <w:keepNext/>
              <w:keepLines/>
              <w:jc w:val="center"/>
              <w:rPr>
                <w:sz w:val="22"/>
                <w:szCs w:val="22"/>
              </w:rPr>
            </w:pPr>
            <w:r w:rsidRPr="004034D5">
              <w:rPr>
                <w:sz w:val="22"/>
                <w:szCs w:val="22"/>
              </w:rPr>
              <w:t>AF.61110</w:t>
            </w:r>
          </w:p>
        </w:tc>
        <w:tc>
          <w:tcPr>
            <w:tcW w:w="6365" w:type="dxa"/>
            <w:tcBorders>
              <w:top w:val="nil"/>
              <w:left w:val="nil"/>
              <w:bottom w:val="single" w:sz="4" w:space="0" w:color="000000"/>
              <w:right w:val="single" w:sz="4" w:space="0" w:color="000000"/>
            </w:tcBorders>
            <w:vAlign w:val="center"/>
            <w:hideMark/>
          </w:tcPr>
          <w:p w14:paraId="5D8A44CD" w14:textId="77777777" w:rsidR="000033B4" w:rsidRPr="004034D5" w:rsidRDefault="000033B4" w:rsidP="003816BD">
            <w:pPr>
              <w:keepNext/>
              <w:keepLines/>
              <w:jc w:val="left"/>
              <w:rPr>
                <w:sz w:val="22"/>
                <w:szCs w:val="22"/>
              </w:rPr>
            </w:pPr>
            <w:r w:rsidRPr="004034D5">
              <w:rPr>
                <w:sz w:val="22"/>
                <w:szCs w:val="22"/>
              </w:rPr>
              <w:t>Công tác gia công lắp dựng cốt thép. Cốt thép móng, đường kính cốt thép &lt;= 10mm</w:t>
            </w:r>
          </w:p>
        </w:tc>
        <w:tc>
          <w:tcPr>
            <w:tcW w:w="836" w:type="dxa"/>
            <w:tcBorders>
              <w:top w:val="nil"/>
              <w:left w:val="nil"/>
              <w:bottom w:val="single" w:sz="4" w:space="0" w:color="000000"/>
              <w:right w:val="single" w:sz="4" w:space="0" w:color="000000"/>
            </w:tcBorders>
            <w:vAlign w:val="center"/>
            <w:hideMark/>
          </w:tcPr>
          <w:p w14:paraId="1C7E4CE8" w14:textId="77777777" w:rsidR="000033B4" w:rsidRPr="004034D5" w:rsidRDefault="000033B4" w:rsidP="003816BD">
            <w:pPr>
              <w:keepNext/>
              <w:keepLines/>
              <w:jc w:val="center"/>
              <w:rPr>
                <w:sz w:val="22"/>
                <w:szCs w:val="22"/>
              </w:rPr>
            </w:pPr>
            <w:r w:rsidRPr="004034D5">
              <w:rPr>
                <w:sz w:val="22"/>
                <w:szCs w:val="22"/>
              </w:rPr>
              <w:t>tấn</w:t>
            </w:r>
          </w:p>
        </w:tc>
        <w:tc>
          <w:tcPr>
            <w:tcW w:w="1106" w:type="dxa"/>
            <w:tcBorders>
              <w:top w:val="nil"/>
              <w:left w:val="nil"/>
              <w:bottom w:val="single" w:sz="4" w:space="0" w:color="000000"/>
              <w:right w:val="single" w:sz="4" w:space="0" w:color="000000"/>
            </w:tcBorders>
            <w:vAlign w:val="center"/>
            <w:hideMark/>
          </w:tcPr>
          <w:p w14:paraId="3459315B" w14:textId="77777777" w:rsidR="000033B4" w:rsidRPr="004034D5" w:rsidRDefault="000033B4" w:rsidP="003816BD">
            <w:pPr>
              <w:keepNext/>
              <w:keepLines/>
              <w:jc w:val="right"/>
              <w:rPr>
                <w:sz w:val="22"/>
                <w:szCs w:val="22"/>
              </w:rPr>
            </w:pPr>
            <w:r w:rsidRPr="004034D5">
              <w:rPr>
                <w:sz w:val="22"/>
                <w:szCs w:val="22"/>
              </w:rPr>
              <w:t>0,0048</w:t>
            </w:r>
          </w:p>
        </w:tc>
        <w:tc>
          <w:tcPr>
            <w:tcW w:w="236" w:type="dxa"/>
            <w:vAlign w:val="center"/>
            <w:hideMark/>
          </w:tcPr>
          <w:p w14:paraId="5CC73810" w14:textId="77777777" w:rsidR="000033B4" w:rsidRPr="004034D5" w:rsidRDefault="000033B4" w:rsidP="003816BD">
            <w:pPr>
              <w:keepNext/>
              <w:keepLines/>
              <w:jc w:val="left"/>
              <w:rPr>
                <w:sz w:val="20"/>
              </w:rPr>
            </w:pPr>
          </w:p>
        </w:tc>
      </w:tr>
      <w:tr w:rsidR="000033B4" w:rsidRPr="004034D5" w14:paraId="62E668DF"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6AFFEE7B"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776CCCD5"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23FAF3CD" w14:textId="77777777" w:rsidR="000033B4" w:rsidRPr="004034D5" w:rsidRDefault="000033B4" w:rsidP="003816BD">
            <w:pPr>
              <w:keepNext/>
              <w:keepLines/>
              <w:jc w:val="left"/>
              <w:rPr>
                <w:sz w:val="22"/>
                <w:szCs w:val="22"/>
              </w:rPr>
            </w:pPr>
            <w:r w:rsidRPr="004034D5">
              <w:rPr>
                <w:sz w:val="22"/>
                <w:szCs w:val="22"/>
              </w:rPr>
              <w:t>M1</w:t>
            </w:r>
          </w:p>
        </w:tc>
        <w:tc>
          <w:tcPr>
            <w:tcW w:w="836" w:type="dxa"/>
            <w:tcBorders>
              <w:top w:val="nil"/>
              <w:left w:val="nil"/>
              <w:bottom w:val="single" w:sz="4" w:space="0" w:color="000000"/>
              <w:right w:val="single" w:sz="4" w:space="0" w:color="000000"/>
            </w:tcBorders>
            <w:vAlign w:val="center"/>
            <w:hideMark/>
          </w:tcPr>
          <w:p w14:paraId="6D67D304"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43172E99"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6B637E05" w14:textId="77777777" w:rsidR="000033B4" w:rsidRPr="004034D5" w:rsidRDefault="000033B4" w:rsidP="003816BD">
            <w:pPr>
              <w:keepNext/>
              <w:keepLines/>
              <w:jc w:val="left"/>
              <w:rPr>
                <w:sz w:val="20"/>
              </w:rPr>
            </w:pPr>
          </w:p>
        </w:tc>
      </w:tr>
      <w:tr w:rsidR="000033B4" w:rsidRPr="004034D5" w14:paraId="510C7409"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3C5211F2"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33875013"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6917B69A" w14:textId="77777777" w:rsidR="000033B4" w:rsidRPr="004034D5" w:rsidRDefault="000033B4" w:rsidP="003816BD">
            <w:pPr>
              <w:keepNext/>
              <w:keepLines/>
              <w:jc w:val="left"/>
              <w:rPr>
                <w:sz w:val="22"/>
                <w:szCs w:val="22"/>
              </w:rPr>
            </w:pPr>
            <w:r w:rsidRPr="004034D5">
              <w:rPr>
                <w:sz w:val="22"/>
                <w:szCs w:val="22"/>
              </w:rPr>
              <w:t>Fi 6: 2*5*0,8*0,222/1000 = 0,0018</w:t>
            </w:r>
          </w:p>
        </w:tc>
        <w:tc>
          <w:tcPr>
            <w:tcW w:w="836" w:type="dxa"/>
            <w:tcBorders>
              <w:top w:val="nil"/>
              <w:left w:val="nil"/>
              <w:bottom w:val="single" w:sz="4" w:space="0" w:color="000000"/>
              <w:right w:val="single" w:sz="4" w:space="0" w:color="000000"/>
            </w:tcBorders>
            <w:vAlign w:val="center"/>
            <w:hideMark/>
          </w:tcPr>
          <w:p w14:paraId="4DC519A5"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1D75B7C5"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4817B876" w14:textId="77777777" w:rsidR="000033B4" w:rsidRPr="004034D5" w:rsidRDefault="000033B4" w:rsidP="003816BD">
            <w:pPr>
              <w:keepNext/>
              <w:keepLines/>
              <w:jc w:val="left"/>
              <w:rPr>
                <w:sz w:val="20"/>
              </w:rPr>
            </w:pPr>
          </w:p>
        </w:tc>
      </w:tr>
      <w:tr w:rsidR="000033B4" w:rsidRPr="004034D5" w14:paraId="55B0DDD2"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65CC700F"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6EF3D3C7"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1B105B74" w14:textId="77777777" w:rsidR="000033B4" w:rsidRPr="004034D5" w:rsidRDefault="000033B4" w:rsidP="003816BD">
            <w:pPr>
              <w:keepNext/>
              <w:keepLines/>
              <w:jc w:val="left"/>
              <w:rPr>
                <w:sz w:val="22"/>
                <w:szCs w:val="22"/>
              </w:rPr>
            </w:pPr>
            <w:r w:rsidRPr="004034D5">
              <w:rPr>
                <w:sz w:val="22"/>
                <w:szCs w:val="22"/>
              </w:rPr>
              <w:t>M2</w:t>
            </w:r>
          </w:p>
        </w:tc>
        <w:tc>
          <w:tcPr>
            <w:tcW w:w="836" w:type="dxa"/>
            <w:tcBorders>
              <w:top w:val="nil"/>
              <w:left w:val="nil"/>
              <w:bottom w:val="single" w:sz="4" w:space="0" w:color="000000"/>
              <w:right w:val="single" w:sz="4" w:space="0" w:color="000000"/>
            </w:tcBorders>
            <w:vAlign w:val="center"/>
            <w:hideMark/>
          </w:tcPr>
          <w:p w14:paraId="5D9122D1"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23F1962D"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061B058E" w14:textId="77777777" w:rsidR="000033B4" w:rsidRPr="004034D5" w:rsidRDefault="000033B4" w:rsidP="003816BD">
            <w:pPr>
              <w:keepNext/>
              <w:keepLines/>
              <w:jc w:val="left"/>
              <w:rPr>
                <w:sz w:val="20"/>
              </w:rPr>
            </w:pPr>
          </w:p>
        </w:tc>
      </w:tr>
      <w:tr w:rsidR="000033B4" w:rsidRPr="004034D5" w14:paraId="132EA03C"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D3A94D5"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4B6C9D86"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20E3F81F" w14:textId="77777777" w:rsidR="000033B4" w:rsidRPr="004034D5" w:rsidRDefault="000033B4" w:rsidP="003816BD">
            <w:pPr>
              <w:keepNext/>
              <w:keepLines/>
              <w:jc w:val="left"/>
              <w:rPr>
                <w:sz w:val="22"/>
                <w:szCs w:val="22"/>
              </w:rPr>
            </w:pPr>
            <w:r w:rsidRPr="004034D5">
              <w:rPr>
                <w:sz w:val="22"/>
                <w:szCs w:val="22"/>
              </w:rPr>
              <w:t>Fi 6: 2*5*0,8*0,222/1000 = 0,0018</w:t>
            </w:r>
          </w:p>
        </w:tc>
        <w:tc>
          <w:tcPr>
            <w:tcW w:w="836" w:type="dxa"/>
            <w:tcBorders>
              <w:top w:val="nil"/>
              <w:left w:val="nil"/>
              <w:bottom w:val="single" w:sz="4" w:space="0" w:color="000000"/>
              <w:right w:val="single" w:sz="4" w:space="0" w:color="000000"/>
            </w:tcBorders>
            <w:vAlign w:val="center"/>
            <w:hideMark/>
          </w:tcPr>
          <w:p w14:paraId="64B279F4"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2DFD646D"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6D027AD1" w14:textId="77777777" w:rsidR="000033B4" w:rsidRPr="004034D5" w:rsidRDefault="000033B4" w:rsidP="003816BD">
            <w:pPr>
              <w:keepNext/>
              <w:keepLines/>
              <w:jc w:val="left"/>
              <w:rPr>
                <w:sz w:val="20"/>
              </w:rPr>
            </w:pPr>
          </w:p>
        </w:tc>
      </w:tr>
      <w:tr w:rsidR="000033B4" w:rsidRPr="004034D5" w14:paraId="74112200"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EC5DE75"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07F42558"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3C4957BE" w14:textId="77777777" w:rsidR="000033B4" w:rsidRPr="004034D5" w:rsidRDefault="000033B4" w:rsidP="003816BD">
            <w:pPr>
              <w:keepNext/>
              <w:keepLines/>
              <w:jc w:val="left"/>
              <w:rPr>
                <w:sz w:val="22"/>
                <w:szCs w:val="22"/>
              </w:rPr>
            </w:pPr>
            <w:r w:rsidRPr="004034D5">
              <w:rPr>
                <w:sz w:val="22"/>
                <w:szCs w:val="22"/>
              </w:rPr>
              <w:t>M3</w:t>
            </w:r>
          </w:p>
        </w:tc>
        <w:tc>
          <w:tcPr>
            <w:tcW w:w="836" w:type="dxa"/>
            <w:tcBorders>
              <w:top w:val="nil"/>
              <w:left w:val="nil"/>
              <w:bottom w:val="single" w:sz="4" w:space="0" w:color="000000"/>
              <w:right w:val="single" w:sz="4" w:space="0" w:color="000000"/>
            </w:tcBorders>
            <w:vAlign w:val="center"/>
            <w:hideMark/>
          </w:tcPr>
          <w:p w14:paraId="64B7E565"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7DE83791"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50A8BABF" w14:textId="77777777" w:rsidR="000033B4" w:rsidRPr="004034D5" w:rsidRDefault="000033B4" w:rsidP="003816BD">
            <w:pPr>
              <w:keepNext/>
              <w:keepLines/>
              <w:jc w:val="left"/>
              <w:rPr>
                <w:sz w:val="20"/>
              </w:rPr>
            </w:pPr>
          </w:p>
        </w:tc>
      </w:tr>
      <w:tr w:rsidR="000033B4" w:rsidRPr="004034D5" w14:paraId="7AAAB9E7"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50525A6D"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0263EE54"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4EBAC11D" w14:textId="77777777" w:rsidR="000033B4" w:rsidRPr="004034D5" w:rsidRDefault="000033B4" w:rsidP="003816BD">
            <w:pPr>
              <w:keepNext/>
              <w:keepLines/>
              <w:jc w:val="left"/>
              <w:rPr>
                <w:sz w:val="22"/>
                <w:szCs w:val="22"/>
              </w:rPr>
            </w:pPr>
            <w:r w:rsidRPr="004034D5">
              <w:rPr>
                <w:sz w:val="22"/>
                <w:szCs w:val="22"/>
              </w:rPr>
              <w:t>Fi 6: 2*4*0,7*0,222/1000 = 0,0012</w:t>
            </w:r>
          </w:p>
        </w:tc>
        <w:tc>
          <w:tcPr>
            <w:tcW w:w="836" w:type="dxa"/>
            <w:tcBorders>
              <w:top w:val="nil"/>
              <w:left w:val="nil"/>
              <w:bottom w:val="single" w:sz="4" w:space="0" w:color="000000"/>
              <w:right w:val="single" w:sz="4" w:space="0" w:color="000000"/>
            </w:tcBorders>
            <w:vAlign w:val="center"/>
            <w:hideMark/>
          </w:tcPr>
          <w:p w14:paraId="6D8F6301"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30D61CAB"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211696FA" w14:textId="77777777" w:rsidR="000033B4" w:rsidRPr="004034D5" w:rsidRDefault="000033B4" w:rsidP="003816BD">
            <w:pPr>
              <w:keepNext/>
              <w:keepLines/>
              <w:jc w:val="left"/>
              <w:rPr>
                <w:sz w:val="20"/>
              </w:rPr>
            </w:pPr>
          </w:p>
        </w:tc>
      </w:tr>
      <w:tr w:rsidR="000033B4" w:rsidRPr="004034D5" w14:paraId="0D79EE02" w14:textId="77777777" w:rsidTr="003816BD">
        <w:trPr>
          <w:trHeight w:val="555"/>
          <w:jc w:val="center"/>
        </w:trPr>
        <w:tc>
          <w:tcPr>
            <w:tcW w:w="632" w:type="dxa"/>
            <w:tcBorders>
              <w:top w:val="nil"/>
              <w:left w:val="single" w:sz="4" w:space="0" w:color="000000"/>
              <w:bottom w:val="single" w:sz="4" w:space="0" w:color="000000"/>
              <w:right w:val="single" w:sz="4" w:space="0" w:color="000000"/>
            </w:tcBorders>
            <w:vAlign w:val="center"/>
            <w:hideMark/>
          </w:tcPr>
          <w:p w14:paraId="02AABEE5" w14:textId="77777777" w:rsidR="000033B4" w:rsidRPr="004034D5" w:rsidRDefault="000033B4" w:rsidP="003816BD">
            <w:pPr>
              <w:keepNext/>
              <w:keepLines/>
              <w:jc w:val="center"/>
              <w:rPr>
                <w:sz w:val="22"/>
                <w:szCs w:val="22"/>
              </w:rPr>
            </w:pPr>
            <w:r w:rsidRPr="004034D5">
              <w:rPr>
                <w:sz w:val="22"/>
                <w:szCs w:val="22"/>
              </w:rPr>
              <w:t>7</w:t>
            </w:r>
          </w:p>
        </w:tc>
        <w:tc>
          <w:tcPr>
            <w:tcW w:w="1139" w:type="dxa"/>
            <w:tcBorders>
              <w:top w:val="nil"/>
              <w:left w:val="nil"/>
              <w:bottom w:val="single" w:sz="4" w:space="0" w:color="000000"/>
              <w:right w:val="single" w:sz="4" w:space="0" w:color="000000"/>
            </w:tcBorders>
            <w:vAlign w:val="center"/>
            <w:hideMark/>
          </w:tcPr>
          <w:p w14:paraId="6B6A00ED" w14:textId="77777777" w:rsidR="000033B4" w:rsidRPr="004034D5" w:rsidRDefault="000033B4" w:rsidP="003816BD">
            <w:pPr>
              <w:keepNext/>
              <w:keepLines/>
              <w:jc w:val="center"/>
              <w:rPr>
                <w:sz w:val="22"/>
                <w:szCs w:val="22"/>
              </w:rPr>
            </w:pPr>
            <w:r w:rsidRPr="004034D5">
              <w:rPr>
                <w:sz w:val="22"/>
                <w:szCs w:val="22"/>
              </w:rPr>
              <w:t>AF.61120</w:t>
            </w:r>
          </w:p>
        </w:tc>
        <w:tc>
          <w:tcPr>
            <w:tcW w:w="6365" w:type="dxa"/>
            <w:tcBorders>
              <w:top w:val="nil"/>
              <w:left w:val="nil"/>
              <w:bottom w:val="single" w:sz="4" w:space="0" w:color="000000"/>
              <w:right w:val="single" w:sz="4" w:space="0" w:color="000000"/>
            </w:tcBorders>
            <w:vAlign w:val="center"/>
            <w:hideMark/>
          </w:tcPr>
          <w:p w14:paraId="5CB2649B" w14:textId="77777777" w:rsidR="000033B4" w:rsidRPr="004034D5" w:rsidRDefault="000033B4" w:rsidP="003816BD">
            <w:pPr>
              <w:keepNext/>
              <w:keepLines/>
              <w:jc w:val="left"/>
              <w:rPr>
                <w:sz w:val="22"/>
                <w:szCs w:val="22"/>
              </w:rPr>
            </w:pPr>
            <w:r w:rsidRPr="004034D5">
              <w:rPr>
                <w:sz w:val="22"/>
                <w:szCs w:val="22"/>
              </w:rPr>
              <w:t>Công tác gia công lắp dựng cốt thép. Cốt thép móng, đường kính cốt thép &lt;= 18mm</w:t>
            </w:r>
          </w:p>
        </w:tc>
        <w:tc>
          <w:tcPr>
            <w:tcW w:w="836" w:type="dxa"/>
            <w:tcBorders>
              <w:top w:val="nil"/>
              <w:left w:val="nil"/>
              <w:bottom w:val="single" w:sz="4" w:space="0" w:color="000000"/>
              <w:right w:val="single" w:sz="4" w:space="0" w:color="000000"/>
            </w:tcBorders>
            <w:vAlign w:val="center"/>
            <w:hideMark/>
          </w:tcPr>
          <w:p w14:paraId="42CA7D6D" w14:textId="77777777" w:rsidR="000033B4" w:rsidRPr="004034D5" w:rsidRDefault="000033B4" w:rsidP="003816BD">
            <w:pPr>
              <w:keepNext/>
              <w:keepLines/>
              <w:jc w:val="center"/>
              <w:rPr>
                <w:sz w:val="22"/>
                <w:szCs w:val="22"/>
              </w:rPr>
            </w:pPr>
            <w:r w:rsidRPr="004034D5">
              <w:rPr>
                <w:sz w:val="22"/>
                <w:szCs w:val="22"/>
              </w:rPr>
              <w:t>tấn</w:t>
            </w:r>
          </w:p>
        </w:tc>
        <w:tc>
          <w:tcPr>
            <w:tcW w:w="1106" w:type="dxa"/>
            <w:tcBorders>
              <w:top w:val="nil"/>
              <w:left w:val="nil"/>
              <w:bottom w:val="single" w:sz="4" w:space="0" w:color="000000"/>
              <w:right w:val="single" w:sz="4" w:space="0" w:color="000000"/>
            </w:tcBorders>
            <w:vAlign w:val="center"/>
            <w:hideMark/>
          </w:tcPr>
          <w:p w14:paraId="6D3AA6BF" w14:textId="77777777" w:rsidR="000033B4" w:rsidRPr="004034D5" w:rsidRDefault="000033B4" w:rsidP="003816BD">
            <w:pPr>
              <w:keepNext/>
              <w:keepLines/>
              <w:jc w:val="right"/>
              <w:rPr>
                <w:sz w:val="22"/>
                <w:szCs w:val="22"/>
              </w:rPr>
            </w:pPr>
            <w:r w:rsidRPr="004034D5">
              <w:rPr>
                <w:sz w:val="22"/>
                <w:szCs w:val="22"/>
              </w:rPr>
              <w:t>0,2257</w:t>
            </w:r>
          </w:p>
        </w:tc>
        <w:tc>
          <w:tcPr>
            <w:tcW w:w="236" w:type="dxa"/>
            <w:vAlign w:val="center"/>
            <w:hideMark/>
          </w:tcPr>
          <w:p w14:paraId="7E1BD9A8" w14:textId="77777777" w:rsidR="000033B4" w:rsidRPr="004034D5" w:rsidRDefault="000033B4" w:rsidP="003816BD">
            <w:pPr>
              <w:keepNext/>
              <w:keepLines/>
              <w:jc w:val="left"/>
              <w:rPr>
                <w:sz w:val="20"/>
              </w:rPr>
            </w:pPr>
          </w:p>
        </w:tc>
      </w:tr>
      <w:tr w:rsidR="000033B4" w:rsidRPr="004034D5" w14:paraId="262F3F3F"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19AC6C77"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06C9CB61"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068BF9EB" w14:textId="77777777" w:rsidR="000033B4" w:rsidRPr="004034D5" w:rsidRDefault="000033B4" w:rsidP="003816BD">
            <w:pPr>
              <w:keepNext/>
              <w:keepLines/>
              <w:jc w:val="left"/>
              <w:rPr>
                <w:sz w:val="22"/>
                <w:szCs w:val="22"/>
              </w:rPr>
            </w:pPr>
            <w:r w:rsidRPr="004034D5">
              <w:rPr>
                <w:sz w:val="22"/>
                <w:szCs w:val="22"/>
              </w:rPr>
              <w:t>M1</w:t>
            </w:r>
          </w:p>
        </w:tc>
        <w:tc>
          <w:tcPr>
            <w:tcW w:w="836" w:type="dxa"/>
            <w:tcBorders>
              <w:top w:val="nil"/>
              <w:left w:val="nil"/>
              <w:bottom w:val="single" w:sz="4" w:space="0" w:color="000000"/>
              <w:right w:val="single" w:sz="4" w:space="0" w:color="000000"/>
            </w:tcBorders>
            <w:vAlign w:val="center"/>
            <w:hideMark/>
          </w:tcPr>
          <w:p w14:paraId="42FF7042"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5C825D2E"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103D9950" w14:textId="77777777" w:rsidR="000033B4" w:rsidRPr="004034D5" w:rsidRDefault="000033B4" w:rsidP="003816BD">
            <w:pPr>
              <w:keepNext/>
              <w:keepLines/>
              <w:jc w:val="left"/>
              <w:rPr>
                <w:sz w:val="20"/>
              </w:rPr>
            </w:pPr>
          </w:p>
        </w:tc>
      </w:tr>
      <w:tr w:rsidR="000033B4" w:rsidRPr="004034D5" w14:paraId="56C2918E"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D9A1BAA"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1C24496A"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37211657" w14:textId="77777777" w:rsidR="000033B4" w:rsidRPr="004034D5" w:rsidRDefault="000033B4" w:rsidP="003816BD">
            <w:pPr>
              <w:keepNext/>
              <w:keepLines/>
              <w:jc w:val="left"/>
              <w:rPr>
                <w:sz w:val="22"/>
                <w:szCs w:val="22"/>
              </w:rPr>
            </w:pPr>
            <w:r w:rsidRPr="004034D5">
              <w:rPr>
                <w:sz w:val="22"/>
                <w:szCs w:val="22"/>
              </w:rPr>
              <w:t>Fi 18: 2*20*1,2*1,99/1000 = 0,0955</w:t>
            </w:r>
          </w:p>
        </w:tc>
        <w:tc>
          <w:tcPr>
            <w:tcW w:w="836" w:type="dxa"/>
            <w:tcBorders>
              <w:top w:val="nil"/>
              <w:left w:val="nil"/>
              <w:bottom w:val="single" w:sz="4" w:space="0" w:color="000000"/>
              <w:right w:val="single" w:sz="4" w:space="0" w:color="000000"/>
            </w:tcBorders>
            <w:vAlign w:val="center"/>
            <w:hideMark/>
          </w:tcPr>
          <w:p w14:paraId="0B62CF3E"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68B52383"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082035F4" w14:textId="77777777" w:rsidR="000033B4" w:rsidRPr="004034D5" w:rsidRDefault="000033B4" w:rsidP="003816BD">
            <w:pPr>
              <w:keepNext/>
              <w:keepLines/>
              <w:jc w:val="left"/>
              <w:rPr>
                <w:sz w:val="20"/>
              </w:rPr>
            </w:pPr>
          </w:p>
        </w:tc>
      </w:tr>
      <w:tr w:rsidR="000033B4" w:rsidRPr="004034D5" w14:paraId="040BBB55"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0156CC1B"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79E0E146"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432F46D9" w14:textId="77777777" w:rsidR="000033B4" w:rsidRPr="004034D5" w:rsidRDefault="000033B4" w:rsidP="003816BD">
            <w:pPr>
              <w:keepNext/>
              <w:keepLines/>
              <w:jc w:val="left"/>
              <w:rPr>
                <w:sz w:val="22"/>
                <w:szCs w:val="22"/>
              </w:rPr>
            </w:pPr>
            <w:r w:rsidRPr="004034D5">
              <w:rPr>
                <w:sz w:val="22"/>
                <w:szCs w:val="22"/>
              </w:rPr>
              <w:t>Fi 18: 2*4*1,2*1,99/1000 = 0,0191</w:t>
            </w:r>
          </w:p>
        </w:tc>
        <w:tc>
          <w:tcPr>
            <w:tcW w:w="836" w:type="dxa"/>
            <w:tcBorders>
              <w:top w:val="nil"/>
              <w:left w:val="nil"/>
              <w:bottom w:val="single" w:sz="4" w:space="0" w:color="000000"/>
              <w:right w:val="single" w:sz="4" w:space="0" w:color="000000"/>
            </w:tcBorders>
            <w:vAlign w:val="center"/>
            <w:hideMark/>
          </w:tcPr>
          <w:p w14:paraId="07BDC0FC"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15A14855"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6760B4FA" w14:textId="77777777" w:rsidR="000033B4" w:rsidRPr="004034D5" w:rsidRDefault="000033B4" w:rsidP="003816BD">
            <w:pPr>
              <w:keepNext/>
              <w:keepLines/>
              <w:jc w:val="left"/>
              <w:rPr>
                <w:sz w:val="20"/>
              </w:rPr>
            </w:pPr>
          </w:p>
        </w:tc>
      </w:tr>
      <w:tr w:rsidR="000033B4" w:rsidRPr="004034D5" w14:paraId="4999446D"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511E5D8E"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14F7FAD6"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085EACF3" w14:textId="77777777" w:rsidR="000033B4" w:rsidRPr="004034D5" w:rsidRDefault="000033B4" w:rsidP="003816BD">
            <w:pPr>
              <w:keepNext/>
              <w:keepLines/>
              <w:jc w:val="left"/>
              <w:rPr>
                <w:sz w:val="22"/>
                <w:szCs w:val="22"/>
              </w:rPr>
            </w:pPr>
            <w:r w:rsidRPr="004034D5">
              <w:rPr>
                <w:sz w:val="22"/>
                <w:szCs w:val="22"/>
              </w:rPr>
              <w:t>M1</w:t>
            </w:r>
          </w:p>
        </w:tc>
        <w:tc>
          <w:tcPr>
            <w:tcW w:w="836" w:type="dxa"/>
            <w:tcBorders>
              <w:top w:val="nil"/>
              <w:left w:val="nil"/>
              <w:bottom w:val="single" w:sz="4" w:space="0" w:color="000000"/>
              <w:right w:val="single" w:sz="4" w:space="0" w:color="000000"/>
            </w:tcBorders>
            <w:vAlign w:val="center"/>
            <w:hideMark/>
          </w:tcPr>
          <w:p w14:paraId="331DAB83"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14499423"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65C4CA7F" w14:textId="77777777" w:rsidR="000033B4" w:rsidRPr="004034D5" w:rsidRDefault="000033B4" w:rsidP="003816BD">
            <w:pPr>
              <w:keepNext/>
              <w:keepLines/>
              <w:jc w:val="left"/>
              <w:rPr>
                <w:sz w:val="20"/>
              </w:rPr>
            </w:pPr>
          </w:p>
        </w:tc>
      </w:tr>
      <w:tr w:rsidR="000033B4" w:rsidRPr="004034D5" w14:paraId="7F7954AC"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17E2DEB8"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7586F981"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561EC0B3" w14:textId="77777777" w:rsidR="000033B4" w:rsidRPr="004034D5" w:rsidRDefault="000033B4" w:rsidP="003816BD">
            <w:pPr>
              <w:keepNext/>
              <w:keepLines/>
              <w:jc w:val="left"/>
              <w:rPr>
                <w:sz w:val="22"/>
                <w:szCs w:val="22"/>
              </w:rPr>
            </w:pPr>
            <w:r w:rsidRPr="004034D5">
              <w:rPr>
                <w:sz w:val="22"/>
                <w:szCs w:val="22"/>
              </w:rPr>
              <w:t>Fi 18: 2*(10*0,95+8*1,2)*1,99/1000 = 0,076</w:t>
            </w:r>
          </w:p>
        </w:tc>
        <w:tc>
          <w:tcPr>
            <w:tcW w:w="836" w:type="dxa"/>
            <w:tcBorders>
              <w:top w:val="nil"/>
              <w:left w:val="nil"/>
              <w:bottom w:val="single" w:sz="4" w:space="0" w:color="000000"/>
              <w:right w:val="single" w:sz="4" w:space="0" w:color="000000"/>
            </w:tcBorders>
            <w:vAlign w:val="center"/>
            <w:hideMark/>
          </w:tcPr>
          <w:p w14:paraId="74D37029"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6E82CCA1"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2AF12085" w14:textId="77777777" w:rsidR="000033B4" w:rsidRPr="004034D5" w:rsidRDefault="000033B4" w:rsidP="003816BD">
            <w:pPr>
              <w:keepNext/>
              <w:keepLines/>
              <w:jc w:val="left"/>
              <w:rPr>
                <w:sz w:val="20"/>
              </w:rPr>
            </w:pPr>
          </w:p>
        </w:tc>
      </w:tr>
      <w:tr w:rsidR="000033B4" w:rsidRPr="004034D5" w14:paraId="1D8BCDDD"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6CB239D3"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0C6150DC"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0C67CF7B" w14:textId="77777777" w:rsidR="000033B4" w:rsidRPr="004034D5" w:rsidRDefault="000033B4" w:rsidP="003816BD">
            <w:pPr>
              <w:keepNext/>
              <w:keepLines/>
              <w:jc w:val="left"/>
              <w:rPr>
                <w:sz w:val="22"/>
                <w:szCs w:val="22"/>
              </w:rPr>
            </w:pPr>
            <w:r w:rsidRPr="004034D5">
              <w:rPr>
                <w:sz w:val="22"/>
                <w:szCs w:val="22"/>
              </w:rPr>
              <w:t>Fi 18: 2*4*1,2*1,99/1000 = 0,0191</w:t>
            </w:r>
          </w:p>
        </w:tc>
        <w:tc>
          <w:tcPr>
            <w:tcW w:w="836" w:type="dxa"/>
            <w:tcBorders>
              <w:top w:val="nil"/>
              <w:left w:val="nil"/>
              <w:bottom w:val="single" w:sz="4" w:space="0" w:color="000000"/>
              <w:right w:val="single" w:sz="4" w:space="0" w:color="000000"/>
            </w:tcBorders>
            <w:vAlign w:val="center"/>
            <w:hideMark/>
          </w:tcPr>
          <w:p w14:paraId="058F6712"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6971D8A8"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4F918AEF" w14:textId="77777777" w:rsidR="000033B4" w:rsidRPr="004034D5" w:rsidRDefault="000033B4" w:rsidP="003816BD">
            <w:pPr>
              <w:keepNext/>
              <w:keepLines/>
              <w:jc w:val="left"/>
              <w:rPr>
                <w:sz w:val="20"/>
              </w:rPr>
            </w:pPr>
          </w:p>
        </w:tc>
      </w:tr>
      <w:tr w:rsidR="000033B4" w:rsidRPr="004034D5" w14:paraId="18D1A604"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1765655D"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27EE5E9A"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7EB00E29" w14:textId="77777777" w:rsidR="000033B4" w:rsidRPr="004034D5" w:rsidRDefault="000033B4" w:rsidP="003816BD">
            <w:pPr>
              <w:keepNext/>
              <w:keepLines/>
              <w:jc w:val="left"/>
              <w:rPr>
                <w:sz w:val="22"/>
                <w:szCs w:val="22"/>
              </w:rPr>
            </w:pPr>
            <w:r w:rsidRPr="004034D5">
              <w:rPr>
                <w:sz w:val="22"/>
                <w:szCs w:val="22"/>
              </w:rPr>
              <w:t>M3</w:t>
            </w:r>
          </w:p>
        </w:tc>
        <w:tc>
          <w:tcPr>
            <w:tcW w:w="836" w:type="dxa"/>
            <w:tcBorders>
              <w:top w:val="nil"/>
              <w:left w:val="nil"/>
              <w:bottom w:val="single" w:sz="4" w:space="0" w:color="000000"/>
              <w:right w:val="single" w:sz="4" w:space="0" w:color="000000"/>
            </w:tcBorders>
            <w:vAlign w:val="center"/>
            <w:hideMark/>
          </w:tcPr>
          <w:p w14:paraId="431C4164"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2E0574F8"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22650731" w14:textId="77777777" w:rsidR="000033B4" w:rsidRPr="004034D5" w:rsidRDefault="000033B4" w:rsidP="003816BD">
            <w:pPr>
              <w:keepNext/>
              <w:keepLines/>
              <w:jc w:val="left"/>
              <w:rPr>
                <w:sz w:val="20"/>
              </w:rPr>
            </w:pPr>
          </w:p>
        </w:tc>
      </w:tr>
      <w:tr w:rsidR="000033B4" w:rsidRPr="004034D5" w14:paraId="1423ADFA"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3DDA984F"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0611D2AA"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74CB6D91" w14:textId="77777777" w:rsidR="000033B4" w:rsidRPr="004034D5" w:rsidRDefault="000033B4" w:rsidP="003816BD">
            <w:pPr>
              <w:keepNext/>
              <w:keepLines/>
              <w:jc w:val="left"/>
              <w:rPr>
                <w:sz w:val="22"/>
                <w:szCs w:val="22"/>
              </w:rPr>
            </w:pPr>
            <w:r w:rsidRPr="004034D5">
              <w:rPr>
                <w:sz w:val="22"/>
                <w:szCs w:val="22"/>
              </w:rPr>
              <w:t>Fi 12: 2*10*0,5*0,89/1000 = 0,0089</w:t>
            </w:r>
          </w:p>
        </w:tc>
        <w:tc>
          <w:tcPr>
            <w:tcW w:w="836" w:type="dxa"/>
            <w:tcBorders>
              <w:top w:val="nil"/>
              <w:left w:val="nil"/>
              <w:bottom w:val="single" w:sz="4" w:space="0" w:color="000000"/>
              <w:right w:val="single" w:sz="4" w:space="0" w:color="000000"/>
            </w:tcBorders>
            <w:vAlign w:val="center"/>
            <w:hideMark/>
          </w:tcPr>
          <w:p w14:paraId="3B373B27"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50E51B29"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004FE57D" w14:textId="77777777" w:rsidR="000033B4" w:rsidRPr="004034D5" w:rsidRDefault="000033B4" w:rsidP="003816BD">
            <w:pPr>
              <w:keepNext/>
              <w:keepLines/>
              <w:jc w:val="left"/>
              <w:rPr>
                <w:sz w:val="20"/>
              </w:rPr>
            </w:pPr>
          </w:p>
        </w:tc>
      </w:tr>
      <w:tr w:rsidR="000033B4" w:rsidRPr="004034D5" w14:paraId="277728B9"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37D600D3"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27EA7EEB"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6A13C85F" w14:textId="77777777" w:rsidR="000033B4" w:rsidRPr="004034D5" w:rsidRDefault="000033B4" w:rsidP="003816BD">
            <w:pPr>
              <w:keepNext/>
              <w:keepLines/>
              <w:jc w:val="left"/>
              <w:rPr>
                <w:sz w:val="22"/>
                <w:szCs w:val="22"/>
              </w:rPr>
            </w:pPr>
            <w:r w:rsidRPr="004034D5">
              <w:rPr>
                <w:sz w:val="22"/>
                <w:szCs w:val="22"/>
              </w:rPr>
              <w:t>Fi 12: 2*4*1,0*0,89/1000 = 0,0071</w:t>
            </w:r>
          </w:p>
        </w:tc>
        <w:tc>
          <w:tcPr>
            <w:tcW w:w="836" w:type="dxa"/>
            <w:tcBorders>
              <w:top w:val="nil"/>
              <w:left w:val="nil"/>
              <w:bottom w:val="single" w:sz="4" w:space="0" w:color="000000"/>
              <w:right w:val="single" w:sz="4" w:space="0" w:color="000000"/>
            </w:tcBorders>
            <w:vAlign w:val="center"/>
            <w:hideMark/>
          </w:tcPr>
          <w:p w14:paraId="13FADDE6"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1A1F7DEC"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452E9782" w14:textId="77777777" w:rsidR="000033B4" w:rsidRPr="004034D5" w:rsidRDefault="000033B4" w:rsidP="003816BD">
            <w:pPr>
              <w:keepNext/>
              <w:keepLines/>
              <w:jc w:val="left"/>
              <w:rPr>
                <w:sz w:val="20"/>
              </w:rPr>
            </w:pPr>
          </w:p>
        </w:tc>
      </w:tr>
      <w:tr w:rsidR="000033B4" w:rsidRPr="004034D5" w14:paraId="640C2B56"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21621A86" w14:textId="77777777" w:rsidR="000033B4" w:rsidRPr="004034D5" w:rsidRDefault="000033B4" w:rsidP="003816BD">
            <w:pPr>
              <w:keepNext/>
              <w:keepLines/>
              <w:jc w:val="center"/>
              <w:rPr>
                <w:sz w:val="22"/>
                <w:szCs w:val="22"/>
              </w:rPr>
            </w:pPr>
            <w:r w:rsidRPr="004034D5">
              <w:rPr>
                <w:sz w:val="22"/>
                <w:szCs w:val="22"/>
              </w:rPr>
              <w:t>8</w:t>
            </w:r>
          </w:p>
        </w:tc>
        <w:tc>
          <w:tcPr>
            <w:tcW w:w="1139" w:type="dxa"/>
            <w:tcBorders>
              <w:top w:val="nil"/>
              <w:left w:val="nil"/>
              <w:bottom w:val="single" w:sz="4" w:space="0" w:color="000000"/>
              <w:right w:val="single" w:sz="4" w:space="0" w:color="000000"/>
            </w:tcBorders>
            <w:vAlign w:val="center"/>
            <w:hideMark/>
          </w:tcPr>
          <w:p w14:paraId="4BA04DF0" w14:textId="77777777" w:rsidR="000033B4" w:rsidRPr="004034D5" w:rsidRDefault="000033B4" w:rsidP="003816BD">
            <w:pPr>
              <w:keepNext/>
              <w:keepLines/>
              <w:jc w:val="center"/>
              <w:rPr>
                <w:sz w:val="22"/>
                <w:szCs w:val="22"/>
              </w:rPr>
            </w:pPr>
            <w:r w:rsidRPr="004034D5">
              <w:rPr>
                <w:sz w:val="22"/>
                <w:szCs w:val="22"/>
              </w:rPr>
              <w:t>TT</w:t>
            </w:r>
          </w:p>
        </w:tc>
        <w:tc>
          <w:tcPr>
            <w:tcW w:w="6365" w:type="dxa"/>
            <w:tcBorders>
              <w:top w:val="nil"/>
              <w:left w:val="nil"/>
              <w:bottom w:val="single" w:sz="4" w:space="0" w:color="000000"/>
              <w:right w:val="single" w:sz="4" w:space="0" w:color="000000"/>
            </w:tcBorders>
            <w:vAlign w:val="center"/>
            <w:hideMark/>
          </w:tcPr>
          <w:p w14:paraId="5FDAC00F" w14:textId="77777777" w:rsidR="000033B4" w:rsidRPr="004034D5" w:rsidRDefault="000033B4" w:rsidP="003816BD">
            <w:pPr>
              <w:keepNext/>
              <w:keepLines/>
              <w:jc w:val="left"/>
              <w:rPr>
                <w:sz w:val="22"/>
                <w:szCs w:val="22"/>
              </w:rPr>
            </w:pPr>
            <w:r w:rsidRPr="004034D5">
              <w:rPr>
                <w:sz w:val="22"/>
                <w:szCs w:val="22"/>
              </w:rPr>
              <w:t>Bulong neo M16x450</w:t>
            </w:r>
          </w:p>
        </w:tc>
        <w:tc>
          <w:tcPr>
            <w:tcW w:w="836" w:type="dxa"/>
            <w:tcBorders>
              <w:top w:val="nil"/>
              <w:left w:val="nil"/>
              <w:bottom w:val="single" w:sz="4" w:space="0" w:color="000000"/>
              <w:right w:val="single" w:sz="4" w:space="0" w:color="000000"/>
            </w:tcBorders>
            <w:vAlign w:val="center"/>
            <w:hideMark/>
          </w:tcPr>
          <w:p w14:paraId="6606F16A" w14:textId="77777777" w:rsidR="000033B4" w:rsidRPr="004034D5" w:rsidRDefault="000033B4" w:rsidP="003816BD">
            <w:pPr>
              <w:keepNext/>
              <w:keepLines/>
              <w:jc w:val="center"/>
              <w:rPr>
                <w:sz w:val="22"/>
                <w:szCs w:val="22"/>
              </w:rPr>
            </w:pPr>
            <w:r w:rsidRPr="004034D5">
              <w:rPr>
                <w:sz w:val="22"/>
                <w:szCs w:val="22"/>
              </w:rPr>
              <w:t>cái</w:t>
            </w:r>
          </w:p>
        </w:tc>
        <w:tc>
          <w:tcPr>
            <w:tcW w:w="1106" w:type="dxa"/>
            <w:tcBorders>
              <w:top w:val="nil"/>
              <w:left w:val="nil"/>
              <w:bottom w:val="single" w:sz="4" w:space="0" w:color="000000"/>
              <w:right w:val="single" w:sz="4" w:space="0" w:color="000000"/>
            </w:tcBorders>
            <w:vAlign w:val="center"/>
            <w:hideMark/>
          </w:tcPr>
          <w:p w14:paraId="336853EA" w14:textId="77777777" w:rsidR="000033B4" w:rsidRPr="004034D5" w:rsidRDefault="000033B4" w:rsidP="003816BD">
            <w:pPr>
              <w:keepNext/>
              <w:keepLines/>
              <w:jc w:val="right"/>
              <w:rPr>
                <w:sz w:val="22"/>
                <w:szCs w:val="22"/>
              </w:rPr>
            </w:pPr>
            <w:r w:rsidRPr="004034D5">
              <w:rPr>
                <w:sz w:val="22"/>
                <w:szCs w:val="22"/>
              </w:rPr>
              <w:t>20,0</w:t>
            </w:r>
          </w:p>
        </w:tc>
        <w:tc>
          <w:tcPr>
            <w:tcW w:w="236" w:type="dxa"/>
            <w:vAlign w:val="center"/>
            <w:hideMark/>
          </w:tcPr>
          <w:p w14:paraId="4467FAC5" w14:textId="77777777" w:rsidR="000033B4" w:rsidRPr="004034D5" w:rsidRDefault="000033B4" w:rsidP="003816BD">
            <w:pPr>
              <w:keepNext/>
              <w:keepLines/>
              <w:jc w:val="left"/>
              <w:rPr>
                <w:sz w:val="20"/>
              </w:rPr>
            </w:pPr>
          </w:p>
        </w:tc>
      </w:tr>
      <w:tr w:rsidR="000033B4" w:rsidRPr="004034D5" w14:paraId="6E399C2A"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41E75EEE"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64319E62"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5E961235" w14:textId="77777777" w:rsidR="000033B4" w:rsidRPr="004034D5" w:rsidRDefault="000033B4" w:rsidP="003816BD">
            <w:pPr>
              <w:keepNext/>
              <w:keepLines/>
              <w:jc w:val="left"/>
              <w:rPr>
                <w:sz w:val="22"/>
                <w:szCs w:val="22"/>
              </w:rPr>
            </w:pPr>
            <w:r w:rsidRPr="004034D5">
              <w:rPr>
                <w:sz w:val="22"/>
                <w:szCs w:val="22"/>
              </w:rPr>
              <w:t>M1  : 2 x 4 = 8</w:t>
            </w:r>
          </w:p>
        </w:tc>
        <w:tc>
          <w:tcPr>
            <w:tcW w:w="836" w:type="dxa"/>
            <w:tcBorders>
              <w:top w:val="nil"/>
              <w:left w:val="nil"/>
              <w:bottom w:val="single" w:sz="4" w:space="0" w:color="000000"/>
              <w:right w:val="single" w:sz="4" w:space="0" w:color="000000"/>
            </w:tcBorders>
            <w:vAlign w:val="center"/>
            <w:hideMark/>
          </w:tcPr>
          <w:p w14:paraId="3E4557B7"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0542E6DE"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729F8EE3" w14:textId="77777777" w:rsidR="000033B4" w:rsidRPr="004034D5" w:rsidRDefault="000033B4" w:rsidP="003816BD">
            <w:pPr>
              <w:keepNext/>
              <w:keepLines/>
              <w:jc w:val="left"/>
              <w:rPr>
                <w:sz w:val="20"/>
              </w:rPr>
            </w:pPr>
          </w:p>
        </w:tc>
      </w:tr>
      <w:tr w:rsidR="000033B4" w:rsidRPr="004034D5" w14:paraId="04992809"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3328E148"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425761E5"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2D5366C2" w14:textId="77777777" w:rsidR="000033B4" w:rsidRPr="004034D5" w:rsidRDefault="000033B4" w:rsidP="003816BD">
            <w:pPr>
              <w:keepNext/>
              <w:keepLines/>
              <w:jc w:val="left"/>
              <w:rPr>
                <w:sz w:val="22"/>
                <w:szCs w:val="22"/>
              </w:rPr>
            </w:pPr>
            <w:r w:rsidRPr="004034D5">
              <w:rPr>
                <w:sz w:val="22"/>
                <w:szCs w:val="22"/>
              </w:rPr>
              <w:t>M2 : 2 x 4 = 8</w:t>
            </w:r>
          </w:p>
        </w:tc>
        <w:tc>
          <w:tcPr>
            <w:tcW w:w="836" w:type="dxa"/>
            <w:tcBorders>
              <w:top w:val="nil"/>
              <w:left w:val="nil"/>
              <w:bottom w:val="single" w:sz="4" w:space="0" w:color="000000"/>
              <w:right w:val="single" w:sz="4" w:space="0" w:color="000000"/>
            </w:tcBorders>
            <w:vAlign w:val="center"/>
            <w:hideMark/>
          </w:tcPr>
          <w:p w14:paraId="7399EEC6"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736A1B03"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489B304F" w14:textId="77777777" w:rsidR="000033B4" w:rsidRPr="004034D5" w:rsidRDefault="000033B4" w:rsidP="003816BD">
            <w:pPr>
              <w:keepNext/>
              <w:keepLines/>
              <w:jc w:val="left"/>
              <w:rPr>
                <w:sz w:val="20"/>
              </w:rPr>
            </w:pPr>
          </w:p>
        </w:tc>
      </w:tr>
      <w:tr w:rsidR="000033B4" w:rsidRPr="004034D5" w14:paraId="5E8BFC8F"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02A192E0"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0B8C584C"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22240294" w14:textId="77777777" w:rsidR="000033B4" w:rsidRPr="004034D5" w:rsidRDefault="000033B4" w:rsidP="003816BD">
            <w:pPr>
              <w:keepNext/>
              <w:keepLines/>
              <w:jc w:val="left"/>
              <w:rPr>
                <w:sz w:val="22"/>
                <w:szCs w:val="22"/>
              </w:rPr>
            </w:pPr>
            <w:r w:rsidRPr="004034D5">
              <w:rPr>
                <w:sz w:val="22"/>
                <w:szCs w:val="22"/>
              </w:rPr>
              <w:t>M3 : 2 x 2 = 4</w:t>
            </w:r>
          </w:p>
        </w:tc>
        <w:tc>
          <w:tcPr>
            <w:tcW w:w="836" w:type="dxa"/>
            <w:tcBorders>
              <w:top w:val="nil"/>
              <w:left w:val="nil"/>
              <w:bottom w:val="single" w:sz="4" w:space="0" w:color="000000"/>
              <w:right w:val="single" w:sz="4" w:space="0" w:color="000000"/>
            </w:tcBorders>
            <w:vAlign w:val="center"/>
            <w:hideMark/>
          </w:tcPr>
          <w:p w14:paraId="5A839D41"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0634ABBC"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2DACF050" w14:textId="77777777" w:rsidR="000033B4" w:rsidRPr="004034D5" w:rsidRDefault="000033B4" w:rsidP="003816BD">
            <w:pPr>
              <w:keepNext/>
              <w:keepLines/>
              <w:jc w:val="left"/>
              <w:rPr>
                <w:sz w:val="20"/>
              </w:rPr>
            </w:pPr>
          </w:p>
        </w:tc>
      </w:tr>
      <w:tr w:rsidR="000033B4" w:rsidRPr="004034D5" w14:paraId="4D9ACFF7"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3B64EF70" w14:textId="77777777" w:rsidR="000033B4" w:rsidRPr="004034D5" w:rsidRDefault="000033B4" w:rsidP="003816BD">
            <w:pPr>
              <w:keepNext/>
              <w:keepLines/>
              <w:jc w:val="center"/>
              <w:rPr>
                <w:sz w:val="22"/>
                <w:szCs w:val="22"/>
              </w:rPr>
            </w:pPr>
            <w:r w:rsidRPr="004034D5">
              <w:rPr>
                <w:sz w:val="22"/>
                <w:szCs w:val="22"/>
              </w:rPr>
              <w:t>9</w:t>
            </w:r>
          </w:p>
        </w:tc>
        <w:tc>
          <w:tcPr>
            <w:tcW w:w="1139" w:type="dxa"/>
            <w:tcBorders>
              <w:top w:val="nil"/>
              <w:left w:val="nil"/>
              <w:bottom w:val="single" w:sz="4" w:space="0" w:color="000000"/>
              <w:right w:val="single" w:sz="4" w:space="0" w:color="000000"/>
            </w:tcBorders>
            <w:vAlign w:val="center"/>
            <w:hideMark/>
          </w:tcPr>
          <w:p w14:paraId="2A426E56" w14:textId="77777777" w:rsidR="000033B4" w:rsidRPr="004034D5" w:rsidRDefault="000033B4" w:rsidP="003816BD">
            <w:pPr>
              <w:keepNext/>
              <w:keepLines/>
              <w:jc w:val="center"/>
              <w:rPr>
                <w:sz w:val="22"/>
                <w:szCs w:val="22"/>
              </w:rPr>
            </w:pPr>
            <w:r w:rsidRPr="004034D5">
              <w:rPr>
                <w:sz w:val="22"/>
                <w:szCs w:val="22"/>
              </w:rPr>
              <w:t>TT</w:t>
            </w:r>
          </w:p>
        </w:tc>
        <w:tc>
          <w:tcPr>
            <w:tcW w:w="6365" w:type="dxa"/>
            <w:tcBorders>
              <w:top w:val="nil"/>
              <w:left w:val="nil"/>
              <w:bottom w:val="single" w:sz="4" w:space="0" w:color="000000"/>
              <w:right w:val="single" w:sz="4" w:space="0" w:color="000000"/>
            </w:tcBorders>
            <w:vAlign w:val="center"/>
            <w:hideMark/>
          </w:tcPr>
          <w:p w14:paraId="518F9A21" w14:textId="77777777" w:rsidR="000033B4" w:rsidRPr="004034D5" w:rsidRDefault="000033B4" w:rsidP="003816BD">
            <w:pPr>
              <w:keepNext/>
              <w:keepLines/>
              <w:jc w:val="left"/>
              <w:rPr>
                <w:sz w:val="22"/>
                <w:szCs w:val="22"/>
              </w:rPr>
            </w:pPr>
            <w:r w:rsidRPr="004034D5">
              <w:rPr>
                <w:sz w:val="22"/>
                <w:szCs w:val="22"/>
              </w:rPr>
              <w:t>Bulong chịu lực M16x50</w:t>
            </w:r>
          </w:p>
        </w:tc>
        <w:tc>
          <w:tcPr>
            <w:tcW w:w="836" w:type="dxa"/>
            <w:tcBorders>
              <w:top w:val="nil"/>
              <w:left w:val="nil"/>
              <w:bottom w:val="single" w:sz="4" w:space="0" w:color="000000"/>
              <w:right w:val="single" w:sz="4" w:space="0" w:color="000000"/>
            </w:tcBorders>
            <w:vAlign w:val="center"/>
            <w:hideMark/>
          </w:tcPr>
          <w:p w14:paraId="0D18C95F" w14:textId="77777777" w:rsidR="000033B4" w:rsidRPr="004034D5" w:rsidRDefault="000033B4" w:rsidP="003816BD">
            <w:pPr>
              <w:keepNext/>
              <w:keepLines/>
              <w:jc w:val="center"/>
              <w:rPr>
                <w:sz w:val="22"/>
                <w:szCs w:val="22"/>
              </w:rPr>
            </w:pPr>
            <w:r w:rsidRPr="004034D5">
              <w:rPr>
                <w:sz w:val="22"/>
                <w:szCs w:val="22"/>
              </w:rPr>
              <w:t>cái</w:t>
            </w:r>
          </w:p>
        </w:tc>
        <w:tc>
          <w:tcPr>
            <w:tcW w:w="1106" w:type="dxa"/>
            <w:tcBorders>
              <w:top w:val="nil"/>
              <w:left w:val="nil"/>
              <w:bottom w:val="single" w:sz="4" w:space="0" w:color="000000"/>
              <w:right w:val="single" w:sz="4" w:space="0" w:color="000000"/>
            </w:tcBorders>
            <w:vAlign w:val="center"/>
            <w:hideMark/>
          </w:tcPr>
          <w:p w14:paraId="0AF1EBC6" w14:textId="77777777" w:rsidR="000033B4" w:rsidRPr="004034D5" w:rsidRDefault="000033B4" w:rsidP="003816BD">
            <w:pPr>
              <w:keepNext/>
              <w:keepLines/>
              <w:jc w:val="right"/>
              <w:rPr>
                <w:sz w:val="22"/>
                <w:szCs w:val="22"/>
              </w:rPr>
            </w:pPr>
            <w:r w:rsidRPr="004034D5">
              <w:rPr>
                <w:sz w:val="22"/>
                <w:szCs w:val="22"/>
              </w:rPr>
              <w:t>130,0</w:t>
            </w:r>
          </w:p>
        </w:tc>
        <w:tc>
          <w:tcPr>
            <w:tcW w:w="236" w:type="dxa"/>
            <w:vAlign w:val="center"/>
            <w:hideMark/>
          </w:tcPr>
          <w:p w14:paraId="7DEECF7C" w14:textId="77777777" w:rsidR="000033B4" w:rsidRPr="004034D5" w:rsidRDefault="000033B4" w:rsidP="003816BD">
            <w:pPr>
              <w:keepNext/>
              <w:keepLines/>
              <w:jc w:val="left"/>
              <w:rPr>
                <w:sz w:val="20"/>
              </w:rPr>
            </w:pPr>
          </w:p>
        </w:tc>
      </w:tr>
      <w:tr w:rsidR="000033B4" w:rsidRPr="004034D5" w14:paraId="04E66E0C"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472923C0" w14:textId="77777777" w:rsidR="000033B4" w:rsidRPr="004034D5" w:rsidRDefault="000033B4" w:rsidP="003816BD">
            <w:pPr>
              <w:keepNext/>
              <w:keepLines/>
              <w:jc w:val="center"/>
              <w:rPr>
                <w:sz w:val="22"/>
                <w:szCs w:val="22"/>
              </w:rPr>
            </w:pPr>
            <w:r w:rsidRPr="004034D5">
              <w:rPr>
                <w:sz w:val="22"/>
                <w:szCs w:val="22"/>
              </w:rPr>
              <w:t>10</w:t>
            </w:r>
          </w:p>
        </w:tc>
        <w:tc>
          <w:tcPr>
            <w:tcW w:w="1139" w:type="dxa"/>
            <w:tcBorders>
              <w:top w:val="nil"/>
              <w:left w:val="nil"/>
              <w:bottom w:val="single" w:sz="4" w:space="0" w:color="000000"/>
              <w:right w:val="single" w:sz="4" w:space="0" w:color="000000"/>
            </w:tcBorders>
            <w:vAlign w:val="center"/>
            <w:hideMark/>
          </w:tcPr>
          <w:p w14:paraId="104D619B" w14:textId="77777777" w:rsidR="000033B4" w:rsidRPr="004034D5" w:rsidRDefault="000033B4" w:rsidP="003816BD">
            <w:pPr>
              <w:keepNext/>
              <w:keepLines/>
              <w:jc w:val="center"/>
              <w:rPr>
                <w:sz w:val="22"/>
                <w:szCs w:val="22"/>
              </w:rPr>
            </w:pPr>
            <w:r w:rsidRPr="004034D5">
              <w:rPr>
                <w:sz w:val="22"/>
                <w:szCs w:val="22"/>
              </w:rPr>
              <w:t>TT</w:t>
            </w:r>
          </w:p>
        </w:tc>
        <w:tc>
          <w:tcPr>
            <w:tcW w:w="6365" w:type="dxa"/>
            <w:tcBorders>
              <w:top w:val="nil"/>
              <w:left w:val="nil"/>
              <w:bottom w:val="single" w:sz="4" w:space="0" w:color="000000"/>
              <w:right w:val="single" w:sz="4" w:space="0" w:color="000000"/>
            </w:tcBorders>
            <w:vAlign w:val="center"/>
            <w:hideMark/>
          </w:tcPr>
          <w:p w14:paraId="03A63D85" w14:textId="77777777" w:rsidR="000033B4" w:rsidRPr="004034D5" w:rsidRDefault="000033B4" w:rsidP="003816BD">
            <w:pPr>
              <w:keepNext/>
              <w:keepLines/>
              <w:jc w:val="left"/>
              <w:rPr>
                <w:sz w:val="22"/>
                <w:szCs w:val="22"/>
              </w:rPr>
            </w:pPr>
            <w:r w:rsidRPr="004034D5">
              <w:rPr>
                <w:sz w:val="22"/>
                <w:szCs w:val="22"/>
              </w:rPr>
              <w:t>Đổ Sika Grout 214-11 đầu cột dày 5cm</w:t>
            </w:r>
          </w:p>
        </w:tc>
        <w:tc>
          <w:tcPr>
            <w:tcW w:w="836" w:type="dxa"/>
            <w:tcBorders>
              <w:top w:val="nil"/>
              <w:left w:val="nil"/>
              <w:bottom w:val="single" w:sz="4" w:space="0" w:color="000000"/>
              <w:right w:val="single" w:sz="4" w:space="0" w:color="000000"/>
            </w:tcBorders>
            <w:vAlign w:val="center"/>
            <w:hideMark/>
          </w:tcPr>
          <w:p w14:paraId="1B92D25D" w14:textId="77777777" w:rsidR="000033B4" w:rsidRPr="004034D5" w:rsidRDefault="000033B4" w:rsidP="003816BD">
            <w:pPr>
              <w:keepNext/>
              <w:keepLines/>
              <w:jc w:val="center"/>
              <w:rPr>
                <w:sz w:val="22"/>
                <w:szCs w:val="22"/>
              </w:rPr>
            </w:pPr>
            <w:r w:rsidRPr="004034D5">
              <w:rPr>
                <w:sz w:val="22"/>
                <w:szCs w:val="22"/>
              </w:rPr>
              <w:t>kg</w:t>
            </w:r>
          </w:p>
        </w:tc>
        <w:tc>
          <w:tcPr>
            <w:tcW w:w="1106" w:type="dxa"/>
            <w:tcBorders>
              <w:top w:val="nil"/>
              <w:left w:val="nil"/>
              <w:bottom w:val="single" w:sz="4" w:space="0" w:color="000000"/>
              <w:right w:val="single" w:sz="4" w:space="0" w:color="000000"/>
            </w:tcBorders>
            <w:vAlign w:val="center"/>
            <w:hideMark/>
          </w:tcPr>
          <w:p w14:paraId="6A9CF25B" w14:textId="77777777" w:rsidR="000033B4" w:rsidRPr="004034D5" w:rsidRDefault="000033B4" w:rsidP="003816BD">
            <w:pPr>
              <w:keepNext/>
              <w:keepLines/>
              <w:jc w:val="right"/>
              <w:rPr>
                <w:sz w:val="22"/>
                <w:szCs w:val="22"/>
              </w:rPr>
            </w:pPr>
            <w:r w:rsidRPr="004034D5">
              <w:rPr>
                <w:sz w:val="22"/>
                <w:szCs w:val="22"/>
              </w:rPr>
              <w:t>26,60</w:t>
            </w:r>
          </w:p>
        </w:tc>
        <w:tc>
          <w:tcPr>
            <w:tcW w:w="236" w:type="dxa"/>
            <w:vAlign w:val="center"/>
            <w:hideMark/>
          </w:tcPr>
          <w:p w14:paraId="220A6C38" w14:textId="77777777" w:rsidR="000033B4" w:rsidRPr="004034D5" w:rsidRDefault="000033B4" w:rsidP="003816BD">
            <w:pPr>
              <w:keepNext/>
              <w:keepLines/>
              <w:jc w:val="left"/>
              <w:rPr>
                <w:sz w:val="20"/>
              </w:rPr>
            </w:pPr>
          </w:p>
        </w:tc>
      </w:tr>
      <w:tr w:rsidR="000033B4" w:rsidRPr="004034D5" w14:paraId="7F2146B7"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171883B3"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22812C7E"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509495AB" w14:textId="77777777" w:rsidR="000033B4" w:rsidRPr="004034D5" w:rsidRDefault="000033B4" w:rsidP="003816BD">
            <w:pPr>
              <w:keepNext/>
              <w:keepLines/>
              <w:jc w:val="left"/>
              <w:rPr>
                <w:sz w:val="22"/>
                <w:szCs w:val="22"/>
              </w:rPr>
            </w:pPr>
            <w:r w:rsidRPr="004034D5">
              <w:rPr>
                <w:sz w:val="22"/>
                <w:szCs w:val="22"/>
              </w:rPr>
              <w:t>M1 : 2*0,2*0,25*0,05*1900 = 9,5</w:t>
            </w:r>
          </w:p>
        </w:tc>
        <w:tc>
          <w:tcPr>
            <w:tcW w:w="836" w:type="dxa"/>
            <w:tcBorders>
              <w:top w:val="nil"/>
              <w:left w:val="nil"/>
              <w:bottom w:val="single" w:sz="4" w:space="0" w:color="000000"/>
              <w:right w:val="single" w:sz="4" w:space="0" w:color="000000"/>
            </w:tcBorders>
            <w:vAlign w:val="center"/>
            <w:hideMark/>
          </w:tcPr>
          <w:p w14:paraId="6F3EAE4A"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52B13FAC"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74E48DCF" w14:textId="77777777" w:rsidR="000033B4" w:rsidRPr="004034D5" w:rsidRDefault="000033B4" w:rsidP="003816BD">
            <w:pPr>
              <w:keepNext/>
              <w:keepLines/>
              <w:jc w:val="left"/>
              <w:rPr>
                <w:sz w:val="20"/>
              </w:rPr>
            </w:pPr>
          </w:p>
        </w:tc>
      </w:tr>
      <w:tr w:rsidR="000033B4" w:rsidRPr="004034D5" w14:paraId="06C7D29D"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3AA2D8E3"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1467406E"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581F65C5" w14:textId="77777777" w:rsidR="000033B4" w:rsidRPr="004034D5" w:rsidRDefault="000033B4" w:rsidP="003816BD">
            <w:pPr>
              <w:keepNext/>
              <w:keepLines/>
              <w:jc w:val="left"/>
              <w:rPr>
                <w:sz w:val="22"/>
                <w:szCs w:val="22"/>
              </w:rPr>
            </w:pPr>
            <w:r w:rsidRPr="004034D5">
              <w:rPr>
                <w:sz w:val="22"/>
                <w:szCs w:val="22"/>
              </w:rPr>
              <w:t>M2: 2*0,2*0,25*0,05*1900 = 9,5</w:t>
            </w:r>
          </w:p>
        </w:tc>
        <w:tc>
          <w:tcPr>
            <w:tcW w:w="836" w:type="dxa"/>
            <w:tcBorders>
              <w:top w:val="nil"/>
              <w:left w:val="nil"/>
              <w:bottom w:val="single" w:sz="4" w:space="0" w:color="000000"/>
              <w:right w:val="single" w:sz="4" w:space="0" w:color="000000"/>
            </w:tcBorders>
            <w:vAlign w:val="center"/>
            <w:hideMark/>
          </w:tcPr>
          <w:p w14:paraId="47901E0B"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7EDD5FEA"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0DB57EA2" w14:textId="77777777" w:rsidR="000033B4" w:rsidRPr="004034D5" w:rsidRDefault="000033B4" w:rsidP="003816BD">
            <w:pPr>
              <w:keepNext/>
              <w:keepLines/>
              <w:jc w:val="left"/>
              <w:rPr>
                <w:sz w:val="20"/>
              </w:rPr>
            </w:pPr>
          </w:p>
        </w:tc>
      </w:tr>
      <w:tr w:rsidR="000033B4" w:rsidRPr="004034D5" w14:paraId="35A37147"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3AE788A2"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5F718026"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204E0EB8" w14:textId="77777777" w:rsidR="000033B4" w:rsidRPr="004034D5" w:rsidRDefault="000033B4" w:rsidP="003816BD">
            <w:pPr>
              <w:keepNext/>
              <w:keepLines/>
              <w:jc w:val="left"/>
              <w:rPr>
                <w:sz w:val="22"/>
                <w:szCs w:val="22"/>
              </w:rPr>
            </w:pPr>
            <w:r w:rsidRPr="004034D5">
              <w:rPr>
                <w:sz w:val="22"/>
                <w:szCs w:val="22"/>
              </w:rPr>
              <w:t>M3: 2*0,2*0,2*0,05*1900 = 7,6</w:t>
            </w:r>
          </w:p>
        </w:tc>
        <w:tc>
          <w:tcPr>
            <w:tcW w:w="836" w:type="dxa"/>
            <w:tcBorders>
              <w:top w:val="nil"/>
              <w:left w:val="nil"/>
              <w:bottom w:val="single" w:sz="4" w:space="0" w:color="000000"/>
              <w:right w:val="single" w:sz="4" w:space="0" w:color="000000"/>
            </w:tcBorders>
            <w:vAlign w:val="center"/>
            <w:hideMark/>
          </w:tcPr>
          <w:p w14:paraId="6D97654F"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641677F1"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4D043649" w14:textId="77777777" w:rsidR="000033B4" w:rsidRPr="004034D5" w:rsidRDefault="000033B4" w:rsidP="003816BD">
            <w:pPr>
              <w:keepNext/>
              <w:keepLines/>
              <w:jc w:val="left"/>
              <w:rPr>
                <w:sz w:val="20"/>
              </w:rPr>
            </w:pPr>
          </w:p>
        </w:tc>
      </w:tr>
      <w:tr w:rsidR="000033B4" w:rsidRPr="004034D5" w14:paraId="3A467F50"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5A3D73B4" w14:textId="77777777" w:rsidR="000033B4" w:rsidRPr="004034D5" w:rsidRDefault="000033B4" w:rsidP="003816BD">
            <w:pPr>
              <w:keepNext/>
              <w:keepLines/>
              <w:jc w:val="center"/>
              <w:rPr>
                <w:sz w:val="22"/>
                <w:szCs w:val="22"/>
              </w:rPr>
            </w:pPr>
            <w:r w:rsidRPr="004034D5">
              <w:rPr>
                <w:sz w:val="22"/>
                <w:szCs w:val="22"/>
              </w:rPr>
              <w:t>11</w:t>
            </w:r>
          </w:p>
        </w:tc>
        <w:tc>
          <w:tcPr>
            <w:tcW w:w="1139" w:type="dxa"/>
            <w:tcBorders>
              <w:top w:val="nil"/>
              <w:left w:val="nil"/>
              <w:bottom w:val="single" w:sz="4" w:space="0" w:color="000000"/>
              <w:right w:val="single" w:sz="4" w:space="0" w:color="000000"/>
            </w:tcBorders>
            <w:vAlign w:val="center"/>
            <w:hideMark/>
          </w:tcPr>
          <w:p w14:paraId="028CA21A" w14:textId="77777777" w:rsidR="000033B4" w:rsidRPr="004034D5" w:rsidRDefault="000033B4" w:rsidP="003816BD">
            <w:pPr>
              <w:keepNext/>
              <w:keepLines/>
              <w:jc w:val="center"/>
              <w:rPr>
                <w:sz w:val="22"/>
                <w:szCs w:val="22"/>
              </w:rPr>
            </w:pPr>
            <w:r w:rsidRPr="004034D5">
              <w:rPr>
                <w:sz w:val="22"/>
                <w:szCs w:val="22"/>
              </w:rPr>
              <w:t>AI.11911</w:t>
            </w:r>
          </w:p>
        </w:tc>
        <w:tc>
          <w:tcPr>
            <w:tcW w:w="6365" w:type="dxa"/>
            <w:tcBorders>
              <w:top w:val="nil"/>
              <w:left w:val="nil"/>
              <w:bottom w:val="single" w:sz="4" w:space="0" w:color="000000"/>
              <w:right w:val="single" w:sz="4" w:space="0" w:color="000000"/>
            </w:tcBorders>
            <w:vAlign w:val="center"/>
            <w:hideMark/>
          </w:tcPr>
          <w:p w14:paraId="68336D86" w14:textId="77777777" w:rsidR="000033B4" w:rsidRPr="004034D5" w:rsidRDefault="000033B4" w:rsidP="003816BD">
            <w:pPr>
              <w:keepNext/>
              <w:keepLines/>
              <w:jc w:val="left"/>
              <w:rPr>
                <w:sz w:val="22"/>
                <w:szCs w:val="22"/>
              </w:rPr>
            </w:pPr>
            <w:r w:rsidRPr="004034D5">
              <w:rPr>
                <w:sz w:val="22"/>
                <w:szCs w:val="22"/>
              </w:rPr>
              <w:t>Gia công hệ khung thép cầu thang</w:t>
            </w:r>
          </w:p>
        </w:tc>
        <w:tc>
          <w:tcPr>
            <w:tcW w:w="836" w:type="dxa"/>
            <w:tcBorders>
              <w:top w:val="nil"/>
              <w:left w:val="nil"/>
              <w:bottom w:val="single" w:sz="4" w:space="0" w:color="000000"/>
              <w:right w:val="single" w:sz="4" w:space="0" w:color="000000"/>
            </w:tcBorders>
            <w:vAlign w:val="center"/>
            <w:hideMark/>
          </w:tcPr>
          <w:p w14:paraId="17FDA2B9" w14:textId="77777777" w:rsidR="000033B4" w:rsidRPr="004034D5" w:rsidRDefault="000033B4" w:rsidP="003816BD">
            <w:pPr>
              <w:keepNext/>
              <w:keepLines/>
              <w:jc w:val="center"/>
              <w:rPr>
                <w:sz w:val="22"/>
                <w:szCs w:val="22"/>
              </w:rPr>
            </w:pPr>
            <w:r w:rsidRPr="004034D5">
              <w:rPr>
                <w:sz w:val="22"/>
                <w:szCs w:val="22"/>
              </w:rPr>
              <w:t>tấn</w:t>
            </w:r>
          </w:p>
        </w:tc>
        <w:tc>
          <w:tcPr>
            <w:tcW w:w="1106" w:type="dxa"/>
            <w:tcBorders>
              <w:top w:val="nil"/>
              <w:left w:val="nil"/>
              <w:bottom w:val="single" w:sz="4" w:space="0" w:color="000000"/>
              <w:right w:val="single" w:sz="4" w:space="0" w:color="000000"/>
            </w:tcBorders>
            <w:vAlign w:val="center"/>
            <w:hideMark/>
          </w:tcPr>
          <w:p w14:paraId="7858530B" w14:textId="77777777" w:rsidR="000033B4" w:rsidRPr="004034D5" w:rsidRDefault="000033B4" w:rsidP="003816BD">
            <w:pPr>
              <w:keepNext/>
              <w:keepLines/>
              <w:jc w:val="right"/>
              <w:rPr>
                <w:sz w:val="22"/>
                <w:szCs w:val="22"/>
              </w:rPr>
            </w:pPr>
            <w:r w:rsidRPr="004034D5">
              <w:rPr>
                <w:sz w:val="22"/>
                <w:szCs w:val="22"/>
              </w:rPr>
              <w:t>8,7872</w:t>
            </w:r>
          </w:p>
        </w:tc>
        <w:tc>
          <w:tcPr>
            <w:tcW w:w="236" w:type="dxa"/>
            <w:vAlign w:val="center"/>
            <w:hideMark/>
          </w:tcPr>
          <w:p w14:paraId="6F76C3E8" w14:textId="77777777" w:rsidR="000033B4" w:rsidRPr="004034D5" w:rsidRDefault="000033B4" w:rsidP="003816BD">
            <w:pPr>
              <w:keepNext/>
              <w:keepLines/>
              <w:jc w:val="left"/>
              <w:rPr>
                <w:sz w:val="20"/>
              </w:rPr>
            </w:pPr>
          </w:p>
        </w:tc>
      </w:tr>
      <w:tr w:rsidR="000033B4" w:rsidRPr="004034D5" w14:paraId="41C4F7A5"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3D8EE66C"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2E2A8637"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306BC2AC" w14:textId="77777777" w:rsidR="000033B4" w:rsidRPr="004034D5" w:rsidRDefault="000033B4" w:rsidP="003816BD">
            <w:pPr>
              <w:keepNext/>
              <w:keepLines/>
              <w:jc w:val="left"/>
              <w:rPr>
                <w:sz w:val="22"/>
                <w:szCs w:val="22"/>
              </w:rPr>
            </w:pPr>
            <w:r w:rsidRPr="004034D5">
              <w:rPr>
                <w:sz w:val="22"/>
                <w:szCs w:val="22"/>
              </w:rPr>
              <w:t>Thép I200x150x5x6 : 81.8 x 50.4 x 0.001 = 4.1227</w:t>
            </w:r>
          </w:p>
        </w:tc>
        <w:tc>
          <w:tcPr>
            <w:tcW w:w="836" w:type="dxa"/>
            <w:tcBorders>
              <w:top w:val="nil"/>
              <w:left w:val="nil"/>
              <w:bottom w:val="single" w:sz="4" w:space="0" w:color="000000"/>
              <w:right w:val="single" w:sz="4" w:space="0" w:color="000000"/>
            </w:tcBorders>
            <w:vAlign w:val="center"/>
            <w:hideMark/>
          </w:tcPr>
          <w:p w14:paraId="31182065"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059F895A"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5465002F" w14:textId="77777777" w:rsidR="000033B4" w:rsidRPr="004034D5" w:rsidRDefault="000033B4" w:rsidP="003816BD">
            <w:pPr>
              <w:keepNext/>
              <w:keepLines/>
              <w:jc w:val="left"/>
              <w:rPr>
                <w:sz w:val="20"/>
              </w:rPr>
            </w:pPr>
          </w:p>
        </w:tc>
      </w:tr>
      <w:tr w:rsidR="000033B4" w:rsidRPr="004034D5" w14:paraId="3E0A0961"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3C5D5659"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63C67344"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4F40D6DD" w14:textId="77777777" w:rsidR="000033B4" w:rsidRPr="004034D5" w:rsidRDefault="000033B4" w:rsidP="003816BD">
            <w:pPr>
              <w:keepNext/>
              <w:keepLines/>
              <w:jc w:val="left"/>
              <w:rPr>
                <w:sz w:val="22"/>
                <w:szCs w:val="22"/>
              </w:rPr>
            </w:pPr>
            <w:r w:rsidRPr="004034D5">
              <w:rPr>
                <w:sz w:val="22"/>
                <w:szCs w:val="22"/>
              </w:rPr>
              <w:t>Thép U 200x75x8.5 : 94.5 x 23.5 x 0.001 = 2.2208</w:t>
            </w:r>
          </w:p>
        </w:tc>
        <w:tc>
          <w:tcPr>
            <w:tcW w:w="836" w:type="dxa"/>
            <w:tcBorders>
              <w:top w:val="nil"/>
              <w:left w:val="nil"/>
              <w:bottom w:val="single" w:sz="4" w:space="0" w:color="000000"/>
              <w:right w:val="single" w:sz="4" w:space="0" w:color="000000"/>
            </w:tcBorders>
            <w:vAlign w:val="center"/>
            <w:hideMark/>
          </w:tcPr>
          <w:p w14:paraId="057FA9FD"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0DA91040"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29E129B7" w14:textId="77777777" w:rsidR="000033B4" w:rsidRPr="004034D5" w:rsidRDefault="000033B4" w:rsidP="003816BD">
            <w:pPr>
              <w:keepNext/>
              <w:keepLines/>
              <w:jc w:val="left"/>
              <w:rPr>
                <w:sz w:val="20"/>
              </w:rPr>
            </w:pPr>
          </w:p>
        </w:tc>
      </w:tr>
      <w:tr w:rsidR="000033B4" w:rsidRPr="004034D5" w14:paraId="0C670AF8"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2216950C"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5760B9C9"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34C43859" w14:textId="77777777" w:rsidR="000033B4" w:rsidRPr="004034D5" w:rsidRDefault="000033B4" w:rsidP="003816BD">
            <w:pPr>
              <w:keepNext/>
              <w:keepLines/>
              <w:jc w:val="left"/>
              <w:rPr>
                <w:sz w:val="22"/>
                <w:szCs w:val="22"/>
              </w:rPr>
            </w:pPr>
            <w:r w:rsidRPr="004034D5">
              <w:rPr>
                <w:sz w:val="22"/>
                <w:szCs w:val="22"/>
              </w:rPr>
              <w:t>Thép tròn D49.1 dày 1.8mm : 128 x 2.09 x 0.001 = 0.2675</w:t>
            </w:r>
          </w:p>
        </w:tc>
        <w:tc>
          <w:tcPr>
            <w:tcW w:w="836" w:type="dxa"/>
            <w:tcBorders>
              <w:top w:val="nil"/>
              <w:left w:val="nil"/>
              <w:bottom w:val="single" w:sz="4" w:space="0" w:color="000000"/>
              <w:right w:val="single" w:sz="4" w:space="0" w:color="000000"/>
            </w:tcBorders>
            <w:vAlign w:val="center"/>
            <w:hideMark/>
          </w:tcPr>
          <w:p w14:paraId="66B2907C"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6B5DE34C"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0BE5DD4A" w14:textId="77777777" w:rsidR="000033B4" w:rsidRPr="004034D5" w:rsidRDefault="000033B4" w:rsidP="003816BD">
            <w:pPr>
              <w:keepNext/>
              <w:keepLines/>
              <w:jc w:val="left"/>
              <w:rPr>
                <w:sz w:val="20"/>
              </w:rPr>
            </w:pPr>
          </w:p>
        </w:tc>
      </w:tr>
      <w:tr w:rsidR="000033B4" w:rsidRPr="004034D5" w14:paraId="2EC8EA75"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681C9093"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2AE3585B"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6EC165AF" w14:textId="77777777" w:rsidR="000033B4" w:rsidRPr="004034D5" w:rsidRDefault="000033B4" w:rsidP="003816BD">
            <w:pPr>
              <w:keepNext/>
              <w:keepLines/>
              <w:jc w:val="left"/>
              <w:rPr>
                <w:sz w:val="22"/>
                <w:szCs w:val="22"/>
              </w:rPr>
            </w:pPr>
            <w:r w:rsidRPr="004034D5">
              <w:rPr>
                <w:sz w:val="22"/>
                <w:szCs w:val="22"/>
              </w:rPr>
              <w:t>Thép tròn D34mm dày 1.8mm : 19 x 1.41 x 0.001 = 0.0268</w:t>
            </w:r>
          </w:p>
        </w:tc>
        <w:tc>
          <w:tcPr>
            <w:tcW w:w="836" w:type="dxa"/>
            <w:tcBorders>
              <w:top w:val="nil"/>
              <w:left w:val="nil"/>
              <w:bottom w:val="single" w:sz="4" w:space="0" w:color="000000"/>
              <w:right w:val="single" w:sz="4" w:space="0" w:color="000000"/>
            </w:tcBorders>
            <w:vAlign w:val="center"/>
            <w:hideMark/>
          </w:tcPr>
          <w:p w14:paraId="0C66E77C"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62CB2BBA"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27597ACE" w14:textId="77777777" w:rsidR="000033B4" w:rsidRPr="004034D5" w:rsidRDefault="000033B4" w:rsidP="003816BD">
            <w:pPr>
              <w:keepNext/>
              <w:keepLines/>
              <w:jc w:val="left"/>
              <w:rPr>
                <w:sz w:val="20"/>
              </w:rPr>
            </w:pPr>
          </w:p>
        </w:tc>
      </w:tr>
      <w:tr w:rsidR="000033B4" w:rsidRPr="004034D5" w14:paraId="3888B2E7"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6CD75821"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1C5CCAB9"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2ED9E1DE" w14:textId="77777777" w:rsidR="000033B4" w:rsidRPr="004034D5" w:rsidRDefault="000033B4" w:rsidP="003816BD">
            <w:pPr>
              <w:keepNext/>
              <w:keepLines/>
              <w:jc w:val="left"/>
              <w:rPr>
                <w:sz w:val="22"/>
                <w:szCs w:val="22"/>
              </w:rPr>
            </w:pPr>
            <w:r w:rsidRPr="004034D5">
              <w:rPr>
                <w:sz w:val="22"/>
                <w:szCs w:val="22"/>
              </w:rPr>
              <w:t>Thép tròn D21mm dày 1.5mm : 361 x 1.35 x 0.001 = 0.4874</w:t>
            </w:r>
          </w:p>
        </w:tc>
        <w:tc>
          <w:tcPr>
            <w:tcW w:w="836" w:type="dxa"/>
            <w:tcBorders>
              <w:top w:val="nil"/>
              <w:left w:val="nil"/>
              <w:bottom w:val="single" w:sz="4" w:space="0" w:color="000000"/>
              <w:right w:val="single" w:sz="4" w:space="0" w:color="000000"/>
            </w:tcBorders>
            <w:vAlign w:val="center"/>
            <w:hideMark/>
          </w:tcPr>
          <w:p w14:paraId="77BAC023"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5269EB49"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44743100" w14:textId="77777777" w:rsidR="000033B4" w:rsidRPr="004034D5" w:rsidRDefault="000033B4" w:rsidP="003816BD">
            <w:pPr>
              <w:keepNext/>
              <w:keepLines/>
              <w:jc w:val="left"/>
              <w:rPr>
                <w:sz w:val="20"/>
              </w:rPr>
            </w:pPr>
          </w:p>
        </w:tc>
      </w:tr>
      <w:tr w:rsidR="000033B4" w:rsidRPr="004034D5" w14:paraId="453FA566"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6F4422F4"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23FDDF15"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5D63E698" w14:textId="77777777" w:rsidR="000033B4" w:rsidRPr="004034D5" w:rsidRDefault="000033B4" w:rsidP="003816BD">
            <w:pPr>
              <w:keepNext/>
              <w:keepLines/>
              <w:jc w:val="left"/>
              <w:rPr>
                <w:sz w:val="22"/>
                <w:szCs w:val="22"/>
              </w:rPr>
            </w:pPr>
            <w:r w:rsidRPr="004034D5">
              <w:rPr>
                <w:sz w:val="22"/>
                <w:szCs w:val="22"/>
              </w:rPr>
              <w:t>Thép V40x4mm : 204 x 2.55 x 0.001 = 0.5202</w:t>
            </w:r>
          </w:p>
        </w:tc>
        <w:tc>
          <w:tcPr>
            <w:tcW w:w="836" w:type="dxa"/>
            <w:tcBorders>
              <w:top w:val="nil"/>
              <w:left w:val="nil"/>
              <w:bottom w:val="single" w:sz="4" w:space="0" w:color="000000"/>
              <w:right w:val="single" w:sz="4" w:space="0" w:color="000000"/>
            </w:tcBorders>
            <w:vAlign w:val="center"/>
            <w:hideMark/>
          </w:tcPr>
          <w:p w14:paraId="5C923760"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706335C3"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29127C84" w14:textId="77777777" w:rsidR="000033B4" w:rsidRPr="004034D5" w:rsidRDefault="000033B4" w:rsidP="003816BD">
            <w:pPr>
              <w:keepNext/>
              <w:keepLines/>
              <w:jc w:val="left"/>
              <w:rPr>
                <w:sz w:val="20"/>
              </w:rPr>
            </w:pPr>
          </w:p>
        </w:tc>
      </w:tr>
      <w:tr w:rsidR="000033B4" w:rsidRPr="004034D5" w14:paraId="406F6CAC"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35B924E7"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1AC98C82"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412021DB" w14:textId="77777777" w:rsidR="000033B4" w:rsidRPr="004034D5" w:rsidRDefault="000033B4" w:rsidP="003816BD">
            <w:pPr>
              <w:keepNext/>
              <w:keepLines/>
              <w:jc w:val="left"/>
              <w:rPr>
                <w:sz w:val="22"/>
                <w:szCs w:val="22"/>
              </w:rPr>
            </w:pPr>
            <w:r w:rsidRPr="004034D5">
              <w:rPr>
                <w:sz w:val="22"/>
                <w:szCs w:val="22"/>
              </w:rPr>
              <w:t>Tôn nhám dày 3mm : 47.9 x 23.31 x 0.001 = 1.1165</w:t>
            </w:r>
          </w:p>
        </w:tc>
        <w:tc>
          <w:tcPr>
            <w:tcW w:w="836" w:type="dxa"/>
            <w:tcBorders>
              <w:top w:val="nil"/>
              <w:left w:val="nil"/>
              <w:bottom w:val="single" w:sz="4" w:space="0" w:color="000000"/>
              <w:right w:val="single" w:sz="4" w:space="0" w:color="000000"/>
            </w:tcBorders>
            <w:vAlign w:val="center"/>
            <w:hideMark/>
          </w:tcPr>
          <w:p w14:paraId="08BFA51B"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3B2DA86B"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61A2DFC5" w14:textId="77777777" w:rsidR="000033B4" w:rsidRPr="004034D5" w:rsidRDefault="000033B4" w:rsidP="003816BD">
            <w:pPr>
              <w:keepNext/>
              <w:keepLines/>
              <w:jc w:val="left"/>
              <w:rPr>
                <w:sz w:val="20"/>
              </w:rPr>
            </w:pPr>
          </w:p>
        </w:tc>
      </w:tr>
      <w:tr w:rsidR="000033B4" w:rsidRPr="004034D5" w14:paraId="09D4E268"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0DA8CFBD"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2036438E"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5CCA5369" w14:textId="77777777" w:rsidR="000033B4" w:rsidRPr="004034D5" w:rsidRDefault="000033B4" w:rsidP="003816BD">
            <w:pPr>
              <w:keepNext/>
              <w:keepLines/>
              <w:jc w:val="left"/>
              <w:rPr>
                <w:sz w:val="22"/>
                <w:szCs w:val="22"/>
              </w:rPr>
            </w:pPr>
            <w:r w:rsidRPr="004034D5">
              <w:rPr>
                <w:sz w:val="22"/>
                <w:szCs w:val="22"/>
              </w:rPr>
              <w:t>Bản mã 200x150x12mm : 4 x 0.283 x 0.001 = 0.0011</w:t>
            </w:r>
          </w:p>
        </w:tc>
        <w:tc>
          <w:tcPr>
            <w:tcW w:w="836" w:type="dxa"/>
            <w:tcBorders>
              <w:top w:val="nil"/>
              <w:left w:val="nil"/>
              <w:bottom w:val="single" w:sz="4" w:space="0" w:color="000000"/>
              <w:right w:val="single" w:sz="4" w:space="0" w:color="000000"/>
            </w:tcBorders>
            <w:vAlign w:val="center"/>
            <w:hideMark/>
          </w:tcPr>
          <w:p w14:paraId="58EEBF28"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5A283D78"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54CAF990" w14:textId="77777777" w:rsidR="000033B4" w:rsidRPr="004034D5" w:rsidRDefault="000033B4" w:rsidP="003816BD">
            <w:pPr>
              <w:keepNext/>
              <w:keepLines/>
              <w:jc w:val="left"/>
              <w:rPr>
                <w:sz w:val="20"/>
              </w:rPr>
            </w:pPr>
          </w:p>
        </w:tc>
      </w:tr>
      <w:tr w:rsidR="000033B4" w:rsidRPr="004034D5" w14:paraId="3E631760"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46FE6222"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28078E97"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44F60156" w14:textId="77777777" w:rsidR="000033B4" w:rsidRPr="004034D5" w:rsidRDefault="000033B4" w:rsidP="003816BD">
            <w:pPr>
              <w:keepNext/>
              <w:keepLines/>
              <w:jc w:val="left"/>
              <w:rPr>
                <w:sz w:val="22"/>
                <w:szCs w:val="22"/>
              </w:rPr>
            </w:pPr>
            <w:r w:rsidRPr="004034D5">
              <w:rPr>
                <w:sz w:val="22"/>
                <w:szCs w:val="22"/>
              </w:rPr>
              <w:t>Bản mã 220x95x12mm : 2 x 0.197 x 0.001 = 0.0004</w:t>
            </w:r>
          </w:p>
        </w:tc>
        <w:tc>
          <w:tcPr>
            <w:tcW w:w="836" w:type="dxa"/>
            <w:tcBorders>
              <w:top w:val="nil"/>
              <w:left w:val="nil"/>
              <w:bottom w:val="single" w:sz="4" w:space="0" w:color="000000"/>
              <w:right w:val="single" w:sz="4" w:space="0" w:color="000000"/>
            </w:tcBorders>
            <w:vAlign w:val="center"/>
            <w:hideMark/>
          </w:tcPr>
          <w:p w14:paraId="2C9E08D9"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45C6470C"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62A06582" w14:textId="77777777" w:rsidR="000033B4" w:rsidRPr="004034D5" w:rsidRDefault="000033B4" w:rsidP="003816BD">
            <w:pPr>
              <w:keepNext/>
              <w:keepLines/>
              <w:jc w:val="left"/>
              <w:rPr>
                <w:sz w:val="20"/>
              </w:rPr>
            </w:pPr>
          </w:p>
        </w:tc>
      </w:tr>
      <w:tr w:rsidR="000033B4" w:rsidRPr="004034D5" w14:paraId="0393F50B"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A848DF8"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4A4769F7"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30B900C6" w14:textId="77777777" w:rsidR="000033B4" w:rsidRPr="004034D5" w:rsidRDefault="000033B4" w:rsidP="003816BD">
            <w:pPr>
              <w:keepNext/>
              <w:keepLines/>
              <w:jc w:val="left"/>
              <w:rPr>
                <w:sz w:val="22"/>
                <w:szCs w:val="22"/>
              </w:rPr>
            </w:pPr>
            <w:r w:rsidRPr="004034D5">
              <w:rPr>
                <w:sz w:val="22"/>
                <w:szCs w:val="22"/>
              </w:rPr>
              <w:t>Bản mã 220x95x12mm : 18 x 0.197 x 0.001 = 0.0035</w:t>
            </w:r>
          </w:p>
        </w:tc>
        <w:tc>
          <w:tcPr>
            <w:tcW w:w="836" w:type="dxa"/>
            <w:tcBorders>
              <w:top w:val="nil"/>
              <w:left w:val="nil"/>
              <w:bottom w:val="single" w:sz="4" w:space="0" w:color="000000"/>
              <w:right w:val="single" w:sz="4" w:space="0" w:color="000000"/>
            </w:tcBorders>
            <w:vAlign w:val="center"/>
            <w:hideMark/>
          </w:tcPr>
          <w:p w14:paraId="445F6FD1"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1C516E22"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7AFAD395" w14:textId="77777777" w:rsidR="000033B4" w:rsidRPr="004034D5" w:rsidRDefault="000033B4" w:rsidP="003816BD">
            <w:pPr>
              <w:keepNext/>
              <w:keepLines/>
              <w:jc w:val="left"/>
              <w:rPr>
                <w:sz w:val="20"/>
              </w:rPr>
            </w:pPr>
          </w:p>
        </w:tc>
      </w:tr>
      <w:tr w:rsidR="000033B4" w:rsidRPr="004034D5" w14:paraId="72D094F2"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5E2C487D"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63E5C4AA"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00B6A51F" w14:textId="77777777" w:rsidR="000033B4" w:rsidRPr="004034D5" w:rsidRDefault="000033B4" w:rsidP="003816BD">
            <w:pPr>
              <w:keepNext/>
              <w:keepLines/>
              <w:jc w:val="left"/>
              <w:rPr>
                <w:sz w:val="22"/>
                <w:szCs w:val="22"/>
              </w:rPr>
            </w:pPr>
            <w:r w:rsidRPr="004034D5">
              <w:rPr>
                <w:sz w:val="22"/>
                <w:szCs w:val="22"/>
              </w:rPr>
              <w:t>Bản mã 190x72-110x165 : 38 x 0.17 x 0.001 = 0.0065</w:t>
            </w:r>
          </w:p>
        </w:tc>
        <w:tc>
          <w:tcPr>
            <w:tcW w:w="836" w:type="dxa"/>
            <w:tcBorders>
              <w:top w:val="nil"/>
              <w:left w:val="nil"/>
              <w:bottom w:val="single" w:sz="4" w:space="0" w:color="000000"/>
              <w:right w:val="single" w:sz="4" w:space="0" w:color="000000"/>
            </w:tcBorders>
            <w:vAlign w:val="center"/>
            <w:hideMark/>
          </w:tcPr>
          <w:p w14:paraId="79E9574C"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07C6F1EE"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763BE517" w14:textId="77777777" w:rsidR="000033B4" w:rsidRPr="004034D5" w:rsidRDefault="000033B4" w:rsidP="003816BD">
            <w:pPr>
              <w:keepNext/>
              <w:keepLines/>
              <w:jc w:val="left"/>
              <w:rPr>
                <w:sz w:val="20"/>
              </w:rPr>
            </w:pPr>
          </w:p>
        </w:tc>
      </w:tr>
      <w:tr w:rsidR="000033B4" w:rsidRPr="004034D5" w14:paraId="717C4409"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46EEEFD7"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5773E28C"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13C6EDBA" w14:textId="77777777" w:rsidR="000033B4" w:rsidRPr="004034D5" w:rsidRDefault="000033B4" w:rsidP="003816BD">
            <w:pPr>
              <w:keepNext/>
              <w:keepLines/>
              <w:jc w:val="left"/>
              <w:rPr>
                <w:sz w:val="22"/>
                <w:szCs w:val="22"/>
              </w:rPr>
            </w:pPr>
            <w:r w:rsidRPr="004034D5">
              <w:rPr>
                <w:sz w:val="22"/>
                <w:szCs w:val="22"/>
              </w:rPr>
              <w:t>Bản mã 190x72x5mm : 112 x 0.123 x 0.001 = 0.0138</w:t>
            </w:r>
          </w:p>
        </w:tc>
        <w:tc>
          <w:tcPr>
            <w:tcW w:w="836" w:type="dxa"/>
            <w:tcBorders>
              <w:top w:val="nil"/>
              <w:left w:val="nil"/>
              <w:bottom w:val="single" w:sz="4" w:space="0" w:color="000000"/>
              <w:right w:val="single" w:sz="4" w:space="0" w:color="000000"/>
            </w:tcBorders>
            <w:vAlign w:val="center"/>
            <w:hideMark/>
          </w:tcPr>
          <w:p w14:paraId="519ABC61"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3839BDD7"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1A34AA77" w14:textId="77777777" w:rsidR="000033B4" w:rsidRPr="004034D5" w:rsidRDefault="000033B4" w:rsidP="003816BD">
            <w:pPr>
              <w:keepNext/>
              <w:keepLines/>
              <w:jc w:val="left"/>
              <w:rPr>
                <w:sz w:val="20"/>
              </w:rPr>
            </w:pPr>
          </w:p>
        </w:tc>
      </w:tr>
      <w:tr w:rsidR="000033B4" w:rsidRPr="004034D5" w14:paraId="0BA34E02"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474AFEF0" w14:textId="77777777" w:rsidR="000033B4" w:rsidRPr="004034D5" w:rsidRDefault="000033B4" w:rsidP="003816BD">
            <w:pPr>
              <w:keepNext/>
              <w:keepLines/>
              <w:jc w:val="center"/>
              <w:rPr>
                <w:sz w:val="22"/>
                <w:szCs w:val="22"/>
              </w:rPr>
            </w:pPr>
            <w:r w:rsidRPr="004034D5">
              <w:rPr>
                <w:sz w:val="22"/>
                <w:szCs w:val="22"/>
              </w:rPr>
              <w:t>12</w:t>
            </w:r>
          </w:p>
        </w:tc>
        <w:tc>
          <w:tcPr>
            <w:tcW w:w="1139" w:type="dxa"/>
            <w:tcBorders>
              <w:top w:val="nil"/>
              <w:left w:val="nil"/>
              <w:bottom w:val="single" w:sz="4" w:space="0" w:color="000000"/>
              <w:right w:val="single" w:sz="4" w:space="0" w:color="000000"/>
            </w:tcBorders>
            <w:vAlign w:val="center"/>
            <w:hideMark/>
          </w:tcPr>
          <w:p w14:paraId="232305CC" w14:textId="77777777" w:rsidR="000033B4" w:rsidRPr="004034D5" w:rsidRDefault="000033B4" w:rsidP="003816BD">
            <w:pPr>
              <w:keepNext/>
              <w:keepLines/>
              <w:jc w:val="center"/>
              <w:rPr>
                <w:sz w:val="22"/>
                <w:szCs w:val="22"/>
              </w:rPr>
            </w:pPr>
            <w:r w:rsidRPr="004034D5">
              <w:rPr>
                <w:sz w:val="22"/>
                <w:szCs w:val="22"/>
              </w:rPr>
              <w:t>AI.63311</w:t>
            </w:r>
          </w:p>
        </w:tc>
        <w:tc>
          <w:tcPr>
            <w:tcW w:w="6365" w:type="dxa"/>
            <w:tcBorders>
              <w:top w:val="nil"/>
              <w:left w:val="nil"/>
              <w:bottom w:val="single" w:sz="4" w:space="0" w:color="000000"/>
              <w:right w:val="single" w:sz="4" w:space="0" w:color="000000"/>
            </w:tcBorders>
            <w:vAlign w:val="center"/>
            <w:hideMark/>
          </w:tcPr>
          <w:p w14:paraId="11A216F7" w14:textId="77777777" w:rsidR="000033B4" w:rsidRPr="004034D5" w:rsidRDefault="000033B4" w:rsidP="003816BD">
            <w:pPr>
              <w:keepNext/>
              <w:keepLines/>
              <w:jc w:val="left"/>
              <w:rPr>
                <w:sz w:val="22"/>
                <w:szCs w:val="22"/>
              </w:rPr>
            </w:pPr>
            <w:r w:rsidRPr="004034D5">
              <w:rPr>
                <w:sz w:val="22"/>
                <w:szCs w:val="22"/>
              </w:rPr>
              <w:t>Lắp dựng kết cấu thép hệ khung thép cầu thang</w:t>
            </w:r>
          </w:p>
        </w:tc>
        <w:tc>
          <w:tcPr>
            <w:tcW w:w="836" w:type="dxa"/>
            <w:tcBorders>
              <w:top w:val="nil"/>
              <w:left w:val="nil"/>
              <w:bottom w:val="single" w:sz="4" w:space="0" w:color="000000"/>
              <w:right w:val="single" w:sz="4" w:space="0" w:color="000000"/>
            </w:tcBorders>
            <w:vAlign w:val="center"/>
            <w:hideMark/>
          </w:tcPr>
          <w:p w14:paraId="1257A985" w14:textId="77777777" w:rsidR="000033B4" w:rsidRPr="004034D5" w:rsidRDefault="000033B4" w:rsidP="003816BD">
            <w:pPr>
              <w:keepNext/>
              <w:keepLines/>
              <w:jc w:val="center"/>
              <w:rPr>
                <w:sz w:val="22"/>
                <w:szCs w:val="22"/>
              </w:rPr>
            </w:pPr>
            <w:r w:rsidRPr="004034D5">
              <w:rPr>
                <w:sz w:val="22"/>
                <w:szCs w:val="22"/>
              </w:rPr>
              <w:t>tấn</w:t>
            </w:r>
          </w:p>
        </w:tc>
        <w:tc>
          <w:tcPr>
            <w:tcW w:w="1106" w:type="dxa"/>
            <w:tcBorders>
              <w:top w:val="nil"/>
              <w:left w:val="nil"/>
              <w:bottom w:val="single" w:sz="4" w:space="0" w:color="000000"/>
              <w:right w:val="single" w:sz="4" w:space="0" w:color="000000"/>
            </w:tcBorders>
            <w:vAlign w:val="center"/>
            <w:hideMark/>
          </w:tcPr>
          <w:p w14:paraId="480F181A" w14:textId="77777777" w:rsidR="000033B4" w:rsidRPr="004034D5" w:rsidRDefault="000033B4" w:rsidP="003816BD">
            <w:pPr>
              <w:keepNext/>
              <w:keepLines/>
              <w:jc w:val="right"/>
              <w:rPr>
                <w:sz w:val="22"/>
                <w:szCs w:val="22"/>
              </w:rPr>
            </w:pPr>
            <w:r w:rsidRPr="004034D5">
              <w:rPr>
                <w:sz w:val="22"/>
                <w:szCs w:val="22"/>
              </w:rPr>
              <w:t>8,7872</w:t>
            </w:r>
          </w:p>
        </w:tc>
        <w:tc>
          <w:tcPr>
            <w:tcW w:w="236" w:type="dxa"/>
            <w:vAlign w:val="center"/>
            <w:hideMark/>
          </w:tcPr>
          <w:p w14:paraId="061C6D8C" w14:textId="77777777" w:rsidR="000033B4" w:rsidRPr="004034D5" w:rsidRDefault="000033B4" w:rsidP="003816BD">
            <w:pPr>
              <w:keepNext/>
              <w:keepLines/>
              <w:jc w:val="left"/>
              <w:rPr>
                <w:sz w:val="20"/>
              </w:rPr>
            </w:pPr>
          </w:p>
        </w:tc>
      </w:tr>
      <w:tr w:rsidR="000033B4" w:rsidRPr="004034D5" w14:paraId="3ACBAF9E"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12F45468" w14:textId="77777777" w:rsidR="000033B4" w:rsidRPr="004034D5" w:rsidRDefault="000033B4" w:rsidP="003816BD">
            <w:pPr>
              <w:keepNext/>
              <w:keepLines/>
              <w:jc w:val="center"/>
              <w:rPr>
                <w:sz w:val="22"/>
                <w:szCs w:val="22"/>
              </w:rPr>
            </w:pPr>
            <w:r w:rsidRPr="004034D5">
              <w:rPr>
                <w:sz w:val="22"/>
                <w:szCs w:val="22"/>
              </w:rPr>
              <w:t>13</w:t>
            </w:r>
          </w:p>
        </w:tc>
        <w:tc>
          <w:tcPr>
            <w:tcW w:w="1139" w:type="dxa"/>
            <w:tcBorders>
              <w:top w:val="nil"/>
              <w:left w:val="nil"/>
              <w:bottom w:val="single" w:sz="4" w:space="0" w:color="000000"/>
              <w:right w:val="single" w:sz="4" w:space="0" w:color="000000"/>
            </w:tcBorders>
            <w:vAlign w:val="center"/>
            <w:hideMark/>
          </w:tcPr>
          <w:p w14:paraId="4256DDAB" w14:textId="77777777" w:rsidR="000033B4" w:rsidRPr="004034D5" w:rsidRDefault="000033B4" w:rsidP="003816BD">
            <w:pPr>
              <w:keepNext/>
              <w:keepLines/>
              <w:jc w:val="center"/>
              <w:rPr>
                <w:sz w:val="22"/>
                <w:szCs w:val="22"/>
              </w:rPr>
            </w:pPr>
            <w:r w:rsidRPr="004034D5">
              <w:rPr>
                <w:sz w:val="22"/>
                <w:szCs w:val="22"/>
              </w:rPr>
              <w:t>AK.83520</w:t>
            </w:r>
          </w:p>
        </w:tc>
        <w:tc>
          <w:tcPr>
            <w:tcW w:w="6365" w:type="dxa"/>
            <w:tcBorders>
              <w:top w:val="nil"/>
              <w:left w:val="nil"/>
              <w:bottom w:val="single" w:sz="4" w:space="0" w:color="000000"/>
              <w:right w:val="single" w:sz="4" w:space="0" w:color="000000"/>
            </w:tcBorders>
            <w:vAlign w:val="center"/>
            <w:hideMark/>
          </w:tcPr>
          <w:p w14:paraId="1982B254" w14:textId="77777777" w:rsidR="000033B4" w:rsidRPr="004034D5" w:rsidRDefault="000033B4" w:rsidP="003816BD">
            <w:pPr>
              <w:keepNext/>
              <w:keepLines/>
              <w:jc w:val="left"/>
              <w:rPr>
                <w:sz w:val="22"/>
                <w:szCs w:val="22"/>
              </w:rPr>
            </w:pPr>
            <w:r w:rsidRPr="004034D5">
              <w:rPr>
                <w:sz w:val="22"/>
                <w:szCs w:val="22"/>
              </w:rPr>
              <w:t>Sơn sắt thép bằng sơn các loại, 1 nước lót, 2 nước phủ</w:t>
            </w:r>
          </w:p>
        </w:tc>
        <w:tc>
          <w:tcPr>
            <w:tcW w:w="836" w:type="dxa"/>
            <w:tcBorders>
              <w:top w:val="nil"/>
              <w:left w:val="nil"/>
              <w:bottom w:val="single" w:sz="4" w:space="0" w:color="000000"/>
              <w:right w:val="single" w:sz="4" w:space="0" w:color="000000"/>
            </w:tcBorders>
            <w:vAlign w:val="center"/>
            <w:hideMark/>
          </w:tcPr>
          <w:p w14:paraId="460005C0" w14:textId="77777777" w:rsidR="000033B4" w:rsidRPr="004034D5" w:rsidRDefault="000033B4" w:rsidP="003816BD">
            <w:pPr>
              <w:keepNext/>
              <w:keepLines/>
              <w:jc w:val="center"/>
              <w:rPr>
                <w:sz w:val="22"/>
                <w:szCs w:val="22"/>
              </w:rPr>
            </w:pPr>
            <w:r w:rsidRPr="004034D5">
              <w:rPr>
                <w:sz w:val="22"/>
                <w:szCs w:val="22"/>
              </w:rPr>
              <w:t>m2</w:t>
            </w:r>
          </w:p>
        </w:tc>
        <w:tc>
          <w:tcPr>
            <w:tcW w:w="1106" w:type="dxa"/>
            <w:tcBorders>
              <w:top w:val="nil"/>
              <w:left w:val="nil"/>
              <w:bottom w:val="single" w:sz="4" w:space="0" w:color="000000"/>
              <w:right w:val="single" w:sz="4" w:space="0" w:color="000000"/>
            </w:tcBorders>
            <w:vAlign w:val="center"/>
            <w:hideMark/>
          </w:tcPr>
          <w:p w14:paraId="09E96A4C" w14:textId="77777777" w:rsidR="000033B4" w:rsidRPr="004034D5" w:rsidRDefault="000033B4" w:rsidP="003816BD">
            <w:pPr>
              <w:keepNext/>
              <w:keepLines/>
              <w:jc w:val="right"/>
              <w:rPr>
                <w:sz w:val="22"/>
                <w:szCs w:val="22"/>
              </w:rPr>
            </w:pPr>
            <w:r w:rsidRPr="004034D5">
              <w:rPr>
                <w:sz w:val="22"/>
                <w:szCs w:val="22"/>
              </w:rPr>
              <w:t>200,0</w:t>
            </w:r>
          </w:p>
        </w:tc>
        <w:tc>
          <w:tcPr>
            <w:tcW w:w="236" w:type="dxa"/>
            <w:vAlign w:val="center"/>
            <w:hideMark/>
          </w:tcPr>
          <w:p w14:paraId="5A9FAD64" w14:textId="77777777" w:rsidR="000033B4" w:rsidRPr="004034D5" w:rsidRDefault="000033B4" w:rsidP="003816BD">
            <w:pPr>
              <w:keepNext/>
              <w:keepLines/>
              <w:jc w:val="left"/>
              <w:rPr>
                <w:sz w:val="20"/>
              </w:rPr>
            </w:pPr>
          </w:p>
        </w:tc>
      </w:tr>
      <w:tr w:rsidR="000033B4" w:rsidRPr="004034D5" w14:paraId="492A7EE1" w14:textId="77777777" w:rsidTr="003816BD">
        <w:trPr>
          <w:trHeight w:val="555"/>
          <w:jc w:val="center"/>
        </w:trPr>
        <w:tc>
          <w:tcPr>
            <w:tcW w:w="632" w:type="dxa"/>
            <w:tcBorders>
              <w:top w:val="nil"/>
              <w:left w:val="single" w:sz="4" w:space="0" w:color="000000"/>
              <w:bottom w:val="single" w:sz="4" w:space="0" w:color="000000"/>
              <w:right w:val="single" w:sz="4" w:space="0" w:color="000000"/>
            </w:tcBorders>
            <w:vAlign w:val="center"/>
            <w:hideMark/>
          </w:tcPr>
          <w:p w14:paraId="331D1585" w14:textId="77777777" w:rsidR="000033B4" w:rsidRPr="004034D5" w:rsidRDefault="000033B4" w:rsidP="003816BD">
            <w:pPr>
              <w:keepNext/>
              <w:keepLines/>
              <w:jc w:val="center"/>
              <w:rPr>
                <w:sz w:val="22"/>
                <w:szCs w:val="22"/>
              </w:rPr>
            </w:pPr>
            <w:r w:rsidRPr="004034D5">
              <w:rPr>
                <w:sz w:val="22"/>
                <w:szCs w:val="22"/>
              </w:rPr>
              <w:t>14</w:t>
            </w:r>
          </w:p>
        </w:tc>
        <w:tc>
          <w:tcPr>
            <w:tcW w:w="1139" w:type="dxa"/>
            <w:tcBorders>
              <w:top w:val="nil"/>
              <w:left w:val="nil"/>
              <w:bottom w:val="single" w:sz="4" w:space="0" w:color="000000"/>
              <w:right w:val="single" w:sz="4" w:space="0" w:color="000000"/>
            </w:tcBorders>
            <w:vAlign w:val="center"/>
            <w:hideMark/>
          </w:tcPr>
          <w:p w14:paraId="7DCF4FFA" w14:textId="77777777" w:rsidR="000033B4" w:rsidRPr="004034D5" w:rsidRDefault="000033B4" w:rsidP="003816BD">
            <w:pPr>
              <w:keepNext/>
              <w:keepLines/>
              <w:jc w:val="center"/>
              <w:rPr>
                <w:sz w:val="22"/>
                <w:szCs w:val="22"/>
              </w:rPr>
            </w:pPr>
            <w:r w:rsidRPr="004034D5">
              <w:rPr>
                <w:sz w:val="22"/>
                <w:szCs w:val="22"/>
              </w:rPr>
              <w:t>TT</w:t>
            </w:r>
          </w:p>
        </w:tc>
        <w:tc>
          <w:tcPr>
            <w:tcW w:w="6365" w:type="dxa"/>
            <w:tcBorders>
              <w:top w:val="nil"/>
              <w:left w:val="nil"/>
              <w:bottom w:val="single" w:sz="4" w:space="0" w:color="000000"/>
              <w:right w:val="single" w:sz="4" w:space="0" w:color="000000"/>
            </w:tcBorders>
            <w:vAlign w:val="center"/>
            <w:hideMark/>
          </w:tcPr>
          <w:p w14:paraId="153C20A9" w14:textId="77777777" w:rsidR="000033B4" w:rsidRPr="004034D5" w:rsidRDefault="000033B4" w:rsidP="003816BD">
            <w:pPr>
              <w:keepNext/>
              <w:keepLines/>
              <w:jc w:val="left"/>
              <w:rPr>
                <w:sz w:val="22"/>
                <w:szCs w:val="22"/>
              </w:rPr>
            </w:pPr>
            <w:r w:rsidRPr="004034D5">
              <w:rPr>
                <w:sz w:val="22"/>
                <w:szCs w:val="22"/>
              </w:rPr>
              <w:t>Cung cấp lắp dựng cửa thép chống cháy EI60, khung cánh sơn tĩnh điện + phụ kiện</w:t>
            </w:r>
          </w:p>
        </w:tc>
        <w:tc>
          <w:tcPr>
            <w:tcW w:w="836" w:type="dxa"/>
            <w:tcBorders>
              <w:top w:val="nil"/>
              <w:left w:val="nil"/>
              <w:bottom w:val="single" w:sz="4" w:space="0" w:color="000000"/>
              <w:right w:val="single" w:sz="4" w:space="0" w:color="000000"/>
            </w:tcBorders>
            <w:vAlign w:val="center"/>
            <w:hideMark/>
          </w:tcPr>
          <w:p w14:paraId="3EBDAA2B" w14:textId="77777777" w:rsidR="000033B4" w:rsidRPr="004034D5" w:rsidRDefault="000033B4" w:rsidP="003816BD">
            <w:pPr>
              <w:keepNext/>
              <w:keepLines/>
              <w:jc w:val="center"/>
              <w:rPr>
                <w:sz w:val="22"/>
                <w:szCs w:val="22"/>
              </w:rPr>
            </w:pPr>
            <w:r w:rsidRPr="004034D5">
              <w:rPr>
                <w:sz w:val="22"/>
                <w:szCs w:val="22"/>
              </w:rPr>
              <w:t>m2</w:t>
            </w:r>
          </w:p>
        </w:tc>
        <w:tc>
          <w:tcPr>
            <w:tcW w:w="1106" w:type="dxa"/>
            <w:tcBorders>
              <w:top w:val="nil"/>
              <w:left w:val="nil"/>
              <w:bottom w:val="single" w:sz="4" w:space="0" w:color="000000"/>
              <w:right w:val="single" w:sz="4" w:space="0" w:color="000000"/>
            </w:tcBorders>
            <w:vAlign w:val="center"/>
            <w:hideMark/>
          </w:tcPr>
          <w:p w14:paraId="0D3604FF" w14:textId="77777777" w:rsidR="000033B4" w:rsidRPr="004034D5" w:rsidRDefault="000033B4" w:rsidP="003816BD">
            <w:pPr>
              <w:keepNext/>
              <w:keepLines/>
              <w:jc w:val="right"/>
              <w:rPr>
                <w:sz w:val="22"/>
                <w:szCs w:val="22"/>
              </w:rPr>
            </w:pPr>
            <w:r w:rsidRPr="004034D5">
              <w:rPr>
                <w:sz w:val="22"/>
                <w:szCs w:val="22"/>
              </w:rPr>
              <w:t>9,450</w:t>
            </w:r>
          </w:p>
        </w:tc>
        <w:tc>
          <w:tcPr>
            <w:tcW w:w="236" w:type="dxa"/>
            <w:vAlign w:val="center"/>
            <w:hideMark/>
          </w:tcPr>
          <w:p w14:paraId="6C6A6827" w14:textId="77777777" w:rsidR="000033B4" w:rsidRPr="004034D5" w:rsidRDefault="000033B4" w:rsidP="003816BD">
            <w:pPr>
              <w:keepNext/>
              <w:keepLines/>
              <w:jc w:val="left"/>
              <w:rPr>
                <w:sz w:val="20"/>
              </w:rPr>
            </w:pPr>
          </w:p>
        </w:tc>
      </w:tr>
      <w:tr w:rsidR="000033B4" w:rsidRPr="004034D5" w14:paraId="41DC383E"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E5247FD"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35A0B557"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71598AF7" w14:textId="77777777" w:rsidR="000033B4" w:rsidRPr="004034D5" w:rsidRDefault="000033B4" w:rsidP="003816BD">
            <w:pPr>
              <w:keepNext/>
              <w:keepLines/>
              <w:jc w:val="left"/>
              <w:rPr>
                <w:sz w:val="22"/>
                <w:szCs w:val="22"/>
              </w:rPr>
            </w:pPr>
            <w:r w:rsidRPr="004034D5">
              <w:rPr>
                <w:sz w:val="22"/>
                <w:szCs w:val="22"/>
              </w:rPr>
              <w:t>DCC : 5 x 0.9 x 2.1 = 9.45</w:t>
            </w:r>
          </w:p>
        </w:tc>
        <w:tc>
          <w:tcPr>
            <w:tcW w:w="836" w:type="dxa"/>
            <w:tcBorders>
              <w:top w:val="nil"/>
              <w:left w:val="nil"/>
              <w:bottom w:val="single" w:sz="4" w:space="0" w:color="000000"/>
              <w:right w:val="single" w:sz="4" w:space="0" w:color="000000"/>
            </w:tcBorders>
            <w:vAlign w:val="center"/>
            <w:hideMark/>
          </w:tcPr>
          <w:p w14:paraId="1335270F"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792831B4"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1607BCA1" w14:textId="77777777" w:rsidR="000033B4" w:rsidRPr="004034D5" w:rsidRDefault="000033B4" w:rsidP="003816BD">
            <w:pPr>
              <w:keepNext/>
              <w:keepLines/>
              <w:jc w:val="left"/>
              <w:rPr>
                <w:sz w:val="20"/>
              </w:rPr>
            </w:pPr>
          </w:p>
        </w:tc>
      </w:tr>
      <w:tr w:rsidR="000033B4" w:rsidRPr="004034D5" w14:paraId="3938A07F"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38666E80" w14:textId="77777777" w:rsidR="000033B4" w:rsidRPr="004034D5" w:rsidRDefault="000033B4" w:rsidP="003816BD">
            <w:pPr>
              <w:keepNext/>
              <w:keepLines/>
              <w:jc w:val="center"/>
              <w:rPr>
                <w:sz w:val="22"/>
                <w:szCs w:val="22"/>
              </w:rPr>
            </w:pPr>
            <w:r w:rsidRPr="004034D5">
              <w:rPr>
                <w:sz w:val="22"/>
                <w:szCs w:val="22"/>
              </w:rPr>
              <w:t>15</w:t>
            </w:r>
          </w:p>
        </w:tc>
        <w:tc>
          <w:tcPr>
            <w:tcW w:w="1139" w:type="dxa"/>
            <w:tcBorders>
              <w:top w:val="nil"/>
              <w:left w:val="nil"/>
              <w:bottom w:val="single" w:sz="4" w:space="0" w:color="000000"/>
              <w:right w:val="single" w:sz="4" w:space="0" w:color="000000"/>
            </w:tcBorders>
            <w:vAlign w:val="center"/>
            <w:hideMark/>
          </w:tcPr>
          <w:p w14:paraId="4CAA0562" w14:textId="77777777" w:rsidR="000033B4" w:rsidRPr="004034D5" w:rsidRDefault="000033B4" w:rsidP="003816BD">
            <w:pPr>
              <w:keepNext/>
              <w:keepLines/>
              <w:jc w:val="center"/>
              <w:rPr>
                <w:sz w:val="22"/>
                <w:szCs w:val="22"/>
              </w:rPr>
            </w:pPr>
            <w:r w:rsidRPr="004034D5">
              <w:rPr>
                <w:sz w:val="22"/>
                <w:szCs w:val="22"/>
              </w:rPr>
              <w:t>SA.31322</w:t>
            </w:r>
          </w:p>
        </w:tc>
        <w:tc>
          <w:tcPr>
            <w:tcW w:w="6365" w:type="dxa"/>
            <w:tcBorders>
              <w:top w:val="nil"/>
              <w:left w:val="nil"/>
              <w:bottom w:val="single" w:sz="4" w:space="0" w:color="000000"/>
              <w:right w:val="single" w:sz="4" w:space="0" w:color="000000"/>
            </w:tcBorders>
            <w:vAlign w:val="center"/>
            <w:hideMark/>
          </w:tcPr>
          <w:p w14:paraId="319D551F" w14:textId="77777777" w:rsidR="000033B4" w:rsidRPr="004034D5" w:rsidRDefault="000033B4" w:rsidP="003816BD">
            <w:pPr>
              <w:keepNext/>
              <w:keepLines/>
              <w:jc w:val="left"/>
              <w:rPr>
                <w:sz w:val="22"/>
                <w:szCs w:val="22"/>
              </w:rPr>
            </w:pPr>
            <w:r w:rsidRPr="004034D5">
              <w:rPr>
                <w:sz w:val="22"/>
                <w:szCs w:val="22"/>
              </w:rPr>
              <w:t>Đục mở tường làm cửa, loại tường xây gạch, chiều dày tường &lt;= 22cm</w:t>
            </w:r>
          </w:p>
        </w:tc>
        <w:tc>
          <w:tcPr>
            <w:tcW w:w="836" w:type="dxa"/>
            <w:tcBorders>
              <w:top w:val="nil"/>
              <w:left w:val="nil"/>
              <w:bottom w:val="single" w:sz="4" w:space="0" w:color="000000"/>
              <w:right w:val="single" w:sz="4" w:space="0" w:color="000000"/>
            </w:tcBorders>
            <w:vAlign w:val="center"/>
            <w:hideMark/>
          </w:tcPr>
          <w:p w14:paraId="7BD75BE7" w14:textId="77777777" w:rsidR="000033B4" w:rsidRPr="004034D5" w:rsidRDefault="000033B4" w:rsidP="003816BD">
            <w:pPr>
              <w:keepNext/>
              <w:keepLines/>
              <w:jc w:val="center"/>
              <w:rPr>
                <w:sz w:val="22"/>
                <w:szCs w:val="22"/>
              </w:rPr>
            </w:pPr>
            <w:r w:rsidRPr="004034D5">
              <w:rPr>
                <w:sz w:val="22"/>
                <w:szCs w:val="22"/>
              </w:rPr>
              <w:t>m2</w:t>
            </w:r>
          </w:p>
        </w:tc>
        <w:tc>
          <w:tcPr>
            <w:tcW w:w="1106" w:type="dxa"/>
            <w:tcBorders>
              <w:top w:val="nil"/>
              <w:left w:val="nil"/>
              <w:bottom w:val="single" w:sz="4" w:space="0" w:color="000000"/>
              <w:right w:val="single" w:sz="4" w:space="0" w:color="000000"/>
            </w:tcBorders>
            <w:vAlign w:val="center"/>
            <w:hideMark/>
          </w:tcPr>
          <w:p w14:paraId="0FED9E5D" w14:textId="77777777" w:rsidR="000033B4" w:rsidRPr="004034D5" w:rsidRDefault="000033B4" w:rsidP="003816BD">
            <w:pPr>
              <w:keepNext/>
              <w:keepLines/>
              <w:jc w:val="right"/>
              <w:rPr>
                <w:sz w:val="22"/>
                <w:szCs w:val="22"/>
              </w:rPr>
            </w:pPr>
            <w:r w:rsidRPr="004034D5">
              <w:rPr>
                <w:sz w:val="22"/>
                <w:szCs w:val="22"/>
              </w:rPr>
              <w:t>9,450</w:t>
            </w:r>
          </w:p>
        </w:tc>
        <w:tc>
          <w:tcPr>
            <w:tcW w:w="236" w:type="dxa"/>
            <w:vAlign w:val="center"/>
            <w:hideMark/>
          </w:tcPr>
          <w:p w14:paraId="29E10990" w14:textId="77777777" w:rsidR="000033B4" w:rsidRPr="004034D5" w:rsidRDefault="000033B4" w:rsidP="003816BD">
            <w:pPr>
              <w:keepNext/>
              <w:keepLines/>
              <w:jc w:val="left"/>
              <w:rPr>
                <w:sz w:val="20"/>
              </w:rPr>
            </w:pPr>
          </w:p>
        </w:tc>
      </w:tr>
      <w:tr w:rsidR="000033B4" w:rsidRPr="004034D5" w14:paraId="5B20B6C0"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4C71F10B"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4A3902B8"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082A30E0" w14:textId="77777777" w:rsidR="000033B4" w:rsidRPr="004034D5" w:rsidRDefault="000033B4" w:rsidP="003816BD">
            <w:pPr>
              <w:keepNext/>
              <w:keepLines/>
              <w:jc w:val="left"/>
              <w:rPr>
                <w:sz w:val="22"/>
                <w:szCs w:val="22"/>
              </w:rPr>
            </w:pPr>
            <w:r w:rsidRPr="004034D5">
              <w:rPr>
                <w:sz w:val="22"/>
                <w:szCs w:val="22"/>
              </w:rPr>
              <w:t>DCC : 5 x 0.9 x 2.1 = 9.45</w:t>
            </w:r>
          </w:p>
        </w:tc>
        <w:tc>
          <w:tcPr>
            <w:tcW w:w="836" w:type="dxa"/>
            <w:tcBorders>
              <w:top w:val="nil"/>
              <w:left w:val="nil"/>
              <w:bottom w:val="single" w:sz="4" w:space="0" w:color="000000"/>
              <w:right w:val="single" w:sz="4" w:space="0" w:color="000000"/>
            </w:tcBorders>
            <w:vAlign w:val="center"/>
            <w:hideMark/>
          </w:tcPr>
          <w:p w14:paraId="55A1C7A8"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3A756068"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44005098" w14:textId="77777777" w:rsidR="000033B4" w:rsidRPr="004034D5" w:rsidRDefault="000033B4" w:rsidP="003816BD">
            <w:pPr>
              <w:keepNext/>
              <w:keepLines/>
              <w:jc w:val="left"/>
              <w:rPr>
                <w:sz w:val="20"/>
              </w:rPr>
            </w:pPr>
          </w:p>
        </w:tc>
      </w:tr>
      <w:tr w:rsidR="000033B4" w:rsidRPr="004034D5" w14:paraId="2169AACB"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110FD44C" w14:textId="77777777" w:rsidR="000033B4" w:rsidRPr="004034D5" w:rsidRDefault="000033B4" w:rsidP="003816BD">
            <w:pPr>
              <w:keepNext/>
              <w:keepLines/>
              <w:jc w:val="center"/>
              <w:rPr>
                <w:sz w:val="22"/>
                <w:szCs w:val="22"/>
              </w:rPr>
            </w:pPr>
            <w:r w:rsidRPr="004034D5">
              <w:rPr>
                <w:sz w:val="22"/>
                <w:szCs w:val="22"/>
              </w:rPr>
              <w:t>16</w:t>
            </w:r>
          </w:p>
        </w:tc>
        <w:tc>
          <w:tcPr>
            <w:tcW w:w="1139" w:type="dxa"/>
            <w:tcBorders>
              <w:top w:val="nil"/>
              <w:left w:val="nil"/>
              <w:bottom w:val="single" w:sz="4" w:space="0" w:color="000000"/>
              <w:right w:val="single" w:sz="4" w:space="0" w:color="000000"/>
            </w:tcBorders>
            <w:vAlign w:val="center"/>
            <w:hideMark/>
          </w:tcPr>
          <w:p w14:paraId="27501458" w14:textId="77777777" w:rsidR="000033B4" w:rsidRPr="004034D5" w:rsidRDefault="000033B4" w:rsidP="003816BD">
            <w:pPr>
              <w:keepNext/>
              <w:keepLines/>
              <w:jc w:val="center"/>
              <w:rPr>
                <w:sz w:val="22"/>
                <w:szCs w:val="22"/>
              </w:rPr>
            </w:pPr>
            <w:r w:rsidRPr="004034D5">
              <w:rPr>
                <w:sz w:val="22"/>
                <w:szCs w:val="22"/>
              </w:rPr>
              <w:t>AK.22123</w:t>
            </w:r>
          </w:p>
        </w:tc>
        <w:tc>
          <w:tcPr>
            <w:tcW w:w="6365" w:type="dxa"/>
            <w:tcBorders>
              <w:top w:val="nil"/>
              <w:left w:val="nil"/>
              <w:bottom w:val="single" w:sz="4" w:space="0" w:color="000000"/>
              <w:right w:val="single" w:sz="4" w:space="0" w:color="000000"/>
            </w:tcBorders>
            <w:vAlign w:val="center"/>
            <w:hideMark/>
          </w:tcPr>
          <w:p w14:paraId="4629384E" w14:textId="77777777" w:rsidR="000033B4" w:rsidRPr="004034D5" w:rsidRDefault="000033B4" w:rsidP="003816BD">
            <w:pPr>
              <w:keepNext/>
              <w:keepLines/>
              <w:jc w:val="left"/>
              <w:rPr>
                <w:sz w:val="22"/>
                <w:szCs w:val="22"/>
              </w:rPr>
            </w:pPr>
            <w:r w:rsidRPr="004034D5">
              <w:rPr>
                <w:sz w:val="22"/>
                <w:szCs w:val="22"/>
              </w:rPr>
              <w:t>Trát cửa , chiều dày trát 1,5cm, vữa XM mác 75, PCB40</w:t>
            </w:r>
          </w:p>
        </w:tc>
        <w:tc>
          <w:tcPr>
            <w:tcW w:w="836" w:type="dxa"/>
            <w:tcBorders>
              <w:top w:val="nil"/>
              <w:left w:val="nil"/>
              <w:bottom w:val="single" w:sz="4" w:space="0" w:color="000000"/>
              <w:right w:val="single" w:sz="4" w:space="0" w:color="000000"/>
            </w:tcBorders>
            <w:vAlign w:val="center"/>
            <w:hideMark/>
          </w:tcPr>
          <w:p w14:paraId="3661D4FD" w14:textId="77777777" w:rsidR="000033B4" w:rsidRPr="004034D5" w:rsidRDefault="000033B4" w:rsidP="003816BD">
            <w:pPr>
              <w:keepNext/>
              <w:keepLines/>
              <w:jc w:val="center"/>
              <w:rPr>
                <w:sz w:val="22"/>
                <w:szCs w:val="22"/>
              </w:rPr>
            </w:pPr>
            <w:r w:rsidRPr="004034D5">
              <w:rPr>
                <w:sz w:val="22"/>
                <w:szCs w:val="22"/>
              </w:rPr>
              <w:t>m2</w:t>
            </w:r>
          </w:p>
        </w:tc>
        <w:tc>
          <w:tcPr>
            <w:tcW w:w="1106" w:type="dxa"/>
            <w:tcBorders>
              <w:top w:val="nil"/>
              <w:left w:val="nil"/>
              <w:bottom w:val="single" w:sz="4" w:space="0" w:color="000000"/>
              <w:right w:val="single" w:sz="4" w:space="0" w:color="000000"/>
            </w:tcBorders>
            <w:vAlign w:val="center"/>
            <w:hideMark/>
          </w:tcPr>
          <w:p w14:paraId="6234C0C7" w14:textId="77777777" w:rsidR="000033B4" w:rsidRPr="004034D5" w:rsidRDefault="000033B4" w:rsidP="003816BD">
            <w:pPr>
              <w:keepNext/>
              <w:keepLines/>
              <w:jc w:val="right"/>
              <w:rPr>
                <w:sz w:val="22"/>
                <w:szCs w:val="22"/>
              </w:rPr>
            </w:pPr>
            <w:r w:rsidRPr="004034D5">
              <w:rPr>
                <w:sz w:val="22"/>
                <w:szCs w:val="22"/>
              </w:rPr>
              <w:t>15,30</w:t>
            </w:r>
          </w:p>
        </w:tc>
        <w:tc>
          <w:tcPr>
            <w:tcW w:w="236" w:type="dxa"/>
            <w:vAlign w:val="center"/>
            <w:hideMark/>
          </w:tcPr>
          <w:p w14:paraId="1CD48E74" w14:textId="77777777" w:rsidR="000033B4" w:rsidRPr="004034D5" w:rsidRDefault="000033B4" w:rsidP="003816BD">
            <w:pPr>
              <w:keepNext/>
              <w:keepLines/>
              <w:jc w:val="left"/>
              <w:rPr>
                <w:sz w:val="20"/>
              </w:rPr>
            </w:pPr>
          </w:p>
        </w:tc>
      </w:tr>
      <w:tr w:rsidR="000033B4" w:rsidRPr="004034D5" w14:paraId="27729428"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6DC9FF7E"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795B6521"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4243939B" w14:textId="77777777" w:rsidR="000033B4" w:rsidRPr="004034D5" w:rsidRDefault="000033B4" w:rsidP="003816BD">
            <w:pPr>
              <w:keepNext/>
              <w:keepLines/>
              <w:jc w:val="left"/>
              <w:rPr>
                <w:sz w:val="22"/>
                <w:szCs w:val="22"/>
              </w:rPr>
            </w:pPr>
            <w:r w:rsidRPr="004034D5">
              <w:rPr>
                <w:sz w:val="22"/>
                <w:szCs w:val="22"/>
              </w:rPr>
              <w:t>DCC : 5 x 5.1 x 0.6 = 15.3</w:t>
            </w:r>
          </w:p>
        </w:tc>
        <w:tc>
          <w:tcPr>
            <w:tcW w:w="836" w:type="dxa"/>
            <w:tcBorders>
              <w:top w:val="nil"/>
              <w:left w:val="nil"/>
              <w:bottom w:val="single" w:sz="4" w:space="0" w:color="000000"/>
              <w:right w:val="single" w:sz="4" w:space="0" w:color="000000"/>
            </w:tcBorders>
            <w:vAlign w:val="center"/>
            <w:hideMark/>
          </w:tcPr>
          <w:p w14:paraId="35827B73"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69C6B1F5"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06A5F347" w14:textId="77777777" w:rsidR="000033B4" w:rsidRPr="004034D5" w:rsidRDefault="000033B4" w:rsidP="003816BD">
            <w:pPr>
              <w:keepNext/>
              <w:keepLines/>
              <w:jc w:val="left"/>
              <w:rPr>
                <w:sz w:val="20"/>
              </w:rPr>
            </w:pPr>
          </w:p>
        </w:tc>
      </w:tr>
      <w:tr w:rsidR="000033B4" w:rsidRPr="004034D5" w14:paraId="1CABF230"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71AA8032" w14:textId="77777777" w:rsidR="000033B4" w:rsidRPr="004034D5" w:rsidRDefault="000033B4" w:rsidP="003816BD">
            <w:pPr>
              <w:keepNext/>
              <w:keepLines/>
              <w:jc w:val="center"/>
              <w:rPr>
                <w:sz w:val="22"/>
                <w:szCs w:val="22"/>
              </w:rPr>
            </w:pPr>
            <w:r w:rsidRPr="004034D5">
              <w:rPr>
                <w:sz w:val="22"/>
                <w:szCs w:val="22"/>
              </w:rPr>
              <w:t>17</w:t>
            </w:r>
          </w:p>
        </w:tc>
        <w:tc>
          <w:tcPr>
            <w:tcW w:w="1139" w:type="dxa"/>
            <w:tcBorders>
              <w:top w:val="nil"/>
              <w:left w:val="nil"/>
              <w:bottom w:val="single" w:sz="4" w:space="0" w:color="000000"/>
              <w:right w:val="single" w:sz="4" w:space="0" w:color="000000"/>
            </w:tcBorders>
            <w:vAlign w:val="center"/>
            <w:hideMark/>
          </w:tcPr>
          <w:p w14:paraId="3504EAD0" w14:textId="77777777" w:rsidR="000033B4" w:rsidRPr="004034D5" w:rsidRDefault="000033B4" w:rsidP="003816BD">
            <w:pPr>
              <w:keepNext/>
              <w:keepLines/>
              <w:jc w:val="center"/>
              <w:rPr>
                <w:sz w:val="22"/>
                <w:szCs w:val="22"/>
              </w:rPr>
            </w:pPr>
            <w:r w:rsidRPr="004034D5">
              <w:rPr>
                <w:sz w:val="22"/>
                <w:szCs w:val="22"/>
              </w:rPr>
              <w:t>AK.82510</w:t>
            </w:r>
          </w:p>
        </w:tc>
        <w:tc>
          <w:tcPr>
            <w:tcW w:w="6365" w:type="dxa"/>
            <w:tcBorders>
              <w:top w:val="nil"/>
              <w:left w:val="nil"/>
              <w:bottom w:val="single" w:sz="4" w:space="0" w:color="000000"/>
              <w:right w:val="single" w:sz="4" w:space="0" w:color="000000"/>
            </w:tcBorders>
            <w:vAlign w:val="center"/>
            <w:hideMark/>
          </w:tcPr>
          <w:p w14:paraId="18B0EFBA" w14:textId="77777777" w:rsidR="000033B4" w:rsidRPr="004034D5" w:rsidRDefault="000033B4" w:rsidP="003816BD">
            <w:pPr>
              <w:keepNext/>
              <w:keepLines/>
              <w:jc w:val="left"/>
              <w:rPr>
                <w:sz w:val="22"/>
                <w:szCs w:val="22"/>
              </w:rPr>
            </w:pPr>
            <w:r w:rsidRPr="004034D5">
              <w:rPr>
                <w:sz w:val="22"/>
                <w:szCs w:val="22"/>
              </w:rPr>
              <w:t>Bả bằng bột bả vào tường</w:t>
            </w:r>
          </w:p>
        </w:tc>
        <w:tc>
          <w:tcPr>
            <w:tcW w:w="836" w:type="dxa"/>
            <w:tcBorders>
              <w:top w:val="nil"/>
              <w:left w:val="nil"/>
              <w:bottom w:val="single" w:sz="4" w:space="0" w:color="000000"/>
              <w:right w:val="single" w:sz="4" w:space="0" w:color="000000"/>
            </w:tcBorders>
            <w:vAlign w:val="center"/>
            <w:hideMark/>
          </w:tcPr>
          <w:p w14:paraId="56E974F5" w14:textId="77777777" w:rsidR="000033B4" w:rsidRPr="004034D5" w:rsidRDefault="000033B4" w:rsidP="003816BD">
            <w:pPr>
              <w:keepNext/>
              <w:keepLines/>
              <w:jc w:val="center"/>
              <w:rPr>
                <w:sz w:val="22"/>
                <w:szCs w:val="22"/>
              </w:rPr>
            </w:pPr>
            <w:r w:rsidRPr="004034D5">
              <w:rPr>
                <w:sz w:val="22"/>
                <w:szCs w:val="22"/>
              </w:rPr>
              <w:t>m2</w:t>
            </w:r>
          </w:p>
        </w:tc>
        <w:tc>
          <w:tcPr>
            <w:tcW w:w="1106" w:type="dxa"/>
            <w:tcBorders>
              <w:top w:val="nil"/>
              <w:left w:val="nil"/>
              <w:bottom w:val="single" w:sz="4" w:space="0" w:color="000000"/>
              <w:right w:val="single" w:sz="4" w:space="0" w:color="000000"/>
            </w:tcBorders>
            <w:vAlign w:val="center"/>
            <w:hideMark/>
          </w:tcPr>
          <w:p w14:paraId="5538B24B" w14:textId="77777777" w:rsidR="000033B4" w:rsidRPr="004034D5" w:rsidRDefault="000033B4" w:rsidP="003816BD">
            <w:pPr>
              <w:keepNext/>
              <w:keepLines/>
              <w:jc w:val="right"/>
              <w:rPr>
                <w:sz w:val="22"/>
                <w:szCs w:val="22"/>
              </w:rPr>
            </w:pPr>
            <w:r w:rsidRPr="004034D5">
              <w:rPr>
                <w:sz w:val="22"/>
                <w:szCs w:val="22"/>
              </w:rPr>
              <w:t>15,30</w:t>
            </w:r>
          </w:p>
        </w:tc>
        <w:tc>
          <w:tcPr>
            <w:tcW w:w="236" w:type="dxa"/>
            <w:vAlign w:val="center"/>
            <w:hideMark/>
          </w:tcPr>
          <w:p w14:paraId="7B1CD889" w14:textId="77777777" w:rsidR="000033B4" w:rsidRPr="004034D5" w:rsidRDefault="000033B4" w:rsidP="003816BD">
            <w:pPr>
              <w:keepNext/>
              <w:keepLines/>
              <w:jc w:val="left"/>
              <w:rPr>
                <w:sz w:val="20"/>
              </w:rPr>
            </w:pPr>
          </w:p>
        </w:tc>
      </w:tr>
      <w:tr w:rsidR="000033B4" w:rsidRPr="004034D5" w14:paraId="2D5A7A23"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0B76DD01" w14:textId="77777777" w:rsidR="000033B4" w:rsidRPr="004034D5" w:rsidRDefault="000033B4" w:rsidP="003816BD">
            <w:pPr>
              <w:keepNext/>
              <w:keepLines/>
              <w:jc w:val="center"/>
              <w:rPr>
                <w:sz w:val="22"/>
                <w:szCs w:val="22"/>
              </w:rPr>
            </w:pPr>
            <w:r w:rsidRPr="004034D5">
              <w:rPr>
                <w:sz w:val="22"/>
                <w:szCs w:val="22"/>
              </w:rPr>
              <w:t>18</w:t>
            </w:r>
          </w:p>
        </w:tc>
        <w:tc>
          <w:tcPr>
            <w:tcW w:w="1139" w:type="dxa"/>
            <w:tcBorders>
              <w:top w:val="nil"/>
              <w:left w:val="nil"/>
              <w:bottom w:val="single" w:sz="4" w:space="0" w:color="000000"/>
              <w:right w:val="single" w:sz="4" w:space="0" w:color="000000"/>
            </w:tcBorders>
            <w:vAlign w:val="center"/>
            <w:hideMark/>
          </w:tcPr>
          <w:p w14:paraId="6A09205D" w14:textId="77777777" w:rsidR="000033B4" w:rsidRPr="004034D5" w:rsidRDefault="000033B4" w:rsidP="003816BD">
            <w:pPr>
              <w:keepNext/>
              <w:keepLines/>
              <w:jc w:val="center"/>
              <w:rPr>
                <w:sz w:val="22"/>
                <w:szCs w:val="22"/>
              </w:rPr>
            </w:pPr>
            <w:r w:rsidRPr="004034D5">
              <w:rPr>
                <w:sz w:val="22"/>
                <w:szCs w:val="22"/>
              </w:rPr>
              <w:t>AK.84112</w:t>
            </w:r>
          </w:p>
        </w:tc>
        <w:tc>
          <w:tcPr>
            <w:tcW w:w="6365" w:type="dxa"/>
            <w:tcBorders>
              <w:top w:val="nil"/>
              <w:left w:val="nil"/>
              <w:bottom w:val="single" w:sz="4" w:space="0" w:color="000000"/>
              <w:right w:val="single" w:sz="4" w:space="0" w:color="000000"/>
            </w:tcBorders>
            <w:vAlign w:val="center"/>
            <w:hideMark/>
          </w:tcPr>
          <w:p w14:paraId="7B2B880B" w14:textId="77777777" w:rsidR="000033B4" w:rsidRPr="004034D5" w:rsidRDefault="000033B4" w:rsidP="003816BD">
            <w:pPr>
              <w:keepNext/>
              <w:keepLines/>
              <w:jc w:val="left"/>
              <w:rPr>
                <w:sz w:val="22"/>
                <w:szCs w:val="22"/>
              </w:rPr>
            </w:pPr>
            <w:r w:rsidRPr="004034D5">
              <w:rPr>
                <w:sz w:val="22"/>
                <w:szCs w:val="22"/>
              </w:rPr>
              <w:t>Sơn tường trong nhà đã bả bằng sơn các loại, 1 nước lót, 2 nước phủ</w:t>
            </w:r>
          </w:p>
        </w:tc>
        <w:tc>
          <w:tcPr>
            <w:tcW w:w="836" w:type="dxa"/>
            <w:tcBorders>
              <w:top w:val="nil"/>
              <w:left w:val="nil"/>
              <w:bottom w:val="single" w:sz="4" w:space="0" w:color="000000"/>
              <w:right w:val="single" w:sz="4" w:space="0" w:color="000000"/>
            </w:tcBorders>
            <w:vAlign w:val="center"/>
            <w:hideMark/>
          </w:tcPr>
          <w:p w14:paraId="500EFC4A" w14:textId="77777777" w:rsidR="000033B4" w:rsidRPr="004034D5" w:rsidRDefault="000033B4" w:rsidP="003816BD">
            <w:pPr>
              <w:keepNext/>
              <w:keepLines/>
              <w:jc w:val="center"/>
              <w:rPr>
                <w:sz w:val="22"/>
                <w:szCs w:val="22"/>
              </w:rPr>
            </w:pPr>
            <w:r w:rsidRPr="004034D5">
              <w:rPr>
                <w:sz w:val="22"/>
                <w:szCs w:val="22"/>
              </w:rPr>
              <w:t>m2</w:t>
            </w:r>
          </w:p>
        </w:tc>
        <w:tc>
          <w:tcPr>
            <w:tcW w:w="1106" w:type="dxa"/>
            <w:tcBorders>
              <w:top w:val="nil"/>
              <w:left w:val="nil"/>
              <w:bottom w:val="single" w:sz="4" w:space="0" w:color="000000"/>
              <w:right w:val="single" w:sz="4" w:space="0" w:color="000000"/>
            </w:tcBorders>
            <w:vAlign w:val="center"/>
            <w:hideMark/>
          </w:tcPr>
          <w:p w14:paraId="69F18B1B" w14:textId="77777777" w:rsidR="000033B4" w:rsidRPr="004034D5" w:rsidRDefault="000033B4" w:rsidP="003816BD">
            <w:pPr>
              <w:keepNext/>
              <w:keepLines/>
              <w:jc w:val="right"/>
              <w:rPr>
                <w:sz w:val="22"/>
                <w:szCs w:val="22"/>
              </w:rPr>
            </w:pPr>
            <w:r w:rsidRPr="004034D5">
              <w:rPr>
                <w:sz w:val="22"/>
                <w:szCs w:val="22"/>
              </w:rPr>
              <w:t>15,30</w:t>
            </w:r>
          </w:p>
        </w:tc>
        <w:tc>
          <w:tcPr>
            <w:tcW w:w="236" w:type="dxa"/>
            <w:vAlign w:val="center"/>
            <w:hideMark/>
          </w:tcPr>
          <w:p w14:paraId="72727E0C" w14:textId="77777777" w:rsidR="000033B4" w:rsidRPr="004034D5" w:rsidRDefault="000033B4" w:rsidP="003816BD">
            <w:pPr>
              <w:keepNext/>
              <w:keepLines/>
              <w:jc w:val="left"/>
              <w:rPr>
                <w:sz w:val="20"/>
              </w:rPr>
            </w:pPr>
          </w:p>
        </w:tc>
      </w:tr>
      <w:tr w:rsidR="000033B4" w:rsidRPr="004034D5" w14:paraId="3D776AF5"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030C5A39" w14:textId="77777777" w:rsidR="000033B4" w:rsidRPr="004034D5" w:rsidRDefault="000033B4" w:rsidP="003816BD">
            <w:pPr>
              <w:keepNext/>
              <w:keepLines/>
              <w:jc w:val="center"/>
              <w:rPr>
                <w:sz w:val="22"/>
                <w:szCs w:val="22"/>
              </w:rPr>
            </w:pPr>
            <w:r w:rsidRPr="004034D5">
              <w:rPr>
                <w:sz w:val="22"/>
                <w:szCs w:val="22"/>
              </w:rPr>
              <w:t>19</w:t>
            </w:r>
          </w:p>
        </w:tc>
        <w:tc>
          <w:tcPr>
            <w:tcW w:w="1139" w:type="dxa"/>
            <w:tcBorders>
              <w:top w:val="nil"/>
              <w:left w:val="nil"/>
              <w:bottom w:val="single" w:sz="4" w:space="0" w:color="000000"/>
              <w:right w:val="single" w:sz="4" w:space="0" w:color="000000"/>
            </w:tcBorders>
            <w:vAlign w:val="center"/>
            <w:hideMark/>
          </w:tcPr>
          <w:p w14:paraId="0BEDF774" w14:textId="77777777" w:rsidR="000033B4" w:rsidRPr="004034D5" w:rsidRDefault="000033B4" w:rsidP="003816BD">
            <w:pPr>
              <w:keepNext/>
              <w:keepLines/>
              <w:jc w:val="center"/>
              <w:rPr>
                <w:sz w:val="22"/>
                <w:szCs w:val="22"/>
              </w:rPr>
            </w:pPr>
            <w:r w:rsidRPr="004034D5">
              <w:rPr>
                <w:sz w:val="22"/>
                <w:szCs w:val="22"/>
              </w:rPr>
              <w:t>BA.13604</w:t>
            </w:r>
          </w:p>
        </w:tc>
        <w:tc>
          <w:tcPr>
            <w:tcW w:w="6365" w:type="dxa"/>
            <w:tcBorders>
              <w:top w:val="nil"/>
              <w:left w:val="nil"/>
              <w:bottom w:val="single" w:sz="4" w:space="0" w:color="000000"/>
              <w:right w:val="single" w:sz="4" w:space="0" w:color="000000"/>
            </w:tcBorders>
            <w:vAlign w:val="center"/>
            <w:hideMark/>
          </w:tcPr>
          <w:p w14:paraId="433AE034" w14:textId="77777777" w:rsidR="000033B4" w:rsidRPr="004034D5" w:rsidRDefault="000033B4" w:rsidP="003816BD">
            <w:pPr>
              <w:keepNext/>
              <w:keepLines/>
              <w:jc w:val="left"/>
              <w:rPr>
                <w:sz w:val="22"/>
                <w:szCs w:val="22"/>
              </w:rPr>
            </w:pPr>
            <w:r w:rsidRPr="004034D5">
              <w:rPr>
                <w:sz w:val="22"/>
                <w:szCs w:val="22"/>
              </w:rPr>
              <w:t>Đèn chiếu sáng sự cố kèm bộ lưu điện 2h</w:t>
            </w:r>
          </w:p>
        </w:tc>
        <w:tc>
          <w:tcPr>
            <w:tcW w:w="836" w:type="dxa"/>
            <w:tcBorders>
              <w:top w:val="nil"/>
              <w:left w:val="nil"/>
              <w:bottom w:val="single" w:sz="4" w:space="0" w:color="000000"/>
              <w:right w:val="single" w:sz="4" w:space="0" w:color="000000"/>
            </w:tcBorders>
            <w:vAlign w:val="center"/>
            <w:hideMark/>
          </w:tcPr>
          <w:p w14:paraId="44B80B2A" w14:textId="77777777" w:rsidR="000033B4" w:rsidRPr="004034D5" w:rsidRDefault="000033B4" w:rsidP="003816BD">
            <w:pPr>
              <w:keepNext/>
              <w:keepLines/>
              <w:jc w:val="center"/>
              <w:rPr>
                <w:sz w:val="22"/>
                <w:szCs w:val="22"/>
              </w:rPr>
            </w:pPr>
            <w:r w:rsidRPr="004034D5">
              <w:rPr>
                <w:sz w:val="22"/>
                <w:szCs w:val="22"/>
              </w:rPr>
              <w:t>bộ</w:t>
            </w:r>
          </w:p>
        </w:tc>
        <w:tc>
          <w:tcPr>
            <w:tcW w:w="1106" w:type="dxa"/>
            <w:tcBorders>
              <w:top w:val="nil"/>
              <w:left w:val="nil"/>
              <w:bottom w:val="single" w:sz="4" w:space="0" w:color="000000"/>
              <w:right w:val="single" w:sz="4" w:space="0" w:color="000000"/>
            </w:tcBorders>
            <w:vAlign w:val="center"/>
            <w:hideMark/>
          </w:tcPr>
          <w:p w14:paraId="63912478" w14:textId="77777777" w:rsidR="000033B4" w:rsidRPr="004034D5" w:rsidRDefault="000033B4" w:rsidP="003816BD">
            <w:pPr>
              <w:keepNext/>
              <w:keepLines/>
              <w:jc w:val="right"/>
              <w:rPr>
                <w:sz w:val="22"/>
                <w:szCs w:val="22"/>
              </w:rPr>
            </w:pPr>
            <w:r w:rsidRPr="004034D5">
              <w:rPr>
                <w:sz w:val="22"/>
                <w:szCs w:val="22"/>
              </w:rPr>
              <w:t>10,0</w:t>
            </w:r>
          </w:p>
        </w:tc>
        <w:tc>
          <w:tcPr>
            <w:tcW w:w="236" w:type="dxa"/>
            <w:vAlign w:val="center"/>
            <w:hideMark/>
          </w:tcPr>
          <w:p w14:paraId="5231041B" w14:textId="77777777" w:rsidR="000033B4" w:rsidRPr="004034D5" w:rsidRDefault="000033B4" w:rsidP="003816BD">
            <w:pPr>
              <w:keepNext/>
              <w:keepLines/>
              <w:jc w:val="left"/>
              <w:rPr>
                <w:sz w:val="20"/>
              </w:rPr>
            </w:pPr>
          </w:p>
        </w:tc>
      </w:tr>
      <w:tr w:rsidR="000033B4" w:rsidRPr="004034D5" w14:paraId="3A169F0B"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294F091B" w14:textId="77777777" w:rsidR="000033B4" w:rsidRPr="004034D5" w:rsidRDefault="000033B4" w:rsidP="003816BD">
            <w:pPr>
              <w:keepNext/>
              <w:keepLines/>
              <w:jc w:val="center"/>
              <w:rPr>
                <w:sz w:val="22"/>
                <w:szCs w:val="22"/>
              </w:rPr>
            </w:pPr>
            <w:r w:rsidRPr="004034D5">
              <w:rPr>
                <w:sz w:val="22"/>
                <w:szCs w:val="22"/>
              </w:rPr>
              <w:t>20</w:t>
            </w:r>
          </w:p>
        </w:tc>
        <w:tc>
          <w:tcPr>
            <w:tcW w:w="1139" w:type="dxa"/>
            <w:tcBorders>
              <w:top w:val="nil"/>
              <w:left w:val="nil"/>
              <w:bottom w:val="single" w:sz="4" w:space="0" w:color="000000"/>
              <w:right w:val="single" w:sz="4" w:space="0" w:color="000000"/>
            </w:tcBorders>
            <w:vAlign w:val="center"/>
            <w:hideMark/>
          </w:tcPr>
          <w:p w14:paraId="581D0AF4" w14:textId="77777777" w:rsidR="000033B4" w:rsidRPr="004034D5" w:rsidRDefault="000033B4" w:rsidP="003816BD">
            <w:pPr>
              <w:keepNext/>
              <w:keepLines/>
              <w:jc w:val="center"/>
              <w:rPr>
                <w:sz w:val="22"/>
                <w:szCs w:val="22"/>
              </w:rPr>
            </w:pPr>
            <w:r w:rsidRPr="004034D5">
              <w:rPr>
                <w:sz w:val="22"/>
                <w:szCs w:val="22"/>
              </w:rPr>
              <w:t>BA.13604</w:t>
            </w:r>
          </w:p>
        </w:tc>
        <w:tc>
          <w:tcPr>
            <w:tcW w:w="6365" w:type="dxa"/>
            <w:tcBorders>
              <w:top w:val="nil"/>
              <w:left w:val="nil"/>
              <w:bottom w:val="single" w:sz="4" w:space="0" w:color="000000"/>
              <w:right w:val="single" w:sz="4" w:space="0" w:color="000000"/>
            </w:tcBorders>
            <w:vAlign w:val="center"/>
            <w:hideMark/>
          </w:tcPr>
          <w:p w14:paraId="6D3A0AAE" w14:textId="77777777" w:rsidR="000033B4" w:rsidRPr="004034D5" w:rsidRDefault="000033B4" w:rsidP="003816BD">
            <w:pPr>
              <w:keepNext/>
              <w:keepLines/>
              <w:jc w:val="left"/>
              <w:rPr>
                <w:sz w:val="22"/>
                <w:szCs w:val="22"/>
              </w:rPr>
            </w:pPr>
            <w:r w:rsidRPr="004034D5">
              <w:rPr>
                <w:sz w:val="22"/>
                <w:szCs w:val="22"/>
              </w:rPr>
              <w:t>Đèn exit thoát nạn, kèm bộ lưu điện 2h</w:t>
            </w:r>
          </w:p>
        </w:tc>
        <w:tc>
          <w:tcPr>
            <w:tcW w:w="836" w:type="dxa"/>
            <w:tcBorders>
              <w:top w:val="nil"/>
              <w:left w:val="nil"/>
              <w:bottom w:val="single" w:sz="4" w:space="0" w:color="000000"/>
              <w:right w:val="single" w:sz="4" w:space="0" w:color="000000"/>
            </w:tcBorders>
            <w:vAlign w:val="center"/>
            <w:hideMark/>
          </w:tcPr>
          <w:p w14:paraId="66B89F75" w14:textId="77777777" w:rsidR="000033B4" w:rsidRPr="004034D5" w:rsidRDefault="000033B4" w:rsidP="003816BD">
            <w:pPr>
              <w:keepNext/>
              <w:keepLines/>
              <w:jc w:val="center"/>
              <w:rPr>
                <w:sz w:val="22"/>
                <w:szCs w:val="22"/>
              </w:rPr>
            </w:pPr>
            <w:r w:rsidRPr="004034D5">
              <w:rPr>
                <w:sz w:val="22"/>
                <w:szCs w:val="22"/>
              </w:rPr>
              <w:t xml:space="preserve"> bộ</w:t>
            </w:r>
          </w:p>
        </w:tc>
        <w:tc>
          <w:tcPr>
            <w:tcW w:w="1106" w:type="dxa"/>
            <w:tcBorders>
              <w:top w:val="nil"/>
              <w:left w:val="nil"/>
              <w:bottom w:val="single" w:sz="4" w:space="0" w:color="000000"/>
              <w:right w:val="single" w:sz="4" w:space="0" w:color="000000"/>
            </w:tcBorders>
            <w:vAlign w:val="center"/>
            <w:hideMark/>
          </w:tcPr>
          <w:p w14:paraId="53CA3B39" w14:textId="77777777" w:rsidR="000033B4" w:rsidRPr="004034D5" w:rsidRDefault="000033B4" w:rsidP="003816BD">
            <w:pPr>
              <w:keepNext/>
              <w:keepLines/>
              <w:jc w:val="right"/>
              <w:rPr>
                <w:sz w:val="22"/>
                <w:szCs w:val="22"/>
              </w:rPr>
            </w:pPr>
            <w:r w:rsidRPr="004034D5">
              <w:rPr>
                <w:sz w:val="22"/>
                <w:szCs w:val="22"/>
              </w:rPr>
              <w:t>5,0</w:t>
            </w:r>
          </w:p>
        </w:tc>
        <w:tc>
          <w:tcPr>
            <w:tcW w:w="236" w:type="dxa"/>
            <w:vAlign w:val="center"/>
            <w:hideMark/>
          </w:tcPr>
          <w:p w14:paraId="104ECCE1" w14:textId="77777777" w:rsidR="000033B4" w:rsidRPr="004034D5" w:rsidRDefault="000033B4" w:rsidP="003816BD">
            <w:pPr>
              <w:keepNext/>
              <w:keepLines/>
              <w:jc w:val="left"/>
              <w:rPr>
                <w:sz w:val="20"/>
              </w:rPr>
            </w:pPr>
          </w:p>
        </w:tc>
      </w:tr>
      <w:tr w:rsidR="000033B4" w:rsidRPr="004034D5" w14:paraId="397C2278"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10E03188" w14:textId="77777777" w:rsidR="000033B4" w:rsidRPr="004034D5" w:rsidRDefault="000033B4" w:rsidP="003816BD">
            <w:pPr>
              <w:keepNext/>
              <w:keepLines/>
              <w:jc w:val="center"/>
              <w:rPr>
                <w:sz w:val="22"/>
                <w:szCs w:val="22"/>
              </w:rPr>
            </w:pPr>
            <w:r w:rsidRPr="004034D5">
              <w:rPr>
                <w:sz w:val="22"/>
                <w:szCs w:val="22"/>
              </w:rPr>
              <w:t>21</w:t>
            </w:r>
          </w:p>
        </w:tc>
        <w:tc>
          <w:tcPr>
            <w:tcW w:w="1139" w:type="dxa"/>
            <w:tcBorders>
              <w:top w:val="nil"/>
              <w:left w:val="nil"/>
              <w:bottom w:val="single" w:sz="4" w:space="0" w:color="000000"/>
              <w:right w:val="single" w:sz="4" w:space="0" w:color="000000"/>
            </w:tcBorders>
            <w:vAlign w:val="center"/>
            <w:hideMark/>
          </w:tcPr>
          <w:p w14:paraId="03D8DB4B" w14:textId="77777777" w:rsidR="000033B4" w:rsidRPr="004034D5" w:rsidRDefault="000033B4" w:rsidP="003816BD">
            <w:pPr>
              <w:keepNext/>
              <w:keepLines/>
              <w:jc w:val="center"/>
              <w:rPr>
                <w:sz w:val="22"/>
                <w:szCs w:val="22"/>
              </w:rPr>
            </w:pPr>
            <w:r w:rsidRPr="004034D5">
              <w:rPr>
                <w:sz w:val="22"/>
                <w:szCs w:val="22"/>
              </w:rPr>
              <w:t>BA.13604</w:t>
            </w:r>
          </w:p>
        </w:tc>
        <w:tc>
          <w:tcPr>
            <w:tcW w:w="6365" w:type="dxa"/>
            <w:tcBorders>
              <w:top w:val="nil"/>
              <w:left w:val="nil"/>
              <w:bottom w:val="single" w:sz="4" w:space="0" w:color="000000"/>
              <w:right w:val="single" w:sz="4" w:space="0" w:color="000000"/>
            </w:tcBorders>
            <w:vAlign w:val="center"/>
            <w:hideMark/>
          </w:tcPr>
          <w:p w14:paraId="31617828" w14:textId="77777777" w:rsidR="000033B4" w:rsidRPr="004034D5" w:rsidRDefault="000033B4" w:rsidP="003816BD">
            <w:pPr>
              <w:keepNext/>
              <w:keepLines/>
              <w:jc w:val="left"/>
              <w:rPr>
                <w:sz w:val="22"/>
                <w:szCs w:val="22"/>
              </w:rPr>
            </w:pPr>
            <w:r w:rsidRPr="004034D5">
              <w:rPr>
                <w:sz w:val="22"/>
                <w:szCs w:val="22"/>
              </w:rPr>
              <w:t>Đèn exit chỉ hướng thoát nạn, kèm bộ lưu điện 2h</w:t>
            </w:r>
          </w:p>
        </w:tc>
        <w:tc>
          <w:tcPr>
            <w:tcW w:w="836" w:type="dxa"/>
            <w:tcBorders>
              <w:top w:val="nil"/>
              <w:left w:val="nil"/>
              <w:bottom w:val="single" w:sz="4" w:space="0" w:color="000000"/>
              <w:right w:val="single" w:sz="4" w:space="0" w:color="000000"/>
            </w:tcBorders>
            <w:vAlign w:val="center"/>
            <w:hideMark/>
          </w:tcPr>
          <w:p w14:paraId="034B5AF2" w14:textId="77777777" w:rsidR="000033B4" w:rsidRPr="004034D5" w:rsidRDefault="000033B4" w:rsidP="003816BD">
            <w:pPr>
              <w:keepNext/>
              <w:keepLines/>
              <w:jc w:val="center"/>
              <w:rPr>
                <w:sz w:val="22"/>
                <w:szCs w:val="22"/>
              </w:rPr>
            </w:pPr>
            <w:r w:rsidRPr="004034D5">
              <w:rPr>
                <w:sz w:val="22"/>
                <w:szCs w:val="22"/>
              </w:rPr>
              <w:t xml:space="preserve"> bộ</w:t>
            </w:r>
          </w:p>
        </w:tc>
        <w:tc>
          <w:tcPr>
            <w:tcW w:w="1106" w:type="dxa"/>
            <w:tcBorders>
              <w:top w:val="nil"/>
              <w:left w:val="nil"/>
              <w:bottom w:val="single" w:sz="4" w:space="0" w:color="000000"/>
              <w:right w:val="single" w:sz="4" w:space="0" w:color="000000"/>
            </w:tcBorders>
            <w:vAlign w:val="center"/>
            <w:hideMark/>
          </w:tcPr>
          <w:p w14:paraId="7CECA32B" w14:textId="77777777" w:rsidR="000033B4" w:rsidRPr="004034D5" w:rsidRDefault="000033B4" w:rsidP="003816BD">
            <w:pPr>
              <w:keepNext/>
              <w:keepLines/>
              <w:jc w:val="right"/>
              <w:rPr>
                <w:sz w:val="22"/>
                <w:szCs w:val="22"/>
              </w:rPr>
            </w:pPr>
            <w:r w:rsidRPr="004034D5">
              <w:rPr>
                <w:sz w:val="22"/>
                <w:szCs w:val="22"/>
              </w:rPr>
              <w:t>4,0</w:t>
            </w:r>
          </w:p>
        </w:tc>
        <w:tc>
          <w:tcPr>
            <w:tcW w:w="236" w:type="dxa"/>
            <w:vAlign w:val="center"/>
            <w:hideMark/>
          </w:tcPr>
          <w:p w14:paraId="1D3C9DBD" w14:textId="77777777" w:rsidR="000033B4" w:rsidRPr="004034D5" w:rsidRDefault="000033B4" w:rsidP="003816BD">
            <w:pPr>
              <w:keepNext/>
              <w:keepLines/>
              <w:jc w:val="left"/>
              <w:rPr>
                <w:sz w:val="20"/>
              </w:rPr>
            </w:pPr>
          </w:p>
        </w:tc>
      </w:tr>
      <w:tr w:rsidR="000033B4" w:rsidRPr="004034D5" w14:paraId="2C157E70"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6A432205" w14:textId="77777777" w:rsidR="000033B4" w:rsidRPr="004034D5" w:rsidRDefault="000033B4" w:rsidP="003816BD">
            <w:pPr>
              <w:keepNext/>
              <w:keepLines/>
              <w:jc w:val="center"/>
              <w:rPr>
                <w:sz w:val="22"/>
                <w:szCs w:val="22"/>
              </w:rPr>
            </w:pPr>
            <w:r w:rsidRPr="004034D5">
              <w:rPr>
                <w:sz w:val="22"/>
                <w:szCs w:val="22"/>
              </w:rPr>
              <w:t>22</w:t>
            </w:r>
          </w:p>
        </w:tc>
        <w:tc>
          <w:tcPr>
            <w:tcW w:w="1139" w:type="dxa"/>
            <w:tcBorders>
              <w:top w:val="nil"/>
              <w:left w:val="nil"/>
              <w:bottom w:val="single" w:sz="4" w:space="0" w:color="000000"/>
              <w:right w:val="single" w:sz="4" w:space="0" w:color="000000"/>
            </w:tcBorders>
            <w:vAlign w:val="center"/>
            <w:hideMark/>
          </w:tcPr>
          <w:p w14:paraId="2C7CFE26" w14:textId="77777777" w:rsidR="000033B4" w:rsidRPr="004034D5" w:rsidRDefault="000033B4" w:rsidP="003816BD">
            <w:pPr>
              <w:keepNext/>
              <w:keepLines/>
              <w:jc w:val="center"/>
              <w:rPr>
                <w:sz w:val="22"/>
                <w:szCs w:val="22"/>
              </w:rPr>
            </w:pPr>
            <w:r w:rsidRPr="004034D5">
              <w:rPr>
                <w:sz w:val="22"/>
                <w:szCs w:val="22"/>
              </w:rPr>
              <w:t>BA.16201</w:t>
            </w:r>
          </w:p>
        </w:tc>
        <w:tc>
          <w:tcPr>
            <w:tcW w:w="6365" w:type="dxa"/>
            <w:tcBorders>
              <w:top w:val="nil"/>
              <w:left w:val="nil"/>
              <w:bottom w:val="single" w:sz="4" w:space="0" w:color="000000"/>
              <w:right w:val="single" w:sz="4" w:space="0" w:color="000000"/>
            </w:tcBorders>
            <w:vAlign w:val="center"/>
            <w:hideMark/>
          </w:tcPr>
          <w:p w14:paraId="522EB399" w14:textId="77777777" w:rsidR="000033B4" w:rsidRPr="004034D5" w:rsidRDefault="000033B4" w:rsidP="003816BD">
            <w:pPr>
              <w:keepNext/>
              <w:keepLines/>
              <w:jc w:val="left"/>
              <w:rPr>
                <w:sz w:val="22"/>
                <w:szCs w:val="22"/>
              </w:rPr>
            </w:pPr>
            <w:r w:rsidRPr="004034D5">
              <w:rPr>
                <w:sz w:val="22"/>
                <w:szCs w:val="22"/>
              </w:rPr>
              <w:t>Dây nguồn chống cháy 2x1.0mm2</w:t>
            </w:r>
          </w:p>
        </w:tc>
        <w:tc>
          <w:tcPr>
            <w:tcW w:w="836" w:type="dxa"/>
            <w:tcBorders>
              <w:top w:val="nil"/>
              <w:left w:val="nil"/>
              <w:bottom w:val="single" w:sz="4" w:space="0" w:color="000000"/>
              <w:right w:val="single" w:sz="4" w:space="0" w:color="000000"/>
            </w:tcBorders>
            <w:vAlign w:val="center"/>
            <w:hideMark/>
          </w:tcPr>
          <w:p w14:paraId="64ACCC79" w14:textId="77777777" w:rsidR="000033B4" w:rsidRPr="004034D5" w:rsidRDefault="000033B4" w:rsidP="003816BD">
            <w:pPr>
              <w:keepNext/>
              <w:keepLines/>
              <w:jc w:val="center"/>
              <w:rPr>
                <w:sz w:val="22"/>
                <w:szCs w:val="22"/>
              </w:rPr>
            </w:pPr>
            <w:r w:rsidRPr="004034D5">
              <w:rPr>
                <w:sz w:val="22"/>
                <w:szCs w:val="22"/>
              </w:rPr>
              <w:t>m</w:t>
            </w:r>
          </w:p>
        </w:tc>
        <w:tc>
          <w:tcPr>
            <w:tcW w:w="1106" w:type="dxa"/>
            <w:tcBorders>
              <w:top w:val="nil"/>
              <w:left w:val="nil"/>
              <w:bottom w:val="single" w:sz="4" w:space="0" w:color="000000"/>
              <w:right w:val="single" w:sz="4" w:space="0" w:color="000000"/>
            </w:tcBorders>
            <w:vAlign w:val="center"/>
            <w:hideMark/>
          </w:tcPr>
          <w:p w14:paraId="542D1A45" w14:textId="77777777" w:rsidR="000033B4" w:rsidRPr="004034D5" w:rsidRDefault="000033B4" w:rsidP="003816BD">
            <w:pPr>
              <w:keepNext/>
              <w:keepLines/>
              <w:jc w:val="right"/>
              <w:rPr>
                <w:sz w:val="22"/>
                <w:szCs w:val="22"/>
              </w:rPr>
            </w:pPr>
            <w:r w:rsidRPr="004034D5">
              <w:rPr>
                <w:sz w:val="22"/>
                <w:szCs w:val="22"/>
              </w:rPr>
              <w:t>75,0</w:t>
            </w:r>
          </w:p>
        </w:tc>
        <w:tc>
          <w:tcPr>
            <w:tcW w:w="236" w:type="dxa"/>
            <w:vAlign w:val="center"/>
            <w:hideMark/>
          </w:tcPr>
          <w:p w14:paraId="61559A83" w14:textId="77777777" w:rsidR="000033B4" w:rsidRPr="004034D5" w:rsidRDefault="000033B4" w:rsidP="003816BD">
            <w:pPr>
              <w:keepNext/>
              <w:keepLines/>
              <w:jc w:val="left"/>
              <w:rPr>
                <w:sz w:val="20"/>
              </w:rPr>
            </w:pPr>
          </w:p>
        </w:tc>
      </w:tr>
      <w:tr w:rsidR="000033B4" w:rsidRPr="004034D5" w14:paraId="785D6EF8"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4FA06946" w14:textId="77777777" w:rsidR="000033B4" w:rsidRPr="004034D5" w:rsidRDefault="000033B4" w:rsidP="003816BD">
            <w:pPr>
              <w:keepNext/>
              <w:keepLines/>
              <w:jc w:val="center"/>
              <w:rPr>
                <w:sz w:val="22"/>
                <w:szCs w:val="22"/>
              </w:rPr>
            </w:pPr>
            <w:r w:rsidRPr="004034D5">
              <w:rPr>
                <w:sz w:val="22"/>
                <w:szCs w:val="22"/>
              </w:rPr>
              <w:t>23</w:t>
            </w:r>
          </w:p>
        </w:tc>
        <w:tc>
          <w:tcPr>
            <w:tcW w:w="1139" w:type="dxa"/>
            <w:tcBorders>
              <w:top w:val="nil"/>
              <w:left w:val="nil"/>
              <w:bottom w:val="single" w:sz="4" w:space="0" w:color="000000"/>
              <w:right w:val="single" w:sz="4" w:space="0" w:color="000000"/>
            </w:tcBorders>
            <w:vAlign w:val="center"/>
            <w:hideMark/>
          </w:tcPr>
          <w:p w14:paraId="57F3936C" w14:textId="77777777" w:rsidR="000033B4" w:rsidRPr="004034D5" w:rsidRDefault="000033B4" w:rsidP="003816BD">
            <w:pPr>
              <w:keepNext/>
              <w:keepLines/>
              <w:jc w:val="center"/>
              <w:rPr>
                <w:sz w:val="22"/>
                <w:szCs w:val="22"/>
              </w:rPr>
            </w:pPr>
            <w:r w:rsidRPr="004034D5">
              <w:rPr>
                <w:sz w:val="22"/>
                <w:szCs w:val="22"/>
              </w:rPr>
              <w:t>AB.41413</w:t>
            </w:r>
          </w:p>
        </w:tc>
        <w:tc>
          <w:tcPr>
            <w:tcW w:w="6365" w:type="dxa"/>
            <w:tcBorders>
              <w:top w:val="nil"/>
              <w:left w:val="nil"/>
              <w:bottom w:val="single" w:sz="4" w:space="0" w:color="000000"/>
              <w:right w:val="single" w:sz="4" w:space="0" w:color="000000"/>
            </w:tcBorders>
            <w:vAlign w:val="center"/>
            <w:hideMark/>
          </w:tcPr>
          <w:p w14:paraId="366B6CC7" w14:textId="77777777" w:rsidR="000033B4" w:rsidRPr="004034D5" w:rsidRDefault="000033B4" w:rsidP="003816BD">
            <w:pPr>
              <w:keepNext/>
              <w:keepLines/>
              <w:jc w:val="left"/>
              <w:rPr>
                <w:sz w:val="22"/>
                <w:szCs w:val="22"/>
              </w:rPr>
            </w:pPr>
            <w:r w:rsidRPr="004034D5">
              <w:rPr>
                <w:sz w:val="22"/>
                <w:szCs w:val="22"/>
              </w:rPr>
              <w:t>Vận chuyển đất bằng ôtô tự đổ 5 tấn trong phạm vi &lt;= 1000m, đất cấp III</w:t>
            </w:r>
          </w:p>
        </w:tc>
        <w:tc>
          <w:tcPr>
            <w:tcW w:w="836" w:type="dxa"/>
            <w:tcBorders>
              <w:top w:val="nil"/>
              <w:left w:val="nil"/>
              <w:bottom w:val="single" w:sz="4" w:space="0" w:color="000000"/>
              <w:right w:val="single" w:sz="4" w:space="0" w:color="000000"/>
            </w:tcBorders>
            <w:vAlign w:val="center"/>
            <w:hideMark/>
          </w:tcPr>
          <w:p w14:paraId="5238E044" w14:textId="77777777" w:rsidR="000033B4" w:rsidRPr="004034D5" w:rsidRDefault="000033B4" w:rsidP="003816BD">
            <w:pPr>
              <w:keepNext/>
              <w:keepLines/>
              <w:jc w:val="center"/>
              <w:rPr>
                <w:sz w:val="22"/>
                <w:szCs w:val="22"/>
              </w:rPr>
            </w:pPr>
            <w:r w:rsidRPr="004034D5">
              <w:rPr>
                <w:sz w:val="22"/>
                <w:szCs w:val="22"/>
              </w:rPr>
              <w:t>100m3</w:t>
            </w:r>
          </w:p>
        </w:tc>
        <w:tc>
          <w:tcPr>
            <w:tcW w:w="1106" w:type="dxa"/>
            <w:tcBorders>
              <w:top w:val="nil"/>
              <w:left w:val="nil"/>
              <w:bottom w:val="single" w:sz="4" w:space="0" w:color="000000"/>
              <w:right w:val="single" w:sz="4" w:space="0" w:color="000000"/>
            </w:tcBorders>
            <w:vAlign w:val="center"/>
            <w:hideMark/>
          </w:tcPr>
          <w:p w14:paraId="6B005F9A" w14:textId="77777777" w:rsidR="000033B4" w:rsidRPr="004034D5" w:rsidRDefault="000033B4" w:rsidP="003816BD">
            <w:pPr>
              <w:keepNext/>
              <w:keepLines/>
              <w:jc w:val="right"/>
              <w:rPr>
                <w:sz w:val="22"/>
                <w:szCs w:val="22"/>
              </w:rPr>
            </w:pPr>
            <w:r w:rsidRPr="004034D5">
              <w:rPr>
                <w:sz w:val="22"/>
                <w:szCs w:val="22"/>
              </w:rPr>
              <w:t>0,0501</w:t>
            </w:r>
          </w:p>
        </w:tc>
        <w:tc>
          <w:tcPr>
            <w:tcW w:w="236" w:type="dxa"/>
            <w:vAlign w:val="center"/>
            <w:hideMark/>
          </w:tcPr>
          <w:p w14:paraId="08607B0E" w14:textId="77777777" w:rsidR="000033B4" w:rsidRPr="004034D5" w:rsidRDefault="000033B4" w:rsidP="003816BD">
            <w:pPr>
              <w:keepNext/>
              <w:keepLines/>
              <w:jc w:val="left"/>
              <w:rPr>
                <w:sz w:val="20"/>
              </w:rPr>
            </w:pPr>
          </w:p>
        </w:tc>
      </w:tr>
      <w:tr w:rsidR="000033B4" w:rsidRPr="004034D5" w14:paraId="3FD86B5C"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33772AB6"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7DAE6374"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262A4317" w14:textId="77777777" w:rsidR="000033B4" w:rsidRPr="004034D5" w:rsidRDefault="000033B4" w:rsidP="003816BD">
            <w:pPr>
              <w:keepNext/>
              <w:keepLines/>
              <w:jc w:val="left"/>
              <w:rPr>
                <w:sz w:val="22"/>
                <w:szCs w:val="22"/>
              </w:rPr>
            </w:pPr>
            <w:r w:rsidRPr="004034D5">
              <w:rPr>
                <w:sz w:val="22"/>
                <w:szCs w:val="22"/>
              </w:rPr>
              <w:t>Đất thừa : 0,09897-0,0697 = 0,0293</w:t>
            </w:r>
          </w:p>
        </w:tc>
        <w:tc>
          <w:tcPr>
            <w:tcW w:w="836" w:type="dxa"/>
            <w:tcBorders>
              <w:top w:val="nil"/>
              <w:left w:val="nil"/>
              <w:bottom w:val="single" w:sz="4" w:space="0" w:color="000000"/>
              <w:right w:val="single" w:sz="4" w:space="0" w:color="000000"/>
            </w:tcBorders>
            <w:vAlign w:val="center"/>
            <w:hideMark/>
          </w:tcPr>
          <w:p w14:paraId="3E5C9D33"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02079130"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775981E0" w14:textId="77777777" w:rsidR="000033B4" w:rsidRPr="004034D5" w:rsidRDefault="000033B4" w:rsidP="003816BD">
            <w:pPr>
              <w:keepNext/>
              <w:keepLines/>
              <w:jc w:val="left"/>
              <w:rPr>
                <w:sz w:val="20"/>
              </w:rPr>
            </w:pPr>
          </w:p>
        </w:tc>
      </w:tr>
      <w:tr w:rsidR="000033B4" w:rsidRPr="004034D5" w14:paraId="6567BE29"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6C9B7213"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227431F3"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5EACF23F" w14:textId="77777777" w:rsidR="000033B4" w:rsidRPr="004034D5" w:rsidRDefault="000033B4" w:rsidP="003816BD">
            <w:pPr>
              <w:keepNext/>
              <w:keepLines/>
              <w:jc w:val="left"/>
              <w:rPr>
                <w:sz w:val="22"/>
                <w:szCs w:val="22"/>
              </w:rPr>
            </w:pPr>
            <w:r w:rsidRPr="004034D5">
              <w:rPr>
                <w:sz w:val="22"/>
                <w:szCs w:val="22"/>
              </w:rPr>
              <w:t>Gạch đục tường : 9,45*0,22/100 = 0,0208</w:t>
            </w:r>
          </w:p>
        </w:tc>
        <w:tc>
          <w:tcPr>
            <w:tcW w:w="836" w:type="dxa"/>
            <w:tcBorders>
              <w:top w:val="nil"/>
              <w:left w:val="nil"/>
              <w:bottom w:val="single" w:sz="4" w:space="0" w:color="000000"/>
              <w:right w:val="single" w:sz="4" w:space="0" w:color="000000"/>
            </w:tcBorders>
            <w:vAlign w:val="center"/>
            <w:hideMark/>
          </w:tcPr>
          <w:p w14:paraId="2BD632DB"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5369B879"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19D6EDA6" w14:textId="77777777" w:rsidR="000033B4" w:rsidRPr="004034D5" w:rsidRDefault="000033B4" w:rsidP="003816BD">
            <w:pPr>
              <w:keepNext/>
              <w:keepLines/>
              <w:jc w:val="left"/>
              <w:rPr>
                <w:sz w:val="20"/>
              </w:rPr>
            </w:pPr>
          </w:p>
        </w:tc>
      </w:tr>
      <w:tr w:rsidR="000033B4" w:rsidRPr="004034D5" w14:paraId="1BF7C7F9" w14:textId="77777777" w:rsidTr="003816BD">
        <w:trPr>
          <w:trHeight w:val="555"/>
          <w:jc w:val="center"/>
        </w:trPr>
        <w:tc>
          <w:tcPr>
            <w:tcW w:w="632" w:type="dxa"/>
            <w:tcBorders>
              <w:top w:val="nil"/>
              <w:left w:val="single" w:sz="4" w:space="0" w:color="000000"/>
              <w:bottom w:val="single" w:sz="4" w:space="0" w:color="000000"/>
              <w:right w:val="single" w:sz="4" w:space="0" w:color="000000"/>
            </w:tcBorders>
            <w:vAlign w:val="center"/>
            <w:hideMark/>
          </w:tcPr>
          <w:p w14:paraId="57F72853" w14:textId="77777777" w:rsidR="000033B4" w:rsidRPr="004034D5" w:rsidRDefault="000033B4" w:rsidP="003816BD">
            <w:pPr>
              <w:keepNext/>
              <w:keepLines/>
              <w:jc w:val="center"/>
              <w:rPr>
                <w:sz w:val="22"/>
                <w:szCs w:val="22"/>
              </w:rPr>
            </w:pPr>
            <w:r w:rsidRPr="004034D5">
              <w:rPr>
                <w:sz w:val="22"/>
                <w:szCs w:val="22"/>
              </w:rPr>
              <w:t>24</w:t>
            </w:r>
          </w:p>
        </w:tc>
        <w:tc>
          <w:tcPr>
            <w:tcW w:w="1139" w:type="dxa"/>
            <w:tcBorders>
              <w:top w:val="nil"/>
              <w:left w:val="nil"/>
              <w:bottom w:val="single" w:sz="4" w:space="0" w:color="000000"/>
              <w:right w:val="single" w:sz="4" w:space="0" w:color="000000"/>
            </w:tcBorders>
            <w:vAlign w:val="center"/>
            <w:hideMark/>
          </w:tcPr>
          <w:p w14:paraId="3FD2D48A" w14:textId="77777777" w:rsidR="000033B4" w:rsidRPr="004034D5" w:rsidRDefault="000033B4" w:rsidP="003816BD">
            <w:pPr>
              <w:keepNext/>
              <w:keepLines/>
              <w:jc w:val="center"/>
              <w:rPr>
                <w:sz w:val="22"/>
                <w:szCs w:val="22"/>
              </w:rPr>
            </w:pPr>
            <w:r w:rsidRPr="004034D5">
              <w:rPr>
                <w:sz w:val="22"/>
                <w:szCs w:val="22"/>
              </w:rPr>
              <w:t>AB.42113</w:t>
            </w:r>
          </w:p>
        </w:tc>
        <w:tc>
          <w:tcPr>
            <w:tcW w:w="6365" w:type="dxa"/>
            <w:tcBorders>
              <w:top w:val="nil"/>
              <w:left w:val="nil"/>
              <w:bottom w:val="single" w:sz="4" w:space="0" w:color="000000"/>
              <w:right w:val="single" w:sz="4" w:space="0" w:color="000000"/>
            </w:tcBorders>
            <w:vAlign w:val="center"/>
            <w:hideMark/>
          </w:tcPr>
          <w:p w14:paraId="16308A8D" w14:textId="77777777" w:rsidR="000033B4" w:rsidRPr="004034D5" w:rsidRDefault="000033B4" w:rsidP="003816BD">
            <w:pPr>
              <w:keepNext/>
              <w:keepLines/>
              <w:jc w:val="left"/>
              <w:rPr>
                <w:sz w:val="22"/>
                <w:szCs w:val="22"/>
              </w:rPr>
            </w:pPr>
            <w:r w:rsidRPr="004034D5">
              <w:rPr>
                <w:sz w:val="22"/>
                <w:szCs w:val="22"/>
              </w:rPr>
              <w:t>Vận chuyển đất bằng ô tô tự đổ 5T 1km tiếp theo trong phạm vi &lt;= 5km, đất cấp III</w:t>
            </w:r>
          </w:p>
        </w:tc>
        <w:tc>
          <w:tcPr>
            <w:tcW w:w="836" w:type="dxa"/>
            <w:tcBorders>
              <w:top w:val="nil"/>
              <w:left w:val="nil"/>
              <w:bottom w:val="single" w:sz="4" w:space="0" w:color="000000"/>
              <w:right w:val="single" w:sz="4" w:space="0" w:color="000000"/>
            </w:tcBorders>
            <w:vAlign w:val="center"/>
            <w:hideMark/>
          </w:tcPr>
          <w:p w14:paraId="5F400396" w14:textId="77777777" w:rsidR="000033B4" w:rsidRPr="004034D5" w:rsidRDefault="000033B4" w:rsidP="003816BD">
            <w:pPr>
              <w:keepNext/>
              <w:keepLines/>
              <w:jc w:val="center"/>
              <w:rPr>
                <w:sz w:val="22"/>
                <w:szCs w:val="22"/>
              </w:rPr>
            </w:pPr>
            <w:r w:rsidRPr="004034D5">
              <w:rPr>
                <w:sz w:val="22"/>
                <w:szCs w:val="22"/>
              </w:rPr>
              <w:t>100m3</w:t>
            </w:r>
          </w:p>
        </w:tc>
        <w:tc>
          <w:tcPr>
            <w:tcW w:w="1106" w:type="dxa"/>
            <w:tcBorders>
              <w:top w:val="nil"/>
              <w:left w:val="nil"/>
              <w:bottom w:val="single" w:sz="4" w:space="0" w:color="000000"/>
              <w:right w:val="single" w:sz="4" w:space="0" w:color="000000"/>
            </w:tcBorders>
            <w:vAlign w:val="center"/>
            <w:hideMark/>
          </w:tcPr>
          <w:p w14:paraId="35D66C75" w14:textId="77777777" w:rsidR="000033B4" w:rsidRPr="004034D5" w:rsidRDefault="000033B4" w:rsidP="003816BD">
            <w:pPr>
              <w:keepNext/>
              <w:keepLines/>
              <w:jc w:val="right"/>
              <w:rPr>
                <w:sz w:val="22"/>
                <w:szCs w:val="22"/>
              </w:rPr>
            </w:pPr>
            <w:r w:rsidRPr="004034D5">
              <w:rPr>
                <w:sz w:val="22"/>
                <w:szCs w:val="22"/>
              </w:rPr>
              <w:t>0,0501</w:t>
            </w:r>
          </w:p>
        </w:tc>
        <w:tc>
          <w:tcPr>
            <w:tcW w:w="236" w:type="dxa"/>
            <w:vAlign w:val="center"/>
            <w:hideMark/>
          </w:tcPr>
          <w:p w14:paraId="7E0B8B9B" w14:textId="77777777" w:rsidR="000033B4" w:rsidRPr="004034D5" w:rsidRDefault="000033B4" w:rsidP="003816BD">
            <w:pPr>
              <w:keepNext/>
              <w:keepLines/>
              <w:jc w:val="left"/>
              <w:rPr>
                <w:sz w:val="20"/>
              </w:rPr>
            </w:pPr>
          </w:p>
        </w:tc>
      </w:tr>
      <w:tr w:rsidR="000033B4" w:rsidRPr="004034D5" w14:paraId="6AD3304F" w14:textId="77777777" w:rsidTr="003816BD">
        <w:trPr>
          <w:trHeight w:val="555"/>
          <w:jc w:val="center"/>
        </w:trPr>
        <w:tc>
          <w:tcPr>
            <w:tcW w:w="632" w:type="dxa"/>
            <w:tcBorders>
              <w:top w:val="nil"/>
              <w:left w:val="single" w:sz="4" w:space="0" w:color="000000"/>
              <w:bottom w:val="single" w:sz="4" w:space="0" w:color="000000"/>
              <w:right w:val="single" w:sz="4" w:space="0" w:color="000000"/>
            </w:tcBorders>
            <w:vAlign w:val="center"/>
            <w:hideMark/>
          </w:tcPr>
          <w:p w14:paraId="0BBF6F4E" w14:textId="77777777" w:rsidR="000033B4" w:rsidRPr="004034D5" w:rsidRDefault="000033B4" w:rsidP="003816BD">
            <w:pPr>
              <w:keepNext/>
              <w:keepLines/>
              <w:jc w:val="center"/>
              <w:rPr>
                <w:sz w:val="22"/>
                <w:szCs w:val="22"/>
              </w:rPr>
            </w:pPr>
            <w:r w:rsidRPr="004034D5">
              <w:rPr>
                <w:sz w:val="22"/>
                <w:szCs w:val="22"/>
              </w:rPr>
              <w:t>25</w:t>
            </w:r>
          </w:p>
        </w:tc>
        <w:tc>
          <w:tcPr>
            <w:tcW w:w="1139" w:type="dxa"/>
            <w:tcBorders>
              <w:top w:val="nil"/>
              <w:left w:val="nil"/>
              <w:bottom w:val="single" w:sz="4" w:space="0" w:color="000000"/>
              <w:right w:val="single" w:sz="4" w:space="0" w:color="000000"/>
            </w:tcBorders>
            <w:vAlign w:val="center"/>
            <w:hideMark/>
          </w:tcPr>
          <w:p w14:paraId="4A1DC0A1" w14:textId="77777777" w:rsidR="000033B4" w:rsidRPr="004034D5" w:rsidRDefault="000033B4" w:rsidP="003816BD">
            <w:pPr>
              <w:keepNext/>
              <w:keepLines/>
              <w:jc w:val="center"/>
              <w:rPr>
                <w:sz w:val="22"/>
                <w:szCs w:val="22"/>
              </w:rPr>
            </w:pPr>
            <w:r w:rsidRPr="004034D5">
              <w:rPr>
                <w:sz w:val="22"/>
                <w:szCs w:val="22"/>
              </w:rPr>
              <w:t>AB.42213</w:t>
            </w:r>
          </w:p>
        </w:tc>
        <w:tc>
          <w:tcPr>
            <w:tcW w:w="6365" w:type="dxa"/>
            <w:tcBorders>
              <w:top w:val="nil"/>
              <w:left w:val="nil"/>
              <w:bottom w:val="single" w:sz="4" w:space="0" w:color="000000"/>
              <w:right w:val="single" w:sz="4" w:space="0" w:color="000000"/>
            </w:tcBorders>
            <w:vAlign w:val="center"/>
            <w:hideMark/>
          </w:tcPr>
          <w:p w14:paraId="7273AA4A" w14:textId="77777777" w:rsidR="000033B4" w:rsidRPr="004034D5" w:rsidRDefault="000033B4" w:rsidP="003816BD">
            <w:pPr>
              <w:keepNext/>
              <w:keepLines/>
              <w:jc w:val="left"/>
              <w:rPr>
                <w:sz w:val="22"/>
                <w:szCs w:val="22"/>
              </w:rPr>
            </w:pPr>
            <w:r w:rsidRPr="004034D5">
              <w:rPr>
                <w:sz w:val="22"/>
                <w:szCs w:val="22"/>
              </w:rPr>
              <w:t>Vận chuyển đất bằng ô tô tự đổ 5T 1km tiếp theo ngoài phạm vi 5km, đất cấp III</w:t>
            </w:r>
          </w:p>
        </w:tc>
        <w:tc>
          <w:tcPr>
            <w:tcW w:w="836" w:type="dxa"/>
            <w:tcBorders>
              <w:top w:val="nil"/>
              <w:left w:val="nil"/>
              <w:bottom w:val="single" w:sz="4" w:space="0" w:color="000000"/>
              <w:right w:val="single" w:sz="4" w:space="0" w:color="000000"/>
            </w:tcBorders>
            <w:vAlign w:val="center"/>
            <w:hideMark/>
          </w:tcPr>
          <w:p w14:paraId="5A58D5DD" w14:textId="77777777" w:rsidR="000033B4" w:rsidRPr="004034D5" w:rsidRDefault="000033B4" w:rsidP="003816BD">
            <w:pPr>
              <w:keepNext/>
              <w:keepLines/>
              <w:jc w:val="center"/>
              <w:rPr>
                <w:sz w:val="22"/>
                <w:szCs w:val="22"/>
              </w:rPr>
            </w:pPr>
            <w:r w:rsidRPr="004034D5">
              <w:rPr>
                <w:sz w:val="22"/>
                <w:szCs w:val="22"/>
              </w:rPr>
              <w:t>100m3</w:t>
            </w:r>
          </w:p>
        </w:tc>
        <w:tc>
          <w:tcPr>
            <w:tcW w:w="1106" w:type="dxa"/>
            <w:tcBorders>
              <w:top w:val="nil"/>
              <w:left w:val="nil"/>
              <w:bottom w:val="single" w:sz="4" w:space="0" w:color="000000"/>
              <w:right w:val="single" w:sz="4" w:space="0" w:color="000000"/>
            </w:tcBorders>
            <w:vAlign w:val="center"/>
            <w:hideMark/>
          </w:tcPr>
          <w:p w14:paraId="1D11583A" w14:textId="77777777" w:rsidR="000033B4" w:rsidRPr="004034D5" w:rsidRDefault="000033B4" w:rsidP="003816BD">
            <w:pPr>
              <w:keepNext/>
              <w:keepLines/>
              <w:jc w:val="right"/>
              <w:rPr>
                <w:sz w:val="22"/>
                <w:szCs w:val="22"/>
              </w:rPr>
            </w:pPr>
            <w:r w:rsidRPr="004034D5">
              <w:rPr>
                <w:sz w:val="22"/>
                <w:szCs w:val="22"/>
              </w:rPr>
              <w:t>0,0501</w:t>
            </w:r>
          </w:p>
        </w:tc>
        <w:tc>
          <w:tcPr>
            <w:tcW w:w="236" w:type="dxa"/>
            <w:vAlign w:val="center"/>
            <w:hideMark/>
          </w:tcPr>
          <w:p w14:paraId="3D7273D9" w14:textId="77777777" w:rsidR="000033B4" w:rsidRPr="004034D5" w:rsidRDefault="000033B4" w:rsidP="003816BD">
            <w:pPr>
              <w:keepNext/>
              <w:keepLines/>
              <w:jc w:val="left"/>
              <w:rPr>
                <w:sz w:val="20"/>
              </w:rPr>
            </w:pPr>
          </w:p>
        </w:tc>
      </w:tr>
      <w:tr w:rsidR="000033B4" w:rsidRPr="004034D5" w14:paraId="4A944398"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42F136CB" w14:textId="77777777" w:rsidR="000033B4" w:rsidRPr="004034D5" w:rsidRDefault="000033B4" w:rsidP="003816BD">
            <w:pPr>
              <w:keepNext/>
              <w:keepLines/>
              <w:jc w:val="center"/>
              <w:rPr>
                <w:sz w:val="22"/>
                <w:szCs w:val="22"/>
              </w:rPr>
            </w:pPr>
            <w:r w:rsidRPr="004034D5">
              <w:rPr>
                <w:sz w:val="22"/>
                <w:szCs w:val="22"/>
              </w:rPr>
              <w:t>26</w:t>
            </w:r>
          </w:p>
        </w:tc>
        <w:tc>
          <w:tcPr>
            <w:tcW w:w="1139" w:type="dxa"/>
            <w:tcBorders>
              <w:top w:val="nil"/>
              <w:left w:val="nil"/>
              <w:bottom w:val="single" w:sz="4" w:space="0" w:color="000000"/>
              <w:right w:val="single" w:sz="4" w:space="0" w:color="000000"/>
            </w:tcBorders>
            <w:vAlign w:val="center"/>
            <w:hideMark/>
          </w:tcPr>
          <w:p w14:paraId="3ACFD965" w14:textId="77777777" w:rsidR="000033B4" w:rsidRPr="004034D5" w:rsidRDefault="000033B4" w:rsidP="003816BD">
            <w:pPr>
              <w:keepNext/>
              <w:keepLines/>
              <w:jc w:val="center"/>
              <w:rPr>
                <w:sz w:val="22"/>
                <w:szCs w:val="22"/>
              </w:rPr>
            </w:pPr>
            <w:r w:rsidRPr="004034D5">
              <w:rPr>
                <w:sz w:val="22"/>
                <w:szCs w:val="22"/>
              </w:rPr>
              <w:t>AL.61110</w:t>
            </w:r>
          </w:p>
        </w:tc>
        <w:tc>
          <w:tcPr>
            <w:tcW w:w="6365" w:type="dxa"/>
            <w:tcBorders>
              <w:top w:val="nil"/>
              <w:left w:val="nil"/>
              <w:bottom w:val="single" w:sz="4" w:space="0" w:color="000000"/>
              <w:right w:val="single" w:sz="4" w:space="0" w:color="000000"/>
            </w:tcBorders>
            <w:vAlign w:val="center"/>
            <w:hideMark/>
          </w:tcPr>
          <w:p w14:paraId="52D3D4C0" w14:textId="77777777" w:rsidR="000033B4" w:rsidRPr="004034D5" w:rsidRDefault="000033B4" w:rsidP="003816BD">
            <w:pPr>
              <w:keepNext/>
              <w:keepLines/>
              <w:jc w:val="left"/>
              <w:rPr>
                <w:sz w:val="22"/>
                <w:szCs w:val="22"/>
              </w:rPr>
            </w:pPr>
            <w:r w:rsidRPr="004034D5">
              <w:rPr>
                <w:sz w:val="22"/>
                <w:szCs w:val="22"/>
              </w:rPr>
              <w:t>Lắp dựng dàn giáo ngoài, chiều cao &lt;= 16 m</w:t>
            </w:r>
          </w:p>
        </w:tc>
        <w:tc>
          <w:tcPr>
            <w:tcW w:w="836" w:type="dxa"/>
            <w:tcBorders>
              <w:top w:val="nil"/>
              <w:left w:val="nil"/>
              <w:bottom w:val="single" w:sz="4" w:space="0" w:color="000000"/>
              <w:right w:val="single" w:sz="4" w:space="0" w:color="000000"/>
            </w:tcBorders>
            <w:vAlign w:val="center"/>
            <w:hideMark/>
          </w:tcPr>
          <w:p w14:paraId="2395BA85" w14:textId="77777777" w:rsidR="000033B4" w:rsidRPr="004034D5" w:rsidRDefault="000033B4" w:rsidP="003816BD">
            <w:pPr>
              <w:keepNext/>
              <w:keepLines/>
              <w:jc w:val="center"/>
              <w:rPr>
                <w:sz w:val="22"/>
                <w:szCs w:val="22"/>
              </w:rPr>
            </w:pPr>
            <w:r w:rsidRPr="004034D5">
              <w:rPr>
                <w:sz w:val="22"/>
                <w:szCs w:val="22"/>
              </w:rPr>
              <w:t>100m2</w:t>
            </w:r>
          </w:p>
        </w:tc>
        <w:tc>
          <w:tcPr>
            <w:tcW w:w="1106" w:type="dxa"/>
            <w:tcBorders>
              <w:top w:val="nil"/>
              <w:left w:val="nil"/>
              <w:bottom w:val="single" w:sz="4" w:space="0" w:color="000000"/>
              <w:right w:val="single" w:sz="4" w:space="0" w:color="000000"/>
            </w:tcBorders>
            <w:vAlign w:val="center"/>
            <w:hideMark/>
          </w:tcPr>
          <w:p w14:paraId="422141F4" w14:textId="77777777" w:rsidR="000033B4" w:rsidRPr="004034D5" w:rsidRDefault="000033B4" w:rsidP="003816BD">
            <w:pPr>
              <w:keepNext/>
              <w:keepLines/>
              <w:jc w:val="right"/>
              <w:rPr>
                <w:sz w:val="22"/>
                <w:szCs w:val="22"/>
              </w:rPr>
            </w:pPr>
            <w:r w:rsidRPr="004034D5">
              <w:rPr>
                <w:sz w:val="22"/>
                <w:szCs w:val="22"/>
              </w:rPr>
              <w:t>1,4475</w:t>
            </w:r>
          </w:p>
        </w:tc>
        <w:tc>
          <w:tcPr>
            <w:tcW w:w="236" w:type="dxa"/>
            <w:vAlign w:val="center"/>
            <w:hideMark/>
          </w:tcPr>
          <w:p w14:paraId="10EC0BFB" w14:textId="77777777" w:rsidR="000033B4" w:rsidRPr="004034D5" w:rsidRDefault="000033B4" w:rsidP="003816BD">
            <w:pPr>
              <w:keepNext/>
              <w:keepLines/>
              <w:jc w:val="left"/>
              <w:rPr>
                <w:sz w:val="20"/>
              </w:rPr>
            </w:pPr>
          </w:p>
        </w:tc>
      </w:tr>
      <w:tr w:rsidR="000033B4" w:rsidRPr="004034D5" w14:paraId="6D541CA6" w14:textId="77777777" w:rsidTr="003816BD">
        <w:trPr>
          <w:trHeight w:val="278"/>
          <w:jc w:val="center"/>
        </w:trPr>
        <w:tc>
          <w:tcPr>
            <w:tcW w:w="632" w:type="dxa"/>
            <w:tcBorders>
              <w:top w:val="nil"/>
              <w:left w:val="single" w:sz="4" w:space="0" w:color="000000"/>
              <w:bottom w:val="single" w:sz="4" w:space="0" w:color="000000"/>
              <w:right w:val="single" w:sz="4" w:space="0" w:color="000000"/>
            </w:tcBorders>
            <w:vAlign w:val="center"/>
            <w:hideMark/>
          </w:tcPr>
          <w:p w14:paraId="34F20CE4" w14:textId="77777777" w:rsidR="000033B4" w:rsidRPr="004034D5" w:rsidRDefault="000033B4" w:rsidP="003816BD">
            <w:pPr>
              <w:keepNext/>
              <w:keepLines/>
              <w:jc w:val="center"/>
              <w:rPr>
                <w:sz w:val="22"/>
                <w:szCs w:val="22"/>
              </w:rPr>
            </w:pPr>
            <w:r w:rsidRPr="004034D5">
              <w:rPr>
                <w:sz w:val="22"/>
                <w:szCs w:val="22"/>
              </w:rPr>
              <w:t> </w:t>
            </w:r>
          </w:p>
        </w:tc>
        <w:tc>
          <w:tcPr>
            <w:tcW w:w="1139" w:type="dxa"/>
            <w:tcBorders>
              <w:top w:val="nil"/>
              <w:left w:val="nil"/>
              <w:bottom w:val="single" w:sz="4" w:space="0" w:color="000000"/>
              <w:right w:val="single" w:sz="4" w:space="0" w:color="000000"/>
            </w:tcBorders>
            <w:vAlign w:val="center"/>
            <w:hideMark/>
          </w:tcPr>
          <w:p w14:paraId="44E5452B" w14:textId="77777777" w:rsidR="000033B4" w:rsidRPr="004034D5" w:rsidRDefault="000033B4" w:rsidP="003816BD">
            <w:pPr>
              <w:keepNext/>
              <w:keepLines/>
              <w:jc w:val="center"/>
              <w:rPr>
                <w:sz w:val="22"/>
                <w:szCs w:val="22"/>
              </w:rPr>
            </w:pPr>
            <w:r w:rsidRPr="004034D5">
              <w:rPr>
                <w:sz w:val="22"/>
                <w:szCs w:val="22"/>
              </w:rPr>
              <w:t> </w:t>
            </w:r>
          </w:p>
        </w:tc>
        <w:tc>
          <w:tcPr>
            <w:tcW w:w="6365" w:type="dxa"/>
            <w:tcBorders>
              <w:top w:val="nil"/>
              <w:left w:val="nil"/>
              <w:bottom w:val="single" w:sz="4" w:space="0" w:color="000000"/>
              <w:right w:val="single" w:sz="4" w:space="0" w:color="000000"/>
            </w:tcBorders>
            <w:vAlign w:val="center"/>
            <w:hideMark/>
          </w:tcPr>
          <w:p w14:paraId="2A9B6142" w14:textId="77777777" w:rsidR="000033B4" w:rsidRPr="004034D5" w:rsidRDefault="000033B4" w:rsidP="003816BD">
            <w:pPr>
              <w:keepNext/>
              <w:keepLines/>
              <w:jc w:val="left"/>
              <w:rPr>
                <w:sz w:val="22"/>
                <w:szCs w:val="22"/>
              </w:rPr>
            </w:pPr>
            <w:r w:rsidRPr="004034D5">
              <w:rPr>
                <w:sz w:val="22"/>
                <w:szCs w:val="22"/>
              </w:rPr>
              <w:t>Kích thước (D x C x HS) : 9.65 x 15 x 0.01 = 1.4475</w:t>
            </w:r>
          </w:p>
        </w:tc>
        <w:tc>
          <w:tcPr>
            <w:tcW w:w="836" w:type="dxa"/>
            <w:tcBorders>
              <w:top w:val="nil"/>
              <w:left w:val="nil"/>
              <w:bottom w:val="single" w:sz="4" w:space="0" w:color="000000"/>
              <w:right w:val="single" w:sz="4" w:space="0" w:color="000000"/>
            </w:tcBorders>
            <w:vAlign w:val="center"/>
            <w:hideMark/>
          </w:tcPr>
          <w:p w14:paraId="25EEE444" w14:textId="77777777" w:rsidR="000033B4" w:rsidRPr="004034D5" w:rsidRDefault="000033B4" w:rsidP="003816BD">
            <w:pPr>
              <w:keepNext/>
              <w:keepLines/>
              <w:jc w:val="center"/>
              <w:rPr>
                <w:sz w:val="22"/>
                <w:szCs w:val="22"/>
              </w:rPr>
            </w:pPr>
            <w:r w:rsidRPr="004034D5">
              <w:rPr>
                <w:sz w:val="22"/>
                <w:szCs w:val="22"/>
              </w:rPr>
              <w:t> </w:t>
            </w:r>
          </w:p>
        </w:tc>
        <w:tc>
          <w:tcPr>
            <w:tcW w:w="1106" w:type="dxa"/>
            <w:tcBorders>
              <w:top w:val="nil"/>
              <w:left w:val="nil"/>
              <w:bottom w:val="single" w:sz="4" w:space="0" w:color="000000"/>
              <w:right w:val="single" w:sz="4" w:space="0" w:color="000000"/>
            </w:tcBorders>
            <w:vAlign w:val="center"/>
            <w:hideMark/>
          </w:tcPr>
          <w:p w14:paraId="58B7BC86" w14:textId="77777777" w:rsidR="000033B4" w:rsidRPr="004034D5" w:rsidRDefault="000033B4" w:rsidP="003816BD">
            <w:pPr>
              <w:keepNext/>
              <w:keepLines/>
              <w:jc w:val="left"/>
              <w:rPr>
                <w:sz w:val="22"/>
                <w:szCs w:val="22"/>
              </w:rPr>
            </w:pPr>
            <w:r w:rsidRPr="004034D5">
              <w:rPr>
                <w:sz w:val="22"/>
                <w:szCs w:val="22"/>
              </w:rPr>
              <w:t> </w:t>
            </w:r>
          </w:p>
        </w:tc>
        <w:tc>
          <w:tcPr>
            <w:tcW w:w="236" w:type="dxa"/>
            <w:vAlign w:val="center"/>
            <w:hideMark/>
          </w:tcPr>
          <w:p w14:paraId="1BC846E2" w14:textId="77777777" w:rsidR="000033B4" w:rsidRPr="004034D5" w:rsidRDefault="000033B4" w:rsidP="003816BD">
            <w:pPr>
              <w:keepNext/>
              <w:keepLines/>
              <w:jc w:val="left"/>
              <w:rPr>
                <w:sz w:val="20"/>
              </w:rPr>
            </w:pPr>
          </w:p>
        </w:tc>
      </w:tr>
    </w:tbl>
    <w:p w14:paraId="4EDBF042" w14:textId="77777777" w:rsidR="000033B4" w:rsidRPr="004034D5" w:rsidRDefault="000033B4" w:rsidP="000033B4">
      <w:pPr>
        <w:keepNext/>
        <w:keepLines/>
        <w:spacing w:after="120"/>
        <w:ind w:firstLine="709"/>
        <w:rPr>
          <w:b/>
          <w:sz w:val="28"/>
          <w:szCs w:val="28"/>
          <w:lang w:val="nl-NL"/>
        </w:rPr>
      </w:pPr>
      <w:r w:rsidRPr="004034D5">
        <w:rPr>
          <w:b/>
          <w:sz w:val="28"/>
          <w:szCs w:val="28"/>
          <w:lang w:val="nl-NL"/>
        </w:rPr>
        <w:br w:type="page"/>
      </w:r>
    </w:p>
    <w:tbl>
      <w:tblPr>
        <w:tblW w:w="9782" w:type="dxa"/>
        <w:tblInd w:w="-289" w:type="dxa"/>
        <w:tblLook w:val="04A0" w:firstRow="1" w:lastRow="0" w:firstColumn="1" w:lastColumn="0" w:noHBand="0" w:noVBand="1"/>
      </w:tblPr>
      <w:tblGrid>
        <w:gridCol w:w="759"/>
        <w:gridCol w:w="4037"/>
        <w:gridCol w:w="2576"/>
        <w:gridCol w:w="1234"/>
        <w:gridCol w:w="1176"/>
      </w:tblGrid>
      <w:tr w:rsidR="000033B4" w:rsidRPr="004034D5" w14:paraId="2F2827E8" w14:textId="77777777" w:rsidTr="003816BD">
        <w:trPr>
          <w:trHeight w:val="424"/>
          <w:tblHeader/>
        </w:trPr>
        <w:tc>
          <w:tcPr>
            <w:tcW w:w="9782" w:type="dxa"/>
            <w:gridSpan w:val="5"/>
            <w:tcBorders>
              <w:top w:val="single" w:sz="4" w:space="0" w:color="auto"/>
              <w:left w:val="single" w:sz="4" w:space="0" w:color="auto"/>
              <w:bottom w:val="single" w:sz="4" w:space="0" w:color="auto"/>
              <w:right w:val="single" w:sz="4" w:space="0" w:color="auto"/>
            </w:tcBorders>
            <w:vAlign w:val="center"/>
          </w:tcPr>
          <w:p w14:paraId="669CF9CD" w14:textId="77777777" w:rsidR="000033B4" w:rsidRPr="004034D5" w:rsidRDefault="000033B4" w:rsidP="003816BD">
            <w:pPr>
              <w:keepNext/>
              <w:keepLines/>
              <w:tabs>
                <w:tab w:val="left" w:pos="1418"/>
              </w:tabs>
              <w:spacing w:before="120" w:after="120" w:line="264" w:lineRule="auto"/>
              <w:jc w:val="left"/>
              <w:rPr>
                <w:b/>
                <w:bCs/>
                <w:szCs w:val="24"/>
              </w:rPr>
            </w:pPr>
            <w:r w:rsidRPr="004034D5">
              <w:rPr>
                <w:b/>
                <w:sz w:val="28"/>
                <w:szCs w:val="28"/>
                <w:lang w:val="nl-NL"/>
              </w:rPr>
              <w:t>1.2 Các hạng mục áp dụng loại hợp đồng theo đơn giá cố định:</w:t>
            </w:r>
          </w:p>
        </w:tc>
      </w:tr>
      <w:tr w:rsidR="000033B4" w:rsidRPr="004034D5" w14:paraId="7D7F423E" w14:textId="77777777" w:rsidTr="003816BD">
        <w:trPr>
          <w:trHeight w:val="424"/>
          <w:tblHeader/>
        </w:trPr>
        <w:tc>
          <w:tcPr>
            <w:tcW w:w="75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28FC17B" w14:textId="77777777" w:rsidR="000033B4" w:rsidRPr="004034D5" w:rsidRDefault="000033B4" w:rsidP="003816BD">
            <w:pPr>
              <w:keepNext/>
              <w:keepLines/>
              <w:tabs>
                <w:tab w:val="left" w:pos="1418"/>
              </w:tabs>
              <w:spacing w:before="120" w:after="120" w:line="264" w:lineRule="auto"/>
              <w:jc w:val="center"/>
              <w:rPr>
                <w:b/>
                <w:bCs/>
                <w:szCs w:val="24"/>
              </w:rPr>
            </w:pPr>
            <w:r w:rsidRPr="004034D5">
              <w:rPr>
                <w:b/>
                <w:bCs/>
                <w:szCs w:val="24"/>
              </w:rPr>
              <w:t>STT</w:t>
            </w:r>
          </w:p>
        </w:tc>
        <w:tc>
          <w:tcPr>
            <w:tcW w:w="40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FFE4920" w14:textId="77777777" w:rsidR="000033B4" w:rsidRPr="004034D5" w:rsidRDefault="000033B4" w:rsidP="003816BD">
            <w:pPr>
              <w:keepNext/>
              <w:keepLines/>
              <w:tabs>
                <w:tab w:val="left" w:pos="1418"/>
              </w:tabs>
              <w:spacing w:before="120" w:after="120" w:line="264" w:lineRule="auto"/>
              <w:jc w:val="center"/>
              <w:rPr>
                <w:b/>
                <w:bCs/>
                <w:szCs w:val="24"/>
              </w:rPr>
            </w:pPr>
            <w:r w:rsidRPr="004034D5">
              <w:rPr>
                <w:b/>
                <w:bCs/>
                <w:szCs w:val="24"/>
              </w:rPr>
              <w:t>Mô tả công việc mời thầu</w:t>
            </w:r>
          </w:p>
        </w:tc>
        <w:tc>
          <w:tcPr>
            <w:tcW w:w="257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948285D" w14:textId="77777777" w:rsidR="000033B4" w:rsidRPr="004034D5" w:rsidRDefault="000033B4" w:rsidP="003816BD">
            <w:pPr>
              <w:keepNext/>
              <w:keepLines/>
              <w:tabs>
                <w:tab w:val="left" w:pos="1418"/>
              </w:tabs>
              <w:spacing w:before="120" w:after="120" w:line="264" w:lineRule="auto"/>
              <w:jc w:val="center"/>
              <w:rPr>
                <w:b/>
                <w:bCs/>
                <w:szCs w:val="24"/>
              </w:rPr>
            </w:pPr>
            <w:r w:rsidRPr="004034D5">
              <w:rPr>
                <w:b/>
                <w:bCs/>
                <w:szCs w:val="24"/>
              </w:rPr>
              <w:t>Yêu cầu kỹ thuật/Chỉ dẫn kỹ thuật chính</w:t>
            </w:r>
          </w:p>
        </w:tc>
        <w:tc>
          <w:tcPr>
            <w:tcW w:w="1234"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0416C87" w14:textId="77777777" w:rsidR="000033B4" w:rsidRPr="004034D5" w:rsidRDefault="000033B4" w:rsidP="003816BD">
            <w:pPr>
              <w:keepNext/>
              <w:keepLines/>
              <w:tabs>
                <w:tab w:val="left" w:pos="1418"/>
              </w:tabs>
              <w:spacing w:before="120" w:after="120" w:line="264" w:lineRule="auto"/>
              <w:jc w:val="center"/>
              <w:rPr>
                <w:b/>
                <w:bCs/>
                <w:szCs w:val="24"/>
              </w:rPr>
            </w:pPr>
            <w:r w:rsidRPr="004034D5">
              <w:rPr>
                <w:b/>
                <w:bCs/>
                <w:szCs w:val="24"/>
              </w:rPr>
              <w:t>Đơn vị tính</w:t>
            </w:r>
          </w:p>
        </w:tc>
        <w:tc>
          <w:tcPr>
            <w:tcW w:w="11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38ED2A5F" w14:textId="77777777" w:rsidR="000033B4" w:rsidRPr="004034D5" w:rsidRDefault="000033B4" w:rsidP="003816BD">
            <w:pPr>
              <w:keepNext/>
              <w:keepLines/>
              <w:tabs>
                <w:tab w:val="left" w:pos="1418"/>
              </w:tabs>
              <w:spacing w:before="120" w:after="120" w:line="264" w:lineRule="auto"/>
              <w:jc w:val="center"/>
              <w:rPr>
                <w:b/>
                <w:bCs/>
                <w:szCs w:val="24"/>
              </w:rPr>
            </w:pPr>
            <w:r w:rsidRPr="004034D5">
              <w:rPr>
                <w:b/>
                <w:bCs/>
                <w:szCs w:val="24"/>
              </w:rPr>
              <w:t>Khối lượng</w:t>
            </w:r>
          </w:p>
        </w:tc>
      </w:tr>
      <w:tr w:rsidR="000033B4" w:rsidRPr="004034D5" w14:paraId="121206A0" w14:textId="77777777" w:rsidTr="003816BD">
        <w:trPr>
          <w:trHeight w:val="570"/>
        </w:trPr>
        <w:tc>
          <w:tcPr>
            <w:tcW w:w="75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61D4C85" w14:textId="77777777" w:rsidR="000033B4" w:rsidRPr="004034D5" w:rsidRDefault="000033B4" w:rsidP="003816BD">
            <w:pPr>
              <w:keepNext/>
              <w:keepLines/>
              <w:tabs>
                <w:tab w:val="left" w:pos="1418"/>
              </w:tabs>
              <w:spacing w:before="120" w:after="120" w:line="264" w:lineRule="auto"/>
              <w:jc w:val="left"/>
              <w:rPr>
                <w:b/>
                <w:bCs/>
                <w:szCs w:val="24"/>
              </w:rPr>
            </w:pPr>
          </w:p>
        </w:tc>
        <w:tc>
          <w:tcPr>
            <w:tcW w:w="40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D0D57DD" w14:textId="77777777" w:rsidR="000033B4" w:rsidRPr="004034D5" w:rsidRDefault="000033B4" w:rsidP="003816BD">
            <w:pPr>
              <w:keepNext/>
              <w:keepLines/>
              <w:tabs>
                <w:tab w:val="left" w:pos="1418"/>
              </w:tabs>
              <w:spacing w:before="120" w:after="120" w:line="264" w:lineRule="auto"/>
              <w:jc w:val="left"/>
              <w:rPr>
                <w:b/>
                <w:bCs/>
                <w:szCs w:val="24"/>
              </w:rPr>
            </w:pPr>
          </w:p>
        </w:tc>
        <w:tc>
          <w:tcPr>
            <w:tcW w:w="257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3F0B96B" w14:textId="77777777" w:rsidR="000033B4" w:rsidRPr="004034D5" w:rsidRDefault="000033B4" w:rsidP="003816BD">
            <w:pPr>
              <w:keepNext/>
              <w:keepLines/>
              <w:tabs>
                <w:tab w:val="left" w:pos="1418"/>
              </w:tabs>
              <w:spacing w:before="120" w:after="120" w:line="264" w:lineRule="auto"/>
              <w:jc w:val="left"/>
              <w:rPr>
                <w:b/>
                <w:bCs/>
                <w:szCs w:val="24"/>
              </w:rPr>
            </w:pPr>
          </w:p>
        </w:tc>
        <w:tc>
          <w:tcPr>
            <w:tcW w:w="1234"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505E25C" w14:textId="77777777" w:rsidR="000033B4" w:rsidRPr="004034D5" w:rsidRDefault="000033B4" w:rsidP="003816BD">
            <w:pPr>
              <w:keepNext/>
              <w:keepLines/>
              <w:tabs>
                <w:tab w:val="left" w:pos="1418"/>
              </w:tabs>
              <w:spacing w:before="120" w:after="120" w:line="264" w:lineRule="auto"/>
              <w:jc w:val="left"/>
              <w:rPr>
                <w:b/>
                <w:bCs/>
                <w:szCs w:val="24"/>
              </w:rPr>
            </w:pPr>
          </w:p>
        </w:tc>
        <w:tc>
          <w:tcPr>
            <w:tcW w:w="11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DC9CEDF" w14:textId="77777777" w:rsidR="000033B4" w:rsidRPr="004034D5" w:rsidRDefault="000033B4" w:rsidP="003816BD">
            <w:pPr>
              <w:keepNext/>
              <w:keepLines/>
              <w:tabs>
                <w:tab w:val="left" w:pos="1418"/>
              </w:tabs>
              <w:spacing w:before="120" w:after="120" w:line="264" w:lineRule="auto"/>
              <w:jc w:val="left"/>
              <w:rPr>
                <w:b/>
                <w:bCs/>
                <w:szCs w:val="24"/>
              </w:rPr>
            </w:pPr>
          </w:p>
        </w:tc>
      </w:tr>
      <w:tr w:rsidR="000033B4" w:rsidRPr="004034D5" w14:paraId="00C81DD6" w14:textId="77777777" w:rsidTr="003816BD">
        <w:trPr>
          <w:trHeight w:val="315"/>
        </w:trPr>
        <w:tc>
          <w:tcPr>
            <w:tcW w:w="759" w:type="dxa"/>
            <w:tcBorders>
              <w:top w:val="nil"/>
              <w:left w:val="single" w:sz="4" w:space="0" w:color="auto"/>
              <w:bottom w:val="single" w:sz="4" w:space="0" w:color="auto"/>
              <w:right w:val="single" w:sz="4" w:space="0" w:color="auto"/>
            </w:tcBorders>
            <w:vAlign w:val="center"/>
            <w:hideMark/>
          </w:tcPr>
          <w:p w14:paraId="5894D1C9" w14:textId="77777777" w:rsidR="000033B4" w:rsidRPr="004034D5" w:rsidRDefault="000033B4" w:rsidP="003816BD">
            <w:pPr>
              <w:keepNext/>
              <w:keepLines/>
              <w:tabs>
                <w:tab w:val="left" w:pos="1418"/>
              </w:tabs>
              <w:spacing w:before="120" w:after="120" w:line="264" w:lineRule="auto"/>
              <w:jc w:val="center"/>
              <w:rPr>
                <w:b/>
                <w:szCs w:val="24"/>
              </w:rPr>
            </w:pPr>
            <w:r w:rsidRPr="004034D5">
              <w:rPr>
                <w:b/>
                <w:szCs w:val="24"/>
              </w:rPr>
              <w:t>I</w:t>
            </w:r>
          </w:p>
        </w:tc>
        <w:tc>
          <w:tcPr>
            <w:tcW w:w="4037" w:type="dxa"/>
            <w:tcBorders>
              <w:top w:val="nil"/>
              <w:left w:val="nil"/>
              <w:bottom w:val="single" w:sz="4" w:space="0" w:color="auto"/>
              <w:right w:val="single" w:sz="4" w:space="0" w:color="auto"/>
            </w:tcBorders>
            <w:vAlign w:val="center"/>
            <w:hideMark/>
          </w:tcPr>
          <w:p w14:paraId="6040E58F" w14:textId="77777777" w:rsidR="000033B4" w:rsidRPr="004034D5" w:rsidRDefault="000033B4" w:rsidP="003816BD">
            <w:pPr>
              <w:keepNext/>
              <w:keepLines/>
              <w:tabs>
                <w:tab w:val="left" w:pos="1418"/>
              </w:tabs>
              <w:spacing w:before="120" w:after="120" w:line="264" w:lineRule="auto"/>
              <w:rPr>
                <w:b/>
                <w:iCs/>
                <w:szCs w:val="24"/>
              </w:rPr>
            </w:pPr>
            <w:r w:rsidRPr="004034D5">
              <w:rPr>
                <w:b/>
                <w:iCs/>
                <w:szCs w:val="24"/>
              </w:rPr>
              <w:t xml:space="preserve">Hạng mục nhà làm việc, sân trước </w:t>
            </w:r>
          </w:p>
        </w:tc>
        <w:tc>
          <w:tcPr>
            <w:tcW w:w="2576" w:type="dxa"/>
            <w:tcBorders>
              <w:top w:val="nil"/>
              <w:left w:val="nil"/>
              <w:bottom w:val="single" w:sz="4" w:space="0" w:color="auto"/>
              <w:right w:val="single" w:sz="4" w:space="0" w:color="auto"/>
            </w:tcBorders>
            <w:vAlign w:val="center"/>
            <w:hideMark/>
          </w:tcPr>
          <w:p w14:paraId="34B37B1D" w14:textId="77777777" w:rsidR="000033B4" w:rsidRPr="004034D5" w:rsidRDefault="000033B4" w:rsidP="003816BD">
            <w:pPr>
              <w:keepNext/>
              <w:keepLines/>
              <w:tabs>
                <w:tab w:val="left" w:pos="1418"/>
              </w:tabs>
              <w:spacing w:before="120" w:after="120" w:line="264" w:lineRule="auto"/>
              <w:rPr>
                <w:i/>
                <w:iCs/>
                <w:szCs w:val="24"/>
              </w:rPr>
            </w:pPr>
            <w:r w:rsidRPr="004034D5">
              <w:rPr>
                <w:i/>
                <w:iCs/>
                <w:szCs w:val="24"/>
              </w:rPr>
              <w:t> </w:t>
            </w:r>
          </w:p>
        </w:tc>
        <w:tc>
          <w:tcPr>
            <w:tcW w:w="1234" w:type="dxa"/>
            <w:tcBorders>
              <w:top w:val="nil"/>
              <w:left w:val="nil"/>
              <w:bottom w:val="single" w:sz="4" w:space="0" w:color="auto"/>
              <w:right w:val="single" w:sz="4" w:space="0" w:color="auto"/>
            </w:tcBorders>
            <w:vAlign w:val="center"/>
            <w:hideMark/>
          </w:tcPr>
          <w:p w14:paraId="6486CB0B"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 </w:t>
            </w:r>
          </w:p>
        </w:tc>
        <w:tc>
          <w:tcPr>
            <w:tcW w:w="1176" w:type="dxa"/>
            <w:tcBorders>
              <w:top w:val="single" w:sz="4" w:space="0" w:color="auto"/>
              <w:left w:val="nil"/>
              <w:bottom w:val="single" w:sz="4" w:space="0" w:color="auto"/>
              <w:right w:val="single" w:sz="4" w:space="0" w:color="auto"/>
            </w:tcBorders>
            <w:vAlign w:val="center"/>
            <w:hideMark/>
          </w:tcPr>
          <w:p w14:paraId="22285817"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 </w:t>
            </w:r>
          </w:p>
        </w:tc>
      </w:tr>
      <w:tr w:rsidR="000033B4" w:rsidRPr="004034D5" w14:paraId="4D87891B" w14:textId="77777777" w:rsidTr="003816BD">
        <w:trPr>
          <w:trHeight w:val="315"/>
        </w:trPr>
        <w:tc>
          <w:tcPr>
            <w:tcW w:w="759" w:type="dxa"/>
            <w:tcBorders>
              <w:top w:val="single" w:sz="4" w:space="0" w:color="auto"/>
              <w:left w:val="single" w:sz="4" w:space="0" w:color="auto"/>
              <w:bottom w:val="single" w:sz="4" w:space="0" w:color="auto"/>
              <w:right w:val="single" w:sz="4" w:space="0" w:color="auto"/>
            </w:tcBorders>
            <w:vAlign w:val="center"/>
          </w:tcPr>
          <w:p w14:paraId="182D460E" w14:textId="77777777" w:rsidR="000033B4" w:rsidRPr="004034D5" w:rsidRDefault="000033B4" w:rsidP="003816BD">
            <w:pPr>
              <w:keepNext/>
              <w:keepLines/>
              <w:tabs>
                <w:tab w:val="left" w:pos="1418"/>
              </w:tabs>
              <w:spacing w:before="120" w:after="120" w:line="264" w:lineRule="auto"/>
              <w:jc w:val="center"/>
              <w:rPr>
                <w:b/>
                <w:bCs/>
                <w:iCs/>
                <w:szCs w:val="24"/>
              </w:rPr>
            </w:pPr>
            <w:r w:rsidRPr="004034D5">
              <w:rPr>
                <w:b/>
                <w:bCs/>
                <w:iCs/>
                <w:szCs w:val="24"/>
              </w:rPr>
              <w:t>I.1</w:t>
            </w:r>
          </w:p>
        </w:tc>
        <w:tc>
          <w:tcPr>
            <w:tcW w:w="4037" w:type="dxa"/>
            <w:tcBorders>
              <w:top w:val="single" w:sz="4" w:space="0" w:color="auto"/>
              <w:left w:val="nil"/>
              <w:bottom w:val="single" w:sz="4" w:space="0" w:color="auto"/>
              <w:right w:val="single" w:sz="4" w:space="0" w:color="auto"/>
            </w:tcBorders>
            <w:vAlign w:val="center"/>
          </w:tcPr>
          <w:p w14:paraId="1BE53A1E" w14:textId="77777777" w:rsidR="000033B4" w:rsidRPr="004034D5" w:rsidRDefault="000033B4" w:rsidP="003816BD">
            <w:pPr>
              <w:keepNext/>
              <w:keepLines/>
              <w:tabs>
                <w:tab w:val="left" w:pos="1418"/>
              </w:tabs>
              <w:spacing w:before="120" w:after="120" w:line="264" w:lineRule="auto"/>
              <w:jc w:val="left"/>
              <w:rPr>
                <w:i/>
                <w:iCs/>
                <w:szCs w:val="24"/>
              </w:rPr>
            </w:pPr>
            <w:r w:rsidRPr="004034D5">
              <w:rPr>
                <w:b/>
                <w:bCs/>
                <w:szCs w:val="24"/>
              </w:rPr>
              <w:t>Tum</w:t>
            </w:r>
          </w:p>
        </w:tc>
        <w:tc>
          <w:tcPr>
            <w:tcW w:w="2576" w:type="dxa"/>
            <w:tcBorders>
              <w:top w:val="single" w:sz="4" w:space="0" w:color="auto"/>
              <w:left w:val="nil"/>
              <w:bottom w:val="single" w:sz="4" w:space="0" w:color="auto"/>
              <w:right w:val="single" w:sz="4" w:space="0" w:color="auto"/>
            </w:tcBorders>
            <w:vAlign w:val="center"/>
          </w:tcPr>
          <w:p w14:paraId="43F34443" w14:textId="77777777" w:rsidR="000033B4" w:rsidRPr="004034D5" w:rsidRDefault="000033B4" w:rsidP="003816BD">
            <w:pPr>
              <w:keepNext/>
              <w:keepLines/>
              <w:tabs>
                <w:tab w:val="left" w:pos="1418"/>
              </w:tabs>
              <w:spacing w:before="120" w:after="120" w:line="264" w:lineRule="auto"/>
              <w:rPr>
                <w:i/>
                <w:iCs/>
                <w:szCs w:val="24"/>
              </w:rPr>
            </w:pPr>
            <w:r w:rsidRPr="004034D5">
              <w:rPr>
                <w:i/>
                <w:iCs/>
                <w:szCs w:val="24"/>
              </w:rPr>
              <w:t>Tham chiếu thiết kế và yêu cầu kỹ thuật tại Chương V</w:t>
            </w:r>
          </w:p>
        </w:tc>
        <w:tc>
          <w:tcPr>
            <w:tcW w:w="1234" w:type="dxa"/>
            <w:tcBorders>
              <w:top w:val="single" w:sz="4" w:space="0" w:color="auto"/>
              <w:left w:val="nil"/>
              <w:bottom w:val="single" w:sz="4" w:space="0" w:color="auto"/>
              <w:right w:val="single" w:sz="4" w:space="0" w:color="auto"/>
            </w:tcBorders>
          </w:tcPr>
          <w:p w14:paraId="668E98BD" w14:textId="77777777" w:rsidR="000033B4" w:rsidRPr="004034D5" w:rsidRDefault="000033B4" w:rsidP="003816BD">
            <w:pPr>
              <w:keepNext/>
              <w:keepLines/>
              <w:tabs>
                <w:tab w:val="left" w:pos="1418"/>
              </w:tabs>
              <w:spacing w:before="120" w:after="120" w:line="264" w:lineRule="auto"/>
              <w:jc w:val="center"/>
              <w:rPr>
                <w:szCs w:val="24"/>
              </w:rPr>
            </w:pPr>
          </w:p>
        </w:tc>
        <w:tc>
          <w:tcPr>
            <w:tcW w:w="1176" w:type="dxa"/>
            <w:tcBorders>
              <w:top w:val="single" w:sz="4" w:space="0" w:color="auto"/>
              <w:left w:val="nil"/>
              <w:bottom w:val="single" w:sz="4" w:space="0" w:color="auto"/>
              <w:right w:val="single" w:sz="4" w:space="0" w:color="auto"/>
            </w:tcBorders>
          </w:tcPr>
          <w:p w14:paraId="07867D74" w14:textId="77777777" w:rsidR="000033B4" w:rsidRPr="004034D5" w:rsidRDefault="000033B4" w:rsidP="003816BD">
            <w:pPr>
              <w:keepNext/>
              <w:keepLines/>
              <w:tabs>
                <w:tab w:val="left" w:pos="1418"/>
              </w:tabs>
              <w:spacing w:before="120" w:after="120" w:line="264" w:lineRule="auto"/>
              <w:jc w:val="center"/>
              <w:rPr>
                <w:szCs w:val="24"/>
              </w:rPr>
            </w:pPr>
          </w:p>
        </w:tc>
      </w:tr>
      <w:tr w:rsidR="000033B4" w:rsidRPr="004034D5" w14:paraId="545DDB4D"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63A3B2F6"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1</w:t>
            </w:r>
          </w:p>
        </w:tc>
        <w:tc>
          <w:tcPr>
            <w:tcW w:w="4037" w:type="dxa"/>
            <w:tcBorders>
              <w:top w:val="nil"/>
              <w:left w:val="nil"/>
              <w:bottom w:val="single" w:sz="4" w:space="0" w:color="auto"/>
              <w:right w:val="single" w:sz="4" w:space="0" w:color="auto"/>
            </w:tcBorders>
          </w:tcPr>
          <w:p w14:paraId="1A1585A0"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Cạo bỏ lớp matit và sơn tường ngoài, thành lan can trên nóc tum</w:t>
            </w:r>
          </w:p>
        </w:tc>
        <w:tc>
          <w:tcPr>
            <w:tcW w:w="2576" w:type="dxa"/>
            <w:tcBorders>
              <w:top w:val="nil"/>
              <w:left w:val="nil"/>
              <w:bottom w:val="single" w:sz="4" w:space="0" w:color="auto"/>
              <w:right w:val="single" w:sz="4" w:space="0" w:color="auto"/>
            </w:tcBorders>
            <w:vAlign w:val="center"/>
          </w:tcPr>
          <w:p w14:paraId="46B40113"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029A075A"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6A18CC2D"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58</w:t>
            </w:r>
            <w:r w:rsidRPr="004034D5">
              <w:rPr>
                <w:szCs w:val="24"/>
                <w:lang w:val="vi-VN"/>
              </w:rPr>
              <w:t>,</w:t>
            </w:r>
            <w:r w:rsidRPr="004034D5">
              <w:rPr>
                <w:szCs w:val="24"/>
              </w:rPr>
              <w:t>710</w:t>
            </w:r>
          </w:p>
        </w:tc>
      </w:tr>
      <w:tr w:rsidR="000033B4" w:rsidRPr="004034D5" w14:paraId="356A9502"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2FB2FA9B"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2</w:t>
            </w:r>
          </w:p>
        </w:tc>
        <w:tc>
          <w:tcPr>
            <w:tcW w:w="4037" w:type="dxa"/>
            <w:tcBorders>
              <w:top w:val="nil"/>
              <w:left w:val="nil"/>
              <w:bottom w:val="single" w:sz="4" w:space="0" w:color="auto"/>
              <w:right w:val="single" w:sz="4" w:space="0" w:color="auto"/>
            </w:tcBorders>
          </w:tcPr>
          <w:p w14:paraId="0044D9CA"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Vệ sinh, matit chuyên dụng chống thấm tường ngoài, thành lan can trên nóc tum</w:t>
            </w:r>
          </w:p>
        </w:tc>
        <w:tc>
          <w:tcPr>
            <w:tcW w:w="2576" w:type="dxa"/>
            <w:tcBorders>
              <w:top w:val="nil"/>
              <w:left w:val="nil"/>
              <w:bottom w:val="single" w:sz="4" w:space="0" w:color="auto"/>
              <w:right w:val="single" w:sz="4" w:space="0" w:color="auto"/>
            </w:tcBorders>
          </w:tcPr>
          <w:p w14:paraId="6C63C6D0"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4ACF0EC0"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0475C747"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58</w:t>
            </w:r>
            <w:r w:rsidRPr="004034D5">
              <w:rPr>
                <w:szCs w:val="24"/>
                <w:lang w:val="vi-VN"/>
              </w:rPr>
              <w:t>,</w:t>
            </w:r>
            <w:r w:rsidRPr="004034D5">
              <w:rPr>
                <w:szCs w:val="24"/>
              </w:rPr>
              <w:t>710</w:t>
            </w:r>
          </w:p>
        </w:tc>
      </w:tr>
      <w:tr w:rsidR="000033B4" w:rsidRPr="004034D5" w14:paraId="379515B9"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54E339A1"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3</w:t>
            </w:r>
          </w:p>
        </w:tc>
        <w:tc>
          <w:tcPr>
            <w:tcW w:w="4037" w:type="dxa"/>
            <w:tcBorders>
              <w:top w:val="nil"/>
              <w:left w:val="nil"/>
              <w:bottom w:val="single" w:sz="4" w:space="0" w:color="auto"/>
              <w:right w:val="single" w:sz="4" w:space="0" w:color="auto"/>
            </w:tcBorders>
          </w:tcPr>
          <w:p w14:paraId="2C26AF67"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Sơn 2 nước tường ngoài, thành lan can trên nóc tum</w:t>
            </w:r>
          </w:p>
        </w:tc>
        <w:tc>
          <w:tcPr>
            <w:tcW w:w="2576" w:type="dxa"/>
            <w:tcBorders>
              <w:top w:val="nil"/>
              <w:left w:val="nil"/>
              <w:bottom w:val="single" w:sz="4" w:space="0" w:color="auto"/>
              <w:right w:val="single" w:sz="4" w:space="0" w:color="auto"/>
            </w:tcBorders>
          </w:tcPr>
          <w:p w14:paraId="6323DB0E"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7197A3B7"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61709871"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58</w:t>
            </w:r>
            <w:r w:rsidRPr="004034D5">
              <w:rPr>
                <w:szCs w:val="24"/>
                <w:lang w:val="vi-VN"/>
              </w:rPr>
              <w:t>,</w:t>
            </w:r>
            <w:r w:rsidRPr="004034D5">
              <w:rPr>
                <w:szCs w:val="24"/>
              </w:rPr>
              <w:t>710</w:t>
            </w:r>
          </w:p>
        </w:tc>
      </w:tr>
      <w:tr w:rsidR="000033B4" w:rsidRPr="004034D5" w14:paraId="7C6259A6" w14:textId="77777777" w:rsidTr="003816BD">
        <w:trPr>
          <w:trHeight w:val="315"/>
        </w:trPr>
        <w:tc>
          <w:tcPr>
            <w:tcW w:w="759" w:type="dxa"/>
            <w:tcBorders>
              <w:top w:val="single" w:sz="4" w:space="0" w:color="auto"/>
              <w:left w:val="single" w:sz="4" w:space="0" w:color="auto"/>
              <w:bottom w:val="single" w:sz="4" w:space="0" w:color="auto"/>
              <w:right w:val="single" w:sz="4" w:space="0" w:color="auto"/>
            </w:tcBorders>
            <w:vAlign w:val="center"/>
          </w:tcPr>
          <w:p w14:paraId="6D6F188C"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4</w:t>
            </w:r>
          </w:p>
        </w:tc>
        <w:tc>
          <w:tcPr>
            <w:tcW w:w="4037" w:type="dxa"/>
            <w:tcBorders>
              <w:top w:val="single" w:sz="4" w:space="0" w:color="auto"/>
              <w:left w:val="nil"/>
              <w:bottom w:val="single" w:sz="4" w:space="0" w:color="auto"/>
              <w:right w:val="single" w:sz="4" w:space="0" w:color="auto"/>
            </w:tcBorders>
          </w:tcPr>
          <w:p w14:paraId="5A0D917E"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Vệ sinh, quét 2 lớp nhựa đường tuyến tính sàn nóc tum</w:t>
            </w:r>
          </w:p>
        </w:tc>
        <w:tc>
          <w:tcPr>
            <w:tcW w:w="2576" w:type="dxa"/>
            <w:tcBorders>
              <w:top w:val="single" w:sz="4" w:space="0" w:color="auto"/>
              <w:left w:val="nil"/>
              <w:bottom w:val="single" w:sz="4" w:space="0" w:color="auto"/>
              <w:right w:val="single" w:sz="4" w:space="0" w:color="auto"/>
            </w:tcBorders>
          </w:tcPr>
          <w:p w14:paraId="5593787F"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single" w:sz="4" w:space="0" w:color="auto"/>
              <w:left w:val="nil"/>
              <w:bottom w:val="single" w:sz="4" w:space="0" w:color="auto"/>
              <w:right w:val="single" w:sz="4" w:space="0" w:color="auto"/>
            </w:tcBorders>
          </w:tcPr>
          <w:p w14:paraId="1582854B"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4B4049F7"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36</w:t>
            </w:r>
            <w:r w:rsidRPr="004034D5">
              <w:rPr>
                <w:szCs w:val="24"/>
                <w:lang w:val="vi-VN"/>
              </w:rPr>
              <w:t>,</w:t>
            </w:r>
            <w:r w:rsidRPr="004034D5">
              <w:rPr>
                <w:szCs w:val="24"/>
              </w:rPr>
              <w:t>180</w:t>
            </w:r>
          </w:p>
        </w:tc>
      </w:tr>
      <w:tr w:rsidR="000033B4" w:rsidRPr="004034D5" w14:paraId="1F5ACD7F"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64163C19"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5</w:t>
            </w:r>
          </w:p>
        </w:tc>
        <w:tc>
          <w:tcPr>
            <w:tcW w:w="4037" w:type="dxa"/>
            <w:tcBorders>
              <w:top w:val="nil"/>
              <w:left w:val="nil"/>
              <w:bottom w:val="single" w:sz="4" w:space="0" w:color="auto"/>
              <w:right w:val="single" w:sz="4" w:space="0" w:color="auto"/>
            </w:tcBorders>
          </w:tcPr>
          <w:p w14:paraId="440C8298"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Dán màng bitum bằng phương pháp khò nóng.</w:t>
            </w:r>
          </w:p>
        </w:tc>
        <w:tc>
          <w:tcPr>
            <w:tcW w:w="2576" w:type="dxa"/>
            <w:tcBorders>
              <w:top w:val="nil"/>
              <w:left w:val="nil"/>
              <w:bottom w:val="single" w:sz="4" w:space="0" w:color="auto"/>
              <w:right w:val="single" w:sz="4" w:space="0" w:color="auto"/>
            </w:tcBorders>
          </w:tcPr>
          <w:p w14:paraId="2EFAD032"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6711D2DF"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 xml:space="preserve">m2 </w:t>
            </w:r>
          </w:p>
        </w:tc>
        <w:tc>
          <w:tcPr>
            <w:tcW w:w="1176" w:type="dxa"/>
            <w:tcBorders>
              <w:top w:val="single" w:sz="4" w:space="0" w:color="auto"/>
              <w:left w:val="nil"/>
              <w:bottom w:val="single" w:sz="4" w:space="0" w:color="auto"/>
              <w:right w:val="single" w:sz="4" w:space="0" w:color="auto"/>
            </w:tcBorders>
          </w:tcPr>
          <w:p w14:paraId="31D3A482"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36</w:t>
            </w:r>
            <w:r w:rsidRPr="004034D5">
              <w:rPr>
                <w:szCs w:val="24"/>
                <w:lang w:val="vi-VN"/>
              </w:rPr>
              <w:t>,</w:t>
            </w:r>
            <w:r w:rsidRPr="004034D5">
              <w:rPr>
                <w:szCs w:val="24"/>
              </w:rPr>
              <w:t>180</w:t>
            </w:r>
          </w:p>
        </w:tc>
      </w:tr>
      <w:tr w:rsidR="000033B4" w:rsidRPr="004034D5" w14:paraId="505EB245"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798A3270"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6</w:t>
            </w:r>
          </w:p>
        </w:tc>
        <w:tc>
          <w:tcPr>
            <w:tcW w:w="4037" w:type="dxa"/>
            <w:tcBorders>
              <w:top w:val="nil"/>
              <w:left w:val="nil"/>
              <w:bottom w:val="single" w:sz="4" w:space="0" w:color="auto"/>
              <w:right w:val="single" w:sz="4" w:space="0" w:color="auto"/>
            </w:tcBorders>
          </w:tcPr>
          <w:p w14:paraId="45BDE075"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Láng nền sàn không đánh mầu, vữa XM M75, XM PCB40</w:t>
            </w:r>
          </w:p>
        </w:tc>
        <w:tc>
          <w:tcPr>
            <w:tcW w:w="2576" w:type="dxa"/>
            <w:tcBorders>
              <w:top w:val="nil"/>
              <w:left w:val="nil"/>
              <w:bottom w:val="single" w:sz="4" w:space="0" w:color="auto"/>
              <w:right w:val="single" w:sz="4" w:space="0" w:color="auto"/>
            </w:tcBorders>
          </w:tcPr>
          <w:p w14:paraId="2058C664"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08BFB4A9"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3D827210"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38</w:t>
            </w:r>
            <w:r w:rsidRPr="004034D5">
              <w:rPr>
                <w:szCs w:val="24"/>
                <w:lang w:val="vi-VN"/>
              </w:rPr>
              <w:t>,</w:t>
            </w:r>
            <w:r w:rsidRPr="004034D5">
              <w:rPr>
                <w:szCs w:val="24"/>
              </w:rPr>
              <w:t>360</w:t>
            </w:r>
          </w:p>
        </w:tc>
      </w:tr>
      <w:tr w:rsidR="000033B4" w:rsidRPr="004034D5" w14:paraId="70FEA6EE"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5BE9CE77"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7</w:t>
            </w:r>
          </w:p>
        </w:tc>
        <w:tc>
          <w:tcPr>
            <w:tcW w:w="4037" w:type="dxa"/>
            <w:tcBorders>
              <w:top w:val="nil"/>
              <w:left w:val="nil"/>
              <w:bottom w:val="single" w:sz="4" w:space="0" w:color="auto"/>
              <w:right w:val="single" w:sz="4" w:space="0" w:color="auto"/>
            </w:tcBorders>
          </w:tcPr>
          <w:p w14:paraId="33A29D6C"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Lát nền tum bằng gạch lá dừa, vữa XM M75, XM PCB40</w:t>
            </w:r>
          </w:p>
        </w:tc>
        <w:tc>
          <w:tcPr>
            <w:tcW w:w="2576" w:type="dxa"/>
            <w:tcBorders>
              <w:top w:val="nil"/>
              <w:left w:val="nil"/>
              <w:bottom w:val="single" w:sz="4" w:space="0" w:color="auto"/>
              <w:right w:val="single" w:sz="4" w:space="0" w:color="auto"/>
            </w:tcBorders>
          </w:tcPr>
          <w:p w14:paraId="007E0B2F"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7E7FC078"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0607B6DB"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29</w:t>
            </w:r>
            <w:r w:rsidRPr="004034D5">
              <w:rPr>
                <w:szCs w:val="24"/>
                <w:lang w:val="vi-VN"/>
              </w:rPr>
              <w:t>,</w:t>
            </w:r>
            <w:r w:rsidRPr="004034D5">
              <w:rPr>
                <w:szCs w:val="24"/>
              </w:rPr>
              <w:t>640</w:t>
            </w:r>
          </w:p>
        </w:tc>
      </w:tr>
      <w:tr w:rsidR="000033B4" w:rsidRPr="004034D5" w14:paraId="09A00AD8"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7456DB37"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8</w:t>
            </w:r>
          </w:p>
        </w:tc>
        <w:tc>
          <w:tcPr>
            <w:tcW w:w="4037" w:type="dxa"/>
            <w:tcBorders>
              <w:top w:val="nil"/>
              <w:left w:val="nil"/>
              <w:bottom w:val="single" w:sz="4" w:space="0" w:color="auto"/>
              <w:right w:val="single" w:sz="4" w:space="0" w:color="auto"/>
            </w:tcBorders>
          </w:tcPr>
          <w:p w14:paraId="4324B668"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Quét keo chống thấm trong suốt gốc acrylic tường tum bên ngoài</w:t>
            </w:r>
          </w:p>
        </w:tc>
        <w:tc>
          <w:tcPr>
            <w:tcW w:w="2576" w:type="dxa"/>
            <w:tcBorders>
              <w:top w:val="nil"/>
              <w:left w:val="nil"/>
              <w:bottom w:val="single" w:sz="4" w:space="0" w:color="auto"/>
              <w:right w:val="single" w:sz="4" w:space="0" w:color="auto"/>
            </w:tcBorders>
          </w:tcPr>
          <w:p w14:paraId="72767D22"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46AB7AE3"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3B9621EB"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84</w:t>
            </w:r>
            <w:r w:rsidRPr="004034D5">
              <w:rPr>
                <w:szCs w:val="24"/>
                <w:lang w:val="vi-VN"/>
              </w:rPr>
              <w:t>,</w:t>
            </w:r>
            <w:r w:rsidRPr="004034D5">
              <w:rPr>
                <w:szCs w:val="24"/>
              </w:rPr>
              <w:t>870</w:t>
            </w:r>
          </w:p>
        </w:tc>
      </w:tr>
      <w:tr w:rsidR="000033B4" w:rsidRPr="004034D5" w14:paraId="6F688491"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5BCCA51B"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9</w:t>
            </w:r>
          </w:p>
        </w:tc>
        <w:tc>
          <w:tcPr>
            <w:tcW w:w="4037" w:type="dxa"/>
            <w:tcBorders>
              <w:top w:val="nil"/>
              <w:left w:val="nil"/>
              <w:bottom w:val="single" w:sz="4" w:space="0" w:color="auto"/>
              <w:right w:val="single" w:sz="4" w:space="0" w:color="auto"/>
            </w:tcBorders>
          </w:tcPr>
          <w:p w14:paraId="54E6F631"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Vệ sinh, sơn 2 nước tường tum bên trong nhà</w:t>
            </w:r>
          </w:p>
        </w:tc>
        <w:tc>
          <w:tcPr>
            <w:tcW w:w="2576" w:type="dxa"/>
            <w:tcBorders>
              <w:top w:val="nil"/>
              <w:left w:val="nil"/>
              <w:bottom w:val="single" w:sz="4" w:space="0" w:color="auto"/>
              <w:right w:val="single" w:sz="4" w:space="0" w:color="auto"/>
            </w:tcBorders>
          </w:tcPr>
          <w:p w14:paraId="3B7F9988"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2931C72E"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75B30234"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77</w:t>
            </w:r>
            <w:r w:rsidRPr="004034D5">
              <w:rPr>
                <w:szCs w:val="24"/>
                <w:lang w:val="vi-VN"/>
              </w:rPr>
              <w:t>,</w:t>
            </w:r>
            <w:r w:rsidRPr="004034D5">
              <w:rPr>
                <w:szCs w:val="24"/>
              </w:rPr>
              <w:t>780</w:t>
            </w:r>
          </w:p>
        </w:tc>
      </w:tr>
      <w:tr w:rsidR="000033B4" w:rsidRPr="004034D5" w14:paraId="67B31DE0"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17B29C4C"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10</w:t>
            </w:r>
          </w:p>
        </w:tc>
        <w:tc>
          <w:tcPr>
            <w:tcW w:w="4037" w:type="dxa"/>
            <w:tcBorders>
              <w:top w:val="nil"/>
              <w:left w:val="nil"/>
              <w:bottom w:val="single" w:sz="4" w:space="0" w:color="auto"/>
              <w:right w:val="single" w:sz="4" w:space="0" w:color="auto"/>
            </w:tcBorders>
          </w:tcPr>
          <w:p w14:paraId="3A22DF8F"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Cung cấp, lắp đặt thang leo thép mạ kẽm.</w:t>
            </w:r>
          </w:p>
        </w:tc>
        <w:tc>
          <w:tcPr>
            <w:tcW w:w="2576" w:type="dxa"/>
            <w:tcBorders>
              <w:top w:val="nil"/>
              <w:left w:val="nil"/>
              <w:bottom w:val="single" w:sz="4" w:space="0" w:color="auto"/>
              <w:right w:val="single" w:sz="4" w:space="0" w:color="auto"/>
            </w:tcBorders>
          </w:tcPr>
          <w:p w14:paraId="66E74385"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51162599"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bộ</w:t>
            </w:r>
          </w:p>
        </w:tc>
        <w:tc>
          <w:tcPr>
            <w:tcW w:w="1176" w:type="dxa"/>
            <w:tcBorders>
              <w:top w:val="single" w:sz="4" w:space="0" w:color="auto"/>
              <w:left w:val="nil"/>
              <w:bottom w:val="single" w:sz="4" w:space="0" w:color="auto"/>
              <w:right w:val="single" w:sz="4" w:space="0" w:color="auto"/>
            </w:tcBorders>
          </w:tcPr>
          <w:p w14:paraId="59AD4814"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w:t>
            </w:r>
            <w:r w:rsidRPr="004034D5">
              <w:rPr>
                <w:szCs w:val="24"/>
                <w:lang w:val="vi-VN"/>
              </w:rPr>
              <w:t>,</w:t>
            </w:r>
            <w:r w:rsidRPr="004034D5">
              <w:rPr>
                <w:szCs w:val="24"/>
              </w:rPr>
              <w:t>000</w:t>
            </w:r>
          </w:p>
        </w:tc>
      </w:tr>
      <w:tr w:rsidR="000033B4" w:rsidRPr="004034D5" w14:paraId="735B4F57"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5D8E08D1"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11</w:t>
            </w:r>
          </w:p>
        </w:tc>
        <w:tc>
          <w:tcPr>
            <w:tcW w:w="4037" w:type="dxa"/>
            <w:tcBorders>
              <w:top w:val="nil"/>
              <w:left w:val="nil"/>
              <w:bottom w:val="single" w:sz="4" w:space="0" w:color="auto"/>
              <w:right w:val="single" w:sz="4" w:space="0" w:color="auto"/>
            </w:tcBorders>
          </w:tcPr>
          <w:p w14:paraId="2CF53017"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Lắp đặt lại đường dây điện phao tự động bể nước, kèm 01 áptomat ngắt.</w:t>
            </w:r>
          </w:p>
        </w:tc>
        <w:tc>
          <w:tcPr>
            <w:tcW w:w="2576" w:type="dxa"/>
            <w:tcBorders>
              <w:top w:val="nil"/>
              <w:left w:val="nil"/>
              <w:bottom w:val="single" w:sz="4" w:space="0" w:color="auto"/>
              <w:right w:val="single" w:sz="4" w:space="0" w:color="auto"/>
            </w:tcBorders>
          </w:tcPr>
          <w:p w14:paraId="5542A6FD"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790D206F"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TB</w:t>
            </w:r>
          </w:p>
        </w:tc>
        <w:tc>
          <w:tcPr>
            <w:tcW w:w="1176" w:type="dxa"/>
            <w:tcBorders>
              <w:top w:val="single" w:sz="4" w:space="0" w:color="auto"/>
              <w:left w:val="nil"/>
              <w:bottom w:val="single" w:sz="4" w:space="0" w:color="auto"/>
              <w:right w:val="single" w:sz="4" w:space="0" w:color="auto"/>
            </w:tcBorders>
          </w:tcPr>
          <w:p w14:paraId="07A22B14"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w:t>
            </w:r>
            <w:r w:rsidRPr="004034D5">
              <w:rPr>
                <w:szCs w:val="24"/>
                <w:lang w:val="vi-VN"/>
              </w:rPr>
              <w:t>,</w:t>
            </w:r>
            <w:r w:rsidRPr="004034D5">
              <w:rPr>
                <w:szCs w:val="24"/>
              </w:rPr>
              <w:t>000</w:t>
            </w:r>
          </w:p>
        </w:tc>
      </w:tr>
      <w:tr w:rsidR="000033B4" w:rsidRPr="004034D5" w14:paraId="2C880D99"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10FFBBD6" w14:textId="77777777" w:rsidR="000033B4" w:rsidRPr="004034D5" w:rsidRDefault="000033B4" w:rsidP="003816BD">
            <w:pPr>
              <w:keepNext/>
              <w:keepLines/>
              <w:tabs>
                <w:tab w:val="left" w:pos="1418"/>
              </w:tabs>
              <w:spacing w:before="120" w:after="120" w:line="264" w:lineRule="auto"/>
              <w:jc w:val="center"/>
              <w:rPr>
                <w:b/>
                <w:bCs/>
                <w:iCs/>
                <w:szCs w:val="24"/>
              </w:rPr>
            </w:pPr>
            <w:r w:rsidRPr="004034D5">
              <w:rPr>
                <w:b/>
                <w:bCs/>
                <w:iCs/>
                <w:szCs w:val="24"/>
              </w:rPr>
              <w:t>I.2</w:t>
            </w:r>
          </w:p>
        </w:tc>
        <w:tc>
          <w:tcPr>
            <w:tcW w:w="4037" w:type="dxa"/>
            <w:tcBorders>
              <w:top w:val="nil"/>
              <w:left w:val="nil"/>
              <w:bottom w:val="single" w:sz="4" w:space="0" w:color="auto"/>
              <w:right w:val="single" w:sz="4" w:space="0" w:color="auto"/>
            </w:tcBorders>
          </w:tcPr>
          <w:p w14:paraId="3DD5C4B4" w14:textId="77777777" w:rsidR="000033B4" w:rsidRPr="004034D5" w:rsidRDefault="000033B4" w:rsidP="003816BD">
            <w:pPr>
              <w:keepNext/>
              <w:keepLines/>
              <w:tabs>
                <w:tab w:val="left" w:pos="1418"/>
              </w:tabs>
              <w:spacing w:before="120" w:after="120" w:line="264" w:lineRule="auto"/>
              <w:rPr>
                <w:b/>
                <w:bCs/>
                <w:iCs/>
                <w:szCs w:val="24"/>
              </w:rPr>
            </w:pPr>
            <w:r w:rsidRPr="004034D5">
              <w:rPr>
                <w:b/>
                <w:bCs/>
                <w:iCs/>
                <w:szCs w:val="24"/>
              </w:rPr>
              <w:t>Sân thượng</w:t>
            </w:r>
          </w:p>
        </w:tc>
        <w:tc>
          <w:tcPr>
            <w:tcW w:w="2576" w:type="dxa"/>
            <w:tcBorders>
              <w:top w:val="nil"/>
              <w:left w:val="nil"/>
              <w:bottom w:val="single" w:sz="4" w:space="0" w:color="auto"/>
              <w:right w:val="single" w:sz="4" w:space="0" w:color="auto"/>
            </w:tcBorders>
          </w:tcPr>
          <w:p w14:paraId="4CE7FD90"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7AF764C9" w14:textId="77777777" w:rsidR="000033B4" w:rsidRPr="004034D5" w:rsidRDefault="000033B4" w:rsidP="003816BD">
            <w:pPr>
              <w:keepNext/>
              <w:keepLines/>
              <w:tabs>
                <w:tab w:val="left" w:pos="1418"/>
              </w:tabs>
              <w:spacing w:before="120" w:after="120" w:line="264" w:lineRule="auto"/>
              <w:jc w:val="center"/>
              <w:rPr>
                <w:szCs w:val="24"/>
              </w:rPr>
            </w:pPr>
            <w:r w:rsidRPr="004034D5">
              <w:rPr>
                <w:b/>
                <w:bCs/>
                <w:szCs w:val="24"/>
              </w:rPr>
              <w:t> </w:t>
            </w:r>
          </w:p>
        </w:tc>
        <w:tc>
          <w:tcPr>
            <w:tcW w:w="1176" w:type="dxa"/>
            <w:tcBorders>
              <w:top w:val="single" w:sz="4" w:space="0" w:color="auto"/>
              <w:left w:val="nil"/>
              <w:bottom w:val="single" w:sz="4" w:space="0" w:color="auto"/>
              <w:right w:val="single" w:sz="4" w:space="0" w:color="auto"/>
            </w:tcBorders>
          </w:tcPr>
          <w:p w14:paraId="7FE26D4D" w14:textId="77777777" w:rsidR="000033B4" w:rsidRPr="004034D5" w:rsidRDefault="000033B4" w:rsidP="003816BD">
            <w:pPr>
              <w:keepNext/>
              <w:keepLines/>
              <w:tabs>
                <w:tab w:val="left" w:pos="1418"/>
              </w:tabs>
              <w:spacing w:before="120" w:after="120" w:line="264" w:lineRule="auto"/>
              <w:jc w:val="center"/>
              <w:rPr>
                <w:szCs w:val="24"/>
              </w:rPr>
            </w:pPr>
            <w:r w:rsidRPr="004034D5">
              <w:rPr>
                <w:b/>
                <w:bCs/>
                <w:szCs w:val="24"/>
              </w:rPr>
              <w:t> </w:t>
            </w:r>
          </w:p>
        </w:tc>
      </w:tr>
      <w:tr w:rsidR="000033B4" w:rsidRPr="004034D5" w14:paraId="1BBABE79"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7A7E6C56"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12</w:t>
            </w:r>
          </w:p>
        </w:tc>
        <w:tc>
          <w:tcPr>
            <w:tcW w:w="4037" w:type="dxa"/>
            <w:tcBorders>
              <w:top w:val="nil"/>
              <w:left w:val="nil"/>
              <w:bottom w:val="single" w:sz="4" w:space="0" w:color="auto"/>
              <w:right w:val="single" w:sz="4" w:space="0" w:color="auto"/>
            </w:tcBorders>
          </w:tcPr>
          <w:p w14:paraId="5F0F2390"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Đục bỏ gạch, vữa và mài phẳng nền sân thượng</w:t>
            </w:r>
          </w:p>
        </w:tc>
        <w:tc>
          <w:tcPr>
            <w:tcW w:w="2576" w:type="dxa"/>
            <w:tcBorders>
              <w:top w:val="nil"/>
              <w:left w:val="nil"/>
              <w:bottom w:val="single" w:sz="4" w:space="0" w:color="auto"/>
              <w:right w:val="single" w:sz="4" w:space="0" w:color="auto"/>
            </w:tcBorders>
          </w:tcPr>
          <w:p w14:paraId="62D4431F"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041FE71D"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56F1F7C2"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218</w:t>
            </w:r>
            <w:r w:rsidRPr="004034D5">
              <w:rPr>
                <w:szCs w:val="24"/>
                <w:lang w:val="vi-VN"/>
              </w:rPr>
              <w:t>,</w:t>
            </w:r>
            <w:r w:rsidRPr="004034D5">
              <w:rPr>
                <w:szCs w:val="24"/>
              </w:rPr>
              <w:t>740</w:t>
            </w:r>
          </w:p>
        </w:tc>
      </w:tr>
      <w:tr w:rsidR="000033B4" w:rsidRPr="004034D5" w14:paraId="006688C7"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6629D822"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13</w:t>
            </w:r>
          </w:p>
        </w:tc>
        <w:tc>
          <w:tcPr>
            <w:tcW w:w="4037" w:type="dxa"/>
            <w:tcBorders>
              <w:top w:val="nil"/>
              <w:left w:val="nil"/>
              <w:bottom w:val="single" w:sz="4" w:space="0" w:color="auto"/>
              <w:right w:val="single" w:sz="4" w:space="0" w:color="auto"/>
            </w:tcBorders>
          </w:tcPr>
          <w:p w14:paraId="6E5588AF"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Đục bỏ gạch và vữa chân tường</w:t>
            </w:r>
          </w:p>
        </w:tc>
        <w:tc>
          <w:tcPr>
            <w:tcW w:w="2576" w:type="dxa"/>
            <w:tcBorders>
              <w:top w:val="nil"/>
              <w:left w:val="nil"/>
              <w:bottom w:val="single" w:sz="4" w:space="0" w:color="auto"/>
              <w:right w:val="single" w:sz="4" w:space="0" w:color="auto"/>
            </w:tcBorders>
          </w:tcPr>
          <w:p w14:paraId="626996D6"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07CC73ED"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4987F8F4"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22</w:t>
            </w:r>
            <w:r w:rsidRPr="004034D5">
              <w:rPr>
                <w:szCs w:val="24"/>
                <w:lang w:val="vi-VN"/>
              </w:rPr>
              <w:t>,</w:t>
            </w:r>
            <w:r w:rsidRPr="004034D5">
              <w:rPr>
                <w:szCs w:val="24"/>
              </w:rPr>
              <w:t>590</w:t>
            </w:r>
          </w:p>
        </w:tc>
      </w:tr>
      <w:tr w:rsidR="000033B4" w:rsidRPr="004034D5" w14:paraId="2D183A71"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7899EF7D"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14</w:t>
            </w:r>
          </w:p>
        </w:tc>
        <w:tc>
          <w:tcPr>
            <w:tcW w:w="4037" w:type="dxa"/>
            <w:tcBorders>
              <w:top w:val="nil"/>
              <w:left w:val="nil"/>
              <w:bottom w:val="single" w:sz="4" w:space="0" w:color="auto"/>
              <w:right w:val="single" w:sz="4" w:space="0" w:color="auto"/>
            </w:tcBorders>
          </w:tcPr>
          <w:p w14:paraId="44858D44"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 xml:space="preserve">Quét 2 lớp nhựa đường tuyến tính </w:t>
            </w:r>
          </w:p>
        </w:tc>
        <w:tc>
          <w:tcPr>
            <w:tcW w:w="2576" w:type="dxa"/>
            <w:tcBorders>
              <w:top w:val="nil"/>
              <w:left w:val="nil"/>
              <w:bottom w:val="single" w:sz="4" w:space="0" w:color="auto"/>
              <w:right w:val="single" w:sz="4" w:space="0" w:color="auto"/>
            </w:tcBorders>
          </w:tcPr>
          <w:p w14:paraId="52893F7F"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7655C426"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5352DDEA"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241</w:t>
            </w:r>
            <w:r w:rsidRPr="004034D5">
              <w:rPr>
                <w:szCs w:val="24"/>
                <w:lang w:val="vi-VN"/>
              </w:rPr>
              <w:t>,</w:t>
            </w:r>
            <w:r w:rsidRPr="004034D5">
              <w:rPr>
                <w:szCs w:val="24"/>
              </w:rPr>
              <w:t>330</w:t>
            </w:r>
          </w:p>
        </w:tc>
      </w:tr>
      <w:tr w:rsidR="000033B4" w:rsidRPr="004034D5" w14:paraId="682F7607"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1586D220"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15</w:t>
            </w:r>
          </w:p>
        </w:tc>
        <w:tc>
          <w:tcPr>
            <w:tcW w:w="4037" w:type="dxa"/>
            <w:tcBorders>
              <w:top w:val="nil"/>
              <w:left w:val="nil"/>
              <w:bottom w:val="single" w:sz="4" w:space="0" w:color="auto"/>
              <w:right w:val="single" w:sz="4" w:space="0" w:color="auto"/>
            </w:tcBorders>
          </w:tcPr>
          <w:p w14:paraId="7037DDA1"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Dán màng bitum bằng phương pháp khò nóng.</w:t>
            </w:r>
          </w:p>
        </w:tc>
        <w:tc>
          <w:tcPr>
            <w:tcW w:w="2576" w:type="dxa"/>
            <w:tcBorders>
              <w:top w:val="nil"/>
              <w:left w:val="nil"/>
              <w:bottom w:val="single" w:sz="4" w:space="0" w:color="auto"/>
              <w:right w:val="single" w:sz="4" w:space="0" w:color="auto"/>
            </w:tcBorders>
          </w:tcPr>
          <w:p w14:paraId="2A3E58AF"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34DCFA55"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1C7C50AB"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241</w:t>
            </w:r>
            <w:r w:rsidRPr="004034D5">
              <w:rPr>
                <w:szCs w:val="24"/>
                <w:lang w:val="vi-VN"/>
              </w:rPr>
              <w:t>,</w:t>
            </w:r>
            <w:r w:rsidRPr="004034D5">
              <w:rPr>
                <w:szCs w:val="24"/>
              </w:rPr>
              <w:t>330</w:t>
            </w:r>
          </w:p>
        </w:tc>
      </w:tr>
      <w:tr w:rsidR="000033B4" w:rsidRPr="004034D5" w14:paraId="4D1A0863" w14:textId="77777777" w:rsidTr="003816BD">
        <w:trPr>
          <w:trHeight w:val="315"/>
        </w:trPr>
        <w:tc>
          <w:tcPr>
            <w:tcW w:w="759" w:type="dxa"/>
            <w:tcBorders>
              <w:top w:val="single" w:sz="4" w:space="0" w:color="auto"/>
              <w:left w:val="single" w:sz="4" w:space="0" w:color="auto"/>
              <w:bottom w:val="single" w:sz="4" w:space="0" w:color="auto"/>
              <w:right w:val="single" w:sz="4" w:space="0" w:color="auto"/>
            </w:tcBorders>
            <w:vAlign w:val="center"/>
          </w:tcPr>
          <w:p w14:paraId="7FCFD670"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16</w:t>
            </w:r>
          </w:p>
        </w:tc>
        <w:tc>
          <w:tcPr>
            <w:tcW w:w="4037" w:type="dxa"/>
            <w:tcBorders>
              <w:top w:val="single" w:sz="4" w:space="0" w:color="auto"/>
              <w:left w:val="nil"/>
              <w:bottom w:val="single" w:sz="4" w:space="0" w:color="auto"/>
              <w:right w:val="single" w:sz="4" w:space="0" w:color="auto"/>
            </w:tcBorders>
          </w:tcPr>
          <w:p w14:paraId="6362761B"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Xây tường gạch chỉ đặc 10x6x21cm - Chiều dày 10cm, vữa XM M75, XM PCB40</w:t>
            </w:r>
          </w:p>
        </w:tc>
        <w:tc>
          <w:tcPr>
            <w:tcW w:w="2576" w:type="dxa"/>
            <w:tcBorders>
              <w:top w:val="single" w:sz="4" w:space="0" w:color="auto"/>
              <w:left w:val="nil"/>
              <w:bottom w:val="single" w:sz="4" w:space="0" w:color="auto"/>
              <w:right w:val="single" w:sz="4" w:space="0" w:color="auto"/>
            </w:tcBorders>
          </w:tcPr>
          <w:p w14:paraId="5359C78B"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single" w:sz="4" w:space="0" w:color="auto"/>
              <w:left w:val="nil"/>
              <w:bottom w:val="single" w:sz="4" w:space="0" w:color="auto"/>
              <w:right w:val="single" w:sz="4" w:space="0" w:color="auto"/>
            </w:tcBorders>
          </w:tcPr>
          <w:p w14:paraId="36490241"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m3</w:t>
            </w:r>
          </w:p>
        </w:tc>
        <w:tc>
          <w:tcPr>
            <w:tcW w:w="1176" w:type="dxa"/>
            <w:tcBorders>
              <w:top w:val="single" w:sz="4" w:space="0" w:color="auto"/>
              <w:left w:val="nil"/>
              <w:bottom w:val="single" w:sz="4" w:space="0" w:color="auto"/>
              <w:right w:val="single" w:sz="4" w:space="0" w:color="auto"/>
            </w:tcBorders>
          </w:tcPr>
          <w:p w14:paraId="29E83A87"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3</w:t>
            </w:r>
            <w:r w:rsidRPr="004034D5">
              <w:rPr>
                <w:szCs w:val="24"/>
                <w:lang w:val="vi-VN"/>
              </w:rPr>
              <w:t>,</w:t>
            </w:r>
            <w:r w:rsidRPr="004034D5">
              <w:rPr>
                <w:szCs w:val="24"/>
              </w:rPr>
              <w:t>456</w:t>
            </w:r>
          </w:p>
        </w:tc>
      </w:tr>
      <w:tr w:rsidR="000033B4" w:rsidRPr="004034D5" w14:paraId="16FD95DC"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7AC09268"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17</w:t>
            </w:r>
          </w:p>
        </w:tc>
        <w:tc>
          <w:tcPr>
            <w:tcW w:w="4037" w:type="dxa"/>
            <w:tcBorders>
              <w:top w:val="nil"/>
              <w:left w:val="nil"/>
              <w:bottom w:val="single" w:sz="4" w:space="0" w:color="auto"/>
              <w:right w:val="single" w:sz="4" w:space="0" w:color="auto"/>
            </w:tcBorders>
          </w:tcPr>
          <w:p w14:paraId="48BD94D2"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Láng nền sàn không đánh mầu vữa XM M75, XM PCB40</w:t>
            </w:r>
          </w:p>
        </w:tc>
        <w:tc>
          <w:tcPr>
            <w:tcW w:w="2576" w:type="dxa"/>
            <w:tcBorders>
              <w:top w:val="nil"/>
              <w:left w:val="nil"/>
              <w:bottom w:val="single" w:sz="4" w:space="0" w:color="auto"/>
              <w:right w:val="single" w:sz="4" w:space="0" w:color="auto"/>
            </w:tcBorders>
          </w:tcPr>
          <w:p w14:paraId="2C030BA4"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0BE253C5"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04B46118"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218</w:t>
            </w:r>
            <w:r w:rsidRPr="004034D5">
              <w:rPr>
                <w:szCs w:val="24"/>
                <w:lang w:val="vi-VN"/>
              </w:rPr>
              <w:t>,</w:t>
            </w:r>
            <w:r w:rsidRPr="004034D5">
              <w:rPr>
                <w:szCs w:val="24"/>
              </w:rPr>
              <w:t>155</w:t>
            </w:r>
          </w:p>
        </w:tc>
      </w:tr>
      <w:tr w:rsidR="000033B4" w:rsidRPr="004034D5" w14:paraId="49BAE83B"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196ADEFC"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18</w:t>
            </w:r>
          </w:p>
        </w:tc>
        <w:tc>
          <w:tcPr>
            <w:tcW w:w="4037" w:type="dxa"/>
            <w:tcBorders>
              <w:top w:val="nil"/>
              <w:left w:val="nil"/>
              <w:bottom w:val="single" w:sz="4" w:space="0" w:color="auto"/>
              <w:right w:val="single" w:sz="4" w:space="0" w:color="auto"/>
            </w:tcBorders>
          </w:tcPr>
          <w:p w14:paraId="33F916A8"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Lát nền sân thượng bằng gạch lá dừa, vữa XM M75, XM PCB40</w:t>
            </w:r>
          </w:p>
        </w:tc>
        <w:tc>
          <w:tcPr>
            <w:tcW w:w="2576" w:type="dxa"/>
            <w:tcBorders>
              <w:top w:val="nil"/>
              <w:left w:val="nil"/>
              <w:bottom w:val="single" w:sz="4" w:space="0" w:color="auto"/>
              <w:right w:val="single" w:sz="4" w:space="0" w:color="auto"/>
            </w:tcBorders>
          </w:tcPr>
          <w:p w14:paraId="75E6EBD7"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36F29BE1"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1452DB7C"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218</w:t>
            </w:r>
            <w:r w:rsidRPr="004034D5">
              <w:rPr>
                <w:szCs w:val="24"/>
                <w:lang w:val="vi-VN"/>
              </w:rPr>
              <w:t>,</w:t>
            </w:r>
            <w:r w:rsidRPr="004034D5">
              <w:rPr>
                <w:szCs w:val="24"/>
              </w:rPr>
              <w:t>740</w:t>
            </w:r>
          </w:p>
        </w:tc>
      </w:tr>
      <w:tr w:rsidR="000033B4" w:rsidRPr="004034D5" w14:paraId="25E056C7" w14:textId="77777777" w:rsidTr="003816BD">
        <w:trPr>
          <w:trHeight w:val="315"/>
        </w:trPr>
        <w:tc>
          <w:tcPr>
            <w:tcW w:w="759" w:type="dxa"/>
            <w:tcBorders>
              <w:top w:val="single" w:sz="4" w:space="0" w:color="auto"/>
              <w:left w:val="single" w:sz="4" w:space="0" w:color="auto"/>
              <w:bottom w:val="single" w:sz="4" w:space="0" w:color="auto"/>
              <w:right w:val="single" w:sz="4" w:space="0" w:color="auto"/>
            </w:tcBorders>
            <w:vAlign w:val="center"/>
          </w:tcPr>
          <w:p w14:paraId="226C0484"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19</w:t>
            </w:r>
          </w:p>
        </w:tc>
        <w:tc>
          <w:tcPr>
            <w:tcW w:w="4037" w:type="dxa"/>
            <w:tcBorders>
              <w:top w:val="single" w:sz="4" w:space="0" w:color="auto"/>
              <w:left w:val="nil"/>
              <w:bottom w:val="single" w:sz="4" w:space="0" w:color="auto"/>
              <w:right w:val="single" w:sz="4" w:space="0" w:color="auto"/>
            </w:tcBorders>
          </w:tcPr>
          <w:p w14:paraId="24F5F0B4"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Trát gạch chân tường sân thượng vữa XM M75, XM PCB40</w:t>
            </w:r>
          </w:p>
        </w:tc>
        <w:tc>
          <w:tcPr>
            <w:tcW w:w="2576" w:type="dxa"/>
            <w:tcBorders>
              <w:top w:val="single" w:sz="4" w:space="0" w:color="auto"/>
              <w:left w:val="nil"/>
              <w:bottom w:val="single" w:sz="4" w:space="0" w:color="auto"/>
              <w:right w:val="single" w:sz="4" w:space="0" w:color="auto"/>
            </w:tcBorders>
          </w:tcPr>
          <w:p w14:paraId="0A1FFE70"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single" w:sz="4" w:space="0" w:color="auto"/>
              <w:left w:val="nil"/>
              <w:bottom w:val="single" w:sz="4" w:space="0" w:color="auto"/>
              <w:right w:val="single" w:sz="4" w:space="0" w:color="auto"/>
            </w:tcBorders>
          </w:tcPr>
          <w:p w14:paraId="0870C863"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69C42C32"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26</w:t>
            </w:r>
            <w:r w:rsidRPr="004034D5">
              <w:rPr>
                <w:szCs w:val="24"/>
                <w:lang w:val="vi-VN"/>
              </w:rPr>
              <w:t>,</w:t>
            </w:r>
            <w:r w:rsidRPr="004034D5">
              <w:rPr>
                <w:szCs w:val="24"/>
              </w:rPr>
              <w:t>752</w:t>
            </w:r>
          </w:p>
        </w:tc>
      </w:tr>
      <w:tr w:rsidR="000033B4" w:rsidRPr="004034D5" w14:paraId="5D80D20F" w14:textId="77777777" w:rsidTr="003816BD">
        <w:trPr>
          <w:trHeight w:val="315"/>
        </w:trPr>
        <w:tc>
          <w:tcPr>
            <w:tcW w:w="759" w:type="dxa"/>
            <w:tcBorders>
              <w:top w:val="single" w:sz="4" w:space="0" w:color="auto"/>
              <w:left w:val="single" w:sz="4" w:space="0" w:color="auto"/>
              <w:bottom w:val="single" w:sz="4" w:space="0" w:color="auto"/>
              <w:right w:val="single" w:sz="4" w:space="0" w:color="auto"/>
            </w:tcBorders>
            <w:vAlign w:val="center"/>
          </w:tcPr>
          <w:p w14:paraId="2A6DD740"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20</w:t>
            </w:r>
          </w:p>
        </w:tc>
        <w:tc>
          <w:tcPr>
            <w:tcW w:w="4037" w:type="dxa"/>
            <w:tcBorders>
              <w:top w:val="single" w:sz="4" w:space="0" w:color="auto"/>
              <w:left w:val="nil"/>
              <w:bottom w:val="single" w:sz="4" w:space="0" w:color="auto"/>
              <w:right w:val="single" w:sz="4" w:space="0" w:color="auto"/>
            </w:tcBorders>
          </w:tcPr>
          <w:p w14:paraId="52E78C9D"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Bào, cạo bỏ lớp matit, sơn tường trong, thành trên lan can sân thượng</w:t>
            </w:r>
          </w:p>
        </w:tc>
        <w:tc>
          <w:tcPr>
            <w:tcW w:w="2576" w:type="dxa"/>
            <w:tcBorders>
              <w:top w:val="single" w:sz="4" w:space="0" w:color="auto"/>
              <w:left w:val="nil"/>
              <w:bottom w:val="single" w:sz="4" w:space="0" w:color="auto"/>
              <w:right w:val="single" w:sz="4" w:space="0" w:color="auto"/>
            </w:tcBorders>
          </w:tcPr>
          <w:p w14:paraId="180A3F20"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single" w:sz="4" w:space="0" w:color="auto"/>
              <w:left w:val="nil"/>
              <w:bottom w:val="single" w:sz="4" w:space="0" w:color="auto"/>
              <w:right w:val="single" w:sz="4" w:space="0" w:color="auto"/>
            </w:tcBorders>
          </w:tcPr>
          <w:p w14:paraId="5C246B2A"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7C302177" w14:textId="77777777" w:rsidR="000033B4" w:rsidRPr="004034D5" w:rsidRDefault="000033B4" w:rsidP="003816BD">
            <w:pPr>
              <w:keepNext/>
              <w:keepLines/>
              <w:tabs>
                <w:tab w:val="left" w:pos="1418"/>
              </w:tabs>
              <w:spacing w:before="120" w:after="120" w:line="264" w:lineRule="auto"/>
              <w:jc w:val="center"/>
              <w:rPr>
                <w:szCs w:val="24"/>
                <w:lang w:val="vi-VN"/>
              </w:rPr>
            </w:pPr>
            <w:r w:rsidRPr="004034D5">
              <w:rPr>
                <w:szCs w:val="24"/>
              </w:rPr>
              <w:t> </w:t>
            </w:r>
            <w:r w:rsidRPr="004034D5">
              <w:rPr>
                <w:szCs w:val="24"/>
                <w:lang w:val="vi-VN"/>
              </w:rPr>
              <w:t>-</w:t>
            </w:r>
          </w:p>
        </w:tc>
      </w:tr>
      <w:tr w:rsidR="000033B4" w:rsidRPr="004034D5" w14:paraId="69718A20"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32075ECB"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21</w:t>
            </w:r>
          </w:p>
        </w:tc>
        <w:tc>
          <w:tcPr>
            <w:tcW w:w="4037" w:type="dxa"/>
            <w:tcBorders>
              <w:top w:val="nil"/>
              <w:left w:val="nil"/>
              <w:bottom w:val="single" w:sz="4" w:space="0" w:color="auto"/>
              <w:right w:val="single" w:sz="4" w:space="0" w:color="auto"/>
            </w:tcBorders>
          </w:tcPr>
          <w:p w14:paraId="5FCC6750"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Phủ tôn lên tường trong, thành trên lan can sân thượng</w:t>
            </w:r>
          </w:p>
        </w:tc>
        <w:tc>
          <w:tcPr>
            <w:tcW w:w="2576" w:type="dxa"/>
            <w:tcBorders>
              <w:top w:val="nil"/>
              <w:left w:val="nil"/>
              <w:bottom w:val="single" w:sz="4" w:space="0" w:color="auto"/>
              <w:right w:val="single" w:sz="4" w:space="0" w:color="auto"/>
            </w:tcBorders>
          </w:tcPr>
          <w:p w14:paraId="3FA45289"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1DFF2FE2"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100m2</w:t>
            </w:r>
          </w:p>
        </w:tc>
        <w:tc>
          <w:tcPr>
            <w:tcW w:w="1176" w:type="dxa"/>
            <w:tcBorders>
              <w:top w:val="single" w:sz="4" w:space="0" w:color="auto"/>
              <w:left w:val="nil"/>
              <w:bottom w:val="single" w:sz="4" w:space="0" w:color="auto"/>
              <w:right w:val="single" w:sz="4" w:space="0" w:color="auto"/>
            </w:tcBorders>
          </w:tcPr>
          <w:p w14:paraId="61DCA9F8"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w:t>
            </w:r>
            <w:r w:rsidRPr="004034D5">
              <w:rPr>
                <w:szCs w:val="24"/>
                <w:lang w:val="vi-VN"/>
              </w:rPr>
              <w:t>,</w:t>
            </w:r>
            <w:r w:rsidRPr="004034D5">
              <w:rPr>
                <w:szCs w:val="24"/>
              </w:rPr>
              <w:t>750</w:t>
            </w:r>
          </w:p>
        </w:tc>
      </w:tr>
      <w:tr w:rsidR="000033B4" w:rsidRPr="004034D5" w14:paraId="123BFC03"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43CCD134" w14:textId="77777777" w:rsidR="000033B4" w:rsidRPr="004034D5" w:rsidRDefault="000033B4" w:rsidP="003816BD">
            <w:pPr>
              <w:keepNext/>
              <w:keepLines/>
              <w:tabs>
                <w:tab w:val="left" w:pos="1418"/>
              </w:tabs>
              <w:spacing w:before="120" w:after="120" w:line="264" w:lineRule="auto"/>
              <w:jc w:val="center"/>
              <w:rPr>
                <w:b/>
                <w:bCs/>
                <w:iCs/>
                <w:szCs w:val="24"/>
              </w:rPr>
            </w:pPr>
            <w:r w:rsidRPr="004034D5">
              <w:rPr>
                <w:b/>
                <w:bCs/>
                <w:iCs/>
                <w:szCs w:val="24"/>
              </w:rPr>
              <w:t>I.3</w:t>
            </w:r>
          </w:p>
        </w:tc>
        <w:tc>
          <w:tcPr>
            <w:tcW w:w="4037" w:type="dxa"/>
            <w:tcBorders>
              <w:top w:val="nil"/>
              <w:left w:val="nil"/>
              <w:bottom w:val="single" w:sz="4" w:space="0" w:color="auto"/>
              <w:right w:val="single" w:sz="4" w:space="0" w:color="auto"/>
            </w:tcBorders>
          </w:tcPr>
          <w:p w14:paraId="2382A118" w14:textId="77777777" w:rsidR="000033B4" w:rsidRPr="004034D5" w:rsidRDefault="000033B4" w:rsidP="003816BD">
            <w:pPr>
              <w:keepNext/>
              <w:keepLines/>
              <w:tabs>
                <w:tab w:val="left" w:pos="1418"/>
              </w:tabs>
              <w:spacing w:before="120" w:after="120" w:line="264" w:lineRule="auto"/>
              <w:rPr>
                <w:b/>
                <w:bCs/>
                <w:iCs/>
                <w:szCs w:val="24"/>
              </w:rPr>
            </w:pPr>
            <w:r w:rsidRPr="004034D5">
              <w:rPr>
                <w:b/>
                <w:bCs/>
                <w:iCs/>
                <w:szCs w:val="24"/>
              </w:rPr>
              <w:t>Ngoài nhà</w:t>
            </w:r>
          </w:p>
        </w:tc>
        <w:tc>
          <w:tcPr>
            <w:tcW w:w="2576" w:type="dxa"/>
            <w:tcBorders>
              <w:top w:val="nil"/>
              <w:left w:val="nil"/>
              <w:bottom w:val="single" w:sz="4" w:space="0" w:color="auto"/>
              <w:right w:val="single" w:sz="4" w:space="0" w:color="auto"/>
            </w:tcBorders>
          </w:tcPr>
          <w:p w14:paraId="656ACA17"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4CD7D349" w14:textId="77777777" w:rsidR="000033B4" w:rsidRPr="004034D5" w:rsidRDefault="000033B4" w:rsidP="003816BD">
            <w:pPr>
              <w:keepNext/>
              <w:keepLines/>
              <w:tabs>
                <w:tab w:val="left" w:pos="1418"/>
              </w:tabs>
              <w:spacing w:before="120" w:after="120" w:line="264" w:lineRule="auto"/>
              <w:jc w:val="center"/>
              <w:rPr>
                <w:szCs w:val="24"/>
              </w:rPr>
            </w:pPr>
            <w:r w:rsidRPr="004034D5">
              <w:rPr>
                <w:b/>
                <w:bCs/>
                <w:szCs w:val="24"/>
              </w:rPr>
              <w:t> </w:t>
            </w:r>
          </w:p>
        </w:tc>
        <w:tc>
          <w:tcPr>
            <w:tcW w:w="1176" w:type="dxa"/>
            <w:tcBorders>
              <w:top w:val="single" w:sz="4" w:space="0" w:color="auto"/>
              <w:left w:val="nil"/>
              <w:bottom w:val="single" w:sz="4" w:space="0" w:color="auto"/>
              <w:right w:val="single" w:sz="4" w:space="0" w:color="auto"/>
            </w:tcBorders>
          </w:tcPr>
          <w:p w14:paraId="0ED165D3" w14:textId="77777777" w:rsidR="000033B4" w:rsidRPr="004034D5" w:rsidRDefault="000033B4" w:rsidP="003816BD">
            <w:pPr>
              <w:keepNext/>
              <w:keepLines/>
              <w:tabs>
                <w:tab w:val="left" w:pos="1418"/>
              </w:tabs>
              <w:spacing w:before="120" w:after="120" w:line="264" w:lineRule="auto"/>
              <w:jc w:val="center"/>
              <w:rPr>
                <w:szCs w:val="24"/>
              </w:rPr>
            </w:pPr>
            <w:r w:rsidRPr="004034D5">
              <w:rPr>
                <w:b/>
                <w:bCs/>
                <w:szCs w:val="24"/>
              </w:rPr>
              <w:t> </w:t>
            </w:r>
          </w:p>
        </w:tc>
      </w:tr>
      <w:tr w:rsidR="000033B4" w:rsidRPr="004034D5" w14:paraId="75ABD7CB"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223FC6F3"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22</w:t>
            </w:r>
          </w:p>
        </w:tc>
        <w:tc>
          <w:tcPr>
            <w:tcW w:w="4037" w:type="dxa"/>
            <w:tcBorders>
              <w:top w:val="nil"/>
              <w:left w:val="nil"/>
              <w:bottom w:val="single" w:sz="4" w:space="0" w:color="auto"/>
              <w:right w:val="single" w:sz="4" w:space="0" w:color="auto"/>
            </w:tcBorders>
          </w:tcPr>
          <w:p w14:paraId="03C0132D"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Bào lớp vữa tô tường, matit, sơn mặt ngoài nhà</w:t>
            </w:r>
          </w:p>
        </w:tc>
        <w:tc>
          <w:tcPr>
            <w:tcW w:w="2576" w:type="dxa"/>
            <w:tcBorders>
              <w:top w:val="nil"/>
              <w:left w:val="nil"/>
              <w:bottom w:val="single" w:sz="4" w:space="0" w:color="auto"/>
              <w:right w:val="single" w:sz="4" w:space="0" w:color="auto"/>
            </w:tcBorders>
          </w:tcPr>
          <w:p w14:paraId="7AAC4FFB"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3F853796"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74B24271"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756</w:t>
            </w:r>
            <w:r w:rsidRPr="004034D5">
              <w:rPr>
                <w:szCs w:val="24"/>
                <w:lang w:val="vi-VN"/>
              </w:rPr>
              <w:t>,</w:t>
            </w:r>
            <w:r w:rsidRPr="004034D5">
              <w:rPr>
                <w:szCs w:val="24"/>
              </w:rPr>
              <w:t>018</w:t>
            </w:r>
          </w:p>
        </w:tc>
      </w:tr>
      <w:tr w:rsidR="000033B4" w:rsidRPr="004034D5" w14:paraId="637118C9"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5C827291"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23</w:t>
            </w:r>
          </w:p>
        </w:tc>
        <w:tc>
          <w:tcPr>
            <w:tcW w:w="4037" w:type="dxa"/>
            <w:tcBorders>
              <w:top w:val="nil"/>
              <w:left w:val="nil"/>
              <w:bottom w:val="single" w:sz="4" w:space="0" w:color="auto"/>
              <w:right w:val="single" w:sz="4" w:space="0" w:color="auto"/>
            </w:tcBorders>
          </w:tcPr>
          <w:p w14:paraId="13720D34"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 xml:space="preserve">Trát tường ngoài nhà bằng vữa chống thấm chuyên dụng </w:t>
            </w:r>
          </w:p>
        </w:tc>
        <w:tc>
          <w:tcPr>
            <w:tcW w:w="2576" w:type="dxa"/>
            <w:tcBorders>
              <w:top w:val="nil"/>
              <w:left w:val="nil"/>
              <w:bottom w:val="single" w:sz="4" w:space="0" w:color="auto"/>
              <w:right w:val="single" w:sz="4" w:space="0" w:color="auto"/>
            </w:tcBorders>
          </w:tcPr>
          <w:p w14:paraId="19714648"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29A1E916"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4377BBEC"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756</w:t>
            </w:r>
            <w:r w:rsidRPr="004034D5">
              <w:rPr>
                <w:szCs w:val="24"/>
                <w:lang w:val="vi-VN"/>
              </w:rPr>
              <w:t>,</w:t>
            </w:r>
            <w:r w:rsidRPr="004034D5">
              <w:rPr>
                <w:szCs w:val="24"/>
              </w:rPr>
              <w:t>018</w:t>
            </w:r>
          </w:p>
        </w:tc>
      </w:tr>
      <w:tr w:rsidR="000033B4" w:rsidRPr="004034D5" w14:paraId="08AF0021"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04D0BEE0"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24</w:t>
            </w:r>
          </w:p>
        </w:tc>
        <w:tc>
          <w:tcPr>
            <w:tcW w:w="4037" w:type="dxa"/>
            <w:tcBorders>
              <w:top w:val="nil"/>
              <w:left w:val="nil"/>
              <w:bottom w:val="single" w:sz="4" w:space="0" w:color="auto"/>
              <w:right w:val="single" w:sz="4" w:space="0" w:color="auto"/>
            </w:tcBorders>
          </w:tcPr>
          <w:p w14:paraId="57374169"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Matit tường ngoài nhà</w:t>
            </w:r>
          </w:p>
        </w:tc>
        <w:tc>
          <w:tcPr>
            <w:tcW w:w="2576" w:type="dxa"/>
            <w:tcBorders>
              <w:top w:val="nil"/>
              <w:left w:val="nil"/>
              <w:bottom w:val="single" w:sz="4" w:space="0" w:color="auto"/>
              <w:right w:val="single" w:sz="4" w:space="0" w:color="auto"/>
            </w:tcBorders>
          </w:tcPr>
          <w:p w14:paraId="7DD52F29"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767F25D0"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06DA8863"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w:t>
            </w:r>
            <w:r w:rsidRPr="004034D5">
              <w:rPr>
                <w:szCs w:val="24"/>
                <w:lang w:val="vi-VN"/>
              </w:rPr>
              <w:t>.</w:t>
            </w:r>
            <w:r w:rsidRPr="004034D5">
              <w:rPr>
                <w:szCs w:val="24"/>
              </w:rPr>
              <w:t>584</w:t>
            </w:r>
            <w:r w:rsidRPr="004034D5">
              <w:rPr>
                <w:szCs w:val="24"/>
                <w:lang w:val="vi-VN"/>
              </w:rPr>
              <w:t>,</w:t>
            </w:r>
            <w:r w:rsidRPr="004034D5">
              <w:rPr>
                <w:szCs w:val="24"/>
              </w:rPr>
              <w:t>505</w:t>
            </w:r>
          </w:p>
        </w:tc>
      </w:tr>
      <w:tr w:rsidR="000033B4" w:rsidRPr="004034D5" w14:paraId="60AC960E"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3CA4B460"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25</w:t>
            </w:r>
          </w:p>
        </w:tc>
        <w:tc>
          <w:tcPr>
            <w:tcW w:w="4037" w:type="dxa"/>
            <w:tcBorders>
              <w:top w:val="nil"/>
              <w:left w:val="nil"/>
              <w:bottom w:val="single" w:sz="4" w:space="0" w:color="auto"/>
              <w:right w:val="single" w:sz="4" w:space="0" w:color="auto"/>
            </w:tcBorders>
          </w:tcPr>
          <w:p w14:paraId="15A89E2B"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Sơn chống thấm gốc acrylic tường ngoài nhà</w:t>
            </w:r>
          </w:p>
        </w:tc>
        <w:tc>
          <w:tcPr>
            <w:tcW w:w="2576" w:type="dxa"/>
            <w:tcBorders>
              <w:top w:val="nil"/>
              <w:left w:val="nil"/>
              <w:bottom w:val="single" w:sz="4" w:space="0" w:color="auto"/>
              <w:right w:val="single" w:sz="4" w:space="0" w:color="auto"/>
            </w:tcBorders>
          </w:tcPr>
          <w:p w14:paraId="00C8A28E"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2C10C747"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1AB9B049"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w:t>
            </w:r>
            <w:r w:rsidRPr="004034D5">
              <w:rPr>
                <w:szCs w:val="24"/>
                <w:lang w:val="vi-VN"/>
              </w:rPr>
              <w:t>.</w:t>
            </w:r>
            <w:r w:rsidRPr="004034D5">
              <w:rPr>
                <w:szCs w:val="24"/>
              </w:rPr>
              <w:t>584</w:t>
            </w:r>
            <w:r w:rsidRPr="004034D5">
              <w:rPr>
                <w:szCs w:val="24"/>
                <w:lang w:val="vi-VN"/>
              </w:rPr>
              <w:t>,</w:t>
            </w:r>
            <w:r w:rsidRPr="004034D5">
              <w:rPr>
                <w:szCs w:val="24"/>
              </w:rPr>
              <w:t>505</w:t>
            </w:r>
          </w:p>
        </w:tc>
      </w:tr>
      <w:tr w:rsidR="000033B4" w:rsidRPr="004034D5" w14:paraId="21D1E4B7"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58057BC0"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26</w:t>
            </w:r>
          </w:p>
        </w:tc>
        <w:tc>
          <w:tcPr>
            <w:tcW w:w="4037" w:type="dxa"/>
            <w:tcBorders>
              <w:top w:val="nil"/>
              <w:left w:val="nil"/>
              <w:bottom w:val="single" w:sz="4" w:space="0" w:color="auto"/>
              <w:right w:val="single" w:sz="4" w:space="0" w:color="auto"/>
            </w:tcBorders>
          </w:tcPr>
          <w:p w14:paraId="6569630B"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Quét lớp keo chống thấm acrylic không màu tường ngoài nhà</w:t>
            </w:r>
          </w:p>
        </w:tc>
        <w:tc>
          <w:tcPr>
            <w:tcW w:w="2576" w:type="dxa"/>
            <w:tcBorders>
              <w:top w:val="nil"/>
              <w:left w:val="nil"/>
              <w:bottom w:val="single" w:sz="4" w:space="0" w:color="auto"/>
              <w:right w:val="single" w:sz="4" w:space="0" w:color="auto"/>
            </w:tcBorders>
          </w:tcPr>
          <w:p w14:paraId="17098539"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6348A895"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757843E7"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w:t>
            </w:r>
            <w:r w:rsidRPr="004034D5">
              <w:rPr>
                <w:szCs w:val="24"/>
                <w:lang w:val="vi-VN"/>
              </w:rPr>
              <w:t>.</w:t>
            </w:r>
            <w:r w:rsidRPr="004034D5">
              <w:rPr>
                <w:szCs w:val="24"/>
              </w:rPr>
              <w:t>584</w:t>
            </w:r>
            <w:r w:rsidRPr="004034D5">
              <w:rPr>
                <w:szCs w:val="24"/>
                <w:lang w:val="vi-VN"/>
              </w:rPr>
              <w:t>,</w:t>
            </w:r>
            <w:r w:rsidRPr="004034D5">
              <w:rPr>
                <w:szCs w:val="24"/>
              </w:rPr>
              <w:t>505</w:t>
            </w:r>
          </w:p>
        </w:tc>
      </w:tr>
      <w:tr w:rsidR="000033B4" w:rsidRPr="004034D5" w14:paraId="52D7C672"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0C3FF442"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27</w:t>
            </w:r>
          </w:p>
        </w:tc>
        <w:tc>
          <w:tcPr>
            <w:tcW w:w="4037" w:type="dxa"/>
            <w:tcBorders>
              <w:top w:val="nil"/>
              <w:left w:val="nil"/>
              <w:bottom w:val="single" w:sz="4" w:space="0" w:color="auto"/>
              <w:right w:val="single" w:sz="4" w:space="0" w:color="auto"/>
            </w:tcBorders>
          </w:tcPr>
          <w:p w14:paraId="0C8A4F29"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Cạo bỏ matit, sơn phần tường, lam, sênô ngoài nhà</w:t>
            </w:r>
          </w:p>
        </w:tc>
        <w:tc>
          <w:tcPr>
            <w:tcW w:w="2576" w:type="dxa"/>
            <w:tcBorders>
              <w:top w:val="nil"/>
              <w:left w:val="nil"/>
              <w:bottom w:val="single" w:sz="4" w:space="0" w:color="auto"/>
              <w:right w:val="single" w:sz="4" w:space="0" w:color="auto"/>
            </w:tcBorders>
          </w:tcPr>
          <w:p w14:paraId="310BA0CD"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2624A833"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67556A31"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828</w:t>
            </w:r>
            <w:r w:rsidRPr="004034D5">
              <w:rPr>
                <w:szCs w:val="24"/>
                <w:lang w:val="vi-VN"/>
              </w:rPr>
              <w:t>,</w:t>
            </w:r>
            <w:r w:rsidRPr="004034D5">
              <w:rPr>
                <w:szCs w:val="24"/>
              </w:rPr>
              <w:t>488</w:t>
            </w:r>
          </w:p>
        </w:tc>
      </w:tr>
      <w:tr w:rsidR="000033B4" w:rsidRPr="004034D5" w14:paraId="24AE83CB"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3AE4EBCA"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28</w:t>
            </w:r>
          </w:p>
        </w:tc>
        <w:tc>
          <w:tcPr>
            <w:tcW w:w="4037" w:type="dxa"/>
            <w:tcBorders>
              <w:top w:val="nil"/>
              <w:left w:val="nil"/>
              <w:bottom w:val="single" w:sz="4" w:space="0" w:color="auto"/>
              <w:right w:val="single" w:sz="4" w:space="0" w:color="auto"/>
            </w:tcBorders>
          </w:tcPr>
          <w:p w14:paraId="7B367F31"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Lắp dựng, tháo dỡ dàn giáo ngoài nhà, chiều cao ≤50m</w:t>
            </w:r>
          </w:p>
        </w:tc>
        <w:tc>
          <w:tcPr>
            <w:tcW w:w="2576" w:type="dxa"/>
            <w:tcBorders>
              <w:top w:val="nil"/>
              <w:left w:val="nil"/>
              <w:bottom w:val="single" w:sz="4" w:space="0" w:color="auto"/>
              <w:right w:val="single" w:sz="4" w:space="0" w:color="auto"/>
            </w:tcBorders>
          </w:tcPr>
          <w:p w14:paraId="74BA80B2"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31E81D48"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100m2</w:t>
            </w:r>
          </w:p>
        </w:tc>
        <w:tc>
          <w:tcPr>
            <w:tcW w:w="1176" w:type="dxa"/>
            <w:tcBorders>
              <w:top w:val="single" w:sz="4" w:space="0" w:color="auto"/>
              <w:left w:val="nil"/>
              <w:bottom w:val="single" w:sz="4" w:space="0" w:color="auto"/>
              <w:right w:val="single" w:sz="4" w:space="0" w:color="auto"/>
            </w:tcBorders>
          </w:tcPr>
          <w:p w14:paraId="30B82D4C"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17</w:t>
            </w:r>
            <w:r w:rsidRPr="004034D5">
              <w:rPr>
                <w:szCs w:val="24"/>
                <w:lang w:val="vi-VN"/>
              </w:rPr>
              <w:t>,</w:t>
            </w:r>
            <w:r w:rsidRPr="004034D5">
              <w:rPr>
                <w:szCs w:val="24"/>
              </w:rPr>
              <w:t>248</w:t>
            </w:r>
          </w:p>
        </w:tc>
      </w:tr>
      <w:tr w:rsidR="000033B4" w:rsidRPr="004034D5" w14:paraId="31AD4304"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5602CBA6"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29</w:t>
            </w:r>
          </w:p>
        </w:tc>
        <w:tc>
          <w:tcPr>
            <w:tcW w:w="4037" w:type="dxa"/>
            <w:tcBorders>
              <w:top w:val="nil"/>
              <w:left w:val="nil"/>
              <w:bottom w:val="single" w:sz="4" w:space="0" w:color="auto"/>
              <w:right w:val="single" w:sz="4" w:space="0" w:color="auto"/>
            </w:tcBorders>
          </w:tcPr>
          <w:p w14:paraId="444B9564"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Lắp phểu thu lưới chắn rác inox trên sân thượng, tum.</w:t>
            </w:r>
          </w:p>
        </w:tc>
        <w:tc>
          <w:tcPr>
            <w:tcW w:w="2576" w:type="dxa"/>
            <w:tcBorders>
              <w:top w:val="nil"/>
              <w:left w:val="nil"/>
              <w:bottom w:val="single" w:sz="4" w:space="0" w:color="auto"/>
              <w:right w:val="single" w:sz="4" w:space="0" w:color="auto"/>
            </w:tcBorders>
          </w:tcPr>
          <w:p w14:paraId="22AF015C"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2ED3ECB5"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cái</w:t>
            </w:r>
          </w:p>
        </w:tc>
        <w:tc>
          <w:tcPr>
            <w:tcW w:w="1176" w:type="dxa"/>
            <w:tcBorders>
              <w:top w:val="single" w:sz="4" w:space="0" w:color="auto"/>
              <w:left w:val="nil"/>
              <w:bottom w:val="single" w:sz="4" w:space="0" w:color="auto"/>
              <w:right w:val="single" w:sz="4" w:space="0" w:color="auto"/>
            </w:tcBorders>
          </w:tcPr>
          <w:p w14:paraId="132C9DC5"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6</w:t>
            </w:r>
            <w:r w:rsidRPr="004034D5">
              <w:rPr>
                <w:szCs w:val="24"/>
                <w:lang w:val="vi-VN"/>
              </w:rPr>
              <w:t>,</w:t>
            </w:r>
            <w:r w:rsidRPr="004034D5">
              <w:rPr>
                <w:szCs w:val="24"/>
              </w:rPr>
              <w:t>000</w:t>
            </w:r>
          </w:p>
        </w:tc>
      </w:tr>
      <w:tr w:rsidR="000033B4" w:rsidRPr="004034D5" w14:paraId="1F2C2D54"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5EF0CFFC"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30</w:t>
            </w:r>
          </w:p>
        </w:tc>
        <w:tc>
          <w:tcPr>
            <w:tcW w:w="4037" w:type="dxa"/>
            <w:tcBorders>
              <w:top w:val="nil"/>
              <w:left w:val="nil"/>
              <w:bottom w:val="single" w:sz="4" w:space="0" w:color="auto"/>
              <w:right w:val="single" w:sz="4" w:space="0" w:color="auto"/>
            </w:tcBorders>
          </w:tcPr>
          <w:p w14:paraId="5767E717"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 xml:space="preserve">Tháo dỡ alu sê nô tầng 2,3,4 </w:t>
            </w:r>
          </w:p>
        </w:tc>
        <w:tc>
          <w:tcPr>
            <w:tcW w:w="2576" w:type="dxa"/>
            <w:tcBorders>
              <w:top w:val="nil"/>
              <w:left w:val="nil"/>
              <w:bottom w:val="single" w:sz="4" w:space="0" w:color="auto"/>
              <w:right w:val="single" w:sz="4" w:space="0" w:color="auto"/>
            </w:tcBorders>
          </w:tcPr>
          <w:p w14:paraId="48193073"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0964967B"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100m2</w:t>
            </w:r>
          </w:p>
        </w:tc>
        <w:tc>
          <w:tcPr>
            <w:tcW w:w="1176" w:type="dxa"/>
            <w:tcBorders>
              <w:top w:val="single" w:sz="4" w:space="0" w:color="auto"/>
              <w:left w:val="nil"/>
              <w:bottom w:val="single" w:sz="4" w:space="0" w:color="auto"/>
              <w:right w:val="single" w:sz="4" w:space="0" w:color="auto"/>
            </w:tcBorders>
          </w:tcPr>
          <w:p w14:paraId="72ED92F8"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0</w:t>
            </w:r>
            <w:r w:rsidRPr="004034D5">
              <w:rPr>
                <w:szCs w:val="24"/>
                <w:lang w:val="vi-VN"/>
              </w:rPr>
              <w:t>,</w:t>
            </w:r>
            <w:r w:rsidRPr="004034D5">
              <w:rPr>
                <w:szCs w:val="24"/>
              </w:rPr>
              <w:t>372</w:t>
            </w:r>
          </w:p>
        </w:tc>
      </w:tr>
      <w:tr w:rsidR="000033B4" w:rsidRPr="004034D5" w14:paraId="3DF93B86"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7CD3C574"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31</w:t>
            </w:r>
          </w:p>
        </w:tc>
        <w:tc>
          <w:tcPr>
            <w:tcW w:w="4037" w:type="dxa"/>
            <w:tcBorders>
              <w:top w:val="nil"/>
              <w:left w:val="nil"/>
              <w:bottom w:val="single" w:sz="4" w:space="0" w:color="auto"/>
              <w:right w:val="single" w:sz="4" w:space="0" w:color="auto"/>
            </w:tcBorders>
          </w:tcPr>
          <w:p w14:paraId="634B0074"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Quét chống thấm epoxy phủ mặt vữa tô của sênô</w:t>
            </w:r>
          </w:p>
        </w:tc>
        <w:tc>
          <w:tcPr>
            <w:tcW w:w="2576" w:type="dxa"/>
            <w:tcBorders>
              <w:top w:val="nil"/>
              <w:left w:val="nil"/>
              <w:bottom w:val="single" w:sz="4" w:space="0" w:color="auto"/>
              <w:right w:val="single" w:sz="4" w:space="0" w:color="auto"/>
            </w:tcBorders>
          </w:tcPr>
          <w:p w14:paraId="4F5D5228"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4A25B793"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24006396"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44</w:t>
            </w:r>
            <w:r w:rsidRPr="004034D5">
              <w:rPr>
                <w:szCs w:val="24"/>
                <w:lang w:val="vi-VN"/>
              </w:rPr>
              <w:t>,</w:t>
            </w:r>
            <w:r w:rsidRPr="004034D5">
              <w:rPr>
                <w:szCs w:val="24"/>
              </w:rPr>
              <w:t>895</w:t>
            </w:r>
          </w:p>
        </w:tc>
      </w:tr>
      <w:tr w:rsidR="000033B4" w:rsidRPr="004034D5" w14:paraId="336F12F5" w14:textId="77777777" w:rsidTr="003816BD">
        <w:trPr>
          <w:trHeight w:val="315"/>
        </w:trPr>
        <w:tc>
          <w:tcPr>
            <w:tcW w:w="759" w:type="dxa"/>
            <w:tcBorders>
              <w:top w:val="single" w:sz="4" w:space="0" w:color="auto"/>
              <w:left w:val="single" w:sz="4" w:space="0" w:color="auto"/>
              <w:bottom w:val="single" w:sz="4" w:space="0" w:color="auto"/>
              <w:right w:val="single" w:sz="4" w:space="0" w:color="auto"/>
            </w:tcBorders>
            <w:vAlign w:val="center"/>
          </w:tcPr>
          <w:p w14:paraId="1D6D48D7"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32</w:t>
            </w:r>
          </w:p>
        </w:tc>
        <w:tc>
          <w:tcPr>
            <w:tcW w:w="4037" w:type="dxa"/>
            <w:tcBorders>
              <w:top w:val="single" w:sz="4" w:space="0" w:color="auto"/>
              <w:left w:val="nil"/>
              <w:bottom w:val="single" w:sz="4" w:space="0" w:color="auto"/>
              <w:right w:val="single" w:sz="4" w:space="0" w:color="auto"/>
            </w:tcBorders>
          </w:tcPr>
          <w:p w14:paraId="04902CB0"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Xây phủ sê nô bằng gạch bê tông bọt, khí không chưng áp 20x10x60cm vữa XM M75, XM PCB40</w:t>
            </w:r>
          </w:p>
        </w:tc>
        <w:tc>
          <w:tcPr>
            <w:tcW w:w="2576" w:type="dxa"/>
            <w:tcBorders>
              <w:top w:val="single" w:sz="4" w:space="0" w:color="auto"/>
              <w:left w:val="nil"/>
              <w:bottom w:val="single" w:sz="4" w:space="0" w:color="auto"/>
              <w:right w:val="single" w:sz="4" w:space="0" w:color="auto"/>
            </w:tcBorders>
          </w:tcPr>
          <w:p w14:paraId="2A0F017A"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single" w:sz="4" w:space="0" w:color="auto"/>
              <w:left w:val="nil"/>
              <w:bottom w:val="single" w:sz="4" w:space="0" w:color="auto"/>
              <w:right w:val="single" w:sz="4" w:space="0" w:color="auto"/>
            </w:tcBorders>
          </w:tcPr>
          <w:p w14:paraId="1CB87F3D"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m3</w:t>
            </w:r>
          </w:p>
        </w:tc>
        <w:tc>
          <w:tcPr>
            <w:tcW w:w="1176" w:type="dxa"/>
            <w:tcBorders>
              <w:top w:val="single" w:sz="4" w:space="0" w:color="auto"/>
              <w:left w:val="nil"/>
              <w:bottom w:val="single" w:sz="4" w:space="0" w:color="auto"/>
              <w:right w:val="single" w:sz="4" w:space="0" w:color="auto"/>
            </w:tcBorders>
          </w:tcPr>
          <w:p w14:paraId="6CF5F96F"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4</w:t>
            </w:r>
            <w:r w:rsidRPr="004034D5">
              <w:rPr>
                <w:szCs w:val="24"/>
                <w:lang w:val="vi-VN"/>
              </w:rPr>
              <w:t>,</w:t>
            </w:r>
            <w:r w:rsidRPr="004034D5">
              <w:rPr>
                <w:szCs w:val="24"/>
              </w:rPr>
              <w:t>836</w:t>
            </w:r>
          </w:p>
        </w:tc>
      </w:tr>
      <w:tr w:rsidR="000033B4" w:rsidRPr="004034D5" w14:paraId="7EC7C0D1"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47370FC1"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33</w:t>
            </w:r>
          </w:p>
        </w:tc>
        <w:tc>
          <w:tcPr>
            <w:tcW w:w="4037" w:type="dxa"/>
            <w:tcBorders>
              <w:top w:val="nil"/>
              <w:left w:val="nil"/>
              <w:bottom w:val="single" w:sz="4" w:space="0" w:color="auto"/>
              <w:right w:val="single" w:sz="4" w:space="0" w:color="auto"/>
            </w:tcBorders>
          </w:tcPr>
          <w:p w14:paraId="26643548"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Trát sênô vữa XM M75, XM PCB40</w:t>
            </w:r>
          </w:p>
        </w:tc>
        <w:tc>
          <w:tcPr>
            <w:tcW w:w="2576" w:type="dxa"/>
            <w:tcBorders>
              <w:top w:val="nil"/>
              <w:left w:val="nil"/>
              <w:bottom w:val="single" w:sz="4" w:space="0" w:color="auto"/>
              <w:right w:val="single" w:sz="4" w:space="0" w:color="auto"/>
            </w:tcBorders>
          </w:tcPr>
          <w:p w14:paraId="6D5CE0A6"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1F2323D0"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22219E6F"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37</w:t>
            </w:r>
            <w:r w:rsidRPr="004034D5">
              <w:rPr>
                <w:szCs w:val="24"/>
                <w:lang w:val="vi-VN"/>
              </w:rPr>
              <w:t>,</w:t>
            </w:r>
            <w:r w:rsidRPr="004034D5">
              <w:rPr>
                <w:szCs w:val="24"/>
              </w:rPr>
              <w:t>200</w:t>
            </w:r>
          </w:p>
        </w:tc>
      </w:tr>
      <w:tr w:rsidR="000033B4" w:rsidRPr="004034D5" w14:paraId="007B10FD"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503D107B"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34</w:t>
            </w:r>
          </w:p>
        </w:tc>
        <w:tc>
          <w:tcPr>
            <w:tcW w:w="4037" w:type="dxa"/>
            <w:tcBorders>
              <w:top w:val="nil"/>
              <w:left w:val="nil"/>
              <w:bottom w:val="single" w:sz="4" w:space="0" w:color="auto"/>
              <w:right w:val="single" w:sz="4" w:space="0" w:color="auto"/>
            </w:tcBorders>
          </w:tcPr>
          <w:p w14:paraId="51AE1094"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Lắp ống thu nước D110 trên sân thượng, tum</w:t>
            </w:r>
          </w:p>
        </w:tc>
        <w:tc>
          <w:tcPr>
            <w:tcW w:w="2576" w:type="dxa"/>
            <w:tcBorders>
              <w:top w:val="nil"/>
              <w:left w:val="nil"/>
              <w:bottom w:val="single" w:sz="4" w:space="0" w:color="auto"/>
              <w:right w:val="single" w:sz="4" w:space="0" w:color="auto"/>
            </w:tcBorders>
          </w:tcPr>
          <w:p w14:paraId="1DBEEC10"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4072E3AD"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100m</w:t>
            </w:r>
          </w:p>
        </w:tc>
        <w:tc>
          <w:tcPr>
            <w:tcW w:w="1176" w:type="dxa"/>
            <w:tcBorders>
              <w:top w:val="single" w:sz="4" w:space="0" w:color="auto"/>
              <w:left w:val="nil"/>
              <w:bottom w:val="single" w:sz="4" w:space="0" w:color="auto"/>
              <w:right w:val="single" w:sz="4" w:space="0" w:color="auto"/>
            </w:tcBorders>
          </w:tcPr>
          <w:p w14:paraId="129530BA"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w:t>
            </w:r>
            <w:r w:rsidRPr="004034D5">
              <w:rPr>
                <w:szCs w:val="24"/>
                <w:lang w:val="vi-VN"/>
              </w:rPr>
              <w:t>,</w:t>
            </w:r>
            <w:r w:rsidRPr="004034D5">
              <w:rPr>
                <w:szCs w:val="24"/>
              </w:rPr>
              <w:t>292</w:t>
            </w:r>
          </w:p>
        </w:tc>
      </w:tr>
      <w:tr w:rsidR="000033B4" w:rsidRPr="004034D5" w14:paraId="76E61813" w14:textId="77777777" w:rsidTr="003816BD">
        <w:trPr>
          <w:trHeight w:val="315"/>
        </w:trPr>
        <w:tc>
          <w:tcPr>
            <w:tcW w:w="759" w:type="dxa"/>
            <w:tcBorders>
              <w:top w:val="single" w:sz="4" w:space="0" w:color="auto"/>
              <w:left w:val="single" w:sz="4" w:space="0" w:color="auto"/>
              <w:bottom w:val="single" w:sz="4" w:space="0" w:color="auto"/>
              <w:right w:val="single" w:sz="4" w:space="0" w:color="auto"/>
            </w:tcBorders>
            <w:vAlign w:val="center"/>
          </w:tcPr>
          <w:p w14:paraId="0C475CFB"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35</w:t>
            </w:r>
          </w:p>
        </w:tc>
        <w:tc>
          <w:tcPr>
            <w:tcW w:w="4037" w:type="dxa"/>
            <w:tcBorders>
              <w:top w:val="single" w:sz="4" w:space="0" w:color="auto"/>
              <w:left w:val="nil"/>
              <w:bottom w:val="single" w:sz="4" w:space="0" w:color="auto"/>
              <w:right w:val="single" w:sz="4" w:space="0" w:color="auto"/>
            </w:tcBorders>
          </w:tcPr>
          <w:p w14:paraId="28C6BCF6"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Thu dọn cỏ, tiểu cảnh, đào đất chuyền phạm vi 20m sân tầng 1 và hoàn trả lại nguyên hiện trạng</w:t>
            </w:r>
          </w:p>
        </w:tc>
        <w:tc>
          <w:tcPr>
            <w:tcW w:w="2576" w:type="dxa"/>
            <w:tcBorders>
              <w:top w:val="single" w:sz="4" w:space="0" w:color="auto"/>
              <w:left w:val="nil"/>
              <w:bottom w:val="single" w:sz="4" w:space="0" w:color="auto"/>
              <w:right w:val="single" w:sz="4" w:space="0" w:color="auto"/>
            </w:tcBorders>
          </w:tcPr>
          <w:p w14:paraId="6B4BFC0C"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single" w:sz="4" w:space="0" w:color="auto"/>
              <w:left w:val="nil"/>
              <w:bottom w:val="single" w:sz="4" w:space="0" w:color="auto"/>
              <w:right w:val="single" w:sz="4" w:space="0" w:color="auto"/>
            </w:tcBorders>
          </w:tcPr>
          <w:p w14:paraId="5D115646"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công</w:t>
            </w:r>
          </w:p>
        </w:tc>
        <w:tc>
          <w:tcPr>
            <w:tcW w:w="1176" w:type="dxa"/>
            <w:tcBorders>
              <w:top w:val="single" w:sz="4" w:space="0" w:color="auto"/>
              <w:left w:val="nil"/>
              <w:bottom w:val="single" w:sz="4" w:space="0" w:color="auto"/>
              <w:right w:val="single" w:sz="4" w:space="0" w:color="auto"/>
            </w:tcBorders>
          </w:tcPr>
          <w:p w14:paraId="7D27B20A"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10</w:t>
            </w:r>
            <w:r w:rsidRPr="004034D5">
              <w:rPr>
                <w:szCs w:val="24"/>
                <w:lang w:val="vi-VN"/>
              </w:rPr>
              <w:t>,</w:t>
            </w:r>
            <w:r w:rsidRPr="004034D5">
              <w:rPr>
                <w:szCs w:val="24"/>
              </w:rPr>
              <w:t>000</w:t>
            </w:r>
          </w:p>
        </w:tc>
      </w:tr>
      <w:tr w:rsidR="000033B4" w:rsidRPr="004034D5" w14:paraId="254330D1" w14:textId="77777777" w:rsidTr="003816BD">
        <w:trPr>
          <w:trHeight w:val="315"/>
        </w:trPr>
        <w:tc>
          <w:tcPr>
            <w:tcW w:w="759" w:type="dxa"/>
            <w:tcBorders>
              <w:top w:val="single" w:sz="4" w:space="0" w:color="auto"/>
              <w:left w:val="single" w:sz="4" w:space="0" w:color="auto"/>
              <w:bottom w:val="single" w:sz="4" w:space="0" w:color="auto"/>
              <w:right w:val="single" w:sz="4" w:space="0" w:color="auto"/>
            </w:tcBorders>
            <w:vAlign w:val="center"/>
          </w:tcPr>
          <w:p w14:paraId="74368736"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36</w:t>
            </w:r>
          </w:p>
        </w:tc>
        <w:tc>
          <w:tcPr>
            <w:tcW w:w="4037" w:type="dxa"/>
            <w:tcBorders>
              <w:top w:val="single" w:sz="4" w:space="0" w:color="auto"/>
              <w:left w:val="nil"/>
              <w:bottom w:val="single" w:sz="4" w:space="0" w:color="auto"/>
              <w:right w:val="single" w:sz="4" w:space="0" w:color="auto"/>
            </w:tcBorders>
          </w:tcPr>
          <w:p w14:paraId="6AEE1BA0"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Tháo dỡ, lắp đặt lại nẹp inox đường viền màng chống thấm.</w:t>
            </w:r>
          </w:p>
        </w:tc>
        <w:tc>
          <w:tcPr>
            <w:tcW w:w="2576" w:type="dxa"/>
            <w:tcBorders>
              <w:top w:val="single" w:sz="4" w:space="0" w:color="auto"/>
              <w:left w:val="nil"/>
              <w:bottom w:val="single" w:sz="4" w:space="0" w:color="auto"/>
              <w:right w:val="single" w:sz="4" w:space="0" w:color="auto"/>
            </w:tcBorders>
          </w:tcPr>
          <w:p w14:paraId="4BA6B073"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single" w:sz="4" w:space="0" w:color="auto"/>
              <w:left w:val="nil"/>
              <w:bottom w:val="single" w:sz="4" w:space="0" w:color="auto"/>
              <w:right w:val="single" w:sz="4" w:space="0" w:color="auto"/>
            </w:tcBorders>
          </w:tcPr>
          <w:p w14:paraId="54CC1833"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 xml:space="preserve">md </w:t>
            </w:r>
          </w:p>
        </w:tc>
        <w:tc>
          <w:tcPr>
            <w:tcW w:w="1176" w:type="dxa"/>
            <w:tcBorders>
              <w:top w:val="single" w:sz="4" w:space="0" w:color="auto"/>
              <w:left w:val="nil"/>
              <w:bottom w:val="single" w:sz="4" w:space="0" w:color="auto"/>
              <w:right w:val="single" w:sz="4" w:space="0" w:color="auto"/>
            </w:tcBorders>
          </w:tcPr>
          <w:p w14:paraId="34C93000"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46</w:t>
            </w:r>
            <w:r w:rsidRPr="004034D5">
              <w:rPr>
                <w:szCs w:val="24"/>
                <w:lang w:val="vi-VN"/>
              </w:rPr>
              <w:t>,</w:t>
            </w:r>
            <w:r w:rsidRPr="004034D5">
              <w:rPr>
                <w:szCs w:val="24"/>
              </w:rPr>
              <w:t>400</w:t>
            </w:r>
          </w:p>
        </w:tc>
      </w:tr>
      <w:tr w:rsidR="000033B4" w:rsidRPr="004034D5" w14:paraId="17043AA8"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1DB479F9"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37</w:t>
            </w:r>
          </w:p>
        </w:tc>
        <w:tc>
          <w:tcPr>
            <w:tcW w:w="4037" w:type="dxa"/>
            <w:tcBorders>
              <w:top w:val="nil"/>
              <w:left w:val="nil"/>
              <w:bottom w:val="single" w:sz="4" w:space="0" w:color="auto"/>
              <w:right w:val="single" w:sz="4" w:space="0" w:color="auto"/>
            </w:tcBorders>
          </w:tcPr>
          <w:p w14:paraId="2FB81A34"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Quét 2 lớp nhựa đường tuyến tính dọc đường viền màng thấm trước khi bắt nẹp inox</w:t>
            </w:r>
          </w:p>
        </w:tc>
        <w:tc>
          <w:tcPr>
            <w:tcW w:w="2576" w:type="dxa"/>
            <w:tcBorders>
              <w:top w:val="nil"/>
              <w:left w:val="nil"/>
              <w:bottom w:val="single" w:sz="4" w:space="0" w:color="auto"/>
              <w:right w:val="single" w:sz="4" w:space="0" w:color="auto"/>
            </w:tcBorders>
          </w:tcPr>
          <w:p w14:paraId="44D20113"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47801AFB"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1897EA4D"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8</w:t>
            </w:r>
            <w:r w:rsidRPr="004034D5">
              <w:rPr>
                <w:szCs w:val="24"/>
                <w:lang w:val="vi-VN"/>
              </w:rPr>
              <w:t>,</w:t>
            </w:r>
            <w:r w:rsidRPr="004034D5">
              <w:rPr>
                <w:szCs w:val="24"/>
              </w:rPr>
              <w:t>120</w:t>
            </w:r>
          </w:p>
        </w:tc>
      </w:tr>
      <w:tr w:rsidR="000033B4" w:rsidRPr="004034D5" w14:paraId="345C8076"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184AF8BB"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38</w:t>
            </w:r>
          </w:p>
        </w:tc>
        <w:tc>
          <w:tcPr>
            <w:tcW w:w="4037" w:type="dxa"/>
            <w:tcBorders>
              <w:top w:val="nil"/>
              <w:left w:val="nil"/>
              <w:bottom w:val="single" w:sz="4" w:space="0" w:color="auto"/>
              <w:right w:val="single" w:sz="4" w:space="0" w:color="auto"/>
            </w:tcBorders>
          </w:tcPr>
          <w:p w14:paraId="0F34CC2B"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 xml:space="preserve">Tháo dỡ nẹp, xử lý lại vị trí thu nước </w:t>
            </w:r>
          </w:p>
        </w:tc>
        <w:tc>
          <w:tcPr>
            <w:tcW w:w="2576" w:type="dxa"/>
            <w:tcBorders>
              <w:top w:val="nil"/>
              <w:left w:val="nil"/>
              <w:bottom w:val="single" w:sz="4" w:space="0" w:color="auto"/>
              <w:right w:val="single" w:sz="4" w:space="0" w:color="auto"/>
            </w:tcBorders>
          </w:tcPr>
          <w:p w14:paraId="778943DE"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67FD88F7"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 xml:space="preserve">TB </w:t>
            </w:r>
          </w:p>
        </w:tc>
        <w:tc>
          <w:tcPr>
            <w:tcW w:w="1176" w:type="dxa"/>
            <w:tcBorders>
              <w:top w:val="single" w:sz="4" w:space="0" w:color="auto"/>
              <w:left w:val="nil"/>
              <w:bottom w:val="single" w:sz="4" w:space="0" w:color="auto"/>
              <w:right w:val="single" w:sz="4" w:space="0" w:color="auto"/>
            </w:tcBorders>
          </w:tcPr>
          <w:p w14:paraId="047C6C89"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w:t>
            </w:r>
            <w:r w:rsidRPr="004034D5">
              <w:rPr>
                <w:szCs w:val="24"/>
                <w:lang w:val="vi-VN"/>
              </w:rPr>
              <w:t>,</w:t>
            </w:r>
            <w:r w:rsidRPr="004034D5">
              <w:rPr>
                <w:szCs w:val="24"/>
              </w:rPr>
              <w:t>000</w:t>
            </w:r>
          </w:p>
        </w:tc>
      </w:tr>
      <w:tr w:rsidR="000033B4" w:rsidRPr="004034D5" w14:paraId="3476F023"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5BB90DA6"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39</w:t>
            </w:r>
          </w:p>
        </w:tc>
        <w:tc>
          <w:tcPr>
            <w:tcW w:w="4037" w:type="dxa"/>
            <w:tcBorders>
              <w:top w:val="nil"/>
              <w:left w:val="nil"/>
              <w:bottom w:val="single" w:sz="4" w:space="0" w:color="auto"/>
              <w:right w:val="single" w:sz="4" w:space="0" w:color="auto"/>
            </w:tcBorders>
          </w:tcPr>
          <w:p w14:paraId="654D90E3"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Khung che mái hiên thép hộp</w:t>
            </w:r>
          </w:p>
        </w:tc>
        <w:tc>
          <w:tcPr>
            <w:tcW w:w="2576" w:type="dxa"/>
            <w:tcBorders>
              <w:top w:val="nil"/>
              <w:left w:val="nil"/>
              <w:bottom w:val="single" w:sz="4" w:space="0" w:color="auto"/>
              <w:right w:val="single" w:sz="4" w:space="0" w:color="auto"/>
            </w:tcBorders>
          </w:tcPr>
          <w:p w14:paraId="6BBC50C5"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32737C85"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137CC3F9"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5</w:t>
            </w:r>
            <w:r w:rsidRPr="004034D5">
              <w:rPr>
                <w:szCs w:val="24"/>
                <w:lang w:val="vi-VN"/>
              </w:rPr>
              <w:t>,</w:t>
            </w:r>
            <w:r w:rsidRPr="004034D5">
              <w:rPr>
                <w:szCs w:val="24"/>
              </w:rPr>
              <w:t>280</w:t>
            </w:r>
          </w:p>
        </w:tc>
      </w:tr>
      <w:tr w:rsidR="000033B4" w:rsidRPr="004034D5" w14:paraId="1F6C054D"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51E74FE5" w14:textId="77777777" w:rsidR="000033B4" w:rsidRPr="004034D5" w:rsidRDefault="000033B4" w:rsidP="003816BD">
            <w:pPr>
              <w:keepNext/>
              <w:keepLines/>
              <w:tabs>
                <w:tab w:val="left" w:pos="1418"/>
              </w:tabs>
              <w:spacing w:before="120" w:after="120" w:line="264" w:lineRule="auto"/>
              <w:jc w:val="center"/>
              <w:rPr>
                <w:b/>
                <w:bCs/>
                <w:iCs/>
                <w:szCs w:val="24"/>
              </w:rPr>
            </w:pPr>
            <w:r w:rsidRPr="004034D5">
              <w:rPr>
                <w:b/>
                <w:bCs/>
                <w:iCs/>
                <w:szCs w:val="24"/>
              </w:rPr>
              <w:t>I.4</w:t>
            </w:r>
          </w:p>
        </w:tc>
        <w:tc>
          <w:tcPr>
            <w:tcW w:w="4037" w:type="dxa"/>
            <w:tcBorders>
              <w:top w:val="nil"/>
              <w:left w:val="nil"/>
              <w:bottom w:val="single" w:sz="4" w:space="0" w:color="auto"/>
              <w:right w:val="single" w:sz="4" w:space="0" w:color="auto"/>
            </w:tcBorders>
          </w:tcPr>
          <w:p w14:paraId="31F0F496" w14:textId="77777777" w:rsidR="000033B4" w:rsidRPr="004034D5" w:rsidRDefault="000033B4" w:rsidP="003816BD">
            <w:pPr>
              <w:keepNext/>
              <w:keepLines/>
              <w:tabs>
                <w:tab w:val="left" w:pos="1418"/>
              </w:tabs>
              <w:spacing w:before="120" w:after="120" w:line="264" w:lineRule="auto"/>
              <w:rPr>
                <w:b/>
                <w:bCs/>
                <w:iCs/>
                <w:szCs w:val="24"/>
              </w:rPr>
            </w:pPr>
            <w:r w:rsidRPr="004034D5">
              <w:rPr>
                <w:b/>
                <w:bCs/>
                <w:iCs/>
                <w:szCs w:val="24"/>
              </w:rPr>
              <w:t>Trong nhà</w:t>
            </w:r>
          </w:p>
        </w:tc>
        <w:tc>
          <w:tcPr>
            <w:tcW w:w="2576" w:type="dxa"/>
            <w:tcBorders>
              <w:top w:val="nil"/>
              <w:left w:val="nil"/>
              <w:bottom w:val="single" w:sz="4" w:space="0" w:color="auto"/>
              <w:right w:val="single" w:sz="4" w:space="0" w:color="auto"/>
            </w:tcBorders>
          </w:tcPr>
          <w:p w14:paraId="03E3E3A8"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58A14A3E" w14:textId="77777777" w:rsidR="000033B4" w:rsidRPr="004034D5" w:rsidRDefault="000033B4" w:rsidP="003816BD">
            <w:pPr>
              <w:keepNext/>
              <w:keepLines/>
              <w:tabs>
                <w:tab w:val="left" w:pos="1418"/>
              </w:tabs>
              <w:spacing w:before="120" w:after="120" w:line="264" w:lineRule="auto"/>
              <w:jc w:val="center"/>
              <w:rPr>
                <w:szCs w:val="24"/>
              </w:rPr>
            </w:pPr>
            <w:r w:rsidRPr="004034D5">
              <w:rPr>
                <w:b/>
                <w:bCs/>
                <w:szCs w:val="24"/>
              </w:rPr>
              <w:t> </w:t>
            </w:r>
          </w:p>
        </w:tc>
        <w:tc>
          <w:tcPr>
            <w:tcW w:w="1176" w:type="dxa"/>
            <w:tcBorders>
              <w:top w:val="single" w:sz="4" w:space="0" w:color="auto"/>
              <w:left w:val="nil"/>
              <w:bottom w:val="single" w:sz="4" w:space="0" w:color="auto"/>
              <w:right w:val="single" w:sz="4" w:space="0" w:color="auto"/>
            </w:tcBorders>
          </w:tcPr>
          <w:p w14:paraId="3EAA1ECA" w14:textId="77777777" w:rsidR="000033B4" w:rsidRPr="004034D5" w:rsidRDefault="000033B4" w:rsidP="003816BD">
            <w:pPr>
              <w:keepNext/>
              <w:keepLines/>
              <w:tabs>
                <w:tab w:val="left" w:pos="1418"/>
              </w:tabs>
              <w:spacing w:before="120" w:after="120" w:line="264" w:lineRule="auto"/>
              <w:jc w:val="center"/>
              <w:rPr>
                <w:szCs w:val="24"/>
              </w:rPr>
            </w:pPr>
            <w:r w:rsidRPr="004034D5">
              <w:rPr>
                <w:b/>
                <w:bCs/>
                <w:szCs w:val="24"/>
              </w:rPr>
              <w:t> </w:t>
            </w:r>
          </w:p>
        </w:tc>
      </w:tr>
      <w:tr w:rsidR="000033B4" w:rsidRPr="004034D5" w14:paraId="1F4F9AF8"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0E140D41"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40</w:t>
            </w:r>
          </w:p>
        </w:tc>
        <w:tc>
          <w:tcPr>
            <w:tcW w:w="4037" w:type="dxa"/>
            <w:tcBorders>
              <w:top w:val="nil"/>
              <w:left w:val="nil"/>
              <w:bottom w:val="single" w:sz="4" w:space="0" w:color="auto"/>
              <w:right w:val="single" w:sz="4" w:space="0" w:color="auto"/>
            </w:tcBorders>
          </w:tcPr>
          <w:p w14:paraId="324D2585"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Vệ sinh, sơn 1 lớp trong nhà</w:t>
            </w:r>
          </w:p>
        </w:tc>
        <w:tc>
          <w:tcPr>
            <w:tcW w:w="2576" w:type="dxa"/>
            <w:tcBorders>
              <w:top w:val="nil"/>
              <w:left w:val="nil"/>
              <w:bottom w:val="single" w:sz="4" w:space="0" w:color="auto"/>
              <w:right w:val="single" w:sz="4" w:space="0" w:color="auto"/>
            </w:tcBorders>
          </w:tcPr>
          <w:p w14:paraId="54A52DEA"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5FDF589A"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1656E9AF"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549</w:t>
            </w:r>
            <w:r w:rsidRPr="004034D5">
              <w:rPr>
                <w:szCs w:val="24"/>
                <w:lang w:val="vi-VN"/>
              </w:rPr>
              <w:t>,</w:t>
            </w:r>
            <w:r w:rsidRPr="004034D5">
              <w:rPr>
                <w:szCs w:val="24"/>
              </w:rPr>
              <w:t>191</w:t>
            </w:r>
          </w:p>
        </w:tc>
      </w:tr>
      <w:tr w:rsidR="000033B4" w:rsidRPr="004034D5" w14:paraId="54A92DE5"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4BF8DF01"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41</w:t>
            </w:r>
          </w:p>
        </w:tc>
        <w:tc>
          <w:tcPr>
            <w:tcW w:w="4037" w:type="dxa"/>
            <w:tcBorders>
              <w:top w:val="nil"/>
              <w:left w:val="nil"/>
              <w:bottom w:val="single" w:sz="4" w:space="0" w:color="auto"/>
              <w:right w:val="single" w:sz="4" w:space="0" w:color="auto"/>
            </w:tcBorders>
          </w:tcPr>
          <w:p w14:paraId="25900B12"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Tháo dỡ tấm laphong trần thạch cao</w:t>
            </w:r>
          </w:p>
        </w:tc>
        <w:tc>
          <w:tcPr>
            <w:tcW w:w="2576" w:type="dxa"/>
            <w:tcBorders>
              <w:top w:val="nil"/>
              <w:left w:val="nil"/>
              <w:bottom w:val="single" w:sz="4" w:space="0" w:color="auto"/>
              <w:right w:val="single" w:sz="4" w:space="0" w:color="auto"/>
            </w:tcBorders>
          </w:tcPr>
          <w:p w14:paraId="220585FC"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48F1E339"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02A6D0E9"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268</w:t>
            </w:r>
            <w:r w:rsidRPr="004034D5">
              <w:rPr>
                <w:szCs w:val="24"/>
                <w:lang w:val="vi-VN"/>
              </w:rPr>
              <w:t>,</w:t>
            </w:r>
            <w:r w:rsidRPr="004034D5">
              <w:rPr>
                <w:szCs w:val="24"/>
              </w:rPr>
              <w:t>090</w:t>
            </w:r>
          </w:p>
        </w:tc>
      </w:tr>
      <w:tr w:rsidR="000033B4" w:rsidRPr="004034D5" w14:paraId="03237930"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79528D52"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42</w:t>
            </w:r>
          </w:p>
        </w:tc>
        <w:tc>
          <w:tcPr>
            <w:tcW w:w="4037" w:type="dxa"/>
            <w:tcBorders>
              <w:top w:val="nil"/>
              <w:left w:val="nil"/>
              <w:bottom w:val="single" w:sz="4" w:space="0" w:color="auto"/>
              <w:right w:val="single" w:sz="4" w:space="0" w:color="auto"/>
            </w:tcBorders>
          </w:tcPr>
          <w:p w14:paraId="6F047F8B"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Lắp đặt tấm trần nhựa giả gỗ có giật cấp tạo điểm nhấn và hoàn thiện hệ thống đèn, điều hòa và thông gió hiện hữu</w:t>
            </w:r>
          </w:p>
        </w:tc>
        <w:tc>
          <w:tcPr>
            <w:tcW w:w="2576" w:type="dxa"/>
            <w:tcBorders>
              <w:top w:val="nil"/>
              <w:left w:val="nil"/>
              <w:bottom w:val="single" w:sz="4" w:space="0" w:color="auto"/>
              <w:right w:val="single" w:sz="4" w:space="0" w:color="auto"/>
            </w:tcBorders>
          </w:tcPr>
          <w:p w14:paraId="1A9DE1F9"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35F2C548"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3D871AFF"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268</w:t>
            </w:r>
            <w:r w:rsidRPr="004034D5">
              <w:rPr>
                <w:szCs w:val="24"/>
                <w:lang w:val="vi-VN"/>
              </w:rPr>
              <w:t>,</w:t>
            </w:r>
            <w:r w:rsidRPr="004034D5">
              <w:rPr>
                <w:szCs w:val="24"/>
              </w:rPr>
              <w:t>090</w:t>
            </w:r>
          </w:p>
        </w:tc>
      </w:tr>
      <w:tr w:rsidR="000033B4" w:rsidRPr="004034D5" w14:paraId="2F450864"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02ECE408"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43</w:t>
            </w:r>
          </w:p>
        </w:tc>
        <w:tc>
          <w:tcPr>
            <w:tcW w:w="4037" w:type="dxa"/>
            <w:tcBorders>
              <w:top w:val="nil"/>
              <w:left w:val="nil"/>
              <w:bottom w:val="single" w:sz="4" w:space="0" w:color="auto"/>
              <w:right w:val="single" w:sz="4" w:space="0" w:color="auto"/>
            </w:tcBorders>
          </w:tcPr>
          <w:p w14:paraId="54F4C639"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Cung cấp, lắp đặt 4 bộ cửa khung nhôm Xing fa đen kt (2400x1400)mm và tháo dở cửa cũ lưu kho</w:t>
            </w:r>
          </w:p>
        </w:tc>
        <w:tc>
          <w:tcPr>
            <w:tcW w:w="2576" w:type="dxa"/>
            <w:tcBorders>
              <w:top w:val="nil"/>
              <w:left w:val="nil"/>
              <w:bottom w:val="single" w:sz="4" w:space="0" w:color="auto"/>
              <w:right w:val="single" w:sz="4" w:space="0" w:color="auto"/>
            </w:tcBorders>
          </w:tcPr>
          <w:p w14:paraId="4D6555D6"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439AE2D6"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27FCFB65"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13</w:t>
            </w:r>
            <w:r w:rsidRPr="004034D5">
              <w:rPr>
                <w:szCs w:val="24"/>
                <w:lang w:val="vi-VN"/>
              </w:rPr>
              <w:t>,</w:t>
            </w:r>
            <w:r w:rsidRPr="004034D5">
              <w:rPr>
                <w:szCs w:val="24"/>
              </w:rPr>
              <w:t>440</w:t>
            </w:r>
          </w:p>
        </w:tc>
      </w:tr>
      <w:tr w:rsidR="000033B4" w:rsidRPr="004034D5" w14:paraId="7D96D716"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065FAEBC"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44</w:t>
            </w:r>
          </w:p>
        </w:tc>
        <w:tc>
          <w:tcPr>
            <w:tcW w:w="4037" w:type="dxa"/>
            <w:tcBorders>
              <w:top w:val="nil"/>
              <w:left w:val="nil"/>
              <w:bottom w:val="single" w:sz="4" w:space="0" w:color="auto"/>
              <w:right w:val="single" w:sz="4" w:space="0" w:color="auto"/>
            </w:tcBorders>
          </w:tcPr>
          <w:p w14:paraId="1FBF23F0"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Cung cấp, lắp đặt 20 bộ cửa khung nhôm kt 1400x1200)mm và tháo dở cửa cũ lưu kho</w:t>
            </w:r>
          </w:p>
        </w:tc>
        <w:tc>
          <w:tcPr>
            <w:tcW w:w="2576" w:type="dxa"/>
            <w:tcBorders>
              <w:top w:val="nil"/>
              <w:left w:val="nil"/>
              <w:bottom w:val="single" w:sz="4" w:space="0" w:color="auto"/>
              <w:right w:val="single" w:sz="4" w:space="0" w:color="auto"/>
            </w:tcBorders>
          </w:tcPr>
          <w:p w14:paraId="02D2662A"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5CA600AB"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67748ECA"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33</w:t>
            </w:r>
            <w:r w:rsidRPr="004034D5">
              <w:rPr>
                <w:szCs w:val="24"/>
                <w:lang w:val="vi-VN"/>
              </w:rPr>
              <w:t>,</w:t>
            </w:r>
            <w:r w:rsidRPr="004034D5">
              <w:rPr>
                <w:szCs w:val="24"/>
              </w:rPr>
              <w:t>600</w:t>
            </w:r>
          </w:p>
        </w:tc>
      </w:tr>
      <w:tr w:rsidR="000033B4" w:rsidRPr="004034D5" w14:paraId="534AFF5D"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1EC662ED"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45</w:t>
            </w:r>
          </w:p>
        </w:tc>
        <w:tc>
          <w:tcPr>
            <w:tcW w:w="4037" w:type="dxa"/>
            <w:tcBorders>
              <w:top w:val="nil"/>
              <w:left w:val="nil"/>
              <w:bottom w:val="single" w:sz="4" w:space="0" w:color="auto"/>
              <w:right w:val="single" w:sz="4" w:space="0" w:color="auto"/>
            </w:tcBorders>
          </w:tcPr>
          <w:p w14:paraId="3BCDE25C"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Cung cấp, lắp đặt 30 bộ cửa khung nhôm kt (1400x600)mm và tháo dở cửa cũ lưu kho</w:t>
            </w:r>
          </w:p>
        </w:tc>
        <w:tc>
          <w:tcPr>
            <w:tcW w:w="2576" w:type="dxa"/>
            <w:tcBorders>
              <w:top w:val="nil"/>
              <w:left w:val="nil"/>
              <w:bottom w:val="single" w:sz="4" w:space="0" w:color="auto"/>
              <w:right w:val="single" w:sz="4" w:space="0" w:color="auto"/>
            </w:tcBorders>
          </w:tcPr>
          <w:p w14:paraId="6471A91A"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777147CC"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4FDC58E4"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25</w:t>
            </w:r>
            <w:r w:rsidRPr="004034D5">
              <w:rPr>
                <w:szCs w:val="24"/>
                <w:lang w:val="vi-VN"/>
              </w:rPr>
              <w:t>,</w:t>
            </w:r>
            <w:r w:rsidRPr="004034D5">
              <w:rPr>
                <w:szCs w:val="24"/>
              </w:rPr>
              <w:t>200</w:t>
            </w:r>
          </w:p>
        </w:tc>
      </w:tr>
      <w:tr w:rsidR="000033B4" w:rsidRPr="004034D5" w14:paraId="04C5649A"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7F337922"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46</w:t>
            </w:r>
          </w:p>
        </w:tc>
        <w:tc>
          <w:tcPr>
            <w:tcW w:w="4037" w:type="dxa"/>
            <w:tcBorders>
              <w:top w:val="nil"/>
              <w:left w:val="nil"/>
              <w:bottom w:val="single" w:sz="4" w:space="0" w:color="auto"/>
              <w:right w:val="single" w:sz="4" w:space="0" w:color="auto"/>
            </w:tcBorders>
          </w:tcPr>
          <w:p w14:paraId="74BB1232"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Cung cấp, lắp đặt 2 bộ cửa khung nhôm kt (1600x600)mm và tháo dở cửa cũ lưu kho</w:t>
            </w:r>
          </w:p>
        </w:tc>
        <w:tc>
          <w:tcPr>
            <w:tcW w:w="2576" w:type="dxa"/>
            <w:tcBorders>
              <w:top w:val="nil"/>
              <w:left w:val="nil"/>
              <w:bottom w:val="single" w:sz="4" w:space="0" w:color="auto"/>
              <w:right w:val="single" w:sz="4" w:space="0" w:color="auto"/>
            </w:tcBorders>
          </w:tcPr>
          <w:p w14:paraId="47B60A50"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2DB68C89"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4F3A25B5"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w:t>
            </w:r>
            <w:r w:rsidRPr="004034D5">
              <w:rPr>
                <w:szCs w:val="24"/>
                <w:lang w:val="vi-VN"/>
              </w:rPr>
              <w:t>,</w:t>
            </w:r>
            <w:r w:rsidRPr="004034D5">
              <w:rPr>
                <w:szCs w:val="24"/>
              </w:rPr>
              <w:t>920</w:t>
            </w:r>
          </w:p>
        </w:tc>
      </w:tr>
      <w:tr w:rsidR="000033B4" w:rsidRPr="004034D5" w14:paraId="1431E4BC" w14:textId="77777777" w:rsidTr="003816BD">
        <w:trPr>
          <w:trHeight w:val="315"/>
        </w:trPr>
        <w:tc>
          <w:tcPr>
            <w:tcW w:w="759" w:type="dxa"/>
            <w:tcBorders>
              <w:top w:val="single" w:sz="4" w:space="0" w:color="auto"/>
              <w:left w:val="single" w:sz="4" w:space="0" w:color="auto"/>
              <w:bottom w:val="single" w:sz="4" w:space="0" w:color="auto"/>
              <w:right w:val="single" w:sz="4" w:space="0" w:color="auto"/>
            </w:tcBorders>
            <w:vAlign w:val="center"/>
          </w:tcPr>
          <w:p w14:paraId="23B1253D"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47</w:t>
            </w:r>
          </w:p>
        </w:tc>
        <w:tc>
          <w:tcPr>
            <w:tcW w:w="4037" w:type="dxa"/>
            <w:tcBorders>
              <w:top w:val="single" w:sz="4" w:space="0" w:color="auto"/>
              <w:left w:val="nil"/>
              <w:bottom w:val="single" w:sz="4" w:space="0" w:color="auto"/>
              <w:right w:val="single" w:sz="4" w:space="0" w:color="auto"/>
            </w:tcBorders>
          </w:tcPr>
          <w:p w14:paraId="5DEE5EF7"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Tháo dỡ, lắp lại hệ thống đèn, điều hòa, và trang thiết bị khác.</w:t>
            </w:r>
          </w:p>
        </w:tc>
        <w:tc>
          <w:tcPr>
            <w:tcW w:w="2576" w:type="dxa"/>
            <w:tcBorders>
              <w:top w:val="single" w:sz="4" w:space="0" w:color="auto"/>
              <w:left w:val="nil"/>
              <w:bottom w:val="single" w:sz="4" w:space="0" w:color="auto"/>
              <w:right w:val="single" w:sz="4" w:space="0" w:color="auto"/>
            </w:tcBorders>
          </w:tcPr>
          <w:p w14:paraId="1CBE005A"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single" w:sz="4" w:space="0" w:color="auto"/>
              <w:left w:val="nil"/>
              <w:bottom w:val="single" w:sz="4" w:space="0" w:color="auto"/>
              <w:right w:val="single" w:sz="4" w:space="0" w:color="auto"/>
            </w:tcBorders>
          </w:tcPr>
          <w:p w14:paraId="40202F46"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 xml:space="preserve">Toàn bộ </w:t>
            </w:r>
          </w:p>
        </w:tc>
        <w:tc>
          <w:tcPr>
            <w:tcW w:w="1176" w:type="dxa"/>
            <w:tcBorders>
              <w:top w:val="single" w:sz="4" w:space="0" w:color="auto"/>
              <w:left w:val="nil"/>
              <w:bottom w:val="single" w:sz="4" w:space="0" w:color="auto"/>
              <w:right w:val="single" w:sz="4" w:space="0" w:color="auto"/>
            </w:tcBorders>
          </w:tcPr>
          <w:p w14:paraId="2DC25B36"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w:t>
            </w:r>
            <w:r w:rsidRPr="004034D5">
              <w:rPr>
                <w:szCs w:val="24"/>
                <w:lang w:val="vi-VN"/>
              </w:rPr>
              <w:t>,</w:t>
            </w:r>
            <w:r w:rsidRPr="004034D5">
              <w:rPr>
                <w:szCs w:val="24"/>
              </w:rPr>
              <w:t>000</w:t>
            </w:r>
          </w:p>
        </w:tc>
      </w:tr>
      <w:tr w:rsidR="000033B4" w:rsidRPr="004034D5" w14:paraId="59DF6A85"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5920CA06"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48</w:t>
            </w:r>
          </w:p>
        </w:tc>
        <w:tc>
          <w:tcPr>
            <w:tcW w:w="4037" w:type="dxa"/>
            <w:tcBorders>
              <w:top w:val="nil"/>
              <w:left w:val="nil"/>
              <w:bottom w:val="single" w:sz="4" w:space="0" w:color="auto"/>
              <w:right w:val="single" w:sz="4" w:space="0" w:color="auto"/>
            </w:tcBorders>
          </w:tcPr>
          <w:p w14:paraId="59F33E31"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Đánh bóng sàn, làm lại roăng gạch nền sảnh tầng trệt.</w:t>
            </w:r>
          </w:p>
        </w:tc>
        <w:tc>
          <w:tcPr>
            <w:tcW w:w="2576" w:type="dxa"/>
            <w:tcBorders>
              <w:top w:val="nil"/>
              <w:left w:val="nil"/>
              <w:bottom w:val="single" w:sz="4" w:space="0" w:color="auto"/>
              <w:right w:val="single" w:sz="4" w:space="0" w:color="auto"/>
            </w:tcBorders>
          </w:tcPr>
          <w:p w14:paraId="63A5BADC"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67FE7AB0"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 xml:space="preserve">m2 </w:t>
            </w:r>
          </w:p>
        </w:tc>
        <w:tc>
          <w:tcPr>
            <w:tcW w:w="1176" w:type="dxa"/>
            <w:tcBorders>
              <w:top w:val="single" w:sz="4" w:space="0" w:color="auto"/>
              <w:left w:val="nil"/>
              <w:bottom w:val="single" w:sz="4" w:space="0" w:color="auto"/>
              <w:right w:val="single" w:sz="4" w:space="0" w:color="auto"/>
            </w:tcBorders>
          </w:tcPr>
          <w:p w14:paraId="28B599F1"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68</w:t>
            </w:r>
            <w:r w:rsidRPr="004034D5">
              <w:rPr>
                <w:szCs w:val="24"/>
                <w:lang w:val="vi-VN"/>
              </w:rPr>
              <w:t>,</w:t>
            </w:r>
            <w:r w:rsidRPr="004034D5">
              <w:rPr>
                <w:szCs w:val="24"/>
              </w:rPr>
              <w:t>275</w:t>
            </w:r>
          </w:p>
        </w:tc>
      </w:tr>
      <w:tr w:rsidR="000033B4" w:rsidRPr="004034D5" w14:paraId="559C724A"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6B066474"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49</w:t>
            </w:r>
          </w:p>
        </w:tc>
        <w:tc>
          <w:tcPr>
            <w:tcW w:w="4037" w:type="dxa"/>
            <w:tcBorders>
              <w:top w:val="nil"/>
              <w:left w:val="nil"/>
              <w:bottom w:val="single" w:sz="4" w:space="0" w:color="auto"/>
              <w:right w:val="single" w:sz="4" w:space="0" w:color="auto"/>
            </w:tcBorders>
          </w:tcPr>
          <w:p w14:paraId="6F48A4CF"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Vệ sinh, sơn PU 2 lớp cầu thang bộ</w:t>
            </w:r>
          </w:p>
        </w:tc>
        <w:tc>
          <w:tcPr>
            <w:tcW w:w="2576" w:type="dxa"/>
            <w:tcBorders>
              <w:top w:val="nil"/>
              <w:left w:val="nil"/>
              <w:bottom w:val="single" w:sz="4" w:space="0" w:color="auto"/>
              <w:right w:val="single" w:sz="4" w:space="0" w:color="auto"/>
            </w:tcBorders>
          </w:tcPr>
          <w:p w14:paraId="50E77DFA"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5BD8C57F"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261D85A3"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20</w:t>
            </w:r>
            <w:r w:rsidRPr="004034D5">
              <w:rPr>
                <w:szCs w:val="24"/>
                <w:lang w:val="vi-VN"/>
              </w:rPr>
              <w:t>,</w:t>
            </w:r>
            <w:r w:rsidRPr="004034D5">
              <w:rPr>
                <w:szCs w:val="24"/>
              </w:rPr>
              <w:t>945</w:t>
            </w:r>
          </w:p>
        </w:tc>
      </w:tr>
      <w:tr w:rsidR="000033B4" w:rsidRPr="004034D5" w14:paraId="1D6143F9" w14:textId="77777777" w:rsidTr="003816BD">
        <w:trPr>
          <w:trHeight w:val="315"/>
        </w:trPr>
        <w:tc>
          <w:tcPr>
            <w:tcW w:w="759" w:type="dxa"/>
            <w:tcBorders>
              <w:top w:val="single" w:sz="4" w:space="0" w:color="auto"/>
              <w:left w:val="single" w:sz="4" w:space="0" w:color="auto"/>
              <w:bottom w:val="single" w:sz="4" w:space="0" w:color="auto"/>
              <w:right w:val="single" w:sz="4" w:space="0" w:color="auto"/>
            </w:tcBorders>
            <w:vAlign w:val="center"/>
          </w:tcPr>
          <w:p w14:paraId="6DD963EF"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50</w:t>
            </w:r>
          </w:p>
        </w:tc>
        <w:tc>
          <w:tcPr>
            <w:tcW w:w="4037" w:type="dxa"/>
            <w:tcBorders>
              <w:top w:val="single" w:sz="4" w:space="0" w:color="auto"/>
              <w:left w:val="nil"/>
              <w:bottom w:val="single" w:sz="4" w:space="0" w:color="auto"/>
              <w:right w:val="single" w:sz="4" w:space="0" w:color="auto"/>
            </w:tcBorders>
          </w:tcPr>
          <w:p w14:paraId="47DBCCF9"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Cung cấp, lắp đặt tay vịn lan can</w:t>
            </w:r>
          </w:p>
        </w:tc>
        <w:tc>
          <w:tcPr>
            <w:tcW w:w="2576" w:type="dxa"/>
            <w:tcBorders>
              <w:top w:val="single" w:sz="4" w:space="0" w:color="auto"/>
              <w:left w:val="nil"/>
              <w:bottom w:val="single" w:sz="4" w:space="0" w:color="auto"/>
              <w:right w:val="single" w:sz="4" w:space="0" w:color="auto"/>
            </w:tcBorders>
          </w:tcPr>
          <w:p w14:paraId="56533DC1"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single" w:sz="4" w:space="0" w:color="auto"/>
              <w:left w:val="nil"/>
              <w:bottom w:val="single" w:sz="4" w:space="0" w:color="auto"/>
              <w:right w:val="single" w:sz="4" w:space="0" w:color="auto"/>
            </w:tcBorders>
          </w:tcPr>
          <w:p w14:paraId="5274F206"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w:t>
            </w:r>
          </w:p>
        </w:tc>
        <w:tc>
          <w:tcPr>
            <w:tcW w:w="1176" w:type="dxa"/>
            <w:tcBorders>
              <w:top w:val="single" w:sz="4" w:space="0" w:color="auto"/>
              <w:left w:val="nil"/>
              <w:bottom w:val="single" w:sz="4" w:space="0" w:color="auto"/>
              <w:right w:val="single" w:sz="4" w:space="0" w:color="auto"/>
            </w:tcBorders>
          </w:tcPr>
          <w:p w14:paraId="6B75B302"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0</w:t>
            </w:r>
            <w:r w:rsidRPr="004034D5">
              <w:rPr>
                <w:szCs w:val="24"/>
                <w:lang w:val="vi-VN"/>
              </w:rPr>
              <w:t>,</w:t>
            </w:r>
            <w:r w:rsidRPr="004034D5">
              <w:rPr>
                <w:szCs w:val="24"/>
              </w:rPr>
              <w:t>750</w:t>
            </w:r>
          </w:p>
        </w:tc>
      </w:tr>
      <w:tr w:rsidR="000033B4" w:rsidRPr="004034D5" w14:paraId="09B43F68" w14:textId="77777777" w:rsidTr="003816BD">
        <w:trPr>
          <w:trHeight w:val="315"/>
        </w:trPr>
        <w:tc>
          <w:tcPr>
            <w:tcW w:w="759" w:type="dxa"/>
            <w:tcBorders>
              <w:top w:val="single" w:sz="4" w:space="0" w:color="auto"/>
              <w:left w:val="single" w:sz="4" w:space="0" w:color="auto"/>
              <w:bottom w:val="single" w:sz="4" w:space="0" w:color="auto"/>
              <w:right w:val="single" w:sz="4" w:space="0" w:color="auto"/>
            </w:tcBorders>
            <w:vAlign w:val="center"/>
          </w:tcPr>
          <w:p w14:paraId="37795ED4"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51</w:t>
            </w:r>
          </w:p>
        </w:tc>
        <w:tc>
          <w:tcPr>
            <w:tcW w:w="4037" w:type="dxa"/>
            <w:tcBorders>
              <w:top w:val="single" w:sz="4" w:space="0" w:color="auto"/>
              <w:left w:val="nil"/>
              <w:bottom w:val="single" w:sz="4" w:space="0" w:color="auto"/>
              <w:right w:val="single" w:sz="4" w:space="0" w:color="auto"/>
            </w:tcBorders>
          </w:tcPr>
          <w:p w14:paraId="4637CDC5"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Tận dụng tấm trần và bổ sung lắp vào các vị trí hư hỏng các sàn tầng</w:t>
            </w:r>
          </w:p>
        </w:tc>
        <w:tc>
          <w:tcPr>
            <w:tcW w:w="2576" w:type="dxa"/>
            <w:tcBorders>
              <w:top w:val="single" w:sz="4" w:space="0" w:color="auto"/>
              <w:left w:val="nil"/>
              <w:bottom w:val="single" w:sz="4" w:space="0" w:color="auto"/>
              <w:right w:val="single" w:sz="4" w:space="0" w:color="auto"/>
            </w:tcBorders>
          </w:tcPr>
          <w:p w14:paraId="65DDE7D7"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single" w:sz="4" w:space="0" w:color="auto"/>
              <w:left w:val="nil"/>
              <w:bottom w:val="single" w:sz="4" w:space="0" w:color="auto"/>
              <w:right w:val="single" w:sz="4" w:space="0" w:color="auto"/>
            </w:tcBorders>
          </w:tcPr>
          <w:p w14:paraId="0D1404D1"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54097401"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134</w:t>
            </w:r>
            <w:r w:rsidRPr="004034D5">
              <w:rPr>
                <w:szCs w:val="24"/>
                <w:lang w:val="vi-VN"/>
              </w:rPr>
              <w:t>,</w:t>
            </w:r>
            <w:r w:rsidRPr="004034D5">
              <w:rPr>
                <w:szCs w:val="24"/>
              </w:rPr>
              <w:t>045</w:t>
            </w:r>
          </w:p>
        </w:tc>
      </w:tr>
      <w:tr w:rsidR="000033B4" w:rsidRPr="004034D5" w14:paraId="41454977"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62F1219E"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52</w:t>
            </w:r>
          </w:p>
        </w:tc>
        <w:tc>
          <w:tcPr>
            <w:tcW w:w="4037" w:type="dxa"/>
            <w:tcBorders>
              <w:top w:val="nil"/>
              <w:left w:val="nil"/>
              <w:bottom w:val="single" w:sz="4" w:space="0" w:color="auto"/>
              <w:right w:val="single" w:sz="4" w:space="0" w:color="auto"/>
            </w:tcBorders>
          </w:tcPr>
          <w:p w14:paraId="57A38403"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Cạo bỏ matit, sơn tường trong nhà bị bong tróc</w:t>
            </w:r>
          </w:p>
        </w:tc>
        <w:tc>
          <w:tcPr>
            <w:tcW w:w="2576" w:type="dxa"/>
            <w:tcBorders>
              <w:top w:val="nil"/>
              <w:left w:val="nil"/>
              <w:bottom w:val="single" w:sz="4" w:space="0" w:color="auto"/>
              <w:right w:val="single" w:sz="4" w:space="0" w:color="auto"/>
            </w:tcBorders>
          </w:tcPr>
          <w:p w14:paraId="370C4A39"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6D882C18"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1C108830"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185</w:t>
            </w:r>
            <w:r w:rsidRPr="004034D5">
              <w:rPr>
                <w:szCs w:val="24"/>
                <w:lang w:val="vi-VN"/>
              </w:rPr>
              <w:t>,</w:t>
            </w:r>
            <w:r w:rsidRPr="004034D5">
              <w:rPr>
                <w:szCs w:val="24"/>
              </w:rPr>
              <w:t>529</w:t>
            </w:r>
          </w:p>
        </w:tc>
      </w:tr>
      <w:tr w:rsidR="000033B4" w:rsidRPr="004034D5" w14:paraId="29ED23FE"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1A2044A2"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53</w:t>
            </w:r>
          </w:p>
        </w:tc>
        <w:tc>
          <w:tcPr>
            <w:tcW w:w="4037" w:type="dxa"/>
            <w:tcBorders>
              <w:top w:val="nil"/>
              <w:left w:val="nil"/>
              <w:bottom w:val="single" w:sz="4" w:space="0" w:color="auto"/>
              <w:right w:val="single" w:sz="4" w:space="0" w:color="auto"/>
            </w:tcBorders>
          </w:tcPr>
          <w:p w14:paraId="62F5ABA1"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Matit tường trong nhà phần xử lý bong tróc</w:t>
            </w:r>
          </w:p>
        </w:tc>
        <w:tc>
          <w:tcPr>
            <w:tcW w:w="2576" w:type="dxa"/>
            <w:tcBorders>
              <w:top w:val="nil"/>
              <w:left w:val="nil"/>
              <w:bottom w:val="single" w:sz="4" w:space="0" w:color="auto"/>
              <w:right w:val="single" w:sz="4" w:space="0" w:color="auto"/>
            </w:tcBorders>
          </w:tcPr>
          <w:p w14:paraId="05C622D9"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1D338CC4"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5DABFBF1"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185</w:t>
            </w:r>
            <w:r w:rsidRPr="004034D5">
              <w:rPr>
                <w:szCs w:val="24"/>
                <w:lang w:val="vi-VN"/>
              </w:rPr>
              <w:t>,</w:t>
            </w:r>
            <w:r w:rsidRPr="004034D5">
              <w:rPr>
                <w:szCs w:val="24"/>
              </w:rPr>
              <w:t>529</w:t>
            </w:r>
          </w:p>
        </w:tc>
      </w:tr>
      <w:tr w:rsidR="000033B4" w:rsidRPr="004034D5" w14:paraId="32890312"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098AA024"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54</w:t>
            </w:r>
          </w:p>
        </w:tc>
        <w:tc>
          <w:tcPr>
            <w:tcW w:w="4037" w:type="dxa"/>
            <w:tcBorders>
              <w:top w:val="nil"/>
              <w:left w:val="nil"/>
              <w:bottom w:val="single" w:sz="4" w:space="0" w:color="auto"/>
              <w:right w:val="single" w:sz="4" w:space="0" w:color="auto"/>
            </w:tcBorders>
          </w:tcPr>
          <w:p w14:paraId="262E48E4"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Sơn tường trong nhà phần xử lý bong tróc</w:t>
            </w:r>
          </w:p>
        </w:tc>
        <w:tc>
          <w:tcPr>
            <w:tcW w:w="2576" w:type="dxa"/>
            <w:tcBorders>
              <w:top w:val="nil"/>
              <w:left w:val="nil"/>
              <w:bottom w:val="single" w:sz="4" w:space="0" w:color="auto"/>
              <w:right w:val="single" w:sz="4" w:space="0" w:color="auto"/>
            </w:tcBorders>
          </w:tcPr>
          <w:p w14:paraId="58AF1510"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4FC7F688"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45499294"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185</w:t>
            </w:r>
            <w:r w:rsidRPr="004034D5">
              <w:rPr>
                <w:szCs w:val="24"/>
                <w:lang w:val="vi-VN"/>
              </w:rPr>
              <w:t>,</w:t>
            </w:r>
            <w:r w:rsidRPr="004034D5">
              <w:rPr>
                <w:szCs w:val="24"/>
              </w:rPr>
              <w:t>529</w:t>
            </w:r>
          </w:p>
        </w:tc>
      </w:tr>
      <w:tr w:rsidR="000033B4" w:rsidRPr="004034D5" w14:paraId="5D51126B"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4D479212" w14:textId="77777777" w:rsidR="000033B4" w:rsidRPr="004034D5" w:rsidRDefault="000033B4" w:rsidP="003816BD">
            <w:pPr>
              <w:keepNext/>
              <w:keepLines/>
              <w:tabs>
                <w:tab w:val="left" w:pos="1418"/>
              </w:tabs>
              <w:spacing w:before="120" w:after="120" w:line="264" w:lineRule="auto"/>
              <w:jc w:val="center"/>
              <w:rPr>
                <w:b/>
                <w:bCs/>
                <w:iCs/>
                <w:szCs w:val="24"/>
              </w:rPr>
            </w:pPr>
            <w:r w:rsidRPr="004034D5">
              <w:rPr>
                <w:b/>
                <w:bCs/>
                <w:iCs/>
                <w:szCs w:val="24"/>
              </w:rPr>
              <w:t>I.5</w:t>
            </w:r>
          </w:p>
        </w:tc>
        <w:tc>
          <w:tcPr>
            <w:tcW w:w="4037" w:type="dxa"/>
            <w:tcBorders>
              <w:top w:val="nil"/>
              <w:left w:val="nil"/>
              <w:bottom w:val="single" w:sz="4" w:space="0" w:color="auto"/>
              <w:right w:val="single" w:sz="4" w:space="0" w:color="auto"/>
            </w:tcBorders>
          </w:tcPr>
          <w:p w14:paraId="4DBB8FC9" w14:textId="77777777" w:rsidR="000033B4" w:rsidRPr="004034D5" w:rsidRDefault="000033B4" w:rsidP="003816BD">
            <w:pPr>
              <w:keepNext/>
              <w:keepLines/>
              <w:tabs>
                <w:tab w:val="left" w:pos="1418"/>
              </w:tabs>
              <w:spacing w:before="120" w:after="120" w:line="264" w:lineRule="auto"/>
              <w:rPr>
                <w:b/>
                <w:bCs/>
                <w:iCs/>
                <w:szCs w:val="24"/>
              </w:rPr>
            </w:pPr>
            <w:r w:rsidRPr="004034D5">
              <w:rPr>
                <w:b/>
                <w:bCs/>
                <w:iCs/>
                <w:szCs w:val="24"/>
              </w:rPr>
              <w:t xml:space="preserve">Sân trước </w:t>
            </w:r>
          </w:p>
        </w:tc>
        <w:tc>
          <w:tcPr>
            <w:tcW w:w="2576" w:type="dxa"/>
            <w:tcBorders>
              <w:top w:val="nil"/>
              <w:left w:val="nil"/>
              <w:bottom w:val="single" w:sz="4" w:space="0" w:color="auto"/>
              <w:right w:val="single" w:sz="4" w:space="0" w:color="auto"/>
            </w:tcBorders>
          </w:tcPr>
          <w:p w14:paraId="2F87E44B"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0B4DD5A9" w14:textId="77777777" w:rsidR="000033B4" w:rsidRPr="004034D5" w:rsidRDefault="000033B4" w:rsidP="003816BD">
            <w:pPr>
              <w:keepNext/>
              <w:keepLines/>
              <w:tabs>
                <w:tab w:val="left" w:pos="1418"/>
              </w:tabs>
              <w:spacing w:before="120" w:after="120" w:line="264" w:lineRule="auto"/>
              <w:jc w:val="center"/>
              <w:rPr>
                <w:szCs w:val="24"/>
              </w:rPr>
            </w:pPr>
            <w:r w:rsidRPr="004034D5">
              <w:rPr>
                <w:b/>
                <w:bCs/>
                <w:szCs w:val="24"/>
              </w:rPr>
              <w:t> </w:t>
            </w:r>
          </w:p>
        </w:tc>
        <w:tc>
          <w:tcPr>
            <w:tcW w:w="1176" w:type="dxa"/>
            <w:tcBorders>
              <w:top w:val="single" w:sz="4" w:space="0" w:color="auto"/>
              <w:left w:val="nil"/>
              <w:bottom w:val="single" w:sz="4" w:space="0" w:color="auto"/>
              <w:right w:val="single" w:sz="4" w:space="0" w:color="auto"/>
            </w:tcBorders>
          </w:tcPr>
          <w:p w14:paraId="440A61A7" w14:textId="77777777" w:rsidR="000033B4" w:rsidRPr="004034D5" w:rsidRDefault="000033B4" w:rsidP="003816BD">
            <w:pPr>
              <w:keepNext/>
              <w:keepLines/>
              <w:tabs>
                <w:tab w:val="left" w:pos="1418"/>
              </w:tabs>
              <w:spacing w:before="120" w:after="120" w:line="264" w:lineRule="auto"/>
              <w:jc w:val="center"/>
              <w:rPr>
                <w:szCs w:val="24"/>
              </w:rPr>
            </w:pPr>
            <w:r w:rsidRPr="004034D5">
              <w:rPr>
                <w:b/>
                <w:bCs/>
                <w:szCs w:val="24"/>
              </w:rPr>
              <w:t> </w:t>
            </w:r>
          </w:p>
        </w:tc>
      </w:tr>
      <w:tr w:rsidR="000033B4" w:rsidRPr="004034D5" w14:paraId="75437314"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0A3C690B"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55</w:t>
            </w:r>
          </w:p>
        </w:tc>
        <w:tc>
          <w:tcPr>
            <w:tcW w:w="4037" w:type="dxa"/>
            <w:tcBorders>
              <w:top w:val="nil"/>
              <w:left w:val="nil"/>
              <w:bottom w:val="single" w:sz="4" w:space="0" w:color="auto"/>
              <w:right w:val="single" w:sz="4" w:space="0" w:color="auto"/>
            </w:tcBorders>
          </w:tcPr>
          <w:p w14:paraId="4A967A20"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Láng nền sàn không đánh mầu dày 5cm, vữa XM M75, XM PCB40 nhà xe máy</w:t>
            </w:r>
          </w:p>
        </w:tc>
        <w:tc>
          <w:tcPr>
            <w:tcW w:w="2576" w:type="dxa"/>
            <w:tcBorders>
              <w:top w:val="nil"/>
              <w:left w:val="nil"/>
              <w:bottom w:val="single" w:sz="4" w:space="0" w:color="auto"/>
              <w:right w:val="single" w:sz="4" w:space="0" w:color="auto"/>
            </w:tcBorders>
          </w:tcPr>
          <w:p w14:paraId="09D80122"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3EB03138"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085D1035"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105</w:t>
            </w:r>
            <w:r w:rsidRPr="004034D5">
              <w:rPr>
                <w:szCs w:val="24"/>
                <w:lang w:val="vi-VN"/>
              </w:rPr>
              <w:t>,</w:t>
            </w:r>
            <w:r w:rsidRPr="004034D5">
              <w:rPr>
                <w:szCs w:val="24"/>
              </w:rPr>
              <w:t>420</w:t>
            </w:r>
          </w:p>
        </w:tc>
      </w:tr>
      <w:tr w:rsidR="000033B4" w:rsidRPr="004034D5" w14:paraId="602CAF0A"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37A2BE74"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56</w:t>
            </w:r>
          </w:p>
        </w:tc>
        <w:tc>
          <w:tcPr>
            <w:tcW w:w="4037" w:type="dxa"/>
            <w:tcBorders>
              <w:top w:val="nil"/>
              <w:left w:val="nil"/>
              <w:bottom w:val="single" w:sz="4" w:space="0" w:color="auto"/>
              <w:right w:val="single" w:sz="4" w:space="0" w:color="auto"/>
            </w:tcBorders>
          </w:tcPr>
          <w:p w14:paraId="7971291A"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Lát gạch terrazzo kích thước 400x400mm, dày 3cm</w:t>
            </w:r>
          </w:p>
        </w:tc>
        <w:tc>
          <w:tcPr>
            <w:tcW w:w="2576" w:type="dxa"/>
            <w:tcBorders>
              <w:top w:val="nil"/>
              <w:left w:val="nil"/>
              <w:bottom w:val="single" w:sz="4" w:space="0" w:color="auto"/>
              <w:right w:val="single" w:sz="4" w:space="0" w:color="auto"/>
            </w:tcBorders>
          </w:tcPr>
          <w:p w14:paraId="0542B6CC"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6B6B5665"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0FDE59EE"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107</w:t>
            </w:r>
            <w:r w:rsidRPr="004034D5">
              <w:rPr>
                <w:szCs w:val="24"/>
                <w:lang w:val="vi-VN"/>
              </w:rPr>
              <w:t>,</w:t>
            </w:r>
            <w:r w:rsidRPr="004034D5">
              <w:rPr>
                <w:szCs w:val="24"/>
              </w:rPr>
              <w:t>020</w:t>
            </w:r>
          </w:p>
        </w:tc>
      </w:tr>
      <w:tr w:rsidR="000033B4" w:rsidRPr="004034D5" w14:paraId="180C79A7"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2D43F996"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57</w:t>
            </w:r>
          </w:p>
        </w:tc>
        <w:tc>
          <w:tcPr>
            <w:tcW w:w="4037" w:type="dxa"/>
            <w:tcBorders>
              <w:top w:val="nil"/>
              <w:left w:val="nil"/>
              <w:bottom w:val="single" w:sz="4" w:space="0" w:color="auto"/>
              <w:right w:val="single" w:sz="4" w:space="0" w:color="auto"/>
            </w:tcBorders>
          </w:tcPr>
          <w:p w14:paraId="23CAB900"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Cung cấp, lắp đặt tấm grating mương bằng thép mạ kẽm 600x600x50</w:t>
            </w:r>
          </w:p>
        </w:tc>
        <w:tc>
          <w:tcPr>
            <w:tcW w:w="2576" w:type="dxa"/>
            <w:tcBorders>
              <w:top w:val="nil"/>
              <w:left w:val="nil"/>
              <w:bottom w:val="single" w:sz="4" w:space="0" w:color="auto"/>
              <w:right w:val="single" w:sz="4" w:space="0" w:color="auto"/>
            </w:tcBorders>
          </w:tcPr>
          <w:p w14:paraId="3327EFBF"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1E253573"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 xml:space="preserve">cái </w:t>
            </w:r>
          </w:p>
        </w:tc>
        <w:tc>
          <w:tcPr>
            <w:tcW w:w="1176" w:type="dxa"/>
            <w:tcBorders>
              <w:top w:val="single" w:sz="4" w:space="0" w:color="auto"/>
              <w:left w:val="nil"/>
              <w:bottom w:val="single" w:sz="4" w:space="0" w:color="auto"/>
              <w:right w:val="single" w:sz="4" w:space="0" w:color="auto"/>
            </w:tcBorders>
          </w:tcPr>
          <w:p w14:paraId="1480460F"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w:t>
            </w:r>
            <w:r w:rsidRPr="004034D5">
              <w:rPr>
                <w:szCs w:val="24"/>
                <w:lang w:val="vi-VN"/>
              </w:rPr>
              <w:t>,</w:t>
            </w:r>
            <w:r w:rsidRPr="004034D5">
              <w:rPr>
                <w:szCs w:val="24"/>
              </w:rPr>
              <w:t>000</w:t>
            </w:r>
          </w:p>
        </w:tc>
      </w:tr>
      <w:tr w:rsidR="000033B4" w:rsidRPr="004034D5" w14:paraId="50369624"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31A3CB18"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58</w:t>
            </w:r>
          </w:p>
        </w:tc>
        <w:tc>
          <w:tcPr>
            <w:tcW w:w="4037" w:type="dxa"/>
            <w:tcBorders>
              <w:top w:val="nil"/>
              <w:left w:val="nil"/>
              <w:bottom w:val="single" w:sz="4" w:space="0" w:color="auto"/>
              <w:right w:val="single" w:sz="4" w:space="0" w:color="auto"/>
            </w:tcBorders>
          </w:tcPr>
          <w:p w14:paraId="73B31FDF"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Cắt, đục bê tông nền sân làm mương thoát nước</w:t>
            </w:r>
          </w:p>
        </w:tc>
        <w:tc>
          <w:tcPr>
            <w:tcW w:w="2576" w:type="dxa"/>
            <w:tcBorders>
              <w:top w:val="nil"/>
              <w:left w:val="nil"/>
              <w:bottom w:val="single" w:sz="4" w:space="0" w:color="auto"/>
              <w:right w:val="single" w:sz="4" w:space="0" w:color="auto"/>
            </w:tcBorders>
          </w:tcPr>
          <w:p w14:paraId="39DAAB25"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14E46B1C"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m3</w:t>
            </w:r>
          </w:p>
        </w:tc>
        <w:tc>
          <w:tcPr>
            <w:tcW w:w="1176" w:type="dxa"/>
            <w:tcBorders>
              <w:top w:val="single" w:sz="4" w:space="0" w:color="auto"/>
              <w:left w:val="nil"/>
              <w:bottom w:val="single" w:sz="4" w:space="0" w:color="auto"/>
              <w:right w:val="single" w:sz="4" w:space="0" w:color="auto"/>
            </w:tcBorders>
          </w:tcPr>
          <w:p w14:paraId="19EDBB49"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4</w:t>
            </w:r>
            <w:r w:rsidRPr="004034D5">
              <w:rPr>
                <w:szCs w:val="24"/>
                <w:lang w:val="vi-VN"/>
              </w:rPr>
              <w:t>,</w:t>
            </w:r>
            <w:r w:rsidRPr="004034D5">
              <w:rPr>
                <w:szCs w:val="24"/>
              </w:rPr>
              <w:t>515</w:t>
            </w:r>
          </w:p>
        </w:tc>
      </w:tr>
      <w:tr w:rsidR="000033B4" w:rsidRPr="004034D5" w14:paraId="1C7919A3"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592ACCE0"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59</w:t>
            </w:r>
          </w:p>
        </w:tc>
        <w:tc>
          <w:tcPr>
            <w:tcW w:w="4037" w:type="dxa"/>
            <w:tcBorders>
              <w:top w:val="nil"/>
              <w:left w:val="nil"/>
              <w:bottom w:val="single" w:sz="4" w:space="0" w:color="auto"/>
              <w:right w:val="single" w:sz="4" w:space="0" w:color="auto"/>
            </w:tcBorders>
          </w:tcPr>
          <w:p w14:paraId="5A02997F"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Xây gạch chỉ đáy, thành mương</w:t>
            </w:r>
          </w:p>
        </w:tc>
        <w:tc>
          <w:tcPr>
            <w:tcW w:w="2576" w:type="dxa"/>
            <w:tcBorders>
              <w:top w:val="nil"/>
              <w:left w:val="nil"/>
              <w:bottom w:val="single" w:sz="4" w:space="0" w:color="auto"/>
              <w:right w:val="single" w:sz="4" w:space="0" w:color="auto"/>
            </w:tcBorders>
          </w:tcPr>
          <w:p w14:paraId="30C77B19"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6FCA3F60"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m3</w:t>
            </w:r>
          </w:p>
        </w:tc>
        <w:tc>
          <w:tcPr>
            <w:tcW w:w="1176" w:type="dxa"/>
            <w:tcBorders>
              <w:top w:val="single" w:sz="4" w:space="0" w:color="auto"/>
              <w:left w:val="nil"/>
              <w:bottom w:val="single" w:sz="4" w:space="0" w:color="auto"/>
              <w:right w:val="single" w:sz="4" w:space="0" w:color="auto"/>
            </w:tcBorders>
          </w:tcPr>
          <w:p w14:paraId="3CEE4926"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0</w:t>
            </w:r>
            <w:r w:rsidRPr="004034D5">
              <w:rPr>
                <w:szCs w:val="24"/>
                <w:lang w:val="vi-VN"/>
              </w:rPr>
              <w:t>,</w:t>
            </w:r>
            <w:r w:rsidRPr="004034D5">
              <w:rPr>
                <w:szCs w:val="24"/>
              </w:rPr>
              <w:t>849</w:t>
            </w:r>
          </w:p>
        </w:tc>
      </w:tr>
      <w:tr w:rsidR="000033B4" w:rsidRPr="004034D5" w14:paraId="27EB1B19"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6CD94C17"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60</w:t>
            </w:r>
          </w:p>
        </w:tc>
        <w:tc>
          <w:tcPr>
            <w:tcW w:w="4037" w:type="dxa"/>
            <w:tcBorders>
              <w:top w:val="nil"/>
              <w:left w:val="nil"/>
              <w:bottom w:val="single" w:sz="4" w:space="0" w:color="auto"/>
              <w:right w:val="single" w:sz="4" w:space="0" w:color="auto"/>
            </w:tcBorders>
          </w:tcPr>
          <w:p w14:paraId="6749124D"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Tô trát thành mương các loại bằng vữa xi măng M75</w:t>
            </w:r>
          </w:p>
        </w:tc>
        <w:tc>
          <w:tcPr>
            <w:tcW w:w="2576" w:type="dxa"/>
            <w:tcBorders>
              <w:top w:val="nil"/>
              <w:left w:val="nil"/>
              <w:bottom w:val="single" w:sz="4" w:space="0" w:color="auto"/>
              <w:right w:val="single" w:sz="4" w:space="0" w:color="auto"/>
            </w:tcBorders>
          </w:tcPr>
          <w:p w14:paraId="79500F3A"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0F651C8F"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3505506C"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65</w:t>
            </w:r>
            <w:r w:rsidRPr="004034D5">
              <w:rPr>
                <w:szCs w:val="24"/>
                <w:lang w:val="vi-VN"/>
              </w:rPr>
              <w:t>,</w:t>
            </w:r>
            <w:r w:rsidRPr="004034D5">
              <w:rPr>
                <w:szCs w:val="24"/>
              </w:rPr>
              <w:t>521</w:t>
            </w:r>
          </w:p>
        </w:tc>
      </w:tr>
      <w:tr w:rsidR="000033B4" w:rsidRPr="004034D5" w14:paraId="00D94C54"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017B5C16"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61</w:t>
            </w:r>
          </w:p>
        </w:tc>
        <w:tc>
          <w:tcPr>
            <w:tcW w:w="4037" w:type="dxa"/>
            <w:tcBorders>
              <w:top w:val="nil"/>
              <w:left w:val="nil"/>
              <w:bottom w:val="single" w:sz="4" w:space="0" w:color="auto"/>
              <w:right w:val="single" w:sz="4" w:space="0" w:color="auto"/>
            </w:tcBorders>
          </w:tcPr>
          <w:p w14:paraId="74886ED6"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Cung cấp, lắp đặt tấm grating mương bằng thép mạ kẽm 1000x300x50</w:t>
            </w:r>
          </w:p>
        </w:tc>
        <w:tc>
          <w:tcPr>
            <w:tcW w:w="2576" w:type="dxa"/>
            <w:tcBorders>
              <w:top w:val="nil"/>
              <w:left w:val="nil"/>
              <w:bottom w:val="single" w:sz="4" w:space="0" w:color="auto"/>
              <w:right w:val="single" w:sz="4" w:space="0" w:color="auto"/>
            </w:tcBorders>
          </w:tcPr>
          <w:p w14:paraId="31110673"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75312EC9"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 xml:space="preserve">cái </w:t>
            </w:r>
          </w:p>
        </w:tc>
        <w:tc>
          <w:tcPr>
            <w:tcW w:w="1176" w:type="dxa"/>
            <w:tcBorders>
              <w:top w:val="single" w:sz="4" w:space="0" w:color="auto"/>
              <w:left w:val="nil"/>
              <w:bottom w:val="single" w:sz="4" w:space="0" w:color="auto"/>
              <w:right w:val="single" w:sz="4" w:space="0" w:color="auto"/>
            </w:tcBorders>
          </w:tcPr>
          <w:p w14:paraId="7ADCBA05"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116</w:t>
            </w:r>
            <w:r w:rsidRPr="004034D5">
              <w:rPr>
                <w:szCs w:val="24"/>
                <w:lang w:val="vi-VN"/>
              </w:rPr>
              <w:t>,</w:t>
            </w:r>
            <w:r w:rsidRPr="004034D5">
              <w:rPr>
                <w:szCs w:val="24"/>
              </w:rPr>
              <w:t>000</w:t>
            </w:r>
          </w:p>
        </w:tc>
      </w:tr>
      <w:tr w:rsidR="000033B4" w:rsidRPr="004034D5" w14:paraId="0A34E7BD" w14:textId="77777777" w:rsidTr="003816BD">
        <w:trPr>
          <w:trHeight w:val="315"/>
        </w:trPr>
        <w:tc>
          <w:tcPr>
            <w:tcW w:w="759" w:type="dxa"/>
            <w:tcBorders>
              <w:top w:val="single" w:sz="4" w:space="0" w:color="auto"/>
              <w:left w:val="single" w:sz="4" w:space="0" w:color="auto"/>
              <w:bottom w:val="single" w:sz="4" w:space="0" w:color="auto"/>
              <w:right w:val="single" w:sz="4" w:space="0" w:color="auto"/>
            </w:tcBorders>
            <w:vAlign w:val="center"/>
          </w:tcPr>
          <w:p w14:paraId="2B51E565"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62</w:t>
            </w:r>
          </w:p>
        </w:tc>
        <w:tc>
          <w:tcPr>
            <w:tcW w:w="4037" w:type="dxa"/>
            <w:tcBorders>
              <w:top w:val="single" w:sz="4" w:space="0" w:color="auto"/>
              <w:left w:val="nil"/>
              <w:bottom w:val="single" w:sz="4" w:space="0" w:color="auto"/>
              <w:right w:val="single" w:sz="4" w:space="0" w:color="auto"/>
            </w:tcBorders>
          </w:tcPr>
          <w:p w14:paraId="7FDA13FA"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Cung cấp, lắp đặt tấm grating mương bằng thép mạ kẽm 1000x250x50</w:t>
            </w:r>
          </w:p>
        </w:tc>
        <w:tc>
          <w:tcPr>
            <w:tcW w:w="2576" w:type="dxa"/>
            <w:tcBorders>
              <w:top w:val="single" w:sz="4" w:space="0" w:color="auto"/>
              <w:left w:val="nil"/>
              <w:bottom w:val="single" w:sz="4" w:space="0" w:color="auto"/>
              <w:right w:val="single" w:sz="4" w:space="0" w:color="auto"/>
            </w:tcBorders>
          </w:tcPr>
          <w:p w14:paraId="6C3D63AD"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single" w:sz="4" w:space="0" w:color="auto"/>
              <w:left w:val="nil"/>
              <w:bottom w:val="single" w:sz="4" w:space="0" w:color="auto"/>
              <w:right w:val="single" w:sz="4" w:space="0" w:color="auto"/>
            </w:tcBorders>
          </w:tcPr>
          <w:p w14:paraId="0A25E434"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 xml:space="preserve">cái </w:t>
            </w:r>
          </w:p>
        </w:tc>
        <w:tc>
          <w:tcPr>
            <w:tcW w:w="1176" w:type="dxa"/>
            <w:tcBorders>
              <w:top w:val="single" w:sz="4" w:space="0" w:color="auto"/>
              <w:left w:val="nil"/>
              <w:bottom w:val="single" w:sz="4" w:space="0" w:color="auto"/>
              <w:right w:val="single" w:sz="4" w:space="0" w:color="auto"/>
            </w:tcBorders>
          </w:tcPr>
          <w:p w14:paraId="6AB05835"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27</w:t>
            </w:r>
            <w:r w:rsidRPr="004034D5">
              <w:rPr>
                <w:szCs w:val="24"/>
                <w:lang w:val="vi-VN"/>
              </w:rPr>
              <w:t>,</w:t>
            </w:r>
            <w:r w:rsidRPr="004034D5">
              <w:rPr>
                <w:szCs w:val="24"/>
              </w:rPr>
              <w:t>000</w:t>
            </w:r>
          </w:p>
        </w:tc>
      </w:tr>
      <w:tr w:rsidR="000033B4" w:rsidRPr="004034D5" w14:paraId="0DE1EAE2"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2AAAE227"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63</w:t>
            </w:r>
          </w:p>
        </w:tc>
        <w:tc>
          <w:tcPr>
            <w:tcW w:w="4037" w:type="dxa"/>
            <w:tcBorders>
              <w:top w:val="nil"/>
              <w:left w:val="nil"/>
              <w:bottom w:val="single" w:sz="4" w:space="0" w:color="auto"/>
              <w:right w:val="single" w:sz="4" w:space="0" w:color="auto"/>
            </w:tcBorders>
          </w:tcPr>
          <w:p w14:paraId="78B2B740"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Vệ sinh, xử lý bề mặt và phủ sơn epoxy sân trước.</w:t>
            </w:r>
          </w:p>
        </w:tc>
        <w:tc>
          <w:tcPr>
            <w:tcW w:w="2576" w:type="dxa"/>
            <w:tcBorders>
              <w:top w:val="nil"/>
              <w:left w:val="nil"/>
              <w:bottom w:val="single" w:sz="4" w:space="0" w:color="auto"/>
              <w:right w:val="single" w:sz="4" w:space="0" w:color="auto"/>
            </w:tcBorders>
          </w:tcPr>
          <w:p w14:paraId="7B2CFE38"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0821A0CF"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 xml:space="preserve">m2 </w:t>
            </w:r>
          </w:p>
        </w:tc>
        <w:tc>
          <w:tcPr>
            <w:tcW w:w="1176" w:type="dxa"/>
            <w:tcBorders>
              <w:top w:val="single" w:sz="4" w:space="0" w:color="auto"/>
              <w:left w:val="nil"/>
              <w:bottom w:val="single" w:sz="4" w:space="0" w:color="auto"/>
              <w:right w:val="single" w:sz="4" w:space="0" w:color="auto"/>
            </w:tcBorders>
          </w:tcPr>
          <w:p w14:paraId="0D22DF6C"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845</w:t>
            </w:r>
            <w:r w:rsidRPr="004034D5">
              <w:rPr>
                <w:szCs w:val="24"/>
                <w:lang w:val="vi-VN"/>
              </w:rPr>
              <w:t>,</w:t>
            </w:r>
            <w:r w:rsidRPr="004034D5">
              <w:rPr>
                <w:szCs w:val="24"/>
              </w:rPr>
              <w:t>432</w:t>
            </w:r>
          </w:p>
        </w:tc>
      </w:tr>
      <w:tr w:rsidR="000033B4" w:rsidRPr="004034D5" w14:paraId="1DAC21AE"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2EFC9FDE"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64</w:t>
            </w:r>
          </w:p>
        </w:tc>
        <w:tc>
          <w:tcPr>
            <w:tcW w:w="4037" w:type="dxa"/>
            <w:tcBorders>
              <w:top w:val="nil"/>
              <w:left w:val="nil"/>
              <w:bottom w:val="single" w:sz="4" w:space="0" w:color="auto"/>
              <w:right w:val="single" w:sz="4" w:space="0" w:color="auto"/>
            </w:tcBorders>
          </w:tcPr>
          <w:p w14:paraId="2C8DD13B"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Khoan cắt, đục bê tông lún cục bộ mặt sân</w:t>
            </w:r>
          </w:p>
        </w:tc>
        <w:tc>
          <w:tcPr>
            <w:tcW w:w="2576" w:type="dxa"/>
            <w:tcBorders>
              <w:top w:val="nil"/>
              <w:left w:val="nil"/>
              <w:bottom w:val="single" w:sz="4" w:space="0" w:color="auto"/>
              <w:right w:val="single" w:sz="4" w:space="0" w:color="auto"/>
            </w:tcBorders>
          </w:tcPr>
          <w:p w14:paraId="57A08625"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44471EBF"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m3</w:t>
            </w:r>
          </w:p>
        </w:tc>
        <w:tc>
          <w:tcPr>
            <w:tcW w:w="1176" w:type="dxa"/>
            <w:tcBorders>
              <w:top w:val="single" w:sz="4" w:space="0" w:color="auto"/>
              <w:left w:val="nil"/>
              <w:bottom w:val="single" w:sz="4" w:space="0" w:color="auto"/>
              <w:right w:val="single" w:sz="4" w:space="0" w:color="auto"/>
            </w:tcBorders>
          </w:tcPr>
          <w:p w14:paraId="77734F0A"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15</w:t>
            </w:r>
            <w:r w:rsidRPr="004034D5">
              <w:rPr>
                <w:szCs w:val="24"/>
                <w:lang w:val="vi-VN"/>
              </w:rPr>
              <w:t>,</w:t>
            </w:r>
            <w:r w:rsidRPr="004034D5">
              <w:rPr>
                <w:szCs w:val="24"/>
              </w:rPr>
              <w:t>488</w:t>
            </w:r>
          </w:p>
        </w:tc>
      </w:tr>
      <w:tr w:rsidR="000033B4" w:rsidRPr="004034D5" w14:paraId="69F521FD" w14:textId="77777777" w:rsidTr="003816BD">
        <w:trPr>
          <w:trHeight w:val="315"/>
        </w:trPr>
        <w:tc>
          <w:tcPr>
            <w:tcW w:w="759" w:type="dxa"/>
            <w:tcBorders>
              <w:top w:val="single" w:sz="4" w:space="0" w:color="auto"/>
              <w:left w:val="single" w:sz="4" w:space="0" w:color="auto"/>
              <w:bottom w:val="single" w:sz="4" w:space="0" w:color="auto"/>
              <w:right w:val="single" w:sz="4" w:space="0" w:color="auto"/>
            </w:tcBorders>
            <w:vAlign w:val="center"/>
          </w:tcPr>
          <w:p w14:paraId="6F94CB2D"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65</w:t>
            </w:r>
          </w:p>
        </w:tc>
        <w:tc>
          <w:tcPr>
            <w:tcW w:w="4037" w:type="dxa"/>
            <w:tcBorders>
              <w:top w:val="single" w:sz="4" w:space="0" w:color="auto"/>
              <w:left w:val="nil"/>
              <w:bottom w:val="single" w:sz="4" w:space="0" w:color="auto"/>
              <w:right w:val="single" w:sz="4" w:space="0" w:color="auto"/>
            </w:tcBorders>
          </w:tcPr>
          <w:p w14:paraId="3A437BAD"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Đào đất cấp 3 nền sân</w:t>
            </w:r>
          </w:p>
        </w:tc>
        <w:tc>
          <w:tcPr>
            <w:tcW w:w="2576" w:type="dxa"/>
            <w:tcBorders>
              <w:top w:val="single" w:sz="4" w:space="0" w:color="auto"/>
              <w:left w:val="nil"/>
              <w:bottom w:val="single" w:sz="4" w:space="0" w:color="auto"/>
              <w:right w:val="single" w:sz="4" w:space="0" w:color="auto"/>
            </w:tcBorders>
          </w:tcPr>
          <w:p w14:paraId="49EC7F47"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single" w:sz="4" w:space="0" w:color="auto"/>
              <w:left w:val="nil"/>
              <w:bottom w:val="single" w:sz="4" w:space="0" w:color="auto"/>
              <w:right w:val="single" w:sz="4" w:space="0" w:color="auto"/>
            </w:tcBorders>
          </w:tcPr>
          <w:p w14:paraId="10DBA20F"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1m3</w:t>
            </w:r>
          </w:p>
        </w:tc>
        <w:tc>
          <w:tcPr>
            <w:tcW w:w="1176" w:type="dxa"/>
            <w:tcBorders>
              <w:top w:val="single" w:sz="4" w:space="0" w:color="auto"/>
              <w:left w:val="nil"/>
              <w:bottom w:val="single" w:sz="4" w:space="0" w:color="auto"/>
              <w:right w:val="single" w:sz="4" w:space="0" w:color="auto"/>
            </w:tcBorders>
          </w:tcPr>
          <w:p w14:paraId="54E4D611"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0</w:t>
            </w:r>
            <w:r w:rsidRPr="004034D5">
              <w:rPr>
                <w:szCs w:val="24"/>
                <w:lang w:val="vi-VN"/>
              </w:rPr>
              <w:t>,</w:t>
            </w:r>
            <w:r w:rsidRPr="004034D5">
              <w:rPr>
                <w:szCs w:val="24"/>
              </w:rPr>
              <w:t>774</w:t>
            </w:r>
          </w:p>
        </w:tc>
      </w:tr>
      <w:tr w:rsidR="000033B4" w:rsidRPr="004034D5" w14:paraId="2388E8B1" w14:textId="77777777" w:rsidTr="003816BD">
        <w:trPr>
          <w:trHeight w:val="315"/>
        </w:trPr>
        <w:tc>
          <w:tcPr>
            <w:tcW w:w="759" w:type="dxa"/>
            <w:tcBorders>
              <w:top w:val="single" w:sz="4" w:space="0" w:color="auto"/>
              <w:left w:val="single" w:sz="4" w:space="0" w:color="auto"/>
              <w:bottom w:val="single" w:sz="4" w:space="0" w:color="auto"/>
              <w:right w:val="single" w:sz="4" w:space="0" w:color="auto"/>
            </w:tcBorders>
            <w:vAlign w:val="center"/>
          </w:tcPr>
          <w:p w14:paraId="7C25E29D"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66</w:t>
            </w:r>
          </w:p>
        </w:tc>
        <w:tc>
          <w:tcPr>
            <w:tcW w:w="4037" w:type="dxa"/>
            <w:tcBorders>
              <w:top w:val="single" w:sz="4" w:space="0" w:color="auto"/>
              <w:left w:val="nil"/>
              <w:bottom w:val="single" w:sz="4" w:space="0" w:color="auto"/>
              <w:right w:val="single" w:sz="4" w:space="0" w:color="auto"/>
            </w:tcBorders>
          </w:tcPr>
          <w:p w14:paraId="54739CF7"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Bê tông nền sân, đá 1x2, vữa BT mác 200, XM PCB40</w:t>
            </w:r>
          </w:p>
        </w:tc>
        <w:tc>
          <w:tcPr>
            <w:tcW w:w="2576" w:type="dxa"/>
            <w:tcBorders>
              <w:top w:val="single" w:sz="4" w:space="0" w:color="auto"/>
              <w:left w:val="nil"/>
              <w:bottom w:val="single" w:sz="4" w:space="0" w:color="auto"/>
              <w:right w:val="single" w:sz="4" w:space="0" w:color="auto"/>
            </w:tcBorders>
          </w:tcPr>
          <w:p w14:paraId="72599A5A"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single" w:sz="4" w:space="0" w:color="auto"/>
              <w:left w:val="nil"/>
              <w:bottom w:val="single" w:sz="4" w:space="0" w:color="auto"/>
              <w:right w:val="single" w:sz="4" w:space="0" w:color="auto"/>
            </w:tcBorders>
          </w:tcPr>
          <w:p w14:paraId="72835ABD"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m3</w:t>
            </w:r>
          </w:p>
        </w:tc>
        <w:tc>
          <w:tcPr>
            <w:tcW w:w="1176" w:type="dxa"/>
            <w:tcBorders>
              <w:top w:val="single" w:sz="4" w:space="0" w:color="auto"/>
              <w:left w:val="nil"/>
              <w:bottom w:val="single" w:sz="4" w:space="0" w:color="auto"/>
              <w:right w:val="single" w:sz="4" w:space="0" w:color="auto"/>
            </w:tcBorders>
          </w:tcPr>
          <w:p w14:paraId="343D022B"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16</w:t>
            </w:r>
            <w:r w:rsidRPr="004034D5">
              <w:rPr>
                <w:szCs w:val="24"/>
                <w:lang w:val="vi-VN"/>
              </w:rPr>
              <w:t>,</w:t>
            </w:r>
            <w:r w:rsidRPr="004034D5">
              <w:rPr>
                <w:szCs w:val="24"/>
              </w:rPr>
              <w:t>262</w:t>
            </w:r>
          </w:p>
        </w:tc>
      </w:tr>
      <w:tr w:rsidR="000033B4" w:rsidRPr="004034D5" w14:paraId="37D23575"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56538333"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67</w:t>
            </w:r>
          </w:p>
        </w:tc>
        <w:tc>
          <w:tcPr>
            <w:tcW w:w="4037" w:type="dxa"/>
            <w:tcBorders>
              <w:top w:val="nil"/>
              <w:left w:val="nil"/>
              <w:bottom w:val="single" w:sz="4" w:space="0" w:color="auto"/>
              <w:right w:val="single" w:sz="4" w:space="0" w:color="auto"/>
            </w:tcBorders>
          </w:tcPr>
          <w:p w14:paraId="5CDD1E82"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Cung cấp, lắp đặt ống D110 máng dẫn nước nhà xe</w:t>
            </w:r>
          </w:p>
        </w:tc>
        <w:tc>
          <w:tcPr>
            <w:tcW w:w="2576" w:type="dxa"/>
            <w:tcBorders>
              <w:top w:val="nil"/>
              <w:left w:val="nil"/>
              <w:bottom w:val="single" w:sz="4" w:space="0" w:color="auto"/>
              <w:right w:val="single" w:sz="4" w:space="0" w:color="auto"/>
            </w:tcBorders>
          </w:tcPr>
          <w:p w14:paraId="29E8390B"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4CE13057"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100m</w:t>
            </w:r>
          </w:p>
        </w:tc>
        <w:tc>
          <w:tcPr>
            <w:tcW w:w="1176" w:type="dxa"/>
            <w:tcBorders>
              <w:top w:val="single" w:sz="4" w:space="0" w:color="auto"/>
              <w:left w:val="nil"/>
              <w:bottom w:val="single" w:sz="4" w:space="0" w:color="auto"/>
              <w:right w:val="single" w:sz="4" w:space="0" w:color="auto"/>
            </w:tcBorders>
          </w:tcPr>
          <w:p w14:paraId="76084F2C"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0</w:t>
            </w:r>
            <w:r w:rsidRPr="004034D5">
              <w:rPr>
                <w:szCs w:val="24"/>
                <w:lang w:val="vi-VN"/>
              </w:rPr>
              <w:t>,</w:t>
            </w:r>
            <w:r w:rsidRPr="004034D5">
              <w:rPr>
                <w:szCs w:val="24"/>
              </w:rPr>
              <w:t>230</w:t>
            </w:r>
          </w:p>
        </w:tc>
      </w:tr>
      <w:tr w:rsidR="000033B4" w:rsidRPr="004034D5" w14:paraId="2747F60C"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1659A7B1"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68</w:t>
            </w:r>
          </w:p>
        </w:tc>
        <w:tc>
          <w:tcPr>
            <w:tcW w:w="4037" w:type="dxa"/>
            <w:tcBorders>
              <w:top w:val="nil"/>
              <w:left w:val="nil"/>
              <w:bottom w:val="single" w:sz="4" w:space="0" w:color="auto"/>
              <w:right w:val="single" w:sz="4" w:space="0" w:color="auto"/>
            </w:tcBorders>
          </w:tcPr>
          <w:p w14:paraId="0882F125"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Thu gom, vận chuyển xà bần về bãi đổ thải qui định.</w:t>
            </w:r>
          </w:p>
        </w:tc>
        <w:tc>
          <w:tcPr>
            <w:tcW w:w="2576" w:type="dxa"/>
            <w:tcBorders>
              <w:top w:val="nil"/>
              <w:left w:val="nil"/>
              <w:bottom w:val="single" w:sz="4" w:space="0" w:color="auto"/>
              <w:right w:val="single" w:sz="4" w:space="0" w:color="auto"/>
            </w:tcBorders>
          </w:tcPr>
          <w:p w14:paraId="2269C2A1"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4E5C5814"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 xml:space="preserve">TB  </w:t>
            </w:r>
          </w:p>
        </w:tc>
        <w:tc>
          <w:tcPr>
            <w:tcW w:w="1176" w:type="dxa"/>
            <w:tcBorders>
              <w:top w:val="single" w:sz="4" w:space="0" w:color="auto"/>
              <w:left w:val="nil"/>
              <w:bottom w:val="single" w:sz="4" w:space="0" w:color="auto"/>
              <w:right w:val="single" w:sz="4" w:space="0" w:color="auto"/>
            </w:tcBorders>
          </w:tcPr>
          <w:p w14:paraId="47ABDCF1"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1</w:t>
            </w:r>
            <w:r w:rsidRPr="004034D5">
              <w:rPr>
                <w:szCs w:val="24"/>
                <w:lang w:val="vi-VN"/>
              </w:rPr>
              <w:t>,</w:t>
            </w:r>
            <w:r w:rsidRPr="004034D5">
              <w:rPr>
                <w:szCs w:val="24"/>
              </w:rPr>
              <w:t>000</w:t>
            </w:r>
          </w:p>
        </w:tc>
      </w:tr>
      <w:tr w:rsidR="000033B4" w:rsidRPr="004034D5" w14:paraId="74BC6378"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0EB704CD"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69</w:t>
            </w:r>
          </w:p>
        </w:tc>
        <w:tc>
          <w:tcPr>
            <w:tcW w:w="4037" w:type="dxa"/>
            <w:tcBorders>
              <w:top w:val="nil"/>
              <w:left w:val="nil"/>
              <w:bottom w:val="single" w:sz="4" w:space="0" w:color="auto"/>
              <w:right w:val="single" w:sz="4" w:space="0" w:color="auto"/>
            </w:tcBorders>
          </w:tcPr>
          <w:p w14:paraId="1E3FE92B"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 xml:space="preserve">Vệ sinh khung thép nhà xe </w:t>
            </w:r>
          </w:p>
        </w:tc>
        <w:tc>
          <w:tcPr>
            <w:tcW w:w="2576" w:type="dxa"/>
            <w:tcBorders>
              <w:top w:val="nil"/>
              <w:left w:val="nil"/>
              <w:bottom w:val="single" w:sz="4" w:space="0" w:color="auto"/>
              <w:right w:val="single" w:sz="4" w:space="0" w:color="auto"/>
            </w:tcBorders>
          </w:tcPr>
          <w:p w14:paraId="14E0CF0C"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0F73AA39"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6355FC49"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88</w:t>
            </w:r>
            <w:r w:rsidRPr="004034D5">
              <w:rPr>
                <w:szCs w:val="24"/>
                <w:lang w:val="vi-VN"/>
              </w:rPr>
              <w:t>,</w:t>
            </w:r>
            <w:r w:rsidRPr="004034D5">
              <w:rPr>
                <w:szCs w:val="24"/>
              </w:rPr>
              <w:t>797</w:t>
            </w:r>
          </w:p>
        </w:tc>
      </w:tr>
      <w:tr w:rsidR="000033B4" w:rsidRPr="004034D5" w14:paraId="734AC837" w14:textId="77777777" w:rsidTr="003816BD">
        <w:trPr>
          <w:trHeight w:val="315"/>
        </w:trPr>
        <w:tc>
          <w:tcPr>
            <w:tcW w:w="759" w:type="dxa"/>
            <w:tcBorders>
              <w:top w:val="nil"/>
              <w:left w:val="single" w:sz="4" w:space="0" w:color="auto"/>
              <w:bottom w:val="single" w:sz="4" w:space="0" w:color="auto"/>
              <w:right w:val="single" w:sz="4" w:space="0" w:color="auto"/>
            </w:tcBorders>
            <w:vAlign w:val="center"/>
          </w:tcPr>
          <w:p w14:paraId="7A40E275" w14:textId="77777777" w:rsidR="000033B4" w:rsidRPr="004034D5" w:rsidRDefault="000033B4" w:rsidP="003816BD">
            <w:pPr>
              <w:keepNext/>
              <w:keepLines/>
              <w:tabs>
                <w:tab w:val="left" w:pos="1418"/>
              </w:tabs>
              <w:spacing w:before="120" w:after="120" w:line="264" w:lineRule="auto"/>
              <w:jc w:val="center"/>
              <w:rPr>
                <w:i/>
                <w:szCs w:val="24"/>
              </w:rPr>
            </w:pPr>
            <w:r w:rsidRPr="004034D5">
              <w:rPr>
                <w:i/>
                <w:szCs w:val="24"/>
              </w:rPr>
              <w:t>70</w:t>
            </w:r>
          </w:p>
        </w:tc>
        <w:tc>
          <w:tcPr>
            <w:tcW w:w="4037" w:type="dxa"/>
            <w:tcBorders>
              <w:top w:val="nil"/>
              <w:left w:val="nil"/>
              <w:bottom w:val="single" w:sz="4" w:space="0" w:color="auto"/>
              <w:right w:val="single" w:sz="4" w:space="0" w:color="auto"/>
            </w:tcBorders>
          </w:tcPr>
          <w:p w14:paraId="263CAA0D" w14:textId="77777777" w:rsidR="000033B4" w:rsidRPr="004034D5" w:rsidRDefault="000033B4" w:rsidP="003816BD">
            <w:pPr>
              <w:keepNext/>
              <w:keepLines/>
              <w:tabs>
                <w:tab w:val="left" w:pos="1418"/>
              </w:tabs>
              <w:spacing w:before="120" w:after="120" w:line="264" w:lineRule="auto"/>
              <w:rPr>
                <w:i/>
                <w:iCs/>
                <w:szCs w:val="24"/>
              </w:rPr>
            </w:pPr>
            <w:r w:rsidRPr="004034D5">
              <w:rPr>
                <w:szCs w:val="24"/>
              </w:rPr>
              <w:t>Sơn 2 lớp khung nhà xe</w:t>
            </w:r>
          </w:p>
        </w:tc>
        <w:tc>
          <w:tcPr>
            <w:tcW w:w="2576" w:type="dxa"/>
            <w:tcBorders>
              <w:top w:val="nil"/>
              <w:left w:val="nil"/>
              <w:bottom w:val="single" w:sz="4" w:space="0" w:color="auto"/>
              <w:right w:val="single" w:sz="4" w:space="0" w:color="auto"/>
            </w:tcBorders>
          </w:tcPr>
          <w:p w14:paraId="00547ED5" w14:textId="77777777" w:rsidR="000033B4" w:rsidRPr="004034D5" w:rsidRDefault="000033B4" w:rsidP="003816BD">
            <w:pPr>
              <w:keepNext/>
              <w:keepLines/>
              <w:tabs>
                <w:tab w:val="left" w:pos="1418"/>
              </w:tabs>
              <w:spacing w:before="120" w:after="120" w:line="264" w:lineRule="auto"/>
              <w:jc w:val="center"/>
              <w:rPr>
                <w:i/>
                <w:iCs/>
                <w:szCs w:val="24"/>
              </w:rPr>
            </w:pPr>
            <w:r w:rsidRPr="004034D5">
              <w:rPr>
                <w:i/>
                <w:iCs/>
                <w:szCs w:val="24"/>
              </w:rPr>
              <w:t>nt</w:t>
            </w:r>
          </w:p>
        </w:tc>
        <w:tc>
          <w:tcPr>
            <w:tcW w:w="1234" w:type="dxa"/>
            <w:tcBorders>
              <w:top w:val="nil"/>
              <w:left w:val="nil"/>
              <w:bottom w:val="single" w:sz="4" w:space="0" w:color="auto"/>
              <w:right w:val="single" w:sz="4" w:space="0" w:color="auto"/>
            </w:tcBorders>
          </w:tcPr>
          <w:p w14:paraId="44925725"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m2</w:t>
            </w:r>
          </w:p>
        </w:tc>
        <w:tc>
          <w:tcPr>
            <w:tcW w:w="1176" w:type="dxa"/>
            <w:tcBorders>
              <w:top w:val="single" w:sz="4" w:space="0" w:color="auto"/>
              <w:left w:val="nil"/>
              <w:bottom w:val="single" w:sz="4" w:space="0" w:color="auto"/>
              <w:right w:val="single" w:sz="4" w:space="0" w:color="auto"/>
            </w:tcBorders>
          </w:tcPr>
          <w:p w14:paraId="3D25EEE6" w14:textId="77777777" w:rsidR="000033B4" w:rsidRPr="004034D5" w:rsidRDefault="000033B4" w:rsidP="003816BD">
            <w:pPr>
              <w:keepNext/>
              <w:keepLines/>
              <w:tabs>
                <w:tab w:val="left" w:pos="1418"/>
              </w:tabs>
              <w:spacing w:before="120" w:after="120" w:line="264" w:lineRule="auto"/>
              <w:jc w:val="center"/>
              <w:rPr>
                <w:szCs w:val="24"/>
              </w:rPr>
            </w:pPr>
            <w:r w:rsidRPr="004034D5">
              <w:rPr>
                <w:szCs w:val="24"/>
              </w:rPr>
              <w:t>88</w:t>
            </w:r>
            <w:r w:rsidRPr="004034D5">
              <w:rPr>
                <w:szCs w:val="24"/>
                <w:lang w:val="vi-VN"/>
              </w:rPr>
              <w:t>,</w:t>
            </w:r>
            <w:r w:rsidRPr="004034D5">
              <w:rPr>
                <w:szCs w:val="24"/>
              </w:rPr>
              <w:t>797</w:t>
            </w:r>
          </w:p>
        </w:tc>
      </w:tr>
    </w:tbl>
    <w:p w14:paraId="16EFDDF2" w14:textId="77777777" w:rsidR="000033B4" w:rsidRPr="004034D5" w:rsidRDefault="000033B4" w:rsidP="000033B4">
      <w:pPr>
        <w:keepNext/>
        <w:keepLines/>
        <w:widowControl w:val="0"/>
        <w:tabs>
          <w:tab w:val="left" w:pos="1418"/>
        </w:tabs>
        <w:spacing w:before="120" w:after="120"/>
        <w:ind w:firstLine="709"/>
        <w:rPr>
          <w:sz w:val="28"/>
          <w:szCs w:val="28"/>
        </w:rPr>
      </w:pPr>
      <w:r w:rsidRPr="004034D5">
        <w:rPr>
          <w:sz w:val="28"/>
          <w:szCs w:val="28"/>
        </w:rPr>
        <w:t>Nhà thầu chịu trách nhiệm tổ chức thi công toàn diện, không giới hạn khối lượng công việc được quy định tại bảng tiên lượng và bản vẽ yêu cầu thi công đảm bảo chất lượng công trình tốt nhất cho Chủ đầu tư trên cơ sở các yêu cầu kỹ thuật và tiến độ thực hiện được quy định.</w:t>
      </w:r>
    </w:p>
    <w:p w14:paraId="0B22390D" w14:textId="77777777" w:rsidR="000033B4" w:rsidRPr="004034D5" w:rsidRDefault="000033B4" w:rsidP="000033B4">
      <w:pPr>
        <w:keepNext/>
        <w:keepLines/>
        <w:widowControl w:val="0"/>
        <w:tabs>
          <w:tab w:val="left" w:pos="1418"/>
        </w:tabs>
        <w:spacing w:before="120" w:after="120" w:line="264" w:lineRule="auto"/>
        <w:ind w:firstLine="709"/>
        <w:rPr>
          <w:b/>
          <w:bCs/>
          <w:sz w:val="28"/>
          <w:szCs w:val="28"/>
        </w:rPr>
      </w:pPr>
    </w:p>
    <w:p w14:paraId="3AF35AAD" w14:textId="77777777" w:rsidR="000033B4" w:rsidRPr="004034D5" w:rsidRDefault="000033B4" w:rsidP="000033B4">
      <w:pPr>
        <w:keepNext/>
        <w:keepLines/>
        <w:widowControl w:val="0"/>
        <w:tabs>
          <w:tab w:val="left" w:pos="1418"/>
        </w:tabs>
        <w:spacing w:before="120" w:after="120" w:line="264" w:lineRule="auto"/>
        <w:ind w:firstLine="709"/>
        <w:rPr>
          <w:b/>
          <w:bCs/>
          <w:sz w:val="28"/>
          <w:szCs w:val="28"/>
        </w:rPr>
      </w:pPr>
    </w:p>
    <w:p w14:paraId="24EA661B" w14:textId="77777777" w:rsidR="000033B4" w:rsidRPr="004034D5" w:rsidRDefault="000033B4" w:rsidP="000033B4">
      <w:pPr>
        <w:keepNext/>
        <w:keepLines/>
        <w:widowControl w:val="0"/>
        <w:tabs>
          <w:tab w:val="left" w:pos="1418"/>
        </w:tabs>
        <w:spacing w:before="120" w:after="120" w:line="264" w:lineRule="auto"/>
        <w:ind w:firstLine="709"/>
        <w:rPr>
          <w:b/>
          <w:bCs/>
          <w:sz w:val="28"/>
          <w:szCs w:val="28"/>
        </w:rPr>
      </w:pPr>
    </w:p>
    <w:p w14:paraId="4F5BE9AE" w14:textId="77777777" w:rsidR="000033B4" w:rsidRPr="004034D5" w:rsidRDefault="000033B4" w:rsidP="000033B4">
      <w:pPr>
        <w:keepNext/>
        <w:keepLines/>
        <w:widowControl w:val="0"/>
        <w:tabs>
          <w:tab w:val="left" w:pos="1418"/>
        </w:tabs>
        <w:spacing w:before="120" w:after="120" w:line="264" w:lineRule="auto"/>
        <w:ind w:firstLine="709"/>
        <w:rPr>
          <w:b/>
          <w:bCs/>
          <w:sz w:val="28"/>
          <w:szCs w:val="28"/>
        </w:rPr>
      </w:pPr>
    </w:p>
    <w:p w14:paraId="1420AA2E" w14:textId="77777777" w:rsidR="000033B4" w:rsidRPr="004034D5" w:rsidRDefault="000033B4" w:rsidP="000033B4">
      <w:pPr>
        <w:keepNext/>
        <w:keepLines/>
        <w:widowControl w:val="0"/>
        <w:tabs>
          <w:tab w:val="left" w:pos="1418"/>
        </w:tabs>
        <w:spacing w:before="120" w:after="120" w:line="264" w:lineRule="auto"/>
        <w:ind w:firstLine="709"/>
        <w:rPr>
          <w:b/>
          <w:bCs/>
          <w:sz w:val="28"/>
          <w:szCs w:val="28"/>
        </w:rPr>
      </w:pPr>
      <w:r w:rsidRPr="004034D5">
        <w:rPr>
          <w:b/>
          <w:bCs/>
          <w:sz w:val="28"/>
          <w:szCs w:val="28"/>
          <w:lang w:val="vi-VN"/>
        </w:rPr>
        <w:t>2. Thời hạn hoàn thành</w:t>
      </w:r>
      <w:r w:rsidRPr="004034D5">
        <w:rPr>
          <w:b/>
          <w:bCs/>
          <w:sz w:val="28"/>
          <w:szCs w:val="28"/>
        </w:rPr>
        <w:t xml:space="preserve"> toàn bộ gói thầu: 90 ngày.</w:t>
      </w:r>
    </w:p>
    <w:p w14:paraId="442D64C0" w14:textId="77777777" w:rsidR="000033B4" w:rsidRPr="004034D5" w:rsidRDefault="000033B4" w:rsidP="000033B4">
      <w:pPr>
        <w:keepNext/>
        <w:keepLines/>
        <w:widowControl w:val="0"/>
        <w:tabs>
          <w:tab w:val="left" w:pos="1418"/>
        </w:tabs>
        <w:spacing w:before="120" w:after="120" w:line="264" w:lineRule="auto"/>
        <w:ind w:firstLine="709"/>
        <w:rPr>
          <w:b/>
          <w:sz w:val="28"/>
          <w:szCs w:val="28"/>
        </w:rPr>
      </w:pPr>
      <w:r w:rsidRPr="004034D5">
        <w:rPr>
          <w:b/>
          <w:sz w:val="28"/>
          <w:szCs w:val="28"/>
          <w:lang w:val="vi-VN"/>
        </w:rPr>
        <w:t>II. Yêu cầu về tiến độ thực hiện</w:t>
      </w:r>
      <w:r w:rsidRPr="004034D5">
        <w:rPr>
          <w:b/>
          <w:sz w:val="28"/>
          <w:szCs w:val="28"/>
        </w:rPr>
        <w:t xml:space="preserve"> chi tiết các hạng mục</w:t>
      </w:r>
    </w:p>
    <w:p w14:paraId="1C7F02E0" w14:textId="77777777" w:rsidR="000033B4" w:rsidRPr="004034D5" w:rsidRDefault="000033B4" w:rsidP="000033B4">
      <w:pPr>
        <w:keepNext/>
        <w:keepLines/>
        <w:widowControl w:val="0"/>
        <w:tabs>
          <w:tab w:val="left" w:pos="1418"/>
        </w:tabs>
        <w:spacing w:before="120" w:after="120" w:line="264" w:lineRule="auto"/>
        <w:ind w:firstLine="709"/>
        <w:rPr>
          <w:sz w:val="28"/>
          <w:szCs w:val="28"/>
          <w:lang w:val="vi-VN"/>
        </w:rPr>
      </w:pPr>
      <w:r w:rsidRPr="004034D5">
        <w:rPr>
          <w:sz w:val="28"/>
          <w:szCs w:val="28"/>
          <w:lang w:val="vi-VN"/>
        </w:rPr>
        <w:t>Trong thời hạn 90 ngày kể từ ngày bàn giao mặt bằng thi công, nhà thầu phải hoàn thành toàn bộ công việc cung cấp vật tư vật liệu và tổ chức thi công hoàn thành nghiệm thu bàn giao công trình đưa vào sử dụng cụ thể như sau:</w:t>
      </w:r>
    </w:p>
    <w:p w14:paraId="4F9E1F25" w14:textId="77777777" w:rsidR="000033B4" w:rsidRPr="004034D5" w:rsidRDefault="000033B4">
      <w:pPr>
        <w:pStyle w:val="ListParagraph"/>
        <w:keepNext/>
        <w:keepLines/>
        <w:widowControl w:val="0"/>
        <w:numPr>
          <w:ilvl w:val="0"/>
          <w:numId w:val="7"/>
        </w:numPr>
        <w:tabs>
          <w:tab w:val="left" w:pos="1418"/>
        </w:tabs>
        <w:spacing w:before="120" w:after="120" w:line="264" w:lineRule="auto"/>
        <w:rPr>
          <w:sz w:val="28"/>
          <w:szCs w:val="28"/>
        </w:rPr>
      </w:pPr>
      <w:r w:rsidRPr="004034D5">
        <w:rPr>
          <w:sz w:val="28"/>
          <w:szCs w:val="28"/>
        </w:rPr>
        <w:t>Phần tum trên nóc toà nhà:</w:t>
      </w:r>
      <w:r w:rsidRPr="004034D5">
        <w:rPr>
          <w:sz w:val="28"/>
          <w:szCs w:val="28"/>
        </w:rPr>
        <w:tab/>
      </w:r>
      <w:r w:rsidRPr="004034D5">
        <w:rPr>
          <w:sz w:val="28"/>
          <w:szCs w:val="28"/>
        </w:rPr>
        <w:tab/>
      </w:r>
      <w:r w:rsidRPr="004034D5">
        <w:rPr>
          <w:sz w:val="28"/>
          <w:szCs w:val="28"/>
        </w:rPr>
        <w:tab/>
        <w:t>60 ngày</w:t>
      </w:r>
    </w:p>
    <w:p w14:paraId="001DAB22" w14:textId="77777777" w:rsidR="000033B4" w:rsidRPr="004034D5" w:rsidRDefault="000033B4">
      <w:pPr>
        <w:pStyle w:val="ListParagraph"/>
        <w:keepNext/>
        <w:keepLines/>
        <w:widowControl w:val="0"/>
        <w:numPr>
          <w:ilvl w:val="0"/>
          <w:numId w:val="7"/>
        </w:numPr>
        <w:tabs>
          <w:tab w:val="left" w:pos="1418"/>
        </w:tabs>
        <w:spacing w:before="120" w:after="120" w:line="264" w:lineRule="auto"/>
        <w:rPr>
          <w:sz w:val="28"/>
          <w:szCs w:val="28"/>
        </w:rPr>
      </w:pPr>
      <w:r w:rsidRPr="004034D5">
        <w:rPr>
          <w:sz w:val="28"/>
          <w:szCs w:val="28"/>
        </w:rPr>
        <w:t>Sân thượng:</w:t>
      </w:r>
      <w:r w:rsidRPr="004034D5">
        <w:rPr>
          <w:sz w:val="28"/>
          <w:szCs w:val="28"/>
        </w:rPr>
        <w:tab/>
      </w:r>
      <w:r w:rsidRPr="004034D5">
        <w:rPr>
          <w:sz w:val="28"/>
          <w:szCs w:val="28"/>
        </w:rPr>
        <w:tab/>
      </w:r>
      <w:r w:rsidRPr="004034D5">
        <w:rPr>
          <w:sz w:val="28"/>
          <w:szCs w:val="28"/>
        </w:rPr>
        <w:tab/>
      </w:r>
      <w:r w:rsidRPr="004034D5">
        <w:rPr>
          <w:sz w:val="28"/>
          <w:szCs w:val="28"/>
        </w:rPr>
        <w:tab/>
      </w:r>
      <w:r w:rsidRPr="004034D5">
        <w:rPr>
          <w:sz w:val="28"/>
          <w:szCs w:val="28"/>
        </w:rPr>
        <w:tab/>
        <w:t>60 ngày</w:t>
      </w:r>
    </w:p>
    <w:p w14:paraId="0D3ADEEB" w14:textId="77777777" w:rsidR="000033B4" w:rsidRPr="004034D5" w:rsidRDefault="000033B4">
      <w:pPr>
        <w:pStyle w:val="ListParagraph"/>
        <w:keepNext/>
        <w:keepLines/>
        <w:widowControl w:val="0"/>
        <w:numPr>
          <w:ilvl w:val="0"/>
          <w:numId w:val="7"/>
        </w:numPr>
        <w:tabs>
          <w:tab w:val="left" w:pos="1418"/>
        </w:tabs>
        <w:spacing w:before="120" w:after="120" w:line="264" w:lineRule="auto"/>
        <w:rPr>
          <w:sz w:val="28"/>
          <w:szCs w:val="28"/>
        </w:rPr>
      </w:pPr>
      <w:r w:rsidRPr="004034D5">
        <w:rPr>
          <w:sz w:val="28"/>
          <w:szCs w:val="28"/>
        </w:rPr>
        <w:t>Sơn sửa, chống thấm toàn bộ ngoài nhà:</w:t>
      </w:r>
      <w:r w:rsidRPr="004034D5">
        <w:rPr>
          <w:sz w:val="28"/>
          <w:szCs w:val="28"/>
        </w:rPr>
        <w:tab/>
        <w:t>60 ngày</w:t>
      </w:r>
    </w:p>
    <w:p w14:paraId="26868D41" w14:textId="77777777" w:rsidR="000033B4" w:rsidRPr="004034D5" w:rsidRDefault="000033B4">
      <w:pPr>
        <w:pStyle w:val="ListParagraph"/>
        <w:keepNext/>
        <w:keepLines/>
        <w:widowControl w:val="0"/>
        <w:numPr>
          <w:ilvl w:val="0"/>
          <w:numId w:val="7"/>
        </w:numPr>
        <w:tabs>
          <w:tab w:val="left" w:pos="1418"/>
        </w:tabs>
        <w:spacing w:before="120" w:after="120" w:line="264" w:lineRule="auto"/>
        <w:rPr>
          <w:sz w:val="28"/>
          <w:szCs w:val="28"/>
        </w:rPr>
      </w:pPr>
      <w:r w:rsidRPr="004034D5">
        <w:rPr>
          <w:sz w:val="28"/>
          <w:szCs w:val="28"/>
        </w:rPr>
        <w:t>Sơn sửa, chống thấm toàn bộ trong nhà:</w:t>
      </w:r>
      <w:r w:rsidRPr="004034D5">
        <w:rPr>
          <w:sz w:val="28"/>
          <w:szCs w:val="28"/>
        </w:rPr>
        <w:tab/>
        <w:t>90 ngày</w:t>
      </w:r>
    </w:p>
    <w:p w14:paraId="12E5BB17" w14:textId="77777777" w:rsidR="000033B4" w:rsidRPr="004034D5" w:rsidRDefault="000033B4">
      <w:pPr>
        <w:pStyle w:val="ListParagraph"/>
        <w:keepNext/>
        <w:keepLines/>
        <w:widowControl w:val="0"/>
        <w:numPr>
          <w:ilvl w:val="0"/>
          <w:numId w:val="7"/>
        </w:numPr>
        <w:tabs>
          <w:tab w:val="left" w:pos="1418"/>
        </w:tabs>
        <w:spacing w:before="120" w:after="120" w:line="264" w:lineRule="auto"/>
        <w:rPr>
          <w:sz w:val="28"/>
          <w:szCs w:val="28"/>
        </w:rPr>
      </w:pPr>
      <w:r w:rsidRPr="004034D5">
        <w:rPr>
          <w:sz w:val="28"/>
          <w:szCs w:val="28"/>
        </w:rPr>
        <w:t>Sân trước và nhà xe:</w:t>
      </w:r>
      <w:r w:rsidRPr="004034D5">
        <w:rPr>
          <w:sz w:val="28"/>
          <w:szCs w:val="28"/>
        </w:rPr>
        <w:tab/>
      </w:r>
      <w:r w:rsidRPr="004034D5">
        <w:rPr>
          <w:sz w:val="28"/>
          <w:szCs w:val="28"/>
        </w:rPr>
        <w:tab/>
      </w:r>
      <w:r w:rsidRPr="004034D5">
        <w:rPr>
          <w:sz w:val="28"/>
          <w:szCs w:val="28"/>
        </w:rPr>
        <w:tab/>
      </w:r>
      <w:r w:rsidRPr="004034D5">
        <w:rPr>
          <w:sz w:val="28"/>
          <w:szCs w:val="28"/>
        </w:rPr>
        <w:tab/>
        <w:t>90 ngày</w:t>
      </w:r>
    </w:p>
    <w:p w14:paraId="12472CB3" w14:textId="77777777" w:rsidR="000033B4" w:rsidRPr="004034D5" w:rsidRDefault="000033B4">
      <w:pPr>
        <w:pStyle w:val="ListParagraph"/>
        <w:keepNext/>
        <w:keepLines/>
        <w:widowControl w:val="0"/>
        <w:numPr>
          <w:ilvl w:val="0"/>
          <w:numId w:val="7"/>
        </w:numPr>
        <w:tabs>
          <w:tab w:val="left" w:pos="1418"/>
        </w:tabs>
        <w:spacing w:before="120" w:after="120" w:line="264" w:lineRule="auto"/>
        <w:rPr>
          <w:sz w:val="28"/>
          <w:szCs w:val="28"/>
        </w:rPr>
      </w:pPr>
      <w:r w:rsidRPr="004034D5">
        <w:rPr>
          <w:sz w:val="28"/>
          <w:szCs w:val="28"/>
        </w:rPr>
        <w:t>Thang bộ thoát hiểm ngoài nhà:</w:t>
      </w:r>
      <w:r w:rsidRPr="004034D5">
        <w:rPr>
          <w:sz w:val="28"/>
          <w:szCs w:val="28"/>
        </w:rPr>
        <w:tab/>
      </w:r>
      <w:r w:rsidRPr="004034D5">
        <w:rPr>
          <w:sz w:val="28"/>
          <w:szCs w:val="28"/>
        </w:rPr>
        <w:tab/>
        <w:t>90 ngày</w:t>
      </w:r>
    </w:p>
    <w:p w14:paraId="4F8A87DC" w14:textId="77777777" w:rsidR="000033B4" w:rsidRPr="004034D5" w:rsidRDefault="000033B4" w:rsidP="000033B4">
      <w:pPr>
        <w:keepNext/>
        <w:keepLines/>
        <w:widowControl w:val="0"/>
        <w:tabs>
          <w:tab w:val="left" w:pos="700"/>
          <w:tab w:val="left" w:pos="1418"/>
        </w:tabs>
        <w:spacing w:after="120"/>
        <w:ind w:firstLine="709"/>
        <w:rPr>
          <w:b/>
          <w:bCs/>
          <w:sz w:val="28"/>
          <w:szCs w:val="28"/>
        </w:rPr>
      </w:pPr>
      <w:r w:rsidRPr="004034D5">
        <w:rPr>
          <w:b/>
          <w:bCs/>
          <w:sz w:val="28"/>
          <w:szCs w:val="28"/>
        </w:rPr>
        <w:t>III. Yêu cầu về kỹ thuật/chỉ dẫn kỹ thuật</w:t>
      </w:r>
    </w:p>
    <w:p w14:paraId="108AE74B"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Nhà thầu phải lập phương án tổ chức thi công phần sửa chữa xây dựng, lắp đặt thang thoát nạn ngoài nhà phù hợp với các yêu cầu về phạm vi thi công và biện pháp xử lý, đảm bảo an toàn, môi trường và vệ sinh lao động theo yêu cầu tại Phương án kỹ thuật số 01/PAKT-DT và Hạng mục Thang bộ thoát hiểm ngoài nhà do Công ty cổ phần Tư vấn Thiết kế và Xây lắp ATAT lập (đính kèm) và các yêu cầu về kỹ thuật cụ thể tại HSMT như sau:</w:t>
      </w:r>
    </w:p>
    <w:p w14:paraId="3BD7D44E" w14:textId="77777777" w:rsidR="000033B4" w:rsidRPr="004034D5" w:rsidRDefault="000033B4" w:rsidP="000033B4">
      <w:pPr>
        <w:keepNext/>
        <w:keepLines/>
        <w:widowControl w:val="0"/>
        <w:tabs>
          <w:tab w:val="left" w:pos="700"/>
          <w:tab w:val="left" w:pos="1418"/>
        </w:tabs>
        <w:spacing w:after="120"/>
        <w:ind w:firstLine="709"/>
        <w:rPr>
          <w:b/>
          <w:sz w:val="28"/>
          <w:szCs w:val="28"/>
        </w:rPr>
      </w:pPr>
      <w:r w:rsidRPr="004034D5">
        <w:rPr>
          <w:b/>
          <w:sz w:val="28"/>
          <w:szCs w:val="28"/>
        </w:rPr>
        <w:t>1. Quy định về tiêu chuẩn, quy chuẩn, quy phạm áp dụng cho việc thi công, nghiệm thu công trình:</w:t>
      </w:r>
    </w:p>
    <w:p w14:paraId="61F886AE"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Các quy phạm về điện chiếu sáng, cấp thoát nước, chống sét, phòng cháy chữa cháy.v.v. </w:t>
      </w:r>
    </w:p>
    <w:p w14:paraId="1653B2F4"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1916:1995 Bu lông, vít, vít cấy và đai ốc - yêu cầu kĩ thuật </w:t>
      </w:r>
    </w:p>
    <w:p w14:paraId="24050A24"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7570:2006. Cốt liệu cho bê tông và vữa - Yêu cầu kỹ thuật. </w:t>
      </w:r>
    </w:p>
    <w:p w14:paraId="7062D633"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4506: 2012 Nước cho bê tông và vữa - Yêu cầu kỹ thuật. </w:t>
      </w:r>
    </w:p>
    <w:p w14:paraId="1AC05B8A"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4447: 2012 Công tác đất - Qui phạm thi công và nghiệm thu. </w:t>
      </w:r>
    </w:p>
    <w:p w14:paraId="60847E18"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4453: 1995. Kết cấu bê tông và bê tông cốt thép toàn khối - Qui phạm thi công và nghiệm thu </w:t>
      </w:r>
    </w:p>
    <w:p w14:paraId="55E64B10"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4314: 2003. Vữa xây dựng - Yêu cầu kỹ thuật. </w:t>
      </w:r>
    </w:p>
    <w:p w14:paraId="7EDA97AD"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7451: 2004. Cửa sổ cà cửa đi khung nhựa cứng U-PVC - Quy định kỹ thuật. </w:t>
      </w:r>
    </w:p>
    <w:p w14:paraId="22F9B326"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7364: 2004. Kính xây dựng - kính dán nhiều lớp và kính dán an toàn nhiều lớp. </w:t>
      </w:r>
    </w:p>
    <w:p w14:paraId="605A707A"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9276:2012. Sơn phủ bảo vệ kết cấu thép - hướng dẫn kiểm tra, giám sát chất lượng quá trình thi công. </w:t>
      </w:r>
    </w:p>
    <w:p w14:paraId="0899D097"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336: 2005. Vữa dán gạch ốp lát - Yêu cầu kỹ thuật và phương pháp thử. </w:t>
      </w:r>
    </w:p>
    <w:p w14:paraId="0FE3E349"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7570: 2006. Cốt liệu bê tông và vữa - Yêu cầu kỹ thuật. </w:t>
      </w:r>
    </w:p>
    <w:p w14:paraId="3493245D"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7572:1-20: 2006. Cốt liệu cho bê tông và vữa phương pháp thử. </w:t>
      </w:r>
    </w:p>
    <w:p w14:paraId="0BE6CA25"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170: 2007. Kết cấu thép gia công, lắp ráp và nghiệm thu - Yêu cầu kỹ thuật. </w:t>
      </w:r>
    </w:p>
    <w:p w14:paraId="2FE5B66C"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391: 2007. Bê tông - Yêu cầu dưỡng ẩm tự nhiên. </w:t>
      </w:r>
    </w:p>
    <w:p w14:paraId="1A9423EE"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6260: 2009. Xi măng Pooc lăng hỗn hợp - Yêu cầu kỹ thuật. </w:t>
      </w:r>
    </w:p>
    <w:p w14:paraId="40331B02"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6477:2016 Gạch bê tông. </w:t>
      </w:r>
    </w:p>
    <w:p w14:paraId="039FE263"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Các tiêu chuẩn, quy phạm xây dựng hiện hành có liên quan PCCC và CNCH:</w:t>
      </w:r>
    </w:p>
    <w:p w14:paraId="27BCAE75"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QCVN 06:2022/BXD: Quy chuẩn kỹ thuật Quốc gia về an toàn cháy cho nhà và công trình;</w:t>
      </w:r>
    </w:p>
    <w:p w14:paraId="0C7D84B7"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Sửa đổi 01-2023 QCVN 06:2022/BXD: Quy chuẩn kỹ thuật Quốc gia về an toàn cháy cho nhà và công trình;</w:t>
      </w:r>
    </w:p>
    <w:p w14:paraId="46591B86"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13456:2022 Phòng cháy chữa cháy - Phương tiện chiếu sáng sự cố và chỉ dẫn thoát nạn - Yêu cầu thiết kế, lắp đặt; </w:t>
      </w:r>
    </w:p>
    <w:p w14:paraId="6381C29D"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xml:space="preserve">+ TCVN 2622:1995: Phòng cháy chống cháy cho nhà và công trình. </w:t>
      </w:r>
    </w:p>
    <w:p w14:paraId="0413E033"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TCVN 7568-14:2025 Hệ thống báo cháy - Phần 14: Thiết kế, lắp đặt, vận hành và bảo dưỡng các hệ thống báo cháy trong nhà và xung quanh tòa nhà.</w:t>
      </w:r>
    </w:p>
    <w:p w14:paraId="098CABDE" w14:textId="77777777" w:rsidR="000033B4" w:rsidRPr="004034D5" w:rsidRDefault="000033B4" w:rsidP="000033B4">
      <w:pPr>
        <w:keepNext/>
        <w:keepLines/>
        <w:widowControl w:val="0"/>
        <w:tabs>
          <w:tab w:val="left" w:pos="700"/>
          <w:tab w:val="left" w:pos="1418"/>
        </w:tabs>
        <w:spacing w:after="120"/>
        <w:ind w:firstLine="709"/>
        <w:rPr>
          <w:bCs/>
          <w:i/>
          <w:iCs/>
          <w:sz w:val="28"/>
          <w:szCs w:val="28"/>
        </w:rPr>
      </w:pPr>
      <w:r w:rsidRPr="004034D5">
        <w:rPr>
          <w:bCs/>
          <w:i/>
          <w:iCs/>
          <w:sz w:val="28"/>
          <w:szCs w:val="28"/>
        </w:rPr>
        <w:t>+ Ngoài những tiêu chuẩn quy chuẩn trên, Nhà thầu cũng phải tuân thủ theo những quy phạm hiện hành khác có liên quan.</w:t>
      </w:r>
    </w:p>
    <w:p w14:paraId="74AA24FC" w14:textId="77777777" w:rsidR="000033B4" w:rsidRPr="004034D5" w:rsidRDefault="000033B4" w:rsidP="000033B4">
      <w:pPr>
        <w:keepNext/>
        <w:keepLines/>
        <w:widowControl w:val="0"/>
        <w:tabs>
          <w:tab w:val="left" w:pos="700"/>
          <w:tab w:val="left" w:pos="1418"/>
        </w:tabs>
        <w:spacing w:after="120"/>
        <w:ind w:firstLine="709"/>
        <w:rPr>
          <w:b/>
          <w:sz w:val="28"/>
          <w:szCs w:val="28"/>
        </w:rPr>
      </w:pPr>
      <w:r w:rsidRPr="004034D5">
        <w:rPr>
          <w:b/>
          <w:sz w:val="28"/>
          <w:szCs w:val="28"/>
        </w:rPr>
        <w:t>2. Yêu cầu về tổ chức thi công:</w:t>
      </w:r>
    </w:p>
    <w:p w14:paraId="3E59C05F" w14:textId="77777777" w:rsidR="000033B4" w:rsidRPr="004034D5" w:rsidRDefault="000033B4" w:rsidP="000033B4">
      <w:pPr>
        <w:keepNext/>
        <w:keepLines/>
        <w:widowControl w:val="0"/>
        <w:tabs>
          <w:tab w:val="left" w:pos="700"/>
          <w:tab w:val="left" w:pos="1418"/>
        </w:tabs>
        <w:spacing w:after="120"/>
        <w:ind w:firstLine="709"/>
        <w:rPr>
          <w:b/>
          <w:sz w:val="28"/>
          <w:szCs w:val="28"/>
        </w:rPr>
      </w:pPr>
      <w:r w:rsidRPr="004034D5">
        <w:rPr>
          <w:b/>
          <w:sz w:val="28"/>
          <w:szCs w:val="28"/>
        </w:rPr>
        <w:t>2.1 Công tác chuẩn bị:</w:t>
      </w:r>
    </w:p>
    <w:p w14:paraId="1435DAD9"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 xml:space="preserve">Nhà thầu chủ động khảo sát hiện trường, kiểm tra mốc khống chế, kiểm tra kích thước hình học, đo đạc hiện trạng, kiểm tra tra khối lượng để thực hiện hồ sơ và báo cáo những phát hiện sai khác thiết kế trước khi triển khai. </w:t>
      </w:r>
      <w:r w:rsidRPr="004034D5">
        <w:rPr>
          <w:bCs/>
          <w:sz w:val="28"/>
          <w:szCs w:val="28"/>
        </w:rPr>
        <w:tab/>
      </w:r>
    </w:p>
    <w:p w14:paraId="7119849B"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Nhà thầu phải tính toán toàn bộ chi phí cho các công tác phụ trợ như giàn giáo thi công, thiết bị đu dây, biện pháp che phủ bảo vệ tài sản văn phòng, vệ sinh công nghiệp sau sửa chữa vào trong đơn giá chi tiết của các công tác sơn, chống thấm, xây chèn. Chủ đầu tư sẽ không thanh toán riêng cho các chi phí biện pháp này dưới hình thức phát sinh khối lượng.</w:t>
      </w:r>
    </w:p>
    <w:p w14:paraId="7B011CF9"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Biện pháp thi công phụ trợ: đơn giá đồng/m2 (sơn/chống thấm hoàn thiện) của nhà thầu đã bao gồm toàn bộ chi phí giàn giáo, đồ đu dây, bạt che phủ bảo vệ máy móc văn phòng của EVNI. Không nghiệm thu và thanh toán riêng cho chi phí biện pháp.</w:t>
      </w:r>
    </w:p>
    <w:p w14:paraId="74C18799"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Nhà thầu phải có sẵn tại Công trường các thước đo thủy chuẩn, thiết bị đo đạc bằng laze, các thước thép cuộn, các thiết bị và dụng cụ khác cần thiết để kiểm tra trong quá trình thi công đến khi bàn giao.</w:t>
      </w:r>
    </w:p>
    <w:p w14:paraId="3F7BDE43"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Trong quá trình thi công nếu phát hiện sự bất hợp lý về mốc, kích thước hình học các cấu kiện thì Nhà thầu phải báo ngay Kỹ sư giám sát để hiệu chỉnh cho phù hợp thực tế và được sự chấp thuận trước khi tiến hành thi công.</w:t>
      </w:r>
    </w:p>
    <w:p w14:paraId="0E0A768D"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Bất kỳ các phần việc nào đã làm mà bị sai lệch phải được hiệu chỉnh sửa chữa bằng kinh phí của Nhà thầu kể cả việc tháo dỡ làm lại các bộ phận Công trình và thi công đúng thiết kế.</w:t>
      </w:r>
    </w:p>
    <w:p w14:paraId="4272BA44"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Trước khi Nhà thầu cạo bóc lớp sơn cũ, đục tẩy sàn mái chống thấm: Chủ đầu tư và Nhà thầu cùng đi đo đạc vết nứt, mảng tường bong tróc, lập biên bản “Chấp thuận phạm vi và diện tích sửa chữa thực tế để bàn giao mặt bằng thi công chi tiết. Khối lượng thực tế nghiệm thu thanh toán sau này không được vượt quá khối lượng xác nhận tại Biên bản hiện trường này.</w:t>
      </w:r>
    </w:p>
    <w:p w14:paraId="4660A1A3"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Việc không xem xét các bản vẽ hoặc các thông tin cung cấp sẽ không làm giảm bớt trách nhiệm của Nhà thầu trong việc hoàn thành công trình đạt yêu cầu.</w:t>
      </w:r>
    </w:p>
    <w:p w14:paraId="0425C961"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Nhà thầu thi công lập kế hoạch thi công, khảo sát hiện trường, kiểm tra hồ sơ thiết kế thi công, tập hợp các tài liệu về quản lý chất lượng và các yêu cầu của Chủ đầu tư về thi công công trình. Nộp các tài liệu đảm bảo chất lượng sản phẩm xây lắp và trình Chủ đầu tư xem xét phê duyệt trước khi thi công.</w:t>
      </w:r>
    </w:p>
    <w:p w14:paraId="38AB3594"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Đối với khối lượng chưa xác định chi tiết trong hồ sơ (nếu có), các bên tiến hành kiểm tra đo đạc thực tế lập biên bản xác nhận trước khi thi công để làm căn cứ quyết toán đúng qui định.</w:t>
      </w:r>
    </w:p>
    <w:p w14:paraId="1B33301B" w14:textId="77777777" w:rsidR="000033B4" w:rsidRPr="004034D5" w:rsidRDefault="000033B4" w:rsidP="000033B4">
      <w:pPr>
        <w:keepNext/>
        <w:keepLines/>
        <w:widowControl w:val="0"/>
        <w:tabs>
          <w:tab w:val="left" w:pos="700"/>
          <w:tab w:val="left" w:pos="1418"/>
        </w:tabs>
        <w:spacing w:after="120"/>
        <w:ind w:firstLine="709"/>
        <w:rPr>
          <w:b/>
          <w:sz w:val="28"/>
          <w:szCs w:val="28"/>
        </w:rPr>
      </w:pPr>
      <w:r w:rsidRPr="004034D5">
        <w:rPr>
          <w:b/>
          <w:sz w:val="28"/>
          <w:szCs w:val="28"/>
        </w:rPr>
        <w:t>2.2 Yêu cầu về cung cấp vật liệu xây dựng và vật tư, thiết bị:</w:t>
      </w:r>
    </w:p>
    <w:p w14:paraId="15C93E46"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Nhà thầu lưu ý đặc tính kỹ thuật của vật liệu nhằm đáp ứng yêu cầu trong Hợp đồng và các yêu cầu lắp đặt trong thực tế.</w:t>
      </w:r>
    </w:p>
    <w:p w14:paraId="6466BB53"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Bất cứ đề xuất nào khác với đặc tính kỹ thuật và các Bản vẽ thiết kế đều phải có sự chấp thuận và phê duyệt của Chủ đầu tư. Sau khi được chấp thuận, bất cứ biện pháp công nghệ và công tác lắp đặt cần thiết nào phát sinh do việc thay đổi này cũng đều thuộc trách nhiệm của Nhà thầu.</w:t>
      </w:r>
    </w:p>
    <w:p w14:paraId="542D4C52"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Các đề xuất phải được trình lên để được Chủ đầu tư phê duyệt trước khi cung cấp đến hiện trường. Toàn bộ các thông tin cần thiết về vật tư và thiết bị trình Chủ đầu tư phải tuân thủ theo chỉ định của thiết kế và đề xuất kỹ thuật được sự chấp thuận và phê duyệt của Chủ đầu tư.</w:t>
      </w:r>
    </w:p>
    <w:p w14:paraId="68D5D894"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Nhà thầu phải đệ trình danh mục vật tư, vật liệu và thiết bị (kèm mẫu nếu có yêu cầu) đến Chủ đầu tư để phê duyệt bằng văn bản để được xem xét. Chủ đầu tư có trách nhiệm trả lời bằng văn bản chậm nhất 03 ngày.</w:t>
      </w:r>
    </w:p>
    <w:p w14:paraId="6EE28A18"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 xml:space="preserve">Nếu chủng loại và chất lượng vật liệu tập kết đến hiện trường không phù hợp với chủng loại và chất lượng vật liệu được duyệt thì Nhà thầu phải có trách nhiệm mang đi khỏi hiện trường trong vòng 24 giờ, trừ khi có sự đồng ý bằng văn bản của Chủ đầu tư. </w:t>
      </w:r>
    </w:p>
    <w:p w14:paraId="03D89CE1" w14:textId="39A870FD"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Nhà thầu phải có biện pháp kiểm tra các nguồn vật liệu, các thử nghiệm, các tài liệu chứng minh nguồn gốc xuất xứ (đã chào thầu) hoặc các biện pháp chứng minh chất lượng vật liệu thiết bị hợp chuẩn hợp qui và đúng hồ sơ thiết kế trước khi chúng được tập kết đến công trường.</w:t>
      </w:r>
    </w:p>
    <w:p w14:paraId="33239974" w14:textId="77777777" w:rsidR="00160EF0" w:rsidRPr="004034D5" w:rsidRDefault="00160EF0" w:rsidP="000033B4">
      <w:pPr>
        <w:keepNext/>
        <w:keepLines/>
        <w:widowControl w:val="0"/>
        <w:tabs>
          <w:tab w:val="left" w:pos="700"/>
          <w:tab w:val="left" w:pos="1418"/>
        </w:tabs>
        <w:spacing w:after="120"/>
        <w:ind w:firstLine="709"/>
        <w:rPr>
          <w:bCs/>
          <w:sz w:val="28"/>
          <w:szCs w:val="28"/>
        </w:rPr>
      </w:pPr>
    </w:p>
    <w:p w14:paraId="049F03FA" w14:textId="77777777" w:rsidR="00160EF0" w:rsidRPr="004034D5" w:rsidRDefault="00160EF0" w:rsidP="000033B4">
      <w:pPr>
        <w:keepNext/>
        <w:keepLines/>
        <w:widowControl w:val="0"/>
        <w:tabs>
          <w:tab w:val="left" w:pos="700"/>
          <w:tab w:val="left" w:pos="1418"/>
        </w:tabs>
        <w:spacing w:after="120"/>
        <w:ind w:firstLine="709"/>
        <w:rPr>
          <w:bCs/>
          <w:sz w:val="28"/>
          <w:szCs w:val="28"/>
        </w:rPr>
      </w:pPr>
    </w:p>
    <w:p w14:paraId="2807156B" w14:textId="77777777" w:rsidR="000033B4" w:rsidRPr="004034D5" w:rsidRDefault="000033B4" w:rsidP="000033B4">
      <w:pPr>
        <w:keepNext/>
        <w:keepLines/>
        <w:widowControl w:val="0"/>
        <w:tabs>
          <w:tab w:val="left" w:pos="700"/>
          <w:tab w:val="left" w:pos="1418"/>
        </w:tabs>
        <w:spacing w:after="120"/>
        <w:ind w:firstLine="709"/>
        <w:rPr>
          <w:b/>
          <w:sz w:val="28"/>
          <w:szCs w:val="28"/>
        </w:rPr>
      </w:pPr>
      <w:r w:rsidRPr="004034D5">
        <w:rPr>
          <w:b/>
          <w:sz w:val="28"/>
          <w:szCs w:val="28"/>
        </w:rPr>
        <w:t>2.3 Yêu cầu về chủng loại, chất lượng vật tư, thiết bị:</w:t>
      </w:r>
    </w:p>
    <w:p w14:paraId="32CD6DC2"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Vật tư, máy móc, thiết bị đưa vào xây lắp công trình phải có nguồn gốc rõ ràng, hợp pháp và phải đảm bảo các chỉ tiêu kỹ thuật trong Hồ sơ mời thầu.</w:t>
      </w:r>
    </w:p>
    <w:p w14:paraId="0DF874AF"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Nhà thầu phải nêu rõ chủng loại, mã hiệu, xuất xứ (nhà sản xuất/nước sản xuất) các chủng loại vật tư, thiết bị dùng cho gói thầu và các thông số kỹ thuật theo yêu cầu của HSMT.</w:t>
      </w:r>
    </w:p>
    <w:p w14:paraId="0FA122D0"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Các vật tư thiết bị này trong quá trình đưa vào thi công sử dụng cho công trình phải đảm bảo mới 100%, không được phép thay đổi nếu chưa được phép của Chủ đầu tư và tuân theo các yêu cầu sau:</w:t>
      </w:r>
    </w:p>
    <w:tbl>
      <w:tblPr>
        <w:tblW w:w="9214" w:type="dxa"/>
        <w:tblInd w:w="-5" w:type="dxa"/>
        <w:tblLayout w:type="fixed"/>
        <w:tblLook w:val="04A0" w:firstRow="1" w:lastRow="0" w:firstColumn="1" w:lastColumn="0" w:noHBand="0" w:noVBand="1"/>
      </w:tblPr>
      <w:tblGrid>
        <w:gridCol w:w="822"/>
        <w:gridCol w:w="4140"/>
        <w:gridCol w:w="4252"/>
      </w:tblGrid>
      <w:tr w:rsidR="000033B4" w:rsidRPr="004034D5" w14:paraId="33B6D7C4" w14:textId="77777777" w:rsidTr="003816BD">
        <w:trPr>
          <w:trHeight w:val="945"/>
          <w:tblHeader/>
        </w:trPr>
        <w:tc>
          <w:tcPr>
            <w:tcW w:w="822" w:type="dxa"/>
            <w:tcBorders>
              <w:top w:val="single" w:sz="4" w:space="0" w:color="auto"/>
              <w:left w:val="single" w:sz="4" w:space="0" w:color="auto"/>
              <w:bottom w:val="single" w:sz="4" w:space="0" w:color="auto"/>
              <w:right w:val="single" w:sz="4" w:space="0" w:color="auto"/>
            </w:tcBorders>
            <w:vAlign w:val="center"/>
          </w:tcPr>
          <w:p w14:paraId="33C132BF" w14:textId="77777777" w:rsidR="000033B4" w:rsidRPr="004034D5" w:rsidRDefault="000033B4" w:rsidP="003816BD">
            <w:pPr>
              <w:keepNext/>
              <w:keepLines/>
              <w:widowControl w:val="0"/>
              <w:jc w:val="center"/>
              <w:rPr>
                <w:b/>
                <w:bCs/>
                <w:szCs w:val="24"/>
              </w:rPr>
            </w:pPr>
            <w:r w:rsidRPr="004034D5">
              <w:rPr>
                <w:b/>
                <w:bCs/>
                <w:szCs w:val="24"/>
              </w:rPr>
              <w:t>STT</w:t>
            </w:r>
          </w:p>
        </w:tc>
        <w:tc>
          <w:tcPr>
            <w:tcW w:w="4140" w:type="dxa"/>
            <w:tcBorders>
              <w:top w:val="single" w:sz="4" w:space="0" w:color="auto"/>
              <w:left w:val="single" w:sz="4" w:space="0" w:color="auto"/>
              <w:bottom w:val="single" w:sz="4" w:space="0" w:color="auto"/>
              <w:right w:val="single" w:sz="4" w:space="0" w:color="auto"/>
            </w:tcBorders>
            <w:vAlign w:val="center"/>
          </w:tcPr>
          <w:p w14:paraId="15C4912C" w14:textId="77777777" w:rsidR="000033B4" w:rsidRPr="004034D5" w:rsidRDefault="000033B4" w:rsidP="003816BD">
            <w:pPr>
              <w:keepNext/>
              <w:keepLines/>
              <w:widowControl w:val="0"/>
              <w:jc w:val="center"/>
              <w:rPr>
                <w:b/>
                <w:bCs/>
                <w:szCs w:val="24"/>
              </w:rPr>
            </w:pPr>
            <w:r w:rsidRPr="004034D5">
              <w:rPr>
                <w:b/>
                <w:bCs/>
                <w:szCs w:val="24"/>
              </w:rPr>
              <w:t>Vật</w:t>
            </w:r>
            <w:r w:rsidRPr="004034D5">
              <w:rPr>
                <w:b/>
                <w:bCs/>
                <w:szCs w:val="24"/>
                <w:lang w:val="vi-VN"/>
              </w:rPr>
              <w:t xml:space="preserve"> </w:t>
            </w:r>
            <w:r w:rsidRPr="004034D5">
              <w:rPr>
                <w:b/>
                <w:bCs/>
                <w:szCs w:val="24"/>
              </w:rPr>
              <w:t xml:space="preserve">tư, vật </w:t>
            </w:r>
            <w:r w:rsidRPr="004034D5">
              <w:rPr>
                <w:b/>
                <w:bCs/>
                <w:szCs w:val="24"/>
                <w:lang w:val="vi-VN"/>
              </w:rPr>
              <w:t>liệu</w:t>
            </w:r>
            <w:r w:rsidRPr="004034D5">
              <w:rPr>
                <w:b/>
                <w:bCs/>
                <w:szCs w:val="24"/>
              </w:rPr>
              <w:t xml:space="preserve"> và thiết bị sử dụng cho công trình</w:t>
            </w:r>
          </w:p>
        </w:tc>
        <w:tc>
          <w:tcPr>
            <w:tcW w:w="4252" w:type="dxa"/>
            <w:tcBorders>
              <w:top w:val="single" w:sz="4" w:space="0" w:color="auto"/>
              <w:left w:val="nil"/>
              <w:bottom w:val="single" w:sz="4" w:space="0" w:color="auto"/>
              <w:right w:val="single" w:sz="4" w:space="0" w:color="auto"/>
            </w:tcBorders>
            <w:noWrap/>
            <w:vAlign w:val="center"/>
          </w:tcPr>
          <w:p w14:paraId="3101F8E9" w14:textId="77777777" w:rsidR="000033B4" w:rsidRPr="004034D5" w:rsidRDefault="000033B4" w:rsidP="003816BD">
            <w:pPr>
              <w:keepNext/>
              <w:keepLines/>
              <w:widowControl w:val="0"/>
              <w:jc w:val="center"/>
              <w:rPr>
                <w:szCs w:val="24"/>
              </w:rPr>
            </w:pPr>
            <w:r w:rsidRPr="004034D5">
              <w:rPr>
                <w:b/>
                <w:bCs/>
                <w:szCs w:val="24"/>
              </w:rPr>
              <w:t>Yêu cầu kỹ thuật đáp ứng</w:t>
            </w:r>
          </w:p>
        </w:tc>
      </w:tr>
      <w:tr w:rsidR="000033B4" w:rsidRPr="004034D5" w14:paraId="373F33B0" w14:textId="77777777" w:rsidTr="003816BD">
        <w:trPr>
          <w:trHeight w:val="811"/>
        </w:trPr>
        <w:tc>
          <w:tcPr>
            <w:tcW w:w="822" w:type="dxa"/>
            <w:tcBorders>
              <w:top w:val="nil"/>
              <w:left w:val="single" w:sz="4" w:space="0" w:color="auto"/>
              <w:bottom w:val="single" w:sz="4" w:space="0" w:color="auto"/>
              <w:right w:val="single" w:sz="4" w:space="0" w:color="auto"/>
            </w:tcBorders>
            <w:vAlign w:val="center"/>
          </w:tcPr>
          <w:p w14:paraId="08803ADF" w14:textId="77777777" w:rsidR="000033B4" w:rsidRPr="004034D5" w:rsidRDefault="000033B4" w:rsidP="003816BD">
            <w:pPr>
              <w:keepNext/>
              <w:keepLines/>
              <w:widowControl w:val="0"/>
              <w:jc w:val="center"/>
              <w:rPr>
                <w:szCs w:val="24"/>
              </w:rPr>
            </w:pPr>
            <w:r w:rsidRPr="004034D5">
              <w:rPr>
                <w:szCs w:val="24"/>
              </w:rPr>
              <w:t>1</w:t>
            </w:r>
          </w:p>
        </w:tc>
        <w:tc>
          <w:tcPr>
            <w:tcW w:w="4140" w:type="dxa"/>
            <w:tcBorders>
              <w:top w:val="nil"/>
              <w:left w:val="single" w:sz="4" w:space="0" w:color="auto"/>
              <w:bottom w:val="single" w:sz="4" w:space="0" w:color="auto"/>
              <w:right w:val="single" w:sz="4" w:space="0" w:color="auto"/>
            </w:tcBorders>
            <w:vAlign w:val="center"/>
          </w:tcPr>
          <w:p w14:paraId="3A5F271F" w14:textId="77777777" w:rsidR="000033B4" w:rsidRPr="004034D5" w:rsidRDefault="000033B4" w:rsidP="003816BD">
            <w:pPr>
              <w:keepNext/>
              <w:keepLines/>
              <w:widowControl w:val="0"/>
              <w:jc w:val="left"/>
              <w:rPr>
                <w:szCs w:val="24"/>
              </w:rPr>
            </w:pPr>
            <w:r w:rsidRPr="004034D5">
              <w:rPr>
                <w:szCs w:val="24"/>
              </w:rPr>
              <w:t>Xi măng Bỉm Sơn/ Hoàng Thạch/ Sông Gianh hoặc tương đương</w:t>
            </w:r>
          </w:p>
        </w:tc>
        <w:tc>
          <w:tcPr>
            <w:tcW w:w="4252" w:type="dxa"/>
            <w:tcBorders>
              <w:top w:val="nil"/>
              <w:left w:val="nil"/>
              <w:bottom w:val="single" w:sz="4" w:space="0" w:color="auto"/>
              <w:right w:val="single" w:sz="4" w:space="0" w:color="auto"/>
            </w:tcBorders>
            <w:vAlign w:val="center"/>
          </w:tcPr>
          <w:p w14:paraId="6F6CAD3F" w14:textId="77777777" w:rsidR="000033B4" w:rsidRPr="004034D5" w:rsidRDefault="000033B4" w:rsidP="003816BD">
            <w:pPr>
              <w:keepNext/>
              <w:keepLines/>
              <w:widowControl w:val="0"/>
              <w:jc w:val="left"/>
              <w:rPr>
                <w:szCs w:val="24"/>
              </w:rPr>
            </w:pPr>
            <w:r w:rsidRPr="004034D5">
              <w:rPr>
                <w:szCs w:val="24"/>
              </w:rPr>
              <w:t>Chất lượng phù hợp yêu cầu của TCVN 2682:2020</w:t>
            </w:r>
          </w:p>
        </w:tc>
      </w:tr>
      <w:tr w:rsidR="000033B4" w:rsidRPr="004034D5" w14:paraId="6A538125" w14:textId="77777777" w:rsidTr="003816BD">
        <w:trPr>
          <w:trHeight w:val="695"/>
        </w:trPr>
        <w:tc>
          <w:tcPr>
            <w:tcW w:w="822" w:type="dxa"/>
            <w:tcBorders>
              <w:top w:val="nil"/>
              <w:left w:val="single" w:sz="4" w:space="0" w:color="auto"/>
              <w:bottom w:val="single" w:sz="4" w:space="0" w:color="auto"/>
              <w:right w:val="single" w:sz="4" w:space="0" w:color="auto"/>
            </w:tcBorders>
            <w:vAlign w:val="center"/>
          </w:tcPr>
          <w:p w14:paraId="0EAEACB3" w14:textId="77777777" w:rsidR="000033B4" w:rsidRPr="004034D5" w:rsidRDefault="000033B4" w:rsidP="003816BD">
            <w:pPr>
              <w:keepNext/>
              <w:keepLines/>
              <w:widowControl w:val="0"/>
              <w:jc w:val="center"/>
              <w:rPr>
                <w:szCs w:val="24"/>
              </w:rPr>
            </w:pPr>
            <w:r w:rsidRPr="004034D5">
              <w:rPr>
                <w:szCs w:val="24"/>
              </w:rPr>
              <w:t>2</w:t>
            </w:r>
          </w:p>
        </w:tc>
        <w:tc>
          <w:tcPr>
            <w:tcW w:w="4140" w:type="dxa"/>
            <w:tcBorders>
              <w:top w:val="nil"/>
              <w:left w:val="single" w:sz="4" w:space="0" w:color="auto"/>
              <w:bottom w:val="single" w:sz="4" w:space="0" w:color="auto"/>
              <w:right w:val="single" w:sz="4" w:space="0" w:color="auto"/>
            </w:tcBorders>
            <w:vAlign w:val="center"/>
          </w:tcPr>
          <w:p w14:paraId="5E24069F" w14:textId="77777777" w:rsidR="000033B4" w:rsidRPr="004034D5" w:rsidRDefault="000033B4" w:rsidP="003816BD">
            <w:pPr>
              <w:keepNext/>
              <w:keepLines/>
              <w:widowControl w:val="0"/>
              <w:jc w:val="left"/>
              <w:rPr>
                <w:szCs w:val="24"/>
              </w:rPr>
            </w:pPr>
            <w:r w:rsidRPr="004034D5">
              <w:rPr>
                <w:szCs w:val="24"/>
              </w:rPr>
              <w:t>Cát xây dựng</w:t>
            </w:r>
          </w:p>
        </w:tc>
        <w:tc>
          <w:tcPr>
            <w:tcW w:w="4252" w:type="dxa"/>
            <w:tcBorders>
              <w:top w:val="nil"/>
              <w:left w:val="nil"/>
              <w:bottom w:val="single" w:sz="4" w:space="0" w:color="auto"/>
              <w:right w:val="single" w:sz="4" w:space="0" w:color="auto"/>
            </w:tcBorders>
            <w:vAlign w:val="center"/>
          </w:tcPr>
          <w:p w14:paraId="271EF96D" w14:textId="77777777" w:rsidR="000033B4" w:rsidRPr="004034D5" w:rsidRDefault="000033B4" w:rsidP="003816BD">
            <w:pPr>
              <w:keepNext/>
              <w:keepLines/>
              <w:widowControl w:val="0"/>
              <w:jc w:val="left"/>
              <w:rPr>
                <w:szCs w:val="24"/>
              </w:rPr>
            </w:pPr>
            <w:r w:rsidRPr="004034D5">
              <w:rPr>
                <w:szCs w:val="24"/>
              </w:rPr>
              <w:t>Chất lượng phù hợp yêu cầu của TCVN 7570:2006</w:t>
            </w:r>
          </w:p>
        </w:tc>
      </w:tr>
      <w:tr w:rsidR="000033B4" w:rsidRPr="004034D5" w14:paraId="3E9B8E6F" w14:textId="77777777" w:rsidTr="003816BD">
        <w:trPr>
          <w:trHeight w:val="1966"/>
        </w:trPr>
        <w:tc>
          <w:tcPr>
            <w:tcW w:w="822" w:type="dxa"/>
            <w:tcBorders>
              <w:top w:val="nil"/>
              <w:left w:val="single" w:sz="4" w:space="0" w:color="auto"/>
              <w:bottom w:val="single" w:sz="4" w:space="0" w:color="auto"/>
              <w:right w:val="single" w:sz="4" w:space="0" w:color="auto"/>
            </w:tcBorders>
            <w:vAlign w:val="center"/>
          </w:tcPr>
          <w:p w14:paraId="208E4B46" w14:textId="77777777" w:rsidR="000033B4" w:rsidRPr="004034D5" w:rsidRDefault="000033B4" w:rsidP="003816BD">
            <w:pPr>
              <w:keepNext/>
              <w:keepLines/>
              <w:widowControl w:val="0"/>
              <w:jc w:val="center"/>
              <w:rPr>
                <w:szCs w:val="24"/>
              </w:rPr>
            </w:pPr>
            <w:r w:rsidRPr="004034D5">
              <w:rPr>
                <w:szCs w:val="24"/>
              </w:rPr>
              <w:t>3</w:t>
            </w:r>
          </w:p>
        </w:tc>
        <w:tc>
          <w:tcPr>
            <w:tcW w:w="4140" w:type="dxa"/>
            <w:tcBorders>
              <w:top w:val="nil"/>
              <w:left w:val="single" w:sz="4" w:space="0" w:color="auto"/>
              <w:bottom w:val="single" w:sz="4" w:space="0" w:color="auto"/>
              <w:right w:val="single" w:sz="4" w:space="0" w:color="auto"/>
            </w:tcBorders>
            <w:vAlign w:val="center"/>
          </w:tcPr>
          <w:p w14:paraId="0DEA8650" w14:textId="77777777" w:rsidR="000033B4" w:rsidRPr="004034D5" w:rsidRDefault="000033B4" w:rsidP="003816BD">
            <w:pPr>
              <w:keepNext/>
              <w:keepLines/>
              <w:widowControl w:val="0"/>
              <w:jc w:val="left"/>
              <w:rPr>
                <w:szCs w:val="24"/>
              </w:rPr>
            </w:pPr>
            <w:r w:rsidRPr="004034D5">
              <w:rPr>
                <w:szCs w:val="24"/>
              </w:rPr>
              <w:t>Thép hình Hoà Phát/Miền Nam/ Việt Mỹ hoặc tương đương</w:t>
            </w:r>
          </w:p>
          <w:p w14:paraId="792F6248" w14:textId="77777777" w:rsidR="000033B4" w:rsidRPr="004034D5" w:rsidRDefault="000033B4">
            <w:pPr>
              <w:pStyle w:val="ListParagraph"/>
              <w:keepNext/>
              <w:keepLines/>
              <w:widowControl w:val="0"/>
              <w:numPr>
                <w:ilvl w:val="0"/>
                <w:numId w:val="8"/>
              </w:numPr>
              <w:contextualSpacing w:val="0"/>
              <w:jc w:val="left"/>
              <w:rPr>
                <w:szCs w:val="24"/>
              </w:rPr>
            </w:pPr>
          </w:p>
        </w:tc>
        <w:tc>
          <w:tcPr>
            <w:tcW w:w="4252" w:type="dxa"/>
            <w:tcBorders>
              <w:top w:val="nil"/>
              <w:left w:val="nil"/>
              <w:bottom w:val="single" w:sz="4" w:space="0" w:color="auto"/>
              <w:right w:val="single" w:sz="4" w:space="0" w:color="auto"/>
            </w:tcBorders>
            <w:vAlign w:val="center"/>
          </w:tcPr>
          <w:p w14:paraId="29DA5F57" w14:textId="77777777" w:rsidR="000033B4" w:rsidRPr="004034D5" w:rsidRDefault="000033B4" w:rsidP="003816BD">
            <w:pPr>
              <w:keepNext/>
              <w:keepLines/>
              <w:widowControl w:val="0"/>
              <w:rPr>
                <w:szCs w:val="24"/>
              </w:rPr>
            </w:pPr>
            <w:r w:rsidRPr="004034D5">
              <w:rPr>
                <w:szCs w:val="24"/>
              </w:rPr>
              <w:t xml:space="preserve">Chất lượng phù hợp yêu cầu của TCVN 7570:2006. </w:t>
            </w:r>
          </w:p>
          <w:p w14:paraId="398857C2" w14:textId="77777777" w:rsidR="000033B4" w:rsidRPr="004034D5" w:rsidRDefault="000033B4" w:rsidP="003816BD">
            <w:pPr>
              <w:keepNext/>
              <w:keepLines/>
              <w:widowControl w:val="0"/>
              <w:rPr>
                <w:szCs w:val="24"/>
              </w:rPr>
            </w:pPr>
            <w:r w:rsidRPr="004034D5">
              <w:rPr>
                <w:szCs w:val="24"/>
              </w:rPr>
              <w:t>Khi cung cấp đến công trưởng phải kèm theo các chứng chỉ chất lượng của lô sản xuất đảm bảo công tác kiểm tra trước khi đưa vào sử dụng theo quy định.</w:t>
            </w:r>
          </w:p>
        </w:tc>
      </w:tr>
      <w:tr w:rsidR="000033B4" w:rsidRPr="004034D5" w14:paraId="5AF2C6EB" w14:textId="77777777" w:rsidTr="003816BD">
        <w:trPr>
          <w:trHeight w:val="1555"/>
        </w:trPr>
        <w:tc>
          <w:tcPr>
            <w:tcW w:w="822" w:type="dxa"/>
            <w:tcBorders>
              <w:top w:val="nil"/>
              <w:left w:val="single" w:sz="4" w:space="0" w:color="auto"/>
              <w:bottom w:val="single" w:sz="4" w:space="0" w:color="auto"/>
              <w:right w:val="single" w:sz="4" w:space="0" w:color="auto"/>
            </w:tcBorders>
            <w:vAlign w:val="center"/>
          </w:tcPr>
          <w:p w14:paraId="70B413CF" w14:textId="77777777" w:rsidR="000033B4" w:rsidRPr="004034D5" w:rsidRDefault="000033B4" w:rsidP="003816BD">
            <w:pPr>
              <w:keepNext/>
              <w:keepLines/>
              <w:widowControl w:val="0"/>
              <w:jc w:val="center"/>
              <w:rPr>
                <w:szCs w:val="24"/>
              </w:rPr>
            </w:pPr>
            <w:r w:rsidRPr="004034D5">
              <w:rPr>
                <w:szCs w:val="24"/>
              </w:rPr>
              <w:t>4</w:t>
            </w:r>
          </w:p>
        </w:tc>
        <w:tc>
          <w:tcPr>
            <w:tcW w:w="4140" w:type="dxa"/>
            <w:tcBorders>
              <w:top w:val="nil"/>
              <w:left w:val="single" w:sz="4" w:space="0" w:color="auto"/>
              <w:bottom w:val="single" w:sz="4" w:space="0" w:color="auto"/>
              <w:right w:val="single" w:sz="4" w:space="0" w:color="auto"/>
            </w:tcBorders>
            <w:vAlign w:val="center"/>
          </w:tcPr>
          <w:p w14:paraId="4768E416" w14:textId="77777777" w:rsidR="000033B4" w:rsidRPr="004034D5" w:rsidRDefault="000033B4" w:rsidP="003816BD">
            <w:pPr>
              <w:keepNext/>
              <w:keepLines/>
              <w:widowControl w:val="0"/>
              <w:jc w:val="left"/>
              <w:rPr>
                <w:szCs w:val="24"/>
              </w:rPr>
            </w:pPr>
            <w:r w:rsidRPr="004034D5">
              <w:rPr>
                <w:szCs w:val="24"/>
                <w:lang w:val="vi-VN"/>
              </w:rPr>
              <w:t>Vữa chống thấm</w:t>
            </w:r>
            <w:r w:rsidRPr="004034D5">
              <w:rPr>
                <w:szCs w:val="24"/>
              </w:rPr>
              <w:t xml:space="preserve"> (Sotin</w:t>
            </w:r>
            <w:r w:rsidRPr="004034D5">
              <w:rPr>
                <w:szCs w:val="24"/>
                <w:lang w:val="vi-VN"/>
              </w:rPr>
              <w:t>/Victory</w:t>
            </w:r>
            <w:r w:rsidRPr="004034D5">
              <w:rPr>
                <w:szCs w:val="24"/>
              </w:rPr>
              <w:t xml:space="preserve"> hoặc tương đương)</w:t>
            </w:r>
          </w:p>
        </w:tc>
        <w:tc>
          <w:tcPr>
            <w:tcW w:w="4252" w:type="dxa"/>
            <w:tcBorders>
              <w:top w:val="nil"/>
              <w:left w:val="nil"/>
              <w:bottom w:val="single" w:sz="4" w:space="0" w:color="auto"/>
              <w:right w:val="single" w:sz="4" w:space="0" w:color="auto"/>
            </w:tcBorders>
            <w:vAlign w:val="center"/>
          </w:tcPr>
          <w:p w14:paraId="1E02EB73" w14:textId="77777777" w:rsidR="000033B4" w:rsidRPr="004034D5" w:rsidRDefault="000033B4" w:rsidP="003816BD">
            <w:pPr>
              <w:keepNext/>
              <w:keepLines/>
              <w:widowControl w:val="0"/>
              <w:jc w:val="left"/>
              <w:rPr>
                <w:szCs w:val="24"/>
              </w:rPr>
            </w:pPr>
            <w:r w:rsidRPr="004034D5">
              <w:rPr>
                <w:szCs w:val="24"/>
              </w:rPr>
              <w:t>+ Cường độ nén ≥ 7.5 N/mm2</w:t>
            </w:r>
          </w:p>
          <w:p w14:paraId="710F4AE1" w14:textId="77777777" w:rsidR="000033B4" w:rsidRPr="004034D5" w:rsidRDefault="000033B4" w:rsidP="003816BD">
            <w:pPr>
              <w:keepNext/>
              <w:keepLines/>
              <w:widowControl w:val="0"/>
              <w:jc w:val="left"/>
              <w:rPr>
                <w:szCs w:val="24"/>
              </w:rPr>
            </w:pPr>
            <w:r w:rsidRPr="004034D5">
              <w:rPr>
                <w:szCs w:val="24"/>
              </w:rPr>
              <w:t>+ Mô đun độ lớn không nhỏ hơn 1.5</w:t>
            </w:r>
          </w:p>
          <w:p w14:paraId="72B88B1A" w14:textId="77777777" w:rsidR="000033B4" w:rsidRPr="004034D5" w:rsidRDefault="000033B4" w:rsidP="003816BD">
            <w:pPr>
              <w:keepNext/>
              <w:keepLines/>
              <w:widowControl w:val="0"/>
              <w:jc w:val="left"/>
              <w:rPr>
                <w:szCs w:val="24"/>
              </w:rPr>
            </w:pPr>
            <w:r w:rsidRPr="004034D5">
              <w:rPr>
                <w:szCs w:val="24"/>
              </w:rPr>
              <w:t>+ Lượng hạt lớn hơn 5mm:Không có</w:t>
            </w:r>
          </w:p>
          <w:p w14:paraId="2CBD5DE8" w14:textId="77777777" w:rsidR="000033B4" w:rsidRPr="004034D5" w:rsidRDefault="000033B4" w:rsidP="003816BD">
            <w:pPr>
              <w:keepNext/>
              <w:keepLines/>
              <w:widowControl w:val="0"/>
              <w:jc w:val="left"/>
              <w:rPr>
                <w:szCs w:val="24"/>
              </w:rPr>
            </w:pPr>
            <w:r w:rsidRPr="004034D5">
              <w:rPr>
                <w:szCs w:val="24"/>
              </w:rPr>
              <w:t>+ Chống thấm</w:t>
            </w:r>
            <w:r w:rsidRPr="004034D5">
              <w:rPr>
                <w:szCs w:val="24"/>
              </w:rPr>
              <w:tab/>
            </w:r>
          </w:p>
          <w:p w14:paraId="77C851B0" w14:textId="77777777" w:rsidR="000033B4" w:rsidRPr="004034D5" w:rsidRDefault="000033B4" w:rsidP="003816BD">
            <w:pPr>
              <w:keepNext/>
              <w:keepLines/>
              <w:widowControl w:val="0"/>
              <w:jc w:val="left"/>
              <w:rPr>
                <w:szCs w:val="24"/>
              </w:rPr>
            </w:pPr>
            <w:r w:rsidRPr="004034D5">
              <w:rPr>
                <w:szCs w:val="24"/>
              </w:rPr>
              <w:t>+ Độ bám dính ≥ 0.6 N/mm2</w:t>
            </w:r>
          </w:p>
        </w:tc>
      </w:tr>
      <w:tr w:rsidR="000033B4" w:rsidRPr="004034D5" w14:paraId="7E606CCF" w14:textId="77777777" w:rsidTr="003816BD">
        <w:trPr>
          <w:trHeight w:val="697"/>
        </w:trPr>
        <w:tc>
          <w:tcPr>
            <w:tcW w:w="822" w:type="dxa"/>
            <w:tcBorders>
              <w:top w:val="nil"/>
              <w:left w:val="single" w:sz="4" w:space="0" w:color="auto"/>
              <w:bottom w:val="single" w:sz="4" w:space="0" w:color="auto"/>
              <w:right w:val="single" w:sz="4" w:space="0" w:color="auto"/>
            </w:tcBorders>
            <w:vAlign w:val="center"/>
          </w:tcPr>
          <w:p w14:paraId="2EC61A7C" w14:textId="77777777" w:rsidR="000033B4" w:rsidRPr="004034D5" w:rsidRDefault="000033B4" w:rsidP="003816BD">
            <w:pPr>
              <w:keepNext/>
              <w:keepLines/>
              <w:widowControl w:val="0"/>
              <w:spacing w:before="60" w:after="60"/>
              <w:jc w:val="center"/>
              <w:rPr>
                <w:szCs w:val="24"/>
              </w:rPr>
            </w:pPr>
            <w:r w:rsidRPr="004034D5">
              <w:rPr>
                <w:szCs w:val="24"/>
              </w:rPr>
              <w:t>5</w:t>
            </w:r>
          </w:p>
        </w:tc>
        <w:tc>
          <w:tcPr>
            <w:tcW w:w="4140" w:type="dxa"/>
            <w:tcBorders>
              <w:top w:val="nil"/>
              <w:left w:val="single" w:sz="4" w:space="0" w:color="auto"/>
              <w:bottom w:val="single" w:sz="4" w:space="0" w:color="auto"/>
              <w:right w:val="single" w:sz="4" w:space="0" w:color="auto"/>
            </w:tcBorders>
            <w:vAlign w:val="center"/>
          </w:tcPr>
          <w:p w14:paraId="00F2DD38" w14:textId="77777777" w:rsidR="000033B4" w:rsidRPr="004034D5" w:rsidRDefault="000033B4" w:rsidP="003816BD">
            <w:pPr>
              <w:keepNext/>
              <w:keepLines/>
              <w:widowControl w:val="0"/>
              <w:spacing w:before="60" w:after="60"/>
              <w:jc w:val="left"/>
              <w:rPr>
                <w:szCs w:val="24"/>
              </w:rPr>
            </w:pPr>
            <w:r w:rsidRPr="004034D5">
              <w:rPr>
                <w:szCs w:val="24"/>
                <w:lang w:val="vi-VN"/>
              </w:rPr>
              <w:t>Bả matit tường chống thấm</w:t>
            </w:r>
            <w:r w:rsidRPr="004034D5">
              <w:rPr>
                <w:szCs w:val="24"/>
              </w:rPr>
              <w:t xml:space="preserve"> (Sotin</w:t>
            </w:r>
            <w:r w:rsidRPr="004034D5">
              <w:rPr>
                <w:szCs w:val="24"/>
                <w:lang w:val="vi-VN"/>
              </w:rPr>
              <w:t>/Victory</w:t>
            </w:r>
            <w:r w:rsidRPr="004034D5">
              <w:rPr>
                <w:szCs w:val="24"/>
              </w:rPr>
              <w:t xml:space="preserve"> hoặc tương đương)</w:t>
            </w:r>
          </w:p>
        </w:tc>
        <w:tc>
          <w:tcPr>
            <w:tcW w:w="4252" w:type="dxa"/>
            <w:tcBorders>
              <w:top w:val="nil"/>
              <w:left w:val="nil"/>
              <w:bottom w:val="single" w:sz="4" w:space="0" w:color="auto"/>
              <w:right w:val="single" w:sz="4" w:space="0" w:color="auto"/>
            </w:tcBorders>
            <w:noWrap/>
            <w:vAlign w:val="center"/>
          </w:tcPr>
          <w:p w14:paraId="001D5C7A" w14:textId="77777777" w:rsidR="000033B4" w:rsidRPr="004034D5" w:rsidRDefault="000033B4" w:rsidP="003816BD">
            <w:pPr>
              <w:keepNext/>
              <w:keepLines/>
              <w:widowControl w:val="0"/>
              <w:shd w:val="clear" w:color="auto" w:fill="FFFFFF"/>
              <w:spacing w:before="60" w:after="60"/>
              <w:jc w:val="left"/>
              <w:rPr>
                <w:szCs w:val="24"/>
              </w:rPr>
            </w:pPr>
            <w:r w:rsidRPr="004034D5">
              <w:rPr>
                <w:szCs w:val="24"/>
              </w:rPr>
              <w:t>+ Dạng: Bột khô; Màu sắc: Trắng hoặc Xám.</w:t>
            </w:r>
          </w:p>
          <w:p w14:paraId="01717178" w14:textId="77777777" w:rsidR="000033B4" w:rsidRPr="004034D5" w:rsidRDefault="000033B4" w:rsidP="003816BD">
            <w:pPr>
              <w:keepNext/>
              <w:keepLines/>
              <w:widowControl w:val="0"/>
              <w:shd w:val="clear" w:color="auto" w:fill="FFFFFF"/>
              <w:spacing w:before="60" w:after="60"/>
              <w:jc w:val="left"/>
              <w:rPr>
                <w:szCs w:val="24"/>
              </w:rPr>
            </w:pPr>
            <w:r w:rsidRPr="004034D5">
              <w:rPr>
                <w:szCs w:val="24"/>
              </w:rPr>
              <w:t xml:space="preserve">+ Cường độ bám dính tiêu chuẩn sau 28 ngày: ≥ 0.8 N/mm2, </w:t>
            </w:r>
          </w:p>
          <w:p w14:paraId="781AA998" w14:textId="77777777" w:rsidR="000033B4" w:rsidRPr="004034D5" w:rsidRDefault="000033B4" w:rsidP="003816BD">
            <w:pPr>
              <w:keepNext/>
              <w:keepLines/>
              <w:widowControl w:val="0"/>
              <w:shd w:val="clear" w:color="auto" w:fill="FFFFFF"/>
              <w:spacing w:before="60" w:after="60"/>
              <w:jc w:val="left"/>
              <w:rPr>
                <w:szCs w:val="24"/>
              </w:rPr>
            </w:pPr>
            <w:r w:rsidRPr="004034D5">
              <w:rPr>
                <w:szCs w:val="24"/>
              </w:rPr>
              <w:t xml:space="preserve">+ Độ cứng bề mặt: 0.3; </w:t>
            </w:r>
          </w:p>
          <w:p w14:paraId="31E92BF8" w14:textId="77777777" w:rsidR="000033B4" w:rsidRPr="004034D5" w:rsidRDefault="000033B4" w:rsidP="003816BD">
            <w:pPr>
              <w:keepNext/>
              <w:keepLines/>
              <w:widowControl w:val="0"/>
              <w:shd w:val="clear" w:color="auto" w:fill="FFFFFF"/>
              <w:spacing w:before="60" w:after="60"/>
              <w:jc w:val="left"/>
              <w:rPr>
                <w:szCs w:val="24"/>
              </w:rPr>
            </w:pPr>
            <w:r w:rsidRPr="004034D5">
              <w:rPr>
                <w:szCs w:val="24"/>
              </w:rPr>
              <w:t xml:space="preserve">+ Độ lưu động: 180mm; </w:t>
            </w:r>
          </w:p>
          <w:p w14:paraId="5948A6D4" w14:textId="77777777" w:rsidR="000033B4" w:rsidRPr="004034D5" w:rsidRDefault="000033B4" w:rsidP="003816BD">
            <w:pPr>
              <w:keepNext/>
              <w:keepLines/>
              <w:widowControl w:val="0"/>
              <w:shd w:val="clear" w:color="auto" w:fill="FFFFFF"/>
              <w:spacing w:before="60" w:after="60"/>
              <w:jc w:val="left"/>
              <w:rPr>
                <w:szCs w:val="24"/>
              </w:rPr>
            </w:pPr>
            <w:r w:rsidRPr="004034D5">
              <w:rPr>
                <w:szCs w:val="24"/>
              </w:rPr>
              <w:t>+ Độ giữ nước: 99%</w:t>
            </w:r>
          </w:p>
          <w:p w14:paraId="5334F5C5" w14:textId="77777777" w:rsidR="000033B4" w:rsidRPr="004034D5" w:rsidRDefault="000033B4" w:rsidP="003816BD">
            <w:pPr>
              <w:keepNext/>
              <w:keepLines/>
              <w:widowControl w:val="0"/>
              <w:shd w:val="clear" w:color="auto" w:fill="FFFFFF"/>
              <w:spacing w:before="60" w:after="60"/>
              <w:jc w:val="left"/>
              <w:rPr>
                <w:szCs w:val="24"/>
              </w:rPr>
            </w:pPr>
            <w:r w:rsidRPr="004034D5">
              <w:rPr>
                <w:szCs w:val="24"/>
              </w:rPr>
              <w:t>+ Thời gian đông kết: Bắt đầu: 120 phút, kết thúc: 420 phút.</w:t>
            </w:r>
          </w:p>
          <w:p w14:paraId="31C56FD8" w14:textId="77777777" w:rsidR="000033B4" w:rsidRPr="004034D5" w:rsidRDefault="000033B4" w:rsidP="003816BD">
            <w:pPr>
              <w:keepNext/>
              <w:keepLines/>
              <w:widowControl w:val="0"/>
              <w:shd w:val="clear" w:color="auto" w:fill="FFFFFF"/>
              <w:spacing w:before="60" w:after="60"/>
              <w:jc w:val="left"/>
              <w:rPr>
                <w:szCs w:val="24"/>
              </w:rPr>
            </w:pPr>
            <w:r w:rsidRPr="004034D5">
              <w:rPr>
                <w:szCs w:val="24"/>
              </w:rPr>
              <w:t>+ Chống thấm: Không thấm.</w:t>
            </w:r>
          </w:p>
        </w:tc>
      </w:tr>
      <w:tr w:rsidR="000033B4" w:rsidRPr="004034D5" w14:paraId="15AD74C0" w14:textId="77777777" w:rsidTr="003816BD">
        <w:trPr>
          <w:trHeight w:val="2974"/>
        </w:trPr>
        <w:tc>
          <w:tcPr>
            <w:tcW w:w="822" w:type="dxa"/>
            <w:tcBorders>
              <w:top w:val="nil"/>
              <w:left w:val="single" w:sz="4" w:space="0" w:color="auto"/>
              <w:bottom w:val="single" w:sz="4" w:space="0" w:color="auto"/>
              <w:right w:val="single" w:sz="4" w:space="0" w:color="auto"/>
            </w:tcBorders>
            <w:vAlign w:val="center"/>
          </w:tcPr>
          <w:p w14:paraId="543B3C01" w14:textId="77777777" w:rsidR="000033B4" w:rsidRPr="004034D5" w:rsidRDefault="000033B4" w:rsidP="003816BD">
            <w:pPr>
              <w:keepNext/>
              <w:keepLines/>
              <w:widowControl w:val="0"/>
              <w:jc w:val="center"/>
              <w:rPr>
                <w:szCs w:val="24"/>
              </w:rPr>
            </w:pPr>
            <w:r w:rsidRPr="004034D5">
              <w:rPr>
                <w:szCs w:val="24"/>
              </w:rPr>
              <w:t>6</w:t>
            </w:r>
          </w:p>
        </w:tc>
        <w:tc>
          <w:tcPr>
            <w:tcW w:w="4140" w:type="dxa"/>
            <w:tcBorders>
              <w:top w:val="nil"/>
              <w:left w:val="single" w:sz="4" w:space="0" w:color="auto"/>
              <w:bottom w:val="single" w:sz="4" w:space="0" w:color="auto"/>
              <w:right w:val="single" w:sz="4" w:space="0" w:color="auto"/>
            </w:tcBorders>
            <w:vAlign w:val="center"/>
          </w:tcPr>
          <w:p w14:paraId="7F79E779" w14:textId="77777777" w:rsidR="000033B4" w:rsidRPr="004034D5" w:rsidRDefault="000033B4" w:rsidP="003816BD">
            <w:pPr>
              <w:keepNext/>
              <w:keepLines/>
              <w:widowControl w:val="0"/>
              <w:jc w:val="left"/>
              <w:rPr>
                <w:szCs w:val="24"/>
              </w:rPr>
            </w:pPr>
            <w:r w:rsidRPr="004034D5">
              <w:rPr>
                <w:szCs w:val="24"/>
                <w:lang w:val="vi-VN"/>
              </w:rPr>
              <w:t xml:space="preserve">Bitum lỏng </w:t>
            </w:r>
            <w:r w:rsidRPr="004034D5">
              <w:rPr>
                <w:szCs w:val="24"/>
              </w:rPr>
              <w:t>(</w:t>
            </w:r>
            <w:r w:rsidRPr="004034D5">
              <w:rPr>
                <w:szCs w:val="24"/>
                <w:lang w:val="vi-VN"/>
              </w:rPr>
              <w:t>Flintkote No.3</w:t>
            </w:r>
            <w:r w:rsidRPr="004034D5">
              <w:rPr>
                <w:szCs w:val="24"/>
              </w:rPr>
              <w:t xml:space="preserve"> -Sell hoặc tương đương)</w:t>
            </w:r>
          </w:p>
        </w:tc>
        <w:tc>
          <w:tcPr>
            <w:tcW w:w="4252" w:type="dxa"/>
            <w:tcBorders>
              <w:top w:val="nil"/>
              <w:left w:val="nil"/>
              <w:bottom w:val="single" w:sz="4" w:space="0" w:color="auto"/>
              <w:right w:val="single" w:sz="4" w:space="0" w:color="auto"/>
            </w:tcBorders>
            <w:noWrap/>
            <w:vAlign w:val="center"/>
          </w:tcPr>
          <w:p w14:paraId="02B2097E" w14:textId="77777777" w:rsidR="000033B4" w:rsidRPr="004034D5" w:rsidRDefault="000033B4" w:rsidP="003816BD">
            <w:pPr>
              <w:keepNext/>
              <w:keepLines/>
              <w:widowControl w:val="0"/>
              <w:jc w:val="left"/>
              <w:rPr>
                <w:szCs w:val="24"/>
              </w:rPr>
            </w:pPr>
            <w:r w:rsidRPr="004034D5">
              <w:rPr>
                <w:szCs w:val="24"/>
              </w:rPr>
              <w:t xml:space="preserve">+ </w:t>
            </w:r>
            <w:r w:rsidRPr="004034D5">
              <w:rPr>
                <w:szCs w:val="24"/>
                <w:lang w:val="vi-VN"/>
              </w:rPr>
              <w:t>Hàm lượng chất rắn</w:t>
            </w:r>
            <w:r w:rsidRPr="004034D5">
              <w:rPr>
                <w:szCs w:val="24"/>
              </w:rPr>
              <w:t xml:space="preserve"> &gt;50%</w:t>
            </w:r>
          </w:p>
          <w:p w14:paraId="0322D60F" w14:textId="77777777" w:rsidR="000033B4" w:rsidRPr="004034D5" w:rsidRDefault="000033B4" w:rsidP="003816BD">
            <w:pPr>
              <w:keepNext/>
              <w:keepLines/>
              <w:widowControl w:val="0"/>
              <w:jc w:val="left"/>
              <w:rPr>
                <w:szCs w:val="24"/>
              </w:rPr>
            </w:pPr>
            <w:r w:rsidRPr="004034D5">
              <w:rPr>
                <w:szCs w:val="24"/>
              </w:rPr>
              <w:t>+ Thời gian khô bề mặt ≤ 4h(ở 30°C, độ ẩm 65%)</w:t>
            </w:r>
          </w:p>
          <w:p w14:paraId="6A7AA22A" w14:textId="77777777" w:rsidR="000033B4" w:rsidRPr="004034D5" w:rsidRDefault="000033B4" w:rsidP="003816BD">
            <w:pPr>
              <w:keepNext/>
              <w:keepLines/>
              <w:widowControl w:val="0"/>
              <w:jc w:val="left"/>
              <w:rPr>
                <w:szCs w:val="24"/>
              </w:rPr>
            </w:pPr>
            <w:r w:rsidRPr="004034D5">
              <w:rPr>
                <w:szCs w:val="24"/>
              </w:rPr>
              <w:t>+ Thời gian khô hoàn toàn ≤ 24h;</w:t>
            </w:r>
          </w:p>
          <w:p w14:paraId="7DAC163E" w14:textId="77777777" w:rsidR="000033B4" w:rsidRPr="004034D5" w:rsidRDefault="000033B4" w:rsidP="003816BD">
            <w:pPr>
              <w:keepNext/>
              <w:keepLines/>
              <w:widowControl w:val="0"/>
              <w:jc w:val="left"/>
              <w:rPr>
                <w:szCs w:val="24"/>
              </w:rPr>
            </w:pPr>
            <w:r w:rsidRPr="004034D5">
              <w:rPr>
                <w:szCs w:val="24"/>
              </w:rPr>
              <w:t>+ Không bị phồng rộp, không tái nhũ tương khi ngâm nước;</w:t>
            </w:r>
          </w:p>
          <w:p w14:paraId="4DDE3DC9" w14:textId="77777777" w:rsidR="000033B4" w:rsidRPr="004034D5" w:rsidRDefault="000033B4" w:rsidP="003816BD">
            <w:pPr>
              <w:keepNext/>
              <w:keepLines/>
              <w:widowControl w:val="0"/>
              <w:jc w:val="left"/>
              <w:rPr>
                <w:szCs w:val="24"/>
              </w:rPr>
            </w:pPr>
            <w:r w:rsidRPr="004034D5">
              <w:rPr>
                <w:szCs w:val="24"/>
              </w:rPr>
              <w:t>+ Khả năng kháng nhiệt: Không bị chảy xệ hoặc phồng rộp ở 100°C trong 2 giờ</w:t>
            </w:r>
          </w:p>
          <w:p w14:paraId="61F52C32" w14:textId="77777777" w:rsidR="000033B4" w:rsidRPr="004034D5" w:rsidRDefault="000033B4" w:rsidP="003816BD">
            <w:pPr>
              <w:keepNext/>
              <w:keepLines/>
              <w:widowControl w:val="0"/>
              <w:jc w:val="left"/>
              <w:rPr>
                <w:szCs w:val="24"/>
              </w:rPr>
            </w:pPr>
            <w:r w:rsidRPr="004034D5">
              <w:rPr>
                <w:szCs w:val="24"/>
              </w:rPr>
              <w:t>+ Độ giãn dài khi đứt ≥100% (đối với màng khô hoàn toàn)</w:t>
            </w:r>
          </w:p>
        </w:tc>
      </w:tr>
      <w:tr w:rsidR="000033B4" w:rsidRPr="004034D5" w14:paraId="27212099" w14:textId="77777777" w:rsidTr="003816BD">
        <w:trPr>
          <w:trHeight w:val="2678"/>
        </w:trPr>
        <w:tc>
          <w:tcPr>
            <w:tcW w:w="822" w:type="dxa"/>
            <w:tcBorders>
              <w:top w:val="nil"/>
              <w:left w:val="single" w:sz="4" w:space="0" w:color="auto"/>
              <w:bottom w:val="single" w:sz="4" w:space="0" w:color="auto"/>
              <w:right w:val="single" w:sz="4" w:space="0" w:color="auto"/>
            </w:tcBorders>
            <w:vAlign w:val="center"/>
          </w:tcPr>
          <w:p w14:paraId="3A64A385" w14:textId="77777777" w:rsidR="000033B4" w:rsidRPr="004034D5" w:rsidRDefault="000033B4" w:rsidP="003816BD">
            <w:pPr>
              <w:keepNext/>
              <w:keepLines/>
              <w:widowControl w:val="0"/>
              <w:jc w:val="center"/>
              <w:rPr>
                <w:szCs w:val="24"/>
              </w:rPr>
            </w:pPr>
            <w:r w:rsidRPr="004034D5">
              <w:rPr>
                <w:szCs w:val="24"/>
              </w:rPr>
              <w:t>7</w:t>
            </w:r>
          </w:p>
        </w:tc>
        <w:tc>
          <w:tcPr>
            <w:tcW w:w="4140" w:type="dxa"/>
            <w:tcBorders>
              <w:top w:val="nil"/>
              <w:left w:val="single" w:sz="4" w:space="0" w:color="auto"/>
              <w:bottom w:val="single" w:sz="4" w:space="0" w:color="auto"/>
              <w:right w:val="single" w:sz="4" w:space="0" w:color="auto"/>
            </w:tcBorders>
            <w:vAlign w:val="center"/>
          </w:tcPr>
          <w:p w14:paraId="41E200E1" w14:textId="77777777" w:rsidR="000033B4" w:rsidRPr="004034D5" w:rsidRDefault="000033B4" w:rsidP="003816BD">
            <w:pPr>
              <w:keepNext/>
              <w:keepLines/>
              <w:widowControl w:val="0"/>
              <w:jc w:val="left"/>
              <w:rPr>
                <w:szCs w:val="24"/>
              </w:rPr>
            </w:pPr>
            <w:r w:rsidRPr="004034D5">
              <w:rPr>
                <w:szCs w:val="24"/>
                <w:lang w:val="vi-VN"/>
              </w:rPr>
              <w:t>Màng bitum</w:t>
            </w:r>
            <w:r w:rsidRPr="004034D5">
              <w:rPr>
                <w:szCs w:val="24"/>
              </w:rPr>
              <w:t xml:space="preserve"> (Lemax</w:t>
            </w:r>
            <w:r w:rsidRPr="004034D5">
              <w:rPr>
                <w:szCs w:val="24"/>
                <w:lang w:val="vi-VN"/>
              </w:rPr>
              <w:t>/Conmik bitumik</w:t>
            </w:r>
            <w:r w:rsidRPr="004034D5">
              <w:rPr>
                <w:szCs w:val="24"/>
              </w:rPr>
              <w:t xml:space="preserve"> hoặc tương đương.)</w:t>
            </w:r>
          </w:p>
        </w:tc>
        <w:tc>
          <w:tcPr>
            <w:tcW w:w="4252" w:type="dxa"/>
            <w:tcBorders>
              <w:top w:val="nil"/>
              <w:left w:val="nil"/>
              <w:bottom w:val="single" w:sz="4" w:space="0" w:color="auto"/>
              <w:right w:val="single" w:sz="4" w:space="0" w:color="auto"/>
            </w:tcBorders>
            <w:vAlign w:val="center"/>
          </w:tcPr>
          <w:p w14:paraId="1648903B" w14:textId="77777777" w:rsidR="000033B4" w:rsidRPr="004034D5" w:rsidRDefault="000033B4" w:rsidP="003816BD">
            <w:pPr>
              <w:keepNext/>
              <w:keepLines/>
              <w:widowControl w:val="0"/>
              <w:jc w:val="left"/>
              <w:rPr>
                <w:szCs w:val="24"/>
              </w:rPr>
            </w:pPr>
            <w:r w:rsidRPr="004034D5">
              <w:rPr>
                <w:szCs w:val="24"/>
              </w:rPr>
              <w:t>+ Độ dày ≥3mm;</w:t>
            </w:r>
          </w:p>
          <w:p w14:paraId="78D1EEC3" w14:textId="77777777" w:rsidR="000033B4" w:rsidRPr="004034D5" w:rsidRDefault="000033B4" w:rsidP="003816BD">
            <w:pPr>
              <w:keepNext/>
              <w:keepLines/>
              <w:widowControl w:val="0"/>
              <w:jc w:val="left"/>
              <w:rPr>
                <w:szCs w:val="24"/>
              </w:rPr>
            </w:pPr>
            <w:r w:rsidRPr="004034D5">
              <w:rPr>
                <w:szCs w:val="24"/>
              </w:rPr>
              <w:t>+ Cốt gia cường: Sợi Polyester không dệt;</w:t>
            </w:r>
          </w:p>
          <w:p w14:paraId="28C1AC0C" w14:textId="77777777" w:rsidR="000033B4" w:rsidRPr="004034D5" w:rsidRDefault="000033B4" w:rsidP="003816BD">
            <w:pPr>
              <w:keepNext/>
              <w:keepLines/>
              <w:widowControl w:val="0"/>
              <w:jc w:val="left"/>
              <w:rPr>
                <w:szCs w:val="24"/>
              </w:rPr>
            </w:pPr>
            <w:r w:rsidRPr="004034D5">
              <w:rPr>
                <w:szCs w:val="24"/>
              </w:rPr>
              <w:t>+ Lực kéo đứt tối đa ≥600N/50mm (Dọc) / ≥400N /50mm (Ngang)</w:t>
            </w:r>
          </w:p>
          <w:p w14:paraId="28F20FEB" w14:textId="77777777" w:rsidR="000033B4" w:rsidRPr="004034D5" w:rsidRDefault="000033B4" w:rsidP="003816BD">
            <w:pPr>
              <w:keepNext/>
              <w:keepLines/>
              <w:widowControl w:val="0"/>
              <w:jc w:val="left"/>
              <w:rPr>
                <w:szCs w:val="24"/>
              </w:rPr>
            </w:pPr>
            <w:r w:rsidRPr="004034D5">
              <w:rPr>
                <w:szCs w:val="24"/>
              </w:rPr>
              <w:t>+ Độ giãn dài khi đứt ≥35% (Dọc và Ngang)</w:t>
            </w:r>
          </w:p>
          <w:p w14:paraId="69596FC1" w14:textId="77777777" w:rsidR="000033B4" w:rsidRPr="004034D5" w:rsidRDefault="000033B4" w:rsidP="003816BD">
            <w:pPr>
              <w:keepNext/>
              <w:keepLines/>
              <w:widowControl w:val="0"/>
              <w:jc w:val="left"/>
              <w:rPr>
                <w:szCs w:val="24"/>
              </w:rPr>
            </w:pPr>
            <w:r w:rsidRPr="004034D5">
              <w:rPr>
                <w:szCs w:val="24"/>
              </w:rPr>
              <w:t>+ Khả năng chịu nhiệt: Không bị chảy xệ hoặc biến dạng ở 100°C trong 2 giờ</w:t>
            </w:r>
          </w:p>
        </w:tc>
      </w:tr>
      <w:tr w:rsidR="000033B4" w:rsidRPr="004034D5" w14:paraId="27E9E75B" w14:textId="77777777" w:rsidTr="003816BD">
        <w:trPr>
          <w:trHeight w:val="1543"/>
        </w:trPr>
        <w:tc>
          <w:tcPr>
            <w:tcW w:w="822" w:type="dxa"/>
            <w:tcBorders>
              <w:top w:val="nil"/>
              <w:left w:val="single" w:sz="4" w:space="0" w:color="auto"/>
              <w:bottom w:val="single" w:sz="4" w:space="0" w:color="auto"/>
              <w:right w:val="single" w:sz="4" w:space="0" w:color="auto"/>
            </w:tcBorders>
            <w:vAlign w:val="center"/>
          </w:tcPr>
          <w:p w14:paraId="3CEC4D1F" w14:textId="77777777" w:rsidR="000033B4" w:rsidRPr="004034D5" w:rsidRDefault="000033B4" w:rsidP="003816BD">
            <w:pPr>
              <w:keepNext/>
              <w:keepLines/>
              <w:widowControl w:val="0"/>
              <w:jc w:val="center"/>
              <w:rPr>
                <w:szCs w:val="24"/>
              </w:rPr>
            </w:pPr>
            <w:r w:rsidRPr="004034D5">
              <w:rPr>
                <w:szCs w:val="24"/>
              </w:rPr>
              <w:t>8</w:t>
            </w:r>
          </w:p>
        </w:tc>
        <w:tc>
          <w:tcPr>
            <w:tcW w:w="4140" w:type="dxa"/>
            <w:tcBorders>
              <w:top w:val="nil"/>
              <w:left w:val="single" w:sz="4" w:space="0" w:color="auto"/>
              <w:bottom w:val="single" w:sz="4" w:space="0" w:color="auto"/>
              <w:right w:val="single" w:sz="4" w:space="0" w:color="auto"/>
            </w:tcBorders>
            <w:vAlign w:val="center"/>
          </w:tcPr>
          <w:p w14:paraId="5057794D" w14:textId="77777777" w:rsidR="000033B4" w:rsidRPr="004034D5" w:rsidRDefault="000033B4" w:rsidP="003816BD">
            <w:pPr>
              <w:keepNext/>
              <w:keepLines/>
              <w:widowControl w:val="0"/>
              <w:jc w:val="left"/>
              <w:rPr>
                <w:szCs w:val="24"/>
                <w:lang w:val="vi-VN"/>
              </w:rPr>
            </w:pPr>
            <w:r w:rsidRPr="004034D5">
              <w:rPr>
                <w:szCs w:val="24"/>
                <w:lang w:val="vi-VN"/>
              </w:rPr>
              <w:t>Gạch lá dừa 200x200mm (Giếng Đáy - Việt Nam/ Viglacera – Hạ Long hoặc tương đương)</w:t>
            </w:r>
          </w:p>
        </w:tc>
        <w:tc>
          <w:tcPr>
            <w:tcW w:w="4252" w:type="dxa"/>
            <w:tcBorders>
              <w:top w:val="nil"/>
              <w:left w:val="nil"/>
              <w:bottom w:val="single" w:sz="4" w:space="0" w:color="auto"/>
              <w:right w:val="single" w:sz="4" w:space="0" w:color="auto"/>
            </w:tcBorders>
            <w:vAlign w:val="center"/>
          </w:tcPr>
          <w:p w14:paraId="46D54D0C" w14:textId="77777777" w:rsidR="000033B4" w:rsidRPr="004034D5" w:rsidRDefault="000033B4" w:rsidP="003816BD">
            <w:pPr>
              <w:keepNext/>
              <w:keepLines/>
              <w:widowControl w:val="0"/>
              <w:jc w:val="left"/>
              <w:rPr>
                <w:szCs w:val="24"/>
                <w:lang w:val="vi-VN"/>
              </w:rPr>
            </w:pPr>
            <w:r w:rsidRPr="004034D5">
              <w:rPr>
                <w:szCs w:val="24"/>
                <w:lang w:val="vi-VN"/>
              </w:rPr>
              <w:t>+ Kích thước 200x200mm; khối lượng 1,8kg/viên.</w:t>
            </w:r>
          </w:p>
          <w:p w14:paraId="7FF9A989" w14:textId="77777777" w:rsidR="000033B4" w:rsidRPr="004034D5" w:rsidRDefault="000033B4" w:rsidP="003816BD">
            <w:pPr>
              <w:keepNext/>
              <w:keepLines/>
              <w:widowControl w:val="0"/>
              <w:jc w:val="left"/>
              <w:rPr>
                <w:bCs/>
                <w:szCs w:val="24"/>
                <w:lang w:val="vi-VN"/>
              </w:rPr>
            </w:pPr>
          </w:p>
        </w:tc>
      </w:tr>
      <w:tr w:rsidR="000033B4" w:rsidRPr="004034D5" w14:paraId="6918FA9A" w14:textId="77777777" w:rsidTr="003816BD">
        <w:trPr>
          <w:trHeight w:val="2025"/>
        </w:trPr>
        <w:tc>
          <w:tcPr>
            <w:tcW w:w="822" w:type="dxa"/>
            <w:tcBorders>
              <w:top w:val="nil"/>
              <w:left w:val="single" w:sz="4" w:space="0" w:color="auto"/>
              <w:bottom w:val="single" w:sz="4" w:space="0" w:color="auto"/>
              <w:right w:val="single" w:sz="4" w:space="0" w:color="auto"/>
            </w:tcBorders>
            <w:vAlign w:val="center"/>
          </w:tcPr>
          <w:p w14:paraId="535D47D4" w14:textId="77777777" w:rsidR="000033B4" w:rsidRPr="004034D5" w:rsidRDefault="000033B4" w:rsidP="003816BD">
            <w:pPr>
              <w:keepNext/>
              <w:keepLines/>
              <w:widowControl w:val="0"/>
              <w:jc w:val="center"/>
              <w:rPr>
                <w:szCs w:val="24"/>
              </w:rPr>
            </w:pPr>
            <w:r w:rsidRPr="004034D5">
              <w:rPr>
                <w:szCs w:val="24"/>
              </w:rPr>
              <w:t>9</w:t>
            </w:r>
          </w:p>
        </w:tc>
        <w:tc>
          <w:tcPr>
            <w:tcW w:w="4140" w:type="dxa"/>
            <w:tcBorders>
              <w:top w:val="nil"/>
              <w:left w:val="single" w:sz="4" w:space="0" w:color="auto"/>
              <w:bottom w:val="single" w:sz="4" w:space="0" w:color="auto"/>
              <w:right w:val="single" w:sz="4" w:space="0" w:color="auto"/>
            </w:tcBorders>
            <w:vAlign w:val="center"/>
          </w:tcPr>
          <w:p w14:paraId="3C996B94" w14:textId="77777777" w:rsidR="000033B4" w:rsidRPr="004034D5" w:rsidRDefault="000033B4" w:rsidP="003816BD">
            <w:pPr>
              <w:keepNext/>
              <w:keepLines/>
              <w:widowControl w:val="0"/>
              <w:jc w:val="left"/>
              <w:rPr>
                <w:szCs w:val="24"/>
                <w:lang w:val="vi-VN"/>
              </w:rPr>
            </w:pPr>
            <w:r w:rsidRPr="004034D5">
              <w:rPr>
                <w:szCs w:val="24"/>
                <w:lang w:val="vi-VN"/>
              </w:rPr>
              <w:t>Sơn epoxy các loại (KCC/KERASEAL ADO20-ATP</w:t>
            </w:r>
            <w:r w:rsidRPr="004034D5">
              <w:rPr>
                <w:szCs w:val="24"/>
              </w:rPr>
              <w:t xml:space="preserve"> hoặc tương đương</w:t>
            </w:r>
            <w:r w:rsidRPr="004034D5">
              <w:rPr>
                <w:szCs w:val="24"/>
                <w:lang w:val="vi-VN"/>
              </w:rPr>
              <w:t>)</w:t>
            </w:r>
          </w:p>
        </w:tc>
        <w:tc>
          <w:tcPr>
            <w:tcW w:w="4252" w:type="dxa"/>
            <w:tcBorders>
              <w:top w:val="nil"/>
              <w:left w:val="nil"/>
              <w:bottom w:val="single" w:sz="4" w:space="0" w:color="auto"/>
              <w:right w:val="single" w:sz="4" w:space="0" w:color="auto"/>
            </w:tcBorders>
            <w:vAlign w:val="center"/>
          </w:tcPr>
          <w:p w14:paraId="64C0E541" w14:textId="77777777" w:rsidR="000033B4" w:rsidRPr="004034D5" w:rsidRDefault="000033B4" w:rsidP="003816BD">
            <w:pPr>
              <w:keepNext/>
              <w:keepLines/>
              <w:widowControl w:val="0"/>
              <w:jc w:val="left"/>
              <w:rPr>
                <w:szCs w:val="24"/>
                <w:lang w:val="vi-VN"/>
              </w:rPr>
            </w:pPr>
            <w:r w:rsidRPr="004034D5">
              <w:rPr>
                <w:szCs w:val="24"/>
                <w:lang w:val="vi-VN"/>
              </w:rPr>
              <w:t>+ Hàm lương chất rắn: &gt;50%;</w:t>
            </w:r>
          </w:p>
          <w:p w14:paraId="5727DC4F" w14:textId="77777777" w:rsidR="000033B4" w:rsidRPr="004034D5" w:rsidRDefault="000033B4" w:rsidP="003816BD">
            <w:pPr>
              <w:keepNext/>
              <w:keepLines/>
              <w:widowControl w:val="0"/>
              <w:jc w:val="left"/>
              <w:rPr>
                <w:szCs w:val="24"/>
                <w:lang w:val="vi-VN"/>
              </w:rPr>
            </w:pPr>
            <w:r w:rsidRPr="004034D5">
              <w:rPr>
                <w:szCs w:val="24"/>
                <w:lang w:val="vi-VN"/>
              </w:rPr>
              <w:t>+ Độ bám dính trên bê tông: ≥1,5MPa;</w:t>
            </w:r>
          </w:p>
          <w:p w14:paraId="2F3B998B" w14:textId="77777777" w:rsidR="000033B4" w:rsidRPr="004034D5" w:rsidRDefault="000033B4" w:rsidP="003816BD">
            <w:pPr>
              <w:keepNext/>
              <w:keepLines/>
              <w:widowControl w:val="0"/>
              <w:jc w:val="left"/>
              <w:rPr>
                <w:szCs w:val="24"/>
                <w:lang w:val="vi-VN"/>
              </w:rPr>
            </w:pPr>
            <w:r w:rsidRPr="004034D5">
              <w:rPr>
                <w:szCs w:val="24"/>
                <w:lang w:val="vi-VN"/>
              </w:rPr>
              <w:t>+ Độ cứng bề mặt: ≥1,0 H;</w:t>
            </w:r>
          </w:p>
          <w:p w14:paraId="1C7E30FB" w14:textId="77777777" w:rsidR="000033B4" w:rsidRPr="004034D5" w:rsidRDefault="000033B4" w:rsidP="003816BD">
            <w:pPr>
              <w:keepNext/>
              <w:keepLines/>
              <w:widowControl w:val="0"/>
              <w:jc w:val="left"/>
              <w:rPr>
                <w:szCs w:val="24"/>
                <w:lang w:val="vi-VN"/>
              </w:rPr>
            </w:pPr>
            <w:r w:rsidRPr="004034D5">
              <w:rPr>
                <w:szCs w:val="24"/>
                <w:lang w:val="vi-VN"/>
              </w:rPr>
              <w:t>+ Độ bền chịu va đập: ≥5kg.cm;</w:t>
            </w:r>
          </w:p>
          <w:p w14:paraId="3029CB9A" w14:textId="77777777" w:rsidR="000033B4" w:rsidRPr="004034D5" w:rsidRDefault="000033B4" w:rsidP="003816BD">
            <w:pPr>
              <w:keepNext/>
              <w:keepLines/>
              <w:widowControl w:val="0"/>
              <w:jc w:val="left"/>
              <w:rPr>
                <w:szCs w:val="24"/>
              </w:rPr>
            </w:pPr>
            <w:r w:rsidRPr="004034D5">
              <w:rPr>
                <w:szCs w:val="24"/>
              </w:rPr>
              <w:t>+ Thời gian khô bề mặt: ≤ 6h;</w:t>
            </w:r>
          </w:p>
          <w:p w14:paraId="4E74922F" w14:textId="77777777" w:rsidR="000033B4" w:rsidRPr="004034D5" w:rsidRDefault="000033B4" w:rsidP="003816BD">
            <w:pPr>
              <w:keepNext/>
              <w:keepLines/>
              <w:widowControl w:val="0"/>
              <w:jc w:val="left"/>
              <w:rPr>
                <w:szCs w:val="24"/>
              </w:rPr>
            </w:pPr>
            <w:r w:rsidRPr="004034D5">
              <w:rPr>
                <w:szCs w:val="24"/>
              </w:rPr>
              <w:t>+ Thời gian khô hoàn toàn: 7 ngày.</w:t>
            </w:r>
          </w:p>
        </w:tc>
      </w:tr>
      <w:tr w:rsidR="000033B4" w:rsidRPr="004034D5" w14:paraId="16AAC0F5" w14:textId="77777777" w:rsidTr="003816BD">
        <w:trPr>
          <w:trHeight w:val="1124"/>
        </w:trPr>
        <w:tc>
          <w:tcPr>
            <w:tcW w:w="822" w:type="dxa"/>
            <w:tcBorders>
              <w:top w:val="nil"/>
              <w:left w:val="single" w:sz="4" w:space="0" w:color="auto"/>
              <w:bottom w:val="single" w:sz="4" w:space="0" w:color="auto"/>
              <w:right w:val="single" w:sz="4" w:space="0" w:color="auto"/>
            </w:tcBorders>
            <w:vAlign w:val="center"/>
          </w:tcPr>
          <w:p w14:paraId="7E52C480" w14:textId="77777777" w:rsidR="000033B4" w:rsidRPr="004034D5" w:rsidRDefault="000033B4" w:rsidP="003816BD">
            <w:pPr>
              <w:keepNext/>
              <w:keepLines/>
              <w:widowControl w:val="0"/>
              <w:jc w:val="center"/>
              <w:rPr>
                <w:szCs w:val="24"/>
              </w:rPr>
            </w:pPr>
            <w:r w:rsidRPr="004034D5">
              <w:rPr>
                <w:szCs w:val="24"/>
              </w:rPr>
              <w:t>10</w:t>
            </w:r>
          </w:p>
        </w:tc>
        <w:tc>
          <w:tcPr>
            <w:tcW w:w="4140" w:type="dxa"/>
            <w:tcBorders>
              <w:top w:val="nil"/>
              <w:left w:val="single" w:sz="4" w:space="0" w:color="auto"/>
              <w:bottom w:val="single" w:sz="4" w:space="0" w:color="auto"/>
              <w:right w:val="single" w:sz="4" w:space="0" w:color="auto"/>
            </w:tcBorders>
            <w:vAlign w:val="center"/>
          </w:tcPr>
          <w:p w14:paraId="48496B8B" w14:textId="77777777" w:rsidR="000033B4" w:rsidRPr="004034D5" w:rsidRDefault="000033B4" w:rsidP="003816BD">
            <w:pPr>
              <w:keepNext/>
              <w:keepLines/>
              <w:widowControl w:val="0"/>
              <w:jc w:val="left"/>
              <w:rPr>
                <w:szCs w:val="24"/>
              </w:rPr>
            </w:pPr>
            <w:r w:rsidRPr="004034D5">
              <w:rPr>
                <w:szCs w:val="24"/>
                <w:lang w:val="vi-VN"/>
              </w:rPr>
              <w:t>Keo acrylic trong suốt (Suzo N04/TAIKO/DURAX hoặc tương đương)</w:t>
            </w:r>
          </w:p>
        </w:tc>
        <w:tc>
          <w:tcPr>
            <w:tcW w:w="4252" w:type="dxa"/>
            <w:tcBorders>
              <w:top w:val="nil"/>
              <w:left w:val="nil"/>
              <w:bottom w:val="single" w:sz="4" w:space="0" w:color="auto"/>
              <w:right w:val="single" w:sz="4" w:space="0" w:color="auto"/>
            </w:tcBorders>
            <w:vAlign w:val="center"/>
          </w:tcPr>
          <w:p w14:paraId="43AF95E1" w14:textId="77777777" w:rsidR="000033B4" w:rsidRPr="004034D5" w:rsidRDefault="000033B4" w:rsidP="003816BD">
            <w:pPr>
              <w:keepNext/>
              <w:keepLines/>
              <w:widowControl w:val="0"/>
              <w:jc w:val="left"/>
              <w:rPr>
                <w:bCs/>
                <w:szCs w:val="24"/>
              </w:rPr>
            </w:pPr>
            <w:r w:rsidRPr="004034D5">
              <w:rPr>
                <w:bCs/>
                <w:szCs w:val="24"/>
              </w:rPr>
              <w:t>+ Màu sắc: Trong suốt</w:t>
            </w:r>
          </w:p>
          <w:p w14:paraId="42159F2C" w14:textId="77777777" w:rsidR="000033B4" w:rsidRPr="004034D5" w:rsidRDefault="000033B4" w:rsidP="003816BD">
            <w:pPr>
              <w:keepNext/>
              <w:keepLines/>
              <w:widowControl w:val="0"/>
              <w:jc w:val="left"/>
              <w:rPr>
                <w:bCs/>
                <w:szCs w:val="24"/>
              </w:rPr>
            </w:pPr>
            <w:r w:rsidRPr="004034D5">
              <w:rPr>
                <w:bCs/>
                <w:szCs w:val="24"/>
              </w:rPr>
              <w:t>+ Độ bám dính &gt; 6.6 N/mm2</w:t>
            </w:r>
          </w:p>
          <w:p w14:paraId="52882AEF" w14:textId="77777777" w:rsidR="000033B4" w:rsidRPr="004034D5" w:rsidRDefault="000033B4" w:rsidP="003816BD">
            <w:pPr>
              <w:keepNext/>
              <w:keepLines/>
              <w:widowControl w:val="0"/>
              <w:jc w:val="left"/>
              <w:rPr>
                <w:bCs/>
                <w:szCs w:val="24"/>
              </w:rPr>
            </w:pPr>
            <w:r w:rsidRPr="004034D5">
              <w:rPr>
                <w:bCs/>
                <w:szCs w:val="24"/>
              </w:rPr>
              <w:t>+ Thành phần chính: Acrylic</w:t>
            </w:r>
          </w:p>
          <w:p w14:paraId="4CE3E565" w14:textId="77777777" w:rsidR="000033B4" w:rsidRPr="004034D5" w:rsidRDefault="000033B4" w:rsidP="003816BD">
            <w:pPr>
              <w:keepNext/>
              <w:keepLines/>
              <w:widowControl w:val="0"/>
              <w:jc w:val="left"/>
              <w:rPr>
                <w:bCs/>
                <w:szCs w:val="24"/>
              </w:rPr>
            </w:pPr>
            <w:r w:rsidRPr="004034D5">
              <w:rPr>
                <w:bCs/>
                <w:szCs w:val="24"/>
              </w:rPr>
              <w:t>+ Độ chịu xé: &gt;32 (kg/cm2)</w:t>
            </w:r>
          </w:p>
          <w:p w14:paraId="5DE433F9" w14:textId="77777777" w:rsidR="000033B4" w:rsidRPr="004034D5" w:rsidRDefault="000033B4" w:rsidP="003816BD">
            <w:pPr>
              <w:keepNext/>
              <w:keepLines/>
              <w:widowControl w:val="0"/>
              <w:jc w:val="left"/>
              <w:rPr>
                <w:szCs w:val="24"/>
              </w:rPr>
            </w:pPr>
            <w:r w:rsidRPr="004034D5">
              <w:rPr>
                <w:bCs/>
                <w:szCs w:val="24"/>
              </w:rPr>
              <w:t>+ Phù hợp: Các loại bề mặt</w:t>
            </w:r>
          </w:p>
        </w:tc>
      </w:tr>
      <w:tr w:rsidR="000033B4" w:rsidRPr="004034D5" w14:paraId="1CBD67AF" w14:textId="77777777" w:rsidTr="003816BD">
        <w:trPr>
          <w:trHeight w:val="1823"/>
        </w:trPr>
        <w:tc>
          <w:tcPr>
            <w:tcW w:w="822" w:type="dxa"/>
            <w:tcBorders>
              <w:top w:val="nil"/>
              <w:left w:val="single" w:sz="4" w:space="0" w:color="auto"/>
              <w:bottom w:val="single" w:sz="4" w:space="0" w:color="auto"/>
              <w:right w:val="single" w:sz="4" w:space="0" w:color="auto"/>
            </w:tcBorders>
            <w:vAlign w:val="center"/>
          </w:tcPr>
          <w:p w14:paraId="2FB94741" w14:textId="77777777" w:rsidR="000033B4" w:rsidRPr="004034D5" w:rsidRDefault="000033B4" w:rsidP="003816BD">
            <w:pPr>
              <w:keepNext/>
              <w:keepLines/>
              <w:widowControl w:val="0"/>
              <w:jc w:val="center"/>
              <w:rPr>
                <w:szCs w:val="24"/>
              </w:rPr>
            </w:pPr>
            <w:r w:rsidRPr="004034D5">
              <w:rPr>
                <w:szCs w:val="24"/>
              </w:rPr>
              <w:t>11</w:t>
            </w:r>
          </w:p>
        </w:tc>
        <w:tc>
          <w:tcPr>
            <w:tcW w:w="4140" w:type="dxa"/>
            <w:tcBorders>
              <w:top w:val="nil"/>
              <w:left w:val="single" w:sz="4" w:space="0" w:color="auto"/>
              <w:bottom w:val="single" w:sz="4" w:space="0" w:color="auto"/>
              <w:right w:val="single" w:sz="4" w:space="0" w:color="auto"/>
            </w:tcBorders>
            <w:vAlign w:val="center"/>
          </w:tcPr>
          <w:p w14:paraId="71EF50B1" w14:textId="77777777" w:rsidR="000033B4" w:rsidRPr="004034D5" w:rsidRDefault="000033B4" w:rsidP="003816BD">
            <w:pPr>
              <w:keepNext/>
              <w:keepLines/>
              <w:widowControl w:val="0"/>
              <w:jc w:val="left"/>
              <w:rPr>
                <w:szCs w:val="24"/>
              </w:rPr>
            </w:pPr>
            <w:r w:rsidRPr="004034D5">
              <w:rPr>
                <w:szCs w:val="24"/>
                <w:lang w:val="vi-VN"/>
              </w:rPr>
              <w:t>Tấm grating chắn rác</w:t>
            </w:r>
          </w:p>
        </w:tc>
        <w:tc>
          <w:tcPr>
            <w:tcW w:w="4252" w:type="dxa"/>
            <w:tcBorders>
              <w:top w:val="nil"/>
              <w:left w:val="nil"/>
              <w:bottom w:val="single" w:sz="4" w:space="0" w:color="auto"/>
              <w:right w:val="single" w:sz="4" w:space="0" w:color="auto"/>
            </w:tcBorders>
            <w:vAlign w:val="center"/>
          </w:tcPr>
          <w:p w14:paraId="04F78C77" w14:textId="77777777" w:rsidR="000033B4" w:rsidRPr="004034D5" w:rsidRDefault="000033B4" w:rsidP="003816BD">
            <w:pPr>
              <w:keepNext/>
              <w:keepLines/>
              <w:widowControl w:val="0"/>
              <w:jc w:val="left"/>
              <w:rPr>
                <w:szCs w:val="24"/>
              </w:rPr>
            </w:pPr>
            <w:r w:rsidRPr="004034D5">
              <w:rPr>
                <w:szCs w:val="24"/>
              </w:rPr>
              <w:t>+ Yêu cầu các tấm thép bản thanh đan khẩu độ thanh với thanh 3cm theo phương ngang.</w:t>
            </w:r>
          </w:p>
          <w:p w14:paraId="27D475F1" w14:textId="77777777" w:rsidR="000033B4" w:rsidRPr="004034D5" w:rsidRDefault="000033B4" w:rsidP="003816BD">
            <w:pPr>
              <w:keepNext/>
              <w:keepLines/>
              <w:widowControl w:val="0"/>
              <w:jc w:val="left"/>
              <w:rPr>
                <w:szCs w:val="24"/>
              </w:rPr>
            </w:pPr>
            <w:r w:rsidRPr="004034D5">
              <w:rPr>
                <w:szCs w:val="24"/>
              </w:rPr>
              <w:t>+ Không dùng tấm grating tự chế tạo và sơn kẽm, yêu cầu tấm grating mạ kẽm nhúng nóng 100%.</w:t>
            </w:r>
          </w:p>
        </w:tc>
      </w:tr>
      <w:tr w:rsidR="000033B4" w:rsidRPr="004034D5" w14:paraId="44147164" w14:textId="77777777" w:rsidTr="003816BD">
        <w:trPr>
          <w:trHeight w:val="1268"/>
        </w:trPr>
        <w:tc>
          <w:tcPr>
            <w:tcW w:w="822" w:type="dxa"/>
            <w:tcBorders>
              <w:top w:val="nil"/>
              <w:left w:val="single" w:sz="4" w:space="0" w:color="auto"/>
              <w:bottom w:val="single" w:sz="4" w:space="0" w:color="auto"/>
              <w:right w:val="single" w:sz="4" w:space="0" w:color="auto"/>
            </w:tcBorders>
            <w:vAlign w:val="center"/>
          </w:tcPr>
          <w:p w14:paraId="293F62D7" w14:textId="77777777" w:rsidR="000033B4" w:rsidRPr="004034D5" w:rsidRDefault="000033B4" w:rsidP="003816BD">
            <w:pPr>
              <w:keepNext/>
              <w:keepLines/>
              <w:widowControl w:val="0"/>
              <w:jc w:val="center"/>
              <w:rPr>
                <w:szCs w:val="24"/>
              </w:rPr>
            </w:pPr>
            <w:r w:rsidRPr="004034D5">
              <w:rPr>
                <w:szCs w:val="24"/>
              </w:rPr>
              <w:t>12</w:t>
            </w:r>
          </w:p>
        </w:tc>
        <w:tc>
          <w:tcPr>
            <w:tcW w:w="4140" w:type="dxa"/>
            <w:tcBorders>
              <w:top w:val="nil"/>
              <w:left w:val="single" w:sz="4" w:space="0" w:color="auto"/>
              <w:bottom w:val="single" w:sz="4" w:space="0" w:color="auto"/>
              <w:right w:val="single" w:sz="4" w:space="0" w:color="auto"/>
            </w:tcBorders>
            <w:vAlign w:val="center"/>
            <w:hideMark/>
          </w:tcPr>
          <w:p w14:paraId="7FBFA9C5" w14:textId="77777777" w:rsidR="000033B4" w:rsidRPr="004034D5" w:rsidRDefault="000033B4" w:rsidP="003816BD">
            <w:pPr>
              <w:keepNext/>
              <w:keepLines/>
              <w:widowControl w:val="0"/>
              <w:jc w:val="left"/>
              <w:rPr>
                <w:szCs w:val="24"/>
              </w:rPr>
            </w:pPr>
            <w:r w:rsidRPr="004034D5">
              <w:rPr>
                <w:szCs w:val="24"/>
                <w:lang w:val="vi-VN"/>
              </w:rPr>
              <w:t xml:space="preserve">Cửa nhôm kính </w:t>
            </w:r>
            <w:r w:rsidRPr="004034D5">
              <w:rPr>
                <w:szCs w:val="24"/>
              </w:rPr>
              <w:t>(Xingfa/Việt</w:t>
            </w:r>
            <w:r w:rsidRPr="004034D5">
              <w:rPr>
                <w:szCs w:val="24"/>
                <w:lang w:val="vi-VN"/>
              </w:rPr>
              <w:t xml:space="preserve"> Pháp/Technal </w:t>
            </w:r>
            <w:r w:rsidRPr="004034D5">
              <w:rPr>
                <w:szCs w:val="24"/>
              </w:rPr>
              <w:t>/Soleal hoặc tương đương)</w:t>
            </w:r>
          </w:p>
        </w:tc>
        <w:tc>
          <w:tcPr>
            <w:tcW w:w="4252" w:type="dxa"/>
            <w:tcBorders>
              <w:top w:val="nil"/>
              <w:left w:val="nil"/>
              <w:bottom w:val="single" w:sz="4" w:space="0" w:color="auto"/>
              <w:right w:val="single" w:sz="4" w:space="0" w:color="auto"/>
            </w:tcBorders>
            <w:vAlign w:val="center"/>
            <w:hideMark/>
          </w:tcPr>
          <w:p w14:paraId="76E0D855" w14:textId="77777777" w:rsidR="000033B4" w:rsidRPr="004034D5" w:rsidRDefault="000033B4" w:rsidP="003816BD">
            <w:pPr>
              <w:keepNext/>
              <w:keepLines/>
              <w:widowControl w:val="0"/>
              <w:jc w:val="left"/>
              <w:rPr>
                <w:szCs w:val="24"/>
              </w:rPr>
            </w:pPr>
            <w:r w:rsidRPr="004034D5">
              <w:rPr>
                <w:szCs w:val="24"/>
              </w:rPr>
              <w:t>+ Nhôm Xingfa dày 1.6-2.0mm, thanh nhôm phải còn nguyên tem bảo vệ lớp sơn tĩnh điện,</w:t>
            </w:r>
          </w:p>
          <w:p w14:paraId="2AD83921" w14:textId="77777777" w:rsidR="000033B4" w:rsidRPr="004034D5" w:rsidRDefault="000033B4" w:rsidP="003816BD">
            <w:pPr>
              <w:keepNext/>
              <w:keepLines/>
              <w:widowControl w:val="0"/>
              <w:jc w:val="left"/>
              <w:rPr>
                <w:szCs w:val="24"/>
              </w:rPr>
            </w:pPr>
            <w:r w:rsidRPr="004034D5">
              <w:rPr>
                <w:szCs w:val="24"/>
              </w:rPr>
              <w:t>+ Phụ kiện Kinlong loại 1 chính hãng;</w:t>
            </w:r>
          </w:p>
        </w:tc>
      </w:tr>
      <w:tr w:rsidR="000033B4" w:rsidRPr="004034D5" w14:paraId="03F979EB" w14:textId="77777777" w:rsidTr="003816BD">
        <w:trPr>
          <w:trHeight w:val="2406"/>
        </w:trPr>
        <w:tc>
          <w:tcPr>
            <w:tcW w:w="822" w:type="dxa"/>
            <w:tcBorders>
              <w:top w:val="nil"/>
              <w:left w:val="single" w:sz="4" w:space="0" w:color="auto"/>
              <w:bottom w:val="single" w:sz="4" w:space="0" w:color="auto"/>
              <w:right w:val="single" w:sz="4" w:space="0" w:color="auto"/>
            </w:tcBorders>
            <w:vAlign w:val="center"/>
          </w:tcPr>
          <w:p w14:paraId="5F4EF154" w14:textId="77777777" w:rsidR="000033B4" w:rsidRPr="004034D5" w:rsidRDefault="000033B4" w:rsidP="003816BD">
            <w:pPr>
              <w:keepNext/>
              <w:keepLines/>
              <w:widowControl w:val="0"/>
              <w:jc w:val="center"/>
              <w:rPr>
                <w:szCs w:val="24"/>
              </w:rPr>
            </w:pPr>
            <w:r w:rsidRPr="004034D5">
              <w:rPr>
                <w:szCs w:val="24"/>
              </w:rPr>
              <w:t>13</w:t>
            </w:r>
          </w:p>
        </w:tc>
        <w:tc>
          <w:tcPr>
            <w:tcW w:w="4140" w:type="dxa"/>
            <w:tcBorders>
              <w:top w:val="nil"/>
              <w:left w:val="single" w:sz="4" w:space="0" w:color="auto"/>
              <w:bottom w:val="single" w:sz="4" w:space="0" w:color="auto"/>
              <w:right w:val="single" w:sz="4" w:space="0" w:color="auto"/>
            </w:tcBorders>
            <w:vAlign w:val="center"/>
          </w:tcPr>
          <w:p w14:paraId="728D01D9" w14:textId="77777777" w:rsidR="000033B4" w:rsidRPr="004034D5" w:rsidRDefault="000033B4" w:rsidP="003816BD">
            <w:pPr>
              <w:keepNext/>
              <w:keepLines/>
              <w:widowControl w:val="0"/>
              <w:jc w:val="left"/>
              <w:rPr>
                <w:szCs w:val="24"/>
              </w:rPr>
            </w:pPr>
            <w:r w:rsidRPr="004034D5">
              <w:rPr>
                <w:szCs w:val="24"/>
                <w:lang w:val="vi-VN"/>
              </w:rPr>
              <w:t>Tấm nhựa 2D giả gỗ</w:t>
            </w:r>
          </w:p>
        </w:tc>
        <w:tc>
          <w:tcPr>
            <w:tcW w:w="4252" w:type="dxa"/>
            <w:tcBorders>
              <w:top w:val="nil"/>
              <w:left w:val="nil"/>
              <w:bottom w:val="single" w:sz="4" w:space="0" w:color="auto"/>
              <w:right w:val="single" w:sz="4" w:space="0" w:color="auto"/>
            </w:tcBorders>
            <w:vAlign w:val="center"/>
          </w:tcPr>
          <w:p w14:paraId="268CD5F9" w14:textId="77777777" w:rsidR="000033B4" w:rsidRPr="004034D5" w:rsidRDefault="000033B4" w:rsidP="003816BD">
            <w:pPr>
              <w:keepNext/>
              <w:keepLines/>
              <w:widowControl w:val="0"/>
              <w:jc w:val="left"/>
              <w:rPr>
                <w:szCs w:val="24"/>
                <w:lang w:val="vi-VN"/>
              </w:rPr>
            </w:pPr>
            <w:r w:rsidRPr="004034D5">
              <w:rPr>
                <w:szCs w:val="24"/>
                <w:lang w:val="vi-VN"/>
              </w:rPr>
              <w:t>Chọn tấm dạng thanh kích thước (21*148*L)mm hoặc kích thước khác tùy diện tích để phù hợp không gian thực tế, đặc, độ dày thanh tối thiểu 21mm để đảm bảo không quá mềm và dễ bị biến dạng trong quá trình sử dụng. Các đường viền giáp tường, giật cấp được bố trí phào góc.</w:t>
            </w:r>
          </w:p>
        </w:tc>
      </w:tr>
      <w:tr w:rsidR="000033B4" w:rsidRPr="004034D5" w14:paraId="7B361838" w14:textId="77777777" w:rsidTr="003816BD">
        <w:trPr>
          <w:trHeight w:val="692"/>
        </w:trPr>
        <w:tc>
          <w:tcPr>
            <w:tcW w:w="822" w:type="dxa"/>
            <w:tcBorders>
              <w:top w:val="nil"/>
              <w:left w:val="single" w:sz="4" w:space="0" w:color="auto"/>
              <w:bottom w:val="single" w:sz="4" w:space="0" w:color="auto"/>
              <w:right w:val="single" w:sz="4" w:space="0" w:color="auto"/>
            </w:tcBorders>
            <w:vAlign w:val="center"/>
          </w:tcPr>
          <w:p w14:paraId="14C6D24A" w14:textId="77777777" w:rsidR="000033B4" w:rsidRPr="004034D5" w:rsidRDefault="000033B4" w:rsidP="003816BD">
            <w:pPr>
              <w:keepNext/>
              <w:keepLines/>
              <w:widowControl w:val="0"/>
              <w:jc w:val="center"/>
              <w:rPr>
                <w:szCs w:val="24"/>
              </w:rPr>
            </w:pPr>
            <w:r w:rsidRPr="004034D5">
              <w:rPr>
                <w:szCs w:val="24"/>
              </w:rPr>
              <w:t>14</w:t>
            </w:r>
          </w:p>
        </w:tc>
        <w:tc>
          <w:tcPr>
            <w:tcW w:w="4140" w:type="dxa"/>
            <w:tcBorders>
              <w:top w:val="nil"/>
              <w:left w:val="single" w:sz="4" w:space="0" w:color="auto"/>
              <w:bottom w:val="single" w:sz="4" w:space="0" w:color="auto"/>
              <w:right w:val="single" w:sz="4" w:space="0" w:color="auto"/>
            </w:tcBorders>
            <w:vAlign w:val="center"/>
          </w:tcPr>
          <w:p w14:paraId="2A7E10EA" w14:textId="77777777" w:rsidR="000033B4" w:rsidRPr="004034D5" w:rsidRDefault="000033B4" w:rsidP="003816BD">
            <w:pPr>
              <w:keepNext/>
              <w:keepLines/>
              <w:widowControl w:val="0"/>
              <w:jc w:val="left"/>
              <w:rPr>
                <w:szCs w:val="24"/>
                <w:lang w:val="vi-VN"/>
              </w:rPr>
            </w:pPr>
            <w:r w:rsidRPr="004034D5">
              <w:rPr>
                <w:szCs w:val="24"/>
                <w:lang w:val="vi-VN"/>
              </w:rPr>
              <w:t>Sơn dầu nội thất (DULUX</w:t>
            </w:r>
            <w:r w:rsidRPr="004034D5">
              <w:rPr>
                <w:szCs w:val="24"/>
              </w:rPr>
              <w:t>/Maxco hoặc tương đương</w:t>
            </w:r>
            <w:r w:rsidRPr="004034D5">
              <w:rPr>
                <w:szCs w:val="24"/>
                <w:lang w:val="vi-VN"/>
              </w:rPr>
              <w:t>)</w:t>
            </w:r>
          </w:p>
        </w:tc>
        <w:tc>
          <w:tcPr>
            <w:tcW w:w="4252" w:type="dxa"/>
            <w:tcBorders>
              <w:top w:val="nil"/>
              <w:left w:val="nil"/>
              <w:bottom w:val="single" w:sz="4" w:space="0" w:color="auto"/>
              <w:right w:val="single" w:sz="4" w:space="0" w:color="auto"/>
            </w:tcBorders>
            <w:vAlign w:val="center"/>
          </w:tcPr>
          <w:p w14:paraId="415BA50B" w14:textId="77777777" w:rsidR="000033B4" w:rsidRPr="004034D5" w:rsidRDefault="000033B4" w:rsidP="003816BD">
            <w:pPr>
              <w:keepNext/>
              <w:keepLines/>
              <w:widowControl w:val="0"/>
              <w:rPr>
                <w:szCs w:val="24"/>
                <w:lang w:val="vi-VN"/>
              </w:rPr>
            </w:pPr>
            <w:r w:rsidRPr="004034D5">
              <w:rPr>
                <w:szCs w:val="24"/>
                <w:lang w:val="vi-VN"/>
              </w:rPr>
              <w:t>+ Hàm lượng VOC (Chất hữu cơ bay hơi)</w:t>
            </w:r>
            <w:r w:rsidRPr="004034D5">
              <w:rPr>
                <w:lang w:val="vi-VN"/>
              </w:rPr>
              <w:t xml:space="preserve"> </w:t>
            </w:r>
            <w:r w:rsidRPr="004034D5">
              <w:rPr>
                <w:szCs w:val="24"/>
                <w:lang w:val="vi-VN"/>
              </w:rPr>
              <w:t>&lt; 30 mg/kg (Đạt tiêu chuẩn an toàn sức khỏe);</w:t>
            </w:r>
          </w:p>
          <w:p w14:paraId="73D76E23" w14:textId="77777777" w:rsidR="000033B4" w:rsidRPr="004034D5" w:rsidRDefault="000033B4" w:rsidP="003816BD">
            <w:pPr>
              <w:keepNext/>
              <w:keepLines/>
              <w:widowControl w:val="0"/>
              <w:rPr>
                <w:szCs w:val="24"/>
                <w:lang w:val="vi-VN"/>
              </w:rPr>
            </w:pPr>
            <w:r w:rsidRPr="004034D5">
              <w:rPr>
                <w:szCs w:val="24"/>
                <w:lang w:val="vi-VN"/>
              </w:rPr>
              <w:t>+ Độ che phủ thực tế ≥ 95%;</w:t>
            </w:r>
          </w:p>
          <w:p w14:paraId="2AA91812" w14:textId="77777777" w:rsidR="000033B4" w:rsidRPr="004034D5" w:rsidRDefault="000033B4" w:rsidP="003816BD">
            <w:pPr>
              <w:keepNext/>
              <w:keepLines/>
              <w:widowControl w:val="0"/>
              <w:rPr>
                <w:szCs w:val="24"/>
                <w:lang w:val="vi-VN"/>
              </w:rPr>
            </w:pPr>
            <w:r w:rsidRPr="004034D5">
              <w:rPr>
                <w:szCs w:val="24"/>
                <w:lang w:val="vi-VN"/>
              </w:rPr>
              <w:t>+ Thời gian khô bề mặt ≤ 30 phút ở 30°C;</w:t>
            </w:r>
          </w:p>
          <w:p w14:paraId="340D3EFC" w14:textId="77777777" w:rsidR="000033B4" w:rsidRPr="004034D5" w:rsidRDefault="000033B4" w:rsidP="003816BD">
            <w:pPr>
              <w:keepNext/>
              <w:keepLines/>
              <w:widowControl w:val="0"/>
              <w:rPr>
                <w:szCs w:val="24"/>
                <w:lang w:val="vi-VN"/>
              </w:rPr>
            </w:pPr>
            <w:r w:rsidRPr="004034D5">
              <w:rPr>
                <w:szCs w:val="24"/>
                <w:lang w:val="vi-VN"/>
              </w:rPr>
              <w:t>+ Có khả năng kháng nấm mốc.</w:t>
            </w:r>
          </w:p>
        </w:tc>
      </w:tr>
      <w:tr w:rsidR="000033B4" w:rsidRPr="004034D5" w14:paraId="21F3480F" w14:textId="77777777" w:rsidTr="003816BD">
        <w:trPr>
          <w:trHeight w:val="692"/>
        </w:trPr>
        <w:tc>
          <w:tcPr>
            <w:tcW w:w="822" w:type="dxa"/>
            <w:tcBorders>
              <w:top w:val="nil"/>
              <w:left w:val="single" w:sz="4" w:space="0" w:color="auto"/>
              <w:bottom w:val="single" w:sz="4" w:space="0" w:color="auto"/>
              <w:right w:val="single" w:sz="4" w:space="0" w:color="auto"/>
            </w:tcBorders>
            <w:vAlign w:val="center"/>
          </w:tcPr>
          <w:p w14:paraId="654C11E7" w14:textId="77777777" w:rsidR="000033B4" w:rsidRPr="004034D5" w:rsidRDefault="000033B4" w:rsidP="003816BD">
            <w:pPr>
              <w:keepNext/>
              <w:keepLines/>
              <w:widowControl w:val="0"/>
              <w:jc w:val="center"/>
              <w:rPr>
                <w:szCs w:val="24"/>
              </w:rPr>
            </w:pPr>
            <w:r w:rsidRPr="004034D5">
              <w:rPr>
                <w:szCs w:val="24"/>
              </w:rPr>
              <w:t>15</w:t>
            </w:r>
          </w:p>
        </w:tc>
        <w:tc>
          <w:tcPr>
            <w:tcW w:w="4140" w:type="dxa"/>
            <w:tcBorders>
              <w:top w:val="nil"/>
              <w:left w:val="single" w:sz="4" w:space="0" w:color="auto"/>
              <w:bottom w:val="single" w:sz="4" w:space="0" w:color="auto"/>
              <w:right w:val="single" w:sz="4" w:space="0" w:color="auto"/>
            </w:tcBorders>
            <w:vAlign w:val="center"/>
          </w:tcPr>
          <w:p w14:paraId="3257CAF9" w14:textId="77777777" w:rsidR="000033B4" w:rsidRPr="004034D5" w:rsidRDefault="000033B4" w:rsidP="003816BD">
            <w:pPr>
              <w:keepNext/>
              <w:keepLines/>
              <w:widowControl w:val="0"/>
              <w:jc w:val="left"/>
              <w:rPr>
                <w:szCs w:val="24"/>
              </w:rPr>
            </w:pPr>
            <w:r w:rsidRPr="004034D5">
              <w:rPr>
                <w:szCs w:val="24"/>
                <w:lang w:val="vi-VN"/>
              </w:rPr>
              <w:t>Sơn chống thấm gốc Acrylic (Dulux/ Maxco</w:t>
            </w:r>
            <w:r w:rsidRPr="004034D5">
              <w:rPr>
                <w:szCs w:val="24"/>
              </w:rPr>
              <w:t xml:space="preserve"> hoặc tương đương</w:t>
            </w:r>
            <w:r w:rsidRPr="004034D5">
              <w:rPr>
                <w:szCs w:val="24"/>
                <w:lang w:val="vi-VN"/>
              </w:rPr>
              <w:t>)</w:t>
            </w:r>
          </w:p>
        </w:tc>
        <w:tc>
          <w:tcPr>
            <w:tcW w:w="4252" w:type="dxa"/>
            <w:tcBorders>
              <w:top w:val="nil"/>
              <w:left w:val="nil"/>
              <w:bottom w:val="single" w:sz="4" w:space="0" w:color="auto"/>
              <w:right w:val="single" w:sz="4" w:space="0" w:color="auto"/>
            </w:tcBorders>
            <w:vAlign w:val="center"/>
          </w:tcPr>
          <w:p w14:paraId="6D127631" w14:textId="77777777" w:rsidR="000033B4" w:rsidRPr="004034D5" w:rsidRDefault="000033B4" w:rsidP="003816BD">
            <w:pPr>
              <w:keepNext/>
              <w:keepLines/>
              <w:widowControl w:val="0"/>
              <w:jc w:val="left"/>
              <w:rPr>
                <w:szCs w:val="24"/>
                <w:lang w:val="vi-VN"/>
              </w:rPr>
            </w:pPr>
            <w:r w:rsidRPr="004034D5">
              <w:rPr>
                <w:szCs w:val="24"/>
                <w:lang w:val="vi-VN"/>
              </w:rPr>
              <w:t>+ Hàm lương chất rắn: ≥ 55% thể tích;</w:t>
            </w:r>
          </w:p>
          <w:p w14:paraId="784D176E" w14:textId="77777777" w:rsidR="000033B4" w:rsidRPr="004034D5" w:rsidRDefault="000033B4" w:rsidP="003816BD">
            <w:pPr>
              <w:keepNext/>
              <w:keepLines/>
              <w:widowControl w:val="0"/>
              <w:jc w:val="left"/>
              <w:rPr>
                <w:szCs w:val="24"/>
                <w:lang w:val="vi-VN"/>
              </w:rPr>
            </w:pPr>
            <w:r w:rsidRPr="004034D5">
              <w:rPr>
                <w:szCs w:val="24"/>
                <w:lang w:val="vi-VN"/>
              </w:rPr>
              <w:t>+ Độ bám dính trên bê tông: ≥1,0MPa;</w:t>
            </w:r>
          </w:p>
          <w:p w14:paraId="4088CAE0" w14:textId="77777777" w:rsidR="000033B4" w:rsidRPr="004034D5" w:rsidRDefault="000033B4" w:rsidP="003816BD">
            <w:pPr>
              <w:keepNext/>
              <w:keepLines/>
              <w:widowControl w:val="0"/>
              <w:jc w:val="left"/>
              <w:rPr>
                <w:szCs w:val="24"/>
                <w:lang w:val="vi-VN"/>
              </w:rPr>
            </w:pPr>
            <w:r w:rsidRPr="004034D5">
              <w:rPr>
                <w:szCs w:val="24"/>
                <w:lang w:val="vi-VN"/>
              </w:rPr>
              <w:t>+ Độ chống chịu áp lực nước: không thấm dưới áp lực 0,1bar trong 24h;</w:t>
            </w:r>
          </w:p>
          <w:p w14:paraId="5ADBCD36" w14:textId="77777777" w:rsidR="000033B4" w:rsidRPr="004034D5" w:rsidRDefault="000033B4" w:rsidP="003816BD">
            <w:pPr>
              <w:keepNext/>
              <w:keepLines/>
              <w:widowControl w:val="0"/>
              <w:jc w:val="left"/>
              <w:rPr>
                <w:szCs w:val="24"/>
              </w:rPr>
            </w:pPr>
            <w:r w:rsidRPr="004034D5">
              <w:rPr>
                <w:szCs w:val="24"/>
              </w:rPr>
              <w:t>+ Thời gian khô bề mặt: ≤ 2h;</w:t>
            </w:r>
          </w:p>
          <w:p w14:paraId="3D5C88A7" w14:textId="77777777" w:rsidR="000033B4" w:rsidRPr="004034D5" w:rsidRDefault="000033B4" w:rsidP="003816BD">
            <w:pPr>
              <w:keepNext/>
              <w:keepLines/>
              <w:widowControl w:val="0"/>
              <w:rPr>
                <w:szCs w:val="24"/>
              </w:rPr>
            </w:pPr>
            <w:r w:rsidRPr="004034D5">
              <w:rPr>
                <w:szCs w:val="24"/>
              </w:rPr>
              <w:t>+ Khả năng kháng tia UV: Không bị bong tróc, phấn hóa sau 500h chiếu tia UV.</w:t>
            </w:r>
          </w:p>
        </w:tc>
      </w:tr>
      <w:tr w:rsidR="000033B4" w:rsidRPr="004034D5" w14:paraId="6E3DAB65" w14:textId="77777777" w:rsidTr="003816BD">
        <w:trPr>
          <w:trHeight w:val="692"/>
        </w:trPr>
        <w:tc>
          <w:tcPr>
            <w:tcW w:w="822" w:type="dxa"/>
            <w:tcBorders>
              <w:top w:val="nil"/>
              <w:left w:val="single" w:sz="4" w:space="0" w:color="auto"/>
              <w:bottom w:val="single" w:sz="4" w:space="0" w:color="auto"/>
              <w:right w:val="single" w:sz="4" w:space="0" w:color="auto"/>
            </w:tcBorders>
            <w:vAlign w:val="center"/>
          </w:tcPr>
          <w:p w14:paraId="0D2035AE" w14:textId="77777777" w:rsidR="000033B4" w:rsidRPr="004034D5" w:rsidRDefault="000033B4" w:rsidP="003816BD">
            <w:pPr>
              <w:keepNext/>
              <w:keepLines/>
              <w:widowControl w:val="0"/>
              <w:jc w:val="center"/>
              <w:rPr>
                <w:szCs w:val="24"/>
              </w:rPr>
            </w:pPr>
            <w:r w:rsidRPr="004034D5">
              <w:rPr>
                <w:szCs w:val="24"/>
              </w:rPr>
              <w:t>16</w:t>
            </w:r>
          </w:p>
        </w:tc>
        <w:tc>
          <w:tcPr>
            <w:tcW w:w="4140" w:type="dxa"/>
            <w:tcBorders>
              <w:top w:val="nil"/>
              <w:left w:val="single" w:sz="4" w:space="0" w:color="auto"/>
              <w:bottom w:val="single" w:sz="4" w:space="0" w:color="auto"/>
              <w:right w:val="single" w:sz="4" w:space="0" w:color="auto"/>
            </w:tcBorders>
            <w:vAlign w:val="center"/>
          </w:tcPr>
          <w:p w14:paraId="27B7F99A" w14:textId="77777777" w:rsidR="000033B4" w:rsidRPr="004034D5" w:rsidRDefault="000033B4" w:rsidP="003816BD">
            <w:pPr>
              <w:keepNext/>
              <w:keepLines/>
              <w:widowControl w:val="0"/>
              <w:jc w:val="left"/>
              <w:rPr>
                <w:szCs w:val="24"/>
                <w:lang w:val="vi-VN"/>
              </w:rPr>
            </w:pPr>
            <w:r w:rsidRPr="004034D5">
              <w:rPr>
                <w:szCs w:val="24"/>
                <w:lang w:val="vi-VN"/>
              </w:rPr>
              <w:t>Matit nội thất (DULUX/JOTUN</w:t>
            </w:r>
            <w:r w:rsidRPr="004034D5">
              <w:rPr>
                <w:szCs w:val="24"/>
              </w:rPr>
              <w:t xml:space="preserve"> hoặc tương đương</w:t>
            </w:r>
            <w:r w:rsidRPr="004034D5">
              <w:rPr>
                <w:szCs w:val="24"/>
                <w:lang w:val="vi-VN"/>
              </w:rPr>
              <w:t>)</w:t>
            </w:r>
          </w:p>
        </w:tc>
        <w:tc>
          <w:tcPr>
            <w:tcW w:w="4252" w:type="dxa"/>
            <w:tcBorders>
              <w:top w:val="nil"/>
              <w:left w:val="nil"/>
              <w:bottom w:val="single" w:sz="4" w:space="0" w:color="auto"/>
              <w:right w:val="single" w:sz="4" w:space="0" w:color="auto"/>
            </w:tcBorders>
            <w:vAlign w:val="center"/>
          </w:tcPr>
          <w:p w14:paraId="57EF54EC" w14:textId="77777777" w:rsidR="000033B4" w:rsidRPr="004034D5" w:rsidRDefault="000033B4" w:rsidP="003816BD">
            <w:pPr>
              <w:keepNext/>
              <w:keepLines/>
              <w:widowControl w:val="0"/>
              <w:jc w:val="left"/>
              <w:rPr>
                <w:szCs w:val="24"/>
                <w:lang w:val="vi-VN"/>
              </w:rPr>
            </w:pPr>
            <w:r w:rsidRPr="004034D5">
              <w:rPr>
                <w:szCs w:val="24"/>
                <w:lang w:val="vi-VN"/>
              </w:rPr>
              <w:t>+ Độ mịn ( còn lại trên sàng 0.09mm) ≤ 3%;</w:t>
            </w:r>
          </w:p>
          <w:p w14:paraId="1399C29F" w14:textId="77777777" w:rsidR="000033B4" w:rsidRPr="004034D5" w:rsidRDefault="000033B4" w:rsidP="003816BD">
            <w:pPr>
              <w:keepNext/>
              <w:keepLines/>
              <w:widowControl w:val="0"/>
              <w:jc w:val="left"/>
              <w:rPr>
                <w:szCs w:val="24"/>
                <w:lang w:val="vi-VN"/>
              </w:rPr>
            </w:pPr>
            <w:r w:rsidRPr="004034D5">
              <w:rPr>
                <w:szCs w:val="24"/>
                <w:lang w:val="vi-VN"/>
              </w:rPr>
              <w:t>+ Thời gian bắt đầu đông kết: ≥2h;</w:t>
            </w:r>
          </w:p>
          <w:p w14:paraId="0CCBFBEC" w14:textId="77777777" w:rsidR="000033B4" w:rsidRPr="004034D5" w:rsidRDefault="000033B4" w:rsidP="003816BD">
            <w:pPr>
              <w:keepNext/>
              <w:keepLines/>
              <w:widowControl w:val="0"/>
              <w:jc w:val="left"/>
              <w:rPr>
                <w:szCs w:val="24"/>
                <w:lang w:val="vi-VN"/>
              </w:rPr>
            </w:pPr>
            <w:r w:rsidRPr="004034D5">
              <w:rPr>
                <w:szCs w:val="24"/>
                <w:lang w:val="vi-VN"/>
              </w:rPr>
              <w:t>+ Độ bám dính sau 72h: ≥0,03Mpa;</w:t>
            </w:r>
          </w:p>
          <w:p w14:paraId="088C3C05" w14:textId="77777777" w:rsidR="000033B4" w:rsidRPr="004034D5" w:rsidRDefault="000033B4" w:rsidP="003816BD">
            <w:pPr>
              <w:keepNext/>
              <w:keepLines/>
              <w:widowControl w:val="0"/>
              <w:jc w:val="left"/>
              <w:rPr>
                <w:szCs w:val="24"/>
                <w:lang w:val="vi-VN"/>
              </w:rPr>
            </w:pPr>
            <w:r w:rsidRPr="004034D5">
              <w:rPr>
                <w:szCs w:val="24"/>
                <w:lang w:val="vi-VN"/>
              </w:rPr>
              <w:t>+ Khả năng kháng nước sau 24h: Không bị bong rộp, nứt nẻ hay phấn hóa;</w:t>
            </w:r>
          </w:p>
          <w:p w14:paraId="06E73089" w14:textId="77777777" w:rsidR="000033B4" w:rsidRPr="004034D5" w:rsidRDefault="000033B4" w:rsidP="003816BD">
            <w:pPr>
              <w:keepNext/>
              <w:keepLines/>
              <w:widowControl w:val="0"/>
              <w:rPr>
                <w:szCs w:val="24"/>
                <w:lang w:val="vi-VN"/>
              </w:rPr>
            </w:pPr>
            <w:r w:rsidRPr="004034D5">
              <w:rPr>
                <w:szCs w:val="24"/>
                <w:lang w:val="vi-VN"/>
              </w:rPr>
              <w:t>+ Khả năng kháng kiềm sau 48h: Không bị đổi màu, bong tróc.</w:t>
            </w:r>
          </w:p>
        </w:tc>
      </w:tr>
      <w:tr w:rsidR="000033B4" w:rsidRPr="004034D5" w14:paraId="2AD44825" w14:textId="77777777" w:rsidTr="003816BD">
        <w:trPr>
          <w:trHeight w:val="2358"/>
        </w:trPr>
        <w:tc>
          <w:tcPr>
            <w:tcW w:w="822" w:type="dxa"/>
            <w:tcBorders>
              <w:top w:val="nil"/>
              <w:left w:val="single" w:sz="4" w:space="0" w:color="auto"/>
              <w:bottom w:val="single" w:sz="4" w:space="0" w:color="auto"/>
              <w:right w:val="single" w:sz="4" w:space="0" w:color="auto"/>
            </w:tcBorders>
            <w:vAlign w:val="center"/>
          </w:tcPr>
          <w:p w14:paraId="4EE5214D" w14:textId="77777777" w:rsidR="000033B4" w:rsidRPr="004034D5" w:rsidRDefault="000033B4" w:rsidP="003816BD">
            <w:pPr>
              <w:keepNext/>
              <w:keepLines/>
              <w:widowControl w:val="0"/>
              <w:jc w:val="center"/>
              <w:rPr>
                <w:szCs w:val="24"/>
              </w:rPr>
            </w:pPr>
            <w:r w:rsidRPr="004034D5">
              <w:rPr>
                <w:szCs w:val="24"/>
              </w:rPr>
              <w:t>17</w:t>
            </w:r>
          </w:p>
        </w:tc>
        <w:tc>
          <w:tcPr>
            <w:tcW w:w="4140" w:type="dxa"/>
            <w:tcBorders>
              <w:top w:val="nil"/>
              <w:left w:val="single" w:sz="4" w:space="0" w:color="auto"/>
              <w:bottom w:val="single" w:sz="4" w:space="0" w:color="auto"/>
              <w:right w:val="single" w:sz="4" w:space="0" w:color="auto"/>
            </w:tcBorders>
            <w:vAlign w:val="center"/>
          </w:tcPr>
          <w:p w14:paraId="473B581F" w14:textId="77777777" w:rsidR="000033B4" w:rsidRPr="004034D5" w:rsidRDefault="000033B4" w:rsidP="003816BD">
            <w:pPr>
              <w:keepNext/>
              <w:keepLines/>
              <w:widowControl w:val="0"/>
              <w:jc w:val="left"/>
              <w:rPr>
                <w:szCs w:val="24"/>
              </w:rPr>
            </w:pPr>
            <w:r w:rsidRPr="004034D5">
              <w:rPr>
                <w:szCs w:val="24"/>
              </w:rPr>
              <w:t>Đèn chiếu sáng sự cố (Kentom/Duhal/MPE hoặc tương đương)</w:t>
            </w:r>
          </w:p>
        </w:tc>
        <w:tc>
          <w:tcPr>
            <w:tcW w:w="4252" w:type="dxa"/>
            <w:tcBorders>
              <w:top w:val="nil"/>
              <w:left w:val="nil"/>
              <w:bottom w:val="single" w:sz="4" w:space="0" w:color="auto"/>
              <w:right w:val="single" w:sz="4" w:space="0" w:color="auto"/>
            </w:tcBorders>
            <w:vAlign w:val="center"/>
          </w:tcPr>
          <w:p w14:paraId="4AB06C3C" w14:textId="77777777" w:rsidR="000033B4" w:rsidRPr="004034D5" w:rsidRDefault="000033B4" w:rsidP="003816BD">
            <w:pPr>
              <w:keepNext/>
              <w:keepLines/>
              <w:widowControl w:val="0"/>
              <w:rPr>
                <w:szCs w:val="24"/>
              </w:rPr>
            </w:pPr>
            <w:r w:rsidRPr="004034D5">
              <w:rPr>
                <w:szCs w:val="24"/>
              </w:rPr>
              <w:t>Có nguồn dự phòng đảm bảo khi mất điện đèn hoạt động không nhỏ hơn 2h;</w:t>
            </w:r>
          </w:p>
          <w:p w14:paraId="6D3524DE" w14:textId="77777777" w:rsidR="000033B4" w:rsidRPr="004034D5" w:rsidRDefault="000033B4" w:rsidP="003816BD">
            <w:pPr>
              <w:keepNext/>
              <w:keepLines/>
              <w:widowControl w:val="0"/>
              <w:rPr>
                <w:szCs w:val="24"/>
              </w:rPr>
            </w:pPr>
            <w:r w:rsidRPr="004034D5">
              <w:rPr>
                <w:szCs w:val="24"/>
              </w:rPr>
              <w:t>Có cường độ chiếu sáng trung bình ban đầu không nhỏ hơn 10lux, và cường độ chiếu sáng nhỏ nhất tại bất kỳ thời điểm nào dọc theo hướng thoát nạn không nhỏ hơn 1lux.</w:t>
            </w:r>
          </w:p>
        </w:tc>
      </w:tr>
      <w:tr w:rsidR="000033B4" w:rsidRPr="004034D5" w14:paraId="224A06B1" w14:textId="77777777" w:rsidTr="003816BD">
        <w:trPr>
          <w:trHeight w:val="2114"/>
        </w:trPr>
        <w:tc>
          <w:tcPr>
            <w:tcW w:w="822" w:type="dxa"/>
            <w:tcBorders>
              <w:top w:val="nil"/>
              <w:left w:val="single" w:sz="4" w:space="0" w:color="auto"/>
              <w:bottom w:val="single" w:sz="4" w:space="0" w:color="auto"/>
              <w:right w:val="single" w:sz="4" w:space="0" w:color="auto"/>
            </w:tcBorders>
            <w:vAlign w:val="center"/>
          </w:tcPr>
          <w:p w14:paraId="2CE071B5" w14:textId="77777777" w:rsidR="000033B4" w:rsidRPr="004034D5" w:rsidRDefault="000033B4" w:rsidP="003816BD">
            <w:pPr>
              <w:keepNext/>
              <w:keepLines/>
              <w:widowControl w:val="0"/>
              <w:jc w:val="center"/>
              <w:rPr>
                <w:szCs w:val="24"/>
              </w:rPr>
            </w:pPr>
            <w:r w:rsidRPr="004034D5">
              <w:rPr>
                <w:szCs w:val="24"/>
              </w:rPr>
              <w:t>18</w:t>
            </w:r>
          </w:p>
        </w:tc>
        <w:tc>
          <w:tcPr>
            <w:tcW w:w="4140" w:type="dxa"/>
            <w:tcBorders>
              <w:top w:val="nil"/>
              <w:left w:val="single" w:sz="4" w:space="0" w:color="auto"/>
              <w:bottom w:val="single" w:sz="4" w:space="0" w:color="auto"/>
              <w:right w:val="single" w:sz="4" w:space="0" w:color="auto"/>
            </w:tcBorders>
            <w:vAlign w:val="center"/>
          </w:tcPr>
          <w:p w14:paraId="3977046C" w14:textId="77777777" w:rsidR="000033B4" w:rsidRPr="004034D5" w:rsidRDefault="000033B4" w:rsidP="003816BD">
            <w:pPr>
              <w:keepNext/>
              <w:keepLines/>
              <w:widowControl w:val="0"/>
              <w:jc w:val="left"/>
              <w:rPr>
                <w:szCs w:val="24"/>
              </w:rPr>
            </w:pPr>
            <w:r w:rsidRPr="004034D5">
              <w:rPr>
                <w:szCs w:val="24"/>
              </w:rPr>
              <w:t>Đèn exit thoát nạn (Kentom/Duhal/MPE hoặc tương đương)</w:t>
            </w:r>
          </w:p>
        </w:tc>
        <w:tc>
          <w:tcPr>
            <w:tcW w:w="4252" w:type="dxa"/>
            <w:tcBorders>
              <w:top w:val="nil"/>
              <w:left w:val="nil"/>
              <w:bottom w:val="single" w:sz="4" w:space="0" w:color="auto"/>
              <w:right w:val="single" w:sz="4" w:space="0" w:color="auto"/>
            </w:tcBorders>
            <w:vAlign w:val="center"/>
          </w:tcPr>
          <w:p w14:paraId="25F16AA5" w14:textId="77777777" w:rsidR="000033B4" w:rsidRPr="004034D5" w:rsidRDefault="000033B4" w:rsidP="003816BD">
            <w:pPr>
              <w:keepNext/>
              <w:keepLines/>
              <w:widowControl w:val="0"/>
              <w:rPr>
                <w:szCs w:val="24"/>
              </w:rPr>
            </w:pPr>
            <w:r w:rsidRPr="004034D5">
              <w:rPr>
                <w:szCs w:val="24"/>
              </w:rPr>
              <w:t>Có nguồn dự phòng đảm bảo khi mất điện đèn hoạt động không nhỏ hơn 2h;</w:t>
            </w:r>
          </w:p>
          <w:p w14:paraId="3994F364" w14:textId="77777777" w:rsidR="000033B4" w:rsidRPr="004034D5" w:rsidRDefault="000033B4" w:rsidP="003816BD">
            <w:pPr>
              <w:keepNext/>
              <w:keepLines/>
              <w:widowControl w:val="0"/>
              <w:rPr>
                <w:szCs w:val="24"/>
              </w:rPr>
            </w:pPr>
            <w:r w:rsidRPr="004034D5">
              <w:rPr>
                <w:szCs w:val="24"/>
              </w:rPr>
              <w:t>Phải nhìn thấy rõ  chữ “Exit” từ khoảng cách 30m trong điều kiện chiếu sáng bình thường hoặc khi có sự cố.</w:t>
            </w:r>
          </w:p>
        </w:tc>
      </w:tr>
      <w:tr w:rsidR="000033B4" w:rsidRPr="004034D5" w14:paraId="6EF6091A" w14:textId="77777777" w:rsidTr="003816BD">
        <w:trPr>
          <w:trHeight w:val="1002"/>
        </w:trPr>
        <w:tc>
          <w:tcPr>
            <w:tcW w:w="822" w:type="dxa"/>
            <w:tcBorders>
              <w:top w:val="single" w:sz="4" w:space="0" w:color="auto"/>
              <w:left w:val="single" w:sz="4" w:space="0" w:color="auto"/>
              <w:bottom w:val="single" w:sz="4" w:space="0" w:color="auto"/>
              <w:right w:val="single" w:sz="4" w:space="0" w:color="auto"/>
            </w:tcBorders>
            <w:vAlign w:val="center"/>
          </w:tcPr>
          <w:p w14:paraId="0CEF7318" w14:textId="77777777" w:rsidR="000033B4" w:rsidRPr="004034D5" w:rsidRDefault="000033B4" w:rsidP="003816BD">
            <w:pPr>
              <w:keepNext/>
              <w:keepLines/>
              <w:widowControl w:val="0"/>
              <w:jc w:val="center"/>
              <w:rPr>
                <w:szCs w:val="24"/>
              </w:rPr>
            </w:pPr>
            <w:r w:rsidRPr="004034D5">
              <w:rPr>
                <w:szCs w:val="24"/>
              </w:rPr>
              <w:t>19</w:t>
            </w:r>
          </w:p>
        </w:tc>
        <w:tc>
          <w:tcPr>
            <w:tcW w:w="4140" w:type="dxa"/>
            <w:tcBorders>
              <w:top w:val="single" w:sz="4" w:space="0" w:color="auto"/>
              <w:left w:val="single" w:sz="4" w:space="0" w:color="auto"/>
              <w:bottom w:val="single" w:sz="4" w:space="0" w:color="auto"/>
              <w:right w:val="single" w:sz="4" w:space="0" w:color="auto"/>
            </w:tcBorders>
            <w:vAlign w:val="center"/>
          </w:tcPr>
          <w:p w14:paraId="591F1B6F" w14:textId="77777777" w:rsidR="000033B4" w:rsidRPr="004034D5" w:rsidRDefault="000033B4" w:rsidP="003816BD">
            <w:pPr>
              <w:keepNext/>
              <w:keepLines/>
              <w:widowControl w:val="0"/>
              <w:rPr>
                <w:szCs w:val="24"/>
              </w:rPr>
            </w:pPr>
            <w:r w:rsidRPr="004034D5">
              <w:rPr>
                <w:szCs w:val="24"/>
              </w:rPr>
              <w:t>Dây nguồn cho đèn sự cố, đèn exit (Cadivi/Thịnh Phát/Cadisun hoặc tương đương)</w:t>
            </w:r>
          </w:p>
        </w:tc>
        <w:tc>
          <w:tcPr>
            <w:tcW w:w="4252" w:type="dxa"/>
            <w:tcBorders>
              <w:top w:val="single" w:sz="4" w:space="0" w:color="auto"/>
              <w:left w:val="nil"/>
              <w:bottom w:val="single" w:sz="4" w:space="0" w:color="auto"/>
              <w:right w:val="single" w:sz="4" w:space="0" w:color="auto"/>
            </w:tcBorders>
            <w:vAlign w:val="center"/>
          </w:tcPr>
          <w:p w14:paraId="196C689D" w14:textId="77777777" w:rsidR="000033B4" w:rsidRPr="004034D5" w:rsidRDefault="000033B4" w:rsidP="003816BD">
            <w:pPr>
              <w:keepNext/>
              <w:keepLines/>
              <w:widowControl w:val="0"/>
              <w:rPr>
                <w:szCs w:val="24"/>
              </w:rPr>
            </w:pPr>
            <w:r w:rsidRPr="004034D5">
              <w:rPr>
                <w:szCs w:val="24"/>
              </w:rPr>
              <w:t>Tiết diện 2x1,0mm2, loại chống cháy</w:t>
            </w:r>
          </w:p>
        </w:tc>
      </w:tr>
      <w:tr w:rsidR="000033B4" w:rsidRPr="004034D5" w14:paraId="11076638" w14:textId="77777777" w:rsidTr="003816BD">
        <w:trPr>
          <w:trHeight w:val="2493"/>
        </w:trPr>
        <w:tc>
          <w:tcPr>
            <w:tcW w:w="822" w:type="dxa"/>
            <w:tcBorders>
              <w:top w:val="single" w:sz="4" w:space="0" w:color="auto"/>
              <w:left w:val="single" w:sz="4" w:space="0" w:color="auto"/>
              <w:bottom w:val="single" w:sz="4" w:space="0" w:color="auto"/>
              <w:right w:val="single" w:sz="4" w:space="0" w:color="auto"/>
            </w:tcBorders>
            <w:vAlign w:val="center"/>
          </w:tcPr>
          <w:p w14:paraId="6FC821E1" w14:textId="77777777" w:rsidR="000033B4" w:rsidRPr="004034D5" w:rsidRDefault="000033B4" w:rsidP="003816BD">
            <w:pPr>
              <w:keepNext/>
              <w:keepLines/>
              <w:widowControl w:val="0"/>
              <w:jc w:val="center"/>
              <w:rPr>
                <w:szCs w:val="24"/>
              </w:rPr>
            </w:pPr>
            <w:r w:rsidRPr="004034D5">
              <w:rPr>
                <w:szCs w:val="24"/>
              </w:rPr>
              <w:t>20</w:t>
            </w:r>
          </w:p>
        </w:tc>
        <w:tc>
          <w:tcPr>
            <w:tcW w:w="4140" w:type="dxa"/>
            <w:tcBorders>
              <w:top w:val="single" w:sz="4" w:space="0" w:color="auto"/>
              <w:left w:val="single" w:sz="4" w:space="0" w:color="auto"/>
              <w:bottom w:val="single" w:sz="4" w:space="0" w:color="auto"/>
              <w:right w:val="single" w:sz="4" w:space="0" w:color="auto"/>
            </w:tcBorders>
            <w:vAlign w:val="center"/>
          </w:tcPr>
          <w:p w14:paraId="6BC8A341" w14:textId="77777777" w:rsidR="000033B4" w:rsidRPr="004034D5" w:rsidRDefault="000033B4" w:rsidP="003816BD">
            <w:pPr>
              <w:keepNext/>
              <w:keepLines/>
              <w:widowControl w:val="0"/>
              <w:jc w:val="left"/>
              <w:rPr>
                <w:szCs w:val="24"/>
              </w:rPr>
            </w:pPr>
            <w:r w:rsidRPr="004034D5">
              <w:rPr>
                <w:szCs w:val="24"/>
              </w:rPr>
              <w:t>Cửa thép chống cháy EL60, khung cánh sơn tĩnh điện</w:t>
            </w:r>
          </w:p>
        </w:tc>
        <w:tc>
          <w:tcPr>
            <w:tcW w:w="4252" w:type="dxa"/>
            <w:tcBorders>
              <w:top w:val="single" w:sz="4" w:space="0" w:color="auto"/>
              <w:left w:val="nil"/>
              <w:bottom w:val="single" w:sz="4" w:space="0" w:color="auto"/>
              <w:right w:val="single" w:sz="4" w:space="0" w:color="auto"/>
            </w:tcBorders>
            <w:vAlign w:val="center"/>
          </w:tcPr>
          <w:p w14:paraId="0B2BF1D2" w14:textId="77777777" w:rsidR="000033B4" w:rsidRPr="004034D5" w:rsidRDefault="000033B4" w:rsidP="003816BD">
            <w:pPr>
              <w:keepNext/>
              <w:keepLines/>
              <w:widowControl w:val="0"/>
              <w:rPr>
                <w:szCs w:val="24"/>
              </w:rPr>
            </w:pPr>
            <w:r w:rsidRPr="004034D5">
              <w:rPr>
                <w:szCs w:val="24"/>
              </w:rPr>
              <w:t>Loại 1 cánh tiêu chuẩn EL60; thép mạ kẽm; Honeycomb paper (sợi thuỷ tinh); thép khung dày 1,2mm; thép làm cánh dày 1,0mm, cánh thép dày 45mm sơn tĩnh điện KT: 900x2100mm (bao gồm chứng nhận kiểm định đốt cửa)</w:t>
            </w:r>
          </w:p>
          <w:p w14:paraId="2FE8CCD9" w14:textId="77777777" w:rsidR="000033B4" w:rsidRPr="004034D5" w:rsidRDefault="000033B4" w:rsidP="003816BD">
            <w:pPr>
              <w:keepNext/>
              <w:keepLines/>
              <w:widowControl w:val="0"/>
              <w:rPr>
                <w:szCs w:val="24"/>
              </w:rPr>
            </w:pPr>
            <w:r w:rsidRPr="004034D5">
              <w:rPr>
                <w:szCs w:val="24"/>
              </w:rPr>
              <w:t>Phụ kiện đồng bộ để lắp đặt, bao gồm tay co thủy lực.</w:t>
            </w:r>
          </w:p>
        </w:tc>
      </w:tr>
    </w:tbl>
    <w:p w14:paraId="44FD440E" w14:textId="322BD27E" w:rsidR="00B82F08" w:rsidRPr="004034D5" w:rsidRDefault="000033B4" w:rsidP="000033B4">
      <w:pPr>
        <w:keepNext/>
        <w:keepLines/>
        <w:widowControl w:val="0"/>
        <w:tabs>
          <w:tab w:val="left" w:pos="700"/>
          <w:tab w:val="left" w:pos="1418"/>
        </w:tabs>
        <w:spacing w:before="120" w:after="120"/>
        <w:rPr>
          <w:bCs/>
          <w:i/>
          <w:iCs/>
          <w:sz w:val="26"/>
          <w:szCs w:val="26"/>
        </w:rPr>
      </w:pPr>
      <w:r w:rsidRPr="004034D5">
        <w:rPr>
          <w:bCs/>
          <w:i/>
          <w:iCs/>
          <w:sz w:val="26"/>
          <w:szCs w:val="26"/>
        </w:rPr>
        <w:tab/>
        <w:t>*Ghi chú: Đối với các mục hàng hóa có ghi “hoặc tương đương” sau nhãn hiệu được đề cập nghĩa là tương đương với hàng hóa đó về đặc tính kỹ thuật, tính năng sử dụng, thiết kế công nghệ, tiêu chuẩn công nghệ để tạo thuận lợi cho nhà thầu trong quá trình chuẩn bị hồ sơ dự thầu.</w:t>
      </w:r>
    </w:p>
    <w:p w14:paraId="0381EDC6" w14:textId="77777777" w:rsidR="000033B4" w:rsidRPr="004034D5" w:rsidRDefault="000033B4" w:rsidP="000033B4">
      <w:pPr>
        <w:keepNext/>
        <w:keepLines/>
        <w:widowControl w:val="0"/>
        <w:tabs>
          <w:tab w:val="left" w:pos="700"/>
          <w:tab w:val="left" w:pos="1418"/>
        </w:tabs>
        <w:spacing w:before="120" w:after="120" w:line="264" w:lineRule="auto"/>
        <w:rPr>
          <w:bCs/>
          <w:i/>
          <w:iCs/>
          <w:sz w:val="26"/>
          <w:szCs w:val="26"/>
        </w:rPr>
      </w:pPr>
    </w:p>
    <w:p w14:paraId="2A8B799B" w14:textId="77777777" w:rsidR="000033B4" w:rsidRPr="004034D5" w:rsidRDefault="000033B4" w:rsidP="000033B4">
      <w:pPr>
        <w:keepNext/>
        <w:keepLines/>
        <w:widowControl w:val="0"/>
        <w:tabs>
          <w:tab w:val="left" w:pos="700"/>
          <w:tab w:val="left" w:pos="1418"/>
        </w:tabs>
        <w:spacing w:after="120"/>
        <w:rPr>
          <w:b/>
          <w:sz w:val="28"/>
          <w:szCs w:val="28"/>
        </w:rPr>
      </w:pPr>
      <w:r w:rsidRPr="004034D5">
        <w:rPr>
          <w:b/>
          <w:sz w:val="28"/>
          <w:szCs w:val="28"/>
        </w:rPr>
        <w:tab/>
        <w:t>2.4. Quy định về Quản lý Thay đổi và Điều chỉnh khối lượng:</w:t>
      </w:r>
    </w:p>
    <w:p w14:paraId="43C4FD62"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 Trong quá trình thi công, Chủ đầu tư (EVNI) có quyền chủ động điều chỉnh thay đổi phương án xử lý kỹ thuật hoặc cắt giảm quy mô các mảng tường sơn, diện tích chống thấm nếu hiện trạng thực tế còn tốt hoặc phương án khác tối ưu hơn.</w:t>
      </w:r>
    </w:p>
    <w:p w14:paraId="77397CC7" w14:textId="77777777" w:rsidR="000033B4" w:rsidRPr="004034D5" w:rsidRDefault="000033B4" w:rsidP="000033B4">
      <w:pPr>
        <w:keepNext/>
        <w:keepLines/>
        <w:widowControl w:val="0"/>
        <w:tabs>
          <w:tab w:val="left" w:pos="700"/>
          <w:tab w:val="left" w:pos="1418"/>
        </w:tabs>
        <w:spacing w:after="120"/>
        <w:ind w:firstLine="709"/>
        <w:rPr>
          <w:bCs/>
          <w:sz w:val="28"/>
          <w:szCs w:val="28"/>
        </w:rPr>
      </w:pPr>
      <w:r w:rsidRPr="004034D5">
        <w:rPr>
          <w:bCs/>
          <w:sz w:val="28"/>
          <w:szCs w:val="28"/>
        </w:rPr>
        <w:t>- Nhà thầu có trách nhiệm tuân thủ và ký Phụ lục hợp đồng điều chỉnh giảm giá trị tương ứng [Khối lượng tiên lượng HSMT - Khối lượng TVGS nghiệm thu thực tế] x [Đơn giá trúng thầu]. Nhà thầu cam kết không yêu cầu bồi thường bất kỳ chi phí phát sinh hay chi phí cơ hội nào cho phần khối lượng bị giảm này.</w:t>
      </w:r>
    </w:p>
    <w:p w14:paraId="7374D8DF" w14:textId="77777777" w:rsidR="000033B4" w:rsidRPr="004034D5" w:rsidRDefault="000033B4" w:rsidP="000033B4">
      <w:pPr>
        <w:keepNext/>
        <w:keepLines/>
        <w:widowControl w:val="0"/>
        <w:tabs>
          <w:tab w:val="left" w:pos="720"/>
        </w:tabs>
        <w:autoSpaceDE w:val="0"/>
        <w:autoSpaceDN w:val="0"/>
        <w:adjustRightInd w:val="0"/>
        <w:spacing w:after="120"/>
        <w:rPr>
          <w:b/>
          <w:sz w:val="28"/>
          <w:szCs w:val="28"/>
          <w:lang w:val="vi-VN"/>
        </w:rPr>
      </w:pPr>
      <w:r w:rsidRPr="004034D5">
        <w:rPr>
          <w:b/>
          <w:sz w:val="28"/>
          <w:szCs w:val="28"/>
        </w:rPr>
        <w:tab/>
        <w:t xml:space="preserve">2.5. Yêu cầu về </w:t>
      </w:r>
      <w:r w:rsidRPr="004034D5">
        <w:rPr>
          <w:b/>
          <w:bCs/>
          <w:spacing w:val="-1"/>
          <w:sz w:val="28"/>
          <w:szCs w:val="28"/>
          <w:lang w:val="it-IT"/>
        </w:rPr>
        <w:t xml:space="preserve">công tác thi công trong điều kiện trụ sở đang làm việc; công tác </w:t>
      </w:r>
      <w:r w:rsidRPr="004034D5">
        <w:rPr>
          <w:b/>
          <w:sz w:val="28"/>
          <w:szCs w:val="28"/>
        </w:rPr>
        <w:t>phòng, chống cháy, nổ và an toàn - an ninh trật tự</w:t>
      </w:r>
      <w:r w:rsidRPr="004034D5">
        <w:rPr>
          <w:b/>
          <w:sz w:val="28"/>
          <w:szCs w:val="28"/>
          <w:lang w:val="vi-VN"/>
        </w:rPr>
        <w:t>:</w:t>
      </w:r>
    </w:p>
    <w:p w14:paraId="64B0E982" w14:textId="77777777" w:rsidR="000033B4" w:rsidRPr="004034D5" w:rsidRDefault="000033B4" w:rsidP="000033B4">
      <w:pPr>
        <w:keepNext/>
        <w:keepLines/>
        <w:widowControl w:val="0"/>
        <w:tabs>
          <w:tab w:val="left" w:pos="720"/>
        </w:tabs>
        <w:autoSpaceDE w:val="0"/>
        <w:autoSpaceDN w:val="0"/>
        <w:adjustRightInd w:val="0"/>
        <w:spacing w:after="120"/>
        <w:rPr>
          <w:b/>
          <w:bCs/>
          <w:spacing w:val="-1"/>
          <w:sz w:val="28"/>
          <w:szCs w:val="28"/>
          <w:lang w:val="it-IT"/>
        </w:rPr>
      </w:pPr>
      <w:r w:rsidRPr="004034D5">
        <w:rPr>
          <w:b/>
          <w:bCs/>
          <w:spacing w:val="-1"/>
          <w:sz w:val="28"/>
          <w:szCs w:val="28"/>
          <w:lang w:val="it-IT"/>
        </w:rPr>
        <w:tab/>
        <w:t>a. Yêu cầu chung về công tác thi công trong điều kiện trụ sở đang làm việc:</w:t>
      </w:r>
    </w:p>
    <w:p w14:paraId="71FAFBDC"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it-IT"/>
        </w:rPr>
      </w:pPr>
      <w:r w:rsidRPr="004034D5">
        <w:rPr>
          <w:spacing w:val="-1"/>
          <w:sz w:val="28"/>
          <w:szCs w:val="28"/>
          <w:lang w:val="it-IT"/>
        </w:rPr>
        <w:tab/>
        <w:t>Để đảm bảo công tác quản lý công trường thi công của Chủ đầu tư trong điều kiện Trụ sở Công ty cổ phần EVN Quốc tế vẫn làm việc bình thường, ngoài các quy định cụ thể ở các nội dung yêu cầu của HSMT, trong thời gian thực hiện thi công Nhà thầu phải tuân thủ các quy định chung như sau:</w:t>
      </w:r>
    </w:p>
    <w:p w14:paraId="449D2CBE"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it-IT"/>
        </w:rPr>
      </w:pPr>
      <w:r w:rsidRPr="004034D5">
        <w:rPr>
          <w:spacing w:val="-1"/>
          <w:sz w:val="28"/>
          <w:szCs w:val="28"/>
          <w:lang w:val="it-IT"/>
        </w:rPr>
        <w:tab/>
        <w:t>- Đăng ký danh sách ra công nhân vào công trường hàng ngày để Tổ bảo vệ của Chủ đầu tư theo dõi.</w:t>
      </w:r>
    </w:p>
    <w:p w14:paraId="5CCA5EBF"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it-IT"/>
        </w:rPr>
      </w:pPr>
      <w:r w:rsidRPr="004034D5">
        <w:rPr>
          <w:spacing w:val="-1"/>
          <w:sz w:val="28"/>
          <w:szCs w:val="28"/>
          <w:lang w:val="it-IT"/>
        </w:rPr>
        <w:tab/>
        <w:t>- Không được tự ý làm tăng ca vào ban đêm nếu không được sự đồng ý của Chủ đầu tư</w:t>
      </w:r>
    </w:p>
    <w:p w14:paraId="5AA1AA8A"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it-IT"/>
        </w:rPr>
      </w:pPr>
      <w:r w:rsidRPr="004034D5">
        <w:rPr>
          <w:spacing w:val="-1"/>
          <w:sz w:val="28"/>
          <w:szCs w:val="28"/>
          <w:lang w:val="it-IT"/>
        </w:rPr>
        <w:tab/>
        <w:t>- Không tự ý đấu nối đường dây dẫn điện và cấp nước thi công nếu không có sự thoả thuận với Chủ đầu tư về chi phí và hoặc an toàn phòng chống cháy nổ.</w:t>
      </w:r>
    </w:p>
    <w:p w14:paraId="07185238" w14:textId="77777777" w:rsidR="000033B4" w:rsidRPr="004034D5" w:rsidRDefault="000033B4" w:rsidP="000033B4">
      <w:pPr>
        <w:keepNext/>
        <w:keepLines/>
        <w:widowControl w:val="0"/>
        <w:tabs>
          <w:tab w:val="left" w:pos="720"/>
        </w:tabs>
        <w:autoSpaceDE w:val="0"/>
        <w:autoSpaceDN w:val="0"/>
        <w:adjustRightInd w:val="0"/>
        <w:spacing w:after="120"/>
        <w:rPr>
          <w:b/>
          <w:bCs/>
          <w:sz w:val="28"/>
          <w:szCs w:val="28"/>
          <w:lang w:val="it-IT"/>
        </w:rPr>
      </w:pPr>
      <w:r w:rsidRPr="004034D5">
        <w:rPr>
          <w:spacing w:val="-1"/>
          <w:sz w:val="28"/>
          <w:szCs w:val="28"/>
          <w:lang w:val="it-IT"/>
        </w:rPr>
        <w:t xml:space="preserve"> </w:t>
      </w:r>
      <w:r w:rsidRPr="004034D5">
        <w:rPr>
          <w:spacing w:val="-1"/>
          <w:sz w:val="28"/>
          <w:szCs w:val="28"/>
          <w:lang w:val="it-IT"/>
        </w:rPr>
        <w:tab/>
      </w:r>
      <w:r w:rsidRPr="004034D5">
        <w:rPr>
          <w:b/>
          <w:bCs/>
          <w:sz w:val="28"/>
          <w:szCs w:val="28"/>
          <w:lang w:val="it-IT"/>
        </w:rPr>
        <w:t>b) Yêu cầu về xử lý bụi, chống ồn, bàn giao mặt bằng thi công trong nhà, bảo vệ tài sản của Chủ đầu tư trong quá trình thi công:</w:t>
      </w:r>
    </w:p>
    <w:p w14:paraId="4B16D8E7" w14:textId="77777777" w:rsidR="000033B4" w:rsidRPr="004034D5" w:rsidRDefault="000033B4" w:rsidP="000033B4">
      <w:pPr>
        <w:keepNext/>
        <w:keepLines/>
        <w:spacing w:after="120"/>
        <w:ind w:firstLine="720"/>
        <w:rPr>
          <w:b/>
          <w:bCs/>
          <w:sz w:val="28"/>
          <w:szCs w:val="28"/>
          <w:lang w:val="it-IT"/>
        </w:rPr>
      </w:pPr>
      <w:r w:rsidRPr="004034D5">
        <w:rPr>
          <w:b/>
          <w:bCs/>
          <w:sz w:val="28"/>
          <w:szCs w:val="28"/>
          <w:lang w:val="it-IT"/>
        </w:rPr>
        <w:t>*Đối với công tác bào gọt sơn, vữa mặt ngoài nhà:</w:t>
      </w:r>
    </w:p>
    <w:p w14:paraId="468BF65A" w14:textId="77777777" w:rsidR="000033B4" w:rsidRPr="004034D5" w:rsidRDefault="000033B4" w:rsidP="000033B4">
      <w:pPr>
        <w:keepNext/>
        <w:keepLines/>
        <w:spacing w:after="120"/>
        <w:ind w:firstLine="720"/>
        <w:rPr>
          <w:sz w:val="28"/>
          <w:szCs w:val="28"/>
          <w:lang w:val="it-IT"/>
        </w:rPr>
      </w:pPr>
      <w:r w:rsidRPr="004034D5">
        <w:rPr>
          <w:sz w:val="28"/>
          <w:szCs w:val="28"/>
          <w:lang w:val="it-IT"/>
        </w:rPr>
        <w:t>+ Bố trí lắp đặt hệ thống lưới vây với mặt lưới nhỏ hoặc bặt dứa khu vực thi công bằng cách căng và cố định vào khung giáo thép. Để hạn chế huy động trang thiết bị đồng loạt có thể lắp đặt trong không gian hẹp ở phạm vi thi công sau đó luân chuyển đến vị trí khác.</w:t>
      </w:r>
    </w:p>
    <w:p w14:paraId="0276ABC6" w14:textId="77777777" w:rsidR="000033B4" w:rsidRPr="004034D5" w:rsidRDefault="000033B4" w:rsidP="000033B4">
      <w:pPr>
        <w:keepNext/>
        <w:keepLines/>
        <w:spacing w:after="120"/>
        <w:jc w:val="center"/>
        <w:rPr>
          <w:i/>
          <w:iCs/>
          <w:sz w:val="28"/>
          <w:szCs w:val="28"/>
          <w:lang w:val="it-IT"/>
        </w:rPr>
      </w:pPr>
      <w:r w:rsidRPr="004034D5">
        <w:rPr>
          <w:i/>
          <w:iCs/>
          <w:sz w:val="28"/>
          <w:szCs w:val="28"/>
          <w:lang w:val="it-IT"/>
        </w:rPr>
        <w:t>Hình ảnh tham khảo: Lưới vây chống bụi và bảo vệ an toàn thi công trên cao.</w:t>
      </w:r>
    </w:p>
    <w:p w14:paraId="1DA86C93" w14:textId="77777777" w:rsidR="000033B4" w:rsidRPr="004034D5" w:rsidRDefault="000033B4" w:rsidP="000033B4">
      <w:pPr>
        <w:pStyle w:val="NormalWeb"/>
        <w:keepNext/>
        <w:keepLines/>
        <w:jc w:val="center"/>
      </w:pPr>
      <w:r w:rsidRPr="004034D5">
        <w:rPr>
          <w:noProof/>
        </w:rPr>
        <w:drawing>
          <wp:inline distT="0" distB="0" distL="0" distR="0" wp14:anchorId="4F14DAEC" wp14:editId="6E1F5DF5">
            <wp:extent cx="2764868" cy="1673747"/>
            <wp:effectExtent l="0" t="0" r="0" b="3175"/>
            <wp:docPr id="1847904501" name="Picture 3" descr="A construction site with scaffolding and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904501" name="Picture 3" descr="A construction site with scaffolding and peop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45" cy="1688323"/>
                    </a:xfrm>
                    <a:prstGeom prst="rect">
                      <a:avLst/>
                    </a:prstGeom>
                    <a:noFill/>
                    <a:ln>
                      <a:noFill/>
                    </a:ln>
                  </pic:spPr>
                </pic:pic>
              </a:graphicData>
            </a:graphic>
          </wp:inline>
        </w:drawing>
      </w:r>
    </w:p>
    <w:p w14:paraId="615A0C3C" w14:textId="77777777" w:rsidR="000033B4" w:rsidRPr="004034D5" w:rsidRDefault="000033B4" w:rsidP="000033B4">
      <w:pPr>
        <w:keepNext/>
        <w:keepLines/>
        <w:spacing w:after="120"/>
        <w:ind w:firstLine="720"/>
        <w:rPr>
          <w:sz w:val="28"/>
          <w:szCs w:val="28"/>
        </w:rPr>
      </w:pPr>
    </w:p>
    <w:p w14:paraId="5694398E" w14:textId="77777777" w:rsidR="000033B4" w:rsidRPr="004034D5" w:rsidRDefault="000033B4" w:rsidP="000033B4">
      <w:pPr>
        <w:keepNext/>
        <w:keepLines/>
        <w:spacing w:after="120"/>
        <w:ind w:firstLine="720"/>
        <w:rPr>
          <w:sz w:val="28"/>
          <w:szCs w:val="28"/>
        </w:rPr>
      </w:pPr>
      <w:r w:rsidRPr="004034D5">
        <w:rPr>
          <w:sz w:val="28"/>
          <w:szCs w:val="28"/>
        </w:rPr>
        <w:t xml:space="preserve">+ Bố trí tưới ẩm bằng hệ thống phun sương trước khi dùng máy bào. </w:t>
      </w:r>
    </w:p>
    <w:p w14:paraId="0F70DBAC" w14:textId="77777777" w:rsidR="000033B4" w:rsidRPr="004034D5" w:rsidRDefault="000033B4" w:rsidP="000033B4">
      <w:pPr>
        <w:keepNext/>
        <w:keepLines/>
        <w:spacing w:after="120"/>
        <w:ind w:firstLine="720"/>
        <w:rPr>
          <w:sz w:val="28"/>
          <w:szCs w:val="28"/>
        </w:rPr>
      </w:pPr>
      <w:r w:rsidRPr="004034D5">
        <w:rPr>
          <w:sz w:val="28"/>
          <w:szCs w:val="28"/>
        </w:rPr>
        <w:t xml:space="preserve">Phun sương lên hệ thống bạt bao che phạm vi thi công nhằm mục đích phần bụi bay bám vào bạt xung quanh hạn chế phát tán ra môi trường xung quanh, công việc thực hiện thường xuyên để bụi được rửa trôi về mặt đất và làm ẩm bạt che thường xuyên. Dưới mặt bằng rạo rãnh, hố thu và thu gom xà bần đổ thải đúng qui định. </w:t>
      </w:r>
    </w:p>
    <w:p w14:paraId="77A81C37" w14:textId="77777777" w:rsidR="000033B4" w:rsidRPr="004034D5" w:rsidRDefault="000033B4" w:rsidP="000033B4">
      <w:pPr>
        <w:keepNext/>
        <w:keepLines/>
        <w:spacing w:after="120"/>
        <w:ind w:firstLine="720"/>
        <w:rPr>
          <w:sz w:val="28"/>
          <w:szCs w:val="28"/>
        </w:rPr>
      </w:pPr>
      <w:r w:rsidRPr="004034D5">
        <w:rPr>
          <w:sz w:val="28"/>
          <w:szCs w:val="28"/>
        </w:rPr>
        <w:t>Thiết bị nên dùng máy có vòi rửa xe, bật chế độ phun áp lực nhỏ để tạo ẩm thường xuyên và rửa trôi bụi bám.</w:t>
      </w:r>
    </w:p>
    <w:p w14:paraId="074F55CE" w14:textId="77777777" w:rsidR="000033B4" w:rsidRPr="004034D5" w:rsidRDefault="000033B4" w:rsidP="000033B4">
      <w:pPr>
        <w:keepNext/>
        <w:keepLines/>
        <w:spacing w:after="120"/>
        <w:ind w:firstLine="720"/>
        <w:rPr>
          <w:sz w:val="28"/>
          <w:szCs w:val="28"/>
        </w:rPr>
      </w:pPr>
      <w:r w:rsidRPr="004034D5">
        <w:rPr>
          <w:sz w:val="28"/>
          <w:szCs w:val="28"/>
        </w:rPr>
        <w:t>+ Để hạn chế bụi rơi và bay theo gió cần phải lắp đặt thêm bao đựng gắn dưới máy bào nhằm mục đích khi bào gọt lớp xà bần được rơi vào, sau đó được thu gom đổ thải đúng qui định. Để công tác thi công không bị gián đoạn do bao đựng nhanh đầy, có thể dùng ống vải lắp vào máy bào đầu kia dẫn xuống mặt đất để thu gom.</w:t>
      </w:r>
    </w:p>
    <w:p w14:paraId="099B8200" w14:textId="77777777" w:rsidR="000033B4" w:rsidRPr="004034D5" w:rsidRDefault="000033B4" w:rsidP="000033B4">
      <w:pPr>
        <w:keepNext/>
        <w:keepLines/>
        <w:spacing w:after="120"/>
        <w:ind w:firstLine="720"/>
        <w:rPr>
          <w:sz w:val="28"/>
          <w:szCs w:val="28"/>
        </w:rPr>
      </w:pPr>
      <w:r w:rsidRPr="004034D5">
        <w:rPr>
          <w:sz w:val="28"/>
          <w:szCs w:val="28"/>
        </w:rPr>
        <w:t>Ngoài ra, trong quá trình thi công, đơn vị thi công có thể đưa một số giải pháp khác ưu việt và đơn giản tiết kiệm hơn nhưng phải đảm bảo không ảnh hưởng môi trường xung quanh. Các giải pháp đó được nêu trong hồ sơ sẽ được chủ đầu tư xem xét chấp thuận.</w:t>
      </w:r>
    </w:p>
    <w:p w14:paraId="2DD6FC63" w14:textId="4077C5B1" w:rsidR="000033B4" w:rsidRPr="004034D5" w:rsidRDefault="000033B4" w:rsidP="000033B4">
      <w:pPr>
        <w:keepNext/>
        <w:keepLines/>
        <w:spacing w:after="120"/>
        <w:ind w:firstLine="720"/>
        <w:rPr>
          <w:b/>
          <w:bCs/>
          <w:sz w:val="28"/>
          <w:szCs w:val="28"/>
          <w:lang w:val="it-IT"/>
        </w:rPr>
      </w:pPr>
      <w:r w:rsidRPr="004034D5">
        <w:rPr>
          <w:b/>
          <w:bCs/>
          <w:sz w:val="28"/>
          <w:szCs w:val="28"/>
          <w:lang w:val="it-IT"/>
        </w:rPr>
        <w:t xml:space="preserve">*Đối với công tác thi công sơn, sửa </w:t>
      </w:r>
      <w:r w:rsidR="0015220B" w:rsidRPr="004034D5">
        <w:rPr>
          <w:b/>
          <w:bCs/>
          <w:sz w:val="28"/>
          <w:szCs w:val="28"/>
          <w:lang w:val="it-IT"/>
        </w:rPr>
        <w:t xml:space="preserve">chữa </w:t>
      </w:r>
      <w:r w:rsidRPr="004034D5">
        <w:rPr>
          <w:b/>
          <w:bCs/>
          <w:sz w:val="28"/>
          <w:szCs w:val="28"/>
          <w:lang w:val="it-IT"/>
        </w:rPr>
        <w:t>trong nhà:</w:t>
      </w:r>
    </w:p>
    <w:p w14:paraId="2B9D3942" w14:textId="77777777" w:rsidR="000033B4" w:rsidRPr="004034D5" w:rsidRDefault="000033B4" w:rsidP="000033B4">
      <w:pPr>
        <w:keepNext/>
        <w:keepLines/>
        <w:spacing w:after="120"/>
        <w:ind w:firstLine="720"/>
        <w:rPr>
          <w:sz w:val="28"/>
          <w:szCs w:val="28"/>
          <w:lang w:val="it-IT"/>
        </w:rPr>
      </w:pPr>
      <w:r w:rsidRPr="004034D5">
        <w:rPr>
          <w:sz w:val="28"/>
          <w:szCs w:val="28"/>
          <w:lang w:val="it-IT"/>
        </w:rPr>
        <w:t>Để đảm bảo tính đặc thù của văn phòng làm việc (nơi lưu trữ tài liệu mật, hệ thống thiết bị điện tử giá trị cao và yêu cầu môi trường làm việc tuyệt đối an toàn), các yêu cầu về An toàn và Vệ sinh bắt buộc nhà thầu phải cam kết tuân thủ các yêu cầu sau:</w:t>
      </w:r>
    </w:p>
    <w:p w14:paraId="49AA63E8" w14:textId="77777777" w:rsidR="000033B4" w:rsidRPr="004034D5" w:rsidRDefault="000033B4" w:rsidP="000033B4">
      <w:pPr>
        <w:keepNext/>
        <w:keepLines/>
        <w:spacing w:after="120"/>
        <w:ind w:firstLine="720"/>
        <w:rPr>
          <w:i/>
          <w:iCs/>
          <w:sz w:val="28"/>
          <w:szCs w:val="28"/>
          <w:lang w:val="it-IT"/>
        </w:rPr>
      </w:pPr>
      <w:r w:rsidRPr="004034D5">
        <w:rPr>
          <w:i/>
          <w:iCs/>
          <w:sz w:val="28"/>
          <w:szCs w:val="28"/>
          <w:lang w:val="it-IT"/>
        </w:rPr>
        <w:t>(i) Yêu cầu về Bảo vệ tài sản và Che chắn chống bụi, nước sơn, bả matít:</w:t>
      </w:r>
    </w:p>
    <w:p w14:paraId="28C78756" w14:textId="77777777" w:rsidR="000033B4" w:rsidRPr="004034D5" w:rsidRDefault="000033B4" w:rsidP="000033B4">
      <w:pPr>
        <w:keepNext/>
        <w:keepLines/>
        <w:spacing w:after="120"/>
        <w:ind w:firstLine="720"/>
        <w:rPr>
          <w:sz w:val="28"/>
          <w:szCs w:val="28"/>
          <w:lang w:val="it-IT"/>
        </w:rPr>
      </w:pPr>
      <w:r w:rsidRPr="004034D5">
        <w:rPr>
          <w:sz w:val="28"/>
          <w:szCs w:val="28"/>
          <w:lang w:val="it-IT"/>
        </w:rPr>
        <w:t>- Nhà thầu phải có biện pháp di dời trang thiết bị dụng cụ làm việc trong phòng, bọc kín 100% bằng màng PE chuyên dụng và vải bạt đối với toàn bộ nội thất gỗ, rèm cửa, tranh ảnh và hồ sơ tài liệu. Đặc biệt, phải có giải pháp chống bụi bẩn bám dính vào các thiết bị điện tử nhạy cảm (máy tính, màn hình LED, loa, hệ thống điều hòa). Dán băng keo giấy bảo vệ nẹp cửa, ổ cắm và công tắc điện.</w:t>
      </w:r>
    </w:p>
    <w:p w14:paraId="099FAFBC" w14:textId="77777777" w:rsidR="000033B4" w:rsidRPr="004034D5" w:rsidRDefault="000033B4" w:rsidP="000033B4">
      <w:pPr>
        <w:keepNext/>
        <w:keepLines/>
        <w:tabs>
          <w:tab w:val="center" w:pos="0"/>
        </w:tabs>
        <w:spacing w:after="120"/>
        <w:rPr>
          <w:sz w:val="28"/>
          <w:szCs w:val="28"/>
          <w:lang w:val="vi-VN"/>
        </w:rPr>
      </w:pPr>
      <w:r w:rsidRPr="004034D5">
        <w:rPr>
          <w:sz w:val="28"/>
          <w:szCs w:val="28"/>
          <w:lang w:val="it-IT"/>
        </w:rPr>
        <w:tab/>
        <w:t>- Nhà thầu cam kết chịu trách nhiệm vật chất và đền bù 100% giá trị tài sản nếu để xảy ra hư hỏng, thất thoát, dính sơn hoặc bụi mịn vào đồ đạc của Chủ đầu tư (</w:t>
      </w:r>
      <w:r w:rsidRPr="004034D5">
        <w:rPr>
          <w:sz w:val="28"/>
          <w:szCs w:val="28"/>
          <w:lang w:val="vi-VN"/>
        </w:rPr>
        <w:t xml:space="preserve">cán bộ </w:t>
      </w:r>
      <w:r w:rsidRPr="004034D5">
        <w:rPr>
          <w:sz w:val="28"/>
          <w:szCs w:val="28"/>
        </w:rPr>
        <w:t xml:space="preserve">kỹ thuật của </w:t>
      </w:r>
      <w:r w:rsidRPr="004034D5">
        <w:rPr>
          <w:sz w:val="28"/>
          <w:szCs w:val="28"/>
          <w:lang w:val="vi-VN"/>
        </w:rPr>
        <w:t>Chủ đầu tư sẻ lập biên bản ghi nhận sự việc</w:t>
      </w:r>
      <w:r w:rsidRPr="004034D5">
        <w:rPr>
          <w:sz w:val="28"/>
          <w:szCs w:val="28"/>
        </w:rPr>
        <w:t>)</w:t>
      </w:r>
      <w:r w:rsidRPr="004034D5">
        <w:rPr>
          <w:sz w:val="28"/>
          <w:szCs w:val="28"/>
          <w:lang w:val="vi-VN"/>
        </w:rPr>
        <w:t>, và Chủ đầu tư có quyền giữ lại tiền thanh toán theo hợp đồng) cho đến khi nhà thầu thực hiện xong công việc này.</w:t>
      </w:r>
    </w:p>
    <w:p w14:paraId="4E256955" w14:textId="77777777" w:rsidR="000033B4" w:rsidRPr="004034D5" w:rsidRDefault="000033B4" w:rsidP="000033B4">
      <w:pPr>
        <w:keepNext/>
        <w:keepLines/>
        <w:spacing w:after="120"/>
        <w:ind w:firstLine="720"/>
        <w:rPr>
          <w:i/>
          <w:iCs/>
          <w:sz w:val="28"/>
          <w:szCs w:val="28"/>
          <w:lang w:val="it-IT"/>
        </w:rPr>
      </w:pPr>
      <w:r w:rsidRPr="004034D5">
        <w:rPr>
          <w:i/>
          <w:iCs/>
          <w:sz w:val="28"/>
          <w:szCs w:val="28"/>
          <w:lang w:val="it-IT"/>
        </w:rPr>
        <w:t>(ii) Yêu cầu về Kiểm soát bụi và Thu gom phế thải:</w:t>
      </w:r>
    </w:p>
    <w:p w14:paraId="0C46B7E6" w14:textId="77777777" w:rsidR="000033B4" w:rsidRPr="004034D5" w:rsidRDefault="000033B4" w:rsidP="000033B4">
      <w:pPr>
        <w:keepNext/>
        <w:keepLines/>
        <w:spacing w:after="120"/>
        <w:ind w:firstLine="720"/>
        <w:rPr>
          <w:sz w:val="28"/>
          <w:szCs w:val="28"/>
          <w:lang w:val="it-IT"/>
        </w:rPr>
      </w:pPr>
      <w:r w:rsidRPr="004034D5">
        <w:rPr>
          <w:sz w:val="28"/>
          <w:szCs w:val="28"/>
          <w:lang w:val="it-IT"/>
        </w:rPr>
        <w:t xml:space="preserve">- Quá trình cạo, đục bỏ lớp vôi cũ, mài tường bắt buộc phải sử dụng máy mài chuyên dụng có gắn túi hút bụi công nghiệp để kiểm soát không cho bụi mịn phát tán ra ngoài hành lang hoặc các phòng làm việc lân cận. </w:t>
      </w:r>
    </w:p>
    <w:p w14:paraId="1009BA1D" w14:textId="77777777" w:rsidR="000033B4" w:rsidRPr="004034D5" w:rsidRDefault="000033B4" w:rsidP="000033B4">
      <w:pPr>
        <w:keepNext/>
        <w:keepLines/>
        <w:spacing w:after="120"/>
        <w:ind w:firstLine="720"/>
        <w:rPr>
          <w:sz w:val="28"/>
          <w:szCs w:val="28"/>
          <w:lang w:val="it-IT"/>
        </w:rPr>
      </w:pPr>
      <w:r w:rsidRPr="004034D5">
        <w:rPr>
          <w:sz w:val="28"/>
          <w:szCs w:val="28"/>
          <w:lang w:val="it-IT"/>
        </w:rPr>
        <w:t>- Phải có biện pháp gom rác thải xây dựng (vỏ bao, thùng sơn, lớp vôi cạo) vào bao tải kín, vận chuyển đổ thải ra khỏi tòa nhà hàng ngày theo đúng quy định môi trường, không làm ảnh hưởng đến cảnh quan chung.</w:t>
      </w:r>
    </w:p>
    <w:p w14:paraId="696A2E57" w14:textId="77777777" w:rsidR="000D75ED" w:rsidRPr="004034D5" w:rsidRDefault="000D75ED" w:rsidP="000033B4">
      <w:pPr>
        <w:keepNext/>
        <w:keepLines/>
        <w:spacing w:after="120"/>
        <w:ind w:firstLine="720"/>
        <w:rPr>
          <w:sz w:val="28"/>
          <w:szCs w:val="28"/>
          <w:lang w:val="it-IT"/>
        </w:rPr>
      </w:pPr>
    </w:p>
    <w:p w14:paraId="6035AFEB" w14:textId="77777777" w:rsidR="000033B4" w:rsidRPr="004034D5" w:rsidRDefault="000033B4" w:rsidP="000033B4">
      <w:pPr>
        <w:keepNext/>
        <w:keepLines/>
        <w:tabs>
          <w:tab w:val="center" w:pos="0"/>
        </w:tabs>
        <w:spacing w:after="120"/>
        <w:rPr>
          <w:b/>
          <w:bCs/>
          <w:sz w:val="28"/>
          <w:szCs w:val="28"/>
        </w:rPr>
      </w:pPr>
      <w:r w:rsidRPr="004034D5">
        <w:rPr>
          <w:b/>
          <w:bCs/>
          <w:sz w:val="28"/>
          <w:szCs w:val="28"/>
        </w:rPr>
        <w:tab/>
        <w:t xml:space="preserve">*Công tác bàn giao </w:t>
      </w:r>
      <w:r w:rsidRPr="004034D5">
        <w:rPr>
          <w:b/>
          <w:bCs/>
          <w:sz w:val="28"/>
          <w:szCs w:val="28"/>
          <w:lang w:val="vi-VN"/>
        </w:rPr>
        <w:t xml:space="preserve">mặt bằng </w:t>
      </w:r>
      <w:r w:rsidRPr="004034D5">
        <w:rPr>
          <w:b/>
          <w:bCs/>
          <w:sz w:val="28"/>
          <w:szCs w:val="28"/>
        </w:rPr>
        <w:t>thi công trong các tầng, phòng làm việc:</w:t>
      </w:r>
    </w:p>
    <w:p w14:paraId="06AAABDB" w14:textId="77777777" w:rsidR="000033B4" w:rsidRPr="004034D5" w:rsidRDefault="000033B4" w:rsidP="000033B4">
      <w:pPr>
        <w:keepNext/>
        <w:keepLines/>
        <w:tabs>
          <w:tab w:val="center" w:pos="0"/>
        </w:tabs>
        <w:spacing w:after="120"/>
        <w:rPr>
          <w:bCs/>
          <w:sz w:val="28"/>
          <w:szCs w:val="28"/>
          <w:lang w:val="vi-VN"/>
        </w:rPr>
      </w:pPr>
      <w:r w:rsidRPr="004034D5">
        <w:rPr>
          <w:bCs/>
          <w:sz w:val="28"/>
          <w:szCs w:val="28"/>
          <w:lang w:val="vi-VN"/>
        </w:rPr>
        <w:tab/>
        <w:t xml:space="preserve">Do công tác thi công sửa chữa công trình nhà làm việc đang được sử dụng, vì vậy yêu cầu nhà thầu phải có biện pháp tiếp nhận và bàn giao mặt bằng thi công vào các chiều tối hàng ngày (sau 17h) đến sáng ngày hôm sau (trước 7h): </w:t>
      </w:r>
    </w:p>
    <w:p w14:paraId="5C8FB019" w14:textId="77777777" w:rsidR="000033B4" w:rsidRPr="004034D5" w:rsidRDefault="000033B4" w:rsidP="000033B4">
      <w:pPr>
        <w:keepNext/>
        <w:keepLines/>
        <w:tabs>
          <w:tab w:val="center" w:pos="0"/>
        </w:tabs>
        <w:spacing w:after="120"/>
        <w:rPr>
          <w:bCs/>
          <w:sz w:val="28"/>
          <w:szCs w:val="28"/>
        </w:rPr>
      </w:pPr>
      <w:r w:rsidRPr="004034D5">
        <w:rPr>
          <w:bCs/>
          <w:sz w:val="28"/>
          <w:szCs w:val="28"/>
          <w:lang w:val="vi-VN"/>
        </w:rPr>
        <w:tab/>
        <w:t>+ Có phương án tiếp nhận phòng làm việc để thi công và bàn giao lại cho bên sử dụng.</w:t>
      </w:r>
    </w:p>
    <w:p w14:paraId="0F638A20" w14:textId="77777777" w:rsidR="000033B4" w:rsidRPr="004034D5" w:rsidRDefault="000033B4" w:rsidP="000033B4">
      <w:pPr>
        <w:keepNext/>
        <w:keepLines/>
        <w:tabs>
          <w:tab w:val="center" w:pos="0"/>
        </w:tabs>
        <w:spacing w:after="120"/>
        <w:rPr>
          <w:sz w:val="28"/>
          <w:szCs w:val="28"/>
          <w:lang w:val="vi-VN"/>
        </w:rPr>
      </w:pPr>
      <w:r w:rsidRPr="004034D5">
        <w:rPr>
          <w:sz w:val="28"/>
          <w:szCs w:val="28"/>
          <w:lang w:val="vi-VN"/>
        </w:rPr>
        <w:tab/>
        <w:t>+ Cuối ca làm việc hàng ngày Kỹ sư Nhà thầu phải có trách nhiệm kiểm tra tổng thể công tác vệ sinh khu vực thi công để có biện pháp vệ sinh che chắn phù hợp.</w:t>
      </w:r>
    </w:p>
    <w:p w14:paraId="78B69555" w14:textId="77777777" w:rsidR="000033B4" w:rsidRPr="004034D5" w:rsidRDefault="000033B4" w:rsidP="000033B4">
      <w:pPr>
        <w:keepNext/>
        <w:keepLines/>
        <w:spacing w:after="120"/>
        <w:rPr>
          <w:sz w:val="28"/>
          <w:szCs w:val="28"/>
          <w:lang w:val="vi-VN"/>
        </w:rPr>
      </w:pPr>
      <w:r w:rsidRPr="004034D5">
        <w:rPr>
          <w:sz w:val="28"/>
          <w:szCs w:val="28"/>
          <w:lang w:val="vi-VN"/>
        </w:rPr>
        <w:tab/>
        <w:t xml:space="preserve">+ </w:t>
      </w:r>
      <w:r w:rsidRPr="004034D5">
        <w:rPr>
          <w:sz w:val="28"/>
          <w:szCs w:val="28"/>
        </w:rPr>
        <w:t>Nhà thầu có trách nhiệm h</w:t>
      </w:r>
      <w:r w:rsidRPr="004034D5">
        <w:rPr>
          <w:sz w:val="28"/>
          <w:szCs w:val="28"/>
          <w:lang w:val="vi-VN"/>
        </w:rPr>
        <w:t>oàn thiện vệ sinh tổng thể toàn công trình</w:t>
      </w:r>
      <w:r w:rsidRPr="004034D5">
        <w:rPr>
          <w:sz w:val="28"/>
          <w:szCs w:val="28"/>
        </w:rPr>
        <w:t xml:space="preserve"> (</w:t>
      </w:r>
      <w:r w:rsidRPr="004034D5">
        <w:rPr>
          <w:sz w:val="28"/>
          <w:szCs w:val="28"/>
          <w:lang w:val="vi-VN"/>
        </w:rPr>
        <w:t>có thể dùng hóa chất công nghiệp tẩy rửa sàn nền</w:t>
      </w:r>
      <w:r w:rsidRPr="004034D5">
        <w:rPr>
          <w:sz w:val="28"/>
          <w:szCs w:val="28"/>
        </w:rPr>
        <w:t>)</w:t>
      </w:r>
      <w:r w:rsidRPr="004034D5">
        <w:rPr>
          <w:sz w:val="28"/>
          <w:szCs w:val="28"/>
          <w:lang w:val="vi-VN"/>
        </w:rPr>
        <w:t xml:space="preserve"> trước khi bàn giao công trình vào sử dụng.</w:t>
      </w:r>
    </w:p>
    <w:p w14:paraId="0F8BE86D" w14:textId="77777777" w:rsidR="000033B4" w:rsidRPr="004034D5" w:rsidRDefault="000033B4" w:rsidP="000033B4">
      <w:pPr>
        <w:keepNext/>
        <w:keepLines/>
        <w:widowControl w:val="0"/>
        <w:tabs>
          <w:tab w:val="left" w:pos="720"/>
        </w:tabs>
        <w:autoSpaceDE w:val="0"/>
        <w:autoSpaceDN w:val="0"/>
        <w:adjustRightInd w:val="0"/>
        <w:spacing w:after="120"/>
        <w:rPr>
          <w:b/>
          <w:bCs/>
          <w:spacing w:val="-1"/>
          <w:sz w:val="28"/>
          <w:szCs w:val="28"/>
          <w:lang w:val="vi-VN"/>
        </w:rPr>
      </w:pPr>
      <w:r w:rsidRPr="004034D5">
        <w:rPr>
          <w:b/>
          <w:bCs/>
          <w:spacing w:val="-1"/>
          <w:sz w:val="28"/>
          <w:szCs w:val="28"/>
        </w:rPr>
        <w:tab/>
        <w:t>c.</w:t>
      </w:r>
      <w:r w:rsidRPr="004034D5">
        <w:rPr>
          <w:b/>
          <w:bCs/>
          <w:spacing w:val="-1"/>
          <w:sz w:val="28"/>
          <w:szCs w:val="28"/>
          <w:lang w:val="it-IT"/>
        </w:rPr>
        <w:t xml:space="preserve"> Công tác phòng chống cháy, nổ</w:t>
      </w:r>
      <w:r w:rsidRPr="004034D5">
        <w:rPr>
          <w:b/>
          <w:bCs/>
          <w:spacing w:val="-1"/>
          <w:sz w:val="28"/>
          <w:szCs w:val="28"/>
          <w:lang w:val="vi-VN"/>
        </w:rPr>
        <w:t>:</w:t>
      </w:r>
    </w:p>
    <w:p w14:paraId="05604B88"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it-IT"/>
        </w:rPr>
      </w:pPr>
      <w:r w:rsidRPr="004034D5">
        <w:rPr>
          <w:spacing w:val="-1"/>
          <w:sz w:val="28"/>
          <w:szCs w:val="28"/>
          <w:lang w:val="it-IT"/>
        </w:rPr>
        <w:tab/>
        <w:t>Nhà thầu cần phải tổ chức mặt bằng công trình khoa học, không xảy ra sự cố cháy nổ. Tại những khu vực có nguy cơ cháy nổ cao cần có biển cảnh báo. Nhà thầu cần có cán bộ chịu trách nhiệm về công tác PCCN trên công trường. Ban chỉ huy công trường cần đề ra một số phương án chữa cháy cơ bản; đề ra các phương án phối hợp với lực lượng chữa cháy của công an PCCC khi xảy ra cháy nổ.</w:t>
      </w:r>
    </w:p>
    <w:p w14:paraId="5A3E6125"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it-IT"/>
        </w:rPr>
      </w:pPr>
      <w:r w:rsidRPr="004034D5">
        <w:rPr>
          <w:spacing w:val="-1"/>
          <w:sz w:val="28"/>
          <w:szCs w:val="28"/>
          <w:lang w:val="it-IT"/>
        </w:rPr>
        <w:tab/>
        <w:t>Không được dùng các vật liệu dễ cháy nổ để thi công công trình. Các chất dễ cháy như xăng dầu, mỡ cần phải được bố trí xa vị trí thi công</w:t>
      </w:r>
      <w:r w:rsidRPr="004034D5">
        <w:rPr>
          <w:spacing w:val="-1"/>
          <w:sz w:val="28"/>
          <w:szCs w:val="28"/>
          <w:lang w:val="vi-VN"/>
        </w:rPr>
        <w:t>, xa c</w:t>
      </w:r>
      <w:r w:rsidRPr="004034D5">
        <w:rPr>
          <w:spacing w:val="-1"/>
          <w:sz w:val="28"/>
          <w:szCs w:val="28"/>
          <w:lang w:val="it-IT"/>
        </w:rPr>
        <w:t>ác nguồn gây cháy</w:t>
      </w:r>
      <w:r w:rsidRPr="004034D5">
        <w:rPr>
          <w:spacing w:val="-1"/>
          <w:sz w:val="28"/>
          <w:szCs w:val="28"/>
          <w:lang w:val="vi-VN"/>
        </w:rPr>
        <w:t>.</w:t>
      </w:r>
      <w:r w:rsidRPr="004034D5">
        <w:rPr>
          <w:spacing w:val="-1"/>
          <w:sz w:val="28"/>
          <w:szCs w:val="28"/>
          <w:lang w:val="it-IT"/>
        </w:rPr>
        <w:t xml:space="preserve"> Đặt</w:t>
      </w:r>
      <w:r w:rsidRPr="004034D5">
        <w:rPr>
          <w:spacing w:val="-1"/>
          <w:sz w:val="28"/>
          <w:szCs w:val="28"/>
          <w:lang w:val="vi-VN"/>
        </w:rPr>
        <w:t xml:space="preserve"> biển cảnh</w:t>
      </w:r>
      <w:r w:rsidRPr="004034D5">
        <w:rPr>
          <w:spacing w:val="-1"/>
          <w:sz w:val="28"/>
          <w:szCs w:val="28"/>
          <w:lang w:val="it-IT"/>
        </w:rPr>
        <w:t xml:space="preserve"> báo</w:t>
      </w:r>
      <w:r w:rsidRPr="004034D5">
        <w:rPr>
          <w:spacing w:val="-1"/>
          <w:sz w:val="28"/>
          <w:szCs w:val="28"/>
          <w:lang w:val="vi-VN"/>
        </w:rPr>
        <w:t>, căng dây để cảnh giới an toàn</w:t>
      </w:r>
      <w:r w:rsidRPr="004034D5">
        <w:rPr>
          <w:spacing w:val="-1"/>
          <w:sz w:val="28"/>
          <w:szCs w:val="28"/>
          <w:lang w:val="it-IT"/>
        </w:rPr>
        <w:t>.</w:t>
      </w:r>
    </w:p>
    <w:p w14:paraId="26219FE2"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it-IT"/>
        </w:rPr>
      </w:pPr>
      <w:r w:rsidRPr="004034D5">
        <w:rPr>
          <w:spacing w:val="-1"/>
          <w:sz w:val="28"/>
          <w:szCs w:val="28"/>
          <w:lang w:val="it-IT"/>
        </w:rPr>
        <w:tab/>
        <w:t>Hệ thống điện cho thi công được bố</w:t>
      </w:r>
      <w:r w:rsidRPr="004034D5">
        <w:rPr>
          <w:spacing w:val="-1"/>
          <w:sz w:val="28"/>
          <w:szCs w:val="28"/>
          <w:lang w:val="vi-VN"/>
        </w:rPr>
        <w:t xml:space="preserve"> trí</w:t>
      </w:r>
      <w:r w:rsidRPr="004034D5">
        <w:rPr>
          <w:spacing w:val="-1"/>
          <w:sz w:val="28"/>
          <w:szCs w:val="28"/>
          <w:lang w:val="it-IT"/>
        </w:rPr>
        <w:t xml:space="preserve"> hợp lý có các hệ thống cầu dao, aptomat bảo vệ quá tải hoặc sự cố. Cấp điện chiếu sáng phục vụ thi công phải được thiết kế đúng, đủ công suất và phải dùng loại dây bọc</w:t>
      </w:r>
      <w:r w:rsidRPr="004034D5">
        <w:rPr>
          <w:spacing w:val="-1"/>
          <w:sz w:val="28"/>
          <w:szCs w:val="28"/>
          <w:lang w:val="vi-VN"/>
        </w:rPr>
        <w:t xml:space="preserve"> an toàn</w:t>
      </w:r>
      <w:r w:rsidRPr="004034D5">
        <w:rPr>
          <w:spacing w:val="-1"/>
          <w:sz w:val="28"/>
          <w:szCs w:val="28"/>
          <w:lang w:val="it-IT"/>
        </w:rPr>
        <w:t>.</w:t>
      </w:r>
    </w:p>
    <w:p w14:paraId="72FF79F7"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it-IT"/>
        </w:rPr>
      </w:pPr>
      <w:r w:rsidRPr="004034D5">
        <w:rPr>
          <w:spacing w:val="-1"/>
          <w:sz w:val="28"/>
          <w:szCs w:val="28"/>
          <w:lang w:val="it-IT"/>
        </w:rPr>
        <w:tab/>
        <w:t>Nghiêm cấm việc đun nấu, sử dụng điện và dùng điện đun nấu tại hiện trường. Nhà thầu có trách nhiệm thường xuyên kiểm tra an</w:t>
      </w:r>
      <w:r w:rsidRPr="004034D5">
        <w:rPr>
          <w:spacing w:val="-1"/>
          <w:sz w:val="28"/>
          <w:szCs w:val="28"/>
          <w:lang w:val="vi-VN"/>
        </w:rPr>
        <w:t xml:space="preserve"> </w:t>
      </w:r>
      <w:r w:rsidRPr="004034D5">
        <w:rPr>
          <w:spacing w:val="-1"/>
          <w:sz w:val="28"/>
          <w:szCs w:val="28"/>
          <w:lang w:val="it-IT"/>
        </w:rPr>
        <w:t>toàn, kiểm tra các dụng cụ, phương tiện PCCC được trang bị theo quy đinh trong nghị định 79/2014/NĐ-CP và tiêu chuẩn Việt Nam 3890-2009 về hoạt động PCCC.</w:t>
      </w:r>
    </w:p>
    <w:p w14:paraId="4DF6E2E7" w14:textId="77777777" w:rsidR="000033B4" w:rsidRPr="004034D5" w:rsidRDefault="000033B4">
      <w:pPr>
        <w:keepNext/>
        <w:keepLines/>
        <w:numPr>
          <w:ilvl w:val="0"/>
          <w:numId w:val="6"/>
        </w:numPr>
        <w:spacing w:after="120"/>
        <w:jc w:val="left"/>
        <w:rPr>
          <w:sz w:val="28"/>
          <w:szCs w:val="28"/>
        </w:rPr>
      </w:pPr>
      <w:r w:rsidRPr="004034D5">
        <w:rPr>
          <w:sz w:val="28"/>
          <w:szCs w:val="28"/>
        </w:rPr>
        <w:t>Công tác an ninh khu vực</w:t>
      </w:r>
      <w:r w:rsidRPr="004034D5">
        <w:rPr>
          <w:sz w:val="28"/>
          <w:szCs w:val="28"/>
          <w:lang w:val="vi-VN"/>
        </w:rPr>
        <w:t>:</w:t>
      </w:r>
    </w:p>
    <w:p w14:paraId="136BA099"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it-IT"/>
        </w:rPr>
      </w:pPr>
      <w:r w:rsidRPr="004034D5">
        <w:rPr>
          <w:spacing w:val="-1"/>
          <w:sz w:val="28"/>
          <w:szCs w:val="28"/>
          <w:lang w:val="it-IT"/>
        </w:rPr>
        <w:tab/>
        <w:t>Nhà thầu cần xây dưng các nội quy, quy định về an ninh trật tự trong công trường, có các bảng, biển nội quy rõ ràng. Tất cả cán bộ, công nhân tham gia thi công công trình đều phải được phổ biến và nghiêm túc và tuân thủ tốt nội quy, quy định của công trường.</w:t>
      </w:r>
    </w:p>
    <w:p w14:paraId="22FCB78B"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it-IT"/>
        </w:rPr>
      </w:pPr>
      <w:r w:rsidRPr="004034D5">
        <w:rPr>
          <w:spacing w:val="-1"/>
          <w:sz w:val="28"/>
          <w:szCs w:val="28"/>
          <w:lang w:val="it-IT"/>
        </w:rPr>
        <w:tab/>
        <w:t>CBCNV của các đơn vị thi công của nhà thầu tại công trường đều phải có lý lịch rõ ràng và phải đăng ký tạm trú với chính quyền địa phương. Trong quá trình thi công nhà thầu phải có trách nhiệm khai báo tạm trú và tạm vắng đầy đủ.</w:t>
      </w:r>
    </w:p>
    <w:p w14:paraId="541A1E8B"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it-IT"/>
        </w:rPr>
      </w:pPr>
      <w:r w:rsidRPr="004034D5">
        <w:rPr>
          <w:spacing w:val="-1"/>
          <w:sz w:val="28"/>
          <w:szCs w:val="28"/>
          <w:lang w:val="it-IT"/>
        </w:rPr>
        <w:tab/>
        <w:t xml:space="preserve">Nhà thầu phải có kế hoạch quản lý theo dõi quân số một cách chặt chẽ, không để xảy ra tiêu cực xã hội như mất an ninh trật tự, cờ bạc, ma tuý và bạo lực </w:t>
      </w:r>
      <w:r w:rsidRPr="004034D5">
        <w:rPr>
          <w:spacing w:val="-1"/>
          <w:sz w:val="28"/>
          <w:szCs w:val="28"/>
          <w:lang w:val="vi-VN"/>
        </w:rPr>
        <w:t>...</w:t>
      </w:r>
      <w:r w:rsidRPr="004034D5">
        <w:rPr>
          <w:spacing w:val="-1"/>
          <w:sz w:val="28"/>
          <w:szCs w:val="28"/>
          <w:lang w:val="it-IT"/>
        </w:rPr>
        <w:t xml:space="preserve"> trên công trường.</w:t>
      </w:r>
    </w:p>
    <w:p w14:paraId="0912AC8A" w14:textId="77777777" w:rsidR="000033B4" w:rsidRPr="004034D5" w:rsidRDefault="000033B4" w:rsidP="000033B4">
      <w:pPr>
        <w:keepNext/>
        <w:keepLines/>
        <w:spacing w:after="120"/>
        <w:ind w:firstLine="720"/>
        <w:rPr>
          <w:b/>
          <w:bCs/>
          <w:sz w:val="28"/>
          <w:szCs w:val="28"/>
          <w:lang w:val="vi-VN"/>
        </w:rPr>
      </w:pPr>
      <w:r w:rsidRPr="004034D5">
        <w:rPr>
          <w:b/>
          <w:bCs/>
          <w:sz w:val="28"/>
          <w:szCs w:val="28"/>
        </w:rPr>
        <w:t>d.</w:t>
      </w:r>
      <w:r w:rsidRPr="004034D5">
        <w:rPr>
          <w:b/>
          <w:bCs/>
          <w:sz w:val="28"/>
          <w:szCs w:val="28"/>
          <w:lang w:val="vi-VN"/>
        </w:rPr>
        <w:t xml:space="preserve"> </w:t>
      </w:r>
      <w:r w:rsidRPr="004034D5">
        <w:rPr>
          <w:b/>
          <w:bCs/>
          <w:sz w:val="28"/>
          <w:szCs w:val="28"/>
        </w:rPr>
        <w:t>Yêu cầu về an toàn lao động</w:t>
      </w:r>
      <w:r w:rsidRPr="004034D5">
        <w:rPr>
          <w:b/>
          <w:bCs/>
          <w:sz w:val="28"/>
          <w:szCs w:val="28"/>
          <w:lang w:val="vi-VN"/>
        </w:rPr>
        <w:t>:</w:t>
      </w:r>
    </w:p>
    <w:p w14:paraId="2C71EF25" w14:textId="77777777" w:rsidR="000033B4" w:rsidRPr="004034D5" w:rsidRDefault="000033B4" w:rsidP="000033B4">
      <w:pPr>
        <w:keepNext/>
        <w:keepLines/>
        <w:spacing w:after="120"/>
        <w:ind w:firstLine="720"/>
        <w:rPr>
          <w:sz w:val="28"/>
          <w:szCs w:val="28"/>
          <w:lang w:val="vi-VN"/>
        </w:rPr>
      </w:pPr>
      <w:r w:rsidRPr="004034D5">
        <w:rPr>
          <w:sz w:val="28"/>
          <w:szCs w:val="28"/>
          <w:lang w:val="vi-VN"/>
        </w:rPr>
        <w:t>Thực hiện nghiêm chỉnh nội quy công trường và các quy định hiện hành của Nhà nước về an toàn lao động.</w:t>
      </w:r>
    </w:p>
    <w:p w14:paraId="29F01D15" w14:textId="77777777" w:rsidR="000033B4" w:rsidRPr="004034D5" w:rsidRDefault="000033B4" w:rsidP="000033B4">
      <w:pPr>
        <w:keepNext/>
        <w:keepLines/>
        <w:spacing w:after="120"/>
        <w:ind w:firstLine="720"/>
        <w:rPr>
          <w:sz w:val="28"/>
          <w:szCs w:val="28"/>
          <w:lang w:val="pt-BR"/>
        </w:rPr>
      </w:pPr>
      <w:r w:rsidRPr="004034D5">
        <w:rPr>
          <w:sz w:val="28"/>
          <w:szCs w:val="28"/>
          <w:lang w:val="pt-BR"/>
        </w:rPr>
        <w:t>Có hệ thống đèn chiếu sáng phục vụ thi công. Phải có rào chắn, các biển báo nguy hiểm tại những nơi có khả năng rơi, hoặc giật điện.</w:t>
      </w:r>
    </w:p>
    <w:p w14:paraId="7B9882C5" w14:textId="77777777" w:rsidR="000033B4" w:rsidRPr="004034D5" w:rsidRDefault="000033B4" w:rsidP="000033B4">
      <w:pPr>
        <w:keepNext/>
        <w:keepLines/>
        <w:spacing w:after="120"/>
        <w:ind w:firstLine="720"/>
        <w:rPr>
          <w:sz w:val="28"/>
          <w:szCs w:val="28"/>
          <w:lang w:val="pt-BR"/>
        </w:rPr>
      </w:pPr>
      <w:r w:rsidRPr="004034D5">
        <w:rPr>
          <w:sz w:val="28"/>
          <w:szCs w:val="28"/>
          <w:lang w:val="pt-BR"/>
        </w:rPr>
        <w:t>Trang bị đầy đủ dụng cụ bảo hộ lao động cho tất cả mọi người trên công trường.</w:t>
      </w:r>
    </w:p>
    <w:p w14:paraId="24DDBF19" w14:textId="77777777" w:rsidR="000033B4" w:rsidRPr="004034D5" w:rsidRDefault="000033B4" w:rsidP="000033B4">
      <w:pPr>
        <w:keepNext/>
        <w:keepLines/>
        <w:spacing w:after="120"/>
        <w:ind w:firstLine="720"/>
        <w:rPr>
          <w:sz w:val="28"/>
          <w:szCs w:val="28"/>
          <w:lang w:val="pt-BR"/>
        </w:rPr>
      </w:pPr>
      <w:r w:rsidRPr="004034D5">
        <w:rPr>
          <w:sz w:val="28"/>
          <w:szCs w:val="28"/>
          <w:lang w:val="pt-BR"/>
        </w:rPr>
        <w:t>Tất cả các hướng di chuyển, đường tạm trong khu vực thi công phải được giới hạn, rào chắn đủ rộng để có thể tránh nhau khi thi công.</w:t>
      </w:r>
    </w:p>
    <w:p w14:paraId="69F8DB8D"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it-IT"/>
        </w:rPr>
      </w:pPr>
      <w:r w:rsidRPr="004034D5">
        <w:rPr>
          <w:spacing w:val="-1"/>
          <w:sz w:val="28"/>
          <w:szCs w:val="28"/>
          <w:lang w:val="it-IT"/>
        </w:rPr>
        <w:tab/>
        <w:t>Tuân thủ các yêu cầu khác của pháp luật liên quan đến an toàn lao động trong thi công xây dựng công trình;</w:t>
      </w:r>
    </w:p>
    <w:p w14:paraId="0B0B9647" w14:textId="77777777" w:rsidR="000033B4" w:rsidRPr="004034D5" w:rsidRDefault="000033B4" w:rsidP="000033B4">
      <w:pPr>
        <w:keepNext/>
        <w:keepLines/>
        <w:widowControl w:val="0"/>
        <w:tabs>
          <w:tab w:val="left" w:pos="720"/>
        </w:tabs>
        <w:autoSpaceDE w:val="0"/>
        <w:autoSpaceDN w:val="0"/>
        <w:adjustRightInd w:val="0"/>
        <w:spacing w:after="120"/>
        <w:rPr>
          <w:sz w:val="28"/>
          <w:szCs w:val="28"/>
          <w:lang w:val="vi-VN"/>
        </w:rPr>
      </w:pPr>
      <w:r w:rsidRPr="004034D5">
        <w:rPr>
          <w:spacing w:val="-1"/>
          <w:sz w:val="28"/>
          <w:szCs w:val="28"/>
          <w:lang w:val="it-IT"/>
        </w:rPr>
        <w:tab/>
      </w:r>
      <w:r w:rsidRPr="004034D5">
        <w:rPr>
          <w:spacing w:val="-1"/>
          <w:sz w:val="28"/>
          <w:szCs w:val="28"/>
          <w:lang w:val="vi-VN"/>
        </w:rPr>
        <w:t xml:space="preserve">+ </w:t>
      </w:r>
      <w:r w:rsidRPr="004034D5">
        <w:rPr>
          <w:sz w:val="28"/>
          <w:szCs w:val="28"/>
          <w:lang w:val="it-IT"/>
        </w:rPr>
        <w:t>Biện pháp huy động nhân lực và thiết bị phục vụ thi công</w:t>
      </w:r>
      <w:r w:rsidRPr="004034D5">
        <w:rPr>
          <w:sz w:val="28"/>
          <w:szCs w:val="28"/>
          <w:lang w:val="vi-VN"/>
        </w:rPr>
        <w:t>:</w:t>
      </w:r>
    </w:p>
    <w:p w14:paraId="5690E467"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it-IT"/>
        </w:rPr>
      </w:pPr>
      <w:r w:rsidRPr="004034D5">
        <w:rPr>
          <w:spacing w:val="-1"/>
          <w:sz w:val="28"/>
          <w:szCs w:val="28"/>
          <w:lang w:val="it-IT"/>
        </w:rPr>
        <w:tab/>
        <w:t>Trên cơ sở tiến độ thi công yêu cầu, tiên lượng công tác xây lắp, mặt bằng công trình; Nhà thầu tính toán lựa chọn nhu cầu về nhân công</w:t>
      </w:r>
      <w:r w:rsidRPr="004034D5">
        <w:rPr>
          <w:spacing w:val="-1"/>
          <w:sz w:val="28"/>
          <w:szCs w:val="28"/>
          <w:lang w:val="vi-VN"/>
        </w:rPr>
        <w:t>,</w:t>
      </w:r>
      <w:r w:rsidRPr="004034D5">
        <w:rPr>
          <w:spacing w:val="-1"/>
          <w:sz w:val="28"/>
          <w:szCs w:val="28"/>
          <w:lang w:val="it-IT"/>
        </w:rPr>
        <w:t xml:space="preserve"> thiết bị thi công để đề ra tiến độ huy động nhân lực và thiết bị thi công phù hợp.</w:t>
      </w:r>
    </w:p>
    <w:p w14:paraId="0F972F9E"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it-IT"/>
        </w:rPr>
      </w:pPr>
      <w:r w:rsidRPr="004034D5">
        <w:rPr>
          <w:spacing w:val="-1"/>
          <w:sz w:val="28"/>
          <w:szCs w:val="28"/>
          <w:lang w:val="it-IT"/>
        </w:rPr>
        <w:tab/>
        <w:t>Công nhân tham gia thi công của nhà thầu tại công trường đều phải có lý lịch rõ ràng và phải có tay nghề phù hợp với thi công công trình.</w:t>
      </w:r>
    </w:p>
    <w:p w14:paraId="360A7EF7"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vi-VN"/>
        </w:rPr>
      </w:pPr>
      <w:r w:rsidRPr="004034D5">
        <w:rPr>
          <w:spacing w:val="-1"/>
          <w:sz w:val="28"/>
          <w:szCs w:val="28"/>
          <w:lang w:val="it-IT"/>
        </w:rPr>
        <w:tab/>
        <w:t>Đối với các cán bộ chủ chốt của công trường nhà thầu cần phải kê khai</w:t>
      </w:r>
      <w:r w:rsidRPr="004034D5">
        <w:rPr>
          <w:spacing w:val="-1"/>
          <w:sz w:val="28"/>
          <w:szCs w:val="28"/>
          <w:lang w:val="vi-VN"/>
        </w:rPr>
        <w:t>.</w:t>
      </w:r>
      <w:r w:rsidRPr="004034D5">
        <w:rPr>
          <w:spacing w:val="-1"/>
          <w:sz w:val="28"/>
          <w:szCs w:val="28"/>
          <w:lang w:val="it-IT"/>
        </w:rPr>
        <w:t xml:space="preserve"> </w:t>
      </w:r>
    </w:p>
    <w:p w14:paraId="4BB596E8" w14:textId="77777777" w:rsidR="000033B4" w:rsidRPr="004034D5" w:rsidRDefault="000033B4" w:rsidP="000033B4">
      <w:pPr>
        <w:keepNext/>
        <w:keepLines/>
        <w:widowControl w:val="0"/>
        <w:tabs>
          <w:tab w:val="left" w:pos="720"/>
        </w:tabs>
        <w:autoSpaceDE w:val="0"/>
        <w:autoSpaceDN w:val="0"/>
        <w:adjustRightInd w:val="0"/>
        <w:spacing w:after="120"/>
        <w:rPr>
          <w:spacing w:val="-1"/>
          <w:sz w:val="28"/>
          <w:szCs w:val="28"/>
          <w:lang w:val="vi-VN"/>
        </w:rPr>
      </w:pPr>
      <w:r w:rsidRPr="004034D5">
        <w:rPr>
          <w:spacing w:val="-1"/>
          <w:sz w:val="28"/>
          <w:szCs w:val="28"/>
          <w:lang w:val="vi-VN"/>
        </w:rPr>
        <w:tab/>
      </w:r>
      <w:r w:rsidRPr="004034D5">
        <w:rPr>
          <w:spacing w:val="-1"/>
          <w:sz w:val="28"/>
          <w:szCs w:val="28"/>
          <w:lang w:val="it-IT"/>
        </w:rPr>
        <w:t xml:space="preserve">Trong quá trình thi công Nhà thầu nếu muốn thay thế bất kỳ một cán bộ chủ chốt của công trường nào đều cần phải báo cáo với chủ đầu tư và việc thay thế chỉ được thực hiện khi có sự chấp thuận của chủ đầu tư. </w:t>
      </w:r>
    </w:p>
    <w:p w14:paraId="34788B2F" w14:textId="77777777" w:rsidR="000033B4" w:rsidRPr="004034D5" w:rsidRDefault="000033B4" w:rsidP="000033B4">
      <w:pPr>
        <w:keepNext/>
        <w:keepLines/>
        <w:spacing w:after="120"/>
        <w:ind w:firstLine="720"/>
        <w:rPr>
          <w:b/>
          <w:sz w:val="28"/>
          <w:szCs w:val="28"/>
          <w:lang w:val="vi-VN"/>
        </w:rPr>
      </w:pPr>
      <w:r w:rsidRPr="004034D5">
        <w:rPr>
          <w:b/>
          <w:bCs/>
          <w:sz w:val="28"/>
          <w:szCs w:val="28"/>
          <w:lang w:val="vi-VN"/>
        </w:rPr>
        <w:t xml:space="preserve">2.6. </w:t>
      </w:r>
      <w:r w:rsidRPr="004034D5">
        <w:rPr>
          <w:b/>
          <w:sz w:val="28"/>
          <w:szCs w:val="28"/>
          <w:lang w:val="vi-VN"/>
        </w:rPr>
        <w:t>Yêu cầu về biện pháp tổ chức thi công, nghiệm thu các hạng mục công việc phần xây dựng:</w:t>
      </w:r>
    </w:p>
    <w:p w14:paraId="0F80699C" w14:textId="77777777" w:rsidR="000033B4" w:rsidRPr="004034D5" w:rsidRDefault="000033B4" w:rsidP="000033B4">
      <w:pPr>
        <w:keepNext/>
        <w:keepLines/>
        <w:widowControl w:val="0"/>
        <w:tabs>
          <w:tab w:val="left" w:pos="720"/>
        </w:tabs>
        <w:autoSpaceDE w:val="0"/>
        <w:autoSpaceDN w:val="0"/>
        <w:adjustRightInd w:val="0"/>
        <w:spacing w:after="120"/>
        <w:rPr>
          <w:b/>
          <w:bCs/>
          <w:sz w:val="28"/>
          <w:szCs w:val="28"/>
          <w:lang w:val="vi-VN"/>
        </w:rPr>
      </w:pPr>
      <w:r w:rsidRPr="004034D5">
        <w:rPr>
          <w:i/>
          <w:w w:val="103"/>
          <w:sz w:val="28"/>
          <w:szCs w:val="28"/>
          <w:lang w:val="vi-VN"/>
        </w:rPr>
        <w:tab/>
      </w:r>
      <w:r w:rsidRPr="004034D5">
        <w:rPr>
          <w:b/>
          <w:w w:val="103"/>
          <w:sz w:val="28"/>
          <w:szCs w:val="28"/>
          <w:lang w:val="vi-VN"/>
        </w:rPr>
        <w:t>a.</w:t>
      </w:r>
      <w:r w:rsidRPr="004034D5">
        <w:rPr>
          <w:b/>
          <w:i/>
          <w:w w:val="103"/>
          <w:sz w:val="28"/>
          <w:szCs w:val="28"/>
          <w:lang w:val="vi-VN"/>
        </w:rPr>
        <w:t xml:space="preserve"> </w:t>
      </w:r>
      <w:r w:rsidRPr="004034D5">
        <w:rPr>
          <w:b/>
          <w:bCs/>
          <w:sz w:val="28"/>
          <w:szCs w:val="28"/>
          <w:lang w:val="vi-VN"/>
        </w:rPr>
        <w:t>Công tác BTCT:</w:t>
      </w:r>
    </w:p>
    <w:p w14:paraId="4C604FDA" w14:textId="77777777" w:rsidR="000033B4" w:rsidRPr="004034D5" w:rsidRDefault="000033B4" w:rsidP="000033B4">
      <w:pPr>
        <w:keepNext/>
        <w:keepLines/>
        <w:spacing w:after="120"/>
        <w:ind w:firstLine="720"/>
        <w:rPr>
          <w:bCs/>
          <w:sz w:val="28"/>
          <w:szCs w:val="28"/>
          <w:lang w:val="vi-VN"/>
        </w:rPr>
      </w:pPr>
      <w:r w:rsidRPr="004034D5">
        <w:rPr>
          <w:bCs/>
          <w:sz w:val="28"/>
          <w:szCs w:val="28"/>
          <w:lang w:val="vi-VN"/>
        </w:rPr>
        <w:t>+ Các nguồn vật liệu:</w:t>
      </w:r>
    </w:p>
    <w:p w14:paraId="25E4314B" w14:textId="77777777" w:rsidR="000033B4" w:rsidRPr="004034D5" w:rsidRDefault="000033B4" w:rsidP="000033B4">
      <w:pPr>
        <w:keepNext/>
        <w:keepLines/>
        <w:spacing w:after="120"/>
        <w:ind w:firstLine="720"/>
        <w:rPr>
          <w:sz w:val="28"/>
          <w:szCs w:val="28"/>
          <w:lang w:val="vi-VN"/>
        </w:rPr>
      </w:pPr>
      <w:r w:rsidRPr="004034D5">
        <w:rPr>
          <w:sz w:val="28"/>
          <w:szCs w:val="28"/>
          <w:lang w:val="vi-VN"/>
        </w:rPr>
        <w:t>Vật liệu được sử dụng phải đảm bảo chủng loại và chất lượng như chỉ định và tương hợp mẫu đó được chấp thuận. Cần giao vật liệu sớm để có thể lấy mẫu và kiểm tra chất lượng nếu thấy cần thiết.</w:t>
      </w:r>
    </w:p>
    <w:p w14:paraId="3E43CE95" w14:textId="77777777" w:rsidR="000033B4" w:rsidRPr="004034D5" w:rsidRDefault="000033B4" w:rsidP="000033B4">
      <w:pPr>
        <w:keepNext/>
        <w:keepLines/>
        <w:spacing w:after="120"/>
        <w:ind w:firstLine="720"/>
        <w:rPr>
          <w:sz w:val="28"/>
          <w:szCs w:val="28"/>
          <w:lang w:val="vi-VN"/>
        </w:rPr>
      </w:pPr>
      <w:r w:rsidRPr="004034D5">
        <w:rPr>
          <w:sz w:val="28"/>
          <w:szCs w:val="28"/>
          <w:lang w:val="vi-VN"/>
        </w:rPr>
        <w:t>Các vật liệu cung cấp vào công trường chỉ được phép sử dụng khi có sự đồng ý của cán bộ Chủ đầu tư, các vật liệu không đạt ngay lập tức bị loại bỏ và chi phí này do Nhà thầu chịu.</w:t>
      </w:r>
    </w:p>
    <w:p w14:paraId="4A58F6C8" w14:textId="77777777" w:rsidR="000033B4" w:rsidRPr="004034D5" w:rsidRDefault="000033B4" w:rsidP="000033B4">
      <w:pPr>
        <w:keepNext/>
        <w:keepLines/>
        <w:spacing w:after="120"/>
        <w:ind w:firstLine="720"/>
        <w:rPr>
          <w:sz w:val="28"/>
          <w:szCs w:val="28"/>
          <w:lang w:val="vi-VN"/>
        </w:rPr>
      </w:pPr>
      <w:r w:rsidRPr="004034D5">
        <w:rPr>
          <w:sz w:val="28"/>
          <w:szCs w:val="28"/>
          <w:lang w:val="vi-VN"/>
        </w:rPr>
        <w:t>Nhà thầu phải cung cấp cho Chủ đầu tư toàn bộ giấy chứng nhận chất lượng vật liệu cung cấp theo các tiêu chuẩn hiện hành.</w:t>
      </w:r>
    </w:p>
    <w:p w14:paraId="52002987" w14:textId="77777777" w:rsidR="000033B4" w:rsidRPr="004034D5" w:rsidRDefault="000033B4" w:rsidP="000033B4">
      <w:pPr>
        <w:keepNext/>
        <w:keepLines/>
        <w:spacing w:after="120"/>
        <w:ind w:firstLine="720"/>
        <w:rPr>
          <w:sz w:val="28"/>
          <w:szCs w:val="28"/>
          <w:lang w:val="vi-VN"/>
        </w:rPr>
      </w:pPr>
      <w:r w:rsidRPr="004034D5">
        <w:rPr>
          <w:sz w:val="28"/>
          <w:szCs w:val="28"/>
          <w:lang w:val="vi-VN"/>
        </w:rPr>
        <w:t>Các vật liệu khi đưa vào công trường nếu Chủ đầu tư yêu cầu thí nghiệm kiểm tra phải được đưa đến phòng thí nghiệm hợp chuẩn để thực hiện, Phòng thí nghiệm này phải được sự chấp thuận, kinh phí thí nghiệm các phép thử đều do Nhà thầu chịu.</w:t>
      </w:r>
    </w:p>
    <w:p w14:paraId="6B45F5D5" w14:textId="77777777" w:rsidR="000033B4" w:rsidRPr="004034D5" w:rsidRDefault="000033B4">
      <w:pPr>
        <w:keepNext/>
        <w:keepLines/>
        <w:numPr>
          <w:ilvl w:val="0"/>
          <w:numId w:val="6"/>
        </w:numPr>
        <w:spacing w:after="120"/>
        <w:rPr>
          <w:sz w:val="28"/>
          <w:szCs w:val="28"/>
        </w:rPr>
      </w:pPr>
      <w:r w:rsidRPr="004034D5">
        <w:rPr>
          <w:sz w:val="28"/>
          <w:szCs w:val="28"/>
        </w:rPr>
        <w:t>Xi măng:</w:t>
      </w:r>
    </w:p>
    <w:p w14:paraId="75F4EBC1" w14:textId="77777777" w:rsidR="000033B4" w:rsidRPr="004034D5" w:rsidRDefault="000033B4" w:rsidP="000033B4">
      <w:pPr>
        <w:keepNext/>
        <w:keepLines/>
        <w:spacing w:after="120"/>
        <w:ind w:firstLine="720"/>
        <w:rPr>
          <w:sz w:val="28"/>
          <w:szCs w:val="28"/>
          <w:lang w:val="vi-VN"/>
        </w:rPr>
      </w:pPr>
      <w:r w:rsidRPr="004034D5">
        <w:rPr>
          <w:sz w:val="28"/>
          <w:szCs w:val="28"/>
          <w:lang w:val="vi-VN"/>
        </w:rPr>
        <w:t>Tất cả xi măng sử dụng trong suốt quá trình thi công phải phù hợp TCVN 2682:2020.</w:t>
      </w:r>
    </w:p>
    <w:p w14:paraId="50054339" w14:textId="77777777" w:rsidR="000033B4" w:rsidRPr="004034D5" w:rsidRDefault="000033B4" w:rsidP="000033B4">
      <w:pPr>
        <w:keepNext/>
        <w:keepLines/>
        <w:spacing w:after="120"/>
        <w:ind w:firstLine="720"/>
        <w:rPr>
          <w:sz w:val="28"/>
          <w:szCs w:val="28"/>
          <w:lang w:val="vi-VN"/>
        </w:rPr>
      </w:pPr>
      <w:r w:rsidRPr="004034D5">
        <w:rPr>
          <w:sz w:val="28"/>
          <w:szCs w:val="28"/>
          <w:lang w:val="vi-VN"/>
        </w:rPr>
        <w:t xml:space="preserve">Tất cả các loại xi măng phải được mua cùng một nguồn và nguồn cung cấp này phải được chấp thuận. Lô hàng đó được kiểm tra và phân tích chất lượng phù hợp với tất cả yêu cầu của TCVN 2682:2020. </w:t>
      </w:r>
    </w:p>
    <w:p w14:paraId="74F0C223" w14:textId="77777777" w:rsidR="000033B4" w:rsidRPr="004034D5" w:rsidRDefault="000033B4" w:rsidP="000033B4">
      <w:pPr>
        <w:keepNext/>
        <w:keepLines/>
        <w:spacing w:after="120"/>
        <w:ind w:firstLine="720"/>
        <w:rPr>
          <w:sz w:val="28"/>
          <w:szCs w:val="28"/>
          <w:lang w:val="vi-VN"/>
        </w:rPr>
      </w:pPr>
      <w:r w:rsidRPr="004034D5">
        <w:rPr>
          <w:sz w:val="28"/>
          <w:szCs w:val="28"/>
          <w:lang w:val="vi-VN"/>
        </w:rPr>
        <w:t>Khi xi măng giao dưới dạng bao bì phải còn nguyên, nhãn mác trên bao. Xi măng phải được cung cấp, sử dụng hợp lý so với tiến độ thi công.</w:t>
      </w:r>
    </w:p>
    <w:p w14:paraId="5354B026"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Cát:</w:t>
      </w:r>
    </w:p>
    <w:p w14:paraId="72F69052"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xml:space="preserve"> Cát phải có nguồn gốc rỏ ràng, hợp pháp và phù hợp TCVN 7570:2006.</w:t>
      </w:r>
    </w:p>
    <w:p w14:paraId="780B96EB"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Cát phải sạch, màu sắc đồng nhất Không dùng cát có bùn đất, lẫn rác.</w:t>
      </w:r>
    </w:p>
    <w:p w14:paraId="6FA99C65"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Đá:</w:t>
      </w:r>
    </w:p>
    <w:p w14:paraId="58E1C59A"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Đá phải có nguồn gốc rỏ ràng, hợp pháp và phù hợp TCVN 7570:2006.</w:t>
      </w:r>
    </w:p>
    <w:p w14:paraId="686688F9"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Đá phải sạch, đồng nhất, không lẫn rác và phù hợp với TCVN 7570:2006.</w:t>
      </w:r>
    </w:p>
    <w:p w14:paraId="40A1A51A"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Nước:</w:t>
      </w:r>
    </w:p>
    <w:p w14:paraId="1447BED3"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xml:space="preserve"> Nước dùng để chế tạo bê tông phải đảm bảo theo yêu cầu của TCVN 4560:2012. Nước sử dụng nguồn nước sinh hoạt của tòa nhà.</w:t>
      </w:r>
    </w:p>
    <w:p w14:paraId="1F70591B" w14:textId="77777777" w:rsidR="000033B4" w:rsidRPr="004034D5" w:rsidRDefault="000033B4" w:rsidP="000033B4">
      <w:pPr>
        <w:keepNext/>
        <w:keepLines/>
        <w:spacing w:after="120"/>
        <w:ind w:firstLine="720"/>
        <w:rPr>
          <w:rFonts w:eastAsia=".VnTime"/>
          <w:bCs/>
          <w:sz w:val="28"/>
          <w:szCs w:val="28"/>
          <w:lang w:val="vi-VN"/>
        </w:rPr>
      </w:pPr>
      <w:r w:rsidRPr="004034D5">
        <w:rPr>
          <w:rFonts w:eastAsia=".VnTime"/>
          <w:sz w:val="28"/>
          <w:szCs w:val="28"/>
          <w:lang w:val="vi-VN"/>
        </w:rPr>
        <w:t xml:space="preserve">+ Công tác đổ bê tông, bảo dưỡng: </w:t>
      </w:r>
    </w:p>
    <w:p w14:paraId="341719FB"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Ngoài các quy định khác nêu trong điều kiện kỹ thuật này, việc đổ bê tông phải tuân theo TCVN 4453:1995</w:t>
      </w:r>
    </w:p>
    <w:p w14:paraId="754C7C5C"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Ngoài các quy định khác nêu trong điều kiện kỹ thuật này, việc bảo dưỡng bê tông phải tuân theo TCVN 4453:1995.</w:t>
      </w:r>
    </w:p>
    <w:p w14:paraId="124BCEE2"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xml:space="preserve">Việc bảo dưỡng phải thực hiện thường xuyên, liên tục không dưới 7 ngày từ ngày đổ bê tông. </w:t>
      </w:r>
    </w:p>
    <w:p w14:paraId="014C7884" w14:textId="77777777" w:rsidR="000033B4" w:rsidRPr="004034D5" w:rsidRDefault="000033B4" w:rsidP="000033B4">
      <w:pPr>
        <w:keepNext/>
        <w:keepLines/>
        <w:spacing w:after="120"/>
        <w:ind w:firstLine="720"/>
        <w:rPr>
          <w:rFonts w:eastAsia=".VnTime"/>
          <w:bCs/>
          <w:sz w:val="28"/>
          <w:szCs w:val="28"/>
          <w:lang w:val="vi-VN"/>
        </w:rPr>
      </w:pPr>
      <w:r w:rsidRPr="004034D5">
        <w:rPr>
          <w:rFonts w:eastAsia=".VnTime"/>
          <w:bCs/>
          <w:sz w:val="28"/>
          <w:szCs w:val="28"/>
          <w:lang w:val="vi-VN"/>
        </w:rPr>
        <w:t xml:space="preserve">+ </w:t>
      </w:r>
      <w:r w:rsidRPr="004034D5">
        <w:rPr>
          <w:rFonts w:eastAsia=".VnTime"/>
          <w:sz w:val="28"/>
          <w:szCs w:val="28"/>
          <w:lang w:val="vi-VN"/>
        </w:rPr>
        <w:t xml:space="preserve">Kiểm tra chất lượng bê tông và nghiệm thu: </w:t>
      </w:r>
    </w:p>
    <w:p w14:paraId="6DB80D35"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Ngoài những điều kiện ghi trong tiêu chuẩn kỹ thuật này việc kiểm tra nghiệm thu bê tông tuân thủ theo TCVN 4453:1995.</w:t>
      </w:r>
    </w:p>
    <w:p w14:paraId="48DF9F5E"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Bê tông không đáp ứng các yêu cầu nêu ra trong tiêu chuẩn hay có bất cứ một khuyết điểm sẽ bị từ chối nghiệm thu.</w:t>
      </w:r>
    </w:p>
    <w:p w14:paraId="45F1BAEE" w14:textId="77777777" w:rsidR="000033B4" w:rsidRPr="004034D5" w:rsidRDefault="000033B4" w:rsidP="000033B4">
      <w:pPr>
        <w:keepNext/>
        <w:keepLines/>
        <w:spacing w:after="120"/>
        <w:ind w:firstLine="720"/>
        <w:rPr>
          <w:rFonts w:eastAsia=".VnTime"/>
          <w:bCs/>
          <w:sz w:val="28"/>
          <w:szCs w:val="28"/>
          <w:lang w:val="vi-VN"/>
        </w:rPr>
      </w:pPr>
      <w:r w:rsidRPr="004034D5">
        <w:rPr>
          <w:rFonts w:eastAsia=".VnTime"/>
          <w:bCs/>
          <w:sz w:val="28"/>
          <w:szCs w:val="28"/>
          <w:lang w:val="vi-VN"/>
        </w:rPr>
        <w:t xml:space="preserve">+ </w:t>
      </w:r>
      <w:r w:rsidRPr="004034D5">
        <w:rPr>
          <w:rFonts w:eastAsia=".VnTime"/>
          <w:sz w:val="28"/>
          <w:szCs w:val="28"/>
          <w:lang w:val="vi-VN"/>
        </w:rPr>
        <w:t xml:space="preserve">Cốt thép: </w:t>
      </w:r>
    </w:p>
    <w:p w14:paraId="659D17DF"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Cốt thép dùng trong kết cấu bê tông phải đảm bảo các yêu cầu của thiết kế về chủng loại, cường độ, đồng thời phù hợp với quy định của TCVN 4453:1995.</w:t>
      </w:r>
    </w:p>
    <w:p w14:paraId="56A9B6ED"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Cốt thép đem dùng không bị rỉ sét, vẩy cán, không dính sơn, không dính dầu mỡ, đất bùn, hay bất kỳ vật liệu khác ảnh hưởng xấu đến độ bám dính của bê tông vào cốt thép hay làm phân rã bê tông.</w:t>
      </w:r>
    </w:p>
    <w:p w14:paraId="47DB9809"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Các thanh cốt thép sẽ được cắt, uốn nguội theo TCVN 4453:1995.</w:t>
      </w:r>
    </w:p>
    <w:p w14:paraId="4E64675D"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Giám sát của Nhà thầu phải kiểm tra sự chính xác trong việc lắp ráp và cố định cốt thép cũng như vệ sinh cốt thép trước khi báo cho Tư vấn giám sát kiểm tra.</w:t>
      </w:r>
    </w:p>
    <w:p w14:paraId="7CDE294E"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xml:space="preserve">Không được đổ bê tông khi chưa có sự chấp thuận của Tư vấn giám sát . </w:t>
      </w:r>
    </w:p>
    <w:p w14:paraId="71E3A353"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bCs/>
          <w:sz w:val="28"/>
          <w:szCs w:val="28"/>
          <w:lang w:val="vi-VN"/>
        </w:rPr>
        <w:t xml:space="preserve">+ </w:t>
      </w:r>
      <w:r w:rsidRPr="004034D5">
        <w:rPr>
          <w:rFonts w:eastAsia=".VnTime"/>
          <w:sz w:val="28"/>
          <w:szCs w:val="28"/>
          <w:lang w:val="vi-VN"/>
        </w:rPr>
        <w:t xml:space="preserve">Ván khuôn và giàn giáo: </w:t>
      </w:r>
    </w:p>
    <w:p w14:paraId="44FD8915"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Ngoài những quy định dưới đây, ván khuôn và giàn giáo phải tuân thủ theo TCVN 4453:1995.</w:t>
      </w:r>
    </w:p>
    <w:p w14:paraId="4D80D40D"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Ván khuôn dùng đổ bê tông dùng ván khuôn thép hoặc gỗ thì bề mặt tiếp xúc với bê tông của ván khuôn phải là bằng phẳng, không dùng dầu quét vào bề mặt ván khuôn.</w:t>
      </w:r>
    </w:p>
    <w:p w14:paraId="6253E65D"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xml:space="preserve">- Việc lắp ráp ván khuôn, đà giáo phải đảm bảo đủ cứng đủ chặt và khít để tránh thất thoát vữa từ bê tông trong suốt quá trình đổ, đầm nén bêtông. </w:t>
      </w:r>
    </w:p>
    <w:p w14:paraId="47B9705A"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Kiểm tra và nghiệm thu công tác lắp dựng ván khuôn: tuân thủ theo TCVN 4453:1995.</w:t>
      </w:r>
    </w:p>
    <w:p w14:paraId="3017FC1F"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Việc tháo dỡ ván khuôn phải tuân thủ theo TCVN 4453:1995. Trong mọi trường hợp không được tháo dỡ ván khuôn khi chưa có sự chấp nhận của Tư vấn giám sát.</w:t>
      </w:r>
    </w:p>
    <w:p w14:paraId="232FF96B"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Ngay sau khi tháo dỡ ván khuôn, nhà thầu có trách nhiệm báo cho Chủ đầu tư đến để kiểm tra, nghiệm thu.</w:t>
      </w:r>
    </w:p>
    <w:p w14:paraId="028054A4" w14:textId="77777777" w:rsidR="000033B4" w:rsidRPr="004034D5" w:rsidRDefault="000033B4" w:rsidP="000033B4">
      <w:pPr>
        <w:keepNext/>
        <w:keepLines/>
        <w:widowControl w:val="0"/>
        <w:tabs>
          <w:tab w:val="left" w:pos="720"/>
        </w:tabs>
        <w:autoSpaceDE w:val="0"/>
        <w:autoSpaceDN w:val="0"/>
        <w:adjustRightInd w:val="0"/>
        <w:spacing w:after="120"/>
        <w:rPr>
          <w:b/>
          <w:w w:val="103"/>
          <w:sz w:val="28"/>
          <w:szCs w:val="28"/>
          <w:lang w:val="vi-VN"/>
        </w:rPr>
      </w:pPr>
      <w:r w:rsidRPr="004034D5">
        <w:rPr>
          <w:b/>
          <w:i/>
          <w:w w:val="103"/>
          <w:sz w:val="28"/>
          <w:szCs w:val="28"/>
          <w:lang w:val="vi-VN"/>
        </w:rPr>
        <w:tab/>
      </w:r>
      <w:r w:rsidRPr="004034D5">
        <w:rPr>
          <w:b/>
          <w:w w:val="103"/>
          <w:sz w:val="28"/>
          <w:szCs w:val="28"/>
          <w:lang w:val="vi-VN"/>
        </w:rPr>
        <w:t xml:space="preserve">b. </w:t>
      </w:r>
      <w:r w:rsidRPr="004034D5">
        <w:rPr>
          <w:b/>
          <w:w w:val="103"/>
          <w:sz w:val="28"/>
          <w:szCs w:val="28"/>
          <w:lang w:val="it-IT"/>
        </w:rPr>
        <w:t>Công tác xây gạch</w:t>
      </w:r>
      <w:r w:rsidRPr="004034D5">
        <w:rPr>
          <w:b/>
          <w:w w:val="103"/>
          <w:sz w:val="28"/>
          <w:szCs w:val="28"/>
          <w:lang w:val="vi-VN"/>
        </w:rPr>
        <w:t>, tô trát:</w:t>
      </w:r>
    </w:p>
    <w:p w14:paraId="103BD818"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Công tác xây:</w:t>
      </w:r>
    </w:p>
    <w:p w14:paraId="62DDD341"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xml:space="preserve">Thi công các kết cấu gạch xây phải tuân thủ quy định của TCVN 4085:2011, TCVN 4459:1987: Hướng dẫn pha trộn và sử dụng vữa xây dựng. </w:t>
      </w:r>
    </w:p>
    <w:p w14:paraId="72FE60D7" w14:textId="77777777" w:rsidR="000033B4" w:rsidRPr="004034D5" w:rsidRDefault="000033B4" w:rsidP="000033B4">
      <w:pPr>
        <w:keepNext/>
        <w:keepLines/>
        <w:tabs>
          <w:tab w:val="num" w:pos="0"/>
        </w:tabs>
        <w:spacing w:after="120"/>
        <w:ind w:firstLine="720"/>
        <w:rPr>
          <w:rFonts w:eastAsia=".VnTime"/>
          <w:sz w:val="28"/>
          <w:szCs w:val="28"/>
          <w:lang w:val="vi-VN"/>
        </w:rPr>
      </w:pPr>
      <w:r w:rsidRPr="004034D5">
        <w:rPr>
          <w:rFonts w:eastAsia=".VnTime"/>
          <w:sz w:val="28"/>
          <w:szCs w:val="28"/>
          <w:lang w:val="vi-VN"/>
        </w:rPr>
        <w:t>Gạch phải được tưới nước đạt độ ẩm mới được xây.</w:t>
      </w:r>
    </w:p>
    <w:p w14:paraId="23D61E74" w14:textId="77777777" w:rsidR="000033B4" w:rsidRPr="004034D5" w:rsidRDefault="000033B4" w:rsidP="000033B4">
      <w:pPr>
        <w:keepNext/>
        <w:keepLines/>
        <w:tabs>
          <w:tab w:val="num" w:pos="0"/>
        </w:tabs>
        <w:spacing w:after="120"/>
        <w:ind w:firstLine="720"/>
        <w:rPr>
          <w:rFonts w:eastAsia=".VnTime"/>
          <w:sz w:val="28"/>
          <w:szCs w:val="28"/>
          <w:lang w:val="vi-VN"/>
        </w:rPr>
      </w:pPr>
      <w:r w:rsidRPr="004034D5">
        <w:rPr>
          <w:rFonts w:eastAsia=".VnTime"/>
          <w:sz w:val="28"/>
          <w:szCs w:val="28"/>
          <w:lang w:val="vi-VN"/>
        </w:rPr>
        <w:t xml:space="preserve">Không được xây trùng mạch phải chừa mỏ theo quy định khi có mạch dừng hoặc ở chỗ tường giao nhau. </w:t>
      </w:r>
    </w:p>
    <w:p w14:paraId="685B15D7"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Khối xây phải đảm bảo đều phẳng thẳng đứng theo phương dây dọi. Các mạch vữa phải đều và hàng gạch ngay ngắn theo phương nằm ngang các góc tường 90 hoặc theo đúng góc độ thiết kế để đảm bảo cho phía trong phòng được vuông vắn.</w:t>
      </w:r>
    </w:p>
    <w:p w14:paraId="0961C0CF" w14:textId="77777777" w:rsidR="000033B4" w:rsidRPr="004034D5" w:rsidRDefault="000033B4" w:rsidP="000033B4">
      <w:pPr>
        <w:keepNext/>
        <w:keepLines/>
        <w:tabs>
          <w:tab w:val="center" w:pos="0"/>
        </w:tabs>
        <w:spacing w:after="120"/>
        <w:rPr>
          <w:bCs/>
          <w:sz w:val="28"/>
          <w:szCs w:val="28"/>
          <w:lang w:val="vi-VN"/>
        </w:rPr>
      </w:pPr>
      <w:r w:rsidRPr="004034D5">
        <w:rPr>
          <w:bCs/>
          <w:sz w:val="28"/>
          <w:szCs w:val="28"/>
          <w:lang w:val="vi-VN"/>
        </w:rPr>
        <w:tab/>
        <w:t>+ Công tác trát:</w:t>
      </w:r>
    </w:p>
    <w:p w14:paraId="062E87AA"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Ngoài những quy định chung dưới đây công tác trát phải tuân theo các tiêu chuẩn Việt Nam TCVN 9377:2012.</w:t>
      </w:r>
    </w:p>
    <w:p w14:paraId="42173CA8"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Chỉ được trát tường sau khi xây ít nhất 2 ngày và phải được sự đồng ý của cán bộ Chủ đầu tư.</w:t>
      </w:r>
    </w:p>
    <w:p w14:paraId="107EBFD7"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Phải tưới ẩm tường trước khi trát.</w:t>
      </w:r>
    </w:p>
    <w:p w14:paraId="69926788"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Công tác xây trát phải được nghiệm thu trước khi tiến hành công tác sơn, ốp lát, làm trần.</w:t>
      </w:r>
    </w:p>
    <w:p w14:paraId="309AB0BD" w14:textId="77777777" w:rsidR="000033B4" w:rsidRPr="004034D5" w:rsidRDefault="000033B4" w:rsidP="000033B4">
      <w:pPr>
        <w:keepNext/>
        <w:keepLines/>
        <w:tabs>
          <w:tab w:val="center" w:pos="0"/>
        </w:tabs>
        <w:spacing w:after="120"/>
        <w:rPr>
          <w:b/>
          <w:bCs/>
          <w:sz w:val="28"/>
          <w:szCs w:val="28"/>
          <w:lang w:val="vi-VN"/>
        </w:rPr>
      </w:pPr>
      <w:r w:rsidRPr="004034D5">
        <w:rPr>
          <w:b/>
          <w:bCs/>
          <w:sz w:val="28"/>
          <w:szCs w:val="28"/>
          <w:lang w:val="vi-VN"/>
        </w:rPr>
        <w:tab/>
        <w:t>c. Công tác ốp, lát gạch và láng nền:</w:t>
      </w:r>
    </w:p>
    <w:p w14:paraId="397AFE74"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Mặt bằng láng lát phải được làm vệ sinh kĩ càng trước khi thực hiện láng lát. Loại bỏ các lớp bụi, bột xi măng, các loại hạt rời bằng bàn chải.</w:t>
      </w:r>
    </w:p>
    <w:p w14:paraId="3E808008"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Phải tưới ướt mặt nền thật ẩm đều trước thao tác láng lát.</w:t>
      </w:r>
    </w:p>
    <w:p w14:paraId="62BC8F37"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Đối với sàn bê tông cốt thép, phải trét một lớp hồ xi măng nguyên chất mỏng trước khi trải vữa.</w:t>
      </w:r>
    </w:p>
    <w:p w14:paraId="76CF28CA"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xml:space="preserve">Phải làm công tác kiểm tra độ dốc, căng dây, cân đối lại cao độ của mặt bằng bằng các ống nước, thước nivô theo các cốt cao độ của thiết kế. </w:t>
      </w:r>
    </w:p>
    <w:p w14:paraId="045CB83C"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xml:space="preserve">+ Công tác lát gạch ceramic: </w:t>
      </w:r>
    </w:p>
    <w:p w14:paraId="74148A2B"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Dùng vữa xi măng cán mặt nền thật phẳng theo các mốc dẫn và dây căng.</w:t>
      </w:r>
    </w:p>
    <w:p w14:paraId="5305928C"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Lát gạch ngay khi vữa cán còn ướt, dùng VXM nguyên chất trộn thật đều, đủ sệt cán một lớp mỏng và đặt gạch cần lát vào đúng vị trí gõ nhẹ cho viên gạch bám chắc vào mặt nền.</w:t>
      </w:r>
    </w:p>
    <w:p w14:paraId="17D3F9AD"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Khe giữa các viên gạch phải đảm bảo thật đều khít mạch, hai viên gạch kề cận nhau phải bằng nhau về mọi phía của viên gạch.</w:t>
      </w:r>
    </w:p>
    <w:p w14:paraId="3A1E1C24"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Công tác trét mạch chỉ được tiến hành sau khi lát ít nhất 24 giờ.</w:t>
      </w:r>
    </w:p>
    <w:p w14:paraId="302A770F"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xml:space="preserve">Các viên gạch sau khi lát tuyệt đối bằng phẳng. Tất cả các viên gạch ceramic hoặc granit phải được kiểm tra và loại bỏ những viên bị vênh, mo... Mép của hai viên gạch kề cận nhau phải bằng nhau về mọi phía của viên gạch. </w:t>
      </w:r>
    </w:p>
    <w:p w14:paraId="68263617"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Bề mặt của viên gạch lát sau khi trét mạch phải được lau thật kĩ bằng giẻ mềm, khô cho thật sạch bóng và đảm bảo không có xi măng bám trên bề mặt.</w:t>
      </w:r>
    </w:p>
    <w:p w14:paraId="1CF600AD"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xml:space="preserve">Mặt dưới của viên gạch phải no vữa không bị bộng, GSKT sẽ kiểm tra bằng cách dùng cây gỗ gõ trên khắp bề mặt mỗi viên gạch. </w:t>
      </w:r>
    </w:p>
    <w:p w14:paraId="2484AB0A"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Đối với gạch men khu vệ sinh chỉ được ốp gạch ngay khi lớp trát còn ướt. Dán bằng hồ dầu xi măng nguyên chất hoặc loại hồ đặc biệt dùng cho dán gạch có thêm một số phụ gia.</w:t>
      </w:r>
    </w:p>
    <w:p w14:paraId="10A26F55"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xml:space="preserve">Trước khi tiến hành dán gạch phải lấy nivô chuẩn. </w:t>
      </w:r>
    </w:p>
    <w:p w14:paraId="4295DB68" w14:textId="77777777" w:rsidR="000033B4" w:rsidRPr="004034D5" w:rsidRDefault="000033B4" w:rsidP="000033B4">
      <w:pPr>
        <w:keepNext/>
        <w:keepLines/>
        <w:spacing w:after="120"/>
        <w:ind w:firstLine="720"/>
        <w:rPr>
          <w:rFonts w:eastAsia=".VnTime"/>
          <w:sz w:val="28"/>
          <w:szCs w:val="28"/>
        </w:rPr>
      </w:pPr>
      <w:r w:rsidRPr="004034D5">
        <w:rPr>
          <w:rFonts w:eastAsia=".VnTime"/>
          <w:sz w:val="28"/>
          <w:szCs w:val="28"/>
          <w:lang w:val="vi-VN"/>
        </w:rPr>
        <w:t>Dùng xi măng trắng nguyên chất để trét mạch khu vệ sinh. Phải trét cho các mạch ốp đầy hồ xi măng và không lem lên mặt gạch. Phải chùi thật sạch bóng mặt gạch ngay sau khi trét mạch đảm bảo không có chút xi măng nào phủ bám.</w:t>
      </w:r>
    </w:p>
    <w:p w14:paraId="0A0F0238" w14:textId="77777777" w:rsidR="000033B4" w:rsidRPr="004034D5" w:rsidRDefault="000033B4" w:rsidP="000033B4">
      <w:pPr>
        <w:keepNext/>
        <w:keepLines/>
        <w:widowControl w:val="0"/>
        <w:spacing w:after="120"/>
        <w:ind w:firstLine="720"/>
        <w:rPr>
          <w:rFonts w:eastAsia=".VnTime"/>
          <w:b/>
          <w:sz w:val="28"/>
          <w:szCs w:val="28"/>
          <w:lang w:val="vi-VN"/>
        </w:rPr>
      </w:pPr>
      <w:r w:rsidRPr="004034D5">
        <w:rPr>
          <w:rFonts w:eastAsia=".VnTime"/>
          <w:b/>
          <w:sz w:val="28"/>
          <w:szCs w:val="28"/>
          <w:lang w:val="vi-VN"/>
        </w:rPr>
        <w:t>d. Công tác bả matit, sơn:</w:t>
      </w:r>
    </w:p>
    <w:p w14:paraId="7CD4E539"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Vật liệu bả matit, sơn phải có nguồn gốc rỏ ràng, nguyên đai nguyên kiện và thỏa mãn yêu cầu kỹ thuật của thiết kế và các tiêu chuẩn</w:t>
      </w:r>
      <w:r w:rsidRPr="004034D5">
        <w:rPr>
          <w:sz w:val="28"/>
          <w:szCs w:val="28"/>
          <w:lang w:val="vi-VN"/>
        </w:rPr>
        <w:t xml:space="preserve"> TCVN 7239:2003, TCVN 9404:2012.</w:t>
      </w:r>
    </w:p>
    <w:p w14:paraId="0E6AB578"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xml:space="preserve">Màu sắc của sơn do thiết kế lựa chọn hoặc chọn theo mẫu yêu cầu của chủ đầu tư cần sơn thử lên mẫu thử để quyết định màu cuối cùng. </w:t>
      </w:r>
    </w:p>
    <w:p w14:paraId="2EC07684"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xml:space="preserve">Bề mặt kết cấu trước khi matit và sơn cần làm sạch, không có vết bẩn, bằng phẳng, không bị gồ ghề. </w:t>
      </w:r>
    </w:p>
    <w:p w14:paraId="288F6917"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 xml:space="preserve">Bề mặt là vữa trát khi matit cần được đánh nhám bằng máy hoặc thủ công, bề mặt luôn khô ráo. </w:t>
      </w:r>
    </w:p>
    <w:p w14:paraId="20BF679B"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Công tác matit hoàn thiện phải bằng phẳng, không ghồ ghề gợn sóng trước khi sơn lót, sơn phủ.</w:t>
      </w:r>
    </w:p>
    <w:p w14:paraId="69F66D63"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Phải sơn đủ số lớp theo qui định đã thể hiện trong hồ sơ thiết kế.</w:t>
      </w:r>
    </w:p>
    <w:p w14:paraId="2DCF6521"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Mặt sơn hoàn thiện phải đồng nhất, đồng màu trên toàn bộ cấu kiện.</w:t>
      </w:r>
    </w:p>
    <w:p w14:paraId="086767A0" w14:textId="77777777" w:rsidR="000033B4" w:rsidRPr="004034D5" w:rsidRDefault="000033B4" w:rsidP="000033B4">
      <w:pPr>
        <w:keepNext/>
        <w:keepLines/>
        <w:spacing w:after="120"/>
        <w:ind w:firstLine="720"/>
        <w:rPr>
          <w:rFonts w:eastAsia=".VnTime"/>
          <w:sz w:val="28"/>
          <w:szCs w:val="28"/>
          <w:lang w:val="vi-VN"/>
        </w:rPr>
      </w:pPr>
      <w:r w:rsidRPr="004034D5">
        <w:rPr>
          <w:rFonts w:eastAsia=".VnTime"/>
          <w:sz w:val="28"/>
          <w:szCs w:val="28"/>
          <w:lang w:val="vi-VN"/>
        </w:rPr>
        <w:t>Trong quá trình thực hiện công tác matit, sơn lót, sơn phủ cần phải mời cán bộ Chủ đầu tư kiểm tra nghiệm thu các bước hoàn thiện mới thực hiện các bước tiếp theo.</w:t>
      </w:r>
    </w:p>
    <w:p w14:paraId="01FF274A" w14:textId="77777777" w:rsidR="000033B4" w:rsidRPr="004034D5" w:rsidRDefault="000033B4" w:rsidP="000033B4">
      <w:pPr>
        <w:keepNext/>
        <w:keepLines/>
        <w:widowControl w:val="0"/>
        <w:tabs>
          <w:tab w:val="left" w:pos="720"/>
        </w:tabs>
        <w:autoSpaceDE w:val="0"/>
        <w:autoSpaceDN w:val="0"/>
        <w:adjustRightInd w:val="0"/>
        <w:spacing w:after="120"/>
        <w:ind w:left="720"/>
        <w:rPr>
          <w:b/>
          <w:w w:val="103"/>
          <w:sz w:val="28"/>
          <w:szCs w:val="28"/>
          <w:lang w:val="it-IT"/>
        </w:rPr>
      </w:pPr>
      <w:r w:rsidRPr="004034D5">
        <w:rPr>
          <w:b/>
          <w:w w:val="103"/>
          <w:sz w:val="28"/>
          <w:szCs w:val="28"/>
          <w:lang w:val="it-IT"/>
        </w:rPr>
        <w:t>e.</w:t>
      </w:r>
      <w:r w:rsidRPr="004034D5">
        <w:rPr>
          <w:b/>
          <w:w w:val="103"/>
          <w:sz w:val="28"/>
          <w:szCs w:val="28"/>
          <w:lang w:val="vi-VN"/>
        </w:rPr>
        <w:t xml:space="preserve"> </w:t>
      </w:r>
      <w:r w:rsidRPr="004034D5">
        <w:rPr>
          <w:b/>
          <w:w w:val="103"/>
          <w:sz w:val="28"/>
          <w:szCs w:val="28"/>
          <w:lang w:val="it-IT"/>
        </w:rPr>
        <w:t>Công tác chống thấm:</w:t>
      </w:r>
    </w:p>
    <w:p w14:paraId="34930445" w14:textId="77777777" w:rsidR="000033B4" w:rsidRPr="004034D5" w:rsidRDefault="000033B4" w:rsidP="000033B4">
      <w:pPr>
        <w:keepNext/>
        <w:keepLines/>
        <w:spacing w:after="120"/>
        <w:ind w:firstLine="720"/>
        <w:rPr>
          <w:rFonts w:eastAsia=".VnTime"/>
          <w:sz w:val="28"/>
          <w:szCs w:val="28"/>
          <w:lang w:val="it-IT"/>
        </w:rPr>
      </w:pPr>
      <w:r w:rsidRPr="004034D5">
        <w:rPr>
          <w:rFonts w:eastAsia=".VnTime"/>
          <w:sz w:val="28"/>
          <w:szCs w:val="28"/>
          <w:lang w:val="it-IT"/>
        </w:rPr>
        <w:t>Ngoài các công tác quy định dưới đây</w:t>
      </w:r>
      <w:r w:rsidRPr="004034D5">
        <w:rPr>
          <w:rFonts w:eastAsia=".VnTime"/>
          <w:sz w:val="28"/>
          <w:szCs w:val="28"/>
          <w:lang w:val="vi-VN"/>
        </w:rPr>
        <w:t>, c</w:t>
      </w:r>
      <w:r w:rsidRPr="004034D5">
        <w:rPr>
          <w:rFonts w:eastAsia=".VnTime"/>
          <w:sz w:val="28"/>
          <w:szCs w:val="28"/>
          <w:lang w:val="it-IT"/>
        </w:rPr>
        <w:t>ông tác chống thấm phải tuân thủ theo điều 6.7 TCVN 4453-1995 và TCVN 5718-1993.</w:t>
      </w:r>
    </w:p>
    <w:p w14:paraId="0717A25D" w14:textId="77777777" w:rsidR="000033B4" w:rsidRPr="004034D5" w:rsidRDefault="000033B4" w:rsidP="000033B4">
      <w:pPr>
        <w:keepNext/>
        <w:keepLines/>
        <w:spacing w:after="120"/>
        <w:ind w:firstLine="720"/>
        <w:rPr>
          <w:rFonts w:eastAsia=".VnTime"/>
          <w:sz w:val="28"/>
          <w:szCs w:val="28"/>
          <w:lang w:val="it-IT"/>
        </w:rPr>
      </w:pPr>
      <w:r w:rsidRPr="004034D5">
        <w:rPr>
          <w:rFonts w:eastAsia=".VnTime"/>
          <w:sz w:val="28"/>
          <w:szCs w:val="28"/>
          <w:lang w:val="it-IT"/>
        </w:rPr>
        <w:t>Công tác chống thấm rất phức tạp đòi hỏi sự kết hợp đồng bộ ở nhiều khâu ngay cả phần thi công BTCT đã phải lưu tâm thì mới đảm bảo tuyệt đối.</w:t>
      </w:r>
    </w:p>
    <w:p w14:paraId="30BC855B" w14:textId="77777777" w:rsidR="000033B4" w:rsidRPr="004034D5" w:rsidRDefault="000033B4" w:rsidP="000033B4">
      <w:pPr>
        <w:keepNext/>
        <w:keepLines/>
        <w:spacing w:after="120"/>
        <w:ind w:firstLine="720"/>
        <w:rPr>
          <w:rFonts w:eastAsia=".VnTime"/>
          <w:sz w:val="28"/>
          <w:szCs w:val="28"/>
          <w:lang w:val="it-IT"/>
        </w:rPr>
      </w:pPr>
      <w:r w:rsidRPr="004034D5">
        <w:rPr>
          <w:rFonts w:eastAsia=".VnTime"/>
          <w:sz w:val="28"/>
          <w:szCs w:val="28"/>
          <w:lang w:val="it-IT"/>
        </w:rPr>
        <w:t>Làm vệ sinh kĩ bê tông trước khi xử lí chống thấm. Dùng bàn chải, chổi quét sạch bụi cát. Tốt nhất có thể dùng khí thổi cho thật sạch thật khô bề mặt.</w:t>
      </w:r>
    </w:p>
    <w:p w14:paraId="4B54B70B" w14:textId="77777777" w:rsidR="000033B4" w:rsidRPr="004034D5" w:rsidRDefault="000033B4" w:rsidP="000033B4">
      <w:pPr>
        <w:keepNext/>
        <w:keepLines/>
        <w:spacing w:after="120"/>
        <w:ind w:firstLine="720"/>
        <w:rPr>
          <w:rFonts w:eastAsia=".VnTime"/>
          <w:sz w:val="28"/>
          <w:szCs w:val="28"/>
          <w:lang w:val="it-IT"/>
        </w:rPr>
      </w:pPr>
      <w:r w:rsidRPr="004034D5">
        <w:rPr>
          <w:rFonts w:eastAsia=".VnTime"/>
          <w:sz w:val="28"/>
          <w:szCs w:val="28"/>
          <w:lang w:val="it-IT"/>
        </w:rPr>
        <w:t>Quét lớp chống thấm theo chỉ dẫn thiết kế hoặc chỉ dẫn của nhà sản xuất.</w:t>
      </w:r>
    </w:p>
    <w:p w14:paraId="0BFF09AD" w14:textId="77777777" w:rsidR="000033B4" w:rsidRPr="004034D5" w:rsidRDefault="000033B4" w:rsidP="000033B4">
      <w:pPr>
        <w:keepNext/>
        <w:keepLines/>
        <w:widowControl w:val="0"/>
        <w:tabs>
          <w:tab w:val="left" w:pos="720"/>
        </w:tabs>
        <w:autoSpaceDE w:val="0"/>
        <w:autoSpaceDN w:val="0"/>
        <w:adjustRightInd w:val="0"/>
        <w:spacing w:after="120"/>
        <w:rPr>
          <w:b/>
          <w:bCs/>
          <w:w w:val="103"/>
          <w:sz w:val="28"/>
          <w:szCs w:val="28"/>
          <w:lang w:val="vi-VN"/>
        </w:rPr>
      </w:pPr>
      <w:r w:rsidRPr="004034D5">
        <w:rPr>
          <w:b/>
          <w:bCs/>
          <w:w w:val="103"/>
          <w:sz w:val="28"/>
          <w:szCs w:val="28"/>
          <w:lang w:val="vi-VN"/>
        </w:rPr>
        <w:tab/>
        <w:t>f. Công tác lắp đặt thiết bị điện và dây dẫn điện</w:t>
      </w:r>
    </w:p>
    <w:p w14:paraId="5222DBCF" w14:textId="77777777" w:rsidR="000033B4" w:rsidRPr="004034D5" w:rsidRDefault="000033B4" w:rsidP="000033B4">
      <w:pPr>
        <w:keepNext/>
        <w:keepLines/>
        <w:widowControl w:val="0"/>
        <w:tabs>
          <w:tab w:val="left" w:pos="720"/>
        </w:tabs>
        <w:autoSpaceDE w:val="0"/>
        <w:autoSpaceDN w:val="0"/>
        <w:adjustRightInd w:val="0"/>
        <w:spacing w:after="120"/>
        <w:rPr>
          <w:w w:val="103"/>
          <w:sz w:val="28"/>
          <w:szCs w:val="28"/>
          <w:lang w:val="vi-VN"/>
        </w:rPr>
      </w:pPr>
      <w:r w:rsidRPr="004034D5">
        <w:rPr>
          <w:w w:val="103"/>
          <w:sz w:val="28"/>
          <w:szCs w:val="28"/>
          <w:lang w:val="vi-VN"/>
        </w:rPr>
        <w:tab/>
        <w:t>- Nhà thầu phải thực hiện công tác thi công lắp đặt các thiết bị điện, áp tô mát mới, đấu nối với hệ thống điện hiện hữu của công trình đảm bảo an toàn cho phần còn lại đang sử dụng trong giờ hành chính. Khi đấu nối, nhà thầu phải thông báo cho cán bộ giám sát của Chủ đầu tư và được sự cho phép mới được cắt điện để đấu nối.</w:t>
      </w:r>
    </w:p>
    <w:p w14:paraId="1E576340" w14:textId="77777777" w:rsidR="000033B4" w:rsidRPr="004034D5" w:rsidRDefault="000033B4" w:rsidP="000033B4">
      <w:pPr>
        <w:keepNext/>
        <w:keepLines/>
        <w:widowControl w:val="0"/>
        <w:tabs>
          <w:tab w:val="left" w:pos="720"/>
        </w:tabs>
        <w:autoSpaceDE w:val="0"/>
        <w:autoSpaceDN w:val="0"/>
        <w:adjustRightInd w:val="0"/>
        <w:spacing w:after="120"/>
        <w:rPr>
          <w:w w:val="103"/>
          <w:sz w:val="28"/>
          <w:szCs w:val="28"/>
          <w:lang w:val="vi-VN"/>
        </w:rPr>
      </w:pPr>
      <w:r w:rsidRPr="004034D5">
        <w:rPr>
          <w:w w:val="103"/>
          <w:sz w:val="28"/>
          <w:szCs w:val="28"/>
          <w:lang w:val="vi-VN"/>
        </w:rPr>
        <w:tab/>
        <w:t>- Công tác thi công lắp đặt thiết bị và dây dẫn phải tuân thủ các quy định và chỉ dẫn như sau:</w:t>
      </w:r>
    </w:p>
    <w:p w14:paraId="198759EE" w14:textId="77777777" w:rsidR="000033B4" w:rsidRPr="004034D5" w:rsidRDefault="000033B4" w:rsidP="000033B4">
      <w:pPr>
        <w:keepNext/>
        <w:keepLines/>
        <w:widowControl w:val="0"/>
        <w:tabs>
          <w:tab w:val="left" w:pos="720"/>
        </w:tabs>
        <w:autoSpaceDE w:val="0"/>
        <w:autoSpaceDN w:val="0"/>
        <w:adjustRightInd w:val="0"/>
        <w:spacing w:after="120"/>
        <w:rPr>
          <w:w w:val="103"/>
          <w:sz w:val="28"/>
          <w:szCs w:val="28"/>
          <w:lang w:val="vi-VN"/>
        </w:rPr>
      </w:pPr>
      <w:r w:rsidRPr="004034D5">
        <w:rPr>
          <w:w w:val="103"/>
          <w:sz w:val="28"/>
          <w:szCs w:val="28"/>
          <w:lang w:val="vi-VN"/>
        </w:rPr>
        <w:tab/>
        <w:t>+ Quy chuẩn kỹ thuật quốc gia QCVN 12:2014/BXD về Hệ thống điện của nhà ở và nhà công cộng;</w:t>
      </w:r>
    </w:p>
    <w:p w14:paraId="7891C477" w14:textId="77777777" w:rsidR="000033B4" w:rsidRPr="004034D5" w:rsidRDefault="000033B4" w:rsidP="000033B4">
      <w:pPr>
        <w:keepNext/>
        <w:keepLines/>
        <w:widowControl w:val="0"/>
        <w:tabs>
          <w:tab w:val="left" w:pos="720"/>
        </w:tabs>
        <w:autoSpaceDE w:val="0"/>
        <w:autoSpaceDN w:val="0"/>
        <w:adjustRightInd w:val="0"/>
        <w:spacing w:after="120"/>
        <w:rPr>
          <w:w w:val="103"/>
          <w:sz w:val="28"/>
          <w:szCs w:val="28"/>
          <w:lang w:val="vi-VN"/>
        </w:rPr>
      </w:pPr>
      <w:r w:rsidRPr="004034D5">
        <w:rPr>
          <w:w w:val="103"/>
          <w:sz w:val="28"/>
          <w:szCs w:val="28"/>
          <w:lang w:val="vi-VN"/>
        </w:rPr>
        <w:tab/>
        <w:t>+ Đối với thiết bị cụ thể lắp đặt cho công trình phải được thực hiện theo đúng tài liệu hướng dẫn sử dụng của nhà sản xuất (cung cấp kèm theo hàng hóa) dưới sự giám sát chủa cán bộ kỹ thuật của Bên mời thầu.</w:t>
      </w:r>
    </w:p>
    <w:p w14:paraId="0B2B149A" w14:textId="77777777" w:rsidR="000033B4" w:rsidRPr="004034D5" w:rsidRDefault="000033B4" w:rsidP="000033B4">
      <w:pPr>
        <w:keepNext/>
        <w:keepLines/>
        <w:widowControl w:val="0"/>
        <w:tabs>
          <w:tab w:val="left" w:pos="720"/>
        </w:tabs>
        <w:autoSpaceDE w:val="0"/>
        <w:autoSpaceDN w:val="0"/>
        <w:adjustRightInd w:val="0"/>
        <w:spacing w:after="120"/>
        <w:rPr>
          <w:w w:val="103"/>
          <w:sz w:val="28"/>
          <w:szCs w:val="28"/>
          <w:lang w:val="vi-VN"/>
        </w:rPr>
      </w:pPr>
      <w:r w:rsidRPr="004034D5">
        <w:rPr>
          <w:w w:val="103"/>
          <w:sz w:val="28"/>
          <w:szCs w:val="28"/>
          <w:lang w:val="vi-VN"/>
        </w:rPr>
        <w:tab/>
        <w:t>+ Lắp tủ áp tô mát cấp nguồn cho cửa chính đóng/mở tự động: Lắp nổi, đấu nối với đầu vào của áp tô mát tổng tầng trệt của công trình.</w:t>
      </w:r>
    </w:p>
    <w:p w14:paraId="0EC205BB" w14:textId="77777777" w:rsidR="000033B4" w:rsidRPr="004034D5" w:rsidRDefault="000033B4" w:rsidP="000033B4">
      <w:pPr>
        <w:keepNext/>
        <w:keepLines/>
        <w:widowControl w:val="0"/>
        <w:tabs>
          <w:tab w:val="left" w:pos="720"/>
        </w:tabs>
        <w:autoSpaceDE w:val="0"/>
        <w:autoSpaceDN w:val="0"/>
        <w:adjustRightInd w:val="0"/>
        <w:spacing w:after="120"/>
        <w:rPr>
          <w:w w:val="103"/>
          <w:sz w:val="28"/>
          <w:szCs w:val="28"/>
          <w:lang w:val="vi-VN"/>
        </w:rPr>
      </w:pPr>
      <w:r w:rsidRPr="004034D5">
        <w:rPr>
          <w:w w:val="103"/>
          <w:sz w:val="28"/>
          <w:szCs w:val="28"/>
          <w:lang w:val="vi-VN"/>
        </w:rPr>
        <w:tab/>
        <w:t>+ Lắp tủ áp tô mát cấp nguồn cho các thiết bị vệ sinh đóng xả nước tự động khu WC: Lắp nổi, đấu nối với đầu vào của áp tô mát tổng của các tầng tương ứng. Áp tô mát chống giật lắp trong khu WC phải được nối đất bộ phận phát hiện dòng điện rò).</w:t>
      </w:r>
    </w:p>
    <w:p w14:paraId="446289BC" w14:textId="77777777" w:rsidR="000033B4" w:rsidRPr="004034D5" w:rsidRDefault="000033B4" w:rsidP="000033B4">
      <w:pPr>
        <w:keepNext/>
        <w:keepLines/>
        <w:widowControl w:val="0"/>
        <w:tabs>
          <w:tab w:val="left" w:pos="720"/>
        </w:tabs>
        <w:autoSpaceDE w:val="0"/>
        <w:autoSpaceDN w:val="0"/>
        <w:adjustRightInd w:val="0"/>
        <w:spacing w:after="120"/>
        <w:rPr>
          <w:w w:val="103"/>
          <w:sz w:val="28"/>
          <w:szCs w:val="28"/>
          <w:lang w:val="vi-VN"/>
        </w:rPr>
      </w:pPr>
      <w:r w:rsidRPr="004034D5">
        <w:rPr>
          <w:w w:val="103"/>
          <w:sz w:val="28"/>
          <w:szCs w:val="28"/>
          <w:lang w:val="vi-VN"/>
        </w:rPr>
        <w:tab/>
        <w:t>+ Đường dây dẫn điện đấu nối với áp tô mát hiện hữu cấp nguồn đến các thiết bị lắp mới: kết hợp đi nổi bằng nẹp nhựa (đi nổi đoạn từ vị trí lắp đến trần/ tủ áp tô mát hiện hữu) và ống nhựa xoắn (đi âm tường đoạn dẫn đến thiết bị điện và đi trên trần thạch cao).</w:t>
      </w:r>
    </w:p>
    <w:p w14:paraId="134AD0FC" w14:textId="77777777" w:rsidR="000033B4" w:rsidRPr="004034D5" w:rsidRDefault="000033B4" w:rsidP="000033B4">
      <w:pPr>
        <w:keepNext/>
        <w:keepLines/>
        <w:widowControl w:val="0"/>
        <w:tabs>
          <w:tab w:val="left" w:pos="720"/>
        </w:tabs>
        <w:autoSpaceDE w:val="0"/>
        <w:autoSpaceDN w:val="0"/>
        <w:adjustRightInd w:val="0"/>
        <w:spacing w:after="120"/>
        <w:rPr>
          <w:w w:val="103"/>
          <w:sz w:val="28"/>
          <w:szCs w:val="28"/>
          <w:lang w:val="vi-VN"/>
        </w:rPr>
      </w:pPr>
      <w:r w:rsidRPr="004034D5">
        <w:rPr>
          <w:w w:val="103"/>
          <w:sz w:val="28"/>
          <w:szCs w:val="28"/>
          <w:lang w:val="vi-VN"/>
        </w:rPr>
        <w:tab/>
        <w:t>+ Tất cả các đường dây dẫn điện từ nguồn đến thiết bị không được nối (liền mạch từ điểm đầu đến điểm cuối).</w:t>
      </w:r>
    </w:p>
    <w:p w14:paraId="3840054D" w14:textId="77777777" w:rsidR="000033B4" w:rsidRPr="004034D5" w:rsidRDefault="000033B4" w:rsidP="000033B4">
      <w:pPr>
        <w:keepNext/>
        <w:keepLines/>
        <w:tabs>
          <w:tab w:val="center" w:pos="0"/>
        </w:tabs>
        <w:spacing w:after="120"/>
        <w:rPr>
          <w:b/>
          <w:bCs/>
          <w:sz w:val="28"/>
          <w:szCs w:val="28"/>
          <w:lang w:val="vi-VN"/>
        </w:rPr>
      </w:pPr>
      <w:r w:rsidRPr="004034D5">
        <w:rPr>
          <w:b/>
          <w:bCs/>
          <w:sz w:val="28"/>
          <w:szCs w:val="28"/>
          <w:lang w:val="vi-VN"/>
        </w:rPr>
        <w:tab/>
        <w:t>g. Về bãi thải</w:t>
      </w:r>
    </w:p>
    <w:p w14:paraId="0B1825D4" w14:textId="77777777" w:rsidR="000033B4" w:rsidRPr="004034D5" w:rsidRDefault="000033B4" w:rsidP="000033B4">
      <w:pPr>
        <w:keepNext/>
        <w:keepLines/>
        <w:spacing w:after="120"/>
        <w:ind w:firstLine="720"/>
        <w:rPr>
          <w:sz w:val="28"/>
          <w:szCs w:val="28"/>
          <w:lang w:val="vi-VN"/>
        </w:rPr>
      </w:pPr>
      <w:r w:rsidRPr="004034D5">
        <w:rPr>
          <w:sz w:val="28"/>
          <w:szCs w:val="28"/>
          <w:lang w:val="vi-VN"/>
        </w:rPr>
        <w:t>Nghiêm cấm các hành vi đổ chất thải khu vực lân cận công trình, phải tập kết che chắn cẩn thận và được vận chuyện tập kết đến bãi đổ thải cho phép.</w:t>
      </w:r>
    </w:p>
    <w:p w14:paraId="386FFB1A" w14:textId="77777777" w:rsidR="000033B4" w:rsidRPr="004034D5" w:rsidRDefault="000033B4" w:rsidP="000033B4">
      <w:pPr>
        <w:keepNext/>
        <w:keepLines/>
        <w:spacing w:after="120"/>
        <w:ind w:firstLine="720"/>
        <w:rPr>
          <w:sz w:val="28"/>
          <w:szCs w:val="28"/>
          <w:lang w:val="vi-VN"/>
        </w:rPr>
      </w:pPr>
      <w:r w:rsidRPr="004034D5">
        <w:rPr>
          <w:sz w:val="28"/>
          <w:szCs w:val="28"/>
          <w:lang w:val="vi-VN"/>
        </w:rPr>
        <w:t>Chất thải từ trên cao phải được đóng gói vận chuyển xuống thấp, tập kết về vị trí tạm, được che chắn cẩn thận và sau đó được vận chuyển chuyển về bãi đổ thải.</w:t>
      </w:r>
    </w:p>
    <w:p w14:paraId="3B00DA0E" w14:textId="77777777" w:rsidR="000033B4" w:rsidRPr="004034D5" w:rsidRDefault="000033B4" w:rsidP="000033B4">
      <w:pPr>
        <w:keepNext/>
        <w:keepLines/>
        <w:spacing w:after="120"/>
        <w:ind w:firstLine="720"/>
        <w:rPr>
          <w:sz w:val="28"/>
          <w:szCs w:val="28"/>
          <w:lang w:val="vi-VN"/>
        </w:rPr>
      </w:pPr>
      <w:r w:rsidRPr="004034D5">
        <w:rPr>
          <w:sz w:val="28"/>
          <w:szCs w:val="28"/>
          <w:lang w:val="vi-VN"/>
        </w:rPr>
        <w:t>Mọi phát sinh trong quá trình xử lý chất thải Nhà thầu chịu trách nhiệm và không làm phát sinh tăng các khoản chi phí phát sinh kèm theo.</w:t>
      </w:r>
    </w:p>
    <w:p w14:paraId="2ABA1B1C" w14:textId="77777777" w:rsidR="000033B4" w:rsidRPr="004034D5" w:rsidRDefault="000033B4" w:rsidP="000033B4">
      <w:pPr>
        <w:keepNext/>
        <w:keepLines/>
        <w:spacing w:after="120"/>
        <w:jc w:val="left"/>
        <w:rPr>
          <w:b/>
          <w:bCs/>
          <w:sz w:val="28"/>
          <w:szCs w:val="28"/>
          <w:lang w:val="pt-BR" w:bidi="he-IL"/>
        </w:rPr>
      </w:pPr>
      <w:r w:rsidRPr="004034D5">
        <w:rPr>
          <w:b/>
          <w:bCs/>
          <w:sz w:val="28"/>
          <w:szCs w:val="28"/>
          <w:lang w:val="vi-VN"/>
        </w:rPr>
        <w:tab/>
        <w:t xml:space="preserve">2.7 Yêu cầu kỹ thuật </w:t>
      </w:r>
      <w:r w:rsidRPr="004034D5">
        <w:rPr>
          <w:b/>
          <w:bCs/>
          <w:sz w:val="28"/>
          <w:szCs w:val="28"/>
          <w:lang w:val="pt-BR" w:bidi="he-IL"/>
        </w:rPr>
        <w:t xml:space="preserve">cầu thang thoát hiểm PCCC và CNCH: </w:t>
      </w:r>
    </w:p>
    <w:p w14:paraId="40AEDAB6" w14:textId="77777777" w:rsidR="000033B4" w:rsidRPr="004034D5" w:rsidRDefault="000033B4" w:rsidP="000033B4">
      <w:pPr>
        <w:keepNext/>
        <w:keepLines/>
        <w:spacing w:after="120"/>
        <w:rPr>
          <w:sz w:val="28"/>
          <w:szCs w:val="28"/>
          <w:lang w:val="vi-VN"/>
        </w:rPr>
      </w:pPr>
      <w:r w:rsidRPr="004034D5">
        <w:rPr>
          <w:sz w:val="28"/>
          <w:szCs w:val="28"/>
          <w:lang w:val="vi-VN"/>
        </w:rPr>
        <w:tab/>
        <w:t>- Theo hồ sơ thiết kế và bản vẽ của Công ty cổ phần Tư vấn Thiết kế và Xây lắp ATAT lập đính kèm và các yêu cầu kỹ thuật chung về xây dựng tại Chương V của HSMT này.</w:t>
      </w:r>
    </w:p>
    <w:p w14:paraId="0F095448" w14:textId="77777777" w:rsidR="000033B4" w:rsidRPr="004034D5" w:rsidRDefault="000033B4" w:rsidP="000033B4">
      <w:pPr>
        <w:keepNext/>
        <w:keepLines/>
        <w:widowControl w:val="0"/>
        <w:spacing w:after="120"/>
        <w:ind w:firstLine="709"/>
        <w:rPr>
          <w:b/>
          <w:bCs/>
          <w:sz w:val="28"/>
          <w:szCs w:val="28"/>
          <w:lang w:val="vi-VN"/>
        </w:rPr>
      </w:pPr>
      <w:r w:rsidRPr="004034D5">
        <w:rPr>
          <w:b/>
          <w:bCs/>
          <w:sz w:val="28"/>
          <w:szCs w:val="28"/>
          <w:lang w:val="vi-VN"/>
        </w:rPr>
        <w:t>2.8. Yêu cầu về bảo hành, bảo trì, duy tu bảo dưỡng:</w:t>
      </w:r>
    </w:p>
    <w:p w14:paraId="73F311AA" w14:textId="77777777" w:rsidR="000033B4" w:rsidRPr="004034D5" w:rsidRDefault="000033B4" w:rsidP="000033B4">
      <w:pPr>
        <w:keepNext/>
        <w:keepLines/>
        <w:widowControl w:val="0"/>
        <w:spacing w:after="120"/>
        <w:ind w:firstLine="709"/>
        <w:rPr>
          <w:sz w:val="28"/>
          <w:szCs w:val="28"/>
          <w:lang w:val="vi-VN"/>
        </w:rPr>
      </w:pPr>
      <w:r w:rsidRPr="004034D5">
        <w:rPr>
          <w:sz w:val="28"/>
          <w:szCs w:val="28"/>
          <w:lang w:val="vi-VN"/>
        </w:rPr>
        <w:t>- Nhà thầu phải có cam kết phát hành bảo lãnh bảo hành có giá trị 5% giá trị hợp đồng đối với toàn bộ các hạng mục của gói thầu với thời gian hiệu lực 12 tháng khi được chọn thực hiện hợp đồng.</w:t>
      </w:r>
    </w:p>
    <w:p w14:paraId="4EF999D9" w14:textId="77777777" w:rsidR="000033B4" w:rsidRPr="004034D5" w:rsidRDefault="000033B4" w:rsidP="000033B4">
      <w:pPr>
        <w:keepNext/>
        <w:keepLines/>
        <w:widowControl w:val="0"/>
        <w:spacing w:after="120"/>
        <w:ind w:firstLine="709"/>
        <w:rPr>
          <w:sz w:val="28"/>
          <w:szCs w:val="28"/>
          <w:lang w:val="vi-VN"/>
        </w:rPr>
      </w:pPr>
      <w:r w:rsidRPr="004034D5">
        <w:rPr>
          <w:sz w:val="28"/>
          <w:szCs w:val="28"/>
          <w:lang w:val="vi-VN"/>
        </w:rPr>
        <w:t>- Thời gian bảo hành được tính từ ngày Chủ đầu tư ký biên bản nghiệm thu đưa vào sử dụng. Trong thời gian bảo hành nếu có xuất hiện các dấu hiệu hư hỏng do lỗi tay nghề thi công hoặc lỗi chất lượng vật tư thiết bị, nhà thầu phải chịu trách nhiệm sửa chữa, thay thế phiễn phí cho Chủ đầu tư.</w:t>
      </w:r>
    </w:p>
    <w:p w14:paraId="588FF3AB" w14:textId="77777777" w:rsidR="000033B4" w:rsidRPr="004034D5" w:rsidRDefault="000033B4" w:rsidP="000033B4">
      <w:pPr>
        <w:keepNext/>
        <w:keepLines/>
        <w:widowControl w:val="0"/>
        <w:tabs>
          <w:tab w:val="left" w:pos="1418"/>
        </w:tabs>
        <w:spacing w:after="120"/>
        <w:ind w:firstLine="709"/>
        <w:rPr>
          <w:b/>
          <w:sz w:val="28"/>
          <w:szCs w:val="28"/>
        </w:rPr>
      </w:pPr>
      <w:r w:rsidRPr="004034D5">
        <w:rPr>
          <w:b/>
          <w:sz w:val="28"/>
          <w:szCs w:val="28"/>
          <w:lang w:val="vi-VN"/>
        </w:rPr>
        <w:t>IV. Các bản vẽ</w:t>
      </w:r>
    </w:p>
    <w:p w14:paraId="2583DF28" w14:textId="77777777" w:rsidR="000033B4" w:rsidRPr="004034D5" w:rsidRDefault="000033B4" w:rsidP="000033B4">
      <w:pPr>
        <w:keepNext/>
        <w:keepLines/>
        <w:widowControl w:val="0"/>
        <w:tabs>
          <w:tab w:val="left" w:pos="1418"/>
        </w:tabs>
        <w:spacing w:after="120"/>
        <w:ind w:firstLine="709"/>
        <w:rPr>
          <w:b/>
          <w:sz w:val="28"/>
          <w:szCs w:val="28"/>
          <w:lang w:val="vi-VN"/>
        </w:rPr>
      </w:pPr>
      <w:r w:rsidRPr="004034D5">
        <w:rPr>
          <w:spacing w:val="-4"/>
          <w:sz w:val="28"/>
          <w:szCs w:val="28"/>
          <w:lang w:val="vi-VN"/>
        </w:rPr>
        <w:t>E-HSMT này gồm có các file bản vẽ đính kèm Phương án kỹ thuật 01/BC-PAKT của Chủ đầu tư và hồ sơ tư vấn thiết phần Thang bộ thoát hiểm ngoài nhà của Công ty cổ phần Tư vấn Thiết kế và Xây lắp ATAT lập đính kèm.</w:t>
      </w:r>
    </w:p>
    <w:p w14:paraId="45218C7E" w14:textId="3B4E06B5" w:rsidR="00275268" w:rsidRPr="004034D5" w:rsidRDefault="00275268" w:rsidP="000033B4"/>
    <w:sectPr w:rsidR="00275268" w:rsidRPr="004034D5" w:rsidSect="00E009E5">
      <w:footerReference w:type="default" r:id="rId9"/>
      <w:footnotePr>
        <w:numRestart w:val="eachPage"/>
      </w:footnotePr>
      <w:pgSz w:w="11907" w:h="16839" w:code="9"/>
      <w:pgMar w:top="1134" w:right="1134" w:bottom="426"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3296" w14:textId="77777777" w:rsidR="004F3CF3" w:rsidRDefault="004F3CF3" w:rsidP="00E05AF1">
      <w:r>
        <w:separator/>
      </w:r>
    </w:p>
  </w:endnote>
  <w:endnote w:type="continuationSeparator" w:id="0">
    <w:p w14:paraId="4526A234" w14:textId="77777777" w:rsidR="004F3CF3" w:rsidRDefault="004F3CF3"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C0C000C0" w:usb1="0C8000C0" w:usb2="00000000" w:usb3="20770000" w:csb0="C08405CF" w:csb1="045F43C9"/>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00000001" w:usb1="00000000" w:usb2="00000000" w:usb3="00000000" w:csb0="0000001B"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39ED" w14:textId="77777777" w:rsidR="004F3CF3" w:rsidRDefault="004F3CF3" w:rsidP="00E05AF1">
      <w:r>
        <w:separator/>
      </w:r>
    </w:p>
  </w:footnote>
  <w:footnote w:type="continuationSeparator" w:id="0">
    <w:p w14:paraId="6E4CC0A3" w14:textId="77777777" w:rsidR="004F3CF3" w:rsidRDefault="004F3CF3"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133"/>
    <w:multiLevelType w:val="hybridMultilevel"/>
    <w:tmpl w:val="ACA4B4E0"/>
    <w:lvl w:ilvl="0" w:tplc="9C68A8E4">
      <w:start w:val="2"/>
      <w:numFmt w:val="bullet"/>
      <w:suff w:val="space"/>
      <w:lvlText w:val="-"/>
      <w:lvlJc w:val="left"/>
      <w:pPr>
        <w:ind w:left="0" w:firstLine="720"/>
      </w:pPr>
      <w:rPr>
        <w:rFonts w:ascii="Times New Roman" w:eastAsia="Times New Roman" w:hAnsi="Times New Roman" w:cs="Times New Roman" w:hint="default"/>
      </w:rPr>
    </w:lvl>
    <w:lvl w:ilvl="1" w:tplc="0409000D">
      <w:start w:val="1"/>
      <w:numFmt w:val="bullet"/>
      <w:lvlText w:val=""/>
      <w:lvlJc w:val="left"/>
      <w:pPr>
        <w:ind w:left="2160" w:hanging="360"/>
      </w:pPr>
      <w:rPr>
        <w:rFonts w:ascii="Wingdings" w:hAnsi="Wingdings" w:hint="default"/>
      </w:rPr>
    </w:lvl>
    <w:lvl w:ilvl="2" w:tplc="7D524D08">
      <w:start w:val="7"/>
      <w:numFmt w:val="bullet"/>
      <w:lvlText w:val=""/>
      <w:lvlJc w:val="left"/>
      <w:pPr>
        <w:ind w:left="2880" w:hanging="360"/>
      </w:pPr>
      <w:rPr>
        <w:rFonts w:ascii="Symbol" w:eastAsia="Calibri" w:hAnsi="Symbol"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302A45"/>
    <w:multiLevelType w:val="hybridMultilevel"/>
    <w:tmpl w:val="135AD54A"/>
    <w:lvl w:ilvl="0" w:tplc="304664F0">
      <w:start w:val="1"/>
      <w:numFmt w:val="decimal"/>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5EEC5CD2"/>
    <w:multiLevelType w:val="hybridMultilevel"/>
    <w:tmpl w:val="2DBAAF84"/>
    <w:lvl w:ilvl="0" w:tplc="59D0F448">
      <w:start w:val="5"/>
      <w:numFmt w:val="bullet"/>
      <w:lvlText w:val="-"/>
      <w:lvlJc w:val="left"/>
      <w:pPr>
        <w:ind w:left="720" w:hanging="360"/>
      </w:pPr>
      <w:rPr>
        <w:rFonts w:ascii="Times New Roman" w:eastAsia="Times New Roman"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8656649">
    <w:abstractNumId w:val="3"/>
  </w:num>
  <w:num w:numId="2" w16cid:durableId="1463579322">
    <w:abstractNumId w:val="1"/>
  </w:num>
  <w:num w:numId="3" w16cid:durableId="1489051139">
    <w:abstractNumId w:val="7"/>
  </w:num>
  <w:num w:numId="4" w16cid:durableId="691537139">
    <w:abstractNumId w:val="2"/>
  </w:num>
  <w:num w:numId="5" w16cid:durableId="629627797">
    <w:abstractNumId w:val="4"/>
  </w:num>
  <w:num w:numId="6" w16cid:durableId="685982064">
    <w:abstractNumId w:val="0"/>
  </w:num>
  <w:num w:numId="7" w16cid:durableId="1085107287">
    <w:abstractNumId w:val="5"/>
  </w:num>
  <w:num w:numId="8" w16cid:durableId="12175517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savePreviewPicture/>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12C2"/>
    <w:rsid w:val="0000243D"/>
    <w:rsid w:val="000033B4"/>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356"/>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624"/>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68F"/>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5E1"/>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5ED"/>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1C8F"/>
    <w:rsid w:val="00102CF0"/>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217"/>
    <w:rsid w:val="001469FE"/>
    <w:rsid w:val="001479B3"/>
    <w:rsid w:val="0015220B"/>
    <w:rsid w:val="00152936"/>
    <w:rsid w:val="00152AF7"/>
    <w:rsid w:val="00155799"/>
    <w:rsid w:val="00156337"/>
    <w:rsid w:val="00156ABB"/>
    <w:rsid w:val="00156F10"/>
    <w:rsid w:val="00157213"/>
    <w:rsid w:val="001577FF"/>
    <w:rsid w:val="001578B7"/>
    <w:rsid w:val="00157D52"/>
    <w:rsid w:val="00160EF0"/>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3351"/>
    <w:rsid w:val="00174621"/>
    <w:rsid w:val="001754E3"/>
    <w:rsid w:val="00175A47"/>
    <w:rsid w:val="00175E1B"/>
    <w:rsid w:val="001766E5"/>
    <w:rsid w:val="001767CC"/>
    <w:rsid w:val="001802F6"/>
    <w:rsid w:val="00181391"/>
    <w:rsid w:val="001816D2"/>
    <w:rsid w:val="001824BA"/>
    <w:rsid w:val="00182B92"/>
    <w:rsid w:val="00183449"/>
    <w:rsid w:val="00183A8C"/>
    <w:rsid w:val="00183CE6"/>
    <w:rsid w:val="00184EE6"/>
    <w:rsid w:val="0018537A"/>
    <w:rsid w:val="00185C7C"/>
    <w:rsid w:val="001874A8"/>
    <w:rsid w:val="0018772F"/>
    <w:rsid w:val="00187835"/>
    <w:rsid w:val="0018787C"/>
    <w:rsid w:val="001879E9"/>
    <w:rsid w:val="001901C3"/>
    <w:rsid w:val="00190939"/>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CE9"/>
    <w:rsid w:val="001A1F9E"/>
    <w:rsid w:val="001A2004"/>
    <w:rsid w:val="001A2055"/>
    <w:rsid w:val="001A23B4"/>
    <w:rsid w:val="001A23FA"/>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5E0"/>
    <w:rsid w:val="001C5BD4"/>
    <w:rsid w:val="001C600B"/>
    <w:rsid w:val="001C609B"/>
    <w:rsid w:val="001C6840"/>
    <w:rsid w:val="001C78E8"/>
    <w:rsid w:val="001C7E90"/>
    <w:rsid w:val="001D00E0"/>
    <w:rsid w:val="001D1325"/>
    <w:rsid w:val="001D26DC"/>
    <w:rsid w:val="001D3763"/>
    <w:rsid w:val="001D3D4C"/>
    <w:rsid w:val="001D450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E7D1E"/>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AC"/>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0F79"/>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92"/>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2C43"/>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3C6"/>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4DB"/>
    <w:rsid w:val="002E6CA0"/>
    <w:rsid w:val="002E6D8E"/>
    <w:rsid w:val="002E73F0"/>
    <w:rsid w:val="002F122E"/>
    <w:rsid w:val="002F182C"/>
    <w:rsid w:val="002F24C1"/>
    <w:rsid w:val="002F30B8"/>
    <w:rsid w:val="002F35E1"/>
    <w:rsid w:val="002F64C3"/>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095"/>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1E55"/>
    <w:rsid w:val="003423C7"/>
    <w:rsid w:val="00342709"/>
    <w:rsid w:val="00342B4C"/>
    <w:rsid w:val="00342D96"/>
    <w:rsid w:val="00344076"/>
    <w:rsid w:val="00347254"/>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7D"/>
    <w:rsid w:val="003B75B6"/>
    <w:rsid w:val="003B7995"/>
    <w:rsid w:val="003C005C"/>
    <w:rsid w:val="003C00B1"/>
    <w:rsid w:val="003C0697"/>
    <w:rsid w:val="003C0B4B"/>
    <w:rsid w:val="003C15C2"/>
    <w:rsid w:val="003C18C4"/>
    <w:rsid w:val="003C1C9D"/>
    <w:rsid w:val="003C1E2F"/>
    <w:rsid w:val="003C2CED"/>
    <w:rsid w:val="003C3E0A"/>
    <w:rsid w:val="003C41C3"/>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01B"/>
    <w:rsid w:val="003E6B98"/>
    <w:rsid w:val="003E6BFE"/>
    <w:rsid w:val="003E7A83"/>
    <w:rsid w:val="003E7E36"/>
    <w:rsid w:val="003F01F4"/>
    <w:rsid w:val="003F0ECE"/>
    <w:rsid w:val="003F136B"/>
    <w:rsid w:val="003F145E"/>
    <w:rsid w:val="003F1885"/>
    <w:rsid w:val="003F1D79"/>
    <w:rsid w:val="003F2487"/>
    <w:rsid w:val="003F281A"/>
    <w:rsid w:val="003F3BC8"/>
    <w:rsid w:val="003F4043"/>
    <w:rsid w:val="003F4C07"/>
    <w:rsid w:val="003F5424"/>
    <w:rsid w:val="003F5B54"/>
    <w:rsid w:val="003F6BEE"/>
    <w:rsid w:val="003F70A6"/>
    <w:rsid w:val="003F7605"/>
    <w:rsid w:val="003F7A32"/>
    <w:rsid w:val="00400302"/>
    <w:rsid w:val="00401463"/>
    <w:rsid w:val="00402DF2"/>
    <w:rsid w:val="00403065"/>
    <w:rsid w:val="004034D5"/>
    <w:rsid w:val="00403B4A"/>
    <w:rsid w:val="004040BC"/>
    <w:rsid w:val="00404A0B"/>
    <w:rsid w:val="004050AD"/>
    <w:rsid w:val="00405372"/>
    <w:rsid w:val="00405A44"/>
    <w:rsid w:val="00405E52"/>
    <w:rsid w:val="004077D1"/>
    <w:rsid w:val="00407E6C"/>
    <w:rsid w:val="004108A3"/>
    <w:rsid w:val="00410BE1"/>
    <w:rsid w:val="0041104A"/>
    <w:rsid w:val="004116BE"/>
    <w:rsid w:val="004129B5"/>
    <w:rsid w:val="00413D5D"/>
    <w:rsid w:val="0041619F"/>
    <w:rsid w:val="004173B7"/>
    <w:rsid w:val="00417861"/>
    <w:rsid w:val="00421122"/>
    <w:rsid w:val="004223FE"/>
    <w:rsid w:val="004226EB"/>
    <w:rsid w:val="0042461D"/>
    <w:rsid w:val="00424DA6"/>
    <w:rsid w:val="00424EC3"/>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816"/>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97B"/>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155"/>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D79B8"/>
    <w:rsid w:val="004E01DD"/>
    <w:rsid w:val="004E0528"/>
    <w:rsid w:val="004E2280"/>
    <w:rsid w:val="004E3152"/>
    <w:rsid w:val="004E3194"/>
    <w:rsid w:val="004E3B56"/>
    <w:rsid w:val="004E3CA7"/>
    <w:rsid w:val="004E47C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3CF3"/>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A88"/>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4D19"/>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7C5"/>
    <w:rsid w:val="005909D3"/>
    <w:rsid w:val="00590C39"/>
    <w:rsid w:val="00590D46"/>
    <w:rsid w:val="005914DE"/>
    <w:rsid w:val="00591ABA"/>
    <w:rsid w:val="00591C16"/>
    <w:rsid w:val="0059202B"/>
    <w:rsid w:val="00592A7E"/>
    <w:rsid w:val="00592B2B"/>
    <w:rsid w:val="00592DF2"/>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05C"/>
    <w:rsid w:val="005A5184"/>
    <w:rsid w:val="005A5E29"/>
    <w:rsid w:val="005A68F3"/>
    <w:rsid w:val="005B0049"/>
    <w:rsid w:val="005B01BF"/>
    <w:rsid w:val="005B0E1A"/>
    <w:rsid w:val="005B16B6"/>
    <w:rsid w:val="005B1C3C"/>
    <w:rsid w:val="005B32C3"/>
    <w:rsid w:val="005B3CFE"/>
    <w:rsid w:val="005B4029"/>
    <w:rsid w:val="005B430F"/>
    <w:rsid w:val="005B5A08"/>
    <w:rsid w:val="005B5B69"/>
    <w:rsid w:val="005B60EF"/>
    <w:rsid w:val="005B61CC"/>
    <w:rsid w:val="005B6C5D"/>
    <w:rsid w:val="005B6EF2"/>
    <w:rsid w:val="005B70AC"/>
    <w:rsid w:val="005B77F8"/>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197"/>
    <w:rsid w:val="005D3B12"/>
    <w:rsid w:val="005D55DE"/>
    <w:rsid w:val="005D56C2"/>
    <w:rsid w:val="005D5B49"/>
    <w:rsid w:val="005D6971"/>
    <w:rsid w:val="005E032A"/>
    <w:rsid w:val="005E0463"/>
    <w:rsid w:val="005E0EBF"/>
    <w:rsid w:val="005E11B7"/>
    <w:rsid w:val="005E1265"/>
    <w:rsid w:val="005E1927"/>
    <w:rsid w:val="005E2325"/>
    <w:rsid w:val="005E25C3"/>
    <w:rsid w:val="005E26C4"/>
    <w:rsid w:val="005E27F9"/>
    <w:rsid w:val="005E43FD"/>
    <w:rsid w:val="005E44F0"/>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1EC"/>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4D6"/>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37"/>
    <w:rsid w:val="006702DF"/>
    <w:rsid w:val="00670C29"/>
    <w:rsid w:val="00670F9A"/>
    <w:rsid w:val="00671AD4"/>
    <w:rsid w:val="00671DDF"/>
    <w:rsid w:val="006725D0"/>
    <w:rsid w:val="00672883"/>
    <w:rsid w:val="00672F33"/>
    <w:rsid w:val="00672F4B"/>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5A95"/>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E76B3"/>
    <w:rsid w:val="006F08C8"/>
    <w:rsid w:val="006F128D"/>
    <w:rsid w:val="006F1520"/>
    <w:rsid w:val="006F1E80"/>
    <w:rsid w:val="006F38EC"/>
    <w:rsid w:val="006F59E9"/>
    <w:rsid w:val="007001A6"/>
    <w:rsid w:val="00700208"/>
    <w:rsid w:val="00702EE5"/>
    <w:rsid w:val="00702F6D"/>
    <w:rsid w:val="00704685"/>
    <w:rsid w:val="00704738"/>
    <w:rsid w:val="00704A73"/>
    <w:rsid w:val="007051B9"/>
    <w:rsid w:val="007053FA"/>
    <w:rsid w:val="007061E1"/>
    <w:rsid w:val="0070629B"/>
    <w:rsid w:val="007067B5"/>
    <w:rsid w:val="00707700"/>
    <w:rsid w:val="00707C08"/>
    <w:rsid w:val="00707CCB"/>
    <w:rsid w:val="0071097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442"/>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FB9"/>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44A"/>
    <w:rsid w:val="007745F8"/>
    <w:rsid w:val="00774AF6"/>
    <w:rsid w:val="00774C9F"/>
    <w:rsid w:val="00776C16"/>
    <w:rsid w:val="007776E6"/>
    <w:rsid w:val="00780077"/>
    <w:rsid w:val="0078052D"/>
    <w:rsid w:val="0078194F"/>
    <w:rsid w:val="007828DC"/>
    <w:rsid w:val="007834E6"/>
    <w:rsid w:val="007843A0"/>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3B9D"/>
    <w:rsid w:val="007E5036"/>
    <w:rsid w:val="007E73B3"/>
    <w:rsid w:val="007E785D"/>
    <w:rsid w:val="007F0230"/>
    <w:rsid w:val="007F04B2"/>
    <w:rsid w:val="007F0BC9"/>
    <w:rsid w:val="007F2235"/>
    <w:rsid w:val="007F262F"/>
    <w:rsid w:val="007F31B0"/>
    <w:rsid w:val="007F33F5"/>
    <w:rsid w:val="007F470E"/>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5E6D"/>
    <w:rsid w:val="00846055"/>
    <w:rsid w:val="00846A8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9E2"/>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902"/>
    <w:rsid w:val="00876AFB"/>
    <w:rsid w:val="00877358"/>
    <w:rsid w:val="00877A98"/>
    <w:rsid w:val="00877C20"/>
    <w:rsid w:val="00880B26"/>
    <w:rsid w:val="00881FDC"/>
    <w:rsid w:val="008824AD"/>
    <w:rsid w:val="00882AE0"/>
    <w:rsid w:val="0088341A"/>
    <w:rsid w:val="008836F2"/>
    <w:rsid w:val="00883C0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6F12"/>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46D"/>
    <w:rsid w:val="008C14AD"/>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3A"/>
    <w:rsid w:val="008E415C"/>
    <w:rsid w:val="008E4607"/>
    <w:rsid w:val="008E4A7E"/>
    <w:rsid w:val="008E5177"/>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0F8"/>
    <w:rsid w:val="00910E0F"/>
    <w:rsid w:val="00910E97"/>
    <w:rsid w:val="00911133"/>
    <w:rsid w:val="009112E3"/>
    <w:rsid w:val="0091267B"/>
    <w:rsid w:val="00913938"/>
    <w:rsid w:val="00914C3F"/>
    <w:rsid w:val="00914E84"/>
    <w:rsid w:val="009150B2"/>
    <w:rsid w:val="00916F4A"/>
    <w:rsid w:val="0091722B"/>
    <w:rsid w:val="00917540"/>
    <w:rsid w:val="00917878"/>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C04"/>
    <w:rsid w:val="00933EF7"/>
    <w:rsid w:val="0093402D"/>
    <w:rsid w:val="009345D2"/>
    <w:rsid w:val="009348C2"/>
    <w:rsid w:val="00935223"/>
    <w:rsid w:val="0093572C"/>
    <w:rsid w:val="00936971"/>
    <w:rsid w:val="00936A75"/>
    <w:rsid w:val="00936B94"/>
    <w:rsid w:val="00936CC7"/>
    <w:rsid w:val="00937537"/>
    <w:rsid w:val="009404EF"/>
    <w:rsid w:val="009407EC"/>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F3D"/>
    <w:rsid w:val="0096624A"/>
    <w:rsid w:val="00967D25"/>
    <w:rsid w:val="009716CC"/>
    <w:rsid w:val="00971998"/>
    <w:rsid w:val="00971C4E"/>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5D51"/>
    <w:rsid w:val="009B68E9"/>
    <w:rsid w:val="009B6B50"/>
    <w:rsid w:val="009C06D3"/>
    <w:rsid w:val="009C1F55"/>
    <w:rsid w:val="009C3B85"/>
    <w:rsid w:val="009C3DA0"/>
    <w:rsid w:val="009C4318"/>
    <w:rsid w:val="009C6C2D"/>
    <w:rsid w:val="009C75A6"/>
    <w:rsid w:val="009C7832"/>
    <w:rsid w:val="009D060C"/>
    <w:rsid w:val="009D10B2"/>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425"/>
    <w:rsid w:val="009E57E0"/>
    <w:rsid w:val="009E5D11"/>
    <w:rsid w:val="009E6965"/>
    <w:rsid w:val="009E6D55"/>
    <w:rsid w:val="009E7059"/>
    <w:rsid w:val="009E712C"/>
    <w:rsid w:val="009E71F3"/>
    <w:rsid w:val="009E7E54"/>
    <w:rsid w:val="009E7ED4"/>
    <w:rsid w:val="009F0614"/>
    <w:rsid w:val="009F0CD8"/>
    <w:rsid w:val="009F0EA8"/>
    <w:rsid w:val="009F0FCB"/>
    <w:rsid w:val="009F1577"/>
    <w:rsid w:val="009F1DFE"/>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5E10"/>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43C"/>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33ED"/>
    <w:rsid w:val="00A340EB"/>
    <w:rsid w:val="00A34415"/>
    <w:rsid w:val="00A3499D"/>
    <w:rsid w:val="00A34D17"/>
    <w:rsid w:val="00A350DD"/>
    <w:rsid w:val="00A35EBC"/>
    <w:rsid w:val="00A37060"/>
    <w:rsid w:val="00A377A7"/>
    <w:rsid w:val="00A37A9B"/>
    <w:rsid w:val="00A40073"/>
    <w:rsid w:val="00A40A14"/>
    <w:rsid w:val="00A40B9B"/>
    <w:rsid w:val="00A4173D"/>
    <w:rsid w:val="00A437C1"/>
    <w:rsid w:val="00A43BA3"/>
    <w:rsid w:val="00A444A6"/>
    <w:rsid w:val="00A44E80"/>
    <w:rsid w:val="00A45286"/>
    <w:rsid w:val="00A45C63"/>
    <w:rsid w:val="00A45FEB"/>
    <w:rsid w:val="00A51A2A"/>
    <w:rsid w:val="00A521C7"/>
    <w:rsid w:val="00A52384"/>
    <w:rsid w:val="00A53EB8"/>
    <w:rsid w:val="00A54B61"/>
    <w:rsid w:val="00A55051"/>
    <w:rsid w:val="00A55ECE"/>
    <w:rsid w:val="00A56136"/>
    <w:rsid w:val="00A56675"/>
    <w:rsid w:val="00A56A03"/>
    <w:rsid w:val="00A56CBD"/>
    <w:rsid w:val="00A5740F"/>
    <w:rsid w:val="00A57A83"/>
    <w:rsid w:val="00A619AA"/>
    <w:rsid w:val="00A61C53"/>
    <w:rsid w:val="00A61EE1"/>
    <w:rsid w:val="00A629D7"/>
    <w:rsid w:val="00A62DAD"/>
    <w:rsid w:val="00A62FD8"/>
    <w:rsid w:val="00A6382A"/>
    <w:rsid w:val="00A63992"/>
    <w:rsid w:val="00A65A81"/>
    <w:rsid w:val="00A65C0B"/>
    <w:rsid w:val="00A6605D"/>
    <w:rsid w:val="00A66066"/>
    <w:rsid w:val="00A66860"/>
    <w:rsid w:val="00A66CAF"/>
    <w:rsid w:val="00A709A4"/>
    <w:rsid w:val="00A71DDC"/>
    <w:rsid w:val="00A72126"/>
    <w:rsid w:val="00A72260"/>
    <w:rsid w:val="00A72350"/>
    <w:rsid w:val="00A7360B"/>
    <w:rsid w:val="00A7410B"/>
    <w:rsid w:val="00A74F20"/>
    <w:rsid w:val="00A7517E"/>
    <w:rsid w:val="00A75843"/>
    <w:rsid w:val="00A7596D"/>
    <w:rsid w:val="00A76314"/>
    <w:rsid w:val="00A76451"/>
    <w:rsid w:val="00A76843"/>
    <w:rsid w:val="00A77445"/>
    <w:rsid w:val="00A80262"/>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5FE"/>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4F92"/>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311B"/>
    <w:rsid w:val="00AD4AF8"/>
    <w:rsid w:val="00AD6FAA"/>
    <w:rsid w:val="00AE05CB"/>
    <w:rsid w:val="00AE0CE5"/>
    <w:rsid w:val="00AE119E"/>
    <w:rsid w:val="00AE13CB"/>
    <w:rsid w:val="00AE1881"/>
    <w:rsid w:val="00AE21B1"/>
    <w:rsid w:val="00AE21F8"/>
    <w:rsid w:val="00AE27A8"/>
    <w:rsid w:val="00AE2C06"/>
    <w:rsid w:val="00AE31DB"/>
    <w:rsid w:val="00AE3946"/>
    <w:rsid w:val="00AE4AD5"/>
    <w:rsid w:val="00AE5AF7"/>
    <w:rsid w:val="00AE62BF"/>
    <w:rsid w:val="00AE68B2"/>
    <w:rsid w:val="00AE781A"/>
    <w:rsid w:val="00AF0D2F"/>
    <w:rsid w:val="00AF10A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0"/>
    <w:rsid w:val="00B06233"/>
    <w:rsid w:val="00B07855"/>
    <w:rsid w:val="00B1084C"/>
    <w:rsid w:val="00B10867"/>
    <w:rsid w:val="00B1169D"/>
    <w:rsid w:val="00B117F2"/>
    <w:rsid w:val="00B119EB"/>
    <w:rsid w:val="00B11A77"/>
    <w:rsid w:val="00B12105"/>
    <w:rsid w:val="00B1275E"/>
    <w:rsid w:val="00B13378"/>
    <w:rsid w:val="00B13612"/>
    <w:rsid w:val="00B13A81"/>
    <w:rsid w:val="00B1517E"/>
    <w:rsid w:val="00B1534A"/>
    <w:rsid w:val="00B15522"/>
    <w:rsid w:val="00B157B0"/>
    <w:rsid w:val="00B166CE"/>
    <w:rsid w:val="00B16B61"/>
    <w:rsid w:val="00B17EB4"/>
    <w:rsid w:val="00B20041"/>
    <w:rsid w:val="00B2298B"/>
    <w:rsid w:val="00B22B93"/>
    <w:rsid w:val="00B22C4A"/>
    <w:rsid w:val="00B235C4"/>
    <w:rsid w:val="00B239C4"/>
    <w:rsid w:val="00B23AE7"/>
    <w:rsid w:val="00B241C0"/>
    <w:rsid w:val="00B24C26"/>
    <w:rsid w:val="00B24FEA"/>
    <w:rsid w:val="00B25A81"/>
    <w:rsid w:val="00B26353"/>
    <w:rsid w:val="00B263A5"/>
    <w:rsid w:val="00B264F2"/>
    <w:rsid w:val="00B300D9"/>
    <w:rsid w:val="00B30C15"/>
    <w:rsid w:val="00B30D46"/>
    <w:rsid w:val="00B30E14"/>
    <w:rsid w:val="00B31582"/>
    <w:rsid w:val="00B31794"/>
    <w:rsid w:val="00B31CB2"/>
    <w:rsid w:val="00B32D0E"/>
    <w:rsid w:val="00B3317D"/>
    <w:rsid w:val="00B33BE4"/>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0F"/>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08"/>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27"/>
    <w:rsid w:val="00BC326F"/>
    <w:rsid w:val="00BC3A80"/>
    <w:rsid w:val="00BC439C"/>
    <w:rsid w:val="00BC44E8"/>
    <w:rsid w:val="00BC543B"/>
    <w:rsid w:val="00BC5955"/>
    <w:rsid w:val="00BC59F4"/>
    <w:rsid w:val="00BC5FE1"/>
    <w:rsid w:val="00BC6F6A"/>
    <w:rsid w:val="00BC7681"/>
    <w:rsid w:val="00BC7843"/>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394"/>
    <w:rsid w:val="00BD67B7"/>
    <w:rsid w:val="00BD69EA"/>
    <w:rsid w:val="00BD7437"/>
    <w:rsid w:val="00BD7640"/>
    <w:rsid w:val="00BD786D"/>
    <w:rsid w:val="00BE0118"/>
    <w:rsid w:val="00BE16D2"/>
    <w:rsid w:val="00BE1A32"/>
    <w:rsid w:val="00BE1AE7"/>
    <w:rsid w:val="00BE1F3F"/>
    <w:rsid w:val="00BE1FA3"/>
    <w:rsid w:val="00BE2522"/>
    <w:rsid w:val="00BE263A"/>
    <w:rsid w:val="00BE315C"/>
    <w:rsid w:val="00BE330C"/>
    <w:rsid w:val="00BE37D8"/>
    <w:rsid w:val="00BE416B"/>
    <w:rsid w:val="00BE4861"/>
    <w:rsid w:val="00BE49D9"/>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85B"/>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5E5"/>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797"/>
    <w:rsid w:val="00C73FFC"/>
    <w:rsid w:val="00C74720"/>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81B"/>
    <w:rsid w:val="00CB6A32"/>
    <w:rsid w:val="00CB6C3E"/>
    <w:rsid w:val="00CB7415"/>
    <w:rsid w:val="00CC00BB"/>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81C"/>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680"/>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5FCA"/>
    <w:rsid w:val="00D060D2"/>
    <w:rsid w:val="00D07038"/>
    <w:rsid w:val="00D07122"/>
    <w:rsid w:val="00D07D40"/>
    <w:rsid w:val="00D102BC"/>
    <w:rsid w:val="00D108FE"/>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E28"/>
    <w:rsid w:val="00D27132"/>
    <w:rsid w:val="00D2727F"/>
    <w:rsid w:val="00D27448"/>
    <w:rsid w:val="00D27AE1"/>
    <w:rsid w:val="00D27CDD"/>
    <w:rsid w:val="00D30227"/>
    <w:rsid w:val="00D30B20"/>
    <w:rsid w:val="00D30F96"/>
    <w:rsid w:val="00D31281"/>
    <w:rsid w:val="00D31F5A"/>
    <w:rsid w:val="00D347D4"/>
    <w:rsid w:val="00D35568"/>
    <w:rsid w:val="00D36186"/>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1BED"/>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5A6A"/>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03"/>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3714"/>
    <w:rsid w:val="00DC58A1"/>
    <w:rsid w:val="00DC619A"/>
    <w:rsid w:val="00DC655C"/>
    <w:rsid w:val="00DC714A"/>
    <w:rsid w:val="00DC7515"/>
    <w:rsid w:val="00DC7530"/>
    <w:rsid w:val="00DC7562"/>
    <w:rsid w:val="00DC78C1"/>
    <w:rsid w:val="00DD0FDA"/>
    <w:rsid w:val="00DD183C"/>
    <w:rsid w:val="00DD1B54"/>
    <w:rsid w:val="00DD1B70"/>
    <w:rsid w:val="00DD1CBA"/>
    <w:rsid w:val="00DD1CD2"/>
    <w:rsid w:val="00DD22A5"/>
    <w:rsid w:val="00DD30B0"/>
    <w:rsid w:val="00DD3706"/>
    <w:rsid w:val="00DD4EB0"/>
    <w:rsid w:val="00DD5236"/>
    <w:rsid w:val="00DD5414"/>
    <w:rsid w:val="00DD5AF6"/>
    <w:rsid w:val="00DD621B"/>
    <w:rsid w:val="00DD69A6"/>
    <w:rsid w:val="00DD7CC6"/>
    <w:rsid w:val="00DE0112"/>
    <w:rsid w:val="00DE1CD0"/>
    <w:rsid w:val="00DE315F"/>
    <w:rsid w:val="00DE39D8"/>
    <w:rsid w:val="00DE3A4F"/>
    <w:rsid w:val="00DE49D3"/>
    <w:rsid w:val="00DE56EE"/>
    <w:rsid w:val="00DE58BC"/>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09E5"/>
    <w:rsid w:val="00E01452"/>
    <w:rsid w:val="00E025FD"/>
    <w:rsid w:val="00E03016"/>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3E48"/>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2EE"/>
    <w:rsid w:val="00E44E05"/>
    <w:rsid w:val="00E4531D"/>
    <w:rsid w:val="00E45378"/>
    <w:rsid w:val="00E45514"/>
    <w:rsid w:val="00E459A7"/>
    <w:rsid w:val="00E45C49"/>
    <w:rsid w:val="00E45D83"/>
    <w:rsid w:val="00E45FA5"/>
    <w:rsid w:val="00E46002"/>
    <w:rsid w:val="00E46499"/>
    <w:rsid w:val="00E466DD"/>
    <w:rsid w:val="00E47874"/>
    <w:rsid w:val="00E47D7D"/>
    <w:rsid w:val="00E50052"/>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7F5"/>
    <w:rsid w:val="00E72F39"/>
    <w:rsid w:val="00E73134"/>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4C5F"/>
    <w:rsid w:val="00E95F5D"/>
    <w:rsid w:val="00E9773D"/>
    <w:rsid w:val="00EA1492"/>
    <w:rsid w:val="00EA1C9F"/>
    <w:rsid w:val="00EA379C"/>
    <w:rsid w:val="00EA42B8"/>
    <w:rsid w:val="00EA509D"/>
    <w:rsid w:val="00EA544B"/>
    <w:rsid w:val="00EA5A7F"/>
    <w:rsid w:val="00EA5CE1"/>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0C3"/>
    <w:rsid w:val="00EB5187"/>
    <w:rsid w:val="00EB567E"/>
    <w:rsid w:val="00EB5EEC"/>
    <w:rsid w:val="00EB66FB"/>
    <w:rsid w:val="00EB6831"/>
    <w:rsid w:val="00EB6C70"/>
    <w:rsid w:val="00EB76CF"/>
    <w:rsid w:val="00EB7B30"/>
    <w:rsid w:val="00EB7D8F"/>
    <w:rsid w:val="00EC00BE"/>
    <w:rsid w:val="00EC0519"/>
    <w:rsid w:val="00EC0C52"/>
    <w:rsid w:val="00EC1B04"/>
    <w:rsid w:val="00EC1E4E"/>
    <w:rsid w:val="00EC381A"/>
    <w:rsid w:val="00EC5330"/>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32"/>
    <w:rsid w:val="00ED797D"/>
    <w:rsid w:val="00ED7F04"/>
    <w:rsid w:val="00EE0370"/>
    <w:rsid w:val="00EE1ABB"/>
    <w:rsid w:val="00EE27EC"/>
    <w:rsid w:val="00EE2E6D"/>
    <w:rsid w:val="00EE371C"/>
    <w:rsid w:val="00EE4254"/>
    <w:rsid w:val="00EE433D"/>
    <w:rsid w:val="00EE5B92"/>
    <w:rsid w:val="00EE6317"/>
    <w:rsid w:val="00EE7366"/>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EF78E8"/>
    <w:rsid w:val="00F007D9"/>
    <w:rsid w:val="00F02812"/>
    <w:rsid w:val="00F03313"/>
    <w:rsid w:val="00F035F0"/>
    <w:rsid w:val="00F03768"/>
    <w:rsid w:val="00F03E4E"/>
    <w:rsid w:val="00F03FB8"/>
    <w:rsid w:val="00F04920"/>
    <w:rsid w:val="00F073D1"/>
    <w:rsid w:val="00F07532"/>
    <w:rsid w:val="00F07B79"/>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485E"/>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4698A"/>
    <w:rsid w:val="00F5031C"/>
    <w:rsid w:val="00F50B65"/>
    <w:rsid w:val="00F51147"/>
    <w:rsid w:val="00F5138C"/>
    <w:rsid w:val="00F5142B"/>
    <w:rsid w:val="00F51B74"/>
    <w:rsid w:val="00F52775"/>
    <w:rsid w:val="00F52863"/>
    <w:rsid w:val="00F5308B"/>
    <w:rsid w:val="00F53310"/>
    <w:rsid w:val="00F54BF3"/>
    <w:rsid w:val="00F54E48"/>
    <w:rsid w:val="00F54EC0"/>
    <w:rsid w:val="00F55C08"/>
    <w:rsid w:val="00F56393"/>
    <w:rsid w:val="00F568F4"/>
    <w:rsid w:val="00F56DE5"/>
    <w:rsid w:val="00F5792D"/>
    <w:rsid w:val="00F60C25"/>
    <w:rsid w:val="00F61613"/>
    <w:rsid w:val="00F6165B"/>
    <w:rsid w:val="00F6223E"/>
    <w:rsid w:val="00F62F71"/>
    <w:rsid w:val="00F634D7"/>
    <w:rsid w:val="00F64449"/>
    <w:rsid w:val="00F644DF"/>
    <w:rsid w:val="00F65AFC"/>
    <w:rsid w:val="00F65BBB"/>
    <w:rsid w:val="00F65D01"/>
    <w:rsid w:val="00F674B9"/>
    <w:rsid w:val="00F678AC"/>
    <w:rsid w:val="00F70963"/>
    <w:rsid w:val="00F7192B"/>
    <w:rsid w:val="00F71FDE"/>
    <w:rsid w:val="00F724C9"/>
    <w:rsid w:val="00F72812"/>
    <w:rsid w:val="00F72CC5"/>
    <w:rsid w:val="00F72EE5"/>
    <w:rsid w:val="00F73342"/>
    <w:rsid w:val="00F74010"/>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409"/>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167"/>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3F7"/>
    <w:rsid w:val="00FC6462"/>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07A"/>
    <w:rsid w:val="00FE1F9E"/>
    <w:rsid w:val="00FE23BC"/>
    <w:rsid w:val="00FE3590"/>
    <w:rsid w:val="00FE3F6C"/>
    <w:rsid w:val="00FE6286"/>
    <w:rsid w:val="00FE6481"/>
    <w:rsid w:val="00FE7C53"/>
    <w:rsid w:val="00FE7F65"/>
    <w:rsid w:val="00FF1AAC"/>
    <w:rsid w:val="00FF24B4"/>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6595</Words>
  <Characters>37596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Nhan Duong</cp:lastModifiedBy>
  <cp:revision>18</cp:revision>
  <cp:lastPrinted>2024-04-09T10:41:00Z</cp:lastPrinted>
  <dcterms:created xsi:type="dcterms:W3CDTF">2026-06-05T03:02:00Z</dcterms:created>
  <dcterms:modified xsi:type="dcterms:W3CDTF">2026-06-11T03:44:00Z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