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EB5EB" w14:textId="77777777" w:rsidR="00661E25" w:rsidRPr="008231E6" w:rsidRDefault="00661E25" w:rsidP="00167742">
      <w:pPr>
        <w:widowControl w:val="0"/>
        <w:spacing w:before="120" w:after="120" w:line="264" w:lineRule="auto"/>
        <w:jc w:val="center"/>
        <w:outlineLvl w:val="1"/>
        <w:rPr>
          <w:sz w:val="28"/>
          <w:szCs w:val="28"/>
          <w:lang w:val="nl-NL"/>
        </w:rPr>
      </w:pPr>
      <w:bookmarkStart w:id="0" w:name="_Hlk170914727"/>
      <w:r w:rsidRPr="008231E6">
        <w:rPr>
          <w:b/>
          <w:sz w:val="28"/>
          <w:szCs w:val="28"/>
          <w:lang w:val="nl-NL"/>
        </w:rPr>
        <w:t xml:space="preserve">Chương V. </w:t>
      </w:r>
      <w:r w:rsidR="00275F8D" w:rsidRPr="008231E6">
        <w:rPr>
          <w:b/>
          <w:sz w:val="28"/>
          <w:szCs w:val="28"/>
          <w:lang w:val="nl-NL"/>
        </w:rPr>
        <w:t>YÊU CẦU VỀ KỸ THUẬT</w:t>
      </w:r>
    </w:p>
    <w:p w14:paraId="1A05BBF6" w14:textId="77777777" w:rsidR="00661E25" w:rsidRPr="008231E6" w:rsidRDefault="00661E25" w:rsidP="004E2616">
      <w:pPr>
        <w:pStyle w:val="Subtitle"/>
        <w:rPr>
          <w:sz w:val="20"/>
          <w:szCs w:val="32"/>
          <w:lang w:val="nl-NL"/>
        </w:rPr>
      </w:pPr>
    </w:p>
    <w:p w14:paraId="690879B2" w14:textId="77777777" w:rsidR="00661E25" w:rsidRPr="008231E6" w:rsidRDefault="00661E25" w:rsidP="00C53886">
      <w:pPr>
        <w:pStyle w:val="SectionVIHeader0"/>
        <w:widowControl w:val="0"/>
        <w:spacing w:after="120"/>
        <w:ind w:firstLine="709"/>
        <w:jc w:val="both"/>
        <w:rPr>
          <w:sz w:val="28"/>
          <w:szCs w:val="28"/>
          <w:lang w:val="nl-NL"/>
        </w:rPr>
      </w:pPr>
      <w:r w:rsidRPr="008231E6">
        <w:rPr>
          <w:sz w:val="28"/>
          <w:szCs w:val="28"/>
          <w:lang w:val="nl-NL"/>
        </w:rPr>
        <w:t xml:space="preserve">Mục </w:t>
      </w:r>
      <w:r w:rsidR="00275F8D" w:rsidRPr="008231E6">
        <w:rPr>
          <w:sz w:val="28"/>
          <w:szCs w:val="28"/>
          <w:lang w:val="nl-NL"/>
        </w:rPr>
        <w:t>1</w:t>
      </w:r>
      <w:r w:rsidRPr="008231E6">
        <w:rPr>
          <w:sz w:val="28"/>
          <w:szCs w:val="28"/>
          <w:lang w:val="nl-NL"/>
        </w:rPr>
        <w:t>. Yêu cầu về kỹ thuật</w:t>
      </w:r>
    </w:p>
    <w:p w14:paraId="642B81B8" w14:textId="77777777" w:rsidR="00661E25" w:rsidRPr="008231E6" w:rsidRDefault="00275F8D" w:rsidP="00C53886">
      <w:pPr>
        <w:widowControl w:val="0"/>
        <w:spacing w:before="120" w:after="120"/>
        <w:ind w:firstLine="709"/>
        <w:rPr>
          <w:b/>
          <w:i/>
          <w:sz w:val="28"/>
          <w:szCs w:val="28"/>
          <w:lang w:val="nl-NL"/>
        </w:rPr>
      </w:pPr>
      <w:r w:rsidRPr="008231E6">
        <w:rPr>
          <w:b/>
          <w:i/>
          <w:sz w:val="28"/>
          <w:szCs w:val="28"/>
          <w:lang w:val="nl-NL"/>
        </w:rPr>
        <w:t>1</w:t>
      </w:r>
      <w:r w:rsidR="00661E25" w:rsidRPr="008231E6">
        <w:rPr>
          <w:b/>
          <w:i/>
          <w:sz w:val="28"/>
          <w:szCs w:val="28"/>
          <w:lang w:val="nl-NL"/>
        </w:rPr>
        <w:t>.1. Giới thiệu chung về dự án</w:t>
      </w:r>
      <w:r w:rsidR="00046C60" w:rsidRPr="008231E6">
        <w:rPr>
          <w:b/>
          <w:i/>
          <w:sz w:val="28"/>
          <w:szCs w:val="28"/>
          <w:lang w:val="nl-NL"/>
        </w:rPr>
        <w:t>/</w:t>
      </w:r>
      <w:r w:rsidR="00046C60" w:rsidRPr="00127C71">
        <w:rPr>
          <w:b/>
          <w:i/>
          <w:sz w:val="28"/>
          <w:szCs w:val="28"/>
          <w:lang w:val="nl-NL"/>
        </w:rPr>
        <w:t>dự toán mua sắm</w:t>
      </w:r>
      <w:r w:rsidR="00661E25" w:rsidRPr="008231E6">
        <w:rPr>
          <w:b/>
          <w:i/>
          <w:sz w:val="28"/>
          <w:szCs w:val="28"/>
          <w:lang w:val="nl-NL"/>
        </w:rPr>
        <w:t>, gói thầu</w:t>
      </w:r>
    </w:p>
    <w:p w14:paraId="2AE4E94B" w14:textId="4BFA6245" w:rsidR="00DF2F31" w:rsidRPr="004147C5" w:rsidRDefault="00DF2F31" w:rsidP="00C53886">
      <w:pPr>
        <w:pStyle w:val="ListParagraph"/>
        <w:autoSpaceDE w:val="0"/>
        <w:autoSpaceDN w:val="0"/>
        <w:adjustRightInd w:val="0"/>
        <w:spacing w:before="120"/>
        <w:ind w:left="525"/>
        <w:rPr>
          <w:sz w:val="28"/>
          <w:szCs w:val="26"/>
        </w:rPr>
      </w:pPr>
      <w:bookmarkStart w:id="1" w:name="_Hlk121323151"/>
      <w:bookmarkStart w:id="2" w:name="_Hlk43053980"/>
      <w:bookmarkStart w:id="3" w:name="_Hlk154743134"/>
      <w:r w:rsidRPr="004147C5">
        <w:rPr>
          <w:spacing w:val="-4"/>
          <w:sz w:val="28"/>
          <w:szCs w:val="26"/>
          <w:lang w:val="nl-NL"/>
        </w:rPr>
        <w:t>- Chủ đầu tư/</w:t>
      </w:r>
      <w:r w:rsidRPr="004147C5">
        <w:rPr>
          <w:bCs/>
          <w:sz w:val="28"/>
          <w:szCs w:val="26"/>
        </w:rPr>
        <w:t>Bên mời thầu</w:t>
      </w:r>
      <w:r w:rsidR="0053786B">
        <w:rPr>
          <w:spacing w:val="-4"/>
          <w:sz w:val="28"/>
          <w:szCs w:val="26"/>
          <w:lang w:val="nl-NL"/>
        </w:rPr>
        <w:t>: Bệnh viện Đ</w:t>
      </w:r>
      <w:r w:rsidRPr="004147C5">
        <w:rPr>
          <w:spacing w:val="-4"/>
          <w:sz w:val="28"/>
          <w:szCs w:val="26"/>
          <w:lang w:val="nl-NL"/>
        </w:rPr>
        <w:t xml:space="preserve">a khoa Đức Giang </w:t>
      </w:r>
    </w:p>
    <w:bookmarkEnd w:id="1"/>
    <w:p w14:paraId="2AD6BAF6" w14:textId="144D58B1" w:rsidR="00DF2F31" w:rsidRPr="004147C5" w:rsidRDefault="00DF2F31" w:rsidP="00C53886">
      <w:pPr>
        <w:pStyle w:val="ListParagraph"/>
        <w:autoSpaceDE w:val="0"/>
        <w:autoSpaceDN w:val="0"/>
        <w:adjustRightInd w:val="0"/>
        <w:spacing w:before="120"/>
        <w:ind w:left="525"/>
        <w:rPr>
          <w:sz w:val="28"/>
          <w:szCs w:val="26"/>
          <w:lang w:eastAsia="vi-VN"/>
        </w:rPr>
      </w:pPr>
      <w:r w:rsidRPr="004147C5">
        <w:rPr>
          <w:sz w:val="28"/>
          <w:szCs w:val="26"/>
        </w:rPr>
        <w:t>- Dự to</w:t>
      </w:r>
      <w:r w:rsidRPr="004147C5">
        <w:rPr>
          <w:sz w:val="28"/>
          <w:szCs w:val="26"/>
          <w:lang w:eastAsia="vi-VN"/>
        </w:rPr>
        <w:t xml:space="preserve">án: </w:t>
      </w:r>
      <w:r w:rsidRPr="004147C5">
        <w:rPr>
          <w:bCs/>
          <w:sz w:val="28"/>
          <w:lang w:val="sv-SE"/>
        </w:rPr>
        <w:t>Mua sắm vậ</w:t>
      </w:r>
      <w:r>
        <w:rPr>
          <w:bCs/>
          <w:sz w:val="28"/>
          <w:lang w:val="sv-SE"/>
        </w:rPr>
        <w:t>t tư tiêu hao, hóa chất năm 2026</w:t>
      </w:r>
      <w:r w:rsidRPr="004147C5">
        <w:rPr>
          <w:sz w:val="28"/>
          <w:szCs w:val="26"/>
          <w:lang w:eastAsia="vi-VN"/>
        </w:rPr>
        <w:t>.</w:t>
      </w:r>
    </w:p>
    <w:p w14:paraId="0ACF4B9C" w14:textId="38AE893B" w:rsidR="00DF2F31" w:rsidRPr="008B5014" w:rsidRDefault="00DF2F31" w:rsidP="00C53886">
      <w:pPr>
        <w:pStyle w:val="ListParagraph"/>
        <w:autoSpaceDE w:val="0"/>
        <w:autoSpaceDN w:val="0"/>
        <w:adjustRightInd w:val="0"/>
        <w:spacing w:before="120"/>
        <w:ind w:left="525"/>
        <w:rPr>
          <w:bCs/>
          <w:sz w:val="28"/>
          <w:szCs w:val="28"/>
          <w:lang w:val="sv-SE"/>
        </w:rPr>
      </w:pPr>
      <w:r w:rsidRPr="008B5014">
        <w:rPr>
          <w:sz w:val="28"/>
          <w:szCs w:val="28"/>
          <w:lang w:eastAsia="vi-VN"/>
        </w:rPr>
        <w:t xml:space="preserve">- Tên gói thầu: </w:t>
      </w:r>
      <w:bookmarkEnd w:id="2"/>
      <w:r w:rsidR="00585F3F" w:rsidRPr="00576C61">
        <w:rPr>
          <w:sz w:val="28"/>
          <w:szCs w:val="28"/>
        </w:rPr>
        <w:t>Gói thầu số 06: Cung ứng dịch vụ kỹ thuật xét nghiệm Scangel/Gelcard trên máy tự động</w:t>
      </w:r>
    </w:p>
    <w:p w14:paraId="4D9443C9" w14:textId="77777777" w:rsidR="00DF2F31" w:rsidRPr="004147C5" w:rsidRDefault="00DF2F31" w:rsidP="00C53886">
      <w:pPr>
        <w:pStyle w:val="ListParagraph"/>
        <w:autoSpaceDE w:val="0"/>
        <w:autoSpaceDN w:val="0"/>
        <w:adjustRightInd w:val="0"/>
        <w:spacing w:before="120"/>
        <w:ind w:left="525"/>
        <w:rPr>
          <w:sz w:val="28"/>
          <w:szCs w:val="26"/>
          <w:lang w:val="nl-NL"/>
        </w:rPr>
      </w:pPr>
      <w:r w:rsidRPr="004147C5">
        <w:rPr>
          <w:sz w:val="28"/>
          <w:szCs w:val="26"/>
          <w:lang w:val="nl-NL"/>
        </w:rPr>
        <w:t>- Nguồn vốn: Nguồn thu của bệnh viện.</w:t>
      </w:r>
    </w:p>
    <w:p w14:paraId="4BF964FD" w14:textId="77777777" w:rsidR="00DF2F31" w:rsidRPr="004147C5" w:rsidRDefault="00DF2F31" w:rsidP="00C53886">
      <w:pPr>
        <w:pStyle w:val="ListParagraph"/>
        <w:tabs>
          <w:tab w:val="left" w:pos="8364"/>
        </w:tabs>
        <w:autoSpaceDE w:val="0"/>
        <w:autoSpaceDN w:val="0"/>
        <w:adjustRightInd w:val="0"/>
        <w:spacing w:before="120"/>
        <w:ind w:left="525"/>
        <w:rPr>
          <w:sz w:val="28"/>
          <w:szCs w:val="26"/>
          <w:lang w:val="nl-NL" w:eastAsia="vi-VN"/>
        </w:rPr>
      </w:pPr>
      <w:r w:rsidRPr="004147C5">
        <w:rPr>
          <w:sz w:val="28"/>
          <w:szCs w:val="26"/>
          <w:lang w:val="nl-NL"/>
        </w:rPr>
        <w:t>- Hình thức lựa chọn nhà thầu: Đấu thầu rộng rãi, qua mạng.</w:t>
      </w:r>
    </w:p>
    <w:p w14:paraId="39A41820" w14:textId="77777777" w:rsidR="00DF2F31" w:rsidRPr="004147C5" w:rsidRDefault="00DF2F31" w:rsidP="00C53886">
      <w:pPr>
        <w:pStyle w:val="ListParagraph"/>
        <w:autoSpaceDE w:val="0"/>
        <w:autoSpaceDN w:val="0"/>
        <w:adjustRightInd w:val="0"/>
        <w:spacing w:before="120"/>
        <w:ind w:left="525"/>
        <w:rPr>
          <w:sz w:val="28"/>
          <w:szCs w:val="26"/>
          <w:lang w:val="nl-NL" w:eastAsia="vi-VN"/>
        </w:rPr>
      </w:pPr>
      <w:r w:rsidRPr="004147C5">
        <w:rPr>
          <w:sz w:val="28"/>
          <w:szCs w:val="26"/>
          <w:lang w:val="nl-NL"/>
        </w:rPr>
        <w:t>- Phương thức lựa chọn nhà thầu: Một giai đoạn, một túi hồ sơ.</w:t>
      </w:r>
    </w:p>
    <w:p w14:paraId="673E51C6" w14:textId="2692E539" w:rsidR="00DF2F31" w:rsidRPr="004147C5" w:rsidRDefault="00DF2F31" w:rsidP="00C53886">
      <w:pPr>
        <w:pStyle w:val="ListParagraph"/>
        <w:autoSpaceDE w:val="0"/>
        <w:autoSpaceDN w:val="0"/>
        <w:adjustRightInd w:val="0"/>
        <w:spacing w:before="120"/>
        <w:ind w:left="525"/>
        <w:rPr>
          <w:sz w:val="28"/>
          <w:szCs w:val="26"/>
          <w:lang w:val="nl-NL" w:eastAsia="vi-VN"/>
        </w:rPr>
      </w:pPr>
      <w:r w:rsidRPr="004147C5">
        <w:rPr>
          <w:sz w:val="28"/>
          <w:szCs w:val="26"/>
          <w:lang w:val="nl-NL"/>
        </w:rPr>
        <w:t xml:space="preserve">- Thời gian bắt đầu tổ chức lựa chọn nhà thầu: Quý </w:t>
      </w:r>
      <w:r>
        <w:rPr>
          <w:sz w:val="28"/>
          <w:szCs w:val="26"/>
          <w:lang w:val="nl-NL"/>
        </w:rPr>
        <w:t>I</w:t>
      </w:r>
      <w:r w:rsidR="00814C7A">
        <w:rPr>
          <w:sz w:val="28"/>
          <w:szCs w:val="26"/>
          <w:lang w:val="nl-NL"/>
        </w:rPr>
        <w:t>I</w:t>
      </w:r>
      <w:r w:rsidRPr="004147C5">
        <w:rPr>
          <w:sz w:val="28"/>
          <w:szCs w:val="26"/>
          <w:lang w:val="nl-NL"/>
        </w:rPr>
        <w:t xml:space="preserve"> năm 202</w:t>
      </w:r>
      <w:r>
        <w:rPr>
          <w:sz w:val="28"/>
          <w:szCs w:val="26"/>
          <w:lang w:val="nl-NL"/>
        </w:rPr>
        <w:t>6</w:t>
      </w:r>
      <w:r w:rsidRPr="004147C5">
        <w:rPr>
          <w:sz w:val="28"/>
          <w:szCs w:val="26"/>
          <w:lang w:val="nl-NL"/>
        </w:rPr>
        <w:t>.</w:t>
      </w:r>
    </w:p>
    <w:p w14:paraId="5CD40413" w14:textId="77777777" w:rsidR="00DF2F31" w:rsidRPr="004147C5" w:rsidRDefault="00DF2F31" w:rsidP="00C53886">
      <w:pPr>
        <w:pStyle w:val="ListParagraph"/>
        <w:autoSpaceDE w:val="0"/>
        <w:autoSpaceDN w:val="0"/>
        <w:adjustRightInd w:val="0"/>
        <w:spacing w:before="120"/>
        <w:ind w:left="525"/>
        <w:rPr>
          <w:sz w:val="28"/>
          <w:szCs w:val="26"/>
          <w:lang w:val="nl-NL"/>
        </w:rPr>
      </w:pPr>
      <w:r w:rsidRPr="004147C5">
        <w:rPr>
          <w:sz w:val="28"/>
          <w:szCs w:val="26"/>
          <w:lang w:val="nl-NL"/>
        </w:rPr>
        <w:t>- Loại hợp đồng: Theo đơn giá cố định</w:t>
      </w:r>
    </w:p>
    <w:p w14:paraId="741C578B" w14:textId="79DBD715" w:rsidR="00661E25" w:rsidRPr="008B5014" w:rsidRDefault="00DF2F31" w:rsidP="00C53886">
      <w:pPr>
        <w:pStyle w:val="ListParagraph"/>
        <w:autoSpaceDE w:val="0"/>
        <w:autoSpaceDN w:val="0"/>
        <w:adjustRightInd w:val="0"/>
        <w:spacing w:before="120"/>
        <w:ind w:left="525"/>
        <w:rPr>
          <w:sz w:val="28"/>
          <w:szCs w:val="26"/>
          <w:lang w:val="nl-NL"/>
        </w:rPr>
      </w:pPr>
      <w:r w:rsidRPr="004147C5">
        <w:rPr>
          <w:sz w:val="28"/>
          <w:szCs w:val="26"/>
          <w:lang w:val="nl-NL"/>
        </w:rPr>
        <w:t xml:space="preserve">- Thời gian thực hiện hợp đồng: </w:t>
      </w:r>
      <w:r w:rsidR="001B4BCF">
        <w:rPr>
          <w:sz w:val="28"/>
          <w:szCs w:val="26"/>
          <w:lang w:val="nl-NL"/>
        </w:rPr>
        <w:t>730</w:t>
      </w:r>
      <w:r w:rsidRPr="004147C5">
        <w:rPr>
          <w:sz w:val="28"/>
          <w:szCs w:val="26"/>
          <w:lang w:val="nl-NL"/>
        </w:rPr>
        <w:t xml:space="preserve"> ngày</w:t>
      </w:r>
      <w:r w:rsidR="00661E25" w:rsidRPr="008B5014">
        <w:rPr>
          <w:sz w:val="28"/>
          <w:szCs w:val="26"/>
          <w:lang w:val="nl-NL"/>
        </w:rPr>
        <w:t>.</w:t>
      </w:r>
    </w:p>
    <w:bookmarkEnd w:id="3"/>
    <w:p w14:paraId="7E575851" w14:textId="77777777" w:rsidR="00661E25" w:rsidRPr="008231E6" w:rsidRDefault="00275F8D" w:rsidP="00C53886">
      <w:pPr>
        <w:widowControl w:val="0"/>
        <w:spacing w:before="120" w:after="120"/>
        <w:ind w:firstLine="709"/>
        <w:rPr>
          <w:b/>
          <w:i/>
          <w:sz w:val="28"/>
          <w:szCs w:val="28"/>
          <w:lang w:val="nl-NL"/>
        </w:rPr>
      </w:pPr>
      <w:r w:rsidRPr="008231E6">
        <w:rPr>
          <w:b/>
          <w:i/>
          <w:sz w:val="28"/>
          <w:szCs w:val="28"/>
          <w:lang w:val="nl-NL"/>
        </w:rPr>
        <w:t>1</w:t>
      </w:r>
      <w:r w:rsidR="00661E25" w:rsidRPr="008231E6">
        <w:rPr>
          <w:b/>
          <w:i/>
          <w:sz w:val="28"/>
          <w:szCs w:val="28"/>
          <w:lang w:val="nl-NL"/>
        </w:rPr>
        <w:t>.2. Yêu cầu về kỹ thuật</w:t>
      </w:r>
    </w:p>
    <w:p w14:paraId="19F9F4B7" w14:textId="1D31BDEB" w:rsidR="00657B10" w:rsidRPr="002F24F0" w:rsidRDefault="00657B10" w:rsidP="00C53886">
      <w:pPr>
        <w:widowControl w:val="0"/>
        <w:spacing w:before="120" w:after="120"/>
        <w:ind w:firstLine="709"/>
        <w:rPr>
          <w:b/>
          <w:i/>
          <w:sz w:val="28"/>
          <w:szCs w:val="28"/>
          <w:lang w:val="nl-NL"/>
        </w:rPr>
      </w:pPr>
      <w:r w:rsidRPr="002F24F0">
        <w:rPr>
          <w:b/>
          <w:i/>
          <w:sz w:val="28"/>
          <w:szCs w:val="28"/>
          <w:lang w:val="nl-NL"/>
        </w:rPr>
        <w:t>1.2.1.</w:t>
      </w:r>
      <w:r w:rsidR="00661E25" w:rsidRPr="002F24F0">
        <w:rPr>
          <w:b/>
          <w:i/>
          <w:sz w:val="28"/>
          <w:szCs w:val="28"/>
          <w:lang w:val="nl-NL"/>
        </w:rPr>
        <w:t xml:space="preserve"> Yêu cầu về kỹ thuật chung </w:t>
      </w:r>
    </w:p>
    <w:p w14:paraId="22BA242E" w14:textId="77777777" w:rsidR="002F24F0" w:rsidRPr="004147C5" w:rsidRDefault="002F24F0" w:rsidP="00C53886">
      <w:pPr>
        <w:ind w:firstLine="720"/>
        <w:rPr>
          <w:sz w:val="28"/>
          <w:szCs w:val="28"/>
          <w:lang w:val="nl-NL"/>
        </w:rPr>
      </w:pPr>
      <w:r w:rsidRPr="004147C5">
        <w:rPr>
          <w:sz w:val="28"/>
          <w:szCs w:val="28"/>
          <w:lang w:val="nl-NL"/>
        </w:rPr>
        <w:t xml:space="preserve">Đối với các hàng hoá dự thầu, nhà thầu phải nêu rõ: Ký mã hiệu/ Nhãn hiệu, Tên </w:t>
      </w:r>
      <w:r w:rsidRPr="004147C5">
        <w:rPr>
          <w:bCs/>
          <w:sz w:val="28"/>
          <w:szCs w:val="28"/>
          <w:lang w:val="nl-NL"/>
        </w:rPr>
        <w:t>hãng sản xuất</w:t>
      </w:r>
      <w:r w:rsidRPr="004147C5">
        <w:rPr>
          <w:sz w:val="28"/>
          <w:szCs w:val="28"/>
          <w:lang w:val="nl-NL"/>
        </w:rPr>
        <w:t>, xuất xứ.</w:t>
      </w:r>
    </w:p>
    <w:p w14:paraId="5A0AB900" w14:textId="77777777" w:rsidR="002F24F0" w:rsidRPr="004147C5" w:rsidRDefault="002F24F0" w:rsidP="00C53886">
      <w:pPr>
        <w:ind w:firstLine="720"/>
        <w:rPr>
          <w:sz w:val="28"/>
          <w:szCs w:val="28"/>
          <w:lang w:val="nl-NL"/>
        </w:rPr>
      </w:pPr>
      <w:r w:rsidRPr="004147C5">
        <w:rPr>
          <w:sz w:val="28"/>
          <w:szCs w:val="28"/>
          <w:lang w:val="nl-NL"/>
        </w:rPr>
        <w:t xml:space="preserve">- </w:t>
      </w:r>
      <w:r w:rsidRPr="004147C5">
        <w:rPr>
          <w:sz w:val="28"/>
          <w:szCs w:val="28"/>
        </w:rPr>
        <w:t>Đối với hàng hóa là trang thiết bị y tế có yêu cầu Giấy phép bán hàng hoặc Giấy ủy quyền bán hàng của nhà sản xuất, đại lý phân phối hoặc Giấy chứng nhận quan hệ đối tác hoặc tài liệu khác có giá trị tương đương. Trường hợp, E-HSDT của nhà thầu thiếu tài liệu trên, Chủ đầu tư, Bên mời thầu sẽ yêu cầu nhà thầu bổ sung, làm rõ trong quá trình đánh giá E-HSDT. Nhà thầu chỉ được trao hợp đồng sau khi đã đệ trình cho Chủ đầu tư giấy phép bán hàng của nhà sản xuất hoặc giấy chứng nhận quan hệ đối tác hoặc tài liệu khác có giá trị tương đương</w:t>
      </w:r>
      <w:r w:rsidRPr="004147C5">
        <w:rPr>
          <w:sz w:val="28"/>
          <w:szCs w:val="28"/>
          <w:lang w:val="nl-NL"/>
        </w:rPr>
        <w:t>.</w:t>
      </w:r>
    </w:p>
    <w:p w14:paraId="686808FE" w14:textId="77777777" w:rsidR="002F24F0" w:rsidRPr="004147C5" w:rsidRDefault="002F24F0" w:rsidP="00C53886">
      <w:pPr>
        <w:ind w:firstLine="720"/>
        <w:rPr>
          <w:sz w:val="28"/>
          <w:szCs w:val="28"/>
          <w:lang w:val="nl-NL"/>
        </w:rPr>
      </w:pPr>
      <w:r w:rsidRPr="004147C5">
        <w:rPr>
          <w:sz w:val="28"/>
          <w:szCs w:val="28"/>
          <w:lang w:val="nl-NL"/>
        </w:rPr>
        <w:t xml:space="preserve">- Tài liệu quản lý trang thiết bị y tế theo nghị định </w:t>
      </w:r>
      <w:r w:rsidRPr="004147C5">
        <w:rPr>
          <w:sz w:val="28"/>
          <w:szCs w:val="28"/>
          <w:lang w:val="pl-PL"/>
        </w:rPr>
        <w:t>98/2021/NĐ-CP ngày 08/11/2021 và nghị định 07/2023/NĐ-CP ngày 03/3/2023</w:t>
      </w:r>
      <w:r w:rsidRPr="004147C5">
        <w:rPr>
          <w:sz w:val="28"/>
          <w:szCs w:val="28"/>
          <w:lang w:val="nl-NL"/>
        </w:rPr>
        <w:t xml:space="preserve"> đối với hàng hóa dự thầu là trang thiết thiết bị y tế</w:t>
      </w:r>
      <w:r w:rsidRPr="004147C5">
        <w:rPr>
          <w:sz w:val="28"/>
          <w:szCs w:val="28"/>
          <w:lang w:val="pl-PL"/>
        </w:rPr>
        <w:t>,</w:t>
      </w:r>
      <w:r w:rsidRPr="004147C5">
        <w:rPr>
          <w:sz w:val="28"/>
          <w:szCs w:val="28"/>
          <w:lang w:val="nl-NL"/>
        </w:rPr>
        <w:t xml:space="preserve"> cụ thể:</w:t>
      </w:r>
    </w:p>
    <w:p w14:paraId="7A2DE9DD" w14:textId="77777777" w:rsidR="002F24F0" w:rsidRPr="004147C5" w:rsidRDefault="002F24F0" w:rsidP="00C53886">
      <w:pPr>
        <w:ind w:firstLine="720"/>
        <w:rPr>
          <w:sz w:val="28"/>
          <w:szCs w:val="28"/>
          <w:lang w:val="nl-NL"/>
        </w:rPr>
      </w:pPr>
      <w:r w:rsidRPr="004147C5">
        <w:rPr>
          <w:sz w:val="28"/>
          <w:szCs w:val="28"/>
          <w:lang w:val="nl-NL"/>
        </w:rPr>
        <w:t>+ Đối với trang thiết bị y tế loại A, B: Cung cấp số công bố tiêu chuẩn áp dụng đối với trang thiết bị y tế thuộc loại A, B hoặc các tài liệu khác có giá trị tương đương.</w:t>
      </w:r>
    </w:p>
    <w:p w14:paraId="4E71AB36" w14:textId="77777777" w:rsidR="002F24F0" w:rsidRPr="004147C5" w:rsidRDefault="002F24F0" w:rsidP="00C53886">
      <w:pPr>
        <w:ind w:firstLine="720"/>
        <w:rPr>
          <w:sz w:val="28"/>
          <w:szCs w:val="28"/>
          <w:lang w:val="nl-NL"/>
        </w:rPr>
      </w:pPr>
      <w:r w:rsidRPr="004147C5">
        <w:rPr>
          <w:sz w:val="28"/>
          <w:szCs w:val="28"/>
          <w:lang w:val="nl-NL"/>
        </w:rPr>
        <w:t>+ Đối với trang thiết bị y tế loại C, D: Cung cấp số giấy chứng nhận đăng ký lưu hành đối với trang thiết bị y tế thuộc loại C, D hoặc giấy phép nhập khẩu của Bộ Y tế theo quy định hoặc các tài liệu khác có giá trị tương đương.</w:t>
      </w:r>
    </w:p>
    <w:p w14:paraId="79C20E0E" w14:textId="77777777" w:rsidR="002F24F0" w:rsidRPr="004147C5" w:rsidRDefault="002F24F0" w:rsidP="00C53886">
      <w:pPr>
        <w:ind w:firstLine="720"/>
        <w:rPr>
          <w:sz w:val="28"/>
          <w:szCs w:val="28"/>
          <w:lang w:val="nl-NL"/>
        </w:rPr>
      </w:pPr>
      <w:r w:rsidRPr="004147C5">
        <w:rPr>
          <w:sz w:val="28"/>
          <w:szCs w:val="28"/>
          <w:lang w:val="nl-NL"/>
        </w:rPr>
        <w:t>+ Đối với trang thiết bị y tế loại C, D không thuộc danh mục phải xin giấy phép nhập khẩu: Cung cấp bản phân loại là trang thiết bị thuộc loại C, D được công bố thông tin trên Cổng thông tin điện tử của Bộ Y tế và tờ khai hải quan (nếu có).</w:t>
      </w:r>
    </w:p>
    <w:p w14:paraId="24A22E51" w14:textId="77777777" w:rsidR="002F24F0" w:rsidRPr="004147C5" w:rsidRDefault="002F24F0" w:rsidP="00C53886">
      <w:pPr>
        <w:ind w:firstLine="720"/>
        <w:rPr>
          <w:sz w:val="28"/>
          <w:szCs w:val="28"/>
          <w:lang w:val="nl-NL"/>
        </w:rPr>
      </w:pPr>
      <w:r w:rsidRPr="004147C5">
        <w:rPr>
          <w:sz w:val="28"/>
          <w:szCs w:val="28"/>
          <w:lang w:val="nl-NL"/>
        </w:rPr>
        <w:t>+ Giấy chứng nhận đạt tiêu chuẩn quản lý chất lượng ISO 13485 của nhà sản xuất còn hiệu lực.</w:t>
      </w:r>
    </w:p>
    <w:p w14:paraId="7CD79D62" w14:textId="77777777" w:rsidR="002F24F0" w:rsidRPr="004147C5" w:rsidRDefault="002F24F0" w:rsidP="00C53886">
      <w:pPr>
        <w:ind w:firstLine="720"/>
        <w:rPr>
          <w:sz w:val="28"/>
          <w:szCs w:val="28"/>
        </w:rPr>
      </w:pPr>
      <w:r w:rsidRPr="004147C5">
        <w:rPr>
          <w:sz w:val="28"/>
          <w:szCs w:val="28"/>
        </w:rPr>
        <w:t>- Đối với danh mục hàng hóa không phải trang thiết bị y tế: Hàng hóa tham dự thầu được sản xuất tại các cơ sở đạt tiêu chuẩn quản lý chất lượng ISO 9001 hoặc tương đương.</w:t>
      </w:r>
    </w:p>
    <w:p w14:paraId="76BDAF23" w14:textId="77777777" w:rsidR="002F24F0" w:rsidRPr="004147C5" w:rsidRDefault="002F24F0" w:rsidP="00C53886">
      <w:pPr>
        <w:ind w:right="34" w:firstLine="720"/>
        <w:rPr>
          <w:sz w:val="28"/>
          <w:szCs w:val="28"/>
        </w:rPr>
      </w:pPr>
      <w:r w:rsidRPr="004147C5">
        <w:rPr>
          <w:sz w:val="28"/>
          <w:szCs w:val="28"/>
        </w:rPr>
        <w:t xml:space="preserve">- Tài liệu chứng minh đặc tính, thông số kỹ thuật của các hàng hóa dự thầu: Nhà thầu cung cấp catalogue, tài liệu kỹ thuật hoặc các tài liệu khác có giá trị tương đương có đầy đủ nội dung chứng minh các đặc tính, thông số kỹ thuật đối với hàng </w:t>
      </w:r>
      <w:r w:rsidRPr="004147C5">
        <w:rPr>
          <w:sz w:val="28"/>
          <w:szCs w:val="28"/>
        </w:rPr>
        <w:lastRenderedPageBreak/>
        <w:t>hóa dự thầu theo yêu cầu tại Mục 1.2.2. Yêu cầu kỹ thuật chi tiết - Chương V của E-HSMT.</w:t>
      </w:r>
    </w:p>
    <w:p w14:paraId="65F4B957" w14:textId="77777777" w:rsidR="002F24F0" w:rsidRPr="004147C5" w:rsidRDefault="002F24F0" w:rsidP="00C53886">
      <w:pPr>
        <w:ind w:right="49"/>
        <w:rPr>
          <w:i/>
          <w:iCs/>
          <w:sz w:val="28"/>
          <w:szCs w:val="28"/>
          <w:lang w:val="nl-NL"/>
        </w:rPr>
      </w:pPr>
      <w:r w:rsidRPr="004147C5">
        <w:rPr>
          <w:i/>
          <w:iCs/>
          <w:sz w:val="28"/>
          <w:szCs w:val="28"/>
          <w:lang w:val="nl-NL"/>
        </w:rPr>
        <w:tab/>
        <w:t>* Lưu ý: Tất cả các tài liệu chứng minh tư cách hợp lệ của hàng hóa nếu sử dụng bằng tiếng nước ngoài phải kèm theo bản dịch tiếng Việt của cơ sở dịch thuật hợp pháp hoặc bản dịch 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14:paraId="05B1397B" w14:textId="78772089" w:rsidR="00661E25" w:rsidRPr="008231E6" w:rsidRDefault="002F24F0" w:rsidP="00C53886">
      <w:pPr>
        <w:widowControl w:val="0"/>
        <w:spacing w:before="120" w:after="120"/>
        <w:jc w:val="left"/>
        <w:rPr>
          <w:i/>
          <w:sz w:val="28"/>
          <w:szCs w:val="28"/>
          <w:lang w:val="nl-NL"/>
        </w:rPr>
      </w:pPr>
      <w:r w:rsidRPr="004147C5">
        <w:rPr>
          <w:sz w:val="28"/>
          <w:szCs w:val="28"/>
        </w:rPr>
        <w:br/>
        <w:t>Nội hàm tương đương được quy định trong yêu cầu kỹ thuật được hiểu là:</w:t>
      </w:r>
      <w:r w:rsidRPr="004147C5">
        <w:rPr>
          <w:sz w:val="28"/>
          <w:szCs w:val="28"/>
        </w:rPr>
        <w:br/>
        <w:t>(1) Được cơ quan có thẩm quyền chứng nhận tương đương tiêu chuẩn</w:t>
      </w:r>
      <w:r w:rsidRPr="004147C5">
        <w:rPr>
          <w:sz w:val="28"/>
          <w:szCs w:val="28"/>
        </w:rPr>
        <w:br/>
        <w:t>(2) Tương đương về chất lượng hình ảnh, độ chính xác màu sắc và góc nhìn.</w:t>
      </w:r>
      <w:r w:rsidRPr="004147C5">
        <w:rPr>
          <w:sz w:val="28"/>
          <w:szCs w:val="28"/>
        </w:rPr>
        <w:br/>
        <w:t>(3) Tương tương về tính chất cơ khí và thuộc tính vật lý của vật liệu.</w:t>
      </w:r>
      <w:r w:rsidRPr="004147C5">
        <w:rPr>
          <w:sz w:val="28"/>
          <w:szCs w:val="28"/>
        </w:rPr>
        <w:br/>
        <w:t>(4) Tương đương về tính năng cơ bản, độ tin cậy, phạm vi ứng dụng</w:t>
      </w:r>
      <w:r w:rsidRPr="004147C5">
        <w:rPr>
          <w:sz w:val="28"/>
          <w:szCs w:val="28"/>
        </w:rPr>
        <w:br/>
        <w:t>(5) Tương đương về công suất; hiệu suất, yêu cầu thông số đầu vào; danh mục,</w:t>
      </w:r>
      <w:r w:rsidRPr="004147C5">
        <w:rPr>
          <w:sz w:val="28"/>
          <w:szCs w:val="28"/>
        </w:rPr>
        <w:br/>
        <w:t>độ chính xác kết quả đầu ra.</w:t>
      </w:r>
      <w:r w:rsidRPr="004147C5">
        <w:rPr>
          <w:sz w:val="28"/>
          <w:szCs w:val="28"/>
        </w:rPr>
        <w:br/>
        <w:t>(6) Tương đương về giá trị đo; độ chính xác kết quả đo;</w:t>
      </w:r>
      <w:r w:rsidRPr="004147C5">
        <w:rPr>
          <w:sz w:val="28"/>
          <w:szCs w:val="28"/>
        </w:rPr>
        <w:br/>
        <w:t>(7) Tương đương về hàm lượng, nồng độ, tính chất</w:t>
      </w:r>
      <w:r w:rsidRPr="004147C5">
        <w:rPr>
          <w:sz w:val="28"/>
          <w:szCs w:val="28"/>
        </w:rPr>
        <w:br/>
        <w:t>(8) Các yếu tố tương đương khác (nếu có)</w:t>
      </w:r>
      <w:r w:rsidR="00661E25" w:rsidRPr="008231E6">
        <w:rPr>
          <w:i/>
          <w:sz w:val="28"/>
          <w:szCs w:val="28"/>
          <w:lang w:val="nl-NL"/>
        </w:rPr>
        <w:t>.</w:t>
      </w:r>
    </w:p>
    <w:p w14:paraId="55CF8318" w14:textId="46C8EB88" w:rsidR="00661E25" w:rsidRPr="003F5F50" w:rsidRDefault="00657B10" w:rsidP="00C53886">
      <w:pPr>
        <w:widowControl w:val="0"/>
        <w:spacing w:before="120" w:after="120"/>
        <w:ind w:firstLine="709"/>
        <w:rPr>
          <w:b/>
          <w:i/>
          <w:sz w:val="28"/>
          <w:szCs w:val="28"/>
          <w:lang w:val="nl-NL"/>
        </w:rPr>
      </w:pPr>
      <w:r w:rsidRPr="003F5F50">
        <w:rPr>
          <w:b/>
          <w:i/>
          <w:sz w:val="28"/>
          <w:szCs w:val="28"/>
          <w:lang w:val="nl-NL"/>
        </w:rPr>
        <w:t>1.2.2. Yêu cầu về kỹ thuật cụ thể</w:t>
      </w:r>
      <w:bookmarkEnd w:id="0"/>
      <w:r w:rsidR="00661E25" w:rsidRPr="003F5F50">
        <w:rPr>
          <w:b/>
          <w:i/>
          <w:spacing w:val="-2"/>
          <w:sz w:val="28"/>
          <w:szCs w:val="28"/>
          <w:lang w:val="nl-NL"/>
        </w:rPr>
        <w:t xml:space="preserve"> </w:t>
      </w: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38"/>
        <w:gridCol w:w="681"/>
        <w:gridCol w:w="766"/>
        <w:gridCol w:w="2755"/>
        <w:gridCol w:w="1260"/>
        <w:gridCol w:w="2070"/>
      </w:tblGrid>
      <w:tr w:rsidR="00140A5E" w:rsidRPr="003F5F50" w14:paraId="7052A24B" w14:textId="52E4570D" w:rsidTr="00ED5FAA">
        <w:trPr>
          <w:trHeight w:val="1070"/>
        </w:trPr>
        <w:tc>
          <w:tcPr>
            <w:tcW w:w="650" w:type="dxa"/>
            <w:shd w:val="clear" w:color="auto" w:fill="auto"/>
            <w:vAlign w:val="center"/>
            <w:hideMark/>
          </w:tcPr>
          <w:p w14:paraId="41D0C040" w14:textId="77777777" w:rsidR="00140A5E" w:rsidRPr="003F5F50" w:rsidRDefault="00140A5E" w:rsidP="00C53886">
            <w:pPr>
              <w:jc w:val="center"/>
              <w:rPr>
                <w:b/>
                <w:bCs/>
                <w:color w:val="000000"/>
                <w:sz w:val="22"/>
                <w:szCs w:val="22"/>
              </w:rPr>
            </w:pPr>
            <w:r w:rsidRPr="003F5F50">
              <w:rPr>
                <w:b/>
                <w:bCs/>
                <w:color w:val="000000"/>
                <w:sz w:val="22"/>
                <w:szCs w:val="22"/>
              </w:rPr>
              <w:t xml:space="preserve">STT </w:t>
            </w:r>
          </w:p>
        </w:tc>
        <w:tc>
          <w:tcPr>
            <w:tcW w:w="1538" w:type="dxa"/>
            <w:shd w:val="clear" w:color="auto" w:fill="auto"/>
            <w:vAlign w:val="center"/>
            <w:hideMark/>
          </w:tcPr>
          <w:p w14:paraId="006C293A" w14:textId="77777777" w:rsidR="00140A5E" w:rsidRPr="003F5F50" w:rsidRDefault="00140A5E" w:rsidP="00C53886">
            <w:pPr>
              <w:jc w:val="center"/>
              <w:rPr>
                <w:b/>
                <w:bCs/>
                <w:color w:val="000000"/>
                <w:sz w:val="22"/>
                <w:szCs w:val="22"/>
              </w:rPr>
            </w:pPr>
            <w:r w:rsidRPr="003F5F50">
              <w:rPr>
                <w:b/>
                <w:bCs/>
                <w:color w:val="000000"/>
                <w:sz w:val="22"/>
                <w:szCs w:val="22"/>
              </w:rPr>
              <w:t xml:space="preserve">Danh mục hàng hóa </w:t>
            </w:r>
          </w:p>
        </w:tc>
        <w:tc>
          <w:tcPr>
            <w:tcW w:w="681" w:type="dxa"/>
            <w:shd w:val="clear" w:color="auto" w:fill="auto"/>
            <w:vAlign w:val="center"/>
            <w:hideMark/>
          </w:tcPr>
          <w:p w14:paraId="50763E9B" w14:textId="77777777" w:rsidR="00140A5E" w:rsidRPr="003F5F50" w:rsidRDefault="00140A5E" w:rsidP="00C53886">
            <w:pPr>
              <w:jc w:val="center"/>
              <w:rPr>
                <w:b/>
                <w:bCs/>
                <w:color w:val="000000"/>
                <w:sz w:val="22"/>
                <w:szCs w:val="22"/>
              </w:rPr>
            </w:pPr>
            <w:r w:rsidRPr="003F5F50">
              <w:rPr>
                <w:b/>
                <w:bCs/>
                <w:color w:val="000000"/>
                <w:sz w:val="22"/>
                <w:szCs w:val="22"/>
              </w:rPr>
              <w:t>ĐVT</w:t>
            </w:r>
          </w:p>
        </w:tc>
        <w:tc>
          <w:tcPr>
            <w:tcW w:w="766" w:type="dxa"/>
            <w:shd w:val="clear" w:color="auto" w:fill="auto"/>
            <w:vAlign w:val="center"/>
            <w:hideMark/>
          </w:tcPr>
          <w:p w14:paraId="634CA46A" w14:textId="77777777" w:rsidR="00140A5E" w:rsidRPr="003F5F50" w:rsidRDefault="00140A5E" w:rsidP="00C53886">
            <w:pPr>
              <w:jc w:val="center"/>
              <w:rPr>
                <w:b/>
                <w:bCs/>
                <w:color w:val="000000"/>
                <w:sz w:val="22"/>
                <w:szCs w:val="22"/>
              </w:rPr>
            </w:pPr>
            <w:r w:rsidRPr="003F5F50">
              <w:rPr>
                <w:b/>
                <w:bCs/>
                <w:color w:val="000000"/>
                <w:sz w:val="22"/>
                <w:szCs w:val="22"/>
              </w:rPr>
              <w:t>Số lượng</w:t>
            </w:r>
          </w:p>
        </w:tc>
        <w:tc>
          <w:tcPr>
            <w:tcW w:w="2755" w:type="dxa"/>
            <w:vAlign w:val="center"/>
          </w:tcPr>
          <w:p w14:paraId="5CA2A3CA" w14:textId="5A2F86C6" w:rsidR="00140A5E" w:rsidRDefault="00140A5E" w:rsidP="00C53886">
            <w:pPr>
              <w:jc w:val="center"/>
              <w:rPr>
                <w:b/>
                <w:bCs/>
                <w:sz w:val="20"/>
              </w:rPr>
            </w:pPr>
            <w:r>
              <w:rPr>
                <w:b/>
                <w:bCs/>
                <w:sz w:val="20"/>
              </w:rPr>
              <w:t>Yêu cầu về dịch kỹ thuật</w:t>
            </w:r>
          </w:p>
        </w:tc>
        <w:tc>
          <w:tcPr>
            <w:tcW w:w="1260" w:type="dxa"/>
            <w:shd w:val="clear" w:color="auto" w:fill="auto"/>
            <w:vAlign w:val="center"/>
            <w:hideMark/>
          </w:tcPr>
          <w:p w14:paraId="0E4C4F3A" w14:textId="28D25BA7" w:rsidR="00140A5E" w:rsidRPr="003F5F50" w:rsidRDefault="00140A5E" w:rsidP="00C53886">
            <w:pPr>
              <w:jc w:val="center"/>
              <w:rPr>
                <w:b/>
                <w:bCs/>
                <w:color w:val="000000"/>
                <w:sz w:val="22"/>
                <w:szCs w:val="22"/>
              </w:rPr>
            </w:pPr>
            <w:r>
              <w:rPr>
                <w:b/>
                <w:bCs/>
                <w:sz w:val="20"/>
              </w:rPr>
              <w:t>Yêu cầu về thiết bị thực hiện dịch kỹ thuật</w:t>
            </w:r>
          </w:p>
        </w:tc>
        <w:tc>
          <w:tcPr>
            <w:tcW w:w="2070" w:type="dxa"/>
            <w:vAlign w:val="center"/>
          </w:tcPr>
          <w:p w14:paraId="14DBCB05" w14:textId="55952A3E" w:rsidR="00140A5E" w:rsidRPr="003F5F50" w:rsidRDefault="00140A5E" w:rsidP="00C53886">
            <w:pPr>
              <w:jc w:val="center"/>
              <w:rPr>
                <w:b/>
                <w:bCs/>
                <w:color w:val="000000"/>
                <w:sz w:val="22"/>
                <w:szCs w:val="22"/>
              </w:rPr>
            </w:pPr>
            <w:r>
              <w:rPr>
                <w:b/>
                <w:bCs/>
                <w:sz w:val="20"/>
              </w:rPr>
              <w:t>Yêu cầu khác</w:t>
            </w:r>
          </w:p>
        </w:tc>
      </w:tr>
      <w:tr w:rsidR="00140A5E" w:rsidRPr="003F5F50" w14:paraId="0FFF23E7" w14:textId="36C63489" w:rsidTr="009F60AB">
        <w:trPr>
          <w:trHeight w:hRule="exact" w:val="2161"/>
        </w:trPr>
        <w:tc>
          <w:tcPr>
            <w:tcW w:w="650" w:type="dxa"/>
            <w:shd w:val="clear" w:color="000000" w:fill="FFFFFF"/>
            <w:hideMark/>
          </w:tcPr>
          <w:p w14:paraId="0E7708BE" w14:textId="4362BA4A" w:rsidR="00140A5E" w:rsidRPr="003F5F50" w:rsidRDefault="00140A5E" w:rsidP="00C53886">
            <w:pPr>
              <w:jc w:val="center"/>
              <w:rPr>
                <w:sz w:val="22"/>
                <w:szCs w:val="22"/>
              </w:rPr>
            </w:pPr>
            <w:r w:rsidRPr="005156E7">
              <w:rPr>
                <w:sz w:val="20"/>
              </w:rPr>
              <w:t>1</w:t>
            </w:r>
          </w:p>
        </w:tc>
        <w:tc>
          <w:tcPr>
            <w:tcW w:w="1538" w:type="dxa"/>
            <w:shd w:val="clear" w:color="000000" w:fill="FFFFFF"/>
            <w:hideMark/>
          </w:tcPr>
          <w:p w14:paraId="07970E35" w14:textId="10487C4A" w:rsidR="00140A5E" w:rsidRPr="003F5F50" w:rsidRDefault="00140A5E" w:rsidP="00C53886">
            <w:pPr>
              <w:jc w:val="left"/>
              <w:rPr>
                <w:sz w:val="22"/>
                <w:szCs w:val="22"/>
              </w:rPr>
            </w:pPr>
            <w:r w:rsidRPr="005156E7">
              <w:rPr>
                <w:rFonts w:hint="eastAsia"/>
                <w:color w:val="000000"/>
                <w:sz w:val="20"/>
              </w:rPr>
              <w:t>Đ</w:t>
            </w:r>
            <w:r w:rsidRPr="005156E7">
              <w:rPr>
                <w:color w:val="000000"/>
                <w:sz w:val="20"/>
              </w:rPr>
              <w:t xml:space="preserve">ịnh nhóm máu hệ ABO, Rh(D) (Kỹ thuật Scangel/Gelcard trên máy tự </w:t>
            </w:r>
            <w:r w:rsidRPr="005156E7">
              <w:rPr>
                <w:rFonts w:hint="eastAsia"/>
                <w:color w:val="000000"/>
                <w:sz w:val="20"/>
              </w:rPr>
              <w:t>đ</w:t>
            </w:r>
            <w:r w:rsidRPr="005156E7">
              <w:rPr>
                <w:color w:val="000000"/>
                <w:sz w:val="20"/>
              </w:rPr>
              <w:t>ộng)</w:t>
            </w:r>
          </w:p>
        </w:tc>
        <w:tc>
          <w:tcPr>
            <w:tcW w:w="681" w:type="dxa"/>
            <w:shd w:val="clear" w:color="000000" w:fill="FFFFFF"/>
          </w:tcPr>
          <w:p w14:paraId="4908CF09" w14:textId="4DAB9C83" w:rsidR="00140A5E" w:rsidRPr="003F5F50" w:rsidRDefault="00140A5E" w:rsidP="00C53886">
            <w:pPr>
              <w:jc w:val="center"/>
              <w:rPr>
                <w:sz w:val="22"/>
                <w:szCs w:val="22"/>
              </w:rPr>
            </w:pPr>
            <w:r w:rsidRPr="005156E7">
              <w:rPr>
                <w:sz w:val="20"/>
              </w:rPr>
              <w:t>Test</w:t>
            </w:r>
          </w:p>
        </w:tc>
        <w:tc>
          <w:tcPr>
            <w:tcW w:w="766" w:type="dxa"/>
            <w:shd w:val="clear" w:color="000000" w:fill="FFFFFF"/>
          </w:tcPr>
          <w:p w14:paraId="71FB668E" w14:textId="5B828835" w:rsidR="00140A5E" w:rsidRPr="003F5F50" w:rsidRDefault="00140A5E" w:rsidP="00C53886">
            <w:pPr>
              <w:jc w:val="right"/>
              <w:rPr>
                <w:color w:val="000000"/>
                <w:sz w:val="22"/>
                <w:szCs w:val="22"/>
              </w:rPr>
            </w:pPr>
            <w:r w:rsidRPr="005156E7">
              <w:rPr>
                <w:color w:val="000000"/>
                <w:sz w:val="20"/>
              </w:rPr>
              <w:t>37.440</w:t>
            </w:r>
          </w:p>
        </w:tc>
        <w:tc>
          <w:tcPr>
            <w:tcW w:w="2755" w:type="dxa"/>
            <w:shd w:val="clear" w:color="000000" w:fill="FFFFFF"/>
          </w:tcPr>
          <w:p w14:paraId="326D9FBD" w14:textId="77777777" w:rsidR="00140A5E" w:rsidRPr="00EE397C" w:rsidRDefault="00140A5E" w:rsidP="00C53886">
            <w:pPr>
              <w:jc w:val="left"/>
              <w:rPr>
                <w:color w:val="000000"/>
                <w:sz w:val="20"/>
              </w:rPr>
            </w:pPr>
            <w:r w:rsidRPr="00EE397C">
              <w:rPr>
                <w:color w:val="000000"/>
                <w:sz w:val="20"/>
              </w:rPr>
              <w:t xml:space="preserve">- Xét nghiệm </w:t>
            </w:r>
            <w:r w:rsidRPr="00EE397C">
              <w:rPr>
                <w:rFonts w:hint="eastAsia"/>
                <w:color w:val="000000"/>
                <w:sz w:val="20"/>
              </w:rPr>
              <w:t>đ</w:t>
            </w:r>
            <w:r w:rsidRPr="00EE397C">
              <w:rPr>
                <w:color w:val="000000"/>
                <w:sz w:val="20"/>
              </w:rPr>
              <w:t>ịnh nhóm máu hệ ABO và Rh bằng ph</w:t>
            </w:r>
            <w:r w:rsidRPr="00EE397C">
              <w:rPr>
                <w:rFonts w:hint="eastAsia"/>
                <w:color w:val="000000"/>
                <w:sz w:val="20"/>
              </w:rPr>
              <w:t>ươ</w:t>
            </w:r>
            <w:r w:rsidRPr="00EE397C">
              <w:rPr>
                <w:color w:val="000000"/>
                <w:sz w:val="20"/>
              </w:rPr>
              <w:t>ng pháp gelcard theo ph</w:t>
            </w:r>
            <w:r w:rsidRPr="00EE397C">
              <w:rPr>
                <w:rFonts w:hint="eastAsia"/>
                <w:color w:val="000000"/>
                <w:sz w:val="20"/>
              </w:rPr>
              <w:t>ươ</w:t>
            </w:r>
            <w:r w:rsidRPr="00EE397C">
              <w:rPr>
                <w:color w:val="000000"/>
                <w:sz w:val="20"/>
              </w:rPr>
              <w:t>ng pháp huyết thanh mẫu và hồng cầu mẫu</w:t>
            </w:r>
          </w:p>
          <w:p w14:paraId="3295D833" w14:textId="77777777" w:rsidR="00140A5E" w:rsidRPr="00EE397C" w:rsidRDefault="00140A5E" w:rsidP="00C53886">
            <w:pPr>
              <w:jc w:val="left"/>
              <w:rPr>
                <w:color w:val="000000"/>
                <w:sz w:val="20"/>
              </w:rPr>
            </w:pPr>
            <w:r>
              <w:rPr>
                <w:color w:val="000000"/>
                <w:sz w:val="20"/>
              </w:rPr>
              <w:t>- Bao gồm Hồng cầu mẫu</w:t>
            </w:r>
          </w:p>
          <w:p w14:paraId="3993DB65"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4EDDB24A" w14:textId="78547460" w:rsidR="00140A5E" w:rsidRPr="003F5F50" w:rsidRDefault="00140A5E" w:rsidP="00C53886">
            <w:pPr>
              <w:jc w:val="left"/>
              <w:rPr>
                <w:b/>
                <w:sz w:val="22"/>
                <w:szCs w:val="22"/>
              </w:rPr>
            </w:pPr>
            <w:r w:rsidRPr="00EE397C">
              <w:rPr>
                <w:color w:val="000000"/>
                <w:sz w:val="20"/>
              </w:rPr>
              <w:t>- Xuất xứ: các n</w:t>
            </w:r>
            <w:r w:rsidRPr="00EE397C">
              <w:rPr>
                <w:rFonts w:hint="eastAsia"/>
                <w:color w:val="000000"/>
                <w:sz w:val="20"/>
              </w:rPr>
              <w:t>ư</w:t>
            </w:r>
            <w:r>
              <w:rPr>
                <w:color w:val="000000"/>
                <w:sz w:val="20"/>
              </w:rPr>
              <w:t>ớc châu Âu hoặc Mỹ</w:t>
            </w:r>
          </w:p>
        </w:tc>
        <w:tc>
          <w:tcPr>
            <w:tcW w:w="1260" w:type="dxa"/>
            <w:vMerge w:val="restart"/>
            <w:shd w:val="clear" w:color="000000" w:fill="FFFFFF"/>
            <w:vAlign w:val="center"/>
          </w:tcPr>
          <w:p w14:paraId="21E77D27" w14:textId="77777777" w:rsidR="009F60AB" w:rsidRDefault="009F60AB" w:rsidP="00C53886">
            <w:pPr>
              <w:jc w:val="left"/>
              <w:rPr>
                <w:sz w:val="20"/>
              </w:rPr>
            </w:pPr>
          </w:p>
          <w:p w14:paraId="7E934150" w14:textId="77777777" w:rsidR="009F60AB" w:rsidRDefault="009F60AB" w:rsidP="00C53886">
            <w:pPr>
              <w:jc w:val="left"/>
              <w:rPr>
                <w:sz w:val="20"/>
              </w:rPr>
            </w:pPr>
          </w:p>
          <w:p w14:paraId="3DA2137D" w14:textId="77777777" w:rsidR="009F60AB" w:rsidRDefault="009F60AB" w:rsidP="00C53886">
            <w:pPr>
              <w:jc w:val="left"/>
              <w:rPr>
                <w:sz w:val="20"/>
              </w:rPr>
            </w:pPr>
          </w:p>
          <w:p w14:paraId="5EB07806" w14:textId="77777777" w:rsidR="009F60AB" w:rsidRPr="009F60AB" w:rsidRDefault="009F60AB" w:rsidP="00C53886">
            <w:pPr>
              <w:jc w:val="left"/>
              <w:rPr>
                <w:sz w:val="2"/>
              </w:rPr>
            </w:pPr>
          </w:p>
          <w:p w14:paraId="31B5EE91" w14:textId="0DD27A74" w:rsidR="00140A5E" w:rsidRPr="002B7AF2" w:rsidRDefault="00140A5E" w:rsidP="00C53886">
            <w:pPr>
              <w:jc w:val="left"/>
              <w:rPr>
                <w:sz w:val="20"/>
              </w:rPr>
            </w:pPr>
            <w:r w:rsidRPr="002B7AF2">
              <w:rPr>
                <w:sz w:val="20"/>
              </w:rPr>
              <w:t>Máy định nhóm máu tự động hoàn toàn</w:t>
            </w:r>
          </w:p>
          <w:p w14:paraId="2B8E00C7" w14:textId="77777777" w:rsidR="00140A5E" w:rsidRPr="002B7AF2" w:rsidRDefault="00140A5E" w:rsidP="00C53886">
            <w:pPr>
              <w:jc w:val="left"/>
              <w:rPr>
                <w:sz w:val="20"/>
              </w:rPr>
            </w:pPr>
            <w:r w:rsidRPr="002B7AF2">
              <w:rPr>
                <w:sz w:val="20"/>
              </w:rPr>
              <w:t>- Công suất xét nghiệm: ≥ 45 mẫu/giờ</w:t>
            </w:r>
          </w:p>
          <w:p w14:paraId="01C08C71" w14:textId="77777777" w:rsidR="00140A5E" w:rsidRPr="002B7AF2" w:rsidRDefault="00140A5E" w:rsidP="00C53886">
            <w:pPr>
              <w:jc w:val="left"/>
              <w:rPr>
                <w:sz w:val="20"/>
              </w:rPr>
            </w:pPr>
            <w:r w:rsidRPr="002B7AF2">
              <w:rPr>
                <w:sz w:val="20"/>
              </w:rPr>
              <w:t>- Kết nối với hệ thống LIS của bệnh viện</w:t>
            </w:r>
          </w:p>
          <w:p w14:paraId="52D87CBA" w14:textId="3E817E95" w:rsidR="00140A5E" w:rsidRPr="002B7AF2" w:rsidRDefault="00A9601C" w:rsidP="00C53886">
            <w:pPr>
              <w:jc w:val="left"/>
              <w:rPr>
                <w:sz w:val="20"/>
              </w:rPr>
            </w:pPr>
            <w:r>
              <w:rPr>
                <w:sz w:val="20"/>
              </w:rPr>
              <w:t>- Có chế độ</w:t>
            </w:r>
            <w:r w:rsidR="00140A5E" w:rsidRPr="002B7AF2">
              <w:rPr>
                <w:sz w:val="20"/>
              </w:rPr>
              <w:t xml:space="preserve"> chạy mẫu ưu tiên</w:t>
            </w:r>
          </w:p>
          <w:p w14:paraId="2D8CF448" w14:textId="5635D5D2" w:rsidR="00140A5E" w:rsidRPr="003F5F50" w:rsidRDefault="00140A5E" w:rsidP="00C53886">
            <w:pPr>
              <w:jc w:val="left"/>
              <w:rPr>
                <w:sz w:val="22"/>
                <w:szCs w:val="22"/>
              </w:rPr>
            </w:pPr>
            <w:r w:rsidRPr="002B7AF2">
              <w:rPr>
                <w:sz w:val="20"/>
              </w:rPr>
              <w:t>- Tiêu chuẩn chuẩn chất lượng: ISO 13485</w:t>
            </w:r>
          </w:p>
        </w:tc>
        <w:tc>
          <w:tcPr>
            <w:tcW w:w="2070" w:type="dxa"/>
            <w:vMerge w:val="restart"/>
            <w:shd w:val="clear" w:color="000000" w:fill="FFFFFF"/>
            <w:vAlign w:val="center"/>
          </w:tcPr>
          <w:p w14:paraId="22B12029" w14:textId="77777777" w:rsidR="009F60AB" w:rsidRDefault="009F60AB" w:rsidP="00C53886">
            <w:pPr>
              <w:jc w:val="left"/>
              <w:rPr>
                <w:b/>
                <w:sz w:val="20"/>
              </w:rPr>
            </w:pPr>
          </w:p>
          <w:p w14:paraId="23365253" w14:textId="77777777" w:rsidR="009F60AB" w:rsidRDefault="009F60AB" w:rsidP="00C53886">
            <w:pPr>
              <w:jc w:val="left"/>
              <w:rPr>
                <w:b/>
                <w:sz w:val="20"/>
              </w:rPr>
            </w:pPr>
          </w:p>
          <w:p w14:paraId="25F423FC" w14:textId="77777777" w:rsidR="009F60AB" w:rsidRDefault="009F60AB" w:rsidP="00C53886">
            <w:pPr>
              <w:jc w:val="left"/>
              <w:rPr>
                <w:b/>
                <w:sz w:val="20"/>
              </w:rPr>
            </w:pPr>
          </w:p>
          <w:p w14:paraId="2661B680" w14:textId="77777777" w:rsidR="009F60AB" w:rsidRDefault="009F60AB" w:rsidP="00C53886">
            <w:pPr>
              <w:jc w:val="left"/>
              <w:rPr>
                <w:b/>
                <w:sz w:val="20"/>
              </w:rPr>
            </w:pPr>
          </w:p>
          <w:p w14:paraId="4713E880" w14:textId="77777777" w:rsidR="009F60AB" w:rsidRPr="009F60AB" w:rsidRDefault="009F60AB" w:rsidP="00C53886">
            <w:pPr>
              <w:jc w:val="left"/>
              <w:rPr>
                <w:b/>
                <w:sz w:val="2"/>
              </w:rPr>
            </w:pPr>
          </w:p>
          <w:p w14:paraId="23B1A3E6" w14:textId="0DA326CB" w:rsidR="00140A5E" w:rsidRPr="006B3612" w:rsidRDefault="00140A5E" w:rsidP="00C53886">
            <w:pPr>
              <w:jc w:val="left"/>
              <w:rPr>
                <w:b/>
                <w:sz w:val="20"/>
              </w:rPr>
            </w:pPr>
            <w:r w:rsidRPr="006B3612">
              <w:rPr>
                <w:b/>
                <w:sz w:val="20"/>
              </w:rPr>
              <w:t>I. Yêu cầu chung:</w:t>
            </w:r>
          </w:p>
          <w:p w14:paraId="70E97117" w14:textId="77777777" w:rsidR="00140A5E" w:rsidRPr="006B3612" w:rsidRDefault="00140A5E" w:rsidP="00C53886">
            <w:pPr>
              <w:jc w:val="left"/>
              <w:rPr>
                <w:sz w:val="20"/>
              </w:rPr>
            </w:pPr>
            <w:r w:rsidRPr="006B3612">
              <w:rPr>
                <w:sz w:val="20"/>
              </w:rPr>
              <w:t>- Cung cấp Thiết bị, hóa chất, vật tư đi kèm</w:t>
            </w:r>
          </w:p>
          <w:p w14:paraId="46A46495" w14:textId="77777777" w:rsidR="00140A5E" w:rsidRPr="006B3612" w:rsidRDefault="00140A5E" w:rsidP="00C53886">
            <w:pPr>
              <w:jc w:val="left"/>
              <w:rPr>
                <w:sz w:val="20"/>
              </w:rPr>
            </w:pPr>
            <w:r w:rsidRPr="006B3612">
              <w:rPr>
                <w:sz w:val="20"/>
              </w:rPr>
              <w:t>- Thiết bị phù hợp điện lưới Việt Nam</w:t>
            </w:r>
          </w:p>
          <w:p w14:paraId="2BB39141" w14:textId="77777777" w:rsidR="00140A5E" w:rsidRPr="006B3612" w:rsidRDefault="00140A5E" w:rsidP="00C53886">
            <w:pPr>
              <w:jc w:val="left"/>
              <w:rPr>
                <w:b/>
                <w:sz w:val="20"/>
              </w:rPr>
            </w:pPr>
            <w:r w:rsidRPr="006B3612">
              <w:rPr>
                <w:b/>
                <w:sz w:val="20"/>
              </w:rPr>
              <w:t>II. Yêu cầu khác:</w:t>
            </w:r>
          </w:p>
          <w:p w14:paraId="22D83E63" w14:textId="77777777" w:rsidR="00140A5E" w:rsidRPr="006B3612" w:rsidRDefault="00140A5E" w:rsidP="00C53886">
            <w:pPr>
              <w:jc w:val="left"/>
              <w:rPr>
                <w:sz w:val="20"/>
              </w:rPr>
            </w:pPr>
            <w:r w:rsidRPr="006B3612">
              <w:rPr>
                <w:sz w:val="20"/>
              </w:rPr>
              <w:t>- Thời gian cung cấp, lắp đặt máy ≤ 30 ngày kể từ ngày hợp đồng có hiệu lực</w:t>
            </w:r>
          </w:p>
          <w:p w14:paraId="5CDE1249" w14:textId="77777777" w:rsidR="00140A5E" w:rsidRPr="006B3612" w:rsidRDefault="00140A5E" w:rsidP="00C53886">
            <w:pPr>
              <w:jc w:val="left"/>
              <w:rPr>
                <w:sz w:val="20"/>
              </w:rPr>
            </w:pPr>
            <w:r w:rsidRPr="006B3612">
              <w:rPr>
                <w:sz w:val="20"/>
              </w:rPr>
              <w:t xml:space="preserve">- Cam kết chịu trách nhiệm lắp đặt, chạy thử, bàn giao và hướng dẫn vận hành cho người sử dụng, hướng dẫn việc bảo quản, bảo trì, sửa </w:t>
            </w:r>
            <w:proofErr w:type="gramStart"/>
            <w:r w:rsidRPr="006B3612">
              <w:rPr>
                <w:sz w:val="20"/>
              </w:rPr>
              <w:t>chữa  và</w:t>
            </w:r>
            <w:proofErr w:type="gramEnd"/>
            <w:r w:rsidRPr="006B3612">
              <w:rPr>
                <w:sz w:val="20"/>
              </w:rPr>
              <w:t xml:space="preserve"> nâng cấp phần mềm (nếu có) cho nhân viên kỹ thuật tại nơi sử dụng.</w:t>
            </w:r>
          </w:p>
          <w:p w14:paraId="4E706ECF" w14:textId="77777777" w:rsidR="00140A5E" w:rsidRPr="006B3612" w:rsidRDefault="00140A5E" w:rsidP="00C53886">
            <w:pPr>
              <w:jc w:val="left"/>
              <w:rPr>
                <w:sz w:val="20"/>
              </w:rPr>
            </w:pPr>
            <w:r w:rsidRPr="006B3612">
              <w:rPr>
                <w:sz w:val="20"/>
              </w:rPr>
              <w:lastRenderedPageBreak/>
              <w:t>- Cam kết có máy dự phòng để đảm bảo không gây gián đoạn hoạt động xét nghiệm của bệnh viện. Trong thời gian ≤ 12 giờ kể từ thời điểm bệnh viện báo cáo sự cố hỏng hóc, nhà thầu phải cung cấp được máy dự phòng để hoạt động bình thường. Máy dự phòng phải có cấu hình, tính năng kỹ thuật tương đương hoặc tốt hơn máy chính.</w:t>
            </w:r>
          </w:p>
          <w:p w14:paraId="4A57D171" w14:textId="77777777" w:rsidR="00140A5E" w:rsidRPr="006B3612" w:rsidRDefault="00140A5E" w:rsidP="00C53886">
            <w:pPr>
              <w:jc w:val="left"/>
              <w:rPr>
                <w:sz w:val="20"/>
              </w:rPr>
            </w:pPr>
            <w:r w:rsidRPr="006B3612">
              <w:rPr>
                <w:sz w:val="20"/>
              </w:rPr>
              <w:t xml:space="preserve">- Cam kết thay thế miễn phí hóa chất, vật tư trong trường họp do chất lượng của hóa </w:t>
            </w:r>
            <w:proofErr w:type="gramStart"/>
            <w:r w:rsidRPr="006B3612">
              <w:rPr>
                <w:sz w:val="20"/>
              </w:rPr>
              <w:t>chất ,</w:t>
            </w:r>
            <w:proofErr w:type="gramEnd"/>
            <w:r w:rsidRPr="006B3612">
              <w:rPr>
                <w:sz w:val="20"/>
              </w:rPr>
              <w:t xml:space="preserve"> vật tư không đảm bảo dẫn đến kết quả dịch vụ kỹ thuật không chính xác và phải thực hiện lại.</w:t>
            </w:r>
          </w:p>
          <w:p w14:paraId="082ADCAC" w14:textId="260AB884" w:rsidR="00140A5E" w:rsidRPr="003F5F50" w:rsidRDefault="00140A5E" w:rsidP="00C53886">
            <w:pPr>
              <w:jc w:val="left"/>
              <w:rPr>
                <w:b/>
                <w:sz w:val="22"/>
                <w:szCs w:val="22"/>
              </w:rPr>
            </w:pPr>
            <w:r w:rsidRPr="006B3612">
              <w:rPr>
                <w:sz w:val="20"/>
              </w:rPr>
              <w:t>- Cam kết hóa chất còn hạn khi đưa vào sử dụng</w:t>
            </w:r>
          </w:p>
        </w:tc>
      </w:tr>
      <w:tr w:rsidR="00140A5E" w:rsidRPr="003F5F50" w14:paraId="3D430B74" w14:textId="08F8AE06" w:rsidTr="00D27D67">
        <w:trPr>
          <w:trHeight w:hRule="exact" w:val="1440"/>
        </w:trPr>
        <w:tc>
          <w:tcPr>
            <w:tcW w:w="650" w:type="dxa"/>
            <w:shd w:val="clear" w:color="000000" w:fill="FFFFFF"/>
            <w:hideMark/>
          </w:tcPr>
          <w:p w14:paraId="4A1112A9" w14:textId="39A1BA80" w:rsidR="00140A5E" w:rsidRPr="003F5F50" w:rsidRDefault="00140A5E" w:rsidP="00C53886">
            <w:pPr>
              <w:jc w:val="center"/>
              <w:rPr>
                <w:sz w:val="22"/>
                <w:szCs w:val="22"/>
              </w:rPr>
            </w:pPr>
            <w:r w:rsidRPr="005156E7">
              <w:rPr>
                <w:sz w:val="20"/>
              </w:rPr>
              <w:t>2</w:t>
            </w:r>
          </w:p>
        </w:tc>
        <w:tc>
          <w:tcPr>
            <w:tcW w:w="1538" w:type="dxa"/>
            <w:shd w:val="clear" w:color="000000" w:fill="FFFFFF"/>
            <w:hideMark/>
          </w:tcPr>
          <w:p w14:paraId="0C05AAA6" w14:textId="23146EF6" w:rsidR="00140A5E" w:rsidRPr="003F5F50" w:rsidRDefault="00140A5E" w:rsidP="00C53886">
            <w:pPr>
              <w:jc w:val="left"/>
              <w:rPr>
                <w:sz w:val="22"/>
                <w:szCs w:val="22"/>
              </w:rPr>
            </w:pPr>
            <w:r w:rsidRPr="005156E7">
              <w:rPr>
                <w:color w:val="000000"/>
                <w:sz w:val="20"/>
              </w:rPr>
              <w:t xml:space="preserve">Nghiệm pháp Coombs trực tiếp (Kỹ thuật Scangel/Gelcard trên máy tự </w:t>
            </w:r>
            <w:r w:rsidRPr="005156E7">
              <w:rPr>
                <w:rFonts w:hint="eastAsia"/>
                <w:color w:val="000000"/>
                <w:sz w:val="20"/>
              </w:rPr>
              <w:t>đ</w:t>
            </w:r>
            <w:r w:rsidRPr="005156E7">
              <w:rPr>
                <w:color w:val="000000"/>
                <w:sz w:val="20"/>
              </w:rPr>
              <w:t>ộng)</w:t>
            </w:r>
          </w:p>
        </w:tc>
        <w:tc>
          <w:tcPr>
            <w:tcW w:w="681" w:type="dxa"/>
            <w:shd w:val="clear" w:color="000000" w:fill="FFFFFF"/>
          </w:tcPr>
          <w:p w14:paraId="50706032" w14:textId="0C0524AB" w:rsidR="00140A5E" w:rsidRPr="003F5F50" w:rsidRDefault="00140A5E" w:rsidP="00C53886">
            <w:pPr>
              <w:jc w:val="center"/>
              <w:rPr>
                <w:sz w:val="22"/>
                <w:szCs w:val="22"/>
              </w:rPr>
            </w:pPr>
            <w:r w:rsidRPr="005156E7">
              <w:rPr>
                <w:sz w:val="20"/>
              </w:rPr>
              <w:t>Test</w:t>
            </w:r>
          </w:p>
        </w:tc>
        <w:tc>
          <w:tcPr>
            <w:tcW w:w="766" w:type="dxa"/>
            <w:shd w:val="clear" w:color="000000" w:fill="FFFFFF"/>
          </w:tcPr>
          <w:p w14:paraId="0227395B" w14:textId="3EFF55C4" w:rsidR="00140A5E" w:rsidRPr="003F5F50" w:rsidRDefault="00140A5E" w:rsidP="00C53886">
            <w:pPr>
              <w:jc w:val="right"/>
              <w:rPr>
                <w:color w:val="000000"/>
                <w:sz w:val="22"/>
                <w:szCs w:val="22"/>
              </w:rPr>
            </w:pPr>
            <w:r w:rsidRPr="005156E7">
              <w:rPr>
                <w:color w:val="000000"/>
                <w:sz w:val="20"/>
              </w:rPr>
              <w:t>3.120</w:t>
            </w:r>
          </w:p>
        </w:tc>
        <w:tc>
          <w:tcPr>
            <w:tcW w:w="2755" w:type="dxa"/>
            <w:shd w:val="clear" w:color="000000" w:fill="FFFFFF"/>
          </w:tcPr>
          <w:p w14:paraId="5B017A0A" w14:textId="77777777" w:rsidR="00140A5E" w:rsidRPr="00EE397C" w:rsidRDefault="00140A5E" w:rsidP="00C53886">
            <w:pPr>
              <w:jc w:val="left"/>
              <w:rPr>
                <w:color w:val="000000"/>
                <w:sz w:val="20"/>
              </w:rPr>
            </w:pPr>
            <w:r w:rsidRPr="00EE397C">
              <w:rPr>
                <w:color w:val="000000"/>
                <w:sz w:val="20"/>
              </w:rPr>
              <w:t>- Xét nghiệm coombs trực tiếp bằng ph</w:t>
            </w:r>
            <w:r w:rsidRPr="00EE397C">
              <w:rPr>
                <w:rFonts w:hint="eastAsia"/>
                <w:color w:val="000000"/>
                <w:sz w:val="20"/>
              </w:rPr>
              <w:t>ươ</w:t>
            </w:r>
            <w:r w:rsidRPr="00EE397C">
              <w:rPr>
                <w:color w:val="000000"/>
                <w:sz w:val="20"/>
              </w:rPr>
              <w:t>ng pháp gelcard.</w:t>
            </w:r>
          </w:p>
          <w:p w14:paraId="62B3B283"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65299192" w14:textId="22D44679" w:rsidR="00140A5E" w:rsidRPr="003F5F50" w:rsidRDefault="00140A5E" w:rsidP="00C53886">
            <w:pPr>
              <w:jc w:val="left"/>
              <w:rPr>
                <w:sz w:val="22"/>
                <w:szCs w:val="22"/>
              </w:rPr>
            </w:pPr>
            <w:r w:rsidRPr="00EE397C">
              <w:rPr>
                <w:color w:val="000000"/>
                <w:sz w:val="20"/>
              </w:rPr>
              <w:t>- Xuất xứ: các n</w:t>
            </w:r>
            <w:r w:rsidRPr="00EE397C">
              <w:rPr>
                <w:rFonts w:hint="eastAsia"/>
                <w:color w:val="000000"/>
                <w:sz w:val="20"/>
              </w:rPr>
              <w:t>ư</w:t>
            </w:r>
            <w:r w:rsidRPr="00EE397C">
              <w:rPr>
                <w:color w:val="000000"/>
                <w:sz w:val="20"/>
              </w:rPr>
              <w:t xml:space="preserve">ớc châu Âu hoặc Mỹ </w:t>
            </w:r>
          </w:p>
        </w:tc>
        <w:tc>
          <w:tcPr>
            <w:tcW w:w="1260" w:type="dxa"/>
            <w:vMerge/>
            <w:shd w:val="clear" w:color="000000" w:fill="FFFFFF"/>
            <w:vAlign w:val="center"/>
          </w:tcPr>
          <w:p w14:paraId="35D00DB5" w14:textId="2A0D8EBC" w:rsidR="00140A5E" w:rsidRPr="003F5F50" w:rsidRDefault="00140A5E" w:rsidP="00C53886">
            <w:pPr>
              <w:rPr>
                <w:sz w:val="22"/>
                <w:szCs w:val="22"/>
              </w:rPr>
            </w:pPr>
          </w:p>
        </w:tc>
        <w:tc>
          <w:tcPr>
            <w:tcW w:w="2070" w:type="dxa"/>
            <w:vMerge/>
            <w:shd w:val="clear" w:color="000000" w:fill="FFFFFF"/>
          </w:tcPr>
          <w:p w14:paraId="60CCB92F" w14:textId="77777777" w:rsidR="00140A5E" w:rsidRPr="003F5F50" w:rsidRDefault="00140A5E" w:rsidP="00C53886">
            <w:pPr>
              <w:rPr>
                <w:sz w:val="22"/>
                <w:szCs w:val="22"/>
              </w:rPr>
            </w:pPr>
          </w:p>
        </w:tc>
      </w:tr>
      <w:tr w:rsidR="00140A5E" w:rsidRPr="003F5F50" w14:paraId="59589184" w14:textId="6C0714BB" w:rsidTr="00D27D67">
        <w:trPr>
          <w:trHeight w:hRule="exact" w:val="1972"/>
        </w:trPr>
        <w:tc>
          <w:tcPr>
            <w:tcW w:w="650" w:type="dxa"/>
            <w:shd w:val="clear" w:color="000000" w:fill="FFFFFF"/>
            <w:hideMark/>
          </w:tcPr>
          <w:p w14:paraId="501B3AAE" w14:textId="1E7DE78B" w:rsidR="00140A5E" w:rsidRPr="003F5F50" w:rsidRDefault="00140A5E" w:rsidP="00C53886">
            <w:pPr>
              <w:jc w:val="center"/>
              <w:rPr>
                <w:sz w:val="22"/>
                <w:szCs w:val="22"/>
              </w:rPr>
            </w:pPr>
            <w:r w:rsidRPr="005156E7">
              <w:rPr>
                <w:sz w:val="20"/>
              </w:rPr>
              <w:t>3</w:t>
            </w:r>
          </w:p>
        </w:tc>
        <w:tc>
          <w:tcPr>
            <w:tcW w:w="1538" w:type="dxa"/>
            <w:shd w:val="clear" w:color="000000" w:fill="FFFFFF"/>
            <w:hideMark/>
          </w:tcPr>
          <w:p w14:paraId="3FA70160" w14:textId="326CF6FA" w:rsidR="00140A5E" w:rsidRPr="003F5F50" w:rsidRDefault="00140A5E" w:rsidP="00C53886">
            <w:pPr>
              <w:jc w:val="left"/>
              <w:rPr>
                <w:sz w:val="22"/>
                <w:szCs w:val="22"/>
              </w:rPr>
            </w:pPr>
            <w:r w:rsidRPr="005156E7">
              <w:rPr>
                <w:color w:val="000000"/>
                <w:sz w:val="20"/>
              </w:rPr>
              <w:t xml:space="preserve">Nghiệm pháp Coombs gián tiếp (Kỹ thuật Scangel/Gelcard trên máy tự </w:t>
            </w:r>
            <w:r w:rsidRPr="005156E7">
              <w:rPr>
                <w:rFonts w:hint="eastAsia"/>
                <w:color w:val="000000"/>
                <w:sz w:val="20"/>
              </w:rPr>
              <w:t>đ</w:t>
            </w:r>
            <w:r w:rsidRPr="005156E7">
              <w:rPr>
                <w:color w:val="000000"/>
                <w:sz w:val="20"/>
              </w:rPr>
              <w:t>ộng)</w:t>
            </w:r>
          </w:p>
        </w:tc>
        <w:tc>
          <w:tcPr>
            <w:tcW w:w="681" w:type="dxa"/>
            <w:shd w:val="clear" w:color="000000" w:fill="FFFFFF"/>
          </w:tcPr>
          <w:p w14:paraId="04EC8364" w14:textId="0689C5CE" w:rsidR="00140A5E" w:rsidRPr="003F5F50" w:rsidRDefault="00140A5E" w:rsidP="00C53886">
            <w:pPr>
              <w:jc w:val="center"/>
              <w:rPr>
                <w:sz w:val="22"/>
                <w:szCs w:val="22"/>
              </w:rPr>
            </w:pPr>
            <w:r w:rsidRPr="005156E7">
              <w:rPr>
                <w:sz w:val="20"/>
              </w:rPr>
              <w:t>Test</w:t>
            </w:r>
          </w:p>
        </w:tc>
        <w:tc>
          <w:tcPr>
            <w:tcW w:w="766" w:type="dxa"/>
            <w:shd w:val="clear" w:color="000000" w:fill="FFFFFF"/>
          </w:tcPr>
          <w:p w14:paraId="007939B2" w14:textId="44A8AC12" w:rsidR="00140A5E" w:rsidRPr="003F5F50" w:rsidRDefault="00140A5E" w:rsidP="00C53886">
            <w:pPr>
              <w:jc w:val="right"/>
              <w:rPr>
                <w:color w:val="000000"/>
                <w:sz w:val="22"/>
                <w:szCs w:val="22"/>
              </w:rPr>
            </w:pPr>
            <w:r w:rsidRPr="005156E7">
              <w:rPr>
                <w:color w:val="000000"/>
                <w:sz w:val="20"/>
              </w:rPr>
              <w:t>3.120</w:t>
            </w:r>
          </w:p>
        </w:tc>
        <w:tc>
          <w:tcPr>
            <w:tcW w:w="2755" w:type="dxa"/>
            <w:shd w:val="clear" w:color="000000" w:fill="FFFFFF"/>
          </w:tcPr>
          <w:p w14:paraId="44A0659A" w14:textId="77777777" w:rsidR="00140A5E" w:rsidRPr="00EE397C" w:rsidRDefault="00140A5E" w:rsidP="00C53886">
            <w:pPr>
              <w:jc w:val="left"/>
              <w:rPr>
                <w:color w:val="000000"/>
                <w:sz w:val="20"/>
              </w:rPr>
            </w:pPr>
            <w:r w:rsidRPr="00EE397C">
              <w:rPr>
                <w:color w:val="000000"/>
                <w:sz w:val="20"/>
              </w:rPr>
              <w:t>- Xét nghiệm coombs gián tiếp bằng ph</w:t>
            </w:r>
            <w:r w:rsidRPr="00EE397C">
              <w:rPr>
                <w:rFonts w:hint="eastAsia"/>
                <w:color w:val="000000"/>
                <w:sz w:val="20"/>
              </w:rPr>
              <w:t>ươ</w:t>
            </w:r>
            <w:r w:rsidRPr="00EE397C">
              <w:rPr>
                <w:color w:val="000000"/>
                <w:sz w:val="20"/>
              </w:rPr>
              <w:t>ng pháp gelcard.</w:t>
            </w:r>
          </w:p>
          <w:p w14:paraId="58669006" w14:textId="77777777" w:rsidR="00140A5E" w:rsidRPr="00EE397C" w:rsidRDefault="00140A5E" w:rsidP="00C53886">
            <w:pPr>
              <w:jc w:val="left"/>
              <w:rPr>
                <w:color w:val="000000"/>
                <w:sz w:val="20"/>
              </w:rPr>
            </w:pPr>
            <w:r>
              <w:rPr>
                <w:color w:val="000000"/>
                <w:sz w:val="20"/>
              </w:rPr>
              <w:t>- B</w:t>
            </w:r>
            <w:r w:rsidRPr="00EE397C">
              <w:rPr>
                <w:color w:val="000000"/>
                <w:sz w:val="20"/>
              </w:rPr>
              <w:t>ao gồm hồng cầu Panel sàng lọc kháng thể bất thường có Anti Mia</w:t>
            </w:r>
          </w:p>
          <w:p w14:paraId="71B0102A"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6C1AA8C5" w14:textId="0A69213C" w:rsidR="00140A5E" w:rsidRPr="003F5F50" w:rsidRDefault="00140A5E" w:rsidP="00C53886">
            <w:pPr>
              <w:jc w:val="left"/>
              <w:rPr>
                <w:sz w:val="22"/>
                <w:szCs w:val="22"/>
              </w:rPr>
            </w:pPr>
            <w:r w:rsidRPr="00EE397C">
              <w:rPr>
                <w:color w:val="000000"/>
                <w:sz w:val="20"/>
              </w:rPr>
              <w:t>- Xuất xứ: các n</w:t>
            </w:r>
            <w:r w:rsidRPr="00EE397C">
              <w:rPr>
                <w:rFonts w:hint="eastAsia"/>
                <w:color w:val="000000"/>
                <w:sz w:val="20"/>
              </w:rPr>
              <w:t>ư</w:t>
            </w:r>
            <w:r w:rsidRPr="00EE397C">
              <w:rPr>
                <w:color w:val="000000"/>
                <w:sz w:val="20"/>
              </w:rPr>
              <w:t>ớc châu Âu hoặc Mỹ</w:t>
            </w:r>
          </w:p>
        </w:tc>
        <w:tc>
          <w:tcPr>
            <w:tcW w:w="1260" w:type="dxa"/>
            <w:vMerge/>
            <w:shd w:val="clear" w:color="000000" w:fill="FFFFFF"/>
            <w:vAlign w:val="center"/>
          </w:tcPr>
          <w:p w14:paraId="45A71524" w14:textId="06C26EA0" w:rsidR="00140A5E" w:rsidRPr="003F5F50" w:rsidRDefault="00140A5E" w:rsidP="00C53886">
            <w:pPr>
              <w:rPr>
                <w:sz w:val="22"/>
                <w:szCs w:val="22"/>
              </w:rPr>
            </w:pPr>
          </w:p>
        </w:tc>
        <w:tc>
          <w:tcPr>
            <w:tcW w:w="2070" w:type="dxa"/>
            <w:vMerge/>
            <w:shd w:val="clear" w:color="000000" w:fill="FFFFFF"/>
          </w:tcPr>
          <w:p w14:paraId="1348E406" w14:textId="77777777" w:rsidR="00140A5E" w:rsidRPr="003F5F50" w:rsidRDefault="00140A5E" w:rsidP="00C53886">
            <w:pPr>
              <w:rPr>
                <w:sz w:val="22"/>
                <w:szCs w:val="22"/>
              </w:rPr>
            </w:pPr>
          </w:p>
        </w:tc>
      </w:tr>
      <w:tr w:rsidR="00140A5E" w:rsidRPr="003F5F50" w14:paraId="7F486229" w14:textId="06C2B761" w:rsidTr="00D27D67">
        <w:trPr>
          <w:trHeight w:hRule="exact" w:val="3079"/>
        </w:trPr>
        <w:tc>
          <w:tcPr>
            <w:tcW w:w="650" w:type="dxa"/>
            <w:shd w:val="clear" w:color="000000" w:fill="FFFFFF"/>
            <w:hideMark/>
          </w:tcPr>
          <w:p w14:paraId="35D3565C" w14:textId="0369F21A" w:rsidR="00140A5E" w:rsidRPr="003F5F50" w:rsidRDefault="00140A5E" w:rsidP="00C53886">
            <w:pPr>
              <w:jc w:val="center"/>
              <w:rPr>
                <w:sz w:val="22"/>
                <w:szCs w:val="22"/>
              </w:rPr>
            </w:pPr>
            <w:r w:rsidRPr="005156E7">
              <w:rPr>
                <w:sz w:val="20"/>
              </w:rPr>
              <w:lastRenderedPageBreak/>
              <w:t>4</w:t>
            </w:r>
          </w:p>
        </w:tc>
        <w:tc>
          <w:tcPr>
            <w:tcW w:w="1538" w:type="dxa"/>
            <w:shd w:val="clear" w:color="000000" w:fill="FFFFFF"/>
            <w:hideMark/>
          </w:tcPr>
          <w:p w14:paraId="07A4E65C" w14:textId="5AC2E7DA" w:rsidR="00140A5E" w:rsidRPr="003F5F50" w:rsidRDefault="00140A5E" w:rsidP="00C53886">
            <w:pPr>
              <w:jc w:val="left"/>
              <w:rPr>
                <w:sz w:val="22"/>
                <w:szCs w:val="22"/>
              </w:rPr>
            </w:pPr>
            <w:r w:rsidRPr="005156E7">
              <w:rPr>
                <w:color w:val="000000"/>
                <w:sz w:val="20"/>
              </w:rPr>
              <w:t>Sàng lọc kháng thể bất th</w:t>
            </w:r>
            <w:r w:rsidRPr="005156E7">
              <w:rPr>
                <w:rFonts w:hint="eastAsia"/>
                <w:color w:val="000000"/>
                <w:sz w:val="20"/>
              </w:rPr>
              <w:t>ư</w:t>
            </w:r>
            <w:r w:rsidRPr="005156E7">
              <w:rPr>
                <w:color w:val="000000"/>
                <w:sz w:val="20"/>
              </w:rPr>
              <w:t xml:space="preserve">ờng (Kỹ thuật Scangel/Gelcard trên máy tự </w:t>
            </w:r>
            <w:r w:rsidRPr="005156E7">
              <w:rPr>
                <w:rFonts w:hint="eastAsia"/>
                <w:color w:val="000000"/>
                <w:sz w:val="20"/>
              </w:rPr>
              <w:t>đ</w:t>
            </w:r>
            <w:r w:rsidRPr="005156E7">
              <w:rPr>
                <w:color w:val="000000"/>
                <w:sz w:val="20"/>
              </w:rPr>
              <w:t>ộng)</w:t>
            </w:r>
          </w:p>
        </w:tc>
        <w:tc>
          <w:tcPr>
            <w:tcW w:w="681" w:type="dxa"/>
            <w:shd w:val="clear" w:color="000000" w:fill="FFFFFF"/>
          </w:tcPr>
          <w:p w14:paraId="5C261037" w14:textId="40ECECA5" w:rsidR="00140A5E" w:rsidRPr="003F5F50" w:rsidRDefault="00140A5E" w:rsidP="00C53886">
            <w:pPr>
              <w:jc w:val="center"/>
              <w:rPr>
                <w:sz w:val="22"/>
                <w:szCs w:val="22"/>
              </w:rPr>
            </w:pPr>
            <w:r w:rsidRPr="005156E7">
              <w:rPr>
                <w:sz w:val="20"/>
              </w:rPr>
              <w:t>Test</w:t>
            </w:r>
          </w:p>
        </w:tc>
        <w:tc>
          <w:tcPr>
            <w:tcW w:w="766" w:type="dxa"/>
            <w:shd w:val="clear" w:color="000000" w:fill="FFFFFF"/>
          </w:tcPr>
          <w:p w14:paraId="3B49020C" w14:textId="0132B360" w:rsidR="00140A5E" w:rsidRPr="003F5F50" w:rsidRDefault="00140A5E" w:rsidP="00C53886">
            <w:pPr>
              <w:jc w:val="right"/>
              <w:rPr>
                <w:color w:val="000000"/>
                <w:sz w:val="22"/>
                <w:szCs w:val="22"/>
              </w:rPr>
            </w:pPr>
            <w:r w:rsidRPr="005156E7">
              <w:rPr>
                <w:color w:val="000000"/>
                <w:sz w:val="20"/>
              </w:rPr>
              <w:t>3.120</w:t>
            </w:r>
          </w:p>
        </w:tc>
        <w:tc>
          <w:tcPr>
            <w:tcW w:w="2755" w:type="dxa"/>
            <w:shd w:val="clear" w:color="000000" w:fill="FFFFFF"/>
          </w:tcPr>
          <w:p w14:paraId="7E2CA594" w14:textId="77777777" w:rsidR="00140A5E" w:rsidRPr="00EE397C" w:rsidRDefault="00140A5E" w:rsidP="00C53886">
            <w:pPr>
              <w:jc w:val="left"/>
              <w:rPr>
                <w:color w:val="000000"/>
                <w:sz w:val="20"/>
              </w:rPr>
            </w:pPr>
            <w:r w:rsidRPr="00EE397C">
              <w:rPr>
                <w:color w:val="000000"/>
                <w:sz w:val="20"/>
              </w:rPr>
              <w:t>- Xét nghiệm Sàng lọc kháng thể bất th</w:t>
            </w:r>
            <w:r w:rsidRPr="00EE397C">
              <w:rPr>
                <w:rFonts w:hint="eastAsia"/>
                <w:color w:val="000000"/>
                <w:sz w:val="20"/>
              </w:rPr>
              <w:t>ư</w:t>
            </w:r>
            <w:r w:rsidRPr="00EE397C">
              <w:rPr>
                <w:color w:val="000000"/>
                <w:sz w:val="20"/>
              </w:rPr>
              <w:t>ờng, kỹ thuật Gelcard ở 2 môi tr</w:t>
            </w:r>
            <w:r w:rsidRPr="00EE397C">
              <w:rPr>
                <w:rFonts w:hint="eastAsia"/>
                <w:color w:val="000000"/>
                <w:sz w:val="20"/>
              </w:rPr>
              <w:t>ư</w:t>
            </w:r>
            <w:r w:rsidRPr="00EE397C">
              <w:rPr>
                <w:color w:val="000000"/>
                <w:sz w:val="20"/>
              </w:rPr>
              <w:t>ờng n</w:t>
            </w:r>
            <w:r w:rsidRPr="00EE397C">
              <w:rPr>
                <w:rFonts w:hint="eastAsia"/>
                <w:color w:val="000000"/>
                <w:sz w:val="20"/>
              </w:rPr>
              <w:t>ư</w:t>
            </w:r>
            <w:r w:rsidRPr="00EE397C">
              <w:rPr>
                <w:color w:val="000000"/>
                <w:sz w:val="20"/>
              </w:rPr>
              <w:t>ớc muối và AHG</w:t>
            </w:r>
          </w:p>
          <w:p w14:paraId="11D9141B"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4FE514AB" w14:textId="77777777" w:rsidR="00140A5E" w:rsidRPr="00EE397C" w:rsidRDefault="00140A5E" w:rsidP="00C53886">
            <w:pPr>
              <w:jc w:val="left"/>
              <w:rPr>
                <w:color w:val="000000"/>
                <w:sz w:val="20"/>
              </w:rPr>
            </w:pPr>
            <w:r w:rsidRPr="00EE397C">
              <w:rPr>
                <w:color w:val="000000"/>
                <w:sz w:val="20"/>
              </w:rPr>
              <w:t>- Xuất xứ: các n</w:t>
            </w:r>
            <w:r w:rsidRPr="00EE397C">
              <w:rPr>
                <w:rFonts w:hint="eastAsia"/>
                <w:color w:val="000000"/>
                <w:sz w:val="20"/>
              </w:rPr>
              <w:t>ư</w:t>
            </w:r>
            <w:r w:rsidRPr="00EE397C">
              <w:rPr>
                <w:color w:val="000000"/>
                <w:sz w:val="20"/>
              </w:rPr>
              <w:t>ớc châu Âu hoặc Mỹ</w:t>
            </w:r>
          </w:p>
          <w:p w14:paraId="2256BB31" w14:textId="77777777" w:rsidR="00140A5E" w:rsidRPr="00EE397C" w:rsidRDefault="00140A5E" w:rsidP="00C53886">
            <w:pPr>
              <w:jc w:val="left"/>
              <w:rPr>
                <w:color w:val="000000"/>
                <w:sz w:val="20"/>
              </w:rPr>
            </w:pPr>
            <w:r>
              <w:rPr>
                <w:color w:val="000000"/>
                <w:sz w:val="20"/>
              </w:rPr>
              <w:t>- B</w:t>
            </w:r>
            <w:r w:rsidRPr="00EE397C">
              <w:rPr>
                <w:color w:val="000000"/>
                <w:sz w:val="20"/>
              </w:rPr>
              <w:t>ao gồm hồng cầu Panel sàng lọc kháng thể bất thường có Anti Mia</w:t>
            </w:r>
          </w:p>
          <w:p w14:paraId="7457FCD2"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2C683D52" w14:textId="6E8B0311" w:rsidR="00140A5E" w:rsidRPr="003F5F50" w:rsidRDefault="00140A5E" w:rsidP="00C53886">
            <w:pPr>
              <w:jc w:val="left"/>
              <w:rPr>
                <w:sz w:val="22"/>
                <w:szCs w:val="22"/>
              </w:rPr>
            </w:pPr>
            <w:r w:rsidRPr="00EE397C">
              <w:rPr>
                <w:color w:val="000000"/>
                <w:sz w:val="20"/>
              </w:rPr>
              <w:t>- Xuất xứ: các n</w:t>
            </w:r>
            <w:r w:rsidRPr="00EE397C">
              <w:rPr>
                <w:rFonts w:hint="eastAsia"/>
                <w:color w:val="000000"/>
                <w:sz w:val="20"/>
              </w:rPr>
              <w:t>ư</w:t>
            </w:r>
            <w:r w:rsidRPr="00EE397C">
              <w:rPr>
                <w:color w:val="000000"/>
                <w:sz w:val="20"/>
              </w:rPr>
              <w:t>ớc châu Âu hoặc Mỹ</w:t>
            </w:r>
          </w:p>
        </w:tc>
        <w:tc>
          <w:tcPr>
            <w:tcW w:w="1260" w:type="dxa"/>
            <w:vMerge/>
            <w:shd w:val="clear" w:color="000000" w:fill="FFFFFF"/>
            <w:vAlign w:val="center"/>
          </w:tcPr>
          <w:p w14:paraId="7AE047B2" w14:textId="55C973B1" w:rsidR="00140A5E" w:rsidRPr="003F5F50" w:rsidRDefault="00140A5E" w:rsidP="00C53886">
            <w:pPr>
              <w:rPr>
                <w:sz w:val="22"/>
                <w:szCs w:val="22"/>
              </w:rPr>
            </w:pPr>
          </w:p>
        </w:tc>
        <w:tc>
          <w:tcPr>
            <w:tcW w:w="2070" w:type="dxa"/>
            <w:vMerge/>
            <w:shd w:val="clear" w:color="000000" w:fill="FFFFFF"/>
          </w:tcPr>
          <w:p w14:paraId="08272BFF" w14:textId="77777777" w:rsidR="00140A5E" w:rsidRPr="003F5F50" w:rsidRDefault="00140A5E" w:rsidP="00C53886">
            <w:pPr>
              <w:rPr>
                <w:sz w:val="22"/>
                <w:szCs w:val="22"/>
              </w:rPr>
            </w:pPr>
          </w:p>
        </w:tc>
      </w:tr>
      <w:tr w:rsidR="00140A5E" w:rsidRPr="003F5F50" w14:paraId="186B419C" w14:textId="19648879" w:rsidTr="00D27D67">
        <w:trPr>
          <w:trHeight w:hRule="exact" w:val="2152"/>
        </w:trPr>
        <w:tc>
          <w:tcPr>
            <w:tcW w:w="650" w:type="dxa"/>
            <w:shd w:val="clear" w:color="000000" w:fill="FFFFFF"/>
            <w:hideMark/>
          </w:tcPr>
          <w:p w14:paraId="16EAAD91" w14:textId="627BD647" w:rsidR="00140A5E" w:rsidRPr="003F5F50" w:rsidRDefault="00140A5E" w:rsidP="00C53886">
            <w:pPr>
              <w:jc w:val="center"/>
              <w:rPr>
                <w:sz w:val="22"/>
                <w:szCs w:val="22"/>
              </w:rPr>
            </w:pPr>
            <w:r w:rsidRPr="005156E7">
              <w:rPr>
                <w:sz w:val="20"/>
              </w:rPr>
              <w:lastRenderedPageBreak/>
              <w:t>5</w:t>
            </w:r>
          </w:p>
        </w:tc>
        <w:tc>
          <w:tcPr>
            <w:tcW w:w="1538" w:type="dxa"/>
            <w:shd w:val="clear" w:color="000000" w:fill="FFFFFF"/>
            <w:hideMark/>
          </w:tcPr>
          <w:p w14:paraId="44115217" w14:textId="593C7A02" w:rsidR="00140A5E" w:rsidRPr="003F5F50" w:rsidRDefault="00140A5E" w:rsidP="00C53886">
            <w:pPr>
              <w:jc w:val="left"/>
              <w:rPr>
                <w:sz w:val="22"/>
                <w:szCs w:val="22"/>
              </w:rPr>
            </w:pPr>
            <w:r w:rsidRPr="005156E7">
              <w:rPr>
                <w:color w:val="000000"/>
                <w:sz w:val="20"/>
              </w:rPr>
              <w:t xml:space="preserve">Phản </w:t>
            </w:r>
            <w:r w:rsidRPr="005156E7">
              <w:rPr>
                <w:rFonts w:hint="eastAsia"/>
                <w:color w:val="000000"/>
                <w:sz w:val="20"/>
              </w:rPr>
              <w:t>ứ</w:t>
            </w:r>
            <w:r w:rsidRPr="005156E7">
              <w:rPr>
                <w:color w:val="000000"/>
                <w:sz w:val="20"/>
              </w:rPr>
              <w:t>ng hòa hợp có sử dụng kháng globulin ng</w:t>
            </w:r>
            <w:r w:rsidRPr="005156E7">
              <w:rPr>
                <w:rFonts w:hint="eastAsia"/>
                <w:color w:val="000000"/>
                <w:sz w:val="20"/>
              </w:rPr>
              <w:t>ư</w:t>
            </w:r>
            <w:r w:rsidRPr="005156E7">
              <w:rPr>
                <w:color w:val="000000"/>
                <w:sz w:val="20"/>
              </w:rPr>
              <w:t xml:space="preserve">ời (Kỹ thuật Scangel/Gelcard trên máy tự </w:t>
            </w:r>
            <w:r w:rsidRPr="005156E7">
              <w:rPr>
                <w:rFonts w:hint="eastAsia"/>
                <w:color w:val="000000"/>
                <w:sz w:val="20"/>
              </w:rPr>
              <w:t>đ</w:t>
            </w:r>
            <w:r w:rsidRPr="005156E7">
              <w:rPr>
                <w:color w:val="000000"/>
                <w:sz w:val="20"/>
              </w:rPr>
              <w:t>ộng)</w:t>
            </w:r>
          </w:p>
        </w:tc>
        <w:tc>
          <w:tcPr>
            <w:tcW w:w="681" w:type="dxa"/>
            <w:shd w:val="clear" w:color="000000" w:fill="FFFFFF"/>
          </w:tcPr>
          <w:p w14:paraId="678721F5" w14:textId="1F0FA4DE" w:rsidR="00140A5E" w:rsidRPr="003F5F50" w:rsidRDefault="00140A5E" w:rsidP="00C53886">
            <w:pPr>
              <w:jc w:val="center"/>
              <w:rPr>
                <w:sz w:val="22"/>
                <w:szCs w:val="22"/>
              </w:rPr>
            </w:pPr>
            <w:r w:rsidRPr="005156E7">
              <w:rPr>
                <w:sz w:val="20"/>
              </w:rPr>
              <w:t>Test</w:t>
            </w:r>
          </w:p>
        </w:tc>
        <w:tc>
          <w:tcPr>
            <w:tcW w:w="766" w:type="dxa"/>
            <w:shd w:val="clear" w:color="000000" w:fill="FFFFFF"/>
          </w:tcPr>
          <w:p w14:paraId="462E9988" w14:textId="1B57AC03" w:rsidR="00140A5E" w:rsidRPr="003F5F50" w:rsidRDefault="00140A5E" w:rsidP="00C53886">
            <w:pPr>
              <w:jc w:val="right"/>
              <w:rPr>
                <w:color w:val="000000"/>
                <w:sz w:val="22"/>
                <w:szCs w:val="22"/>
              </w:rPr>
            </w:pPr>
            <w:r w:rsidRPr="005156E7">
              <w:rPr>
                <w:color w:val="000000"/>
                <w:sz w:val="20"/>
              </w:rPr>
              <w:t>6.760</w:t>
            </w:r>
          </w:p>
        </w:tc>
        <w:tc>
          <w:tcPr>
            <w:tcW w:w="2755" w:type="dxa"/>
            <w:shd w:val="clear" w:color="000000" w:fill="FFFFFF"/>
          </w:tcPr>
          <w:p w14:paraId="660189E7" w14:textId="77777777" w:rsidR="00140A5E" w:rsidRPr="00EE397C" w:rsidRDefault="00140A5E" w:rsidP="00C53886">
            <w:pPr>
              <w:jc w:val="left"/>
              <w:rPr>
                <w:color w:val="000000"/>
                <w:sz w:val="20"/>
              </w:rPr>
            </w:pPr>
            <w:r w:rsidRPr="00EE397C">
              <w:rPr>
                <w:color w:val="000000"/>
                <w:sz w:val="20"/>
              </w:rPr>
              <w:t xml:space="preserve">- Sử dụng trên máy </w:t>
            </w:r>
            <w:r w:rsidRPr="00EE397C">
              <w:rPr>
                <w:rFonts w:hint="eastAsia"/>
                <w:color w:val="000000"/>
                <w:sz w:val="20"/>
              </w:rPr>
              <w:t>đ</w:t>
            </w:r>
            <w:r w:rsidRPr="00EE397C">
              <w:rPr>
                <w:color w:val="000000"/>
                <w:sz w:val="20"/>
              </w:rPr>
              <w:t xml:space="preserve">ịnh nhóm máu tự </w:t>
            </w:r>
            <w:r w:rsidRPr="00EE397C">
              <w:rPr>
                <w:rFonts w:hint="eastAsia"/>
                <w:color w:val="000000"/>
                <w:sz w:val="20"/>
              </w:rPr>
              <w:t>đ</w:t>
            </w:r>
            <w:r w:rsidRPr="00EE397C">
              <w:rPr>
                <w:color w:val="000000"/>
                <w:sz w:val="20"/>
              </w:rPr>
              <w:t>ộng hoàn toàn</w:t>
            </w:r>
          </w:p>
          <w:p w14:paraId="64143DF4" w14:textId="77777777" w:rsidR="00140A5E" w:rsidRPr="00EE397C" w:rsidRDefault="00140A5E" w:rsidP="00C53886">
            <w:pPr>
              <w:jc w:val="left"/>
              <w:rPr>
                <w:color w:val="000000"/>
                <w:sz w:val="20"/>
              </w:rPr>
            </w:pPr>
            <w:r w:rsidRPr="00EE397C">
              <w:rPr>
                <w:color w:val="000000"/>
                <w:sz w:val="20"/>
              </w:rPr>
              <w:t xml:space="preserve">- Xét nghiệm Phản </w:t>
            </w:r>
            <w:r w:rsidRPr="00EE397C">
              <w:rPr>
                <w:rFonts w:hint="eastAsia"/>
                <w:color w:val="000000"/>
                <w:sz w:val="20"/>
              </w:rPr>
              <w:t>ứ</w:t>
            </w:r>
            <w:r w:rsidRPr="00EE397C">
              <w:rPr>
                <w:color w:val="000000"/>
                <w:sz w:val="20"/>
              </w:rPr>
              <w:t>ng hòa hợp có sử dụng kháng globulin ng</w:t>
            </w:r>
            <w:r w:rsidRPr="00EE397C">
              <w:rPr>
                <w:rFonts w:hint="eastAsia"/>
                <w:color w:val="000000"/>
                <w:sz w:val="20"/>
              </w:rPr>
              <w:t>ư</w:t>
            </w:r>
            <w:r w:rsidRPr="00EE397C">
              <w:rPr>
                <w:color w:val="000000"/>
                <w:sz w:val="20"/>
              </w:rPr>
              <w:t>ời bằng ph</w:t>
            </w:r>
            <w:r w:rsidRPr="00EE397C">
              <w:rPr>
                <w:rFonts w:hint="eastAsia"/>
                <w:color w:val="000000"/>
                <w:sz w:val="20"/>
              </w:rPr>
              <w:t>ươ</w:t>
            </w:r>
            <w:r w:rsidRPr="00EE397C">
              <w:rPr>
                <w:color w:val="000000"/>
                <w:sz w:val="20"/>
              </w:rPr>
              <w:t>ng pháp gelcard.</w:t>
            </w:r>
          </w:p>
          <w:p w14:paraId="7799AE13"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01C74BC8" w14:textId="5DB81971" w:rsidR="00140A5E" w:rsidRPr="003F5F50" w:rsidRDefault="00140A5E" w:rsidP="00C53886">
            <w:pPr>
              <w:jc w:val="left"/>
              <w:rPr>
                <w:sz w:val="22"/>
                <w:szCs w:val="22"/>
              </w:rPr>
            </w:pPr>
            <w:r w:rsidRPr="00EE397C">
              <w:rPr>
                <w:color w:val="000000"/>
                <w:sz w:val="20"/>
              </w:rPr>
              <w:t>- Xuất xứ: các n</w:t>
            </w:r>
            <w:r w:rsidRPr="00EE397C">
              <w:rPr>
                <w:rFonts w:hint="eastAsia"/>
                <w:color w:val="000000"/>
                <w:sz w:val="20"/>
              </w:rPr>
              <w:t>ư</w:t>
            </w:r>
            <w:r w:rsidRPr="00EE397C">
              <w:rPr>
                <w:color w:val="000000"/>
                <w:sz w:val="20"/>
              </w:rPr>
              <w:t>ớc châu Âu hoặc Mỹ</w:t>
            </w:r>
          </w:p>
        </w:tc>
        <w:tc>
          <w:tcPr>
            <w:tcW w:w="1260" w:type="dxa"/>
            <w:vMerge/>
            <w:shd w:val="clear" w:color="000000" w:fill="FFFFFF"/>
            <w:vAlign w:val="center"/>
          </w:tcPr>
          <w:p w14:paraId="04C4D4F8" w14:textId="36053B78" w:rsidR="00140A5E" w:rsidRPr="003F5F50" w:rsidRDefault="00140A5E" w:rsidP="00C53886">
            <w:pPr>
              <w:rPr>
                <w:sz w:val="22"/>
                <w:szCs w:val="22"/>
              </w:rPr>
            </w:pPr>
          </w:p>
        </w:tc>
        <w:tc>
          <w:tcPr>
            <w:tcW w:w="2070" w:type="dxa"/>
            <w:vMerge/>
            <w:shd w:val="clear" w:color="000000" w:fill="FFFFFF"/>
          </w:tcPr>
          <w:p w14:paraId="6FF4846A" w14:textId="77777777" w:rsidR="00140A5E" w:rsidRPr="003F5F50" w:rsidRDefault="00140A5E" w:rsidP="00C53886">
            <w:pPr>
              <w:rPr>
                <w:sz w:val="22"/>
                <w:szCs w:val="22"/>
              </w:rPr>
            </w:pPr>
          </w:p>
        </w:tc>
      </w:tr>
      <w:tr w:rsidR="00140A5E" w:rsidRPr="003F5F50" w14:paraId="3EB28373" w14:textId="2A091434" w:rsidTr="00D27D67">
        <w:trPr>
          <w:trHeight w:hRule="exact" w:val="2161"/>
        </w:trPr>
        <w:tc>
          <w:tcPr>
            <w:tcW w:w="650" w:type="dxa"/>
            <w:shd w:val="clear" w:color="000000" w:fill="FFFFFF"/>
            <w:hideMark/>
          </w:tcPr>
          <w:p w14:paraId="65C0AB60" w14:textId="67A76E9F" w:rsidR="00140A5E" w:rsidRPr="003F5F50" w:rsidRDefault="00140A5E" w:rsidP="00C53886">
            <w:pPr>
              <w:jc w:val="center"/>
              <w:rPr>
                <w:sz w:val="22"/>
                <w:szCs w:val="22"/>
              </w:rPr>
            </w:pPr>
            <w:r w:rsidRPr="005156E7">
              <w:rPr>
                <w:sz w:val="20"/>
              </w:rPr>
              <w:t>6</w:t>
            </w:r>
          </w:p>
        </w:tc>
        <w:tc>
          <w:tcPr>
            <w:tcW w:w="1538" w:type="dxa"/>
            <w:shd w:val="clear" w:color="000000" w:fill="FFFFFF"/>
            <w:hideMark/>
          </w:tcPr>
          <w:p w14:paraId="2B7B7A70" w14:textId="7EC6A374" w:rsidR="00140A5E" w:rsidRPr="003F5F50" w:rsidRDefault="00140A5E" w:rsidP="00C53886">
            <w:pPr>
              <w:jc w:val="left"/>
              <w:rPr>
                <w:sz w:val="22"/>
                <w:szCs w:val="22"/>
              </w:rPr>
            </w:pPr>
            <w:r w:rsidRPr="005156E7">
              <w:rPr>
                <w:color w:val="000000"/>
                <w:sz w:val="20"/>
              </w:rPr>
              <w:t xml:space="preserve">Phản </w:t>
            </w:r>
            <w:r w:rsidRPr="005156E7">
              <w:rPr>
                <w:rFonts w:hint="eastAsia"/>
                <w:color w:val="000000"/>
                <w:sz w:val="20"/>
              </w:rPr>
              <w:t>ứ</w:t>
            </w:r>
            <w:r w:rsidRPr="005156E7">
              <w:rPr>
                <w:color w:val="000000"/>
                <w:sz w:val="20"/>
              </w:rPr>
              <w:t>ng hòa h</w:t>
            </w:r>
            <w:r w:rsidRPr="005156E7">
              <w:rPr>
                <w:rFonts w:hint="eastAsia"/>
                <w:color w:val="000000"/>
                <w:sz w:val="20"/>
              </w:rPr>
              <w:t>ợ</w:t>
            </w:r>
            <w:r w:rsidRPr="005156E7">
              <w:rPr>
                <w:color w:val="000000"/>
                <w:sz w:val="20"/>
              </w:rPr>
              <w:t>p trong môi tr</w:t>
            </w:r>
            <w:r w:rsidRPr="005156E7">
              <w:rPr>
                <w:rFonts w:hint="eastAsia"/>
                <w:color w:val="000000"/>
                <w:sz w:val="20"/>
              </w:rPr>
              <w:t>ườ</w:t>
            </w:r>
            <w:r w:rsidRPr="005156E7">
              <w:rPr>
                <w:color w:val="000000"/>
                <w:sz w:val="20"/>
              </w:rPr>
              <w:t>ng n</w:t>
            </w:r>
            <w:r w:rsidRPr="005156E7">
              <w:rPr>
                <w:rFonts w:hint="eastAsia"/>
                <w:color w:val="000000"/>
                <w:sz w:val="20"/>
              </w:rPr>
              <w:t>ướ</w:t>
            </w:r>
            <w:r w:rsidRPr="005156E7">
              <w:rPr>
                <w:color w:val="000000"/>
                <w:sz w:val="20"/>
              </w:rPr>
              <w:t xml:space="preserve">c muối </w:t>
            </w:r>
            <w:r w:rsidRPr="005156E7">
              <w:rPr>
                <w:rFonts w:hint="eastAsia"/>
                <w:color w:val="000000"/>
                <w:sz w:val="20"/>
              </w:rPr>
              <w:t>ở</w:t>
            </w:r>
            <w:r w:rsidRPr="005156E7">
              <w:rPr>
                <w:color w:val="000000"/>
                <w:sz w:val="20"/>
              </w:rPr>
              <w:t xml:space="preserve"> 22ºC (Kỹ thuật Scangel/Gelcard trên máy tự </w:t>
            </w:r>
            <w:r w:rsidRPr="005156E7">
              <w:rPr>
                <w:rFonts w:hint="eastAsia"/>
                <w:color w:val="000000"/>
                <w:sz w:val="20"/>
              </w:rPr>
              <w:t>đ</w:t>
            </w:r>
            <w:r w:rsidRPr="005156E7">
              <w:rPr>
                <w:color w:val="000000"/>
                <w:sz w:val="20"/>
              </w:rPr>
              <w:t>ộng)</w:t>
            </w:r>
          </w:p>
        </w:tc>
        <w:tc>
          <w:tcPr>
            <w:tcW w:w="681" w:type="dxa"/>
            <w:shd w:val="clear" w:color="000000" w:fill="FFFFFF"/>
          </w:tcPr>
          <w:p w14:paraId="3B14D821" w14:textId="4228374E" w:rsidR="00140A5E" w:rsidRPr="003F5F50" w:rsidRDefault="00140A5E" w:rsidP="00C53886">
            <w:pPr>
              <w:jc w:val="center"/>
              <w:rPr>
                <w:sz w:val="22"/>
                <w:szCs w:val="22"/>
              </w:rPr>
            </w:pPr>
            <w:r w:rsidRPr="005156E7">
              <w:rPr>
                <w:sz w:val="20"/>
              </w:rPr>
              <w:t>Test</w:t>
            </w:r>
          </w:p>
        </w:tc>
        <w:tc>
          <w:tcPr>
            <w:tcW w:w="766" w:type="dxa"/>
            <w:shd w:val="clear" w:color="000000" w:fill="FFFFFF"/>
          </w:tcPr>
          <w:p w14:paraId="29B441BB" w14:textId="4409711D" w:rsidR="00140A5E" w:rsidRPr="003F5F50" w:rsidRDefault="00140A5E" w:rsidP="00C53886">
            <w:pPr>
              <w:jc w:val="right"/>
              <w:rPr>
                <w:color w:val="000000"/>
                <w:sz w:val="22"/>
                <w:szCs w:val="22"/>
              </w:rPr>
            </w:pPr>
            <w:r w:rsidRPr="005156E7">
              <w:rPr>
                <w:color w:val="000000"/>
                <w:sz w:val="20"/>
              </w:rPr>
              <w:t>6.760</w:t>
            </w:r>
          </w:p>
        </w:tc>
        <w:tc>
          <w:tcPr>
            <w:tcW w:w="2755" w:type="dxa"/>
            <w:shd w:val="clear" w:color="000000" w:fill="FFFFFF"/>
          </w:tcPr>
          <w:p w14:paraId="7AB4FEB5" w14:textId="77777777" w:rsidR="00140A5E" w:rsidRPr="00EE397C" w:rsidRDefault="00140A5E" w:rsidP="00C53886">
            <w:pPr>
              <w:jc w:val="left"/>
              <w:rPr>
                <w:color w:val="000000"/>
                <w:sz w:val="20"/>
              </w:rPr>
            </w:pPr>
            <w:r w:rsidRPr="00EE397C">
              <w:rPr>
                <w:color w:val="000000"/>
                <w:sz w:val="20"/>
              </w:rPr>
              <w:t xml:space="preserve">- Sử dụng trên máy </w:t>
            </w:r>
            <w:r w:rsidRPr="00EE397C">
              <w:rPr>
                <w:rFonts w:hint="eastAsia"/>
                <w:color w:val="000000"/>
                <w:sz w:val="20"/>
              </w:rPr>
              <w:t>đ</w:t>
            </w:r>
            <w:r w:rsidRPr="00EE397C">
              <w:rPr>
                <w:color w:val="000000"/>
                <w:sz w:val="20"/>
              </w:rPr>
              <w:t xml:space="preserve">ịnh nhóm máu tự </w:t>
            </w:r>
            <w:r w:rsidRPr="00EE397C">
              <w:rPr>
                <w:rFonts w:hint="eastAsia"/>
                <w:color w:val="000000"/>
                <w:sz w:val="20"/>
              </w:rPr>
              <w:t>đ</w:t>
            </w:r>
            <w:r w:rsidRPr="00EE397C">
              <w:rPr>
                <w:color w:val="000000"/>
                <w:sz w:val="20"/>
              </w:rPr>
              <w:t>ộng hoàn toàn</w:t>
            </w:r>
          </w:p>
          <w:p w14:paraId="0C9C4CDC" w14:textId="77777777" w:rsidR="00140A5E" w:rsidRPr="00EE397C" w:rsidRDefault="00140A5E" w:rsidP="00C53886">
            <w:pPr>
              <w:jc w:val="left"/>
              <w:rPr>
                <w:color w:val="000000"/>
                <w:sz w:val="20"/>
              </w:rPr>
            </w:pPr>
            <w:r w:rsidRPr="00EE397C">
              <w:rPr>
                <w:color w:val="000000"/>
                <w:sz w:val="20"/>
              </w:rPr>
              <w:t xml:space="preserve">- Xét nghiệm Phản </w:t>
            </w:r>
            <w:r w:rsidRPr="00EE397C">
              <w:rPr>
                <w:rFonts w:hint="eastAsia"/>
                <w:color w:val="000000"/>
                <w:sz w:val="20"/>
              </w:rPr>
              <w:t>ứ</w:t>
            </w:r>
            <w:r w:rsidRPr="00EE397C">
              <w:rPr>
                <w:color w:val="000000"/>
                <w:sz w:val="20"/>
              </w:rPr>
              <w:t>ng hòa hợp môi trường nước muối 22oC bằng ph</w:t>
            </w:r>
            <w:r w:rsidRPr="00EE397C">
              <w:rPr>
                <w:rFonts w:hint="eastAsia"/>
                <w:color w:val="000000"/>
                <w:sz w:val="20"/>
              </w:rPr>
              <w:t>ươ</w:t>
            </w:r>
            <w:r w:rsidRPr="00EE397C">
              <w:rPr>
                <w:color w:val="000000"/>
                <w:sz w:val="20"/>
              </w:rPr>
              <w:t>ng pháp gelcard.</w:t>
            </w:r>
          </w:p>
          <w:p w14:paraId="633D4500" w14:textId="77777777" w:rsidR="00140A5E" w:rsidRPr="00EE397C" w:rsidRDefault="00140A5E" w:rsidP="00C53886">
            <w:pPr>
              <w:jc w:val="left"/>
              <w:rPr>
                <w:color w:val="000000"/>
                <w:sz w:val="20"/>
              </w:rPr>
            </w:pPr>
            <w:r w:rsidRPr="00EE397C">
              <w:rPr>
                <w:color w:val="000000"/>
                <w:sz w:val="20"/>
              </w:rPr>
              <w:t xml:space="preserve">- </w:t>
            </w:r>
            <w:r w:rsidRPr="00EE397C">
              <w:rPr>
                <w:rFonts w:hint="eastAsia"/>
                <w:color w:val="000000"/>
                <w:sz w:val="20"/>
              </w:rPr>
              <w:t>Đ</w:t>
            </w:r>
            <w:r w:rsidRPr="00EE397C">
              <w:rPr>
                <w:color w:val="000000"/>
                <w:sz w:val="20"/>
              </w:rPr>
              <w:t xml:space="preserve">ạt tiêu chuẩn CE hoặc FDA </w:t>
            </w:r>
          </w:p>
          <w:p w14:paraId="4994C450" w14:textId="408CE9DE" w:rsidR="00140A5E" w:rsidRPr="003F5F50" w:rsidRDefault="00140A5E" w:rsidP="00C53886">
            <w:pPr>
              <w:jc w:val="left"/>
              <w:rPr>
                <w:sz w:val="22"/>
                <w:szCs w:val="22"/>
              </w:rPr>
            </w:pPr>
            <w:r w:rsidRPr="00EE397C">
              <w:rPr>
                <w:color w:val="000000"/>
                <w:sz w:val="20"/>
              </w:rPr>
              <w:t>- Xuất xứ: các n</w:t>
            </w:r>
            <w:r w:rsidRPr="00EE397C">
              <w:rPr>
                <w:rFonts w:hint="eastAsia"/>
                <w:color w:val="000000"/>
                <w:sz w:val="20"/>
              </w:rPr>
              <w:t>ư</w:t>
            </w:r>
            <w:r w:rsidRPr="00EE397C">
              <w:rPr>
                <w:color w:val="000000"/>
                <w:sz w:val="20"/>
              </w:rPr>
              <w:t>ớc châu Âu hoặc Mỹ</w:t>
            </w:r>
          </w:p>
        </w:tc>
        <w:tc>
          <w:tcPr>
            <w:tcW w:w="1260" w:type="dxa"/>
            <w:vMerge/>
            <w:shd w:val="clear" w:color="000000" w:fill="FFFFFF"/>
            <w:vAlign w:val="center"/>
          </w:tcPr>
          <w:p w14:paraId="034A7150" w14:textId="55B2DB52" w:rsidR="00140A5E" w:rsidRPr="003F5F50" w:rsidRDefault="00140A5E" w:rsidP="00C53886">
            <w:pPr>
              <w:rPr>
                <w:sz w:val="22"/>
                <w:szCs w:val="22"/>
              </w:rPr>
            </w:pPr>
          </w:p>
        </w:tc>
        <w:tc>
          <w:tcPr>
            <w:tcW w:w="2070" w:type="dxa"/>
            <w:vMerge/>
            <w:shd w:val="clear" w:color="000000" w:fill="FFFFFF"/>
          </w:tcPr>
          <w:p w14:paraId="245D2FFD" w14:textId="77777777" w:rsidR="00140A5E" w:rsidRPr="003F5F50" w:rsidRDefault="00140A5E" w:rsidP="00C53886">
            <w:pPr>
              <w:rPr>
                <w:sz w:val="22"/>
                <w:szCs w:val="22"/>
              </w:rPr>
            </w:pPr>
          </w:p>
        </w:tc>
      </w:tr>
    </w:tbl>
    <w:p w14:paraId="764F4090" w14:textId="77777777" w:rsidR="00D43E8F" w:rsidRPr="006D0E07" w:rsidRDefault="00D43E8F" w:rsidP="00C53886">
      <w:pPr>
        <w:widowControl w:val="0"/>
        <w:spacing w:before="120" w:after="120"/>
        <w:rPr>
          <w:b/>
          <w:i/>
          <w:sz w:val="14"/>
          <w:szCs w:val="28"/>
          <w:lang w:val="nl-NL"/>
        </w:rPr>
      </w:pPr>
    </w:p>
    <w:p w14:paraId="7B9B43C0" w14:textId="3AEB775F" w:rsidR="00D43E8F" w:rsidRPr="00D43E8F" w:rsidRDefault="00D43E8F" w:rsidP="00C53886">
      <w:pPr>
        <w:widowControl w:val="0"/>
        <w:spacing w:before="120" w:after="120"/>
        <w:rPr>
          <w:b/>
          <w:i/>
          <w:sz w:val="28"/>
          <w:szCs w:val="28"/>
          <w:lang w:val="nl-NL"/>
        </w:rPr>
      </w:pPr>
      <w:r w:rsidRPr="00D43E8F">
        <w:rPr>
          <w:b/>
          <w:i/>
          <w:sz w:val="28"/>
          <w:szCs w:val="28"/>
          <w:lang w:val="nl-NL"/>
        </w:rPr>
        <w:t xml:space="preserve">Yêu cầu đối với dịch vụ đi kèm nêu tại Chương IV và Chương này </w:t>
      </w:r>
    </w:p>
    <w:p w14:paraId="0E8313BD" w14:textId="77777777" w:rsidR="00D43E8F" w:rsidRPr="004147C5" w:rsidRDefault="00D43E8F" w:rsidP="00C53886">
      <w:pPr>
        <w:rPr>
          <w:sz w:val="28"/>
          <w:szCs w:val="28"/>
        </w:rPr>
      </w:pPr>
      <w:r w:rsidRPr="004147C5">
        <w:rPr>
          <w:i/>
          <w:sz w:val="28"/>
          <w:szCs w:val="28"/>
        </w:rPr>
        <w:t xml:space="preserve">- </w:t>
      </w:r>
      <w:r w:rsidRPr="004147C5">
        <w:rPr>
          <w:sz w:val="28"/>
          <w:szCs w:val="28"/>
        </w:rPr>
        <w:t xml:space="preserve">Thời gian cung cấp, lắp đặt </w:t>
      </w:r>
      <w:proofErr w:type="gramStart"/>
      <w:r w:rsidRPr="004147C5">
        <w:rPr>
          <w:sz w:val="28"/>
          <w:szCs w:val="28"/>
        </w:rPr>
        <w:t>máy :</w:t>
      </w:r>
      <w:proofErr w:type="gramEnd"/>
      <w:r w:rsidRPr="004147C5">
        <w:rPr>
          <w:sz w:val="28"/>
          <w:szCs w:val="28"/>
        </w:rPr>
        <w:t xml:space="preserve"> ≤ 30 ngày kể từ ngày hợp đồng có hiệu lực</w:t>
      </w:r>
    </w:p>
    <w:p w14:paraId="5598FE38" w14:textId="77777777" w:rsidR="00D43E8F" w:rsidRPr="004147C5" w:rsidRDefault="00D43E8F" w:rsidP="00C53886">
      <w:pPr>
        <w:rPr>
          <w:sz w:val="28"/>
          <w:szCs w:val="28"/>
        </w:rPr>
      </w:pPr>
      <w:r w:rsidRPr="004147C5">
        <w:rPr>
          <w:sz w:val="28"/>
          <w:szCs w:val="28"/>
        </w:rPr>
        <w:t xml:space="preserve">- Cam kết chịu trách nhiệm lắp đặt, chạy thử, bàn giao và hướng dẫn vận hành cho người sử dụng, hướng dẫn việc bảo quản, bảo trì, sửa </w:t>
      </w:r>
      <w:proofErr w:type="gramStart"/>
      <w:r w:rsidRPr="004147C5">
        <w:rPr>
          <w:sz w:val="28"/>
          <w:szCs w:val="28"/>
        </w:rPr>
        <w:t>chữa  và</w:t>
      </w:r>
      <w:proofErr w:type="gramEnd"/>
      <w:r w:rsidRPr="004147C5">
        <w:rPr>
          <w:sz w:val="28"/>
          <w:szCs w:val="28"/>
        </w:rPr>
        <w:t xml:space="preserve"> nâng cấp phần mềm ( nếu có) cho nhân viên kỹ thuật tại nơi sử dụng.</w:t>
      </w:r>
    </w:p>
    <w:p w14:paraId="695D8BE6" w14:textId="77777777" w:rsidR="00D43E8F" w:rsidRPr="004147C5" w:rsidRDefault="00D43E8F" w:rsidP="00C53886">
      <w:pPr>
        <w:rPr>
          <w:sz w:val="28"/>
          <w:szCs w:val="28"/>
        </w:rPr>
      </w:pPr>
      <w:r w:rsidRPr="004147C5">
        <w:rPr>
          <w:sz w:val="28"/>
          <w:szCs w:val="28"/>
        </w:rPr>
        <w:t>- Cam kết có máy dự phòng để đảm bảo không gây gián đoạn hoạt động xét nghiệm của bệnh viện. Trong vòng ≤ 12 giờ kể từ thời điểm bệnh viện báo cáo sự cố hỏng hóc, công ty phải cung cấp được máy dự phòng để hoạt động bình thường. Máy dự phòng phải có cấu hình, tính năng kỹ thuật tương đương hoặc tốt hơn máy chính.</w:t>
      </w:r>
    </w:p>
    <w:p w14:paraId="44CCE36D" w14:textId="77777777" w:rsidR="00D43E8F" w:rsidRPr="004147C5" w:rsidRDefault="00D43E8F" w:rsidP="00C53886">
      <w:pPr>
        <w:rPr>
          <w:sz w:val="28"/>
          <w:szCs w:val="28"/>
        </w:rPr>
      </w:pPr>
      <w:r w:rsidRPr="004147C5">
        <w:rPr>
          <w:sz w:val="28"/>
          <w:szCs w:val="28"/>
        </w:rPr>
        <w:t xml:space="preserve">- Cam kết thay thế miễn phí hóa chất, vật tư trong trường họp do chất lượng của hóa </w:t>
      </w:r>
      <w:proofErr w:type="gramStart"/>
      <w:r w:rsidRPr="004147C5">
        <w:rPr>
          <w:sz w:val="28"/>
          <w:szCs w:val="28"/>
        </w:rPr>
        <w:t>chất ,</w:t>
      </w:r>
      <w:proofErr w:type="gramEnd"/>
      <w:r w:rsidRPr="004147C5">
        <w:rPr>
          <w:sz w:val="28"/>
          <w:szCs w:val="28"/>
        </w:rPr>
        <w:t xml:space="preserve"> vật tư không đảm bảo dẫn đến kết quả dịch vụ kỹ thuật không chính xác và phải thực hiện lại.</w:t>
      </w:r>
    </w:p>
    <w:p w14:paraId="033DA385" w14:textId="77777777" w:rsidR="00D43E8F" w:rsidRPr="004147C5" w:rsidRDefault="00D43E8F" w:rsidP="00C53886">
      <w:pPr>
        <w:rPr>
          <w:sz w:val="28"/>
          <w:szCs w:val="28"/>
        </w:rPr>
      </w:pPr>
      <w:r w:rsidRPr="004147C5">
        <w:rPr>
          <w:sz w:val="28"/>
          <w:szCs w:val="28"/>
        </w:rPr>
        <w:t>- Cam kết hóa chất còn hạn khi đưa vào sử dụng.</w:t>
      </w:r>
    </w:p>
    <w:p w14:paraId="6EB6CD67" w14:textId="77777777" w:rsidR="00D43E8F" w:rsidRPr="004147C5" w:rsidRDefault="00D43E8F" w:rsidP="00C53886">
      <w:pPr>
        <w:rPr>
          <w:sz w:val="28"/>
          <w:szCs w:val="28"/>
        </w:rPr>
      </w:pPr>
      <w:r w:rsidRPr="004147C5">
        <w:rPr>
          <w:sz w:val="28"/>
          <w:szCs w:val="28"/>
        </w:rPr>
        <w:t xml:space="preserve">- Nhà thầu cam kết không thu phí sử dụng máy, nhà thầu tự chi trả chi phí duy tu, bảo dưỡng, sửa chữa máy, hiệu chuẩn... chỉ thu tiền cung ứng dịch vụ theo kết quả nghiệm thu số lượng dịch vụ kỹ thuật thực </w:t>
      </w:r>
      <w:proofErr w:type="gramStart"/>
      <w:r w:rsidRPr="004147C5">
        <w:rPr>
          <w:sz w:val="28"/>
          <w:szCs w:val="28"/>
        </w:rPr>
        <w:t>tế ,</w:t>
      </w:r>
      <w:proofErr w:type="gramEnd"/>
      <w:r w:rsidRPr="004147C5">
        <w:rPr>
          <w:sz w:val="28"/>
          <w:szCs w:val="28"/>
        </w:rPr>
        <w:t xml:space="preserve"> theo đơn giá và khối lượng trúng thầu. </w:t>
      </w:r>
    </w:p>
    <w:p w14:paraId="75F2C913" w14:textId="77777777" w:rsidR="00D43E8F" w:rsidRPr="00B62FFD" w:rsidRDefault="00D43E8F" w:rsidP="00C53886">
      <w:pPr>
        <w:spacing w:before="120" w:after="120"/>
        <w:rPr>
          <w:b/>
          <w:i/>
          <w:sz w:val="28"/>
          <w:szCs w:val="28"/>
          <w:lang w:val="nl-NL"/>
        </w:rPr>
      </w:pPr>
      <w:r w:rsidRPr="00B62FFD">
        <w:rPr>
          <w:b/>
          <w:i/>
          <w:sz w:val="28"/>
          <w:szCs w:val="28"/>
          <w:lang w:val="nl-NL"/>
        </w:rPr>
        <w:t>1.2.4. Các yêu cầu khác:</w:t>
      </w:r>
    </w:p>
    <w:p w14:paraId="7E18DAF4" w14:textId="77777777" w:rsidR="00D43E8F" w:rsidRPr="00B62FFD" w:rsidRDefault="00D43E8F" w:rsidP="00C53886">
      <w:pPr>
        <w:rPr>
          <w:rStyle w:val="BodyTextChar1"/>
          <w:b/>
          <w:sz w:val="28"/>
          <w:szCs w:val="28"/>
          <w:lang w:val="nl-NL" w:eastAsia="vi-VN"/>
        </w:rPr>
      </w:pPr>
      <w:r w:rsidRPr="00B62FFD">
        <w:rPr>
          <w:b/>
          <w:sz w:val="28"/>
          <w:szCs w:val="28"/>
          <w:lang w:val="es-ES"/>
        </w:rPr>
        <w:t>1.2.5.</w:t>
      </w:r>
      <w:r w:rsidRPr="00B62FFD">
        <w:rPr>
          <w:b/>
          <w:i/>
          <w:sz w:val="28"/>
          <w:szCs w:val="28"/>
          <w:lang w:val="es-ES"/>
        </w:rPr>
        <w:t xml:space="preserve"> </w:t>
      </w:r>
      <w:r w:rsidRPr="00B62FFD">
        <w:rPr>
          <w:rStyle w:val="BodyTextChar1"/>
          <w:b/>
          <w:sz w:val="28"/>
          <w:szCs w:val="28"/>
          <w:lang w:val="nl-NL" w:eastAsia="vi-VN"/>
        </w:rPr>
        <w:t>Nhà thầu cung cấp các tài liệu theo yêu cầu:</w:t>
      </w:r>
    </w:p>
    <w:p w14:paraId="1A94C8FD" w14:textId="77777777" w:rsidR="00D43E8F" w:rsidRPr="00B62FFD" w:rsidRDefault="00D43E8F" w:rsidP="00C53886">
      <w:pPr>
        <w:pStyle w:val="Heading5"/>
        <w:jc w:val="both"/>
        <w:rPr>
          <w:rFonts w:ascii="Times New Roman" w:hAnsi="Times New Roman"/>
          <w:b/>
          <w:sz w:val="28"/>
          <w:szCs w:val="28"/>
          <w:u w:val="none"/>
        </w:rPr>
      </w:pPr>
      <w:r w:rsidRPr="00B62FFD">
        <w:rPr>
          <w:rFonts w:ascii="Times New Roman" w:hAnsi="Times New Roman"/>
          <w:b/>
          <w:sz w:val="28"/>
          <w:szCs w:val="28"/>
          <w:u w:val="none"/>
        </w:rPr>
        <w:t>1.2.5.1</w:t>
      </w:r>
      <w:r w:rsidRPr="00B62FFD">
        <w:rPr>
          <w:rFonts w:ascii="Times New Roman" w:hAnsi="Times New Roman"/>
          <w:b/>
          <w:sz w:val="28"/>
          <w:szCs w:val="28"/>
          <w:u w:val="none"/>
          <w:lang w:val="vi-VN"/>
        </w:rPr>
        <w:t xml:space="preserve">. </w:t>
      </w:r>
      <w:r w:rsidRPr="00B62FFD">
        <w:rPr>
          <w:rFonts w:ascii="Times New Roman" w:hAnsi="Times New Roman"/>
          <w:b/>
          <w:sz w:val="28"/>
          <w:szCs w:val="28"/>
          <w:u w:val="none"/>
        </w:rPr>
        <w:t xml:space="preserve">Yêu cầu về cách </w:t>
      </w:r>
      <w:r w:rsidRPr="00B62FFD">
        <w:rPr>
          <w:rFonts w:ascii="Times New Roman" w:hAnsi="Times New Roman"/>
          <w:b/>
          <w:bCs/>
          <w:sz w:val="28"/>
          <w:szCs w:val="28"/>
          <w:u w:val="none"/>
        </w:rPr>
        <w:t>trình bày các file trong E-HSDT đăng tải trên Hệ thống</w:t>
      </w:r>
      <w:r w:rsidRPr="00B62FFD">
        <w:rPr>
          <w:rFonts w:ascii="Times New Roman" w:hAnsi="Times New Roman"/>
          <w:b/>
          <w:sz w:val="28"/>
          <w:szCs w:val="28"/>
          <w:u w:val="none"/>
        </w:rPr>
        <w:t>:</w:t>
      </w:r>
    </w:p>
    <w:p w14:paraId="58EF5F9C" w14:textId="77777777" w:rsidR="00D43E8F" w:rsidRPr="00B62FFD" w:rsidRDefault="00D43E8F" w:rsidP="00C53886">
      <w:pPr>
        <w:rPr>
          <w:sz w:val="28"/>
          <w:szCs w:val="28"/>
        </w:rPr>
      </w:pPr>
      <w:r w:rsidRPr="00B62FFD">
        <w:rPr>
          <w:sz w:val="28"/>
          <w:szCs w:val="28"/>
        </w:rPr>
        <w:t>Các tài liệu kèm theo phải được phân chia riêng biệt theo folder như sau:</w:t>
      </w:r>
    </w:p>
    <w:p w14:paraId="7233CB5F" w14:textId="77777777" w:rsidR="00D43E8F" w:rsidRPr="00B62FFD" w:rsidRDefault="00D43E8F" w:rsidP="00C53886">
      <w:pPr>
        <w:pStyle w:val="ListParagraph"/>
        <w:numPr>
          <w:ilvl w:val="0"/>
          <w:numId w:val="44"/>
        </w:numPr>
        <w:ind w:left="284" w:hanging="284"/>
        <w:rPr>
          <w:b/>
          <w:sz w:val="28"/>
          <w:szCs w:val="28"/>
        </w:rPr>
      </w:pPr>
      <w:r w:rsidRPr="00B62FFD">
        <w:rPr>
          <w:b/>
          <w:sz w:val="28"/>
          <w:szCs w:val="28"/>
        </w:rPr>
        <w:t>Folder 1. Tính hợp lệ:</w:t>
      </w:r>
    </w:p>
    <w:p w14:paraId="480DE456" w14:textId="77777777" w:rsidR="00D43E8F" w:rsidRPr="00B62FFD" w:rsidRDefault="00D43E8F" w:rsidP="00C53886">
      <w:pPr>
        <w:pStyle w:val="ListParagraph"/>
        <w:numPr>
          <w:ilvl w:val="0"/>
          <w:numId w:val="40"/>
        </w:numPr>
        <w:ind w:left="284" w:hanging="284"/>
        <w:rPr>
          <w:sz w:val="28"/>
          <w:szCs w:val="28"/>
        </w:rPr>
      </w:pPr>
      <w:r w:rsidRPr="00B62FFD">
        <w:rPr>
          <w:sz w:val="28"/>
          <w:szCs w:val="28"/>
        </w:rPr>
        <w:t xml:space="preserve">File tính hợp lệ của nhà thầu </w:t>
      </w:r>
    </w:p>
    <w:p w14:paraId="57FD9593" w14:textId="77777777" w:rsidR="00D43E8F" w:rsidRPr="00B62FFD" w:rsidRDefault="00D43E8F" w:rsidP="00C53886">
      <w:pPr>
        <w:pStyle w:val="ListParagraph"/>
        <w:ind w:left="0" w:firstLine="284"/>
        <w:rPr>
          <w:b/>
          <w:sz w:val="28"/>
          <w:szCs w:val="28"/>
        </w:rPr>
      </w:pPr>
      <w:r w:rsidRPr="00B62FFD">
        <w:rPr>
          <w:sz w:val="28"/>
          <w:szCs w:val="28"/>
        </w:rPr>
        <w:lastRenderedPageBreak/>
        <w:t>+ Giấy chứng nhận đăng ký doanh nghiệp.</w:t>
      </w:r>
    </w:p>
    <w:p w14:paraId="36601C8B" w14:textId="77777777" w:rsidR="00D43E8F" w:rsidRPr="00B62FFD" w:rsidRDefault="00D43E8F" w:rsidP="00C53886">
      <w:pPr>
        <w:pStyle w:val="ListParagraph"/>
        <w:ind w:left="284"/>
        <w:rPr>
          <w:sz w:val="28"/>
          <w:szCs w:val="28"/>
        </w:rPr>
      </w:pPr>
      <w:r w:rsidRPr="00B62FFD">
        <w:rPr>
          <w:sz w:val="28"/>
          <w:szCs w:val="28"/>
        </w:rPr>
        <w:t xml:space="preserve">+ Phiếu tiếp nhận hồ sơ công bố đủ điều kiện mua bán trang thiết bị y tế. </w:t>
      </w:r>
    </w:p>
    <w:p w14:paraId="2033C8CE" w14:textId="77777777" w:rsidR="00D43E8F" w:rsidRPr="00B62FFD" w:rsidRDefault="00D43E8F" w:rsidP="00C53886">
      <w:pPr>
        <w:pStyle w:val="ListParagraph"/>
        <w:ind w:left="0" w:firstLine="284"/>
        <w:rPr>
          <w:sz w:val="28"/>
          <w:szCs w:val="28"/>
        </w:rPr>
      </w:pPr>
      <w:r w:rsidRPr="00B62FFD">
        <w:rPr>
          <w:sz w:val="28"/>
          <w:szCs w:val="28"/>
        </w:rPr>
        <w:t>+ Phiếu tiếp nhận hồ sơ công bố đủ điều kiện sản xuất trang thiết bị y tế (trong trường hợp nhà thầu là nhà sản xuất).</w:t>
      </w:r>
    </w:p>
    <w:p w14:paraId="7DAB452C" w14:textId="77777777" w:rsidR="00D43E8F" w:rsidRPr="00B62FFD" w:rsidRDefault="00D43E8F" w:rsidP="00C53886">
      <w:pPr>
        <w:pStyle w:val="ListParagraph"/>
        <w:ind w:left="0" w:firstLine="284"/>
        <w:rPr>
          <w:sz w:val="28"/>
          <w:szCs w:val="28"/>
        </w:rPr>
      </w:pPr>
      <w:r w:rsidRPr="00B62FFD">
        <w:rPr>
          <w:sz w:val="28"/>
          <w:szCs w:val="28"/>
        </w:rPr>
        <w:t>+ Quyết định bổ nhiệm chức vụ và Giấy Ủy quyền cho người được phép ký các hồ sơ tham dự thầu trong E-HSDT của Nhà thầu trong trường hợp người ký này không phải là người đại diện theo Pháp luật của Nhà thầu.</w:t>
      </w:r>
    </w:p>
    <w:p w14:paraId="2E89ADFC" w14:textId="77777777" w:rsidR="00D43E8F" w:rsidRPr="00B62FFD" w:rsidRDefault="00D43E8F" w:rsidP="00C53886">
      <w:pPr>
        <w:pStyle w:val="ListParagraph"/>
        <w:numPr>
          <w:ilvl w:val="0"/>
          <w:numId w:val="40"/>
        </w:numPr>
        <w:ind w:left="284" w:hanging="284"/>
        <w:rPr>
          <w:sz w:val="28"/>
          <w:szCs w:val="28"/>
        </w:rPr>
      </w:pPr>
      <w:r w:rsidRPr="00B62FFD">
        <w:rPr>
          <w:sz w:val="28"/>
          <w:szCs w:val="28"/>
        </w:rPr>
        <w:t>File Bảo đảm dự thầu và tài liệu chứng minh tính hợp lệ của người ký thư bảo lãnh.</w:t>
      </w:r>
    </w:p>
    <w:p w14:paraId="72E45FE8" w14:textId="77777777" w:rsidR="00D43E8F" w:rsidRPr="00B62FFD" w:rsidRDefault="00D43E8F" w:rsidP="00C53886">
      <w:pPr>
        <w:pStyle w:val="ListParagraph"/>
        <w:numPr>
          <w:ilvl w:val="0"/>
          <w:numId w:val="40"/>
        </w:numPr>
        <w:ind w:left="284" w:hanging="284"/>
        <w:rPr>
          <w:b/>
          <w:sz w:val="28"/>
          <w:szCs w:val="28"/>
        </w:rPr>
      </w:pPr>
      <w:r w:rsidRPr="00B62FFD">
        <w:rPr>
          <w:sz w:val="28"/>
          <w:szCs w:val="28"/>
        </w:rPr>
        <w:t>... và các tài liệu liên quan khác (nếu có)</w:t>
      </w:r>
    </w:p>
    <w:p w14:paraId="3E402C6F" w14:textId="77777777" w:rsidR="00D43E8F" w:rsidRPr="00B62FFD" w:rsidRDefault="00D43E8F" w:rsidP="00C53886">
      <w:pPr>
        <w:ind w:left="284" w:hanging="284"/>
        <w:rPr>
          <w:b/>
          <w:sz w:val="28"/>
          <w:szCs w:val="28"/>
        </w:rPr>
      </w:pPr>
      <w:r w:rsidRPr="00B62FFD">
        <w:rPr>
          <w:b/>
          <w:sz w:val="28"/>
          <w:szCs w:val="28"/>
        </w:rPr>
        <w:t>2. Folder 2. Năng lực kinh nghiệm:</w:t>
      </w:r>
    </w:p>
    <w:p w14:paraId="3EF5808E" w14:textId="346AF232" w:rsidR="00D43E8F" w:rsidRPr="00B62FFD" w:rsidRDefault="00D43E8F" w:rsidP="00C53886">
      <w:pPr>
        <w:pStyle w:val="ListParagraph"/>
        <w:numPr>
          <w:ilvl w:val="0"/>
          <w:numId w:val="41"/>
        </w:numPr>
        <w:ind w:left="284" w:hanging="284"/>
        <w:rPr>
          <w:sz w:val="28"/>
          <w:szCs w:val="28"/>
        </w:rPr>
      </w:pPr>
      <w:r w:rsidRPr="00B62FFD">
        <w:rPr>
          <w:sz w:val="28"/>
          <w:szCs w:val="28"/>
        </w:rPr>
        <w:t>File 1. Báo cáo tài chính năm ___ (ví dụ: 202</w:t>
      </w:r>
      <w:r w:rsidR="005141CA" w:rsidRPr="00B62FFD">
        <w:rPr>
          <w:sz w:val="28"/>
          <w:szCs w:val="28"/>
        </w:rPr>
        <w:t>3</w:t>
      </w:r>
      <w:r w:rsidRPr="00B62FFD">
        <w:rPr>
          <w:sz w:val="28"/>
          <w:szCs w:val="28"/>
        </w:rPr>
        <w:t>)</w:t>
      </w:r>
    </w:p>
    <w:p w14:paraId="6B51A671" w14:textId="1CC7A437" w:rsidR="00D43E8F" w:rsidRPr="00B62FFD" w:rsidRDefault="00D43E8F" w:rsidP="00C53886">
      <w:pPr>
        <w:pStyle w:val="ListParagraph"/>
        <w:numPr>
          <w:ilvl w:val="0"/>
          <w:numId w:val="41"/>
        </w:numPr>
        <w:ind w:left="284" w:hanging="284"/>
        <w:rPr>
          <w:sz w:val="28"/>
          <w:szCs w:val="28"/>
        </w:rPr>
      </w:pPr>
      <w:r w:rsidRPr="00B62FFD">
        <w:rPr>
          <w:sz w:val="28"/>
          <w:szCs w:val="28"/>
        </w:rPr>
        <w:t>File 2. Báo cáo tài chính năm ___ (ví dụ: 202</w:t>
      </w:r>
      <w:r w:rsidR="005141CA" w:rsidRPr="00B62FFD">
        <w:rPr>
          <w:sz w:val="28"/>
          <w:szCs w:val="28"/>
        </w:rPr>
        <w:t>4</w:t>
      </w:r>
      <w:r w:rsidRPr="00B62FFD">
        <w:rPr>
          <w:sz w:val="28"/>
          <w:szCs w:val="28"/>
        </w:rPr>
        <w:t>)</w:t>
      </w:r>
    </w:p>
    <w:p w14:paraId="366B3B9B" w14:textId="6A2ABEF2" w:rsidR="00D43E8F" w:rsidRPr="00B62FFD" w:rsidRDefault="00D43E8F" w:rsidP="00C53886">
      <w:pPr>
        <w:pStyle w:val="ListParagraph"/>
        <w:numPr>
          <w:ilvl w:val="0"/>
          <w:numId w:val="41"/>
        </w:numPr>
        <w:ind w:left="284" w:hanging="284"/>
        <w:rPr>
          <w:sz w:val="28"/>
          <w:szCs w:val="28"/>
        </w:rPr>
      </w:pPr>
      <w:r w:rsidRPr="00B62FFD">
        <w:rPr>
          <w:sz w:val="28"/>
          <w:szCs w:val="28"/>
        </w:rPr>
        <w:t>File 3. Báo cáo tài chính năm ___ (ví dụ: 202</w:t>
      </w:r>
      <w:r w:rsidR="005141CA" w:rsidRPr="00B62FFD">
        <w:rPr>
          <w:sz w:val="28"/>
          <w:szCs w:val="28"/>
        </w:rPr>
        <w:t>5</w:t>
      </w:r>
      <w:r w:rsidRPr="00B62FFD">
        <w:rPr>
          <w:sz w:val="28"/>
          <w:szCs w:val="28"/>
        </w:rPr>
        <w:t>)</w:t>
      </w:r>
    </w:p>
    <w:p w14:paraId="4ADA7B34" w14:textId="77777777" w:rsidR="00D43E8F" w:rsidRPr="00B62FFD" w:rsidRDefault="00D43E8F" w:rsidP="00C53886">
      <w:pPr>
        <w:pStyle w:val="ListParagraph"/>
        <w:numPr>
          <w:ilvl w:val="0"/>
          <w:numId w:val="41"/>
        </w:numPr>
        <w:ind w:left="284" w:hanging="284"/>
        <w:rPr>
          <w:sz w:val="28"/>
          <w:szCs w:val="28"/>
        </w:rPr>
      </w:pPr>
      <w:r w:rsidRPr="00B62FFD">
        <w:rPr>
          <w:sz w:val="28"/>
          <w:szCs w:val="28"/>
        </w:rPr>
        <w:t>File 4. Xác nhận thực hiện nghĩa vụ thuế hoặc các tài liệu khác theo yêu cầu.</w:t>
      </w:r>
    </w:p>
    <w:p w14:paraId="3AB56830" w14:textId="77777777" w:rsidR="00D43E8F" w:rsidRPr="00B62FFD" w:rsidRDefault="00D43E8F" w:rsidP="00C53886">
      <w:pPr>
        <w:pStyle w:val="ListParagraph"/>
        <w:numPr>
          <w:ilvl w:val="0"/>
          <w:numId w:val="41"/>
        </w:numPr>
        <w:ind w:left="284" w:hanging="284"/>
        <w:rPr>
          <w:sz w:val="28"/>
          <w:szCs w:val="28"/>
        </w:rPr>
      </w:pPr>
      <w:r w:rsidRPr="00B62FFD">
        <w:rPr>
          <w:sz w:val="28"/>
          <w:szCs w:val="28"/>
        </w:rPr>
        <w:t>File 5. Hợp đồng tương tự 1 (bao gồm hợp đồng, biên bản nghiệm thu/thanh lý/hóa đơn GTGT...)</w:t>
      </w:r>
    </w:p>
    <w:p w14:paraId="5C6ABB4C" w14:textId="77777777" w:rsidR="00D43E8F" w:rsidRPr="00B62FFD" w:rsidRDefault="00D43E8F" w:rsidP="00C53886">
      <w:pPr>
        <w:ind w:left="284" w:hanging="284"/>
        <w:rPr>
          <w:sz w:val="28"/>
          <w:szCs w:val="28"/>
        </w:rPr>
      </w:pPr>
      <w:r w:rsidRPr="00B62FFD">
        <w:rPr>
          <w:sz w:val="28"/>
          <w:szCs w:val="28"/>
        </w:rPr>
        <w:t>... và các tài liệu liên quan khác (nếu có)</w:t>
      </w:r>
    </w:p>
    <w:p w14:paraId="05A045DA" w14:textId="77777777" w:rsidR="00D43E8F" w:rsidRPr="00B62FFD" w:rsidRDefault="00D43E8F" w:rsidP="00C53886">
      <w:pPr>
        <w:ind w:left="284" w:hanging="284"/>
        <w:rPr>
          <w:sz w:val="28"/>
          <w:szCs w:val="28"/>
        </w:rPr>
      </w:pPr>
      <w:r w:rsidRPr="00B62FFD">
        <w:rPr>
          <w:b/>
          <w:sz w:val="28"/>
          <w:szCs w:val="28"/>
        </w:rPr>
        <w:t>3. Folder 3. Kỹ thuật:</w:t>
      </w:r>
      <w:r w:rsidRPr="00B62FFD">
        <w:rPr>
          <w:sz w:val="28"/>
          <w:szCs w:val="28"/>
        </w:rPr>
        <w:t xml:space="preserve"> Mỗi folder trong này sẽ bao gồm 01 hoặc nhiều hàng hóa dự thầu có cùng hãng sản xuất hoặc cùng tài liệu pháp lý, trong mỗi folder đề nghị nhà thầu tách riêng các file tài liệu và đánh số thứ tự</w:t>
      </w:r>
    </w:p>
    <w:p w14:paraId="70A47D9B" w14:textId="77777777" w:rsidR="00D43E8F" w:rsidRPr="00B62FFD" w:rsidRDefault="00D43E8F" w:rsidP="00C53886">
      <w:pPr>
        <w:pStyle w:val="ListParagraph"/>
        <w:numPr>
          <w:ilvl w:val="0"/>
          <w:numId w:val="43"/>
        </w:numPr>
        <w:ind w:left="284" w:hanging="284"/>
        <w:rPr>
          <w:sz w:val="28"/>
          <w:szCs w:val="28"/>
        </w:rPr>
      </w:pPr>
      <w:r w:rsidRPr="00B62FFD">
        <w:rPr>
          <w:sz w:val="28"/>
          <w:szCs w:val="28"/>
        </w:rPr>
        <w:t xml:space="preserve">File 1. </w:t>
      </w:r>
      <w:r w:rsidRPr="00B62FFD">
        <w:rPr>
          <w:rStyle w:val="BodyTextChar1"/>
          <w:sz w:val="28"/>
          <w:szCs w:val="28"/>
          <w:lang w:val="nl-NL" w:eastAsia="vi-VN"/>
        </w:rPr>
        <w:t>Bảng đáp ứng về kỹ thuật của hàng hóa dự thầu</w:t>
      </w:r>
      <w:r w:rsidRPr="00B62FFD">
        <w:rPr>
          <w:sz w:val="28"/>
          <w:szCs w:val="28"/>
        </w:rPr>
        <w:t xml:space="preserve"> (File scan từ bản ký, đóng dấu)</w:t>
      </w:r>
    </w:p>
    <w:p w14:paraId="71739319" w14:textId="77777777" w:rsidR="00D43E8F" w:rsidRPr="00B62FFD" w:rsidRDefault="00D43E8F" w:rsidP="00C53886">
      <w:pPr>
        <w:pStyle w:val="ListParagraph"/>
        <w:numPr>
          <w:ilvl w:val="0"/>
          <w:numId w:val="43"/>
        </w:numPr>
        <w:ind w:left="284" w:hanging="284"/>
        <w:rPr>
          <w:sz w:val="28"/>
          <w:szCs w:val="28"/>
        </w:rPr>
      </w:pPr>
      <w:r w:rsidRPr="00B62FFD">
        <w:rPr>
          <w:sz w:val="28"/>
          <w:szCs w:val="28"/>
        </w:rPr>
        <w:t xml:space="preserve">File 2. </w:t>
      </w:r>
      <w:r w:rsidRPr="00B62FFD">
        <w:rPr>
          <w:rStyle w:val="BodyTextChar1"/>
          <w:sz w:val="28"/>
          <w:szCs w:val="28"/>
          <w:lang w:val="nl-NL" w:eastAsia="vi-VN"/>
        </w:rPr>
        <w:t>Bảng đáp ứng về kỹ thuật của hàng hóa dự thầu</w:t>
      </w:r>
      <w:r w:rsidRPr="00B62FFD">
        <w:rPr>
          <w:sz w:val="28"/>
          <w:szCs w:val="28"/>
        </w:rPr>
        <w:t xml:space="preserve"> (File excel)</w:t>
      </w:r>
    </w:p>
    <w:p w14:paraId="79DF2695" w14:textId="77777777" w:rsidR="00D43E8F" w:rsidRPr="00B62FFD" w:rsidRDefault="00D43E8F" w:rsidP="00C53886">
      <w:pPr>
        <w:ind w:left="284" w:hanging="284"/>
        <w:rPr>
          <w:b/>
          <w:i/>
          <w:sz w:val="28"/>
          <w:szCs w:val="28"/>
        </w:rPr>
      </w:pPr>
      <w:r w:rsidRPr="00B62FFD">
        <w:rPr>
          <w:b/>
          <w:i/>
          <w:sz w:val="28"/>
          <w:szCs w:val="28"/>
        </w:rPr>
        <w:t>Folder 3.1. STT ___ (STT mặt hàng theo E-HSMT ví dụ: STT 1, 2, 3):</w:t>
      </w:r>
    </w:p>
    <w:p w14:paraId="00D80FC1"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 xml:space="preserve">File 1. Giấy ủy quyền </w:t>
      </w:r>
      <w:r w:rsidRPr="00B62FFD">
        <w:rPr>
          <w:i/>
          <w:sz w:val="28"/>
          <w:szCs w:val="28"/>
        </w:rPr>
        <w:t>(bao gồm: ủy quyền từ hãng chủ sở hữu (có hợp thức hóa của lãnh sự nếu hãng chủ sở hữu ở nước ngoài), ủy quyền từ nhà phân phối...</w:t>
      </w:r>
      <w:r w:rsidRPr="00B62FFD">
        <w:rPr>
          <w:sz w:val="28"/>
          <w:szCs w:val="28"/>
        </w:rPr>
        <w:t>)</w:t>
      </w:r>
    </w:p>
    <w:p w14:paraId="7BE108B2"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File 2. Bản kết quả phân loại TTBYT; bản công bố kết quả phân loại.</w:t>
      </w:r>
    </w:p>
    <w:p w14:paraId="03178D9B"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 xml:space="preserve">File 3. </w:t>
      </w:r>
      <w:r w:rsidRPr="00B62FFD">
        <w:rPr>
          <w:sz w:val="28"/>
          <w:szCs w:val="28"/>
          <w:lang w:val="nl-NL"/>
        </w:rPr>
        <w:t>Số công bố</w:t>
      </w:r>
      <w:r w:rsidRPr="00B62FFD">
        <w:rPr>
          <w:sz w:val="28"/>
          <w:szCs w:val="28"/>
        </w:rPr>
        <w:t xml:space="preserve"> hoặc</w:t>
      </w:r>
      <w:r w:rsidRPr="00B62FFD">
        <w:rPr>
          <w:sz w:val="28"/>
          <w:szCs w:val="28"/>
          <w:lang w:val="vi-VN"/>
        </w:rPr>
        <w:t xml:space="preserve"> </w:t>
      </w:r>
      <w:r w:rsidRPr="00B62FFD">
        <w:rPr>
          <w:sz w:val="28"/>
          <w:szCs w:val="28"/>
        </w:rPr>
        <w:t>s</w:t>
      </w:r>
      <w:r w:rsidRPr="00B62FFD">
        <w:rPr>
          <w:sz w:val="28"/>
          <w:szCs w:val="28"/>
          <w:lang w:val="vi-VN"/>
        </w:rPr>
        <w:t>ố lưu hành hoặc số GPNK</w:t>
      </w:r>
      <w:r w:rsidRPr="00B62FFD">
        <w:rPr>
          <w:sz w:val="28"/>
          <w:szCs w:val="28"/>
        </w:rPr>
        <w:t xml:space="preserve"> </w:t>
      </w:r>
      <w:r w:rsidRPr="00B62FFD">
        <w:rPr>
          <w:i/>
          <w:sz w:val="28"/>
          <w:szCs w:val="28"/>
        </w:rPr>
        <w:t>(bao gồm: Phiếu tiếp nhận hồ sơ công bố tiêu chuẩn áp dụng, giấy chứng nhận đăng ký lưu hành, giấy phép nhập khẩu, tờ khai hải quan, v.v...)</w:t>
      </w:r>
    </w:p>
    <w:p w14:paraId="39A01268"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 xml:space="preserve">File 4. </w:t>
      </w:r>
      <w:r w:rsidRPr="00B62FFD">
        <w:rPr>
          <w:sz w:val="28"/>
          <w:szCs w:val="28"/>
          <w:lang w:val="nl-NL"/>
        </w:rPr>
        <w:t>Giấy chứng nhận đạt tiêu chuẩn quản lý chất lượng ISO</w:t>
      </w:r>
    </w:p>
    <w:p w14:paraId="4CEEE1DF"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 xml:space="preserve">File 5. </w:t>
      </w:r>
      <w:r w:rsidRPr="00B62FFD">
        <w:rPr>
          <w:noProof/>
          <w:sz w:val="28"/>
          <w:szCs w:val="28"/>
        </w:rPr>
        <w:t>Tài liệu chứng minh đáp ứng về thông số kỹ thuật</w:t>
      </w:r>
      <w:r w:rsidRPr="00B62FFD">
        <w:rPr>
          <w:i/>
          <w:sz w:val="28"/>
          <w:szCs w:val="28"/>
        </w:rPr>
        <w:t xml:space="preserve"> </w:t>
      </w:r>
      <w:r w:rsidRPr="00B62FFD">
        <w:rPr>
          <w:sz w:val="28"/>
          <w:szCs w:val="28"/>
        </w:rPr>
        <w:t xml:space="preserve">có highlight (đánh dấu) </w:t>
      </w:r>
      <w:r w:rsidRPr="00B62FFD">
        <w:rPr>
          <w:i/>
          <w:sz w:val="28"/>
          <w:szCs w:val="28"/>
        </w:rPr>
        <w:t>(bao gồm: bản gốc và bản dịch catalog, datasheet, brochure... do nhà sản xuất phát hành hoặc tương đương).</w:t>
      </w:r>
    </w:p>
    <w:p w14:paraId="035BFA70"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File 6. Bảng thông tin kê khai giá trang thiết bị y tế (nếu có)</w:t>
      </w:r>
    </w:p>
    <w:p w14:paraId="7AA346AB" w14:textId="77777777" w:rsidR="00D43E8F" w:rsidRPr="00B62FFD" w:rsidRDefault="00D43E8F" w:rsidP="00C53886">
      <w:pPr>
        <w:pStyle w:val="ListParagraph"/>
        <w:numPr>
          <w:ilvl w:val="0"/>
          <w:numId w:val="42"/>
        </w:numPr>
        <w:ind w:left="284" w:hanging="284"/>
        <w:rPr>
          <w:sz w:val="28"/>
          <w:szCs w:val="28"/>
        </w:rPr>
      </w:pPr>
      <w:r w:rsidRPr="00B62FFD">
        <w:rPr>
          <w:sz w:val="28"/>
          <w:szCs w:val="28"/>
        </w:rPr>
        <w:t>Các tài liệu liên quan khác (nếu có).</w:t>
      </w:r>
    </w:p>
    <w:p w14:paraId="64DAFFDC" w14:textId="77777777" w:rsidR="00D43E8F" w:rsidRPr="00B62FFD" w:rsidRDefault="00D43E8F" w:rsidP="00C53886">
      <w:pPr>
        <w:rPr>
          <w:rStyle w:val="BodyTextChar1"/>
          <w:sz w:val="28"/>
          <w:szCs w:val="28"/>
        </w:rPr>
      </w:pPr>
      <w:r w:rsidRPr="00B62FFD">
        <w:rPr>
          <w:i/>
          <w:sz w:val="28"/>
          <w:szCs w:val="28"/>
        </w:rPr>
        <w:t>(Tương tự Folder 3.2, Folder 3.3... cho các hàng hóa có STT tiếp theo)</w:t>
      </w:r>
    </w:p>
    <w:p w14:paraId="409690EF" w14:textId="77777777" w:rsidR="00D43E8F" w:rsidRPr="00B62FFD" w:rsidRDefault="00D43E8F" w:rsidP="00C53886">
      <w:pPr>
        <w:rPr>
          <w:rStyle w:val="BodyTextChar1"/>
          <w:b/>
          <w:sz w:val="28"/>
          <w:szCs w:val="28"/>
          <w:lang w:val="nl-NL"/>
        </w:rPr>
      </w:pPr>
      <w:r w:rsidRPr="00B62FFD">
        <w:rPr>
          <w:rStyle w:val="BodyTextChar1"/>
          <w:b/>
          <w:sz w:val="28"/>
          <w:szCs w:val="28"/>
          <w:lang w:val="nl-NL" w:eastAsia="vi-VN"/>
        </w:rPr>
        <w:t>1.2.5.2. Bảng đáp ứng về kỹ thuật của hàng hóa dự thầu</w:t>
      </w:r>
      <w:r w:rsidRPr="00B62FFD">
        <w:rPr>
          <w:rStyle w:val="BodyTextChar1"/>
          <w:b/>
          <w:sz w:val="28"/>
          <w:szCs w:val="28"/>
          <w:lang w:val="nl-NL"/>
        </w:rPr>
        <w:t>:</w:t>
      </w:r>
    </w:p>
    <w:p w14:paraId="6B42FDE2" w14:textId="77777777" w:rsidR="00D43E8F" w:rsidRPr="00B62FFD" w:rsidRDefault="00D43E8F" w:rsidP="00C53886">
      <w:pPr>
        <w:widowControl w:val="0"/>
        <w:autoSpaceDE w:val="0"/>
        <w:autoSpaceDN w:val="0"/>
        <w:adjustRightInd w:val="0"/>
        <w:ind w:right="-11"/>
        <w:rPr>
          <w:sz w:val="28"/>
          <w:szCs w:val="28"/>
        </w:rPr>
      </w:pPr>
      <w:r w:rsidRPr="00B62FFD">
        <w:rPr>
          <w:sz w:val="28"/>
          <w:szCs w:val="28"/>
        </w:rPr>
        <w:t>- Nhà thầu kê khai đầy đủ theo mẫu dưới đây và cung cấp file định dạng excel kèm E-HSDT cùng bản in ký đóng dấu, hợp lệ.</w:t>
      </w:r>
    </w:p>
    <w:p w14:paraId="0412B7DF" w14:textId="77777777" w:rsidR="00D43E8F" w:rsidRPr="00B62FFD" w:rsidRDefault="00D43E8F" w:rsidP="00C53886">
      <w:pPr>
        <w:rPr>
          <w:bCs/>
          <w:sz w:val="28"/>
          <w:szCs w:val="28"/>
        </w:rPr>
      </w:pPr>
      <w:r w:rsidRPr="00B62FFD">
        <w:rPr>
          <w:bCs/>
          <w:sz w:val="28"/>
          <w:szCs w:val="28"/>
        </w:rPr>
        <w:t xml:space="preserve">-  Mẫu này dùng để phục vụ đánh giá về kỹ thuật hàng hóa chào thầu của nhà thầu. Yêu cầu nhà thầu phải điền đầy đủ và chính xác. </w:t>
      </w:r>
      <w:r w:rsidRPr="00B62FFD">
        <w:rPr>
          <w:b/>
          <w:i/>
          <w:iCs/>
          <w:sz w:val="28"/>
          <w:szCs w:val="28"/>
        </w:rPr>
        <w:t>Nhà thầu tự chịu trách nhiệm về hậu quả hoặc sự bất lợi nếu không làm đúng theo quy định</w:t>
      </w:r>
      <w:r w:rsidRPr="00B62FFD">
        <w:rPr>
          <w:bCs/>
          <w:sz w:val="28"/>
          <w:szCs w:val="28"/>
        </w:rPr>
        <w:t xml:space="preserve">. Việc nhà thầu cố tình kê khai thông tin không đúng với thông số kỹ thuật mà nhà sản xuất đã công bố trong tài liệu tham chiếu đính kèm E-HSDT nhằm mục đích vượt qua bước đánh giá về kỹ thuật sẽ không được xem xét và bị loại.  </w:t>
      </w:r>
    </w:p>
    <w:p w14:paraId="5D24A7B9" w14:textId="77777777" w:rsidR="00D43E8F" w:rsidRPr="00B62FFD" w:rsidRDefault="00D43E8F" w:rsidP="00C53886">
      <w:pPr>
        <w:rPr>
          <w:rStyle w:val="BodyTextChar1"/>
          <w:bCs/>
          <w:sz w:val="28"/>
          <w:szCs w:val="28"/>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
        <w:gridCol w:w="709"/>
        <w:gridCol w:w="709"/>
        <w:gridCol w:w="567"/>
        <w:gridCol w:w="567"/>
        <w:gridCol w:w="567"/>
        <w:gridCol w:w="708"/>
        <w:gridCol w:w="709"/>
        <w:gridCol w:w="567"/>
        <w:gridCol w:w="425"/>
        <w:gridCol w:w="567"/>
        <w:gridCol w:w="567"/>
        <w:gridCol w:w="709"/>
        <w:gridCol w:w="567"/>
        <w:gridCol w:w="660"/>
      </w:tblGrid>
      <w:tr w:rsidR="00D43E8F" w:rsidRPr="00B62FFD" w14:paraId="066981C3" w14:textId="77777777" w:rsidTr="0063431F">
        <w:trPr>
          <w:trHeight w:hRule="exact" w:val="2350"/>
          <w:jc w:val="center"/>
        </w:trPr>
        <w:tc>
          <w:tcPr>
            <w:tcW w:w="639" w:type="dxa"/>
            <w:shd w:val="clear" w:color="auto" w:fill="FFFFFF"/>
          </w:tcPr>
          <w:p w14:paraId="62434982" w14:textId="77777777" w:rsidR="00D43E8F" w:rsidRPr="00B62FFD" w:rsidRDefault="00D43E8F" w:rsidP="00C53886">
            <w:pPr>
              <w:pStyle w:val="Other0"/>
              <w:shd w:val="clear" w:color="auto" w:fill="auto"/>
              <w:spacing w:after="0" w:line="240" w:lineRule="auto"/>
              <w:ind w:left="19" w:firstLine="0"/>
              <w:rPr>
                <w:rStyle w:val="Other"/>
                <w:b/>
                <w:bCs/>
                <w:sz w:val="20"/>
                <w:szCs w:val="22"/>
              </w:rPr>
            </w:pPr>
            <w:r w:rsidRPr="00B62FFD">
              <w:rPr>
                <w:rStyle w:val="Other"/>
                <w:b/>
                <w:bCs/>
                <w:sz w:val="20"/>
                <w:szCs w:val="22"/>
              </w:rPr>
              <w:t>STT trong</w:t>
            </w:r>
          </w:p>
          <w:p w14:paraId="4A67F03E" w14:textId="77777777" w:rsidR="00D43E8F" w:rsidRPr="00B62FFD" w:rsidRDefault="00D43E8F" w:rsidP="00C53886">
            <w:pPr>
              <w:pStyle w:val="Other0"/>
              <w:shd w:val="clear" w:color="auto" w:fill="auto"/>
              <w:spacing w:after="0" w:line="240" w:lineRule="auto"/>
              <w:ind w:left="19" w:firstLine="0"/>
              <w:rPr>
                <w:b/>
                <w:i w:val="0"/>
                <w:sz w:val="20"/>
                <w:szCs w:val="22"/>
              </w:rPr>
            </w:pPr>
            <w:r w:rsidRPr="00B62FFD">
              <w:rPr>
                <w:rStyle w:val="Other"/>
                <w:b/>
                <w:bCs/>
                <w:sz w:val="20"/>
                <w:szCs w:val="22"/>
              </w:rPr>
              <w:t>E-HSMT</w:t>
            </w:r>
          </w:p>
        </w:tc>
        <w:tc>
          <w:tcPr>
            <w:tcW w:w="709" w:type="dxa"/>
            <w:shd w:val="clear" w:color="auto" w:fill="FFFFFF"/>
          </w:tcPr>
          <w:p w14:paraId="10786992" w14:textId="77777777" w:rsidR="00D43E8F" w:rsidRPr="00B62FFD" w:rsidRDefault="00D43E8F" w:rsidP="00C53886">
            <w:pPr>
              <w:pStyle w:val="Other0"/>
              <w:shd w:val="clear" w:color="auto" w:fill="auto"/>
              <w:spacing w:after="0" w:line="240" w:lineRule="auto"/>
              <w:ind w:left="-2" w:firstLine="2"/>
              <w:rPr>
                <w:b/>
                <w:bCs/>
                <w:i w:val="0"/>
                <w:iCs w:val="0"/>
                <w:sz w:val="20"/>
                <w:szCs w:val="22"/>
                <w:shd w:val="clear" w:color="auto" w:fill="FFFFFF"/>
              </w:rPr>
            </w:pPr>
            <w:r w:rsidRPr="00B62FFD">
              <w:rPr>
                <w:rStyle w:val="Other"/>
                <w:b/>
                <w:bCs/>
                <w:sz w:val="20"/>
                <w:szCs w:val="22"/>
                <w:lang w:eastAsia="vi-VN"/>
              </w:rPr>
              <w:t>Tên hàng hóa</w:t>
            </w:r>
            <w:r w:rsidRPr="00B62FFD">
              <w:rPr>
                <w:rStyle w:val="Other"/>
                <w:b/>
                <w:bCs/>
                <w:sz w:val="20"/>
                <w:szCs w:val="22"/>
                <w:lang w:val="en-US" w:eastAsia="vi-VN"/>
              </w:rPr>
              <w:t xml:space="preserve"> </w:t>
            </w:r>
            <w:r w:rsidRPr="00B62FFD">
              <w:rPr>
                <w:rStyle w:val="Other"/>
                <w:b/>
                <w:bCs/>
                <w:sz w:val="20"/>
                <w:szCs w:val="22"/>
                <w:lang w:val="en-US"/>
              </w:rPr>
              <w:t xml:space="preserve">theo </w:t>
            </w:r>
            <w:r w:rsidRPr="00B62FFD">
              <w:rPr>
                <w:rStyle w:val="Other"/>
                <w:b/>
                <w:bCs/>
                <w:sz w:val="20"/>
                <w:szCs w:val="22"/>
              </w:rPr>
              <w:t>E-HSMT</w:t>
            </w:r>
          </w:p>
        </w:tc>
        <w:tc>
          <w:tcPr>
            <w:tcW w:w="709" w:type="dxa"/>
            <w:shd w:val="clear" w:color="auto" w:fill="FFFFFF"/>
          </w:tcPr>
          <w:p w14:paraId="7676C0DB" w14:textId="77777777" w:rsidR="00D43E8F" w:rsidRPr="00B62FFD" w:rsidRDefault="00D43E8F" w:rsidP="00C53886">
            <w:pPr>
              <w:pStyle w:val="Other0"/>
              <w:shd w:val="clear" w:color="auto" w:fill="auto"/>
              <w:spacing w:after="0" w:line="240" w:lineRule="auto"/>
              <w:ind w:firstLine="0"/>
              <w:rPr>
                <w:rStyle w:val="Other"/>
                <w:b/>
                <w:bCs/>
                <w:sz w:val="20"/>
                <w:szCs w:val="22"/>
                <w:lang w:val="en-US" w:eastAsia="vi-VN"/>
              </w:rPr>
            </w:pPr>
            <w:r w:rsidRPr="00B62FFD">
              <w:rPr>
                <w:rStyle w:val="Other"/>
                <w:b/>
                <w:bCs/>
                <w:sz w:val="20"/>
                <w:szCs w:val="22"/>
                <w:lang w:eastAsia="vi-VN"/>
              </w:rPr>
              <w:t>Tên thương mại của hàng hóa</w:t>
            </w:r>
            <w:r w:rsidRPr="00B62FFD">
              <w:rPr>
                <w:rStyle w:val="Other"/>
                <w:b/>
                <w:bCs/>
                <w:sz w:val="20"/>
                <w:szCs w:val="22"/>
                <w:lang w:val="en-US" w:eastAsia="vi-VN"/>
              </w:rPr>
              <w:t xml:space="preserve"> dự thầu</w:t>
            </w:r>
          </w:p>
        </w:tc>
        <w:tc>
          <w:tcPr>
            <w:tcW w:w="567" w:type="dxa"/>
            <w:shd w:val="clear" w:color="auto" w:fill="FFFFFF"/>
          </w:tcPr>
          <w:p w14:paraId="44D181F3" w14:textId="77777777" w:rsidR="00D43E8F" w:rsidRPr="00B62FFD" w:rsidRDefault="00D43E8F" w:rsidP="00C53886">
            <w:pPr>
              <w:pStyle w:val="Other0"/>
              <w:shd w:val="clear" w:color="auto" w:fill="auto"/>
              <w:spacing w:after="0" w:line="240" w:lineRule="auto"/>
              <w:ind w:firstLine="0"/>
              <w:rPr>
                <w:b/>
                <w:i w:val="0"/>
                <w:sz w:val="20"/>
                <w:szCs w:val="22"/>
                <w:lang w:val="en-US"/>
              </w:rPr>
            </w:pPr>
            <w:r w:rsidRPr="00B62FFD">
              <w:rPr>
                <w:rStyle w:val="Other"/>
                <w:b/>
                <w:bCs/>
                <w:sz w:val="20"/>
                <w:szCs w:val="22"/>
                <w:lang w:eastAsia="vi-VN"/>
              </w:rPr>
              <w:t xml:space="preserve">Ký mã hiệu/ Nhãn </w:t>
            </w:r>
            <w:r w:rsidRPr="00B62FFD">
              <w:rPr>
                <w:rStyle w:val="Other"/>
                <w:b/>
                <w:bCs/>
                <w:sz w:val="20"/>
                <w:szCs w:val="22"/>
                <w:lang w:val="en-US" w:eastAsia="vi-VN"/>
              </w:rPr>
              <w:t>hiệu</w:t>
            </w:r>
          </w:p>
        </w:tc>
        <w:tc>
          <w:tcPr>
            <w:tcW w:w="567" w:type="dxa"/>
            <w:shd w:val="clear" w:color="auto" w:fill="FFFFFF"/>
          </w:tcPr>
          <w:p w14:paraId="347332CD" w14:textId="77777777" w:rsidR="00D43E8F" w:rsidRPr="00B62FFD" w:rsidRDefault="00D43E8F" w:rsidP="00C53886">
            <w:pPr>
              <w:pStyle w:val="Other0"/>
              <w:shd w:val="clear" w:color="auto" w:fill="auto"/>
              <w:spacing w:after="0" w:line="240" w:lineRule="auto"/>
              <w:ind w:firstLine="0"/>
              <w:rPr>
                <w:b/>
                <w:i w:val="0"/>
                <w:sz w:val="20"/>
                <w:szCs w:val="22"/>
              </w:rPr>
            </w:pPr>
            <w:r w:rsidRPr="00B62FFD">
              <w:rPr>
                <w:rStyle w:val="Other"/>
                <w:b/>
                <w:bCs/>
                <w:sz w:val="20"/>
                <w:szCs w:val="22"/>
                <w:lang w:eastAsia="vi-VN"/>
              </w:rPr>
              <w:t xml:space="preserve">Tên </w:t>
            </w:r>
            <w:r w:rsidRPr="00B62FFD">
              <w:rPr>
                <w:rStyle w:val="Other"/>
                <w:b/>
                <w:bCs/>
                <w:sz w:val="20"/>
                <w:szCs w:val="22"/>
                <w:lang w:val="en-US" w:eastAsia="vi-VN"/>
              </w:rPr>
              <w:t>hãng</w:t>
            </w:r>
            <w:r w:rsidRPr="00B62FFD">
              <w:rPr>
                <w:rStyle w:val="Other"/>
                <w:b/>
                <w:bCs/>
                <w:sz w:val="20"/>
                <w:szCs w:val="22"/>
                <w:lang w:eastAsia="vi-VN"/>
              </w:rPr>
              <w:t xml:space="preserve"> sản xuất</w:t>
            </w:r>
          </w:p>
        </w:tc>
        <w:tc>
          <w:tcPr>
            <w:tcW w:w="567" w:type="dxa"/>
            <w:shd w:val="clear" w:color="auto" w:fill="FFFFFF"/>
          </w:tcPr>
          <w:p w14:paraId="4270AF0D" w14:textId="77777777" w:rsidR="00D43E8F" w:rsidRPr="00B62FFD" w:rsidRDefault="00D43E8F" w:rsidP="00C53886">
            <w:pPr>
              <w:pStyle w:val="Other0"/>
              <w:shd w:val="clear" w:color="auto" w:fill="auto"/>
              <w:spacing w:after="0" w:line="240" w:lineRule="auto"/>
              <w:ind w:firstLine="0"/>
              <w:rPr>
                <w:b/>
                <w:bCs/>
                <w:i w:val="0"/>
                <w:sz w:val="20"/>
                <w:szCs w:val="22"/>
              </w:rPr>
            </w:pPr>
            <w:r w:rsidRPr="00B62FFD">
              <w:rPr>
                <w:rStyle w:val="Other"/>
                <w:b/>
                <w:bCs/>
                <w:sz w:val="20"/>
                <w:szCs w:val="22"/>
                <w:lang w:eastAsia="vi-VN"/>
              </w:rPr>
              <w:t>Xuất xứ</w:t>
            </w:r>
          </w:p>
        </w:tc>
        <w:tc>
          <w:tcPr>
            <w:tcW w:w="708" w:type="dxa"/>
            <w:shd w:val="clear" w:color="auto" w:fill="FFFFFF"/>
          </w:tcPr>
          <w:p w14:paraId="77F8519F" w14:textId="77777777" w:rsidR="00D43E8F" w:rsidRPr="00B62FFD" w:rsidRDefault="00D43E8F" w:rsidP="00C53886">
            <w:pPr>
              <w:pStyle w:val="Other0"/>
              <w:shd w:val="clear" w:color="auto" w:fill="auto"/>
              <w:spacing w:after="0" w:line="240" w:lineRule="auto"/>
              <w:ind w:firstLine="0"/>
              <w:rPr>
                <w:rStyle w:val="Other"/>
                <w:b/>
                <w:bCs/>
                <w:sz w:val="20"/>
                <w:szCs w:val="22"/>
              </w:rPr>
            </w:pPr>
            <w:r w:rsidRPr="00B62FFD">
              <w:rPr>
                <w:b/>
                <w:bCs/>
                <w:i w:val="0"/>
                <w:sz w:val="20"/>
                <w:szCs w:val="22"/>
              </w:rPr>
              <w:t>Thông số kỹ thuật và các tiêu chuẩn</w:t>
            </w:r>
            <w:r w:rsidRPr="00B62FFD">
              <w:rPr>
                <w:rStyle w:val="Other"/>
                <w:b/>
                <w:bCs/>
                <w:sz w:val="20"/>
                <w:szCs w:val="22"/>
                <w:lang w:eastAsia="vi-VN"/>
              </w:rPr>
              <w:t xml:space="preserve"> </w:t>
            </w:r>
            <w:r w:rsidRPr="00B62FFD">
              <w:rPr>
                <w:rStyle w:val="Other"/>
                <w:b/>
                <w:bCs/>
                <w:sz w:val="20"/>
                <w:szCs w:val="22"/>
              </w:rPr>
              <w:t>theo</w:t>
            </w:r>
          </w:p>
          <w:p w14:paraId="0C60410B" w14:textId="77777777" w:rsidR="00D43E8F" w:rsidRPr="00B62FFD" w:rsidRDefault="00D43E8F" w:rsidP="00C53886">
            <w:pPr>
              <w:pStyle w:val="Other0"/>
              <w:shd w:val="clear" w:color="auto" w:fill="auto"/>
              <w:spacing w:after="0" w:line="240" w:lineRule="auto"/>
              <w:ind w:firstLine="0"/>
              <w:rPr>
                <w:b/>
                <w:i w:val="0"/>
                <w:sz w:val="20"/>
                <w:szCs w:val="22"/>
              </w:rPr>
            </w:pPr>
            <w:r w:rsidRPr="00B62FFD">
              <w:rPr>
                <w:rStyle w:val="Other"/>
                <w:b/>
                <w:bCs/>
                <w:sz w:val="20"/>
                <w:szCs w:val="22"/>
              </w:rPr>
              <w:t>E-HSMT</w:t>
            </w:r>
          </w:p>
        </w:tc>
        <w:tc>
          <w:tcPr>
            <w:tcW w:w="709" w:type="dxa"/>
            <w:shd w:val="clear" w:color="auto" w:fill="FFFFFF"/>
          </w:tcPr>
          <w:p w14:paraId="63ABF545" w14:textId="77777777" w:rsidR="00D43E8F" w:rsidRPr="00B62FFD" w:rsidRDefault="00D43E8F" w:rsidP="00C53886">
            <w:pPr>
              <w:pStyle w:val="Other0"/>
              <w:shd w:val="clear" w:color="auto" w:fill="auto"/>
              <w:spacing w:after="0" w:line="240" w:lineRule="auto"/>
              <w:ind w:firstLine="0"/>
              <w:rPr>
                <w:b/>
                <w:i w:val="0"/>
                <w:sz w:val="20"/>
                <w:szCs w:val="22"/>
              </w:rPr>
            </w:pPr>
            <w:r w:rsidRPr="00B62FFD">
              <w:rPr>
                <w:b/>
                <w:bCs/>
                <w:i w:val="0"/>
                <w:sz w:val="20"/>
                <w:szCs w:val="22"/>
              </w:rPr>
              <w:t>Thông số kỹ thuật và các tiêu chuẩn</w:t>
            </w:r>
            <w:r w:rsidRPr="00B62FFD">
              <w:rPr>
                <w:rStyle w:val="Other"/>
                <w:b/>
                <w:bCs/>
                <w:sz w:val="20"/>
                <w:szCs w:val="22"/>
                <w:lang w:eastAsia="vi-VN"/>
              </w:rPr>
              <w:t xml:space="preserve"> của hàng hóa dự thầu</w:t>
            </w:r>
          </w:p>
        </w:tc>
        <w:tc>
          <w:tcPr>
            <w:tcW w:w="567" w:type="dxa"/>
            <w:shd w:val="clear" w:color="auto" w:fill="FFFFFF"/>
          </w:tcPr>
          <w:p w14:paraId="56ED53B2" w14:textId="77777777" w:rsidR="00D43E8F" w:rsidRPr="00B62FFD" w:rsidRDefault="00D43E8F" w:rsidP="00C53886">
            <w:pPr>
              <w:pStyle w:val="Other0"/>
              <w:shd w:val="clear" w:color="auto" w:fill="auto"/>
              <w:spacing w:after="0" w:line="240" w:lineRule="auto"/>
              <w:ind w:firstLine="0"/>
              <w:rPr>
                <w:b/>
                <w:i w:val="0"/>
                <w:sz w:val="20"/>
                <w:szCs w:val="22"/>
              </w:rPr>
            </w:pPr>
            <w:r w:rsidRPr="00B62FFD">
              <w:rPr>
                <w:rStyle w:val="Other"/>
                <w:b/>
                <w:bCs/>
                <w:sz w:val="20"/>
                <w:szCs w:val="22"/>
                <w:lang w:val="en-US" w:eastAsia="vi-VN"/>
              </w:rPr>
              <w:t xml:space="preserve">Quy cách đóng gói </w:t>
            </w:r>
          </w:p>
        </w:tc>
        <w:tc>
          <w:tcPr>
            <w:tcW w:w="425" w:type="dxa"/>
            <w:shd w:val="clear" w:color="auto" w:fill="FFFFFF"/>
          </w:tcPr>
          <w:p w14:paraId="69B0C8A0" w14:textId="77777777" w:rsidR="00D43E8F" w:rsidRPr="00B62FFD" w:rsidRDefault="00D43E8F" w:rsidP="00C53886">
            <w:pPr>
              <w:pStyle w:val="Other0"/>
              <w:shd w:val="clear" w:color="auto" w:fill="auto"/>
              <w:spacing w:after="0" w:line="240" w:lineRule="auto"/>
              <w:ind w:firstLine="0"/>
              <w:rPr>
                <w:rStyle w:val="Other"/>
                <w:b/>
                <w:bCs/>
                <w:sz w:val="20"/>
                <w:szCs w:val="22"/>
                <w:lang w:val="en-US" w:eastAsia="vi-VN"/>
              </w:rPr>
            </w:pPr>
            <w:r w:rsidRPr="00B62FFD">
              <w:rPr>
                <w:rStyle w:val="Other"/>
                <w:b/>
                <w:bCs/>
                <w:sz w:val="20"/>
                <w:szCs w:val="22"/>
                <w:lang w:eastAsia="vi-VN"/>
              </w:rPr>
              <w:t>Đơn vị tính</w:t>
            </w:r>
          </w:p>
        </w:tc>
        <w:tc>
          <w:tcPr>
            <w:tcW w:w="567" w:type="dxa"/>
            <w:shd w:val="clear" w:color="auto" w:fill="FFFFFF"/>
          </w:tcPr>
          <w:p w14:paraId="3E0D90B8" w14:textId="77777777" w:rsidR="00D43E8F" w:rsidRPr="00B62FFD" w:rsidRDefault="00D43E8F" w:rsidP="00C53886">
            <w:pPr>
              <w:pStyle w:val="Other0"/>
              <w:shd w:val="clear" w:color="auto" w:fill="auto"/>
              <w:spacing w:after="0" w:line="240" w:lineRule="auto"/>
              <w:ind w:firstLine="0"/>
              <w:rPr>
                <w:b/>
                <w:i w:val="0"/>
                <w:sz w:val="20"/>
                <w:szCs w:val="22"/>
              </w:rPr>
            </w:pPr>
            <w:r w:rsidRPr="00B62FFD">
              <w:rPr>
                <w:rStyle w:val="Other"/>
                <w:b/>
                <w:bCs/>
                <w:sz w:val="20"/>
                <w:szCs w:val="22"/>
                <w:lang w:val="en-US" w:eastAsia="vi-VN"/>
              </w:rPr>
              <w:t>Khối</w:t>
            </w:r>
            <w:r w:rsidRPr="00B62FFD">
              <w:rPr>
                <w:rStyle w:val="Other"/>
                <w:b/>
                <w:bCs/>
                <w:sz w:val="20"/>
                <w:szCs w:val="22"/>
                <w:lang w:eastAsia="vi-VN"/>
              </w:rPr>
              <w:t xml:space="preserve"> lượng</w:t>
            </w:r>
          </w:p>
        </w:tc>
        <w:tc>
          <w:tcPr>
            <w:tcW w:w="567" w:type="dxa"/>
            <w:shd w:val="clear" w:color="auto" w:fill="FFFFFF"/>
          </w:tcPr>
          <w:p w14:paraId="2975C095" w14:textId="77777777" w:rsidR="00D43E8F" w:rsidRPr="00B62FFD" w:rsidRDefault="00D43E8F" w:rsidP="00C53886">
            <w:pPr>
              <w:pStyle w:val="Other0"/>
              <w:shd w:val="clear" w:color="auto" w:fill="auto"/>
              <w:spacing w:after="0" w:line="240" w:lineRule="auto"/>
              <w:ind w:firstLine="0"/>
              <w:rPr>
                <w:rStyle w:val="Other"/>
                <w:b/>
                <w:bCs/>
                <w:sz w:val="20"/>
                <w:szCs w:val="22"/>
                <w:lang w:val="fr-FR" w:eastAsia="vi-VN"/>
              </w:rPr>
            </w:pPr>
            <w:r w:rsidRPr="00B62FFD">
              <w:rPr>
                <w:rStyle w:val="Other"/>
                <w:b/>
                <w:bCs/>
                <w:sz w:val="20"/>
                <w:szCs w:val="22"/>
                <w:lang w:val="fr-FR" w:eastAsia="vi-VN"/>
              </w:rPr>
              <w:t>Phân loại trang thiết bị y tế</w:t>
            </w:r>
          </w:p>
        </w:tc>
        <w:tc>
          <w:tcPr>
            <w:tcW w:w="709" w:type="dxa"/>
            <w:shd w:val="clear" w:color="auto" w:fill="FFFFFF"/>
          </w:tcPr>
          <w:p w14:paraId="2569D086" w14:textId="77777777" w:rsidR="00D43E8F" w:rsidRPr="00B62FFD" w:rsidRDefault="00D43E8F" w:rsidP="00C53886">
            <w:pPr>
              <w:pStyle w:val="Other0"/>
              <w:shd w:val="clear" w:color="auto" w:fill="auto"/>
              <w:spacing w:after="0" w:line="240" w:lineRule="auto"/>
              <w:ind w:firstLine="0"/>
              <w:rPr>
                <w:rStyle w:val="Other"/>
                <w:b/>
                <w:bCs/>
                <w:sz w:val="20"/>
                <w:szCs w:val="22"/>
                <w:lang w:val="fr-FR" w:eastAsia="vi-VN"/>
              </w:rPr>
            </w:pPr>
            <w:r w:rsidRPr="00B62FFD">
              <w:rPr>
                <w:rStyle w:val="Other"/>
                <w:b/>
                <w:bCs/>
                <w:sz w:val="20"/>
                <w:szCs w:val="22"/>
                <w:lang w:val="fr-FR" w:eastAsia="vi-VN"/>
              </w:rPr>
              <w:t>Số công bố hoặc số lưu hành hoặc số GPNK</w:t>
            </w:r>
          </w:p>
        </w:tc>
        <w:tc>
          <w:tcPr>
            <w:tcW w:w="567" w:type="dxa"/>
            <w:shd w:val="clear" w:color="auto" w:fill="FFFFFF"/>
          </w:tcPr>
          <w:p w14:paraId="67716797" w14:textId="77777777" w:rsidR="00D43E8F" w:rsidRPr="00B62FFD" w:rsidRDefault="00D43E8F" w:rsidP="00C53886">
            <w:pPr>
              <w:pStyle w:val="Other0"/>
              <w:shd w:val="clear" w:color="auto" w:fill="auto"/>
              <w:spacing w:after="0" w:line="240" w:lineRule="auto"/>
              <w:ind w:firstLine="0"/>
              <w:rPr>
                <w:b/>
                <w:i w:val="0"/>
                <w:noProof/>
                <w:sz w:val="20"/>
                <w:szCs w:val="22"/>
                <w:lang w:val="en-US"/>
              </w:rPr>
            </w:pPr>
            <w:r w:rsidRPr="00B62FFD">
              <w:rPr>
                <w:b/>
                <w:i w:val="0"/>
                <w:sz w:val="20"/>
                <w:szCs w:val="22"/>
                <w:lang w:val="en-US"/>
              </w:rPr>
              <w:t>Giấy c</w:t>
            </w:r>
            <w:r w:rsidRPr="00B62FFD">
              <w:rPr>
                <w:b/>
                <w:i w:val="0"/>
                <w:sz w:val="20"/>
                <w:szCs w:val="22"/>
              </w:rPr>
              <w:t>hứng nhận chất lượng</w:t>
            </w:r>
            <w:r w:rsidRPr="00B62FFD">
              <w:rPr>
                <w:b/>
                <w:i w:val="0"/>
                <w:sz w:val="20"/>
                <w:szCs w:val="22"/>
                <w:lang w:val="en-US"/>
              </w:rPr>
              <w:t xml:space="preserve"> (ISO)</w:t>
            </w:r>
          </w:p>
        </w:tc>
        <w:tc>
          <w:tcPr>
            <w:tcW w:w="660" w:type="dxa"/>
            <w:shd w:val="clear" w:color="auto" w:fill="FFFFFF"/>
          </w:tcPr>
          <w:p w14:paraId="049FED91" w14:textId="77777777" w:rsidR="00D43E8F" w:rsidRPr="00B62FFD" w:rsidRDefault="00D43E8F" w:rsidP="00C53886">
            <w:pPr>
              <w:pStyle w:val="Other0"/>
              <w:shd w:val="clear" w:color="auto" w:fill="auto"/>
              <w:spacing w:after="0" w:line="240" w:lineRule="auto"/>
              <w:ind w:right="92" w:firstLine="0"/>
              <w:rPr>
                <w:b/>
                <w:i w:val="0"/>
                <w:sz w:val="20"/>
                <w:szCs w:val="22"/>
              </w:rPr>
            </w:pPr>
            <w:r w:rsidRPr="00B62FFD">
              <w:rPr>
                <w:b/>
                <w:i w:val="0"/>
                <w:noProof/>
                <w:sz w:val="20"/>
                <w:szCs w:val="22"/>
              </w:rPr>
              <w:t>Trang tham chiếu trong E-HSDT</w:t>
            </w:r>
          </w:p>
        </w:tc>
      </w:tr>
      <w:tr w:rsidR="00D43E8F" w:rsidRPr="00B62FFD" w14:paraId="2BD78657" w14:textId="77777777" w:rsidTr="0063431F">
        <w:trPr>
          <w:trHeight w:hRule="exact" w:val="333"/>
          <w:jc w:val="center"/>
        </w:trPr>
        <w:tc>
          <w:tcPr>
            <w:tcW w:w="639" w:type="dxa"/>
            <w:shd w:val="clear" w:color="auto" w:fill="FFFFFF"/>
            <w:vAlign w:val="center"/>
          </w:tcPr>
          <w:p w14:paraId="18A3BE27"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w:t>
            </w:r>
          </w:p>
        </w:tc>
        <w:tc>
          <w:tcPr>
            <w:tcW w:w="709" w:type="dxa"/>
            <w:shd w:val="clear" w:color="auto" w:fill="FFFFFF"/>
            <w:vAlign w:val="center"/>
          </w:tcPr>
          <w:p w14:paraId="5CC2AD5E"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(4)</w:t>
            </w:r>
          </w:p>
        </w:tc>
        <w:tc>
          <w:tcPr>
            <w:tcW w:w="709" w:type="dxa"/>
            <w:shd w:val="clear" w:color="auto" w:fill="FFFFFF"/>
            <w:vAlign w:val="center"/>
          </w:tcPr>
          <w:p w14:paraId="3381C8C4"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(5)</w:t>
            </w:r>
          </w:p>
        </w:tc>
        <w:tc>
          <w:tcPr>
            <w:tcW w:w="567" w:type="dxa"/>
            <w:shd w:val="clear" w:color="auto" w:fill="FFFFFF"/>
            <w:vAlign w:val="center"/>
          </w:tcPr>
          <w:p w14:paraId="14FFC3F9"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(6)</w:t>
            </w:r>
          </w:p>
        </w:tc>
        <w:tc>
          <w:tcPr>
            <w:tcW w:w="567" w:type="dxa"/>
            <w:shd w:val="clear" w:color="auto" w:fill="FFFFFF"/>
            <w:vAlign w:val="center"/>
          </w:tcPr>
          <w:p w14:paraId="330DE6D9"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(7)</w:t>
            </w:r>
          </w:p>
        </w:tc>
        <w:tc>
          <w:tcPr>
            <w:tcW w:w="567" w:type="dxa"/>
            <w:shd w:val="clear" w:color="auto" w:fill="FFFFFF"/>
            <w:vAlign w:val="center"/>
          </w:tcPr>
          <w:p w14:paraId="375DDFEF" w14:textId="77777777" w:rsidR="00D43E8F" w:rsidRPr="00B62FFD" w:rsidRDefault="00D43E8F" w:rsidP="00C53886">
            <w:pPr>
              <w:pStyle w:val="Other0"/>
              <w:shd w:val="clear" w:color="auto" w:fill="auto"/>
              <w:spacing w:after="0" w:line="240" w:lineRule="auto"/>
              <w:ind w:firstLine="0"/>
              <w:rPr>
                <w:rStyle w:val="Other"/>
                <w:bCs/>
                <w:sz w:val="20"/>
                <w:szCs w:val="20"/>
                <w:lang w:eastAsia="vi-VN"/>
              </w:rPr>
            </w:pPr>
            <w:r w:rsidRPr="00B62FFD">
              <w:rPr>
                <w:rStyle w:val="Other"/>
                <w:bCs/>
                <w:sz w:val="20"/>
                <w:szCs w:val="20"/>
                <w:lang w:eastAsia="vi-VN"/>
              </w:rPr>
              <w:t>(8)</w:t>
            </w:r>
          </w:p>
        </w:tc>
        <w:tc>
          <w:tcPr>
            <w:tcW w:w="708" w:type="dxa"/>
            <w:shd w:val="clear" w:color="auto" w:fill="FFFFFF"/>
            <w:vAlign w:val="center"/>
          </w:tcPr>
          <w:p w14:paraId="2764AA25"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(9)</w:t>
            </w:r>
          </w:p>
        </w:tc>
        <w:tc>
          <w:tcPr>
            <w:tcW w:w="709" w:type="dxa"/>
            <w:shd w:val="clear" w:color="auto" w:fill="FFFFFF"/>
            <w:vAlign w:val="center"/>
          </w:tcPr>
          <w:p w14:paraId="5BE00A82"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(10)</w:t>
            </w:r>
          </w:p>
        </w:tc>
        <w:tc>
          <w:tcPr>
            <w:tcW w:w="567" w:type="dxa"/>
            <w:shd w:val="clear" w:color="auto" w:fill="FFFFFF"/>
            <w:vAlign w:val="center"/>
          </w:tcPr>
          <w:p w14:paraId="3CFFF87D"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(11)</w:t>
            </w:r>
          </w:p>
        </w:tc>
        <w:tc>
          <w:tcPr>
            <w:tcW w:w="425" w:type="dxa"/>
            <w:shd w:val="clear" w:color="auto" w:fill="FFFFFF"/>
            <w:vAlign w:val="center"/>
          </w:tcPr>
          <w:p w14:paraId="42ECB664" w14:textId="77777777" w:rsidR="00D43E8F" w:rsidRPr="00B62FFD" w:rsidRDefault="00D43E8F" w:rsidP="00C53886">
            <w:pPr>
              <w:pStyle w:val="Other0"/>
              <w:shd w:val="clear" w:color="auto" w:fill="auto"/>
              <w:spacing w:after="0" w:line="240" w:lineRule="auto"/>
              <w:ind w:firstLine="0"/>
              <w:rPr>
                <w:rStyle w:val="Other"/>
                <w:bCs/>
                <w:sz w:val="20"/>
                <w:szCs w:val="20"/>
                <w:lang w:eastAsia="vi-VN"/>
              </w:rPr>
            </w:pPr>
            <w:r w:rsidRPr="00B62FFD">
              <w:rPr>
                <w:rStyle w:val="Other"/>
                <w:bCs/>
                <w:sz w:val="20"/>
                <w:szCs w:val="20"/>
                <w:lang w:eastAsia="vi-VN"/>
              </w:rPr>
              <w:t>(1</w:t>
            </w:r>
            <w:r w:rsidRPr="00B62FFD">
              <w:rPr>
                <w:rStyle w:val="Other"/>
                <w:bCs/>
                <w:sz w:val="20"/>
                <w:szCs w:val="20"/>
                <w:lang w:val="en-US" w:eastAsia="vi-VN"/>
              </w:rPr>
              <w:t>2</w:t>
            </w:r>
            <w:r w:rsidRPr="00B62FFD">
              <w:rPr>
                <w:rStyle w:val="Other"/>
                <w:bCs/>
                <w:sz w:val="20"/>
                <w:szCs w:val="20"/>
                <w:lang w:eastAsia="vi-VN"/>
              </w:rPr>
              <w:t>)</w:t>
            </w:r>
          </w:p>
        </w:tc>
        <w:tc>
          <w:tcPr>
            <w:tcW w:w="567" w:type="dxa"/>
            <w:shd w:val="clear" w:color="auto" w:fill="FFFFFF"/>
            <w:vAlign w:val="center"/>
          </w:tcPr>
          <w:p w14:paraId="0E1DF226"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w:t>
            </w:r>
            <w:r w:rsidRPr="00B62FFD">
              <w:rPr>
                <w:rStyle w:val="Other"/>
                <w:bCs/>
                <w:sz w:val="20"/>
                <w:szCs w:val="20"/>
                <w:lang w:val="en-US" w:eastAsia="vi-VN"/>
              </w:rPr>
              <w:t>3</w:t>
            </w:r>
            <w:r w:rsidRPr="00B62FFD">
              <w:rPr>
                <w:rStyle w:val="Other"/>
                <w:bCs/>
                <w:sz w:val="20"/>
                <w:szCs w:val="20"/>
                <w:lang w:eastAsia="vi-VN"/>
              </w:rPr>
              <w:t>)</w:t>
            </w:r>
          </w:p>
        </w:tc>
        <w:tc>
          <w:tcPr>
            <w:tcW w:w="567" w:type="dxa"/>
            <w:shd w:val="clear" w:color="auto" w:fill="FFFFFF"/>
            <w:vAlign w:val="center"/>
          </w:tcPr>
          <w:p w14:paraId="2DDF4AC9"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w:t>
            </w:r>
            <w:r w:rsidRPr="00B62FFD">
              <w:rPr>
                <w:rStyle w:val="Other"/>
                <w:bCs/>
                <w:sz w:val="20"/>
                <w:szCs w:val="20"/>
                <w:lang w:val="en-US" w:eastAsia="vi-VN"/>
              </w:rPr>
              <w:t>4</w:t>
            </w:r>
            <w:r w:rsidRPr="00B62FFD">
              <w:rPr>
                <w:rStyle w:val="Other"/>
                <w:bCs/>
                <w:sz w:val="20"/>
                <w:szCs w:val="20"/>
                <w:lang w:eastAsia="vi-VN"/>
              </w:rPr>
              <w:t>)</w:t>
            </w:r>
          </w:p>
        </w:tc>
        <w:tc>
          <w:tcPr>
            <w:tcW w:w="709" w:type="dxa"/>
            <w:shd w:val="clear" w:color="auto" w:fill="FFFFFF"/>
            <w:vAlign w:val="center"/>
          </w:tcPr>
          <w:p w14:paraId="6A44D696"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w:t>
            </w:r>
            <w:r w:rsidRPr="00B62FFD">
              <w:rPr>
                <w:rStyle w:val="Other"/>
                <w:bCs/>
                <w:sz w:val="20"/>
                <w:szCs w:val="20"/>
                <w:lang w:val="en-US" w:eastAsia="vi-VN"/>
              </w:rPr>
              <w:t>5</w:t>
            </w:r>
            <w:r w:rsidRPr="00B62FFD">
              <w:rPr>
                <w:rStyle w:val="Other"/>
                <w:bCs/>
                <w:sz w:val="20"/>
                <w:szCs w:val="20"/>
                <w:lang w:eastAsia="vi-VN"/>
              </w:rPr>
              <w:t>)</w:t>
            </w:r>
          </w:p>
        </w:tc>
        <w:tc>
          <w:tcPr>
            <w:tcW w:w="567" w:type="dxa"/>
            <w:shd w:val="clear" w:color="auto" w:fill="FFFFFF"/>
            <w:vAlign w:val="center"/>
          </w:tcPr>
          <w:p w14:paraId="6DE922F6"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w:t>
            </w:r>
            <w:r w:rsidRPr="00B62FFD">
              <w:rPr>
                <w:rStyle w:val="Other"/>
                <w:bCs/>
                <w:sz w:val="20"/>
                <w:szCs w:val="20"/>
                <w:lang w:val="en-US" w:eastAsia="vi-VN"/>
              </w:rPr>
              <w:t>6</w:t>
            </w:r>
            <w:r w:rsidRPr="00B62FFD">
              <w:rPr>
                <w:rStyle w:val="Other"/>
                <w:bCs/>
                <w:sz w:val="20"/>
                <w:szCs w:val="20"/>
                <w:lang w:eastAsia="vi-VN"/>
              </w:rPr>
              <w:t>)</w:t>
            </w:r>
          </w:p>
        </w:tc>
        <w:tc>
          <w:tcPr>
            <w:tcW w:w="660" w:type="dxa"/>
            <w:shd w:val="clear" w:color="auto" w:fill="FFFFFF"/>
            <w:vAlign w:val="center"/>
          </w:tcPr>
          <w:p w14:paraId="23EF3BD8" w14:textId="77777777" w:rsidR="00D43E8F" w:rsidRPr="00B62FFD" w:rsidRDefault="00D43E8F" w:rsidP="00C53886">
            <w:pPr>
              <w:pStyle w:val="Other0"/>
              <w:shd w:val="clear" w:color="auto" w:fill="auto"/>
              <w:spacing w:after="0" w:line="240" w:lineRule="auto"/>
              <w:ind w:firstLine="0"/>
              <w:rPr>
                <w:sz w:val="20"/>
                <w:szCs w:val="20"/>
              </w:rPr>
            </w:pPr>
            <w:r w:rsidRPr="00B62FFD">
              <w:rPr>
                <w:rStyle w:val="Other"/>
                <w:bCs/>
                <w:sz w:val="20"/>
                <w:szCs w:val="20"/>
                <w:lang w:eastAsia="vi-VN"/>
              </w:rPr>
              <w:t>(1</w:t>
            </w:r>
            <w:r w:rsidRPr="00B62FFD">
              <w:rPr>
                <w:rStyle w:val="Other"/>
                <w:bCs/>
                <w:sz w:val="20"/>
                <w:szCs w:val="20"/>
                <w:lang w:val="en-US" w:eastAsia="vi-VN"/>
              </w:rPr>
              <w:t>7</w:t>
            </w:r>
            <w:r w:rsidRPr="00B62FFD">
              <w:rPr>
                <w:rStyle w:val="Other"/>
                <w:bCs/>
                <w:sz w:val="20"/>
                <w:szCs w:val="20"/>
                <w:lang w:eastAsia="vi-VN"/>
              </w:rPr>
              <w:t>)</w:t>
            </w:r>
          </w:p>
        </w:tc>
      </w:tr>
      <w:tr w:rsidR="00D43E8F" w:rsidRPr="00B62FFD" w14:paraId="6BA4EDBA" w14:textId="77777777" w:rsidTr="0063431F">
        <w:trPr>
          <w:trHeight w:hRule="exact" w:val="363"/>
          <w:jc w:val="center"/>
        </w:trPr>
        <w:tc>
          <w:tcPr>
            <w:tcW w:w="639" w:type="dxa"/>
            <w:shd w:val="clear" w:color="auto" w:fill="FFFFFF"/>
          </w:tcPr>
          <w:p w14:paraId="06498C47" w14:textId="77777777" w:rsidR="00D43E8F" w:rsidRPr="00B62FFD" w:rsidRDefault="00D43E8F" w:rsidP="00C53886">
            <w:pPr>
              <w:pStyle w:val="Other0"/>
              <w:shd w:val="clear" w:color="auto" w:fill="auto"/>
              <w:spacing w:after="0" w:line="240" w:lineRule="auto"/>
              <w:ind w:left="-2"/>
              <w:rPr>
                <w:sz w:val="20"/>
                <w:szCs w:val="20"/>
              </w:rPr>
            </w:pPr>
          </w:p>
        </w:tc>
        <w:tc>
          <w:tcPr>
            <w:tcW w:w="709" w:type="dxa"/>
            <w:shd w:val="clear" w:color="auto" w:fill="FFFFFF"/>
          </w:tcPr>
          <w:p w14:paraId="4E973D02" w14:textId="77777777" w:rsidR="00D43E8F" w:rsidRPr="00B62FFD" w:rsidRDefault="00D43E8F" w:rsidP="00C53886">
            <w:pPr>
              <w:rPr>
                <w:sz w:val="20"/>
              </w:rPr>
            </w:pPr>
          </w:p>
        </w:tc>
        <w:tc>
          <w:tcPr>
            <w:tcW w:w="709" w:type="dxa"/>
            <w:shd w:val="clear" w:color="auto" w:fill="FFFFFF"/>
          </w:tcPr>
          <w:p w14:paraId="1B0C5EEE" w14:textId="77777777" w:rsidR="00D43E8F" w:rsidRPr="00B62FFD" w:rsidRDefault="00D43E8F" w:rsidP="00C53886">
            <w:pPr>
              <w:rPr>
                <w:sz w:val="20"/>
              </w:rPr>
            </w:pPr>
          </w:p>
        </w:tc>
        <w:tc>
          <w:tcPr>
            <w:tcW w:w="567" w:type="dxa"/>
            <w:shd w:val="clear" w:color="auto" w:fill="FFFFFF"/>
          </w:tcPr>
          <w:p w14:paraId="44A284D6" w14:textId="77777777" w:rsidR="00D43E8F" w:rsidRPr="00B62FFD" w:rsidRDefault="00D43E8F" w:rsidP="00C53886">
            <w:pPr>
              <w:rPr>
                <w:sz w:val="20"/>
              </w:rPr>
            </w:pPr>
          </w:p>
        </w:tc>
        <w:tc>
          <w:tcPr>
            <w:tcW w:w="567" w:type="dxa"/>
            <w:shd w:val="clear" w:color="auto" w:fill="FFFFFF"/>
          </w:tcPr>
          <w:p w14:paraId="29CEDE4F" w14:textId="77777777" w:rsidR="00D43E8F" w:rsidRPr="00B62FFD" w:rsidRDefault="00D43E8F" w:rsidP="00C53886">
            <w:pPr>
              <w:rPr>
                <w:sz w:val="20"/>
              </w:rPr>
            </w:pPr>
          </w:p>
        </w:tc>
        <w:tc>
          <w:tcPr>
            <w:tcW w:w="567" w:type="dxa"/>
            <w:shd w:val="clear" w:color="auto" w:fill="FFFFFF"/>
          </w:tcPr>
          <w:p w14:paraId="00334B01" w14:textId="77777777" w:rsidR="00D43E8F" w:rsidRPr="00B62FFD" w:rsidRDefault="00D43E8F" w:rsidP="00C53886">
            <w:pPr>
              <w:rPr>
                <w:sz w:val="20"/>
              </w:rPr>
            </w:pPr>
          </w:p>
        </w:tc>
        <w:tc>
          <w:tcPr>
            <w:tcW w:w="708" w:type="dxa"/>
            <w:shd w:val="clear" w:color="auto" w:fill="FFFFFF"/>
          </w:tcPr>
          <w:p w14:paraId="4AD111B8" w14:textId="77777777" w:rsidR="00D43E8F" w:rsidRPr="00B62FFD" w:rsidRDefault="00D43E8F" w:rsidP="00C53886">
            <w:pPr>
              <w:rPr>
                <w:sz w:val="20"/>
              </w:rPr>
            </w:pPr>
          </w:p>
        </w:tc>
        <w:tc>
          <w:tcPr>
            <w:tcW w:w="709" w:type="dxa"/>
            <w:shd w:val="clear" w:color="auto" w:fill="FFFFFF"/>
          </w:tcPr>
          <w:p w14:paraId="51A1AE10" w14:textId="77777777" w:rsidR="00D43E8F" w:rsidRPr="00B62FFD" w:rsidRDefault="00D43E8F" w:rsidP="00C53886">
            <w:pPr>
              <w:rPr>
                <w:sz w:val="20"/>
              </w:rPr>
            </w:pPr>
          </w:p>
        </w:tc>
        <w:tc>
          <w:tcPr>
            <w:tcW w:w="567" w:type="dxa"/>
            <w:shd w:val="clear" w:color="auto" w:fill="FFFFFF"/>
          </w:tcPr>
          <w:p w14:paraId="429F8B75" w14:textId="77777777" w:rsidR="00D43E8F" w:rsidRPr="00B62FFD" w:rsidRDefault="00D43E8F" w:rsidP="00C53886">
            <w:pPr>
              <w:rPr>
                <w:sz w:val="20"/>
              </w:rPr>
            </w:pPr>
          </w:p>
        </w:tc>
        <w:tc>
          <w:tcPr>
            <w:tcW w:w="425" w:type="dxa"/>
            <w:shd w:val="clear" w:color="auto" w:fill="FFFFFF"/>
          </w:tcPr>
          <w:p w14:paraId="7DB5D3B4" w14:textId="77777777" w:rsidR="00D43E8F" w:rsidRPr="00B62FFD" w:rsidRDefault="00D43E8F" w:rsidP="00C53886">
            <w:pPr>
              <w:rPr>
                <w:sz w:val="20"/>
              </w:rPr>
            </w:pPr>
          </w:p>
        </w:tc>
        <w:tc>
          <w:tcPr>
            <w:tcW w:w="567" w:type="dxa"/>
            <w:shd w:val="clear" w:color="auto" w:fill="FFFFFF"/>
          </w:tcPr>
          <w:p w14:paraId="4387962E" w14:textId="77777777" w:rsidR="00D43E8F" w:rsidRPr="00B62FFD" w:rsidRDefault="00D43E8F" w:rsidP="00C53886">
            <w:pPr>
              <w:rPr>
                <w:sz w:val="20"/>
              </w:rPr>
            </w:pPr>
          </w:p>
        </w:tc>
        <w:tc>
          <w:tcPr>
            <w:tcW w:w="567" w:type="dxa"/>
            <w:shd w:val="clear" w:color="auto" w:fill="FFFFFF"/>
          </w:tcPr>
          <w:p w14:paraId="43992ADE" w14:textId="77777777" w:rsidR="00D43E8F" w:rsidRPr="00B62FFD" w:rsidRDefault="00D43E8F" w:rsidP="00C53886">
            <w:pPr>
              <w:rPr>
                <w:sz w:val="20"/>
              </w:rPr>
            </w:pPr>
          </w:p>
        </w:tc>
        <w:tc>
          <w:tcPr>
            <w:tcW w:w="709" w:type="dxa"/>
            <w:shd w:val="clear" w:color="auto" w:fill="FFFFFF"/>
          </w:tcPr>
          <w:p w14:paraId="660E5D6A" w14:textId="77777777" w:rsidR="00D43E8F" w:rsidRPr="00B62FFD" w:rsidRDefault="00D43E8F" w:rsidP="00C53886">
            <w:pPr>
              <w:rPr>
                <w:sz w:val="20"/>
              </w:rPr>
            </w:pPr>
          </w:p>
        </w:tc>
        <w:tc>
          <w:tcPr>
            <w:tcW w:w="567" w:type="dxa"/>
            <w:shd w:val="clear" w:color="auto" w:fill="FFFFFF"/>
          </w:tcPr>
          <w:p w14:paraId="50229262" w14:textId="77777777" w:rsidR="00D43E8F" w:rsidRPr="00B62FFD" w:rsidRDefault="00D43E8F" w:rsidP="00C53886">
            <w:pPr>
              <w:pStyle w:val="Other0"/>
              <w:shd w:val="clear" w:color="auto" w:fill="auto"/>
              <w:spacing w:after="0" w:line="240" w:lineRule="auto"/>
              <w:jc w:val="left"/>
              <w:rPr>
                <w:sz w:val="20"/>
                <w:szCs w:val="20"/>
              </w:rPr>
            </w:pPr>
          </w:p>
        </w:tc>
        <w:tc>
          <w:tcPr>
            <w:tcW w:w="660" w:type="dxa"/>
            <w:shd w:val="clear" w:color="auto" w:fill="FFFFFF"/>
            <w:vAlign w:val="center"/>
          </w:tcPr>
          <w:p w14:paraId="5956A280" w14:textId="77777777" w:rsidR="00D43E8F" w:rsidRPr="00B62FFD" w:rsidRDefault="00D43E8F" w:rsidP="00C53886">
            <w:pPr>
              <w:pStyle w:val="Other0"/>
              <w:shd w:val="clear" w:color="auto" w:fill="auto"/>
              <w:spacing w:after="0" w:line="240" w:lineRule="auto"/>
              <w:ind w:hanging="5"/>
              <w:jc w:val="left"/>
              <w:rPr>
                <w:sz w:val="20"/>
                <w:szCs w:val="20"/>
              </w:rPr>
            </w:pPr>
          </w:p>
        </w:tc>
      </w:tr>
    </w:tbl>
    <w:p w14:paraId="3140E19F" w14:textId="77777777" w:rsidR="00D43E8F" w:rsidRPr="00B62FFD" w:rsidRDefault="00D43E8F" w:rsidP="00C53886">
      <w:pPr>
        <w:pStyle w:val="Tablecaption0"/>
        <w:shd w:val="clear" w:color="auto" w:fill="auto"/>
        <w:spacing w:line="240" w:lineRule="auto"/>
        <w:ind w:firstLine="0"/>
        <w:jc w:val="both"/>
        <w:rPr>
          <w:b/>
          <w:sz w:val="28"/>
          <w:szCs w:val="28"/>
        </w:rPr>
      </w:pPr>
      <w:r w:rsidRPr="00B62FFD">
        <w:rPr>
          <w:rStyle w:val="Tablecaption"/>
          <w:b/>
          <w:sz w:val="28"/>
          <w:szCs w:val="28"/>
        </w:rPr>
        <w:t xml:space="preserve">Ghi </w:t>
      </w:r>
      <w:r w:rsidRPr="00B62FFD">
        <w:rPr>
          <w:rStyle w:val="Tablecaption"/>
          <w:b/>
          <w:sz w:val="28"/>
          <w:szCs w:val="28"/>
          <w:lang w:eastAsia="vi-VN"/>
        </w:rPr>
        <w:t>chú</w:t>
      </w:r>
    </w:p>
    <w:p w14:paraId="211C5DB7" w14:textId="77777777" w:rsidR="00D43E8F" w:rsidRPr="00B62FFD" w:rsidRDefault="00D43E8F" w:rsidP="00C53886">
      <w:pPr>
        <w:pStyle w:val="Tablecaption0"/>
        <w:shd w:val="clear" w:color="auto" w:fill="auto"/>
        <w:spacing w:line="240" w:lineRule="auto"/>
        <w:ind w:firstLine="0"/>
        <w:jc w:val="both"/>
        <w:rPr>
          <w:sz w:val="28"/>
          <w:szCs w:val="28"/>
        </w:rPr>
      </w:pPr>
      <w:r w:rsidRPr="00B62FFD">
        <w:rPr>
          <w:rStyle w:val="Tablecaption"/>
          <w:sz w:val="28"/>
          <w:szCs w:val="28"/>
        </w:rPr>
        <w:t xml:space="preserve">- </w:t>
      </w:r>
      <w:r w:rsidRPr="00B62FFD">
        <w:rPr>
          <w:rStyle w:val="Tablecaption"/>
          <w:sz w:val="28"/>
          <w:szCs w:val="28"/>
          <w:lang w:eastAsia="vi-VN"/>
        </w:rPr>
        <w:t xml:space="preserve">Cột </w:t>
      </w:r>
      <w:r w:rsidRPr="00B62FFD">
        <w:rPr>
          <w:rStyle w:val="Tablecaption"/>
          <w:sz w:val="28"/>
          <w:szCs w:val="28"/>
        </w:rPr>
        <w:t xml:space="preserve">1, 4, 9, 12, 13: </w:t>
      </w:r>
      <w:r w:rsidRPr="00B62FFD">
        <w:rPr>
          <w:rStyle w:val="Tablecaption"/>
          <w:sz w:val="28"/>
          <w:szCs w:val="28"/>
          <w:lang w:eastAsia="vi-VN"/>
        </w:rPr>
        <w:t xml:space="preserve">Nhà thầu </w:t>
      </w:r>
      <w:r w:rsidRPr="00B62FFD">
        <w:rPr>
          <w:rStyle w:val="Tablecaption"/>
          <w:sz w:val="28"/>
          <w:szCs w:val="28"/>
        </w:rPr>
        <w:t xml:space="preserve">ghi </w:t>
      </w:r>
      <w:r w:rsidRPr="00B62FFD">
        <w:rPr>
          <w:rStyle w:val="Tablecaption"/>
          <w:sz w:val="28"/>
          <w:szCs w:val="28"/>
          <w:lang w:eastAsia="vi-VN"/>
        </w:rPr>
        <w:t xml:space="preserve">thông </w:t>
      </w:r>
      <w:r w:rsidRPr="00B62FFD">
        <w:rPr>
          <w:rStyle w:val="Tablecaption"/>
          <w:sz w:val="28"/>
          <w:szCs w:val="28"/>
        </w:rPr>
        <w:t xml:space="preserve">tin theo </w:t>
      </w:r>
      <w:r w:rsidRPr="00B62FFD">
        <w:rPr>
          <w:rStyle w:val="Tablecaption"/>
          <w:sz w:val="28"/>
          <w:szCs w:val="28"/>
          <w:lang w:eastAsia="vi-VN"/>
        </w:rPr>
        <w:t>yêu cầu của E-</w:t>
      </w:r>
      <w:r w:rsidRPr="00B62FFD">
        <w:rPr>
          <w:rStyle w:val="Tablecaption"/>
          <w:sz w:val="28"/>
          <w:szCs w:val="28"/>
        </w:rPr>
        <w:t>HSMT;</w:t>
      </w:r>
    </w:p>
    <w:p w14:paraId="5843FDDC" w14:textId="77777777" w:rsidR="00D43E8F" w:rsidRPr="00B62FFD" w:rsidRDefault="00D43E8F" w:rsidP="00C53886">
      <w:pPr>
        <w:pStyle w:val="Tablecaption0"/>
        <w:shd w:val="clear" w:color="auto" w:fill="auto"/>
        <w:spacing w:line="240" w:lineRule="auto"/>
        <w:ind w:firstLine="0"/>
        <w:jc w:val="both"/>
        <w:rPr>
          <w:rStyle w:val="Tablecaption"/>
          <w:sz w:val="28"/>
          <w:szCs w:val="28"/>
          <w:lang w:eastAsia="vi-VN"/>
        </w:rPr>
      </w:pPr>
      <w:r w:rsidRPr="00B62FFD">
        <w:rPr>
          <w:rStyle w:val="Tablecaption"/>
          <w:sz w:val="28"/>
          <w:szCs w:val="28"/>
        </w:rPr>
        <w:t xml:space="preserve">- </w:t>
      </w:r>
      <w:r w:rsidRPr="00B62FFD">
        <w:rPr>
          <w:rStyle w:val="Tablecaption"/>
          <w:sz w:val="28"/>
          <w:szCs w:val="28"/>
          <w:lang w:eastAsia="vi-VN"/>
        </w:rPr>
        <w:t>Cột</w:t>
      </w:r>
      <w:r w:rsidRPr="00B62FFD">
        <w:rPr>
          <w:rStyle w:val="Tablecaption"/>
          <w:sz w:val="28"/>
          <w:szCs w:val="28"/>
        </w:rPr>
        <w:t xml:space="preserve"> 5, 6, 7, 8, 10, 11, 14, 15, 16, 17: </w:t>
      </w:r>
      <w:r w:rsidRPr="00B62FFD">
        <w:rPr>
          <w:rStyle w:val="Tablecaption"/>
          <w:sz w:val="28"/>
          <w:szCs w:val="28"/>
          <w:lang w:eastAsia="vi-VN"/>
        </w:rPr>
        <w:t xml:space="preserve">Nhà thầu </w:t>
      </w:r>
      <w:r w:rsidRPr="00B62FFD">
        <w:rPr>
          <w:rStyle w:val="Tablecaption"/>
          <w:sz w:val="28"/>
          <w:szCs w:val="28"/>
        </w:rPr>
        <w:t xml:space="preserve">ghi </w:t>
      </w:r>
      <w:r w:rsidRPr="00B62FFD">
        <w:rPr>
          <w:rStyle w:val="Tablecaption"/>
          <w:sz w:val="28"/>
          <w:szCs w:val="28"/>
          <w:lang w:eastAsia="vi-VN"/>
        </w:rPr>
        <w:t xml:space="preserve">các thông </w:t>
      </w:r>
      <w:r w:rsidRPr="00B62FFD">
        <w:rPr>
          <w:rStyle w:val="Tablecaption"/>
          <w:sz w:val="28"/>
          <w:szCs w:val="28"/>
        </w:rPr>
        <w:t xml:space="preserve">tin </w:t>
      </w:r>
      <w:r w:rsidRPr="00B62FFD">
        <w:rPr>
          <w:rStyle w:val="Tablecaption"/>
          <w:sz w:val="28"/>
          <w:szCs w:val="28"/>
          <w:lang w:eastAsia="vi-VN"/>
        </w:rPr>
        <w:t>của hàng hóa dự thầu;</w:t>
      </w:r>
    </w:p>
    <w:p w14:paraId="436ECC98" w14:textId="77777777" w:rsidR="00D43E8F" w:rsidRPr="00B62FFD" w:rsidRDefault="00D43E8F" w:rsidP="00C53886">
      <w:pPr>
        <w:rPr>
          <w:sz w:val="28"/>
          <w:szCs w:val="28"/>
        </w:rPr>
      </w:pPr>
      <w:r w:rsidRPr="00B62FFD">
        <w:rPr>
          <w:iCs/>
          <w:noProof/>
          <w:sz w:val="28"/>
          <w:szCs w:val="28"/>
        </w:rPr>
        <w:t xml:space="preserve">+ Cột 14: Nhà thầu ghi chi tiết số và ngày tháng ban hành </w:t>
      </w:r>
      <w:r w:rsidRPr="00B62FFD">
        <w:rPr>
          <w:sz w:val="28"/>
          <w:szCs w:val="28"/>
        </w:rPr>
        <w:t>Bản kết quả phân loại TTBYT và kết quả phân loại là: A hoặc B hoặc C hoặc D.</w:t>
      </w:r>
    </w:p>
    <w:p w14:paraId="0CABBDBC" w14:textId="77777777" w:rsidR="00D43E8F" w:rsidRPr="00B62FFD" w:rsidRDefault="00D43E8F" w:rsidP="00C53886">
      <w:pPr>
        <w:rPr>
          <w:rStyle w:val="Other"/>
          <w:bCs/>
          <w:i w:val="0"/>
          <w:sz w:val="28"/>
          <w:szCs w:val="28"/>
          <w:lang w:val="fr-FR" w:eastAsia="vi-VN"/>
        </w:rPr>
      </w:pPr>
      <w:r w:rsidRPr="00B62FFD">
        <w:rPr>
          <w:sz w:val="28"/>
          <w:szCs w:val="28"/>
        </w:rPr>
        <w:t xml:space="preserve">+ Cột 15: Nhà thầu ghi </w:t>
      </w:r>
      <w:r w:rsidRPr="00B62FFD">
        <w:rPr>
          <w:iCs/>
          <w:noProof/>
          <w:sz w:val="28"/>
          <w:szCs w:val="28"/>
        </w:rPr>
        <w:t>chi tiết số và ngày tháng ban hành</w:t>
      </w:r>
      <w:r w:rsidRPr="00B62FFD">
        <w:rPr>
          <w:rStyle w:val="Other"/>
          <w:b/>
          <w:bCs/>
          <w:i w:val="0"/>
          <w:sz w:val="28"/>
          <w:szCs w:val="28"/>
          <w:lang w:val="fr-FR" w:eastAsia="vi-VN"/>
        </w:rPr>
        <w:t xml:space="preserve"> </w:t>
      </w:r>
      <w:r w:rsidRPr="00B62FFD">
        <w:rPr>
          <w:rStyle w:val="Other"/>
          <w:bCs/>
          <w:i w:val="0"/>
          <w:sz w:val="28"/>
          <w:szCs w:val="28"/>
          <w:lang w:val="fr-FR" w:eastAsia="vi-VN"/>
        </w:rPr>
        <w:t>Số công bố hoặc số lưu hành hoặc số GPNK hoặc các tài liệu có giá trị tương đương khác.</w:t>
      </w:r>
    </w:p>
    <w:p w14:paraId="339A98F5" w14:textId="77777777" w:rsidR="00D43E8F" w:rsidRPr="00B62FFD" w:rsidRDefault="00D43E8F" w:rsidP="00C53886">
      <w:pPr>
        <w:rPr>
          <w:rStyle w:val="Other"/>
          <w:bCs/>
          <w:sz w:val="28"/>
          <w:szCs w:val="28"/>
          <w:lang w:eastAsia="vi-VN"/>
        </w:rPr>
      </w:pPr>
      <w:r w:rsidRPr="00B62FFD">
        <w:rPr>
          <w:rStyle w:val="Other"/>
          <w:bCs/>
          <w:i w:val="0"/>
          <w:sz w:val="28"/>
          <w:szCs w:val="28"/>
          <w:lang w:val="fr-FR" w:eastAsia="vi-VN"/>
        </w:rPr>
        <w:t xml:space="preserve">+ Cột </w:t>
      </w:r>
      <w:proofErr w:type="gramStart"/>
      <w:r w:rsidRPr="00B62FFD">
        <w:rPr>
          <w:rStyle w:val="Other"/>
          <w:bCs/>
          <w:i w:val="0"/>
          <w:sz w:val="28"/>
          <w:szCs w:val="28"/>
          <w:lang w:val="fr-FR" w:eastAsia="vi-VN"/>
        </w:rPr>
        <w:t>16:</w:t>
      </w:r>
      <w:proofErr w:type="gramEnd"/>
      <w:r w:rsidRPr="00B62FFD">
        <w:rPr>
          <w:rStyle w:val="Other"/>
          <w:bCs/>
          <w:i w:val="0"/>
          <w:sz w:val="28"/>
          <w:szCs w:val="28"/>
          <w:lang w:val="fr-FR" w:eastAsia="vi-VN"/>
        </w:rPr>
        <w:t xml:space="preserve"> </w:t>
      </w:r>
      <w:r w:rsidRPr="00B62FFD">
        <w:rPr>
          <w:sz w:val="28"/>
          <w:szCs w:val="28"/>
        </w:rPr>
        <w:t xml:space="preserve">Nhà thầu ghi </w:t>
      </w:r>
      <w:r w:rsidRPr="00B62FFD">
        <w:rPr>
          <w:iCs/>
          <w:noProof/>
          <w:sz w:val="28"/>
          <w:szCs w:val="28"/>
        </w:rPr>
        <w:t xml:space="preserve">chi tiết số và ngày hết hiệu lực </w:t>
      </w:r>
      <w:r w:rsidRPr="00B62FFD">
        <w:rPr>
          <w:sz w:val="28"/>
          <w:szCs w:val="28"/>
          <w:lang w:val="nl-NL"/>
        </w:rPr>
        <w:t>Giấy chứng nhận đạt tiêu chuẩn quản lý chất lượng ISO của nhà sản xuất.</w:t>
      </w:r>
    </w:p>
    <w:p w14:paraId="4CEAC9AB" w14:textId="77777777" w:rsidR="00D43E8F" w:rsidRPr="00B62FFD" w:rsidRDefault="00D43E8F" w:rsidP="00C53886">
      <w:pPr>
        <w:rPr>
          <w:noProof/>
          <w:sz w:val="28"/>
          <w:szCs w:val="28"/>
        </w:rPr>
      </w:pPr>
      <w:r w:rsidRPr="00B62FFD">
        <w:rPr>
          <w:noProof/>
          <w:sz w:val="28"/>
          <w:szCs w:val="28"/>
        </w:rPr>
        <w:t>- Cột 17: Nhà thầu phải nêu rõ các đáp ứng của hàng hóa dự thầu được tham chiếu tại số trang hoặc file cụ thể trong E-HSDT. Các nội dung tham chiếu tối thiểu bao gồm:</w:t>
      </w:r>
    </w:p>
    <w:p w14:paraId="664776B7" w14:textId="77777777" w:rsidR="00D43E8F" w:rsidRPr="00B62FFD" w:rsidRDefault="00D43E8F" w:rsidP="00C53886">
      <w:pPr>
        <w:rPr>
          <w:noProof/>
          <w:sz w:val="28"/>
          <w:szCs w:val="28"/>
        </w:rPr>
      </w:pPr>
      <w:r w:rsidRPr="00B62FFD">
        <w:rPr>
          <w:noProof/>
          <w:sz w:val="28"/>
          <w:szCs w:val="28"/>
        </w:rPr>
        <w:t xml:space="preserve">+ Giấy phép bán hàng. </w:t>
      </w:r>
    </w:p>
    <w:p w14:paraId="5EA24343" w14:textId="77777777" w:rsidR="00D43E8F" w:rsidRPr="00B62FFD" w:rsidRDefault="00D43E8F" w:rsidP="00C53886">
      <w:pPr>
        <w:rPr>
          <w:sz w:val="28"/>
          <w:szCs w:val="28"/>
        </w:rPr>
      </w:pPr>
      <w:r w:rsidRPr="00B62FFD">
        <w:rPr>
          <w:noProof/>
          <w:sz w:val="28"/>
          <w:szCs w:val="28"/>
        </w:rPr>
        <w:t xml:space="preserve">+ </w:t>
      </w:r>
      <w:r w:rsidRPr="00B62FFD">
        <w:rPr>
          <w:sz w:val="28"/>
          <w:szCs w:val="28"/>
          <w:lang w:val="nl-NL"/>
        </w:rPr>
        <w:t>Số công bố</w:t>
      </w:r>
      <w:r w:rsidRPr="00B62FFD">
        <w:rPr>
          <w:sz w:val="28"/>
          <w:szCs w:val="28"/>
        </w:rPr>
        <w:t xml:space="preserve"> hoặc</w:t>
      </w:r>
      <w:r w:rsidRPr="00B62FFD">
        <w:rPr>
          <w:sz w:val="28"/>
          <w:szCs w:val="28"/>
          <w:lang w:val="vi-VN"/>
        </w:rPr>
        <w:t xml:space="preserve"> </w:t>
      </w:r>
      <w:r w:rsidRPr="00B62FFD">
        <w:rPr>
          <w:sz w:val="28"/>
          <w:szCs w:val="28"/>
        </w:rPr>
        <w:t>s</w:t>
      </w:r>
      <w:r w:rsidRPr="00B62FFD">
        <w:rPr>
          <w:sz w:val="28"/>
          <w:szCs w:val="28"/>
          <w:lang w:val="vi-VN"/>
        </w:rPr>
        <w:t>ố lưu hành hoặc số GPNK</w:t>
      </w:r>
      <w:r w:rsidRPr="00B62FFD">
        <w:rPr>
          <w:sz w:val="28"/>
          <w:szCs w:val="28"/>
        </w:rPr>
        <w:t>.</w:t>
      </w:r>
    </w:p>
    <w:p w14:paraId="11FB5A0D" w14:textId="77777777" w:rsidR="00D43E8F" w:rsidRPr="00B62FFD" w:rsidRDefault="00D43E8F" w:rsidP="00C53886">
      <w:pPr>
        <w:rPr>
          <w:noProof/>
          <w:sz w:val="28"/>
          <w:szCs w:val="28"/>
        </w:rPr>
      </w:pPr>
      <w:r w:rsidRPr="00B62FFD">
        <w:rPr>
          <w:noProof/>
          <w:sz w:val="28"/>
          <w:szCs w:val="28"/>
        </w:rPr>
        <w:t xml:space="preserve">+ </w:t>
      </w:r>
      <w:r w:rsidRPr="00B62FFD">
        <w:rPr>
          <w:sz w:val="28"/>
          <w:szCs w:val="28"/>
          <w:lang w:val="nl-NL"/>
        </w:rPr>
        <w:t>Giấy chứng nhận đạt tiêu chuẩn quản lý chất lượng ISO.</w:t>
      </w:r>
    </w:p>
    <w:p w14:paraId="72BA7019" w14:textId="77777777" w:rsidR="00D43E8F" w:rsidRPr="00B62FFD" w:rsidRDefault="00D43E8F" w:rsidP="00C53886">
      <w:pPr>
        <w:rPr>
          <w:noProof/>
          <w:sz w:val="28"/>
          <w:szCs w:val="28"/>
        </w:rPr>
      </w:pPr>
      <w:r w:rsidRPr="00B62FFD">
        <w:rPr>
          <w:noProof/>
          <w:sz w:val="28"/>
          <w:szCs w:val="28"/>
        </w:rPr>
        <w:t>+ Tài liệu chứng minh đáp ứng về thông số kỹ thuật</w:t>
      </w:r>
      <w:r w:rsidRPr="00B62FFD">
        <w:rPr>
          <w:i/>
          <w:sz w:val="28"/>
          <w:szCs w:val="28"/>
        </w:rPr>
        <w:t xml:space="preserve"> </w:t>
      </w:r>
      <w:r w:rsidRPr="00B62FFD">
        <w:rPr>
          <w:sz w:val="28"/>
          <w:szCs w:val="28"/>
        </w:rPr>
        <w:t>có highlight (đánh dấu)</w:t>
      </w:r>
      <w:r w:rsidRPr="00B62FFD">
        <w:rPr>
          <w:noProof/>
          <w:sz w:val="28"/>
          <w:szCs w:val="28"/>
        </w:rPr>
        <w:t>.</w:t>
      </w:r>
    </w:p>
    <w:p w14:paraId="756B64F1" w14:textId="77777777" w:rsidR="00D43E8F" w:rsidRPr="00B62FFD" w:rsidRDefault="00D43E8F" w:rsidP="00C53886">
      <w:pPr>
        <w:rPr>
          <w:noProof/>
          <w:sz w:val="28"/>
          <w:szCs w:val="28"/>
        </w:rPr>
      </w:pPr>
      <w:r w:rsidRPr="00B62FFD">
        <w:rPr>
          <w:noProof/>
          <w:sz w:val="28"/>
          <w:szCs w:val="28"/>
        </w:rPr>
        <w:t xml:space="preserve">+ </w:t>
      </w:r>
      <w:r w:rsidRPr="00B62FFD">
        <w:rPr>
          <w:sz w:val="28"/>
          <w:szCs w:val="28"/>
        </w:rPr>
        <w:t>Các tài liệu liên quan khác (nếu có)</w:t>
      </w:r>
      <w:r w:rsidRPr="00B62FFD">
        <w:rPr>
          <w:noProof/>
          <w:sz w:val="28"/>
          <w:szCs w:val="28"/>
        </w:rPr>
        <w:t>.</w:t>
      </w:r>
    </w:p>
    <w:p w14:paraId="340C671D" w14:textId="77777777" w:rsidR="00D43E8F" w:rsidRPr="00B62FFD" w:rsidRDefault="00D43E8F" w:rsidP="00C53886">
      <w:pPr>
        <w:pStyle w:val="Heading5"/>
        <w:ind w:firstLine="709"/>
        <w:jc w:val="both"/>
        <w:rPr>
          <w:rFonts w:ascii="Times New Roman" w:hAnsi="Times New Roman"/>
          <w:b/>
          <w:sz w:val="28"/>
          <w:szCs w:val="28"/>
          <w:u w:val="none"/>
          <w:lang w:val="nl-NL"/>
        </w:rPr>
      </w:pPr>
      <w:r w:rsidRPr="00B62FFD">
        <w:rPr>
          <w:rFonts w:ascii="Times New Roman" w:hAnsi="Times New Roman"/>
          <w:b/>
          <w:bCs/>
          <w:sz w:val="28"/>
          <w:szCs w:val="28"/>
          <w:u w:val="none"/>
          <w:lang w:val="nl-NL"/>
        </w:rPr>
        <w:t>1.2.5.3.</w:t>
      </w:r>
      <w:r w:rsidRPr="00B62FFD">
        <w:rPr>
          <w:rFonts w:ascii="Times New Roman" w:hAnsi="Times New Roman"/>
          <w:b/>
          <w:sz w:val="28"/>
          <w:szCs w:val="28"/>
          <w:u w:val="none"/>
          <w:lang w:val="nl-NL"/>
        </w:rPr>
        <w:t xml:space="preserve"> Bảng xác định hợp đồng tương tự theo Mã HS (nếu có)</w:t>
      </w:r>
    </w:p>
    <w:p w14:paraId="5ADC9D39" w14:textId="77777777" w:rsidR="00D43E8F" w:rsidRPr="00B62FFD" w:rsidRDefault="00D43E8F" w:rsidP="00C53886">
      <w:pPr>
        <w:ind w:firstLine="709"/>
        <w:rPr>
          <w:sz w:val="28"/>
          <w:szCs w:val="28"/>
        </w:rPr>
      </w:pPr>
      <w:r w:rsidRPr="00B62FFD">
        <w:rPr>
          <w:sz w:val="28"/>
          <w:szCs w:val="28"/>
          <w:lang w:val="nl-NL"/>
        </w:rPr>
        <w:t>Nhà thầu phải kê khai đầy đủ thông tin theo mẫu sau làm cơ sở xét tính chất và quy mô của hợp đồng tương tự. Chủ đầu tư/Bên mời thầu xem xét và đánh giá hợp đồng tương tự trên cơ sở thông tin kê khai của nhà thầu. Nhà thầu chịu trách nhiệm về tính chính xác và trung thực của thông tin được cung cấp. Nhà thầu phải đính kèm trong E-HSDT file excel và file scan có ký, đóng dấu hợp lệ của bảng kê khai theo mẫu dưới, đồng thời cung cấp tài liệu chứng minh mã HS của mặt hàng tương tự bằng các tài liệu hợp lệ liên quan (tờ khai hải quan,...).</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708"/>
        <w:gridCol w:w="837"/>
        <w:gridCol w:w="1856"/>
        <w:gridCol w:w="1418"/>
        <w:gridCol w:w="773"/>
        <w:gridCol w:w="1118"/>
        <w:gridCol w:w="1118"/>
        <w:gridCol w:w="1527"/>
      </w:tblGrid>
      <w:tr w:rsidR="00D43E8F" w:rsidRPr="00B62FFD" w14:paraId="6080BB7C" w14:textId="77777777" w:rsidTr="0063431F">
        <w:trPr>
          <w:trHeight w:val="319"/>
        </w:trPr>
        <w:tc>
          <w:tcPr>
            <w:tcW w:w="597" w:type="dxa"/>
            <w:vMerge w:val="restart"/>
            <w:shd w:val="clear" w:color="auto" w:fill="auto"/>
            <w:vAlign w:val="center"/>
          </w:tcPr>
          <w:p w14:paraId="5C887DCE" w14:textId="77777777" w:rsidR="00D43E8F" w:rsidRPr="00B62FFD" w:rsidRDefault="00D43E8F" w:rsidP="00C53886">
            <w:pPr>
              <w:jc w:val="center"/>
              <w:rPr>
                <w:b/>
                <w:sz w:val="20"/>
                <w:szCs w:val="18"/>
                <w:lang w:val="nl-NL"/>
              </w:rPr>
            </w:pPr>
            <w:r w:rsidRPr="00B62FFD">
              <w:rPr>
                <w:b/>
                <w:sz w:val="20"/>
                <w:szCs w:val="18"/>
                <w:lang w:val="nl-NL"/>
              </w:rPr>
              <w:t>STT</w:t>
            </w:r>
          </w:p>
        </w:tc>
        <w:tc>
          <w:tcPr>
            <w:tcW w:w="3401" w:type="dxa"/>
            <w:gridSpan w:val="3"/>
          </w:tcPr>
          <w:p w14:paraId="7B4F2977" w14:textId="77777777" w:rsidR="00D43E8F" w:rsidRPr="00B62FFD" w:rsidRDefault="00D43E8F" w:rsidP="00C53886">
            <w:pPr>
              <w:jc w:val="center"/>
              <w:rPr>
                <w:b/>
                <w:sz w:val="20"/>
                <w:szCs w:val="18"/>
                <w:lang w:val="nl-NL"/>
              </w:rPr>
            </w:pPr>
            <w:r w:rsidRPr="00B62FFD">
              <w:rPr>
                <w:b/>
                <w:sz w:val="20"/>
                <w:szCs w:val="18"/>
                <w:lang w:val="nl-NL"/>
              </w:rPr>
              <w:t>Yêu cầu HSMT</w:t>
            </w:r>
          </w:p>
        </w:tc>
        <w:tc>
          <w:tcPr>
            <w:tcW w:w="5954" w:type="dxa"/>
            <w:gridSpan w:val="5"/>
            <w:shd w:val="clear" w:color="auto" w:fill="auto"/>
            <w:vAlign w:val="center"/>
          </w:tcPr>
          <w:p w14:paraId="26F6AE12" w14:textId="77777777" w:rsidR="00D43E8F" w:rsidRPr="00B62FFD" w:rsidRDefault="00D43E8F" w:rsidP="00C53886">
            <w:pPr>
              <w:jc w:val="center"/>
              <w:rPr>
                <w:b/>
                <w:sz w:val="20"/>
                <w:szCs w:val="18"/>
                <w:lang w:val="nl-NL"/>
              </w:rPr>
            </w:pPr>
            <w:r w:rsidRPr="00B62FFD">
              <w:rPr>
                <w:b/>
                <w:sz w:val="20"/>
                <w:szCs w:val="18"/>
                <w:lang w:val="nl-NL"/>
              </w:rPr>
              <w:t>Đáp ứng của E-HSDT</w:t>
            </w:r>
          </w:p>
        </w:tc>
      </w:tr>
      <w:tr w:rsidR="00D43E8F" w:rsidRPr="00B62FFD" w14:paraId="68D0AC8C" w14:textId="77777777" w:rsidTr="0063431F">
        <w:tc>
          <w:tcPr>
            <w:tcW w:w="597" w:type="dxa"/>
            <w:vMerge/>
            <w:shd w:val="clear" w:color="auto" w:fill="auto"/>
            <w:vAlign w:val="center"/>
          </w:tcPr>
          <w:p w14:paraId="45A560CF" w14:textId="77777777" w:rsidR="00D43E8F" w:rsidRPr="00B62FFD" w:rsidRDefault="00D43E8F" w:rsidP="00C53886">
            <w:pPr>
              <w:jc w:val="center"/>
              <w:rPr>
                <w:b/>
                <w:sz w:val="20"/>
                <w:szCs w:val="18"/>
                <w:lang w:val="nl-NL"/>
              </w:rPr>
            </w:pPr>
          </w:p>
        </w:tc>
        <w:tc>
          <w:tcPr>
            <w:tcW w:w="708" w:type="dxa"/>
            <w:shd w:val="clear" w:color="auto" w:fill="auto"/>
          </w:tcPr>
          <w:p w14:paraId="747FBA17" w14:textId="77777777" w:rsidR="00D43E8F" w:rsidRPr="00B62FFD" w:rsidRDefault="00D43E8F" w:rsidP="00C53886">
            <w:pPr>
              <w:jc w:val="center"/>
              <w:rPr>
                <w:b/>
                <w:sz w:val="20"/>
                <w:szCs w:val="18"/>
                <w:lang w:val="nl-NL"/>
              </w:rPr>
            </w:pPr>
            <w:r w:rsidRPr="00B62FFD">
              <w:rPr>
                <w:b/>
                <w:sz w:val="20"/>
                <w:szCs w:val="18"/>
                <w:lang w:val="nl-NL"/>
              </w:rPr>
              <w:t>Danh mục hàng hóa</w:t>
            </w:r>
          </w:p>
        </w:tc>
        <w:tc>
          <w:tcPr>
            <w:tcW w:w="837" w:type="dxa"/>
            <w:shd w:val="clear" w:color="auto" w:fill="auto"/>
          </w:tcPr>
          <w:p w14:paraId="6312FCD7" w14:textId="77777777" w:rsidR="00D43E8F" w:rsidRPr="00B62FFD" w:rsidRDefault="00D43E8F" w:rsidP="00C53886">
            <w:pPr>
              <w:jc w:val="center"/>
              <w:rPr>
                <w:b/>
                <w:sz w:val="20"/>
                <w:szCs w:val="18"/>
                <w:lang w:val="nl-NL"/>
              </w:rPr>
            </w:pPr>
            <w:r w:rsidRPr="00B62FFD">
              <w:rPr>
                <w:b/>
                <w:sz w:val="20"/>
                <w:szCs w:val="18"/>
                <w:lang w:val="nl-NL"/>
              </w:rPr>
              <w:t>Mã HS yêu cầu</w:t>
            </w:r>
          </w:p>
          <w:p w14:paraId="6A7AA0F0" w14:textId="77777777" w:rsidR="00D43E8F" w:rsidRPr="00B62FFD" w:rsidRDefault="00D43E8F" w:rsidP="00C53886">
            <w:pPr>
              <w:jc w:val="center"/>
              <w:rPr>
                <w:bCs/>
                <w:sz w:val="20"/>
                <w:szCs w:val="18"/>
                <w:lang w:val="nl-NL"/>
              </w:rPr>
            </w:pPr>
          </w:p>
        </w:tc>
        <w:tc>
          <w:tcPr>
            <w:tcW w:w="1856" w:type="dxa"/>
            <w:shd w:val="clear" w:color="auto" w:fill="auto"/>
          </w:tcPr>
          <w:p w14:paraId="7D7D1969" w14:textId="77777777" w:rsidR="00D43E8F" w:rsidRPr="00B62FFD" w:rsidRDefault="00D43E8F" w:rsidP="00C53886">
            <w:pPr>
              <w:jc w:val="center"/>
              <w:rPr>
                <w:b/>
                <w:sz w:val="20"/>
                <w:szCs w:val="18"/>
                <w:lang w:val="nl-NL"/>
              </w:rPr>
            </w:pPr>
            <w:r w:rsidRPr="00B62FFD">
              <w:rPr>
                <w:b/>
                <w:sz w:val="20"/>
                <w:szCs w:val="18"/>
                <w:lang w:val="nl-NL"/>
              </w:rPr>
              <w:t xml:space="preserve">Giá trị hợp đồng tương tự yêu cầu đối với từng mã HS yêu cầu </w:t>
            </w:r>
            <w:r w:rsidRPr="00B62FFD">
              <w:rPr>
                <w:b/>
                <w:sz w:val="20"/>
                <w:szCs w:val="26"/>
                <w:lang w:val="nl-NL"/>
              </w:rPr>
              <w:t>(VND)</w:t>
            </w:r>
          </w:p>
        </w:tc>
        <w:tc>
          <w:tcPr>
            <w:tcW w:w="1418" w:type="dxa"/>
            <w:shd w:val="clear" w:color="auto" w:fill="auto"/>
          </w:tcPr>
          <w:p w14:paraId="4344C582" w14:textId="77777777" w:rsidR="00D43E8F" w:rsidRPr="00B62FFD" w:rsidRDefault="00D43E8F" w:rsidP="00C53886">
            <w:pPr>
              <w:spacing w:before="60" w:after="60"/>
              <w:jc w:val="center"/>
              <w:rPr>
                <w:b/>
                <w:sz w:val="20"/>
                <w:szCs w:val="18"/>
                <w:lang w:val="nl-NL"/>
              </w:rPr>
            </w:pPr>
            <w:r w:rsidRPr="00B62FFD">
              <w:rPr>
                <w:b/>
                <w:sz w:val="20"/>
                <w:szCs w:val="18"/>
                <w:lang w:val="nl-NL"/>
              </w:rPr>
              <w:t>Tên thành viên liên danh đảm nhận (nếu có)</w:t>
            </w:r>
          </w:p>
        </w:tc>
        <w:tc>
          <w:tcPr>
            <w:tcW w:w="773" w:type="dxa"/>
            <w:shd w:val="clear" w:color="auto" w:fill="auto"/>
          </w:tcPr>
          <w:p w14:paraId="4059E983" w14:textId="77777777" w:rsidR="00D43E8F" w:rsidRPr="00B62FFD" w:rsidRDefault="00D43E8F" w:rsidP="00C53886">
            <w:pPr>
              <w:spacing w:before="60" w:after="60"/>
              <w:jc w:val="center"/>
              <w:rPr>
                <w:b/>
                <w:sz w:val="20"/>
                <w:szCs w:val="18"/>
                <w:lang w:val="nl-NL"/>
              </w:rPr>
            </w:pPr>
            <w:r w:rsidRPr="00B62FFD">
              <w:rPr>
                <w:b/>
                <w:sz w:val="20"/>
                <w:szCs w:val="18"/>
                <w:lang w:val="nl-NL"/>
              </w:rPr>
              <w:t>Hợp đồng tương tự</w:t>
            </w:r>
          </w:p>
        </w:tc>
        <w:tc>
          <w:tcPr>
            <w:tcW w:w="1118" w:type="dxa"/>
            <w:shd w:val="clear" w:color="auto" w:fill="auto"/>
          </w:tcPr>
          <w:p w14:paraId="546025E6" w14:textId="77777777" w:rsidR="00D43E8F" w:rsidRPr="00B62FFD" w:rsidRDefault="00D43E8F" w:rsidP="00C53886">
            <w:pPr>
              <w:spacing w:before="60" w:after="60"/>
              <w:jc w:val="center"/>
              <w:rPr>
                <w:b/>
                <w:sz w:val="20"/>
                <w:szCs w:val="18"/>
                <w:lang w:val="nl-NL"/>
              </w:rPr>
            </w:pPr>
            <w:r w:rsidRPr="00B62FFD">
              <w:rPr>
                <w:b/>
                <w:sz w:val="20"/>
                <w:szCs w:val="18"/>
                <w:lang w:val="nl-NL"/>
              </w:rPr>
              <w:t>Hạng mục hàng hóa tương tự đã thực hiện</w:t>
            </w:r>
          </w:p>
        </w:tc>
        <w:tc>
          <w:tcPr>
            <w:tcW w:w="1118" w:type="dxa"/>
            <w:shd w:val="clear" w:color="auto" w:fill="auto"/>
          </w:tcPr>
          <w:p w14:paraId="079AC432" w14:textId="77777777" w:rsidR="00D43E8F" w:rsidRPr="00B62FFD" w:rsidRDefault="00D43E8F" w:rsidP="00C53886">
            <w:pPr>
              <w:spacing w:before="60" w:after="60"/>
              <w:jc w:val="center"/>
              <w:rPr>
                <w:b/>
                <w:sz w:val="20"/>
                <w:szCs w:val="18"/>
                <w:lang w:val="nl-NL"/>
              </w:rPr>
            </w:pPr>
            <w:r w:rsidRPr="00B62FFD">
              <w:rPr>
                <w:b/>
                <w:sz w:val="20"/>
                <w:szCs w:val="18"/>
                <w:lang w:val="nl-NL"/>
              </w:rPr>
              <w:t>Mã HS của hạng mục hàng hóa tương tự</w:t>
            </w:r>
          </w:p>
        </w:tc>
        <w:tc>
          <w:tcPr>
            <w:tcW w:w="1527" w:type="dxa"/>
          </w:tcPr>
          <w:p w14:paraId="57656B42" w14:textId="77777777" w:rsidR="00D43E8F" w:rsidRPr="00B62FFD" w:rsidRDefault="00D43E8F" w:rsidP="00C53886">
            <w:pPr>
              <w:spacing w:before="60" w:after="60"/>
              <w:jc w:val="center"/>
              <w:rPr>
                <w:b/>
                <w:sz w:val="20"/>
                <w:szCs w:val="18"/>
                <w:lang w:val="nl-NL"/>
              </w:rPr>
            </w:pPr>
            <w:r w:rsidRPr="00B62FFD">
              <w:rPr>
                <w:b/>
                <w:sz w:val="20"/>
                <w:szCs w:val="18"/>
                <w:lang w:val="nl-NL"/>
              </w:rPr>
              <w:t>Giá trị đã thực hiện của hạng mục hàng hóa tương tự</w:t>
            </w:r>
          </w:p>
        </w:tc>
      </w:tr>
      <w:tr w:rsidR="00D43E8F" w:rsidRPr="00B62FFD" w14:paraId="0A4502DA" w14:textId="77777777" w:rsidTr="0063431F">
        <w:tc>
          <w:tcPr>
            <w:tcW w:w="597" w:type="dxa"/>
            <w:shd w:val="clear" w:color="auto" w:fill="auto"/>
            <w:vAlign w:val="center"/>
          </w:tcPr>
          <w:p w14:paraId="28787471"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(1)</w:t>
            </w:r>
          </w:p>
        </w:tc>
        <w:tc>
          <w:tcPr>
            <w:tcW w:w="708" w:type="dxa"/>
            <w:shd w:val="clear" w:color="auto" w:fill="auto"/>
            <w:vAlign w:val="center"/>
          </w:tcPr>
          <w:p w14:paraId="3017D703"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(4)</w:t>
            </w:r>
          </w:p>
        </w:tc>
        <w:tc>
          <w:tcPr>
            <w:tcW w:w="837" w:type="dxa"/>
            <w:shd w:val="clear" w:color="auto" w:fill="auto"/>
            <w:vAlign w:val="center"/>
          </w:tcPr>
          <w:p w14:paraId="1DA05E44"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(5)</w:t>
            </w:r>
          </w:p>
        </w:tc>
        <w:tc>
          <w:tcPr>
            <w:tcW w:w="1856" w:type="dxa"/>
            <w:shd w:val="clear" w:color="auto" w:fill="auto"/>
            <w:vAlign w:val="center"/>
          </w:tcPr>
          <w:p w14:paraId="2C4D17D1"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(6)</w:t>
            </w:r>
          </w:p>
        </w:tc>
        <w:tc>
          <w:tcPr>
            <w:tcW w:w="1418" w:type="dxa"/>
            <w:shd w:val="clear" w:color="auto" w:fill="auto"/>
            <w:vAlign w:val="center"/>
          </w:tcPr>
          <w:p w14:paraId="249780D9"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(7)</w:t>
            </w:r>
          </w:p>
        </w:tc>
        <w:tc>
          <w:tcPr>
            <w:tcW w:w="773" w:type="dxa"/>
            <w:shd w:val="clear" w:color="auto" w:fill="auto"/>
            <w:vAlign w:val="center"/>
          </w:tcPr>
          <w:p w14:paraId="6336C917"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(8)</w:t>
            </w:r>
          </w:p>
        </w:tc>
        <w:tc>
          <w:tcPr>
            <w:tcW w:w="1118" w:type="dxa"/>
            <w:shd w:val="clear" w:color="auto" w:fill="auto"/>
            <w:vAlign w:val="center"/>
          </w:tcPr>
          <w:p w14:paraId="47CD6367"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(9)</w:t>
            </w:r>
          </w:p>
        </w:tc>
        <w:tc>
          <w:tcPr>
            <w:tcW w:w="1118" w:type="dxa"/>
            <w:shd w:val="clear" w:color="auto" w:fill="auto"/>
            <w:vAlign w:val="center"/>
          </w:tcPr>
          <w:p w14:paraId="2D6B3D69"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(10)</w:t>
            </w:r>
          </w:p>
        </w:tc>
        <w:tc>
          <w:tcPr>
            <w:tcW w:w="1527" w:type="dxa"/>
            <w:vAlign w:val="center"/>
          </w:tcPr>
          <w:p w14:paraId="061FBA91" w14:textId="77777777" w:rsidR="00D43E8F" w:rsidRPr="00B62FFD" w:rsidRDefault="00D43E8F" w:rsidP="00C53886">
            <w:pPr>
              <w:pStyle w:val="Other0"/>
              <w:shd w:val="clear" w:color="auto" w:fill="auto"/>
              <w:spacing w:line="240" w:lineRule="auto"/>
              <w:ind w:firstLine="0"/>
              <w:rPr>
                <w:sz w:val="20"/>
                <w:szCs w:val="20"/>
              </w:rPr>
            </w:pPr>
            <w:r w:rsidRPr="00B62FFD">
              <w:rPr>
                <w:rStyle w:val="Other"/>
                <w:bCs/>
                <w:sz w:val="20"/>
                <w:szCs w:val="20"/>
                <w:lang w:eastAsia="vi-VN"/>
              </w:rPr>
              <w:t>(1</w:t>
            </w:r>
            <w:r w:rsidRPr="00B62FFD">
              <w:rPr>
                <w:rStyle w:val="Other"/>
                <w:bCs/>
                <w:sz w:val="20"/>
                <w:szCs w:val="20"/>
                <w:lang w:val="en-US" w:eastAsia="vi-VN"/>
              </w:rPr>
              <w:t>1</w:t>
            </w:r>
            <w:r w:rsidRPr="00B62FFD">
              <w:rPr>
                <w:rStyle w:val="Other"/>
                <w:bCs/>
                <w:sz w:val="20"/>
                <w:szCs w:val="20"/>
                <w:lang w:eastAsia="vi-VN"/>
              </w:rPr>
              <w:t>)</w:t>
            </w:r>
          </w:p>
        </w:tc>
      </w:tr>
      <w:tr w:rsidR="00D43E8F" w:rsidRPr="00B62FFD" w14:paraId="1AB792CB" w14:textId="77777777" w:rsidTr="0063431F">
        <w:tc>
          <w:tcPr>
            <w:tcW w:w="597" w:type="dxa"/>
            <w:shd w:val="clear" w:color="auto" w:fill="auto"/>
            <w:vAlign w:val="center"/>
          </w:tcPr>
          <w:p w14:paraId="148B2530" w14:textId="77777777" w:rsidR="00D43E8F" w:rsidRPr="00B62FFD" w:rsidRDefault="00D43E8F" w:rsidP="00C53886">
            <w:pPr>
              <w:jc w:val="center"/>
              <w:rPr>
                <w:bCs/>
                <w:sz w:val="20"/>
                <w:szCs w:val="18"/>
                <w:lang w:val="nl-NL"/>
              </w:rPr>
            </w:pPr>
            <w:r w:rsidRPr="00B62FFD">
              <w:rPr>
                <w:bCs/>
                <w:sz w:val="20"/>
                <w:szCs w:val="18"/>
                <w:lang w:val="nl-NL"/>
              </w:rPr>
              <w:t>1</w:t>
            </w:r>
          </w:p>
        </w:tc>
        <w:tc>
          <w:tcPr>
            <w:tcW w:w="708" w:type="dxa"/>
            <w:shd w:val="clear" w:color="auto" w:fill="auto"/>
          </w:tcPr>
          <w:p w14:paraId="391E5A8F" w14:textId="77777777" w:rsidR="00D43E8F" w:rsidRPr="00B62FFD" w:rsidRDefault="00D43E8F" w:rsidP="00C53886">
            <w:pPr>
              <w:jc w:val="center"/>
              <w:rPr>
                <w:bCs/>
                <w:sz w:val="20"/>
                <w:szCs w:val="18"/>
                <w:lang w:val="nl-NL"/>
              </w:rPr>
            </w:pPr>
          </w:p>
        </w:tc>
        <w:tc>
          <w:tcPr>
            <w:tcW w:w="837" w:type="dxa"/>
            <w:shd w:val="clear" w:color="auto" w:fill="auto"/>
            <w:vAlign w:val="center"/>
          </w:tcPr>
          <w:p w14:paraId="5C84FBA9" w14:textId="77777777" w:rsidR="00D43E8F" w:rsidRPr="00B62FFD" w:rsidRDefault="00D43E8F" w:rsidP="00C53886">
            <w:pPr>
              <w:jc w:val="center"/>
              <w:rPr>
                <w:bCs/>
                <w:sz w:val="20"/>
                <w:szCs w:val="18"/>
                <w:lang w:val="nl-NL"/>
              </w:rPr>
            </w:pPr>
          </w:p>
        </w:tc>
        <w:tc>
          <w:tcPr>
            <w:tcW w:w="1856" w:type="dxa"/>
            <w:shd w:val="clear" w:color="auto" w:fill="auto"/>
          </w:tcPr>
          <w:p w14:paraId="74B768D2" w14:textId="77777777" w:rsidR="00D43E8F" w:rsidRPr="00B62FFD" w:rsidRDefault="00D43E8F" w:rsidP="00C53886">
            <w:pPr>
              <w:jc w:val="center"/>
              <w:rPr>
                <w:b/>
                <w:sz w:val="20"/>
                <w:szCs w:val="18"/>
                <w:lang w:val="nl-NL"/>
              </w:rPr>
            </w:pPr>
          </w:p>
        </w:tc>
        <w:tc>
          <w:tcPr>
            <w:tcW w:w="1418" w:type="dxa"/>
            <w:shd w:val="clear" w:color="auto" w:fill="auto"/>
            <w:vAlign w:val="center"/>
          </w:tcPr>
          <w:p w14:paraId="3B3D25BE" w14:textId="77777777" w:rsidR="00D43E8F" w:rsidRPr="00B62FFD" w:rsidRDefault="00D43E8F" w:rsidP="00C53886">
            <w:pPr>
              <w:jc w:val="center"/>
              <w:rPr>
                <w:b/>
                <w:sz w:val="20"/>
                <w:szCs w:val="18"/>
                <w:lang w:val="nl-NL"/>
              </w:rPr>
            </w:pPr>
          </w:p>
        </w:tc>
        <w:tc>
          <w:tcPr>
            <w:tcW w:w="773" w:type="dxa"/>
            <w:shd w:val="clear" w:color="auto" w:fill="auto"/>
            <w:vAlign w:val="center"/>
          </w:tcPr>
          <w:p w14:paraId="33DDC1C4" w14:textId="77777777" w:rsidR="00D43E8F" w:rsidRPr="00B62FFD" w:rsidRDefault="00D43E8F" w:rsidP="00C53886">
            <w:pPr>
              <w:jc w:val="center"/>
              <w:rPr>
                <w:b/>
                <w:sz w:val="20"/>
                <w:szCs w:val="18"/>
                <w:lang w:val="nl-NL"/>
              </w:rPr>
            </w:pPr>
          </w:p>
        </w:tc>
        <w:tc>
          <w:tcPr>
            <w:tcW w:w="1118" w:type="dxa"/>
            <w:shd w:val="clear" w:color="auto" w:fill="auto"/>
            <w:vAlign w:val="center"/>
          </w:tcPr>
          <w:p w14:paraId="5D5F4A94" w14:textId="77777777" w:rsidR="00D43E8F" w:rsidRPr="00B62FFD" w:rsidRDefault="00D43E8F" w:rsidP="00C53886">
            <w:pPr>
              <w:jc w:val="center"/>
              <w:rPr>
                <w:b/>
                <w:sz w:val="20"/>
                <w:szCs w:val="18"/>
                <w:lang w:val="nl-NL"/>
              </w:rPr>
            </w:pPr>
          </w:p>
        </w:tc>
        <w:tc>
          <w:tcPr>
            <w:tcW w:w="1118" w:type="dxa"/>
            <w:shd w:val="clear" w:color="auto" w:fill="auto"/>
            <w:vAlign w:val="center"/>
          </w:tcPr>
          <w:p w14:paraId="2BBCE975" w14:textId="77777777" w:rsidR="00D43E8F" w:rsidRPr="00B62FFD" w:rsidRDefault="00D43E8F" w:rsidP="00C53886">
            <w:pPr>
              <w:jc w:val="center"/>
              <w:rPr>
                <w:b/>
                <w:sz w:val="20"/>
                <w:szCs w:val="18"/>
                <w:lang w:val="nl-NL"/>
              </w:rPr>
            </w:pPr>
          </w:p>
        </w:tc>
        <w:tc>
          <w:tcPr>
            <w:tcW w:w="1527" w:type="dxa"/>
          </w:tcPr>
          <w:p w14:paraId="0954F13E" w14:textId="77777777" w:rsidR="00D43E8F" w:rsidRPr="00B62FFD" w:rsidRDefault="00D43E8F" w:rsidP="00C53886">
            <w:pPr>
              <w:jc w:val="center"/>
              <w:rPr>
                <w:b/>
                <w:sz w:val="20"/>
                <w:szCs w:val="18"/>
                <w:lang w:val="nl-NL"/>
              </w:rPr>
            </w:pPr>
          </w:p>
        </w:tc>
      </w:tr>
      <w:tr w:rsidR="00D43E8F" w:rsidRPr="00B62FFD" w14:paraId="7FB87679" w14:textId="77777777" w:rsidTr="0063431F">
        <w:tc>
          <w:tcPr>
            <w:tcW w:w="597" w:type="dxa"/>
            <w:shd w:val="clear" w:color="auto" w:fill="auto"/>
            <w:vAlign w:val="center"/>
          </w:tcPr>
          <w:p w14:paraId="0F87433A" w14:textId="77777777" w:rsidR="00D43E8F" w:rsidRPr="00B62FFD" w:rsidRDefault="00D43E8F" w:rsidP="00C53886">
            <w:pPr>
              <w:jc w:val="center"/>
              <w:rPr>
                <w:bCs/>
                <w:sz w:val="20"/>
                <w:szCs w:val="18"/>
                <w:lang w:val="nl-NL"/>
              </w:rPr>
            </w:pPr>
            <w:r w:rsidRPr="00B62FFD">
              <w:rPr>
                <w:bCs/>
                <w:sz w:val="20"/>
                <w:szCs w:val="18"/>
                <w:lang w:val="nl-NL"/>
              </w:rPr>
              <w:t>...</w:t>
            </w:r>
          </w:p>
        </w:tc>
        <w:tc>
          <w:tcPr>
            <w:tcW w:w="708" w:type="dxa"/>
            <w:shd w:val="clear" w:color="auto" w:fill="auto"/>
          </w:tcPr>
          <w:p w14:paraId="532AB480" w14:textId="77777777" w:rsidR="00D43E8F" w:rsidRPr="00B62FFD" w:rsidRDefault="00D43E8F" w:rsidP="00C53886">
            <w:pPr>
              <w:jc w:val="center"/>
              <w:rPr>
                <w:bCs/>
                <w:sz w:val="20"/>
                <w:szCs w:val="18"/>
                <w:lang w:val="nl-NL"/>
              </w:rPr>
            </w:pPr>
          </w:p>
        </w:tc>
        <w:tc>
          <w:tcPr>
            <w:tcW w:w="837" w:type="dxa"/>
            <w:shd w:val="clear" w:color="auto" w:fill="auto"/>
            <w:vAlign w:val="center"/>
          </w:tcPr>
          <w:p w14:paraId="285B87B1" w14:textId="77777777" w:rsidR="00D43E8F" w:rsidRPr="00B62FFD" w:rsidRDefault="00D43E8F" w:rsidP="00C53886">
            <w:pPr>
              <w:jc w:val="center"/>
              <w:rPr>
                <w:bCs/>
                <w:sz w:val="20"/>
                <w:szCs w:val="18"/>
                <w:lang w:val="nl-NL"/>
              </w:rPr>
            </w:pPr>
          </w:p>
        </w:tc>
        <w:tc>
          <w:tcPr>
            <w:tcW w:w="1856" w:type="dxa"/>
            <w:shd w:val="clear" w:color="auto" w:fill="auto"/>
          </w:tcPr>
          <w:p w14:paraId="5A714812" w14:textId="77777777" w:rsidR="00D43E8F" w:rsidRPr="00B62FFD" w:rsidRDefault="00D43E8F" w:rsidP="00C53886">
            <w:pPr>
              <w:jc w:val="center"/>
              <w:rPr>
                <w:b/>
                <w:sz w:val="20"/>
                <w:szCs w:val="18"/>
                <w:lang w:val="nl-NL"/>
              </w:rPr>
            </w:pPr>
          </w:p>
        </w:tc>
        <w:tc>
          <w:tcPr>
            <w:tcW w:w="1418" w:type="dxa"/>
            <w:shd w:val="clear" w:color="auto" w:fill="auto"/>
            <w:vAlign w:val="center"/>
          </w:tcPr>
          <w:p w14:paraId="46E6D246" w14:textId="77777777" w:rsidR="00D43E8F" w:rsidRPr="00B62FFD" w:rsidRDefault="00D43E8F" w:rsidP="00C53886">
            <w:pPr>
              <w:jc w:val="center"/>
              <w:rPr>
                <w:b/>
                <w:sz w:val="20"/>
                <w:szCs w:val="18"/>
                <w:lang w:val="nl-NL"/>
              </w:rPr>
            </w:pPr>
          </w:p>
        </w:tc>
        <w:tc>
          <w:tcPr>
            <w:tcW w:w="773" w:type="dxa"/>
            <w:shd w:val="clear" w:color="auto" w:fill="auto"/>
            <w:vAlign w:val="center"/>
          </w:tcPr>
          <w:p w14:paraId="201DAB50" w14:textId="77777777" w:rsidR="00D43E8F" w:rsidRPr="00B62FFD" w:rsidRDefault="00D43E8F" w:rsidP="00C53886">
            <w:pPr>
              <w:jc w:val="center"/>
              <w:rPr>
                <w:b/>
                <w:sz w:val="20"/>
                <w:szCs w:val="18"/>
                <w:lang w:val="nl-NL"/>
              </w:rPr>
            </w:pPr>
          </w:p>
        </w:tc>
        <w:tc>
          <w:tcPr>
            <w:tcW w:w="1118" w:type="dxa"/>
            <w:shd w:val="clear" w:color="auto" w:fill="auto"/>
            <w:vAlign w:val="center"/>
          </w:tcPr>
          <w:p w14:paraId="2D41D469" w14:textId="77777777" w:rsidR="00D43E8F" w:rsidRPr="00B62FFD" w:rsidRDefault="00D43E8F" w:rsidP="00C53886">
            <w:pPr>
              <w:jc w:val="center"/>
              <w:rPr>
                <w:b/>
                <w:sz w:val="20"/>
                <w:szCs w:val="18"/>
                <w:lang w:val="nl-NL"/>
              </w:rPr>
            </w:pPr>
          </w:p>
        </w:tc>
        <w:tc>
          <w:tcPr>
            <w:tcW w:w="1118" w:type="dxa"/>
            <w:shd w:val="clear" w:color="auto" w:fill="auto"/>
            <w:vAlign w:val="center"/>
          </w:tcPr>
          <w:p w14:paraId="517E8A66" w14:textId="77777777" w:rsidR="00D43E8F" w:rsidRPr="00B62FFD" w:rsidRDefault="00D43E8F" w:rsidP="00C53886">
            <w:pPr>
              <w:jc w:val="center"/>
              <w:rPr>
                <w:b/>
                <w:sz w:val="20"/>
                <w:szCs w:val="18"/>
                <w:lang w:val="nl-NL"/>
              </w:rPr>
            </w:pPr>
          </w:p>
        </w:tc>
        <w:tc>
          <w:tcPr>
            <w:tcW w:w="1527" w:type="dxa"/>
          </w:tcPr>
          <w:p w14:paraId="7E90451D" w14:textId="77777777" w:rsidR="00D43E8F" w:rsidRPr="00B62FFD" w:rsidRDefault="00D43E8F" w:rsidP="00C53886">
            <w:pPr>
              <w:jc w:val="center"/>
              <w:rPr>
                <w:b/>
                <w:sz w:val="20"/>
                <w:szCs w:val="18"/>
                <w:lang w:val="nl-NL"/>
              </w:rPr>
            </w:pPr>
          </w:p>
        </w:tc>
      </w:tr>
      <w:tr w:rsidR="00D43E8F" w:rsidRPr="00B62FFD" w14:paraId="31A599ED" w14:textId="77777777" w:rsidTr="0063431F">
        <w:tc>
          <w:tcPr>
            <w:tcW w:w="597" w:type="dxa"/>
            <w:shd w:val="clear" w:color="auto" w:fill="auto"/>
            <w:vAlign w:val="center"/>
          </w:tcPr>
          <w:p w14:paraId="62A5F36B" w14:textId="77777777" w:rsidR="00D43E8F" w:rsidRPr="00B62FFD" w:rsidRDefault="00D43E8F" w:rsidP="00C53886">
            <w:pPr>
              <w:jc w:val="center"/>
              <w:rPr>
                <w:bCs/>
                <w:sz w:val="20"/>
                <w:szCs w:val="18"/>
                <w:lang w:val="nl-NL"/>
              </w:rPr>
            </w:pPr>
            <w:r w:rsidRPr="00B62FFD">
              <w:rPr>
                <w:bCs/>
                <w:sz w:val="20"/>
                <w:szCs w:val="18"/>
                <w:lang w:val="nl-NL"/>
              </w:rPr>
              <w:t>n</w:t>
            </w:r>
          </w:p>
        </w:tc>
        <w:tc>
          <w:tcPr>
            <w:tcW w:w="708" w:type="dxa"/>
            <w:shd w:val="clear" w:color="auto" w:fill="auto"/>
          </w:tcPr>
          <w:p w14:paraId="13784CA1" w14:textId="77777777" w:rsidR="00D43E8F" w:rsidRPr="00B62FFD" w:rsidRDefault="00D43E8F" w:rsidP="00C53886">
            <w:pPr>
              <w:jc w:val="center"/>
              <w:rPr>
                <w:bCs/>
                <w:sz w:val="20"/>
                <w:szCs w:val="18"/>
                <w:lang w:val="nl-NL"/>
              </w:rPr>
            </w:pPr>
          </w:p>
        </w:tc>
        <w:tc>
          <w:tcPr>
            <w:tcW w:w="837" w:type="dxa"/>
            <w:shd w:val="clear" w:color="auto" w:fill="auto"/>
            <w:vAlign w:val="center"/>
          </w:tcPr>
          <w:p w14:paraId="09208087" w14:textId="77777777" w:rsidR="00D43E8F" w:rsidRPr="00B62FFD" w:rsidRDefault="00D43E8F" w:rsidP="00C53886">
            <w:pPr>
              <w:jc w:val="center"/>
              <w:rPr>
                <w:bCs/>
                <w:sz w:val="20"/>
                <w:szCs w:val="18"/>
                <w:lang w:val="nl-NL"/>
              </w:rPr>
            </w:pPr>
          </w:p>
        </w:tc>
        <w:tc>
          <w:tcPr>
            <w:tcW w:w="1856" w:type="dxa"/>
            <w:shd w:val="clear" w:color="auto" w:fill="auto"/>
          </w:tcPr>
          <w:p w14:paraId="3EEF6BD2" w14:textId="77777777" w:rsidR="00D43E8F" w:rsidRPr="00B62FFD" w:rsidRDefault="00D43E8F" w:rsidP="00C53886">
            <w:pPr>
              <w:jc w:val="center"/>
              <w:rPr>
                <w:b/>
                <w:sz w:val="20"/>
                <w:szCs w:val="18"/>
                <w:lang w:val="nl-NL"/>
              </w:rPr>
            </w:pPr>
          </w:p>
        </w:tc>
        <w:tc>
          <w:tcPr>
            <w:tcW w:w="1418" w:type="dxa"/>
            <w:shd w:val="clear" w:color="auto" w:fill="auto"/>
            <w:vAlign w:val="center"/>
          </w:tcPr>
          <w:p w14:paraId="02083AA6" w14:textId="77777777" w:rsidR="00D43E8F" w:rsidRPr="00B62FFD" w:rsidRDefault="00D43E8F" w:rsidP="00C53886">
            <w:pPr>
              <w:jc w:val="center"/>
              <w:rPr>
                <w:b/>
                <w:sz w:val="20"/>
                <w:szCs w:val="18"/>
                <w:lang w:val="nl-NL"/>
              </w:rPr>
            </w:pPr>
          </w:p>
        </w:tc>
        <w:tc>
          <w:tcPr>
            <w:tcW w:w="773" w:type="dxa"/>
            <w:shd w:val="clear" w:color="auto" w:fill="auto"/>
            <w:vAlign w:val="center"/>
          </w:tcPr>
          <w:p w14:paraId="10BEA03D" w14:textId="77777777" w:rsidR="00D43E8F" w:rsidRPr="00B62FFD" w:rsidRDefault="00D43E8F" w:rsidP="00C53886">
            <w:pPr>
              <w:jc w:val="center"/>
              <w:rPr>
                <w:b/>
                <w:sz w:val="20"/>
                <w:szCs w:val="18"/>
                <w:lang w:val="nl-NL"/>
              </w:rPr>
            </w:pPr>
          </w:p>
        </w:tc>
        <w:tc>
          <w:tcPr>
            <w:tcW w:w="1118" w:type="dxa"/>
            <w:shd w:val="clear" w:color="auto" w:fill="auto"/>
            <w:vAlign w:val="center"/>
          </w:tcPr>
          <w:p w14:paraId="7C1604E6" w14:textId="77777777" w:rsidR="00D43E8F" w:rsidRPr="00B62FFD" w:rsidRDefault="00D43E8F" w:rsidP="00C53886">
            <w:pPr>
              <w:jc w:val="center"/>
              <w:rPr>
                <w:b/>
                <w:sz w:val="20"/>
                <w:szCs w:val="18"/>
                <w:lang w:val="nl-NL"/>
              </w:rPr>
            </w:pPr>
          </w:p>
        </w:tc>
        <w:tc>
          <w:tcPr>
            <w:tcW w:w="1118" w:type="dxa"/>
            <w:shd w:val="clear" w:color="auto" w:fill="auto"/>
            <w:vAlign w:val="center"/>
          </w:tcPr>
          <w:p w14:paraId="73C6D9FF" w14:textId="77777777" w:rsidR="00D43E8F" w:rsidRPr="00B62FFD" w:rsidRDefault="00D43E8F" w:rsidP="00C53886">
            <w:pPr>
              <w:jc w:val="center"/>
              <w:rPr>
                <w:b/>
                <w:sz w:val="20"/>
                <w:szCs w:val="18"/>
                <w:lang w:val="nl-NL"/>
              </w:rPr>
            </w:pPr>
          </w:p>
        </w:tc>
        <w:tc>
          <w:tcPr>
            <w:tcW w:w="1527" w:type="dxa"/>
          </w:tcPr>
          <w:p w14:paraId="2EA601F3" w14:textId="77777777" w:rsidR="00D43E8F" w:rsidRPr="00B62FFD" w:rsidRDefault="00D43E8F" w:rsidP="00C53886">
            <w:pPr>
              <w:jc w:val="center"/>
              <w:rPr>
                <w:b/>
                <w:sz w:val="20"/>
                <w:szCs w:val="18"/>
                <w:lang w:val="nl-NL"/>
              </w:rPr>
            </w:pPr>
          </w:p>
        </w:tc>
      </w:tr>
    </w:tbl>
    <w:p w14:paraId="390ED9FC" w14:textId="77777777" w:rsidR="00D43E8F" w:rsidRPr="00B62FFD" w:rsidRDefault="00D43E8F" w:rsidP="00C53886">
      <w:pPr>
        <w:rPr>
          <w:rStyle w:val="Tablecaption"/>
          <w:b/>
          <w:sz w:val="28"/>
          <w:szCs w:val="28"/>
          <w:lang w:eastAsia="vi-VN"/>
        </w:rPr>
      </w:pPr>
      <w:r w:rsidRPr="00B62FFD">
        <w:rPr>
          <w:rStyle w:val="Tablecaption"/>
          <w:b/>
          <w:sz w:val="28"/>
          <w:szCs w:val="28"/>
        </w:rPr>
        <w:t xml:space="preserve">Ghi </w:t>
      </w:r>
      <w:r w:rsidRPr="00B62FFD">
        <w:rPr>
          <w:rStyle w:val="Tablecaption"/>
          <w:b/>
          <w:sz w:val="28"/>
          <w:szCs w:val="28"/>
          <w:lang w:eastAsia="vi-VN"/>
        </w:rPr>
        <w:t>chú</w:t>
      </w:r>
    </w:p>
    <w:p w14:paraId="09CD7DEE" w14:textId="77777777" w:rsidR="00D43E8F" w:rsidRPr="00B62FFD" w:rsidRDefault="00D43E8F" w:rsidP="00C53886">
      <w:pPr>
        <w:ind w:firstLine="720"/>
        <w:rPr>
          <w:rStyle w:val="Tablecaption"/>
          <w:i w:val="0"/>
          <w:sz w:val="28"/>
          <w:szCs w:val="28"/>
        </w:rPr>
      </w:pPr>
      <w:r w:rsidRPr="00B62FFD">
        <w:rPr>
          <w:rStyle w:val="Tablecaption"/>
          <w:sz w:val="28"/>
          <w:szCs w:val="28"/>
        </w:rPr>
        <w:t xml:space="preserve">- </w:t>
      </w:r>
      <w:r w:rsidRPr="00B62FFD">
        <w:rPr>
          <w:rStyle w:val="Tablecaption"/>
          <w:sz w:val="28"/>
          <w:szCs w:val="28"/>
          <w:lang w:eastAsia="vi-VN"/>
        </w:rPr>
        <w:t xml:space="preserve">Cột </w:t>
      </w:r>
      <w:r w:rsidRPr="00B62FFD">
        <w:rPr>
          <w:rStyle w:val="Tablecaption"/>
          <w:sz w:val="28"/>
          <w:szCs w:val="28"/>
        </w:rPr>
        <w:t xml:space="preserve">4, 5, 6: </w:t>
      </w:r>
      <w:r w:rsidRPr="00B62FFD">
        <w:rPr>
          <w:rStyle w:val="Tablecaption"/>
          <w:sz w:val="28"/>
          <w:szCs w:val="28"/>
          <w:lang w:eastAsia="vi-VN"/>
        </w:rPr>
        <w:t xml:space="preserve">Nhà thầu </w:t>
      </w:r>
      <w:r w:rsidRPr="00B62FFD">
        <w:rPr>
          <w:rStyle w:val="Tablecaption"/>
          <w:sz w:val="28"/>
          <w:szCs w:val="28"/>
        </w:rPr>
        <w:t xml:space="preserve">ghi </w:t>
      </w:r>
      <w:r w:rsidRPr="00B62FFD">
        <w:rPr>
          <w:rStyle w:val="Tablecaption"/>
          <w:sz w:val="28"/>
          <w:szCs w:val="28"/>
          <w:lang w:eastAsia="vi-VN"/>
        </w:rPr>
        <w:t xml:space="preserve">thông </w:t>
      </w:r>
      <w:r w:rsidRPr="00B62FFD">
        <w:rPr>
          <w:rStyle w:val="Tablecaption"/>
          <w:sz w:val="28"/>
          <w:szCs w:val="28"/>
        </w:rPr>
        <w:t xml:space="preserve">tin theo </w:t>
      </w:r>
      <w:r w:rsidRPr="00B62FFD">
        <w:rPr>
          <w:rStyle w:val="Tablecaption"/>
          <w:sz w:val="28"/>
          <w:szCs w:val="28"/>
          <w:lang w:eastAsia="vi-VN"/>
        </w:rPr>
        <w:t>yêu cầu của E-</w:t>
      </w:r>
      <w:r w:rsidRPr="00B62FFD">
        <w:rPr>
          <w:rStyle w:val="Tablecaption"/>
          <w:sz w:val="28"/>
          <w:szCs w:val="28"/>
        </w:rPr>
        <w:t xml:space="preserve">HSMT. </w:t>
      </w:r>
    </w:p>
    <w:p w14:paraId="2B64BDB9" w14:textId="77777777" w:rsidR="00D43E8F" w:rsidRPr="00B62FFD" w:rsidRDefault="00D43E8F" w:rsidP="00C53886">
      <w:pPr>
        <w:ind w:firstLine="720"/>
        <w:rPr>
          <w:rStyle w:val="Tablecaption"/>
          <w:i w:val="0"/>
          <w:sz w:val="28"/>
          <w:szCs w:val="28"/>
        </w:rPr>
      </w:pPr>
      <w:r w:rsidRPr="00B62FFD">
        <w:rPr>
          <w:rStyle w:val="Tablecaption"/>
          <w:sz w:val="28"/>
          <w:szCs w:val="28"/>
        </w:rPr>
        <w:lastRenderedPageBreak/>
        <w:t xml:space="preserve">- </w:t>
      </w:r>
      <w:r w:rsidRPr="00B62FFD">
        <w:rPr>
          <w:rStyle w:val="Tablecaption"/>
          <w:sz w:val="28"/>
          <w:szCs w:val="28"/>
          <w:lang w:eastAsia="vi-VN"/>
        </w:rPr>
        <w:t>Cột</w:t>
      </w:r>
      <w:r w:rsidRPr="00B62FFD">
        <w:rPr>
          <w:rStyle w:val="Tablecaption"/>
          <w:sz w:val="28"/>
          <w:szCs w:val="28"/>
        </w:rPr>
        <w:t xml:space="preserve"> 7:</w:t>
      </w:r>
      <w:r w:rsidRPr="00B62FFD">
        <w:rPr>
          <w:bCs/>
          <w:i/>
          <w:sz w:val="28"/>
          <w:szCs w:val="28"/>
          <w:lang w:val="nl-NL"/>
        </w:rPr>
        <w:t xml:space="preserve"> </w:t>
      </w:r>
      <w:r w:rsidRPr="00B62FFD">
        <w:rPr>
          <w:bCs/>
          <w:sz w:val="28"/>
          <w:szCs w:val="28"/>
          <w:lang w:val="nl-NL"/>
        </w:rPr>
        <w:t xml:space="preserve">Ghi tên thành viên liên danh cung cấp hàng hóa dự thầu tương ứng với các nội dung của Thỏa thuận liên danh. Giá trị hợp đồng tương tự của thành viên liên danh được xét trên cơ sở phần công việc đảm nhận. </w:t>
      </w:r>
    </w:p>
    <w:p w14:paraId="52CF26C4" w14:textId="77777777" w:rsidR="00D43E8F" w:rsidRPr="00B62FFD" w:rsidRDefault="00D43E8F" w:rsidP="00C53886">
      <w:pPr>
        <w:ind w:firstLine="720"/>
        <w:rPr>
          <w:bCs/>
          <w:sz w:val="28"/>
          <w:szCs w:val="28"/>
          <w:lang w:val="nl-NL"/>
        </w:rPr>
      </w:pPr>
      <w:r w:rsidRPr="00B62FFD">
        <w:rPr>
          <w:rStyle w:val="Tablecaption"/>
          <w:sz w:val="28"/>
          <w:szCs w:val="28"/>
        </w:rPr>
        <w:t xml:space="preserve">- </w:t>
      </w:r>
      <w:r w:rsidRPr="00B62FFD">
        <w:rPr>
          <w:rStyle w:val="Tablecaption"/>
          <w:sz w:val="28"/>
          <w:szCs w:val="28"/>
          <w:lang w:eastAsia="vi-VN"/>
        </w:rPr>
        <w:t>Cột</w:t>
      </w:r>
      <w:r w:rsidRPr="00B62FFD">
        <w:rPr>
          <w:rStyle w:val="Tablecaption"/>
          <w:sz w:val="28"/>
          <w:szCs w:val="28"/>
        </w:rPr>
        <w:t xml:space="preserve"> 8:</w:t>
      </w:r>
      <w:r w:rsidRPr="00B62FFD">
        <w:rPr>
          <w:bCs/>
          <w:i/>
          <w:sz w:val="28"/>
          <w:szCs w:val="28"/>
          <w:lang w:val="nl-NL"/>
        </w:rPr>
        <w:t xml:space="preserve"> </w:t>
      </w:r>
      <w:r w:rsidRPr="00B62FFD">
        <w:rPr>
          <w:bCs/>
          <w:sz w:val="28"/>
          <w:szCs w:val="28"/>
          <w:lang w:val="nl-NL"/>
        </w:rPr>
        <w:t>Nhà thầu ghi tên, số hiệu, ngày ký, chủ đầu tư, vai trò của nhà thầu (độc lập hay thành viên liên danh, tỷ lệ % liên danh).</w:t>
      </w:r>
    </w:p>
    <w:p w14:paraId="700F0EC2" w14:textId="77777777" w:rsidR="00D43E8F" w:rsidRPr="00B62FFD" w:rsidRDefault="00D43E8F" w:rsidP="00C53886">
      <w:pPr>
        <w:ind w:firstLine="720"/>
        <w:rPr>
          <w:bCs/>
          <w:sz w:val="28"/>
          <w:szCs w:val="28"/>
          <w:lang w:val="nl-NL"/>
        </w:rPr>
      </w:pPr>
      <w:r w:rsidRPr="00B62FFD">
        <w:rPr>
          <w:rStyle w:val="Tablecaption"/>
          <w:sz w:val="28"/>
          <w:szCs w:val="28"/>
        </w:rPr>
        <w:t xml:space="preserve">- </w:t>
      </w:r>
      <w:r w:rsidRPr="00B62FFD">
        <w:rPr>
          <w:rStyle w:val="Tablecaption"/>
          <w:sz w:val="28"/>
          <w:szCs w:val="28"/>
          <w:lang w:eastAsia="vi-VN"/>
        </w:rPr>
        <w:t>Cột</w:t>
      </w:r>
      <w:r w:rsidRPr="00B62FFD">
        <w:rPr>
          <w:rStyle w:val="Tablecaption"/>
          <w:sz w:val="28"/>
          <w:szCs w:val="28"/>
        </w:rPr>
        <w:t xml:space="preserve"> 9:</w:t>
      </w:r>
      <w:r w:rsidRPr="00B62FFD">
        <w:rPr>
          <w:bCs/>
          <w:i/>
          <w:sz w:val="28"/>
          <w:szCs w:val="28"/>
          <w:lang w:val="nl-NL"/>
        </w:rPr>
        <w:t xml:space="preserve"> </w:t>
      </w:r>
      <w:r w:rsidRPr="00B62FFD">
        <w:rPr>
          <w:bCs/>
          <w:sz w:val="28"/>
          <w:szCs w:val="28"/>
          <w:lang w:val="nl-NL"/>
        </w:rPr>
        <w:t>Nhà thầu ghi STT, tên hạng mục hàng hóa tương tự đã thực hiện trong hợp đồng tương tự.</w:t>
      </w:r>
    </w:p>
    <w:p w14:paraId="0CB6155A" w14:textId="77777777" w:rsidR="00D43E8F" w:rsidRPr="00B62FFD" w:rsidRDefault="00D43E8F" w:rsidP="00C53886">
      <w:pPr>
        <w:ind w:firstLine="720"/>
        <w:rPr>
          <w:bCs/>
          <w:iCs/>
          <w:sz w:val="28"/>
          <w:szCs w:val="28"/>
          <w:lang w:val="nl-NL"/>
        </w:rPr>
      </w:pPr>
      <w:r w:rsidRPr="00B62FFD">
        <w:rPr>
          <w:rStyle w:val="Tablecaption"/>
          <w:sz w:val="28"/>
          <w:szCs w:val="28"/>
        </w:rPr>
        <w:t xml:space="preserve">- </w:t>
      </w:r>
      <w:r w:rsidRPr="00B62FFD">
        <w:rPr>
          <w:rStyle w:val="Tablecaption"/>
          <w:sz w:val="28"/>
          <w:szCs w:val="28"/>
          <w:lang w:eastAsia="vi-VN"/>
        </w:rPr>
        <w:t>Cột</w:t>
      </w:r>
      <w:r w:rsidRPr="00B62FFD">
        <w:rPr>
          <w:rStyle w:val="Tablecaption"/>
          <w:sz w:val="28"/>
          <w:szCs w:val="28"/>
        </w:rPr>
        <w:t xml:space="preserve"> 10:</w:t>
      </w:r>
      <w:r w:rsidRPr="00B62FFD">
        <w:rPr>
          <w:bCs/>
          <w:i/>
          <w:sz w:val="28"/>
          <w:szCs w:val="28"/>
          <w:lang w:val="nl-NL"/>
        </w:rPr>
        <w:t xml:space="preserve"> </w:t>
      </w:r>
      <w:r w:rsidRPr="00B62FFD">
        <w:rPr>
          <w:bCs/>
          <w:sz w:val="28"/>
          <w:szCs w:val="28"/>
          <w:lang w:val="nl-NL"/>
        </w:rPr>
        <w:t xml:space="preserve">Nhà thầu kê khai mã HS của hạng mục hàng hóa tương tự đã thực hiện, </w:t>
      </w:r>
      <w:r w:rsidRPr="00B62FFD">
        <w:rPr>
          <w:bCs/>
          <w:iCs/>
          <w:sz w:val="28"/>
          <w:szCs w:val="28"/>
          <w:lang w:val="nl-NL"/>
        </w:rPr>
        <w:t>đề nghị ghi đầy đủ các số của mã HS.</w:t>
      </w:r>
    </w:p>
    <w:p w14:paraId="405DCE53" w14:textId="77777777" w:rsidR="00D43E8F" w:rsidRPr="00B62FFD" w:rsidRDefault="00D43E8F" w:rsidP="00C53886">
      <w:pPr>
        <w:ind w:firstLine="720"/>
        <w:rPr>
          <w:b/>
          <w:i/>
          <w:noProof/>
          <w:sz w:val="28"/>
          <w:szCs w:val="28"/>
        </w:rPr>
      </w:pPr>
      <w:r w:rsidRPr="00B62FFD">
        <w:rPr>
          <w:rStyle w:val="Tablecaption"/>
          <w:sz w:val="28"/>
          <w:szCs w:val="28"/>
        </w:rPr>
        <w:t xml:space="preserve">- </w:t>
      </w:r>
      <w:r w:rsidRPr="00B62FFD">
        <w:rPr>
          <w:rStyle w:val="Tablecaption"/>
          <w:sz w:val="28"/>
          <w:szCs w:val="28"/>
          <w:lang w:eastAsia="vi-VN"/>
        </w:rPr>
        <w:t>Cột</w:t>
      </w:r>
      <w:r w:rsidRPr="00B62FFD">
        <w:rPr>
          <w:rStyle w:val="Tablecaption"/>
          <w:sz w:val="28"/>
          <w:szCs w:val="28"/>
        </w:rPr>
        <w:t xml:space="preserve"> 11:</w:t>
      </w:r>
      <w:r w:rsidRPr="00B62FFD">
        <w:rPr>
          <w:bCs/>
          <w:i/>
          <w:sz w:val="28"/>
          <w:szCs w:val="28"/>
          <w:lang w:val="nl-NL"/>
        </w:rPr>
        <w:t xml:space="preserve"> </w:t>
      </w:r>
      <w:r w:rsidRPr="00B62FFD">
        <w:rPr>
          <w:bCs/>
          <w:sz w:val="28"/>
          <w:szCs w:val="28"/>
          <w:lang w:val="nl-NL"/>
        </w:rPr>
        <w:t>Nhà thầu ghi giá trị phần công việc đã thực hiện tương ứng với Mã HS yêu cầu, lưu ý đính kèm tài liệu chứng minh phần giá trị thực hiện đó đã được hoàn thành, đảm bảo đáp ứng tối thiểu giá trị hợp đồng tương tự yêu cầu của từng hạng mục</w:t>
      </w:r>
      <w:r w:rsidRPr="00B62FFD">
        <w:rPr>
          <w:sz w:val="28"/>
          <w:szCs w:val="28"/>
        </w:rPr>
        <w:t xml:space="preserve"> (Tài liệu chứng minh bao gồm hợp đồng, biên bản nghiệm thu/thanh lý/hóa đơn GTGT...)</w:t>
      </w:r>
    </w:p>
    <w:p w14:paraId="69C11B92" w14:textId="77777777" w:rsidR="00D43E8F" w:rsidRPr="00B62FFD" w:rsidRDefault="00D43E8F" w:rsidP="00C53886">
      <w:pPr>
        <w:pStyle w:val="SectionVIHeader0"/>
        <w:spacing w:after="120"/>
        <w:ind w:firstLine="709"/>
        <w:jc w:val="left"/>
        <w:rPr>
          <w:sz w:val="28"/>
          <w:szCs w:val="28"/>
          <w:lang w:val="nl-NL"/>
        </w:rPr>
      </w:pPr>
      <w:r w:rsidRPr="00B62FFD">
        <w:rPr>
          <w:sz w:val="28"/>
          <w:szCs w:val="28"/>
          <w:lang w:val="nl-NL"/>
        </w:rPr>
        <w:t>Mục 2. Bản vẽ</w:t>
      </w:r>
    </w:p>
    <w:p w14:paraId="304B8C94" w14:textId="77777777" w:rsidR="00D43E8F" w:rsidRPr="00B62FFD" w:rsidRDefault="00D43E8F" w:rsidP="00C53886">
      <w:pPr>
        <w:spacing w:before="120" w:after="120"/>
        <w:ind w:firstLine="709"/>
        <w:rPr>
          <w:spacing w:val="-4"/>
          <w:sz w:val="28"/>
          <w:szCs w:val="28"/>
          <w:lang w:val="nl-NL"/>
        </w:rPr>
      </w:pPr>
      <w:r w:rsidRPr="00B62FFD">
        <w:rPr>
          <w:sz w:val="28"/>
          <w:szCs w:val="28"/>
          <w:lang w:val="nl-NL"/>
        </w:rPr>
        <w:t xml:space="preserve">E-HSMT này gồm có các bản vẽ trong danh mục sau đây </w:t>
      </w:r>
      <w:r w:rsidRPr="00B62FFD">
        <w:rPr>
          <w:i/>
          <w:sz w:val="28"/>
          <w:szCs w:val="28"/>
          <w:lang w:val="nl-NL"/>
        </w:rPr>
        <w:t>[trường hợp không có bản vẽ kèm theo thì phải ghi rõ “</w:t>
      </w:r>
      <w:r w:rsidRPr="00B62FFD">
        <w:rPr>
          <w:sz w:val="28"/>
          <w:szCs w:val="28"/>
          <w:lang w:val="nl-NL"/>
        </w:rPr>
        <w:t>Không có bản vẽ</w:t>
      </w:r>
      <w:r w:rsidRPr="00B62FFD">
        <w:rPr>
          <w:i/>
          <w:sz w:val="28"/>
          <w:szCs w:val="28"/>
          <w:lang w:val="nl-NL"/>
        </w:rPr>
        <w:t>”]:</w:t>
      </w:r>
      <w:r w:rsidRPr="00B62FFD">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D43E8F" w:rsidRPr="00B62FFD" w14:paraId="4BB4CF99" w14:textId="77777777" w:rsidTr="0063431F">
        <w:trPr>
          <w:trHeight w:val="585"/>
        </w:trPr>
        <w:tc>
          <w:tcPr>
            <w:tcW w:w="9356" w:type="dxa"/>
            <w:gridSpan w:val="3"/>
            <w:vAlign w:val="center"/>
          </w:tcPr>
          <w:p w14:paraId="5D5CC9C1" w14:textId="77777777" w:rsidR="00D43E8F" w:rsidRPr="00B62FFD" w:rsidRDefault="00D43E8F" w:rsidP="00C53886">
            <w:pPr>
              <w:jc w:val="center"/>
              <w:rPr>
                <w:b/>
                <w:sz w:val="26"/>
                <w:szCs w:val="22"/>
              </w:rPr>
            </w:pPr>
            <w:r w:rsidRPr="00B62FFD">
              <w:rPr>
                <w:b/>
                <w:sz w:val="26"/>
                <w:szCs w:val="22"/>
              </w:rPr>
              <w:t>Danh mục bản vẽ</w:t>
            </w:r>
          </w:p>
        </w:tc>
      </w:tr>
      <w:tr w:rsidR="00D43E8F" w:rsidRPr="00B62FFD" w14:paraId="000D34A7" w14:textId="77777777" w:rsidTr="0063431F">
        <w:trPr>
          <w:trHeight w:val="600"/>
        </w:trPr>
        <w:tc>
          <w:tcPr>
            <w:tcW w:w="2070" w:type="dxa"/>
            <w:vAlign w:val="center"/>
          </w:tcPr>
          <w:p w14:paraId="728CFC4B" w14:textId="77777777" w:rsidR="00D43E8F" w:rsidRPr="00B62FFD" w:rsidRDefault="00D43E8F" w:rsidP="00C53886">
            <w:pPr>
              <w:pStyle w:val="titulo"/>
              <w:spacing w:after="0"/>
              <w:rPr>
                <w:rFonts w:ascii="Times New Roman" w:hAnsi="Times New Roman"/>
                <w:sz w:val="26"/>
                <w:szCs w:val="22"/>
              </w:rPr>
            </w:pPr>
            <w:r w:rsidRPr="00B62FFD">
              <w:rPr>
                <w:rFonts w:ascii="Times New Roman" w:hAnsi="Times New Roman"/>
                <w:sz w:val="26"/>
                <w:szCs w:val="22"/>
              </w:rPr>
              <w:t>Bản vẽ số</w:t>
            </w:r>
          </w:p>
        </w:tc>
        <w:tc>
          <w:tcPr>
            <w:tcW w:w="3742" w:type="dxa"/>
            <w:vAlign w:val="center"/>
          </w:tcPr>
          <w:p w14:paraId="25B7AFAD" w14:textId="77777777" w:rsidR="00D43E8F" w:rsidRPr="00B62FFD" w:rsidRDefault="00D43E8F" w:rsidP="00C53886">
            <w:pPr>
              <w:jc w:val="center"/>
              <w:rPr>
                <w:b/>
                <w:sz w:val="26"/>
                <w:szCs w:val="22"/>
              </w:rPr>
            </w:pPr>
            <w:r w:rsidRPr="00B62FFD">
              <w:rPr>
                <w:b/>
                <w:sz w:val="26"/>
                <w:szCs w:val="22"/>
              </w:rPr>
              <w:t>Tên bản vẽ</w:t>
            </w:r>
          </w:p>
        </w:tc>
        <w:tc>
          <w:tcPr>
            <w:tcW w:w="3544" w:type="dxa"/>
            <w:vAlign w:val="center"/>
          </w:tcPr>
          <w:p w14:paraId="12DB3F04" w14:textId="77777777" w:rsidR="00D43E8F" w:rsidRPr="00B62FFD" w:rsidRDefault="00D43E8F" w:rsidP="00C53886">
            <w:pPr>
              <w:jc w:val="center"/>
              <w:rPr>
                <w:b/>
                <w:sz w:val="26"/>
                <w:szCs w:val="22"/>
              </w:rPr>
            </w:pPr>
            <w:r w:rsidRPr="00B62FFD">
              <w:rPr>
                <w:b/>
                <w:sz w:val="26"/>
                <w:szCs w:val="22"/>
              </w:rPr>
              <w:t>Mục đích sử dụng</w:t>
            </w:r>
          </w:p>
        </w:tc>
      </w:tr>
      <w:tr w:rsidR="00D43E8F" w:rsidRPr="00B62FFD" w14:paraId="61C212A9" w14:textId="77777777" w:rsidTr="0063431F">
        <w:trPr>
          <w:trHeight w:val="478"/>
        </w:trPr>
        <w:tc>
          <w:tcPr>
            <w:tcW w:w="2070" w:type="dxa"/>
            <w:vAlign w:val="center"/>
          </w:tcPr>
          <w:p w14:paraId="15A9A6FD" w14:textId="77777777" w:rsidR="00D43E8F" w:rsidRPr="00B62FFD" w:rsidRDefault="00D43E8F" w:rsidP="00C53886">
            <w:pPr>
              <w:rPr>
                <w:sz w:val="26"/>
                <w:szCs w:val="22"/>
              </w:rPr>
            </w:pPr>
          </w:p>
        </w:tc>
        <w:tc>
          <w:tcPr>
            <w:tcW w:w="3742" w:type="dxa"/>
            <w:vAlign w:val="center"/>
          </w:tcPr>
          <w:p w14:paraId="2877F3DB" w14:textId="77777777" w:rsidR="00D43E8F" w:rsidRPr="00B62FFD" w:rsidRDefault="00D43E8F" w:rsidP="00C53886">
            <w:pPr>
              <w:rPr>
                <w:sz w:val="26"/>
                <w:szCs w:val="22"/>
              </w:rPr>
            </w:pPr>
          </w:p>
        </w:tc>
        <w:tc>
          <w:tcPr>
            <w:tcW w:w="3544" w:type="dxa"/>
            <w:vAlign w:val="center"/>
          </w:tcPr>
          <w:p w14:paraId="1CD2E5AE" w14:textId="77777777" w:rsidR="00D43E8F" w:rsidRPr="00B62FFD" w:rsidRDefault="00D43E8F" w:rsidP="00C53886">
            <w:pPr>
              <w:rPr>
                <w:sz w:val="26"/>
                <w:szCs w:val="22"/>
              </w:rPr>
            </w:pPr>
          </w:p>
        </w:tc>
      </w:tr>
      <w:tr w:rsidR="00D43E8F" w:rsidRPr="00B62FFD" w14:paraId="1A891219" w14:textId="77777777" w:rsidTr="0063431F">
        <w:trPr>
          <w:trHeight w:val="542"/>
        </w:trPr>
        <w:tc>
          <w:tcPr>
            <w:tcW w:w="2070" w:type="dxa"/>
            <w:vAlign w:val="center"/>
          </w:tcPr>
          <w:p w14:paraId="6D52BE0D" w14:textId="77777777" w:rsidR="00D43E8F" w:rsidRPr="00B62FFD" w:rsidRDefault="00D43E8F" w:rsidP="00C53886">
            <w:pPr>
              <w:rPr>
                <w:sz w:val="26"/>
                <w:szCs w:val="22"/>
              </w:rPr>
            </w:pPr>
          </w:p>
        </w:tc>
        <w:tc>
          <w:tcPr>
            <w:tcW w:w="3742" w:type="dxa"/>
            <w:vAlign w:val="center"/>
          </w:tcPr>
          <w:p w14:paraId="1A51DEB4" w14:textId="77777777" w:rsidR="00D43E8F" w:rsidRPr="00B62FFD" w:rsidRDefault="00D43E8F" w:rsidP="00C53886">
            <w:pPr>
              <w:rPr>
                <w:sz w:val="26"/>
                <w:szCs w:val="22"/>
              </w:rPr>
            </w:pPr>
          </w:p>
        </w:tc>
        <w:tc>
          <w:tcPr>
            <w:tcW w:w="3544" w:type="dxa"/>
            <w:vAlign w:val="center"/>
          </w:tcPr>
          <w:p w14:paraId="51D95B1C" w14:textId="77777777" w:rsidR="00D43E8F" w:rsidRPr="00B62FFD" w:rsidRDefault="00D43E8F" w:rsidP="00C53886">
            <w:pPr>
              <w:rPr>
                <w:sz w:val="26"/>
                <w:szCs w:val="22"/>
              </w:rPr>
            </w:pPr>
          </w:p>
        </w:tc>
      </w:tr>
      <w:tr w:rsidR="00D43E8F" w:rsidRPr="00B62FFD" w14:paraId="093D743D" w14:textId="77777777" w:rsidTr="0063431F">
        <w:trPr>
          <w:trHeight w:val="433"/>
        </w:trPr>
        <w:tc>
          <w:tcPr>
            <w:tcW w:w="2070" w:type="dxa"/>
            <w:vAlign w:val="center"/>
          </w:tcPr>
          <w:p w14:paraId="17880327" w14:textId="77777777" w:rsidR="00D43E8F" w:rsidRPr="00B62FFD" w:rsidRDefault="00D43E8F" w:rsidP="00C53886">
            <w:pPr>
              <w:rPr>
                <w:sz w:val="26"/>
                <w:szCs w:val="22"/>
              </w:rPr>
            </w:pPr>
          </w:p>
        </w:tc>
        <w:tc>
          <w:tcPr>
            <w:tcW w:w="3742" w:type="dxa"/>
            <w:vAlign w:val="center"/>
          </w:tcPr>
          <w:p w14:paraId="57EDC03D" w14:textId="77777777" w:rsidR="00D43E8F" w:rsidRPr="00B62FFD" w:rsidRDefault="00D43E8F" w:rsidP="00C53886">
            <w:pPr>
              <w:rPr>
                <w:sz w:val="26"/>
                <w:szCs w:val="22"/>
              </w:rPr>
            </w:pPr>
          </w:p>
        </w:tc>
        <w:tc>
          <w:tcPr>
            <w:tcW w:w="3544" w:type="dxa"/>
            <w:vAlign w:val="center"/>
          </w:tcPr>
          <w:p w14:paraId="56F4D287" w14:textId="77777777" w:rsidR="00D43E8F" w:rsidRPr="00B62FFD" w:rsidRDefault="00D43E8F" w:rsidP="00C53886">
            <w:pPr>
              <w:rPr>
                <w:sz w:val="26"/>
                <w:szCs w:val="22"/>
              </w:rPr>
            </w:pPr>
          </w:p>
        </w:tc>
      </w:tr>
    </w:tbl>
    <w:p w14:paraId="15A110EB" w14:textId="77777777" w:rsidR="00D43E8F" w:rsidRPr="00B62FFD" w:rsidRDefault="00D43E8F" w:rsidP="00C53886">
      <w:pPr>
        <w:pStyle w:val="SectionVIHeader0"/>
        <w:widowControl w:val="0"/>
        <w:spacing w:after="120"/>
        <w:ind w:firstLine="709"/>
        <w:jc w:val="left"/>
        <w:rPr>
          <w:b w:val="0"/>
          <w:sz w:val="28"/>
        </w:rPr>
      </w:pPr>
      <w:r w:rsidRPr="00B62FFD">
        <w:rPr>
          <w:b w:val="0"/>
          <w:sz w:val="28"/>
        </w:rPr>
        <w:t>Trường hợp có bản vẽ thì phải đính kèm theo bản vẽ.</w:t>
      </w:r>
    </w:p>
    <w:p w14:paraId="5F12C928" w14:textId="77777777" w:rsidR="00D43E8F" w:rsidRPr="00B62FFD" w:rsidRDefault="00D43E8F" w:rsidP="00C53886">
      <w:pPr>
        <w:pStyle w:val="SectionVIHeader0"/>
        <w:widowControl w:val="0"/>
        <w:spacing w:after="120"/>
        <w:ind w:firstLine="709"/>
        <w:jc w:val="left"/>
        <w:rPr>
          <w:sz w:val="32"/>
          <w:szCs w:val="32"/>
        </w:rPr>
      </w:pPr>
      <w:r w:rsidRPr="00B62FFD">
        <w:rPr>
          <w:sz w:val="28"/>
        </w:rPr>
        <w:t>Mục 3. Kiểm tra và thử nghiệm</w:t>
      </w:r>
    </w:p>
    <w:p w14:paraId="609B8555" w14:textId="6EBBEFCD" w:rsidR="00A12C29" w:rsidRPr="00CD7728" w:rsidRDefault="00D43E8F" w:rsidP="00C53886">
      <w:pPr>
        <w:spacing w:before="120" w:after="120"/>
        <w:ind w:firstLine="709"/>
        <w:rPr>
          <w:vanish/>
          <w:sz w:val="28"/>
          <w:szCs w:val="28"/>
          <w:lang w:val="vi"/>
        </w:rPr>
      </w:pPr>
      <w:r w:rsidRPr="00B62FFD">
        <w:rPr>
          <w:rFonts w:eastAsia="Calibri"/>
          <w:sz w:val="28"/>
          <w:szCs w:val="28"/>
          <w:lang w:val="pt-BR"/>
        </w:rPr>
        <w:t xml:space="preserve">Việc kiểm tra. thử nghiệm các hàng hóa được yêu cầu sẽ được tổ chức </w:t>
      </w:r>
      <w:r w:rsidRPr="00B62FFD">
        <w:rPr>
          <w:sz w:val="28"/>
          <w:szCs w:val="28"/>
          <w:lang w:val="pt-BR"/>
        </w:rPr>
        <w:t>Bệnh viện Đa khoa Đức Giang. Địa chỉ: 54 Trường Lâm, phường Việt Hưng, thành phố Hà Nội.</w:t>
      </w:r>
      <w:r w:rsidRPr="00B62FFD">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w:t>
      </w:r>
      <w:bookmarkStart w:id="4" w:name="_GoBack"/>
      <w:bookmarkEnd w:id="4"/>
      <w:r w:rsidRPr="00B62FFD">
        <w:rPr>
          <w:rFonts w:eastAsia="Calibri"/>
          <w:sz w:val="28"/>
          <w:szCs w:val="28"/>
          <w:lang w:val="pt-BR"/>
        </w:rPr>
        <w:t>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A12C29" w:rsidRPr="00CD7728" w:rsidSect="008C6A9F">
      <w:footerReference w:type="default" r:id="rId8"/>
      <w:footnotePr>
        <w:numRestart w:val="eachPage"/>
      </w:footnotePr>
      <w:endnotePr>
        <w:numFmt w:val="decimal"/>
      </w:endnotePr>
      <w:pgSz w:w="11906" w:h="16838" w:code="9"/>
      <w:pgMar w:top="1008" w:right="1008" w:bottom="-288" w:left="1440"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75CB" w14:textId="77777777" w:rsidR="000955C9" w:rsidRDefault="000955C9" w:rsidP="0005772F">
      <w:r>
        <w:separator/>
      </w:r>
    </w:p>
  </w:endnote>
  <w:endnote w:type="continuationSeparator" w:id="0">
    <w:p w14:paraId="486431C6" w14:textId="77777777" w:rsidR="000955C9" w:rsidRDefault="000955C9" w:rsidP="0005772F">
      <w:r>
        <w:continuationSeparator/>
      </w:r>
    </w:p>
  </w:endnote>
  <w:endnote w:type="continuationNotice" w:id="1">
    <w:p w14:paraId="283A9558" w14:textId="77777777" w:rsidR="000955C9" w:rsidRDefault="00095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CE7F" w14:textId="77777777" w:rsidR="00843D87" w:rsidRDefault="00843D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E68DF" w14:textId="77777777" w:rsidR="000955C9" w:rsidRDefault="000955C9" w:rsidP="0005772F">
      <w:r>
        <w:separator/>
      </w:r>
    </w:p>
  </w:footnote>
  <w:footnote w:type="continuationSeparator" w:id="0">
    <w:p w14:paraId="46CF7B95" w14:textId="77777777" w:rsidR="000955C9" w:rsidRDefault="000955C9" w:rsidP="0005772F">
      <w:r>
        <w:continuationSeparator/>
      </w:r>
    </w:p>
  </w:footnote>
  <w:footnote w:type="continuationNotice" w:id="1">
    <w:p w14:paraId="3CC5379A" w14:textId="77777777" w:rsidR="000955C9" w:rsidRDefault="000955C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49C"/>
    <w:multiLevelType w:val="hybridMultilevel"/>
    <w:tmpl w:val="4030E0A6"/>
    <w:lvl w:ilvl="0" w:tplc="391A0912">
      <w:start w:val="7"/>
      <w:numFmt w:val="bullet"/>
      <w:lvlText w:val="-"/>
      <w:lvlJc w:val="left"/>
      <w:pPr>
        <w:ind w:left="418" w:hanging="360"/>
      </w:pPr>
      <w:rPr>
        <w:rFonts w:ascii="Times New Roman" w:eastAsia="Times New Roman"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F2AE1"/>
    <w:multiLevelType w:val="hybridMultilevel"/>
    <w:tmpl w:val="79540F9C"/>
    <w:lvl w:ilvl="0" w:tplc="77C659C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847029"/>
    <w:multiLevelType w:val="hybridMultilevel"/>
    <w:tmpl w:val="D4B6F448"/>
    <w:lvl w:ilvl="0" w:tplc="E326A4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5EA0281"/>
    <w:multiLevelType w:val="hybridMultilevel"/>
    <w:tmpl w:val="FCEEF294"/>
    <w:lvl w:ilvl="0" w:tplc="CFCA11B0">
      <w:start w:val="1"/>
      <w:numFmt w:val="decimal"/>
      <w:lvlText w:val="%1."/>
      <w:lvlJc w:val="left"/>
      <w:pPr>
        <w:ind w:left="2773" w:hanging="360"/>
      </w:pPr>
      <w:rPr>
        <w:rFonts w:hint="default"/>
      </w:rPr>
    </w:lvl>
    <w:lvl w:ilvl="1" w:tplc="04090019" w:tentative="1">
      <w:start w:val="1"/>
      <w:numFmt w:val="lowerLetter"/>
      <w:lvlText w:val="%2."/>
      <w:lvlJc w:val="left"/>
      <w:pPr>
        <w:ind w:left="3493" w:hanging="360"/>
      </w:pPr>
    </w:lvl>
    <w:lvl w:ilvl="2" w:tplc="0409001B" w:tentative="1">
      <w:start w:val="1"/>
      <w:numFmt w:val="lowerRoman"/>
      <w:lvlText w:val="%3."/>
      <w:lvlJc w:val="right"/>
      <w:pPr>
        <w:ind w:left="4213" w:hanging="180"/>
      </w:pPr>
    </w:lvl>
    <w:lvl w:ilvl="3" w:tplc="0409000F" w:tentative="1">
      <w:start w:val="1"/>
      <w:numFmt w:val="decimal"/>
      <w:lvlText w:val="%4."/>
      <w:lvlJc w:val="left"/>
      <w:pPr>
        <w:ind w:left="4933" w:hanging="360"/>
      </w:pPr>
    </w:lvl>
    <w:lvl w:ilvl="4" w:tplc="04090019" w:tentative="1">
      <w:start w:val="1"/>
      <w:numFmt w:val="lowerLetter"/>
      <w:lvlText w:val="%5."/>
      <w:lvlJc w:val="left"/>
      <w:pPr>
        <w:ind w:left="5653" w:hanging="360"/>
      </w:pPr>
    </w:lvl>
    <w:lvl w:ilvl="5" w:tplc="0409001B" w:tentative="1">
      <w:start w:val="1"/>
      <w:numFmt w:val="lowerRoman"/>
      <w:lvlText w:val="%6."/>
      <w:lvlJc w:val="right"/>
      <w:pPr>
        <w:ind w:left="6373" w:hanging="180"/>
      </w:pPr>
    </w:lvl>
    <w:lvl w:ilvl="6" w:tplc="0409000F" w:tentative="1">
      <w:start w:val="1"/>
      <w:numFmt w:val="decimal"/>
      <w:lvlText w:val="%7."/>
      <w:lvlJc w:val="left"/>
      <w:pPr>
        <w:ind w:left="7093" w:hanging="360"/>
      </w:pPr>
    </w:lvl>
    <w:lvl w:ilvl="7" w:tplc="04090019" w:tentative="1">
      <w:start w:val="1"/>
      <w:numFmt w:val="lowerLetter"/>
      <w:lvlText w:val="%8."/>
      <w:lvlJc w:val="left"/>
      <w:pPr>
        <w:ind w:left="7813" w:hanging="360"/>
      </w:pPr>
    </w:lvl>
    <w:lvl w:ilvl="8" w:tplc="0409001B" w:tentative="1">
      <w:start w:val="1"/>
      <w:numFmt w:val="lowerRoman"/>
      <w:lvlText w:val="%9."/>
      <w:lvlJc w:val="right"/>
      <w:pPr>
        <w:ind w:left="8533"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0"/>
  </w:num>
  <w:num w:numId="4">
    <w:abstractNumId w:val="9"/>
  </w:num>
  <w:num w:numId="5">
    <w:abstractNumId w:val="22"/>
  </w:num>
  <w:num w:numId="6">
    <w:abstractNumId w:val="32"/>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1"/>
  </w:num>
  <w:num w:numId="11">
    <w:abstractNumId w:val="34"/>
  </w:num>
  <w:num w:numId="12">
    <w:abstractNumId w:val="38"/>
  </w:num>
  <w:num w:numId="13">
    <w:abstractNumId w:val="14"/>
  </w:num>
  <w:num w:numId="14">
    <w:abstractNumId w:val="29"/>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9"/>
  </w:num>
  <w:num w:numId="19">
    <w:abstractNumId w:val="4"/>
  </w:num>
  <w:num w:numId="20">
    <w:abstractNumId w:val="37"/>
  </w:num>
  <w:num w:numId="21">
    <w:abstractNumId w:val="27"/>
  </w:num>
  <w:num w:numId="22">
    <w:abstractNumId w:val="35"/>
  </w:num>
  <w:num w:numId="23">
    <w:abstractNumId w:val="20"/>
  </w:num>
  <w:num w:numId="24">
    <w:abstractNumId w:val="36"/>
  </w:num>
  <w:num w:numId="25">
    <w:abstractNumId w:val="18"/>
  </w:num>
  <w:num w:numId="26">
    <w:abstractNumId w:val="42"/>
  </w:num>
  <w:num w:numId="27">
    <w:abstractNumId w:val="7"/>
  </w:num>
  <w:num w:numId="28">
    <w:abstractNumId w:val="30"/>
  </w:num>
  <w:num w:numId="29">
    <w:abstractNumId w:val="26"/>
  </w:num>
  <w:num w:numId="30">
    <w:abstractNumId w:val="19"/>
  </w:num>
  <w:num w:numId="31">
    <w:abstractNumId w:val="28"/>
  </w:num>
  <w:num w:numId="32">
    <w:abstractNumId w:val="3"/>
  </w:num>
  <w:num w:numId="33">
    <w:abstractNumId w:val="12"/>
  </w:num>
  <w:num w:numId="34">
    <w:abstractNumId w:val="41"/>
  </w:num>
  <w:num w:numId="35">
    <w:abstractNumId w:val="13"/>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23"/>
  </w:num>
  <w:num w:numId="38">
    <w:abstractNumId w:val="6"/>
  </w:num>
  <w:num w:numId="39">
    <w:abstractNumId w:val="0"/>
  </w:num>
  <w:num w:numId="40">
    <w:abstractNumId w:val="10"/>
  </w:num>
  <w:num w:numId="41">
    <w:abstractNumId w:val="15"/>
  </w:num>
  <w:num w:numId="42">
    <w:abstractNumId w:val="24"/>
  </w:num>
  <w:num w:numId="43">
    <w:abstractNumId w:val="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E85"/>
    <w:rsid w:val="00001A39"/>
    <w:rsid w:val="00001B40"/>
    <w:rsid w:val="00002192"/>
    <w:rsid w:val="0000239B"/>
    <w:rsid w:val="00003B56"/>
    <w:rsid w:val="00003D2D"/>
    <w:rsid w:val="0000450F"/>
    <w:rsid w:val="00004F54"/>
    <w:rsid w:val="00005364"/>
    <w:rsid w:val="000058AB"/>
    <w:rsid w:val="000065ED"/>
    <w:rsid w:val="00007FF4"/>
    <w:rsid w:val="0001066D"/>
    <w:rsid w:val="00010BE9"/>
    <w:rsid w:val="00011106"/>
    <w:rsid w:val="00012CCC"/>
    <w:rsid w:val="00013583"/>
    <w:rsid w:val="000141C8"/>
    <w:rsid w:val="00014B5E"/>
    <w:rsid w:val="00014F30"/>
    <w:rsid w:val="00015255"/>
    <w:rsid w:val="0001556E"/>
    <w:rsid w:val="000172CC"/>
    <w:rsid w:val="00017D5C"/>
    <w:rsid w:val="00017EFA"/>
    <w:rsid w:val="00020897"/>
    <w:rsid w:val="00020BE2"/>
    <w:rsid w:val="0002274C"/>
    <w:rsid w:val="0002293A"/>
    <w:rsid w:val="0002385A"/>
    <w:rsid w:val="00023F25"/>
    <w:rsid w:val="0002542D"/>
    <w:rsid w:val="00025845"/>
    <w:rsid w:val="0002753A"/>
    <w:rsid w:val="00027775"/>
    <w:rsid w:val="00030B30"/>
    <w:rsid w:val="00030BFE"/>
    <w:rsid w:val="000310A6"/>
    <w:rsid w:val="000318FC"/>
    <w:rsid w:val="00031BBF"/>
    <w:rsid w:val="0003230A"/>
    <w:rsid w:val="00032816"/>
    <w:rsid w:val="00032C2D"/>
    <w:rsid w:val="0003561F"/>
    <w:rsid w:val="000357CE"/>
    <w:rsid w:val="00035F3B"/>
    <w:rsid w:val="00036070"/>
    <w:rsid w:val="0003635E"/>
    <w:rsid w:val="00036B62"/>
    <w:rsid w:val="000374F4"/>
    <w:rsid w:val="000379D3"/>
    <w:rsid w:val="0004149E"/>
    <w:rsid w:val="00041A7D"/>
    <w:rsid w:val="00043A42"/>
    <w:rsid w:val="000445B9"/>
    <w:rsid w:val="00044C49"/>
    <w:rsid w:val="0004698B"/>
    <w:rsid w:val="00046C60"/>
    <w:rsid w:val="0004724D"/>
    <w:rsid w:val="00047AA5"/>
    <w:rsid w:val="00050BAF"/>
    <w:rsid w:val="00051BA7"/>
    <w:rsid w:val="00052851"/>
    <w:rsid w:val="0005321A"/>
    <w:rsid w:val="000535C7"/>
    <w:rsid w:val="00053808"/>
    <w:rsid w:val="00053EF0"/>
    <w:rsid w:val="000541D6"/>
    <w:rsid w:val="00054EA8"/>
    <w:rsid w:val="0005514B"/>
    <w:rsid w:val="000566C2"/>
    <w:rsid w:val="00057175"/>
    <w:rsid w:val="0005772F"/>
    <w:rsid w:val="000577E3"/>
    <w:rsid w:val="000607EB"/>
    <w:rsid w:val="00060899"/>
    <w:rsid w:val="00060D8C"/>
    <w:rsid w:val="0006101F"/>
    <w:rsid w:val="00061CC7"/>
    <w:rsid w:val="00061EC9"/>
    <w:rsid w:val="00062BA5"/>
    <w:rsid w:val="0006303A"/>
    <w:rsid w:val="0006361B"/>
    <w:rsid w:val="00064DBB"/>
    <w:rsid w:val="0006511D"/>
    <w:rsid w:val="00065D65"/>
    <w:rsid w:val="000675F3"/>
    <w:rsid w:val="00073A64"/>
    <w:rsid w:val="00073D88"/>
    <w:rsid w:val="00074070"/>
    <w:rsid w:val="000748B4"/>
    <w:rsid w:val="000748D0"/>
    <w:rsid w:val="00074B70"/>
    <w:rsid w:val="00075892"/>
    <w:rsid w:val="000758B5"/>
    <w:rsid w:val="00076211"/>
    <w:rsid w:val="000765F8"/>
    <w:rsid w:val="000768B6"/>
    <w:rsid w:val="00076DEB"/>
    <w:rsid w:val="00077AA3"/>
    <w:rsid w:val="000800EF"/>
    <w:rsid w:val="000805A8"/>
    <w:rsid w:val="000806D4"/>
    <w:rsid w:val="00080B42"/>
    <w:rsid w:val="00080E7D"/>
    <w:rsid w:val="00081C95"/>
    <w:rsid w:val="00082729"/>
    <w:rsid w:val="00083919"/>
    <w:rsid w:val="00084562"/>
    <w:rsid w:val="00084B51"/>
    <w:rsid w:val="00085251"/>
    <w:rsid w:val="0008550D"/>
    <w:rsid w:val="000858E0"/>
    <w:rsid w:val="00086033"/>
    <w:rsid w:val="00086AA9"/>
    <w:rsid w:val="00087195"/>
    <w:rsid w:val="0008799B"/>
    <w:rsid w:val="00090597"/>
    <w:rsid w:val="000920FD"/>
    <w:rsid w:val="00092632"/>
    <w:rsid w:val="00093254"/>
    <w:rsid w:val="00093359"/>
    <w:rsid w:val="00093367"/>
    <w:rsid w:val="0009404F"/>
    <w:rsid w:val="000955C9"/>
    <w:rsid w:val="000960F7"/>
    <w:rsid w:val="00096272"/>
    <w:rsid w:val="00096BE2"/>
    <w:rsid w:val="00097156"/>
    <w:rsid w:val="00097A23"/>
    <w:rsid w:val="000A014C"/>
    <w:rsid w:val="000A04FD"/>
    <w:rsid w:val="000A05AE"/>
    <w:rsid w:val="000A0B22"/>
    <w:rsid w:val="000A1756"/>
    <w:rsid w:val="000A17A2"/>
    <w:rsid w:val="000A1F2B"/>
    <w:rsid w:val="000A22CB"/>
    <w:rsid w:val="000A3427"/>
    <w:rsid w:val="000A35A8"/>
    <w:rsid w:val="000A37D9"/>
    <w:rsid w:val="000A3C23"/>
    <w:rsid w:val="000A3F54"/>
    <w:rsid w:val="000A4D8D"/>
    <w:rsid w:val="000A5C38"/>
    <w:rsid w:val="000A5FE1"/>
    <w:rsid w:val="000A640A"/>
    <w:rsid w:val="000A6821"/>
    <w:rsid w:val="000A6A27"/>
    <w:rsid w:val="000A72C5"/>
    <w:rsid w:val="000B0BDB"/>
    <w:rsid w:val="000B0D6E"/>
    <w:rsid w:val="000B1095"/>
    <w:rsid w:val="000B192D"/>
    <w:rsid w:val="000B25DC"/>
    <w:rsid w:val="000B436E"/>
    <w:rsid w:val="000B4EEC"/>
    <w:rsid w:val="000B53DB"/>
    <w:rsid w:val="000B5DDC"/>
    <w:rsid w:val="000B7B0F"/>
    <w:rsid w:val="000B7E31"/>
    <w:rsid w:val="000C0CAC"/>
    <w:rsid w:val="000C16D2"/>
    <w:rsid w:val="000C175B"/>
    <w:rsid w:val="000C1F31"/>
    <w:rsid w:val="000C2248"/>
    <w:rsid w:val="000C24F6"/>
    <w:rsid w:val="000C3122"/>
    <w:rsid w:val="000C3588"/>
    <w:rsid w:val="000C3DF3"/>
    <w:rsid w:val="000C4547"/>
    <w:rsid w:val="000C513A"/>
    <w:rsid w:val="000C6C01"/>
    <w:rsid w:val="000C6D03"/>
    <w:rsid w:val="000C708B"/>
    <w:rsid w:val="000C79BC"/>
    <w:rsid w:val="000C7EAB"/>
    <w:rsid w:val="000D0D51"/>
    <w:rsid w:val="000D288C"/>
    <w:rsid w:val="000D2F39"/>
    <w:rsid w:val="000D313E"/>
    <w:rsid w:val="000D32D0"/>
    <w:rsid w:val="000D4495"/>
    <w:rsid w:val="000D48B9"/>
    <w:rsid w:val="000D6C11"/>
    <w:rsid w:val="000D6C2B"/>
    <w:rsid w:val="000D6F27"/>
    <w:rsid w:val="000D711C"/>
    <w:rsid w:val="000D74EA"/>
    <w:rsid w:val="000D76A0"/>
    <w:rsid w:val="000D7881"/>
    <w:rsid w:val="000E107D"/>
    <w:rsid w:val="000E1593"/>
    <w:rsid w:val="000E15F2"/>
    <w:rsid w:val="000E1A47"/>
    <w:rsid w:val="000E236D"/>
    <w:rsid w:val="000E306D"/>
    <w:rsid w:val="000E379A"/>
    <w:rsid w:val="000E4787"/>
    <w:rsid w:val="000E554A"/>
    <w:rsid w:val="000E5658"/>
    <w:rsid w:val="000E7343"/>
    <w:rsid w:val="000E74E2"/>
    <w:rsid w:val="000F1F10"/>
    <w:rsid w:val="000F2AEE"/>
    <w:rsid w:val="000F3266"/>
    <w:rsid w:val="000F32A7"/>
    <w:rsid w:val="000F3491"/>
    <w:rsid w:val="000F38C2"/>
    <w:rsid w:val="000F444F"/>
    <w:rsid w:val="000F4D10"/>
    <w:rsid w:val="000F529D"/>
    <w:rsid w:val="000F6F01"/>
    <w:rsid w:val="000F7348"/>
    <w:rsid w:val="000F735B"/>
    <w:rsid w:val="000F7BC7"/>
    <w:rsid w:val="0010079F"/>
    <w:rsid w:val="0010109D"/>
    <w:rsid w:val="00102730"/>
    <w:rsid w:val="00103451"/>
    <w:rsid w:val="001034AC"/>
    <w:rsid w:val="00103676"/>
    <w:rsid w:val="00103D26"/>
    <w:rsid w:val="00104668"/>
    <w:rsid w:val="00106A2E"/>
    <w:rsid w:val="00111039"/>
    <w:rsid w:val="00111726"/>
    <w:rsid w:val="00112AFA"/>
    <w:rsid w:val="0011331B"/>
    <w:rsid w:val="001138CB"/>
    <w:rsid w:val="001138E8"/>
    <w:rsid w:val="00114ACF"/>
    <w:rsid w:val="00114B5D"/>
    <w:rsid w:val="00116979"/>
    <w:rsid w:val="00117669"/>
    <w:rsid w:val="00117E07"/>
    <w:rsid w:val="001202F5"/>
    <w:rsid w:val="001206C2"/>
    <w:rsid w:val="00120C2E"/>
    <w:rsid w:val="0012345B"/>
    <w:rsid w:val="00124039"/>
    <w:rsid w:val="00124B63"/>
    <w:rsid w:val="00124EA7"/>
    <w:rsid w:val="00125011"/>
    <w:rsid w:val="0012509B"/>
    <w:rsid w:val="001250FE"/>
    <w:rsid w:val="0012556D"/>
    <w:rsid w:val="0012580E"/>
    <w:rsid w:val="00125D34"/>
    <w:rsid w:val="00125E5D"/>
    <w:rsid w:val="00125FF8"/>
    <w:rsid w:val="001265B0"/>
    <w:rsid w:val="00126935"/>
    <w:rsid w:val="001273B5"/>
    <w:rsid w:val="00127C6B"/>
    <w:rsid w:val="00127C71"/>
    <w:rsid w:val="001300D7"/>
    <w:rsid w:val="0013031C"/>
    <w:rsid w:val="00131869"/>
    <w:rsid w:val="00131D72"/>
    <w:rsid w:val="00131EAF"/>
    <w:rsid w:val="00132B80"/>
    <w:rsid w:val="00132DCD"/>
    <w:rsid w:val="00132E20"/>
    <w:rsid w:val="001334AC"/>
    <w:rsid w:val="00133C7C"/>
    <w:rsid w:val="001351FC"/>
    <w:rsid w:val="00136841"/>
    <w:rsid w:val="00136889"/>
    <w:rsid w:val="00136F69"/>
    <w:rsid w:val="00137835"/>
    <w:rsid w:val="00140A46"/>
    <w:rsid w:val="00140A5E"/>
    <w:rsid w:val="001416DC"/>
    <w:rsid w:val="00142BB3"/>
    <w:rsid w:val="00142C56"/>
    <w:rsid w:val="00142E35"/>
    <w:rsid w:val="00142E60"/>
    <w:rsid w:val="001437BF"/>
    <w:rsid w:val="00143C95"/>
    <w:rsid w:val="00144343"/>
    <w:rsid w:val="00144CA0"/>
    <w:rsid w:val="00145A9C"/>
    <w:rsid w:val="00146042"/>
    <w:rsid w:val="00146217"/>
    <w:rsid w:val="00146472"/>
    <w:rsid w:val="00147C82"/>
    <w:rsid w:val="00147EA3"/>
    <w:rsid w:val="001502B2"/>
    <w:rsid w:val="0015034B"/>
    <w:rsid w:val="00150B86"/>
    <w:rsid w:val="001510D4"/>
    <w:rsid w:val="0015118E"/>
    <w:rsid w:val="00151A1A"/>
    <w:rsid w:val="00151FA5"/>
    <w:rsid w:val="00152077"/>
    <w:rsid w:val="001525E8"/>
    <w:rsid w:val="001528D1"/>
    <w:rsid w:val="0015313D"/>
    <w:rsid w:val="00153EAE"/>
    <w:rsid w:val="001550D5"/>
    <w:rsid w:val="001557DD"/>
    <w:rsid w:val="00156D70"/>
    <w:rsid w:val="0015700F"/>
    <w:rsid w:val="00157028"/>
    <w:rsid w:val="00157091"/>
    <w:rsid w:val="001602C3"/>
    <w:rsid w:val="00161846"/>
    <w:rsid w:val="00161A4E"/>
    <w:rsid w:val="00161A54"/>
    <w:rsid w:val="00161CFA"/>
    <w:rsid w:val="00161F59"/>
    <w:rsid w:val="00163A5E"/>
    <w:rsid w:val="00163A73"/>
    <w:rsid w:val="00164B77"/>
    <w:rsid w:val="00165BAA"/>
    <w:rsid w:val="00165E90"/>
    <w:rsid w:val="0016623B"/>
    <w:rsid w:val="001666D3"/>
    <w:rsid w:val="00166BF4"/>
    <w:rsid w:val="00167742"/>
    <w:rsid w:val="00167C6C"/>
    <w:rsid w:val="00170B3B"/>
    <w:rsid w:val="00171025"/>
    <w:rsid w:val="001714AE"/>
    <w:rsid w:val="00172306"/>
    <w:rsid w:val="001723F4"/>
    <w:rsid w:val="00173AA8"/>
    <w:rsid w:val="00174775"/>
    <w:rsid w:val="0017481B"/>
    <w:rsid w:val="00175DB7"/>
    <w:rsid w:val="00175E06"/>
    <w:rsid w:val="0017704D"/>
    <w:rsid w:val="0017717C"/>
    <w:rsid w:val="00177489"/>
    <w:rsid w:val="00180A62"/>
    <w:rsid w:val="001814B9"/>
    <w:rsid w:val="001814D3"/>
    <w:rsid w:val="0018180D"/>
    <w:rsid w:val="001818AE"/>
    <w:rsid w:val="00181960"/>
    <w:rsid w:val="00181F4F"/>
    <w:rsid w:val="001824AA"/>
    <w:rsid w:val="00183555"/>
    <w:rsid w:val="001836FE"/>
    <w:rsid w:val="001848E9"/>
    <w:rsid w:val="00185174"/>
    <w:rsid w:val="0018564F"/>
    <w:rsid w:val="0018668A"/>
    <w:rsid w:val="001872DE"/>
    <w:rsid w:val="00187E38"/>
    <w:rsid w:val="00191017"/>
    <w:rsid w:val="001914E4"/>
    <w:rsid w:val="00191DEB"/>
    <w:rsid w:val="00192833"/>
    <w:rsid w:val="00193009"/>
    <w:rsid w:val="0019390B"/>
    <w:rsid w:val="00193C35"/>
    <w:rsid w:val="0019471B"/>
    <w:rsid w:val="00194E85"/>
    <w:rsid w:val="00195465"/>
    <w:rsid w:val="00196111"/>
    <w:rsid w:val="00196FEF"/>
    <w:rsid w:val="001A0003"/>
    <w:rsid w:val="001A077B"/>
    <w:rsid w:val="001A07FC"/>
    <w:rsid w:val="001A0C3C"/>
    <w:rsid w:val="001A1CCF"/>
    <w:rsid w:val="001A1DF3"/>
    <w:rsid w:val="001A261B"/>
    <w:rsid w:val="001A2F44"/>
    <w:rsid w:val="001A3448"/>
    <w:rsid w:val="001A3A85"/>
    <w:rsid w:val="001A4082"/>
    <w:rsid w:val="001A41AD"/>
    <w:rsid w:val="001A424B"/>
    <w:rsid w:val="001A4927"/>
    <w:rsid w:val="001A50DB"/>
    <w:rsid w:val="001A696E"/>
    <w:rsid w:val="001A701A"/>
    <w:rsid w:val="001A718F"/>
    <w:rsid w:val="001A7DBD"/>
    <w:rsid w:val="001B0481"/>
    <w:rsid w:val="001B0BA2"/>
    <w:rsid w:val="001B33B7"/>
    <w:rsid w:val="001B410D"/>
    <w:rsid w:val="001B41E6"/>
    <w:rsid w:val="001B4578"/>
    <w:rsid w:val="001B4AB7"/>
    <w:rsid w:val="001B4BCF"/>
    <w:rsid w:val="001B6249"/>
    <w:rsid w:val="001B63F5"/>
    <w:rsid w:val="001B74D3"/>
    <w:rsid w:val="001C0228"/>
    <w:rsid w:val="001C061E"/>
    <w:rsid w:val="001C13AE"/>
    <w:rsid w:val="001C20EB"/>
    <w:rsid w:val="001C2915"/>
    <w:rsid w:val="001C2CA9"/>
    <w:rsid w:val="001C326A"/>
    <w:rsid w:val="001C32A5"/>
    <w:rsid w:val="001C3B5C"/>
    <w:rsid w:val="001C3EC6"/>
    <w:rsid w:val="001C3F74"/>
    <w:rsid w:val="001C6B34"/>
    <w:rsid w:val="001C6B7E"/>
    <w:rsid w:val="001C7011"/>
    <w:rsid w:val="001C7CDA"/>
    <w:rsid w:val="001D0530"/>
    <w:rsid w:val="001D060B"/>
    <w:rsid w:val="001D0763"/>
    <w:rsid w:val="001D0EF3"/>
    <w:rsid w:val="001D13C4"/>
    <w:rsid w:val="001D2E78"/>
    <w:rsid w:val="001D373B"/>
    <w:rsid w:val="001D4F84"/>
    <w:rsid w:val="001D588B"/>
    <w:rsid w:val="001D6382"/>
    <w:rsid w:val="001D7F61"/>
    <w:rsid w:val="001E08BA"/>
    <w:rsid w:val="001E137F"/>
    <w:rsid w:val="001E1F45"/>
    <w:rsid w:val="001E25FC"/>
    <w:rsid w:val="001E28A6"/>
    <w:rsid w:val="001E3A32"/>
    <w:rsid w:val="001E481C"/>
    <w:rsid w:val="001E4A56"/>
    <w:rsid w:val="001E4D46"/>
    <w:rsid w:val="001E6781"/>
    <w:rsid w:val="001E6ABD"/>
    <w:rsid w:val="001E7C87"/>
    <w:rsid w:val="001E7F7F"/>
    <w:rsid w:val="001F0036"/>
    <w:rsid w:val="001F0E53"/>
    <w:rsid w:val="001F15C1"/>
    <w:rsid w:val="001F1D4C"/>
    <w:rsid w:val="001F20A8"/>
    <w:rsid w:val="001F3489"/>
    <w:rsid w:val="001F40FA"/>
    <w:rsid w:val="001F4306"/>
    <w:rsid w:val="001F4393"/>
    <w:rsid w:val="001F5C86"/>
    <w:rsid w:val="001F5CB8"/>
    <w:rsid w:val="001F6185"/>
    <w:rsid w:val="001F629B"/>
    <w:rsid w:val="001F69EB"/>
    <w:rsid w:val="001F6D66"/>
    <w:rsid w:val="001F702B"/>
    <w:rsid w:val="001F7E95"/>
    <w:rsid w:val="001F7F82"/>
    <w:rsid w:val="0020005A"/>
    <w:rsid w:val="002003BE"/>
    <w:rsid w:val="002006A4"/>
    <w:rsid w:val="00201197"/>
    <w:rsid w:val="002035DD"/>
    <w:rsid w:val="0020416B"/>
    <w:rsid w:val="002042F9"/>
    <w:rsid w:val="002045D5"/>
    <w:rsid w:val="0020532E"/>
    <w:rsid w:val="0020594A"/>
    <w:rsid w:val="002061ED"/>
    <w:rsid w:val="00206376"/>
    <w:rsid w:val="00207645"/>
    <w:rsid w:val="00207646"/>
    <w:rsid w:val="002102AD"/>
    <w:rsid w:val="0021049D"/>
    <w:rsid w:val="00210783"/>
    <w:rsid w:val="002113C6"/>
    <w:rsid w:val="00211E4D"/>
    <w:rsid w:val="0021333A"/>
    <w:rsid w:val="00215519"/>
    <w:rsid w:val="002158C1"/>
    <w:rsid w:val="002158D5"/>
    <w:rsid w:val="00216205"/>
    <w:rsid w:val="00216331"/>
    <w:rsid w:val="00217CCD"/>
    <w:rsid w:val="0022006C"/>
    <w:rsid w:val="00220B3A"/>
    <w:rsid w:val="002218F9"/>
    <w:rsid w:val="00222440"/>
    <w:rsid w:val="00222EDD"/>
    <w:rsid w:val="00223A1B"/>
    <w:rsid w:val="002257F2"/>
    <w:rsid w:val="002259AD"/>
    <w:rsid w:val="002262BA"/>
    <w:rsid w:val="00226B19"/>
    <w:rsid w:val="00226E78"/>
    <w:rsid w:val="00227AAA"/>
    <w:rsid w:val="00230DFB"/>
    <w:rsid w:val="0023152D"/>
    <w:rsid w:val="00231955"/>
    <w:rsid w:val="00231CB3"/>
    <w:rsid w:val="00232325"/>
    <w:rsid w:val="002334F6"/>
    <w:rsid w:val="002342C4"/>
    <w:rsid w:val="0023447A"/>
    <w:rsid w:val="0023560D"/>
    <w:rsid w:val="00235A51"/>
    <w:rsid w:val="002375BD"/>
    <w:rsid w:val="00237AAA"/>
    <w:rsid w:val="002412C4"/>
    <w:rsid w:val="002418A6"/>
    <w:rsid w:val="00243266"/>
    <w:rsid w:val="00243A7C"/>
    <w:rsid w:val="00244240"/>
    <w:rsid w:val="002442B4"/>
    <w:rsid w:val="002442D4"/>
    <w:rsid w:val="0024450D"/>
    <w:rsid w:val="00244E58"/>
    <w:rsid w:val="00246590"/>
    <w:rsid w:val="00250745"/>
    <w:rsid w:val="00250F35"/>
    <w:rsid w:val="00251015"/>
    <w:rsid w:val="00251321"/>
    <w:rsid w:val="00251680"/>
    <w:rsid w:val="00251B04"/>
    <w:rsid w:val="00253DFD"/>
    <w:rsid w:val="002540EE"/>
    <w:rsid w:val="002543E5"/>
    <w:rsid w:val="002547C0"/>
    <w:rsid w:val="0025522E"/>
    <w:rsid w:val="00255A02"/>
    <w:rsid w:val="0025676C"/>
    <w:rsid w:val="00256E83"/>
    <w:rsid w:val="00260007"/>
    <w:rsid w:val="00260D33"/>
    <w:rsid w:val="002610A1"/>
    <w:rsid w:val="0026324B"/>
    <w:rsid w:val="002633B2"/>
    <w:rsid w:val="00265CBA"/>
    <w:rsid w:val="00265E04"/>
    <w:rsid w:val="00266398"/>
    <w:rsid w:val="00266D90"/>
    <w:rsid w:val="00266EB9"/>
    <w:rsid w:val="00267229"/>
    <w:rsid w:val="0026728E"/>
    <w:rsid w:val="00267569"/>
    <w:rsid w:val="002679C6"/>
    <w:rsid w:val="00267B0B"/>
    <w:rsid w:val="00267E24"/>
    <w:rsid w:val="0027058D"/>
    <w:rsid w:val="00271447"/>
    <w:rsid w:val="00271585"/>
    <w:rsid w:val="00271C42"/>
    <w:rsid w:val="00272E25"/>
    <w:rsid w:val="0027404D"/>
    <w:rsid w:val="00274EE6"/>
    <w:rsid w:val="00275F8D"/>
    <w:rsid w:val="00276204"/>
    <w:rsid w:val="002764B9"/>
    <w:rsid w:val="00276F71"/>
    <w:rsid w:val="00277077"/>
    <w:rsid w:val="00277795"/>
    <w:rsid w:val="00277DDA"/>
    <w:rsid w:val="0028070B"/>
    <w:rsid w:val="00280D05"/>
    <w:rsid w:val="00281714"/>
    <w:rsid w:val="002817BF"/>
    <w:rsid w:val="00281896"/>
    <w:rsid w:val="00281D28"/>
    <w:rsid w:val="002822E9"/>
    <w:rsid w:val="00282C79"/>
    <w:rsid w:val="00282E54"/>
    <w:rsid w:val="002830D4"/>
    <w:rsid w:val="00283568"/>
    <w:rsid w:val="00283705"/>
    <w:rsid w:val="00283C63"/>
    <w:rsid w:val="00283D68"/>
    <w:rsid w:val="00284A9A"/>
    <w:rsid w:val="002850E4"/>
    <w:rsid w:val="0028651C"/>
    <w:rsid w:val="00286800"/>
    <w:rsid w:val="002868EF"/>
    <w:rsid w:val="00287834"/>
    <w:rsid w:val="00290F9B"/>
    <w:rsid w:val="00291294"/>
    <w:rsid w:val="002917B1"/>
    <w:rsid w:val="00291CA9"/>
    <w:rsid w:val="002926EA"/>
    <w:rsid w:val="002941C1"/>
    <w:rsid w:val="002943BC"/>
    <w:rsid w:val="002948AB"/>
    <w:rsid w:val="00294967"/>
    <w:rsid w:val="00294ADD"/>
    <w:rsid w:val="00295883"/>
    <w:rsid w:val="00295A4A"/>
    <w:rsid w:val="00296DD2"/>
    <w:rsid w:val="00296EBD"/>
    <w:rsid w:val="00297138"/>
    <w:rsid w:val="00297466"/>
    <w:rsid w:val="002A053E"/>
    <w:rsid w:val="002A1CB5"/>
    <w:rsid w:val="002A2A26"/>
    <w:rsid w:val="002A3612"/>
    <w:rsid w:val="002A3C10"/>
    <w:rsid w:val="002A3DBC"/>
    <w:rsid w:val="002A47A6"/>
    <w:rsid w:val="002A4FDD"/>
    <w:rsid w:val="002A56EA"/>
    <w:rsid w:val="002A5D24"/>
    <w:rsid w:val="002A619A"/>
    <w:rsid w:val="002A67A3"/>
    <w:rsid w:val="002A67CF"/>
    <w:rsid w:val="002A7904"/>
    <w:rsid w:val="002A7AC1"/>
    <w:rsid w:val="002A7B93"/>
    <w:rsid w:val="002B0582"/>
    <w:rsid w:val="002B06A8"/>
    <w:rsid w:val="002B0A02"/>
    <w:rsid w:val="002B0A18"/>
    <w:rsid w:val="002B196A"/>
    <w:rsid w:val="002B2664"/>
    <w:rsid w:val="002B2BB9"/>
    <w:rsid w:val="002B336C"/>
    <w:rsid w:val="002B408F"/>
    <w:rsid w:val="002B482A"/>
    <w:rsid w:val="002B51F5"/>
    <w:rsid w:val="002B5547"/>
    <w:rsid w:val="002B58E6"/>
    <w:rsid w:val="002B739F"/>
    <w:rsid w:val="002B7508"/>
    <w:rsid w:val="002C0989"/>
    <w:rsid w:val="002C132A"/>
    <w:rsid w:val="002C1A99"/>
    <w:rsid w:val="002C2579"/>
    <w:rsid w:val="002C297E"/>
    <w:rsid w:val="002C29F1"/>
    <w:rsid w:val="002C3A40"/>
    <w:rsid w:val="002C4117"/>
    <w:rsid w:val="002C559E"/>
    <w:rsid w:val="002C6972"/>
    <w:rsid w:val="002C6CB1"/>
    <w:rsid w:val="002D0C87"/>
    <w:rsid w:val="002D2CB5"/>
    <w:rsid w:val="002D3D39"/>
    <w:rsid w:val="002D4788"/>
    <w:rsid w:val="002D4A1A"/>
    <w:rsid w:val="002D512C"/>
    <w:rsid w:val="002D5208"/>
    <w:rsid w:val="002D61FE"/>
    <w:rsid w:val="002D77BB"/>
    <w:rsid w:val="002D7996"/>
    <w:rsid w:val="002E131B"/>
    <w:rsid w:val="002E22AA"/>
    <w:rsid w:val="002E29B9"/>
    <w:rsid w:val="002E2AFA"/>
    <w:rsid w:val="002E39A5"/>
    <w:rsid w:val="002E444B"/>
    <w:rsid w:val="002E475B"/>
    <w:rsid w:val="002E567A"/>
    <w:rsid w:val="002E5FD6"/>
    <w:rsid w:val="002E64F9"/>
    <w:rsid w:val="002E691A"/>
    <w:rsid w:val="002E6AAB"/>
    <w:rsid w:val="002E6C25"/>
    <w:rsid w:val="002E6FA3"/>
    <w:rsid w:val="002E778C"/>
    <w:rsid w:val="002E7D7C"/>
    <w:rsid w:val="002F0432"/>
    <w:rsid w:val="002F12F4"/>
    <w:rsid w:val="002F145C"/>
    <w:rsid w:val="002F153A"/>
    <w:rsid w:val="002F24F0"/>
    <w:rsid w:val="002F28E0"/>
    <w:rsid w:val="002F297D"/>
    <w:rsid w:val="002F2ACA"/>
    <w:rsid w:val="002F3EA4"/>
    <w:rsid w:val="002F4325"/>
    <w:rsid w:val="002F466F"/>
    <w:rsid w:val="002F4B78"/>
    <w:rsid w:val="002F4E5F"/>
    <w:rsid w:val="002F4F7E"/>
    <w:rsid w:val="002F5DC0"/>
    <w:rsid w:val="002F5F37"/>
    <w:rsid w:val="002F649B"/>
    <w:rsid w:val="002F6692"/>
    <w:rsid w:val="002F6768"/>
    <w:rsid w:val="002F71BF"/>
    <w:rsid w:val="002F7B90"/>
    <w:rsid w:val="002F7C7F"/>
    <w:rsid w:val="00301C45"/>
    <w:rsid w:val="00302820"/>
    <w:rsid w:val="00302FA3"/>
    <w:rsid w:val="00303055"/>
    <w:rsid w:val="00303503"/>
    <w:rsid w:val="00303544"/>
    <w:rsid w:val="0030360C"/>
    <w:rsid w:val="00303E46"/>
    <w:rsid w:val="00303FCA"/>
    <w:rsid w:val="003046A5"/>
    <w:rsid w:val="003047AB"/>
    <w:rsid w:val="0030485C"/>
    <w:rsid w:val="00305108"/>
    <w:rsid w:val="00306043"/>
    <w:rsid w:val="003068B1"/>
    <w:rsid w:val="003069A8"/>
    <w:rsid w:val="00306AB0"/>
    <w:rsid w:val="003070C3"/>
    <w:rsid w:val="00307C01"/>
    <w:rsid w:val="00310227"/>
    <w:rsid w:val="00310606"/>
    <w:rsid w:val="00311031"/>
    <w:rsid w:val="00311094"/>
    <w:rsid w:val="00311542"/>
    <w:rsid w:val="00311A28"/>
    <w:rsid w:val="003120B5"/>
    <w:rsid w:val="00312291"/>
    <w:rsid w:val="0031230F"/>
    <w:rsid w:val="00313824"/>
    <w:rsid w:val="003138D9"/>
    <w:rsid w:val="003146C1"/>
    <w:rsid w:val="003146C6"/>
    <w:rsid w:val="003148F6"/>
    <w:rsid w:val="00315511"/>
    <w:rsid w:val="003165CC"/>
    <w:rsid w:val="00316C2E"/>
    <w:rsid w:val="00317502"/>
    <w:rsid w:val="00317968"/>
    <w:rsid w:val="00317E06"/>
    <w:rsid w:val="00320DFB"/>
    <w:rsid w:val="0032230C"/>
    <w:rsid w:val="0032234B"/>
    <w:rsid w:val="00322601"/>
    <w:rsid w:val="00322AA2"/>
    <w:rsid w:val="00322EB9"/>
    <w:rsid w:val="0032357B"/>
    <w:rsid w:val="00323855"/>
    <w:rsid w:val="00323899"/>
    <w:rsid w:val="00323CC1"/>
    <w:rsid w:val="003247A3"/>
    <w:rsid w:val="00324ED1"/>
    <w:rsid w:val="00325144"/>
    <w:rsid w:val="0032558C"/>
    <w:rsid w:val="00325F2F"/>
    <w:rsid w:val="003268D7"/>
    <w:rsid w:val="00326F41"/>
    <w:rsid w:val="003272B7"/>
    <w:rsid w:val="0032794D"/>
    <w:rsid w:val="00330597"/>
    <w:rsid w:val="0033091E"/>
    <w:rsid w:val="00330B68"/>
    <w:rsid w:val="0033153D"/>
    <w:rsid w:val="003349D2"/>
    <w:rsid w:val="00334A51"/>
    <w:rsid w:val="003360D8"/>
    <w:rsid w:val="00336265"/>
    <w:rsid w:val="003365B2"/>
    <w:rsid w:val="00336A2F"/>
    <w:rsid w:val="00336E60"/>
    <w:rsid w:val="003378B0"/>
    <w:rsid w:val="00340AD4"/>
    <w:rsid w:val="00340CAF"/>
    <w:rsid w:val="003413B8"/>
    <w:rsid w:val="00341840"/>
    <w:rsid w:val="00341D66"/>
    <w:rsid w:val="00342552"/>
    <w:rsid w:val="00342C96"/>
    <w:rsid w:val="00342FB8"/>
    <w:rsid w:val="0034385E"/>
    <w:rsid w:val="00343DF8"/>
    <w:rsid w:val="0034479B"/>
    <w:rsid w:val="00344894"/>
    <w:rsid w:val="0034515A"/>
    <w:rsid w:val="00345692"/>
    <w:rsid w:val="00345921"/>
    <w:rsid w:val="0034631E"/>
    <w:rsid w:val="00346CAC"/>
    <w:rsid w:val="00346F78"/>
    <w:rsid w:val="003479CE"/>
    <w:rsid w:val="00347A8D"/>
    <w:rsid w:val="00347F10"/>
    <w:rsid w:val="003508F0"/>
    <w:rsid w:val="0035172C"/>
    <w:rsid w:val="00351A6A"/>
    <w:rsid w:val="003525A1"/>
    <w:rsid w:val="00352918"/>
    <w:rsid w:val="00352FCE"/>
    <w:rsid w:val="00353461"/>
    <w:rsid w:val="003536A2"/>
    <w:rsid w:val="00353F8D"/>
    <w:rsid w:val="00354483"/>
    <w:rsid w:val="00354BD8"/>
    <w:rsid w:val="00354DFB"/>
    <w:rsid w:val="00355249"/>
    <w:rsid w:val="00355402"/>
    <w:rsid w:val="00355A3D"/>
    <w:rsid w:val="00355C0F"/>
    <w:rsid w:val="00356633"/>
    <w:rsid w:val="00356804"/>
    <w:rsid w:val="00357D71"/>
    <w:rsid w:val="00357DD7"/>
    <w:rsid w:val="00362052"/>
    <w:rsid w:val="00362591"/>
    <w:rsid w:val="00364105"/>
    <w:rsid w:val="00364947"/>
    <w:rsid w:val="00365ADD"/>
    <w:rsid w:val="0036628B"/>
    <w:rsid w:val="00366424"/>
    <w:rsid w:val="003674B6"/>
    <w:rsid w:val="00367D47"/>
    <w:rsid w:val="0037060B"/>
    <w:rsid w:val="00371410"/>
    <w:rsid w:val="003718CA"/>
    <w:rsid w:val="00371D62"/>
    <w:rsid w:val="00372233"/>
    <w:rsid w:val="00372410"/>
    <w:rsid w:val="00372D7C"/>
    <w:rsid w:val="0037303F"/>
    <w:rsid w:val="003754CB"/>
    <w:rsid w:val="00375C12"/>
    <w:rsid w:val="00375C16"/>
    <w:rsid w:val="00375CA3"/>
    <w:rsid w:val="00375CF3"/>
    <w:rsid w:val="00375D8C"/>
    <w:rsid w:val="00375DC5"/>
    <w:rsid w:val="00375F0E"/>
    <w:rsid w:val="00380726"/>
    <w:rsid w:val="00382A98"/>
    <w:rsid w:val="0038318D"/>
    <w:rsid w:val="003833C9"/>
    <w:rsid w:val="00383477"/>
    <w:rsid w:val="00383BEA"/>
    <w:rsid w:val="003840B1"/>
    <w:rsid w:val="0038411A"/>
    <w:rsid w:val="003848BC"/>
    <w:rsid w:val="003851F9"/>
    <w:rsid w:val="00385D73"/>
    <w:rsid w:val="00386946"/>
    <w:rsid w:val="003873EE"/>
    <w:rsid w:val="00387D3A"/>
    <w:rsid w:val="00390223"/>
    <w:rsid w:val="00390A03"/>
    <w:rsid w:val="00391417"/>
    <w:rsid w:val="0039154D"/>
    <w:rsid w:val="00391CDC"/>
    <w:rsid w:val="003931DE"/>
    <w:rsid w:val="003936D3"/>
    <w:rsid w:val="0039392C"/>
    <w:rsid w:val="003951A7"/>
    <w:rsid w:val="00395251"/>
    <w:rsid w:val="003965B0"/>
    <w:rsid w:val="00396D10"/>
    <w:rsid w:val="00397A2B"/>
    <w:rsid w:val="00397C77"/>
    <w:rsid w:val="003A06AA"/>
    <w:rsid w:val="003A0BE6"/>
    <w:rsid w:val="003A10E3"/>
    <w:rsid w:val="003A133E"/>
    <w:rsid w:val="003A2741"/>
    <w:rsid w:val="003A3642"/>
    <w:rsid w:val="003A3BB1"/>
    <w:rsid w:val="003A3C8D"/>
    <w:rsid w:val="003A3FB6"/>
    <w:rsid w:val="003A48FC"/>
    <w:rsid w:val="003A4D3B"/>
    <w:rsid w:val="003A4E89"/>
    <w:rsid w:val="003A581B"/>
    <w:rsid w:val="003A622F"/>
    <w:rsid w:val="003A6B4B"/>
    <w:rsid w:val="003A71CF"/>
    <w:rsid w:val="003B062B"/>
    <w:rsid w:val="003B17DB"/>
    <w:rsid w:val="003B1B3E"/>
    <w:rsid w:val="003B314B"/>
    <w:rsid w:val="003B3959"/>
    <w:rsid w:val="003B3A13"/>
    <w:rsid w:val="003B4264"/>
    <w:rsid w:val="003B4308"/>
    <w:rsid w:val="003B56C0"/>
    <w:rsid w:val="003B5FFF"/>
    <w:rsid w:val="003B6417"/>
    <w:rsid w:val="003B7C42"/>
    <w:rsid w:val="003B7E1C"/>
    <w:rsid w:val="003B7EF9"/>
    <w:rsid w:val="003C092D"/>
    <w:rsid w:val="003C0AEC"/>
    <w:rsid w:val="003C18F2"/>
    <w:rsid w:val="003C1DBE"/>
    <w:rsid w:val="003C3000"/>
    <w:rsid w:val="003C3366"/>
    <w:rsid w:val="003C5627"/>
    <w:rsid w:val="003C5A18"/>
    <w:rsid w:val="003C6836"/>
    <w:rsid w:val="003C6865"/>
    <w:rsid w:val="003C7166"/>
    <w:rsid w:val="003C7252"/>
    <w:rsid w:val="003C7CBD"/>
    <w:rsid w:val="003D0090"/>
    <w:rsid w:val="003D0E8B"/>
    <w:rsid w:val="003D1CFE"/>
    <w:rsid w:val="003D1FDB"/>
    <w:rsid w:val="003D2385"/>
    <w:rsid w:val="003D24A3"/>
    <w:rsid w:val="003D2CD2"/>
    <w:rsid w:val="003D3C76"/>
    <w:rsid w:val="003D3EE1"/>
    <w:rsid w:val="003D5105"/>
    <w:rsid w:val="003D6497"/>
    <w:rsid w:val="003D67AA"/>
    <w:rsid w:val="003D6F7D"/>
    <w:rsid w:val="003D753F"/>
    <w:rsid w:val="003E139F"/>
    <w:rsid w:val="003E17A6"/>
    <w:rsid w:val="003E2052"/>
    <w:rsid w:val="003E3381"/>
    <w:rsid w:val="003E3F26"/>
    <w:rsid w:val="003E4315"/>
    <w:rsid w:val="003E4C05"/>
    <w:rsid w:val="003E53E3"/>
    <w:rsid w:val="003E5607"/>
    <w:rsid w:val="003E60ED"/>
    <w:rsid w:val="003E63AB"/>
    <w:rsid w:val="003E6A54"/>
    <w:rsid w:val="003E7618"/>
    <w:rsid w:val="003F01A7"/>
    <w:rsid w:val="003F31AE"/>
    <w:rsid w:val="003F4775"/>
    <w:rsid w:val="003F4BC8"/>
    <w:rsid w:val="003F562B"/>
    <w:rsid w:val="003F56D4"/>
    <w:rsid w:val="003F5F50"/>
    <w:rsid w:val="003F629F"/>
    <w:rsid w:val="003F66D1"/>
    <w:rsid w:val="003F67D7"/>
    <w:rsid w:val="003F79C7"/>
    <w:rsid w:val="003F7DDC"/>
    <w:rsid w:val="00400C8B"/>
    <w:rsid w:val="00400E1D"/>
    <w:rsid w:val="00401046"/>
    <w:rsid w:val="00402257"/>
    <w:rsid w:val="00403932"/>
    <w:rsid w:val="004043B2"/>
    <w:rsid w:val="0040494B"/>
    <w:rsid w:val="00404B5B"/>
    <w:rsid w:val="00405B89"/>
    <w:rsid w:val="00405CE9"/>
    <w:rsid w:val="00406D3A"/>
    <w:rsid w:val="0041052B"/>
    <w:rsid w:val="004105B3"/>
    <w:rsid w:val="00410A34"/>
    <w:rsid w:val="00410F80"/>
    <w:rsid w:val="004111FE"/>
    <w:rsid w:val="00411FB6"/>
    <w:rsid w:val="00412441"/>
    <w:rsid w:val="00412582"/>
    <w:rsid w:val="00413112"/>
    <w:rsid w:val="00413C91"/>
    <w:rsid w:val="004146C5"/>
    <w:rsid w:val="00414E33"/>
    <w:rsid w:val="00415432"/>
    <w:rsid w:val="00415F81"/>
    <w:rsid w:val="0041604D"/>
    <w:rsid w:val="004162C6"/>
    <w:rsid w:val="0041667C"/>
    <w:rsid w:val="00420D94"/>
    <w:rsid w:val="00421A52"/>
    <w:rsid w:val="00421BB4"/>
    <w:rsid w:val="00421F0D"/>
    <w:rsid w:val="004226D1"/>
    <w:rsid w:val="004230AB"/>
    <w:rsid w:val="0042353A"/>
    <w:rsid w:val="0042380E"/>
    <w:rsid w:val="00423FAC"/>
    <w:rsid w:val="00424112"/>
    <w:rsid w:val="00424325"/>
    <w:rsid w:val="00424734"/>
    <w:rsid w:val="00424CC7"/>
    <w:rsid w:val="004251FE"/>
    <w:rsid w:val="004257B7"/>
    <w:rsid w:val="00425B6A"/>
    <w:rsid w:val="00425FF2"/>
    <w:rsid w:val="00426AC2"/>
    <w:rsid w:val="0043055E"/>
    <w:rsid w:val="00430695"/>
    <w:rsid w:val="00431815"/>
    <w:rsid w:val="00431EBF"/>
    <w:rsid w:val="004320C8"/>
    <w:rsid w:val="00432406"/>
    <w:rsid w:val="004331B8"/>
    <w:rsid w:val="004332FD"/>
    <w:rsid w:val="00433774"/>
    <w:rsid w:val="00433ECC"/>
    <w:rsid w:val="00433F92"/>
    <w:rsid w:val="0043429D"/>
    <w:rsid w:val="00434555"/>
    <w:rsid w:val="0043470C"/>
    <w:rsid w:val="00434953"/>
    <w:rsid w:val="00434DE2"/>
    <w:rsid w:val="00436953"/>
    <w:rsid w:val="00436D93"/>
    <w:rsid w:val="00437613"/>
    <w:rsid w:val="00437886"/>
    <w:rsid w:val="00440088"/>
    <w:rsid w:val="004402EA"/>
    <w:rsid w:val="00441F3B"/>
    <w:rsid w:val="004429B3"/>
    <w:rsid w:val="00443729"/>
    <w:rsid w:val="00444034"/>
    <w:rsid w:val="0044426F"/>
    <w:rsid w:val="004449D1"/>
    <w:rsid w:val="00444CD2"/>
    <w:rsid w:val="00445FCA"/>
    <w:rsid w:val="00446540"/>
    <w:rsid w:val="00446D77"/>
    <w:rsid w:val="00446DB0"/>
    <w:rsid w:val="0044737D"/>
    <w:rsid w:val="00447A41"/>
    <w:rsid w:val="00450404"/>
    <w:rsid w:val="00450702"/>
    <w:rsid w:val="004508ED"/>
    <w:rsid w:val="00450B2B"/>
    <w:rsid w:val="00452202"/>
    <w:rsid w:val="004528CD"/>
    <w:rsid w:val="00452A31"/>
    <w:rsid w:val="0045429E"/>
    <w:rsid w:val="004543DA"/>
    <w:rsid w:val="00454DE5"/>
    <w:rsid w:val="00457622"/>
    <w:rsid w:val="00457D87"/>
    <w:rsid w:val="004608BC"/>
    <w:rsid w:val="0046325C"/>
    <w:rsid w:val="00463345"/>
    <w:rsid w:val="004634A3"/>
    <w:rsid w:val="004635CC"/>
    <w:rsid w:val="00463B52"/>
    <w:rsid w:val="00464202"/>
    <w:rsid w:val="0046470F"/>
    <w:rsid w:val="00464B75"/>
    <w:rsid w:val="00464E14"/>
    <w:rsid w:val="004651D7"/>
    <w:rsid w:val="00465CCD"/>
    <w:rsid w:val="00465FDC"/>
    <w:rsid w:val="00466233"/>
    <w:rsid w:val="00466827"/>
    <w:rsid w:val="00466AF6"/>
    <w:rsid w:val="00466CE4"/>
    <w:rsid w:val="004676E3"/>
    <w:rsid w:val="00467B17"/>
    <w:rsid w:val="0047020A"/>
    <w:rsid w:val="00471680"/>
    <w:rsid w:val="004721F9"/>
    <w:rsid w:val="00472918"/>
    <w:rsid w:val="00473710"/>
    <w:rsid w:val="00473A28"/>
    <w:rsid w:val="00473A2E"/>
    <w:rsid w:val="0047553B"/>
    <w:rsid w:val="00475F3C"/>
    <w:rsid w:val="00477B0D"/>
    <w:rsid w:val="0048047A"/>
    <w:rsid w:val="004819E5"/>
    <w:rsid w:val="00481C92"/>
    <w:rsid w:val="0048201C"/>
    <w:rsid w:val="00482180"/>
    <w:rsid w:val="0048228D"/>
    <w:rsid w:val="004829F2"/>
    <w:rsid w:val="0048390D"/>
    <w:rsid w:val="00483BB8"/>
    <w:rsid w:val="00483D0B"/>
    <w:rsid w:val="00484D59"/>
    <w:rsid w:val="00484F81"/>
    <w:rsid w:val="004854CF"/>
    <w:rsid w:val="00485543"/>
    <w:rsid w:val="004857D2"/>
    <w:rsid w:val="00485DAD"/>
    <w:rsid w:val="0048621E"/>
    <w:rsid w:val="004907ED"/>
    <w:rsid w:val="004909C1"/>
    <w:rsid w:val="0049104E"/>
    <w:rsid w:val="00491EE5"/>
    <w:rsid w:val="00492402"/>
    <w:rsid w:val="00492965"/>
    <w:rsid w:val="00492F90"/>
    <w:rsid w:val="00492FF4"/>
    <w:rsid w:val="00493252"/>
    <w:rsid w:val="00493B14"/>
    <w:rsid w:val="0049504E"/>
    <w:rsid w:val="004957D1"/>
    <w:rsid w:val="00497CED"/>
    <w:rsid w:val="004A0A9F"/>
    <w:rsid w:val="004A172E"/>
    <w:rsid w:val="004A295E"/>
    <w:rsid w:val="004A3910"/>
    <w:rsid w:val="004A4775"/>
    <w:rsid w:val="004A591C"/>
    <w:rsid w:val="004A6939"/>
    <w:rsid w:val="004A69EA"/>
    <w:rsid w:val="004A7444"/>
    <w:rsid w:val="004A7939"/>
    <w:rsid w:val="004A7ED9"/>
    <w:rsid w:val="004B01B9"/>
    <w:rsid w:val="004B0AB0"/>
    <w:rsid w:val="004B18A7"/>
    <w:rsid w:val="004B1E77"/>
    <w:rsid w:val="004B209F"/>
    <w:rsid w:val="004B20FB"/>
    <w:rsid w:val="004B22A5"/>
    <w:rsid w:val="004B2A6A"/>
    <w:rsid w:val="004B352B"/>
    <w:rsid w:val="004B5118"/>
    <w:rsid w:val="004B5721"/>
    <w:rsid w:val="004B6EFE"/>
    <w:rsid w:val="004B7EE0"/>
    <w:rsid w:val="004B7F08"/>
    <w:rsid w:val="004C2C76"/>
    <w:rsid w:val="004C2E81"/>
    <w:rsid w:val="004C2F56"/>
    <w:rsid w:val="004C2FD3"/>
    <w:rsid w:val="004C351A"/>
    <w:rsid w:val="004C36CD"/>
    <w:rsid w:val="004C3FA5"/>
    <w:rsid w:val="004C58E8"/>
    <w:rsid w:val="004C610F"/>
    <w:rsid w:val="004C6650"/>
    <w:rsid w:val="004C7052"/>
    <w:rsid w:val="004C76BB"/>
    <w:rsid w:val="004C7BE1"/>
    <w:rsid w:val="004C7EEA"/>
    <w:rsid w:val="004D0841"/>
    <w:rsid w:val="004D1366"/>
    <w:rsid w:val="004D1C99"/>
    <w:rsid w:val="004D1EBF"/>
    <w:rsid w:val="004D4B87"/>
    <w:rsid w:val="004D53B1"/>
    <w:rsid w:val="004D5A0F"/>
    <w:rsid w:val="004D5CD0"/>
    <w:rsid w:val="004D61D2"/>
    <w:rsid w:val="004D65EA"/>
    <w:rsid w:val="004E0375"/>
    <w:rsid w:val="004E11D9"/>
    <w:rsid w:val="004E2616"/>
    <w:rsid w:val="004E2747"/>
    <w:rsid w:val="004E2ABA"/>
    <w:rsid w:val="004E302E"/>
    <w:rsid w:val="004E3656"/>
    <w:rsid w:val="004E3AD2"/>
    <w:rsid w:val="004E4376"/>
    <w:rsid w:val="004E5617"/>
    <w:rsid w:val="004E5A71"/>
    <w:rsid w:val="004E5B01"/>
    <w:rsid w:val="004E63E9"/>
    <w:rsid w:val="004E6DC5"/>
    <w:rsid w:val="004E7E87"/>
    <w:rsid w:val="004F1F87"/>
    <w:rsid w:val="004F2264"/>
    <w:rsid w:val="004F487C"/>
    <w:rsid w:val="004F48FC"/>
    <w:rsid w:val="004F532C"/>
    <w:rsid w:val="004F6355"/>
    <w:rsid w:val="004F6E9B"/>
    <w:rsid w:val="004F7038"/>
    <w:rsid w:val="004F7C6B"/>
    <w:rsid w:val="004F7D17"/>
    <w:rsid w:val="0050083F"/>
    <w:rsid w:val="00501191"/>
    <w:rsid w:val="00501218"/>
    <w:rsid w:val="00501449"/>
    <w:rsid w:val="00501D22"/>
    <w:rsid w:val="00501F20"/>
    <w:rsid w:val="0050297A"/>
    <w:rsid w:val="00502D7A"/>
    <w:rsid w:val="005042DA"/>
    <w:rsid w:val="00504686"/>
    <w:rsid w:val="00504B68"/>
    <w:rsid w:val="00505B05"/>
    <w:rsid w:val="00506CC3"/>
    <w:rsid w:val="00506EB8"/>
    <w:rsid w:val="00507CC9"/>
    <w:rsid w:val="00507E5B"/>
    <w:rsid w:val="00510BF5"/>
    <w:rsid w:val="00510CE7"/>
    <w:rsid w:val="005124DF"/>
    <w:rsid w:val="005141CA"/>
    <w:rsid w:val="005144A5"/>
    <w:rsid w:val="005149FB"/>
    <w:rsid w:val="00514CC4"/>
    <w:rsid w:val="005151AF"/>
    <w:rsid w:val="00515E0F"/>
    <w:rsid w:val="00517BE6"/>
    <w:rsid w:val="00520A8D"/>
    <w:rsid w:val="0052119C"/>
    <w:rsid w:val="00521274"/>
    <w:rsid w:val="00522285"/>
    <w:rsid w:val="005226B5"/>
    <w:rsid w:val="00523306"/>
    <w:rsid w:val="00524982"/>
    <w:rsid w:val="0052553B"/>
    <w:rsid w:val="00525D8B"/>
    <w:rsid w:val="0052637F"/>
    <w:rsid w:val="00526822"/>
    <w:rsid w:val="00527178"/>
    <w:rsid w:val="00527BB0"/>
    <w:rsid w:val="005302B3"/>
    <w:rsid w:val="005312E5"/>
    <w:rsid w:val="00531A91"/>
    <w:rsid w:val="00533344"/>
    <w:rsid w:val="005333DE"/>
    <w:rsid w:val="0053350E"/>
    <w:rsid w:val="005335FD"/>
    <w:rsid w:val="00533EBC"/>
    <w:rsid w:val="00533F25"/>
    <w:rsid w:val="005342F3"/>
    <w:rsid w:val="00534AC7"/>
    <w:rsid w:val="00535013"/>
    <w:rsid w:val="005352A7"/>
    <w:rsid w:val="00536222"/>
    <w:rsid w:val="0053683B"/>
    <w:rsid w:val="00536E3C"/>
    <w:rsid w:val="00537695"/>
    <w:rsid w:val="0053786B"/>
    <w:rsid w:val="0054170B"/>
    <w:rsid w:val="0054191E"/>
    <w:rsid w:val="0054196A"/>
    <w:rsid w:val="00541D8C"/>
    <w:rsid w:val="00542306"/>
    <w:rsid w:val="00542438"/>
    <w:rsid w:val="005427A5"/>
    <w:rsid w:val="00542FCB"/>
    <w:rsid w:val="0054322D"/>
    <w:rsid w:val="005444CA"/>
    <w:rsid w:val="0054485C"/>
    <w:rsid w:val="00545090"/>
    <w:rsid w:val="00545653"/>
    <w:rsid w:val="00546C45"/>
    <w:rsid w:val="0054721F"/>
    <w:rsid w:val="00552E63"/>
    <w:rsid w:val="00553F21"/>
    <w:rsid w:val="00553F3A"/>
    <w:rsid w:val="0055542A"/>
    <w:rsid w:val="005557AD"/>
    <w:rsid w:val="00556303"/>
    <w:rsid w:val="0055673B"/>
    <w:rsid w:val="00556D02"/>
    <w:rsid w:val="005572C4"/>
    <w:rsid w:val="005577CB"/>
    <w:rsid w:val="0056030F"/>
    <w:rsid w:val="00560DF1"/>
    <w:rsid w:val="00561639"/>
    <w:rsid w:val="00561D18"/>
    <w:rsid w:val="0056266C"/>
    <w:rsid w:val="00562A1C"/>
    <w:rsid w:val="005639F7"/>
    <w:rsid w:val="00563D89"/>
    <w:rsid w:val="00564069"/>
    <w:rsid w:val="005643A5"/>
    <w:rsid w:val="005648D4"/>
    <w:rsid w:val="00564A69"/>
    <w:rsid w:val="005654DC"/>
    <w:rsid w:val="00565D6F"/>
    <w:rsid w:val="00565E5B"/>
    <w:rsid w:val="00566780"/>
    <w:rsid w:val="00566FD9"/>
    <w:rsid w:val="00567F9E"/>
    <w:rsid w:val="005700DA"/>
    <w:rsid w:val="00570C8D"/>
    <w:rsid w:val="0057192A"/>
    <w:rsid w:val="00571D36"/>
    <w:rsid w:val="00571D63"/>
    <w:rsid w:val="00571F9E"/>
    <w:rsid w:val="00573382"/>
    <w:rsid w:val="00574C2E"/>
    <w:rsid w:val="005751FF"/>
    <w:rsid w:val="0057520B"/>
    <w:rsid w:val="00575CA8"/>
    <w:rsid w:val="00576248"/>
    <w:rsid w:val="00577999"/>
    <w:rsid w:val="005800F6"/>
    <w:rsid w:val="005806AD"/>
    <w:rsid w:val="00580B20"/>
    <w:rsid w:val="0058132C"/>
    <w:rsid w:val="0058231B"/>
    <w:rsid w:val="0058337D"/>
    <w:rsid w:val="00583C31"/>
    <w:rsid w:val="00583C91"/>
    <w:rsid w:val="005849B7"/>
    <w:rsid w:val="0058559E"/>
    <w:rsid w:val="00585859"/>
    <w:rsid w:val="00585F3F"/>
    <w:rsid w:val="00586599"/>
    <w:rsid w:val="005876CC"/>
    <w:rsid w:val="005910A5"/>
    <w:rsid w:val="00591820"/>
    <w:rsid w:val="00591AB0"/>
    <w:rsid w:val="00591EB2"/>
    <w:rsid w:val="00592621"/>
    <w:rsid w:val="0059275A"/>
    <w:rsid w:val="00592D3C"/>
    <w:rsid w:val="005932DB"/>
    <w:rsid w:val="005935CF"/>
    <w:rsid w:val="00593D51"/>
    <w:rsid w:val="00593F5D"/>
    <w:rsid w:val="00594AEF"/>
    <w:rsid w:val="0059544A"/>
    <w:rsid w:val="00595808"/>
    <w:rsid w:val="00595FC1"/>
    <w:rsid w:val="005960D2"/>
    <w:rsid w:val="005968CE"/>
    <w:rsid w:val="005969C7"/>
    <w:rsid w:val="00596D19"/>
    <w:rsid w:val="00597F8B"/>
    <w:rsid w:val="005A0B73"/>
    <w:rsid w:val="005A0BC0"/>
    <w:rsid w:val="005A1F4A"/>
    <w:rsid w:val="005A28B4"/>
    <w:rsid w:val="005A29E6"/>
    <w:rsid w:val="005A31FF"/>
    <w:rsid w:val="005A3724"/>
    <w:rsid w:val="005A3A5B"/>
    <w:rsid w:val="005A4080"/>
    <w:rsid w:val="005A4B7B"/>
    <w:rsid w:val="005A4EF8"/>
    <w:rsid w:val="005A500F"/>
    <w:rsid w:val="005A649A"/>
    <w:rsid w:val="005A651E"/>
    <w:rsid w:val="005A71B8"/>
    <w:rsid w:val="005B1EA7"/>
    <w:rsid w:val="005B1F73"/>
    <w:rsid w:val="005B26B8"/>
    <w:rsid w:val="005B31BC"/>
    <w:rsid w:val="005B3E8B"/>
    <w:rsid w:val="005B44F7"/>
    <w:rsid w:val="005B5CA0"/>
    <w:rsid w:val="005B6E47"/>
    <w:rsid w:val="005B7862"/>
    <w:rsid w:val="005B79AE"/>
    <w:rsid w:val="005B7C94"/>
    <w:rsid w:val="005C051E"/>
    <w:rsid w:val="005C1A76"/>
    <w:rsid w:val="005C1ED2"/>
    <w:rsid w:val="005C26A7"/>
    <w:rsid w:val="005C27BF"/>
    <w:rsid w:val="005C284E"/>
    <w:rsid w:val="005C346F"/>
    <w:rsid w:val="005C3A33"/>
    <w:rsid w:val="005C3F2E"/>
    <w:rsid w:val="005C431C"/>
    <w:rsid w:val="005C4D44"/>
    <w:rsid w:val="005C6125"/>
    <w:rsid w:val="005C6834"/>
    <w:rsid w:val="005C68A0"/>
    <w:rsid w:val="005C746A"/>
    <w:rsid w:val="005C775F"/>
    <w:rsid w:val="005D0577"/>
    <w:rsid w:val="005D0A51"/>
    <w:rsid w:val="005D0C24"/>
    <w:rsid w:val="005D0E77"/>
    <w:rsid w:val="005D150E"/>
    <w:rsid w:val="005D1D00"/>
    <w:rsid w:val="005D3456"/>
    <w:rsid w:val="005D3809"/>
    <w:rsid w:val="005D4C19"/>
    <w:rsid w:val="005D4FDC"/>
    <w:rsid w:val="005D6183"/>
    <w:rsid w:val="005D763B"/>
    <w:rsid w:val="005D7B6A"/>
    <w:rsid w:val="005E056D"/>
    <w:rsid w:val="005E19A9"/>
    <w:rsid w:val="005E1A2D"/>
    <w:rsid w:val="005E32F4"/>
    <w:rsid w:val="005E3A48"/>
    <w:rsid w:val="005E4A22"/>
    <w:rsid w:val="005E54E5"/>
    <w:rsid w:val="005E57CB"/>
    <w:rsid w:val="005E5CCE"/>
    <w:rsid w:val="005E65FA"/>
    <w:rsid w:val="005E6EBB"/>
    <w:rsid w:val="005E73E8"/>
    <w:rsid w:val="005E7E8A"/>
    <w:rsid w:val="005E7E8E"/>
    <w:rsid w:val="005F01EA"/>
    <w:rsid w:val="005F0D82"/>
    <w:rsid w:val="005F23CD"/>
    <w:rsid w:val="005F2D49"/>
    <w:rsid w:val="005F41C2"/>
    <w:rsid w:val="005F4509"/>
    <w:rsid w:val="005F461A"/>
    <w:rsid w:val="005F5727"/>
    <w:rsid w:val="005F6434"/>
    <w:rsid w:val="005F64EE"/>
    <w:rsid w:val="005F6808"/>
    <w:rsid w:val="005F79A0"/>
    <w:rsid w:val="005F7FD3"/>
    <w:rsid w:val="00600180"/>
    <w:rsid w:val="00600299"/>
    <w:rsid w:val="00601F19"/>
    <w:rsid w:val="00602F5D"/>
    <w:rsid w:val="00602F6A"/>
    <w:rsid w:val="00603865"/>
    <w:rsid w:val="00604BC7"/>
    <w:rsid w:val="006060D0"/>
    <w:rsid w:val="00606850"/>
    <w:rsid w:val="00606C83"/>
    <w:rsid w:val="00606DF6"/>
    <w:rsid w:val="006109B2"/>
    <w:rsid w:val="00610E8D"/>
    <w:rsid w:val="00612358"/>
    <w:rsid w:val="00612468"/>
    <w:rsid w:val="006137B4"/>
    <w:rsid w:val="006139AD"/>
    <w:rsid w:val="00613FC4"/>
    <w:rsid w:val="00613FFF"/>
    <w:rsid w:val="00614450"/>
    <w:rsid w:val="0061601C"/>
    <w:rsid w:val="00616496"/>
    <w:rsid w:val="0061651B"/>
    <w:rsid w:val="00616E48"/>
    <w:rsid w:val="006175E4"/>
    <w:rsid w:val="00617A1B"/>
    <w:rsid w:val="00617D86"/>
    <w:rsid w:val="0062190B"/>
    <w:rsid w:val="00622CB5"/>
    <w:rsid w:val="00622ECB"/>
    <w:rsid w:val="00622F8B"/>
    <w:rsid w:val="006233BF"/>
    <w:rsid w:val="00623635"/>
    <w:rsid w:val="00624812"/>
    <w:rsid w:val="00624B7F"/>
    <w:rsid w:val="0062573A"/>
    <w:rsid w:val="00626412"/>
    <w:rsid w:val="00627487"/>
    <w:rsid w:val="0062777C"/>
    <w:rsid w:val="00627B57"/>
    <w:rsid w:val="00627D7B"/>
    <w:rsid w:val="00630A57"/>
    <w:rsid w:val="00631266"/>
    <w:rsid w:val="00632C19"/>
    <w:rsid w:val="00632F28"/>
    <w:rsid w:val="00632FA4"/>
    <w:rsid w:val="00633F4E"/>
    <w:rsid w:val="00634331"/>
    <w:rsid w:val="00634645"/>
    <w:rsid w:val="00634EA3"/>
    <w:rsid w:val="00635330"/>
    <w:rsid w:val="00635C16"/>
    <w:rsid w:val="00636F96"/>
    <w:rsid w:val="006370CA"/>
    <w:rsid w:val="00637AD2"/>
    <w:rsid w:val="00637B52"/>
    <w:rsid w:val="00637D34"/>
    <w:rsid w:val="00640DB2"/>
    <w:rsid w:val="006410F4"/>
    <w:rsid w:val="00641530"/>
    <w:rsid w:val="00641E71"/>
    <w:rsid w:val="00644184"/>
    <w:rsid w:val="00644425"/>
    <w:rsid w:val="00644BB0"/>
    <w:rsid w:val="00644D43"/>
    <w:rsid w:val="006451E4"/>
    <w:rsid w:val="00646078"/>
    <w:rsid w:val="006460B6"/>
    <w:rsid w:val="006479C5"/>
    <w:rsid w:val="0065019E"/>
    <w:rsid w:val="00650D2E"/>
    <w:rsid w:val="006514A3"/>
    <w:rsid w:val="00651836"/>
    <w:rsid w:val="00651EF3"/>
    <w:rsid w:val="00652266"/>
    <w:rsid w:val="006522C0"/>
    <w:rsid w:val="00652F54"/>
    <w:rsid w:val="00653546"/>
    <w:rsid w:val="006545CF"/>
    <w:rsid w:val="00654A27"/>
    <w:rsid w:val="006561FB"/>
    <w:rsid w:val="006573DA"/>
    <w:rsid w:val="00657B10"/>
    <w:rsid w:val="006605D5"/>
    <w:rsid w:val="00660885"/>
    <w:rsid w:val="00660BAA"/>
    <w:rsid w:val="0066158F"/>
    <w:rsid w:val="00661E25"/>
    <w:rsid w:val="006631E1"/>
    <w:rsid w:val="00664773"/>
    <w:rsid w:val="00665699"/>
    <w:rsid w:val="006669EA"/>
    <w:rsid w:val="00666A74"/>
    <w:rsid w:val="00666FC8"/>
    <w:rsid w:val="00667CBA"/>
    <w:rsid w:val="0067047B"/>
    <w:rsid w:val="0067059C"/>
    <w:rsid w:val="00672B09"/>
    <w:rsid w:val="00673B75"/>
    <w:rsid w:val="00673F13"/>
    <w:rsid w:val="006749CF"/>
    <w:rsid w:val="00674CD3"/>
    <w:rsid w:val="00674D4B"/>
    <w:rsid w:val="00674EB0"/>
    <w:rsid w:val="006759EA"/>
    <w:rsid w:val="00675A18"/>
    <w:rsid w:val="006765BF"/>
    <w:rsid w:val="006777CA"/>
    <w:rsid w:val="006778DE"/>
    <w:rsid w:val="00677DD0"/>
    <w:rsid w:val="00677F51"/>
    <w:rsid w:val="00680C18"/>
    <w:rsid w:val="006810D0"/>
    <w:rsid w:val="00681157"/>
    <w:rsid w:val="006813C6"/>
    <w:rsid w:val="0068182C"/>
    <w:rsid w:val="00681CB6"/>
    <w:rsid w:val="00682EA8"/>
    <w:rsid w:val="0068401A"/>
    <w:rsid w:val="006844E4"/>
    <w:rsid w:val="00684E0E"/>
    <w:rsid w:val="00685538"/>
    <w:rsid w:val="00686116"/>
    <w:rsid w:val="00686E49"/>
    <w:rsid w:val="0068775C"/>
    <w:rsid w:val="0069045E"/>
    <w:rsid w:val="00690ACE"/>
    <w:rsid w:val="00690F0B"/>
    <w:rsid w:val="00690F73"/>
    <w:rsid w:val="006915D0"/>
    <w:rsid w:val="00691F3D"/>
    <w:rsid w:val="0069347F"/>
    <w:rsid w:val="0069350D"/>
    <w:rsid w:val="0069386A"/>
    <w:rsid w:val="006943D1"/>
    <w:rsid w:val="00694B8E"/>
    <w:rsid w:val="0069534A"/>
    <w:rsid w:val="0069572F"/>
    <w:rsid w:val="00695B88"/>
    <w:rsid w:val="00695E1E"/>
    <w:rsid w:val="0069619A"/>
    <w:rsid w:val="0069620B"/>
    <w:rsid w:val="00697A5F"/>
    <w:rsid w:val="006A0058"/>
    <w:rsid w:val="006A10BC"/>
    <w:rsid w:val="006A1A62"/>
    <w:rsid w:val="006A1CD4"/>
    <w:rsid w:val="006A29BF"/>
    <w:rsid w:val="006A30D2"/>
    <w:rsid w:val="006A4587"/>
    <w:rsid w:val="006A5A6C"/>
    <w:rsid w:val="006A5BE6"/>
    <w:rsid w:val="006A61F4"/>
    <w:rsid w:val="006A762C"/>
    <w:rsid w:val="006A79BE"/>
    <w:rsid w:val="006B1114"/>
    <w:rsid w:val="006B197E"/>
    <w:rsid w:val="006B28A3"/>
    <w:rsid w:val="006B3280"/>
    <w:rsid w:val="006B3A7F"/>
    <w:rsid w:val="006B4433"/>
    <w:rsid w:val="006B6300"/>
    <w:rsid w:val="006B685C"/>
    <w:rsid w:val="006B6C7C"/>
    <w:rsid w:val="006B6F70"/>
    <w:rsid w:val="006B72C9"/>
    <w:rsid w:val="006C0A66"/>
    <w:rsid w:val="006C1505"/>
    <w:rsid w:val="006C2FBB"/>
    <w:rsid w:val="006C383B"/>
    <w:rsid w:val="006C3B1D"/>
    <w:rsid w:val="006C3E79"/>
    <w:rsid w:val="006C4974"/>
    <w:rsid w:val="006C4BE9"/>
    <w:rsid w:val="006C4DF4"/>
    <w:rsid w:val="006C52AE"/>
    <w:rsid w:val="006C593E"/>
    <w:rsid w:val="006C6403"/>
    <w:rsid w:val="006C664B"/>
    <w:rsid w:val="006C705B"/>
    <w:rsid w:val="006C72D6"/>
    <w:rsid w:val="006C7A21"/>
    <w:rsid w:val="006D008E"/>
    <w:rsid w:val="006D0149"/>
    <w:rsid w:val="006D023B"/>
    <w:rsid w:val="006D0AEB"/>
    <w:rsid w:val="006D0E07"/>
    <w:rsid w:val="006D117D"/>
    <w:rsid w:val="006D159C"/>
    <w:rsid w:val="006D202C"/>
    <w:rsid w:val="006D2279"/>
    <w:rsid w:val="006D2816"/>
    <w:rsid w:val="006D2AC0"/>
    <w:rsid w:val="006D2B8A"/>
    <w:rsid w:val="006D3B37"/>
    <w:rsid w:val="006D3E66"/>
    <w:rsid w:val="006D4904"/>
    <w:rsid w:val="006D4CF8"/>
    <w:rsid w:val="006D4FC8"/>
    <w:rsid w:val="006D52BC"/>
    <w:rsid w:val="006D5A15"/>
    <w:rsid w:val="006D6DC6"/>
    <w:rsid w:val="006D6F1D"/>
    <w:rsid w:val="006D7C69"/>
    <w:rsid w:val="006D7F62"/>
    <w:rsid w:val="006E046D"/>
    <w:rsid w:val="006E104F"/>
    <w:rsid w:val="006E21D3"/>
    <w:rsid w:val="006E26BC"/>
    <w:rsid w:val="006E2C43"/>
    <w:rsid w:val="006E3464"/>
    <w:rsid w:val="006E4D77"/>
    <w:rsid w:val="006E582F"/>
    <w:rsid w:val="006E596D"/>
    <w:rsid w:val="006E6250"/>
    <w:rsid w:val="006E681B"/>
    <w:rsid w:val="006F0006"/>
    <w:rsid w:val="006F0825"/>
    <w:rsid w:val="006F0B66"/>
    <w:rsid w:val="006F1137"/>
    <w:rsid w:val="006F2929"/>
    <w:rsid w:val="006F2EA2"/>
    <w:rsid w:val="006F5DE5"/>
    <w:rsid w:val="006F6F33"/>
    <w:rsid w:val="006F750A"/>
    <w:rsid w:val="007000FE"/>
    <w:rsid w:val="007019A5"/>
    <w:rsid w:val="00702068"/>
    <w:rsid w:val="0070252C"/>
    <w:rsid w:val="007027CD"/>
    <w:rsid w:val="00702C7D"/>
    <w:rsid w:val="0070326A"/>
    <w:rsid w:val="0070349A"/>
    <w:rsid w:val="00703A3B"/>
    <w:rsid w:val="007052D0"/>
    <w:rsid w:val="00706E25"/>
    <w:rsid w:val="00707851"/>
    <w:rsid w:val="007104B2"/>
    <w:rsid w:val="0071134E"/>
    <w:rsid w:val="0071193D"/>
    <w:rsid w:val="0071278D"/>
    <w:rsid w:val="00712AB5"/>
    <w:rsid w:val="00712C28"/>
    <w:rsid w:val="00713004"/>
    <w:rsid w:val="007166A2"/>
    <w:rsid w:val="00716FBB"/>
    <w:rsid w:val="007217C0"/>
    <w:rsid w:val="00722E3F"/>
    <w:rsid w:val="007234B5"/>
    <w:rsid w:val="00723BE1"/>
    <w:rsid w:val="007244A4"/>
    <w:rsid w:val="00724758"/>
    <w:rsid w:val="0072596B"/>
    <w:rsid w:val="007259DB"/>
    <w:rsid w:val="007266FF"/>
    <w:rsid w:val="00726BA3"/>
    <w:rsid w:val="00727348"/>
    <w:rsid w:val="00727654"/>
    <w:rsid w:val="00727A6D"/>
    <w:rsid w:val="007316C1"/>
    <w:rsid w:val="00731D07"/>
    <w:rsid w:val="0073220A"/>
    <w:rsid w:val="0073260A"/>
    <w:rsid w:val="007327DC"/>
    <w:rsid w:val="00732A52"/>
    <w:rsid w:val="00732B01"/>
    <w:rsid w:val="0073323F"/>
    <w:rsid w:val="0073354E"/>
    <w:rsid w:val="007338C7"/>
    <w:rsid w:val="00734D30"/>
    <w:rsid w:val="007353F6"/>
    <w:rsid w:val="00735EF4"/>
    <w:rsid w:val="00736117"/>
    <w:rsid w:val="00737C6B"/>
    <w:rsid w:val="00737EB1"/>
    <w:rsid w:val="00740397"/>
    <w:rsid w:val="00741554"/>
    <w:rsid w:val="00741649"/>
    <w:rsid w:val="00741906"/>
    <w:rsid w:val="007427A5"/>
    <w:rsid w:val="00742D9A"/>
    <w:rsid w:val="00745843"/>
    <w:rsid w:val="007464BF"/>
    <w:rsid w:val="007471FA"/>
    <w:rsid w:val="0074752E"/>
    <w:rsid w:val="00747683"/>
    <w:rsid w:val="0075091D"/>
    <w:rsid w:val="00750ACA"/>
    <w:rsid w:val="00751AB5"/>
    <w:rsid w:val="00752003"/>
    <w:rsid w:val="007526C7"/>
    <w:rsid w:val="0075288C"/>
    <w:rsid w:val="00752B43"/>
    <w:rsid w:val="00752B96"/>
    <w:rsid w:val="00753061"/>
    <w:rsid w:val="007535B1"/>
    <w:rsid w:val="00753644"/>
    <w:rsid w:val="007545DB"/>
    <w:rsid w:val="0075621E"/>
    <w:rsid w:val="00757732"/>
    <w:rsid w:val="007615B8"/>
    <w:rsid w:val="0076179F"/>
    <w:rsid w:val="00762AA4"/>
    <w:rsid w:val="00762FFD"/>
    <w:rsid w:val="00763E84"/>
    <w:rsid w:val="00765298"/>
    <w:rsid w:val="00765B6F"/>
    <w:rsid w:val="00766410"/>
    <w:rsid w:val="00766465"/>
    <w:rsid w:val="007678A7"/>
    <w:rsid w:val="00767F7A"/>
    <w:rsid w:val="00770812"/>
    <w:rsid w:val="00770A85"/>
    <w:rsid w:val="00770AF3"/>
    <w:rsid w:val="00771DA7"/>
    <w:rsid w:val="007723C9"/>
    <w:rsid w:val="00772411"/>
    <w:rsid w:val="00772455"/>
    <w:rsid w:val="007738CC"/>
    <w:rsid w:val="00774190"/>
    <w:rsid w:val="0077525D"/>
    <w:rsid w:val="007754D6"/>
    <w:rsid w:val="007754ED"/>
    <w:rsid w:val="00775B47"/>
    <w:rsid w:val="00775DE6"/>
    <w:rsid w:val="007764F5"/>
    <w:rsid w:val="00776954"/>
    <w:rsid w:val="00776FF8"/>
    <w:rsid w:val="00777C00"/>
    <w:rsid w:val="007800FC"/>
    <w:rsid w:val="007818B1"/>
    <w:rsid w:val="00782599"/>
    <w:rsid w:val="00782AAD"/>
    <w:rsid w:val="00782E26"/>
    <w:rsid w:val="00783307"/>
    <w:rsid w:val="007839FA"/>
    <w:rsid w:val="00783A90"/>
    <w:rsid w:val="00784114"/>
    <w:rsid w:val="00785160"/>
    <w:rsid w:val="0078528A"/>
    <w:rsid w:val="007858ED"/>
    <w:rsid w:val="00785AD4"/>
    <w:rsid w:val="00785B7A"/>
    <w:rsid w:val="00785DFD"/>
    <w:rsid w:val="0078653C"/>
    <w:rsid w:val="00786C8B"/>
    <w:rsid w:val="00787034"/>
    <w:rsid w:val="00787259"/>
    <w:rsid w:val="007875A2"/>
    <w:rsid w:val="00787DDC"/>
    <w:rsid w:val="00790012"/>
    <w:rsid w:val="0079003D"/>
    <w:rsid w:val="00790155"/>
    <w:rsid w:val="007903B4"/>
    <w:rsid w:val="00791C39"/>
    <w:rsid w:val="007927D9"/>
    <w:rsid w:val="00792F63"/>
    <w:rsid w:val="0079331B"/>
    <w:rsid w:val="00793B99"/>
    <w:rsid w:val="00794780"/>
    <w:rsid w:val="007947A9"/>
    <w:rsid w:val="00794847"/>
    <w:rsid w:val="00796688"/>
    <w:rsid w:val="00796FD2"/>
    <w:rsid w:val="007970A5"/>
    <w:rsid w:val="007972C4"/>
    <w:rsid w:val="00797CDE"/>
    <w:rsid w:val="007A01B4"/>
    <w:rsid w:val="007A0A74"/>
    <w:rsid w:val="007A0F72"/>
    <w:rsid w:val="007A23AA"/>
    <w:rsid w:val="007A2554"/>
    <w:rsid w:val="007A34D6"/>
    <w:rsid w:val="007A40AA"/>
    <w:rsid w:val="007A4779"/>
    <w:rsid w:val="007A4ABD"/>
    <w:rsid w:val="007A5B36"/>
    <w:rsid w:val="007A5C13"/>
    <w:rsid w:val="007A651F"/>
    <w:rsid w:val="007A6986"/>
    <w:rsid w:val="007A6BD4"/>
    <w:rsid w:val="007A6E27"/>
    <w:rsid w:val="007A6E9C"/>
    <w:rsid w:val="007A744C"/>
    <w:rsid w:val="007A7BEC"/>
    <w:rsid w:val="007B0413"/>
    <w:rsid w:val="007B090D"/>
    <w:rsid w:val="007B1305"/>
    <w:rsid w:val="007B1E4E"/>
    <w:rsid w:val="007B5AB3"/>
    <w:rsid w:val="007B68DC"/>
    <w:rsid w:val="007B69DB"/>
    <w:rsid w:val="007B7BFD"/>
    <w:rsid w:val="007C048E"/>
    <w:rsid w:val="007C082D"/>
    <w:rsid w:val="007C1A27"/>
    <w:rsid w:val="007C1F78"/>
    <w:rsid w:val="007C266E"/>
    <w:rsid w:val="007C2BB7"/>
    <w:rsid w:val="007C2F8A"/>
    <w:rsid w:val="007C35E0"/>
    <w:rsid w:val="007C3C16"/>
    <w:rsid w:val="007C431F"/>
    <w:rsid w:val="007C437D"/>
    <w:rsid w:val="007C4E05"/>
    <w:rsid w:val="007C50AD"/>
    <w:rsid w:val="007C553A"/>
    <w:rsid w:val="007C60F6"/>
    <w:rsid w:val="007C64AB"/>
    <w:rsid w:val="007C66D2"/>
    <w:rsid w:val="007C6D1A"/>
    <w:rsid w:val="007C733F"/>
    <w:rsid w:val="007C782D"/>
    <w:rsid w:val="007D01D3"/>
    <w:rsid w:val="007D059D"/>
    <w:rsid w:val="007D19EE"/>
    <w:rsid w:val="007D222C"/>
    <w:rsid w:val="007D3EDC"/>
    <w:rsid w:val="007D4509"/>
    <w:rsid w:val="007D4761"/>
    <w:rsid w:val="007D4BDC"/>
    <w:rsid w:val="007D4CF0"/>
    <w:rsid w:val="007D5A63"/>
    <w:rsid w:val="007D68C3"/>
    <w:rsid w:val="007D6C52"/>
    <w:rsid w:val="007D7557"/>
    <w:rsid w:val="007D7BD7"/>
    <w:rsid w:val="007D7F0F"/>
    <w:rsid w:val="007E05EC"/>
    <w:rsid w:val="007E0668"/>
    <w:rsid w:val="007E0729"/>
    <w:rsid w:val="007E09C8"/>
    <w:rsid w:val="007E0A85"/>
    <w:rsid w:val="007E1F88"/>
    <w:rsid w:val="007E2984"/>
    <w:rsid w:val="007E36DA"/>
    <w:rsid w:val="007E3868"/>
    <w:rsid w:val="007E3A28"/>
    <w:rsid w:val="007E431B"/>
    <w:rsid w:val="007E6412"/>
    <w:rsid w:val="007E6746"/>
    <w:rsid w:val="007E72F3"/>
    <w:rsid w:val="007E7431"/>
    <w:rsid w:val="007F0D95"/>
    <w:rsid w:val="007F16F8"/>
    <w:rsid w:val="007F18A2"/>
    <w:rsid w:val="007F2D59"/>
    <w:rsid w:val="007F38D9"/>
    <w:rsid w:val="007F3973"/>
    <w:rsid w:val="007F4291"/>
    <w:rsid w:val="007F4712"/>
    <w:rsid w:val="007F565D"/>
    <w:rsid w:val="007F6BA2"/>
    <w:rsid w:val="007F6D27"/>
    <w:rsid w:val="007F6FF9"/>
    <w:rsid w:val="00801640"/>
    <w:rsid w:val="00801A3D"/>
    <w:rsid w:val="00802927"/>
    <w:rsid w:val="00802D88"/>
    <w:rsid w:val="00802FEB"/>
    <w:rsid w:val="0080334E"/>
    <w:rsid w:val="008044B5"/>
    <w:rsid w:val="008045E9"/>
    <w:rsid w:val="00804751"/>
    <w:rsid w:val="00804CEC"/>
    <w:rsid w:val="00805032"/>
    <w:rsid w:val="008059EF"/>
    <w:rsid w:val="00805BE1"/>
    <w:rsid w:val="00805E47"/>
    <w:rsid w:val="0080619E"/>
    <w:rsid w:val="008065F6"/>
    <w:rsid w:val="00806E60"/>
    <w:rsid w:val="008107E5"/>
    <w:rsid w:val="00810DC8"/>
    <w:rsid w:val="00810F6D"/>
    <w:rsid w:val="008117F1"/>
    <w:rsid w:val="0081184E"/>
    <w:rsid w:val="00812140"/>
    <w:rsid w:val="008124BB"/>
    <w:rsid w:val="00813184"/>
    <w:rsid w:val="00813200"/>
    <w:rsid w:val="0081322C"/>
    <w:rsid w:val="00813234"/>
    <w:rsid w:val="00813FB7"/>
    <w:rsid w:val="008143E6"/>
    <w:rsid w:val="008148F6"/>
    <w:rsid w:val="00814C7A"/>
    <w:rsid w:val="00814E05"/>
    <w:rsid w:val="008150B5"/>
    <w:rsid w:val="00815297"/>
    <w:rsid w:val="00815578"/>
    <w:rsid w:val="00816FA0"/>
    <w:rsid w:val="0081712C"/>
    <w:rsid w:val="00817B2E"/>
    <w:rsid w:val="00817BCA"/>
    <w:rsid w:val="008208EE"/>
    <w:rsid w:val="008217CE"/>
    <w:rsid w:val="008218B2"/>
    <w:rsid w:val="00821B26"/>
    <w:rsid w:val="00821E5A"/>
    <w:rsid w:val="008222AC"/>
    <w:rsid w:val="008229ED"/>
    <w:rsid w:val="008231E6"/>
    <w:rsid w:val="00823333"/>
    <w:rsid w:val="00823426"/>
    <w:rsid w:val="00823498"/>
    <w:rsid w:val="008239FC"/>
    <w:rsid w:val="00823D35"/>
    <w:rsid w:val="0082499B"/>
    <w:rsid w:val="0082509C"/>
    <w:rsid w:val="00825AA0"/>
    <w:rsid w:val="00826AAD"/>
    <w:rsid w:val="00826DD2"/>
    <w:rsid w:val="008279FC"/>
    <w:rsid w:val="00830007"/>
    <w:rsid w:val="0083034D"/>
    <w:rsid w:val="0083034E"/>
    <w:rsid w:val="008309F0"/>
    <w:rsid w:val="00831E05"/>
    <w:rsid w:val="008327C5"/>
    <w:rsid w:val="00834BB9"/>
    <w:rsid w:val="00834D31"/>
    <w:rsid w:val="00834EA7"/>
    <w:rsid w:val="00835477"/>
    <w:rsid w:val="0083554A"/>
    <w:rsid w:val="00835C78"/>
    <w:rsid w:val="00835F21"/>
    <w:rsid w:val="00836C90"/>
    <w:rsid w:val="00837478"/>
    <w:rsid w:val="00837587"/>
    <w:rsid w:val="0083791C"/>
    <w:rsid w:val="008401A5"/>
    <w:rsid w:val="00841200"/>
    <w:rsid w:val="00841A84"/>
    <w:rsid w:val="00843D87"/>
    <w:rsid w:val="00845AFD"/>
    <w:rsid w:val="00846757"/>
    <w:rsid w:val="00846AC1"/>
    <w:rsid w:val="00847464"/>
    <w:rsid w:val="008502C3"/>
    <w:rsid w:val="0085055F"/>
    <w:rsid w:val="008506E3"/>
    <w:rsid w:val="00850843"/>
    <w:rsid w:val="008514ED"/>
    <w:rsid w:val="00851FD3"/>
    <w:rsid w:val="00852E2D"/>
    <w:rsid w:val="00853F4B"/>
    <w:rsid w:val="008541C2"/>
    <w:rsid w:val="00854BC7"/>
    <w:rsid w:val="00855759"/>
    <w:rsid w:val="00855B9B"/>
    <w:rsid w:val="00855F85"/>
    <w:rsid w:val="00856AAA"/>
    <w:rsid w:val="00856D31"/>
    <w:rsid w:val="00856E03"/>
    <w:rsid w:val="00856E0E"/>
    <w:rsid w:val="0085700B"/>
    <w:rsid w:val="0085712C"/>
    <w:rsid w:val="0085728F"/>
    <w:rsid w:val="0085764B"/>
    <w:rsid w:val="00857C12"/>
    <w:rsid w:val="0086000A"/>
    <w:rsid w:val="00861672"/>
    <w:rsid w:val="00861860"/>
    <w:rsid w:val="00862325"/>
    <w:rsid w:val="0086286D"/>
    <w:rsid w:val="00862D4B"/>
    <w:rsid w:val="00863E1E"/>
    <w:rsid w:val="00863FB0"/>
    <w:rsid w:val="00864E24"/>
    <w:rsid w:val="00865525"/>
    <w:rsid w:val="00865FDD"/>
    <w:rsid w:val="0086629B"/>
    <w:rsid w:val="00866399"/>
    <w:rsid w:val="0086679A"/>
    <w:rsid w:val="00867556"/>
    <w:rsid w:val="00867A0B"/>
    <w:rsid w:val="00867AFA"/>
    <w:rsid w:val="00867D18"/>
    <w:rsid w:val="00867FB2"/>
    <w:rsid w:val="00870855"/>
    <w:rsid w:val="00871C81"/>
    <w:rsid w:val="00871D13"/>
    <w:rsid w:val="00871D5A"/>
    <w:rsid w:val="008726FA"/>
    <w:rsid w:val="00872886"/>
    <w:rsid w:val="00872A3D"/>
    <w:rsid w:val="00872B34"/>
    <w:rsid w:val="00873731"/>
    <w:rsid w:val="0087445A"/>
    <w:rsid w:val="00875034"/>
    <w:rsid w:val="008751B9"/>
    <w:rsid w:val="00875336"/>
    <w:rsid w:val="00877937"/>
    <w:rsid w:val="00877B82"/>
    <w:rsid w:val="008805E5"/>
    <w:rsid w:val="008805ED"/>
    <w:rsid w:val="00880A51"/>
    <w:rsid w:val="00880E92"/>
    <w:rsid w:val="00881CA0"/>
    <w:rsid w:val="00882BD9"/>
    <w:rsid w:val="00882D34"/>
    <w:rsid w:val="008832CF"/>
    <w:rsid w:val="0088371A"/>
    <w:rsid w:val="00883A2B"/>
    <w:rsid w:val="00883D8C"/>
    <w:rsid w:val="00883E05"/>
    <w:rsid w:val="00884D38"/>
    <w:rsid w:val="0088506D"/>
    <w:rsid w:val="008854AE"/>
    <w:rsid w:val="00885DFE"/>
    <w:rsid w:val="0088675F"/>
    <w:rsid w:val="008868B4"/>
    <w:rsid w:val="00887375"/>
    <w:rsid w:val="0088781F"/>
    <w:rsid w:val="00887A87"/>
    <w:rsid w:val="00891F0D"/>
    <w:rsid w:val="0089205D"/>
    <w:rsid w:val="0089384A"/>
    <w:rsid w:val="00894E15"/>
    <w:rsid w:val="00895022"/>
    <w:rsid w:val="0089502F"/>
    <w:rsid w:val="00895BC2"/>
    <w:rsid w:val="00896364"/>
    <w:rsid w:val="008963BF"/>
    <w:rsid w:val="00896565"/>
    <w:rsid w:val="008A02E0"/>
    <w:rsid w:val="008A1A19"/>
    <w:rsid w:val="008A1BFE"/>
    <w:rsid w:val="008A233A"/>
    <w:rsid w:val="008A2570"/>
    <w:rsid w:val="008A29BF"/>
    <w:rsid w:val="008A42F7"/>
    <w:rsid w:val="008A4B11"/>
    <w:rsid w:val="008A539E"/>
    <w:rsid w:val="008A614C"/>
    <w:rsid w:val="008A61FB"/>
    <w:rsid w:val="008A77B6"/>
    <w:rsid w:val="008A7BE7"/>
    <w:rsid w:val="008A7E1B"/>
    <w:rsid w:val="008B0CDC"/>
    <w:rsid w:val="008B0FC1"/>
    <w:rsid w:val="008B268B"/>
    <w:rsid w:val="008B3A4D"/>
    <w:rsid w:val="008B461F"/>
    <w:rsid w:val="008B4CFF"/>
    <w:rsid w:val="008B5014"/>
    <w:rsid w:val="008B594C"/>
    <w:rsid w:val="008B656B"/>
    <w:rsid w:val="008B74BE"/>
    <w:rsid w:val="008B7D5E"/>
    <w:rsid w:val="008C026A"/>
    <w:rsid w:val="008C16C9"/>
    <w:rsid w:val="008C179D"/>
    <w:rsid w:val="008C3101"/>
    <w:rsid w:val="008C42AF"/>
    <w:rsid w:val="008C4745"/>
    <w:rsid w:val="008C4814"/>
    <w:rsid w:val="008C4981"/>
    <w:rsid w:val="008C50D1"/>
    <w:rsid w:val="008C5ABE"/>
    <w:rsid w:val="008C5FD2"/>
    <w:rsid w:val="008C65A9"/>
    <w:rsid w:val="008C66FB"/>
    <w:rsid w:val="008C6954"/>
    <w:rsid w:val="008C6A9F"/>
    <w:rsid w:val="008C71B0"/>
    <w:rsid w:val="008C7C0D"/>
    <w:rsid w:val="008D05C0"/>
    <w:rsid w:val="008D125E"/>
    <w:rsid w:val="008D1765"/>
    <w:rsid w:val="008D1FA4"/>
    <w:rsid w:val="008D27DC"/>
    <w:rsid w:val="008D3472"/>
    <w:rsid w:val="008D555B"/>
    <w:rsid w:val="008D5792"/>
    <w:rsid w:val="008D59F9"/>
    <w:rsid w:val="008D5B2A"/>
    <w:rsid w:val="008D5B83"/>
    <w:rsid w:val="008D670B"/>
    <w:rsid w:val="008D6A53"/>
    <w:rsid w:val="008D7861"/>
    <w:rsid w:val="008D7C28"/>
    <w:rsid w:val="008D7C8A"/>
    <w:rsid w:val="008D7E9C"/>
    <w:rsid w:val="008E142A"/>
    <w:rsid w:val="008E28B0"/>
    <w:rsid w:val="008E29D1"/>
    <w:rsid w:val="008E2F44"/>
    <w:rsid w:val="008E4185"/>
    <w:rsid w:val="008E4749"/>
    <w:rsid w:val="008E5740"/>
    <w:rsid w:val="008E5B75"/>
    <w:rsid w:val="008E5D48"/>
    <w:rsid w:val="008E72B5"/>
    <w:rsid w:val="008F1033"/>
    <w:rsid w:val="008F1635"/>
    <w:rsid w:val="008F1B34"/>
    <w:rsid w:val="008F1DED"/>
    <w:rsid w:val="008F400F"/>
    <w:rsid w:val="008F4428"/>
    <w:rsid w:val="008F4453"/>
    <w:rsid w:val="008F558E"/>
    <w:rsid w:val="008F5E95"/>
    <w:rsid w:val="008F6F15"/>
    <w:rsid w:val="009015D0"/>
    <w:rsid w:val="00902765"/>
    <w:rsid w:val="009031D6"/>
    <w:rsid w:val="009050BA"/>
    <w:rsid w:val="0090551D"/>
    <w:rsid w:val="00905522"/>
    <w:rsid w:val="00905C21"/>
    <w:rsid w:val="00906008"/>
    <w:rsid w:val="009066AA"/>
    <w:rsid w:val="00907074"/>
    <w:rsid w:val="00907A50"/>
    <w:rsid w:val="00907F6C"/>
    <w:rsid w:val="0091007A"/>
    <w:rsid w:val="00910EFC"/>
    <w:rsid w:val="00911B45"/>
    <w:rsid w:val="00912977"/>
    <w:rsid w:val="00912E17"/>
    <w:rsid w:val="009143AC"/>
    <w:rsid w:val="00914643"/>
    <w:rsid w:val="00914794"/>
    <w:rsid w:val="009165A5"/>
    <w:rsid w:val="009168C0"/>
    <w:rsid w:val="00916C89"/>
    <w:rsid w:val="00916EE1"/>
    <w:rsid w:val="009177E0"/>
    <w:rsid w:val="00917C97"/>
    <w:rsid w:val="0092003C"/>
    <w:rsid w:val="00920A67"/>
    <w:rsid w:val="00920B34"/>
    <w:rsid w:val="00920C3D"/>
    <w:rsid w:val="0092175B"/>
    <w:rsid w:val="00921D60"/>
    <w:rsid w:val="009221F5"/>
    <w:rsid w:val="00922929"/>
    <w:rsid w:val="00923277"/>
    <w:rsid w:val="009242A1"/>
    <w:rsid w:val="00924A93"/>
    <w:rsid w:val="00924E12"/>
    <w:rsid w:val="009268FD"/>
    <w:rsid w:val="009309C0"/>
    <w:rsid w:val="0093165B"/>
    <w:rsid w:val="0093209F"/>
    <w:rsid w:val="0093291C"/>
    <w:rsid w:val="00932B68"/>
    <w:rsid w:val="00933D32"/>
    <w:rsid w:val="009344DF"/>
    <w:rsid w:val="00934F58"/>
    <w:rsid w:val="00935F0E"/>
    <w:rsid w:val="00936558"/>
    <w:rsid w:val="00936779"/>
    <w:rsid w:val="00936D20"/>
    <w:rsid w:val="00937997"/>
    <w:rsid w:val="00937A12"/>
    <w:rsid w:val="00937B74"/>
    <w:rsid w:val="00937C01"/>
    <w:rsid w:val="00940654"/>
    <w:rsid w:val="00940B98"/>
    <w:rsid w:val="00940C72"/>
    <w:rsid w:val="009417F5"/>
    <w:rsid w:val="0094223C"/>
    <w:rsid w:val="009425F6"/>
    <w:rsid w:val="00942B47"/>
    <w:rsid w:val="00943518"/>
    <w:rsid w:val="00943977"/>
    <w:rsid w:val="00943D70"/>
    <w:rsid w:val="009450BC"/>
    <w:rsid w:val="00945758"/>
    <w:rsid w:val="0094662B"/>
    <w:rsid w:val="00946762"/>
    <w:rsid w:val="009468BB"/>
    <w:rsid w:val="00950E62"/>
    <w:rsid w:val="00951E06"/>
    <w:rsid w:val="0095208C"/>
    <w:rsid w:val="00952CC0"/>
    <w:rsid w:val="00953156"/>
    <w:rsid w:val="009535AD"/>
    <w:rsid w:val="0095479B"/>
    <w:rsid w:val="009550DB"/>
    <w:rsid w:val="009578F0"/>
    <w:rsid w:val="00957D39"/>
    <w:rsid w:val="00957E86"/>
    <w:rsid w:val="00960183"/>
    <w:rsid w:val="009602B0"/>
    <w:rsid w:val="00961578"/>
    <w:rsid w:val="009623AB"/>
    <w:rsid w:val="0096258F"/>
    <w:rsid w:val="00962EA5"/>
    <w:rsid w:val="0096326D"/>
    <w:rsid w:val="00964BC9"/>
    <w:rsid w:val="00965318"/>
    <w:rsid w:val="00965B22"/>
    <w:rsid w:val="00967545"/>
    <w:rsid w:val="00970E00"/>
    <w:rsid w:val="00972D84"/>
    <w:rsid w:val="00973CFA"/>
    <w:rsid w:val="00973EB8"/>
    <w:rsid w:val="00974F66"/>
    <w:rsid w:val="0097528A"/>
    <w:rsid w:val="009757CF"/>
    <w:rsid w:val="00975F71"/>
    <w:rsid w:val="009766F1"/>
    <w:rsid w:val="00977820"/>
    <w:rsid w:val="00977A3D"/>
    <w:rsid w:val="00977F6F"/>
    <w:rsid w:val="00980346"/>
    <w:rsid w:val="009803BA"/>
    <w:rsid w:val="009813C6"/>
    <w:rsid w:val="009819D9"/>
    <w:rsid w:val="0098206D"/>
    <w:rsid w:val="0098296D"/>
    <w:rsid w:val="009851E6"/>
    <w:rsid w:val="00986DAD"/>
    <w:rsid w:val="00987243"/>
    <w:rsid w:val="00992199"/>
    <w:rsid w:val="00992472"/>
    <w:rsid w:val="009929ED"/>
    <w:rsid w:val="00993061"/>
    <w:rsid w:val="00993079"/>
    <w:rsid w:val="0099367C"/>
    <w:rsid w:val="0099377A"/>
    <w:rsid w:val="00994C27"/>
    <w:rsid w:val="00994DF6"/>
    <w:rsid w:val="009969C4"/>
    <w:rsid w:val="00996A2E"/>
    <w:rsid w:val="00997021"/>
    <w:rsid w:val="009970BF"/>
    <w:rsid w:val="00997F00"/>
    <w:rsid w:val="009A0812"/>
    <w:rsid w:val="009A0A76"/>
    <w:rsid w:val="009A3D32"/>
    <w:rsid w:val="009A4B11"/>
    <w:rsid w:val="009A4DEF"/>
    <w:rsid w:val="009A70B7"/>
    <w:rsid w:val="009A77E3"/>
    <w:rsid w:val="009B0954"/>
    <w:rsid w:val="009B0B9B"/>
    <w:rsid w:val="009B135C"/>
    <w:rsid w:val="009B13E9"/>
    <w:rsid w:val="009B14ED"/>
    <w:rsid w:val="009B29FD"/>
    <w:rsid w:val="009B2CFE"/>
    <w:rsid w:val="009B3F11"/>
    <w:rsid w:val="009B634F"/>
    <w:rsid w:val="009B69A0"/>
    <w:rsid w:val="009B6BBE"/>
    <w:rsid w:val="009C058E"/>
    <w:rsid w:val="009C1226"/>
    <w:rsid w:val="009C1534"/>
    <w:rsid w:val="009C1E1E"/>
    <w:rsid w:val="009C2D7F"/>
    <w:rsid w:val="009C34DE"/>
    <w:rsid w:val="009C4052"/>
    <w:rsid w:val="009C4B97"/>
    <w:rsid w:val="009C573C"/>
    <w:rsid w:val="009C5924"/>
    <w:rsid w:val="009C656F"/>
    <w:rsid w:val="009C7381"/>
    <w:rsid w:val="009C7C19"/>
    <w:rsid w:val="009D0AC1"/>
    <w:rsid w:val="009D113D"/>
    <w:rsid w:val="009D3953"/>
    <w:rsid w:val="009D4199"/>
    <w:rsid w:val="009D4995"/>
    <w:rsid w:val="009D4D0B"/>
    <w:rsid w:val="009D4FB8"/>
    <w:rsid w:val="009D6E7A"/>
    <w:rsid w:val="009D6ED1"/>
    <w:rsid w:val="009D6ED9"/>
    <w:rsid w:val="009D7760"/>
    <w:rsid w:val="009D796C"/>
    <w:rsid w:val="009E0372"/>
    <w:rsid w:val="009E105F"/>
    <w:rsid w:val="009E169C"/>
    <w:rsid w:val="009E3FC5"/>
    <w:rsid w:val="009E4368"/>
    <w:rsid w:val="009E5297"/>
    <w:rsid w:val="009E53FC"/>
    <w:rsid w:val="009E5664"/>
    <w:rsid w:val="009E6C33"/>
    <w:rsid w:val="009E6F12"/>
    <w:rsid w:val="009E74E2"/>
    <w:rsid w:val="009E755A"/>
    <w:rsid w:val="009F03CD"/>
    <w:rsid w:val="009F0E5E"/>
    <w:rsid w:val="009F1F38"/>
    <w:rsid w:val="009F437A"/>
    <w:rsid w:val="009F472C"/>
    <w:rsid w:val="009F4A4C"/>
    <w:rsid w:val="009F59B4"/>
    <w:rsid w:val="009F5BD9"/>
    <w:rsid w:val="009F60AB"/>
    <w:rsid w:val="009F63EE"/>
    <w:rsid w:val="009F64DD"/>
    <w:rsid w:val="009F68BD"/>
    <w:rsid w:val="009F7C6B"/>
    <w:rsid w:val="00A002F2"/>
    <w:rsid w:val="00A01C8C"/>
    <w:rsid w:val="00A0222C"/>
    <w:rsid w:val="00A031BD"/>
    <w:rsid w:val="00A031D7"/>
    <w:rsid w:val="00A03C00"/>
    <w:rsid w:val="00A05A80"/>
    <w:rsid w:val="00A07992"/>
    <w:rsid w:val="00A07CFA"/>
    <w:rsid w:val="00A1110E"/>
    <w:rsid w:val="00A11EE2"/>
    <w:rsid w:val="00A12C29"/>
    <w:rsid w:val="00A12F0B"/>
    <w:rsid w:val="00A1386D"/>
    <w:rsid w:val="00A13B5F"/>
    <w:rsid w:val="00A142FC"/>
    <w:rsid w:val="00A148CE"/>
    <w:rsid w:val="00A14F13"/>
    <w:rsid w:val="00A150E2"/>
    <w:rsid w:val="00A15226"/>
    <w:rsid w:val="00A15254"/>
    <w:rsid w:val="00A1535E"/>
    <w:rsid w:val="00A15B78"/>
    <w:rsid w:val="00A15E59"/>
    <w:rsid w:val="00A16F0F"/>
    <w:rsid w:val="00A17612"/>
    <w:rsid w:val="00A20259"/>
    <w:rsid w:val="00A206DE"/>
    <w:rsid w:val="00A2089A"/>
    <w:rsid w:val="00A20C53"/>
    <w:rsid w:val="00A2253E"/>
    <w:rsid w:val="00A22FA0"/>
    <w:rsid w:val="00A236F7"/>
    <w:rsid w:val="00A23AC4"/>
    <w:rsid w:val="00A2405C"/>
    <w:rsid w:val="00A25D43"/>
    <w:rsid w:val="00A2641C"/>
    <w:rsid w:val="00A30406"/>
    <w:rsid w:val="00A307B7"/>
    <w:rsid w:val="00A309A0"/>
    <w:rsid w:val="00A3108A"/>
    <w:rsid w:val="00A32590"/>
    <w:rsid w:val="00A32C64"/>
    <w:rsid w:val="00A32D12"/>
    <w:rsid w:val="00A33251"/>
    <w:rsid w:val="00A335FB"/>
    <w:rsid w:val="00A33A23"/>
    <w:rsid w:val="00A33DC9"/>
    <w:rsid w:val="00A35062"/>
    <w:rsid w:val="00A35D25"/>
    <w:rsid w:val="00A360B0"/>
    <w:rsid w:val="00A36F0E"/>
    <w:rsid w:val="00A401AF"/>
    <w:rsid w:val="00A40869"/>
    <w:rsid w:val="00A40F69"/>
    <w:rsid w:val="00A41070"/>
    <w:rsid w:val="00A4150E"/>
    <w:rsid w:val="00A41939"/>
    <w:rsid w:val="00A41D78"/>
    <w:rsid w:val="00A42E41"/>
    <w:rsid w:val="00A42E72"/>
    <w:rsid w:val="00A4363E"/>
    <w:rsid w:val="00A43885"/>
    <w:rsid w:val="00A44397"/>
    <w:rsid w:val="00A4495D"/>
    <w:rsid w:val="00A458C9"/>
    <w:rsid w:val="00A46B81"/>
    <w:rsid w:val="00A46C42"/>
    <w:rsid w:val="00A46E2C"/>
    <w:rsid w:val="00A479E6"/>
    <w:rsid w:val="00A50D68"/>
    <w:rsid w:val="00A50E68"/>
    <w:rsid w:val="00A513F7"/>
    <w:rsid w:val="00A51770"/>
    <w:rsid w:val="00A51CCC"/>
    <w:rsid w:val="00A52B9E"/>
    <w:rsid w:val="00A53738"/>
    <w:rsid w:val="00A5383A"/>
    <w:rsid w:val="00A547EC"/>
    <w:rsid w:val="00A54C03"/>
    <w:rsid w:val="00A54FB0"/>
    <w:rsid w:val="00A5507C"/>
    <w:rsid w:val="00A56212"/>
    <w:rsid w:val="00A5643B"/>
    <w:rsid w:val="00A57344"/>
    <w:rsid w:val="00A57AAD"/>
    <w:rsid w:val="00A57D37"/>
    <w:rsid w:val="00A601F2"/>
    <w:rsid w:val="00A60633"/>
    <w:rsid w:val="00A6118A"/>
    <w:rsid w:val="00A61BBE"/>
    <w:rsid w:val="00A620E4"/>
    <w:rsid w:val="00A62509"/>
    <w:rsid w:val="00A63005"/>
    <w:rsid w:val="00A65586"/>
    <w:rsid w:val="00A65B05"/>
    <w:rsid w:val="00A664BB"/>
    <w:rsid w:val="00A6651C"/>
    <w:rsid w:val="00A66CCB"/>
    <w:rsid w:val="00A67112"/>
    <w:rsid w:val="00A6714F"/>
    <w:rsid w:val="00A674D6"/>
    <w:rsid w:val="00A67EFD"/>
    <w:rsid w:val="00A7121C"/>
    <w:rsid w:val="00A71C23"/>
    <w:rsid w:val="00A72492"/>
    <w:rsid w:val="00A730EC"/>
    <w:rsid w:val="00A731E9"/>
    <w:rsid w:val="00A73265"/>
    <w:rsid w:val="00A7499B"/>
    <w:rsid w:val="00A74DC2"/>
    <w:rsid w:val="00A75585"/>
    <w:rsid w:val="00A758B9"/>
    <w:rsid w:val="00A75B65"/>
    <w:rsid w:val="00A75FBA"/>
    <w:rsid w:val="00A76226"/>
    <w:rsid w:val="00A770FC"/>
    <w:rsid w:val="00A7750A"/>
    <w:rsid w:val="00A77751"/>
    <w:rsid w:val="00A778D4"/>
    <w:rsid w:val="00A80142"/>
    <w:rsid w:val="00A8081C"/>
    <w:rsid w:val="00A81A54"/>
    <w:rsid w:val="00A8230B"/>
    <w:rsid w:val="00A8284E"/>
    <w:rsid w:val="00A82B19"/>
    <w:rsid w:val="00A837D1"/>
    <w:rsid w:val="00A83E0E"/>
    <w:rsid w:val="00A847FF"/>
    <w:rsid w:val="00A84931"/>
    <w:rsid w:val="00A854AF"/>
    <w:rsid w:val="00A85692"/>
    <w:rsid w:val="00A876FD"/>
    <w:rsid w:val="00A903ED"/>
    <w:rsid w:val="00A908C4"/>
    <w:rsid w:val="00A90A83"/>
    <w:rsid w:val="00A90C27"/>
    <w:rsid w:val="00A917AE"/>
    <w:rsid w:val="00A9266E"/>
    <w:rsid w:val="00A9391B"/>
    <w:rsid w:val="00A93BFB"/>
    <w:rsid w:val="00A93CF8"/>
    <w:rsid w:val="00A94208"/>
    <w:rsid w:val="00A94545"/>
    <w:rsid w:val="00A94822"/>
    <w:rsid w:val="00A94F2D"/>
    <w:rsid w:val="00A95BB7"/>
    <w:rsid w:val="00A9601C"/>
    <w:rsid w:val="00A96052"/>
    <w:rsid w:val="00A964FB"/>
    <w:rsid w:val="00A966E1"/>
    <w:rsid w:val="00A97A73"/>
    <w:rsid w:val="00AA035B"/>
    <w:rsid w:val="00AA0778"/>
    <w:rsid w:val="00AA2954"/>
    <w:rsid w:val="00AA2C85"/>
    <w:rsid w:val="00AA377E"/>
    <w:rsid w:val="00AA43F4"/>
    <w:rsid w:val="00AA4D27"/>
    <w:rsid w:val="00AA52BD"/>
    <w:rsid w:val="00AA6212"/>
    <w:rsid w:val="00AA6BBB"/>
    <w:rsid w:val="00AA6E63"/>
    <w:rsid w:val="00AA718F"/>
    <w:rsid w:val="00AA7D5D"/>
    <w:rsid w:val="00AA7FF2"/>
    <w:rsid w:val="00AB0F08"/>
    <w:rsid w:val="00AB1012"/>
    <w:rsid w:val="00AB1B72"/>
    <w:rsid w:val="00AB2E4A"/>
    <w:rsid w:val="00AB32FC"/>
    <w:rsid w:val="00AB3609"/>
    <w:rsid w:val="00AB3BBC"/>
    <w:rsid w:val="00AB4994"/>
    <w:rsid w:val="00AB5033"/>
    <w:rsid w:val="00AB7277"/>
    <w:rsid w:val="00AB77B0"/>
    <w:rsid w:val="00AC0402"/>
    <w:rsid w:val="00AC0D7C"/>
    <w:rsid w:val="00AC14E9"/>
    <w:rsid w:val="00AC1DF5"/>
    <w:rsid w:val="00AC2283"/>
    <w:rsid w:val="00AC2826"/>
    <w:rsid w:val="00AC2A25"/>
    <w:rsid w:val="00AC2B06"/>
    <w:rsid w:val="00AC35C4"/>
    <w:rsid w:val="00AC3A04"/>
    <w:rsid w:val="00AC482B"/>
    <w:rsid w:val="00AC53C8"/>
    <w:rsid w:val="00AC6CF5"/>
    <w:rsid w:val="00AC6DA3"/>
    <w:rsid w:val="00AC7344"/>
    <w:rsid w:val="00AD0220"/>
    <w:rsid w:val="00AD0B0D"/>
    <w:rsid w:val="00AD2BDC"/>
    <w:rsid w:val="00AD3E7D"/>
    <w:rsid w:val="00AD3EA3"/>
    <w:rsid w:val="00AD4BF0"/>
    <w:rsid w:val="00AD4E03"/>
    <w:rsid w:val="00AD5498"/>
    <w:rsid w:val="00AD58EE"/>
    <w:rsid w:val="00AD58FA"/>
    <w:rsid w:val="00AD613E"/>
    <w:rsid w:val="00AD68C6"/>
    <w:rsid w:val="00AD6D83"/>
    <w:rsid w:val="00AD7384"/>
    <w:rsid w:val="00AD76B5"/>
    <w:rsid w:val="00AD7F83"/>
    <w:rsid w:val="00AE0902"/>
    <w:rsid w:val="00AE0C96"/>
    <w:rsid w:val="00AE176C"/>
    <w:rsid w:val="00AE2F62"/>
    <w:rsid w:val="00AE33C5"/>
    <w:rsid w:val="00AE351F"/>
    <w:rsid w:val="00AE4101"/>
    <w:rsid w:val="00AE4500"/>
    <w:rsid w:val="00AE54D2"/>
    <w:rsid w:val="00AE684E"/>
    <w:rsid w:val="00AE6B81"/>
    <w:rsid w:val="00AE71E8"/>
    <w:rsid w:val="00AF0407"/>
    <w:rsid w:val="00AF179B"/>
    <w:rsid w:val="00AF182B"/>
    <w:rsid w:val="00AF18D7"/>
    <w:rsid w:val="00AF1DF7"/>
    <w:rsid w:val="00AF2995"/>
    <w:rsid w:val="00AF2BC3"/>
    <w:rsid w:val="00AF2D62"/>
    <w:rsid w:val="00AF2D89"/>
    <w:rsid w:val="00AF2F8A"/>
    <w:rsid w:val="00AF4759"/>
    <w:rsid w:val="00AF4801"/>
    <w:rsid w:val="00AF59E1"/>
    <w:rsid w:val="00AF6577"/>
    <w:rsid w:val="00AF6F91"/>
    <w:rsid w:val="00AF7088"/>
    <w:rsid w:val="00AF7300"/>
    <w:rsid w:val="00B00E39"/>
    <w:rsid w:val="00B016B7"/>
    <w:rsid w:val="00B02773"/>
    <w:rsid w:val="00B0439C"/>
    <w:rsid w:val="00B04755"/>
    <w:rsid w:val="00B0492E"/>
    <w:rsid w:val="00B04A9F"/>
    <w:rsid w:val="00B050F0"/>
    <w:rsid w:val="00B058FE"/>
    <w:rsid w:val="00B0644A"/>
    <w:rsid w:val="00B067DE"/>
    <w:rsid w:val="00B0721A"/>
    <w:rsid w:val="00B0741B"/>
    <w:rsid w:val="00B10F13"/>
    <w:rsid w:val="00B10FFA"/>
    <w:rsid w:val="00B12514"/>
    <w:rsid w:val="00B12573"/>
    <w:rsid w:val="00B127B6"/>
    <w:rsid w:val="00B12863"/>
    <w:rsid w:val="00B12C0B"/>
    <w:rsid w:val="00B131F8"/>
    <w:rsid w:val="00B133C6"/>
    <w:rsid w:val="00B14AAB"/>
    <w:rsid w:val="00B14DD4"/>
    <w:rsid w:val="00B14EDB"/>
    <w:rsid w:val="00B153E7"/>
    <w:rsid w:val="00B15A5E"/>
    <w:rsid w:val="00B1675A"/>
    <w:rsid w:val="00B17527"/>
    <w:rsid w:val="00B1784F"/>
    <w:rsid w:val="00B21760"/>
    <w:rsid w:val="00B21914"/>
    <w:rsid w:val="00B21B0A"/>
    <w:rsid w:val="00B21BAF"/>
    <w:rsid w:val="00B22D58"/>
    <w:rsid w:val="00B22DD4"/>
    <w:rsid w:val="00B235B9"/>
    <w:rsid w:val="00B24EE8"/>
    <w:rsid w:val="00B25159"/>
    <w:rsid w:val="00B2548E"/>
    <w:rsid w:val="00B254A5"/>
    <w:rsid w:val="00B25A5A"/>
    <w:rsid w:val="00B25AA3"/>
    <w:rsid w:val="00B27917"/>
    <w:rsid w:val="00B30662"/>
    <w:rsid w:val="00B31072"/>
    <w:rsid w:val="00B314F2"/>
    <w:rsid w:val="00B3159C"/>
    <w:rsid w:val="00B3192E"/>
    <w:rsid w:val="00B31B3C"/>
    <w:rsid w:val="00B327FB"/>
    <w:rsid w:val="00B32AB7"/>
    <w:rsid w:val="00B32B00"/>
    <w:rsid w:val="00B32E61"/>
    <w:rsid w:val="00B335C1"/>
    <w:rsid w:val="00B335CE"/>
    <w:rsid w:val="00B33D63"/>
    <w:rsid w:val="00B33D68"/>
    <w:rsid w:val="00B3596F"/>
    <w:rsid w:val="00B35F38"/>
    <w:rsid w:val="00B37D44"/>
    <w:rsid w:val="00B407C4"/>
    <w:rsid w:val="00B40B2D"/>
    <w:rsid w:val="00B40EF5"/>
    <w:rsid w:val="00B41012"/>
    <w:rsid w:val="00B42BD2"/>
    <w:rsid w:val="00B440B9"/>
    <w:rsid w:val="00B44201"/>
    <w:rsid w:val="00B44BCE"/>
    <w:rsid w:val="00B46975"/>
    <w:rsid w:val="00B473D6"/>
    <w:rsid w:val="00B47D91"/>
    <w:rsid w:val="00B47E8F"/>
    <w:rsid w:val="00B50096"/>
    <w:rsid w:val="00B50346"/>
    <w:rsid w:val="00B50936"/>
    <w:rsid w:val="00B520C3"/>
    <w:rsid w:val="00B52104"/>
    <w:rsid w:val="00B52129"/>
    <w:rsid w:val="00B5233F"/>
    <w:rsid w:val="00B525AE"/>
    <w:rsid w:val="00B5353D"/>
    <w:rsid w:val="00B53608"/>
    <w:rsid w:val="00B53EE2"/>
    <w:rsid w:val="00B543A5"/>
    <w:rsid w:val="00B54A52"/>
    <w:rsid w:val="00B5630A"/>
    <w:rsid w:val="00B57486"/>
    <w:rsid w:val="00B578F8"/>
    <w:rsid w:val="00B57D29"/>
    <w:rsid w:val="00B57D41"/>
    <w:rsid w:val="00B602FD"/>
    <w:rsid w:val="00B603E9"/>
    <w:rsid w:val="00B609FD"/>
    <w:rsid w:val="00B60B64"/>
    <w:rsid w:val="00B60B6D"/>
    <w:rsid w:val="00B60F33"/>
    <w:rsid w:val="00B61351"/>
    <w:rsid w:val="00B61408"/>
    <w:rsid w:val="00B61576"/>
    <w:rsid w:val="00B61C86"/>
    <w:rsid w:val="00B62494"/>
    <w:rsid w:val="00B62CB2"/>
    <w:rsid w:val="00B62FFD"/>
    <w:rsid w:val="00B6342D"/>
    <w:rsid w:val="00B6397F"/>
    <w:rsid w:val="00B645AF"/>
    <w:rsid w:val="00B64A0F"/>
    <w:rsid w:val="00B662B8"/>
    <w:rsid w:val="00B70590"/>
    <w:rsid w:val="00B71146"/>
    <w:rsid w:val="00B71D98"/>
    <w:rsid w:val="00B730E0"/>
    <w:rsid w:val="00B732F3"/>
    <w:rsid w:val="00B7512B"/>
    <w:rsid w:val="00B7516B"/>
    <w:rsid w:val="00B75860"/>
    <w:rsid w:val="00B77709"/>
    <w:rsid w:val="00B77E77"/>
    <w:rsid w:val="00B80386"/>
    <w:rsid w:val="00B804C5"/>
    <w:rsid w:val="00B809CC"/>
    <w:rsid w:val="00B813C1"/>
    <w:rsid w:val="00B815E3"/>
    <w:rsid w:val="00B82207"/>
    <w:rsid w:val="00B8297C"/>
    <w:rsid w:val="00B83922"/>
    <w:rsid w:val="00B848E1"/>
    <w:rsid w:val="00B8514F"/>
    <w:rsid w:val="00B85D59"/>
    <w:rsid w:val="00B85FF4"/>
    <w:rsid w:val="00B86418"/>
    <w:rsid w:val="00B865B6"/>
    <w:rsid w:val="00B87559"/>
    <w:rsid w:val="00B87ECD"/>
    <w:rsid w:val="00B87F6B"/>
    <w:rsid w:val="00B905F8"/>
    <w:rsid w:val="00B90802"/>
    <w:rsid w:val="00B909A2"/>
    <w:rsid w:val="00B90C5E"/>
    <w:rsid w:val="00B90EC2"/>
    <w:rsid w:val="00B91160"/>
    <w:rsid w:val="00B9130E"/>
    <w:rsid w:val="00B91551"/>
    <w:rsid w:val="00B9155C"/>
    <w:rsid w:val="00B92002"/>
    <w:rsid w:val="00B9274C"/>
    <w:rsid w:val="00B92986"/>
    <w:rsid w:val="00B93355"/>
    <w:rsid w:val="00B933DB"/>
    <w:rsid w:val="00B939A4"/>
    <w:rsid w:val="00B94C03"/>
    <w:rsid w:val="00B95BEC"/>
    <w:rsid w:val="00B95EDC"/>
    <w:rsid w:val="00BA0AC6"/>
    <w:rsid w:val="00BA158C"/>
    <w:rsid w:val="00BA22D8"/>
    <w:rsid w:val="00BA2A1F"/>
    <w:rsid w:val="00BA2EE0"/>
    <w:rsid w:val="00BA4B8A"/>
    <w:rsid w:val="00BA53A8"/>
    <w:rsid w:val="00BA5DFA"/>
    <w:rsid w:val="00BA6019"/>
    <w:rsid w:val="00BA6094"/>
    <w:rsid w:val="00BA7F5B"/>
    <w:rsid w:val="00BB0250"/>
    <w:rsid w:val="00BB0A1A"/>
    <w:rsid w:val="00BB0A38"/>
    <w:rsid w:val="00BB2415"/>
    <w:rsid w:val="00BB2618"/>
    <w:rsid w:val="00BB2A51"/>
    <w:rsid w:val="00BB2F64"/>
    <w:rsid w:val="00BB42BC"/>
    <w:rsid w:val="00BB4595"/>
    <w:rsid w:val="00BB57BF"/>
    <w:rsid w:val="00BB6111"/>
    <w:rsid w:val="00BB66D6"/>
    <w:rsid w:val="00BB7901"/>
    <w:rsid w:val="00BB7F3B"/>
    <w:rsid w:val="00BC1973"/>
    <w:rsid w:val="00BC3107"/>
    <w:rsid w:val="00BC327B"/>
    <w:rsid w:val="00BC4336"/>
    <w:rsid w:val="00BC5D61"/>
    <w:rsid w:val="00BC5F06"/>
    <w:rsid w:val="00BC6AA5"/>
    <w:rsid w:val="00BC7A77"/>
    <w:rsid w:val="00BD1B35"/>
    <w:rsid w:val="00BD2364"/>
    <w:rsid w:val="00BD25AA"/>
    <w:rsid w:val="00BD2604"/>
    <w:rsid w:val="00BD4069"/>
    <w:rsid w:val="00BD4361"/>
    <w:rsid w:val="00BD5216"/>
    <w:rsid w:val="00BD5A52"/>
    <w:rsid w:val="00BD64EF"/>
    <w:rsid w:val="00BD6A1C"/>
    <w:rsid w:val="00BD78BD"/>
    <w:rsid w:val="00BD7CF7"/>
    <w:rsid w:val="00BD7DE3"/>
    <w:rsid w:val="00BD7E47"/>
    <w:rsid w:val="00BE018E"/>
    <w:rsid w:val="00BE01E8"/>
    <w:rsid w:val="00BE0978"/>
    <w:rsid w:val="00BE143B"/>
    <w:rsid w:val="00BE1643"/>
    <w:rsid w:val="00BE1B2A"/>
    <w:rsid w:val="00BE2553"/>
    <w:rsid w:val="00BE29B1"/>
    <w:rsid w:val="00BE3E5D"/>
    <w:rsid w:val="00BE4429"/>
    <w:rsid w:val="00BE5357"/>
    <w:rsid w:val="00BE59A8"/>
    <w:rsid w:val="00BE59F0"/>
    <w:rsid w:val="00BE6429"/>
    <w:rsid w:val="00BE681F"/>
    <w:rsid w:val="00BE7BFB"/>
    <w:rsid w:val="00BF09E7"/>
    <w:rsid w:val="00BF0E52"/>
    <w:rsid w:val="00BF15EE"/>
    <w:rsid w:val="00BF188A"/>
    <w:rsid w:val="00BF2006"/>
    <w:rsid w:val="00BF2A8F"/>
    <w:rsid w:val="00BF2DA0"/>
    <w:rsid w:val="00BF2E8F"/>
    <w:rsid w:val="00BF2E92"/>
    <w:rsid w:val="00BF3727"/>
    <w:rsid w:val="00BF37B3"/>
    <w:rsid w:val="00BF424D"/>
    <w:rsid w:val="00BF500F"/>
    <w:rsid w:val="00BF50CF"/>
    <w:rsid w:val="00BF50EF"/>
    <w:rsid w:val="00BF5BC1"/>
    <w:rsid w:val="00BF5DB5"/>
    <w:rsid w:val="00BF6325"/>
    <w:rsid w:val="00BF6594"/>
    <w:rsid w:val="00BF6C4A"/>
    <w:rsid w:val="00C00179"/>
    <w:rsid w:val="00C00A35"/>
    <w:rsid w:val="00C00A92"/>
    <w:rsid w:val="00C00E91"/>
    <w:rsid w:val="00C0260B"/>
    <w:rsid w:val="00C02F0B"/>
    <w:rsid w:val="00C02F2C"/>
    <w:rsid w:val="00C03AF3"/>
    <w:rsid w:val="00C04339"/>
    <w:rsid w:val="00C056B7"/>
    <w:rsid w:val="00C064BA"/>
    <w:rsid w:val="00C068A8"/>
    <w:rsid w:val="00C07D0D"/>
    <w:rsid w:val="00C10C01"/>
    <w:rsid w:val="00C10DB7"/>
    <w:rsid w:val="00C113D1"/>
    <w:rsid w:val="00C11C45"/>
    <w:rsid w:val="00C11C50"/>
    <w:rsid w:val="00C13922"/>
    <w:rsid w:val="00C148E6"/>
    <w:rsid w:val="00C14B2E"/>
    <w:rsid w:val="00C14F7C"/>
    <w:rsid w:val="00C1528D"/>
    <w:rsid w:val="00C160A1"/>
    <w:rsid w:val="00C165D4"/>
    <w:rsid w:val="00C1780C"/>
    <w:rsid w:val="00C17A3C"/>
    <w:rsid w:val="00C17A91"/>
    <w:rsid w:val="00C21E24"/>
    <w:rsid w:val="00C22195"/>
    <w:rsid w:val="00C22E45"/>
    <w:rsid w:val="00C2303F"/>
    <w:rsid w:val="00C231AB"/>
    <w:rsid w:val="00C234FE"/>
    <w:rsid w:val="00C23571"/>
    <w:rsid w:val="00C2361E"/>
    <w:rsid w:val="00C236A7"/>
    <w:rsid w:val="00C23BFF"/>
    <w:rsid w:val="00C23C57"/>
    <w:rsid w:val="00C24053"/>
    <w:rsid w:val="00C246D8"/>
    <w:rsid w:val="00C24CA7"/>
    <w:rsid w:val="00C253D5"/>
    <w:rsid w:val="00C25452"/>
    <w:rsid w:val="00C255AD"/>
    <w:rsid w:val="00C2563E"/>
    <w:rsid w:val="00C265B4"/>
    <w:rsid w:val="00C269C3"/>
    <w:rsid w:val="00C27F3E"/>
    <w:rsid w:val="00C3159C"/>
    <w:rsid w:val="00C31D9A"/>
    <w:rsid w:val="00C320C4"/>
    <w:rsid w:val="00C32503"/>
    <w:rsid w:val="00C32B63"/>
    <w:rsid w:val="00C33EFC"/>
    <w:rsid w:val="00C33F93"/>
    <w:rsid w:val="00C3415C"/>
    <w:rsid w:val="00C343BB"/>
    <w:rsid w:val="00C34707"/>
    <w:rsid w:val="00C34A09"/>
    <w:rsid w:val="00C34B15"/>
    <w:rsid w:val="00C34E78"/>
    <w:rsid w:val="00C3524B"/>
    <w:rsid w:val="00C3547A"/>
    <w:rsid w:val="00C35C27"/>
    <w:rsid w:val="00C369AA"/>
    <w:rsid w:val="00C3708C"/>
    <w:rsid w:val="00C37195"/>
    <w:rsid w:val="00C4005D"/>
    <w:rsid w:val="00C408AB"/>
    <w:rsid w:val="00C40A65"/>
    <w:rsid w:val="00C41D40"/>
    <w:rsid w:val="00C42194"/>
    <w:rsid w:val="00C42246"/>
    <w:rsid w:val="00C4334E"/>
    <w:rsid w:val="00C43D80"/>
    <w:rsid w:val="00C44535"/>
    <w:rsid w:val="00C44A09"/>
    <w:rsid w:val="00C45BF9"/>
    <w:rsid w:val="00C4641D"/>
    <w:rsid w:val="00C4666F"/>
    <w:rsid w:val="00C47652"/>
    <w:rsid w:val="00C47CB0"/>
    <w:rsid w:val="00C47CD0"/>
    <w:rsid w:val="00C5007A"/>
    <w:rsid w:val="00C5240E"/>
    <w:rsid w:val="00C52BEC"/>
    <w:rsid w:val="00C52D58"/>
    <w:rsid w:val="00C52EF4"/>
    <w:rsid w:val="00C535EF"/>
    <w:rsid w:val="00C53886"/>
    <w:rsid w:val="00C53DDE"/>
    <w:rsid w:val="00C54465"/>
    <w:rsid w:val="00C5470B"/>
    <w:rsid w:val="00C55406"/>
    <w:rsid w:val="00C55A05"/>
    <w:rsid w:val="00C55DFF"/>
    <w:rsid w:val="00C56578"/>
    <w:rsid w:val="00C601CD"/>
    <w:rsid w:val="00C60C6E"/>
    <w:rsid w:val="00C6111E"/>
    <w:rsid w:val="00C62A4B"/>
    <w:rsid w:val="00C63683"/>
    <w:rsid w:val="00C6567F"/>
    <w:rsid w:val="00C661F4"/>
    <w:rsid w:val="00C667F6"/>
    <w:rsid w:val="00C66E0F"/>
    <w:rsid w:val="00C70AFC"/>
    <w:rsid w:val="00C70DCE"/>
    <w:rsid w:val="00C734CB"/>
    <w:rsid w:val="00C73A7D"/>
    <w:rsid w:val="00C743DC"/>
    <w:rsid w:val="00C74FAD"/>
    <w:rsid w:val="00C75887"/>
    <w:rsid w:val="00C76B31"/>
    <w:rsid w:val="00C801ED"/>
    <w:rsid w:val="00C803A5"/>
    <w:rsid w:val="00C80FB4"/>
    <w:rsid w:val="00C812D7"/>
    <w:rsid w:val="00C821FA"/>
    <w:rsid w:val="00C82336"/>
    <w:rsid w:val="00C83824"/>
    <w:rsid w:val="00C843E2"/>
    <w:rsid w:val="00C847AA"/>
    <w:rsid w:val="00C84926"/>
    <w:rsid w:val="00C84BD2"/>
    <w:rsid w:val="00C854BD"/>
    <w:rsid w:val="00C8686B"/>
    <w:rsid w:val="00C86983"/>
    <w:rsid w:val="00C9059A"/>
    <w:rsid w:val="00C91B4F"/>
    <w:rsid w:val="00C92C1F"/>
    <w:rsid w:val="00C9342F"/>
    <w:rsid w:val="00C94C18"/>
    <w:rsid w:val="00C94E79"/>
    <w:rsid w:val="00C95303"/>
    <w:rsid w:val="00C97568"/>
    <w:rsid w:val="00C9756F"/>
    <w:rsid w:val="00C97AFD"/>
    <w:rsid w:val="00CA0A54"/>
    <w:rsid w:val="00CA0ED9"/>
    <w:rsid w:val="00CA1491"/>
    <w:rsid w:val="00CA1D86"/>
    <w:rsid w:val="00CA212E"/>
    <w:rsid w:val="00CA26FE"/>
    <w:rsid w:val="00CA2A00"/>
    <w:rsid w:val="00CA3878"/>
    <w:rsid w:val="00CA3F53"/>
    <w:rsid w:val="00CA44E4"/>
    <w:rsid w:val="00CA48B7"/>
    <w:rsid w:val="00CA4B70"/>
    <w:rsid w:val="00CA5EC6"/>
    <w:rsid w:val="00CA6CEC"/>
    <w:rsid w:val="00CA7559"/>
    <w:rsid w:val="00CA75BF"/>
    <w:rsid w:val="00CA7868"/>
    <w:rsid w:val="00CA7DEA"/>
    <w:rsid w:val="00CA7E42"/>
    <w:rsid w:val="00CB0910"/>
    <w:rsid w:val="00CB0FE4"/>
    <w:rsid w:val="00CB19E8"/>
    <w:rsid w:val="00CB21CA"/>
    <w:rsid w:val="00CB2316"/>
    <w:rsid w:val="00CB29FB"/>
    <w:rsid w:val="00CB3082"/>
    <w:rsid w:val="00CB3182"/>
    <w:rsid w:val="00CB3708"/>
    <w:rsid w:val="00CB3C5C"/>
    <w:rsid w:val="00CB479A"/>
    <w:rsid w:val="00CB4894"/>
    <w:rsid w:val="00CB4FE2"/>
    <w:rsid w:val="00CB5AB5"/>
    <w:rsid w:val="00CB5CBB"/>
    <w:rsid w:val="00CB6268"/>
    <w:rsid w:val="00CB6580"/>
    <w:rsid w:val="00CB68E1"/>
    <w:rsid w:val="00CB78EE"/>
    <w:rsid w:val="00CB79DE"/>
    <w:rsid w:val="00CB7A00"/>
    <w:rsid w:val="00CC01C5"/>
    <w:rsid w:val="00CC0814"/>
    <w:rsid w:val="00CC0F7A"/>
    <w:rsid w:val="00CC2771"/>
    <w:rsid w:val="00CC2806"/>
    <w:rsid w:val="00CC2977"/>
    <w:rsid w:val="00CC4802"/>
    <w:rsid w:val="00CC5CC9"/>
    <w:rsid w:val="00CC67A7"/>
    <w:rsid w:val="00CC6A7B"/>
    <w:rsid w:val="00CC7A1A"/>
    <w:rsid w:val="00CC7F3C"/>
    <w:rsid w:val="00CD0366"/>
    <w:rsid w:val="00CD0868"/>
    <w:rsid w:val="00CD0CED"/>
    <w:rsid w:val="00CD32FE"/>
    <w:rsid w:val="00CD4051"/>
    <w:rsid w:val="00CD41D3"/>
    <w:rsid w:val="00CD514E"/>
    <w:rsid w:val="00CD5E33"/>
    <w:rsid w:val="00CD5FF6"/>
    <w:rsid w:val="00CD6E64"/>
    <w:rsid w:val="00CD7728"/>
    <w:rsid w:val="00CE0231"/>
    <w:rsid w:val="00CE0B6A"/>
    <w:rsid w:val="00CE0F0F"/>
    <w:rsid w:val="00CE1D12"/>
    <w:rsid w:val="00CE2F95"/>
    <w:rsid w:val="00CE355F"/>
    <w:rsid w:val="00CE3841"/>
    <w:rsid w:val="00CE4051"/>
    <w:rsid w:val="00CE50E6"/>
    <w:rsid w:val="00CE5F1F"/>
    <w:rsid w:val="00CE6130"/>
    <w:rsid w:val="00CE630D"/>
    <w:rsid w:val="00CE6C31"/>
    <w:rsid w:val="00CE6FB6"/>
    <w:rsid w:val="00CE7535"/>
    <w:rsid w:val="00CF10AB"/>
    <w:rsid w:val="00CF238B"/>
    <w:rsid w:val="00CF413B"/>
    <w:rsid w:val="00CF6A21"/>
    <w:rsid w:val="00CF6FE5"/>
    <w:rsid w:val="00CF70F4"/>
    <w:rsid w:val="00CF71C1"/>
    <w:rsid w:val="00CF7417"/>
    <w:rsid w:val="00CF7424"/>
    <w:rsid w:val="00CF79A3"/>
    <w:rsid w:val="00CF7B88"/>
    <w:rsid w:val="00CF7F2A"/>
    <w:rsid w:val="00D016D8"/>
    <w:rsid w:val="00D02AE0"/>
    <w:rsid w:val="00D03111"/>
    <w:rsid w:val="00D03676"/>
    <w:rsid w:val="00D03AC6"/>
    <w:rsid w:val="00D043C7"/>
    <w:rsid w:val="00D04A30"/>
    <w:rsid w:val="00D05ADC"/>
    <w:rsid w:val="00D05F85"/>
    <w:rsid w:val="00D065D6"/>
    <w:rsid w:val="00D069F2"/>
    <w:rsid w:val="00D07311"/>
    <w:rsid w:val="00D07994"/>
    <w:rsid w:val="00D07C31"/>
    <w:rsid w:val="00D10119"/>
    <w:rsid w:val="00D11292"/>
    <w:rsid w:val="00D11C60"/>
    <w:rsid w:val="00D11DBB"/>
    <w:rsid w:val="00D12894"/>
    <w:rsid w:val="00D12A88"/>
    <w:rsid w:val="00D138C8"/>
    <w:rsid w:val="00D14550"/>
    <w:rsid w:val="00D152A6"/>
    <w:rsid w:val="00D153C9"/>
    <w:rsid w:val="00D15E21"/>
    <w:rsid w:val="00D16BE9"/>
    <w:rsid w:val="00D17383"/>
    <w:rsid w:val="00D17BB4"/>
    <w:rsid w:val="00D20285"/>
    <w:rsid w:val="00D20B10"/>
    <w:rsid w:val="00D215F2"/>
    <w:rsid w:val="00D22083"/>
    <w:rsid w:val="00D23191"/>
    <w:rsid w:val="00D2320F"/>
    <w:rsid w:val="00D2326D"/>
    <w:rsid w:val="00D23506"/>
    <w:rsid w:val="00D23CA2"/>
    <w:rsid w:val="00D242AD"/>
    <w:rsid w:val="00D24FDB"/>
    <w:rsid w:val="00D251D5"/>
    <w:rsid w:val="00D26CAA"/>
    <w:rsid w:val="00D27A07"/>
    <w:rsid w:val="00D27D67"/>
    <w:rsid w:val="00D3063B"/>
    <w:rsid w:val="00D31319"/>
    <w:rsid w:val="00D3172F"/>
    <w:rsid w:val="00D33152"/>
    <w:rsid w:val="00D3326C"/>
    <w:rsid w:val="00D3356B"/>
    <w:rsid w:val="00D33B9A"/>
    <w:rsid w:val="00D33CBD"/>
    <w:rsid w:val="00D37B0A"/>
    <w:rsid w:val="00D401CE"/>
    <w:rsid w:val="00D40D28"/>
    <w:rsid w:val="00D4135E"/>
    <w:rsid w:val="00D413A6"/>
    <w:rsid w:val="00D41900"/>
    <w:rsid w:val="00D423B5"/>
    <w:rsid w:val="00D42787"/>
    <w:rsid w:val="00D42C36"/>
    <w:rsid w:val="00D43E8F"/>
    <w:rsid w:val="00D442AF"/>
    <w:rsid w:val="00D4467C"/>
    <w:rsid w:val="00D45A86"/>
    <w:rsid w:val="00D45B78"/>
    <w:rsid w:val="00D46B82"/>
    <w:rsid w:val="00D50241"/>
    <w:rsid w:val="00D502BA"/>
    <w:rsid w:val="00D51587"/>
    <w:rsid w:val="00D52B3E"/>
    <w:rsid w:val="00D53B67"/>
    <w:rsid w:val="00D53C30"/>
    <w:rsid w:val="00D541D4"/>
    <w:rsid w:val="00D54CDB"/>
    <w:rsid w:val="00D55142"/>
    <w:rsid w:val="00D5515C"/>
    <w:rsid w:val="00D5529B"/>
    <w:rsid w:val="00D552D6"/>
    <w:rsid w:val="00D55B1C"/>
    <w:rsid w:val="00D5605F"/>
    <w:rsid w:val="00D56D8F"/>
    <w:rsid w:val="00D56E11"/>
    <w:rsid w:val="00D5703C"/>
    <w:rsid w:val="00D5728F"/>
    <w:rsid w:val="00D5779D"/>
    <w:rsid w:val="00D60D01"/>
    <w:rsid w:val="00D60EB4"/>
    <w:rsid w:val="00D60F81"/>
    <w:rsid w:val="00D62D71"/>
    <w:rsid w:val="00D62F72"/>
    <w:rsid w:val="00D63BB7"/>
    <w:rsid w:val="00D64126"/>
    <w:rsid w:val="00D64599"/>
    <w:rsid w:val="00D64D95"/>
    <w:rsid w:val="00D65163"/>
    <w:rsid w:val="00D65D3E"/>
    <w:rsid w:val="00D66594"/>
    <w:rsid w:val="00D67620"/>
    <w:rsid w:val="00D67AE3"/>
    <w:rsid w:val="00D70A43"/>
    <w:rsid w:val="00D70C7F"/>
    <w:rsid w:val="00D71C9D"/>
    <w:rsid w:val="00D71D29"/>
    <w:rsid w:val="00D72087"/>
    <w:rsid w:val="00D724A9"/>
    <w:rsid w:val="00D732C0"/>
    <w:rsid w:val="00D7362A"/>
    <w:rsid w:val="00D74906"/>
    <w:rsid w:val="00D75409"/>
    <w:rsid w:val="00D75C00"/>
    <w:rsid w:val="00D75E37"/>
    <w:rsid w:val="00D760BD"/>
    <w:rsid w:val="00D762FE"/>
    <w:rsid w:val="00D769B7"/>
    <w:rsid w:val="00D77FDC"/>
    <w:rsid w:val="00D8012B"/>
    <w:rsid w:val="00D81343"/>
    <w:rsid w:val="00D843B3"/>
    <w:rsid w:val="00D84D07"/>
    <w:rsid w:val="00D85829"/>
    <w:rsid w:val="00D85945"/>
    <w:rsid w:val="00D86DCF"/>
    <w:rsid w:val="00D86EA9"/>
    <w:rsid w:val="00D87015"/>
    <w:rsid w:val="00D902BD"/>
    <w:rsid w:val="00D903EC"/>
    <w:rsid w:val="00D90BEA"/>
    <w:rsid w:val="00D923BB"/>
    <w:rsid w:val="00D92F60"/>
    <w:rsid w:val="00D936A6"/>
    <w:rsid w:val="00D941E6"/>
    <w:rsid w:val="00D95607"/>
    <w:rsid w:val="00D967E8"/>
    <w:rsid w:val="00D96AC2"/>
    <w:rsid w:val="00D9777A"/>
    <w:rsid w:val="00D97F3E"/>
    <w:rsid w:val="00D97F83"/>
    <w:rsid w:val="00DA0654"/>
    <w:rsid w:val="00DA12FE"/>
    <w:rsid w:val="00DA1953"/>
    <w:rsid w:val="00DA1EAB"/>
    <w:rsid w:val="00DA292B"/>
    <w:rsid w:val="00DA2C1A"/>
    <w:rsid w:val="00DA31C5"/>
    <w:rsid w:val="00DA3387"/>
    <w:rsid w:val="00DA390D"/>
    <w:rsid w:val="00DA39F5"/>
    <w:rsid w:val="00DA3B25"/>
    <w:rsid w:val="00DA3F6D"/>
    <w:rsid w:val="00DA43F4"/>
    <w:rsid w:val="00DA4A1B"/>
    <w:rsid w:val="00DA4BD2"/>
    <w:rsid w:val="00DA4DD3"/>
    <w:rsid w:val="00DA5104"/>
    <w:rsid w:val="00DA5B4A"/>
    <w:rsid w:val="00DA6264"/>
    <w:rsid w:val="00DA71A8"/>
    <w:rsid w:val="00DA749D"/>
    <w:rsid w:val="00DA7671"/>
    <w:rsid w:val="00DA7B59"/>
    <w:rsid w:val="00DB022F"/>
    <w:rsid w:val="00DB09C8"/>
    <w:rsid w:val="00DB0A6D"/>
    <w:rsid w:val="00DB0E10"/>
    <w:rsid w:val="00DB10F7"/>
    <w:rsid w:val="00DB1290"/>
    <w:rsid w:val="00DB1308"/>
    <w:rsid w:val="00DB1F59"/>
    <w:rsid w:val="00DB267E"/>
    <w:rsid w:val="00DB2F02"/>
    <w:rsid w:val="00DB334F"/>
    <w:rsid w:val="00DB33CD"/>
    <w:rsid w:val="00DB351A"/>
    <w:rsid w:val="00DB4BF5"/>
    <w:rsid w:val="00DB583A"/>
    <w:rsid w:val="00DB72E7"/>
    <w:rsid w:val="00DC0901"/>
    <w:rsid w:val="00DC0A36"/>
    <w:rsid w:val="00DC194C"/>
    <w:rsid w:val="00DC1EE3"/>
    <w:rsid w:val="00DC3664"/>
    <w:rsid w:val="00DC5CDC"/>
    <w:rsid w:val="00DC621B"/>
    <w:rsid w:val="00DC687D"/>
    <w:rsid w:val="00DC6C56"/>
    <w:rsid w:val="00DC79EB"/>
    <w:rsid w:val="00DC7A39"/>
    <w:rsid w:val="00DD09A6"/>
    <w:rsid w:val="00DD09D6"/>
    <w:rsid w:val="00DD101E"/>
    <w:rsid w:val="00DD17F7"/>
    <w:rsid w:val="00DD2109"/>
    <w:rsid w:val="00DD25E6"/>
    <w:rsid w:val="00DD3891"/>
    <w:rsid w:val="00DD3937"/>
    <w:rsid w:val="00DD3FEC"/>
    <w:rsid w:val="00DD4413"/>
    <w:rsid w:val="00DD59B3"/>
    <w:rsid w:val="00DD5B9F"/>
    <w:rsid w:val="00DD6782"/>
    <w:rsid w:val="00DD765D"/>
    <w:rsid w:val="00DE14BE"/>
    <w:rsid w:val="00DE152B"/>
    <w:rsid w:val="00DE1A07"/>
    <w:rsid w:val="00DE25E5"/>
    <w:rsid w:val="00DE2BE1"/>
    <w:rsid w:val="00DE335B"/>
    <w:rsid w:val="00DE46CB"/>
    <w:rsid w:val="00DE490F"/>
    <w:rsid w:val="00DE4D91"/>
    <w:rsid w:val="00DE4E69"/>
    <w:rsid w:val="00DE4E98"/>
    <w:rsid w:val="00DE4FCD"/>
    <w:rsid w:val="00DE5B99"/>
    <w:rsid w:val="00DE6B74"/>
    <w:rsid w:val="00DE72B1"/>
    <w:rsid w:val="00DE75E1"/>
    <w:rsid w:val="00DF03FC"/>
    <w:rsid w:val="00DF0E91"/>
    <w:rsid w:val="00DF15F5"/>
    <w:rsid w:val="00DF19E1"/>
    <w:rsid w:val="00DF1D86"/>
    <w:rsid w:val="00DF2F31"/>
    <w:rsid w:val="00DF31A1"/>
    <w:rsid w:val="00DF66C1"/>
    <w:rsid w:val="00DF76C2"/>
    <w:rsid w:val="00E000EE"/>
    <w:rsid w:val="00E006AA"/>
    <w:rsid w:val="00E00751"/>
    <w:rsid w:val="00E00EA7"/>
    <w:rsid w:val="00E01F4B"/>
    <w:rsid w:val="00E024EA"/>
    <w:rsid w:val="00E02535"/>
    <w:rsid w:val="00E0296E"/>
    <w:rsid w:val="00E031FF"/>
    <w:rsid w:val="00E04358"/>
    <w:rsid w:val="00E05276"/>
    <w:rsid w:val="00E057FC"/>
    <w:rsid w:val="00E076DC"/>
    <w:rsid w:val="00E1057F"/>
    <w:rsid w:val="00E1068C"/>
    <w:rsid w:val="00E10E4A"/>
    <w:rsid w:val="00E112A6"/>
    <w:rsid w:val="00E1221F"/>
    <w:rsid w:val="00E12434"/>
    <w:rsid w:val="00E12447"/>
    <w:rsid w:val="00E13131"/>
    <w:rsid w:val="00E13284"/>
    <w:rsid w:val="00E13537"/>
    <w:rsid w:val="00E13BA7"/>
    <w:rsid w:val="00E13BC0"/>
    <w:rsid w:val="00E13EA0"/>
    <w:rsid w:val="00E14801"/>
    <w:rsid w:val="00E149BC"/>
    <w:rsid w:val="00E16569"/>
    <w:rsid w:val="00E1752F"/>
    <w:rsid w:val="00E17760"/>
    <w:rsid w:val="00E1792C"/>
    <w:rsid w:val="00E17AD6"/>
    <w:rsid w:val="00E20075"/>
    <w:rsid w:val="00E20B1D"/>
    <w:rsid w:val="00E21AAD"/>
    <w:rsid w:val="00E22479"/>
    <w:rsid w:val="00E22843"/>
    <w:rsid w:val="00E2291F"/>
    <w:rsid w:val="00E22B02"/>
    <w:rsid w:val="00E22FC1"/>
    <w:rsid w:val="00E23089"/>
    <w:rsid w:val="00E2328E"/>
    <w:rsid w:val="00E247EB"/>
    <w:rsid w:val="00E24C45"/>
    <w:rsid w:val="00E25C06"/>
    <w:rsid w:val="00E25C47"/>
    <w:rsid w:val="00E26262"/>
    <w:rsid w:val="00E264E5"/>
    <w:rsid w:val="00E26F75"/>
    <w:rsid w:val="00E27C2F"/>
    <w:rsid w:val="00E27F7B"/>
    <w:rsid w:val="00E30733"/>
    <w:rsid w:val="00E30B5F"/>
    <w:rsid w:val="00E30B92"/>
    <w:rsid w:val="00E30BD5"/>
    <w:rsid w:val="00E30CBC"/>
    <w:rsid w:val="00E30FAF"/>
    <w:rsid w:val="00E310F5"/>
    <w:rsid w:val="00E31915"/>
    <w:rsid w:val="00E32AA8"/>
    <w:rsid w:val="00E32D68"/>
    <w:rsid w:val="00E331DC"/>
    <w:rsid w:val="00E33934"/>
    <w:rsid w:val="00E34A7B"/>
    <w:rsid w:val="00E34E41"/>
    <w:rsid w:val="00E350F5"/>
    <w:rsid w:val="00E36043"/>
    <w:rsid w:val="00E36CB1"/>
    <w:rsid w:val="00E3741D"/>
    <w:rsid w:val="00E3755F"/>
    <w:rsid w:val="00E3796C"/>
    <w:rsid w:val="00E4057B"/>
    <w:rsid w:val="00E40BE2"/>
    <w:rsid w:val="00E40C0D"/>
    <w:rsid w:val="00E4112F"/>
    <w:rsid w:val="00E41B40"/>
    <w:rsid w:val="00E42DAA"/>
    <w:rsid w:val="00E43330"/>
    <w:rsid w:val="00E434BB"/>
    <w:rsid w:val="00E436AA"/>
    <w:rsid w:val="00E4436B"/>
    <w:rsid w:val="00E44418"/>
    <w:rsid w:val="00E4481F"/>
    <w:rsid w:val="00E45179"/>
    <w:rsid w:val="00E46AC2"/>
    <w:rsid w:val="00E47A82"/>
    <w:rsid w:val="00E512ED"/>
    <w:rsid w:val="00E51B25"/>
    <w:rsid w:val="00E522E0"/>
    <w:rsid w:val="00E53632"/>
    <w:rsid w:val="00E53EE0"/>
    <w:rsid w:val="00E54ACF"/>
    <w:rsid w:val="00E55AEC"/>
    <w:rsid w:val="00E55ECD"/>
    <w:rsid w:val="00E55F85"/>
    <w:rsid w:val="00E56195"/>
    <w:rsid w:val="00E56510"/>
    <w:rsid w:val="00E56951"/>
    <w:rsid w:val="00E570C1"/>
    <w:rsid w:val="00E57CEF"/>
    <w:rsid w:val="00E601B2"/>
    <w:rsid w:val="00E609D8"/>
    <w:rsid w:val="00E60DD1"/>
    <w:rsid w:val="00E60FF0"/>
    <w:rsid w:val="00E61A2A"/>
    <w:rsid w:val="00E61E72"/>
    <w:rsid w:val="00E62DB7"/>
    <w:rsid w:val="00E630A3"/>
    <w:rsid w:val="00E636B0"/>
    <w:rsid w:val="00E63F31"/>
    <w:rsid w:val="00E656C5"/>
    <w:rsid w:val="00E6616C"/>
    <w:rsid w:val="00E66857"/>
    <w:rsid w:val="00E67AE3"/>
    <w:rsid w:val="00E67D61"/>
    <w:rsid w:val="00E706D8"/>
    <w:rsid w:val="00E7190E"/>
    <w:rsid w:val="00E7247F"/>
    <w:rsid w:val="00E73219"/>
    <w:rsid w:val="00E737D6"/>
    <w:rsid w:val="00E74B2E"/>
    <w:rsid w:val="00E754A4"/>
    <w:rsid w:val="00E75667"/>
    <w:rsid w:val="00E75EE4"/>
    <w:rsid w:val="00E7666E"/>
    <w:rsid w:val="00E770D0"/>
    <w:rsid w:val="00E8095F"/>
    <w:rsid w:val="00E80C58"/>
    <w:rsid w:val="00E82FD5"/>
    <w:rsid w:val="00E83288"/>
    <w:rsid w:val="00E836BB"/>
    <w:rsid w:val="00E837CB"/>
    <w:rsid w:val="00E84170"/>
    <w:rsid w:val="00E84CD8"/>
    <w:rsid w:val="00E85BDA"/>
    <w:rsid w:val="00E862F5"/>
    <w:rsid w:val="00E86BC6"/>
    <w:rsid w:val="00E86F92"/>
    <w:rsid w:val="00E87A99"/>
    <w:rsid w:val="00E87EAB"/>
    <w:rsid w:val="00E90BA6"/>
    <w:rsid w:val="00E9149A"/>
    <w:rsid w:val="00E91AB6"/>
    <w:rsid w:val="00E945D8"/>
    <w:rsid w:val="00E94BCD"/>
    <w:rsid w:val="00E95026"/>
    <w:rsid w:val="00E96158"/>
    <w:rsid w:val="00E96CE4"/>
    <w:rsid w:val="00E96EBC"/>
    <w:rsid w:val="00E97813"/>
    <w:rsid w:val="00E979DC"/>
    <w:rsid w:val="00EA0545"/>
    <w:rsid w:val="00EA168C"/>
    <w:rsid w:val="00EA19F2"/>
    <w:rsid w:val="00EA3AF0"/>
    <w:rsid w:val="00EA4F90"/>
    <w:rsid w:val="00EA5225"/>
    <w:rsid w:val="00EA5712"/>
    <w:rsid w:val="00EA5891"/>
    <w:rsid w:val="00EA5C9F"/>
    <w:rsid w:val="00EA6017"/>
    <w:rsid w:val="00EA6C63"/>
    <w:rsid w:val="00EA6E66"/>
    <w:rsid w:val="00EB00CE"/>
    <w:rsid w:val="00EB0474"/>
    <w:rsid w:val="00EB04EE"/>
    <w:rsid w:val="00EB0534"/>
    <w:rsid w:val="00EB0F7D"/>
    <w:rsid w:val="00EB1040"/>
    <w:rsid w:val="00EB1114"/>
    <w:rsid w:val="00EB149A"/>
    <w:rsid w:val="00EB2EEA"/>
    <w:rsid w:val="00EB349F"/>
    <w:rsid w:val="00EB3541"/>
    <w:rsid w:val="00EB3BEA"/>
    <w:rsid w:val="00EB3E8B"/>
    <w:rsid w:val="00EB458D"/>
    <w:rsid w:val="00EB54F8"/>
    <w:rsid w:val="00EB5539"/>
    <w:rsid w:val="00EB5768"/>
    <w:rsid w:val="00EB60A9"/>
    <w:rsid w:val="00EB6271"/>
    <w:rsid w:val="00EB6324"/>
    <w:rsid w:val="00EB6916"/>
    <w:rsid w:val="00EB6A12"/>
    <w:rsid w:val="00EB6A15"/>
    <w:rsid w:val="00EB711B"/>
    <w:rsid w:val="00EC040A"/>
    <w:rsid w:val="00EC136C"/>
    <w:rsid w:val="00EC1618"/>
    <w:rsid w:val="00EC20B2"/>
    <w:rsid w:val="00EC25D3"/>
    <w:rsid w:val="00EC26B8"/>
    <w:rsid w:val="00EC30F9"/>
    <w:rsid w:val="00EC3782"/>
    <w:rsid w:val="00EC52E1"/>
    <w:rsid w:val="00EC56A5"/>
    <w:rsid w:val="00EC64DE"/>
    <w:rsid w:val="00EC655F"/>
    <w:rsid w:val="00EC6D7C"/>
    <w:rsid w:val="00EC6FA0"/>
    <w:rsid w:val="00EC7989"/>
    <w:rsid w:val="00EC799D"/>
    <w:rsid w:val="00EC79D2"/>
    <w:rsid w:val="00EC7BD1"/>
    <w:rsid w:val="00ED03AE"/>
    <w:rsid w:val="00ED2E3E"/>
    <w:rsid w:val="00ED305C"/>
    <w:rsid w:val="00ED3F58"/>
    <w:rsid w:val="00ED401D"/>
    <w:rsid w:val="00ED42B1"/>
    <w:rsid w:val="00ED4531"/>
    <w:rsid w:val="00ED5FAA"/>
    <w:rsid w:val="00ED75BD"/>
    <w:rsid w:val="00ED7887"/>
    <w:rsid w:val="00ED7F3C"/>
    <w:rsid w:val="00EE1268"/>
    <w:rsid w:val="00EE1280"/>
    <w:rsid w:val="00EE15A0"/>
    <w:rsid w:val="00EE193E"/>
    <w:rsid w:val="00EE1E14"/>
    <w:rsid w:val="00EE235D"/>
    <w:rsid w:val="00EE2624"/>
    <w:rsid w:val="00EE2630"/>
    <w:rsid w:val="00EE2D24"/>
    <w:rsid w:val="00EE4512"/>
    <w:rsid w:val="00EE46EB"/>
    <w:rsid w:val="00EE4E4E"/>
    <w:rsid w:val="00EE53DD"/>
    <w:rsid w:val="00EE612F"/>
    <w:rsid w:val="00EE6A13"/>
    <w:rsid w:val="00EE6FDA"/>
    <w:rsid w:val="00EE7919"/>
    <w:rsid w:val="00EE7A42"/>
    <w:rsid w:val="00EF0956"/>
    <w:rsid w:val="00EF1898"/>
    <w:rsid w:val="00EF1F47"/>
    <w:rsid w:val="00EF316F"/>
    <w:rsid w:val="00EF35E2"/>
    <w:rsid w:val="00EF5B9E"/>
    <w:rsid w:val="00EF5E4C"/>
    <w:rsid w:val="00EF736B"/>
    <w:rsid w:val="00EF7507"/>
    <w:rsid w:val="00EF7E0E"/>
    <w:rsid w:val="00F00215"/>
    <w:rsid w:val="00F00308"/>
    <w:rsid w:val="00F003CA"/>
    <w:rsid w:val="00F0075A"/>
    <w:rsid w:val="00F01053"/>
    <w:rsid w:val="00F015B9"/>
    <w:rsid w:val="00F02036"/>
    <w:rsid w:val="00F026F4"/>
    <w:rsid w:val="00F0358D"/>
    <w:rsid w:val="00F04033"/>
    <w:rsid w:val="00F041E4"/>
    <w:rsid w:val="00F0439F"/>
    <w:rsid w:val="00F04F87"/>
    <w:rsid w:val="00F05069"/>
    <w:rsid w:val="00F05CE3"/>
    <w:rsid w:val="00F05EB7"/>
    <w:rsid w:val="00F063C0"/>
    <w:rsid w:val="00F067FC"/>
    <w:rsid w:val="00F0703B"/>
    <w:rsid w:val="00F071EC"/>
    <w:rsid w:val="00F074E2"/>
    <w:rsid w:val="00F07890"/>
    <w:rsid w:val="00F07BA1"/>
    <w:rsid w:val="00F10099"/>
    <w:rsid w:val="00F10CE4"/>
    <w:rsid w:val="00F1116D"/>
    <w:rsid w:val="00F115D8"/>
    <w:rsid w:val="00F115EC"/>
    <w:rsid w:val="00F11FE1"/>
    <w:rsid w:val="00F12230"/>
    <w:rsid w:val="00F12E72"/>
    <w:rsid w:val="00F1354A"/>
    <w:rsid w:val="00F148A7"/>
    <w:rsid w:val="00F14A9F"/>
    <w:rsid w:val="00F16EE2"/>
    <w:rsid w:val="00F210D6"/>
    <w:rsid w:val="00F2148C"/>
    <w:rsid w:val="00F22784"/>
    <w:rsid w:val="00F24367"/>
    <w:rsid w:val="00F249C1"/>
    <w:rsid w:val="00F25DFF"/>
    <w:rsid w:val="00F25E87"/>
    <w:rsid w:val="00F262C6"/>
    <w:rsid w:val="00F26420"/>
    <w:rsid w:val="00F2658B"/>
    <w:rsid w:val="00F2664D"/>
    <w:rsid w:val="00F26704"/>
    <w:rsid w:val="00F26959"/>
    <w:rsid w:val="00F3076A"/>
    <w:rsid w:val="00F30896"/>
    <w:rsid w:val="00F308A0"/>
    <w:rsid w:val="00F31227"/>
    <w:rsid w:val="00F314C5"/>
    <w:rsid w:val="00F32078"/>
    <w:rsid w:val="00F32770"/>
    <w:rsid w:val="00F32C93"/>
    <w:rsid w:val="00F3354E"/>
    <w:rsid w:val="00F33CB2"/>
    <w:rsid w:val="00F33CE1"/>
    <w:rsid w:val="00F33D7D"/>
    <w:rsid w:val="00F34AD7"/>
    <w:rsid w:val="00F35409"/>
    <w:rsid w:val="00F3582C"/>
    <w:rsid w:val="00F35A4F"/>
    <w:rsid w:val="00F35E39"/>
    <w:rsid w:val="00F36CCF"/>
    <w:rsid w:val="00F37786"/>
    <w:rsid w:val="00F37915"/>
    <w:rsid w:val="00F37C57"/>
    <w:rsid w:val="00F40669"/>
    <w:rsid w:val="00F408BB"/>
    <w:rsid w:val="00F409EE"/>
    <w:rsid w:val="00F40F6D"/>
    <w:rsid w:val="00F415AA"/>
    <w:rsid w:val="00F42B03"/>
    <w:rsid w:val="00F42E2D"/>
    <w:rsid w:val="00F43EF6"/>
    <w:rsid w:val="00F441A5"/>
    <w:rsid w:val="00F44676"/>
    <w:rsid w:val="00F449BB"/>
    <w:rsid w:val="00F44E60"/>
    <w:rsid w:val="00F44EB3"/>
    <w:rsid w:val="00F4500E"/>
    <w:rsid w:val="00F45164"/>
    <w:rsid w:val="00F45BC1"/>
    <w:rsid w:val="00F470A5"/>
    <w:rsid w:val="00F47488"/>
    <w:rsid w:val="00F4784E"/>
    <w:rsid w:val="00F479BF"/>
    <w:rsid w:val="00F5050F"/>
    <w:rsid w:val="00F50FBE"/>
    <w:rsid w:val="00F51AAB"/>
    <w:rsid w:val="00F52799"/>
    <w:rsid w:val="00F52DC3"/>
    <w:rsid w:val="00F52E6E"/>
    <w:rsid w:val="00F52F51"/>
    <w:rsid w:val="00F54019"/>
    <w:rsid w:val="00F54192"/>
    <w:rsid w:val="00F541F7"/>
    <w:rsid w:val="00F546B5"/>
    <w:rsid w:val="00F55E20"/>
    <w:rsid w:val="00F573D5"/>
    <w:rsid w:val="00F57DEF"/>
    <w:rsid w:val="00F60ADC"/>
    <w:rsid w:val="00F60B33"/>
    <w:rsid w:val="00F61151"/>
    <w:rsid w:val="00F612BE"/>
    <w:rsid w:val="00F62573"/>
    <w:rsid w:val="00F626A7"/>
    <w:rsid w:val="00F62C41"/>
    <w:rsid w:val="00F635FD"/>
    <w:rsid w:val="00F6471F"/>
    <w:rsid w:val="00F64B8E"/>
    <w:rsid w:val="00F65296"/>
    <w:rsid w:val="00F671F4"/>
    <w:rsid w:val="00F67238"/>
    <w:rsid w:val="00F67539"/>
    <w:rsid w:val="00F6775C"/>
    <w:rsid w:val="00F71511"/>
    <w:rsid w:val="00F726D9"/>
    <w:rsid w:val="00F7287A"/>
    <w:rsid w:val="00F72B1D"/>
    <w:rsid w:val="00F7414B"/>
    <w:rsid w:val="00F76850"/>
    <w:rsid w:val="00F7731F"/>
    <w:rsid w:val="00F77CBD"/>
    <w:rsid w:val="00F8059F"/>
    <w:rsid w:val="00F81185"/>
    <w:rsid w:val="00F83124"/>
    <w:rsid w:val="00F83484"/>
    <w:rsid w:val="00F835C8"/>
    <w:rsid w:val="00F83CE5"/>
    <w:rsid w:val="00F841B4"/>
    <w:rsid w:val="00F8597E"/>
    <w:rsid w:val="00F8729E"/>
    <w:rsid w:val="00F918E5"/>
    <w:rsid w:val="00F9222D"/>
    <w:rsid w:val="00F9327D"/>
    <w:rsid w:val="00F939E0"/>
    <w:rsid w:val="00F93D3B"/>
    <w:rsid w:val="00F96FC4"/>
    <w:rsid w:val="00F972D0"/>
    <w:rsid w:val="00F97C4F"/>
    <w:rsid w:val="00FA0B8A"/>
    <w:rsid w:val="00FA133A"/>
    <w:rsid w:val="00FA2181"/>
    <w:rsid w:val="00FA327A"/>
    <w:rsid w:val="00FA3665"/>
    <w:rsid w:val="00FA3898"/>
    <w:rsid w:val="00FA3A5F"/>
    <w:rsid w:val="00FA3EE4"/>
    <w:rsid w:val="00FA48FA"/>
    <w:rsid w:val="00FA4915"/>
    <w:rsid w:val="00FA622A"/>
    <w:rsid w:val="00FA6332"/>
    <w:rsid w:val="00FA6920"/>
    <w:rsid w:val="00FA6F6F"/>
    <w:rsid w:val="00FB039A"/>
    <w:rsid w:val="00FB19A5"/>
    <w:rsid w:val="00FB1B1A"/>
    <w:rsid w:val="00FB2BF2"/>
    <w:rsid w:val="00FB3040"/>
    <w:rsid w:val="00FB3127"/>
    <w:rsid w:val="00FB3157"/>
    <w:rsid w:val="00FB3AA3"/>
    <w:rsid w:val="00FB4471"/>
    <w:rsid w:val="00FB46F3"/>
    <w:rsid w:val="00FB4809"/>
    <w:rsid w:val="00FB4890"/>
    <w:rsid w:val="00FB547A"/>
    <w:rsid w:val="00FB5F9A"/>
    <w:rsid w:val="00FB608A"/>
    <w:rsid w:val="00FB6174"/>
    <w:rsid w:val="00FB6B4D"/>
    <w:rsid w:val="00FC12AB"/>
    <w:rsid w:val="00FC1C36"/>
    <w:rsid w:val="00FC2C94"/>
    <w:rsid w:val="00FC2DF2"/>
    <w:rsid w:val="00FC36C1"/>
    <w:rsid w:val="00FC4518"/>
    <w:rsid w:val="00FC4C3C"/>
    <w:rsid w:val="00FC5EEE"/>
    <w:rsid w:val="00FC608A"/>
    <w:rsid w:val="00FC6654"/>
    <w:rsid w:val="00FC6B05"/>
    <w:rsid w:val="00FC6FFA"/>
    <w:rsid w:val="00FC777A"/>
    <w:rsid w:val="00FD0561"/>
    <w:rsid w:val="00FD089A"/>
    <w:rsid w:val="00FD099B"/>
    <w:rsid w:val="00FD0D0F"/>
    <w:rsid w:val="00FD0E7F"/>
    <w:rsid w:val="00FD15CE"/>
    <w:rsid w:val="00FD1ECE"/>
    <w:rsid w:val="00FD2221"/>
    <w:rsid w:val="00FD2BDB"/>
    <w:rsid w:val="00FD30C3"/>
    <w:rsid w:val="00FD316C"/>
    <w:rsid w:val="00FD657C"/>
    <w:rsid w:val="00FD6C12"/>
    <w:rsid w:val="00FD6DB9"/>
    <w:rsid w:val="00FD6E29"/>
    <w:rsid w:val="00FE02B5"/>
    <w:rsid w:val="00FE08EE"/>
    <w:rsid w:val="00FE288B"/>
    <w:rsid w:val="00FE3F56"/>
    <w:rsid w:val="00FE46BC"/>
    <w:rsid w:val="00FE4723"/>
    <w:rsid w:val="00FE4763"/>
    <w:rsid w:val="00FE586D"/>
    <w:rsid w:val="00FE7076"/>
    <w:rsid w:val="00FE7676"/>
    <w:rsid w:val="00FE7CDC"/>
    <w:rsid w:val="00FF07DC"/>
    <w:rsid w:val="00FF0A6D"/>
    <w:rsid w:val="00FF159E"/>
    <w:rsid w:val="00FF18B9"/>
    <w:rsid w:val="00FF1BC5"/>
    <w:rsid w:val="00FF237B"/>
    <w:rsid w:val="00FF28AB"/>
    <w:rsid w:val="00FF39A4"/>
    <w:rsid w:val="00FF44BA"/>
    <w:rsid w:val="00FF4706"/>
    <w:rsid w:val="00FF4FF2"/>
    <w:rsid w:val="00FF526B"/>
    <w:rsid w:val="00FF5292"/>
    <w:rsid w:val="00FF565E"/>
    <w:rsid w:val="00FF584D"/>
    <w:rsid w:val="00FF5E3C"/>
    <w:rsid w:val="00FF7329"/>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C20BC"/>
  <w15:docId w15:val="{F123F02A-FD92-49EC-806D-7B49C91B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125E5D"/>
    <w:rPr>
      <w:rFonts w:ascii="Cambria" w:hAnsi="Cambria" w:hint="default"/>
      <w:b w:val="0"/>
      <w:bCs w:val="0"/>
      <w:i w:val="0"/>
      <w:iCs w:val="0"/>
      <w:color w:val="000000"/>
      <w:sz w:val="24"/>
      <w:szCs w:val="24"/>
    </w:rPr>
  </w:style>
  <w:style w:type="character" w:customStyle="1" w:styleId="cf01">
    <w:name w:val="cf01"/>
    <w:basedOn w:val="DefaultParagraphFont"/>
    <w:rsid w:val="006D117D"/>
    <w:rPr>
      <w:rFonts w:ascii="Segoe UI" w:hAnsi="Segoe UI" w:cs="Segoe UI" w:hint="default"/>
      <w:sz w:val="18"/>
      <w:szCs w:val="18"/>
    </w:rPr>
  </w:style>
  <w:style w:type="paragraph" w:customStyle="1" w:styleId="pf0">
    <w:name w:val="pf0"/>
    <w:basedOn w:val="Normal"/>
    <w:rsid w:val="00EE7919"/>
    <w:pPr>
      <w:spacing w:before="100" w:beforeAutospacing="1" w:after="100" w:afterAutospacing="1"/>
      <w:jc w:val="left"/>
    </w:pPr>
    <w:rPr>
      <w:szCs w:val="24"/>
    </w:rPr>
  </w:style>
  <w:style w:type="character" w:customStyle="1" w:styleId="cf21">
    <w:name w:val="cf21"/>
    <w:basedOn w:val="DefaultParagraphFont"/>
    <w:rsid w:val="0027058D"/>
    <w:rPr>
      <w:rFonts w:ascii="Segoe UI" w:hAnsi="Segoe UI" w:cs="Segoe UI" w:hint="default"/>
      <w:sz w:val="18"/>
      <w:szCs w:val="18"/>
    </w:rPr>
  </w:style>
  <w:style w:type="character" w:customStyle="1" w:styleId="cf31">
    <w:name w:val="cf31"/>
    <w:basedOn w:val="DefaultParagraphFont"/>
    <w:rsid w:val="0027058D"/>
    <w:rPr>
      <w:rFonts w:ascii="Segoe UI" w:hAnsi="Segoe UI" w:cs="Segoe UI" w:hint="default"/>
      <w:sz w:val="18"/>
      <w:szCs w:val="18"/>
      <w:shd w:val="clear" w:color="auto" w:fill="FFFF00"/>
    </w:rPr>
  </w:style>
  <w:style w:type="character" w:customStyle="1" w:styleId="cf11">
    <w:name w:val="cf11"/>
    <w:basedOn w:val="DefaultParagraphFont"/>
    <w:rsid w:val="00EA5712"/>
    <w:rPr>
      <w:rFonts w:ascii="Segoe UI" w:hAnsi="Segoe UI" w:cs="Segoe UI" w:hint="default"/>
      <w:sz w:val="18"/>
      <w:szCs w:val="18"/>
    </w:rPr>
  </w:style>
  <w:style w:type="character" w:customStyle="1" w:styleId="BodyTextChar1">
    <w:name w:val="Body Text Char1"/>
    <w:aliases w:val="B-text1.5 Char1"/>
    <w:uiPriority w:val="99"/>
    <w:rsid w:val="00D43E8F"/>
    <w:rPr>
      <w:rFonts w:cs="Times New Roman"/>
      <w:shd w:val="clear" w:color="auto" w:fill="FFFFFF"/>
    </w:rPr>
  </w:style>
  <w:style w:type="character" w:customStyle="1" w:styleId="Tablecaption">
    <w:name w:val="Table caption_"/>
    <w:link w:val="Tablecaption0"/>
    <w:uiPriority w:val="99"/>
    <w:rsid w:val="00D43E8F"/>
    <w:rPr>
      <w:i/>
      <w:iCs/>
      <w:sz w:val="26"/>
      <w:szCs w:val="26"/>
      <w:shd w:val="clear" w:color="auto" w:fill="FFFFFF"/>
    </w:rPr>
  </w:style>
  <w:style w:type="paragraph" w:customStyle="1" w:styleId="Tablecaption0">
    <w:name w:val="Table caption"/>
    <w:basedOn w:val="Normal"/>
    <w:link w:val="Tablecaption"/>
    <w:uiPriority w:val="99"/>
    <w:rsid w:val="00D43E8F"/>
    <w:pPr>
      <w:widowControl w:val="0"/>
      <w:shd w:val="clear" w:color="auto" w:fill="FFFFFF"/>
      <w:spacing w:line="312" w:lineRule="auto"/>
      <w:ind w:firstLine="520"/>
      <w:jc w:val="left"/>
    </w:pPr>
    <w:rPr>
      <w:rFonts w:eastAsia="Arial"/>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647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68396678">
      <w:bodyDiv w:val="1"/>
      <w:marLeft w:val="0"/>
      <w:marRight w:val="0"/>
      <w:marTop w:val="0"/>
      <w:marBottom w:val="0"/>
      <w:divBdr>
        <w:top w:val="none" w:sz="0" w:space="0" w:color="auto"/>
        <w:left w:val="none" w:sz="0" w:space="0" w:color="auto"/>
        <w:bottom w:val="none" w:sz="0" w:space="0" w:color="auto"/>
        <w:right w:val="none" w:sz="0" w:space="0" w:color="auto"/>
      </w:divBdr>
    </w:div>
    <w:div w:id="588586428">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89679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3645357">
      <w:bodyDiv w:val="1"/>
      <w:marLeft w:val="0"/>
      <w:marRight w:val="0"/>
      <w:marTop w:val="0"/>
      <w:marBottom w:val="0"/>
      <w:divBdr>
        <w:top w:val="none" w:sz="0" w:space="0" w:color="auto"/>
        <w:left w:val="none" w:sz="0" w:space="0" w:color="auto"/>
        <w:bottom w:val="none" w:sz="0" w:space="0" w:color="auto"/>
        <w:right w:val="none" w:sz="0" w:space="0" w:color="auto"/>
      </w:divBdr>
    </w:div>
    <w:div w:id="1126923148">
      <w:bodyDiv w:val="1"/>
      <w:marLeft w:val="0"/>
      <w:marRight w:val="0"/>
      <w:marTop w:val="0"/>
      <w:marBottom w:val="0"/>
      <w:divBdr>
        <w:top w:val="none" w:sz="0" w:space="0" w:color="auto"/>
        <w:left w:val="none" w:sz="0" w:space="0" w:color="auto"/>
        <w:bottom w:val="none" w:sz="0" w:space="0" w:color="auto"/>
        <w:right w:val="none" w:sz="0" w:space="0" w:color="auto"/>
      </w:divBdr>
    </w:div>
    <w:div w:id="11351035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214700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3496309">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067245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CB7E-F596-438E-BF80-DF48F84E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VTTB</cp:lastModifiedBy>
  <cp:revision>47</cp:revision>
  <cp:lastPrinted>2024-07-16T09:41:00Z</cp:lastPrinted>
  <dcterms:created xsi:type="dcterms:W3CDTF">2025-08-05T12:28:00Z</dcterms:created>
  <dcterms:modified xsi:type="dcterms:W3CDTF">2026-05-22T11:20:00Z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27d1ac088362ee24b89ce7625425dd96b8254a04e53991cd01b3d3b99b0cadeb</vt:lpwstr>
  </property>
</Properties>
</file>