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E1" w:rsidRPr="00515AE1" w:rsidRDefault="00515AE1" w:rsidP="007F479E">
      <w:pPr>
        <w:spacing w:after="0" w:line="360" w:lineRule="atLeast"/>
        <w:jc w:val="center"/>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Phần 2. YÊU CẦU VỀ KỸ THUẬT</w:t>
      </w:r>
    </w:p>
    <w:p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rsidR="00515AE1" w:rsidRDefault="00515AE1" w:rsidP="00286A50">
      <w:pPr>
        <w:widowControl w:val="0"/>
        <w:spacing w:after="0" w:line="34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rsidR="00894956" w:rsidRPr="00894956" w:rsidRDefault="00894956" w:rsidP="00286A50">
      <w:pPr>
        <w:widowControl w:val="0"/>
        <w:spacing w:after="0" w:line="34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xăng dầu </w:t>
      </w:r>
      <w:r w:rsidR="005D217D">
        <w:rPr>
          <w:rFonts w:ascii="Times New Roman" w:eastAsia="Times New Roman" w:hAnsi="Times New Roman" w:cs="Times New Roman"/>
          <w:sz w:val="28"/>
          <w:szCs w:val="28"/>
        </w:rPr>
        <w:t>bảo đảm hoàn ứng</w:t>
      </w:r>
      <w:r w:rsidR="00EF7B3F">
        <w:rPr>
          <w:rFonts w:ascii="Times New Roman" w:eastAsia="Times New Roman" w:hAnsi="Times New Roman" w:cs="Times New Roman"/>
          <w:sz w:val="28"/>
          <w:szCs w:val="28"/>
        </w:rPr>
        <w:t xml:space="preserve"> lần </w:t>
      </w:r>
      <w:r w:rsidR="00A60429">
        <w:rPr>
          <w:rFonts w:ascii="Times New Roman" w:eastAsia="Times New Roman" w:hAnsi="Times New Roman" w:cs="Times New Roman"/>
          <w:sz w:val="28"/>
          <w:szCs w:val="28"/>
        </w:rPr>
        <w:t>1</w:t>
      </w:r>
      <w:r w:rsidR="00EF7B3F">
        <w:rPr>
          <w:rFonts w:ascii="Times New Roman" w:eastAsia="Times New Roman" w:hAnsi="Times New Roman" w:cs="Times New Roman"/>
          <w:sz w:val="28"/>
          <w:szCs w:val="28"/>
        </w:rPr>
        <w:t>/2026</w:t>
      </w:r>
      <w:r w:rsidRPr="00894956">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w:t>
      </w:r>
      <w:r w:rsidR="00A60429">
        <w:rPr>
          <w:rFonts w:ascii="Times New Roman" w:eastAsia="Times New Roman" w:hAnsi="Times New Roman" w:cs="Times New Roman"/>
          <w:sz w:val="28"/>
          <w:szCs w:val="28"/>
        </w:rPr>
        <w:t xml:space="preserve">MSHH04 </w:t>
      </w:r>
      <w:r w:rsidR="00894956" w:rsidRPr="00894956">
        <w:rPr>
          <w:rFonts w:ascii="Times New Roman" w:eastAsia="Times New Roman" w:hAnsi="Times New Roman" w:cs="Times New Roman"/>
          <w:sz w:val="28"/>
          <w:szCs w:val="28"/>
        </w:rPr>
        <w:t xml:space="preserve">Mua </w:t>
      </w:r>
      <w:r w:rsidR="00E64B03">
        <w:rPr>
          <w:rFonts w:ascii="Times New Roman" w:eastAsia="Times New Roman" w:hAnsi="Times New Roman" w:cs="Times New Roman"/>
          <w:sz w:val="28"/>
          <w:szCs w:val="28"/>
        </w:rPr>
        <w:t>dầu nhờn động cơ 15W40</w:t>
      </w:r>
      <w:r w:rsidR="00A13983">
        <w:rPr>
          <w:rFonts w:ascii="Times New Roman" w:eastAsia="Times New Roman" w:hAnsi="Times New Roman" w:cs="Times New Roman"/>
          <w:sz w:val="28"/>
          <w:szCs w:val="28"/>
        </w:rPr>
        <w:t xml:space="preserve"> </w:t>
      </w:r>
      <w:r w:rsidR="00A60429">
        <w:rPr>
          <w:rFonts w:ascii="Times New Roman" w:eastAsia="Times New Roman" w:hAnsi="Times New Roman" w:cs="Times New Roman"/>
          <w:sz w:val="28"/>
          <w:szCs w:val="28"/>
        </w:rPr>
        <w:t>hoàn ứng</w:t>
      </w:r>
      <w:r>
        <w:rPr>
          <w:rFonts w:ascii="Times New Roman" w:eastAsia="Times New Roman" w:hAnsi="Times New Roman" w:cs="Times New Roman"/>
          <w:sz w:val="28"/>
          <w:szCs w:val="28"/>
        </w:rPr>
        <w:t>.</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w:t>
      </w:r>
      <w:r w:rsidR="006D4FD8">
        <w:rPr>
          <w:rFonts w:ascii="Times New Roman" w:eastAsia="Times New Roman" w:hAnsi="Times New Roman" w:cs="Times New Roman"/>
          <w:sz w:val="28"/>
          <w:szCs w:val="28"/>
        </w:rPr>
        <w:t xml:space="preserve"> </w:t>
      </w:r>
      <w:r w:rsidR="00E64B03">
        <w:rPr>
          <w:rFonts w:ascii="Times New Roman" w:eastAsia="Times New Roman" w:hAnsi="Times New Roman" w:cs="Times New Roman"/>
          <w:sz w:val="28"/>
          <w:szCs w:val="28"/>
        </w:rPr>
        <w:t>Chào hàng cạnh tranh</w:t>
      </w:r>
      <w:r w:rsidRPr="00894956">
        <w:rPr>
          <w:rFonts w:ascii="Times New Roman" w:eastAsia="Times New Roman" w:hAnsi="Times New Roman" w:cs="Times New Roman"/>
          <w:sz w:val="28"/>
          <w:szCs w:val="28"/>
        </w:rPr>
        <w:t xml:space="preserve"> </w:t>
      </w:r>
      <w:r w:rsidR="00EF7B3F">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trong nước</w:t>
      </w:r>
      <w:r w:rsidR="00EF7B3F">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 xml:space="preserve"> </w:t>
      </w:r>
      <w:r w:rsidR="00EF7B3F">
        <w:rPr>
          <w:rFonts w:ascii="Times New Roman" w:eastAsia="Times New Roman" w:hAnsi="Times New Roman" w:cs="Times New Roman"/>
          <w:sz w:val="28"/>
          <w:szCs w:val="28"/>
        </w:rPr>
        <w:t>qua mạng).</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856AED">
        <w:rPr>
          <w:rFonts w:ascii="Times New Roman" w:eastAsia="Times New Roman" w:hAnsi="Times New Roman" w:cs="Times New Roman"/>
          <w:sz w:val="28"/>
          <w:szCs w:val="28"/>
        </w:rPr>
        <w:t>T</w:t>
      </w:r>
      <w:r w:rsidR="00E64B03">
        <w:rPr>
          <w:rFonts w:ascii="Times New Roman" w:eastAsia="Times New Roman" w:hAnsi="Times New Roman" w:cs="Times New Roman"/>
          <w:sz w:val="28"/>
          <w:szCs w:val="28"/>
        </w:rPr>
        <w:t>rọn gói</w:t>
      </w:r>
      <w:r>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894956" w:rsidRPr="00894956">
        <w:rPr>
          <w:rFonts w:ascii="Times New Roman" w:eastAsia="Times New Roman" w:hAnsi="Times New Roman" w:cs="Times New Roman"/>
          <w:sz w:val="28"/>
          <w:szCs w:val="28"/>
        </w:rPr>
        <w:t>Ngân sách Nhà nước năm 202</w:t>
      </w:r>
      <w:r w:rsidR="00EF7B3F">
        <w:rPr>
          <w:rFonts w:ascii="Times New Roman" w:eastAsia="Times New Roman" w:hAnsi="Times New Roman" w:cs="Times New Roman"/>
          <w:sz w:val="28"/>
          <w:szCs w:val="28"/>
        </w:rPr>
        <w:t>6</w:t>
      </w:r>
      <w:r w:rsidR="00894956" w:rsidRPr="00894956">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rsidR="00894956" w:rsidRPr="00894956" w:rsidRDefault="00EF7B3F"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00894956" w:rsidRPr="00894956">
        <w:rPr>
          <w:rFonts w:ascii="Times New Roman" w:eastAsia="Times New Roman" w:hAnsi="Times New Roman" w:cs="Times New Roman"/>
          <w:sz w:val="28"/>
          <w:szCs w:val="28"/>
        </w:rPr>
        <w:t>: Một giai đoạn, 01 túi hồ sơ.</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A13983">
        <w:rPr>
          <w:rFonts w:ascii="Times New Roman" w:eastAsia="Times New Roman" w:hAnsi="Times New Roman" w:cs="Times New Roman"/>
          <w:sz w:val="28"/>
          <w:szCs w:val="28"/>
        </w:rPr>
        <w:t>, Hồ Chí Minh</w:t>
      </w:r>
      <w:r w:rsidRPr="00894956">
        <w:rPr>
          <w:rFonts w:ascii="Times New Roman" w:eastAsia="Times New Roman" w:hAnsi="Times New Roman" w:cs="Times New Roman"/>
          <w:sz w:val="28"/>
          <w:szCs w:val="28"/>
        </w:rPr>
        <w:t>.</w:t>
      </w:r>
    </w:p>
    <w:p w:rsidR="00894956" w:rsidRPr="00894956" w:rsidRDefault="00894956" w:rsidP="00286A50">
      <w:pPr>
        <w:widowControl w:val="0"/>
        <w:spacing w:after="0" w:line="34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rsidR="00894956" w:rsidRPr="00894956" w:rsidRDefault="00894956" w:rsidP="006A4375">
      <w:pPr>
        <w:spacing w:after="0" w:line="340" w:lineRule="atLeast"/>
        <w:ind w:left="57" w:right="45" w:firstLine="51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Hàng mới 100%, nhà thầu phải cung cấp tài liệu, cơ sở chứng minh hàng hóa </w:t>
      </w:r>
      <w:r w:rsidR="00E64B03">
        <w:rPr>
          <w:rFonts w:ascii="Times New Roman" w:eastAsia="Times New Roman" w:hAnsi="Times New Roman" w:cs="Times New Roman"/>
          <w:color w:val="000000"/>
          <w:sz w:val="28"/>
          <w:szCs w:val="28"/>
          <w:lang w:val="nl-NL"/>
        </w:rPr>
        <w:t>dự thầu</w:t>
      </w:r>
      <w:r w:rsidRPr="00894956">
        <w:rPr>
          <w:rFonts w:ascii="Times New Roman" w:eastAsia="Times New Roman" w:hAnsi="Times New Roman" w:cs="Times New Roman"/>
          <w:color w:val="000000"/>
          <w:sz w:val="28"/>
          <w:szCs w:val="28"/>
          <w:lang w:val="nl-NL"/>
        </w:rPr>
        <w:t xml:space="preserve"> được sản xuất trong năm 202</w:t>
      </w:r>
      <w:r w:rsidR="00EF7B3F">
        <w:rPr>
          <w:rFonts w:ascii="Times New Roman" w:eastAsia="Times New Roman" w:hAnsi="Times New Roman" w:cs="Times New Roman"/>
          <w:color w:val="000000"/>
          <w:sz w:val="28"/>
          <w:szCs w:val="28"/>
          <w:lang w:val="nl-NL"/>
        </w:rPr>
        <w:t>6</w:t>
      </w:r>
      <w:r w:rsidR="006B1A83">
        <w:rPr>
          <w:rFonts w:ascii="Times New Roman" w:eastAsia="Times New Roman" w:hAnsi="Times New Roman" w:cs="Times New Roman"/>
          <w:color w:val="000000"/>
          <w:sz w:val="28"/>
          <w:szCs w:val="28"/>
          <w:lang w:val="nl-NL"/>
        </w:rPr>
        <w:t xml:space="preserve">; </w:t>
      </w:r>
      <w:r w:rsidR="006B1A83" w:rsidRPr="001120C5">
        <w:rPr>
          <w:rFonts w:ascii="Times New Roman" w:eastAsia="Times New Roman" w:hAnsi="Times New Roman" w:cs="Times New Roman"/>
          <w:color w:val="000000"/>
          <w:sz w:val="28"/>
          <w:szCs w:val="28"/>
          <w:lang w:val="nl-NL"/>
        </w:rPr>
        <w:t>cung cấp đủ thông tin của hàng hóa chào thầu: Thông số kỹ thuật, chỉ tiêu chất lượng, thương hiệu, mã hiệu, hãng sản xuất...</w:t>
      </w:r>
      <w:r w:rsidR="00E64B03">
        <w:rPr>
          <w:rFonts w:ascii="Times New Roman" w:eastAsia="Times New Roman" w:hAnsi="Times New Roman" w:cs="Times New Roman"/>
          <w:color w:val="000000"/>
          <w:sz w:val="28"/>
          <w:szCs w:val="28"/>
          <w:lang w:val="nl-NL"/>
        </w:rPr>
        <w:t xml:space="preserve"> (hồ sơ xuất kho, giấy chứng nhận</w:t>
      </w:r>
      <w:r w:rsidR="001A3637">
        <w:rPr>
          <w:rFonts w:ascii="Times New Roman" w:eastAsia="Times New Roman" w:hAnsi="Times New Roman" w:cs="Times New Roman"/>
          <w:color w:val="000000"/>
          <w:sz w:val="28"/>
          <w:szCs w:val="28"/>
          <w:lang w:val="nl-NL"/>
        </w:rPr>
        <w:t>, giấy ủy quyền</w:t>
      </w:r>
      <w:r w:rsidR="00E64B03">
        <w:rPr>
          <w:rFonts w:ascii="Times New Roman" w:eastAsia="Times New Roman" w:hAnsi="Times New Roman" w:cs="Times New Roman"/>
          <w:color w:val="000000"/>
          <w:sz w:val="28"/>
          <w:szCs w:val="28"/>
          <w:lang w:val="nl-NL"/>
        </w:rPr>
        <w:t xml:space="preserve"> của nhà phân phối, nhà sản xuất)</w:t>
      </w:r>
      <w:r w:rsidRPr="00894956">
        <w:rPr>
          <w:rFonts w:ascii="Times New Roman" w:eastAsia="Times New Roman" w:hAnsi="Times New Roman" w:cs="Times New Roman"/>
          <w:color w:val="000000"/>
          <w:sz w:val="28"/>
          <w:szCs w:val="28"/>
          <w:lang w:val="nl-NL"/>
        </w:rPr>
        <w:t>.</w:t>
      </w:r>
    </w:p>
    <w:p w:rsidR="00894956" w:rsidRPr="00894956" w:rsidRDefault="00894956" w:rsidP="00286A50">
      <w:pPr>
        <w:spacing w:after="0" w:line="34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xml:space="preserve">- </w:t>
      </w:r>
      <w:r w:rsidR="006A4375">
        <w:rPr>
          <w:rFonts w:ascii="Times New Roman" w:eastAsia="Times New Roman" w:hAnsi="Times New Roman"/>
          <w:color w:val="000000"/>
          <w:sz w:val="28"/>
          <w:szCs w:val="28"/>
          <w:lang w:val="nl-NL"/>
        </w:rPr>
        <w:t>Dầu nhờn mua sắm được sử dụng cho các phương tiện hoạt động trong môi trường đặc thù, yêu cầu cao về chỉ tiêu chất lượng. Do đó, nhà thầu phải có giấy chứng nhận xuất xứ C/O, C/Q đầy đủ</w:t>
      </w:r>
      <w:r w:rsidRPr="00894956">
        <w:rPr>
          <w:rFonts w:ascii="Times New Roman" w:eastAsia="Times New Roman" w:hAnsi="Times New Roman" w:cs="Times New Roman"/>
          <w:color w:val="000000"/>
          <w:sz w:val="28"/>
          <w:szCs w:val="28"/>
          <w:lang w:val="nl-NL"/>
        </w:rPr>
        <w:t>; nhà thầu phải cung cấp chứng chỉ đánh giá phẩm cấp chất lượng, phiếu hóa nghiệm chất lượng các đơn vị chức năng có thẩm quyền công nhận</w:t>
      </w:r>
      <w:r w:rsidR="001120C5">
        <w:rPr>
          <w:rFonts w:ascii="Times New Roman" w:eastAsia="Times New Roman" w:hAnsi="Times New Roman" w:cs="Times New Roman"/>
          <w:color w:val="000000"/>
          <w:sz w:val="28"/>
          <w:szCs w:val="28"/>
          <w:lang w:val="nl-NL"/>
        </w:rPr>
        <w:t xml:space="preserve"> (Viện hóa học công nghiệp Việt Nam</w:t>
      </w:r>
      <w:r w:rsidR="00AF6835">
        <w:rPr>
          <w:rFonts w:ascii="Times New Roman" w:eastAsia="Times New Roman" w:hAnsi="Times New Roman" w:cs="Times New Roman"/>
          <w:color w:val="000000"/>
          <w:sz w:val="28"/>
          <w:szCs w:val="28"/>
          <w:lang w:val="nl-NL"/>
        </w:rPr>
        <w:t>)</w:t>
      </w:r>
      <w:r w:rsidR="00795086">
        <w:rPr>
          <w:rFonts w:ascii="Times New Roman" w:eastAsia="Times New Roman" w:hAnsi="Times New Roman" w:cs="Times New Roman"/>
          <w:color w:val="000000"/>
          <w:sz w:val="28"/>
          <w:szCs w:val="28"/>
          <w:lang w:val="nl-NL"/>
        </w:rPr>
        <w:t xml:space="preserve"> cấp cho nhà sản xuất, nhà phân phối</w:t>
      </w:r>
      <w:r w:rsidR="00AF6835">
        <w:rPr>
          <w:rFonts w:ascii="Times New Roman" w:eastAsia="Times New Roman" w:hAnsi="Times New Roman" w:cs="Times New Roman"/>
          <w:color w:val="000000"/>
          <w:sz w:val="28"/>
          <w:szCs w:val="28"/>
          <w:lang w:val="nl-NL"/>
        </w:rPr>
        <w:t xml:space="preserve">. Cung cấp tài liệu chứng minh năng lực thử nghiệm (VILAS) được cơ quan có thẩm quyền của Nhà nước cấp phép còn hiệu lực (bản scan từ bản gốc có công chứng hoặc bản sao chứng thực công chứng); tài liệu chứng minh phẩm cấp chất lượng API tương thích với động cơ </w:t>
      </w:r>
      <w:r w:rsidR="00C92965">
        <w:rPr>
          <w:rFonts w:ascii="Times New Roman" w:eastAsia="Times New Roman" w:hAnsi="Times New Roman" w:cs="Times New Roman"/>
          <w:color w:val="000000"/>
          <w:sz w:val="28"/>
          <w:szCs w:val="28"/>
          <w:lang w:val="nl-NL"/>
        </w:rPr>
        <w:t>hàng hải</w:t>
      </w:r>
      <w:r w:rsidR="00AF6835">
        <w:rPr>
          <w:rFonts w:ascii="Times New Roman" w:eastAsia="Times New Roman" w:hAnsi="Times New Roman" w:cs="Times New Roman"/>
          <w:color w:val="000000"/>
          <w:sz w:val="28"/>
          <w:szCs w:val="28"/>
          <w:lang w:val="nl-NL"/>
        </w:rPr>
        <w:t xml:space="preserve"> (bản gốc hoặc bản sao có công chứng</w:t>
      </w:r>
      <w:r w:rsidR="006A4375">
        <w:rPr>
          <w:rFonts w:ascii="Times New Roman" w:eastAsia="Times New Roman" w:hAnsi="Times New Roman" w:cs="Times New Roman"/>
          <w:color w:val="000000"/>
          <w:sz w:val="28"/>
          <w:szCs w:val="28"/>
          <w:lang w:val="nl-NL"/>
        </w:rPr>
        <w:t>, còn hiệu lực</w:t>
      </w:r>
      <w:r w:rsidR="00AF6835">
        <w:rPr>
          <w:rFonts w:ascii="Times New Roman" w:eastAsia="Times New Roman" w:hAnsi="Times New Roman" w:cs="Times New Roman"/>
          <w:color w:val="000000"/>
          <w:sz w:val="28"/>
          <w:szCs w:val="28"/>
          <w:lang w:val="nl-NL"/>
        </w:rPr>
        <w:t xml:space="preserve">. </w:t>
      </w:r>
      <w:r w:rsidRPr="00894956">
        <w:rPr>
          <w:rFonts w:ascii="Times New Roman" w:eastAsia="Times New Roman" w:hAnsi="Times New Roman" w:cs="Times New Roman"/>
          <w:color w:val="000000"/>
          <w:sz w:val="28"/>
          <w:szCs w:val="28"/>
          <w:lang w:val="nl-NL"/>
        </w:rPr>
        <w:t xml:space="preserve">Có giấy </w:t>
      </w:r>
      <w:r w:rsidRPr="00894956">
        <w:rPr>
          <w:rFonts w:ascii="Times New Roman" w:eastAsia="Times New Roman" w:hAnsi="Times New Roman" w:cs="Times New Roman"/>
          <w:color w:val="000000"/>
          <w:sz w:val="28"/>
          <w:szCs w:val="28"/>
        </w:rPr>
        <w:t>cam kết và chịu trách nhiệm về phẩm cấp, chỉ tiêu chất lượng và bảo hành chấ</w:t>
      </w:r>
      <w:r w:rsidR="001A3637">
        <w:rPr>
          <w:rFonts w:ascii="Times New Roman" w:eastAsia="Times New Roman" w:hAnsi="Times New Roman" w:cs="Times New Roman"/>
          <w:color w:val="000000"/>
          <w:sz w:val="28"/>
          <w:szCs w:val="28"/>
        </w:rPr>
        <w:t>t lượng hàng hóa (của nhà thầu</w:t>
      </w:r>
      <w:r w:rsidR="004D245C">
        <w:rPr>
          <w:rFonts w:ascii="Times New Roman" w:eastAsia="Times New Roman" w:hAnsi="Times New Roman" w:cs="Times New Roman"/>
          <w:color w:val="000000"/>
          <w:sz w:val="28"/>
          <w:szCs w:val="28"/>
        </w:rPr>
        <w:t>, nhà sản xuất</w:t>
      </w:r>
      <w:r w:rsidRPr="00894956">
        <w:rPr>
          <w:rFonts w:ascii="Times New Roman" w:eastAsia="Times New Roman" w:hAnsi="Times New Roman" w:cs="Times New Roman"/>
          <w:color w:val="000000"/>
          <w:sz w:val="28"/>
          <w:szCs w:val="28"/>
        </w:rPr>
        <w:t>) trong thời gian bảo hành sản phẩm.</w:t>
      </w:r>
    </w:p>
    <w:p w:rsidR="001120C5" w:rsidRPr="001120C5" w:rsidRDefault="001120C5" w:rsidP="00286A50">
      <w:pPr>
        <w:widowControl w:val="0"/>
        <w:spacing w:after="0" w:line="34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Hàng được đóng gói bao bì theo tiêu chuẩn kỹ t</w:t>
      </w:r>
      <w:r w:rsidR="004A5FDD">
        <w:rPr>
          <w:rFonts w:ascii="Times New Roman" w:eastAsia="Times New Roman" w:hAnsi="Times New Roman" w:cs="Times New Roman"/>
          <w:color w:val="000000"/>
          <w:sz w:val="28"/>
          <w:szCs w:val="28"/>
          <w:lang w:val="nl-NL"/>
        </w:rPr>
        <w:t>huật phải đáp ứng yêu cầu phần II</w:t>
      </w:r>
      <w:r w:rsidRPr="001120C5">
        <w:rPr>
          <w:rFonts w:ascii="Times New Roman" w:eastAsia="Times New Roman" w:hAnsi="Times New Roman" w:cs="Times New Roman"/>
          <w:color w:val="000000"/>
          <w:sz w:val="28"/>
          <w:szCs w:val="28"/>
          <w:lang w:val="nl-NL"/>
        </w:rPr>
        <w:t xml:space="preserve"> Yêu cầu </w:t>
      </w:r>
      <w:r w:rsidR="004A5FDD">
        <w:rPr>
          <w:rFonts w:ascii="Times New Roman" w:eastAsia="Times New Roman" w:hAnsi="Times New Roman" w:cs="Times New Roman"/>
          <w:color w:val="000000"/>
          <w:sz w:val="28"/>
          <w:szCs w:val="28"/>
          <w:lang w:val="nl-NL"/>
        </w:rPr>
        <w:t>Thông số kỹ thuật</w:t>
      </w:r>
      <w:r w:rsidRPr="001120C5">
        <w:rPr>
          <w:rFonts w:ascii="Times New Roman" w:eastAsia="Times New Roman" w:hAnsi="Times New Roman" w:cs="Times New Roman"/>
          <w:color w:val="000000"/>
          <w:sz w:val="28"/>
          <w:szCs w:val="28"/>
          <w:lang w:val="nl-NL"/>
        </w:rPr>
        <w:t xml:space="preserve"> của Chương V trong E-HSMT.</w:t>
      </w:r>
    </w:p>
    <w:p w:rsidR="001120C5" w:rsidRPr="001120C5" w:rsidRDefault="001120C5" w:rsidP="00286A50">
      <w:pPr>
        <w:widowControl w:val="0"/>
        <w:spacing w:after="0" w:line="34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894956" w:rsidRDefault="001120C5" w:rsidP="002A5365">
      <w:pPr>
        <w:widowControl w:val="0"/>
        <w:spacing w:after="0" w:line="340" w:lineRule="atLeast"/>
        <w:ind w:firstLine="454"/>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Sản phẩm dầu nhờn động cơ </w:t>
      </w:r>
      <w:r>
        <w:rPr>
          <w:rFonts w:ascii="Times New Roman" w:eastAsia="Times New Roman" w:hAnsi="Times New Roman" w:cs="Times New Roman"/>
          <w:sz w:val="28"/>
          <w:szCs w:val="28"/>
        </w:rPr>
        <w:t xml:space="preserve">4 kỳ </w:t>
      </w:r>
      <w:r w:rsidRPr="001120C5">
        <w:rPr>
          <w:rFonts w:ascii="Times New Roman" w:eastAsia="Times New Roman" w:hAnsi="Times New Roman" w:cs="Times New Roman"/>
          <w:sz w:val="28"/>
          <w:szCs w:val="28"/>
        </w:rPr>
        <w:t xml:space="preserve">15W40 </w:t>
      </w:r>
      <w:r>
        <w:rPr>
          <w:rFonts w:ascii="Times New Roman" w:eastAsia="Times New Roman" w:hAnsi="Times New Roman" w:cs="Times New Roman"/>
          <w:sz w:val="28"/>
          <w:szCs w:val="28"/>
        </w:rPr>
        <w:t>CI-4/SL, ACEA E7</w:t>
      </w:r>
      <w:r w:rsidRPr="001120C5">
        <w:rPr>
          <w:rFonts w:ascii="Times New Roman" w:eastAsia="Times New Roman" w:hAnsi="Times New Roman" w:cs="Times New Roman"/>
          <w:sz w:val="28"/>
          <w:szCs w:val="28"/>
        </w:rPr>
        <w:t xml:space="preserve"> mà nhà thầu chào thầu phải đạt được các chỉ tiêu đáp ứng tiêu chuẩn của dầu nhờn động cơ </w:t>
      </w:r>
      <w:r w:rsidR="00650D0D">
        <w:rPr>
          <w:rFonts w:ascii="Times New Roman" w:eastAsia="Times New Roman" w:hAnsi="Times New Roman" w:cs="Times New Roman"/>
          <w:sz w:val="28"/>
          <w:szCs w:val="28"/>
        </w:rPr>
        <w:t xml:space="preserve">hàng hải </w:t>
      </w:r>
      <w:r w:rsidRPr="001120C5">
        <w:rPr>
          <w:rFonts w:ascii="Times New Roman" w:eastAsia="Times New Roman" w:hAnsi="Times New Roman" w:cs="Times New Roman"/>
          <w:sz w:val="28"/>
          <w:szCs w:val="28"/>
        </w:rPr>
        <w:t xml:space="preserve">15W40 theo tiêu chuẩn TCVN hoặc TCVN/QS, cụ thể phải đáp ứng các tiêu chuẩn sau đây: </w:t>
      </w:r>
    </w:p>
    <w:p w:rsidR="00DD6476" w:rsidRPr="00450CA6" w:rsidRDefault="00DD6476" w:rsidP="002A5365">
      <w:pPr>
        <w:widowControl w:val="0"/>
        <w:spacing w:after="0" w:line="340" w:lineRule="atLeast"/>
        <w:ind w:firstLine="454"/>
        <w:jc w:val="both"/>
        <w:rPr>
          <w:rFonts w:ascii="Times New Roman" w:eastAsia="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88"/>
        <w:gridCol w:w="8788"/>
      </w:tblGrid>
      <w:tr w:rsidR="001120C5" w:rsidRPr="001120C5" w:rsidTr="002251AE">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lastRenderedPageBreak/>
              <w:t>Số TT</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 xml:space="preserve">Yêu cầu Thông số Kỹ thuật </w:t>
            </w:r>
          </w:p>
        </w:tc>
      </w:tr>
      <w:tr w:rsidR="001120C5" w:rsidRPr="001120C5" w:rsidTr="002251AE">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I</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Chỉ tiêu chất lượng hàng hóa</w:t>
            </w:r>
          </w:p>
        </w:tc>
      </w:tr>
      <w:tr w:rsidR="001120C5" w:rsidRPr="001120C5" w:rsidTr="002251AE">
        <w:trPr>
          <w:trHeight w:val="371"/>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Phẩm cấp chất lượng theo API: </w:t>
            </w:r>
            <w:r>
              <w:rPr>
                <w:rFonts w:ascii="Times New Roman" w:eastAsia="Times New Roman" w:hAnsi="Times New Roman" w:cs="Times New Roman"/>
                <w:color w:val="000000" w:themeColor="text1"/>
                <w:sz w:val="26"/>
                <w:szCs w:val="26"/>
              </w:rPr>
              <w:t>CI-4/SL, ACEA E7</w:t>
            </w:r>
            <w:r w:rsidRPr="001120C5">
              <w:rPr>
                <w:rFonts w:ascii="Times New Roman" w:eastAsia="Times New Roman" w:hAnsi="Times New Roman" w:cs="Times New Roman"/>
                <w:color w:val="000000" w:themeColor="text1"/>
                <w:sz w:val="26"/>
                <w:szCs w:val="26"/>
              </w:rPr>
              <w:t>;</w:t>
            </w:r>
          </w:p>
        </w:tc>
      </w:tr>
      <w:tr w:rsidR="001120C5" w:rsidRPr="001120C5" w:rsidTr="002251AE">
        <w:trPr>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2</w:t>
            </w:r>
          </w:p>
        </w:tc>
        <w:tc>
          <w:tcPr>
            <w:tcW w:w="8788" w:type="dxa"/>
            <w:tcBorders>
              <w:top w:val="dotted" w:sz="4" w:space="0" w:color="auto"/>
              <w:left w:val="single" w:sz="4" w:space="0" w:color="auto"/>
              <w:bottom w:val="dotted" w:sz="4" w:space="0" w:color="auto"/>
              <w:right w:val="single" w:sz="4" w:space="0" w:color="auto"/>
            </w:tcBorders>
          </w:tcPr>
          <w:p w:rsidR="001120C5" w:rsidRPr="001120C5" w:rsidRDefault="001120C5" w:rsidP="002A5365">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Cấp độ nhớt theo SAE: 15W40</w:t>
            </w:r>
          </w:p>
        </w:tc>
      </w:tr>
      <w:tr w:rsidR="001120C5" w:rsidRPr="001120C5" w:rsidTr="002251AE">
        <w:trPr>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3</w:t>
            </w:r>
          </w:p>
        </w:tc>
        <w:tc>
          <w:tcPr>
            <w:tcW w:w="8788" w:type="dxa"/>
            <w:tcBorders>
              <w:top w:val="dotted" w:sz="4" w:space="0" w:color="auto"/>
              <w:left w:val="single" w:sz="4" w:space="0" w:color="auto"/>
              <w:bottom w:val="dotted" w:sz="4" w:space="0" w:color="auto"/>
              <w:right w:val="single" w:sz="4" w:space="0" w:color="auto"/>
            </w:tcBorders>
          </w:tcPr>
          <w:p w:rsidR="001120C5" w:rsidRPr="001120C5" w:rsidRDefault="001120C5" w:rsidP="002251AE">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Khối lượng riêng ở 15°C, </w:t>
            </w:r>
            <w:r>
              <w:rPr>
                <w:rFonts w:ascii="Times New Roman" w:eastAsia="Times New Roman" w:hAnsi="Times New Roman" w:cs="Times New Roman"/>
                <w:color w:val="000000" w:themeColor="text1"/>
                <w:sz w:val="26"/>
                <w:szCs w:val="26"/>
              </w:rPr>
              <w:t>g/cm</w:t>
            </w:r>
            <w:r>
              <w:rPr>
                <w:rFonts w:ascii="Times New Roman" w:eastAsia="Times New Roman" w:hAnsi="Times New Roman" w:cs="Times New Roman"/>
                <w:color w:val="000000" w:themeColor="text1"/>
                <w:sz w:val="26"/>
                <w:szCs w:val="26"/>
                <w:vertAlign w:val="superscript"/>
              </w:rPr>
              <w:t>3</w:t>
            </w:r>
            <w:r w:rsidRPr="001120C5">
              <w:rPr>
                <w:rFonts w:ascii="Times New Roman" w:eastAsia="Times New Roman" w:hAnsi="Times New Roman" w:cs="Times New Roman"/>
                <w:color w:val="000000" w:themeColor="text1"/>
                <w:sz w:val="26"/>
                <w:szCs w:val="26"/>
              </w:rPr>
              <w:t>, xác định theo ASTM D</w:t>
            </w:r>
            <w:r>
              <w:rPr>
                <w:rFonts w:ascii="Times New Roman" w:eastAsia="Times New Roman" w:hAnsi="Times New Roman" w:cs="Times New Roman"/>
                <w:color w:val="000000" w:themeColor="text1"/>
                <w:sz w:val="26"/>
                <w:szCs w:val="26"/>
              </w:rPr>
              <w:t>4502</w:t>
            </w:r>
            <w:r w:rsidR="002251AE">
              <w:rPr>
                <w:rFonts w:ascii="Times New Roman" w:eastAsia="Times New Roman" w:hAnsi="Times New Roman" w:cs="Times New Roman"/>
                <w:color w:val="000000" w:themeColor="text1"/>
                <w:sz w:val="26"/>
                <w:szCs w:val="26"/>
              </w:rPr>
              <w:t>-22</w:t>
            </w:r>
            <w:r w:rsidRPr="001120C5">
              <w:rPr>
                <w:rFonts w:ascii="Times New Roman" w:eastAsia="Times New Roman" w:hAnsi="Times New Roman" w:cs="Times New Roman"/>
                <w:color w:val="000000" w:themeColor="text1"/>
                <w:sz w:val="26"/>
                <w:szCs w:val="26"/>
              </w:rPr>
              <w:t>: 0,87</w:t>
            </w:r>
            <w:r w:rsidR="002251AE">
              <w:rPr>
                <w:rFonts w:ascii="Times New Roman" w:eastAsia="Times New Roman" w:hAnsi="Times New Roman" w:cs="Times New Roman"/>
                <w:color w:val="000000" w:themeColor="text1"/>
                <w:sz w:val="26"/>
                <w:szCs w:val="26"/>
              </w:rPr>
              <w:t>1</w:t>
            </w:r>
            <w:r w:rsidRPr="001120C5">
              <w:rPr>
                <w:rFonts w:ascii="Times New Roman" w:eastAsia="Times New Roman" w:hAnsi="Times New Roman" w:cs="Times New Roman"/>
                <w:color w:val="000000" w:themeColor="text1"/>
                <w:sz w:val="26"/>
                <w:szCs w:val="26"/>
              </w:rPr>
              <w:t xml:space="preserve"> - 0,87</w:t>
            </w:r>
            <w:r w:rsidR="002251AE">
              <w:rPr>
                <w:rFonts w:ascii="Times New Roman" w:eastAsia="Times New Roman" w:hAnsi="Times New Roman" w:cs="Times New Roman"/>
                <w:color w:val="000000" w:themeColor="text1"/>
                <w:sz w:val="26"/>
                <w:szCs w:val="26"/>
              </w:rPr>
              <w:t>3</w:t>
            </w:r>
          </w:p>
        </w:tc>
      </w:tr>
      <w:tr w:rsidR="001120C5" w:rsidRPr="001120C5" w:rsidTr="002251AE">
        <w:trPr>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4</w:t>
            </w:r>
          </w:p>
        </w:tc>
        <w:tc>
          <w:tcPr>
            <w:tcW w:w="8788" w:type="dxa"/>
            <w:tcBorders>
              <w:top w:val="dotted" w:sz="4" w:space="0" w:color="auto"/>
              <w:left w:val="single" w:sz="4" w:space="0" w:color="auto"/>
              <w:bottom w:val="dotted" w:sz="4" w:space="0" w:color="auto"/>
              <w:right w:val="single" w:sz="4" w:space="0" w:color="auto"/>
            </w:tcBorders>
          </w:tcPr>
          <w:p w:rsidR="001120C5" w:rsidRPr="001120C5" w:rsidRDefault="001120C5" w:rsidP="002251AE">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Độ nhớt động học ở 40°C, </w:t>
            </w:r>
            <w:r>
              <w:rPr>
                <w:rFonts w:ascii="Times New Roman" w:eastAsia="Times New Roman" w:hAnsi="Times New Roman" w:cs="Times New Roman"/>
                <w:color w:val="000000" w:themeColor="text1"/>
                <w:sz w:val="26"/>
                <w:szCs w:val="26"/>
              </w:rPr>
              <w:t>mm</w:t>
            </w:r>
            <w:r>
              <w:rPr>
                <w:rFonts w:ascii="Times New Roman" w:eastAsia="Times New Roman" w:hAnsi="Times New Roman" w:cs="Times New Roman"/>
                <w:color w:val="000000" w:themeColor="text1"/>
                <w:sz w:val="26"/>
                <w:szCs w:val="26"/>
                <w:vertAlign w:val="superscript"/>
              </w:rPr>
              <w:t>2</w:t>
            </w:r>
            <w:r>
              <w:rPr>
                <w:rFonts w:ascii="Times New Roman" w:eastAsia="Times New Roman" w:hAnsi="Times New Roman" w:cs="Times New Roman"/>
                <w:color w:val="000000" w:themeColor="text1"/>
                <w:sz w:val="26"/>
                <w:szCs w:val="26"/>
              </w:rPr>
              <w:t>/s</w:t>
            </w:r>
            <w:r w:rsidRPr="001120C5">
              <w:rPr>
                <w:rFonts w:ascii="Times New Roman" w:eastAsia="Times New Roman" w:hAnsi="Times New Roman" w:cs="Times New Roman"/>
                <w:color w:val="000000" w:themeColor="text1"/>
                <w:sz w:val="26"/>
                <w:szCs w:val="26"/>
              </w:rPr>
              <w:t xml:space="preserve"> xác định theo ASTM D445</w:t>
            </w:r>
            <w:r w:rsidR="002251AE">
              <w:rPr>
                <w:rFonts w:ascii="Times New Roman" w:eastAsia="Times New Roman" w:hAnsi="Times New Roman" w:cs="Times New Roman"/>
                <w:color w:val="000000" w:themeColor="text1"/>
                <w:sz w:val="26"/>
                <w:szCs w:val="26"/>
              </w:rPr>
              <w:t>-21e2</w:t>
            </w:r>
            <w:r w:rsidRPr="001120C5">
              <w:rPr>
                <w:rFonts w:ascii="Times New Roman" w:eastAsia="Times New Roman" w:hAnsi="Times New Roman" w:cs="Times New Roman"/>
                <w:color w:val="000000" w:themeColor="text1"/>
                <w:sz w:val="26"/>
                <w:szCs w:val="26"/>
              </w:rPr>
              <w:t>: 1</w:t>
            </w:r>
            <w:r w:rsidR="002251AE">
              <w:rPr>
                <w:rFonts w:ascii="Times New Roman" w:eastAsia="Times New Roman" w:hAnsi="Times New Roman" w:cs="Times New Roman"/>
                <w:color w:val="000000" w:themeColor="text1"/>
                <w:sz w:val="26"/>
                <w:szCs w:val="26"/>
              </w:rPr>
              <w:t>08</w:t>
            </w:r>
            <w:r w:rsidRPr="001120C5">
              <w:rPr>
                <w:rFonts w:ascii="Times New Roman" w:eastAsia="Times New Roman" w:hAnsi="Times New Roman" w:cs="Times New Roman"/>
                <w:color w:val="000000" w:themeColor="text1"/>
                <w:sz w:val="26"/>
                <w:szCs w:val="26"/>
              </w:rPr>
              <w:t xml:space="preserve"> - 11</w:t>
            </w:r>
            <w:r w:rsidR="002251AE">
              <w:rPr>
                <w:rFonts w:ascii="Times New Roman" w:eastAsia="Times New Roman" w:hAnsi="Times New Roman" w:cs="Times New Roman"/>
                <w:color w:val="000000" w:themeColor="text1"/>
                <w:sz w:val="26"/>
                <w:szCs w:val="26"/>
              </w:rPr>
              <w:t>0</w:t>
            </w:r>
          </w:p>
        </w:tc>
      </w:tr>
      <w:tr w:rsidR="00D61C98" w:rsidRPr="00D61C98" w:rsidTr="002251AE">
        <w:trPr>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5</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Chỉ số độ nhớt, cSt Xác định theo ASTM D2270</w:t>
            </w:r>
            <w:r w:rsidR="00D52249">
              <w:rPr>
                <w:rFonts w:ascii="Times New Roman" w:eastAsia="Times New Roman" w:hAnsi="Times New Roman" w:cs="Times New Roman"/>
                <w:color w:val="000000" w:themeColor="text1"/>
                <w:sz w:val="26"/>
                <w:szCs w:val="26"/>
              </w:rPr>
              <w:t>-10</w:t>
            </w:r>
            <w:r w:rsidRPr="001120C5">
              <w:rPr>
                <w:rFonts w:ascii="Times New Roman" w:eastAsia="Times New Roman" w:hAnsi="Times New Roman" w:cs="Times New Roman"/>
                <w:color w:val="000000" w:themeColor="text1"/>
                <w:sz w:val="26"/>
                <w:szCs w:val="26"/>
              </w:rPr>
              <w:t>: 13</w:t>
            </w:r>
            <w:r w:rsidR="00D52249">
              <w:rPr>
                <w:rFonts w:ascii="Times New Roman" w:eastAsia="Times New Roman" w:hAnsi="Times New Roman" w:cs="Times New Roman"/>
                <w:color w:val="000000" w:themeColor="text1"/>
                <w:sz w:val="26"/>
                <w:szCs w:val="26"/>
              </w:rPr>
              <w:t>8</w:t>
            </w:r>
            <w:r w:rsidRPr="001120C5">
              <w:rPr>
                <w:rFonts w:ascii="Times New Roman" w:eastAsia="Times New Roman" w:hAnsi="Times New Roman" w:cs="Times New Roman"/>
                <w:color w:val="000000" w:themeColor="text1"/>
                <w:sz w:val="26"/>
                <w:szCs w:val="26"/>
              </w:rPr>
              <w:t xml:space="preserve"> - 13</w:t>
            </w:r>
            <w:r w:rsidR="00D52249">
              <w:rPr>
                <w:rFonts w:ascii="Times New Roman" w:eastAsia="Times New Roman" w:hAnsi="Times New Roman" w:cs="Times New Roman"/>
                <w:color w:val="000000" w:themeColor="text1"/>
                <w:sz w:val="26"/>
                <w:szCs w:val="26"/>
              </w:rPr>
              <w:t>9</w:t>
            </w:r>
          </w:p>
        </w:tc>
      </w:tr>
      <w:tr w:rsidR="00D61C98" w:rsidRPr="00D61C98" w:rsidTr="002251AE">
        <w:trPr>
          <w:trHeight w:val="463"/>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6</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2251AE">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Độ nhớt động học ở 100°C, </w:t>
            </w:r>
            <w:r w:rsidR="00D61C98" w:rsidRPr="00D61C98">
              <w:rPr>
                <w:rFonts w:ascii="Times New Roman" w:eastAsia="Times New Roman" w:hAnsi="Times New Roman" w:cs="Times New Roman"/>
                <w:color w:val="000000" w:themeColor="text1"/>
                <w:sz w:val="26"/>
                <w:szCs w:val="26"/>
              </w:rPr>
              <w:t>mm</w:t>
            </w:r>
            <w:r w:rsidR="00D61C98" w:rsidRPr="00D61C98">
              <w:rPr>
                <w:rFonts w:ascii="Times New Roman" w:eastAsia="Times New Roman" w:hAnsi="Times New Roman" w:cs="Times New Roman"/>
                <w:color w:val="000000" w:themeColor="text1"/>
                <w:sz w:val="26"/>
                <w:szCs w:val="26"/>
                <w:vertAlign w:val="superscript"/>
              </w:rPr>
              <w:t>2</w:t>
            </w:r>
            <w:r w:rsidR="00D61C98" w:rsidRPr="00D61C98">
              <w:rPr>
                <w:rFonts w:ascii="Times New Roman" w:eastAsia="Times New Roman" w:hAnsi="Times New Roman" w:cs="Times New Roman"/>
                <w:color w:val="000000" w:themeColor="text1"/>
                <w:sz w:val="26"/>
                <w:szCs w:val="26"/>
              </w:rPr>
              <w:t>/s</w:t>
            </w:r>
            <w:r w:rsidRPr="001120C5">
              <w:rPr>
                <w:rFonts w:ascii="Times New Roman" w:eastAsia="Times New Roman" w:hAnsi="Times New Roman" w:cs="Times New Roman"/>
                <w:color w:val="000000" w:themeColor="text1"/>
                <w:sz w:val="26"/>
                <w:szCs w:val="26"/>
              </w:rPr>
              <w:t xml:space="preserve"> xác định theo ASTM D445</w:t>
            </w:r>
            <w:r w:rsidR="002251AE">
              <w:rPr>
                <w:rFonts w:ascii="Times New Roman" w:eastAsia="Times New Roman" w:hAnsi="Times New Roman" w:cs="Times New Roman"/>
                <w:color w:val="000000" w:themeColor="text1"/>
                <w:sz w:val="26"/>
                <w:szCs w:val="26"/>
              </w:rPr>
              <w:t>-21e2</w:t>
            </w:r>
            <w:r w:rsidRPr="001120C5">
              <w:rPr>
                <w:rFonts w:ascii="Times New Roman" w:eastAsia="Times New Roman" w:hAnsi="Times New Roman" w:cs="Times New Roman"/>
                <w:color w:val="000000" w:themeColor="text1"/>
                <w:sz w:val="26"/>
                <w:szCs w:val="26"/>
              </w:rPr>
              <w:t>: 1</w:t>
            </w:r>
            <w:r w:rsidR="00D61C98" w:rsidRPr="00D61C98">
              <w:rPr>
                <w:rFonts w:ascii="Times New Roman" w:eastAsia="Times New Roman" w:hAnsi="Times New Roman" w:cs="Times New Roman"/>
                <w:color w:val="000000" w:themeColor="text1"/>
                <w:sz w:val="26"/>
                <w:szCs w:val="26"/>
              </w:rPr>
              <w:t>4,</w:t>
            </w:r>
            <w:r w:rsidR="00BE2239">
              <w:rPr>
                <w:rFonts w:ascii="Times New Roman" w:eastAsia="Times New Roman" w:hAnsi="Times New Roman" w:cs="Times New Roman"/>
                <w:color w:val="000000" w:themeColor="text1"/>
                <w:sz w:val="26"/>
                <w:szCs w:val="26"/>
              </w:rPr>
              <w:t>5</w:t>
            </w:r>
            <w:r w:rsidRPr="001120C5">
              <w:rPr>
                <w:rFonts w:ascii="Times New Roman" w:eastAsia="Times New Roman" w:hAnsi="Times New Roman" w:cs="Times New Roman"/>
                <w:color w:val="000000" w:themeColor="text1"/>
                <w:sz w:val="26"/>
                <w:szCs w:val="26"/>
              </w:rPr>
              <w:t xml:space="preserve"> – 1</w:t>
            </w:r>
            <w:r w:rsidR="00C92965">
              <w:rPr>
                <w:rFonts w:ascii="Times New Roman" w:eastAsia="Times New Roman" w:hAnsi="Times New Roman" w:cs="Times New Roman"/>
                <w:color w:val="000000" w:themeColor="text1"/>
                <w:sz w:val="26"/>
                <w:szCs w:val="26"/>
              </w:rPr>
              <w:t>4,</w:t>
            </w:r>
            <w:r w:rsidR="002251AE">
              <w:rPr>
                <w:rFonts w:ascii="Times New Roman" w:eastAsia="Times New Roman" w:hAnsi="Times New Roman" w:cs="Times New Roman"/>
                <w:color w:val="000000" w:themeColor="text1"/>
                <w:sz w:val="26"/>
                <w:szCs w:val="26"/>
              </w:rPr>
              <w:t>6</w:t>
            </w:r>
          </w:p>
        </w:tc>
      </w:tr>
      <w:tr w:rsidR="001330A4" w:rsidRPr="001330A4" w:rsidTr="002251AE">
        <w:trPr>
          <w:trHeight w:val="418"/>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7</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Trị số kiềm tổng (TBN), mgKOH/g xác định theo ASTM D2896: </w:t>
            </w:r>
            <w:r w:rsidR="00D61C98" w:rsidRPr="001330A4">
              <w:rPr>
                <w:rFonts w:ascii="Times New Roman" w:eastAsia="Times New Roman" w:hAnsi="Times New Roman" w:cs="Times New Roman"/>
                <w:color w:val="000000" w:themeColor="text1"/>
                <w:sz w:val="26"/>
                <w:szCs w:val="26"/>
              </w:rPr>
              <w:t>1</w:t>
            </w:r>
            <w:r w:rsidR="00D52249">
              <w:rPr>
                <w:rFonts w:ascii="Times New Roman" w:eastAsia="Times New Roman" w:hAnsi="Times New Roman" w:cs="Times New Roman"/>
                <w:color w:val="000000" w:themeColor="text1"/>
                <w:sz w:val="26"/>
                <w:szCs w:val="26"/>
              </w:rPr>
              <w:t>1</w:t>
            </w:r>
            <w:r w:rsidR="00D61C98" w:rsidRPr="001330A4">
              <w:rPr>
                <w:rFonts w:ascii="Times New Roman" w:eastAsia="Times New Roman" w:hAnsi="Times New Roman" w:cs="Times New Roman"/>
                <w:color w:val="000000" w:themeColor="text1"/>
                <w:sz w:val="26"/>
                <w:szCs w:val="26"/>
              </w:rPr>
              <w:t>,</w:t>
            </w:r>
            <w:r w:rsidR="00D52249">
              <w:rPr>
                <w:rFonts w:ascii="Times New Roman" w:eastAsia="Times New Roman" w:hAnsi="Times New Roman" w:cs="Times New Roman"/>
                <w:color w:val="000000" w:themeColor="text1"/>
                <w:sz w:val="26"/>
                <w:szCs w:val="26"/>
              </w:rPr>
              <w:t>0</w:t>
            </w:r>
            <w:r w:rsidR="00D61C98" w:rsidRPr="001330A4">
              <w:rPr>
                <w:rFonts w:ascii="Times New Roman" w:eastAsia="Times New Roman" w:hAnsi="Times New Roman" w:cs="Times New Roman"/>
                <w:color w:val="000000" w:themeColor="text1"/>
                <w:sz w:val="26"/>
                <w:szCs w:val="26"/>
              </w:rPr>
              <w:t xml:space="preserve"> – 1</w:t>
            </w:r>
            <w:r w:rsidR="00BE2239">
              <w:rPr>
                <w:rFonts w:ascii="Times New Roman" w:eastAsia="Times New Roman" w:hAnsi="Times New Roman" w:cs="Times New Roman"/>
                <w:color w:val="000000" w:themeColor="text1"/>
                <w:sz w:val="26"/>
                <w:szCs w:val="26"/>
              </w:rPr>
              <w:t>1</w:t>
            </w:r>
            <w:r w:rsidR="00D61C98" w:rsidRPr="001330A4">
              <w:rPr>
                <w:rFonts w:ascii="Times New Roman" w:eastAsia="Times New Roman" w:hAnsi="Times New Roman" w:cs="Times New Roman"/>
                <w:color w:val="000000" w:themeColor="text1"/>
                <w:sz w:val="26"/>
                <w:szCs w:val="26"/>
              </w:rPr>
              <w:t>,</w:t>
            </w:r>
            <w:r w:rsidR="00BE2239">
              <w:rPr>
                <w:rFonts w:ascii="Times New Roman" w:eastAsia="Times New Roman" w:hAnsi="Times New Roman" w:cs="Times New Roman"/>
                <w:color w:val="000000" w:themeColor="text1"/>
                <w:sz w:val="26"/>
                <w:szCs w:val="26"/>
              </w:rPr>
              <w:t>5</w:t>
            </w:r>
          </w:p>
        </w:tc>
      </w:tr>
      <w:tr w:rsidR="00D1382C" w:rsidRPr="00D1382C" w:rsidTr="002251AE">
        <w:trPr>
          <w:trHeight w:val="418"/>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8</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Cặn cơ học (cặn pentan), %KL, xác định theo ASTM 4055</w:t>
            </w:r>
            <w:r w:rsidR="00D52249">
              <w:rPr>
                <w:rFonts w:ascii="Times New Roman" w:eastAsia="Times New Roman" w:hAnsi="Times New Roman" w:cs="Times New Roman"/>
                <w:color w:val="000000" w:themeColor="text1"/>
                <w:sz w:val="26"/>
                <w:szCs w:val="26"/>
              </w:rPr>
              <w:t>-04</w:t>
            </w:r>
            <w:r w:rsidRPr="001120C5">
              <w:rPr>
                <w:rFonts w:ascii="Times New Roman" w:eastAsia="Times New Roman" w:hAnsi="Times New Roman" w:cs="Times New Roman"/>
                <w:color w:val="000000" w:themeColor="text1"/>
                <w:sz w:val="26"/>
                <w:szCs w:val="26"/>
              </w:rPr>
              <w:t>: 0,</w:t>
            </w:r>
            <w:r w:rsidR="00D1382C" w:rsidRPr="00D1382C">
              <w:rPr>
                <w:rFonts w:ascii="Times New Roman" w:eastAsia="Times New Roman" w:hAnsi="Times New Roman" w:cs="Times New Roman"/>
                <w:color w:val="000000" w:themeColor="text1"/>
                <w:sz w:val="26"/>
                <w:szCs w:val="26"/>
              </w:rPr>
              <w:t>0</w:t>
            </w:r>
            <w:r w:rsidR="00AF4EC1">
              <w:rPr>
                <w:rFonts w:ascii="Times New Roman" w:eastAsia="Times New Roman" w:hAnsi="Times New Roman" w:cs="Times New Roman"/>
                <w:color w:val="000000" w:themeColor="text1"/>
                <w:sz w:val="26"/>
                <w:szCs w:val="26"/>
              </w:rPr>
              <w:t>2</w:t>
            </w:r>
            <w:r w:rsidR="00D1382C" w:rsidRPr="00D1382C">
              <w:rPr>
                <w:rFonts w:ascii="Times New Roman" w:eastAsia="Times New Roman" w:hAnsi="Times New Roman" w:cs="Times New Roman"/>
                <w:color w:val="000000" w:themeColor="text1"/>
                <w:sz w:val="26"/>
                <w:szCs w:val="26"/>
              </w:rPr>
              <w:t xml:space="preserve"> – 0,0</w:t>
            </w:r>
            <w:r w:rsidR="00D52249">
              <w:rPr>
                <w:rFonts w:ascii="Times New Roman" w:eastAsia="Times New Roman" w:hAnsi="Times New Roman" w:cs="Times New Roman"/>
                <w:color w:val="000000" w:themeColor="text1"/>
                <w:sz w:val="26"/>
                <w:szCs w:val="26"/>
              </w:rPr>
              <w:t>3</w:t>
            </w:r>
          </w:p>
        </w:tc>
      </w:tr>
      <w:tr w:rsidR="001330A4" w:rsidRPr="001330A4" w:rsidTr="002251AE">
        <w:trPr>
          <w:trHeight w:val="410"/>
          <w:jc w:val="center"/>
        </w:trPr>
        <w:tc>
          <w:tcPr>
            <w:tcW w:w="9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9</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Nhiệt độ chớp cháy cốc hở, °C, xác định theo ASTM D92</w:t>
            </w:r>
            <w:r w:rsidR="00D52249">
              <w:rPr>
                <w:rFonts w:ascii="Times New Roman" w:eastAsia="Times New Roman" w:hAnsi="Times New Roman" w:cs="Times New Roman"/>
                <w:color w:val="000000" w:themeColor="text1"/>
                <w:sz w:val="26"/>
                <w:szCs w:val="26"/>
              </w:rPr>
              <w:t>-18</w:t>
            </w:r>
            <w:r w:rsidRPr="001120C5">
              <w:rPr>
                <w:rFonts w:ascii="Times New Roman" w:eastAsia="Times New Roman" w:hAnsi="Times New Roman" w:cs="Times New Roman"/>
                <w:color w:val="000000" w:themeColor="text1"/>
                <w:sz w:val="26"/>
                <w:szCs w:val="26"/>
              </w:rPr>
              <w:t xml:space="preserve">: </w:t>
            </w:r>
            <w:r w:rsidR="001330A4" w:rsidRPr="001330A4">
              <w:rPr>
                <w:rFonts w:ascii="Times New Roman" w:eastAsia="Times New Roman" w:hAnsi="Times New Roman" w:cs="Times New Roman"/>
                <w:color w:val="000000" w:themeColor="text1"/>
                <w:sz w:val="26"/>
                <w:szCs w:val="26"/>
              </w:rPr>
              <w:t>2</w:t>
            </w:r>
            <w:r w:rsidR="00BE2239">
              <w:rPr>
                <w:rFonts w:ascii="Times New Roman" w:eastAsia="Times New Roman" w:hAnsi="Times New Roman" w:cs="Times New Roman"/>
                <w:color w:val="000000" w:themeColor="text1"/>
                <w:sz w:val="26"/>
                <w:szCs w:val="26"/>
              </w:rPr>
              <w:t>3</w:t>
            </w:r>
            <w:r w:rsidR="00D52249">
              <w:rPr>
                <w:rFonts w:ascii="Times New Roman" w:eastAsia="Times New Roman" w:hAnsi="Times New Roman" w:cs="Times New Roman"/>
                <w:color w:val="000000" w:themeColor="text1"/>
                <w:sz w:val="26"/>
                <w:szCs w:val="26"/>
              </w:rPr>
              <w:t>6</w:t>
            </w:r>
            <w:r w:rsidR="001330A4" w:rsidRPr="001330A4">
              <w:rPr>
                <w:rFonts w:ascii="Times New Roman" w:eastAsia="Times New Roman" w:hAnsi="Times New Roman" w:cs="Times New Roman"/>
                <w:color w:val="000000" w:themeColor="text1"/>
                <w:sz w:val="26"/>
                <w:szCs w:val="26"/>
              </w:rPr>
              <w:t>-2</w:t>
            </w:r>
            <w:r w:rsidR="00D52249">
              <w:rPr>
                <w:rFonts w:ascii="Times New Roman" w:eastAsia="Times New Roman" w:hAnsi="Times New Roman" w:cs="Times New Roman"/>
                <w:color w:val="000000" w:themeColor="text1"/>
                <w:sz w:val="26"/>
                <w:szCs w:val="26"/>
              </w:rPr>
              <w:t>38</w:t>
            </w:r>
          </w:p>
        </w:tc>
      </w:tr>
      <w:tr w:rsidR="001330A4" w:rsidRPr="001330A4" w:rsidTr="002251AE">
        <w:trPr>
          <w:trHeight w:val="558"/>
          <w:jc w:val="center"/>
        </w:trPr>
        <w:tc>
          <w:tcPr>
            <w:tcW w:w="9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10</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Nhiệt độ đông đặc, °C xác định theo ASTM D97</w:t>
            </w:r>
            <w:r w:rsidR="00D52249">
              <w:rPr>
                <w:rFonts w:ascii="Times New Roman" w:eastAsia="Times New Roman" w:hAnsi="Times New Roman" w:cs="Times New Roman"/>
                <w:color w:val="000000" w:themeColor="text1"/>
                <w:sz w:val="26"/>
                <w:szCs w:val="26"/>
              </w:rPr>
              <w:t>-17b</w:t>
            </w:r>
            <w:r w:rsidRPr="001120C5">
              <w:rPr>
                <w:rFonts w:ascii="Times New Roman" w:eastAsia="Times New Roman" w:hAnsi="Times New Roman" w:cs="Times New Roman"/>
                <w:color w:val="000000" w:themeColor="text1"/>
                <w:sz w:val="26"/>
                <w:szCs w:val="26"/>
              </w:rPr>
              <w:t>:  Max -3</w:t>
            </w:r>
            <w:r w:rsidR="00D52249">
              <w:rPr>
                <w:rFonts w:ascii="Times New Roman" w:eastAsia="Times New Roman" w:hAnsi="Times New Roman" w:cs="Times New Roman"/>
                <w:color w:val="000000" w:themeColor="text1"/>
                <w:sz w:val="26"/>
                <w:szCs w:val="26"/>
              </w:rPr>
              <w:t>6</w:t>
            </w:r>
          </w:p>
        </w:tc>
      </w:tr>
      <w:tr w:rsidR="00D1382C"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11</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Hàm lượng tro s</w:t>
            </w:r>
            <w:r w:rsidR="00D1382C" w:rsidRPr="00D1382C">
              <w:rPr>
                <w:rFonts w:ascii="Times New Roman" w:eastAsia="Times New Roman" w:hAnsi="Times New Roman" w:cs="Times New Roman"/>
                <w:color w:val="000000" w:themeColor="text1"/>
                <w:sz w:val="26"/>
                <w:szCs w:val="26"/>
              </w:rPr>
              <w:t>unfat, %KL, ASTM D874</w:t>
            </w:r>
            <w:r w:rsidR="00D52249">
              <w:rPr>
                <w:rFonts w:ascii="Times New Roman" w:eastAsia="Times New Roman" w:hAnsi="Times New Roman" w:cs="Times New Roman"/>
                <w:color w:val="000000" w:themeColor="text1"/>
                <w:sz w:val="26"/>
                <w:szCs w:val="26"/>
              </w:rPr>
              <w:t>-23</w:t>
            </w:r>
            <w:r w:rsidR="00D1382C" w:rsidRPr="00D1382C">
              <w:rPr>
                <w:rFonts w:ascii="Times New Roman" w:eastAsia="Times New Roman" w:hAnsi="Times New Roman" w:cs="Times New Roman"/>
                <w:color w:val="000000" w:themeColor="text1"/>
                <w:sz w:val="26"/>
                <w:szCs w:val="26"/>
              </w:rPr>
              <w:t>: 1,</w:t>
            </w:r>
            <w:r w:rsidR="00D52249">
              <w:rPr>
                <w:rFonts w:ascii="Times New Roman" w:eastAsia="Times New Roman" w:hAnsi="Times New Roman" w:cs="Times New Roman"/>
                <w:color w:val="000000" w:themeColor="text1"/>
                <w:sz w:val="26"/>
                <w:szCs w:val="26"/>
              </w:rPr>
              <w:t>4</w:t>
            </w:r>
            <w:r w:rsidR="00D1382C" w:rsidRPr="00D1382C">
              <w:rPr>
                <w:rFonts w:ascii="Times New Roman" w:eastAsia="Times New Roman" w:hAnsi="Times New Roman" w:cs="Times New Roman"/>
                <w:color w:val="000000" w:themeColor="text1"/>
                <w:sz w:val="26"/>
                <w:szCs w:val="26"/>
              </w:rPr>
              <w:t>-1,5</w:t>
            </w:r>
          </w:p>
        </w:tc>
      </w:tr>
      <w:tr w:rsidR="00D1382C"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12</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C92965" w:rsidP="00C92965">
            <w:pPr>
              <w:spacing w:after="0" w:line="340" w:lineRule="atLeast"/>
              <w:ind w:right="43"/>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Độ tạo bọt ở 93,5</w:t>
            </w:r>
            <w:r w:rsidRPr="001120C5">
              <w:rPr>
                <w:rFonts w:ascii="Times New Roman" w:eastAsia="Times New Roman" w:hAnsi="Times New Roman" w:cs="Times New Roman"/>
                <w:color w:val="000000" w:themeColor="text1"/>
                <w:sz w:val="26"/>
                <w:szCs w:val="26"/>
              </w:rPr>
              <w:t>°C</w:t>
            </w:r>
            <w:r w:rsidR="001120C5" w:rsidRPr="001120C5">
              <w:rPr>
                <w:rFonts w:ascii="Times New Roman" w:eastAsia="Times New Roman" w:hAnsi="Times New Roman" w:cs="Times New Roman"/>
                <w:color w:val="000000" w:themeColor="text1"/>
                <w:sz w:val="26"/>
                <w:szCs w:val="26"/>
              </w:rPr>
              <w:t>, ml</w:t>
            </w:r>
            <w:r w:rsidR="00AF4EC1">
              <w:rPr>
                <w:rFonts w:ascii="Times New Roman" w:eastAsia="Times New Roman" w:hAnsi="Times New Roman" w:cs="Times New Roman"/>
                <w:color w:val="000000" w:themeColor="text1"/>
                <w:sz w:val="26"/>
                <w:szCs w:val="26"/>
              </w:rPr>
              <w:t>, xác định theo ASTM D892</w:t>
            </w:r>
            <w:r w:rsidR="00D52249">
              <w:rPr>
                <w:rFonts w:ascii="Times New Roman" w:eastAsia="Times New Roman" w:hAnsi="Times New Roman" w:cs="Times New Roman"/>
                <w:color w:val="000000" w:themeColor="text1"/>
                <w:sz w:val="26"/>
                <w:szCs w:val="26"/>
              </w:rPr>
              <w:t>-23</w:t>
            </w:r>
            <w:r w:rsidR="00AF4EC1">
              <w:rPr>
                <w:rFonts w:ascii="Times New Roman" w:eastAsia="Times New Roman" w:hAnsi="Times New Roman" w:cs="Times New Roman"/>
                <w:color w:val="000000" w:themeColor="text1"/>
                <w:sz w:val="26"/>
                <w:szCs w:val="26"/>
              </w:rPr>
              <w:t xml:space="preserve">: </w:t>
            </w:r>
            <w:r w:rsidR="00D1382C" w:rsidRPr="00D1382C">
              <w:rPr>
                <w:rFonts w:ascii="Times New Roman" w:eastAsia="Times New Roman" w:hAnsi="Times New Roman" w:cs="Times New Roman"/>
                <w:color w:val="000000" w:themeColor="text1"/>
                <w:sz w:val="26"/>
                <w:szCs w:val="26"/>
              </w:rPr>
              <w:t>10</w:t>
            </w:r>
            <w:r w:rsidR="001120C5" w:rsidRPr="001120C5">
              <w:rPr>
                <w:rFonts w:ascii="Times New Roman" w:eastAsia="Times New Roman" w:hAnsi="Times New Roman" w:cs="Times New Roman"/>
                <w:color w:val="000000" w:themeColor="text1"/>
                <w:sz w:val="26"/>
                <w:szCs w:val="26"/>
              </w:rPr>
              <w:t>/0</w:t>
            </w:r>
          </w:p>
        </w:tc>
      </w:tr>
      <w:tr w:rsidR="000062A8"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0062A8"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13</w:t>
            </w:r>
          </w:p>
        </w:tc>
        <w:tc>
          <w:tcPr>
            <w:tcW w:w="8788" w:type="dxa"/>
            <w:tcBorders>
              <w:top w:val="dotted" w:sz="4" w:space="0" w:color="auto"/>
              <w:left w:val="single" w:sz="4" w:space="0" w:color="auto"/>
              <w:bottom w:val="dotted" w:sz="4" w:space="0" w:color="auto"/>
              <w:right w:val="single" w:sz="4" w:space="0" w:color="auto"/>
            </w:tcBorders>
            <w:vAlign w:val="center"/>
          </w:tcPr>
          <w:p w:rsidR="000062A8" w:rsidRDefault="000062A8" w:rsidP="00C92965">
            <w:pPr>
              <w:spacing w:after="0" w:line="340" w:lineRule="atLeast"/>
              <w:ind w:right="43"/>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Độ nhớt khởi động lạnh ở -20C (15W), mPa.s (cP), ASTM D5293: 5500</w:t>
            </w:r>
          </w:p>
        </w:tc>
      </w:tr>
      <w:tr w:rsidR="00D1382C"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14</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C92965" w:rsidP="00D52249">
            <w:pPr>
              <w:spacing w:after="0" w:line="340" w:lineRule="atLeast"/>
              <w:ind w:right="43"/>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Tổng hàm lượng kim loại Ca</w:t>
            </w:r>
            <w:r w:rsidR="001120C5" w:rsidRPr="001120C5">
              <w:rPr>
                <w:rFonts w:ascii="Times New Roman" w:eastAsia="Times New Roman" w:hAnsi="Times New Roman" w:cs="Times New Roman"/>
                <w:color w:val="000000" w:themeColor="text1"/>
                <w:sz w:val="26"/>
                <w:szCs w:val="26"/>
              </w:rPr>
              <w:t>, xác định theo</w:t>
            </w:r>
            <w:r w:rsidR="00D1382C" w:rsidRPr="00D1382C">
              <w:rPr>
                <w:rFonts w:ascii="Times New Roman" w:eastAsia="Times New Roman" w:hAnsi="Times New Roman" w:cs="Times New Roman"/>
                <w:color w:val="000000" w:themeColor="text1"/>
                <w:sz w:val="26"/>
                <w:szCs w:val="26"/>
              </w:rPr>
              <w:t xml:space="preserve"> ASTM </w:t>
            </w:r>
            <w:r>
              <w:rPr>
                <w:rFonts w:ascii="Times New Roman" w:eastAsia="Times New Roman" w:hAnsi="Times New Roman" w:cs="Times New Roman"/>
                <w:color w:val="000000" w:themeColor="text1"/>
                <w:sz w:val="26"/>
                <w:szCs w:val="26"/>
              </w:rPr>
              <w:t>D4951</w:t>
            </w:r>
            <w:r w:rsidR="00D52249">
              <w:rPr>
                <w:rFonts w:ascii="Times New Roman" w:eastAsia="Times New Roman" w:hAnsi="Times New Roman" w:cs="Times New Roman"/>
                <w:color w:val="000000" w:themeColor="text1"/>
                <w:sz w:val="26"/>
                <w:szCs w:val="26"/>
              </w:rPr>
              <w:t>-14</w:t>
            </w:r>
            <w:r w:rsidR="00D1382C" w:rsidRPr="00D1382C">
              <w:rPr>
                <w:rFonts w:ascii="Times New Roman" w:eastAsia="Times New Roman" w:hAnsi="Times New Roman" w:cs="Times New Roman"/>
                <w:color w:val="000000" w:themeColor="text1"/>
                <w:sz w:val="26"/>
                <w:szCs w:val="26"/>
              </w:rPr>
              <w:t>: 0,</w:t>
            </w:r>
            <w:r>
              <w:rPr>
                <w:rFonts w:ascii="Times New Roman" w:eastAsia="Times New Roman" w:hAnsi="Times New Roman" w:cs="Times New Roman"/>
                <w:color w:val="000000" w:themeColor="text1"/>
                <w:sz w:val="26"/>
                <w:szCs w:val="26"/>
              </w:rPr>
              <w:t>3</w:t>
            </w:r>
            <w:r w:rsidR="00D52249">
              <w:rPr>
                <w:rFonts w:ascii="Times New Roman" w:eastAsia="Times New Roman" w:hAnsi="Times New Roman" w:cs="Times New Roman"/>
                <w:color w:val="000000" w:themeColor="text1"/>
                <w:sz w:val="26"/>
                <w:szCs w:val="26"/>
              </w:rPr>
              <w:t>5</w:t>
            </w:r>
            <w:r w:rsidR="00D1382C" w:rsidRPr="00D1382C">
              <w:rPr>
                <w:rFonts w:ascii="Times New Roman" w:eastAsia="Times New Roman" w:hAnsi="Times New Roman" w:cs="Times New Roman"/>
                <w:color w:val="000000" w:themeColor="text1"/>
                <w:sz w:val="26"/>
                <w:szCs w:val="26"/>
              </w:rPr>
              <w:t>- 0,</w:t>
            </w:r>
            <w:r w:rsidR="00D52249">
              <w:rPr>
                <w:rFonts w:ascii="Times New Roman" w:eastAsia="Times New Roman" w:hAnsi="Times New Roman" w:cs="Times New Roman"/>
                <w:color w:val="000000" w:themeColor="text1"/>
                <w:sz w:val="26"/>
                <w:szCs w:val="26"/>
              </w:rPr>
              <w:t>37</w:t>
            </w:r>
          </w:p>
        </w:tc>
      </w:tr>
      <w:tr w:rsidR="00C92965"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C9296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15</w:t>
            </w:r>
          </w:p>
        </w:tc>
        <w:tc>
          <w:tcPr>
            <w:tcW w:w="8788" w:type="dxa"/>
            <w:tcBorders>
              <w:top w:val="dotted" w:sz="4" w:space="0" w:color="auto"/>
              <w:left w:val="single" w:sz="4" w:space="0" w:color="auto"/>
              <w:bottom w:val="dotted" w:sz="4" w:space="0" w:color="auto"/>
              <w:right w:val="single" w:sz="4" w:space="0" w:color="auto"/>
            </w:tcBorders>
            <w:vAlign w:val="center"/>
          </w:tcPr>
          <w:p w:rsidR="00C92965" w:rsidRPr="001120C5" w:rsidRDefault="00C9296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Tổng hàm lượng kim loại Ca, Mg, Zn; %KL, xác định theo</w:t>
            </w:r>
            <w:r w:rsidRPr="00D1382C">
              <w:rPr>
                <w:rFonts w:ascii="Times New Roman" w:eastAsia="Times New Roman" w:hAnsi="Times New Roman" w:cs="Times New Roman"/>
                <w:color w:val="000000" w:themeColor="text1"/>
                <w:sz w:val="26"/>
                <w:szCs w:val="26"/>
              </w:rPr>
              <w:t xml:space="preserve"> ASTM </w:t>
            </w:r>
            <w:r>
              <w:rPr>
                <w:rFonts w:ascii="Times New Roman" w:eastAsia="Times New Roman" w:hAnsi="Times New Roman" w:cs="Times New Roman"/>
                <w:color w:val="000000" w:themeColor="text1"/>
                <w:sz w:val="26"/>
                <w:szCs w:val="26"/>
              </w:rPr>
              <w:t>D4951</w:t>
            </w:r>
            <w:r w:rsidR="00D52249">
              <w:rPr>
                <w:rFonts w:ascii="Times New Roman" w:eastAsia="Times New Roman" w:hAnsi="Times New Roman" w:cs="Times New Roman"/>
                <w:color w:val="000000" w:themeColor="text1"/>
                <w:sz w:val="26"/>
                <w:szCs w:val="26"/>
              </w:rPr>
              <w:t>-14</w:t>
            </w:r>
            <w:r w:rsidRPr="00D1382C">
              <w:rPr>
                <w:rFonts w:ascii="Times New Roman" w:eastAsia="Times New Roman" w:hAnsi="Times New Roman" w:cs="Times New Roman"/>
                <w:color w:val="000000" w:themeColor="text1"/>
                <w:sz w:val="26"/>
                <w:szCs w:val="26"/>
              </w:rPr>
              <w:t>: 0,</w:t>
            </w:r>
            <w:r w:rsidR="00D52249">
              <w:rPr>
                <w:rFonts w:ascii="Times New Roman" w:eastAsia="Times New Roman" w:hAnsi="Times New Roman" w:cs="Times New Roman"/>
                <w:color w:val="000000" w:themeColor="text1"/>
                <w:sz w:val="26"/>
                <w:szCs w:val="26"/>
              </w:rPr>
              <w:t>4</w:t>
            </w:r>
            <w:r w:rsidRPr="00D1382C">
              <w:rPr>
                <w:rFonts w:ascii="Times New Roman" w:eastAsia="Times New Roman" w:hAnsi="Times New Roman" w:cs="Times New Roman"/>
                <w:color w:val="000000" w:themeColor="text1"/>
                <w:sz w:val="26"/>
                <w:szCs w:val="26"/>
              </w:rPr>
              <w:t>- 0,</w:t>
            </w:r>
            <w:r w:rsidR="00D52249">
              <w:rPr>
                <w:rFonts w:ascii="Times New Roman" w:eastAsia="Times New Roman" w:hAnsi="Times New Roman" w:cs="Times New Roman"/>
                <w:color w:val="000000" w:themeColor="text1"/>
                <w:sz w:val="26"/>
                <w:szCs w:val="26"/>
              </w:rPr>
              <w:t>5</w:t>
            </w:r>
          </w:p>
        </w:tc>
      </w:tr>
      <w:tr w:rsidR="00D1382C"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16</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Ăn mòn tấm đồng (ở 100C trong 3 giờ), xác định theo ASTM 130</w:t>
            </w:r>
            <w:r w:rsidR="00D52249">
              <w:rPr>
                <w:rFonts w:ascii="Times New Roman" w:eastAsia="Times New Roman" w:hAnsi="Times New Roman" w:cs="Times New Roman"/>
                <w:color w:val="000000" w:themeColor="text1"/>
                <w:sz w:val="26"/>
                <w:szCs w:val="26"/>
              </w:rPr>
              <w:t>-19</w:t>
            </w:r>
            <w:r w:rsidRPr="001120C5">
              <w:rPr>
                <w:rFonts w:ascii="Times New Roman" w:eastAsia="Times New Roman" w:hAnsi="Times New Roman" w:cs="Times New Roman"/>
                <w:color w:val="000000" w:themeColor="text1"/>
                <w:sz w:val="26"/>
                <w:szCs w:val="26"/>
              </w:rPr>
              <w:t>: Loại 1</w:t>
            </w:r>
          </w:p>
        </w:tc>
      </w:tr>
      <w:tr w:rsidR="00D1382C" w:rsidRPr="00D1382C" w:rsidTr="002251AE">
        <w:trPr>
          <w:trHeight w:val="433"/>
          <w:jc w:val="center"/>
        </w:trPr>
        <w:tc>
          <w:tcPr>
            <w:tcW w:w="9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17</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Tổng hàm lượng tạp chất cơ học, %KL, xác định theo D473</w:t>
            </w:r>
            <w:r w:rsidR="00D52249">
              <w:rPr>
                <w:rFonts w:ascii="Times New Roman" w:eastAsia="Times New Roman" w:hAnsi="Times New Roman" w:cs="Times New Roman"/>
                <w:color w:val="000000" w:themeColor="text1"/>
                <w:sz w:val="26"/>
                <w:szCs w:val="26"/>
              </w:rPr>
              <w:t>-22</w:t>
            </w:r>
            <w:r w:rsidRPr="001120C5">
              <w:rPr>
                <w:rFonts w:ascii="Times New Roman" w:eastAsia="Times New Roman" w:hAnsi="Times New Roman" w:cs="Times New Roman"/>
                <w:color w:val="000000" w:themeColor="text1"/>
                <w:sz w:val="26"/>
                <w:szCs w:val="26"/>
              </w:rPr>
              <w:t>: Không có</w:t>
            </w:r>
          </w:p>
        </w:tc>
      </w:tr>
      <w:tr w:rsidR="00D1382C" w:rsidRPr="00D1382C" w:rsidTr="002251AE">
        <w:trPr>
          <w:trHeight w:val="411"/>
          <w:jc w:val="center"/>
        </w:trPr>
        <w:tc>
          <w:tcPr>
            <w:tcW w:w="988" w:type="dxa"/>
            <w:tcBorders>
              <w:top w:val="dotted" w:sz="4" w:space="0" w:color="auto"/>
              <w:left w:val="single"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18</w:t>
            </w:r>
          </w:p>
        </w:tc>
        <w:tc>
          <w:tcPr>
            <w:tcW w:w="8788" w:type="dxa"/>
            <w:tcBorders>
              <w:top w:val="dotted" w:sz="4" w:space="0" w:color="auto"/>
              <w:left w:val="single" w:sz="4" w:space="0" w:color="auto"/>
              <w:bottom w:val="single" w:sz="4" w:space="0" w:color="auto"/>
              <w:right w:val="single" w:sz="4" w:space="0" w:color="auto"/>
            </w:tcBorders>
            <w:vAlign w:val="center"/>
          </w:tcPr>
          <w:p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Hàm lượng nước, % KL xác định theo ASTM D95</w:t>
            </w:r>
            <w:r w:rsidR="00D52249">
              <w:rPr>
                <w:rFonts w:ascii="Times New Roman" w:eastAsia="Times New Roman" w:hAnsi="Times New Roman" w:cs="Times New Roman"/>
                <w:color w:val="000000" w:themeColor="text1"/>
                <w:sz w:val="26"/>
                <w:szCs w:val="26"/>
              </w:rPr>
              <w:t>-13</w:t>
            </w:r>
            <w:r w:rsidRPr="001120C5">
              <w:rPr>
                <w:rFonts w:ascii="Times New Roman" w:eastAsia="Times New Roman" w:hAnsi="Times New Roman" w:cs="Times New Roman"/>
                <w:color w:val="000000" w:themeColor="text1"/>
                <w:sz w:val="26"/>
                <w:szCs w:val="26"/>
              </w:rPr>
              <w:t>: Không có</w:t>
            </w:r>
          </w:p>
        </w:tc>
      </w:tr>
      <w:tr w:rsidR="001120C5" w:rsidRPr="001120C5" w:rsidTr="002251AE">
        <w:trPr>
          <w:trHeight w:val="411"/>
          <w:jc w:val="center"/>
        </w:trPr>
        <w:tc>
          <w:tcPr>
            <w:tcW w:w="988" w:type="dxa"/>
            <w:tcBorders>
              <w:top w:val="dotted" w:sz="4" w:space="0" w:color="auto"/>
              <w:left w:val="single" w:sz="4" w:space="0" w:color="auto"/>
              <w:right w:val="single" w:sz="4" w:space="0" w:color="auto"/>
            </w:tcBorders>
            <w:vAlign w:val="center"/>
          </w:tcPr>
          <w:p w:rsidR="001120C5" w:rsidRPr="001120C5" w:rsidRDefault="001120C5" w:rsidP="002A5365">
            <w:pPr>
              <w:spacing w:after="0" w:line="340" w:lineRule="atLeast"/>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II</w:t>
            </w:r>
          </w:p>
        </w:tc>
        <w:tc>
          <w:tcPr>
            <w:tcW w:w="8788" w:type="dxa"/>
            <w:tcBorders>
              <w:top w:val="dotted" w:sz="4" w:space="0" w:color="auto"/>
              <w:left w:val="single" w:sz="4" w:space="0" w:color="auto"/>
              <w:bottom w:val="single" w:sz="4" w:space="0" w:color="auto"/>
              <w:right w:val="single" w:sz="4" w:space="0" w:color="auto"/>
            </w:tcBorders>
            <w:vAlign w:val="center"/>
          </w:tcPr>
          <w:p w:rsidR="001120C5" w:rsidRPr="001120C5" w:rsidRDefault="001120C5" w:rsidP="002A5365">
            <w:pPr>
              <w:spacing w:after="0" w:line="340" w:lineRule="atLeast"/>
              <w:ind w:right="43"/>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Tiêu chuẩn về bao bì</w:t>
            </w:r>
          </w:p>
        </w:tc>
      </w:tr>
      <w:tr w:rsidR="001120C5" w:rsidRPr="001120C5" w:rsidTr="002251AE">
        <w:trPr>
          <w:trHeight w:val="419"/>
          <w:jc w:val="center"/>
        </w:trPr>
        <w:tc>
          <w:tcPr>
            <w:tcW w:w="988" w:type="dxa"/>
            <w:tcBorders>
              <w:left w:val="single" w:sz="4" w:space="0" w:color="auto"/>
              <w:right w:val="single" w:sz="4" w:space="0" w:color="auto"/>
            </w:tcBorders>
            <w:vAlign w:val="center"/>
            <w:hideMark/>
          </w:tcPr>
          <w:p w:rsidR="001120C5" w:rsidRPr="001120C5" w:rsidRDefault="001120C5" w:rsidP="002A5365">
            <w:pPr>
              <w:spacing w:after="0" w:line="340" w:lineRule="atLeast"/>
              <w:jc w:val="center"/>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1</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Default="001120C5" w:rsidP="002A5365">
            <w:pPr>
              <w:spacing w:after="0" w:line="340" w:lineRule="atLeast"/>
              <w:ind w:right="43"/>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Chất liệu, dung tích phuy: Phuy 20</w:t>
            </w:r>
            <w:r w:rsidR="00D1382C">
              <w:rPr>
                <w:rFonts w:ascii="Times New Roman" w:eastAsia="Times New Roman" w:hAnsi="Times New Roman" w:cs="Times New Roman"/>
                <w:color w:val="000000"/>
                <w:sz w:val="26"/>
                <w:szCs w:val="26"/>
              </w:rPr>
              <w:t>9</w:t>
            </w:r>
            <w:r w:rsidRPr="001120C5">
              <w:rPr>
                <w:rFonts w:ascii="Times New Roman" w:eastAsia="Times New Roman" w:hAnsi="Times New Roman" w:cs="Times New Roman"/>
                <w:color w:val="000000"/>
                <w:sz w:val="26"/>
                <w:szCs w:val="26"/>
              </w:rPr>
              <w:t xml:space="preserve"> lít bằng thép (mới 100%);</w:t>
            </w:r>
          </w:p>
          <w:p w:rsidR="004A5FDD" w:rsidRDefault="004A5FDD" w:rsidP="002A5365">
            <w:pPr>
              <w:spacing w:after="0" w:line="340" w:lineRule="atLeast"/>
              <w:ind w:right="4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đường kính trong 570-575 mm; chiều cao 885 – 887 mm.</w:t>
            </w:r>
          </w:p>
          <w:p w:rsidR="00450CA6" w:rsidRPr="001120C5" w:rsidRDefault="00913643" w:rsidP="00913643">
            <w:pPr>
              <w:spacing w:after="0" w:line="340" w:lineRule="atLeast"/>
              <w:ind w:right="4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Được sản xuất từ quý I</w:t>
            </w:r>
            <w:r w:rsidR="00450CA6">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6 trở lại đây.</w:t>
            </w:r>
          </w:p>
        </w:tc>
      </w:tr>
      <w:tr w:rsidR="001120C5" w:rsidRPr="001120C5" w:rsidTr="002251AE">
        <w:trPr>
          <w:trHeight w:val="425"/>
          <w:jc w:val="center"/>
        </w:trPr>
        <w:tc>
          <w:tcPr>
            <w:tcW w:w="988" w:type="dxa"/>
            <w:tcBorders>
              <w:left w:val="single" w:sz="4" w:space="0" w:color="auto"/>
              <w:right w:val="single" w:sz="4" w:space="0" w:color="auto"/>
            </w:tcBorders>
            <w:vAlign w:val="center"/>
            <w:hideMark/>
          </w:tcPr>
          <w:p w:rsidR="001120C5" w:rsidRPr="001120C5" w:rsidRDefault="001120C5" w:rsidP="002A5365">
            <w:pPr>
              <w:spacing w:after="0" w:line="340" w:lineRule="atLeast"/>
              <w:jc w:val="center"/>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2</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Độ d</w:t>
            </w:r>
            <w:r w:rsidR="004A5FDD">
              <w:rPr>
                <w:rFonts w:ascii="Times New Roman" w:eastAsia="Times New Roman" w:hAnsi="Times New Roman" w:cs="Times New Roman"/>
                <w:color w:val="000000"/>
                <w:sz w:val="26"/>
                <w:szCs w:val="26"/>
              </w:rPr>
              <w:t>ày: Vỏ phuy dày ≥ 0,9 mm (± 0.03</w:t>
            </w:r>
            <w:r w:rsidRPr="001120C5">
              <w:rPr>
                <w:rFonts w:ascii="Times New Roman" w:eastAsia="Times New Roman" w:hAnsi="Times New Roman" w:cs="Times New Roman"/>
                <w:color w:val="000000"/>
                <w:sz w:val="26"/>
                <w:szCs w:val="26"/>
              </w:rPr>
              <w:t>mm).</w:t>
            </w:r>
          </w:p>
        </w:tc>
      </w:tr>
      <w:tr w:rsidR="001120C5" w:rsidRPr="001120C5" w:rsidTr="002251AE">
        <w:trPr>
          <w:trHeight w:val="680"/>
          <w:jc w:val="center"/>
        </w:trPr>
        <w:tc>
          <w:tcPr>
            <w:tcW w:w="988" w:type="dxa"/>
            <w:tcBorders>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jc w:val="center"/>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3</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xml:space="preserve">- Thiết kế vỏ phuy: </w:t>
            </w:r>
          </w:p>
          <w:p w:rsidR="001120C5" w:rsidRPr="001120C5" w:rsidRDefault="001120C5" w:rsidP="002A5365">
            <w:pPr>
              <w:spacing w:after="0" w:line="340" w:lineRule="atLeast"/>
              <w:ind w:right="43"/>
              <w:jc w:val="both"/>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Vỏ phuy có 2 gân tăng cứng chính và 10 gân tăng cứng phụ (Có tài liệu, cơ sở để chứng minh kèm theo).</w:t>
            </w:r>
          </w:p>
          <w:p w:rsidR="001120C5" w:rsidRPr="001120C5" w:rsidRDefault="004A5FDD" w:rsidP="002A5365">
            <w:pPr>
              <w:spacing w:after="0" w:line="340" w:lineRule="atLeast"/>
              <w:ind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Nắp và đá</w:t>
            </w:r>
            <w:r w:rsidR="001120C5" w:rsidRPr="001120C5">
              <w:rPr>
                <w:rFonts w:ascii="Times New Roman" w:eastAsia="Times New Roman" w:hAnsi="Times New Roman" w:cs="Times New Roman"/>
                <w:color w:val="000000"/>
                <w:sz w:val="26"/>
                <w:szCs w:val="26"/>
              </w:rPr>
              <w:t xml:space="preserve">y phuy kín, phẳng. trên nắp phuy có 2 lỗ </w:t>
            </w:r>
            <w:r>
              <w:rPr>
                <w:rFonts w:ascii="Times New Roman" w:eastAsia="Times New Roman" w:hAnsi="Times New Roman" w:cs="Times New Roman"/>
                <w:color w:val="000000"/>
                <w:sz w:val="26"/>
                <w:szCs w:val="26"/>
              </w:rPr>
              <w:t>để gắn nắp vặn ren: 01 lỗ lớn</w:t>
            </w:r>
            <w:r w:rsidR="001120C5" w:rsidRPr="001120C5">
              <w:rPr>
                <w:rFonts w:ascii="Times New Roman" w:eastAsia="Times New Roman" w:hAnsi="Times New Roman" w:cs="Times New Roman"/>
                <w:color w:val="000000"/>
                <w:sz w:val="26"/>
                <w:szCs w:val="26"/>
              </w:rPr>
              <w:t xml:space="preserve"> để chiết rót, 01 lỗ nhỏ để thông hơi.</w:t>
            </w:r>
          </w:p>
          <w:p w:rsidR="001120C5" w:rsidRPr="001120C5" w:rsidRDefault="001120C5" w:rsidP="002A5365">
            <w:pPr>
              <w:spacing w:after="0" w:line="340" w:lineRule="atLeast"/>
              <w:ind w:right="43"/>
              <w:jc w:val="both"/>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rsidR="001120C5" w:rsidRPr="001120C5" w:rsidRDefault="001120C5" w:rsidP="001120C5">
      <w:pPr>
        <w:widowControl w:val="0"/>
        <w:spacing w:after="0" w:line="360" w:lineRule="atLeast"/>
        <w:ind w:firstLine="454"/>
        <w:jc w:val="both"/>
        <w:rPr>
          <w:rFonts w:ascii="Times New Roman" w:eastAsia="Times New Roman" w:hAnsi="Times New Roman" w:cs="Times New Roman"/>
          <w:b/>
          <w:color w:val="000000"/>
          <w:sz w:val="28"/>
          <w:szCs w:val="28"/>
          <w:lang w:val="nl-NL"/>
        </w:rPr>
      </w:pP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1120C5" w:rsidRPr="001120C5" w:rsidRDefault="001120C5" w:rsidP="001120C5">
      <w:pPr>
        <w:spacing w:after="0" w:line="360" w:lineRule="atLeast"/>
        <w:ind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 xml:space="preserve">* Vì hiện nay, </w:t>
      </w:r>
      <w:r w:rsidR="007422AD">
        <w:rPr>
          <w:rFonts w:ascii="Times New Roman" w:eastAsia="Times New Roman" w:hAnsi="Times New Roman" w:cs="Times New Roman"/>
          <w:color w:val="000000"/>
          <w:sz w:val="28"/>
          <w:szCs w:val="28"/>
          <w:lang w:val="nl-NL"/>
        </w:rPr>
        <w:t>một số</w:t>
      </w:r>
      <w:r w:rsidRPr="001120C5">
        <w:rPr>
          <w:rFonts w:ascii="Times New Roman" w:eastAsia="Times New Roman" w:hAnsi="Times New Roman" w:cs="Times New Roman"/>
          <w:color w:val="000000"/>
          <w:sz w:val="28"/>
          <w:szCs w:val="28"/>
          <w:lang w:val="nl-NL"/>
        </w:rPr>
        <w:t xml:space="preserve"> tàu của </w:t>
      </w:r>
      <w:r w:rsidR="00C13D0E">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động cơ </w:t>
      </w:r>
      <w:r w:rsidR="004E3935">
        <w:rPr>
          <w:rFonts w:ascii="Times New Roman" w:eastAsia="Times New Roman" w:hAnsi="Times New Roman" w:cs="Times New Roman"/>
          <w:color w:val="000000"/>
          <w:sz w:val="28"/>
          <w:szCs w:val="28"/>
          <w:lang w:val="nl-NL"/>
        </w:rPr>
        <w:t xml:space="preserve">hàng hải </w:t>
      </w:r>
      <w:r w:rsidR="00C13D0E">
        <w:rPr>
          <w:rFonts w:ascii="Times New Roman" w:eastAsia="Times New Roman" w:hAnsi="Times New Roman" w:cs="Times New Roman"/>
          <w:color w:val="000000"/>
          <w:sz w:val="28"/>
          <w:szCs w:val="28"/>
          <w:lang w:val="nl-NL"/>
        </w:rPr>
        <w:t>Diesel 4 kỳ</w:t>
      </w:r>
      <w:r w:rsidRPr="001120C5">
        <w:rPr>
          <w:rFonts w:ascii="Times New Roman" w:eastAsia="Times New Roman" w:hAnsi="Times New Roman" w:cs="Times New Roman"/>
          <w:color w:val="000000"/>
          <w:sz w:val="28"/>
          <w:szCs w:val="28"/>
          <w:lang w:val="nl-NL"/>
        </w:rPr>
        <w:t xml:space="preserve"> </w:t>
      </w:r>
      <w:r w:rsidR="00C13D0E">
        <w:rPr>
          <w:rFonts w:ascii="Times New Roman" w:eastAsia="Times New Roman" w:hAnsi="Times New Roman" w:cs="Times New Roman"/>
          <w:color w:val="000000"/>
          <w:sz w:val="28"/>
          <w:szCs w:val="28"/>
          <w:lang w:val="nl-NL"/>
        </w:rPr>
        <w:t xml:space="preserve">Castrol </w:t>
      </w:r>
      <w:r w:rsidRPr="001120C5">
        <w:rPr>
          <w:rFonts w:ascii="Times New Roman" w:eastAsia="Times New Roman" w:hAnsi="Times New Roman" w:cs="Times New Roman"/>
          <w:color w:val="000000"/>
          <w:sz w:val="28"/>
          <w:szCs w:val="28"/>
          <w:lang w:val="nl-NL"/>
        </w:rPr>
        <w:t xml:space="preserve">15W40. </w:t>
      </w:r>
      <w:r w:rsidRPr="001120C5">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w:t>
      </w:r>
      <w:r w:rsidR="007422AD">
        <w:rPr>
          <w:rFonts w:ascii="Times New Roman" w:eastAsia="Times New Roman" w:hAnsi="Times New Roman" w:cs="Times New Roman"/>
          <w:spacing w:val="-4"/>
          <w:sz w:val="28"/>
          <w:szCs w:val="28"/>
        </w:rPr>
        <w:t xml:space="preserve">(Nay là Tổng cục Hậu cần-Kỹ thuật) </w:t>
      </w:r>
      <w:r w:rsidRPr="001120C5">
        <w:rPr>
          <w:rFonts w:ascii="Times New Roman" w:eastAsia="Times New Roman" w:hAnsi="Times New Roman" w:cs="Times New Roman"/>
          <w:spacing w:val="-4"/>
          <w:sz w:val="28"/>
          <w:szCs w:val="28"/>
        </w:rPr>
        <w:t xml:space="preserve">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1120C5">
        <w:rPr>
          <w:rFonts w:ascii="Times New Roman" w:eastAsia="Times New Roman" w:hAnsi="Times New Roman" w:cs="Times New Roman"/>
          <w:i/>
          <w:spacing w:val="-4"/>
          <w:sz w:val="28"/>
          <w:szCs w:val="28"/>
        </w:rPr>
        <w:t>Tuyệt đối không được trộn lẫn các loại dầu nhờn trong quá trình sử dụng.</w:t>
      </w:r>
      <w:r w:rsidRPr="001120C5">
        <w:rPr>
          <w:rFonts w:ascii="Times New Roman" w:eastAsia="Times New Roman" w:hAnsi="Times New Roman" w:cs="Times New Roman"/>
          <w:b/>
          <w:spacing w:val="-4"/>
          <w:sz w:val="28"/>
          <w:szCs w:val="28"/>
        </w:rPr>
        <w:t xml:space="preserve"> </w:t>
      </w:r>
    </w:p>
    <w:p w:rsidR="001120C5" w:rsidRPr="001120C5" w:rsidRDefault="001120C5" w:rsidP="001120C5">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bên </w:t>
      </w:r>
      <w:r w:rsidR="003957D0">
        <w:rPr>
          <w:rFonts w:ascii="Times New Roman" w:eastAsia="Times New Roman" w:hAnsi="Times New Roman" w:cs="Times New Roman"/>
          <w:color w:val="000000"/>
          <w:sz w:val="28"/>
          <w:szCs w:val="28"/>
          <w:lang w:val="nl-NL"/>
        </w:rPr>
        <w:t>Chủ đầu tư</w:t>
      </w:r>
      <w:bookmarkStart w:id="0" w:name="_GoBack"/>
      <w:bookmarkEnd w:id="0"/>
      <w:r w:rsidRPr="001120C5">
        <w:rPr>
          <w:rFonts w:ascii="Times New Roman" w:eastAsia="Times New Roman" w:hAnsi="Times New Roman" w:cs="Times New Roman"/>
          <w:color w:val="000000"/>
          <w:sz w:val="28"/>
          <w:szCs w:val="28"/>
          <w:lang w:val="nl-NL"/>
        </w:rPr>
        <w:t xml:space="preserve"> đang sử dụng, nhà thầu phải cung cấp hồ sơ tài liệu kèm theo để chứng minh, cụ thể sau đây: </w:t>
      </w:r>
    </w:p>
    <w:p w:rsidR="001120C5" w:rsidRPr="001120C5" w:rsidRDefault="001120C5" w:rsidP="001120C5">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sidR="00C13D0E">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 xml:space="preserve">HSDT nhà thầu phải cung cấp bảng công bố chỉ tiêu Kỹ thuật trích lục từ bảng công bố của nhà sản xuất hàng hóa đã được thông báo công khai trên mạng (bản gốc hoặc tài liệu có giá trị tương đương); </w:t>
      </w:r>
    </w:p>
    <w:p w:rsidR="001120C5" w:rsidRPr="001120C5" w:rsidRDefault="001120C5" w:rsidP="001120C5">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 xml:space="preserve">Nhà thầu phải cam kết sản phẩm chào thầu thay thế sản phẩm mà bên </w:t>
      </w:r>
      <w:r w:rsidR="00237ED7">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đang sử dụng đã được thay thế là tương đương. Trong E-HSDT, nhà thầu phải cung cấp hồ sơ chứng minh sự phù hợp về chủng loại, chất lượng, tính ổn định trong hoạt động của các phương tiện kỹ thuật, tàu thuyền của các đơn vị khách hàng đã từng thực hiện nội dung thay thế trước.</w:t>
      </w:r>
    </w:p>
    <w:p w:rsidR="001120C5" w:rsidRPr="001120C5" w:rsidRDefault="001120C5" w:rsidP="001120C5">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Khi tiến hành thay thế chủng loại dầu nhờn đang sử dụng cho các phương tiện của </w:t>
      </w:r>
      <w:r w:rsidR="00237ED7">
        <w:rPr>
          <w:rFonts w:ascii="Times New Roman" w:eastAsia="Times New Roman" w:hAnsi="Times New Roman" w:cs="Times New Roman"/>
          <w:sz w:val="28"/>
          <w:szCs w:val="28"/>
        </w:rPr>
        <w:t>bên Chủ Đầu tư</w:t>
      </w:r>
      <w:r w:rsidRPr="001120C5">
        <w:rPr>
          <w:rFonts w:ascii="Times New Roman" w:eastAsia="Times New Roman" w:hAnsi="Times New Roman" w:cs="Times New Roman"/>
          <w:sz w:val="28"/>
          <w:szCs w:val="28"/>
        </w:rPr>
        <w:t xml:space="preserve">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w:t>
      </w:r>
      <w:r w:rsidR="00237ED7">
        <w:rPr>
          <w:rFonts w:ascii="Times New Roman" w:eastAsia="Times New Roman" w:hAnsi="Times New Roman" w:cs="Times New Roman"/>
          <w:sz w:val="28"/>
          <w:szCs w:val="28"/>
        </w:rPr>
        <w:lastRenderedPageBreak/>
        <w:t>Chủ Đầu tư</w:t>
      </w:r>
      <w:r w:rsidRPr="001120C5">
        <w:rPr>
          <w:rFonts w:ascii="Times New Roman" w:eastAsia="Times New Roman" w:hAnsi="Times New Roman" w:cs="Times New Roman"/>
          <w:sz w:val="28"/>
          <w:szCs w:val="28"/>
        </w:rPr>
        <w:t xml:space="preserve"> trong quá trình thực hiện nội dung. Để thực hiện nội dung này, trong quá trình xây dựng HSDT, nhà thầu có thể liên hệ </w:t>
      </w:r>
      <w:r w:rsidR="00237ED7">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để được hướng dẫn cụ thể.</w:t>
      </w:r>
    </w:p>
    <w:p w:rsidR="001120C5" w:rsidRPr="001120C5" w:rsidRDefault="001120C5" w:rsidP="001120C5">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bên </w:t>
      </w:r>
      <w:r w:rsidR="00237ED7">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(trong trường</w:t>
      </w:r>
      <w:r w:rsidR="00237ED7">
        <w:rPr>
          <w:rFonts w:ascii="Times New Roman" w:eastAsia="Times New Roman" w:hAnsi="Times New Roman" w:cs="Times New Roman"/>
          <w:sz w:val="28"/>
          <w:szCs w:val="28"/>
        </w:rPr>
        <w:t xml:space="preserve"> hợp nhà thầu trúng thầu), khi Chủ Đ</w:t>
      </w:r>
      <w:r w:rsidRPr="001120C5">
        <w:rPr>
          <w:rFonts w:ascii="Times New Roman" w:eastAsia="Times New Roman" w:hAnsi="Times New Roman" w:cs="Times New Roman"/>
          <w:sz w:val="28"/>
          <w:szCs w:val="28"/>
        </w:rPr>
        <w:t xml:space="preserve">ầu tư có thể chứng minh những hỏng hóc đó do sản phẩm thay thế của nhà thầu gây ra. </w:t>
      </w:r>
    </w:p>
    <w:p w:rsidR="001120C5" w:rsidRPr="001120C5" w:rsidRDefault="001120C5" w:rsidP="001120C5">
      <w:pPr>
        <w:spacing w:after="0" w:line="360" w:lineRule="atLeast"/>
        <w:ind w:right="45" w:firstLine="720"/>
        <w:jc w:val="both"/>
        <w:rPr>
          <w:rFonts w:ascii="Times New Roman" w:eastAsia="Times New Roman" w:hAnsi="Times New Roman" w:cs="Times New Roman"/>
          <w:b/>
          <w:color w:val="000000"/>
          <w:sz w:val="28"/>
          <w:szCs w:val="28"/>
        </w:rPr>
      </w:pPr>
      <w:r w:rsidRPr="001120C5">
        <w:rPr>
          <w:rFonts w:ascii="Times New Roman" w:eastAsia="Times New Roman" w:hAnsi="Times New Roman" w:cs="Times New Roman"/>
          <w:sz w:val="28"/>
          <w:szCs w:val="28"/>
        </w:rPr>
        <w:t xml:space="preserve">+ Khi nhà thầu tiến hành các nội dung với </w:t>
      </w:r>
      <w:r w:rsidR="00237ED7">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nhà thầu phải cam kết chấp hành và có phương án thực hiện nghiêm quy định của Bộ Quốc phòng về quản lý, bảo vệ công trình Quốc phòng và khu vực quân sự. Cụ thể: </w:t>
      </w:r>
      <w:r w:rsidRPr="001120C5">
        <w:rPr>
          <w:rFonts w:ascii="Times New Roman" w:eastAsia="Times New Roman" w:hAnsi="Times New Roman" w:cs="Times New Roman"/>
          <w:color w:val="000000"/>
          <w:sz w:val="28"/>
          <w:szCs w:val="28"/>
        </w:rPr>
        <w:t xml:space="preserve">Khi nhà thầu có nhu cầu hoặc kế hoạch khảo sát, lấy mẫu thử nghiệm tại các phương tiện hoặc làm việc khảo sát kho tàng, hoặc khi chuẩn bị giao hàng, nhà thầu </w:t>
      </w:r>
      <w:r w:rsidR="00C13D0E">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 xml:space="preserve">lên danh sách nhân sự sẽ thực hiện các hạng mục công việc của nhà thầu (lái xe, công nhân kỹ thuật ...) kèm theo bản xác minh lý lịch nhân sự (có xác nhận của chính quyền địa phương nơi cư trú) gửi trước cho </w:t>
      </w:r>
      <w:r w:rsidR="00237ED7">
        <w:rPr>
          <w:rFonts w:ascii="Times New Roman" w:eastAsia="Times New Roman" w:hAnsi="Times New Roman" w:cs="Times New Roman"/>
          <w:color w:val="000000"/>
          <w:sz w:val="28"/>
          <w:szCs w:val="28"/>
        </w:rPr>
        <w:t>Chủ Đầu tư</w:t>
      </w:r>
      <w:r w:rsidRPr="001120C5">
        <w:rPr>
          <w:rFonts w:ascii="Times New Roman" w:eastAsia="Times New Roman" w:hAnsi="Times New Roman" w:cs="Times New Roman"/>
          <w:color w:val="000000"/>
          <w:sz w:val="28"/>
          <w:szCs w:val="28"/>
        </w:rPr>
        <w:t xml:space="preserve"> trước 02 ngày để </w:t>
      </w:r>
      <w:r w:rsidR="00237ED7">
        <w:rPr>
          <w:rFonts w:ascii="Times New Roman" w:eastAsia="Times New Roman" w:hAnsi="Times New Roman" w:cs="Times New Roman"/>
          <w:color w:val="000000"/>
          <w:sz w:val="28"/>
          <w:szCs w:val="28"/>
        </w:rPr>
        <w:t>Chủ Đầu tư</w:t>
      </w:r>
      <w:r w:rsidRPr="001120C5">
        <w:rPr>
          <w:rFonts w:ascii="Times New Roman" w:eastAsia="Times New Roman" w:hAnsi="Times New Roman" w:cs="Times New Roman"/>
          <w:color w:val="000000"/>
          <w:sz w:val="28"/>
          <w:szCs w:val="28"/>
        </w:rPr>
        <w:t xml:space="preserve"> rà soát, kiểm tra và báo cáo cấp có thẩm quyền phê duyệt, hỗ trợ nhà thầu thuận lợi trong quá trình làm việc. </w:t>
      </w:r>
    </w:p>
    <w:p w:rsidR="001120C5" w:rsidRPr="001120C5" w:rsidRDefault="001120C5" w:rsidP="001120C5">
      <w:pPr>
        <w:spacing w:after="0" w:line="360" w:lineRule="atLeast"/>
        <w:ind w:right="45"/>
        <w:jc w:val="both"/>
        <w:rPr>
          <w:rFonts w:ascii="Times New Roman" w:eastAsia="Times New Roman" w:hAnsi="Times New Roman" w:cs="Times New Roman"/>
          <w:b/>
          <w:color w:val="000000"/>
          <w:sz w:val="28"/>
          <w:szCs w:val="28"/>
          <w:lang w:val="nl-NL"/>
        </w:rPr>
      </w:pPr>
      <w:r w:rsidRPr="001120C5">
        <w:rPr>
          <w:rFonts w:ascii="Times New Roman" w:eastAsia="Times New Roman" w:hAnsi="Times New Roman" w:cs="Times New Roman"/>
          <w:b/>
          <w:color w:val="000000"/>
          <w:sz w:val="28"/>
          <w:szCs w:val="28"/>
          <w:lang w:val="vi-VN"/>
        </w:rPr>
        <w:t>1.</w:t>
      </w:r>
      <w:r w:rsidRPr="001120C5">
        <w:rPr>
          <w:rFonts w:ascii="Times New Roman" w:eastAsia="Times New Roman" w:hAnsi="Times New Roman" w:cs="Times New Roman"/>
          <w:b/>
          <w:color w:val="000000"/>
          <w:sz w:val="28"/>
          <w:szCs w:val="28"/>
          <w:lang w:val="nl-NL"/>
        </w:rPr>
        <w:t>3. Các yêu cầu khác</w:t>
      </w:r>
    </w:p>
    <w:p w:rsidR="001120C5" w:rsidRPr="001120C5" w:rsidRDefault="001120C5" w:rsidP="001120C5">
      <w:pPr>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ab/>
        <w:t xml:space="preserve">* Về đảm bảo tiến độ cung cấp hàng hóa: Vì yêu cầu của nhiệm vụ nên có thể phải giao hàng ở nhiều nơi, lực lượng nhân sự </w:t>
      </w:r>
      <w:r w:rsidR="00237ED7">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mỏng, không thể phân tán trong thời gian dài; bên cạnh đó, do yêu cầu nhiệm vụ cần bảo đảm nhanh gọn, kịp thời. Nên yêu cầu các nhà thầu phải cam kết có tiến độ cung cấp hàng hóa hợp lý, khả thi theo yêu cầu của HSMT, đảm bảo giao hàng 1 lần đủ số lượng trên từng khu vực</w:t>
      </w:r>
      <w:r w:rsidR="00237ED7">
        <w:rPr>
          <w:rFonts w:ascii="Times New Roman" w:eastAsia="Times New Roman" w:hAnsi="Times New Roman" w:cs="Times New Roman"/>
          <w:sz w:val="28"/>
          <w:szCs w:val="28"/>
        </w:rPr>
        <w:t xml:space="preserve"> theo yêu cầu nhiệm vụ của Chủ Đầu tư</w:t>
      </w:r>
      <w:r w:rsidRPr="001120C5">
        <w:rPr>
          <w:rFonts w:ascii="Times New Roman" w:eastAsia="Times New Roman" w:hAnsi="Times New Roman" w:cs="Times New Roman"/>
          <w:sz w:val="28"/>
          <w:szCs w:val="28"/>
        </w:rPr>
        <w:t>.</w:t>
      </w:r>
    </w:p>
    <w:p w:rsidR="001120C5" w:rsidRPr="001120C5" w:rsidRDefault="001120C5" w:rsidP="001120C5">
      <w:pPr>
        <w:spacing w:after="0" w:line="360" w:lineRule="atLeast"/>
        <w:jc w:val="both"/>
        <w:rPr>
          <w:rFonts w:ascii="Times New Roman" w:eastAsia="Arial" w:hAnsi="Times New Roman" w:cs="Times New Roman"/>
          <w:sz w:val="28"/>
          <w:szCs w:val="28"/>
        </w:rPr>
      </w:pPr>
      <w:r w:rsidRPr="001120C5">
        <w:rPr>
          <w:rFonts w:ascii="Times New Roman" w:eastAsia="Arial" w:hAnsi="Times New Roman" w:cs="Times New Roman"/>
          <w:b/>
          <w:sz w:val="28"/>
          <w:szCs w:val="28"/>
          <w:lang w:val="vi-VN"/>
        </w:rPr>
        <w:t>Mục 2. Bản vẽ</w:t>
      </w:r>
      <w:r w:rsidRPr="001120C5">
        <w:rPr>
          <w:rFonts w:ascii="Times New Roman" w:eastAsia="Arial" w:hAnsi="Times New Roman" w:cs="Times New Roman"/>
          <w:sz w:val="28"/>
          <w:szCs w:val="28"/>
          <w:lang w:val="vi-VN"/>
        </w:rPr>
        <w:t xml:space="preserve"> (không có bản vẽ)</w:t>
      </w:r>
    </w:p>
    <w:p w:rsidR="001120C5" w:rsidRPr="001120C5" w:rsidRDefault="001120C5" w:rsidP="001120C5">
      <w:pPr>
        <w:spacing w:after="0" w:line="360" w:lineRule="atLeast"/>
        <w:rPr>
          <w:rFonts w:ascii="Times New Roman" w:eastAsia="Arial" w:hAnsi="Times New Roman" w:cs="Times New Roman"/>
          <w:b/>
          <w:sz w:val="28"/>
          <w:szCs w:val="28"/>
          <w:lang w:val="vi-VN"/>
        </w:rPr>
      </w:pPr>
      <w:r w:rsidRPr="001120C5">
        <w:rPr>
          <w:rFonts w:ascii="Times New Roman" w:eastAsia="Arial" w:hAnsi="Times New Roman" w:cs="Times New Roman"/>
          <w:b/>
          <w:sz w:val="28"/>
          <w:szCs w:val="28"/>
          <w:lang w:val="vi-VN"/>
        </w:rPr>
        <w:t>Mục 3. Kiểm tra và thử nghiệm</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Đây là chủng loại hàng hóa có yêu cầu rất chặt chẽ về chỉ tiêu chất lượng, được </w:t>
      </w:r>
      <w:r w:rsidR="00237ED7">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mua để sử dụng cho các phương tiện hoạt động trong môi trường đặc thù, khắc nghiệt của Quân chủng Hải quân; do đó yêu cầu nhà thầu trong quá trình xây dựng E-HSDT phải tiến hành kiểm tra, đánh giá chất lượng sản phẩm thật chi tiết, chính xác. Thông tin chất lượng sản phẩm trong E-HSDT phải chuẩn xác hoàn toàn với chất lượng thực tế của hàng hóa. </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Trước khi giao nhận hàng vào kho, </w:t>
      </w:r>
      <w:r w:rsidR="00237ED7">
        <w:rPr>
          <w:rFonts w:ascii="Times New Roman" w:eastAsia="Times New Roman" w:hAnsi="Times New Roman" w:cs="Times New Roman"/>
          <w:color w:val="000000"/>
          <w:sz w:val="28"/>
          <w:szCs w:val="28"/>
          <w:lang w:val="nl-NL"/>
        </w:rPr>
        <w:t>nếu cần thiết, Chủ đầu tư</w:t>
      </w:r>
      <w:r w:rsidRPr="001120C5">
        <w:rPr>
          <w:rFonts w:ascii="Times New Roman" w:eastAsia="Times New Roman" w:hAnsi="Times New Roman" w:cs="Times New Roman"/>
          <w:color w:val="000000"/>
          <w:sz w:val="28"/>
          <w:szCs w:val="28"/>
          <w:lang w:val="nl-NL"/>
        </w:rPr>
        <w:t xml:space="preserve"> có quyền tiến hành kiểm tra, lấy mẫu sản phẩm trên 100% các phương tiện giao hàng của nhà thầu, niêm phong kẹp chì của </w:t>
      </w:r>
      <w:r w:rsidR="00237ED7">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và yêu cầu nhà thầu thực hiện đánh giá, phân tích chất lượng tại các cơ sở hóa nghiệm xăng dầu được pháp luật công nhận theo chỉ định của </w:t>
      </w:r>
      <w:r w:rsidR="00237ED7">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để đối chiếu chất lượng sản phẩm với tiêu chuẩn Kỹ thuật được nhà thầu cung cấp để kiểm tra tính chính xác của chất lượng sản phẩm. Nếu kết quả phân tích, đánh giá không đúng theo tiêu chuẩn trong E-HSDT mà nhà thầu cung cấp thì nhà thầu phải chịu </w:t>
      </w:r>
      <w:r w:rsidRPr="001120C5">
        <w:rPr>
          <w:rFonts w:ascii="Times New Roman" w:eastAsia="Times New Roman" w:hAnsi="Times New Roman" w:cs="Times New Roman"/>
          <w:color w:val="000000"/>
          <w:sz w:val="28"/>
          <w:szCs w:val="28"/>
          <w:lang w:val="nl-NL"/>
        </w:rPr>
        <w:lastRenderedPageBreak/>
        <w:t xml:space="preserve">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w:t>
      </w:r>
      <w:r w:rsidR="00237ED7">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có quyền hủy hợp đồng mà không chịu bất cứ trách nhiệm nào.</w:t>
      </w:r>
    </w:p>
    <w:p w:rsidR="00894956" w:rsidRPr="00515AE1" w:rsidRDefault="00894956" w:rsidP="001120C5">
      <w:pPr>
        <w:spacing w:after="0" w:line="380" w:lineRule="atLeast"/>
        <w:ind w:firstLine="567"/>
        <w:jc w:val="both"/>
        <w:rPr>
          <w:rFonts w:ascii="Times New Roman" w:eastAsia="Times New Roman" w:hAnsi="Times New Roman" w:cs="Times New Roman"/>
          <w:b/>
          <w:sz w:val="28"/>
          <w:szCs w:val="28"/>
          <w:lang w:val="nl-NL"/>
        </w:rPr>
      </w:pPr>
    </w:p>
    <w:sectPr w:rsidR="00894956" w:rsidRPr="00515AE1" w:rsidSect="00866B02">
      <w:footerReference w:type="default" r:id="rId8"/>
      <w:pgSz w:w="12240" w:h="15840"/>
      <w:pgMar w:top="1134" w:right="907" w:bottom="1134" w:left="1474" w:header="720" w:footer="720" w:gutter="0"/>
      <w:pgNumType w:start="13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BA" w:rsidRDefault="00CB42BA" w:rsidP="00515AE1">
      <w:pPr>
        <w:spacing w:after="0" w:line="240" w:lineRule="auto"/>
      </w:pPr>
      <w:r>
        <w:separator/>
      </w:r>
    </w:p>
  </w:endnote>
  <w:endnote w:type="continuationSeparator" w:id="0">
    <w:p w:rsidR="00CB42BA" w:rsidRDefault="00CB42BA"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089" w:rsidRDefault="006A70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BA" w:rsidRDefault="00CB42BA" w:rsidP="00515AE1">
      <w:pPr>
        <w:spacing w:after="0" w:line="240" w:lineRule="auto"/>
      </w:pPr>
      <w:r>
        <w:separator/>
      </w:r>
    </w:p>
  </w:footnote>
  <w:footnote w:type="continuationSeparator" w:id="0">
    <w:p w:rsidR="00CB42BA" w:rsidRDefault="00CB42BA"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43"/>
    <w:rsid w:val="000062A8"/>
    <w:rsid w:val="0008469D"/>
    <w:rsid w:val="000B5257"/>
    <w:rsid w:val="001120C5"/>
    <w:rsid w:val="001330A4"/>
    <w:rsid w:val="0017730B"/>
    <w:rsid w:val="00186D5C"/>
    <w:rsid w:val="001A3637"/>
    <w:rsid w:val="002076CB"/>
    <w:rsid w:val="00224355"/>
    <w:rsid w:val="002251AE"/>
    <w:rsid w:val="00237ED7"/>
    <w:rsid w:val="00273B5F"/>
    <w:rsid w:val="00286A50"/>
    <w:rsid w:val="002A5365"/>
    <w:rsid w:val="003476C2"/>
    <w:rsid w:val="003957D0"/>
    <w:rsid w:val="003B0743"/>
    <w:rsid w:val="00410FFB"/>
    <w:rsid w:val="00423D2B"/>
    <w:rsid w:val="00437D81"/>
    <w:rsid w:val="00444EFF"/>
    <w:rsid w:val="00450CA6"/>
    <w:rsid w:val="00461F9B"/>
    <w:rsid w:val="00480043"/>
    <w:rsid w:val="004828CD"/>
    <w:rsid w:val="004A5FDD"/>
    <w:rsid w:val="004D245C"/>
    <w:rsid w:val="004E3935"/>
    <w:rsid w:val="00515AE1"/>
    <w:rsid w:val="00527789"/>
    <w:rsid w:val="005D217D"/>
    <w:rsid w:val="0062689B"/>
    <w:rsid w:val="0063244F"/>
    <w:rsid w:val="006358AD"/>
    <w:rsid w:val="00637CA8"/>
    <w:rsid w:val="00637D75"/>
    <w:rsid w:val="00650D0D"/>
    <w:rsid w:val="006A4375"/>
    <w:rsid w:val="006A7089"/>
    <w:rsid w:val="006B1A83"/>
    <w:rsid w:val="006C0D9B"/>
    <w:rsid w:val="006D4FD8"/>
    <w:rsid w:val="00716645"/>
    <w:rsid w:val="007422AD"/>
    <w:rsid w:val="00795086"/>
    <w:rsid w:val="007F479E"/>
    <w:rsid w:val="007F6F3C"/>
    <w:rsid w:val="00825046"/>
    <w:rsid w:val="00856AED"/>
    <w:rsid w:val="00866B02"/>
    <w:rsid w:val="00894956"/>
    <w:rsid w:val="00897BF0"/>
    <w:rsid w:val="00913643"/>
    <w:rsid w:val="00A13983"/>
    <w:rsid w:val="00A153FF"/>
    <w:rsid w:val="00A60429"/>
    <w:rsid w:val="00A73545"/>
    <w:rsid w:val="00A95C2C"/>
    <w:rsid w:val="00AB5809"/>
    <w:rsid w:val="00AF4EC1"/>
    <w:rsid w:val="00AF6835"/>
    <w:rsid w:val="00B047CE"/>
    <w:rsid w:val="00B373C1"/>
    <w:rsid w:val="00B939C7"/>
    <w:rsid w:val="00BC18FF"/>
    <w:rsid w:val="00BE2239"/>
    <w:rsid w:val="00C13D0E"/>
    <w:rsid w:val="00C51D5B"/>
    <w:rsid w:val="00C913E9"/>
    <w:rsid w:val="00C92965"/>
    <w:rsid w:val="00CB42BA"/>
    <w:rsid w:val="00CD4F56"/>
    <w:rsid w:val="00CF7FD6"/>
    <w:rsid w:val="00D1382C"/>
    <w:rsid w:val="00D52249"/>
    <w:rsid w:val="00D61C98"/>
    <w:rsid w:val="00DA6F76"/>
    <w:rsid w:val="00DB710E"/>
    <w:rsid w:val="00DC7A36"/>
    <w:rsid w:val="00DD6476"/>
    <w:rsid w:val="00DD7346"/>
    <w:rsid w:val="00DE787B"/>
    <w:rsid w:val="00E20078"/>
    <w:rsid w:val="00E30898"/>
    <w:rsid w:val="00E4445B"/>
    <w:rsid w:val="00E64B03"/>
    <w:rsid w:val="00EA0AC5"/>
    <w:rsid w:val="00EF7B3F"/>
    <w:rsid w:val="00F05592"/>
    <w:rsid w:val="00F35998"/>
    <w:rsid w:val="00F453C5"/>
    <w:rsid w:val="00F938C8"/>
    <w:rsid w:val="00F95793"/>
    <w:rsid w:val="00FB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3639"/>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9AAEC-3498-49E4-98E1-22285203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CNTT</cp:lastModifiedBy>
  <cp:revision>67</cp:revision>
  <cp:lastPrinted>2025-08-28T06:50:00Z</cp:lastPrinted>
  <dcterms:created xsi:type="dcterms:W3CDTF">2025-08-08T07:16:00Z</dcterms:created>
  <dcterms:modified xsi:type="dcterms:W3CDTF">2026-05-20T09:49:00Z</dcterms:modified>
</cp:coreProperties>
</file>