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15F1E" w14:textId="77777777" w:rsidR="00110750" w:rsidRPr="00603538" w:rsidRDefault="00110750" w:rsidP="00110750">
      <w:pPr>
        <w:suppressAutoHyphens/>
        <w:spacing w:before="60" w:after="60" w:line="240" w:lineRule="auto"/>
        <w:jc w:val="center"/>
        <w:outlineLvl w:val="0"/>
        <w:rPr>
          <w:rFonts w:eastAsia="Times New Roman" w:cs="Times New Roman"/>
          <w:b/>
          <w:smallCaps/>
          <w:kern w:val="0"/>
          <w:szCs w:val="28"/>
          <w:lang w:val="it-IT"/>
          <w14:ligatures w14:val="none"/>
        </w:rPr>
      </w:pPr>
      <w:bookmarkStart w:id="0" w:name="_Hlk146696852"/>
      <w:r w:rsidRPr="00603538">
        <w:rPr>
          <w:rFonts w:eastAsia="Times New Roman" w:cs="Times New Roman"/>
          <w:b/>
          <w:smallCaps/>
          <w:kern w:val="0"/>
          <w:szCs w:val="28"/>
          <w:lang w:val="it-IT"/>
          <w14:ligatures w14:val="none"/>
        </w:rPr>
        <w:t>CHƯƠNG V. ĐIỀU KHOẢN THAM CHIẾU</w:t>
      </w:r>
    </w:p>
    <w:p w14:paraId="2857B049" w14:textId="77777777" w:rsidR="00110750" w:rsidRPr="00603538" w:rsidRDefault="00110750" w:rsidP="00110750">
      <w:pPr>
        <w:spacing w:before="60" w:after="60" w:line="240" w:lineRule="auto"/>
        <w:ind w:firstLine="720"/>
        <w:jc w:val="both"/>
        <w:rPr>
          <w:rFonts w:eastAsia="Times New Roman" w:cs="Times New Roman"/>
          <w:i/>
          <w:iCs/>
          <w:kern w:val="0"/>
          <w:szCs w:val="28"/>
          <w:lang w:val="it-IT"/>
          <w14:ligatures w14:val="none"/>
        </w:rPr>
      </w:pPr>
      <w:r w:rsidRPr="00603538">
        <w:rPr>
          <w:rFonts w:eastAsia="Times New Roman" w:cs="Times New Roman"/>
          <w:bCs/>
          <w:i/>
          <w:iCs/>
          <w:kern w:val="0"/>
          <w:szCs w:val="28"/>
          <w:lang w:val="it-IT"/>
          <w14:ligatures w14:val="none"/>
        </w:rPr>
        <w:t>“Điều khoản tham chiếu" bao gồm những nội dung chủ yếu sau:</w:t>
      </w:r>
    </w:p>
    <w:p w14:paraId="4712B5A3" w14:textId="77777777" w:rsidR="00110750" w:rsidRPr="00603538" w:rsidRDefault="00110750" w:rsidP="00110750">
      <w:pPr>
        <w:spacing w:before="60" w:after="60" w:line="240" w:lineRule="auto"/>
        <w:ind w:firstLine="720"/>
        <w:jc w:val="both"/>
        <w:rPr>
          <w:rFonts w:eastAsia="Times New Roman" w:cs="Times New Roman"/>
          <w:b/>
          <w:bCs/>
          <w:kern w:val="0"/>
          <w:szCs w:val="28"/>
          <w:lang w:val="it-IT"/>
          <w14:ligatures w14:val="none"/>
        </w:rPr>
      </w:pPr>
      <w:r w:rsidRPr="00603538">
        <w:rPr>
          <w:rFonts w:eastAsia="Times New Roman" w:cs="Times New Roman"/>
          <w:b/>
          <w:kern w:val="0"/>
          <w:szCs w:val="28"/>
          <w:lang w:val="it-IT"/>
          <w14:ligatures w14:val="none"/>
        </w:rPr>
        <w:t>I. Giới thiệu:</w:t>
      </w:r>
    </w:p>
    <w:p w14:paraId="33CF153E" w14:textId="77777777" w:rsidR="00110750" w:rsidRPr="00603538" w:rsidRDefault="00110750" w:rsidP="00110750">
      <w:pPr>
        <w:spacing w:before="60" w:after="60" w:line="240" w:lineRule="auto"/>
        <w:ind w:firstLine="720"/>
        <w:jc w:val="both"/>
        <w:rPr>
          <w:rFonts w:eastAsia="Times New Roman" w:cs="Times New Roman"/>
          <w:b/>
          <w:bCs/>
          <w:i/>
          <w:kern w:val="0"/>
          <w:szCs w:val="28"/>
          <w:lang w:val="it-IT" w:bidi="en-US"/>
          <w14:ligatures w14:val="none"/>
        </w:rPr>
      </w:pPr>
      <w:r w:rsidRPr="00603538">
        <w:rPr>
          <w:rFonts w:eastAsia="Times New Roman" w:cs="Times New Roman"/>
          <w:b/>
          <w:bCs/>
          <w:i/>
          <w:kern w:val="0"/>
          <w:szCs w:val="28"/>
          <w:lang w:val="it-IT" w:bidi="en-US"/>
          <w14:ligatures w14:val="none"/>
        </w:rPr>
        <w:t xml:space="preserve">a. Mô tả khái quát về dự án: </w:t>
      </w:r>
    </w:p>
    <w:p w14:paraId="2A6EBC00" w14:textId="52105CFC" w:rsidR="00110750" w:rsidRPr="00603538" w:rsidRDefault="00110750" w:rsidP="00110750">
      <w:pPr>
        <w:spacing w:before="60" w:after="60" w:line="240" w:lineRule="auto"/>
        <w:ind w:firstLine="720"/>
        <w:jc w:val="both"/>
        <w:rPr>
          <w:rFonts w:eastAsia="Times New Roman" w:cs="Times New Roman"/>
          <w:kern w:val="0"/>
          <w:szCs w:val="28"/>
          <w:lang w:val="it-IT" w:bidi="en-US"/>
          <w14:ligatures w14:val="none"/>
        </w:rPr>
      </w:pPr>
      <w:r w:rsidRPr="00603538">
        <w:rPr>
          <w:rFonts w:eastAsia="Times New Roman" w:cs="Times New Roman"/>
          <w:kern w:val="0"/>
          <w:szCs w:val="28"/>
          <w:lang w:val="vi-VN" w:bidi="en-US"/>
          <w14:ligatures w14:val="none"/>
        </w:rPr>
        <w:t xml:space="preserve">- Tên </w:t>
      </w:r>
      <w:r w:rsidR="00B94CB9" w:rsidRPr="00603538">
        <w:rPr>
          <w:rFonts w:eastAsia="Times New Roman" w:cs="Times New Roman"/>
          <w:kern w:val="0"/>
          <w:szCs w:val="28"/>
          <w:lang w:val="it-IT" w:bidi="en-US"/>
          <w14:ligatures w14:val="none"/>
        </w:rPr>
        <w:t>gói thầu</w:t>
      </w:r>
      <w:r w:rsidRPr="00603538">
        <w:rPr>
          <w:rFonts w:eastAsia="Times New Roman" w:cs="Times New Roman"/>
          <w:kern w:val="0"/>
          <w:szCs w:val="28"/>
          <w:lang w:val="vi-VN" w:bidi="en-US"/>
          <w14:ligatures w14:val="none"/>
        </w:rPr>
        <w:t xml:space="preserve">: </w:t>
      </w:r>
      <w:r w:rsidR="0011742D" w:rsidRPr="00EB3E05">
        <w:t>Gói thầu số 0</w:t>
      </w:r>
      <w:r w:rsidR="003C6055">
        <w:t>3</w:t>
      </w:r>
      <w:r w:rsidR="0011742D" w:rsidRPr="00EB3E05">
        <w:t xml:space="preserve"> </w:t>
      </w:r>
      <w:r w:rsidR="003C6055">
        <w:t>trích đo địa chính thửa đất</w:t>
      </w:r>
      <w:r w:rsidR="00B94CB9" w:rsidRPr="00603538">
        <w:rPr>
          <w:lang w:val="pt-BR"/>
        </w:rPr>
        <w:t>.</w:t>
      </w:r>
    </w:p>
    <w:p w14:paraId="752F029F" w14:textId="06349706" w:rsidR="00110750" w:rsidRPr="00603538" w:rsidRDefault="00110750" w:rsidP="00110750">
      <w:pPr>
        <w:spacing w:before="60" w:after="60" w:line="240" w:lineRule="auto"/>
        <w:ind w:firstLine="720"/>
        <w:jc w:val="both"/>
        <w:rPr>
          <w:rFonts w:eastAsia="Times New Roman" w:cs="Times New Roman"/>
          <w:kern w:val="0"/>
          <w:szCs w:val="28"/>
          <w:lang w:val="it-IT" w:bidi="en-US"/>
          <w14:ligatures w14:val="none"/>
        </w:rPr>
      </w:pPr>
      <w:r w:rsidRPr="00603538">
        <w:rPr>
          <w:rFonts w:eastAsia="Times New Roman" w:cs="Times New Roman"/>
          <w:kern w:val="0"/>
          <w:szCs w:val="28"/>
          <w:lang w:val="it-IT" w:bidi="en-US"/>
          <w14:ligatures w14:val="none"/>
        </w:rPr>
        <w:t xml:space="preserve">- Tên dự án: </w:t>
      </w:r>
      <w:r w:rsidR="003C6055" w:rsidRPr="00372857">
        <w:rPr>
          <w:color w:val="FF0000"/>
        </w:rPr>
        <w:t>Đo vẽ bản đồ hiện trạng GPMB tỷ lệ 1/500; Cắm mốc ranh giới GPMB; Lập bản đồ xác nhận hoàn thành công tác GPMB tỷ lệ 1/500 thuộc dự án Bồi thường, hỗ trợ tái định cư để giải phóng mặt bằng thực hiện dự án Tuyến đường sắt tốc độ cao Hà Nội - Quảng Ninh (đoạn qua địa bàn phường Hoàng Quế, tỉnh Quảng Ninh)</w:t>
      </w:r>
      <w:r w:rsidRPr="00603538">
        <w:rPr>
          <w:rFonts w:eastAsia="Times New Roman" w:cs="Times New Roman"/>
          <w:kern w:val="0"/>
          <w:szCs w:val="28"/>
          <w:lang w:val="it-IT" w:bidi="en-US"/>
          <w14:ligatures w14:val="none"/>
        </w:rPr>
        <w:t>.</w:t>
      </w:r>
    </w:p>
    <w:p w14:paraId="27847790" w14:textId="06625E51" w:rsidR="00110750" w:rsidRPr="00603538" w:rsidRDefault="00110750" w:rsidP="00110750">
      <w:pPr>
        <w:spacing w:before="60" w:after="60" w:line="240" w:lineRule="auto"/>
        <w:ind w:firstLine="720"/>
        <w:jc w:val="both"/>
        <w:rPr>
          <w:rFonts w:eastAsia="Times New Roman" w:cs="Times New Roman"/>
          <w:b/>
          <w:kern w:val="0"/>
          <w:szCs w:val="28"/>
          <w:lang w:val="vi-VN" w:bidi="en-US"/>
          <w14:ligatures w14:val="none"/>
        </w:rPr>
      </w:pPr>
      <w:r w:rsidRPr="00603538">
        <w:rPr>
          <w:rFonts w:eastAsia="Times New Roman" w:cs="Times New Roman"/>
          <w:kern w:val="0"/>
          <w:szCs w:val="28"/>
          <w:lang w:val="vi-VN" w:bidi="en-US"/>
          <w14:ligatures w14:val="none"/>
        </w:rPr>
        <w:t xml:space="preserve">- Chủ đầu tư: </w:t>
      </w:r>
      <w:r w:rsidRPr="00603538">
        <w:rPr>
          <w:rFonts w:eastAsia="Times New Roman" w:cs="Times New Roman"/>
          <w:kern w:val="0"/>
          <w:szCs w:val="28"/>
          <w:lang w:val="it-IT" w:bidi="en-US"/>
          <w14:ligatures w14:val="none"/>
        </w:rPr>
        <w:t xml:space="preserve">Trung tâm </w:t>
      </w:r>
      <w:r w:rsidR="003C6055">
        <w:rPr>
          <w:rFonts w:eastAsia="Times New Roman" w:cs="Times New Roman"/>
          <w:kern w:val="0"/>
          <w:szCs w:val="28"/>
          <w:lang w:val="it-IT" w:bidi="en-US"/>
          <w14:ligatures w14:val="none"/>
        </w:rPr>
        <w:t>cung ứng dịch vụ phường Hoàng Quế</w:t>
      </w:r>
      <w:r w:rsidRPr="00603538">
        <w:rPr>
          <w:rFonts w:eastAsia="Times New Roman" w:cs="Times New Roman"/>
          <w:kern w:val="0"/>
          <w:szCs w:val="28"/>
          <w:lang w:val="it-IT" w:bidi="en-US"/>
          <w14:ligatures w14:val="none"/>
        </w:rPr>
        <w:t>.</w:t>
      </w:r>
    </w:p>
    <w:p w14:paraId="1FEB9513" w14:textId="647DBC8D" w:rsidR="00110750" w:rsidRPr="00204816" w:rsidRDefault="00110750" w:rsidP="00110750">
      <w:pPr>
        <w:spacing w:before="60" w:after="60" w:line="240" w:lineRule="auto"/>
        <w:ind w:firstLine="720"/>
        <w:jc w:val="both"/>
        <w:rPr>
          <w:rFonts w:eastAsia="Times New Roman" w:cs="Times New Roman"/>
          <w:b/>
          <w:kern w:val="0"/>
          <w:szCs w:val="28"/>
          <w:lang w:bidi="en-US"/>
          <w14:ligatures w14:val="none"/>
        </w:rPr>
      </w:pPr>
      <w:r w:rsidRPr="00603538">
        <w:rPr>
          <w:rFonts w:eastAsia="Times New Roman" w:cs="Times New Roman"/>
          <w:kern w:val="0"/>
          <w:szCs w:val="28"/>
          <w:lang w:bidi="en-US"/>
          <w14:ligatures w14:val="none"/>
        </w:rPr>
        <w:t xml:space="preserve">- Thời gian thực hiện </w:t>
      </w:r>
      <w:r w:rsidR="003C6055">
        <w:rPr>
          <w:rFonts w:eastAsia="Times New Roman" w:cs="Times New Roman"/>
          <w:kern w:val="0"/>
          <w:szCs w:val="28"/>
          <w:lang w:bidi="en-US"/>
          <w14:ligatures w14:val="none"/>
        </w:rPr>
        <w:t xml:space="preserve">gói </w:t>
      </w:r>
      <w:r w:rsidR="003C6055" w:rsidRPr="00204816">
        <w:rPr>
          <w:rFonts w:eastAsia="Times New Roman" w:cs="Times New Roman"/>
          <w:kern w:val="0"/>
          <w:szCs w:val="28"/>
          <w:lang w:bidi="en-US"/>
          <w14:ligatures w14:val="none"/>
        </w:rPr>
        <w:t>thầu</w:t>
      </w:r>
      <w:r w:rsidRPr="00204816">
        <w:rPr>
          <w:rFonts w:eastAsia="Times New Roman" w:cs="Times New Roman"/>
          <w:kern w:val="0"/>
          <w:szCs w:val="28"/>
          <w:lang w:bidi="en-US"/>
          <w14:ligatures w14:val="none"/>
        </w:rPr>
        <w:t xml:space="preserve">: </w:t>
      </w:r>
      <w:r w:rsidR="003C6055" w:rsidRPr="00204816">
        <w:rPr>
          <w:rFonts w:eastAsia="Times New Roman" w:cs="Times New Roman"/>
          <w:kern w:val="0"/>
          <w:szCs w:val="28"/>
          <w:lang w:bidi="en-US"/>
          <w14:ligatures w14:val="none"/>
        </w:rPr>
        <w:t>180 ngày</w:t>
      </w:r>
    </w:p>
    <w:p w14:paraId="2BC2B180" w14:textId="0B9D0939" w:rsidR="00110750" w:rsidRPr="00204816" w:rsidRDefault="00110750" w:rsidP="00110750">
      <w:pPr>
        <w:spacing w:before="60" w:after="60" w:line="240" w:lineRule="auto"/>
        <w:ind w:firstLine="720"/>
        <w:jc w:val="both"/>
        <w:rPr>
          <w:rFonts w:eastAsia="Times New Roman" w:cs="Times New Roman"/>
          <w:kern w:val="0"/>
          <w:szCs w:val="28"/>
          <w:lang w:val="it-IT" w:bidi="vi-VN"/>
          <w14:ligatures w14:val="none"/>
        </w:rPr>
      </w:pPr>
      <w:r w:rsidRPr="00204816">
        <w:rPr>
          <w:rFonts w:eastAsia="Times New Roman" w:cs="Times New Roman"/>
          <w:kern w:val="0"/>
          <w:szCs w:val="28"/>
          <w:lang w:val="vi-VN" w:bidi="en-US"/>
          <w14:ligatures w14:val="none"/>
        </w:rPr>
        <w:t xml:space="preserve">- </w:t>
      </w:r>
      <w:r w:rsidRPr="00204816">
        <w:rPr>
          <w:rFonts w:eastAsia="Times New Roman" w:cs="Times New Roman"/>
          <w:kern w:val="0"/>
          <w:szCs w:val="28"/>
          <w:lang w:val="it-IT" w:bidi="vi-VN"/>
          <w14:ligatures w14:val="none"/>
        </w:rPr>
        <w:t xml:space="preserve">Nguồn vốn: </w:t>
      </w:r>
      <w:r w:rsidR="00B94CB9" w:rsidRPr="00204816">
        <w:rPr>
          <w:rFonts w:eastAsia="Times New Roman" w:cs="Times New Roman"/>
          <w:kern w:val="0"/>
          <w:szCs w:val="28"/>
          <w:lang w:val="pt-PT" w:bidi="vi-VN"/>
          <w14:ligatures w14:val="none"/>
        </w:rPr>
        <w:t xml:space="preserve">Ngân sách </w:t>
      </w:r>
      <w:r w:rsidR="003C6055" w:rsidRPr="00204816">
        <w:rPr>
          <w:rFonts w:eastAsia="Times New Roman" w:cs="Times New Roman"/>
          <w:kern w:val="0"/>
          <w:szCs w:val="28"/>
          <w:lang w:val="pt-PT" w:bidi="vi-VN"/>
          <w14:ligatures w14:val="none"/>
        </w:rPr>
        <w:t>tỉnh</w:t>
      </w:r>
      <w:r w:rsidRPr="00204816">
        <w:rPr>
          <w:rFonts w:eastAsia="Times New Roman" w:cs="Times New Roman"/>
          <w:bCs/>
          <w:iCs/>
          <w:kern w:val="0"/>
          <w:szCs w:val="28"/>
          <w:lang w:val="es-ES" w:bidi="vi-VN"/>
          <w14:ligatures w14:val="none"/>
        </w:rPr>
        <w:t>.</w:t>
      </w:r>
    </w:p>
    <w:p w14:paraId="67204CCC" w14:textId="77777777" w:rsidR="00110750" w:rsidRPr="00204816" w:rsidRDefault="00110750" w:rsidP="00110750">
      <w:pPr>
        <w:spacing w:before="60" w:after="60" w:line="240" w:lineRule="auto"/>
        <w:ind w:firstLine="720"/>
        <w:jc w:val="both"/>
        <w:rPr>
          <w:rFonts w:eastAsia="Times New Roman" w:cs="Times New Roman"/>
          <w:b/>
          <w:bCs/>
          <w:i/>
          <w:kern w:val="0"/>
          <w:szCs w:val="28"/>
          <w:lang w:val="vi-VN" w:bidi="en-US"/>
          <w14:ligatures w14:val="none"/>
        </w:rPr>
      </w:pPr>
      <w:r w:rsidRPr="00204816">
        <w:rPr>
          <w:rFonts w:eastAsia="Times New Roman" w:cs="Times New Roman"/>
          <w:b/>
          <w:bCs/>
          <w:i/>
          <w:kern w:val="0"/>
          <w:szCs w:val="28"/>
          <w:lang w:val="vi-VN" w:bidi="en-US"/>
          <w14:ligatures w14:val="none"/>
        </w:rPr>
        <w:t xml:space="preserve">b. Mô tả khái quát về gói thầu: </w:t>
      </w:r>
    </w:p>
    <w:p w14:paraId="5D2F0B05" w14:textId="07A557D6" w:rsidR="00110750" w:rsidRPr="00204816" w:rsidRDefault="00110750" w:rsidP="00110750">
      <w:pPr>
        <w:spacing w:before="60" w:after="60" w:line="240" w:lineRule="auto"/>
        <w:ind w:firstLine="720"/>
        <w:jc w:val="both"/>
        <w:rPr>
          <w:rFonts w:eastAsia="Times New Roman" w:cs="Times New Roman"/>
          <w:kern w:val="0"/>
          <w:szCs w:val="28"/>
          <w:lang w:val="it-IT" w:bidi="en-US"/>
          <w14:ligatures w14:val="none"/>
        </w:rPr>
      </w:pPr>
      <w:r w:rsidRPr="00204816">
        <w:rPr>
          <w:rFonts w:eastAsia="Times New Roman" w:cs="Times New Roman"/>
          <w:kern w:val="0"/>
          <w:szCs w:val="28"/>
          <w:lang w:val="vi-VN" w:bidi="en-US"/>
          <w14:ligatures w14:val="none"/>
        </w:rPr>
        <w:t xml:space="preserve">- Tên gói thầu: </w:t>
      </w:r>
      <w:r w:rsidR="003C6055" w:rsidRPr="00204816">
        <w:t>Gói thầu số 03 trích đo địa chính thửa đất</w:t>
      </w:r>
      <w:r w:rsidRPr="00204816">
        <w:rPr>
          <w:rFonts w:eastAsia="Times New Roman" w:cs="Times New Roman"/>
          <w:kern w:val="0"/>
          <w:szCs w:val="28"/>
          <w:lang w:val="it-IT" w:bidi="en-US"/>
          <w14:ligatures w14:val="none"/>
        </w:rPr>
        <w:t>.</w:t>
      </w:r>
    </w:p>
    <w:p w14:paraId="70C6A1A5" w14:textId="77777777" w:rsidR="00110750" w:rsidRPr="00204816" w:rsidRDefault="00110750" w:rsidP="00110750">
      <w:pPr>
        <w:spacing w:before="60" w:after="60" w:line="240" w:lineRule="auto"/>
        <w:ind w:firstLine="720"/>
        <w:jc w:val="both"/>
        <w:rPr>
          <w:rFonts w:eastAsia="Times New Roman" w:cs="Times New Roman"/>
          <w:b/>
          <w:kern w:val="0"/>
          <w:szCs w:val="28"/>
          <w:lang w:val="vi-VN" w:bidi="en-US"/>
          <w14:ligatures w14:val="none"/>
        </w:rPr>
      </w:pPr>
      <w:r w:rsidRPr="00204816">
        <w:rPr>
          <w:rFonts w:eastAsia="Times New Roman" w:cs="Times New Roman"/>
          <w:kern w:val="0"/>
          <w:szCs w:val="28"/>
          <w:lang w:val="vi-VN" w:bidi="en-US"/>
          <w14:ligatures w14:val="none"/>
        </w:rPr>
        <w:t xml:space="preserve">- </w:t>
      </w:r>
      <w:r w:rsidRPr="00204816">
        <w:rPr>
          <w:rFonts w:eastAsia="Times New Roman" w:cs="Times New Roman"/>
          <w:kern w:val="0"/>
          <w:szCs w:val="28"/>
          <w:lang w:val="it-IT" w:bidi="vi-VN"/>
          <w14:ligatures w14:val="none"/>
        </w:rPr>
        <w:t xml:space="preserve">Phương thức lựa chọn nhà thầu thực hiện gói thầu: Một </w:t>
      </w:r>
      <w:r w:rsidRPr="00204816">
        <w:rPr>
          <w:rFonts w:eastAsia="Times New Roman" w:cs="Times New Roman"/>
          <w:kern w:val="0"/>
          <w:szCs w:val="28"/>
          <w:lang w:val="vi-VN" w:bidi="en-US"/>
          <w14:ligatures w14:val="none"/>
        </w:rPr>
        <w:t xml:space="preserve">giai </w:t>
      </w:r>
      <w:r w:rsidRPr="00204816">
        <w:rPr>
          <w:rFonts w:eastAsia="Times New Roman" w:cs="Times New Roman"/>
          <w:kern w:val="0"/>
          <w:szCs w:val="28"/>
          <w:lang w:val="it-IT" w:bidi="vi-VN"/>
          <w14:ligatures w14:val="none"/>
        </w:rPr>
        <w:t xml:space="preserve">đoạn, </w:t>
      </w:r>
      <w:r w:rsidRPr="00204816">
        <w:rPr>
          <w:rFonts w:eastAsia="Times New Roman" w:cs="Times New Roman"/>
          <w:kern w:val="0"/>
          <w:szCs w:val="28"/>
          <w:lang w:val="it-IT" w:bidi="en-US"/>
          <w14:ligatures w14:val="none"/>
        </w:rPr>
        <w:t xml:space="preserve">hai </w:t>
      </w:r>
      <w:r w:rsidRPr="00204816">
        <w:rPr>
          <w:rFonts w:eastAsia="Times New Roman" w:cs="Times New Roman"/>
          <w:kern w:val="0"/>
          <w:szCs w:val="28"/>
          <w:lang w:val="it-IT" w:bidi="vi-VN"/>
          <w14:ligatures w14:val="none"/>
        </w:rPr>
        <w:t>túi hồ sơ.</w:t>
      </w:r>
    </w:p>
    <w:p w14:paraId="0F342730" w14:textId="77777777" w:rsidR="00110750" w:rsidRPr="00204816" w:rsidRDefault="00110750" w:rsidP="00110750">
      <w:pPr>
        <w:spacing w:before="60" w:after="60" w:line="240" w:lineRule="auto"/>
        <w:ind w:firstLine="720"/>
        <w:jc w:val="both"/>
        <w:rPr>
          <w:rFonts w:eastAsia="Times New Roman" w:cs="Times New Roman"/>
          <w:b/>
          <w:kern w:val="0"/>
          <w:szCs w:val="28"/>
          <w:lang w:val="it-IT" w:bidi="vi-VN"/>
          <w14:ligatures w14:val="none"/>
        </w:rPr>
      </w:pPr>
      <w:r w:rsidRPr="00204816">
        <w:rPr>
          <w:rFonts w:eastAsia="Times New Roman" w:cs="Times New Roman"/>
          <w:kern w:val="0"/>
          <w:szCs w:val="28"/>
          <w:lang w:val="vi-VN" w:bidi="en-US"/>
          <w14:ligatures w14:val="none"/>
        </w:rPr>
        <w:t xml:space="preserve">- </w:t>
      </w:r>
      <w:r w:rsidRPr="00204816">
        <w:rPr>
          <w:rFonts w:eastAsia="Times New Roman" w:cs="Times New Roman"/>
          <w:kern w:val="0"/>
          <w:szCs w:val="28"/>
          <w:lang w:val="it-IT" w:bidi="vi-VN"/>
          <w14:ligatures w14:val="none"/>
        </w:rPr>
        <w:t>Loại hợp đồng thực hiện gói thầu: Trọn gói.</w:t>
      </w:r>
    </w:p>
    <w:p w14:paraId="5ED013CF" w14:textId="19265D49" w:rsidR="00110750" w:rsidRPr="00204816" w:rsidRDefault="00110750" w:rsidP="00110750">
      <w:pPr>
        <w:spacing w:before="60" w:after="60" w:line="240" w:lineRule="auto"/>
        <w:ind w:firstLine="720"/>
        <w:jc w:val="both"/>
        <w:rPr>
          <w:rFonts w:eastAsia="Times New Roman" w:cs="Times New Roman"/>
          <w:kern w:val="0"/>
          <w:szCs w:val="28"/>
          <w:lang w:val="it-IT" w:bidi="vi-VN"/>
          <w14:ligatures w14:val="none"/>
        </w:rPr>
      </w:pPr>
      <w:r w:rsidRPr="00204816">
        <w:rPr>
          <w:rFonts w:eastAsia="Times New Roman" w:cs="Times New Roman"/>
          <w:kern w:val="0"/>
          <w:szCs w:val="28"/>
          <w:lang w:val="it-IT" w:bidi="vi-VN"/>
          <w14:ligatures w14:val="none"/>
        </w:rPr>
        <w:t xml:space="preserve">- Tiến độ thực hiện gói thầu: </w:t>
      </w:r>
      <w:r w:rsidR="003C6055" w:rsidRPr="00204816">
        <w:rPr>
          <w:rFonts w:eastAsia="Times New Roman" w:cs="Times New Roman"/>
          <w:kern w:val="0"/>
          <w:szCs w:val="28"/>
          <w:lang w:val="it-IT" w:bidi="vi-VN"/>
          <w14:ligatures w14:val="none"/>
        </w:rPr>
        <w:t>180</w:t>
      </w:r>
      <w:r w:rsidRPr="00204816">
        <w:rPr>
          <w:rFonts w:eastAsia="Times New Roman" w:cs="Times New Roman"/>
          <w:kern w:val="0"/>
          <w:szCs w:val="28"/>
          <w:lang w:val="it-IT" w:bidi="vi-VN"/>
          <w14:ligatures w14:val="none"/>
        </w:rPr>
        <w:t xml:space="preserve"> ngày.</w:t>
      </w:r>
    </w:p>
    <w:p w14:paraId="6F94CEF4" w14:textId="77777777" w:rsidR="00110750" w:rsidRPr="00603538" w:rsidRDefault="00110750" w:rsidP="00110750">
      <w:pPr>
        <w:spacing w:before="60" w:after="60" w:line="240" w:lineRule="auto"/>
        <w:ind w:firstLine="720"/>
        <w:jc w:val="both"/>
        <w:rPr>
          <w:rFonts w:eastAsia="Times New Roman" w:cs="Times New Roman"/>
          <w:kern w:val="0"/>
          <w:szCs w:val="28"/>
          <w:lang w:val="it-IT" w:bidi="vi-VN"/>
          <w14:ligatures w14:val="none"/>
        </w:rPr>
      </w:pPr>
      <w:r w:rsidRPr="00204816">
        <w:rPr>
          <w:rFonts w:eastAsia="Times New Roman" w:cs="Times New Roman"/>
          <w:kern w:val="0"/>
          <w:szCs w:val="28"/>
          <w:lang w:val="it-IT" w:bidi="vi-VN"/>
          <w14:ligatures w14:val="none"/>
        </w:rPr>
        <w:t>- Lựa chọn được nhà thầu có đủ điều kiện năng</w:t>
      </w:r>
      <w:r w:rsidRPr="00603538">
        <w:rPr>
          <w:rFonts w:eastAsia="Times New Roman" w:cs="Times New Roman"/>
          <w:kern w:val="0"/>
          <w:szCs w:val="28"/>
          <w:lang w:val="it-IT" w:bidi="vi-VN"/>
          <w14:ligatures w14:val="none"/>
        </w:rPr>
        <w:t xml:space="preserve"> lực hoạt động xây dựng, năng lực hành nghề </w:t>
      </w:r>
      <w:bookmarkStart w:id="1" w:name="_GoBack"/>
      <w:bookmarkEnd w:id="1"/>
      <w:r w:rsidRPr="00603538">
        <w:rPr>
          <w:rFonts w:eastAsia="Times New Roman" w:cs="Times New Roman"/>
          <w:kern w:val="0"/>
          <w:szCs w:val="28"/>
          <w:lang w:val="it-IT" w:bidi="vi-VN"/>
          <w14:ligatures w14:val="none"/>
        </w:rPr>
        <w:t>tư vấn có giá dự thầu hợp lý.</w:t>
      </w:r>
    </w:p>
    <w:p w14:paraId="3AD44FEA" w14:textId="77777777" w:rsidR="00110750" w:rsidRPr="00603538" w:rsidRDefault="00110750" w:rsidP="00110750">
      <w:pPr>
        <w:spacing w:before="60" w:after="60" w:line="240" w:lineRule="auto"/>
        <w:ind w:firstLine="720"/>
        <w:jc w:val="both"/>
        <w:rPr>
          <w:rFonts w:eastAsia="Times New Roman" w:cs="Times New Roman"/>
          <w:kern w:val="0"/>
          <w:szCs w:val="28"/>
          <w:lang w:val="it-IT" w:bidi="vi-VN"/>
          <w14:ligatures w14:val="none"/>
        </w:rPr>
      </w:pPr>
      <w:r w:rsidRPr="00603538">
        <w:rPr>
          <w:rFonts w:eastAsia="Times New Roman" w:cs="Times New Roman"/>
          <w:kern w:val="0"/>
          <w:szCs w:val="28"/>
          <w:lang w:val="it-IT" w:bidi="vi-VN"/>
          <w14:ligatures w14:val="none"/>
        </w:rPr>
        <w:t>- Đáp ứng được các nội dung yêu cầu chất lượng, tiến độ của gói thầu.</w:t>
      </w:r>
    </w:p>
    <w:p w14:paraId="7E0AA5C9" w14:textId="77777777" w:rsidR="00110750" w:rsidRPr="00603538" w:rsidRDefault="00110750" w:rsidP="00110750">
      <w:pPr>
        <w:spacing w:before="60" w:after="60" w:line="240" w:lineRule="auto"/>
        <w:ind w:firstLine="720"/>
        <w:jc w:val="both"/>
        <w:rPr>
          <w:rFonts w:eastAsia="Times New Roman" w:cs="Times New Roman"/>
          <w:b/>
          <w:kern w:val="0"/>
          <w:szCs w:val="28"/>
          <w:lang w:val="it-IT"/>
          <w14:ligatures w14:val="none"/>
        </w:rPr>
      </w:pPr>
      <w:r w:rsidRPr="00603538">
        <w:rPr>
          <w:rFonts w:eastAsia="Times New Roman" w:cs="Times New Roman"/>
          <w:b/>
          <w:kern w:val="0"/>
          <w:szCs w:val="28"/>
          <w:lang w:val="it-IT"/>
          <w14:ligatures w14:val="none"/>
        </w:rPr>
        <w:t>II. Phạm vi công việc:</w:t>
      </w:r>
    </w:p>
    <w:p w14:paraId="33F8F365" w14:textId="38E1CB41" w:rsidR="00B94CB9" w:rsidRDefault="003C6055" w:rsidP="00B94CB9">
      <w:pPr>
        <w:spacing w:before="60" w:after="0" w:line="288" w:lineRule="auto"/>
        <w:ind w:firstLine="720"/>
        <w:jc w:val="both"/>
        <w:rPr>
          <w:rFonts w:eastAsia="SimSun"/>
          <w:kern w:val="0"/>
          <w:szCs w:val="28"/>
        </w:rPr>
      </w:pPr>
      <w:r w:rsidRPr="00372857">
        <w:rPr>
          <w:color w:val="FF0000"/>
        </w:rPr>
        <w:t>Đo vẽ bản đồ hiện trạng GPMB tỷ lệ 1/500; Cắm mốc ranh giới GPMB; Lập bản đồ xác nhận hoàn thành công tác GPMB tỷ lệ 1/500 thuộc dự án Bồi thường, hỗ trợ tái định cư để giải phóng mặt bằng thực hiện dự án Tuyến đường sắt tốc độ cao Hà Nội - Quảng Ninh (đoạn qua địa bàn phường Hoàng Quế, tỉnh Quảng Ninh)</w:t>
      </w:r>
      <w:r w:rsidR="00B94CB9" w:rsidRPr="00603538">
        <w:rPr>
          <w:rFonts w:eastAsia="SimSun"/>
          <w:kern w:val="0"/>
          <w:szCs w:val="28"/>
        </w:rPr>
        <w:t>. Khối lượng cụ thể như sau:</w:t>
      </w:r>
    </w:p>
    <w:tbl>
      <w:tblPr>
        <w:tblW w:w="9062" w:type="dxa"/>
        <w:tblLook w:val="04A0" w:firstRow="1" w:lastRow="0" w:firstColumn="1" w:lastColumn="0" w:noHBand="0" w:noVBand="1"/>
      </w:tblPr>
      <w:tblGrid>
        <w:gridCol w:w="529"/>
        <w:gridCol w:w="4601"/>
        <w:gridCol w:w="1615"/>
        <w:gridCol w:w="2317"/>
      </w:tblGrid>
      <w:tr w:rsidR="003C6055" w:rsidRPr="003C6055" w14:paraId="49E08321" w14:textId="77777777" w:rsidTr="003C6055">
        <w:trPr>
          <w:trHeight w:val="390"/>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A2D97" w14:textId="77777777" w:rsidR="003C6055" w:rsidRPr="003C6055" w:rsidRDefault="003C6055" w:rsidP="003C6055">
            <w:pPr>
              <w:spacing w:after="0" w:line="240" w:lineRule="auto"/>
              <w:jc w:val="center"/>
              <w:rPr>
                <w:rFonts w:eastAsia="Times New Roman" w:cs="Times New Roman"/>
                <w:b/>
                <w:bCs/>
                <w:kern w:val="0"/>
                <w:sz w:val="25"/>
                <w:szCs w:val="25"/>
                <w14:ligatures w14:val="none"/>
              </w:rPr>
            </w:pPr>
            <w:r w:rsidRPr="003C6055">
              <w:rPr>
                <w:rFonts w:eastAsia="Times New Roman" w:cs="Times New Roman"/>
                <w:b/>
                <w:bCs/>
                <w:kern w:val="0"/>
                <w:sz w:val="25"/>
                <w:szCs w:val="25"/>
                <w14:ligatures w14:val="none"/>
              </w:rPr>
              <w:t>1</w:t>
            </w:r>
          </w:p>
        </w:tc>
        <w:tc>
          <w:tcPr>
            <w:tcW w:w="4601" w:type="dxa"/>
            <w:tcBorders>
              <w:top w:val="single" w:sz="4" w:space="0" w:color="auto"/>
              <w:left w:val="nil"/>
              <w:bottom w:val="single" w:sz="4" w:space="0" w:color="auto"/>
              <w:right w:val="single" w:sz="4" w:space="0" w:color="auto"/>
            </w:tcBorders>
            <w:shd w:val="clear" w:color="auto" w:fill="auto"/>
            <w:vAlign w:val="center"/>
            <w:hideMark/>
          </w:tcPr>
          <w:p w14:paraId="4423CFA6" w14:textId="77777777" w:rsidR="003C6055" w:rsidRPr="003C6055" w:rsidRDefault="003C6055" w:rsidP="003C6055">
            <w:pPr>
              <w:spacing w:after="0" w:line="240" w:lineRule="auto"/>
              <w:rPr>
                <w:rFonts w:eastAsia="Times New Roman" w:cs="Times New Roman"/>
                <w:b/>
                <w:bCs/>
                <w:kern w:val="0"/>
                <w:sz w:val="24"/>
                <w:szCs w:val="24"/>
                <w14:ligatures w14:val="none"/>
              </w:rPr>
            </w:pPr>
            <w:r w:rsidRPr="003C6055">
              <w:rPr>
                <w:rFonts w:eastAsia="Times New Roman" w:cs="Times New Roman"/>
                <w:b/>
                <w:bCs/>
                <w:kern w:val="0"/>
                <w:sz w:val="24"/>
                <w:szCs w:val="24"/>
                <w14:ligatures w14:val="none"/>
              </w:rPr>
              <w:t>Đo vẽ bản đồ hiện trạng</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2CE1EC52" w14:textId="143942DB" w:rsidR="003C6055" w:rsidRPr="003C6055" w:rsidRDefault="003C6055" w:rsidP="003C6055">
            <w:pPr>
              <w:spacing w:after="0" w:line="240" w:lineRule="auto"/>
              <w:jc w:val="center"/>
              <w:rPr>
                <w:rFonts w:eastAsia="Times New Roman" w:cs="Times New Roman"/>
                <w:b/>
                <w:bCs/>
                <w:kern w:val="0"/>
                <w:sz w:val="25"/>
                <w:szCs w:val="25"/>
                <w14:ligatures w14:val="none"/>
              </w:rPr>
            </w:pPr>
            <w:r w:rsidRPr="003C6055">
              <w:rPr>
                <w:rFonts w:eastAsia="Times New Roman" w:cs="Times New Roman"/>
                <w:b/>
                <w:bCs/>
                <w:kern w:val="0"/>
                <w:sz w:val="25"/>
                <w:szCs w:val="25"/>
                <w14:ligatures w14:val="none"/>
              </w:rPr>
              <w:t> </w:t>
            </w:r>
            <w:r>
              <w:rPr>
                <w:rFonts w:eastAsia="Times New Roman" w:cs="Times New Roman"/>
                <w:b/>
                <w:bCs/>
                <w:kern w:val="0"/>
                <w:sz w:val="25"/>
                <w:szCs w:val="25"/>
                <w14:ligatures w14:val="none"/>
              </w:rPr>
              <w:t>Đơn vị</w:t>
            </w:r>
          </w:p>
        </w:tc>
        <w:tc>
          <w:tcPr>
            <w:tcW w:w="2317" w:type="dxa"/>
            <w:tcBorders>
              <w:top w:val="single" w:sz="4" w:space="0" w:color="auto"/>
              <w:left w:val="nil"/>
              <w:bottom w:val="single" w:sz="4" w:space="0" w:color="auto"/>
              <w:right w:val="single" w:sz="4" w:space="0" w:color="auto"/>
            </w:tcBorders>
            <w:shd w:val="clear" w:color="auto" w:fill="auto"/>
            <w:noWrap/>
            <w:vAlign w:val="center"/>
            <w:hideMark/>
          </w:tcPr>
          <w:p w14:paraId="7233D788" w14:textId="7BABAD06" w:rsidR="003C6055" w:rsidRPr="003C6055" w:rsidRDefault="003C6055" w:rsidP="003C6055">
            <w:pPr>
              <w:spacing w:after="0" w:line="240" w:lineRule="auto"/>
              <w:jc w:val="center"/>
              <w:rPr>
                <w:rFonts w:eastAsia="Times New Roman" w:cs="Times New Roman"/>
                <w:b/>
                <w:bCs/>
                <w:kern w:val="0"/>
                <w:sz w:val="25"/>
                <w:szCs w:val="25"/>
                <w14:ligatures w14:val="none"/>
              </w:rPr>
            </w:pPr>
            <w:r>
              <w:rPr>
                <w:rFonts w:eastAsia="Times New Roman" w:cs="Times New Roman"/>
                <w:b/>
                <w:bCs/>
                <w:kern w:val="0"/>
                <w:sz w:val="25"/>
                <w:szCs w:val="25"/>
                <w14:ligatures w14:val="none"/>
              </w:rPr>
              <w:t>Khối lượng</w:t>
            </w:r>
            <w:r w:rsidRPr="003C6055">
              <w:rPr>
                <w:rFonts w:eastAsia="Times New Roman" w:cs="Times New Roman"/>
                <w:b/>
                <w:bCs/>
                <w:kern w:val="0"/>
                <w:sz w:val="25"/>
                <w:szCs w:val="25"/>
                <w14:ligatures w14:val="none"/>
              </w:rPr>
              <w:t> </w:t>
            </w:r>
          </w:p>
        </w:tc>
      </w:tr>
      <w:tr w:rsidR="003C6055" w:rsidRPr="003C6055" w14:paraId="13BC4D07" w14:textId="77777777" w:rsidTr="003C6055">
        <w:trPr>
          <w:trHeight w:val="390"/>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4513533E" w14:textId="77777777" w:rsidR="003C6055" w:rsidRPr="003C6055" w:rsidRDefault="003C6055" w:rsidP="003C6055">
            <w:pPr>
              <w:spacing w:after="0" w:line="240" w:lineRule="auto"/>
              <w:jc w:val="center"/>
              <w:rPr>
                <w:rFonts w:eastAsia="Times New Roman" w:cs="Times New Roman"/>
                <w:b/>
                <w:bCs/>
                <w:i/>
                <w:iCs/>
                <w:kern w:val="0"/>
                <w:sz w:val="25"/>
                <w:szCs w:val="25"/>
                <w14:ligatures w14:val="none"/>
              </w:rPr>
            </w:pPr>
            <w:r w:rsidRPr="003C6055">
              <w:rPr>
                <w:rFonts w:eastAsia="Times New Roman" w:cs="Times New Roman"/>
                <w:b/>
                <w:bCs/>
                <w:i/>
                <w:iCs/>
                <w:kern w:val="0"/>
                <w:sz w:val="25"/>
                <w:szCs w:val="25"/>
                <w14:ligatures w14:val="none"/>
              </w:rPr>
              <w:t>1.1</w:t>
            </w:r>
          </w:p>
        </w:tc>
        <w:tc>
          <w:tcPr>
            <w:tcW w:w="4601" w:type="dxa"/>
            <w:tcBorders>
              <w:top w:val="nil"/>
              <w:left w:val="nil"/>
              <w:bottom w:val="single" w:sz="4" w:space="0" w:color="auto"/>
              <w:right w:val="single" w:sz="4" w:space="0" w:color="auto"/>
            </w:tcBorders>
            <w:shd w:val="clear" w:color="auto" w:fill="auto"/>
            <w:noWrap/>
            <w:vAlign w:val="center"/>
            <w:hideMark/>
          </w:tcPr>
          <w:p w14:paraId="116D4B97" w14:textId="77777777" w:rsidR="003C6055" w:rsidRPr="003C6055" w:rsidRDefault="003C6055" w:rsidP="003C6055">
            <w:pPr>
              <w:spacing w:after="0" w:line="240" w:lineRule="auto"/>
              <w:rPr>
                <w:rFonts w:eastAsia="Times New Roman" w:cs="Times New Roman"/>
                <w:b/>
                <w:bCs/>
                <w:i/>
                <w:iCs/>
                <w:color w:val="000000"/>
                <w:kern w:val="0"/>
                <w:sz w:val="24"/>
                <w:szCs w:val="24"/>
                <w14:ligatures w14:val="none"/>
              </w:rPr>
            </w:pPr>
            <w:r w:rsidRPr="003C6055">
              <w:rPr>
                <w:rFonts w:eastAsia="Times New Roman" w:cs="Times New Roman"/>
                <w:b/>
                <w:bCs/>
                <w:i/>
                <w:iCs/>
                <w:color w:val="000000"/>
                <w:kern w:val="0"/>
                <w:sz w:val="24"/>
                <w:szCs w:val="24"/>
                <w14:ligatures w14:val="none"/>
              </w:rPr>
              <w:t>Trích đo thửa đất gắn liền tài sản</w:t>
            </w:r>
          </w:p>
        </w:tc>
        <w:tc>
          <w:tcPr>
            <w:tcW w:w="1615" w:type="dxa"/>
            <w:tcBorders>
              <w:top w:val="nil"/>
              <w:left w:val="nil"/>
              <w:bottom w:val="single" w:sz="4" w:space="0" w:color="auto"/>
              <w:right w:val="single" w:sz="4" w:space="0" w:color="auto"/>
            </w:tcBorders>
            <w:shd w:val="clear" w:color="auto" w:fill="auto"/>
            <w:noWrap/>
            <w:vAlign w:val="center"/>
            <w:hideMark/>
          </w:tcPr>
          <w:p w14:paraId="28F9A012"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 </w:t>
            </w:r>
          </w:p>
        </w:tc>
        <w:tc>
          <w:tcPr>
            <w:tcW w:w="2317" w:type="dxa"/>
            <w:tcBorders>
              <w:top w:val="nil"/>
              <w:left w:val="nil"/>
              <w:bottom w:val="single" w:sz="4" w:space="0" w:color="auto"/>
              <w:right w:val="single" w:sz="4" w:space="0" w:color="auto"/>
            </w:tcBorders>
            <w:shd w:val="clear" w:color="auto" w:fill="auto"/>
            <w:vAlign w:val="center"/>
            <w:hideMark/>
          </w:tcPr>
          <w:p w14:paraId="0B7E9F92" w14:textId="77777777" w:rsidR="003C6055" w:rsidRPr="003C6055" w:rsidRDefault="003C6055" w:rsidP="003C6055">
            <w:pPr>
              <w:spacing w:after="0" w:line="240" w:lineRule="auto"/>
              <w:jc w:val="center"/>
              <w:rPr>
                <w:rFonts w:eastAsia="Times New Roman" w:cs="Times New Roman"/>
                <w:b/>
                <w:bCs/>
                <w:i/>
                <w:iCs/>
                <w:kern w:val="0"/>
                <w:sz w:val="25"/>
                <w:szCs w:val="25"/>
                <w14:ligatures w14:val="none"/>
              </w:rPr>
            </w:pPr>
            <w:r w:rsidRPr="003C6055">
              <w:rPr>
                <w:rFonts w:eastAsia="Times New Roman" w:cs="Times New Roman"/>
                <w:b/>
                <w:bCs/>
                <w:i/>
                <w:iCs/>
                <w:kern w:val="0"/>
                <w:sz w:val="25"/>
                <w:szCs w:val="25"/>
                <w14:ligatures w14:val="none"/>
              </w:rPr>
              <w:t>132</w:t>
            </w:r>
          </w:p>
        </w:tc>
      </w:tr>
      <w:tr w:rsidR="003C6055" w:rsidRPr="003C6055" w14:paraId="5AC9534E"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9E3C6BB"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724BCED2"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&lt;100m2</w:t>
            </w:r>
          </w:p>
        </w:tc>
        <w:tc>
          <w:tcPr>
            <w:tcW w:w="1615" w:type="dxa"/>
            <w:tcBorders>
              <w:top w:val="nil"/>
              <w:left w:val="nil"/>
              <w:bottom w:val="single" w:sz="4" w:space="0" w:color="auto"/>
              <w:right w:val="single" w:sz="4" w:space="0" w:color="auto"/>
            </w:tcBorders>
            <w:shd w:val="clear" w:color="auto" w:fill="auto"/>
            <w:noWrap/>
            <w:vAlign w:val="center"/>
            <w:hideMark/>
          </w:tcPr>
          <w:p w14:paraId="614A34CA"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76D815CD"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15</w:t>
            </w:r>
          </w:p>
        </w:tc>
      </w:tr>
      <w:tr w:rsidR="003C6055" w:rsidRPr="003C6055" w14:paraId="08123183"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788DBEA9"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70D845BD"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từ 100-300m2</w:t>
            </w:r>
          </w:p>
        </w:tc>
        <w:tc>
          <w:tcPr>
            <w:tcW w:w="1615" w:type="dxa"/>
            <w:tcBorders>
              <w:top w:val="nil"/>
              <w:left w:val="nil"/>
              <w:bottom w:val="single" w:sz="4" w:space="0" w:color="auto"/>
              <w:right w:val="single" w:sz="4" w:space="0" w:color="auto"/>
            </w:tcBorders>
            <w:shd w:val="clear" w:color="auto" w:fill="auto"/>
            <w:noWrap/>
            <w:vAlign w:val="center"/>
            <w:hideMark/>
          </w:tcPr>
          <w:p w14:paraId="33F856AD"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5921FDCB"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5</w:t>
            </w:r>
          </w:p>
        </w:tc>
      </w:tr>
      <w:tr w:rsidR="003C6055" w:rsidRPr="003C6055" w14:paraId="77EF6F38"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D021D1F"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15240063"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 300-500m2</w:t>
            </w:r>
          </w:p>
        </w:tc>
        <w:tc>
          <w:tcPr>
            <w:tcW w:w="1615" w:type="dxa"/>
            <w:tcBorders>
              <w:top w:val="nil"/>
              <w:left w:val="nil"/>
              <w:bottom w:val="single" w:sz="4" w:space="0" w:color="auto"/>
              <w:right w:val="single" w:sz="4" w:space="0" w:color="auto"/>
            </w:tcBorders>
            <w:shd w:val="clear" w:color="auto" w:fill="auto"/>
            <w:noWrap/>
            <w:vAlign w:val="center"/>
            <w:hideMark/>
          </w:tcPr>
          <w:p w14:paraId="212F8C71"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382B808D"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10</w:t>
            </w:r>
          </w:p>
        </w:tc>
      </w:tr>
      <w:tr w:rsidR="003C6055" w:rsidRPr="003C6055" w14:paraId="4A3357AD"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78ABAEB"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6031A1B6"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&gt;500-1000m2</w:t>
            </w:r>
          </w:p>
        </w:tc>
        <w:tc>
          <w:tcPr>
            <w:tcW w:w="1615" w:type="dxa"/>
            <w:tcBorders>
              <w:top w:val="nil"/>
              <w:left w:val="nil"/>
              <w:bottom w:val="single" w:sz="4" w:space="0" w:color="auto"/>
              <w:right w:val="single" w:sz="4" w:space="0" w:color="auto"/>
            </w:tcBorders>
            <w:shd w:val="clear" w:color="auto" w:fill="auto"/>
            <w:noWrap/>
            <w:vAlign w:val="center"/>
            <w:hideMark/>
          </w:tcPr>
          <w:p w14:paraId="6B15A2E0"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38164A76"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14</w:t>
            </w:r>
          </w:p>
        </w:tc>
      </w:tr>
      <w:tr w:rsidR="003C6055" w:rsidRPr="003C6055" w14:paraId="77E24855"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2EB75447"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4A28E5C2"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&gt;1000-3000m2</w:t>
            </w:r>
          </w:p>
        </w:tc>
        <w:tc>
          <w:tcPr>
            <w:tcW w:w="1615" w:type="dxa"/>
            <w:tcBorders>
              <w:top w:val="nil"/>
              <w:left w:val="nil"/>
              <w:bottom w:val="single" w:sz="4" w:space="0" w:color="auto"/>
              <w:right w:val="single" w:sz="4" w:space="0" w:color="auto"/>
            </w:tcBorders>
            <w:shd w:val="clear" w:color="auto" w:fill="auto"/>
            <w:noWrap/>
            <w:vAlign w:val="center"/>
            <w:hideMark/>
          </w:tcPr>
          <w:p w14:paraId="1E0325A3"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79C78FBD"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42</w:t>
            </w:r>
          </w:p>
        </w:tc>
      </w:tr>
      <w:tr w:rsidR="003C6055" w:rsidRPr="003C6055" w14:paraId="76D5DEB7"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EFDDCB1"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2C0836DD"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&gt;3000-10000m2</w:t>
            </w:r>
          </w:p>
        </w:tc>
        <w:tc>
          <w:tcPr>
            <w:tcW w:w="1615" w:type="dxa"/>
            <w:tcBorders>
              <w:top w:val="nil"/>
              <w:left w:val="nil"/>
              <w:bottom w:val="single" w:sz="4" w:space="0" w:color="auto"/>
              <w:right w:val="single" w:sz="4" w:space="0" w:color="auto"/>
            </w:tcBorders>
            <w:shd w:val="clear" w:color="auto" w:fill="auto"/>
            <w:noWrap/>
            <w:vAlign w:val="center"/>
            <w:hideMark/>
          </w:tcPr>
          <w:p w14:paraId="522D777A"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354D7031"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43</w:t>
            </w:r>
          </w:p>
        </w:tc>
      </w:tr>
      <w:tr w:rsidR="003C6055" w:rsidRPr="003C6055" w14:paraId="704268AF"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05CE074C"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4BFAA8FA"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&gt;1-10ha</w:t>
            </w:r>
          </w:p>
        </w:tc>
        <w:tc>
          <w:tcPr>
            <w:tcW w:w="1615" w:type="dxa"/>
            <w:tcBorders>
              <w:top w:val="nil"/>
              <w:left w:val="nil"/>
              <w:bottom w:val="single" w:sz="4" w:space="0" w:color="auto"/>
              <w:right w:val="single" w:sz="4" w:space="0" w:color="auto"/>
            </w:tcBorders>
            <w:shd w:val="clear" w:color="auto" w:fill="auto"/>
            <w:noWrap/>
            <w:vAlign w:val="center"/>
            <w:hideMark/>
          </w:tcPr>
          <w:p w14:paraId="6A316BC4"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05001C18"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3</w:t>
            </w:r>
          </w:p>
        </w:tc>
      </w:tr>
      <w:tr w:rsidR="003C6055" w:rsidRPr="003C6055" w14:paraId="77C229DC"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EB6E29B" w14:textId="77777777" w:rsidR="003C6055" w:rsidRPr="003C6055" w:rsidRDefault="003C6055" w:rsidP="003C6055">
            <w:pPr>
              <w:spacing w:after="0" w:line="240" w:lineRule="auto"/>
              <w:jc w:val="center"/>
              <w:rPr>
                <w:rFonts w:eastAsia="Times New Roman" w:cs="Times New Roman"/>
                <w:b/>
                <w:bCs/>
                <w:i/>
                <w:iCs/>
                <w:kern w:val="0"/>
                <w:sz w:val="25"/>
                <w:szCs w:val="25"/>
                <w14:ligatures w14:val="none"/>
              </w:rPr>
            </w:pPr>
            <w:r w:rsidRPr="003C6055">
              <w:rPr>
                <w:rFonts w:eastAsia="Times New Roman" w:cs="Times New Roman"/>
                <w:b/>
                <w:bCs/>
                <w:i/>
                <w:iCs/>
                <w:kern w:val="0"/>
                <w:sz w:val="25"/>
                <w:szCs w:val="25"/>
                <w14:ligatures w14:val="none"/>
              </w:rPr>
              <w:t>1.2</w:t>
            </w:r>
          </w:p>
        </w:tc>
        <w:tc>
          <w:tcPr>
            <w:tcW w:w="4601" w:type="dxa"/>
            <w:tcBorders>
              <w:top w:val="nil"/>
              <w:left w:val="nil"/>
              <w:bottom w:val="single" w:sz="4" w:space="0" w:color="auto"/>
              <w:right w:val="single" w:sz="4" w:space="0" w:color="auto"/>
            </w:tcBorders>
            <w:shd w:val="clear" w:color="auto" w:fill="auto"/>
            <w:noWrap/>
            <w:vAlign w:val="center"/>
            <w:hideMark/>
          </w:tcPr>
          <w:p w14:paraId="092036D8" w14:textId="77777777" w:rsidR="003C6055" w:rsidRPr="003C6055" w:rsidRDefault="003C6055" w:rsidP="003C6055">
            <w:pPr>
              <w:spacing w:after="0" w:line="240" w:lineRule="auto"/>
              <w:rPr>
                <w:rFonts w:eastAsia="Times New Roman" w:cs="Times New Roman"/>
                <w:b/>
                <w:bCs/>
                <w:i/>
                <w:iCs/>
                <w:color w:val="000000"/>
                <w:kern w:val="0"/>
                <w:sz w:val="24"/>
                <w:szCs w:val="24"/>
                <w14:ligatures w14:val="none"/>
              </w:rPr>
            </w:pPr>
            <w:r w:rsidRPr="003C6055">
              <w:rPr>
                <w:rFonts w:eastAsia="Times New Roman" w:cs="Times New Roman"/>
                <w:b/>
                <w:bCs/>
                <w:i/>
                <w:iCs/>
                <w:color w:val="000000"/>
                <w:kern w:val="0"/>
                <w:sz w:val="24"/>
                <w:szCs w:val="24"/>
                <w14:ligatures w14:val="none"/>
              </w:rPr>
              <w:t>Trích lục thửa đất</w:t>
            </w:r>
          </w:p>
        </w:tc>
        <w:tc>
          <w:tcPr>
            <w:tcW w:w="1615" w:type="dxa"/>
            <w:tcBorders>
              <w:top w:val="nil"/>
              <w:left w:val="nil"/>
              <w:bottom w:val="single" w:sz="4" w:space="0" w:color="auto"/>
              <w:right w:val="single" w:sz="4" w:space="0" w:color="auto"/>
            </w:tcBorders>
            <w:shd w:val="clear" w:color="auto" w:fill="auto"/>
            <w:noWrap/>
            <w:vAlign w:val="center"/>
            <w:hideMark/>
          </w:tcPr>
          <w:p w14:paraId="33E4AA7A"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 </w:t>
            </w:r>
          </w:p>
        </w:tc>
        <w:tc>
          <w:tcPr>
            <w:tcW w:w="2317" w:type="dxa"/>
            <w:tcBorders>
              <w:top w:val="nil"/>
              <w:left w:val="nil"/>
              <w:bottom w:val="single" w:sz="4" w:space="0" w:color="auto"/>
              <w:right w:val="single" w:sz="4" w:space="0" w:color="auto"/>
            </w:tcBorders>
            <w:shd w:val="clear" w:color="auto" w:fill="auto"/>
            <w:vAlign w:val="center"/>
            <w:hideMark/>
          </w:tcPr>
          <w:p w14:paraId="666CD206" w14:textId="14E3851B" w:rsidR="003C6055" w:rsidRPr="003C6055" w:rsidRDefault="003C6055" w:rsidP="002018BA">
            <w:pPr>
              <w:spacing w:after="0" w:line="240" w:lineRule="auto"/>
              <w:jc w:val="center"/>
              <w:rPr>
                <w:rFonts w:eastAsia="Times New Roman" w:cs="Times New Roman"/>
                <w:b/>
                <w:bCs/>
                <w:i/>
                <w:iCs/>
                <w:kern w:val="0"/>
                <w:sz w:val="25"/>
                <w:szCs w:val="25"/>
                <w14:ligatures w14:val="none"/>
              </w:rPr>
            </w:pPr>
            <w:r w:rsidRPr="003C6055">
              <w:rPr>
                <w:rFonts w:eastAsia="Times New Roman" w:cs="Times New Roman"/>
                <w:b/>
                <w:bCs/>
                <w:i/>
                <w:iCs/>
                <w:kern w:val="0"/>
                <w:sz w:val="25"/>
                <w:szCs w:val="25"/>
                <w14:ligatures w14:val="none"/>
              </w:rPr>
              <w:t>1.03</w:t>
            </w:r>
            <w:r w:rsidR="002018BA">
              <w:rPr>
                <w:rFonts w:eastAsia="Times New Roman" w:cs="Times New Roman"/>
                <w:b/>
                <w:bCs/>
                <w:i/>
                <w:iCs/>
                <w:kern w:val="0"/>
                <w:sz w:val="25"/>
                <w:szCs w:val="25"/>
                <w14:ligatures w14:val="none"/>
              </w:rPr>
              <w:t>9</w:t>
            </w:r>
          </w:p>
        </w:tc>
      </w:tr>
      <w:tr w:rsidR="003C6055" w:rsidRPr="003C6055" w14:paraId="7318B4F6"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6ECCDC86"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lastRenderedPageBreak/>
              <w:t> </w:t>
            </w:r>
          </w:p>
        </w:tc>
        <w:tc>
          <w:tcPr>
            <w:tcW w:w="4601" w:type="dxa"/>
            <w:tcBorders>
              <w:top w:val="nil"/>
              <w:left w:val="nil"/>
              <w:bottom w:val="single" w:sz="4" w:space="0" w:color="auto"/>
              <w:right w:val="single" w:sz="4" w:space="0" w:color="auto"/>
            </w:tcBorders>
            <w:shd w:val="clear" w:color="auto" w:fill="auto"/>
            <w:noWrap/>
            <w:vAlign w:val="center"/>
            <w:hideMark/>
          </w:tcPr>
          <w:p w14:paraId="4434E768"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&lt;100m2</w:t>
            </w:r>
          </w:p>
        </w:tc>
        <w:tc>
          <w:tcPr>
            <w:tcW w:w="1615" w:type="dxa"/>
            <w:tcBorders>
              <w:top w:val="nil"/>
              <w:left w:val="nil"/>
              <w:bottom w:val="single" w:sz="4" w:space="0" w:color="auto"/>
              <w:right w:val="single" w:sz="4" w:space="0" w:color="auto"/>
            </w:tcBorders>
            <w:shd w:val="clear" w:color="auto" w:fill="auto"/>
            <w:noWrap/>
            <w:vAlign w:val="center"/>
            <w:hideMark/>
          </w:tcPr>
          <w:p w14:paraId="3C9E5BD2"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2235555E" w14:textId="763D5AC6" w:rsidR="003C6055" w:rsidRPr="003C6055" w:rsidRDefault="003C6055" w:rsidP="002018BA">
            <w:pPr>
              <w:spacing w:after="0" w:line="240" w:lineRule="auto"/>
              <w:jc w:val="center"/>
              <w:rPr>
                <w:rFonts w:eastAsia="Times New Roman" w:cs="Times New Roman"/>
                <w:color w:val="FF0000"/>
                <w:kern w:val="0"/>
                <w:sz w:val="25"/>
                <w:szCs w:val="25"/>
                <w14:ligatures w14:val="none"/>
              </w:rPr>
            </w:pPr>
            <w:r w:rsidRPr="003C6055">
              <w:rPr>
                <w:rFonts w:eastAsia="Times New Roman" w:cs="Times New Roman"/>
                <w:color w:val="FF0000"/>
                <w:kern w:val="0"/>
                <w:sz w:val="25"/>
                <w:szCs w:val="25"/>
                <w14:ligatures w14:val="none"/>
              </w:rPr>
              <w:t>6</w:t>
            </w:r>
            <w:r w:rsidR="002018BA">
              <w:rPr>
                <w:rFonts w:eastAsia="Times New Roman" w:cs="Times New Roman"/>
                <w:color w:val="FF0000"/>
                <w:kern w:val="0"/>
                <w:sz w:val="25"/>
                <w:szCs w:val="25"/>
                <w14:ligatures w14:val="none"/>
              </w:rPr>
              <w:t>9</w:t>
            </w:r>
          </w:p>
        </w:tc>
      </w:tr>
      <w:tr w:rsidR="003C6055" w:rsidRPr="003C6055" w14:paraId="285F7C38"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15E33BF4"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497FB969"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từ 100-300m2</w:t>
            </w:r>
          </w:p>
        </w:tc>
        <w:tc>
          <w:tcPr>
            <w:tcW w:w="1615" w:type="dxa"/>
            <w:tcBorders>
              <w:top w:val="nil"/>
              <w:left w:val="nil"/>
              <w:bottom w:val="single" w:sz="4" w:space="0" w:color="auto"/>
              <w:right w:val="single" w:sz="4" w:space="0" w:color="auto"/>
            </w:tcBorders>
            <w:shd w:val="clear" w:color="auto" w:fill="auto"/>
            <w:noWrap/>
            <w:vAlign w:val="center"/>
            <w:hideMark/>
          </w:tcPr>
          <w:p w14:paraId="43F8CCB5"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3AD2143F"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319</w:t>
            </w:r>
          </w:p>
        </w:tc>
      </w:tr>
      <w:tr w:rsidR="003C6055" w:rsidRPr="003C6055" w14:paraId="28F1F53E"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722D472F"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4E10C3EB"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 300-500m2</w:t>
            </w:r>
          </w:p>
        </w:tc>
        <w:tc>
          <w:tcPr>
            <w:tcW w:w="1615" w:type="dxa"/>
            <w:tcBorders>
              <w:top w:val="nil"/>
              <w:left w:val="nil"/>
              <w:bottom w:val="single" w:sz="4" w:space="0" w:color="auto"/>
              <w:right w:val="single" w:sz="4" w:space="0" w:color="auto"/>
            </w:tcBorders>
            <w:shd w:val="clear" w:color="auto" w:fill="auto"/>
            <w:noWrap/>
            <w:vAlign w:val="center"/>
            <w:hideMark/>
          </w:tcPr>
          <w:p w14:paraId="7438F34C"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47DA9E26"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299</w:t>
            </w:r>
          </w:p>
        </w:tc>
      </w:tr>
      <w:tr w:rsidR="003C6055" w:rsidRPr="003C6055" w14:paraId="29206245"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655A1267"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4B80F32D"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&gt;500-1000m2</w:t>
            </w:r>
          </w:p>
        </w:tc>
        <w:tc>
          <w:tcPr>
            <w:tcW w:w="1615" w:type="dxa"/>
            <w:tcBorders>
              <w:top w:val="nil"/>
              <w:left w:val="nil"/>
              <w:bottom w:val="single" w:sz="4" w:space="0" w:color="auto"/>
              <w:right w:val="single" w:sz="4" w:space="0" w:color="auto"/>
            </w:tcBorders>
            <w:shd w:val="clear" w:color="auto" w:fill="auto"/>
            <w:noWrap/>
            <w:vAlign w:val="center"/>
            <w:hideMark/>
          </w:tcPr>
          <w:p w14:paraId="2CFDE58F"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235C5B1E"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250</w:t>
            </w:r>
          </w:p>
        </w:tc>
      </w:tr>
      <w:tr w:rsidR="003C6055" w:rsidRPr="003C6055" w14:paraId="16D7B6CF"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5A66B8C6"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31CB5740"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&gt;1000-3000m2</w:t>
            </w:r>
          </w:p>
        </w:tc>
        <w:tc>
          <w:tcPr>
            <w:tcW w:w="1615" w:type="dxa"/>
            <w:tcBorders>
              <w:top w:val="nil"/>
              <w:left w:val="nil"/>
              <w:bottom w:val="single" w:sz="4" w:space="0" w:color="auto"/>
              <w:right w:val="single" w:sz="4" w:space="0" w:color="auto"/>
            </w:tcBorders>
            <w:shd w:val="clear" w:color="auto" w:fill="auto"/>
            <w:noWrap/>
            <w:vAlign w:val="center"/>
            <w:hideMark/>
          </w:tcPr>
          <w:p w14:paraId="60DF0B7D"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67C8A10F"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100</w:t>
            </w:r>
          </w:p>
        </w:tc>
      </w:tr>
      <w:tr w:rsidR="003C6055" w:rsidRPr="003C6055" w14:paraId="714326AB"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6C8CEE6D"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w:t>
            </w:r>
          </w:p>
        </w:tc>
        <w:tc>
          <w:tcPr>
            <w:tcW w:w="4601" w:type="dxa"/>
            <w:tcBorders>
              <w:top w:val="nil"/>
              <w:left w:val="nil"/>
              <w:bottom w:val="single" w:sz="4" w:space="0" w:color="auto"/>
              <w:right w:val="single" w:sz="4" w:space="0" w:color="auto"/>
            </w:tcBorders>
            <w:shd w:val="clear" w:color="auto" w:fill="auto"/>
            <w:noWrap/>
            <w:vAlign w:val="center"/>
            <w:hideMark/>
          </w:tcPr>
          <w:p w14:paraId="75A3B385" w14:textId="77777777" w:rsidR="003C6055" w:rsidRPr="003C6055" w:rsidRDefault="003C6055" w:rsidP="003C6055">
            <w:pPr>
              <w:spacing w:after="0" w:line="240" w:lineRule="auto"/>
              <w:jc w:val="both"/>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Diện tích thửa đất &gt;3000-10000m2</w:t>
            </w:r>
          </w:p>
        </w:tc>
        <w:tc>
          <w:tcPr>
            <w:tcW w:w="1615" w:type="dxa"/>
            <w:tcBorders>
              <w:top w:val="nil"/>
              <w:left w:val="nil"/>
              <w:bottom w:val="single" w:sz="4" w:space="0" w:color="auto"/>
              <w:right w:val="single" w:sz="4" w:space="0" w:color="auto"/>
            </w:tcBorders>
            <w:shd w:val="clear" w:color="auto" w:fill="auto"/>
            <w:noWrap/>
            <w:vAlign w:val="center"/>
            <w:hideMark/>
          </w:tcPr>
          <w:p w14:paraId="242AF31F" w14:textId="77777777" w:rsidR="003C6055" w:rsidRPr="003C6055" w:rsidRDefault="003C6055" w:rsidP="003C6055">
            <w:pPr>
              <w:spacing w:after="0" w:line="240" w:lineRule="auto"/>
              <w:jc w:val="center"/>
              <w:rPr>
                <w:rFonts w:eastAsia="Times New Roman" w:cs="Times New Roman"/>
                <w:color w:val="000000"/>
                <w:kern w:val="0"/>
                <w:sz w:val="25"/>
                <w:szCs w:val="25"/>
                <w14:ligatures w14:val="none"/>
              </w:rPr>
            </w:pPr>
            <w:r w:rsidRPr="003C6055">
              <w:rPr>
                <w:rFonts w:eastAsia="Times New Roman" w:cs="Times New Roman"/>
                <w:color w:val="000000"/>
                <w:kern w:val="0"/>
                <w:sz w:val="25"/>
                <w:szCs w:val="25"/>
                <w14:ligatures w14:val="none"/>
              </w:rPr>
              <w:t>thửa</w:t>
            </w:r>
          </w:p>
        </w:tc>
        <w:tc>
          <w:tcPr>
            <w:tcW w:w="2317" w:type="dxa"/>
            <w:tcBorders>
              <w:top w:val="nil"/>
              <w:left w:val="nil"/>
              <w:bottom w:val="single" w:sz="4" w:space="0" w:color="auto"/>
              <w:right w:val="single" w:sz="4" w:space="0" w:color="auto"/>
            </w:tcBorders>
            <w:shd w:val="clear" w:color="auto" w:fill="auto"/>
            <w:noWrap/>
            <w:vAlign w:val="center"/>
            <w:hideMark/>
          </w:tcPr>
          <w:p w14:paraId="1EBDC534" w14:textId="77777777"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2</w:t>
            </w:r>
          </w:p>
        </w:tc>
      </w:tr>
      <w:tr w:rsidR="003C6055" w:rsidRPr="003C6055" w14:paraId="3F25CF22" w14:textId="77777777" w:rsidTr="003C6055">
        <w:trPr>
          <w:trHeight w:val="405"/>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382F529A" w14:textId="77777777" w:rsidR="003C6055" w:rsidRPr="003C6055" w:rsidRDefault="003C6055" w:rsidP="003C6055">
            <w:pPr>
              <w:spacing w:after="0" w:line="240" w:lineRule="auto"/>
              <w:jc w:val="center"/>
              <w:rPr>
                <w:rFonts w:eastAsia="Times New Roman" w:cs="Times New Roman"/>
                <w:b/>
                <w:bCs/>
                <w:i/>
                <w:iCs/>
                <w:kern w:val="0"/>
                <w:sz w:val="25"/>
                <w:szCs w:val="25"/>
                <w14:ligatures w14:val="none"/>
              </w:rPr>
            </w:pPr>
            <w:r w:rsidRPr="003C6055">
              <w:rPr>
                <w:rFonts w:eastAsia="Times New Roman" w:cs="Times New Roman"/>
                <w:b/>
                <w:bCs/>
                <w:i/>
                <w:iCs/>
                <w:kern w:val="0"/>
                <w:sz w:val="25"/>
                <w:szCs w:val="25"/>
                <w14:ligatures w14:val="none"/>
              </w:rPr>
              <w:t>1.3</w:t>
            </w:r>
          </w:p>
        </w:tc>
        <w:tc>
          <w:tcPr>
            <w:tcW w:w="4601" w:type="dxa"/>
            <w:tcBorders>
              <w:top w:val="nil"/>
              <w:left w:val="nil"/>
              <w:bottom w:val="single" w:sz="4" w:space="0" w:color="auto"/>
              <w:right w:val="single" w:sz="4" w:space="0" w:color="auto"/>
            </w:tcBorders>
            <w:shd w:val="clear" w:color="auto" w:fill="auto"/>
            <w:noWrap/>
            <w:vAlign w:val="center"/>
            <w:hideMark/>
          </w:tcPr>
          <w:p w14:paraId="0A80A7C1" w14:textId="77777777" w:rsidR="003C6055" w:rsidRPr="003C6055" w:rsidRDefault="003C6055" w:rsidP="003C6055">
            <w:pPr>
              <w:spacing w:after="0" w:line="240" w:lineRule="auto"/>
              <w:rPr>
                <w:rFonts w:eastAsia="Times New Roman" w:cs="Times New Roman"/>
                <w:b/>
                <w:bCs/>
                <w:i/>
                <w:iCs/>
                <w:color w:val="000000"/>
                <w:kern w:val="0"/>
                <w:sz w:val="24"/>
                <w:szCs w:val="24"/>
                <w14:ligatures w14:val="none"/>
              </w:rPr>
            </w:pPr>
            <w:r w:rsidRPr="003C6055">
              <w:rPr>
                <w:rFonts w:eastAsia="Times New Roman" w:cs="Times New Roman"/>
                <w:b/>
                <w:bCs/>
                <w:i/>
                <w:iCs/>
                <w:color w:val="000000"/>
                <w:kern w:val="0"/>
                <w:sz w:val="24"/>
                <w:szCs w:val="24"/>
                <w14:ligatures w14:val="none"/>
              </w:rPr>
              <w:t>Cắm mốc ranh giới GPMB</w:t>
            </w:r>
          </w:p>
        </w:tc>
        <w:tc>
          <w:tcPr>
            <w:tcW w:w="1615" w:type="dxa"/>
            <w:tcBorders>
              <w:top w:val="nil"/>
              <w:left w:val="nil"/>
              <w:bottom w:val="single" w:sz="4" w:space="0" w:color="auto"/>
              <w:right w:val="single" w:sz="4" w:space="0" w:color="auto"/>
            </w:tcBorders>
            <w:shd w:val="clear" w:color="auto" w:fill="auto"/>
            <w:noWrap/>
            <w:vAlign w:val="center"/>
            <w:hideMark/>
          </w:tcPr>
          <w:p w14:paraId="04B0475F" w14:textId="77777777" w:rsidR="003C6055" w:rsidRPr="003C6055" w:rsidRDefault="003C6055" w:rsidP="003C6055">
            <w:pPr>
              <w:spacing w:after="0" w:line="240" w:lineRule="auto"/>
              <w:jc w:val="center"/>
              <w:rPr>
                <w:rFonts w:eastAsia="Times New Roman" w:cs="Times New Roman"/>
                <w:b/>
                <w:bCs/>
                <w:i/>
                <w:iCs/>
                <w:color w:val="000000"/>
                <w:kern w:val="0"/>
                <w:sz w:val="25"/>
                <w:szCs w:val="25"/>
                <w14:ligatures w14:val="none"/>
              </w:rPr>
            </w:pPr>
            <w:r w:rsidRPr="003C6055">
              <w:rPr>
                <w:rFonts w:eastAsia="Times New Roman" w:cs="Times New Roman"/>
                <w:b/>
                <w:bCs/>
                <w:i/>
                <w:iCs/>
                <w:color w:val="000000"/>
                <w:kern w:val="0"/>
                <w:sz w:val="25"/>
                <w:szCs w:val="25"/>
                <w14:ligatures w14:val="none"/>
              </w:rPr>
              <w:t>Mốc</w:t>
            </w:r>
          </w:p>
        </w:tc>
        <w:tc>
          <w:tcPr>
            <w:tcW w:w="2317" w:type="dxa"/>
            <w:tcBorders>
              <w:top w:val="nil"/>
              <w:left w:val="nil"/>
              <w:bottom w:val="single" w:sz="4" w:space="0" w:color="auto"/>
              <w:right w:val="single" w:sz="4" w:space="0" w:color="auto"/>
            </w:tcBorders>
            <w:shd w:val="clear" w:color="000000" w:fill="FFFFFF"/>
            <w:noWrap/>
            <w:vAlign w:val="center"/>
            <w:hideMark/>
          </w:tcPr>
          <w:p w14:paraId="79AEBA16" w14:textId="26B3DA7D" w:rsidR="003C6055" w:rsidRPr="003C6055" w:rsidRDefault="002018BA" w:rsidP="003C6055">
            <w:pPr>
              <w:spacing w:after="0" w:line="240" w:lineRule="auto"/>
              <w:jc w:val="center"/>
              <w:rPr>
                <w:rFonts w:eastAsia="Times New Roman" w:cs="Times New Roman"/>
                <w:kern w:val="0"/>
                <w:sz w:val="25"/>
                <w:szCs w:val="25"/>
                <w14:ligatures w14:val="none"/>
              </w:rPr>
            </w:pPr>
            <w:r>
              <w:rPr>
                <w:rFonts w:eastAsia="Times New Roman" w:cs="Times New Roman"/>
                <w:kern w:val="0"/>
                <w:sz w:val="25"/>
                <w:szCs w:val="25"/>
                <w14:ligatures w14:val="none"/>
              </w:rPr>
              <w:t>347</w:t>
            </w:r>
            <w:r w:rsidR="003C6055" w:rsidRPr="003C6055">
              <w:rPr>
                <w:rFonts w:eastAsia="Times New Roman" w:cs="Times New Roman"/>
                <w:kern w:val="0"/>
                <w:sz w:val="25"/>
                <w:szCs w:val="25"/>
                <w14:ligatures w14:val="none"/>
              </w:rPr>
              <w:t xml:space="preserve"> </w:t>
            </w:r>
          </w:p>
        </w:tc>
      </w:tr>
      <w:tr w:rsidR="003C6055" w:rsidRPr="003C6055" w14:paraId="0F8A87D7" w14:textId="77777777" w:rsidTr="003C6055">
        <w:trPr>
          <w:trHeight w:val="690"/>
        </w:trPr>
        <w:tc>
          <w:tcPr>
            <w:tcW w:w="529" w:type="dxa"/>
            <w:tcBorders>
              <w:top w:val="nil"/>
              <w:left w:val="single" w:sz="4" w:space="0" w:color="auto"/>
              <w:bottom w:val="single" w:sz="4" w:space="0" w:color="auto"/>
              <w:right w:val="single" w:sz="4" w:space="0" w:color="auto"/>
            </w:tcBorders>
            <w:shd w:val="clear" w:color="auto" w:fill="auto"/>
            <w:vAlign w:val="center"/>
            <w:hideMark/>
          </w:tcPr>
          <w:p w14:paraId="28882FFB" w14:textId="77777777" w:rsidR="003C6055" w:rsidRPr="003C6055" w:rsidRDefault="003C6055" w:rsidP="003C6055">
            <w:pPr>
              <w:spacing w:after="0" w:line="240" w:lineRule="auto"/>
              <w:jc w:val="center"/>
              <w:rPr>
                <w:rFonts w:eastAsia="Times New Roman" w:cs="Times New Roman"/>
                <w:b/>
                <w:bCs/>
                <w:i/>
                <w:iCs/>
                <w:kern w:val="0"/>
                <w:sz w:val="25"/>
                <w:szCs w:val="25"/>
                <w14:ligatures w14:val="none"/>
              </w:rPr>
            </w:pPr>
            <w:r w:rsidRPr="003C6055">
              <w:rPr>
                <w:rFonts w:eastAsia="Times New Roman" w:cs="Times New Roman"/>
                <w:b/>
                <w:bCs/>
                <w:i/>
                <w:iCs/>
                <w:kern w:val="0"/>
                <w:sz w:val="25"/>
                <w:szCs w:val="25"/>
                <w14:ligatures w14:val="none"/>
              </w:rPr>
              <w:t>1.4</w:t>
            </w:r>
          </w:p>
        </w:tc>
        <w:tc>
          <w:tcPr>
            <w:tcW w:w="4601" w:type="dxa"/>
            <w:tcBorders>
              <w:top w:val="nil"/>
              <w:left w:val="nil"/>
              <w:bottom w:val="single" w:sz="4" w:space="0" w:color="auto"/>
              <w:right w:val="single" w:sz="4" w:space="0" w:color="auto"/>
            </w:tcBorders>
            <w:shd w:val="clear" w:color="auto" w:fill="auto"/>
            <w:vAlign w:val="center"/>
            <w:hideMark/>
          </w:tcPr>
          <w:p w14:paraId="0BA587DA" w14:textId="77777777" w:rsidR="003C6055" w:rsidRPr="003C6055" w:rsidRDefault="003C6055" w:rsidP="003C6055">
            <w:pPr>
              <w:spacing w:after="0" w:line="240" w:lineRule="auto"/>
              <w:rPr>
                <w:rFonts w:eastAsia="Times New Roman" w:cs="Times New Roman"/>
                <w:b/>
                <w:bCs/>
                <w:i/>
                <w:iCs/>
                <w:color w:val="000000"/>
                <w:kern w:val="0"/>
                <w:sz w:val="24"/>
                <w:szCs w:val="24"/>
                <w14:ligatures w14:val="none"/>
              </w:rPr>
            </w:pPr>
            <w:r w:rsidRPr="003C6055">
              <w:rPr>
                <w:rFonts w:eastAsia="Times New Roman" w:cs="Times New Roman"/>
                <w:b/>
                <w:bCs/>
                <w:i/>
                <w:iCs/>
                <w:color w:val="000000"/>
                <w:kern w:val="0"/>
                <w:sz w:val="24"/>
                <w:szCs w:val="24"/>
                <w14:ligatures w14:val="none"/>
              </w:rPr>
              <w:t>Biên tập bản đồ hoàn thành GPMB tỷ lệ 1/500</w:t>
            </w:r>
          </w:p>
        </w:tc>
        <w:tc>
          <w:tcPr>
            <w:tcW w:w="1615" w:type="dxa"/>
            <w:tcBorders>
              <w:top w:val="nil"/>
              <w:left w:val="nil"/>
              <w:bottom w:val="single" w:sz="4" w:space="0" w:color="auto"/>
              <w:right w:val="single" w:sz="4" w:space="0" w:color="auto"/>
            </w:tcBorders>
            <w:shd w:val="clear" w:color="auto" w:fill="auto"/>
            <w:noWrap/>
            <w:vAlign w:val="center"/>
            <w:hideMark/>
          </w:tcPr>
          <w:p w14:paraId="68597D9A" w14:textId="77777777" w:rsidR="003C6055" w:rsidRPr="003C6055" w:rsidRDefault="003C6055" w:rsidP="003C6055">
            <w:pPr>
              <w:spacing w:after="0" w:line="240" w:lineRule="auto"/>
              <w:jc w:val="center"/>
              <w:rPr>
                <w:rFonts w:eastAsia="Times New Roman" w:cs="Times New Roman"/>
                <w:b/>
                <w:bCs/>
                <w:i/>
                <w:iCs/>
                <w:color w:val="000000"/>
                <w:kern w:val="0"/>
                <w:sz w:val="25"/>
                <w:szCs w:val="25"/>
                <w14:ligatures w14:val="none"/>
              </w:rPr>
            </w:pPr>
            <w:r w:rsidRPr="003C6055">
              <w:rPr>
                <w:rFonts w:eastAsia="Times New Roman" w:cs="Times New Roman"/>
                <w:b/>
                <w:bCs/>
                <w:i/>
                <w:iCs/>
                <w:color w:val="000000"/>
                <w:kern w:val="0"/>
                <w:sz w:val="25"/>
                <w:szCs w:val="25"/>
                <w14:ligatures w14:val="none"/>
              </w:rPr>
              <w:t>Ha</w:t>
            </w:r>
          </w:p>
        </w:tc>
        <w:tc>
          <w:tcPr>
            <w:tcW w:w="2317" w:type="dxa"/>
            <w:tcBorders>
              <w:top w:val="nil"/>
              <w:left w:val="nil"/>
              <w:bottom w:val="single" w:sz="4" w:space="0" w:color="auto"/>
              <w:right w:val="single" w:sz="4" w:space="0" w:color="auto"/>
            </w:tcBorders>
            <w:shd w:val="clear" w:color="auto" w:fill="auto"/>
            <w:noWrap/>
            <w:vAlign w:val="center"/>
            <w:hideMark/>
          </w:tcPr>
          <w:p w14:paraId="4C345AC1" w14:textId="574944D3" w:rsidR="003C6055" w:rsidRPr="003C6055" w:rsidRDefault="003C6055" w:rsidP="003C6055">
            <w:pPr>
              <w:spacing w:after="0" w:line="240" w:lineRule="auto"/>
              <w:jc w:val="center"/>
              <w:rPr>
                <w:rFonts w:eastAsia="Times New Roman" w:cs="Times New Roman"/>
                <w:kern w:val="0"/>
                <w:sz w:val="25"/>
                <w:szCs w:val="25"/>
                <w14:ligatures w14:val="none"/>
              </w:rPr>
            </w:pPr>
            <w:r w:rsidRPr="003C6055">
              <w:rPr>
                <w:rFonts w:eastAsia="Times New Roman" w:cs="Times New Roman"/>
                <w:kern w:val="0"/>
                <w:sz w:val="25"/>
                <w:szCs w:val="25"/>
                <w14:ligatures w14:val="none"/>
              </w:rPr>
              <w:t xml:space="preserve">   52,</w:t>
            </w:r>
            <w:r w:rsidR="002018BA">
              <w:rPr>
                <w:rFonts w:eastAsia="Times New Roman" w:cs="Times New Roman"/>
                <w:kern w:val="0"/>
                <w:sz w:val="25"/>
                <w:szCs w:val="25"/>
                <w14:ligatures w14:val="none"/>
              </w:rPr>
              <w:t>2</w:t>
            </w:r>
            <w:r w:rsidRPr="003C6055">
              <w:rPr>
                <w:rFonts w:eastAsia="Times New Roman" w:cs="Times New Roman"/>
                <w:kern w:val="0"/>
                <w:sz w:val="25"/>
                <w:szCs w:val="25"/>
                <w14:ligatures w14:val="none"/>
              </w:rPr>
              <w:t xml:space="preserve">1 </w:t>
            </w:r>
          </w:p>
        </w:tc>
      </w:tr>
    </w:tbl>
    <w:p w14:paraId="584B3C93" w14:textId="7A31AB94" w:rsidR="00110750" w:rsidRPr="00603538" w:rsidRDefault="00110750" w:rsidP="00110750">
      <w:pPr>
        <w:spacing w:before="60" w:after="60" w:line="240" w:lineRule="auto"/>
        <w:ind w:firstLine="720"/>
        <w:jc w:val="both"/>
        <w:rPr>
          <w:rFonts w:eastAsia="Times New Roman" w:cs="Times New Roman"/>
          <w:b/>
          <w:i/>
          <w:kern w:val="0"/>
          <w:szCs w:val="28"/>
          <w:lang w:val="pt-BR"/>
          <w14:ligatures w14:val="none"/>
        </w:rPr>
      </w:pPr>
      <w:r w:rsidRPr="00603538">
        <w:rPr>
          <w:rFonts w:eastAsia="Times New Roman" w:cs="Times New Roman"/>
          <w:b/>
          <w:i/>
          <w:kern w:val="0"/>
          <w:szCs w:val="28"/>
          <w:lang w:val="it-IT"/>
          <w14:ligatures w14:val="none"/>
        </w:rPr>
        <w:t>b. Nội dung, công việc:</w:t>
      </w:r>
    </w:p>
    <w:p w14:paraId="595FBCFA" w14:textId="77777777" w:rsidR="00110750" w:rsidRPr="00603538" w:rsidRDefault="00110750" w:rsidP="00110750">
      <w:pPr>
        <w:spacing w:before="60" w:after="60" w:line="240" w:lineRule="auto"/>
        <w:ind w:firstLine="720"/>
        <w:jc w:val="both"/>
        <w:rPr>
          <w:rFonts w:eastAsia="Times New Roman" w:cs="Times New Roman"/>
          <w:bCs/>
          <w:iCs/>
          <w:kern w:val="0"/>
          <w:szCs w:val="28"/>
          <w:lang w:val="it-IT"/>
          <w14:ligatures w14:val="none"/>
        </w:rPr>
      </w:pPr>
      <w:r w:rsidRPr="00603538">
        <w:rPr>
          <w:rFonts w:eastAsia="Times New Roman" w:cs="Times New Roman"/>
          <w:b/>
          <w:bCs/>
          <w:iCs/>
          <w:kern w:val="0"/>
          <w:szCs w:val="28"/>
          <w:lang w:val="it-IT"/>
          <w14:ligatures w14:val="none"/>
        </w:rPr>
        <w:t>(1) Đối soát thực địa:</w:t>
      </w:r>
      <w:r w:rsidRPr="00603538">
        <w:rPr>
          <w:rFonts w:eastAsia="Times New Roman" w:cs="Times New Roman"/>
          <w:bCs/>
          <w:iCs/>
          <w:kern w:val="0"/>
          <w:szCs w:val="28"/>
          <w:lang w:val="it-IT"/>
          <w14:ligatures w14:val="none"/>
        </w:rPr>
        <w:t xml:space="preserve"> Trên cơ sở thiết kế thi công và bản đồ địa chính tiến hành kiểm tra đối soát.</w:t>
      </w:r>
    </w:p>
    <w:p w14:paraId="1CD55BCE" w14:textId="763B88A3" w:rsidR="00110750" w:rsidRPr="00603538" w:rsidRDefault="00110750" w:rsidP="00110750">
      <w:pPr>
        <w:spacing w:before="60" w:after="60" w:line="240" w:lineRule="auto"/>
        <w:ind w:firstLine="720"/>
        <w:jc w:val="both"/>
        <w:rPr>
          <w:rFonts w:ascii="Times New Roman Bold" w:eastAsia="Times New Roman" w:hAnsi="Times New Roman Bold" w:cs="Times New Roman"/>
          <w:b/>
          <w:bCs/>
          <w:iCs/>
          <w:spacing w:val="-4"/>
          <w:kern w:val="0"/>
          <w:szCs w:val="28"/>
          <w:lang w:val="it-IT"/>
          <w14:ligatures w14:val="none"/>
        </w:rPr>
      </w:pPr>
      <w:r w:rsidRPr="00603538">
        <w:rPr>
          <w:rFonts w:ascii="Times New Roman Bold" w:eastAsia="Times New Roman" w:hAnsi="Times New Roman Bold" w:cs="Times New Roman"/>
          <w:b/>
          <w:bCs/>
          <w:iCs/>
          <w:spacing w:val="-4"/>
          <w:kern w:val="0"/>
          <w:szCs w:val="28"/>
          <w:lang w:val="it-IT"/>
          <w14:ligatures w14:val="none"/>
        </w:rPr>
        <w:t>(</w:t>
      </w:r>
      <w:r w:rsidR="00247AD5" w:rsidRPr="00603538">
        <w:rPr>
          <w:rFonts w:ascii="Times New Roman Bold" w:eastAsia="Times New Roman" w:hAnsi="Times New Roman Bold" w:cs="Times New Roman"/>
          <w:b/>
          <w:bCs/>
          <w:iCs/>
          <w:spacing w:val="-4"/>
          <w:kern w:val="0"/>
          <w:szCs w:val="28"/>
          <w:lang w:val="it-IT"/>
          <w14:ligatures w14:val="none"/>
        </w:rPr>
        <w:t>2</w:t>
      </w:r>
      <w:r w:rsidRPr="00603538">
        <w:rPr>
          <w:rFonts w:ascii="Times New Roman Bold" w:eastAsia="Times New Roman" w:hAnsi="Times New Roman Bold" w:cs="Times New Roman"/>
          <w:b/>
          <w:bCs/>
          <w:iCs/>
          <w:spacing w:val="-4"/>
          <w:kern w:val="0"/>
          <w:szCs w:val="28"/>
          <w:lang w:val="it-IT"/>
          <w14:ligatures w14:val="none"/>
        </w:rPr>
        <w:t xml:space="preserve">) Công tác biên tập bản đồ hiện trạng GPMB: </w:t>
      </w:r>
    </w:p>
    <w:p w14:paraId="402FC1C2" w14:textId="77777777" w:rsidR="00110750" w:rsidRPr="00603538" w:rsidRDefault="00110750" w:rsidP="00110750">
      <w:pPr>
        <w:spacing w:before="60" w:after="60" w:line="240" w:lineRule="auto"/>
        <w:ind w:firstLine="720"/>
        <w:jc w:val="both"/>
        <w:rPr>
          <w:rFonts w:eastAsia="Times New Roman" w:cs="Times New Roman"/>
          <w:bCs/>
          <w:spacing w:val="-4"/>
          <w:kern w:val="0"/>
          <w:szCs w:val="28"/>
          <w:lang w:val="it-IT"/>
          <w14:ligatures w14:val="none"/>
        </w:rPr>
      </w:pPr>
      <w:r w:rsidRPr="00603538">
        <w:rPr>
          <w:rFonts w:eastAsia="Times New Roman" w:cs="Times New Roman"/>
          <w:bCs/>
          <w:spacing w:val="-4"/>
          <w:kern w:val="0"/>
          <w:szCs w:val="28"/>
          <w:lang w:val="it-IT"/>
          <w14:ligatures w14:val="none"/>
        </w:rPr>
        <w:t xml:space="preserve">Bản đồ được biên tập bằng công nghệ số, thể hiện bằng màu để dễ phân biệt. </w:t>
      </w:r>
    </w:p>
    <w:p w14:paraId="16EF62D8" w14:textId="296FC35C" w:rsidR="003C6055" w:rsidRDefault="003C6055" w:rsidP="00110750">
      <w:pPr>
        <w:spacing w:before="60" w:after="60" w:line="240" w:lineRule="auto"/>
        <w:ind w:firstLine="720"/>
        <w:jc w:val="both"/>
      </w:pPr>
      <w:r>
        <w:t xml:space="preserve">- Trích đo địa chính, lập bản đồ hiện trạng GPMB theo đúng quy trình, quy phạm, đảm bảo tính đầy đủ, chính xác theo quy định thành lập bản đồ địa chính tỷ lệ 1/200, 1/500, 1/1000, 1/2000, 1/5000 và 1/10000 của Bộ Tài nguyên và môi trường (Ban hành kèm theo Thông tư 03/VBHN-BTNMT ngày 28/02/2014 của Bộ Tài nguyên và Môi trường Quy định về bản đồ địa chính. </w:t>
      </w:r>
    </w:p>
    <w:p w14:paraId="3FA66D39" w14:textId="6AD42B4B" w:rsidR="006F6FE0" w:rsidRPr="006F6FE0" w:rsidRDefault="006F6FE0" w:rsidP="00110750">
      <w:pPr>
        <w:spacing w:before="60" w:after="60" w:line="240" w:lineRule="auto"/>
        <w:ind w:firstLine="720"/>
        <w:jc w:val="both"/>
        <w:rPr>
          <w:b/>
        </w:rPr>
      </w:pPr>
      <w:r w:rsidRPr="006F6FE0">
        <w:rPr>
          <w:b/>
        </w:rPr>
        <w:t>(3) Công tác trích đo địa chính thửa đất</w:t>
      </w:r>
    </w:p>
    <w:p w14:paraId="580A98BD" w14:textId="00354C22" w:rsidR="006F6FE0" w:rsidRPr="00432E9C" w:rsidRDefault="006F6FE0" w:rsidP="006F6FE0">
      <w:pPr>
        <w:tabs>
          <w:tab w:val="left" w:pos="4104"/>
        </w:tabs>
        <w:spacing w:before="60" w:after="60" w:line="264" w:lineRule="auto"/>
        <w:ind w:firstLine="567"/>
        <w:jc w:val="both"/>
        <w:rPr>
          <w:color w:val="000000"/>
          <w:szCs w:val="28"/>
          <w:lang w:val="pt-BR"/>
        </w:rPr>
      </w:pPr>
      <w:r>
        <w:rPr>
          <w:color w:val="000000"/>
          <w:szCs w:val="28"/>
          <w:lang w:val="pt-BR"/>
        </w:rPr>
        <w:t>T</w:t>
      </w:r>
      <w:r w:rsidRPr="00432E9C">
        <w:rPr>
          <w:color w:val="000000"/>
          <w:szCs w:val="28"/>
          <w:lang w:val="pt-BR"/>
        </w:rPr>
        <w:t>heo đúng Quy phạm thành lập bản đồ địa chính đảm bảo theo đúng quy định tại Thông t</w:t>
      </w:r>
      <w:r w:rsidRPr="00432E9C">
        <w:rPr>
          <w:rFonts w:hint="eastAsia"/>
          <w:color w:val="000000"/>
          <w:szCs w:val="28"/>
          <w:lang w:val="pt-BR"/>
        </w:rPr>
        <w:t>ư</w:t>
      </w:r>
      <w:r w:rsidRPr="00432E9C">
        <w:rPr>
          <w:color w:val="000000"/>
          <w:szCs w:val="28"/>
          <w:lang w:val="pt-BR"/>
        </w:rPr>
        <w:t xml:space="preserve"> 26/2024/TT-BTMNT ngày 26/11/2024 của Bộ Tài nguyên và Môi tr</w:t>
      </w:r>
      <w:r w:rsidRPr="00432E9C">
        <w:rPr>
          <w:rFonts w:hint="eastAsia"/>
          <w:color w:val="000000"/>
          <w:szCs w:val="28"/>
          <w:lang w:val="pt-BR"/>
        </w:rPr>
        <w:t>ư</w:t>
      </w:r>
      <w:r w:rsidRPr="00432E9C">
        <w:rPr>
          <w:color w:val="000000"/>
          <w:szCs w:val="28"/>
          <w:lang w:val="pt-BR"/>
        </w:rPr>
        <w:t xml:space="preserve">ờng quy </w:t>
      </w:r>
      <w:r w:rsidRPr="00432E9C">
        <w:rPr>
          <w:rFonts w:hint="eastAsia"/>
          <w:color w:val="000000"/>
          <w:szCs w:val="28"/>
          <w:lang w:val="pt-BR"/>
        </w:rPr>
        <w:t>đ</w:t>
      </w:r>
      <w:r w:rsidRPr="00432E9C">
        <w:rPr>
          <w:color w:val="000000"/>
          <w:szCs w:val="28"/>
          <w:lang w:val="pt-BR"/>
        </w:rPr>
        <w:t xml:space="preserve">ịnh kỹ thuật về </w:t>
      </w:r>
      <w:r w:rsidRPr="00432E9C">
        <w:rPr>
          <w:rFonts w:hint="eastAsia"/>
          <w:color w:val="000000"/>
          <w:szCs w:val="28"/>
          <w:lang w:val="pt-BR"/>
        </w:rPr>
        <w:t>đ</w:t>
      </w:r>
      <w:r w:rsidRPr="00432E9C">
        <w:rPr>
          <w:color w:val="000000"/>
          <w:szCs w:val="28"/>
          <w:lang w:val="pt-BR"/>
        </w:rPr>
        <w:t xml:space="preserve">o </w:t>
      </w:r>
      <w:r w:rsidRPr="00432E9C">
        <w:rPr>
          <w:rFonts w:hint="eastAsia"/>
          <w:color w:val="000000"/>
          <w:szCs w:val="28"/>
          <w:lang w:val="pt-BR"/>
        </w:rPr>
        <w:t>đ</w:t>
      </w:r>
      <w:r w:rsidRPr="00432E9C">
        <w:rPr>
          <w:color w:val="000000"/>
          <w:szCs w:val="28"/>
          <w:lang w:val="pt-BR"/>
        </w:rPr>
        <w:t xml:space="preserve">ạc lập Bản </w:t>
      </w:r>
      <w:r w:rsidRPr="00432E9C">
        <w:rPr>
          <w:rFonts w:hint="eastAsia"/>
          <w:color w:val="000000"/>
          <w:szCs w:val="28"/>
          <w:lang w:val="pt-BR"/>
        </w:rPr>
        <w:t>đ</w:t>
      </w:r>
      <w:r w:rsidRPr="00432E9C">
        <w:rPr>
          <w:color w:val="000000"/>
          <w:szCs w:val="28"/>
          <w:lang w:val="pt-BR"/>
        </w:rPr>
        <w:t xml:space="preserve">ồ </w:t>
      </w:r>
      <w:r w:rsidRPr="00432E9C">
        <w:rPr>
          <w:rFonts w:hint="eastAsia"/>
          <w:color w:val="000000"/>
          <w:szCs w:val="28"/>
          <w:lang w:val="pt-BR"/>
        </w:rPr>
        <w:t>đ</w:t>
      </w:r>
      <w:r w:rsidRPr="00432E9C">
        <w:rPr>
          <w:color w:val="000000"/>
          <w:szCs w:val="28"/>
          <w:lang w:val="pt-BR"/>
        </w:rPr>
        <w:t xml:space="preserve">ịa chính </w:t>
      </w:r>
    </w:p>
    <w:p w14:paraId="29926E17" w14:textId="77777777" w:rsidR="006F6FE0" w:rsidRPr="00432E9C" w:rsidRDefault="006F6FE0" w:rsidP="006F6FE0">
      <w:pPr>
        <w:tabs>
          <w:tab w:val="left" w:pos="4104"/>
        </w:tabs>
        <w:spacing w:before="60" w:after="60" w:line="264" w:lineRule="auto"/>
        <w:ind w:firstLine="720"/>
        <w:jc w:val="both"/>
        <w:rPr>
          <w:color w:val="000000"/>
          <w:szCs w:val="28"/>
          <w:lang w:val="pt-BR"/>
        </w:rPr>
      </w:pPr>
      <w:r w:rsidRPr="00432E9C">
        <w:rPr>
          <w:color w:val="000000"/>
          <w:szCs w:val="28"/>
          <w:lang w:val="pt-BR"/>
        </w:rPr>
        <w:t>+ Xác định chính xác diện tích thu hồi; diện tích còn lại, diện tích trong hành lang an toàn các công trình,...</w:t>
      </w:r>
    </w:p>
    <w:p w14:paraId="7196439E" w14:textId="77777777" w:rsidR="006F6FE0" w:rsidRPr="00432E9C" w:rsidRDefault="006F6FE0" w:rsidP="006F6FE0">
      <w:pPr>
        <w:spacing w:before="60" w:after="60" w:line="264" w:lineRule="auto"/>
        <w:ind w:firstLine="720"/>
        <w:jc w:val="both"/>
        <w:rPr>
          <w:color w:val="000000"/>
          <w:szCs w:val="28"/>
          <w:lang w:val="pt-BR"/>
        </w:rPr>
      </w:pPr>
      <w:r w:rsidRPr="00432E9C">
        <w:rPr>
          <w:color w:val="000000"/>
          <w:szCs w:val="28"/>
          <w:lang w:val="pt-BR"/>
        </w:rPr>
        <w:t>+ Đo trọn thửa đất để làm căn cứ chỉnh lý biến động hồ sơ địa chính.</w:t>
      </w:r>
    </w:p>
    <w:p w14:paraId="688DDD0C" w14:textId="2790D083" w:rsidR="006F6FE0" w:rsidRDefault="006F6FE0" w:rsidP="006F6FE0">
      <w:pPr>
        <w:spacing w:before="60" w:after="60" w:line="240" w:lineRule="auto"/>
        <w:ind w:firstLine="720"/>
        <w:jc w:val="both"/>
      </w:pPr>
      <w:r>
        <w:t xml:space="preserve">+ Biểu mẫu </w:t>
      </w:r>
      <w:r w:rsidR="00860F6B">
        <w:t xml:space="preserve">trích lục hồ sơ GPMB </w:t>
      </w:r>
      <w:r>
        <w:t>theo yêu cầu của chủ đầu tư.</w:t>
      </w:r>
    </w:p>
    <w:p w14:paraId="00FEAEDF" w14:textId="14DADF2B" w:rsidR="00110750" w:rsidRPr="00603538" w:rsidRDefault="00110750" w:rsidP="00110750">
      <w:pPr>
        <w:spacing w:before="60" w:after="60" w:line="240" w:lineRule="auto"/>
        <w:ind w:firstLine="720"/>
        <w:jc w:val="both"/>
        <w:rPr>
          <w:rFonts w:eastAsia="Times New Roman" w:cs="Times New Roman"/>
          <w:b/>
          <w:bCs/>
          <w:kern w:val="0"/>
          <w:szCs w:val="28"/>
          <w:lang w:val="it-IT"/>
          <w14:ligatures w14:val="none"/>
        </w:rPr>
      </w:pPr>
      <w:r w:rsidRPr="00603538">
        <w:rPr>
          <w:rFonts w:eastAsia="Times New Roman" w:cs="Times New Roman"/>
          <w:b/>
          <w:bCs/>
          <w:kern w:val="0"/>
          <w:szCs w:val="28"/>
          <w:lang w:val="it-IT"/>
          <w14:ligatures w14:val="none"/>
        </w:rPr>
        <w:t>(</w:t>
      </w:r>
      <w:r w:rsidR="006F6FE0">
        <w:rPr>
          <w:rFonts w:eastAsia="Times New Roman" w:cs="Times New Roman"/>
          <w:b/>
          <w:bCs/>
          <w:kern w:val="0"/>
          <w:szCs w:val="28"/>
          <w:lang w:val="it-IT"/>
          <w14:ligatures w14:val="none"/>
        </w:rPr>
        <w:t>4</w:t>
      </w:r>
      <w:r w:rsidRPr="00603538">
        <w:rPr>
          <w:rFonts w:eastAsia="Times New Roman" w:cs="Times New Roman"/>
          <w:b/>
          <w:bCs/>
          <w:kern w:val="0"/>
          <w:szCs w:val="28"/>
          <w:lang w:val="it-IT"/>
          <w14:ligatures w14:val="none"/>
        </w:rPr>
        <w:t>) Cắm mốc ranh giới GPMB</w:t>
      </w:r>
    </w:p>
    <w:p w14:paraId="45875FBA" w14:textId="77777777" w:rsidR="00110750" w:rsidRPr="00603538" w:rsidRDefault="00110750" w:rsidP="0011075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t>Trên cơ sở hồ sơ thiết kế vị trí cắm mốc ranh giới GPMB tiến hành công tác cắm mốc ranh giới theo các nội dung công việc:</w:t>
      </w:r>
    </w:p>
    <w:p w14:paraId="75703DAE" w14:textId="77777777" w:rsidR="00110750" w:rsidRPr="00603538" w:rsidRDefault="00110750" w:rsidP="0011075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t>- Dùng máy toàn đạc điện tử chuyển các điểm cần cắm mốc ranh giới từ bản vẽ thiết kế ra thực địa bằng cọc gỗ.</w:t>
      </w:r>
    </w:p>
    <w:p w14:paraId="6DFB4314" w14:textId="77777777" w:rsidR="00110750" w:rsidRPr="00603538" w:rsidRDefault="00110750" w:rsidP="0011075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t>- Vận chuyển mốc</w:t>
      </w:r>
    </w:p>
    <w:p w14:paraId="27420E72" w14:textId="77777777" w:rsidR="00110750" w:rsidRPr="00603538" w:rsidRDefault="00110750" w:rsidP="0011075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t>- Sơn mốc đánh số</w:t>
      </w:r>
      <w:r w:rsidRPr="00603538">
        <w:rPr>
          <w:rFonts w:eastAsia="Times New Roman" w:cs="Times New Roman"/>
          <w:bCs/>
          <w:kern w:val="0"/>
          <w:szCs w:val="28"/>
          <w:lang w:val="it-IT"/>
          <w14:ligatures w14:val="none"/>
        </w:rPr>
        <w:tab/>
      </w:r>
      <w:r w:rsidRPr="00603538">
        <w:rPr>
          <w:rFonts w:eastAsia="Times New Roman" w:cs="Times New Roman"/>
          <w:bCs/>
          <w:kern w:val="0"/>
          <w:szCs w:val="28"/>
          <w:lang w:val="it-IT"/>
          <w14:ligatures w14:val="none"/>
        </w:rPr>
        <w:tab/>
      </w:r>
    </w:p>
    <w:p w14:paraId="2C30FB97" w14:textId="77777777" w:rsidR="00110750" w:rsidRPr="00603538" w:rsidRDefault="00110750" w:rsidP="0011075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t>- Lập sơ đồ hoàn công cắm mốc</w:t>
      </w:r>
    </w:p>
    <w:p w14:paraId="6E3090F7" w14:textId="77777777" w:rsidR="00110750" w:rsidRPr="00603538" w:rsidRDefault="00110750" w:rsidP="0011075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t>Công tác cắm mốc được tiến hành như sau:</w:t>
      </w:r>
    </w:p>
    <w:p w14:paraId="58364E03" w14:textId="77777777" w:rsidR="00110750" w:rsidRPr="00603538" w:rsidRDefault="00110750" w:rsidP="00110750">
      <w:pPr>
        <w:spacing w:before="60" w:after="60" w:line="240" w:lineRule="auto"/>
        <w:ind w:firstLine="720"/>
        <w:jc w:val="both"/>
        <w:rPr>
          <w:rFonts w:eastAsia="Times New Roman" w:cs="Times New Roman"/>
          <w:bCs/>
          <w:iCs/>
          <w:kern w:val="0"/>
          <w:szCs w:val="28"/>
          <w:lang w:val="it-IT"/>
          <w14:ligatures w14:val="none"/>
        </w:rPr>
      </w:pPr>
      <w:r w:rsidRPr="00603538">
        <w:rPr>
          <w:rFonts w:eastAsia="Times New Roman" w:cs="Times New Roman"/>
          <w:bCs/>
          <w:iCs/>
          <w:kern w:val="0"/>
          <w:szCs w:val="28"/>
          <w:lang w:val="it-IT"/>
          <w14:ligatures w14:val="none"/>
        </w:rPr>
        <w:t>* Chuyển mốc từ thiết kế ra thực địa:</w:t>
      </w:r>
    </w:p>
    <w:p w14:paraId="365BB3B7" w14:textId="77777777" w:rsidR="00110750" w:rsidRPr="00603538" w:rsidRDefault="00110750" w:rsidP="0011075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lastRenderedPageBreak/>
        <w:t>- Xây dựng lưới lưới chi tiết phục vụ cắm mốc phát triển từ các điểm lưới đường chuyền cấp đã có trong khu vực.</w:t>
      </w:r>
    </w:p>
    <w:p w14:paraId="64BFEE6E" w14:textId="77777777" w:rsidR="006F6FE0" w:rsidRPr="00603538" w:rsidRDefault="00110750" w:rsidP="006F6FE0">
      <w:pPr>
        <w:spacing w:before="60" w:after="60" w:line="240" w:lineRule="auto"/>
        <w:ind w:firstLine="720"/>
        <w:jc w:val="both"/>
        <w:rPr>
          <w:rFonts w:eastAsia="Times New Roman" w:cs="Times New Roman"/>
          <w:bCs/>
          <w:kern w:val="0"/>
          <w:szCs w:val="28"/>
          <w:lang w:val="it-IT"/>
          <w14:ligatures w14:val="none"/>
        </w:rPr>
      </w:pPr>
      <w:r w:rsidRPr="00603538">
        <w:rPr>
          <w:rFonts w:eastAsia="Times New Roman" w:cs="Times New Roman"/>
          <w:bCs/>
          <w:kern w:val="0"/>
          <w:szCs w:val="28"/>
          <w:lang w:val="it-IT"/>
          <w14:ligatures w14:val="none"/>
        </w:rPr>
        <w:t xml:space="preserve">- Dùng máy toàn đạc điện tử, gương </w:t>
      </w:r>
      <w:r w:rsidR="006F6FE0">
        <w:rPr>
          <w:rFonts w:eastAsia="Times New Roman" w:cs="Times New Roman"/>
          <w:bCs/>
          <w:kern w:val="0"/>
          <w:szCs w:val="28"/>
          <w:lang w:val="it-IT"/>
          <w14:ligatures w14:val="none"/>
        </w:rPr>
        <w:t>c</w:t>
      </w:r>
      <w:r w:rsidRPr="00603538">
        <w:rPr>
          <w:rFonts w:eastAsia="Times New Roman" w:cs="Times New Roman"/>
          <w:bCs/>
          <w:kern w:val="0"/>
          <w:szCs w:val="28"/>
          <w:lang w:val="it-IT"/>
          <w14:ligatures w14:val="none"/>
        </w:rPr>
        <w:t>huyên dụng và máy tính kèm theo cắm các mốc GPMB từ thiết kế ra thực địa bằng phương pháp toạ độ cực, các mốc ranh giới được đánh dấu tại thực địa bằng cọc gỗ.</w:t>
      </w:r>
      <w:r w:rsidR="006F6FE0">
        <w:rPr>
          <w:rFonts w:eastAsia="Times New Roman" w:cs="Times New Roman"/>
          <w:bCs/>
          <w:kern w:val="0"/>
          <w:szCs w:val="28"/>
          <w:lang w:val="it-IT"/>
          <w14:ligatures w14:val="none"/>
        </w:rPr>
        <w:t xml:space="preserve"> </w:t>
      </w:r>
      <w:r w:rsidR="006F6FE0" w:rsidRPr="00603538">
        <w:rPr>
          <w:rFonts w:eastAsia="Times New Roman" w:cs="Times New Roman"/>
          <w:bCs/>
          <w:kern w:val="0"/>
          <w:szCs w:val="28"/>
          <w:lang w:val="it-IT"/>
          <w14:ligatures w14:val="none"/>
        </w:rPr>
        <w:t>Nếu gặp chướng ngại vật có thể di chuyển mốc ranh sang vị trí lân cận</w:t>
      </w:r>
    </w:p>
    <w:p w14:paraId="770A3929" w14:textId="58DD0C78" w:rsidR="00110750" w:rsidRDefault="006F6FE0" w:rsidP="006F6FE0">
      <w:pPr>
        <w:spacing w:before="60" w:after="60" w:line="240" w:lineRule="auto"/>
        <w:jc w:val="both"/>
        <w:rPr>
          <w:rFonts w:eastAsia="Times New Roman" w:cs="Times New Roman"/>
          <w:b/>
          <w:bCs/>
          <w:kern w:val="0"/>
          <w:szCs w:val="28"/>
          <w:lang w:val="it-IT"/>
          <w14:ligatures w14:val="none"/>
        </w:rPr>
      </w:pPr>
      <w:r w:rsidRPr="006F6FE0">
        <w:rPr>
          <w:rFonts w:eastAsia="Times New Roman" w:cs="Times New Roman"/>
          <w:b/>
          <w:bCs/>
          <w:kern w:val="0"/>
          <w:szCs w:val="28"/>
          <w:lang w:val="it-IT"/>
          <w14:ligatures w14:val="none"/>
        </w:rPr>
        <w:t>(5) Công tác biên tập bản đồ xác nhận hoàn thành công tác GPMB.</w:t>
      </w:r>
    </w:p>
    <w:p w14:paraId="33343A33" w14:textId="7F6C0F77" w:rsidR="006F6FE0" w:rsidRPr="006F6FE0" w:rsidRDefault="006F6FE0" w:rsidP="006F6FE0">
      <w:pPr>
        <w:spacing w:before="60" w:after="60" w:line="240" w:lineRule="auto"/>
        <w:ind w:firstLine="720"/>
        <w:jc w:val="both"/>
        <w:rPr>
          <w:rFonts w:eastAsia="Times New Roman" w:cs="Times New Roman"/>
          <w:bCs/>
          <w:kern w:val="0"/>
          <w:szCs w:val="28"/>
          <w:lang w:val="it-IT"/>
          <w14:ligatures w14:val="none"/>
        </w:rPr>
      </w:pPr>
      <w:r w:rsidRPr="006F6FE0">
        <w:rPr>
          <w:rFonts w:eastAsia="Times New Roman" w:cs="Times New Roman"/>
          <w:bCs/>
          <w:kern w:val="0"/>
          <w:szCs w:val="28"/>
          <w:lang w:val="it-IT"/>
          <w14:ligatures w14:val="none"/>
        </w:rPr>
        <w:t>Theo văn bản hướng dẫn số 373/TNMT-XD ngày 15/3/2009 của liên ngành Tài nguyên và Môi trường và Xây dựng về việc hướng dẫn lập bản đồ hiện trạng phục vụ công tác quy hoạch chi tiết và công tác giao đất trên địa bàn tỉnh Quảng Ninh;</w:t>
      </w:r>
    </w:p>
    <w:p w14:paraId="60142339" w14:textId="77777777" w:rsidR="00110750" w:rsidRPr="00603538" w:rsidRDefault="00110750" w:rsidP="00110750">
      <w:pPr>
        <w:spacing w:before="60" w:after="60" w:line="240" w:lineRule="auto"/>
        <w:ind w:firstLine="720"/>
        <w:jc w:val="both"/>
        <w:rPr>
          <w:rFonts w:eastAsia="Times New Roman" w:cs="Times New Roman"/>
          <w:b/>
          <w:bCs/>
          <w:kern w:val="0"/>
          <w:szCs w:val="28"/>
          <w:lang w:val="it-IT"/>
          <w14:ligatures w14:val="none"/>
        </w:rPr>
      </w:pPr>
      <w:r w:rsidRPr="00603538">
        <w:rPr>
          <w:rFonts w:eastAsia="Times New Roman" w:cs="Times New Roman"/>
          <w:b/>
          <w:bCs/>
          <w:i/>
          <w:kern w:val="0"/>
          <w:szCs w:val="28"/>
          <w:lang w:val="it-IT"/>
          <w14:ligatures w14:val="none"/>
        </w:rPr>
        <w:t>c. Dự kiến thời gian chuyên gia bắt đầu thực hiện dịch vụ tư vấn:</w:t>
      </w:r>
    </w:p>
    <w:p w14:paraId="7F982189" w14:textId="77777777" w:rsidR="00110750" w:rsidRPr="00603538" w:rsidRDefault="00110750" w:rsidP="00110750">
      <w:pPr>
        <w:spacing w:before="60" w:after="60" w:line="240" w:lineRule="auto"/>
        <w:ind w:firstLine="720"/>
        <w:jc w:val="both"/>
        <w:rPr>
          <w:rFonts w:eastAsia="Times New Roman" w:cs="Times New Roman"/>
          <w:kern w:val="0"/>
          <w:szCs w:val="28"/>
          <w:lang w:val="it-IT"/>
          <w14:ligatures w14:val="none"/>
        </w:rPr>
      </w:pPr>
      <w:r w:rsidRPr="00603538">
        <w:rPr>
          <w:rFonts w:eastAsia="Times New Roman" w:cs="Times New Roman"/>
          <w:kern w:val="0"/>
          <w:szCs w:val="28"/>
          <w:lang w:val="it-IT"/>
          <w14:ligatures w14:val="none"/>
        </w:rPr>
        <w:t>Ngay sau khi hợp đồng tư vấn có hiệu lực, nhà thầu phải tiến hành bố trí chuyên gia thực hiện ngay công việc của mình.</w:t>
      </w:r>
    </w:p>
    <w:p w14:paraId="0A4B9130" w14:textId="77777777" w:rsidR="00110750" w:rsidRPr="00603538" w:rsidRDefault="00110750" w:rsidP="00110750">
      <w:pPr>
        <w:spacing w:before="60" w:after="60" w:line="240" w:lineRule="auto"/>
        <w:ind w:firstLine="720"/>
        <w:jc w:val="both"/>
        <w:rPr>
          <w:rFonts w:eastAsia="Times New Roman" w:cs="Times New Roman"/>
          <w:b/>
          <w:bCs/>
          <w:kern w:val="0"/>
          <w:szCs w:val="28"/>
          <w:lang w:val="it-IT"/>
          <w14:ligatures w14:val="none"/>
        </w:rPr>
      </w:pPr>
      <w:r w:rsidRPr="00603538">
        <w:rPr>
          <w:rFonts w:eastAsia="Times New Roman" w:cs="Times New Roman"/>
          <w:b/>
          <w:kern w:val="0"/>
          <w:szCs w:val="28"/>
          <w:lang w:val="it-IT"/>
          <w14:ligatures w14:val="none"/>
        </w:rPr>
        <w:t>III. Báo cáo và thời gian thực hiện:</w:t>
      </w:r>
    </w:p>
    <w:p w14:paraId="100DA134" w14:textId="77777777" w:rsidR="00110750" w:rsidRPr="00603538" w:rsidRDefault="00110750" w:rsidP="00110750">
      <w:pPr>
        <w:spacing w:before="60" w:after="60" w:line="240" w:lineRule="auto"/>
        <w:ind w:firstLine="720"/>
        <w:jc w:val="both"/>
        <w:rPr>
          <w:rFonts w:eastAsia="Times New Roman" w:cs="Times New Roman"/>
          <w:b/>
          <w:bCs/>
          <w:kern w:val="0"/>
          <w:szCs w:val="28"/>
          <w:lang w:val="it-IT"/>
          <w14:ligatures w14:val="none"/>
        </w:rPr>
      </w:pPr>
      <w:r w:rsidRPr="00603538">
        <w:rPr>
          <w:rFonts w:eastAsia="Times New Roman" w:cs="Times New Roman"/>
          <w:iCs/>
          <w:kern w:val="0"/>
          <w:szCs w:val="28"/>
          <w:lang w:val="it-IT"/>
          <w14:ligatures w14:val="none"/>
        </w:rPr>
        <w:t>Thời gian thực hiện hợp đồng quy định tại E-ĐKCT.</w:t>
      </w:r>
    </w:p>
    <w:p w14:paraId="75EDF54B" w14:textId="77777777" w:rsidR="00110750" w:rsidRPr="00603538" w:rsidRDefault="00110750" w:rsidP="00110750">
      <w:pPr>
        <w:spacing w:before="60" w:after="60" w:line="240" w:lineRule="auto"/>
        <w:ind w:firstLine="720"/>
        <w:jc w:val="both"/>
        <w:rPr>
          <w:rFonts w:eastAsia="Times New Roman" w:cs="Times New Roman"/>
          <w:b/>
          <w:kern w:val="0"/>
          <w:szCs w:val="28"/>
          <w:lang w:val="it-IT"/>
          <w14:ligatures w14:val="none"/>
        </w:rPr>
      </w:pPr>
      <w:r w:rsidRPr="00603538">
        <w:rPr>
          <w:rFonts w:eastAsia="Times New Roman" w:cs="Times New Roman"/>
          <w:b/>
          <w:kern w:val="0"/>
          <w:szCs w:val="28"/>
          <w:lang w:val="it-IT"/>
          <w14:ligatures w14:val="none"/>
        </w:rPr>
        <w:t>IV. Kinh nghiệm và nhân sự của nhà thầu:</w:t>
      </w:r>
    </w:p>
    <w:p w14:paraId="44E8414C" w14:textId="77777777" w:rsidR="00110750" w:rsidRPr="00603538" w:rsidRDefault="00110750" w:rsidP="00110750">
      <w:pPr>
        <w:spacing w:before="60" w:after="60" w:line="240" w:lineRule="auto"/>
        <w:ind w:firstLine="720"/>
        <w:jc w:val="both"/>
        <w:rPr>
          <w:rFonts w:eastAsia="Times New Roman" w:cs="Times New Roman"/>
          <w:kern w:val="0"/>
          <w:szCs w:val="28"/>
          <w:lang w:val="es-ES"/>
          <w14:ligatures w14:val="none"/>
        </w:rPr>
      </w:pPr>
      <w:r w:rsidRPr="00603538">
        <w:rPr>
          <w:rFonts w:eastAsia="Times New Roman" w:cs="Times New Roman"/>
          <w:bCs/>
          <w:kern w:val="0"/>
          <w:szCs w:val="28"/>
          <w:lang w:val="es-ES"/>
          <w14:ligatures w14:val="none"/>
        </w:rPr>
        <w:t>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26 Chương I thì nhà thầu phải báo cáo và được sự chấp thuận của chủ đầu tư. Nhân sự thay thế phải có năng lực, kinh nghiệm tương đương hoặc tốt hơn so với nhân sự đã đề xuất trước đó.</w:t>
      </w:r>
    </w:p>
    <w:p w14:paraId="1D1DCE9D" w14:textId="77777777" w:rsidR="00110750" w:rsidRPr="00603538" w:rsidRDefault="00110750" w:rsidP="00110750">
      <w:pPr>
        <w:spacing w:before="60" w:after="60" w:line="240" w:lineRule="auto"/>
        <w:ind w:firstLine="720"/>
        <w:jc w:val="both"/>
        <w:rPr>
          <w:rFonts w:eastAsia="Times New Roman" w:cs="Times New Roman"/>
          <w:kern w:val="0"/>
          <w:szCs w:val="28"/>
          <w:lang w:val="es-ES"/>
          <w14:ligatures w14:val="none"/>
        </w:rPr>
      </w:pPr>
      <w:r w:rsidRPr="00603538">
        <w:rPr>
          <w:rFonts w:eastAsia="Times New Roman" w:cs="Times New Roman"/>
          <w:bCs/>
          <w:kern w:val="0"/>
          <w:szCs w:val="28"/>
          <w:lang w:val="es-ES"/>
          <w14:ligatures w14:val="none"/>
        </w:rPr>
        <w:t xml:space="preserve">Trường hợp cá nhân chuyên gia tư vấn mất năng lực hành vi dân sự hoặc không hoàn thành tốt công việc của mình thì chủ đầu tư có văn bản yêu cầu thay thế chuyên gia đó. Khi nhận được văn bản yêu cầu thay thế nhân sự của chủ đầu tư, trong thời gian quy định tại </w:t>
      </w:r>
      <w:r w:rsidRPr="00603538">
        <w:rPr>
          <w:rFonts w:eastAsia="Times New Roman" w:cs="Times New Roman"/>
          <w:b/>
          <w:bCs/>
          <w:kern w:val="0"/>
          <w:szCs w:val="28"/>
          <w:lang w:val="es-ES"/>
          <w14:ligatures w14:val="none"/>
        </w:rPr>
        <w:t>E-ĐKCT</w:t>
      </w:r>
      <w:r w:rsidRPr="00603538">
        <w:rPr>
          <w:rFonts w:eastAsia="Times New Roman" w:cs="Times New Roman"/>
          <w:bCs/>
          <w:kern w:val="0"/>
          <w:szCs w:val="28"/>
          <w:lang w:val="es-ES"/>
          <w14:ligatures w14:val="none"/>
        </w:rPr>
        <w:t xml:space="preserve">, nhà thầu phải thực hiện thay thế chuyên gia có năng lực và kinh nghiệm được chủ đầu tư chấp nhận. </w:t>
      </w:r>
      <w:r w:rsidRPr="00603538">
        <w:rPr>
          <w:rFonts w:eastAsia="Times New Roman" w:cs="Times New Roman"/>
          <w:kern w:val="0"/>
          <w:szCs w:val="28"/>
          <w:lang w:val="es-ES"/>
          <w14:ligatures w14:val="none"/>
        </w:rPr>
        <w:t xml:space="preserve">Trừ trường hợp có thỏa thuận khác, mọi chi phí phát sinh do thay đổi nhân sự do nhà thầu chịu. </w:t>
      </w:r>
    </w:p>
    <w:p w14:paraId="1B8C13E3" w14:textId="77777777" w:rsidR="00110750" w:rsidRPr="00603538" w:rsidRDefault="00110750" w:rsidP="00110750">
      <w:pPr>
        <w:spacing w:before="60" w:after="60" w:line="240" w:lineRule="auto"/>
        <w:ind w:firstLine="720"/>
        <w:jc w:val="both"/>
        <w:rPr>
          <w:rFonts w:eastAsia="Times New Roman" w:cs="Times New Roman"/>
          <w:b/>
          <w:bCs/>
          <w:kern w:val="0"/>
          <w:szCs w:val="28"/>
          <w:lang w:val="it-IT"/>
          <w14:ligatures w14:val="none"/>
        </w:rPr>
      </w:pPr>
      <w:r w:rsidRPr="00603538">
        <w:rPr>
          <w:rFonts w:eastAsia="Times New Roman" w:cs="Times New Roman"/>
          <w:b/>
          <w:kern w:val="0"/>
          <w:szCs w:val="28"/>
          <w:lang w:val="it-IT"/>
          <w14:ligatures w14:val="none"/>
        </w:rPr>
        <w:t>V. Trách nhiệm của bên mời thầu:</w:t>
      </w:r>
    </w:p>
    <w:p w14:paraId="67E39D71" w14:textId="77777777" w:rsidR="00110750" w:rsidRPr="00603538" w:rsidRDefault="00110750" w:rsidP="00110750">
      <w:pPr>
        <w:spacing w:before="60" w:after="60" w:line="240" w:lineRule="auto"/>
        <w:ind w:firstLine="720"/>
        <w:jc w:val="both"/>
        <w:rPr>
          <w:rFonts w:eastAsia="Times New Roman" w:cs="Times New Roman"/>
          <w:bCs/>
          <w:spacing w:val="-4"/>
          <w:kern w:val="0"/>
          <w:szCs w:val="28"/>
          <w:lang w:val="it-IT"/>
          <w14:ligatures w14:val="none"/>
        </w:rPr>
      </w:pPr>
      <w:r w:rsidRPr="00603538">
        <w:rPr>
          <w:rFonts w:eastAsia="Times New Roman" w:cs="Times New Roman"/>
          <w:bCs/>
          <w:spacing w:val="-4"/>
          <w:kern w:val="0"/>
          <w:szCs w:val="28"/>
          <w:lang w:val="it-IT"/>
          <w14:ligatures w14:val="none"/>
        </w:rPr>
        <w:t>- Cùng tham gia kiểm tra năng lực nhà thầu thi công so với Hồ sơ dự thầu.</w:t>
      </w:r>
    </w:p>
    <w:p w14:paraId="221BD7D0" w14:textId="77777777" w:rsidR="00110750" w:rsidRPr="00603538" w:rsidRDefault="00110750" w:rsidP="00110750">
      <w:pPr>
        <w:spacing w:before="60" w:after="60" w:line="240" w:lineRule="auto"/>
        <w:ind w:firstLine="720"/>
        <w:jc w:val="both"/>
        <w:rPr>
          <w:rFonts w:eastAsia="Times New Roman" w:cs="Times New Roman"/>
          <w:bCs/>
          <w:spacing w:val="-4"/>
          <w:kern w:val="0"/>
          <w:szCs w:val="28"/>
          <w:lang w:val="it-IT"/>
          <w14:ligatures w14:val="none"/>
        </w:rPr>
      </w:pPr>
      <w:r w:rsidRPr="00603538">
        <w:rPr>
          <w:rFonts w:eastAsia="Times New Roman" w:cs="Times New Roman"/>
          <w:bCs/>
          <w:spacing w:val="-4"/>
          <w:kern w:val="0"/>
          <w:szCs w:val="28"/>
          <w:lang w:val="it-IT"/>
          <w14:ligatures w14:val="none"/>
        </w:rPr>
        <w:t>- Cung cấp hồ sơ tài liệu liên quan cho nhà thầu tư vấn làm cơ sở thực hiện.</w:t>
      </w:r>
    </w:p>
    <w:p w14:paraId="2132FF49" w14:textId="77777777" w:rsidR="00110750" w:rsidRPr="00603538" w:rsidRDefault="00110750" w:rsidP="00110750">
      <w:pPr>
        <w:spacing w:before="60" w:after="60" w:line="240" w:lineRule="auto"/>
        <w:ind w:firstLine="720"/>
        <w:jc w:val="both"/>
        <w:rPr>
          <w:rFonts w:eastAsia="Times New Roman" w:cs="Times New Roman"/>
          <w:bCs/>
          <w:spacing w:val="-4"/>
          <w:kern w:val="0"/>
          <w:szCs w:val="28"/>
          <w:lang w:val="it-IT"/>
          <w14:ligatures w14:val="none"/>
        </w:rPr>
      </w:pPr>
      <w:r w:rsidRPr="00603538">
        <w:rPr>
          <w:rFonts w:eastAsia="Times New Roman" w:cs="Times New Roman"/>
          <w:bCs/>
          <w:spacing w:val="-4"/>
          <w:kern w:val="0"/>
          <w:szCs w:val="28"/>
          <w:lang w:val="it-IT"/>
          <w14:ligatures w14:val="none"/>
        </w:rPr>
        <w:t>- Cùng với nhà thầu tư vấn giải quyết những vấn đề phát sinh trong quá trình thi công.</w:t>
      </w:r>
    </w:p>
    <w:p w14:paraId="3C785A41" w14:textId="14CFBD62" w:rsidR="00110750" w:rsidRDefault="00110750" w:rsidP="00110750">
      <w:pPr>
        <w:spacing w:before="60" w:after="60" w:line="240" w:lineRule="auto"/>
        <w:ind w:firstLine="720"/>
        <w:jc w:val="both"/>
        <w:rPr>
          <w:rFonts w:eastAsia="Times New Roman" w:cs="Times New Roman"/>
          <w:bCs/>
          <w:spacing w:val="-4"/>
          <w:kern w:val="0"/>
          <w:szCs w:val="28"/>
          <w:lang w:val="it-IT"/>
          <w14:ligatures w14:val="none"/>
        </w:rPr>
      </w:pPr>
      <w:r w:rsidRPr="00603538">
        <w:rPr>
          <w:rFonts w:eastAsia="Times New Roman" w:cs="Times New Roman"/>
          <w:bCs/>
          <w:spacing w:val="-4"/>
          <w:kern w:val="0"/>
          <w:szCs w:val="28"/>
          <w:lang w:val="it-IT"/>
          <w14:ligatures w14:val="none"/>
        </w:rPr>
        <w:t>- Theo dõi kiểm tra tiến độ thực hiện, nghiệm thu sản phẩm để phê duyệt và thanh toán.</w:t>
      </w:r>
    </w:p>
    <w:p w14:paraId="0168364B" w14:textId="77777777" w:rsidR="00503CEA" w:rsidRPr="00503CEA" w:rsidRDefault="00503CEA" w:rsidP="00503CEA">
      <w:pPr>
        <w:spacing w:before="60" w:after="0" w:line="276" w:lineRule="auto"/>
        <w:ind w:firstLine="720"/>
        <w:jc w:val="both"/>
        <w:rPr>
          <w:rFonts w:eastAsia="SimSun"/>
          <w:b/>
          <w:kern w:val="0"/>
          <w:szCs w:val="28"/>
        </w:rPr>
      </w:pPr>
      <w:r w:rsidRPr="00503CEA">
        <w:rPr>
          <w:rFonts w:eastAsia="Times New Roman" w:cs="Times New Roman"/>
          <w:b/>
          <w:spacing w:val="-4"/>
          <w:kern w:val="0"/>
          <w:szCs w:val="28"/>
          <w:lang w:val="it-IT"/>
          <w14:ligatures w14:val="none"/>
        </w:rPr>
        <w:t xml:space="preserve">VI. </w:t>
      </w:r>
      <w:r w:rsidRPr="00503CEA">
        <w:rPr>
          <w:rFonts w:eastAsia="SimSun"/>
          <w:b/>
          <w:kern w:val="0"/>
          <w:szCs w:val="28"/>
        </w:rPr>
        <w:t>Giao nộp sản phẩm</w:t>
      </w:r>
    </w:p>
    <w:p w14:paraId="15F78B94" w14:textId="77777777" w:rsidR="00503CEA" w:rsidRDefault="00503CEA" w:rsidP="00503CEA">
      <w:pPr>
        <w:spacing w:before="60" w:after="0" w:line="276" w:lineRule="auto"/>
        <w:jc w:val="both"/>
        <w:rPr>
          <w:rFonts w:eastAsia="SimSun"/>
          <w:kern w:val="0"/>
          <w:szCs w:val="28"/>
        </w:rPr>
      </w:pPr>
      <w:r>
        <w:rPr>
          <w:rFonts w:eastAsia="SimSun"/>
          <w:kern w:val="0"/>
          <w:szCs w:val="28"/>
        </w:rPr>
        <w:tab/>
        <w:t>Sản phẩm giao nộp bao gồm:</w:t>
      </w:r>
    </w:p>
    <w:p w14:paraId="54B26650" w14:textId="63ED42B8" w:rsidR="00503CEA" w:rsidRDefault="00503CEA" w:rsidP="00503CEA">
      <w:pPr>
        <w:spacing w:before="60" w:after="0" w:line="276" w:lineRule="auto"/>
        <w:ind w:firstLine="720"/>
        <w:jc w:val="both"/>
        <w:rPr>
          <w:rFonts w:eastAsia="SimSun"/>
          <w:kern w:val="0"/>
          <w:szCs w:val="28"/>
        </w:rPr>
      </w:pPr>
      <w:r>
        <w:rPr>
          <w:rFonts w:eastAsia="SimSun"/>
          <w:kern w:val="0"/>
          <w:szCs w:val="28"/>
        </w:rPr>
        <w:t>+ B</w:t>
      </w:r>
      <w:r>
        <w:rPr>
          <w:rFonts w:eastAsia="SimSun" w:cs="Arial"/>
          <w:kern w:val="0"/>
          <w:szCs w:val="28"/>
        </w:rPr>
        <w:t>ả</w:t>
      </w:r>
      <w:r>
        <w:rPr>
          <w:rFonts w:eastAsia="SimSun"/>
          <w:kern w:val="0"/>
          <w:szCs w:val="28"/>
        </w:rPr>
        <w:t xml:space="preserve">n </w:t>
      </w:r>
      <w:r>
        <w:rPr>
          <w:rFonts w:eastAsia="SimSun" w:cs="Arial"/>
          <w:kern w:val="0"/>
          <w:szCs w:val="28"/>
        </w:rPr>
        <w:t>đồ</w:t>
      </w:r>
      <w:r>
        <w:rPr>
          <w:rFonts w:eastAsia="SimSun"/>
          <w:kern w:val="0"/>
          <w:szCs w:val="28"/>
        </w:rPr>
        <w:t xml:space="preserve"> hi</w:t>
      </w:r>
      <w:r>
        <w:rPr>
          <w:rFonts w:eastAsia="SimSun" w:cs="Arial"/>
          <w:kern w:val="0"/>
          <w:szCs w:val="28"/>
        </w:rPr>
        <w:t>ệ</w:t>
      </w:r>
      <w:r>
        <w:rPr>
          <w:rFonts w:eastAsia="SimSun"/>
          <w:kern w:val="0"/>
          <w:szCs w:val="28"/>
        </w:rPr>
        <w:t>n tr</w:t>
      </w:r>
      <w:r>
        <w:rPr>
          <w:rFonts w:eastAsia="SimSun" w:cs="Arial"/>
          <w:kern w:val="0"/>
          <w:szCs w:val="28"/>
        </w:rPr>
        <w:t>ạ</w:t>
      </w:r>
      <w:r>
        <w:rPr>
          <w:rFonts w:eastAsia="SimSun"/>
          <w:kern w:val="0"/>
          <w:szCs w:val="28"/>
        </w:rPr>
        <w:t>ng GPMB t</w:t>
      </w:r>
      <w:r>
        <w:rPr>
          <w:rFonts w:eastAsia="SimSun" w:cs="Arial"/>
          <w:kern w:val="0"/>
          <w:szCs w:val="28"/>
        </w:rPr>
        <w:t>ỷ</w:t>
      </w:r>
      <w:r>
        <w:rPr>
          <w:rFonts w:eastAsia="SimSun"/>
          <w:kern w:val="0"/>
          <w:szCs w:val="28"/>
        </w:rPr>
        <w:t xml:space="preserve"> l</w:t>
      </w:r>
      <w:r>
        <w:rPr>
          <w:rFonts w:eastAsia="SimSun" w:cs="Arial"/>
          <w:kern w:val="0"/>
          <w:szCs w:val="28"/>
        </w:rPr>
        <w:t>ệ</w:t>
      </w:r>
      <w:r>
        <w:rPr>
          <w:rFonts w:eastAsia="SimSun"/>
          <w:kern w:val="0"/>
          <w:szCs w:val="28"/>
        </w:rPr>
        <w:t xml:space="preserve"> 1/</w:t>
      </w:r>
      <w:r w:rsidR="0073724B">
        <w:rPr>
          <w:rFonts w:eastAsia="SimSun"/>
          <w:kern w:val="0"/>
          <w:szCs w:val="28"/>
        </w:rPr>
        <w:t>5</w:t>
      </w:r>
      <w:r>
        <w:rPr>
          <w:rFonts w:eastAsia="SimSun"/>
          <w:kern w:val="0"/>
          <w:szCs w:val="28"/>
        </w:rPr>
        <w:t>00: 07 b</w:t>
      </w:r>
      <w:r>
        <w:rPr>
          <w:rFonts w:eastAsia="SimSun" w:cs="Arial"/>
          <w:kern w:val="0"/>
          <w:szCs w:val="28"/>
        </w:rPr>
        <w:t>ộ</w:t>
      </w:r>
      <w:r>
        <w:rPr>
          <w:rFonts w:eastAsia="SimSun"/>
          <w:kern w:val="0"/>
          <w:szCs w:val="28"/>
        </w:rPr>
        <w:t xml:space="preserve"> </w:t>
      </w:r>
    </w:p>
    <w:p w14:paraId="5B0BDD38" w14:textId="77777777" w:rsidR="00503CEA" w:rsidRDefault="00503CEA" w:rsidP="00503CEA">
      <w:pPr>
        <w:spacing w:before="60" w:after="0" w:line="276" w:lineRule="auto"/>
        <w:ind w:firstLine="720"/>
        <w:jc w:val="both"/>
        <w:rPr>
          <w:rFonts w:eastAsia="SimSun"/>
          <w:kern w:val="0"/>
          <w:szCs w:val="28"/>
        </w:rPr>
      </w:pPr>
      <w:r>
        <w:rPr>
          <w:rFonts w:eastAsia="SimSun"/>
          <w:kern w:val="0"/>
          <w:szCs w:val="28"/>
        </w:rPr>
        <w:t>+ Trích l</w:t>
      </w:r>
      <w:r>
        <w:rPr>
          <w:rFonts w:eastAsia="SimSun" w:cs="Arial"/>
          <w:kern w:val="0"/>
          <w:szCs w:val="28"/>
        </w:rPr>
        <w:t>ụ</w:t>
      </w:r>
      <w:r>
        <w:rPr>
          <w:rFonts w:eastAsia="SimSun"/>
          <w:kern w:val="0"/>
          <w:szCs w:val="28"/>
        </w:rPr>
        <w:t>c h</w:t>
      </w:r>
      <w:r>
        <w:rPr>
          <w:rFonts w:eastAsia="SimSun" w:cs="Arial"/>
          <w:kern w:val="0"/>
          <w:szCs w:val="28"/>
        </w:rPr>
        <w:t>ồ</w:t>
      </w:r>
      <w:r>
        <w:rPr>
          <w:rFonts w:eastAsia="SimSun"/>
          <w:kern w:val="0"/>
          <w:szCs w:val="28"/>
        </w:rPr>
        <w:t xml:space="preserve"> s</w:t>
      </w:r>
      <w:r>
        <w:rPr>
          <w:rFonts w:eastAsia="SimSun" w:cs="Arial"/>
          <w:kern w:val="0"/>
          <w:szCs w:val="28"/>
        </w:rPr>
        <w:t>ơ</w:t>
      </w:r>
      <w:r>
        <w:rPr>
          <w:rFonts w:eastAsia="SimSun"/>
          <w:kern w:val="0"/>
          <w:szCs w:val="28"/>
        </w:rPr>
        <w:t xml:space="preserve"> th</w:t>
      </w:r>
      <w:r>
        <w:rPr>
          <w:rFonts w:eastAsia="SimSun" w:cs="Arial"/>
          <w:kern w:val="0"/>
          <w:szCs w:val="28"/>
        </w:rPr>
        <w:t>ử</w:t>
      </w:r>
      <w:r>
        <w:rPr>
          <w:rFonts w:eastAsia="SimSun"/>
          <w:kern w:val="0"/>
          <w:szCs w:val="28"/>
        </w:rPr>
        <w:t xml:space="preserve">a </w:t>
      </w:r>
      <w:r>
        <w:rPr>
          <w:rFonts w:eastAsia="SimSun" w:cs="Arial"/>
          <w:kern w:val="0"/>
          <w:szCs w:val="28"/>
        </w:rPr>
        <w:t>đấ</w:t>
      </w:r>
      <w:r>
        <w:rPr>
          <w:rFonts w:eastAsia="SimSun"/>
          <w:kern w:val="0"/>
          <w:szCs w:val="28"/>
        </w:rPr>
        <w:t xml:space="preserve">t GPMB </w:t>
      </w:r>
      <w:r>
        <w:rPr>
          <w:rFonts w:eastAsia="SimSun" w:cs="Arial"/>
          <w:kern w:val="0"/>
          <w:szCs w:val="28"/>
        </w:rPr>
        <w:t>đầ</w:t>
      </w:r>
      <w:r>
        <w:rPr>
          <w:rFonts w:eastAsia="SimSun"/>
          <w:kern w:val="0"/>
          <w:szCs w:val="28"/>
        </w:rPr>
        <w:t xml:space="preserve">y </w:t>
      </w:r>
      <w:r>
        <w:rPr>
          <w:rFonts w:eastAsia="SimSun" w:cs="Arial"/>
          <w:kern w:val="0"/>
          <w:szCs w:val="28"/>
        </w:rPr>
        <w:t>đủ</w:t>
      </w:r>
      <w:r>
        <w:rPr>
          <w:rFonts w:eastAsia="SimSun"/>
          <w:kern w:val="0"/>
          <w:szCs w:val="28"/>
        </w:rPr>
        <w:t xml:space="preserve"> ch</w:t>
      </w:r>
      <w:r>
        <w:rPr>
          <w:rFonts w:eastAsia="SimSun" w:cs="Arial"/>
          <w:kern w:val="0"/>
          <w:szCs w:val="28"/>
        </w:rPr>
        <w:t>ữ</w:t>
      </w:r>
      <w:r>
        <w:rPr>
          <w:rFonts w:eastAsia="SimSun"/>
          <w:kern w:val="0"/>
          <w:szCs w:val="28"/>
        </w:rPr>
        <w:t xml:space="preserve"> ký c</w:t>
      </w:r>
      <w:r>
        <w:rPr>
          <w:rFonts w:eastAsia="SimSun" w:cs="Arial"/>
          <w:kern w:val="0"/>
          <w:szCs w:val="28"/>
        </w:rPr>
        <w:t>ủ</w:t>
      </w:r>
      <w:r>
        <w:rPr>
          <w:rFonts w:eastAsia="SimSun"/>
          <w:kern w:val="0"/>
          <w:szCs w:val="28"/>
        </w:rPr>
        <w:t>a h</w:t>
      </w:r>
      <w:r>
        <w:rPr>
          <w:rFonts w:eastAsia="SimSun" w:cs="Arial"/>
          <w:kern w:val="0"/>
          <w:szCs w:val="28"/>
        </w:rPr>
        <w:t>ộ</w:t>
      </w:r>
      <w:r>
        <w:rPr>
          <w:rFonts w:eastAsia="SimSun"/>
          <w:kern w:val="0"/>
          <w:szCs w:val="28"/>
        </w:rPr>
        <w:t xml:space="preserve"> dân và c</w:t>
      </w:r>
      <w:r>
        <w:rPr>
          <w:rFonts w:eastAsia="SimSun" w:cs="Arial"/>
          <w:kern w:val="0"/>
          <w:szCs w:val="28"/>
        </w:rPr>
        <w:t>ủ</w:t>
      </w:r>
      <w:r>
        <w:rPr>
          <w:rFonts w:eastAsia="SimSun"/>
          <w:kern w:val="0"/>
          <w:szCs w:val="28"/>
        </w:rPr>
        <w:t>a chính quy</w:t>
      </w:r>
      <w:r>
        <w:rPr>
          <w:rFonts w:eastAsia="SimSun" w:cs="Arial"/>
          <w:kern w:val="0"/>
          <w:szCs w:val="28"/>
        </w:rPr>
        <w:t>ề</w:t>
      </w:r>
      <w:r>
        <w:rPr>
          <w:rFonts w:eastAsia="SimSun"/>
          <w:kern w:val="0"/>
          <w:szCs w:val="28"/>
        </w:rPr>
        <w:t xml:space="preserve">n </w:t>
      </w:r>
      <w:r>
        <w:rPr>
          <w:rFonts w:eastAsia="SimSun" w:cs="Arial"/>
          <w:kern w:val="0"/>
          <w:szCs w:val="28"/>
        </w:rPr>
        <w:t>đị</w:t>
      </w:r>
      <w:r>
        <w:rPr>
          <w:rFonts w:eastAsia="SimSun"/>
          <w:kern w:val="0"/>
          <w:szCs w:val="28"/>
        </w:rPr>
        <w:t>a ph</w:t>
      </w:r>
      <w:r>
        <w:rPr>
          <w:rFonts w:eastAsia="SimSun" w:cs="Arial"/>
          <w:kern w:val="0"/>
          <w:szCs w:val="28"/>
        </w:rPr>
        <w:t>ươ</w:t>
      </w:r>
      <w:r>
        <w:rPr>
          <w:rFonts w:eastAsia="SimSun"/>
          <w:kern w:val="0"/>
          <w:szCs w:val="28"/>
        </w:rPr>
        <w:t>ng: 07 b</w:t>
      </w:r>
      <w:r>
        <w:rPr>
          <w:rFonts w:eastAsia="SimSun" w:cs="Arial"/>
          <w:kern w:val="0"/>
          <w:szCs w:val="28"/>
        </w:rPr>
        <w:t>ộ</w:t>
      </w:r>
      <w:r>
        <w:rPr>
          <w:rFonts w:eastAsia="SimSun"/>
          <w:kern w:val="0"/>
          <w:szCs w:val="28"/>
        </w:rPr>
        <w:t xml:space="preserve"> </w:t>
      </w:r>
    </w:p>
    <w:p w14:paraId="7132A0E1" w14:textId="77777777" w:rsidR="00503CEA" w:rsidRDefault="00503CEA" w:rsidP="00503CEA">
      <w:pPr>
        <w:spacing w:before="60" w:after="0" w:line="276" w:lineRule="auto"/>
        <w:ind w:firstLine="720"/>
        <w:jc w:val="both"/>
        <w:rPr>
          <w:rFonts w:eastAsia="SimSun" w:cs="Arial"/>
          <w:kern w:val="0"/>
          <w:szCs w:val="28"/>
        </w:rPr>
      </w:pPr>
      <w:r>
        <w:rPr>
          <w:rFonts w:eastAsia="SimSun"/>
          <w:kern w:val="0"/>
          <w:szCs w:val="28"/>
        </w:rPr>
        <w:lastRenderedPageBreak/>
        <w:t>+ T</w:t>
      </w:r>
      <w:r>
        <w:rPr>
          <w:rFonts w:eastAsia="SimSun" w:cs="Arial"/>
          <w:kern w:val="0"/>
          <w:szCs w:val="28"/>
        </w:rPr>
        <w:t>ổ</w:t>
      </w:r>
      <w:r>
        <w:rPr>
          <w:rFonts w:eastAsia="SimSun"/>
          <w:kern w:val="0"/>
          <w:szCs w:val="28"/>
        </w:rPr>
        <w:t>ng h</w:t>
      </w:r>
      <w:r>
        <w:rPr>
          <w:rFonts w:eastAsia="SimSun" w:cs="Arial"/>
          <w:kern w:val="0"/>
          <w:szCs w:val="28"/>
        </w:rPr>
        <w:t>ợ</w:t>
      </w:r>
      <w:r>
        <w:rPr>
          <w:rFonts w:eastAsia="SimSun"/>
          <w:kern w:val="0"/>
          <w:szCs w:val="28"/>
        </w:rPr>
        <w:t>p di</w:t>
      </w:r>
      <w:r>
        <w:rPr>
          <w:rFonts w:eastAsia="SimSun" w:cs="Arial"/>
          <w:kern w:val="0"/>
          <w:szCs w:val="28"/>
        </w:rPr>
        <w:t>ệ</w:t>
      </w:r>
      <w:r>
        <w:rPr>
          <w:rFonts w:eastAsia="SimSun"/>
          <w:kern w:val="0"/>
          <w:szCs w:val="28"/>
        </w:rPr>
        <w:t xml:space="preserve">n tích </w:t>
      </w:r>
      <w:r>
        <w:rPr>
          <w:rFonts w:eastAsia="SimSun" w:cs="Arial"/>
          <w:kern w:val="0"/>
          <w:szCs w:val="28"/>
        </w:rPr>
        <w:t>đ</w:t>
      </w:r>
      <w:r>
        <w:rPr>
          <w:rFonts w:eastAsia="SimSun"/>
          <w:kern w:val="0"/>
          <w:szCs w:val="28"/>
        </w:rPr>
        <w:t>o v</w:t>
      </w:r>
      <w:r>
        <w:rPr>
          <w:rFonts w:eastAsia="SimSun" w:cs="Arial"/>
          <w:kern w:val="0"/>
          <w:szCs w:val="28"/>
        </w:rPr>
        <w:t>ẽ</w:t>
      </w:r>
      <w:r>
        <w:rPr>
          <w:rFonts w:eastAsia="SimSun"/>
          <w:kern w:val="0"/>
          <w:szCs w:val="28"/>
        </w:rPr>
        <w:t xml:space="preserve"> GPMB: 07 b</w:t>
      </w:r>
      <w:r>
        <w:rPr>
          <w:rFonts w:eastAsia="SimSun" w:cs="Arial"/>
          <w:kern w:val="0"/>
          <w:szCs w:val="28"/>
        </w:rPr>
        <w:t>ộ</w:t>
      </w:r>
    </w:p>
    <w:p w14:paraId="3E52DB63" w14:textId="77777777" w:rsidR="00503CEA" w:rsidRDefault="00503CEA" w:rsidP="00503CEA">
      <w:pPr>
        <w:spacing w:before="60" w:after="0" w:line="276" w:lineRule="auto"/>
        <w:ind w:firstLine="720"/>
        <w:jc w:val="both"/>
        <w:rPr>
          <w:rFonts w:eastAsia="SimSun" w:cs="Times New Roman"/>
          <w:kern w:val="0"/>
          <w:szCs w:val="28"/>
        </w:rPr>
      </w:pPr>
      <w:r>
        <w:rPr>
          <w:rFonts w:eastAsia="SimSun" w:cs="Arial"/>
          <w:kern w:val="0"/>
          <w:szCs w:val="28"/>
        </w:rPr>
        <w:t xml:space="preserve">+ </w:t>
      </w:r>
      <w:r>
        <w:rPr>
          <w:rFonts w:eastAsia="SimSun"/>
          <w:kern w:val="0"/>
          <w:szCs w:val="28"/>
        </w:rPr>
        <w:t>M</w:t>
      </w:r>
      <w:r>
        <w:rPr>
          <w:rFonts w:eastAsia="SimSun" w:cs="Arial"/>
          <w:kern w:val="0"/>
          <w:szCs w:val="28"/>
        </w:rPr>
        <w:t>ố</w:t>
      </w:r>
      <w:r>
        <w:rPr>
          <w:rFonts w:eastAsia="SimSun"/>
          <w:kern w:val="0"/>
          <w:szCs w:val="28"/>
        </w:rPr>
        <w:t>c ranh gi</w:t>
      </w:r>
      <w:r>
        <w:rPr>
          <w:rFonts w:eastAsia="SimSun" w:cs="Arial"/>
          <w:kern w:val="0"/>
          <w:szCs w:val="28"/>
        </w:rPr>
        <w:t>ớ</w:t>
      </w:r>
      <w:r>
        <w:rPr>
          <w:rFonts w:eastAsia="SimSun"/>
          <w:kern w:val="0"/>
          <w:szCs w:val="28"/>
        </w:rPr>
        <w:t>i GPMB bàn giao t</w:t>
      </w:r>
      <w:r>
        <w:rPr>
          <w:rFonts w:eastAsia="SimSun" w:cs="Arial"/>
          <w:kern w:val="0"/>
          <w:szCs w:val="28"/>
        </w:rPr>
        <w:t>ạ</w:t>
      </w:r>
      <w:r>
        <w:rPr>
          <w:rFonts w:eastAsia="SimSun"/>
          <w:kern w:val="0"/>
          <w:szCs w:val="28"/>
        </w:rPr>
        <w:t>i th</w:t>
      </w:r>
      <w:r>
        <w:rPr>
          <w:rFonts w:eastAsia="SimSun" w:cs="Arial"/>
          <w:kern w:val="0"/>
          <w:szCs w:val="28"/>
        </w:rPr>
        <w:t>ự</w:t>
      </w:r>
      <w:r>
        <w:rPr>
          <w:rFonts w:eastAsia="SimSun"/>
          <w:kern w:val="0"/>
          <w:szCs w:val="28"/>
        </w:rPr>
        <w:t xml:space="preserve">c </w:t>
      </w:r>
      <w:r>
        <w:rPr>
          <w:rFonts w:eastAsia="SimSun" w:cs="Arial"/>
          <w:kern w:val="0"/>
          <w:szCs w:val="28"/>
        </w:rPr>
        <w:t>đị</w:t>
      </w:r>
      <w:r>
        <w:rPr>
          <w:rFonts w:eastAsia="SimSun"/>
          <w:kern w:val="0"/>
          <w:szCs w:val="28"/>
        </w:rPr>
        <w:t>a.</w:t>
      </w:r>
    </w:p>
    <w:p w14:paraId="0BB7445A" w14:textId="77777777" w:rsidR="00503CEA" w:rsidRDefault="00503CEA" w:rsidP="00503CEA">
      <w:pPr>
        <w:spacing w:before="60" w:after="0" w:line="276" w:lineRule="auto"/>
        <w:ind w:firstLine="720"/>
        <w:jc w:val="both"/>
        <w:rPr>
          <w:rFonts w:eastAsia="SimSun"/>
          <w:kern w:val="0"/>
          <w:szCs w:val="28"/>
        </w:rPr>
      </w:pPr>
      <w:r>
        <w:rPr>
          <w:rFonts w:eastAsia="SimSun"/>
          <w:kern w:val="0"/>
          <w:szCs w:val="28"/>
        </w:rPr>
        <w:t xml:space="preserve">+ </w:t>
      </w:r>
      <w:r>
        <w:rPr>
          <w:rFonts w:eastAsia="SimSun" w:cs="Arial"/>
          <w:kern w:val="0"/>
          <w:szCs w:val="28"/>
        </w:rPr>
        <w:t>Đĩ</w:t>
      </w:r>
      <w:r>
        <w:rPr>
          <w:rFonts w:eastAsia="SimSun"/>
          <w:kern w:val="0"/>
          <w:szCs w:val="28"/>
        </w:rPr>
        <w:t>a CD hoặc UBS d</w:t>
      </w:r>
      <w:r>
        <w:rPr>
          <w:rFonts w:eastAsia="SimSun" w:cs="Arial"/>
          <w:kern w:val="0"/>
          <w:szCs w:val="28"/>
        </w:rPr>
        <w:t>ữ</w:t>
      </w:r>
      <w:r>
        <w:rPr>
          <w:rFonts w:eastAsia="SimSun"/>
          <w:kern w:val="0"/>
          <w:szCs w:val="28"/>
        </w:rPr>
        <w:t xml:space="preserve"> li</w:t>
      </w:r>
      <w:r>
        <w:rPr>
          <w:rFonts w:eastAsia="SimSun" w:cs="Arial"/>
          <w:kern w:val="0"/>
          <w:szCs w:val="28"/>
        </w:rPr>
        <w:t>ệ</w:t>
      </w:r>
      <w:r>
        <w:rPr>
          <w:rFonts w:eastAsia="SimSun"/>
          <w:kern w:val="0"/>
          <w:szCs w:val="28"/>
        </w:rPr>
        <w:t>u b</w:t>
      </w:r>
      <w:r>
        <w:rPr>
          <w:rFonts w:eastAsia="SimSun" w:cs="Arial"/>
          <w:kern w:val="0"/>
          <w:szCs w:val="28"/>
        </w:rPr>
        <w:t>ả</w:t>
      </w:r>
      <w:r>
        <w:rPr>
          <w:rFonts w:eastAsia="SimSun"/>
          <w:kern w:val="0"/>
          <w:szCs w:val="28"/>
        </w:rPr>
        <w:t xml:space="preserve">n </w:t>
      </w:r>
      <w:r>
        <w:rPr>
          <w:rFonts w:eastAsia="SimSun" w:cs="Arial"/>
          <w:kern w:val="0"/>
          <w:szCs w:val="28"/>
        </w:rPr>
        <w:t>đồ</w:t>
      </w:r>
      <w:r>
        <w:rPr>
          <w:rFonts w:eastAsia="SimSun"/>
          <w:kern w:val="0"/>
          <w:szCs w:val="28"/>
        </w:rPr>
        <w:t>: 01 cái.</w:t>
      </w:r>
    </w:p>
    <w:p w14:paraId="00A119CB" w14:textId="10C5ECF1" w:rsidR="00503CEA" w:rsidRPr="00603538" w:rsidRDefault="00503CEA" w:rsidP="00110750">
      <w:pPr>
        <w:spacing w:before="60" w:after="60" w:line="240" w:lineRule="auto"/>
        <w:ind w:firstLine="720"/>
        <w:jc w:val="both"/>
        <w:rPr>
          <w:rFonts w:eastAsia="Times New Roman" w:cs="Times New Roman"/>
          <w:bCs/>
          <w:spacing w:val="-4"/>
          <w:kern w:val="0"/>
          <w:szCs w:val="28"/>
          <w:lang w:val="it-IT"/>
          <w14:ligatures w14:val="none"/>
        </w:rPr>
      </w:pPr>
    </w:p>
    <w:bookmarkEnd w:id="0"/>
    <w:p w14:paraId="4BCD339B" w14:textId="77777777" w:rsidR="00B47E8E" w:rsidRPr="00603538" w:rsidRDefault="00B47E8E"/>
    <w:sectPr w:rsidR="00B47E8E" w:rsidRPr="00603538"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EE"/>
    <w:rsid w:val="00110750"/>
    <w:rsid w:val="0011742D"/>
    <w:rsid w:val="002018BA"/>
    <w:rsid w:val="00204816"/>
    <w:rsid w:val="00247AD5"/>
    <w:rsid w:val="003C6055"/>
    <w:rsid w:val="004164EE"/>
    <w:rsid w:val="00503CEA"/>
    <w:rsid w:val="00603538"/>
    <w:rsid w:val="006F6FE0"/>
    <w:rsid w:val="0073724B"/>
    <w:rsid w:val="007456A9"/>
    <w:rsid w:val="00804912"/>
    <w:rsid w:val="00860F6B"/>
    <w:rsid w:val="00B47E8E"/>
    <w:rsid w:val="00B94CB9"/>
    <w:rsid w:val="00BF01A9"/>
    <w:rsid w:val="00CC17DD"/>
    <w:rsid w:val="00D063A0"/>
    <w:rsid w:val="00F6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2AB"/>
  <w15:chartTrackingRefBased/>
  <w15:docId w15:val="{1FF8E1FC-3A63-4086-860E-61E597AD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400">
      <w:bodyDiv w:val="1"/>
      <w:marLeft w:val="0"/>
      <w:marRight w:val="0"/>
      <w:marTop w:val="0"/>
      <w:marBottom w:val="0"/>
      <w:divBdr>
        <w:top w:val="none" w:sz="0" w:space="0" w:color="auto"/>
        <w:left w:val="none" w:sz="0" w:space="0" w:color="auto"/>
        <w:bottom w:val="none" w:sz="0" w:space="0" w:color="auto"/>
        <w:right w:val="none" w:sz="0" w:space="0" w:color="auto"/>
      </w:divBdr>
    </w:div>
    <w:div w:id="528565451">
      <w:bodyDiv w:val="1"/>
      <w:marLeft w:val="0"/>
      <w:marRight w:val="0"/>
      <w:marTop w:val="0"/>
      <w:marBottom w:val="0"/>
      <w:divBdr>
        <w:top w:val="none" w:sz="0" w:space="0" w:color="auto"/>
        <w:left w:val="none" w:sz="0" w:space="0" w:color="auto"/>
        <w:bottom w:val="none" w:sz="0" w:space="0" w:color="auto"/>
        <w:right w:val="none" w:sz="0" w:space="0" w:color="auto"/>
      </w:divBdr>
    </w:div>
    <w:div w:id="644504487">
      <w:bodyDiv w:val="1"/>
      <w:marLeft w:val="0"/>
      <w:marRight w:val="0"/>
      <w:marTop w:val="0"/>
      <w:marBottom w:val="0"/>
      <w:divBdr>
        <w:top w:val="none" w:sz="0" w:space="0" w:color="auto"/>
        <w:left w:val="none" w:sz="0" w:space="0" w:color="auto"/>
        <w:bottom w:val="none" w:sz="0" w:space="0" w:color="auto"/>
        <w:right w:val="none" w:sz="0" w:space="0" w:color="auto"/>
      </w:divBdr>
    </w:div>
    <w:div w:id="78122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Anh</dc:creator>
  <cp:keywords/>
  <dc:description/>
  <cp:lastModifiedBy>Admin</cp:lastModifiedBy>
  <cp:revision>30</cp:revision>
  <dcterms:created xsi:type="dcterms:W3CDTF">2023-09-28T07:24:00Z</dcterms:created>
  <dcterms:modified xsi:type="dcterms:W3CDTF">2026-05-19T01:41:00Z</dcterms:modified>
</cp:coreProperties>
</file>