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6927" w14:textId="77777777" w:rsidR="00AB0B7E" w:rsidRPr="00AB0B7E" w:rsidRDefault="00AB0B7E" w:rsidP="00AB0B7E">
      <w:pPr>
        <w:jc w:val="center"/>
        <w:outlineLvl w:val="0"/>
        <w:rPr>
          <w:b/>
          <w:szCs w:val="24"/>
        </w:rPr>
      </w:pPr>
      <w:r w:rsidRPr="00AB0B7E">
        <w:rPr>
          <w:b/>
          <w:szCs w:val="24"/>
        </w:rPr>
        <w:t>Phần 2. YÊU CẦU VỀ KỸ THUẬT</w:t>
      </w:r>
    </w:p>
    <w:p w14:paraId="4A5DB477" w14:textId="77777777" w:rsidR="00AB0B7E" w:rsidRPr="00AB0B7E" w:rsidRDefault="00AB0B7E" w:rsidP="00AB0B7E">
      <w:pPr>
        <w:widowControl w:val="0"/>
        <w:spacing w:before="120" w:after="120"/>
        <w:jc w:val="center"/>
        <w:outlineLvl w:val="1"/>
        <w:rPr>
          <w:szCs w:val="24"/>
        </w:rPr>
      </w:pPr>
      <w:r w:rsidRPr="00AB0B7E">
        <w:rPr>
          <w:b/>
          <w:szCs w:val="24"/>
        </w:rPr>
        <w:t>Chương V. YÊU CẦU VỀ KỸ THUẬT</w:t>
      </w:r>
    </w:p>
    <w:p w14:paraId="07E11505" w14:textId="77777777" w:rsidR="00AB0B7E" w:rsidRPr="00AB0B7E" w:rsidRDefault="00AB0B7E" w:rsidP="00AB0B7E">
      <w:pPr>
        <w:pStyle w:val="Subtitle"/>
        <w:rPr>
          <w:sz w:val="24"/>
          <w:szCs w:val="24"/>
        </w:rPr>
      </w:pPr>
    </w:p>
    <w:p w14:paraId="60F027D9" w14:textId="77777777" w:rsidR="00AB0B7E" w:rsidRPr="00AB0B7E" w:rsidRDefault="00AB0B7E" w:rsidP="00AB0B7E">
      <w:pPr>
        <w:pStyle w:val="SectionVIHeader"/>
        <w:widowControl w:val="0"/>
        <w:spacing w:after="120"/>
        <w:ind w:firstLine="709"/>
        <w:jc w:val="both"/>
        <w:rPr>
          <w:sz w:val="24"/>
          <w:szCs w:val="24"/>
        </w:rPr>
      </w:pPr>
      <w:r w:rsidRPr="00AB0B7E">
        <w:rPr>
          <w:sz w:val="24"/>
          <w:szCs w:val="24"/>
        </w:rPr>
        <w:t>Mục 1. Yêu cầu về kỹ thuật</w:t>
      </w:r>
    </w:p>
    <w:p w14:paraId="78359129" w14:textId="77777777" w:rsidR="00AB0B7E" w:rsidRPr="00AB0B7E" w:rsidRDefault="00AB0B7E" w:rsidP="00AB0B7E">
      <w:pPr>
        <w:widowControl w:val="0"/>
        <w:spacing w:before="120" w:after="120"/>
        <w:ind w:firstLine="709"/>
        <w:rPr>
          <w:i/>
          <w:szCs w:val="24"/>
        </w:rPr>
      </w:pPr>
      <w:r w:rsidRPr="00AB0B7E">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3A0ED039" w14:textId="77777777" w:rsidR="00AB0B7E" w:rsidRPr="00AB0B7E" w:rsidRDefault="00AB0B7E" w:rsidP="00AB0B7E">
      <w:pPr>
        <w:widowControl w:val="0"/>
        <w:spacing w:before="120" w:after="120"/>
        <w:ind w:firstLine="709"/>
        <w:rPr>
          <w:i/>
          <w:szCs w:val="24"/>
        </w:rPr>
      </w:pPr>
      <w:r w:rsidRPr="00AB0B7E">
        <w:rPr>
          <w:i/>
          <w:szCs w:val="24"/>
        </w:rPr>
        <w:t>Trong yêu cầu về kỹ thuật không được đưa ra các điều kiện</w:t>
      </w:r>
      <w:r w:rsidRPr="00AB0B7E">
        <w:rPr>
          <w:iCs/>
          <w:szCs w:val="24"/>
        </w:rPr>
        <w:t xml:space="preserve"> </w:t>
      </w:r>
      <w:r w:rsidRPr="00AB0B7E">
        <w:rPr>
          <w:i/>
          <w:iCs/>
          <w:szCs w:val="24"/>
        </w:rPr>
        <w:t>nhằm hạn chế sự tham gia của nhà thầu hoặc nhằm tạo lợi thế cho một hoặc một số nhà thầu gây ra sự cạnh tranh không bình đẳng,</w:t>
      </w:r>
      <w:r w:rsidRPr="00AB0B7E">
        <w:rPr>
          <w:i/>
          <w:spacing w:val="-4"/>
          <w:szCs w:val="24"/>
        </w:rPr>
        <w:t xml:space="preserve"> đồng thời cũng không đưa ra các yêu cầu quá cao dẫn đến làm tăng giá dự thầu hoặc làm hạn chế sự tham gia của các nhà thầu,</w:t>
      </w:r>
      <w:r w:rsidRPr="00AB0B7E">
        <w:rPr>
          <w:i/>
          <w:szCs w:val="24"/>
        </w:rPr>
        <w:t xml:space="preserve"> không được nêu yêu cầu về tên, ký mã hiệu, nhãn hiệu cụ thể của hàng hóa.</w:t>
      </w:r>
    </w:p>
    <w:p w14:paraId="6556FE23" w14:textId="77777777" w:rsidR="00AB0B7E" w:rsidRPr="00AB0B7E" w:rsidRDefault="00AB0B7E" w:rsidP="00AB0B7E">
      <w:pPr>
        <w:widowControl w:val="0"/>
        <w:spacing w:before="120" w:after="120"/>
        <w:ind w:firstLine="709"/>
        <w:rPr>
          <w:i/>
          <w:szCs w:val="24"/>
        </w:rPr>
      </w:pPr>
      <w:r w:rsidRPr="00AB0B7E">
        <w:rPr>
          <w:i/>
          <w:szCs w:val="24"/>
          <w:lang w:val="vi-VN"/>
        </w:rPr>
        <w:t xml:space="preserve">Trường hợp </w:t>
      </w:r>
      <w:r w:rsidRPr="00AB0B7E">
        <w:rPr>
          <w:i/>
          <w:szCs w:val="24"/>
        </w:rPr>
        <w:t>không thể mô tả chi tiết hàng hóa theo đặc tính kỹ thuật, tính năng sử dụng, thiết kế công nghệ, tiêu chuẩn công nghệ thì được</w:t>
      </w:r>
      <w:r w:rsidRPr="00AB0B7E">
        <w:rPr>
          <w:i/>
          <w:szCs w:val="24"/>
          <w:lang w:val="vi-VN"/>
        </w:rPr>
        <w:t xml:space="preserve"> nêu nhãn hiệu, cat</w:t>
      </w:r>
      <w:r w:rsidRPr="00AB0B7E">
        <w:rPr>
          <w:i/>
          <w:szCs w:val="24"/>
        </w:rPr>
        <w:t>alô</w:t>
      </w:r>
      <w:r w:rsidRPr="00AB0B7E">
        <w:rPr>
          <w:i/>
          <w:szCs w:val="24"/>
          <w:lang w:val="vi-VN"/>
        </w:rPr>
        <w:t xml:space="preserve"> của một </w:t>
      </w:r>
      <w:r w:rsidRPr="00AB0B7E">
        <w:rPr>
          <w:i/>
          <w:szCs w:val="24"/>
        </w:rPr>
        <w:t>sản phẩm cụ thể</w:t>
      </w:r>
      <w:r w:rsidRPr="00AB0B7E">
        <w:rPr>
          <w:i/>
          <w:szCs w:val="24"/>
          <w:lang w:val="vi-VN"/>
        </w:rPr>
        <w:t xml:space="preserve"> để tham khảo, minh họa cho yêu cầu về kỹ thuật của hàng hóa </w:t>
      </w:r>
      <w:r w:rsidRPr="00AB0B7E">
        <w:rPr>
          <w:i/>
          <w:szCs w:val="24"/>
        </w:rPr>
        <w:t xml:space="preserve">nhưng </w:t>
      </w:r>
      <w:r w:rsidRPr="00AB0B7E">
        <w:rPr>
          <w:i/>
          <w:szCs w:val="24"/>
          <w:lang w:val="vi-VN"/>
        </w:rPr>
        <w:t>phải ghi kèm theo cụm từ “hoặc tương đương” sau nhãn hiệu, cat</w:t>
      </w:r>
      <w:r w:rsidRPr="00AB0B7E">
        <w:rPr>
          <w:i/>
          <w:szCs w:val="24"/>
        </w:rPr>
        <w:t xml:space="preserve">alô </w:t>
      </w:r>
      <w:r w:rsidRPr="00AB0B7E">
        <w:rPr>
          <w:i/>
          <w:szCs w:val="24"/>
          <w:lang w:val="vi-VN"/>
        </w:rPr>
        <w:t xml:space="preserve">đồng thời phải quy định rõ </w:t>
      </w:r>
      <w:r w:rsidRPr="00AB0B7E">
        <w:rPr>
          <w:i/>
          <w:szCs w:val="24"/>
        </w:rPr>
        <w:t xml:space="preserve">nội hàm </w:t>
      </w:r>
      <w:r w:rsidRPr="00AB0B7E">
        <w:rPr>
          <w:i/>
          <w:szCs w:val="24"/>
          <w:lang w:val="vi-VN"/>
        </w:rPr>
        <w:t xml:space="preserve">tương đương </w:t>
      </w:r>
      <w:r w:rsidRPr="00AB0B7E">
        <w:rPr>
          <w:i/>
          <w:szCs w:val="24"/>
        </w:rPr>
        <w:t xml:space="preserve">với hàng hóa đó về </w:t>
      </w:r>
      <w:r w:rsidRPr="00AB0B7E">
        <w:rPr>
          <w:i/>
          <w:szCs w:val="24"/>
          <w:lang w:val="vi-VN"/>
        </w:rPr>
        <w:t>đặc tính kỹ thuật, tính năng sử dụng</w:t>
      </w:r>
      <w:r w:rsidRPr="00AB0B7E">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55605FFA" w14:textId="77777777" w:rsidR="00AB0B7E" w:rsidRPr="00AB0B7E" w:rsidRDefault="00AB0B7E" w:rsidP="00AB0B7E">
      <w:pPr>
        <w:widowControl w:val="0"/>
        <w:spacing w:before="120" w:after="120"/>
        <w:ind w:firstLine="709"/>
        <w:rPr>
          <w:i/>
          <w:szCs w:val="24"/>
        </w:rPr>
      </w:pPr>
      <w:r w:rsidRPr="00AB0B7E">
        <w:rPr>
          <w:i/>
          <w:szCs w:val="24"/>
        </w:rPr>
        <w:t xml:space="preserve">Yêu cầu về kỹ thuật bao gồm các nội dung cơ bản như sau: </w:t>
      </w:r>
    </w:p>
    <w:p w14:paraId="6D4EDCCC" w14:textId="77777777" w:rsidR="00AB0B7E" w:rsidRPr="00AB0B7E" w:rsidRDefault="00AB0B7E" w:rsidP="00AB0B7E">
      <w:pPr>
        <w:widowControl w:val="0"/>
        <w:spacing w:before="120" w:after="120"/>
        <w:ind w:firstLine="709"/>
        <w:rPr>
          <w:b/>
          <w:i/>
          <w:szCs w:val="24"/>
        </w:rPr>
      </w:pPr>
      <w:r w:rsidRPr="00AB0B7E">
        <w:rPr>
          <w:b/>
          <w:i/>
          <w:szCs w:val="24"/>
        </w:rPr>
        <w:t>1.1. Giới thiệu chung về dự án/dự toán mua sắm, gói thầu</w:t>
      </w:r>
    </w:p>
    <w:p w14:paraId="05797C4B" w14:textId="77777777" w:rsidR="00AB0B7E" w:rsidRPr="00AB0B7E" w:rsidRDefault="00AB0B7E" w:rsidP="00AB0B7E">
      <w:pPr>
        <w:widowControl w:val="0"/>
        <w:ind w:firstLine="709"/>
        <w:rPr>
          <w:spacing w:val="2"/>
          <w:szCs w:val="24"/>
        </w:rPr>
      </w:pPr>
      <w:bookmarkStart w:id="0" w:name="_Hlk154743134"/>
      <w:r w:rsidRPr="00AB0B7E">
        <w:rPr>
          <w:spacing w:val="2"/>
          <w:szCs w:val="24"/>
        </w:rPr>
        <w:t>- Tên gói thầu: Mua sắm quà tặng nhân ngày thành lập Công đoàn Việt Nam 28/7/2026</w:t>
      </w:r>
    </w:p>
    <w:p w14:paraId="20A1F83A" w14:textId="77777777" w:rsidR="00AB0B7E" w:rsidRPr="00AB0B7E" w:rsidRDefault="00AB0B7E" w:rsidP="00AB0B7E">
      <w:pPr>
        <w:widowControl w:val="0"/>
        <w:ind w:firstLine="709"/>
        <w:rPr>
          <w:spacing w:val="2"/>
          <w:szCs w:val="24"/>
        </w:rPr>
      </w:pPr>
      <w:r w:rsidRPr="00AB0B7E">
        <w:rPr>
          <w:spacing w:val="2"/>
          <w:szCs w:val="24"/>
        </w:rPr>
        <w:t xml:space="preserve">- Tên dự toán: Mua sắm quà tặng nhân ngày thành lập Công đoàn Việt Nam 28/7/2026. </w:t>
      </w:r>
    </w:p>
    <w:p w14:paraId="00BC9EA5" w14:textId="77777777" w:rsidR="00AB0B7E" w:rsidRPr="00AB0B7E" w:rsidRDefault="00AB0B7E" w:rsidP="00AB0B7E">
      <w:pPr>
        <w:widowControl w:val="0"/>
        <w:ind w:firstLine="709"/>
        <w:rPr>
          <w:spacing w:val="2"/>
          <w:szCs w:val="24"/>
        </w:rPr>
      </w:pPr>
      <w:r w:rsidRPr="00AB0B7E">
        <w:rPr>
          <w:spacing w:val="2"/>
          <w:szCs w:val="24"/>
        </w:rPr>
        <w:t>- Tên chủ đầu tư: CÔNG ĐOÀN CƠ SỞ CÔNG TY TNHH PRECISION TECHNOLOGY COMPONENT FULIAN</w:t>
      </w:r>
    </w:p>
    <w:p w14:paraId="5F1EBDB0" w14:textId="77777777" w:rsidR="00AB0B7E" w:rsidRPr="00AB0B7E" w:rsidRDefault="00AB0B7E" w:rsidP="00AB0B7E">
      <w:pPr>
        <w:widowControl w:val="0"/>
        <w:ind w:firstLine="709"/>
        <w:rPr>
          <w:spacing w:val="2"/>
          <w:szCs w:val="24"/>
        </w:rPr>
      </w:pPr>
      <w:r w:rsidRPr="00AB0B7E">
        <w:rPr>
          <w:spacing w:val="2"/>
          <w:szCs w:val="24"/>
        </w:rPr>
        <w:t xml:space="preserve">- Nguồn vốn: Quỹ công đoàn </w:t>
      </w:r>
    </w:p>
    <w:p w14:paraId="395FE70D" w14:textId="77777777" w:rsidR="00AB0B7E" w:rsidRPr="00AB0B7E" w:rsidRDefault="00AB0B7E" w:rsidP="00AB0B7E">
      <w:pPr>
        <w:widowControl w:val="0"/>
        <w:ind w:firstLine="709"/>
        <w:rPr>
          <w:spacing w:val="2"/>
          <w:szCs w:val="24"/>
        </w:rPr>
      </w:pPr>
      <w:r w:rsidRPr="00AB0B7E">
        <w:rPr>
          <w:spacing w:val="2"/>
          <w:szCs w:val="24"/>
        </w:rPr>
        <w:t xml:space="preserve">- Địa điểm thực hiện: </w:t>
      </w:r>
      <w:r w:rsidRPr="00AB0B7E">
        <w:rPr>
          <w:szCs w:val="24"/>
        </w:rPr>
        <w:t>CÔNG ĐOÀN CƠ SỞ CÔNG TY TNHH PRECISION TECHNOLOGY COMPONENT FULIAN. Địa chỉ: Lô CN1, Khu Công nghiệp Quang Châu, Phường Nếnh, Tỉnh Bắc Ninh, Việt Nam.</w:t>
      </w:r>
    </w:p>
    <w:p w14:paraId="2F2FA20F" w14:textId="77777777" w:rsidR="00AB0B7E" w:rsidRPr="00AB0B7E" w:rsidRDefault="00AB0B7E" w:rsidP="00AB0B7E">
      <w:pPr>
        <w:widowControl w:val="0"/>
        <w:ind w:firstLine="709"/>
        <w:rPr>
          <w:spacing w:val="2"/>
          <w:szCs w:val="24"/>
        </w:rPr>
      </w:pPr>
      <w:r w:rsidRPr="00AB0B7E">
        <w:rPr>
          <w:spacing w:val="2"/>
          <w:szCs w:val="24"/>
        </w:rPr>
        <w:t>- Loại hợp đồng: Trọn gói</w:t>
      </w:r>
    </w:p>
    <w:p w14:paraId="5168E61A" w14:textId="77777777" w:rsidR="00AB0B7E" w:rsidRPr="00AB0B7E" w:rsidRDefault="00AB0B7E" w:rsidP="00AB0B7E">
      <w:pPr>
        <w:widowControl w:val="0"/>
        <w:ind w:firstLine="709"/>
        <w:rPr>
          <w:spacing w:val="2"/>
          <w:szCs w:val="24"/>
        </w:rPr>
      </w:pPr>
      <w:r w:rsidRPr="00AB0B7E">
        <w:rPr>
          <w:spacing w:val="2"/>
          <w:szCs w:val="24"/>
        </w:rPr>
        <w:t>- Thời gian thực hiện: 07 ngày</w:t>
      </w:r>
    </w:p>
    <w:p w14:paraId="40504651" w14:textId="77777777" w:rsidR="00AB0B7E" w:rsidRPr="00AB0B7E" w:rsidRDefault="00AB0B7E" w:rsidP="00AB0B7E">
      <w:pPr>
        <w:widowControl w:val="0"/>
        <w:ind w:firstLine="709"/>
        <w:rPr>
          <w:spacing w:val="2"/>
          <w:szCs w:val="24"/>
        </w:rPr>
      </w:pPr>
      <w:r w:rsidRPr="00AB0B7E">
        <w:rPr>
          <w:spacing w:val="2"/>
          <w:szCs w:val="24"/>
        </w:rPr>
        <w:t>- Hình thức lựa chọn nhà thầu: Chào hàng cạnh tranh, trong nước không sơ tuyển, qua mạng.</w:t>
      </w:r>
    </w:p>
    <w:p w14:paraId="62A66738" w14:textId="77777777" w:rsidR="00AB0B7E" w:rsidRPr="00AB0B7E" w:rsidRDefault="00AB0B7E" w:rsidP="00AB0B7E">
      <w:pPr>
        <w:widowControl w:val="0"/>
        <w:ind w:firstLine="709"/>
        <w:rPr>
          <w:spacing w:val="2"/>
          <w:szCs w:val="24"/>
        </w:rPr>
      </w:pPr>
      <w:r w:rsidRPr="00AB0B7E">
        <w:rPr>
          <w:spacing w:val="2"/>
          <w:szCs w:val="24"/>
        </w:rPr>
        <w:t>- Phương thức đấu thầu: Một giai đoạn, một túi hồ sơ</w:t>
      </w:r>
    </w:p>
    <w:bookmarkEnd w:id="0"/>
    <w:p w14:paraId="24D2A85C" w14:textId="77777777" w:rsidR="00AB0B7E" w:rsidRPr="00AB0B7E" w:rsidRDefault="00AB0B7E" w:rsidP="00AB0B7E">
      <w:pPr>
        <w:spacing w:after="160" w:line="259" w:lineRule="auto"/>
        <w:jc w:val="left"/>
        <w:rPr>
          <w:b/>
          <w:i/>
          <w:szCs w:val="24"/>
        </w:rPr>
      </w:pPr>
      <w:r w:rsidRPr="00AB0B7E">
        <w:rPr>
          <w:b/>
          <w:i/>
          <w:szCs w:val="24"/>
        </w:rPr>
        <w:br w:type="page"/>
      </w:r>
    </w:p>
    <w:p w14:paraId="4091A32B" w14:textId="77777777" w:rsidR="00AB0B7E" w:rsidRPr="00AB0B7E" w:rsidRDefault="00AB0B7E" w:rsidP="00AB0B7E">
      <w:pPr>
        <w:spacing w:after="160" w:line="259" w:lineRule="auto"/>
        <w:jc w:val="left"/>
        <w:rPr>
          <w:b/>
          <w:i/>
          <w:szCs w:val="24"/>
        </w:rPr>
        <w:sectPr w:rsidR="00AB0B7E" w:rsidRPr="00AB0B7E" w:rsidSect="00AB0B7E">
          <w:footnotePr>
            <w:numRestart w:val="eachSect"/>
          </w:footnotePr>
          <w:pgSz w:w="11906" w:h="16838" w:code="9"/>
          <w:pgMar w:top="1138" w:right="1138" w:bottom="1138" w:left="1411" w:header="720" w:footer="720" w:gutter="0"/>
          <w:cols w:space="720"/>
          <w:docGrid w:linePitch="381"/>
        </w:sectPr>
      </w:pPr>
    </w:p>
    <w:p w14:paraId="2E2D88FB" w14:textId="77777777" w:rsidR="00AB0B7E" w:rsidRPr="00AB0B7E" w:rsidRDefault="00AB0B7E" w:rsidP="00AB0B7E">
      <w:pPr>
        <w:widowControl w:val="0"/>
        <w:spacing w:before="120" w:after="120" w:line="264" w:lineRule="auto"/>
        <w:ind w:firstLine="709"/>
        <w:rPr>
          <w:b/>
          <w:i/>
          <w:szCs w:val="24"/>
          <w:lang w:val="vi-VN"/>
        </w:rPr>
      </w:pPr>
      <w:r w:rsidRPr="00AB0B7E">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696"/>
        <w:gridCol w:w="2131"/>
        <w:gridCol w:w="12000"/>
      </w:tblGrid>
      <w:tr w:rsidR="00AB0B7E" w:rsidRPr="00AB0B7E" w14:paraId="7D627C22" w14:textId="77777777" w:rsidTr="00B449AF">
        <w:trPr>
          <w:trHeight w:val="1117"/>
        </w:trPr>
        <w:tc>
          <w:tcPr>
            <w:tcW w:w="69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23ECCF4A" w14:textId="77777777" w:rsidR="00AB0B7E" w:rsidRPr="00AB0B7E" w:rsidRDefault="00AB0B7E" w:rsidP="00B449A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AB0B7E">
              <w:rPr>
                <w:rFonts w:ascii="Times New Roman" w:hAnsi="Times New Roman" w:cs="Times New Roman"/>
                <w:b/>
                <w:iCs/>
              </w:rPr>
              <w:t>STT</w:t>
            </w:r>
          </w:p>
        </w:tc>
        <w:tc>
          <w:tcPr>
            <w:tcW w:w="2131" w:type="dxa"/>
            <w:tcBorders>
              <w:top w:val="single" w:sz="6" w:space="0" w:color="000000"/>
              <w:left w:val="single" w:sz="6" w:space="0" w:color="000000"/>
              <w:bottom w:val="single" w:sz="6" w:space="0" w:color="000000"/>
              <w:right w:val="single" w:sz="6" w:space="0" w:color="000000"/>
            </w:tcBorders>
            <w:vAlign w:val="center"/>
          </w:tcPr>
          <w:p w14:paraId="4ED91602" w14:textId="77777777" w:rsidR="00AB0B7E" w:rsidRPr="00AB0B7E" w:rsidRDefault="00AB0B7E" w:rsidP="00B449AF">
            <w:pPr>
              <w:pStyle w:val="NormalWeb"/>
              <w:spacing w:before="0" w:beforeAutospacing="0" w:after="0" w:afterAutospacing="0" w:line="360" w:lineRule="auto"/>
              <w:jc w:val="center"/>
              <w:rPr>
                <w:rFonts w:ascii="Times New Roman" w:hAnsi="Times New Roman" w:cs="Times New Roman"/>
                <w:b/>
                <w:iCs/>
                <w:lang w:val="nl-NL"/>
              </w:rPr>
            </w:pPr>
            <w:r w:rsidRPr="00AB0B7E">
              <w:rPr>
                <w:rFonts w:ascii="Times New Roman" w:hAnsi="Times New Roman" w:cs="Times New Roman"/>
                <w:b/>
                <w:iCs/>
                <w:lang w:val="nl-NL"/>
              </w:rPr>
              <w:t>Danh mục hàng hóa</w:t>
            </w:r>
          </w:p>
        </w:tc>
        <w:tc>
          <w:tcPr>
            <w:tcW w:w="12000"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792E398B" w14:textId="77777777" w:rsidR="00AB0B7E" w:rsidRPr="00AB0B7E" w:rsidRDefault="00AB0B7E" w:rsidP="00B449A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AB0B7E">
              <w:rPr>
                <w:rFonts w:ascii="Times New Roman" w:hAnsi="Times New Roman" w:cs="Times New Roman"/>
                <w:b/>
                <w:iCs/>
                <w:lang w:val="nl-NL"/>
              </w:rPr>
              <w:t>Thông số kỹ thuật</w:t>
            </w:r>
          </w:p>
        </w:tc>
      </w:tr>
      <w:tr w:rsidR="00AB0B7E" w:rsidRPr="00AB0B7E" w14:paraId="6DA32BB6" w14:textId="77777777" w:rsidTr="00B449AF">
        <w:trPr>
          <w:trHeight w:val="408"/>
        </w:trPr>
        <w:tc>
          <w:tcPr>
            <w:tcW w:w="696"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46412142" w14:textId="77777777" w:rsidR="00AB0B7E" w:rsidRPr="00AB0B7E" w:rsidRDefault="00AB0B7E" w:rsidP="00B449A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AB0B7E">
              <w:rPr>
                <w:rFonts w:ascii="Times New Roman" w:eastAsia="Times New Roman" w:hAnsi="Times New Roman" w:cs="Times New Roman"/>
                <w:spacing w:val="-4"/>
                <w:lang w:val="nl-NL"/>
              </w:rPr>
              <w:t>1</w:t>
            </w:r>
          </w:p>
        </w:tc>
        <w:tc>
          <w:tcPr>
            <w:tcW w:w="2131" w:type="dxa"/>
            <w:tcBorders>
              <w:top w:val="single" w:sz="6" w:space="0" w:color="000000"/>
              <w:left w:val="single" w:sz="6" w:space="0" w:color="000000"/>
              <w:bottom w:val="single" w:sz="6" w:space="0" w:color="000000"/>
              <w:right w:val="single" w:sz="6" w:space="0" w:color="000000"/>
            </w:tcBorders>
            <w:vAlign w:val="center"/>
          </w:tcPr>
          <w:p w14:paraId="4BA5B306" w14:textId="77777777" w:rsidR="00AB0B7E" w:rsidRPr="00AB0B7E" w:rsidRDefault="00AB0B7E" w:rsidP="00B449AF">
            <w:pPr>
              <w:spacing w:line="360" w:lineRule="auto"/>
              <w:jc w:val="center"/>
              <w:rPr>
                <w:b/>
                <w:bCs/>
                <w:szCs w:val="24"/>
                <w:lang w:val="nl-NL"/>
              </w:rPr>
            </w:pPr>
            <w:r w:rsidRPr="00AB0B7E">
              <w:rPr>
                <w:b/>
                <w:bCs/>
                <w:szCs w:val="24"/>
                <w:lang w:val="nl-NL"/>
              </w:rPr>
              <w:t>MUA SẮM QUÀ TẶNG NHÂN NGÀY THÀNH LẬP CÔNG ĐOÀN VIỆT NAM 28/7/2026</w:t>
            </w:r>
          </w:p>
        </w:tc>
        <w:tc>
          <w:tcPr>
            <w:tcW w:w="12000"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2ED1C30D" w14:textId="77777777" w:rsidR="00AB0B7E" w:rsidRPr="00AB0B7E" w:rsidRDefault="00AB0B7E" w:rsidP="00B449AF">
            <w:pPr>
              <w:spacing w:line="360" w:lineRule="auto"/>
              <w:jc w:val="center"/>
              <w:rPr>
                <w:b/>
                <w:bCs/>
                <w:sz w:val="32"/>
                <w:szCs w:val="32"/>
                <w:lang w:val="nl-NL"/>
              </w:rPr>
            </w:pPr>
            <w:r w:rsidRPr="00AB0B7E">
              <w:rPr>
                <w:b/>
                <w:bCs/>
                <w:sz w:val="32"/>
                <w:szCs w:val="32"/>
                <w:lang w:val="nl-NL"/>
              </w:rPr>
              <w:t>BALO</w:t>
            </w:r>
          </w:p>
          <w:p w14:paraId="40348358" w14:textId="77777777" w:rsidR="00AB0B7E" w:rsidRPr="00AB0B7E" w:rsidRDefault="00AB0B7E" w:rsidP="00B449AF">
            <w:pPr>
              <w:spacing w:line="360" w:lineRule="auto"/>
              <w:rPr>
                <w:b/>
                <w:bCs/>
                <w:szCs w:val="24"/>
                <w:lang w:val="nl-NL"/>
              </w:rPr>
            </w:pPr>
            <w:r w:rsidRPr="00AB0B7E">
              <w:rPr>
                <w:b/>
                <w:bCs/>
                <w:szCs w:val="24"/>
                <w:lang w:val="nl-NL"/>
              </w:rPr>
              <w:t>I. YÊU CẦU KỸ THUẬT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118"/>
              <w:gridCol w:w="5245"/>
            </w:tblGrid>
            <w:tr w:rsidR="00AB0B7E" w:rsidRPr="00AB0B7E" w14:paraId="50F30697" w14:textId="77777777" w:rsidTr="00B449AF">
              <w:trPr>
                <w:jc w:val="center"/>
              </w:trPr>
              <w:tc>
                <w:tcPr>
                  <w:tcW w:w="1101" w:type="dxa"/>
                </w:tcPr>
                <w:p w14:paraId="399F9498" w14:textId="77777777" w:rsidR="00AB0B7E" w:rsidRPr="00AB0B7E" w:rsidRDefault="00AB0B7E" w:rsidP="00B449AF">
                  <w:pPr>
                    <w:framePr w:hSpace="180" w:wrap="around" w:hAnchor="margin" w:xAlign="center" w:y="984"/>
                    <w:jc w:val="center"/>
                    <w:rPr>
                      <w:szCs w:val="24"/>
                    </w:rPr>
                  </w:pPr>
                  <w:r w:rsidRPr="00AB0B7E">
                    <w:rPr>
                      <w:szCs w:val="24"/>
                    </w:rPr>
                    <w:t>STT</w:t>
                  </w:r>
                </w:p>
              </w:tc>
              <w:tc>
                <w:tcPr>
                  <w:tcW w:w="3118" w:type="dxa"/>
                </w:tcPr>
                <w:p w14:paraId="3A146BF4" w14:textId="77777777" w:rsidR="00AB0B7E" w:rsidRPr="00AB0B7E" w:rsidRDefault="00AB0B7E" w:rsidP="00B449AF">
                  <w:pPr>
                    <w:framePr w:hSpace="180" w:wrap="around" w:hAnchor="margin" w:xAlign="center" w:y="984"/>
                    <w:jc w:val="center"/>
                    <w:rPr>
                      <w:szCs w:val="24"/>
                    </w:rPr>
                  </w:pPr>
                  <w:r w:rsidRPr="00AB0B7E">
                    <w:rPr>
                      <w:szCs w:val="24"/>
                    </w:rPr>
                    <w:t>HẠNG MỤC</w:t>
                  </w:r>
                </w:p>
              </w:tc>
              <w:tc>
                <w:tcPr>
                  <w:tcW w:w="5245" w:type="dxa"/>
                </w:tcPr>
                <w:p w14:paraId="3C7E3639" w14:textId="77777777" w:rsidR="00AB0B7E" w:rsidRPr="00AB0B7E" w:rsidRDefault="00AB0B7E" w:rsidP="00B449AF">
                  <w:pPr>
                    <w:framePr w:hSpace="180" w:wrap="around" w:hAnchor="margin" w:xAlign="center" w:y="984"/>
                    <w:jc w:val="center"/>
                    <w:rPr>
                      <w:szCs w:val="24"/>
                    </w:rPr>
                  </w:pPr>
                  <w:r w:rsidRPr="00AB0B7E">
                    <w:rPr>
                      <w:szCs w:val="24"/>
                    </w:rPr>
                    <w:t>MÔ TẢ CHI TIẾT</w:t>
                  </w:r>
                </w:p>
              </w:tc>
            </w:tr>
            <w:tr w:rsidR="00AB0B7E" w:rsidRPr="00AB0B7E" w14:paraId="1A2D24EC" w14:textId="77777777" w:rsidTr="00B449AF">
              <w:trPr>
                <w:jc w:val="center"/>
              </w:trPr>
              <w:tc>
                <w:tcPr>
                  <w:tcW w:w="1101" w:type="dxa"/>
                </w:tcPr>
                <w:p w14:paraId="1650BF8D" w14:textId="77777777" w:rsidR="00AB0B7E" w:rsidRPr="00AB0B7E" w:rsidRDefault="00AB0B7E" w:rsidP="00B449AF">
                  <w:pPr>
                    <w:framePr w:hSpace="180" w:wrap="around" w:hAnchor="margin" w:xAlign="center" w:y="984"/>
                    <w:jc w:val="center"/>
                    <w:rPr>
                      <w:szCs w:val="24"/>
                    </w:rPr>
                  </w:pPr>
                  <w:r w:rsidRPr="00AB0B7E">
                    <w:rPr>
                      <w:szCs w:val="24"/>
                    </w:rPr>
                    <w:t>1</w:t>
                  </w:r>
                </w:p>
              </w:tc>
              <w:tc>
                <w:tcPr>
                  <w:tcW w:w="3118" w:type="dxa"/>
                </w:tcPr>
                <w:p w14:paraId="32D13EE5" w14:textId="77777777" w:rsidR="00AB0B7E" w:rsidRPr="00AB0B7E" w:rsidRDefault="00AB0B7E" w:rsidP="00B449AF">
                  <w:pPr>
                    <w:framePr w:hSpace="180" w:wrap="around" w:hAnchor="margin" w:xAlign="center" w:y="984"/>
                    <w:rPr>
                      <w:szCs w:val="24"/>
                    </w:rPr>
                  </w:pPr>
                  <w:r w:rsidRPr="00AB0B7E">
                    <w:rPr>
                      <w:szCs w:val="24"/>
                    </w:rPr>
                    <w:t>Tên sản phẩm</w:t>
                  </w:r>
                </w:p>
              </w:tc>
              <w:tc>
                <w:tcPr>
                  <w:tcW w:w="5245" w:type="dxa"/>
                </w:tcPr>
                <w:p w14:paraId="20669349" w14:textId="77777777" w:rsidR="00AB0B7E" w:rsidRPr="00AB0B7E" w:rsidRDefault="00AB0B7E" w:rsidP="00B449AF">
                  <w:pPr>
                    <w:framePr w:hSpace="180" w:wrap="around" w:hAnchor="margin" w:xAlign="center" w:y="984"/>
                    <w:rPr>
                      <w:szCs w:val="24"/>
                    </w:rPr>
                  </w:pPr>
                  <w:r w:rsidRPr="00AB0B7E">
                    <w:rPr>
                      <w:szCs w:val="24"/>
                    </w:rPr>
                    <w:t>Balo</w:t>
                  </w:r>
                </w:p>
              </w:tc>
            </w:tr>
            <w:tr w:rsidR="00AB0B7E" w:rsidRPr="00AB0B7E" w14:paraId="5B49F78D" w14:textId="77777777" w:rsidTr="00B449AF">
              <w:trPr>
                <w:jc w:val="center"/>
              </w:trPr>
              <w:tc>
                <w:tcPr>
                  <w:tcW w:w="1101" w:type="dxa"/>
                </w:tcPr>
                <w:p w14:paraId="50EE3D90" w14:textId="77777777" w:rsidR="00AB0B7E" w:rsidRPr="00AB0B7E" w:rsidRDefault="00AB0B7E" w:rsidP="00B449AF">
                  <w:pPr>
                    <w:framePr w:hSpace="180" w:wrap="around" w:hAnchor="margin" w:xAlign="center" w:y="984"/>
                    <w:jc w:val="center"/>
                    <w:rPr>
                      <w:szCs w:val="24"/>
                    </w:rPr>
                  </w:pPr>
                  <w:r w:rsidRPr="00AB0B7E">
                    <w:rPr>
                      <w:szCs w:val="24"/>
                    </w:rPr>
                    <w:t>2</w:t>
                  </w:r>
                </w:p>
              </w:tc>
              <w:tc>
                <w:tcPr>
                  <w:tcW w:w="3118" w:type="dxa"/>
                </w:tcPr>
                <w:p w14:paraId="5EBC9042" w14:textId="77777777" w:rsidR="00AB0B7E" w:rsidRPr="00AB0B7E" w:rsidRDefault="00AB0B7E" w:rsidP="00B449AF">
                  <w:pPr>
                    <w:framePr w:hSpace="180" w:wrap="around" w:hAnchor="margin" w:xAlign="center" w:y="984"/>
                    <w:rPr>
                      <w:szCs w:val="24"/>
                    </w:rPr>
                  </w:pPr>
                  <w:r w:rsidRPr="00AB0B7E">
                    <w:rPr>
                      <w:szCs w:val="24"/>
                    </w:rPr>
                    <w:t>Kiểu dáng</w:t>
                  </w:r>
                </w:p>
              </w:tc>
              <w:tc>
                <w:tcPr>
                  <w:tcW w:w="5245" w:type="dxa"/>
                </w:tcPr>
                <w:p w14:paraId="02F710BE" w14:textId="77777777" w:rsidR="00AB0B7E" w:rsidRPr="00AB0B7E" w:rsidRDefault="00AB0B7E" w:rsidP="00B449AF">
                  <w:pPr>
                    <w:framePr w:hSpace="180" w:wrap="around" w:hAnchor="margin" w:xAlign="center" w:y="984"/>
                    <w:rPr>
                      <w:szCs w:val="24"/>
                    </w:rPr>
                  </w:pPr>
                  <w:r w:rsidRPr="00AB0B7E">
                    <w:rPr>
                      <w:szCs w:val="24"/>
                    </w:rPr>
                    <w:t>Dạng hộp chữ nhật đứng, form cứng cáp</w:t>
                  </w:r>
                </w:p>
              </w:tc>
            </w:tr>
            <w:tr w:rsidR="00AB0B7E" w:rsidRPr="00AB0B7E" w14:paraId="454C6947" w14:textId="77777777" w:rsidTr="00B449AF">
              <w:trPr>
                <w:jc w:val="center"/>
              </w:trPr>
              <w:tc>
                <w:tcPr>
                  <w:tcW w:w="1101" w:type="dxa"/>
                </w:tcPr>
                <w:p w14:paraId="3FAAD4B6" w14:textId="77777777" w:rsidR="00AB0B7E" w:rsidRPr="00AB0B7E" w:rsidRDefault="00AB0B7E" w:rsidP="00B449AF">
                  <w:pPr>
                    <w:framePr w:hSpace="180" w:wrap="around" w:hAnchor="margin" w:xAlign="center" w:y="984"/>
                    <w:jc w:val="center"/>
                    <w:rPr>
                      <w:szCs w:val="24"/>
                    </w:rPr>
                  </w:pPr>
                  <w:r w:rsidRPr="00AB0B7E">
                    <w:rPr>
                      <w:szCs w:val="24"/>
                    </w:rPr>
                    <w:t>3</w:t>
                  </w:r>
                </w:p>
              </w:tc>
              <w:tc>
                <w:tcPr>
                  <w:tcW w:w="3118" w:type="dxa"/>
                </w:tcPr>
                <w:p w14:paraId="17AF1799" w14:textId="77777777" w:rsidR="00AB0B7E" w:rsidRPr="00AB0B7E" w:rsidRDefault="00AB0B7E" w:rsidP="00B449AF">
                  <w:pPr>
                    <w:framePr w:hSpace="180" w:wrap="around" w:hAnchor="margin" w:xAlign="center" w:y="984"/>
                    <w:rPr>
                      <w:szCs w:val="24"/>
                    </w:rPr>
                  </w:pPr>
                  <w:r w:rsidRPr="00AB0B7E">
                    <w:rPr>
                      <w:szCs w:val="24"/>
                    </w:rPr>
                    <w:t>Kích thước</w:t>
                  </w:r>
                </w:p>
              </w:tc>
              <w:tc>
                <w:tcPr>
                  <w:tcW w:w="5245" w:type="dxa"/>
                </w:tcPr>
                <w:p w14:paraId="3328F504" w14:textId="77777777" w:rsidR="00AB0B7E" w:rsidRPr="00AB0B7E" w:rsidRDefault="00AB0B7E" w:rsidP="00B449AF">
                  <w:pPr>
                    <w:framePr w:hSpace="180" w:wrap="around" w:hAnchor="margin" w:xAlign="center" w:y="984"/>
                    <w:rPr>
                      <w:szCs w:val="24"/>
                    </w:rPr>
                  </w:pPr>
                  <w:r w:rsidRPr="00AB0B7E">
                    <w:rPr>
                      <w:szCs w:val="24"/>
                    </w:rPr>
                    <w:t>Cao 42 cm x Rộng 31 cm x Dày 12 cm</w:t>
                  </w:r>
                </w:p>
              </w:tc>
            </w:tr>
            <w:tr w:rsidR="00AB0B7E" w:rsidRPr="00AB0B7E" w14:paraId="5F0DC1AF" w14:textId="77777777" w:rsidTr="00B449AF">
              <w:trPr>
                <w:jc w:val="center"/>
              </w:trPr>
              <w:tc>
                <w:tcPr>
                  <w:tcW w:w="1101" w:type="dxa"/>
                </w:tcPr>
                <w:p w14:paraId="1F6FA5EE" w14:textId="77777777" w:rsidR="00AB0B7E" w:rsidRPr="00AB0B7E" w:rsidRDefault="00AB0B7E" w:rsidP="00B449AF">
                  <w:pPr>
                    <w:framePr w:hSpace="180" w:wrap="around" w:hAnchor="margin" w:xAlign="center" w:y="984"/>
                    <w:jc w:val="center"/>
                    <w:rPr>
                      <w:szCs w:val="24"/>
                    </w:rPr>
                  </w:pPr>
                  <w:r w:rsidRPr="00AB0B7E">
                    <w:rPr>
                      <w:szCs w:val="24"/>
                    </w:rPr>
                    <w:t>4</w:t>
                  </w:r>
                </w:p>
              </w:tc>
              <w:tc>
                <w:tcPr>
                  <w:tcW w:w="3118" w:type="dxa"/>
                </w:tcPr>
                <w:p w14:paraId="193D6CD6" w14:textId="77777777" w:rsidR="00AB0B7E" w:rsidRPr="00AB0B7E" w:rsidRDefault="00AB0B7E" w:rsidP="00B449AF">
                  <w:pPr>
                    <w:framePr w:hSpace="180" w:wrap="around" w:hAnchor="margin" w:xAlign="center" w:y="984"/>
                    <w:rPr>
                      <w:szCs w:val="24"/>
                    </w:rPr>
                  </w:pPr>
                  <w:r w:rsidRPr="00AB0B7E">
                    <w:rPr>
                      <w:szCs w:val="24"/>
                    </w:rPr>
                    <w:t>Chất liệu vải ngoài</w:t>
                  </w:r>
                </w:p>
              </w:tc>
              <w:tc>
                <w:tcPr>
                  <w:tcW w:w="5245" w:type="dxa"/>
                </w:tcPr>
                <w:p w14:paraId="64850B42" w14:textId="77777777" w:rsidR="00AB0B7E" w:rsidRPr="00AB0B7E" w:rsidRDefault="00AB0B7E" w:rsidP="00B449AF">
                  <w:pPr>
                    <w:framePr w:hSpace="180" w:wrap="around" w:hAnchor="margin" w:xAlign="center" w:y="984"/>
                    <w:rPr>
                      <w:szCs w:val="24"/>
                    </w:rPr>
                  </w:pPr>
                  <w:r w:rsidRPr="00AB0B7E">
                    <w:rPr>
                      <w:szCs w:val="24"/>
                    </w:rPr>
                    <w:t>Vải Oxford</w:t>
                  </w:r>
                  <w:r w:rsidRPr="00AB0B7E">
                    <w:rPr>
                      <w:szCs w:val="24"/>
                      <w:lang w:val="vi-VN"/>
                    </w:rPr>
                    <w:t xml:space="preserve"> 900D phủ PU</w:t>
                  </w:r>
                  <w:r w:rsidRPr="00AB0B7E">
                    <w:rPr>
                      <w:szCs w:val="24"/>
                    </w:rPr>
                    <w:t xml:space="preserve"> hoặc tương đương</w:t>
                  </w:r>
                </w:p>
              </w:tc>
            </w:tr>
            <w:tr w:rsidR="00AB0B7E" w:rsidRPr="00AB0B7E" w14:paraId="0AFA3B51" w14:textId="77777777" w:rsidTr="00B449AF">
              <w:trPr>
                <w:jc w:val="center"/>
              </w:trPr>
              <w:tc>
                <w:tcPr>
                  <w:tcW w:w="1101" w:type="dxa"/>
                </w:tcPr>
                <w:p w14:paraId="2DCC4731" w14:textId="77777777" w:rsidR="00AB0B7E" w:rsidRPr="00AB0B7E" w:rsidRDefault="00AB0B7E" w:rsidP="00B449AF">
                  <w:pPr>
                    <w:framePr w:hSpace="180" w:wrap="around" w:hAnchor="margin" w:xAlign="center" w:y="984"/>
                    <w:jc w:val="center"/>
                    <w:rPr>
                      <w:szCs w:val="24"/>
                    </w:rPr>
                  </w:pPr>
                  <w:r w:rsidRPr="00AB0B7E">
                    <w:rPr>
                      <w:szCs w:val="24"/>
                    </w:rPr>
                    <w:t>5</w:t>
                  </w:r>
                </w:p>
              </w:tc>
              <w:tc>
                <w:tcPr>
                  <w:tcW w:w="3118" w:type="dxa"/>
                </w:tcPr>
                <w:p w14:paraId="10D3FCDE" w14:textId="77777777" w:rsidR="00AB0B7E" w:rsidRPr="00AB0B7E" w:rsidRDefault="00AB0B7E" w:rsidP="00B449AF">
                  <w:pPr>
                    <w:framePr w:hSpace="180" w:wrap="around" w:hAnchor="margin" w:xAlign="center" w:y="984"/>
                    <w:rPr>
                      <w:szCs w:val="24"/>
                    </w:rPr>
                  </w:pPr>
                  <w:r w:rsidRPr="00AB0B7E">
                    <w:rPr>
                      <w:szCs w:val="24"/>
                    </w:rPr>
                    <w:t>Lớp lót trong</w:t>
                  </w:r>
                </w:p>
              </w:tc>
              <w:tc>
                <w:tcPr>
                  <w:tcW w:w="5245" w:type="dxa"/>
                </w:tcPr>
                <w:p w14:paraId="2F9890DD" w14:textId="77777777" w:rsidR="00AB0B7E" w:rsidRPr="00AB0B7E" w:rsidRDefault="00AB0B7E" w:rsidP="00B449AF">
                  <w:pPr>
                    <w:framePr w:hSpace="180" w:wrap="around" w:hAnchor="margin" w:xAlign="center" w:y="984"/>
                    <w:rPr>
                      <w:szCs w:val="24"/>
                    </w:rPr>
                  </w:pPr>
                  <w:r w:rsidRPr="00AB0B7E">
                    <w:rPr>
                      <w:szCs w:val="24"/>
                    </w:rPr>
                    <w:t>Polyester 210D hoặc tương đương</w:t>
                  </w:r>
                </w:p>
              </w:tc>
            </w:tr>
            <w:tr w:rsidR="00AB0B7E" w:rsidRPr="00AB0B7E" w14:paraId="703E34B9" w14:textId="77777777" w:rsidTr="00B449AF">
              <w:trPr>
                <w:jc w:val="center"/>
              </w:trPr>
              <w:tc>
                <w:tcPr>
                  <w:tcW w:w="1101" w:type="dxa"/>
                </w:tcPr>
                <w:p w14:paraId="3CC23B69" w14:textId="77777777" w:rsidR="00AB0B7E" w:rsidRPr="00AB0B7E" w:rsidRDefault="00AB0B7E" w:rsidP="00B449AF">
                  <w:pPr>
                    <w:framePr w:hSpace="180" w:wrap="around" w:hAnchor="margin" w:xAlign="center" w:y="984"/>
                    <w:jc w:val="center"/>
                    <w:rPr>
                      <w:szCs w:val="24"/>
                    </w:rPr>
                  </w:pPr>
                  <w:r w:rsidRPr="00AB0B7E">
                    <w:rPr>
                      <w:szCs w:val="24"/>
                    </w:rPr>
                    <w:t>6</w:t>
                  </w:r>
                </w:p>
              </w:tc>
              <w:tc>
                <w:tcPr>
                  <w:tcW w:w="3118" w:type="dxa"/>
                </w:tcPr>
                <w:p w14:paraId="026E12B3" w14:textId="77777777" w:rsidR="00AB0B7E" w:rsidRPr="00AB0B7E" w:rsidRDefault="00AB0B7E" w:rsidP="00B449AF">
                  <w:pPr>
                    <w:framePr w:hSpace="180" w:wrap="around" w:hAnchor="margin" w:xAlign="center" w:y="984"/>
                    <w:rPr>
                      <w:szCs w:val="24"/>
                    </w:rPr>
                  </w:pPr>
                  <w:r w:rsidRPr="00AB0B7E">
                    <w:rPr>
                      <w:szCs w:val="24"/>
                    </w:rPr>
                    <w:t>Chi tiết phối</w:t>
                  </w:r>
                </w:p>
              </w:tc>
              <w:tc>
                <w:tcPr>
                  <w:tcW w:w="5245" w:type="dxa"/>
                </w:tcPr>
                <w:p w14:paraId="53D0118D" w14:textId="77777777" w:rsidR="00AB0B7E" w:rsidRPr="00AB0B7E" w:rsidRDefault="00AB0B7E" w:rsidP="00B449AF">
                  <w:pPr>
                    <w:framePr w:hSpace="180" w:wrap="around" w:hAnchor="margin" w:xAlign="center" w:y="984"/>
                    <w:rPr>
                      <w:szCs w:val="24"/>
                      <w:lang w:val="vi-VN"/>
                    </w:rPr>
                  </w:pPr>
                  <w:r w:rsidRPr="00AB0B7E">
                    <w:rPr>
                      <w:szCs w:val="24"/>
                    </w:rPr>
                    <w:t xml:space="preserve">Da PU </w:t>
                  </w:r>
                </w:p>
              </w:tc>
            </w:tr>
            <w:tr w:rsidR="00AB0B7E" w:rsidRPr="00AB0B7E" w14:paraId="0070A328" w14:textId="77777777" w:rsidTr="00B449AF">
              <w:trPr>
                <w:jc w:val="center"/>
              </w:trPr>
              <w:tc>
                <w:tcPr>
                  <w:tcW w:w="1101" w:type="dxa"/>
                </w:tcPr>
                <w:p w14:paraId="1D79A0A2" w14:textId="77777777" w:rsidR="00AB0B7E" w:rsidRPr="00AB0B7E" w:rsidRDefault="00AB0B7E" w:rsidP="00B449AF">
                  <w:pPr>
                    <w:framePr w:hSpace="180" w:wrap="around" w:hAnchor="margin" w:xAlign="center" w:y="984"/>
                    <w:jc w:val="center"/>
                    <w:rPr>
                      <w:szCs w:val="24"/>
                    </w:rPr>
                  </w:pPr>
                  <w:r w:rsidRPr="00AB0B7E">
                    <w:rPr>
                      <w:szCs w:val="24"/>
                    </w:rPr>
                    <w:t>7</w:t>
                  </w:r>
                </w:p>
              </w:tc>
              <w:tc>
                <w:tcPr>
                  <w:tcW w:w="3118" w:type="dxa"/>
                </w:tcPr>
                <w:p w14:paraId="5E143167" w14:textId="77777777" w:rsidR="00AB0B7E" w:rsidRPr="00AB0B7E" w:rsidRDefault="00AB0B7E" w:rsidP="00B449AF">
                  <w:pPr>
                    <w:framePr w:hSpace="180" w:wrap="around" w:hAnchor="margin" w:xAlign="center" w:y="984"/>
                    <w:rPr>
                      <w:szCs w:val="24"/>
                    </w:rPr>
                  </w:pPr>
                  <w:r w:rsidRPr="00AB0B7E">
                    <w:rPr>
                      <w:szCs w:val="24"/>
                    </w:rPr>
                    <w:t>Khóa kéo</w:t>
                  </w:r>
                </w:p>
              </w:tc>
              <w:tc>
                <w:tcPr>
                  <w:tcW w:w="5245" w:type="dxa"/>
                </w:tcPr>
                <w:p w14:paraId="47B8325B" w14:textId="77777777" w:rsidR="00AB0B7E" w:rsidRPr="00AB0B7E" w:rsidRDefault="00AB0B7E" w:rsidP="00B449AF">
                  <w:pPr>
                    <w:framePr w:hSpace="180" w:wrap="around" w:hAnchor="margin" w:xAlign="center" w:y="984"/>
                    <w:rPr>
                      <w:szCs w:val="24"/>
                    </w:rPr>
                  </w:pPr>
                  <w:r w:rsidRPr="00AB0B7E">
                    <w:rPr>
                      <w:szCs w:val="24"/>
                    </w:rPr>
                    <w:t>Kim loại, đầu kéo bọc da</w:t>
                  </w:r>
                </w:p>
              </w:tc>
            </w:tr>
            <w:tr w:rsidR="00AB0B7E" w:rsidRPr="00AB0B7E" w14:paraId="658695F9" w14:textId="77777777" w:rsidTr="00B449AF">
              <w:trPr>
                <w:jc w:val="center"/>
              </w:trPr>
              <w:tc>
                <w:tcPr>
                  <w:tcW w:w="1101" w:type="dxa"/>
                </w:tcPr>
                <w:p w14:paraId="7C2FDDB1" w14:textId="77777777" w:rsidR="00AB0B7E" w:rsidRPr="00AB0B7E" w:rsidRDefault="00AB0B7E" w:rsidP="00B449AF">
                  <w:pPr>
                    <w:framePr w:hSpace="180" w:wrap="around" w:hAnchor="margin" w:xAlign="center" w:y="984"/>
                    <w:jc w:val="center"/>
                    <w:rPr>
                      <w:szCs w:val="24"/>
                    </w:rPr>
                  </w:pPr>
                  <w:r w:rsidRPr="00AB0B7E">
                    <w:rPr>
                      <w:szCs w:val="24"/>
                    </w:rPr>
                    <w:t>8</w:t>
                  </w:r>
                </w:p>
              </w:tc>
              <w:tc>
                <w:tcPr>
                  <w:tcW w:w="3118" w:type="dxa"/>
                </w:tcPr>
                <w:p w14:paraId="5358B6ED" w14:textId="77777777" w:rsidR="00AB0B7E" w:rsidRPr="00AB0B7E" w:rsidRDefault="00AB0B7E" w:rsidP="00B449AF">
                  <w:pPr>
                    <w:framePr w:hSpace="180" w:wrap="around" w:hAnchor="margin" w:xAlign="center" w:y="984"/>
                    <w:rPr>
                      <w:szCs w:val="24"/>
                    </w:rPr>
                  </w:pPr>
                  <w:r w:rsidRPr="00AB0B7E">
                    <w:rPr>
                      <w:szCs w:val="24"/>
                    </w:rPr>
                    <w:t>Quai đeo</w:t>
                  </w:r>
                </w:p>
              </w:tc>
              <w:tc>
                <w:tcPr>
                  <w:tcW w:w="5245" w:type="dxa"/>
                </w:tcPr>
                <w:p w14:paraId="0D6E8F92" w14:textId="77777777" w:rsidR="00AB0B7E" w:rsidRPr="00AB0B7E" w:rsidRDefault="00AB0B7E" w:rsidP="00B449AF">
                  <w:pPr>
                    <w:framePr w:hSpace="180" w:wrap="around" w:hAnchor="margin" w:xAlign="center" w:y="984"/>
                    <w:rPr>
                      <w:szCs w:val="24"/>
                    </w:rPr>
                  </w:pPr>
                  <w:r w:rsidRPr="00AB0B7E">
                    <w:rPr>
                      <w:szCs w:val="24"/>
                    </w:rPr>
                    <w:t>Đệm mút, điều chỉnh linh hoạt</w:t>
                  </w:r>
                </w:p>
              </w:tc>
            </w:tr>
            <w:tr w:rsidR="00AB0B7E" w:rsidRPr="00AB0B7E" w14:paraId="35772B6C" w14:textId="77777777" w:rsidTr="00B449AF">
              <w:trPr>
                <w:jc w:val="center"/>
              </w:trPr>
              <w:tc>
                <w:tcPr>
                  <w:tcW w:w="1101" w:type="dxa"/>
                </w:tcPr>
                <w:p w14:paraId="77346BA9" w14:textId="77777777" w:rsidR="00AB0B7E" w:rsidRPr="00AB0B7E" w:rsidRDefault="00AB0B7E" w:rsidP="00B449AF">
                  <w:pPr>
                    <w:framePr w:hSpace="180" w:wrap="around" w:hAnchor="margin" w:xAlign="center" w:y="984"/>
                    <w:jc w:val="center"/>
                    <w:rPr>
                      <w:szCs w:val="24"/>
                    </w:rPr>
                  </w:pPr>
                  <w:r w:rsidRPr="00AB0B7E">
                    <w:rPr>
                      <w:szCs w:val="24"/>
                    </w:rPr>
                    <w:t>9</w:t>
                  </w:r>
                </w:p>
              </w:tc>
              <w:tc>
                <w:tcPr>
                  <w:tcW w:w="3118" w:type="dxa"/>
                </w:tcPr>
                <w:p w14:paraId="31133C6A" w14:textId="77777777" w:rsidR="00AB0B7E" w:rsidRPr="00AB0B7E" w:rsidRDefault="00AB0B7E" w:rsidP="00B449AF">
                  <w:pPr>
                    <w:framePr w:hSpace="180" w:wrap="around" w:hAnchor="margin" w:xAlign="center" w:y="984"/>
                    <w:rPr>
                      <w:szCs w:val="24"/>
                    </w:rPr>
                  </w:pPr>
                  <w:r w:rsidRPr="00AB0B7E">
                    <w:rPr>
                      <w:szCs w:val="24"/>
                    </w:rPr>
                    <w:t>Mặt lưng</w:t>
                  </w:r>
                </w:p>
              </w:tc>
              <w:tc>
                <w:tcPr>
                  <w:tcW w:w="5245" w:type="dxa"/>
                </w:tcPr>
                <w:p w14:paraId="4A017876" w14:textId="77777777" w:rsidR="00AB0B7E" w:rsidRPr="00AB0B7E" w:rsidRDefault="00AB0B7E" w:rsidP="00B449AF">
                  <w:pPr>
                    <w:framePr w:hSpace="180" w:wrap="around" w:hAnchor="margin" w:xAlign="center" w:y="984"/>
                    <w:rPr>
                      <w:szCs w:val="24"/>
                    </w:rPr>
                  </w:pPr>
                  <w:r w:rsidRPr="00AB0B7E">
                    <w:rPr>
                      <w:szCs w:val="24"/>
                    </w:rPr>
                    <w:t>Đệm thoáng khí</w:t>
                  </w:r>
                </w:p>
              </w:tc>
            </w:tr>
            <w:tr w:rsidR="00AB0B7E" w:rsidRPr="00AB0B7E" w14:paraId="51B7233C" w14:textId="77777777" w:rsidTr="00B449AF">
              <w:trPr>
                <w:jc w:val="center"/>
              </w:trPr>
              <w:tc>
                <w:tcPr>
                  <w:tcW w:w="1101" w:type="dxa"/>
                </w:tcPr>
                <w:p w14:paraId="37C99EEF" w14:textId="77777777" w:rsidR="00AB0B7E" w:rsidRPr="00AB0B7E" w:rsidRDefault="00AB0B7E" w:rsidP="00B449AF">
                  <w:pPr>
                    <w:framePr w:hSpace="180" w:wrap="around" w:hAnchor="margin" w:xAlign="center" w:y="984"/>
                    <w:jc w:val="center"/>
                    <w:rPr>
                      <w:szCs w:val="24"/>
                    </w:rPr>
                  </w:pPr>
                  <w:r w:rsidRPr="00AB0B7E">
                    <w:rPr>
                      <w:szCs w:val="24"/>
                    </w:rPr>
                    <w:t>10</w:t>
                  </w:r>
                </w:p>
              </w:tc>
              <w:tc>
                <w:tcPr>
                  <w:tcW w:w="3118" w:type="dxa"/>
                </w:tcPr>
                <w:p w14:paraId="4CE3025A" w14:textId="77777777" w:rsidR="00AB0B7E" w:rsidRPr="00AB0B7E" w:rsidRDefault="00AB0B7E" w:rsidP="00B449AF">
                  <w:pPr>
                    <w:framePr w:hSpace="180" w:wrap="around" w:hAnchor="margin" w:xAlign="center" w:y="984"/>
                    <w:rPr>
                      <w:szCs w:val="24"/>
                    </w:rPr>
                  </w:pPr>
                  <w:r w:rsidRPr="00AB0B7E">
                    <w:rPr>
                      <w:szCs w:val="24"/>
                    </w:rPr>
                    <w:t>Quai xách</w:t>
                  </w:r>
                </w:p>
              </w:tc>
              <w:tc>
                <w:tcPr>
                  <w:tcW w:w="5245" w:type="dxa"/>
                </w:tcPr>
                <w:p w14:paraId="3BDE1422" w14:textId="77777777" w:rsidR="00AB0B7E" w:rsidRPr="00AB0B7E" w:rsidRDefault="00AB0B7E" w:rsidP="00B449AF">
                  <w:pPr>
                    <w:framePr w:hSpace="180" w:wrap="around" w:hAnchor="margin" w:xAlign="center" w:y="984"/>
                    <w:rPr>
                      <w:szCs w:val="24"/>
                    </w:rPr>
                  </w:pPr>
                  <w:r w:rsidRPr="00AB0B7E">
                    <w:rPr>
                      <w:szCs w:val="24"/>
                    </w:rPr>
                    <w:t>Bọc da PU chắc chắn</w:t>
                  </w:r>
                </w:p>
              </w:tc>
            </w:tr>
            <w:tr w:rsidR="00AB0B7E" w:rsidRPr="00AB0B7E" w14:paraId="77606B58" w14:textId="77777777" w:rsidTr="00B449AF">
              <w:trPr>
                <w:jc w:val="center"/>
              </w:trPr>
              <w:tc>
                <w:tcPr>
                  <w:tcW w:w="1101" w:type="dxa"/>
                </w:tcPr>
                <w:p w14:paraId="79CF8830" w14:textId="77777777" w:rsidR="00AB0B7E" w:rsidRPr="00AB0B7E" w:rsidRDefault="00AB0B7E" w:rsidP="00B449AF">
                  <w:pPr>
                    <w:framePr w:hSpace="180" w:wrap="around" w:hAnchor="margin" w:xAlign="center" w:y="984"/>
                    <w:jc w:val="center"/>
                    <w:rPr>
                      <w:szCs w:val="24"/>
                    </w:rPr>
                  </w:pPr>
                  <w:r w:rsidRPr="00AB0B7E">
                    <w:rPr>
                      <w:szCs w:val="24"/>
                    </w:rPr>
                    <w:t>11</w:t>
                  </w:r>
                </w:p>
              </w:tc>
              <w:tc>
                <w:tcPr>
                  <w:tcW w:w="3118" w:type="dxa"/>
                </w:tcPr>
                <w:p w14:paraId="29A8A003" w14:textId="77777777" w:rsidR="00AB0B7E" w:rsidRPr="00AB0B7E" w:rsidRDefault="00AB0B7E" w:rsidP="00B449AF">
                  <w:pPr>
                    <w:framePr w:hSpace="180" w:wrap="around" w:hAnchor="margin" w:xAlign="center" w:y="984"/>
                    <w:rPr>
                      <w:szCs w:val="24"/>
                    </w:rPr>
                  </w:pPr>
                  <w:r w:rsidRPr="00AB0B7E">
                    <w:rPr>
                      <w:szCs w:val="24"/>
                    </w:rPr>
                    <w:t>Ngăn chính</w:t>
                  </w:r>
                </w:p>
              </w:tc>
              <w:tc>
                <w:tcPr>
                  <w:tcW w:w="5245" w:type="dxa"/>
                </w:tcPr>
                <w:p w14:paraId="450F4F42" w14:textId="77777777" w:rsidR="00AB0B7E" w:rsidRPr="00AB0B7E" w:rsidRDefault="00AB0B7E" w:rsidP="00B449AF">
                  <w:pPr>
                    <w:framePr w:hSpace="180" w:wrap="around" w:hAnchor="margin" w:xAlign="center" w:y="984"/>
                    <w:rPr>
                      <w:szCs w:val="24"/>
                    </w:rPr>
                  </w:pPr>
                  <w:r w:rsidRPr="00AB0B7E">
                    <w:rPr>
                      <w:szCs w:val="24"/>
                    </w:rPr>
                    <w:t>Dung tích lớn</w:t>
                  </w:r>
                </w:p>
              </w:tc>
            </w:tr>
            <w:tr w:rsidR="00AB0B7E" w:rsidRPr="00AB0B7E" w14:paraId="087D8049" w14:textId="77777777" w:rsidTr="00B449AF">
              <w:trPr>
                <w:jc w:val="center"/>
              </w:trPr>
              <w:tc>
                <w:tcPr>
                  <w:tcW w:w="1101" w:type="dxa"/>
                </w:tcPr>
                <w:p w14:paraId="4902FD0A" w14:textId="77777777" w:rsidR="00AB0B7E" w:rsidRPr="00AB0B7E" w:rsidRDefault="00AB0B7E" w:rsidP="00B449AF">
                  <w:pPr>
                    <w:framePr w:hSpace="180" w:wrap="around" w:hAnchor="margin" w:xAlign="center" w:y="984"/>
                    <w:jc w:val="center"/>
                    <w:rPr>
                      <w:szCs w:val="24"/>
                    </w:rPr>
                  </w:pPr>
                  <w:r w:rsidRPr="00AB0B7E">
                    <w:rPr>
                      <w:szCs w:val="24"/>
                    </w:rPr>
                    <w:t>12</w:t>
                  </w:r>
                </w:p>
              </w:tc>
              <w:tc>
                <w:tcPr>
                  <w:tcW w:w="3118" w:type="dxa"/>
                </w:tcPr>
                <w:p w14:paraId="12B23C08" w14:textId="77777777" w:rsidR="00AB0B7E" w:rsidRPr="00AB0B7E" w:rsidRDefault="00AB0B7E" w:rsidP="00B449AF">
                  <w:pPr>
                    <w:framePr w:hSpace="180" w:wrap="around" w:hAnchor="margin" w:xAlign="center" w:y="984"/>
                    <w:rPr>
                      <w:szCs w:val="24"/>
                    </w:rPr>
                  </w:pPr>
                  <w:r w:rsidRPr="00AB0B7E">
                    <w:rPr>
                      <w:szCs w:val="24"/>
                    </w:rPr>
                    <w:t>Ngăn laptop</w:t>
                  </w:r>
                </w:p>
              </w:tc>
              <w:tc>
                <w:tcPr>
                  <w:tcW w:w="5245" w:type="dxa"/>
                </w:tcPr>
                <w:p w14:paraId="5AB5B8C0" w14:textId="77777777" w:rsidR="00AB0B7E" w:rsidRPr="00AB0B7E" w:rsidRDefault="00AB0B7E" w:rsidP="00B449AF">
                  <w:pPr>
                    <w:framePr w:hSpace="180" w:wrap="around" w:hAnchor="margin" w:xAlign="center" w:y="984"/>
                    <w:rPr>
                      <w:szCs w:val="24"/>
                    </w:rPr>
                  </w:pPr>
                  <w:r w:rsidRPr="00AB0B7E">
                    <w:rPr>
                      <w:szCs w:val="24"/>
                    </w:rPr>
                    <w:t>Có chống sốc + dây cố định</w:t>
                  </w:r>
                </w:p>
              </w:tc>
            </w:tr>
            <w:tr w:rsidR="00AB0B7E" w:rsidRPr="00AB0B7E" w14:paraId="712248C7" w14:textId="77777777" w:rsidTr="00B449AF">
              <w:trPr>
                <w:jc w:val="center"/>
              </w:trPr>
              <w:tc>
                <w:tcPr>
                  <w:tcW w:w="1101" w:type="dxa"/>
                </w:tcPr>
                <w:p w14:paraId="51AF1E86" w14:textId="77777777" w:rsidR="00AB0B7E" w:rsidRPr="00AB0B7E" w:rsidRDefault="00AB0B7E" w:rsidP="00B449AF">
                  <w:pPr>
                    <w:framePr w:hSpace="180" w:wrap="around" w:hAnchor="margin" w:xAlign="center" w:y="984"/>
                    <w:jc w:val="center"/>
                    <w:rPr>
                      <w:szCs w:val="24"/>
                    </w:rPr>
                  </w:pPr>
                  <w:r w:rsidRPr="00AB0B7E">
                    <w:rPr>
                      <w:szCs w:val="24"/>
                    </w:rPr>
                    <w:t>13</w:t>
                  </w:r>
                </w:p>
              </w:tc>
              <w:tc>
                <w:tcPr>
                  <w:tcW w:w="3118" w:type="dxa"/>
                </w:tcPr>
                <w:p w14:paraId="4632E8C0" w14:textId="77777777" w:rsidR="00AB0B7E" w:rsidRPr="00AB0B7E" w:rsidRDefault="00AB0B7E" w:rsidP="00B449AF">
                  <w:pPr>
                    <w:framePr w:hSpace="180" w:wrap="around" w:hAnchor="margin" w:xAlign="center" w:y="984"/>
                    <w:rPr>
                      <w:szCs w:val="24"/>
                    </w:rPr>
                  </w:pPr>
                  <w:r w:rsidRPr="00AB0B7E">
                    <w:rPr>
                      <w:szCs w:val="24"/>
                    </w:rPr>
                    <w:t>Ngăn phụ trong</w:t>
                  </w:r>
                </w:p>
              </w:tc>
              <w:tc>
                <w:tcPr>
                  <w:tcW w:w="5245" w:type="dxa"/>
                </w:tcPr>
                <w:p w14:paraId="2A17E112" w14:textId="77777777" w:rsidR="00AB0B7E" w:rsidRPr="00AB0B7E" w:rsidRDefault="00AB0B7E" w:rsidP="00B449AF">
                  <w:pPr>
                    <w:framePr w:hSpace="180" w:wrap="around" w:hAnchor="margin" w:xAlign="center" w:y="984"/>
                    <w:rPr>
                      <w:szCs w:val="24"/>
                    </w:rPr>
                  </w:pPr>
                  <w:r w:rsidRPr="00AB0B7E">
                    <w:rPr>
                      <w:szCs w:val="24"/>
                    </w:rPr>
                    <w:t>Ngăn khóa kéo</w:t>
                  </w:r>
                </w:p>
              </w:tc>
            </w:tr>
            <w:tr w:rsidR="00AB0B7E" w:rsidRPr="00AB0B7E" w14:paraId="64FE56B7" w14:textId="77777777" w:rsidTr="00B449AF">
              <w:trPr>
                <w:jc w:val="center"/>
              </w:trPr>
              <w:tc>
                <w:tcPr>
                  <w:tcW w:w="1101" w:type="dxa"/>
                </w:tcPr>
                <w:p w14:paraId="4B4EE0F2" w14:textId="77777777" w:rsidR="00AB0B7E" w:rsidRPr="00AB0B7E" w:rsidRDefault="00AB0B7E" w:rsidP="00B449AF">
                  <w:pPr>
                    <w:framePr w:hSpace="180" w:wrap="around" w:hAnchor="margin" w:xAlign="center" w:y="984"/>
                    <w:jc w:val="center"/>
                    <w:rPr>
                      <w:szCs w:val="24"/>
                    </w:rPr>
                  </w:pPr>
                  <w:r w:rsidRPr="00AB0B7E">
                    <w:rPr>
                      <w:szCs w:val="24"/>
                    </w:rPr>
                    <w:t>14</w:t>
                  </w:r>
                </w:p>
              </w:tc>
              <w:tc>
                <w:tcPr>
                  <w:tcW w:w="3118" w:type="dxa"/>
                </w:tcPr>
                <w:p w14:paraId="2C18780F" w14:textId="77777777" w:rsidR="00AB0B7E" w:rsidRPr="00AB0B7E" w:rsidRDefault="00AB0B7E" w:rsidP="00B449AF">
                  <w:pPr>
                    <w:framePr w:hSpace="180" w:wrap="around" w:hAnchor="margin" w:xAlign="center" w:y="984"/>
                    <w:rPr>
                      <w:szCs w:val="24"/>
                    </w:rPr>
                  </w:pPr>
                  <w:r w:rsidRPr="00AB0B7E">
                    <w:rPr>
                      <w:szCs w:val="24"/>
                    </w:rPr>
                    <w:t>Ngăn trung gian</w:t>
                  </w:r>
                </w:p>
              </w:tc>
              <w:tc>
                <w:tcPr>
                  <w:tcW w:w="5245" w:type="dxa"/>
                </w:tcPr>
                <w:p w14:paraId="41C2B09D" w14:textId="77777777" w:rsidR="00AB0B7E" w:rsidRPr="00AB0B7E" w:rsidRDefault="00AB0B7E" w:rsidP="00B449AF">
                  <w:pPr>
                    <w:framePr w:hSpace="180" w:wrap="around" w:hAnchor="margin" w:xAlign="center" w:y="984"/>
                    <w:rPr>
                      <w:szCs w:val="24"/>
                    </w:rPr>
                  </w:pPr>
                  <w:r w:rsidRPr="00AB0B7E">
                    <w:rPr>
                      <w:szCs w:val="24"/>
                    </w:rPr>
                    <w:t>Đựng tablet/sổ</w:t>
                  </w:r>
                </w:p>
              </w:tc>
            </w:tr>
            <w:tr w:rsidR="00AB0B7E" w:rsidRPr="00AB0B7E" w14:paraId="7780145A" w14:textId="77777777" w:rsidTr="00B449AF">
              <w:trPr>
                <w:jc w:val="center"/>
              </w:trPr>
              <w:tc>
                <w:tcPr>
                  <w:tcW w:w="1101" w:type="dxa"/>
                </w:tcPr>
                <w:p w14:paraId="0C51A8F7" w14:textId="77777777" w:rsidR="00AB0B7E" w:rsidRPr="00AB0B7E" w:rsidRDefault="00AB0B7E" w:rsidP="00B449AF">
                  <w:pPr>
                    <w:framePr w:hSpace="180" w:wrap="around" w:hAnchor="margin" w:xAlign="center" w:y="984"/>
                    <w:jc w:val="center"/>
                    <w:rPr>
                      <w:szCs w:val="24"/>
                    </w:rPr>
                  </w:pPr>
                  <w:r w:rsidRPr="00AB0B7E">
                    <w:rPr>
                      <w:szCs w:val="24"/>
                    </w:rPr>
                    <w:t>15</w:t>
                  </w:r>
                </w:p>
              </w:tc>
              <w:tc>
                <w:tcPr>
                  <w:tcW w:w="3118" w:type="dxa"/>
                </w:tcPr>
                <w:p w14:paraId="33CBB039" w14:textId="77777777" w:rsidR="00AB0B7E" w:rsidRPr="00AB0B7E" w:rsidRDefault="00AB0B7E" w:rsidP="00B449AF">
                  <w:pPr>
                    <w:framePr w:hSpace="180" w:wrap="around" w:hAnchor="margin" w:xAlign="center" w:y="984"/>
                    <w:rPr>
                      <w:szCs w:val="24"/>
                    </w:rPr>
                  </w:pPr>
                  <w:r w:rsidRPr="00AB0B7E">
                    <w:rPr>
                      <w:szCs w:val="24"/>
                    </w:rPr>
                    <w:t>Ngăn ngoài</w:t>
                  </w:r>
                </w:p>
              </w:tc>
              <w:tc>
                <w:tcPr>
                  <w:tcW w:w="5245" w:type="dxa"/>
                </w:tcPr>
                <w:p w14:paraId="28343FCB" w14:textId="77777777" w:rsidR="00AB0B7E" w:rsidRPr="00AB0B7E" w:rsidRDefault="00AB0B7E" w:rsidP="00B449AF">
                  <w:pPr>
                    <w:framePr w:hSpace="180" w:wrap="around" w:hAnchor="margin" w:xAlign="center" w:y="984"/>
                    <w:rPr>
                      <w:rFonts w:eastAsia="SimSun"/>
                      <w:szCs w:val="24"/>
                      <w:lang w:val="vi-VN" w:eastAsia="zh-CN"/>
                    </w:rPr>
                  </w:pPr>
                  <w:r w:rsidRPr="00AB0B7E">
                    <w:rPr>
                      <w:szCs w:val="24"/>
                    </w:rPr>
                    <w:t>Ngăn trước + 2 bên</w:t>
                  </w:r>
                  <w:r w:rsidRPr="00AB0B7E">
                    <w:rPr>
                      <w:szCs w:val="24"/>
                      <w:lang w:val="vi-VN"/>
                    </w:rPr>
                    <w:t xml:space="preserve"> hông</w:t>
                  </w:r>
                </w:p>
              </w:tc>
            </w:tr>
            <w:tr w:rsidR="00AB0B7E" w:rsidRPr="00AB0B7E" w14:paraId="3066A588" w14:textId="77777777" w:rsidTr="00B449AF">
              <w:trPr>
                <w:jc w:val="center"/>
              </w:trPr>
              <w:tc>
                <w:tcPr>
                  <w:tcW w:w="1101" w:type="dxa"/>
                </w:tcPr>
                <w:p w14:paraId="0799B716" w14:textId="77777777" w:rsidR="00AB0B7E" w:rsidRPr="00AB0B7E" w:rsidRDefault="00AB0B7E" w:rsidP="00B449AF">
                  <w:pPr>
                    <w:framePr w:hSpace="180" w:wrap="around" w:hAnchor="margin" w:xAlign="center" w:y="984"/>
                    <w:jc w:val="center"/>
                    <w:rPr>
                      <w:szCs w:val="24"/>
                    </w:rPr>
                  </w:pPr>
                  <w:r w:rsidRPr="00AB0B7E">
                    <w:rPr>
                      <w:szCs w:val="24"/>
                    </w:rPr>
                    <w:t>16</w:t>
                  </w:r>
                </w:p>
              </w:tc>
              <w:tc>
                <w:tcPr>
                  <w:tcW w:w="3118" w:type="dxa"/>
                </w:tcPr>
                <w:p w14:paraId="2F117A2B" w14:textId="77777777" w:rsidR="00AB0B7E" w:rsidRPr="00AB0B7E" w:rsidRDefault="00AB0B7E" w:rsidP="00B449AF">
                  <w:pPr>
                    <w:framePr w:hSpace="180" w:wrap="around" w:hAnchor="margin" w:xAlign="center" w:y="984"/>
                    <w:rPr>
                      <w:szCs w:val="24"/>
                    </w:rPr>
                  </w:pPr>
                  <w:r w:rsidRPr="00AB0B7E">
                    <w:rPr>
                      <w:szCs w:val="24"/>
                    </w:rPr>
                    <w:t>Công năng</w:t>
                  </w:r>
                </w:p>
              </w:tc>
              <w:tc>
                <w:tcPr>
                  <w:tcW w:w="5245" w:type="dxa"/>
                </w:tcPr>
                <w:p w14:paraId="4C889FC8" w14:textId="77777777" w:rsidR="00AB0B7E" w:rsidRPr="00AB0B7E" w:rsidRDefault="00AB0B7E" w:rsidP="00B449AF">
                  <w:pPr>
                    <w:framePr w:hSpace="180" w:wrap="around" w:hAnchor="margin" w:xAlign="center" w:y="984"/>
                    <w:rPr>
                      <w:szCs w:val="24"/>
                    </w:rPr>
                  </w:pPr>
                  <w:r w:rsidRPr="00AB0B7E">
                    <w:rPr>
                      <w:szCs w:val="24"/>
                    </w:rPr>
                    <w:t>Đi làm, công tác</w:t>
                  </w:r>
                </w:p>
              </w:tc>
            </w:tr>
            <w:tr w:rsidR="00AB0B7E" w:rsidRPr="00AB0B7E" w14:paraId="4C115D37" w14:textId="77777777" w:rsidTr="00B449AF">
              <w:trPr>
                <w:jc w:val="center"/>
              </w:trPr>
              <w:tc>
                <w:tcPr>
                  <w:tcW w:w="1101" w:type="dxa"/>
                </w:tcPr>
                <w:p w14:paraId="6CE91F21" w14:textId="77777777" w:rsidR="00AB0B7E" w:rsidRPr="00AB0B7E" w:rsidRDefault="00AB0B7E" w:rsidP="00B449AF">
                  <w:pPr>
                    <w:framePr w:hSpace="180" w:wrap="around" w:hAnchor="margin" w:xAlign="center" w:y="984"/>
                    <w:jc w:val="center"/>
                    <w:rPr>
                      <w:szCs w:val="24"/>
                    </w:rPr>
                  </w:pPr>
                  <w:r w:rsidRPr="00AB0B7E">
                    <w:rPr>
                      <w:szCs w:val="24"/>
                    </w:rPr>
                    <w:t>17</w:t>
                  </w:r>
                </w:p>
              </w:tc>
              <w:tc>
                <w:tcPr>
                  <w:tcW w:w="3118" w:type="dxa"/>
                </w:tcPr>
                <w:p w14:paraId="465C3531" w14:textId="77777777" w:rsidR="00AB0B7E" w:rsidRPr="00AB0B7E" w:rsidRDefault="00AB0B7E" w:rsidP="00B449AF">
                  <w:pPr>
                    <w:framePr w:hSpace="180" w:wrap="around" w:hAnchor="margin" w:xAlign="center" w:y="984"/>
                    <w:rPr>
                      <w:szCs w:val="24"/>
                    </w:rPr>
                  </w:pPr>
                  <w:r w:rsidRPr="00AB0B7E">
                    <w:rPr>
                      <w:szCs w:val="24"/>
                    </w:rPr>
                    <w:t>Tính năng thêm</w:t>
                  </w:r>
                </w:p>
              </w:tc>
              <w:tc>
                <w:tcPr>
                  <w:tcW w:w="5245" w:type="dxa"/>
                </w:tcPr>
                <w:p w14:paraId="5A716A8C" w14:textId="77777777" w:rsidR="00AB0B7E" w:rsidRPr="00AB0B7E" w:rsidRDefault="00AB0B7E" w:rsidP="00B449AF">
                  <w:pPr>
                    <w:framePr w:hSpace="180" w:wrap="around" w:hAnchor="margin" w:xAlign="center" w:y="984"/>
                    <w:rPr>
                      <w:szCs w:val="24"/>
                    </w:rPr>
                  </w:pPr>
                  <w:r w:rsidRPr="00AB0B7E">
                    <w:rPr>
                      <w:szCs w:val="24"/>
                    </w:rPr>
                    <w:t>Đai gắn vali</w:t>
                  </w:r>
                </w:p>
              </w:tc>
            </w:tr>
            <w:tr w:rsidR="00AB0B7E" w:rsidRPr="00AB0B7E" w14:paraId="6CE74CEF" w14:textId="77777777" w:rsidTr="00B449AF">
              <w:trPr>
                <w:jc w:val="center"/>
              </w:trPr>
              <w:tc>
                <w:tcPr>
                  <w:tcW w:w="1101" w:type="dxa"/>
                </w:tcPr>
                <w:p w14:paraId="5131F772" w14:textId="77777777" w:rsidR="00AB0B7E" w:rsidRPr="00AB0B7E" w:rsidRDefault="00AB0B7E" w:rsidP="00B449AF">
                  <w:pPr>
                    <w:framePr w:hSpace="180" w:wrap="around" w:hAnchor="margin" w:xAlign="center" w:y="984"/>
                    <w:jc w:val="center"/>
                    <w:rPr>
                      <w:szCs w:val="24"/>
                    </w:rPr>
                  </w:pPr>
                  <w:r w:rsidRPr="00AB0B7E">
                    <w:rPr>
                      <w:szCs w:val="24"/>
                    </w:rPr>
                    <w:t>19</w:t>
                  </w:r>
                </w:p>
              </w:tc>
              <w:tc>
                <w:tcPr>
                  <w:tcW w:w="3118" w:type="dxa"/>
                </w:tcPr>
                <w:p w14:paraId="04EEC2E9" w14:textId="77777777" w:rsidR="00AB0B7E" w:rsidRPr="00AB0B7E" w:rsidRDefault="00AB0B7E" w:rsidP="00B449AF">
                  <w:pPr>
                    <w:framePr w:hSpace="180" w:wrap="around" w:hAnchor="margin" w:xAlign="center" w:y="984"/>
                    <w:rPr>
                      <w:szCs w:val="24"/>
                    </w:rPr>
                  </w:pPr>
                  <w:r w:rsidRPr="00AB0B7E">
                    <w:rPr>
                      <w:szCs w:val="24"/>
                    </w:rPr>
                    <w:t>Màu sắc</w:t>
                  </w:r>
                </w:p>
              </w:tc>
              <w:tc>
                <w:tcPr>
                  <w:tcW w:w="5245" w:type="dxa"/>
                </w:tcPr>
                <w:p w14:paraId="56B806BC" w14:textId="77777777" w:rsidR="00AB0B7E" w:rsidRPr="00AB0B7E" w:rsidRDefault="00AB0B7E" w:rsidP="00B449AF">
                  <w:pPr>
                    <w:framePr w:hSpace="180" w:wrap="around" w:hAnchor="margin" w:xAlign="center" w:y="984"/>
                    <w:rPr>
                      <w:szCs w:val="24"/>
                      <w:lang w:val="vi-VN"/>
                    </w:rPr>
                  </w:pPr>
                  <w:r w:rsidRPr="00AB0B7E">
                    <w:rPr>
                      <w:szCs w:val="24"/>
                    </w:rPr>
                    <w:t>Đen</w:t>
                  </w:r>
                </w:p>
              </w:tc>
            </w:tr>
          </w:tbl>
          <w:p w14:paraId="007F6996" w14:textId="77777777" w:rsidR="00AB0B7E" w:rsidRPr="00AB0B7E" w:rsidRDefault="00AB0B7E" w:rsidP="00B449AF">
            <w:pPr>
              <w:spacing w:line="360" w:lineRule="auto"/>
              <w:rPr>
                <w:b/>
                <w:bCs/>
                <w:szCs w:val="24"/>
              </w:rPr>
            </w:pPr>
          </w:p>
          <w:p w14:paraId="33023D3D" w14:textId="77777777" w:rsidR="00AB0B7E" w:rsidRPr="00AB0B7E" w:rsidRDefault="00AB0B7E" w:rsidP="00B449AF">
            <w:pPr>
              <w:spacing w:line="360" w:lineRule="auto"/>
              <w:rPr>
                <w:b/>
                <w:bCs/>
                <w:szCs w:val="24"/>
                <w:lang w:val="vi-VN"/>
              </w:rPr>
            </w:pPr>
            <w:r w:rsidRPr="00AB0B7E">
              <w:rPr>
                <w:b/>
                <w:bCs/>
                <w:szCs w:val="24"/>
                <w:lang w:val="vi-VN"/>
              </w:rPr>
              <w:lastRenderedPageBreak/>
              <w:t>II. MÔ TẢ THIẾT KẾ</w:t>
            </w:r>
          </w:p>
          <w:p w14:paraId="77F42B45" w14:textId="77777777" w:rsidR="00AB0B7E" w:rsidRPr="00AB0B7E" w:rsidRDefault="00AB0B7E" w:rsidP="00B449AF">
            <w:pPr>
              <w:spacing w:line="360" w:lineRule="auto"/>
              <w:rPr>
                <w:szCs w:val="24"/>
                <w:lang w:val="vi-VN"/>
              </w:rPr>
            </w:pPr>
            <w:r w:rsidRPr="00AB0B7E">
              <w:rPr>
                <w:szCs w:val="24"/>
                <w:lang w:val="vi-VN"/>
              </w:rPr>
              <w:t>-</w:t>
            </w:r>
            <w:r w:rsidRPr="00AB0B7E">
              <w:rPr>
                <w:szCs w:val="24"/>
                <w:lang w:val="vi-VN"/>
              </w:rPr>
              <w:tab/>
              <w:t>Ba lô thiết kế hình hộp chữ nhật. Với nhiều 3 ngăn tiện ích. Thiết kế hai vị trí quai xách phù hợp với công năng đeo lưng và đeo chéo. Balo có trang bị dây nối với xạc dự phòng tiện lợi khi đi du lịch. Sau lưng thiết kế đai giúp cố định balo vào vali khi di chuyển.</w:t>
            </w:r>
          </w:p>
          <w:p w14:paraId="6D2CE0CD" w14:textId="77777777" w:rsidR="00AB0B7E" w:rsidRPr="00AB0B7E" w:rsidRDefault="00AB0B7E" w:rsidP="00B449AF">
            <w:pPr>
              <w:spacing w:line="360" w:lineRule="auto"/>
              <w:rPr>
                <w:szCs w:val="24"/>
                <w:lang w:val="vi-VN"/>
              </w:rPr>
            </w:pPr>
            <w:r w:rsidRPr="00AB0B7E">
              <w:rPr>
                <w:szCs w:val="24"/>
                <w:lang w:val="vi-VN"/>
              </w:rPr>
              <w:t>+ Ngăn chính : Ngăn chính được chia làm 2. 1 ngăn đựng laptop có mút chống sốc vài đai cố định. 1 ngăn lớn có thể chứa quần áo. Ngoài ra vách balo đối diện ngăn chứa latop là hai ngăn nhỏ áp sát vào thành túi tiện dụng chứa các đồ vật nhỏ</w:t>
            </w:r>
          </w:p>
          <w:p w14:paraId="6DB8FBE6" w14:textId="77777777" w:rsidR="00AB0B7E" w:rsidRPr="00AB0B7E" w:rsidRDefault="00AB0B7E" w:rsidP="00B449AF">
            <w:pPr>
              <w:spacing w:line="360" w:lineRule="auto"/>
              <w:rPr>
                <w:szCs w:val="24"/>
                <w:lang w:val="vi-VN"/>
              </w:rPr>
            </w:pPr>
            <w:r w:rsidRPr="00AB0B7E">
              <w:rPr>
                <w:szCs w:val="24"/>
                <w:lang w:val="vi-VN"/>
              </w:rPr>
              <w:t>+ Ngăn phụ 1 : Ngăn phụ có bổ sung thêm 1 ngăn áp sát vào thành túi và có khóa kéo dễ dàng cất lưu trữ các món đồ quan trọng.</w:t>
            </w:r>
          </w:p>
          <w:p w14:paraId="6CA4A841" w14:textId="77777777" w:rsidR="00AB0B7E" w:rsidRPr="00AB0B7E" w:rsidRDefault="00AB0B7E" w:rsidP="00B449AF">
            <w:pPr>
              <w:spacing w:line="360" w:lineRule="auto"/>
              <w:rPr>
                <w:szCs w:val="24"/>
                <w:lang w:val="vi-VN"/>
              </w:rPr>
            </w:pPr>
            <w:r w:rsidRPr="00AB0B7E">
              <w:rPr>
                <w:szCs w:val="24"/>
                <w:lang w:val="vi-VN"/>
              </w:rPr>
              <w:t>+ Ngăn phụ 2: Ngăn có khóa kéo theo chiều dọc của balo. Tiện lợi cất đồ nhanh.</w:t>
            </w:r>
          </w:p>
          <w:p w14:paraId="03D7AFA4" w14:textId="77777777" w:rsidR="00AB0B7E" w:rsidRPr="00AB0B7E" w:rsidRDefault="00AB0B7E" w:rsidP="00B449AF">
            <w:pPr>
              <w:spacing w:line="360" w:lineRule="auto"/>
              <w:rPr>
                <w:szCs w:val="24"/>
                <w:lang w:val="vi-VN"/>
              </w:rPr>
            </w:pPr>
            <w:r w:rsidRPr="00AB0B7E">
              <w:rPr>
                <w:szCs w:val="24"/>
                <w:lang w:val="vi-VN"/>
              </w:rPr>
              <w:t>-</w:t>
            </w:r>
            <w:r w:rsidRPr="00AB0B7E">
              <w:rPr>
                <w:szCs w:val="24"/>
                <w:lang w:val="vi-VN"/>
              </w:rPr>
              <w:tab/>
              <w:t>Balo thiết kế đường khóa nới ôm xung quoanh hông để tiện lợi nới rộng khi đựng quần áo.</w:t>
            </w:r>
          </w:p>
          <w:p w14:paraId="0479DAF5" w14:textId="77777777" w:rsidR="00AB0B7E" w:rsidRPr="00AB0B7E" w:rsidRDefault="00AB0B7E" w:rsidP="00B449AF">
            <w:pPr>
              <w:spacing w:line="360" w:lineRule="auto"/>
              <w:rPr>
                <w:b/>
                <w:bCs/>
                <w:szCs w:val="24"/>
                <w:lang w:val="vi-VN"/>
              </w:rPr>
            </w:pPr>
            <w:r w:rsidRPr="00AB0B7E">
              <w:rPr>
                <w:b/>
                <w:bCs/>
                <w:szCs w:val="24"/>
                <w:lang w:val="vi-VN"/>
              </w:rPr>
              <w:t>III. YÊU CẦU THỬ NGHIỆM VẬT LIỆU</w:t>
            </w:r>
          </w:p>
          <w:tbl>
            <w:tblPr>
              <w:tblW w:w="0" w:type="auto"/>
              <w:tblCellMar>
                <w:top w:w="15" w:type="dxa"/>
                <w:left w:w="15" w:type="dxa"/>
                <w:bottom w:w="15" w:type="dxa"/>
                <w:right w:w="15" w:type="dxa"/>
              </w:tblCellMar>
              <w:tblLook w:val="04A0" w:firstRow="1" w:lastRow="0" w:firstColumn="1" w:lastColumn="0" w:noHBand="0" w:noVBand="1"/>
            </w:tblPr>
            <w:tblGrid>
              <w:gridCol w:w="534"/>
              <w:gridCol w:w="5583"/>
              <w:gridCol w:w="3903"/>
              <w:gridCol w:w="1692"/>
              <w:gridCol w:w="36"/>
            </w:tblGrid>
            <w:tr w:rsidR="00AB0B7E" w:rsidRPr="00AB0B7E" w14:paraId="1BF57DA2" w14:textId="77777777" w:rsidTr="00B449AF">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51D19B35"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b/>
                      <w:bCs/>
                    </w:rPr>
                  </w:pPr>
                  <w:r w:rsidRPr="00AB0B7E">
                    <w:rPr>
                      <w:rFonts w:ascii="Times New Roman" w:hAnsi="Times New Roman" w:cs="Times New Roman"/>
                    </w:rPr>
                    <w:t>TT</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713C0E8D"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b/>
                      <w:bCs/>
                    </w:rPr>
                  </w:pPr>
                  <w:r w:rsidRPr="00AB0B7E">
                    <w:rPr>
                      <w:rFonts w:ascii="Times New Roman" w:hAnsi="Times New Roman" w:cs="Times New Roman"/>
                    </w:rPr>
                    <w:t>Chỉ tiêu</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2807304F"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b/>
                      <w:bCs/>
                    </w:rPr>
                  </w:pPr>
                  <w:r w:rsidRPr="00AB0B7E">
                    <w:rPr>
                      <w:rFonts w:ascii="Times New Roman" w:hAnsi="Times New Roman" w:cs="Times New Roman"/>
                    </w:rPr>
                    <w:t>Phương pháp thử</w:t>
                  </w:r>
                </w:p>
              </w:tc>
              <w:tc>
                <w:tcPr>
                  <w:tcW w:w="0" w:type="auto"/>
                  <w:tcBorders>
                    <w:top w:val="single" w:sz="6" w:space="0" w:color="000000"/>
                    <w:left w:val="single" w:sz="6" w:space="0" w:color="000000"/>
                    <w:bottom w:val="single" w:sz="6" w:space="0" w:color="000000"/>
                    <w:right w:val="single" w:sz="6" w:space="0" w:color="000000"/>
                  </w:tcBorders>
                  <w:shd w:val="clear" w:color="auto" w:fill="F2F2F2"/>
                  <w:tcMar>
                    <w:top w:w="120" w:type="dxa"/>
                    <w:left w:w="120" w:type="dxa"/>
                    <w:bottom w:w="120" w:type="dxa"/>
                    <w:right w:w="120" w:type="dxa"/>
                  </w:tcMar>
                  <w:hideMark/>
                </w:tcPr>
                <w:p w14:paraId="36D50E8E"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b/>
                      <w:bCs/>
                    </w:rPr>
                  </w:pPr>
                  <w:r w:rsidRPr="00AB0B7E">
                    <w:rPr>
                      <w:rFonts w:ascii="Times New Roman" w:hAnsi="Times New Roman" w:cs="Times New Roman"/>
                    </w:rPr>
                    <w:t>Kết quả</w:t>
                  </w:r>
                </w:p>
                <w:p w14:paraId="269C3ED8" w14:textId="77777777" w:rsidR="00AB0B7E" w:rsidRPr="00AB0B7E" w:rsidRDefault="00AB0B7E" w:rsidP="00B449AF">
                  <w:pPr>
                    <w:pStyle w:val="NormalWeb"/>
                    <w:framePr w:hSpace="180" w:wrap="around" w:hAnchor="margin" w:xAlign="center" w:y="984"/>
                    <w:spacing w:before="0" w:beforeAutospacing="0" w:after="0" w:afterAutospacing="0"/>
                    <w:jc w:val="center"/>
                    <w:rPr>
                      <w:rFonts w:ascii="Times New Roman" w:hAnsi="Times New Roman" w:cs="Times New Roman"/>
                      <w:b/>
                      <w:bCs/>
                    </w:rPr>
                  </w:pPr>
                  <w:r w:rsidRPr="00AB0B7E">
                    <w:rPr>
                      <w:rFonts w:ascii="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shd w:val="clear" w:color="auto" w:fill="F2F2F2"/>
                </w:tcPr>
                <w:p w14:paraId="5323B577"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5725DFDA" w14:textId="77777777" w:rsidTr="00B449AF">
              <w:tc>
                <w:tcPr>
                  <w:tcW w:w="0" w:type="auto"/>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E17CCE"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C7DB337"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Hàm lượng chì (mg/kg) - Lớp ngoài tay kéo khóa</w:t>
                  </w:r>
                </w:p>
              </w:tc>
              <w:tc>
                <w:tcPr>
                  <w:tcW w:w="0" w:type="auto"/>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D5130A7"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EN 16711-1:2015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EC45142"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725</w:t>
                  </w:r>
                </w:p>
              </w:tc>
              <w:tc>
                <w:tcPr>
                  <w:tcW w:w="0" w:type="auto"/>
                  <w:tcBorders>
                    <w:top w:val="single" w:sz="6" w:space="0" w:color="000000"/>
                    <w:left w:val="single" w:sz="6" w:space="0" w:color="000000"/>
                    <w:bottom w:val="single" w:sz="6" w:space="0" w:color="000000"/>
                    <w:right w:val="single" w:sz="6" w:space="0" w:color="000000"/>
                  </w:tcBorders>
                </w:tcPr>
                <w:p w14:paraId="6C6E1B9A"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50EEC87F" w14:textId="77777777" w:rsidTr="00B449A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9803D"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E89A063"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Hàm lượng chì (mg/kg) - Lớp ngoài tay xách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DAFC51"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C0E56C3"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718</w:t>
                  </w:r>
                </w:p>
              </w:tc>
              <w:tc>
                <w:tcPr>
                  <w:tcW w:w="0" w:type="auto"/>
                  <w:tcBorders>
                    <w:top w:val="single" w:sz="6" w:space="0" w:color="000000"/>
                    <w:left w:val="single" w:sz="6" w:space="0" w:color="000000"/>
                    <w:bottom w:val="single" w:sz="6" w:space="0" w:color="000000"/>
                    <w:right w:val="single" w:sz="6" w:space="0" w:color="000000"/>
                  </w:tcBorders>
                </w:tcPr>
                <w:p w14:paraId="7D235E8A"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49F70EF6" w14:textId="77777777" w:rsidTr="00B449AF">
              <w:tc>
                <w:tcPr>
                  <w:tcW w:w="0" w:type="auto"/>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38E8D6B"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ED4478B"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Hàm lượng cadimi (mg/kg) - Lớp ngoài tay kéo khóa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97B21"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C85A6CF"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6,9</w:t>
                  </w:r>
                </w:p>
              </w:tc>
              <w:tc>
                <w:tcPr>
                  <w:tcW w:w="0" w:type="auto"/>
                  <w:tcBorders>
                    <w:top w:val="single" w:sz="6" w:space="0" w:color="000000"/>
                    <w:left w:val="single" w:sz="6" w:space="0" w:color="000000"/>
                    <w:bottom w:val="single" w:sz="6" w:space="0" w:color="000000"/>
                    <w:right w:val="single" w:sz="6" w:space="0" w:color="000000"/>
                  </w:tcBorders>
                </w:tcPr>
                <w:p w14:paraId="2E5D3CED"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2B8AE915" w14:textId="77777777" w:rsidTr="00B449A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05DC6B"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9E5C1AC"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Hàm lượng cadimi (mg/kg) - Lớp ngoài tay xách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43C44C"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8CE3ECC"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6,5</w:t>
                  </w:r>
                </w:p>
              </w:tc>
              <w:tc>
                <w:tcPr>
                  <w:tcW w:w="0" w:type="auto"/>
                  <w:tcBorders>
                    <w:top w:val="single" w:sz="6" w:space="0" w:color="000000"/>
                    <w:left w:val="single" w:sz="6" w:space="0" w:color="000000"/>
                    <w:bottom w:val="single" w:sz="6" w:space="0" w:color="000000"/>
                    <w:right w:val="single" w:sz="6" w:space="0" w:color="000000"/>
                  </w:tcBorders>
                </w:tcPr>
                <w:p w14:paraId="7B4BF1DF"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48AB9953"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B1C81DB"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FAE5D03"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Độ kháng thấm nước vải chính - Phép thử tác động xâm nhập (g)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F332D9B"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TCVN 11959:2017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9697444"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0,3</w:t>
                  </w:r>
                </w:p>
              </w:tc>
              <w:tc>
                <w:tcPr>
                  <w:tcW w:w="0" w:type="auto"/>
                  <w:tcBorders>
                    <w:top w:val="single" w:sz="6" w:space="0" w:color="000000"/>
                    <w:left w:val="single" w:sz="6" w:space="0" w:color="000000"/>
                    <w:bottom w:val="single" w:sz="6" w:space="0" w:color="000000"/>
                    <w:right w:val="single" w:sz="6" w:space="0" w:color="000000"/>
                  </w:tcBorders>
                </w:tcPr>
                <w:p w14:paraId="4D9E3031"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0AB86087"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A25D09A"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7C0A0C7"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Độ bền kéo đứt vải – tay xách (N)</w:t>
                  </w:r>
                </w:p>
              </w:tc>
              <w:tc>
                <w:tcPr>
                  <w:tcW w:w="0" w:type="auto"/>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3E4BD72"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TCVN 5795:1994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9449F60"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532</w:t>
                  </w:r>
                </w:p>
              </w:tc>
              <w:tc>
                <w:tcPr>
                  <w:tcW w:w="0" w:type="auto"/>
                  <w:tcBorders>
                    <w:top w:val="single" w:sz="6" w:space="0" w:color="000000"/>
                    <w:left w:val="single" w:sz="6" w:space="0" w:color="000000"/>
                    <w:bottom w:val="single" w:sz="6" w:space="0" w:color="000000"/>
                    <w:right w:val="single" w:sz="6" w:space="0" w:color="000000"/>
                  </w:tcBorders>
                </w:tcPr>
                <w:p w14:paraId="28A2DB00"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7C70E048"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E5BC022"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0E6AED3"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Độ bền kéo đứt vải – dây đeo (N)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CD794B"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1B30544"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686</w:t>
                  </w:r>
                </w:p>
              </w:tc>
              <w:tc>
                <w:tcPr>
                  <w:tcW w:w="0" w:type="auto"/>
                  <w:tcBorders>
                    <w:top w:val="single" w:sz="6" w:space="0" w:color="000000"/>
                    <w:left w:val="single" w:sz="6" w:space="0" w:color="000000"/>
                    <w:bottom w:val="single" w:sz="6" w:space="0" w:color="000000"/>
                    <w:right w:val="single" w:sz="6" w:space="0" w:color="000000"/>
                  </w:tcBorders>
                </w:tcPr>
                <w:p w14:paraId="2BDDF0F0"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2C89A5CD" w14:textId="77777777" w:rsidTr="00B449AF">
              <w:tc>
                <w:tcPr>
                  <w:tcW w:w="0" w:type="auto"/>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15913BC"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156C43A"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Độ bền kéo đứt vải chính - Dọc (N)</w:t>
                  </w:r>
                </w:p>
              </w:tc>
              <w:tc>
                <w:tcPr>
                  <w:tcW w:w="0" w:type="auto"/>
                  <w:vMerge w:val="restart"/>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8B2B000"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ASTM D 5035-11(2024)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A16BC0E"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1 961</w:t>
                  </w:r>
                </w:p>
              </w:tc>
              <w:tc>
                <w:tcPr>
                  <w:tcW w:w="0" w:type="auto"/>
                  <w:tcBorders>
                    <w:top w:val="single" w:sz="6" w:space="0" w:color="000000"/>
                    <w:left w:val="single" w:sz="6" w:space="0" w:color="000000"/>
                    <w:bottom w:val="single" w:sz="6" w:space="0" w:color="000000"/>
                    <w:right w:val="single" w:sz="6" w:space="0" w:color="000000"/>
                  </w:tcBorders>
                </w:tcPr>
                <w:p w14:paraId="75392692"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0B12F491" w14:textId="77777777" w:rsidTr="00B449A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AA7F91"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2ECAC34"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Độ bền kéo đứt vải chính - Ngang (N)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970827" w14:textId="77777777" w:rsidR="00AB0B7E" w:rsidRPr="00AB0B7E" w:rsidRDefault="00AB0B7E" w:rsidP="00B449AF">
                  <w:pPr>
                    <w:framePr w:hSpace="180" w:wrap="around" w:hAnchor="margin" w:xAlign="center" w:y="984"/>
                    <w:rPr>
                      <w:szCs w:val="24"/>
                    </w:rPr>
                  </w:pP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920A205"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1533</w:t>
                  </w:r>
                </w:p>
              </w:tc>
              <w:tc>
                <w:tcPr>
                  <w:tcW w:w="0" w:type="auto"/>
                  <w:tcBorders>
                    <w:top w:val="single" w:sz="6" w:space="0" w:color="000000"/>
                    <w:left w:val="single" w:sz="6" w:space="0" w:color="000000"/>
                    <w:bottom w:val="single" w:sz="6" w:space="0" w:color="000000"/>
                    <w:right w:val="single" w:sz="6" w:space="0" w:color="000000"/>
                  </w:tcBorders>
                </w:tcPr>
                <w:p w14:paraId="73F4A2B5"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7536595C"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13D070F"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D44C6FB"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pH – Vải chính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29260D3"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ISO 3071:2020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4997019"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 6,4</w:t>
                  </w:r>
                </w:p>
              </w:tc>
              <w:tc>
                <w:tcPr>
                  <w:tcW w:w="0" w:type="auto"/>
                  <w:tcBorders>
                    <w:top w:val="single" w:sz="6" w:space="0" w:color="000000"/>
                    <w:left w:val="single" w:sz="6" w:space="0" w:color="000000"/>
                    <w:bottom w:val="single" w:sz="6" w:space="0" w:color="000000"/>
                    <w:right w:val="single" w:sz="6" w:space="0" w:color="000000"/>
                  </w:tcBorders>
                </w:tcPr>
                <w:p w14:paraId="2D6E22B6"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38702922"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10F15EF"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AC940DF"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Thành phần nguyên liệu vải chính</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5CA9D0E"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ISO/TR 11827:2012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8F7E73F"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100 % Polyester</w:t>
                  </w:r>
                </w:p>
              </w:tc>
              <w:tc>
                <w:tcPr>
                  <w:tcW w:w="0" w:type="auto"/>
                  <w:tcBorders>
                    <w:top w:val="single" w:sz="6" w:space="0" w:color="000000"/>
                    <w:left w:val="single" w:sz="6" w:space="0" w:color="000000"/>
                    <w:bottom w:val="single" w:sz="6" w:space="0" w:color="000000"/>
                    <w:right w:val="single" w:sz="6" w:space="0" w:color="000000"/>
                  </w:tcBorders>
                </w:tcPr>
                <w:p w14:paraId="796F2876"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2B33AF2F"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1E6D757"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FE00437"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Hàm lượng Formaldehyt – Vải chính (mg/kg)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00E8320"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ISO 14184-1:2011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7C957F7"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K.p.h</w:t>
                  </w:r>
                </w:p>
              </w:tc>
              <w:tc>
                <w:tcPr>
                  <w:tcW w:w="0" w:type="auto"/>
                  <w:tcBorders>
                    <w:top w:val="single" w:sz="6" w:space="0" w:color="000000"/>
                    <w:left w:val="single" w:sz="6" w:space="0" w:color="000000"/>
                    <w:bottom w:val="single" w:sz="6" w:space="0" w:color="000000"/>
                    <w:right w:val="single" w:sz="6" w:space="0" w:color="000000"/>
                  </w:tcBorders>
                </w:tcPr>
                <w:p w14:paraId="72406370"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r w:rsidR="00AB0B7E" w:rsidRPr="00AB0B7E" w14:paraId="20C3437A" w14:textId="77777777" w:rsidTr="00B449AF">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8D45C56"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5E74D47" w14:textId="77777777" w:rsidR="00AB0B7E" w:rsidRPr="00AB0B7E" w:rsidRDefault="00AB0B7E" w:rsidP="00B449AF">
                  <w:pPr>
                    <w:pStyle w:val="NormalWeb"/>
                    <w:framePr w:hSpace="180" w:wrap="around" w:hAnchor="margin" w:xAlign="center" w:y="984"/>
                    <w:spacing w:before="120" w:beforeAutospacing="0" w:after="120" w:afterAutospacing="0"/>
                    <w:rPr>
                      <w:rFonts w:ascii="Times New Roman" w:hAnsi="Times New Roman" w:cs="Times New Roman"/>
                    </w:rPr>
                  </w:pPr>
                  <w:r w:rsidRPr="00AB0B7E">
                    <w:rPr>
                      <w:rFonts w:ascii="Times New Roman" w:hAnsi="Times New Roman" w:cs="Times New Roman"/>
                    </w:rPr>
                    <w:t>Các amin thơm giải phóng từ chất màu azo – Vải chính (mg/kg)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58C3DFD"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ISO 14362-1:2017 hoặc tương đương</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032D84B"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r w:rsidRPr="00AB0B7E">
                    <w:rPr>
                      <w:rFonts w:ascii="Times New Roman" w:hAnsi="Times New Roman" w:cs="Times New Roman"/>
                    </w:rPr>
                    <w:t>K.p.h</w:t>
                  </w:r>
                </w:p>
              </w:tc>
              <w:tc>
                <w:tcPr>
                  <w:tcW w:w="0" w:type="auto"/>
                  <w:tcBorders>
                    <w:top w:val="single" w:sz="6" w:space="0" w:color="000000"/>
                    <w:left w:val="single" w:sz="6" w:space="0" w:color="000000"/>
                    <w:bottom w:val="single" w:sz="6" w:space="0" w:color="000000"/>
                    <w:right w:val="single" w:sz="6" w:space="0" w:color="000000"/>
                  </w:tcBorders>
                </w:tcPr>
                <w:p w14:paraId="79A096B9" w14:textId="77777777" w:rsidR="00AB0B7E" w:rsidRPr="00AB0B7E" w:rsidRDefault="00AB0B7E" w:rsidP="00B449AF">
                  <w:pPr>
                    <w:pStyle w:val="NormalWeb"/>
                    <w:framePr w:hSpace="180" w:wrap="around" w:hAnchor="margin" w:xAlign="center" w:y="984"/>
                    <w:spacing w:before="120" w:beforeAutospacing="0" w:after="120" w:afterAutospacing="0"/>
                    <w:jc w:val="center"/>
                    <w:rPr>
                      <w:rFonts w:ascii="Times New Roman" w:hAnsi="Times New Roman" w:cs="Times New Roman"/>
                    </w:rPr>
                  </w:pPr>
                </w:p>
              </w:tc>
            </w:tr>
          </w:tbl>
          <w:p w14:paraId="7E0053FE" w14:textId="77777777" w:rsidR="00AB0B7E" w:rsidRPr="00AB0B7E" w:rsidRDefault="00AB0B7E" w:rsidP="00B449AF">
            <w:pPr>
              <w:spacing w:line="360" w:lineRule="auto"/>
              <w:rPr>
                <w:szCs w:val="24"/>
              </w:rPr>
            </w:pPr>
          </w:p>
        </w:tc>
      </w:tr>
    </w:tbl>
    <w:p w14:paraId="27D0C973" w14:textId="77777777" w:rsidR="00AB0B7E" w:rsidRPr="00AB0B7E" w:rsidRDefault="00AB0B7E" w:rsidP="00AB0B7E">
      <w:pPr>
        <w:spacing w:before="120" w:after="120" w:line="264" w:lineRule="auto"/>
        <w:rPr>
          <w:b/>
          <w:i/>
          <w:szCs w:val="24"/>
          <w:lang w:val="vi-VN"/>
        </w:rPr>
        <w:sectPr w:rsidR="00AB0B7E" w:rsidRPr="00AB0B7E" w:rsidSect="00AB0B7E">
          <w:footnotePr>
            <w:numRestart w:val="eachSect"/>
          </w:footnotePr>
          <w:pgSz w:w="16838" w:h="11906" w:orient="landscape" w:code="9"/>
          <w:pgMar w:top="1411" w:right="1138" w:bottom="1138" w:left="1138" w:header="720" w:footer="720" w:gutter="0"/>
          <w:cols w:space="720"/>
          <w:docGrid w:linePitch="381"/>
        </w:sectPr>
      </w:pPr>
    </w:p>
    <w:p w14:paraId="0FCCFCA6" w14:textId="77777777" w:rsidR="00AB0B7E" w:rsidRPr="00AB0B7E" w:rsidRDefault="00AB0B7E" w:rsidP="00AB0B7E">
      <w:pPr>
        <w:spacing w:before="120" w:after="120" w:line="264" w:lineRule="auto"/>
        <w:ind w:firstLine="709"/>
        <w:rPr>
          <w:b/>
          <w:i/>
          <w:sz w:val="26"/>
          <w:szCs w:val="26"/>
          <w:lang w:val="vi-VN"/>
        </w:rPr>
      </w:pPr>
      <w:r w:rsidRPr="00AB0B7E">
        <w:rPr>
          <w:b/>
          <w:i/>
          <w:sz w:val="26"/>
          <w:szCs w:val="26"/>
          <w:lang w:val="vi-VN"/>
        </w:rPr>
        <w:lastRenderedPageBreak/>
        <w:t>1.3. Các yêu cầu khác</w:t>
      </w:r>
    </w:p>
    <w:p w14:paraId="460524CD"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Số lượng phát từng ca với các nhà máy và ngày phát quà Chủ đầu tư thống nhất và gửi lại Nhà thầu 02 ngày trước khi giao hàng.</w:t>
      </w:r>
    </w:p>
    <w:p w14:paraId="4E61A4AA"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Nhà thầu bố trí 10 nhân sự của nhà thầu để hỗ trợ điều tiết và phát quà tận tay cho công  nhân viên theo hướng dẫn của Chủ đầu tư. Phát trong buổi sáng và không quá 11h. </w:t>
      </w:r>
    </w:p>
    <w:p w14:paraId="12F6DF95"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23EC1818"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Yêu cầu nhà thầu phải kiểm tra hàng trước khi giao để đảm bảo hàng hóa không bị thiếu, lỗi, hỏng…   </w:t>
      </w:r>
    </w:p>
    <w:p w14:paraId="336516B4"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Nhà thầu phải có cam kết có nhân sự sẵn sàng thực hiện các dịch vụ bảo hành hoặc dịch vụ sau bán hàng sau không quá 03 ngày kể từ khi nhận được yêu cầu của Chủ đầu tư.</w:t>
      </w:r>
    </w:p>
    <w:p w14:paraId="4824C3E4"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457BED20"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Yêu cầu về các nội dung đối chiếu tài liệu: </w:t>
      </w:r>
    </w:p>
    <w:p w14:paraId="3E44C2A9"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6EECA5A8"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Địa điểm đối chiếu tài liệu: CÔNG ĐOÀN CƠ SỞ CÔNG TY TNHH PRECISION TECHNOLOGY COMPONENT FULIAN; Địa chỉ: Lô CN1, Khu Công nghiệp Quang Châu, Phường Nếnh, Tỉnh Bắc Ninh, Việt Nam.</w:t>
      </w:r>
    </w:p>
    <w:p w14:paraId="079C1D30"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Nội dung đối chiếu tài liệu: Kiểm tra các chứng từ đã nộp trên hệ thống, thống nhất về các nội dung chi tiết liên quan đến quá trình thực hiện hợp đồng. </w:t>
      </w:r>
    </w:p>
    <w:p w14:paraId="0B18775C"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44A7AB62"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6F66B9D2"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Đầy đủ các tiêu chí về yêu cầu kỹ thuật của yêu cầu báo giá;</w:t>
      </w:r>
    </w:p>
    <w:p w14:paraId="52F3AAB8"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Đúng như thông số chào hàng của Nhà thầu;</w:t>
      </w:r>
    </w:p>
    <w:p w14:paraId="68E93161"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lastRenderedPageBreak/>
        <w:t>+ Hàng mẫu phải đảm bảo yếu tố thẩm mỹ (Màu sắc chuẩn theo thiết kế, đúng theo mô tả hình ảnh hàng hóa đính kèm hồ sơ chào hàng);</w:t>
      </w:r>
    </w:p>
    <w:p w14:paraId="55183C97"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xml:space="preserve">+ Đầy đủ tài liệu, giấy tờ thủ tục như cam kết. </w:t>
      </w:r>
    </w:p>
    <w:p w14:paraId="1DD94B58"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342C2452"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Cam kết sản phẩm đảm bảo hàng chính hãng lưu hành hợp pháp trên thị trường;</w:t>
      </w:r>
    </w:p>
    <w:p w14:paraId="1C7A1DDB"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13D819A7"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Chi phí chào thầu: Đã bao gồm VAT, chi phí vận chuyển, bốc dỡ, giao hàng</w:t>
      </w:r>
    </w:p>
    <w:p w14:paraId="645CCCE5" w14:textId="77777777" w:rsidR="00AB0B7E" w:rsidRPr="00AB0B7E" w:rsidRDefault="00AB0B7E" w:rsidP="00AB0B7E">
      <w:pPr>
        <w:suppressAutoHyphens/>
        <w:spacing w:before="80" w:after="40"/>
        <w:ind w:firstLine="709"/>
        <w:rPr>
          <w:sz w:val="26"/>
          <w:szCs w:val="26"/>
          <w:lang w:val="vi-VN"/>
        </w:rPr>
      </w:pPr>
      <w:r w:rsidRPr="00AB0B7E">
        <w:rPr>
          <w:sz w:val="26"/>
          <w:szCs w:val="26"/>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AB0B7E" w:rsidRPr="00AB0B7E" w14:paraId="23911A88" w14:textId="77777777" w:rsidTr="00B449AF">
        <w:tc>
          <w:tcPr>
            <w:tcW w:w="712" w:type="pct"/>
            <w:vAlign w:val="center"/>
          </w:tcPr>
          <w:p w14:paraId="572D53FE" w14:textId="77777777" w:rsidR="00AB0B7E" w:rsidRPr="00AB0B7E" w:rsidRDefault="00AB0B7E" w:rsidP="00B449AF">
            <w:pPr>
              <w:suppressAutoHyphens/>
              <w:spacing w:before="80" w:after="40"/>
              <w:jc w:val="center"/>
              <w:rPr>
                <w:bCs/>
                <w:iCs/>
                <w:sz w:val="26"/>
                <w:szCs w:val="26"/>
                <w:lang w:val="vi-VN"/>
              </w:rPr>
            </w:pPr>
            <w:r w:rsidRPr="00AB0B7E">
              <w:rPr>
                <w:bCs/>
                <w:iCs/>
                <w:sz w:val="26"/>
                <w:szCs w:val="26"/>
                <w:lang w:val="vi-VN"/>
              </w:rPr>
              <w:t>STT</w:t>
            </w:r>
          </w:p>
        </w:tc>
        <w:tc>
          <w:tcPr>
            <w:tcW w:w="1643" w:type="pct"/>
            <w:vAlign w:val="center"/>
          </w:tcPr>
          <w:p w14:paraId="00FC1935" w14:textId="77777777" w:rsidR="00AB0B7E" w:rsidRPr="00AB0B7E" w:rsidRDefault="00AB0B7E" w:rsidP="00B449AF">
            <w:pPr>
              <w:suppressAutoHyphens/>
              <w:spacing w:before="80" w:after="40"/>
              <w:jc w:val="center"/>
              <w:rPr>
                <w:bCs/>
                <w:iCs/>
                <w:sz w:val="26"/>
                <w:szCs w:val="26"/>
                <w:lang w:val="vi-VN"/>
              </w:rPr>
            </w:pPr>
            <w:r w:rsidRPr="00AB0B7E">
              <w:rPr>
                <w:bCs/>
                <w:iCs/>
                <w:sz w:val="26"/>
                <w:szCs w:val="26"/>
                <w:lang w:val="vi-VN"/>
              </w:rPr>
              <w:t>Yêu cầu kỹ thuật theo E-HSMT</w:t>
            </w:r>
          </w:p>
        </w:tc>
        <w:tc>
          <w:tcPr>
            <w:tcW w:w="1178" w:type="pct"/>
            <w:vAlign w:val="center"/>
          </w:tcPr>
          <w:p w14:paraId="625FC93D" w14:textId="77777777" w:rsidR="00AB0B7E" w:rsidRPr="00AB0B7E" w:rsidRDefault="00AB0B7E" w:rsidP="00B449AF">
            <w:pPr>
              <w:suppressAutoHyphens/>
              <w:spacing w:before="80" w:after="40"/>
              <w:jc w:val="center"/>
              <w:rPr>
                <w:bCs/>
                <w:iCs/>
                <w:sz w:val="26"/>
                <w:szCs w:val="26"/>
                <w:lang w:val="vi-VN"/>
              </w:rPr>
            </w:pPr>
            <w:r w:rsidRPr="00AB0B7E">
              <w:rPr>
                <w:bCs/>
                <w:iCs/>
                <w:sz w:val="26"/>
                <w:szCs w:val="26"/>
                <w:lang w:val="vi-VN"/>
              </w:rPr>
              <w:t>Thông số kỹ thuật chào thầu</w:t>
            </w:r>
          </w:p>
        </w:tc>
        <w:tc>
          <w:tcPr>
            <w:tcW w:w="1467" w:type="pct"/>
            <w:vAlign w:val="center"/>
          </w:tcPr>
          <w:p w14:paraId="0FB811D7" w14:textId="77777777" w:rsidR="00AB0B7E" w:rsidRPr="00AB0B7E" w:rsidRDefault="00AB0B7E" w:rsidP="00B449AF">
            <w:pPr>
              <w:suppressAutoHyphens/>
              <w:spacing w:before="80" w:after="40"/>
              <w:jc w:val="center"/>
              <w:rPr>
                <w:bCs/>
                <w:iCs/>
                <w:sz w:val="26"/>
                <w:szCs w:val="26"/>
                <w:lang w:val="vi-VN"/>
              </w:rPr>
            </w:pPr>
            <w:r w:rsidRPr="00AB0B7E">
              <w:rPr>
                <w:bCs/>
                <w:iCs/>
                <w:sz w:val="26"/>
                <w:szCs w:val="26"/>
                <w:lang w:val="vi-VN"/>
              </w:rPr>
              <w:t>Tài liệu tham chiếu trong HSDT (Trang .... catalogue)</w:t>
            </w:r>
          </w:p>
        </w:tc>
      </w:tr>
      <w:tr w:rsidR="00AB0B7E" w:rsidRPr="00AB0B7E" w14:paraId="3D65EE97" w14:textId="77777777" w:rsidTr="00B449AF">
        <w:tc>
          <w:tcPr>
            <w:tcW w:w="712" w:type="pct"/>
            <w:vAlign w:val="center"/>
          </w:tcPr>
          <w:p w14:paraId="10B39A71" w14:textId="77777777" w:rsidR="00AB0B7E" w:rsidRPr="00AB0B7E" w:rsidRDefault="00AB0B7E" w:rsidP="00B449AF">
            <w:pPr>
              <w:suppressAutoHyphens/>
              <w:spacing w:before="80" w:after="40"/>
              <w:jc w:val="center"/>
              <w:rPr>
                <w:bCs/>
                <w:iCs/>
                <w:sz w:val="26"/>
                <w:szCs w:val="26"/>
                <w:lang w:val="vi-VN"/>
              </w:rPr>
            </w:pPr>
            <w:r w:rsidRPr="00AB0B7E">
              <w:rPr>
                <w:bCs/>
                <w:iCs/>
                <w:sz w:val="26"/>
                <w:szCs w:val="26"/>
                <w:lang w:val="vi-VN"/>
              </w:rPr>
              <w:t>1</w:t>
            </w:r>
          </w:p>
        </w:tc>
        <w:tc>
          <w:tcPr>
            <w:tcW w:w="1643" w:type="pct"/>
            <w:vAlign w:val="center"/>
          </w:tcPr>
          <w:p w14:paraId="55389C05" w14:textId="77777777" w:rsidR="00AB0B7E" w:rsidRPr="00AB0B7E" w:rsidRDefault="00AB0B7E" w:rsidP="00B449AF">
            <w:pPr>
              <w:suppressAutoHyphens/>
              <w:spacing w:before="80" w:after="40"/>
              <w:jc w:val="center"/>
              <w:rPr>
                <w:bCs/>
                <w:iCs/>
                <w:sz w:val="26"/>
                <w:szCs w:val="26"/>
              </w:rPr>
            </w:pPr>
            <w:r w:rsidRPr="00AB0B7E">
              <w:rPr>
                <w:bCs/>
                <w:iCs/>
                <w:sz w:val="26"/>
                <w:szCs w:val="26"/>
              </w:rPr>
              <w:t>…</w:t>
            </w:r>
          </w:p>
        </w:tc>
        <w:tc>
          <w:tcPr>
            <w:tcW w:w="1178" w:type="pct"/>
            <w:vAlign w:val="center"/>
          </w:tcPr>
          <w:p w14:paraId="77C643C7" w14:textId="77777777" w:rsidR="00AB0B7E" w:rsidRPr="00AB0B7E" w:rsidRDefault="00AB0B7E" w:rsidP="00B449AF">
            <w:pPr>
              <w:suppressAutoHyphens/>
              <w:spacing w:before="80" w:after="40"/>
              <w:jc w:val="center"/>
              <w:rPr>
                <w:bCs/>
                <w:iCs/>
                <w:sz w:val="26"/>
                <w:szCs w:val="26"/>
              </w:rPr>
            </w:pPr>
            <w:r w:rsidRPr="00AB0B7E">
              <w:rPr>
                <w:bCs/>
                <w:iCs/>
                <w:sz w:val="26"/>
                <w:szCs w:val="26"/>
              </w:rPr>
              <w:t>…</w:t>
            </w:r>
          </w:p>
        </w:tc>
        <w:tc>
          <w:tcPr>
            <w:tcW w:w="1467" w:type="pct"/>
            <w:vAlign w:val="center"/>
          </w:tcPr>
          <w:p w14:paraId="0C2332F1" w14:textId="77777777" w:rsidR="00AB0B7E" w:rsidRPr="00AB0B7E" w:rsidRDefault="00AB0B7E" w:rsidP="00B449AF">
            <w:pPr>
              <w:suppressAutoHyphens/>
              <w:spacing w:before="80" w:after="40"/>
              <w:jc w:val="center"/>
              <w:rPr>
                <w:bCs/>
                <w:iCs/>
                <w:sz w:val="26"/>
                <w:szCs w:val="26"/>
              </w:rPr>
            </w:pPr>
            <w:r w:rsidRPr="00AB0B7E">
              <w:rPr>
                <w:bCs/>
                <w:iCs/>
                <w:sz w:val="26"/>
                <w:szCs w:val="26"/>
              </w:rPr>
              <w:t>…</w:t>
            </w:r>
          </w:p>
        </w:tc>
      </w:tr>
    </w:tbl>
    <w:p w14:paraId="0A7EE2B0" w14:textId="77777777" w:rsidR="00AB0B7E" w:rsidRPr="00AB0B7E" w:rsidRDefault="00AB0B7E" w:rsidP="00AB0B7E">
      <w:pPr>
        <w:pStyle w:val="SectionVIHeader"/>
        <w:spacing w:after="120"/>
        <w:ind w:firstLine="709"/>
        <w:jc w:val="left"/>
        <w:rPr>
          <w:sz w:val="26"/>
          <w:szCs w:val="26"/>
        </w:rPr>
      </w:pPr>
      <w:r w:rsidRPr="00AB0B7E">
        <w:rPr>
          <w:sz w:val="26"/>
          <w:szCs w:val="26"/>
        </w:rPr>
        <w:t>Mục 2. Bản vẽ: Không yêu cầu</w:t>
      </w:r>
    </w:p>
    <w:p w14:paraId="40CB2685" w14:textId="77777777" w:rsidR="00AB0B7E" w:rsidRPr="00AB0B7E" w:rsidRDefault="00AB0B7E" w:rsidP="00AB0B7E">
      <w:pPr>
        <w:pStyle w:val="SectionVIHeader"/>
        <w:widowControl w:val="0"/>
        <w:spacing w:after="120"/>
        <w:ind w:firstLine="709"/>
        <w:jc w:val="left"/>
        <w:rPr>
          <w:sz w:val="26"/>
          <w:szCs w:val="26"/>
        </w:rPr>
      </w:pPr>
      <w:r w:rsidRPr="00AB0B7E">
        <w:rPr>
          <w:sz w:val="26"/>
          <w:szCs w:val="26"/>
        </w:rPr>
        <w:t>Mục 3. Kiểm tra và thử nghiệm</w:t>
      </w:r>
    </w:p>
    <w:p w14:paraId="4C919914" w14:textId="77777777" w:rsidR="00AB0B7E" w:rsidRPr="00AB0B7E" w:rsidRDefault="00AB0B7E" w:rsidP="00AB0B7E">
      <w:pPr>
        <w:ind w:firstLine="709"/>
        <w:rPr>
          <w:i/>
          <w:iCs/>
          <w:sz w:val="26"/>
          <w:szCs w:val="26"/>
        </w:rPr>
      </w:pPr>
      <w:r w:rsidRPr="00AB0B7E">
        <w:rPr>
          <w:i/>
          <w:iCs/>
          <w:sz w:val="26"/>
          <w:szCs w:val="26"/>
        </w:rPr>
        <w:t xml:space="preserve">Các kiểm tra và thử nghiệm cần tiến hành gồm có </w:t>
      </w:r>
    </w:p>
    <w:p w14:paraId="08AA692A" w14:textId="77777777" w:rsidR="00AB0B7E" w:rsidRPr="00AB0B7E" w:rsidRDefault="00AB0B7E" w:rsidP="00AB0B7E">
      <w:pPr>
        <w:ind w:firstLine="709"/>
        <w:rPr>
          <w:i/>
          <w:iCs/>
          <w:sz w:val="26"/>
          <w:szCs w:val="26"/>
        </w:rPr>
      </w:pPr>
      <w:r w:rsidRPr="00AB0B7E">
        <w:rPr>
          <w:i/>
          <w:iCs/>
          <w:sz w:val="26"/>
          <w:szCs w:val="26"/>
        </w:rPr>
        <w:t>- Kiểm tra kiểu dáng, nhãn mác, hình thức hàng hóa</w:t>
      </w:r>
    </w:p>
    <w:p w14:paraId="0C911C05" w14:textId="77777777" w:rsidR="00AB0B7E" w:rsidRPr="00AB0B7E" w:rsidRDefault="00AB0B7E" w:rsidP="00AB0B7E">
      <w:pPr>
        <w:ind w:firstLine="709"/>
        <w:rPr>
          <w:i/>
          <w:iCs/>
          <w:sz w:val="26"/>
          <w:szCs w:val="26"/>
        </w:rPr>
      </w:pPr>
      <w:r w:rsidRPr="00AB0B7E">
        <w:rPr>
          <w:i/>
          <w:iCs/>
          <w:sz w:val="26"/>
          <w:szCs w:val="26"/>
        </w:rPr>
        <w:t xml:space="preserve">- Kiểm tra thông số so với các yêu cầu của HSMT và bàn giao, nghiệm thu đưa vào sử dụng. </w:t>
      </w:r>
    </w:p>
    <w:p w14:paraId="35ECA24A" w14:textId="77777777" w:rsidR="00AB0B7E" w:rsidRPr="00AB0B7E" w:rsidRDefault="00AB0B7E" w:rsidP="00AB0B7E">
      <w:pPr>
        <w:ind w:firstLine="709"/>
        <w:rPr>
          <w:i/>
          <w:iCs/>
          <w:sz w:val="26"/>
          <w:szCs w:val="26"/>
        </w:rPr>
      </w:pPr>
      <w:r w:rsidRPr="00AB0B7E">
        <w:rPr>
          <w:i/>
          <w:iCs/>
          <w:sz w:val="26"/>
          <w:szCs w:val="26"/>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521ACCBE" w14:textId="77777777" w:rsidR="00AB0B7E" w:rsidRPr="00AB0B7E" w:rsidRDefault="00AB0B7E" w:rsidP="00AB0B7E">
      <w:pPr>
        <w:ind w:firstLine="709"/>
        <w:rPr>
          <w:i/>
          <w:iCs/>
          <w:sz w:val="26"/>
          <w:szCs w:val="26"/>
        </w:rPr>
      </w:pPr>
      <w:r w:rsidRPr="00AB0B7E">
        <w:rPr>
          <w:i/>
          <w:iCs/>
          <w:sz w:val="26"/>
          <w:szCs w:val="26"/>
        </w:rPr>
        <w:t xml:space="preserve">- Toàn bộ các thử nghiệm phải tiến hành với sự có mặt của đại diện Chủ đầu tư và bên chào thầu </w:t>
      </w:r>
    </w:p>
    <w:p w14:paraId="692D8963" w14:textId="77777777" w:rsidR="00AB0B7E" w:rsidRPr="00AB0B7E" w:rsidRDefault="00AB0B7E" w:rsidP="00AB0B7E">
      <w:pPr>
        <w:ind w:firstLine="709"/>
        <w:rPr>
          <w:i/>
          <w:iCs/>
          <w:sz w:val="26"/>
          <w:szCs w:val="26"/>
        </w:rPr>
      </w:pPr>
      <w:r w:rsidRPr="00AB0B7E">
        <w:rPr>
          <w:i/>
          <w:iCs/>
          <w:sz w:val="26"/>
          <w:szCs w:val="26"/>
        </w:rPr>
        <w:t xml:space="preserve">-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w:t>
      </w:r>
      <w:r w:rsidRPr="00AB0B7E">
        <w:rPr>
          <w:i/>
          <w:iCs/>
          <w:sz w:val="26"/>
          <w:szCs w:val="26"/>
        </w:rPr>
        <w:lastRenderedPageBreak/>
        <w:t>không đáp ứng và thực hiện tiếp các bước đánh giá E-HSDT theo quy định (Hàng mẫu sẽ không được hoàn trả lại)</w:t>
      </w:r>
    </w:p>
    <w:p w14:paraId="257B2716" w14:textId="77777777" w:rsidR="000E4426" w:rsidRPr="00AB0B7E" w:rsidRDefault="000E4426"/>
    <w:sectPr w:rsidR="000E4426" w:rsidRPr="00AB0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7E"/>
    <w:rsid w:val="000E4426"/>
    <w:rsid w:val="00AB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FB9C"/>
  <w15:chartTrackingRefBased/>
  <w15:docId w15:val="{B50CA107-F41F-4291-8443-C903AE14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7E"/>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AB0B7E"/>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AB0B7E"/>
    <w:pPr>
      <w:jc w:val="center"/>
    </w:pPr>
    <w:rPr>
      <w:b/>
      <w:sz w:val="44"/>
    </w:rPr>
  </w:style>
  <w:style w:type="character" w:customStyle="1" w:styleId="SubtitleChar">
    <w:name w:val="Subtitle Char"/>
    <w:basedOn w:val="DefaultParagraphFont"/>
    <w:link w:val="Subtitle"/>
    <w:rsid w:val="00AB0B7E"/>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AB0B7E"/>
    <w:pPr>
      <w:spacing w:before="120" w:after="240"/>
      <w:jc w:val="center"/>
    </w:pPr>
    <w:rPr>
      <w:b/>
      <w:sz w:val="36"/>
    </w:rPr>
  </w:style>
  <w:style w:type="table" w:styleId="TableGrid">
    <w:name w:val="Table Grid"/>
    <w:basedOn w:val="TableNormal"/>
    <w:uiPriority w:val="39"/>
    <w:rsid w:val="00AB0B7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2026-05-18T04:44:00Z</dcterms:created>
  <dcterms:modified xsi:type="dcterms:W3CDTF">2026-05-18T04:44:00Z</dcterms:modified>
</cp:coreProperties>
</file>