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AB" w:rsidRPr="006E4170" w:rsidRDefault="00AA43AB" w:rsidP="00AA43AB">
      <w:pPr>
        <w:widowControl w:val="0"/>
        <w:spacing w:line="264" w:lineRule="auto"/>
        <w:jc w:val="center"/>
        <w:outlineLvl w:val="1"/>
        <w:rPr>
          <w:sz w:val="26"/>
          <w:szCs w:val="26"/>
          <w:lang w:val="nl-NL"/>
        </w:rPr>
      </w:pPr>
      <w:r w:rsidRPr="006E4170">
        <w:rPr>
          <w:b/>
          <w:sz w:val="26"/>
          <w:szCs w:val="26"/>
          <w:lang w:val="nl-NL"/>
        </w:rPr>
        <w:t>Chương V. YÊU CẦU VỀ KỸ THUẬT</w:t>
      </w:r>
    </w:p>
    <w:p w:rsidR="00AA43AB" w:rsidRPr="006E4170" w:rsidRDefault="00AA43AB" w:rsidP="00AA43AB">
      <w:pPr>
        <w:pStyle w:val="Subtitle"/>
        <w:rPr>
          <w:sz w:val="26"/>
          <w:szCs w:val="26"/>
          <w:lang w:val="nl-NL"/>
        </w:rPr>
      </w:pPr>
    </w:p>
    <w:p w:rsidR="00AA43AB" w:rsidRPr="006E4170" w:rsidRDefault="00AA43AB" w:rsidP="00AA43AB">
      <w:pPr>
        <w:pStyle w:val="SectionVIHeader"/>
        <w:widowControl w:val="0"/>
        <w:spacing w:before="0" w:after="0" w:line="264" w:lineRule="auto"/>
        <w:ind w:firstLine="709"/>
        <w:jc w:val="both"/>
        <w:rPr>
          <w:sz w:val="26"/>
          <w:szCs w:val="26"/>
          <w:lang w:val="nl-NL"/>
        </w:rPr>
      </w:pPr>
      <w:r w:rsidRPr="006E4170">
        <w:rPr>
          <w:sz w:val="26"/>
          <w:szCs w:val="26"/>
          <w:lang w:val="nl-NL"/>
        </w:rPr>
        <w:t>Mục 1. Yêu cầu về kỹ thuật</w:t>
      </w:r>
    </w:p>
    <w:p w:rsidR="00AA43AB" w:rsidRPr="006E4170" w:rsidRDefault="00AA43AB" w:rsidP="00AA43AB">
      <w:pPr>
        <w:widowControl w:val="0"/>
        <w:ind w:firstLine="709"/>
        <w:rPr>
          <w:b/>
          <w:i/>
          <w:sz w:val="26"/>
          <w:szCs w:val="26"/>
          <w:lang w:val="nl-NL"/>
        </w:rPr>
      </w:pPr>
      <w:r w:rsidRPr="006E4170">
        <w:rPr>
          <w:b/>
          <w:i/>
          <w:sz w:val="26"/>
          <w:szCs w:val="26"/>
          <w:lang w:val="nl-NL"/>
        </w:rPr>
        <w:t>1.1. Giới thiệu chung về dự án, gói thầu</w:t>
      </w:r>
    </w:p>
    <w:p w:rsidR="00AA43AB" w:rsidRPr="006E4170" w:rsidRDefault="00AA43AB" w:rsidP="00AA43AB">
      <w:pPr>
        <w:pStyle w:val="BodyText"/>
        <w:spacing w:line="276" w:lineRule="auto"/>
        <w:ind w:firstLine="720"/>
        <w:rPr>
          <w:spacing w:val="-10"/>
          <w:sz w:val="26"/>
          <w:szCs w:val="26"/>
          <w:lang w:val="nl-NL"/>
        </w:rPr>
      </w:pPr>
      <w:r w:rsidRPr="006E4170">
        <w:rPr>
          <w:iCs/>
          <w:sz w:val="26"/>
          <w:szCs w:val="26"/>
          <w:lang w:val="nl-NL"/>
        </w:rPr>
        <w:t>Dự án: Đ</w:t>
      </w:r>
      <w:r w:rsidRPr="006E4170">
        <w:rPr>
          <w:spacing w:val="-10"/>
          <w:sz w:val="26"/>
          <w:szCs w:val="26"/>
          <w:lang w:val="nl-NL"/>
        </w:rPr>
        <w:t>ầu tư thiết bị phục vụ khai thác đào lò năm 2026</w:t>
      </w:r>
      <w:r w:rsidRPr="006E4170">
        <w:rPr>
          <w:sz w:val="26"/>
          <w:szCs w:val="26"/>
          <w:lang w:val="nl-NL"/>
        </w:rPr>
        <w:t xml:space="preserve"> đã được Giám đốc Công ty Cổ phần Than Vàng Danh-Vinacomin phê duyệt tại Quyết định số </w:t>
      </w:r>
      <w:r w:rsidRPr="006E4170">
        <w:rPr>
          <w:spacing w:val="-10"/>
          <w:sz w:val="26"/>
          <w:szCs w:val="26"/>
          <w:lang w:val="nl-NL"/>
        </w:rPr>
        <w:t>892/QĐ-TVD, ngày 16/04/2026</w:t>
      </w:r>
      <w:r w:rsidRPr="006E4170">
        <w:rPr>
          <w:sz w:val="26"/>
          <w:szCs w:val="26"/>
          <w:lang w:val="nl-NL" w:eastAsia="fr-FR"/>
        </w:rPr>
        <w:t>,</w:t>
      </w:r>
      <w:r w:rsidRPr="006E4170">
        <w:rPr>
          <w:sz w:val="26"/>
          <w:szCs w:val="26"/>
          <w:lang w:val="nl-NL"/>
        </w:rPr>
        <w:t xml:space="preserve"> với một số nội dung chính như sau:</w:t>
      </w:r>
    </w:p>
    <w:p w:rsidR="00AA43AB" w:rsidRPr="006E4170" w:rsidRDefault="00AA43AB" w:rsidP="00AA43AB">
      <w:pPr>
        <w:pStyle w:val="BodyText3"/>
        <w:spacing w:after="0" w:line="254" w:lineRule="auto"/>
        <w:ind w:firstLine="709"/>
        <w:jc w:val="both"/>
        <w:rPr>
          <w:i w:val="0"/>
          <w:color w:val="auto"/>
          <w:sz w:val="26"/>
          <w:szCs w:val="26"/>
          <w:lang w:val="nl-NL"/>
        </w:rPr>
      </w:pPr>
      <w:r w:rsidRPr="006E4170">
        <w:rPr>
          <w:i w:val="0"/>
          <w:color w:val="auto"/>
          <w:sz w:val="26"/>
          <w:szCs w:val="26"/>
          <w:lang w:val="nl-NL"/>
        </w:rPr>
        <w:t xml:space="preserve">- Tên </w:t>
      </w:r>
      <w:r w:rsidRPr="006E4170">
        <w:rPr>
          <w:i w:val="0"/>
          <w:color w:val="auto"/>
          <w:sz w:val="26"/>
          <w:szCs w:val="26"/>
          <w:lang w:val="vi-VN"/>
        </w:rPr>
        <w:t>d</w:t>
      </w:r>
      <w:r w:rsidRPr="006E4170">
        <w:rPr>
          <w:i w:val="0"/>
          <w:color w:val="auto"/>
          <w:sz w:val="26"/>
          <w:szCs w:val="26"/>
          <w:lang w:val="nl-NL"/>
        </w:rPr>
        <w:t>ự án:</w:t>
      </w:r>
      <w:r w:rsidRPr="006E4170">
        <w:rPr>
          <w:iCs w:val="0"/>
          <w:sz w:val="26"/>
          <w:szCs w:val="26"/>
          <w:lang w:val="nl-NL"/>
        </w:rPr>
        <w:t xml:space="preserve"> </w:t>
      </w:r>
      <w:r w:rsidRPr="006E4170">
        <w:rPr>
          <w:i w:val="0"/>
          <w:iCs w:val="0"/>
          <w:sz w:val="26"/>
          <w:szCs w:val="26"/>
          <w:lang w:val="nl-NL"/>
        </w:rPr>
        <w:t>Đ</w:t>
      </w:r>
      <w:r w:rsidRPr="006E4170">
        <w:rPr>
          <w:i w:val="0"/>
          <w:spacing w:val="-10"/>
          <w:sz w:val="26"/>
          <w:szCs w:val="26"/>
          <w:lang w:val="nl-NL"/>
        </w:rPr>
        <w:t>ầu tư thiết bị phục vụ khai thác đào lò năm 2026</w:t>
      </w:r>
      <w:r w:rsidRPr="006E4170">
        <w:rPr>
          <w:i w:val="0"/>
          <w:sz w:val="26"/>
          <w:szCs w:val="26"/>
          <w:lang w:val="nl-NL"/>
        </w:rPr>
        <w:t xml:space="preserve"> </w:t>
      </w:r>
      <w:r w:rsidRPr="006E4170">
        <w:rPr>
          <w:i w:val="0"/>
          <w:color w:val="auto"/>
          <w:sz w:val="26"/>
          <w:szCs w:val="26"/>
          <w:lang w:val="vi-VN"/>
        </w:rPr>
        <w:t>.</w:t>
      </w:r>
    </w:p>
    <w:p w:rsidR="00AA43AB" w:rsidRPr="006E4170" w:rsidRDefault="00AA43AB" w:rsidP="00AA43AB">
      <w:pPr>
        <w:pStyle w:val="BodyText3"/>
        <w:spacing w:after="0" w:line="254" w:lineRule="auto"/>
        <w:ind w:firstLine="709"/>
        <w:jc w:val="both"/>
        <w:rPr>
          <w:i w:val="0"/>
          <w:color w:val="auto"/>
          <w:sz w:val="26"/>
          <w:szCs w:val="26"/>
          <w:lang w:val="nl-NL"/>
        </w:rPr>
      </w:pPr>
      <w:r w:rsidRPr="006E4170">
        <w:rPr>
          <w:i w:val="0"/>
          <w:color w:val="auto"/>
          <w:sz w:val="26"/>
          <w:szCs w:val="26"/>
          <w:lang w:val="nl-NL"/>
        </w:rPr>
        <w:t>- Chủ đầu tư: Công ty Cổ phần Than Vàng Danh-Vinacomin.</w:t>
      </w:r>
    </w:p>
    <w:p w:rsidR="00AA43AB" w:rsidRPr="006E4170" w:rsidRDefault="00AA43AB" w:rsidP="00AA43AB">
      <w:pPr>
        <w:pStyle w:val="BodyText3"/>
        <w:spacing w:after="0" w:line="254" w:lineRule="auto"/>
        <w:ind w:firstLine="709"/>
        <w:jc w:val="both"/>
        <w:rPr>
          <w:i w:val="0"/>
          <w:color w:val="auto"/>
          <w:sz w:val="26"/>
          <w:szCs w:val="26"/>
          <w:lang w:val="nl-NL"/>
        </w:rPr>
      </w:pPr>
      <w:r w:rsidRPr="006E4170">
        <w:rPr>
          <w:i w:val="0"/>
          <w:color w:val="auto"/>
          <w:sz w:val="26"/>
          <w:szCs w:val="26"/>
          <w:lang w:val="nl-NL"/>
        </w:rPr>
        <w:t>- Địa điểm đầu tư: Phường</w:t>
      </w:r>
      <w:r w:rsidRPr="006E4170">
        <w:rPr>
          <w:i w:val="0"/>
          <w:color w:val="auto"/>
          <w:sz w:val="26"/>
          <w:szCs w:val="26"/>
          <w:lang w:val="vi-VN"/>
        </w:rPr>
        <w:t xml:space="preserve"> Vàng Danh</w:t>
      </w:r>
      <w:r w:rsidRPr="006E4170">
        <w:rPr>
          <w:i w:val="0"/>
          <w:color w:val="auto"/>
          <w:sz w:val="26"/>
          <w:szCs w:val="26"/>
          <w:lang w:val="nl-NL"/>
        </w:rPr>
        <w:t>,  tỉnh</w:t>
      </w:r>
      <w:r w:rsidRPr="006E4170">
        <w:rPr>
          <w:i w:val="0"/>
          <w:color w:val="auto"/>
          <w:sz w:val="26"/>
          <w:szCs w:val="26"/>
          <w:lang w:val="vi-VN"/>
        </w:rPr>
        <w:t xml:space="preserve"> </w:t>
      </w:r>
      <w:r w:rsidRPr="006E4170">
        <w:rPr>
          <w:i w:val="0"/>
          <w:color w:val="auto"/>
          <w:sz w:val="26"/>
          <w:szCs w:val="26"/>
          <w:lang w:val="nl-NL"/>
        </w:rPr>
        <w:t>Quảng Ninh.</w:t>
      </w:r>
    </w:p>
    <w:p w:rsidR="00AA43AB" w:rsidRPr="007729AF" w:rsidRDefault="00AA43AB" w:rsidP="00AA43AB">
      <w:pPr>
        <w:spacing w:line="276" w:lineRule="auto"/>
        <w:ind w:firstLine="709"/>
        <w:rPr>
          <w:sz w:val="26"/>
          <w:szCs w:val="26"/>
          <w:lang w:val="nl-NL"/>
        </w:rPr>
      </w:pPr>
      <w:r w:rsidRPr="007729AF">
        <w:rPr>
          <w:sz w:val="26"/>
          <w:szCs w:val="26"/>
          <w:lang w:val="nl-NL"/>
        </w:rPr>
        <w:t xml:space="preserve">- Mục tiêu đầu tư: Đầu tư mới một số thiết bị để bổ sung, thay thế các thiết bị đã hết khấu hao, hỏng hóc và các thiết bị còn thiếu, nhằm nâng cao năng lực sản xuất, đảm bảo công tác an toàn, đáp ứng yêu cầu sản xuất, kinh doanh của Công ty năm 2026 và các năm tiếp theo. </w:t>
      </w:r>
    </w:p>
    <w:p w:rsidR="00AA43AB" w:rsidRPr="006E4170" w:rsidRDefault="00AA43AB" w:rsidP="00AA43AB">
      <w:pPr>
        <w:pStyle w:val="BT"/>
        <w:spacing w:before="0" w:after="0" w:line="276" w:lineRule="auto"/>
        <w:rPr>
          <w:sz w:val="26"/>
          <w:lang w:val="nl-NL"/>
        </w:rPr>
      </w:pPr>
      <w:r w:rsidRPr="006E4170">
        <w:rPr>
          <w:sz w:val="26"/>
          <w:lang w:val="nl-NL"/>
        </w:rPr>
        <w:t xml:space="preserve">Kế hoạch lựa chọn nhà thầu gói thầu số 04: Thiết bị phục vụ thoát nước mỏ thuộc dự án đầu tư thiết bị phục vụ khai thác đào lò năm 2026, được Giám đốc Công ty Cổ phần Than Vàng Danh-Vinacomin phê duyệt tại Quyết định số </w:t>
      </w:r>
      <w:r w:rsidRPr="006E4170">
        <w:rPr>
          <w:spacing w:val="-10"/>
          <w:sz w:val="26"/>
          <w:lang w:val="nl-NL"/>
        </w:rPr>
        <w:t xml:space="preserve">952/QĐ-TVD ngày 22/04/2026 </w:t>
      </w:r>
      <w:r w:rsidRPr="006E4170">
        <w:rPr>
          <w:sz w:val="26"/>
          <w:lang w:val="nl-NL"/>
        </w:rPr>
        <w:t xml:space="preserve"> với một số nội dung cụ thể:</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 Gói thầu số 04: Thiết bị phục vụ thoát nước mỏ thuộc dự án đầu tư thiết bị phục vụ khai thác đào lò năm 2026.</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 Nguồn vốn: Vốn vay thương mại và nguồn vốn hợp pháp khác của Công ty Cổ phần Than Vàng Danh-Vinacomin.</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 xml:space="preserve">  - Hình thức lựa chọn nhà thầu: Đấu thầu rộng rãi trong nước qua mạng.</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ab/>
        <w:t>- Phương thức lựa chọn nhà thầu: Một giai đoạn, một túi hồ sơ.</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ab/>
        <w:t>- Thời gian tổ chức lựa chọn nhà thầu: 90 ngày.</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ab/>
        <w:t>- Thời gian bắt đầu tổ chức lựa chọn nhà thầu: Quý II/2026.</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ab/>
        <w:t>- Loại hợp đồng: Trọn gói.</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ab/>
        <w:t>- Thời gian thực hiện gói thầu: 250 ngày.</w:t>
      </w:r>
    </w:p>
    <w:p w:rsidR="00AA43AB" w:rsidRPr="006E4170" w:rsidRDefault="00AA43AB" w:rsidP="00AA43AB">
      <w:pPr>
        <w:widowControl w:val="0"/>
        <w:spacing w:line="254" w:lineRule="auto"/>
        <w:ind w:firstLine="709"/>
        <w:rPr>
          <w:b/>
          <w:i/>
          <w:sz w:val="26"/>
          <w:szCs w:val="26"/>
          <w:lang w:val="nl-NL"/>
        </w:rPr>
      </w:pPr>
      <w:r w:rsidRPr="006E4170">
        <w:rPr>
          <w:b/>
          <w:i/>
          <w:sz w:val="26"/>
          <w:szCs w:val="26"/>
          <w:lang w:val="nl-NL"/>
        </w:rPr>
        <w:t>1.2. Yêu cầu về kỹ thuật.</w:t>
      </w:r>
    </w:p>
    <w:p w:rsidR="00AA43AB" w:rsidRPr="006E4170" w:rsidRDefault="00AA43AB" w:rsidP="00AA43AB">
      <w:pPr>
        <w:widowControl w:val="0"/>
        <w:spacing w:line="300" w:lineRule="auto"/>
        <w:ind w:firstLine="567"/>
        <w:outlineLvl w:val="0"/>
        <w:rPr>
          <w:sz w:val="26"/>
          <w:szCs w:val="26"/>
          <w:lang w:val="nl-NL"/>
        </w:rPr>
      </w:pPr>
      <w:r w:rsidRPr="006E4170">
        <w:rPr>
          <w:sz w:val="26"/>
          <w:szCs w:val="26"/>
          <w:lang w:val="nl-NL"/>
        </w:rPr>
        <w:t xml:space="preserve">Yêu cầu về kỹ thuật bao gồm yêu cầu về kỹ thuật chung và yêu cầu về kỹ thuật chi tiết, yêu cầu về lắp đặt đối với hàng hóa thuộc phạm vi cung cấp của gói thầu, cụ thể: </w:t>
      </w:r>
    </w:p>
    <w:p w:rsidR="00AA43AB" w:rsidRPr="006E4170" w:rsidRDefault="00AA43AB" w:rsidP="00AA43AB">
      <w:pPr>
        <w:widowControl w:val="0"/>
        <w:spacing w:line="300" w:lineRule="auto"/>
        <w:ind w:firstLine="567"/>
        <w:outlineLvl w:val="0"/>
        <w:rPr>
          <w:iCs/>
          <w:sz w:val="26"/>
          <w:szCs w:val="26"/>
          <w:lang w:val="nl-NL"/>
        </w:rPr>
      </w:pPr>
      <w:r w:rsidRPr="006E4170">
        <w:rPr>
          <w:sz w:val="26"/>
          <w:szCs w:val="26"/>
          <w:lang w:val="nl-NL"/>
        </w:rPr>
        <w:t>a) Các vật tư thiết bị mới 100%, chưa qua sử dụng đồng bộ đầy đủ chi tiết, xuất xứ, mã hiệu, hãng sản xuất rõ ràng, đảm bảo chất lượng theo tiêu chuẩn của nhà sản xuất, thiết bị được sản xuất năm 202</w:t>
      </w:r>
      <w:r>
        <w:rPr>
          <w:sz w:val="26"/>
          <w:szCs w:val="26"/>
          <w:lang w:val="nl-NL"/>
        </w:rPr>
        <w:t>6</w:t>
      </w:r>
      <w:r w:rsidRPr="006E4170">
        <w:rPr>
          <w:sz w:val="26"/>
          <w:szCs w:val="26"/>
          <w:lang w:val="nl-NL"/>
        </w:rPr>
        <w:t xml:space="preserve"> trở đi. Đối với các vật tư, thiết bị có yêu cầu</w:t>
      </w:r>
      <w:r w:rsidRPr="006E4170">
        <w:rPr>
          <w:iCs/>
          <w:sz w:val="26"/>
          <w:szCs w:val="26"/>
          <w:lang w:val="nl-NL"/>
        </w:rPr>
        <w:t xml:space="preserve"> kiểm định, thí nghiệm hiệu chỉnh phải được cơ quan có thẩm quyền cấp chứng nhận kiểm định, thí nghiệm hiệu chỉnh theo quy định.</w:t>
      </w:r>
    </w:p>
    <w:p w:rsidR="00AA43AB" w:rsidRPr="006E4170" w:rsidRDefault="00AA43AB" w:rsidP="00AA43AB">
      <w:pPr>
        <w:widowControl w:val="0"/>
        <w:spacing w:line="254" w:lineRule="auto"/>
        <w:ind w:firstLine="709"/>
        <w:rPr>
          <w:i/>
          <w:sz w:val="26"/>
          <w:szCs w:val="26"/>
          <w:lang w:val="nl-NL"/>
        </w:rPr>
      </w:pPr>
      <w:r w:rsidRPr="006E4170">
        <w:rPr>
          <w:color w:val="FF0000"/>
          <w:sz w:val="26"/>
          <w:szCs w:val="26"/>
          <w:lang w:val="nl-NL"/>
        </w:rPr>
        <w:t xml:space="preserve">b) Thông số kỹ thuật của hàng hoá phải tuân thủ các thông số kỹ thuật và tiêu </w:t>
      </w:r>
      <w:r w:rsidRPr="006E4170">
        <w:rPr>
          <w:color w:val="FF0000"/>
          <w:sz w:val="26"/>
          <w:szCs w:val="26"/>
          <w:lang w:val="nl-NL"/>
        </w:rPr>
        <w:lastRenderedPageBreak/>
        <w:t>chuẩn sau đây</w:t>
      </w:r>
      <w:r w:rsidRPr="006E4170">
        <w:rPr>
          <w:sz w:val="26"/>
          <w:szCs w:val="26"/>
          <w:lang w:val="nl-NL"/>
        </w:rPr>
        <w:t>:</w:t>
      </w:r>
      <w:r w:rsidRPr="006E4170">
        <w:rPr>
          <w:i/>
          <w:sz w:val="26"/>
          <w:szCs w:val="26"/>
          <w:lang w:val="nl-NL"/>
        </w:rPr>
        <w:t xml:space="preserve"> </w:t>
      </w:r>
    </w:p>
    <w:p w:rsidR="00AA43AB" w:rsidRDefault="00AA43AB" w:rsidP="00AA43AB">
      <w:pPr>
        <w:pStyle w:val="-"/>
        <w:ind w:firstLine="720"/>
        <w:jc w:val="both"/>
        <w:rPr>
          <w:rFonts w:ascii="Times New Roman" w:hAnsi="Times New Roman"/>
          <w:b/>
          <w:bCs/>
          <w:sz w:val="28"/>
          <w:szCs w:val="28"/>
          <w:lang w:val="nl-NL"/>
        </w:rPr>
      </w:pPr>
      <w:r w:rsidRPr="00062B13">
        <w:rPr>
          <w:rFonts w:ascii="Times New Roman" w:hAnsi="Times New Roman"/>
          <w:b/>
          <w:bCs/>
          <w:sz w:val="28"/>
          <w:szCs w:val="28"/>
          <w:lang w:val="nl-NL"/>
        </w:rPr>
        <w:t xml:space="preserve">1. Bơm nước hầm lò tương đương mã hiệu DF650-80x6 phòng nổ: </w:t>
      </w:r>
    </w:p>
    <w:p w:rsidR="00AA43AB" w:rsidRPr="003B1562" w:rsidRDefault="00AA43AB" w:rsidP="00AA43AB">
      <w:pPr>
        <w:pStyle w:val="-"/>
        <w:ind w:firstLine="720"/>
        <w:jc w:val="both"/>
        <w:rPr>
          <w:rFonts w:ascii="Times New Roman" w:hAnsi="Times New Roman"/>
          <w:szCs w:val="26"/>
          <w:lang w:val="nl-NL"/>
        </w:rPr>
      </w:pPr>
      <w:r w:rsidRPr="003B1562">
        <w:rPr>
          <w:rFonts w:ascii="Times New Roman" w:hAnsi="Times New Roman"/>
          <w:szCs w:val="26"/>
          <w:lang w:val="nl-NL"/>
        </w:rPr>
        <w:t>- Lưu lượng: ≥ 650m</w:t>
      </w:r>
      <w:r w:rsidRPr="003B1562">
        <w:rPr>
          <w:rFonts w:ascii="Times New Roman" w:hAnsi="Times New Roman"/>
          <w:szCs w:val="26"/>
          <w:vertAlign w:val="superscript"/>
          <w:lang w:val="nl-NL"/>
        </w:rPr>
        <w:t>3</w:t>
      </w:r>
      <w:r w:rsidRPr="003B1562">
        <w:rPr>
          <w:rFonts w:ascii="Times New Roman" w:hAnsi="Times New Roman"/>
          <w:szCs w:val="26"/>
          <w:lang w:val="nl-NL"/>
        </w:rPr>
        <w:t xml:space="preserve">/h; </w:t>
      </w:r>
    </w:p>
    <w:p w:rsidR="00AA43AB" w:rsidRPr="007D3DB6" w:rsidRDefault="00AA43AB" w:rsidP="00AA43AB">
      <w:pPr>
        <w:snapToGrid w:val="0"/>
        <w:ind w:firstLine="720"/>
        <w:rPr>
          <w:sz w:val="26"/>
          <w:szCs w:val="26"/>
          <w:lang w:val="nl-NL"/>
        </w:rPr>
      </w:pPr>
      <w:r w:rsidRPr="007D3DB6">
        <w:rPr>
          <w:sz w:val="26"/>
          <w:szCs w:val="26"/>
          <w:lang w:val="nl-NL"/>
        </w:rPr>
        <w:t xml:space="preserve">- Chiều cao đẩy: ≥ 480m; </w:t>
      </w:r>
    </w:p>
    <w:p w:rsidR="00AA43AB" w:rsidRPr="007D3DB6" w:rsidRDefault="00AA43AB" w:rsidP="00AA43AB">
      <w:pPr>
        <w:snapToGrid w:val="0"/>
        <w:ind w:firstLine="720"/>
        <w:rPr>
          <w:sz w:val="26"/>
          <w:szCs w:val="26"/>
          <w:lang w:val="nl-NL"/>
        </w:rPr>
      </w:pPr>
      <w:r w:rsidRPr="007D3DB6">
        <w:rPr>
          <w:sz w:val="26"/>
          <w:szCs w:val="26"/>
          <w:lang w:val="nl-NL"/>
        </w:rPr>
        <w:t>- Chiều cao hút: ≥5,5m H</w:t>
      </w:r>
      <w:r w:rsidRPr="007D3DB6">
        <w:rPr>
          <w:sz w:val="16"/>
          <w:szCs w:val="16"/>
          <w:lang w:val="nl-NL"/>
        </w:rPr>
        <w:t>2</w:t>
      </w:r>
      <w:r w:rsidRPr="007D3DB6">
        <w:rPr>
          <w:sz w:val="26"/>
          <w:szCs w:val="26"/>
          <w:lang w:val="nl-NL"/>
        </w:rPr>
        <w:t xml:space="preserve">O; </w:t>
      </w:r>
    </w:p>
    <w:p w:rsidR="00AA43AB" w:rsidRPr="007D3DB6" w:rsidRDefault="00AA43AB" w:rsidP="00AA43AB">
      <w:pPr>
        <w:snapToGrid w:val="0"/>
        <w:ind w:firstLine="720"/>
        <w:rPr>
          <w:sz w:val="26"/>
          <w:szCs w:val="26"/>
          <w:lang w:val="nl-NL"/>
        </w:rPr>
      </w:pPr>
      <w:r w:rsidRPr="007D3DB6">
        <w:rPr>
          <w:sz w:val="26"/>
          <w:szCs w:val="26"/>
          <w:lang w:val="nl-NL"/>
        </w:rPr>
        <w:t>- Hiệu suất bơm: ≥ 80%;</w:t>
      </w:r>
    </w:p>
    <w:p w:rsidR="00AA43AB" w:rsidRPr="007D3DB6" w:rsidRDefault="00AA43AB" w:rsidP="00AA43AB">
      <w:pPr>
        <w:snapToGrid w:val="0"/>
        <w:ind w:firstLine="720"/>
        <w:rPr>
          <w:spacing w:val="-12"/>
          <w:sz w:val="26"/>
          <w:szCs w:val="26"/>
          <w:lang w:val="nl-NL"/>
        </w:rPr>
      </w:pPr>
      <w:r w:rsidRPr="007D3DB6">
        <w:rPr>
          <w:spacing w:val="-12"/>
          <w:sz w:val="26"/>
          <w:szCs w:val="26"/>
          <w:lang w:val="nl-NL"/>
        </w:rPr>
        <w:t xml:space="preserve">- Đường kính trong cửa hút: </w:t>
      </w:r>
      <w:r w:rsidRPr="007D3DB6">
        <w:rPr>
          <w:rFonts w:ascii="Symbol" w:hAnsi="Symbol"/>
          <w:spacing w:val="-12"/>
          <w:sz w:val="26"/>
          <w:szCs w:val="26"/>
          <w:lang w:val="nl-NL"/>
        </w:rPr>
        <w:t></w:t>
      </w:r>
      <w:r w:rsidRPr="007D3DB6">
        <w:rPr>
          <w:spacing w:val="-12"/>
          <w:sz w:val="26"/>
          <w:szCs w:val="26"/>
          <w:lang w:val="nl-NL"/>
        </w:rPr>
        <w:t xml:space="preserve"> 300; (Cửa hút bên phải theo hướng nhìn từ phía động cơ đến)</w:t>
      </w:r>
    </w:p>
    <w:p w:rsidR="00AA43AB" w:rsidRPr="007D3DB6" w:rsidRDefault="00AA43AB" w:rsidP="00AA43AB">
      <w:pPr>
        <w:snapToGrid w:val="0"/>
        <w:ind w:firstLine="720"/>
        <w:rPr>
          <w:sz w:val="26"/>
          <w:szCs w:val="26"/>
          <w:lang w:val="nl-NL"/>
        </w:rPr>
      </w:pPr>
      <w:r w:rsidRPr="007D3DB6">
        <w:rPr>
          <w:sz w:val="26"/>
          <w:szCs w:val="26"/>
          <w:lang w:val="nl-NL"/>
        </w:rPr>
        <w:t xml:space="preserve">- Đường kính trong cửa đẩy: </w:t>
      </w:r>
      <w:r w:rsidRPr="007D3DB6">
        <w:rPr>
          <w:rFonts w:ascii="Symbol" w:hAnsi="Symbol"/>
          <w:sz w:val="26"/>
          <w:szCs w:val="26"/>
          <w:lang w:val="nl-NL"/>
        </w:rPr>
        <w:t></w:t>
      </w:r>
      <w:r w:rsidRPr="007D3DB6">
        <w:rPr>
          <w:sz w:val="26"/>
          <w:szCs w:val="26"/>
          <w:lang w:val="nl-NL"/>
        </w:rPr>
        <w:t xml:space="preserve"> 300;</w:t>
      </w:r>
    </w:p>
    <w:p w:rsidR="00AA43AB" w:rsidRPr="007D3DB6" w:rsidRDefault="00AA43AB" w:rsidP="00AA43AB">
      <w:pPr>
        <w:snapToGrid w:val="0"/>
        <w:ind w:firstLine="720"/>
        <w:rPr>
          <w:sz w:val="26"/>
          <w:szCs w:val="26"/>
          <w:lang w:val="nl-NL"/>
        </w:rPr>
      </w:pPr>
      <w:r w:rsidRPr="007D3DB6">
        <w:rPr>
          <w:sz w:val="26"/>
          <w:szCs w:val="26"/>
          <w:lang w:val="nl-NL"/>
        </w:rPr>
        <w:t>- Gối đỡ trục: Gối đỡ trước trục bơm lắp ghép bằng 01 bộ bạc; gối đỡ sau trục bơm lắp ghép bằng 01 bộ bạc + 02 vòng bi.</w:t>
      </w:r>
    </w:p>
    <w:p w:rsidR="00AA43AB" w:rsidRPr="007D3DB6" w:rsidRDefault="00AA43AB" w:rsidP="00AA43AB">
      <w:pPr>
        <w:snapToGrid w:val="0"/>
        <w:ind w:firstLine="720"/>
        <w:rPr>
          <w:sz w:val="26"/>
          <w:szCs w:val="26"/>
          <w:lang w:val="nl-NL"/>
        </w:rPr>
      </w:pPr>
      <w:r w:rsidRPr="007D3DB6">
        <w:rPr>
          <w:spacing w:val="-4"/>
          <w:sz w:val="26"/>
          <w:szCs w:val="26"/>
          <w:lang w:val="nl-NL"/>
        </w:rPr>
        <w:t>- Vật liệu chế tạo bơm Inox sus 304; chịu axit ăn mòn hoá học; chịu mài mòn, làm việc ổ định trong môi trường nước có độ PH 3 -:- 5%.</w:t>
      </w:r>
    </w:p>
    <w:p w:rsidR="00AA43AB" w:rsidRPr="007D3DB6" w:rsidRDefault="00AA43AB" w:rsidP="00AA43AB">
      <w:pPr>
        <w:snapToGrid w:val="0"/>
        <w:ind w:firstLine="720"/>
        <w:rPr>
          <w:sz w:val="26"/>
          <w:szCs w:val="26"/>
          <w:lang w:val="nl-NL"/>
        </w:rPr>
      </w:pPr>
      <w:r w:rsidRPr="007D3DB6">
        <w:rPr>
          <w:sz w:val="26"/>
          <w:szCs w:val="26"/>
          <w:lang w:val="nl-NL"/>
        </w:rPr>
        <w:t xml:space="preserve">- Động cơ điện phòng nổ 3 pha; tần số 50Hz làm việc ở chế độ khởi động mềm: </w:t>
      </w:r>
    </w:p>
    <w:p w:rsidR="00AA43AB" w:rsidRPr="007D3DB6" w:rsidRDefault="00AA43AB" w:rsidP="00AA43AB">
      <w:pPr>
        <w:ind w:firstLine="720"/>
        <w:rPr>
          <w:iCs/>
          <w:sz w:val="26"/>
          <w:szCs w:val="26"/>
          <w:lang w:val="nl-NL"/>
        </w:rPr>
      </w:pPr>
      <w:r w:rsidRPr="007D3DB6">
        <w:rPr>
          <w:iCs/>
          <w:sz w:val="26"/>
          <w:szCs w:val="26"/>
          <w:lang w:val="nl-NL"/>
        </w:rPr>
        <w:t xml:space="preserve">+ </w:t>
      </w:r>
      <w:r>
        <w:rPr>
          <w:iCs/>
          <w:sz w:val="26"/>
          <w:szCs w:val="26"/>
          <w:lang w:val="nl-NL"/>
        </w:rPr>
        <w:t>Có đ</w:t>
      </w:r>
      <w:r w:rsidRPr="007D3DB6">
        <w:rPr>
          <w:iCs/>
          <w:sz w:val="26"/>
          <w:szCs w:val="26"/>
          <w:lang w:val="nl-NL"/>
        </w:rPr>
        <w:t xml:space="preserve">iện áp: </w:t>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t>6000V</w:t>
      </w:r>
    </w:p>
    <w:p w:rsidR="00AA43AB" w:rsidRPr="007D3DB6" w:rsidRDefault="00AA43AB" w:rsidP="00AA43AB">
      <w:pPr>
        <w:rPr>
          <w:iCs/>
          <w:sz w:val="26"/>
          <w:szCs w:val="26"/>
          <w:lang w:val="nl-NL"/>
        </w:rPr>
      </w:pPr>
      <w:r w:rsidRPr="007D3DB6">
        <w:rPr>
          <w:iCs/>
          <w:sz w:val="26"/>
          <w:szCs w:val="26"/>
          <w:lang w:val="nl-NL"/>
        </w:rPr>
        <w:tab/>
        <w:t xml:space="preserve">+ Công suất: </w:t>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r>
      <w:r w:rsidRPr="000973AB">
        <w:rPr>
          <w:iCs/>
          <w:sz w:val="26"/>
          <w:szCs w:val="26"/>
          <w:lang w:val="nl-NL" w:eastAsia="zh-CN"/>
        </w:rPr>
        <w:t xml:space="preserve">≤ </w:t>
      </w:r>
      <w:r w:rsidRPr="007D3DB6">
        <w:rPr>
          <w:iCs/>
          <w:sz w:val="26"/>
          <w:szCs w:val="26"/>
          <w:lang w:val="nl-NL"/>
        </w:rPr>
        <w:t>1250 kW</w:t>
      </w:r>
    </w:p>
    <w:p w:rsidR="00AA43AB" w:rsidRPr="007D3DB6" w:rsidRDefault="00AA43AB" w:rsidP="00AA43AB">
      <w:pPr>
        <w:rPr>
          <w:iCs/>
          <w:sz w:val="26"/>
          <w:szCs w:val="26"/>
          <w:lang w:val="nl-NL"/>
        </w:rPr>
      </w:pPr>
      <w:r w:rsidRPr="007D3DB6">
        <w:rPr>
          <w:iCs/>
          <w:sz w:val="26"/>
          <w:szCs w:val="26"/>
          <w:lang w:val="nl-NL"/>
        </w:rPr>
        <w:tab/>
        <w:t xml:space="preserve">+ Tốc độ vòng quay: </w:t>
      </w:r>
      <w:r w:rsidRPr="007D3DB6">
        <w:rPr>
          <w:iCs/>
          <w:sz w:val="26"/>
          <w:szCs w:val="26"/>
          <w:lang w:val="nl-NL"/>
        </w:rPr>
        <w:tab/>
      </w:r>
      <w:r w:rsidRPr="007D3DB6">
        <w:rPr>
          <w:iCs/>
          <w:sz w:val="26"/>
          <w:szCs w:val="26"/>
          <w:lang w:val="nl-NL"/>
        </w:rPr>
        <w:tab/>
      </w:r>
      <w:r w:rsidRPr="007D3DB6">
        <w:rPr>
          <w:iCs/>
          <w:sz w:val="26"/>
          <w:szCs w:val="26"/>
          <w:lang w:val="nl-NL"/>
        </w:rPr>
        <w:tab/>
        <w:t xml:space="preserve">1440 -:- 1490 </w:t>
      </w:r>
      <w:r>
        <w:rPr>
          <w:iCs/>
          <w:sz w:val="26"/>
          <w:szCs w:val="26"/>
          <w:lang w:val="nl-NL"/>
        </w:rPr>
        <w:t>V</w:t>
      </w:r>
      <w:r w:rsidRPr="007D3DB6">
        <w:rPr>
          <w:iCs/>
          <w:sz w:val="26"/>
          <w:szCs w:val="26"/>
          <w:lang w:val="nl-NL"/>
        </w:rPr>
        <w:t>/ph</w:t>
      </w:r>
    </w:p>
    <w:p w:rsidR="00AA43AB" w:rsidRPr="007D3DB6" w:rsidRDefault="00AA43AB" w:rsidP="00AA43AB">
      <w:pPr>
        <w:rPr>
          <w:iCs/>
          <w:sz w:val="26"/>
          <w:szCs w:val="26"/>
          <w:lang w:val="nl-NL"/>
        </w:rPr>
      </w:pPr>
      <w:r w:rsidRPr="007D3DB6">
        <w:rPr>
          <w:iCs/>
          <w:sz w:val="26"/>
          <w:szCs w:val="26"/>
          <w:lang w:val="nl-NL"/>
        </w:rPr>
        <w:tab/>
        <w:t xml:space="preserve">+ Cấp cách điện theo độ bền nhiệt: </w:t>
      </w:r>
      <w:r w:rsidRPr="007D3DB6">
        <w:rPr>
          <w:iCs/>
          <w:sz w:val="26"/>
          <w:szCs w:val="26"/>
          <w:lang w:val="nl-NL"/>
        </w:rPr>
        <w:tab/>
        <w:t>≥ F</w:t>
      </w:r>
    </w:p>
    <w:p w:rsidR="00AA43AB" w:rsidRPr="007D3DB6" w:rsidRDefault="00AA43AB" w:rsidP="00AA43AB">
      <w:pPr>
        <w:rPr>
          <w:iCs/>
          <w:sz w:val="26"/>
          <w:szCs w:val="26"/>
          <w:lang w:val="nl-NL"/>
        </w:rPr>
      </w:pPr>
      <w:r w:rsidRPr="007D3DB6">
        <w:rPr>
          <w:iCs/>
          <w:sz w:val="26"/>
          <w:szCs w:val="26"/>
          <w:lang w:val="nl-NL"/>
        </w:rPr>
        <w:t xml:space="preserve">           + Cấp bảo vệ động cơ: </w:t>
      </w:r>
      <w:r w:rsidRPr="007D3DB6">
        <w:rPr>
          <w:iCs/>
          <w:sz w:val="26"/>
          <w:szCs w:val="26"/>
          <w:lang w:val="nl-NL"/>
        </w:rPr>
        <w:tab/>
      </w:r>
      <w:r w:rsidRPr="007D3DB6">
        <w:rPr>
          <w:iCs/>
          <w:sz w:val="26"/>
          <w:szCs w:val="26"/>
          <w:lang w:val="nl-NL"/>
        </w:rPr>
        <w:tab/>
      </w:r>
      <w:r w:rsidRPr="007D3DB6">
        <w:rPr>
          <w:iCs/>
          <w:sz w:val="26"/>
          <w:szCs w:val="26"/>
          <w:lang w:val="nl-NL"/>
        </w:rPr>
        <w:tab/>
      </w:r>
      <w:r>
        <w:rPr>
          <w:iCs/>
          <w:sz w:val="26"/>
          <w:szCs w:val="26"/>
          <w:lang w:val="nl-NL"/>
        </w:rPr>
        <w:t>≥</w:t>
      </w:r>
      <w:r w:rsidRPr="007D3DB6">
        <w:rPr>
          <w:iCs/>
          <w:sz w:val="26"/>
          <w:szCs w:val="26"/>
          <w:lang w:val="nl-NL"/>
        </w:rPr>
        <w:t>IP55</w:t>
      </w:r>
    </w:p>
    <w:p w:rsidR="00AA43AB" w:rsidRPr="007D3DB6" w:rsidRDefault="00AA43AB" w:rsidP="00AA43AB">
      <w:pPr>
        <w:rPr>
          <w:iCs/>
          <w:sz w:val="26"/>
          <w:szCs w:val="26"/>
          <w:lang w:val="nl-NL"/>
        </w:rPr>
      </w:pPr>
      <w:r w:rsidRPr="007D3DB6">
        <w:rPr>
          <w:iCs/>
          <w:sz w:val="26"/>
          <w:szCs w:val="26"/>
          <w:lang w:val="nl-NL"/>
        </w:rPr>
        <w:tab/>
        <w:t xml:space="preserve">+ Tiêu chuẩn phòng nổ: </w:t>
      </w:r>
      <w:r w:rsidRPr="007D3DB6">
        <w:rPr>
          <w:iCs/>
          <w:sz w:val="26"/>
          <w:szCs w:val="26"/>
          <w:lang w:val="nl-NL"/>
        </w:rPr>
        <w:tab/>
      </w:r>
      <w:r w:rsidRPr="007D3DB6">
        <w:rPr>
          <w:iCs/>
          <w:sz w:val="26"/>
          <w:szCs w:val="26"/>
          <w:lang w:val="nl-NL"/>
        </w:rPr>
        <w:tab/>
      </w:r>
      <w:r w:rsidRPr="007D3DB6">
        <w:rPr>
          <w:iCs/>
          <w:sz w:val="26"/>
          <w:szCs w:val="26"/>
          <w:lang w:val="nl-NL"/>
        </w:rPr>
        <w:tab/>
        <w:t>ExdbIMb</w:t>
      </w:r>
      <w:r>
        <w:rPr>
          <w:iCs/>
          <w:sz w:val="26"/>
          <w:szCs w:val="26"/>
          <w:lang w:val="nl-NL"/>
        </w:rPr>
        <w:t xml:space="preserve"> hoặc</w:t>
      </w:r>
      <w:r>
        <w:rPr>
          <w:iCs/>
          <w:sz w:val="26"/>
          <w:szCs w:val="26"/>
          <w:lang w:val="nl-NL" w:eastAsia="zh-CN"/>
        </w:rPr>
        <w:t xml:space="preserve"> tương đương</w:t>
      </w:r>
    </w:p>
    <w:p w:rsidR="00AA43AB" w:rsidRPr="007D3DB6" w:rsidRDefault="00AA43AB" w:rsidP="00AA43AB">
      <w:pPr>
        <w:ind w:firstLine="720"/>
        <w:rPr>
          <w:i/>
          <w:iCs/>
          <w:sz w:val="26"/>
          <w:szCs w:val="26"/>
          <w:lang w:val="nl-NL"/>
        </w:rPr>
      </w:pPr>
      <w:r w:rsidRPr="007D3DB6">
        <w:rPr>
          <w:sz w:val="26"/>
          <w:szCs w:val="26"/>
          <w:lang w:val="nl-NL"/>
        </w:rPr>
        <w:t>+ Có chứng nhận kết quả kiểm định phòng nổ của cơ quan có thẩm quyền</w:t>
      </w:r>
    </w:p>
    <w:p w:rsidR="00AA43AB" w:rsidRPr="007D3DB6" w:rsidRDefault="00AA43AB" w:rsidP="00AA43AB">
      <w:pPr>
        <w:ind w:firstLine="720"/>
        <w:rPr>
          <w:iCs/>
          <w:sz w:val="26"/>
          <w:szCs w:val="26"/>
          <w:lang w:val="nl-NL"/>
        </w:rPr>
      </w:pPr>
      <w:r w:rsidRPr="007D3DB6">
        <w:rPr>
          <w:iCs/>
          <w:sz w:val="26"/>
          <w:szCs w:val="26"/>
          <w:lang w:val="nl-NL"/>
        </w:rPr>
        <w:t xml:space="preserve">+ Vòng bi gối </w:t>
      </w:r>
      <w:r w:rsidRPr="007D3DB6">
        <w:rPr>
          <w:rFonts w:hint="eastAsia"/>
          <w:iCs/>
          <w:sz w:val="26"/>
          <w:szCs w:val="26"/>
          <w:lang w:val="nl-NL"/>
        </w:rPr>
        <w:t>đ</w:t>
      </w:r>
      <w:r w:rsidRPr="007D3DB6">
        <w:rPr>
          <w:iCs/>
          <w:sz w:val="26"/>
          <w:szCs w:val="26"/>
          <w:lang w:val="nl-NL"/>
        </w:rPr>
        <w:t xml:space="preserve">ỡ trục loại SKF </w:t>
      </w:r>
      <w:r>
        <w:rPr>
          <w:iCs/>
          <w:sz w:val="26"/>
          <w:szCs w:val="26"/>
          <w:lang w:val="nl-NL"/>
        </w:rPr>
        <w:t>hoặc tương đương</w:t>
      </w:r>
      <w:r w:rsidRPr="007D3DB6">
        <w:rPr>
          <w:iCs/>
          <w:sz w:val="26"/>
          <w:szCs w:val="26"/>
          <w:lang w:val="nl-NL"/>
        </w:rPr>
        <w:t xml:space="preserve">  </w:t>
      </w:r>
    </w:p>
    <w:p w:rsidR="00AA43AB" w:rsidRPr="00CA3EC5" w:rsidRDefault="00AA43AB" w:rsidP="00AA43AB">
      <w:pPr>
        <w:ind w:firstLine="720"/>
        <w:rPr>
          <w:sz w:val="26"/>
          <w:szCs w:val="26"/>
          <w:lang w:val="nl-NL"/>
        </w:rPr>
      </w:pPr>
      <w:r w:rsidRPr="00CA3EC5">
        <w:rPr>
          <w:sz w:val="26"/>
          <w:szCs w:val="26"/>
          <w:lang w:val="nl-NL"/>
        </w:rPr>
        <w:t xml:space="preserve">Động cơ có cảm biến kiểm tra nhiệt độ Stator; gối đỡ động cơ lắp cảm biến kiểm tra nhiệt độ kết nối với đồng hồ báo nhiệt; </w:t>
      </w:r>
      <w:r w:rsidRPr="00CA3EC5">
        <w:rPr>
          <w:rFonts w:hint="eastAsia"/>
          <w:sz w:val="26"/>
          <w:szCs w:val="26"/>
          <w:lang w:val="nl-NL"/>
        </w:rPr>
        <w:t>đ</w:t>
      </w:r>
      <w:r w:rsidRPr="00CA3EC5">
        <w:rPr>
          <w:sz w:val="26"/>
          <w:szCs w:val="26"/>
          <w:lang w:val="nl-NL"/>
        </w:rPr>
        <w:t>ộng c</w:t>
      </w:r>
      <w:r w:rsidRPr="00CA3EC5">
        <w:rPr>
          <w:rFonts w:hint="eastAsia"/>
          <w:sz w:val="26"/>
          <w:szCs w:val="26"/>
          <w:lang w:val="nl-NL"/>
        </w:rPr>
        <w:t>ơ</w:t>
      </w:r>
      <w:r w:rsidRPr="00CA3EC5">
        <w:rPr>
          <w:sz w:val="26"/>
          <w:szCs w:val="26"/>
          <w:lang w:val="nl-NL"/>
        </w:rPr>
        <w:t xml:space="preserve"> có </w:t>
      </w:r>
      <w:r w:rsidRPr="00CA3EC5">
        <w:rPr>
          <w:rFonts w:hint="eastAsia"/>
          <w:sz w:val="26"/>
          <w:szCs w:val="26"/>
          <w:lang w:val="nl-NL"/>
        </w:rPr>
        <w:t>đ</w:t>
      </w:r>
      <w:r w:rsidRPr="00CA3EC5">
        <w:rPr>
          <w:sz w:val="26"/>
          <w:szCs w:val="26"/>
          <w:lang w:val="nl-NL"/>
        </w:rPr>
        <w:t xml:space="preserve">iện trở sấy công suất 400W, </w:t>
      </w:r>
      <w:r w:rsidRPr="00CA3EC5">
        <w:rPr>
          <w:rFonts w:hint="eastAsia"/>
          <w:sz w:val="26"/>
          <w:szCs w:val="26"/>
          <w:lang w:val="nl-NL"/>
        </w:rPr>
        <w:t>đ</w:t>
      </w:r>
      <w:r w:rsidRPr="00CA3EC5">
        <w:rPr>
          <w:sz w:val="26"/>
          <w:szCs w:val="26"/>
          <w:lang w:val="nl-NL"/>
        </w:rPr>
        <w:t xml:space="preserve">iện áp 220V  </w:t>
      </w:r>
    </w:p>
    <w:p w:rsidR="00AA43AB" w:rsidRPr="00CA3EC5" w:rsidRDefault="00AA43AB" w:rsidP="00AA43AB">
      <w:pPr>
        <w:ind w:firstLine="720"/>
        <w:rPr>
          <w:sz w:val="26"/>
          <w:szCs w:val="26"/>
          <w:lang w:val="nl-NL"/>
        </w:rPr>
      </w:pPr>
      <w:r w:rsidRPr="00CA3EC5">
        <w:rPr>
          <w:sz w:val="26"/>
          <w:szCs w:val="26"/>
          <w:lang w:val="nl-NL"/>
        </w:rPr>
        <w:t xml:space="preserve">- Thân bơm lắp cùng bệ sắt xi với động cơ. Có </w:t>
      </w:r>
      <w:r>
        <w:rPr>
          <w:sz w:val="26"/>
          <w:szCs w:val="26"/>
          <w:lang w:val="nl-NL"/>
        </w:rPr>
        <w:t>g</w:t>
      </w:r>
      <w:r w:rsidRPr="00CA3EC5">
        <w:rPr>
          <w:sz w:val="26"/>
          <w:szCs w:val="26"/>
          <w:lang w:val="nl-NL"/>
        </w:rPr>
        <w:t xml:space="preserve">iỏ hút DN </w:t>
      </w:r>
      <w:r>
        <w:rPr>
          <w:sz w:val="26"/>
          <w:szCs w:val="26"/>
          <w:lang w:val="nl-NL"/>
        </w:rPr>
        <w:t>45</w:t>
      </w:r>
      <w:r w:rsidRPr="00CA3EC5">
        <w:rPr>
          <w:sz w:val="26"/>
          <w:szCs w:val="26"/>
          <w:lang w:val="nl-NL"/>
        </w:rPr>
        <w:t>0 (Inox 304) kèm theo.</w:t>
      </w:r>
    </w:p>
    <w:p w:rsidR="00AA43AB" w:rsidRDefault="00AA43AB" w:rsidP="00AA43AB">
      <w:pPr>
        <w:ind w:firstLine="720"/>
        <w:rPr>
          <w:b/>
          <w:bCs/>
          <w:sz w:val="28"/>
          <w:szCs w:val="28"/>
          <w:lang w:val="nl-NL"/>
        </w:rPr>
      </w:pPr>
      <w:r w:rsidRPr="000973AB">
        <w:rPr>
          <w:b/>
          <w:bCs/>
          <w:sz w:val="28"/>
          <w:szCs w:val="28"/>
          <w:lang w:val="nl-NL"/>
        </w:rPr>
        <w:t xml:space="preserve">2. Bơm nước hầm lò tương đương mã hiệu MD 500-57x4 phòng nổ: </w:t>
      </w:r>
    </w:p>
    <w:p w:rsidR="00AA43AB" w:rsidRPr="000973AB" w:rsidRDefault="00AA43AB" w:rsidP="00AA43AB">
      <w:pPr>
        <w:ind w:firstLine="720"/>
        <w:rPr>
          <w:sz w:val="26"/>
          <w:szCs w:val="26"/>
          <w:lang w:val="nl-NL"/>
        </w:rPr>
      </w:pPr>
      <w:r w:rsidRPr="000973AB">
        <w:rPr>
          <w:sz w:val="26"/>
          <w:szCs w:val="26"/>
          <w:lang w:val="nl-NL"/>
        </w:rPr>
        <w:t xml:space="preserve">- Lưu lượng </w:t>
      </w:r>
      <w:r w:rsidRPr="000973AB">
        <w:rPr>
          <w:sz w:val="26"/>
          <w:szCs w:val="26"/>
          <w:lang w:val="nl-NL"/>
        </w:rPr>
        <w:tab/>
      </w:r>
      <w:r w:rsidRPr="000973AB">
        <w:rPr>
          <w:sz w:val="26"/>
          <w:szCs w:val="26"/>
          <w:lang w:val="nl-NL"/>
        </w:rPr>
        <w:tab/>
      </w:r>
      <w:r w:rsidRPr="000973AB">
        <w:rPr>
          <w:sz w:val="26"/>
          <w:szCs w:val="26"/>
          <w:lang w:val="nl-NL"/>
        </w:rPr>
        <w:tab/>
      </w:r>
      <w:r w:rsidRPr="007D3DB6">
        <w:rPr>
          <w:sz w:val="26"/>
          <w:szCs w:val="26"/>
          <w:lang w:val="nl-NL"/>
        </w:rPr>
        <w:t>≥</w:t>
      </w:r>
      <w:r w:rsidRPr="000973AB">
        <w:rPr>
          <w:sz w:val="26"/>
          <w:szCs w:val="26"/>
          <w:lang w:val="nl-NL"/>
        </w:rPr>
        <w:t>500 m</w:t>
      </w:r>
      <w:r w:rsidRPr="000973AB">
        <w:rPr>
          <w:sz w:val="26"/>
          <w:szCs w:val="26"/>
          <w:vertAlign w:val="superscript"/>
          <w:lang w:val="nl-NL"/>
        </w:rPr>
        <w:t>3</w:t>
      </w:r>
      <w:r w:rsidRPr="000973AB">
        <w:rPr>
          <w:sz w:val="26"/>
          <w:szCs w:val="26"/>
          <w:lang w:val="nl-NL"/>
        </w:rPr>
        <w:t>/h</w:t>
      </w:r>
    </w:p>
    <w:p w:rsidR="00AA43AB" w:rsidRPr="000973AB" w:rsidRDefault="00AA43AB" w:rsidP="00AA43AB">
      <w:pPr>
        <w:ind w:firstLine="720"/>
        <w:rPr>
          <w:sz w:val="26"/>
          <w:szCs w:val="26"/>
          <w:lang w:val="nl-NL"/>
        </w:rPr>
      </w:pPr>
      <w:r w:rsidRPr="000973AB">
        <w:rPr>
          <w:sz w:val="26"/>
          <w:szCs w:val="26"/>
          <w:lang w:val="nl-NL"/>
        </w:rPr>
        <w:t xml:space="preserve">- Chiều cao đẩy </w:t>
      </w:r>
      <w:r w:rsidRPr="000973AB">
        <w:rPr>
          <w:sz w:val="26"/>
          <w:szCs w:val="26"/>
          <w:lang w:val="nl-NL"/>
        </w:rPr>
        <w:tab/>
      </w:r>
      <w:r w:rsidRPr="000973AB">
        <w:rPr>
          <w:sz w:val="26"/>
          <w:szCs w:val="26"/>
          <w:lang w:val="nl-NL"/>
        </w:rPr>
        <w:tab/>
      </w:r>
      <w:r w:rsidRPr="007D3DB6">
        <w:rPr>
          <w:sz w:val="26"/>
          <w:szCs w:val="26"/>
          <w:lang w:val="nl-NL"/>
        </w:rPr>
        <w:t>≥</w:t>
      </w:r>
      <w:r w:rsidRPr="000973AB">
        <w:rPr>
          <w:sz w:val="26"/>
          <w:szCs w:val="26"/>
          <w:lang w:val="nl-NL"/>
        </w:rPr>
        <w:t xml:space="preserve">228m </w:t>
      </w:r>
    </w:p>
    <w:p w:rsidR="00AA43AB" w:rsidRPr="000973AB" w:rsidRDefault="00AA43AB" w:rsidP="00AA43AB">
      <w:pPr>
        <w:ind w:firstLine="720"/>
        <w:rPr>
          <w:sz w:val="26"/>
          <w:szCs w:val="26"/>
          <w:lang w:val="nl-NL"/>
        </w:rPr>
      </w:pPr>
      <w:r w:rsidRPr="000973AB">
        <w:rPr>
          <w:sz w:val="26"/>
          <w:szCs w:val="26"/>
          <w:lang w:val="nl-NL"/>
        </w:rPr>
        <w:t xml:space="preserve">- Chiều cao hút </w:t>
      </w:r>
      <w:r w:rsidRPr="000973AB">
        <w:rPr>
          <w:sz w:val="26"/>
          <w:szCs w:val="26"/>
          <w:lang w:val="nl-NL"/>
        </w:rPr>
        <w:tab/>
      </w:r>
      <w:r w:rsidRPr="000973AB">
        <w:rPr>
          <w:sz w:val="26"/>
          <w:szCs w:val="26"/>
          <w:lang w:val="nl-NL"/>
        </w:rPr>
        <w:tab/>
      </w:r>
      <w:r w:rsidRPr="007D3DB6">
        <w:rPr>
          <w:sz w:val="26"/>
          <w:szCs w:val="26"/>
          <w:lang w:val="nl-NL"/>
        </w:rPr>
        <w:t>≥</w:t>
      </w:r>
      <w:r w:rsidRPr="000973AB">
        <w:rPr>
          <w:sz w:val="26"/>
          <w:szCs w:val="26"/>
          <w:lang w:val="nl-NL"/>
        </w:rPr>
        <w:t xml:space="preserve">5m H2O </w:t>
      </w:r>
    </w:p>
    <w:p w:rsidR="00AA43AB" w:rsidRPr="000973AB" w:rsidRDefault="00AA43AB" w:rsidP="00AA43AB">
      <w:pPr>
        <w:ind w:firstLine="720"/>
        <w:rPr>
          <w:sz w:val="26"/>
          <w:szCs w:val="26"/>
          <w:lang w:val="nl-NL"/>
        </w:rPr>
      </w:pPr>
      <w:r w:rsidRPr="000973AB">
        <w:rPr>
          <w:sz w:val="26"/>
          <w:szCs w:val="26"/>
          <w:lang w:val="nl-NL"/>
        </w:rPr>
        <w:t xml:space="preserve">- Hiệu suất bơm </w:t>
      </w:r>
      <w:r w:rsidRPr="000973AB">
        <w:rPr>
          <w:sz w:val="26"/>
          <w:szCs w:val="26"/>
          <w:lang w:val="nl-NL"/>
        </w:rPr>
        <w:tab/>
      </w:r>
      <w:r w:rsidRPr="000973AB">
        <w:rPr>
          <w:sz w:val="26"/>
          <w:szCs w:val="26"/>
          <w:lang w:val="nl-NL"/>
        </w:rPr>
        <w:tab/>
        <w:t xml:space="preserve">≥ </w:t>
      </w:r>
      <w:r w:rsidRPr="007D3DB6">
        <w:rPr>
          <w:sz w:val="26"/>
          <w:szCs w:val="26"/>
          <w:lang w:val="nl-NL"/>
        </w:rPr>
        <w:t>80%</w:t>
      </w:r>
    </w:p>
    <w:p w:rsidR="00AA43AB" w:rsidRPr="007D3DB6" w:rsidRDefault="00AA43AB" w:rsidP="00AA43AB">
      <w:pPr>
        <w:ind w:firstLine="720"/>
        <w:rPr>
          <w:spacing w:val="-12"/>
          <w:sz w:val="26"/>
          <w:szCs w:val="26"/>
          <w:lang w:val="nl-NL"/>
        </w:rPr>
      </w:pPr>
      <w:r w:rsidRPr="007D3DB6">
        <w:rPr>
          <w:spacing w:val="-8"/>
          <w:sz w:val="26"/>
          <w:szCs w:val="26"/>
          <w:lang w:val="nl-NL"/>
        </w:rPr>
        <w:t xml:space="preserve">- Đường kính trong cửa hút  </w:t>
      </w:r>
      <w:r w:rsidRPr="007D3DB6">
        <w:rPr>
          <w:spacing w:val="-8"/>
          <w:sz w:val="26"/>
          <w:szCs w:val="26"/>
          <w:lang w:val="nl-NL"/>
        </w:rPr>
        <w:sym w:font="Symbol" w:char="F046"/>
      </w:r>
      <w:r w:rsidRPr="007D3DB6">
        <w:rPr>
          <w:spacing w:val="-8"/>
          <w:sz w:val="26"/>
          <w:szCs w:val="26"/>
          <w:lang w:val="nl-NL"/>
        </w:rPr>
        <w:t xml:space="preserve">250 </w:t>
      </w:r>
      <w:r w:rsidRPr="007D3DB6">
        <w:rPr>
          <w:spacing w:val="-12"/>
          <w:sz w:val="26"/>
          <w:szCs w:val="26"/>
          <w:lang w:val="nl-NL"/>
        </w:rPr>
        <w:t>(Cửa hút bên trái theo hướng nhìn từ phía động cơ đến)</w:t>
      </w:r>
    </w:p>
    <w:p w:rsidR="00AA43AB" w:rsidRPr="007D3DB6" w:rsidRDefault="00AA43AB" w:rsidP="00AA43AB">
      <w:pPr>
        <w:ind w:firstLine="720"/>
        <w:rPr>
          <w:sz w:val="26"/>
          <w:szCs w:val="26"/>
          <w:lang w:val="nl-NL"/>
        </w:rPr>
      </w:pPr>
      <w:r w:rsidRPr="007D3DB6">
        <w:rPr>
          <w:sz w:val="26"/>
          <w:szCs w:val="26"/>
          <w:lang w:val="nl-NL"/>
        </w:rPr>
        <w:t xml:space="preserve">- Đường kính trong cửa đẩy </w:t>
      </w:r>
      <w:r w:rsidRPr="007D3DB6">
        <w:rPr>
          <w:sz w:val="26"/>
          <w:szCs w:val="26"/>
          <w:lang w:val="nl-NL"/>
        </w:rPr>
        <w:tab/>
      </w:r>
      <w:r w:rsidRPr="007D3DB6">
        <w:rPr>
          <w:sz w:val="26"/>
          <w:szCs w:val="26"/>
          <w:lang w:val="nl-NL"/>
        </w:rPr>
        <w:sym w:font="Symbol" w:char="F046"/>
      </w:r>
      <w:r w:rsidRPr="007D3DB6">
        <w:rPr>
          <w:sz w:val="26"/>
          <w:szCs w:val="26"/>
          <w:lang w:val="nl-NL"/>
        </w:rPr>
        <w:t>250</w:t>
      </w:r>
    </w:p>
    <w:p w:rsidR="00AA43AB" w:rsidRPr="007D3DB6" w:rsidRDefault="00AA43AB" w:rsidP="00AA43AB">
      <w:pPr>
        <w:ind w:firstLine="720"/>
        <w:rPr>
          <w:sz w:val="26"/>
          <w:szCs w:val="26"/>
          <w:lang w:val="nl-NL"/>
        </w:rPr>
      </w:pPr>
      <w:r w:rsidRPr="007D3DB6">
        <w:rPr>
          <w:sz w:val="26"/>
          <w:szCs w:val="26"/>
          <w:lang w:val="nl-NL"/>
        </w:rPr>
        <w:t>- Gối đỡ trục: Gối đỡ trục bơm lắp ghép bằng bạc chịu rung động và mài mòn cao được bôi trơn bằng dầu, làm mát bằng nước.</w:t>
      </w:r>
    </w:p>
    <w:p w:rsidR="00AA43AB" w:rsidRPr="007D3DB6" w:rsidRDefault="00AA43AB" w:rsidP="00AA43AB">
      <w:pPr>
        <w:ind w:firstLine="720"/>
        <w:rPr>
          <w:sz w:val="26"/>
          <w:szCs w:val="26"/>
          <w:lang w:val="nl-NL"/>
        </w:rPr>
      </w:pPr>
      <w:r w:rsidRPr="007D3DB6">
        <w:rPr>
          <w:sz w:val="26"/>
          <w:szCs w:val="26"/>
          <w:lang w:val="nl-NL"/>
        </w:rPr>
        <w:t>- Vật liệu chế tạo bơm là thép đúc chịu mài mòn hợp kim cao sử dụng trong môi trường nước thải có độ lắng lẫn cát, bùn than, chịu được ăn mòn axít</w:t>
      </w:r>
    </w:p>
    <w:p w:rsidR="00AA43AB" w:rsidRPr="007D3DB6" w:rsidRDefault="00AA43AB" w:rsidP="00AA43AB">
      <w:pPr>
        <w:ind w:firstLine="720"/>
        <w:rPr>
          <w:sz w:val="26"/>
          <w:szCs w:val="26"/>
          <w:lang w:val="nl-NL"/>
        </w:rPr>
      </w:pPr>
      <w:r w:rsidRPr="007D3DB6">
        <w:rPr>
          <w:sz w:val="26"/>
          <w:szCs w:val="26"/>
          <w:lang w:val="nl-NL"/>
        </w:rPr>
        <w:t xml:space="preserve">- Động cơ điện Phòng nổ 3 pha </w:t>
      </w:r>
    </w:p>
    <w:p w:rsidR="00AA43AB" w:rsidRPr="007D3DB6" w:rsidRDefault="00AA43AB" w:rsidP="00AA43AB">
      <w:pPr>
        <w:ind w:firstLine="720"/>
        <w:rPr>
          <w:sz w:val="26"/>
          <w:szCs w:val="26"/>
          <w:lang w:val="nl-NL"/>
        </w:rPr>
      </w:pPr>
      <w:r w:rsidRPr="007D3DB6">
        <w:rPr>
          <w:sz w:val="26"/>
          <w:szCs w:val="26"/>
          <w:lang w:val="nl-NL"/>
        </w:rPr>
        <w:t xml:space="preserve">+ </w:t>
      </w:r>
      <w:r>
        <w:rPr>
          <w:sz w:val="26"/>
          <w:szCs w:val="26"/>
          <w:lang w:val="nl-NL"/>
        </w:rPr>
        <w:t>Có đ</w:t>
      </w:r>
      <w:r w:rsidRPr="007D3DB6">
        <w:rPr>
          <w:sz w:val="26"/>
          <w:szCs w:val="26"/>
          <w:lang w:val="nl-NL"/>
        </w:rPr>
        <w:t xml:space="preserve">iện áp </w:t>
      </w:r>
      <w:r w:rsidRPr="007D3DB6">
        <w:rPr>
          <w:sz w:val="26"/>
          <w:szCs w:val="26"/>
          <w:lang w:val="nl-NL"/>
        </w:rPr>
        <w:tab/>
      </w:r>
      <w:r w:rsidRPr="007D3DB6">
        <w:rPr>
          <w:sz w:val="26"/>
          <w:szCs w:val="26"/>
          <w:lang w:val="nl-NL"/>
        </w:rPr>
        <w:tab/>
      </w:r>
      <w:r w:rsidRPr="007D3DB6">
        <w:rPr>
          <w:sz w:val="26"/>
          <w:szCs w:val="26"/>
          <w:lang w:val="nl-NL"/>
        </w:rPr>
        <w:tab/>
      </w:r>
      <w:r>
        <w:rPr>
          <w:sz w:val="26"/>
          <w:szCs w:val="26"/>
          <w:lang w:val="nl-NL"/>
        </w:rPr>
        <w:tab/>
      </w:r>
      <w:r>
        <w:rPr>
          <w:sz w:val="26"/>
          <w:szCs w:val="26"/>
          <w:lang w:val="nl-NL"/>
        </w:rPr>
        <w:tab/>
      </w:r>
      <w:r w:rsidRPr="007D3DB6">
        <w:rPr>
          <w:sz w:val="26"/>
          <w:szCs w:val="26"/>
          <w:lang w:val="nl-NL"/>
        </w:rPr>
        <w:t>6000V</w:t>
      </w:r>
    </w:p>
    <w:p w:rsidR="00AA43AB" w:rsidRPr="007D3DB6" w:rsidRDefault="00AA43AB" w:rsidP="00AA43AB">
      <w:pPr>
        <w:ind w:firstLine="720"/>
        <w:rPr>
          <w:sz w:val="26"/>
          <w:szCs w:val="26"/>
          <w:lang w:val="nl-NL"/>
        </w:rPr>
      </w:pPr>
      <w:r w:rsidRPr="007D3DB6">
        <w:rPr>
          <w:sz w:val="26"/>
          <w:szCs w:val="26"/>
          <w:lang w:val="nl-NL"/>
        </w:rPr>
        <w:t>+ Công suất</w:t>
      </w:r>
      <w:r w:rsidRPr="007D3DB6">
        <w:rPr>
          <w:sz w:val="26"/>
          <w:szCs w:val="26"/>
          <w:lang w:val="nl-NL"/>
        </w:rPr>
        <w:tab/>
      </w:r>
      <w:r w:rsidRPr="007D3DB6">
        <w:rPr>
          <w:sz w:val="26"/>
          <w:szCs w:val="26"/>
          <w:lang w:val="nl-NL"/>
        </w:rPr>
        <w:tab/>
      </w:r>
      <w:r w:rsidRPr="007D3DB6">
        <w:rPr>
          <w:sz w:val="26"/>
          <w:szCs w:val="26"/>
          <w:lang w:val="nl-NL"/>
        </w:rPr>
        <w:tab/>
      </w:r>
      <w:r>
        <w:rPr>
          <w:sz w:val="26"/>
          <w:szCs w:val="26"/>
          <w:lang w:val="nl-NL"/>
        </w:rPr>
        <w:tab/>
      </w:r>
      <w:r>
        <w:rPr>
          <w:sz w:val="26"/>
          <w:szCs w:val="26"/>
          <w:lang w:val="nl-NL"/>
        </w:rPr>
        <w:tab/>
      </w:r>
      <w:r w:rsidRPr="000973AB">
        <w:rPr>
          <w:iCs/>
          <w:sz w:val="26"/>
          <w:szCs w:val="26"/>
          <w:lang w:val="nl-NL" w:eastAsia="zh-CN"/>
        </w:rPr>
        <w:t xml:space="preserve">≤ </w:t>
      </w:r>
      <w:r w:rsidRPr="007D3DB6">
        <w:rPr>
          <w:sz w:val="26"/>
          <w:szCs w:val="26"/>
          <w:lang w:val="nl-NL"/>
        </w:rPr>
        <w:t>500 KW</w:t>
      </w:r>
    </w:p>
    <w:p w:rsidR="00AA43AB" w:rsidRPr="007D3DB6" w:rsidRDefault="00AA43AB" w:rsidP="00AA43AB">
      <w:pPr>
        <w:ind w:firstLine="720"/>
        <w:rPr>
          <w:sz w:val="26"/>
          <w:szCs w:val="26"/>
          <w:lang w:val="nl-NL"/>
        </w:rPr>
      </w:pPr>
      <w:r w:rsidRPr="007D3DB6">
        <w:rPr>
          <w:iCs/>
          <w:sz w:val="26"/>
          <w:szCs w:val="26"/>
          <w:lang w:val="nl-NL"/>
        </w:rPr>
        <w:t xml:space="preserve">+ Tốc độ vòng quay </w:t>
      </w:r>
      <w:r w:rsidRPr="007D3DB6">
        <w:rPr>
          <w:iCs/>
          <w:sz w:val="26"/>
          <w:szCs w:val="26"/>
          <w:lang w:val="nl-NL"/>
        </w:rPr>
        <w:tab/>
      </w:r>
      <w:r>
        <w:rPr>
          <w:iCs/>
          <w:sz w:val="26"/>
          <w:szCs w:val="26"/>
          <w:lang w:val="nl-NL"/>
        </w:rPr>
        <w:tab/>
      </w:r>
      <w:r>
        <w:rPr>
          <w:iCs/>
          <w:sz w:val="26"/>
          <w:szCs w:val="26"/>
          <w:lang w:val="nl-NL"/>
        </w:rPr>
        <w:tab/>
      </w:r>
      <w:r w:rsidRPr="007D3DB6">
        <w:rPr>
          <w:iCs/>
          <w:sz w:val="26"/>
          <w:szCs w:val="26"/>
          <w:lang w:val="nl-NL"/>
        </w:rPr>
        <w:t xml:space="preserve">1440 -:- 1490 </w:t>
      </w:r>
      <w:r>
        <w:rPr>
          <w:iCs/>
          <w:sz w:val="26"/>
          <w:szCs w:val="26"/>
          <w:lang w:val="nl-NL"/>
        </w:rPr>
        <w:t>V</w:t>
      </w:r>
      <w:r w:rsidRPr="007D3DB6">
        <w:rPr>
          <w:iCs/>
          <w:sz w:val="26"/>
          <w:szCs w:val="26"/>
          <w:lang w:val="nl-NL"/>
        </w:rPr>
        <w:t>/ph</w:t>
      </w:r>
    </w:p>
    <w:p w:rsidR="00AA43AB" w:rsidRPr="007D3DB6" w:rsidRDefault="00AA43AB" w:rsidP="00AA43AB">
      <w:pPr>
        <w:ind w:firstLine="720"/>
        <w:rPr>
          <w:sz w:val="26"/>
          <w:szCs w:val="26"/>
          <w:lang w:val="nl-NL"/>
        </w:rPr>
      </w:pPr>
      <w:r w:rsidRPr="007D3DB6">
        <w:rPr>
          <w:sz w:val="26"/>
          <w:szCs w:val="26"/>
          <w:lang w:val="nl-NL"/>
        </w:rPr>
        <w:t xml:space="preserve">+ Tần số </w:t>
      </w:r>
      <w:r w:rsidRPr="007D3DB6">
        <w:rPr>
          <w:sz w:val="26"/>
          <w:szCs w:val="26"/>
          <w:lang w:val="nl-NL"/>
        </w:rPr>
        <w:tab/>
      </w:r>
      <w:r w:rsidRPr="007D3DB6">
        <w:rPr>
          <w:sz w:val="26"/>
          <w:szCs w:val="26"/>
          <w:lang w:val="nl-NL"/>
        </w:rPr>
        <w:tab/>
      </w:r>
      <w:r w:rsidRPr="007D3DB6">
        <w:rPr>
          <w:sz w:val="26"/>
          <w:szCs w:val="26"/>
          <w:lang w:val="nl-NL"/>
        </w:rPr>
        <w:tab/>
      </w:r>
      <w:r>
        <w:rPr>
          <w:sz w:val="26"/>
          <w:szCs w:val="26"/>
          <w:lang w:val="nl-NL"/>
        </w:rPr>
        <w:tab/>
      </w:r>
      <w:r>
        <w:rPr>
          <w:sz w:val="26"/>
          <w:szCs w:val="26"/>
          <w:lang w:val="nl-NL"/>
        </w:rPr>
        <w:tab/>
      </w:r>
      <w:r w:rsidRPr="007D3DB6">
        <w:rPr>
          <w:sz w:val="26"/>
          <w:szCs w:val="26"/>
          <w:lang w:val="nl-NL"/>
        </w:rPr>
        <w:t>50Hz</w:t>
      </w:r>
    </w:p>
    <w:p w:rsidR="00AA43AB" w:rsidRPr="007D3DB6" w:rsidRDefault="00AA43AB" w:rsidP="00AA43AB">
      <w:pPr>
        <w:ind w:firstLine="720"/>
        <w:rPr>
          <w:sz w:val="26"/>
          <w:szCs w:val="26"/>
          <w:lang w:val="nl-NL"/>
        </w:rPr>
      </w:pPr>
      <w:r w:rsidRPr="007D3DB6">
        <w:rPr>
          <w:sz w:val="26"/>
          <w:szCs w:val="26"/>
          <w:lang w:val="nl-NL"/>
        </w:rPr>
        <w:lastRenderedPageBreak/>
        <w:t xml:space="preserve">+ Chế độ làm việc </w:t>
      </w:r>
      <w:r w:rsidRPr="007D3DB6">
        <w:rPr>
          <w:sz w:val="26"/>
          <w:szCs w:val="26"/>
          <w:lang w:val="nl-NL"/>
        </w:rPr>
        <w:tab/>
      </w:r>
      <w:r w:rsidRPr="007D3DB6">
        <w:rPr>
          <w:sz w:val="26"/>
          <w:szCs w:val="26"/>
          <w:lang w:val="nl-NL"/>
        </w:rPr>
        <w:tab/>
      </w:r>
      <w:r>
        <w:rPr>
          <w:sz w:val="26"/>
          <w:szCs w:val="26"/>
          <w:lang w:val="nl-NL"/>
        </w:rPr>
        <w:tab/>
      </w:r>
      <w:r>
        <w:rPr>
          <w:sz w:val="26"/>
          <w:szCs w:val="26"/>
          <w:lang w:val="nl-NL"/>
        </w:rPr>
        <w:tab/>
      </w:r>
      <w:r w:rsidRPr="007D3DB6">
        <w:rPr>
          <w:sz w:val="26"/>
          <w:szCs w:val="26"/>
          <w:lang w:val="nl-NL"/>
        </w:rPr>
        <w:t>Làm việc ở chế độ khởi động mềm</w:t>
      </w:r>
    </w:p>
    <w:p w:rsidR="00AA43AB" w:rsidRPr="000973AB" w:rsidRDefault="00AA43AB" w:rsidP="00AA43AB">
      <w:pPr>
        <w:ind w:firstLine="720"/>
        <w:rPr>
          <w:sz w:val="26"/>
          <w:szCs w:val="26"/>
          <w:lang w:val="nl-NL"/>
        </w:rPr>
      </w:pPr>
      <w:r>
        <w:rPr>
          <w:sz w:val="26"/>
          <w:szCs w:val="26"/>
          <w:lang w:val="nl-NL"/>
        </w:rPr>
        <w:t>+ Cấp cách điện t</w:t>
      </w:r>
      <w:r w:rsidRPr="000973AB">
        <w:rPr>
          <w:sz w:val="26"/>
          <w:szCs w:val="26"/>
          <w:lang w:val="nl-NL"/>
        </w:rPr>
        <w:t xml:space="preserve">heo độ bền nhiệt; </w:t>
      </w:r>
      <w:r>
        <w:rPr>
          <w:sz w:val="26"/>
          <w:szCs w:val="26"/>
          <w:lang w:val="nl-NL"/>
        </w:rPr>
        <w:tab/>
      </w:r>
      <w:r w:rsidRPr="000973AB">
        <w:rPr>
          <w:sz w:val="26"/>
          <w:szCs w:val="26"/>
          <w:lang w:val="nl-NL"/>
        </w:rPr>
        <w:t xml:space="preserve"> ≥ F</w:t>
      </w:r>
    </w:p>
    <w:p w:rsidR="00AA43AB" w:rsidRPr="000973AB" w:rsidRDefault="00AA43AB" w:rsidP="00AA43AB">
      <w:pPr>
        <w:ind w:firstLine="720"/>
        <w:rPr>
          <w:sz w:val="26"/>
          <w:szCs w:val="26"/>
          <w:lang w:val="nl-NL"/>
        </w:rPr>
      </w:pPr>
      <w:r w:rsidRPr="007D3DB6">
        <w:rPr>
          <w:sz w:val="26"/>
          <w:szCs w:val="26"/>
          <w:lang w:val="nl-NL"/>
        </w:rPr>
        <w:t xml:space="preserve">+ Cấp bảo vệ động cơ </w:t>
      </w:r>
      <w:r w:rsidRPr="007D3DB6">
        <w:rPr>
          <w:sz w:val="26"/>
          <w:szCs w:val="26"/>
          <w:lang w:val="nl-NL"/>
        </w:rPr>
        <w:tab/>
      </w:r>
      <w:r>
        <w:rPr>
          <w:sz w:val="26"/>
          <w:szCs w:val="26"/>
          <w:lang w:val="nl-NL"/>
        </w:rPr>
        <w:tab/>
      </w:r>
      <w:r>
        <w:rPr>
          <w:sz w:val="26"/>
          <w:szCs w:val="26"/>
          <w:lang w:val="nl-NL"/>
        </w:rPr>
        <w:tab/>
      </w:r>
      <w:r w:rsidRPr="000973AB">
        <w:rPr>
          <w:sz w:val="26"/>
          <w:szCs w:val="26"/>
          <w:lang w:val="nl-NL"/>
        </w:rPr>
        <w:t>≥</w:t>
      </w:r>
      <w:r w:rsidRPr="000973AB">
        <w:rPr>
          <w:sz w:val="26"/>
          <w:szCs w:val="26"/>
          <w:lang w:val="nl-NL" w:eastAsia="zh-CN"/>
        </w:rPr>
        <w:t>IP55</w:t>
      </w:r>
    </w:p>
    <w:p w:rsidR="00AA43AB" w:rsidRPr="007D3DB6" w:rsidRDefault="00AA43AB" w:rsidP="00AA43AB">
      <w:pPr>
        <w:ind w:firstLine="720"/>
        <w:rPr>
          <w:sz w:val="26"/>
          <w:szCs w:val="26"/>
          <w:lang w:val="nl-NL"/>
        </w:rPr>
      </w:pPr>
      <w:r w:rsidRPr="007D3DB6">
        <w:rPr>
          <w:sz w:val="26"/>
          <w:szCs w:val="26"/>
          <w:lang w:val="nl-NL"/>
        </w:rPr>
        <w:t xml:space="preserve">+ Tiêu chuẩn phòng nổ </w:t>
      </w:r>
      <w:r w:rsidRPr="007D3DB6">
        <w:rPr>
          <w:sz w:val="26"/>
          <w:szCs w:val="26"/>
          <w:lang w:val="nl-NL"/>
        </w:rPr>
        <w:tab/>
      </w:r>
      <w:r>
        <w:rPr>
          <w:sz w:val="26"/>
          <w:szCs w:val="26"/>
          <w:lang w:val="nl-NL"/>
        </w:rPr>
        <w:tab/>
      </w:r>
      <w:r>
        <w:rPr>
          <w:sz w:val="26"/>
          <w:szCs w:val="26"/>
          <w:lang w:val="nl-NL"/>
        </w:rPr>
        <w:tab/>
      </w:r>
      <w:r w:rsidRPr="000973AB">
        <w:rPr>
          <w:sz w:val="26"/>
          <w:szCs w:val="26"/>
          <w:lang w:val="nl-NL" w:eastAsia="zh-CN"/>
        </w:rPr>
        <w:t>ExdbIMb</w:t>
      </w:r>
      <w:r>
        <w:rPr>
          <w:sz w:val="26"/>
          <w:szCs w:val="26"/>
          <w:lang w:val="nl-NL" w:eastAsia="zh-CN"/>
        </w:rPr>
        <w:t xml:space="preserve"> hoặc</w:t>
      </w:r>
      <w:r>
        <w:rPr>
          <w:iCs/>
          <w:sz w:val="26"/>
          <w:szCs w:val="26"/>
          <w:lang w:val="nl-NL" w:eastAsia="zh-CN"/>
        </w:rPr>
        <w:t xml:space="preserve"> tương đương</w:t>
      </w:r>
    </w:p>
    <w:p w:rsidR="00AA43AB" w:rsidRPr="007D3DB6" w:rsidRDefault="00AA43AB" w:rsidP="00AA43AB">
      <w:pPr>
        <w:ind w:firstLine="720"/>
        <w:rPr>
          <w:sz w:val="26"/>
          <w:szCs w:val="26"/>
          <w:lang w:val="nl-NL"/>
        </w:rPr>
      </w:pPr>
      <w:r w:rsidRPr="007D3DB6">
        <w:rPr>
          <w:sz w:val="26"/>
          <w:szCs w:val="26"/>
          <w:lang w:val="nl-NL"/>
        </w:rPr>
        <w:t xml:space="preserve">+ Vòng bi gối đỡ trục </w:t>
      </w:r>
      <w:r w:rsidRPr="007D3DB6">
        <w:rPr>
          <w:sz w:val="26"/>
          <w:szCs w:val="26"/>
          <w:lang w:val="nl-NL"/>
        </w:rPr>
        <w:tab/>
      </w:r>
      <w:r>
        <w:rPr>
          <w:sz w:val="26"/>
          <w:szCs w:val="26"/>
          <w:lang w:val="nl-NL"/>
        </w:rPr>
        <w:tab/>
      </w:r>
      <w:r>
        <w:rPr>
          <w:sz w:val="26"/>
          <w:szCs w:val="26"/>
          <w:lang w:val="nl-NL"/>
        </w:rPr>
        <w:tab/>
      </w:r>
      <w:r w:rsidRPr="007D3DB6">
        <w:rPr>
          <w:sz w:val="26"/>
          <w:szCs w:val="26"/>
          <w:lang w:val="nl-NL"/>
        </w:rPr>
        <w:t>Loại SKF</w:t>
      </w:r>
      <w:r>
        <w:rPr>
          <w:sz w:val="26"/>
          <w:szCs w:val="26"/>
          <w:lang w:val="nl-NL"/>
        </w:rPr>
        <w:t xml:space="preserve"> hoặc tương đương</w:t>
      </w:r>
    </w:p>
    <w:p w:rsidR="00AA43AB" w:rsidRPr="007D3DB6" w:rsidRDefault="00AA43AB" w:rsidP="00AA43AB">
      <w:pPr>
        <w:ind w:firstLine="720"/>
        <w:rPr>
          <w:spacing w:val="-12"/>
          <w:sz w:val="26"/>
          <w:szCs w:val="26"/>
          <w:lang w:val="nl-NL"/>
        </w:rPr>
      </w:pPr>
      <w:r w:rsidRPr="007D3DB6">
        <w:rPr>
          <w:sz w:val="26"/>
          <w:szCs w:val="26"/>
          <w:lang w:val="nl-NL"/>
        </w:rPr>
        <w:t xml:space="preserve">+ </w:t>
      </w:r>
      <w:r w:rsidRPr="007D3DB6">
        <w:rPr>
          <w:spacing w:val="-12"/>
          <w:sz w:val="26"/>
          <w:szCs w:val="26"/>
          <w:lang w:val="nl-NL"/>
        </w:rPr>
        <w:t xml:space="preserve">Cảm biến nhiệt độ </w:t>
      </w:r>
      <w:r w:rsidRPr="007D3DB6">
        <w:rPr>
          <w:spacing w:val="-12"/>
          <w:sz w:val="26"/>
          <w:szCs w:val="26"/>
          <w:lang w:val="nl-NL"/>
        </w:rPr>
        <w:tab/>
      </w:r>
      <w:r w:rsidRPr="007D3DB6">
        <w:rPr>
          <w:spacing w:val="-12"/>
          <w:sz w:val="26"/>
          <w:szCs w:val="26"/>
          <w:lang w:val="nl-NL"/>
        </w:rPr>
        <w:tab/>
      </w:r>
      <w:r>
        <w:rPr>
          <w:spacing w:val="-12"/>
          <w:sz w:val="26"/>
          <w:szCs w:val="26"/>
          <w:lang w:val="nl-NL"/>
        </w:rPr>
        <w:tab/>
      </w:r>
      <w:r>
        <w:rPr>
          <w:spacing w:val="-12"/>
          <w:sz w:val="26"/>
          <w:szCs w:val="26"/>
          <w:lang w:val="nl-NL"/>
        </w:rPr>
        <w:tab/>
      </w:r>
      <w:r w:rsidRPr="007D3DB6">
        <w:rPr>
          <w:spacing w:val="-12"/>
          <w:sz w:val="26"/>
          <w:szCs w:val="26"/>
          <w:lang w:val="nl-NL"/>
        </w:rPr>
        <w:t>Động cơ có cảm biến nhiệt độ</w:t>
      </w:r>
    </w:p>
    <w:p w:rsidR="00AA43AB" w:rsidRPr="007D3DB6" w:rsidRDefault="00AA43AB" w:rsidP="00AA43AB">
      <w:pPr>
        <w:ind w:firstLine="720"/>
        <w:rPr>
          <w:i/>
          <w:iCs/>
          <w:sz w:val="26"/>
          <w:szCs w:val="26"/>
          <w:lang w:val="nl-NL"/>
        </w:rPr>
      </w:pPr>
      <w:r w:rsidRPr="007D3DB6">
        <w:rPr>
          <w:sz w:val="26"/>
          <w:szCs w:val="26"/>
          <w:lang w:val="nl-NL"/>
        </w:rPr>
        <w:t>+ Có chứng nhận kết quả kiểm định phòng nổ của cơ quan có thẩm quyền</w:t>
      </w:r>
    </w:p>
    <w:p w:rsidR="00AA43AB" w:rsidRPr="000973AB" w:rsidRDefault="00AA43AB" w:rsidP="00AA43AB">
      <w:pPr>
        <w:ind w:firstLine="720"/>
        <w:rPr>
          <w:b/>
          <w:sz w:val="26"/>
          <w:szCs w:val="26"/>
          <w:lang w:val="nl-NL"/>
        </w:rPr>
      </w:pPr>
      <w:r w:rsidRPr="007D3DB6">
        <w:rPr>
          <w:sz w:val="26"/>
          <w:szCs w:val="26"/>
          <w:lang w:val="nl-NL"/>
        </w:rPr>
        <w:t>- Thân bơm lắp cùng bệ sắt xi với động cơ có</w:t>
      </w:r>
      <w:r>
        <w:rPr>
          <w:sz w:val="26"/>
          <w:szCs w:val="26"/>
          <w:lang w:val="nl-NL"/>
        </w:rPr>
        <w:t xml:space="preserve">. </w:t>
      </w:r>
      <w:r>
        <w:rPr>
          <w:spacing w:val="-20"/>
          <w:sz w:val="26"/>
          <w:szCs w:val="26"/>
          <w:lang w:val="nl-NL"/>
        </w:rPr>
        <w:t>C</w:t>
      </w:r>
      <w:r w:rsidRPr="007D3DB6">
        <w:rPr>
          <w:spacing w:val="-20"/>
          <w:sz w:val="26"/>
          <w:szCs w:val="26"/>
          <w:lang w:val="nl-NL"/>
        </w:rPr>
        <w:t xml:space="preserve">ó </w:t>
      </w:r>
      <w:r>
        <w:rPr>
          <w:spacing w:val="-20"/>
          <w:sz w:val="26"/>
          <w:szCs w:val="26"/>
          <w:lang w:val="nl-NL"/>
        </w:rPr>
        <w:t>g</w:t>
      </w:r>
      <w:r w:rsidRPr="007D3DB6">
        <w:rPr>
          <w:spacing w:val="-20"/>
          <w:sz w:val="26"/>
          <w:szCs w:val="26"/>
          <w:lang w:val="nl-NL"/>
        </w:rPr>
        <w:t>iỏ hút</w:t>
      </w:r>
      <w:r>
        <w:rPr>
          <w:spacing w:val="-20"/>
          <w:sz w:val="26"/>
          <w:szCs w:val="26"/>
          <w:lang w:val="nl-NL"/>
        </w:rPr>
        <w:t xml:space="preserve"> DN 300 (Inox 304)</w:t>
      </w:r>
      <w:r w:rsidRPr="007D3DB6">
        <w:rPr>
          <w:spacing w:val="-20"/>
          <w:sz w:val="26"/>
          <w:szCs w:val="26"/>
          <w:lang w:val="nl-NL"/>
        </w:rPr>
        <w:t xml:space="preserve"> kèm theo.</w:t>
      </w:r>
      <w:r w:rsidRPr="007D3DB6">
        <w:rPr>
          <w:sz w:val="26"/>
          <w:szCs w:val="26"/>
          <w:lang w:val="nl-NL"/>
        </w:rPr>
        <w:t xml:space="preserve"> </w:t>
      </w:r>
    </w:p>
    <w:p w:rsidR="00AA43AB" w:rsidRDefault="00AA43AB" w:rsidP="00AA43AB">
      <w:pPr>
        <w:ind w:firstLine="720"/>
        <w:rPr>
          <w:b/>
          <w:bCs/>
          <w:sz w:val="28"/>
          <w:szCs w:val="28"/>
          <w:lang w:val="nl-NL"/>
        </w:rPr>
      </w:pPr>
      <w:r w:rsidRPr="000973AB">
        <w:rPr>
          <w:b/>
          <w:bCs/>
          <w:sz w:val="28"/>
          <w:szCs w:val="28"/>
          <w:lang w:val="nl-NL"/>
        </w:rPr>
        <w:t xml:space="preserve">3. Bơm nước hầm lò tương đương mã hiệu DF280-43x2 phòng nổ: </w:t>
      </w:r>
    </w:p>
    <w:p w:rsidR="00AA43AB" w:rsidRPr="007D3DB6" w:rsidRDefault="00AA43AB" w:rsidP="00AA43AB">
      <w:pPr>
        <w:ind w:firstLine="720"/>
        <w:rPr>
          <w:sz w:val="26"/>
          <w:szCs w:val="26"/>
          <w:lang w:val="nl-NL"/>
        </w:rPr>
      </w:pPr>
      <w:r w:rsidRPr="007D3DB6">
        <w:rPr>
          <w:sz w:val="26"/>
          <w:szCs w:val="26"/>
          <w:lang w:val="nl-NL"/>
        </w:rPr>
        <w:t>- Lưu lượng: ≥280m</w:t>
      </w:r>
      <w:r w:rsidRPr="007D3DB6">
        <w:rPr>
          <w:sz w:val="26"/>
          <w:szCs w:val="26"/>
          <w:vertAlign w:val="superscript"/>
          <w:lang w:val="nl-NL"/>
        </w:rPr>
        <w:t>3</w:t>
      </w:r>
      <w:r w:rsidRPr="007D3DB6">
        <w:rPr>
          <w:sz w:val="26"/>
          <w:szCs w:val="26"/>
          <w:lang w:val="nl-NL"/>
        </w:rPr>
        <w:t xml:space="preserve">/h; </w:t>
      </w:r>
    </w:p>
    <w:p w:rsidR="00AA43AB" w:rsidRPr="007D3DB6" w:rsidRDefault="00AA43AB" w:rsidP="00AA43AB">
      <w:pPr>
        <w:snapToGrid w:val="0"/>
        <w:ind w:firstLine="720"/>
        <w:rPr>
          <w:sz w:val="26"/>
          <w:szCs w:val="26"/>
          <w:lang w:val="nl-NL"/>
        </w:rPr>
      </w:pPr>
      <w:r w:rsidRPr="007D3DB6">
        <w:rPr>
          <w:sz w:val="26"/>
          <w:szCs w:val="26"/>
          <w:lang w:val="nl-NL"/>
        </w:rPr>
        <w:t xml:space="preserve">- Chiều cao đẩy: ≥86m; </w:t>
      </w:r>
    </w:p>
    <w:p w:rsidR="00AA43AB" w:rsidRPr="007D3DB6" w:rsidRDefault="00AA43AB" w:rsidP="00AA43AB">
      <w:pPr>
        <w:snapToGrid w:val="0"/>
        <w:ind w:firstLine="720"/>
        <w:rPr>
          <w:sz w:val="26"/>
          <w:szCs w:val="26"/>
          <w:lang w:val="nl-NL"/>
        </w:rPr>
      </w:pPr>
      <w:r w:rsidRPr="007D3DB6">
        <w:rPr>
          <w:sz w:val="26"/>
          <w:szCs w:val="26"/>
          <w:lang w:val="nl-NL"/>
        </w:rPr>
        <w:t>- Chiều cao hút: ≤5,2m H</w:t>
      </w:r>
      <w:r w:rsidRPr="007D3DB6">
        <w:rPr>
          <w:sz w:val="16"/>
          <w:szCs w:val="16"/>
          <w:lang w:val="nl-NL"/>
        </w:rPr>
        <w:t>2</w:t>
      </w:r>
      <w:r w:rsidRPr="007D3DB6">
        <w:rPr>
          <w:sz w:val="26"/>
          <w:szCs w:val="26"/>
          <w:lang w:val="nl-NL"/>
        </w:rPr>
        <w:t xml:space="preserve">O; </w:t>
      </w:r>
    </w:p>
    <w:p w:rsidR="00AA43AB" w:rsidRPr="007D3DB6" w:rsidRDefault="00AA43AB" w:rsidP="00AA43AB">
      <w:pPr>
        <w:snapToGrid w:val="0"/>
        <w:ind w:firstLine="720"/>
        <w:rPr>
          <w:sz w:val="26"/>
          <w:szCs w:val="26"/>
          <w:lang w:val="nl-NL"/>
        </w:rPr>
      </w:pPr>
      <w:r w:rsidRPr="007D3DB6">
        <w:rPr>
          <w:sz w:val="26"/>
          <w:szCs w:val="26"/>
          <w:lang w:val="nl-NL"/>
        </w:rPr>
        <w:t xml:space="preserve">- Hiệu suất bơm: </w:t>
      </w:r>
      <w:r w:rsidRPr="007D3DB6">
        <w:rPr>
          <w:iCs/>
          <w:sz w:val="26"/>
          <w:szCs w:val="26"/>
          <w:lang w:val="nl-NL"/>
        </w:rPr>
        <w:t>≥80</w:t>
      </w:r>
      <w:r w:rsidRPr="007D3DB6">
        <w:rPr>
          <w:sz w:val="26"/>
          <w:szCs w:val="26"/>
          <w:lang w:val="nl-NL"/>
        </w:rPr>
        <w:t>%;</w:t>
      </w:r>
    </w:p>
    <w:p w:rsidR="00AA43AB" w:rsidRPr="007D3DB6" w:rsidRDefault="00AA43AB" w:rsidP="00AA43AB">
      <w:pPr>
        <w:snapToGrid w:val="0"/>
        <w:ind w:firstLine="720"/>
        <w:rPr>
          <w:spacing w:val="-12"/>
          <w:sz w:val="26"/>
          <w:szCs w:val="26"/>
          <w:lang w:val="nl-NL"/>
        </w:rPr>
      </w:pPr>
      <w:r w:rsidRPr="007D3DB6">
        <w:rPr>
          <w:spacing w:val="-12"/>
          <w:sz w:val="26"/>
          <w:szCs w:val="26"/>
          <w:lang w:val="nl-NL"/>
        </w:rPr>
        <w:t xml:space="preserve">- Đường kính trong cửa hút: </w:t>
      </w:r>
      <w:r w:rsidRPr="007D3DB6">
        <w:rPr>
          <w:rFonts w:ascii="Symbol" w:hAnsi="Symbol"/>
          <w:spacing w:val="-12"/>
          <w:sz w:val="26"/>
          <w:szCs w:val="26"/>
          <w:lang w:val="nl-NL"/>
        </w:rPr>
        <w:t></w:t>
      </w:r>
      <w:r w:rsidRPr="007D3DB6">
        <w:rPr>
          <w:spacing w:val="-12"/>
          <w:sz w:val="26"/>
          <w:szCs w:val="26"/>
          <w:lang w:val="nl-NL"/>
        </w:rPr>
        <w:t xml:space="preserve"> 200; </w:t>
      </w:r>
    </w:p>
    <w:p w:rsidR="00AA43AB" w:rsidRPr="007D3DB6" w:rsidRDefault="00AA43AB" w:rsidP="00AA43AB">
      <w:pPr>
        <w:snapToGrid w:val="0"/>
        <w:ind w:firstLine="720"/>
        <w:rPr>
          <w:spacing w:val="-12"/>
          <w:sz w:val="26"/>
          <w:szCs w:val="26"/>
          <w:lang w:val="nl-NL"/>
        </w:rPr>
      </w:pPr>
      <w:r w:rsidRPr="007D3DB6">
        <w:rPr>
          <w:sz w:val="26"/>
          <w:szCs w:val="26"/>
          <w:lang w:val="nl-NL"/>
        </w:rPr>
        <w:t xml:space="preserve">- Đường kính trong cửa đẩy: </w:t>
      </w:r>
      <w:r w:rsidRPr="007D3DB6">
        <w:rPr>
          <w:rFonts w:ascii="Symbol" w:hAnsi="Symbol"/>
          <w:sz w:val="26"/>
          <w:szCs w:val="26"/>
          <w:lang w:val="nl-NL"/>
        </w:rPr>
        <w:t></w:t>
      </w:r>
      <w:r w:rsidRPr="007D3DB6">
        <w:rPr>
          <w:sz w:val="26"/>
          <w:szCs w:val="26"/>
          <w:lang w:val="nl-NL"/>
        </w:rPr>
        <w:t xml:space="preserve"> 200;</w:t>
      </w:r>
    </w:p>
    <w:p w:rsidR="00AA43AB" w:rsidRPr="007D3DB6" w:rsidRDefault="00AA43AB" w:rsidP="00AA43AB">
      <w:pPr>
        <w:snapToGrid w:val="0"/>
        <w:ind w:firstLine="720"/>
        <w:rPr>
          <w:sz w:val="26"/>
          <w:szCs w:val="26"/>
          <w:lang w:val="nl-NL"/>
        </w:rPr>
      </w:pPr>
      <w:r w:rsidRPr="007D3DB6">
        <w:rPr>
          <w:sz w:val="26"/>
          <w:szCs w:val="26"/>
          <w:lang w:val="nl-NL"/>
        </w:rPr>
        <w:t>- Gối đỡ trục: Bằng vòng bi SKF</w:t>
      </w:r>
      <w:r>
        <w:rPr>
          <w:sz w:val="26"/>
          <w:szCs w:val="26"/>
          <w:lang w:val="nl-NL"/>
        </w:rPr>
        <w:t xml:space="preserve"> hoặc tương đương</w:t>
      </w:r>
    </w:p>
    <w:p w:rsidR="00AA43AB" w:rsidRPr="007D3DB6" w:rsidRDefault="00AA43AB" w:rsidP="00AA43AB">
      <w:pPr>
        <w:snapToGrid w:val="0"/>
        <w:ind w:firstLine="720"/>
        <w:rPr>
          <w:sz w:val="26"/>
          <w:szCs w:val="26"/>
          <w:lang w:val="nl-NL"/>
        </w:rPr>
      </w:pPr>
      <w:r w:rsidRPr="007D3DB6">
        <w:rPr>
          <w:sz w:val="26"/>
          <w:szCs w:val="26"/>
          <w:lang w:val="nl-NL"/>
        </w:rPr>
        <w:t xml:space="preserve">- Động cơ điện phòng nổ 3 pha; tần số 50Hz làm việc ở chế độ khởi động mềm: </w:t>
      </w:r>
    </w:p>
    <w:p w:rsidR="00AA43AB" w:rsidRPr="007D3DB6" w:rsidRDefault="00AA43AB" w:rsidP="00AA43AB">
      <w:pPr>
        <w:ind w:firstLine="720"/>
        <w:rPr>
          <w:iCs/>
          <w:sz w:val="26"/>
          <w:szCs w:val="26"/>
          <w:lang w:val="nl-NL"/>
        </w:rPr>
      </w:pPr>
      <w:r w:rsidRPr="007D3DB6">
        <w:rPr>
          <w:iCs/>
          <w:sz w:val="26"/>
          <w:szCs w:val="26"/>
          <w:lang w:val="nl-NL"/>
        </w:rPr>
        <w:t xml:space="preserve">+ Điện áp: </w:t>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t>660 /1140V</w:t>
      </w:r>
    </w:p>
    <w:p w:rsidR="00AA43AB" w:rsidRPr="007D3DB6" w:rsidRDefault="00AA43AB" w:rsidP="00AA43AB">
      <w:pPr>
        <w:ind w:firstLine="720"/>
        <w:rPr>
          <w:iCs/>
          <w:sz w:val="26"/>
          <w:szCs w:val="26"/>
          <w:lang w:val="nl-NL"/>
        </w:rPr>
      </w:pPr>
      <w:r w:rsidRPr="007D3DB6">
        <w:rPr>
          <w:iCs/>
          <w:sz w:val="26"/>
          <w:szCs w:val="26"/>
          <w:lang w:val="nl-NL"/>
        </w:rPr>
        <w:t xml:space="preserve">+ Công suất: </w:t>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r>
      <w:r w:rsidRPr="007D3DB6">
        <w:rPr>
          <w:iCs/>
          <w:sz w:val="26"/>
          <w:szCs w:val="26"/>
          <w:lang w:val="nl-NL"/>
        </w:rPr>
        <w:tab/>
      </w:r>
      <w:r w:rsidRPr="000973AB">
        <w:rPr>
          <w:iCs/>
          <w:sz w:val="26"/>
          <w:szCs w:val="26"/>
          <w:lang w:val="nl-NL" w:eastAsia="zh-CN"/>
        </w:rPr>
        <w:t xml:space="preserve">≤ </w:t>
      </w:r>
      <w:r w:rsidRPr="007D3DB6">
        <w:rPr>
          <w:iCs/>
          <w:sz w:val="26"/>
          <w:szCs w:val="26"/>
          <w:lang w:val="nl-NL"/>
        </w:rPr>
        <w:t>110 kW</w:t>
      </w:r>
    </w:p>
    <w:p w:rsidR="00AA43AB" w:rsidRPr="007D3DB6" w:rsidRDefault="00AA43AB" w:rsidP="00AA43AB">
      <w:pPr>
        <w:ind w:firstLine="720"/>
        <w:rPr>
          <w:iCs/>
          <w:sz w:val="26"/>
          <w:szCs w:val="26"/>
          <w:lang w:val="nl-NL"/>
        </w:rPr>
      </w:pPr>
      <w:r w:rsidRPr="007D3DB6">
        <w:rPr>
          <w:iCs/>
          <w:sz w:val="26"/>
          <w:szCs w:val="26"/>
          <w:lang w:val="nl-NL"/>
        </w:rPr>
        <w:t xml:space="preserve">+ Tốc độ vòng quay: </w:t>
      </w:r>
      <w:r w:rsidRPr="007D3DB6">
        <w:rPr>
          <w:iCs/>
          <w:sz w:val="26"/>
          <w:szCs w:val="26"/>
          <w:lang w:val="nl-NL"/>
        </w:rPr>
        <w:tab/>
      </w:r>
      <w:r w:rsidRPr="007D3DB6">
        <w:rPr>
          <w:iCs/>
          <w:sz w:val="26"/>
          <w:szCs w:val="26"/>
          <w:lang w:val="nl-NL"/>
        </w:rPr>
        <w:tab/>
      </w:r>
      <w:r w:rsidRPr="007D3DB6">
        <w:rPr>
          <w:iCs/>
          <w:sz w:val="26"/>
          <w:szCs w:val="26"/>
          <w:lang w:val="nl-NL"/>
        </w:rPr>
        <w:tab/>
        <w:t>140</w:t>
      </w:r>
      <w:r>
        <w:rPr>
          <w:iCs/>
          <w:sz w:val="26"/>
          <w:szCs w:val="26"/>
          <w:lang w:val="nl-NL"/>
        </w:rPr>
        <w:t>0</w:t>
      </w:r>
      <w:r w:rsidRPr="007D3DB6">
        <w:rPr>
          <w:iCs/>
          <w:sz w:val="26"/>
          <w:szCs w:val="26"/>
          <w:lang w:val="nl-NL"/>
        </w:rPr>
        <w:t xml:space="preserve"> -:- 1</w:t>
      </w:r>
      <w:r>
        <w:rPr>
          <w:iCs/>
          <w:sz w:val="26"/>
          <w:szCs w:val="26"/>
          <w:lang w:val="nl-NL"/>
        </w:rPr>
        <w:t>500</w:t>
      </w:r>
      <w:r w:rsidRPr="007D3DB6">
        <w:rPr>
          <w:iCs/>
          <w:sz w:val="26"/>
          <w:szCs w:val="26"/>
          <w:lang w:val="nl-NL"/>
        </w:rPr>
        <w:t xml:space="preserve"> </w:t>
      </w:r>
      <w:r>
        <w:rPr>
          <w:iCs/>
          <w:sz w:val="26"/>
          <w:szCs w:val="26"/>
          <w:lang w:val="nl-NL"/>
        </w:rPr>
        <w:t>V</w:t>
      </w:r>
      <w:r w:rsidRPr="007D3DB6">
        <w:rPr>
          <w:iCs/>
          <w:sz w:val="26"/>
          <w:szCs w:val="26"/>
          <w:lang w:val="nl-NL"/>
        </w:rPr>
        <w:t>/ph</w:t>
      </w:r>
    </w:p>
    <w:p w:rsidR="00AA43AB" w:rsidRPr="007D3DB6" w:rsidRDefault="00AA43AB" w:rsidP="00AA43AB">
      <w:pPr>
        <w:ind w:firstLine="720"/>
        <w:rPr>
          <w:iCs/>
          <w:sz w:val="26"/>
          <w:szCs w:val="26"/>
          <w:lang w:val="nl-NL"/>
        </w:rPr>
      </w:pPr>
      <w:r w:rsidRPr="007D3DB6">
        <w:rPr>
          <w:iCs/>
          <w:sz w:val="26"/>
          <w:szCs w:val="26"/>
          <w:lang w:val="nl-NL"/>
        </w:rPr>
        <w:t xml:space="preserve">+ Cấp cách điện theo độ bền nhiệt: </w:t>
      </w:r>
      <w:r w:rsidRPr="007D3DB6">
        <w:rPr>
          <w:iCs/>
          <w:sz w:val="26"/>
          <w:szCs w:val="26"/>
          <w:lang w:val="nl-NL"/>
        </w:rPr>
        <w:tab/>
        <w:t>≥ F</w:t>
      </w:r>
    </w:p>
    <w:p w:rsidR="00AA43AB" w:rsidRPr="007D3DB6" w:rsidRDefault="00AA43AB" w:rsidP="00AA43AB">
      <w:pPr>
        <w:ind w:firstLine="720"/>
        <w:rPr>
          <w:iCs/>
          <w:sz w:val="26"/>
          <w:szCs w:val="26"/>
          <w:lang w:val="nl-NL"/>
        </w:rPr>
      </w:pPr>
      <w:r w:rsidRPr="007D3DB6">
        <w:rPr>
          <w:iCs/>
          <w:sz w:val="26"/>
          <w:szCs w:val="26"/>
          <w:lang w:val="nl-NL"/>
        </w:rPr>
        <w:t xml:space="preserve">+ Cấp bảo vệ động cơ: </w:t>
      </w:r>
      <w:r w:rsidRPr="007D3DB6">
        <w:rPr>
          <w:iCs/>
          <w:sz w:val="26"/>
          <w:szCs w:val="26"/>
          <w:lang w:val="nl-NL"/>
        </w:rPr>
        <w:tab/>
      </w:r>
      <w:r w:rsidRPr="007D3DB6">
        <w:rPr>
          <w:iCs/>
          <w:sz w:val="26"/>
          <w:szCs w:val="26"/>
          <w:lang w:val="nl-NL"/>
        </w:rPr>
        <w:tab/>
      </w:r>
      <w:r w:rsidRPr="007D3DB6">
        <w:rPr>
          <w:iCs/>
          <w:sz w:val="26"/>
          <w:szCs w:val="26"/>
          <w:lang w:val="nl-NL"/>
        </w:rPr>
        <w:tab/>
      </w:r>
      <w:r w:rsidRPr="000973AB">
        <w:rPr>
          <w:sz w:val="26"/>
          <w:szCs w:val="26"/>
          <w:lang w:val="nl-NL"/>
        </w:rPr>
        <w:t>≥</w:t>
      </w:r>
      <w:r w:rsidRPr="007D3DB6">
        <w:rPr>
          <w:iCs/>
          <w:sz w:val="26"/>
          <w:szCs w:val="26"/>
          <w:lang w:val="nl-NL"/>
        </w:rPr>
        <w:t>IP55</w:t>
      </w:r>
    </w:p>
    <w:p w:rsidR="00AA43AB" w:rsidRPr="007D3DB6" w:rsidRDefault="00AA43AB" w:rsidP="00AA43AB">
      <w:pPr>
        <w:ind w:firstLine="720"/>
        <w:rPr>
          <w:iCs/>
          <w:sz w:val="26"/>
          <w:szCs w:val="26"/>
          <w:lang w:val="nl-NL"/>
        </w:rPr>
      </w:pPr>
      <w:r w:rsidRPr="007D3DB6">
        <w:rPr>
          <w:iCs/>
          <w:sz w:val="26"/>
          <w:szCs w:val="26"/>
          <w:lang w:val="nl-NL"/>
        </w:rPr>
        <w:t xml:space="preserve">+ Tiêu chuẩn phòng nổ: </w:t>
      </w:r>
      <w:r w:rsidRPr="007D3DB6">
        <w:rPr>
          <w:iCs/>
          <w:sz w:val="26"/>
          <w:szCs w:val="26"/>
          <w:lang w:val="nl-NL"/>
        </w:rPr>
        <w:tab/>
      </w:r>
      <w:r w:rsidRPr="007D3DB6">
        <w:rPr>
          <w:iCs/>
          <w:sz w:val="26"/>
          <w:szCs w:val="26"/>
          <w:lang w:val="nl-NL"/>
        </w:rPr>
        <w:tab/>
      </w:r>
      <w:r w:rsidRPr="007D3DB6">
        <w:rPr>
          <w:iCs/>
          <w:sz w:val="26"/>
          <w:szCs w:val="26"/>
          <w:lang w:val="nl-NL"/>
        </w:rPr>
        <w:tab/>
        <w:t>ExdbIMb</w:t>
      </w:r>
      <w:r>
        <w:rPr>
          <w:iCs/>
          <w:sz w:val="26"/>
          <w:szCs w:val="26"/>
          <w:lang w:val="nl-NL"/>
        </w:rPr>
        <w:t xml:space="preserve"> hoặc</w:t>
      </w:r>
      <w:r>
        <w:rPr>
          <w:iCs/>
          <w:sz w:val="26"/>
          <w:szCs w:val="26"/>
          <w:lang w:val="nl-NL" w:eastAsia="zh-CN"/>
        </w:rPr>
        <w:t xml:space="preserve"> tương đương</w:t>
      </w:r>
    </w:p>
    <w:p w:rsidR="00AA43AB" w:rsidRPr="007D3DB6" w:rsidRDefault="00AA43AB" w:rsidP="00AA43AB">
      <w:pPr>
        <w:ind w:firstLine="720"/>
        <w:rPr>
          <w:iCs/>
          <w:sz w:val="26"/>
          <w:szCs w:val="26"/>
          <w:lang w:val="nl-NL"/>
        </w:rPr>
      </w:pPr>
      <w:r w:rsidRPr="007D3DB6">
        <w:rPr>
          <w:sz w:val="26"/>
          <w:szCs w:val="26"/>
          <w:lang w:val="nl-NL"/>
        </w:rPr>
        <w:t>+ Có chứng nhận kết quả kiểm định phòng nổ của cơ quan có thẩm quyền</w:t>
      </w:r>
    </w:p>
    <w:p w:rsidR="00AA43AB" w:rsidRPr="00CA3EC5" w:rsidRDefault="00AA43AB" w:rsidP="00AA43AB">
      <w:pPr>
        <w:snapToGrid w:val="0"/>
        <w:ind w:firstLine="720"/>
        <w:rPr>
          <w:sz w:val="26"/>
          <w:szCs w:val="26"/>
          <w:lang w:val="nl-NL"/>
        </w:rPr>
      </w:pPr>
      <w:r w:rsidRPr="00CA3EC5">
        <w:rPr>
          <w:sz w:val="26"/>
          <w:szCs w:val="26"/>
          <w:lang w:val="nl-NL"/>
        </w:rPr>
        <w:t xml:space="preserve">- Thân bơm lắp cùng bệ sắt xi với động cơ, thân bơm được chế tạo bằng vật liệu chịu mài mòn, ăn mòn axit. Có </w:t>
      </w:r>
      <w:r>
        <w:rPr>
          <w:sz w:val="26"/>
          <w:szCs w:val="26"/>
          <w:lang w:val="nl-NL"/>
        </w:rPr>
        <w:t>g</w:t>
      </w:r>
      <w:r w:rsidRPr="00CA3EC5">
        <w:rPr>
          <w:sz w:val="26"/>
          <w:szCs w:val="26"/>
          <w:lang w:val="nl-NL"/>
        </w:rPr>
        <w:t xml:space="preserve">iỏ hút DN 200 (Inox 304) kèm theo. </w:t>
      </w:r>
    </w:p>
    <w:p w:rsidR="00AA43AB" w:rsidRPr="000973AB" w:rsidRDefault="00AA43AB" w:rsidP="00AA43AB">
      <w:pPr>
        <w:ind w:firstLine="720"/>
        <w:rPr>
          <w:b/>
          <w:bCs/>
          <w:sz w:val="28"/>
          <w:szCs w:val="28"/>
          <w:lang w:val="nl-NL"/>
        </w:rPr>
      </w:pPr>
      <w:r w:rsidRPr="000973AB">
        <w:rPr>
          <w:b/>
          <w:bCs/>
          <w:sz w:val="28"/>
          <w:szCs w:val="28"/>
          <w:lang w:val="nl-NL"/>
        </w:rPr>
        <w:t xml:space="preserve">4. Bơm nước hầm lò phòng nổ tương đương mã hiệu NSCF-50-250; </w:t>
      </w:r>
    </w:p>
    <w:p w:rsidR="00AA43AB" w:rsidRPr="000973AB" w:rsidRDefault="00AA43AB" w:rsidP="00AA43AB">
      <w:pPr>
        <w:ind w:firstLine="720"/>
        <w:rPr>
          <w:iCs/>
          <w:sz w:val="26"/>
          <w:szCs w:val="26"/>
          <w:lang w:val="nl-NL" w:eastAsia="zh-CN"/>
        </w:rPr>
      </w:pPr>
      <w:r w:rsidRPr="000973AB">
        <w:rPr>
          <w:iCs/>
          <w:sz w:val="26"/>
          <w:szCs w:val="26"/>
          <w:lang w:val="nl-NL" w:eastAsia="zh-CN"/>
        </w:rPr>
        <w:t>- Lưu lượng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w:t>
      </w:r>
      <w:r w:rsidRPr="000973AB">
        <w:rPr>
          <w:iCs/>
          <w:sz w:val="26"/>
          <w:szCs w:val="26"/>
          <w:lang w:val="nl-NL" w:eastAsia="zh-CN"/>
        </w:rPr>
        <w:t>120 m</w:t>
      </w:r>
      <w:r w:rsidRPr="000973AB">
        <w:rPr>
          <w:iCs/>
          <w:sz w:val="26"/>
          <w:szCs w:val="26"/>
          <w:vertAlign w:val="superscript"/>
          <w:lang w:val="nl-NL" w:eastAsia="zh-CN"/>
        </w:rPr>
        <w:t>3</w:t>
      </w:r>
      <w:r w:rsidRPr="000973AB">
        <w:rPr>
          <w:iCs/>
          <w:sz w:val="26"/>
          <w:szCs w:val="26"/>
          <w:lang w:val="nl-NL" w:eastAsia="zh-CN"/>
        </w:rPr>
        <w:t>/giờ</w:t>
      </w:r>
    </w:p>
    <w:p w:rsidR="00AA43AB" w:rsidRPr="000973AB" w:rsidRDefault="00AA43AB" w:rsidP="00AA43AB">
      <w:pPr>
        <w:ind w:firstLine="720"/>
        <w:rPr>
          <w:iCs/>
          <w:sz w:val="26"/>
          <w:szCs w:val="26"/>
          <w:lang w:val="nl-NL" w:eastAsia="zh-CN"/>
        </w:rPr>
      </w:pPr>
      <w:r w:rsidRPr="000973AB">
        <w:rPr>
          <w:iCs/>
          <w:sz w:val="26"/>
          <w:szCs w:val="26"/>
          <w:lang w:val="nl-NL" w:eastAsia="zh-CN"/>
        </w:rPr>
        <w:t>- Chiều cao đẩy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w:t>
      </w:r>
      <w:r w:rsidRPr="000973AB">
        <w:rPr>
          <w:iCs/>
          <w:sz w:val="26"/>
          <w:szCs w:val="26"/>
          <w:lang w:val="nl-NL" w:eastAsia="zh-CN"/>
        </w:rPr>
        <w:t>7</w:t>
      </w:r>
      <w:r>
        <w:rPr>
          <w:iCs/>
          <w:sz w:val="26"/>
          <w:szCs w:val="26"/>
          <w:lang w:val="nl-NL" w:eastAsia="zh-CN"/>
        </w:rPr>
        <w:t>4</w:t>
      </w:r>
      <w:r w:rsidRPr="000973AB">
        <w:rPr>
          <w:iCs/>
          <w:sz w:val="26"/>
          <w:szCs w:val="26"/>
          <w:lang w:val="nl-NL" w:eastAsia="zh-CN"/>
        </w:rPr>
        <w:t>m H</w:t>
      </w:r>
      <w:r w:rsidRPr="000973AB">
        <w:rPr>
          <w:iCs/>
          <w:sz w:val="16"/>
          <w:szCs w:val="16"/>
          <w:lang w:val="nl-NL" w:eastAsia="zh-CN"/>
        </w:rPr>
        <w:t>2</w:t>
      </w:r>
      <w:r w:rsidRPr="000973AB">
        <w:rPr>
          <w:iCs/>
          <w:sz w:val="26"/>
          <w:szCs w:val="26"/>
          <w:lang w:val="nl-NL" w:eastAsia="zh-CN"/>
        </w:rPr>
        <w:t xml:space="preserve">O </w:t>
      </w:r>
    </w:p>
    <w:p w:rsidR="00AA43AB" w:rsidRPr="000973AB" w:rsidRDefault="00AA43AB" w:rsidP="00AA43AB">
      <w:pPr>
        <w:ind w:firstLine="720"/>
        <w:rPr>
          <w:iCs/>
          <w:sz w:val="26"/>
          <w:szCs w:val="26"/>
          <w:lang w:val="nl-NL" w:eastAsia="zh-CN"/>
        </w:rPr>
      </w:pPr>
      <w:r w:rsidRPr="000973AB">
        <w:rPr>
          <w:iCs/>
          <w:sz w:val="26"/>
          <w:szCs w:val="26"/>
          <w:lang w:val="nl-NL" w:eastAsia="zh-CN"/>
        </w:rPr>
        <w:t>- Đường kính bánh xe công tác</w:t>
      </w:r>
      <w:r w:rsidRPr="000973AB">
        <w:rPr>
          <w:iCs/>
          <w:sz w:val="26"/>
          <w:szCs w:val="26"/>
          <w:lang w:val="nl-NL" w:eastAsia="zh-CN"/>
        </w:rPr>
        <w:tab/>
      </w:r>
      <w:r w:rsidRPr="000973AB">
        <w:rPr>
          <w:iCs/>
          <w:sz w:val="26"/>
          <w:szCs w:val="26"/>
          <w:lang w:val="nl-NL" w:eastAsia="zh-CN"/>
        </w:rPr>
        <w:tab/>
        <w:t>228 mm</w:t>
      </w:r>
    </w:p>
    <w:p w:rsidR="00AA43AB" w:rsidRPr="000973AB" w:rsidRDefault="00AA43AB" w:rsidP="00AA43AB">
      <w:pPr>
        <w:ind w:firstLine="720"/>
        <w:rPr>
          <w:iCs/>
          <w:sz w:val="26"/>
          <w:szCs w:val="26"/>
          <w:lang w:val="nl-NL" w:eastAsia="zh-CN"/>
        </w:rPr>
      </w:pPr>
      <w:r w:rsidRPr="000973AB">
        <w:rPr>
          <w:iCs/>
          <w:sz w:val="26"/>
          <w:szCs w:val="26"/>
          <w:lang w:val="nl-NL" w:eastAsia="zh-CN"/>
        </w:rPr>
        <w:t>- Đường kính cửa hút</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3 inch</w:t>
      </w:r>
    </w:p>
    <w:p w:rsidR="00AA43AB" w:rsidRPr="000973AB" w:rsidRDefault="00AA43AB" w:rsidP="00AA43AB">
      <w:pPr>
        <w:ind w:firstLine="720"/>
        <w:rPr>
          <w:iCs/>
          <w:sz w:val="26"/>
          <w:szCs w:val="26"/>
          <w:lang w:val="nl-NL" w:eastAsia="zh-CN"/>
        </w:rPr>
      </w:pPr>
      <w:r w:rsidRPr="000973AB">
        <w:rPr>
          <w:iCs/>
          <w:sz w:val="26"/>
          <w:szCs w:val="26"/>
          <w:lang w:val="nl-NL" w:eastAsia="zh-CN"/>
        </w:rPr>
        <w:t>- Đường kính cửa xả</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2 inch </w:t>
      </w:r>
    </w:p>
    <w:p w:rsidR="00AA43AB" w:rsidRPr="000973AB" w:rsidRDefault="00AA43AB" w:rsidP="00AA43AB">
      <w:pPr>
        <w:ind w:firstLine="720"/>
        <w:rPr>
          <w:iCs/>
          <w:sz w:val="26"/>
          <w:szCs w:val="26"/>
          <w:lang w:val="nl-NL" w:eastAsia="zh-CN"/>
        </w:rPr>
      </w:pPr>
      <w:r w:rsidRPr="000973AB">
        <w:rPr>
          <w:iCs/>
          <w:sz w:val="26"/>
          <w:szCs w:val="26"/>
          <w:lang w:val="nl-NL" w:eastAsia="zh-CN"/>
        </w:rPr>
        <w:t>- Động cơ và thân bơm: Được lắp trên cùng một bệ sắt xi, có sapo bảo hiểm phần khớp nối giữa động cơ và bơm</w:t>
      </w:r>
    </w:p>
    <w:p w:rsidR="00AA43AB" w:rsidRPr="000973AB" w:rsidRDefault="00AA43AB" w:rsidP="00AA43AB">
      <w:pPr>
        <w:ind w:firstLine="720"/>
        <w:rPr>
          <w:iCs/>
          <w:sz w:val="26"/>
          <w:szCs w:val="26"/>
          <w:lang w:val="nl-NL" w:eastAsia="zh-CN"/>
        </w:rPr>
      </w:pPr>
      <w:r w:rsidRPr="000973AB">
        <w:rPr>
          <w:iCs/>
          <w:sz w:val="26"/>
          <w:szCs w:val="26"/>
          <w:lang w:val="nl-NL" w:eastAsia="zh-CN"/>
        </w:rPr>
        <w:t xml:space="preserve">- Loại cánh bơm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Hướng tâm</w:t>
      </w:r>
    </w:p>
    <w:p w:rsidR="00AA43AB" w:rsidRPr="000973AB" w:rsidRDefault="00AA43AB" w:rsidP="00AA43AB">
      <w:pPr>
        <w:ind w:firstLine="720"/>
        <w:rPr>
          <w:iCs/>
          <w:sz w:val="26"/>
          <w:szCs w:val="26"/>
          <w:lang w:val="nl-NL" w:eastAsia="zh-CN"/>
        </w:rPr>
      </w:pPr>
      <w:r w:rsidRPr="000973AB">
        <w:rPr>
          <w:iCs/>
          <w:sz w:val="26"/>
          <w:szCs w:val="26"/>
          <w:lang w:val="nl-NL" w:eastAsia="zh-CN"/>
        </w:rPr>
        <w:t>- Động cơ điện phòng nổ 3 pha, đạt tiêu chuẩn IE3</w:t>
      </w:r>
    </w:p>
    <w:p w:rsidR="00AA43AB" w:rsidRPr="000973AB" w:rsidRDefault="00AA43AB" w:rsidP="00AA43AB">
      <w:pPr>
        <w:ind w:firstLine="720"/>
        <w:rPr>
          <w:sz w:val="26"/>
          <w:szCs w:val="26"/>
          <w:lang w:val="nl-NL" w:eastAsia="zh-CN"/>
        </w:rPr>
      </w:pPr>
      <w:r w:rsidRPr="000973AB">
        <w:rPr>
          <w:sz w:val="26"/>
          <w:szCs w:val="26"/>
          <w:lang w:val="nl-NL" w:eastAsia="zh-CN"/>
        </w:rPr>
        <w:t>+ Công suất</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iCs/>
          <w:sz w:val="26"/>
          <w:szCs w:val="26"/>
          <w:lang w:val="nl-NL" w:eastAsia="zh-CN"/>
        </w:rPr>
        <w:t xml:space="preserve">≤ </w:t>
      </w:r>
      <w:r w:rsidRPr="000973AB">
        <w:rPr>
          <w:sz w:val="26"/>
          <w:szCs w:val="26"/>
          <w:lang w:val="nl-NL" w:eastAsia="zh-CN"/>
        </w:rPr>
        <w:t>30 kW</w:t>
      </w:r>
    </w:p>
    <w:p w:rsidR="00AA43AB" w:rsidRPr="000973AB" w:rsidRDefault="00AA43AB" w:rsidP="00AA43AB">
      <w:pPr>
        <w:ind w:firstLine="720"/>
        <w:rPr>
          <w:sz w:val="26"/>
          <w:szCs w:val="26"/>
          <w:lang w:val="nl-NL" w:eastAsia="zh-CN"/>
        </w:rPr>
      </w:pPr>
      <w:r w:rsidRPr="000973AB">
        <w:rPr>
          <w:sz w:val="26"/>
          <w:szCs w:val="26"/>
          <w:lang w:val="nl-NL" w:eastAsia="zh-CN"/>
        </w:rPr>
        <w:t>+ Điện áp</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660 V</w:t>
      </w:r>
    </w:p>
    <w:p w:rsidR="00AA43AB" w:rsidRPr="000973AB" w:rsidRDefault="00AA43AB" w:rsidP="00AA43AB">
      <w:pPr>
        <w:ind w:firstLine="720"/>
        <w:rPr>
          <w:sz w:val="26"/>
          <w:szCs w:val="26"/>
          <w:lang w:val="nl-NL" w:eastAsia="zh-CN"/>
        </w:rPr>
      </w:pPr>
      <w:r w:rsidRPr="000973AB">
        <w:rPr>
          <w:sz w:val="26"/>
          <w:szCs w:val="26"/>
          <w:lang w:val="nl-NL" w:eastAsia="zh-CN"/>
        </w:rPr>
        <w:t>+ Tốc độ vòng quay</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2900 -:- 3000 V/ph</w:t>
      </w:r>
    </w:p>
    <w:p w:rsidR="00AA43AB" w:rsidRPr="000973AB" w:rsidRDefault="00AA43AB" w:rsidP="00AA43AB">
      <w:pPr>
        <w:ind w:firstLine="720"/>
        <w:rPr>
          <w:sz w:val="26"/>
          <w:szCs w:val="26"/>
          <w:lang w:val="nl-NL" w:eastAsia="zh-CN"/>
        </w:rPr>
      </w:pPr>
      <w:r w:rsidRPr="000973AB">
        <w:rPr>
          <w:sz w:val="26"/>
          <w:szCs w:val="26"/>
          <w:lang w:val="nl-NL" w:eastAsia="zh-CN"/>
        </w:rPr>
        <w:t>+ Cấp bảo vệ động cơ</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rPr>
        <w:t>≥</w:t>
      </w:r>
      <w:r w:rsidRPr="000973AB">
        <w:rPr>
          <w:sz w:val="26"/>
          <w:szCs w:val="26"/>
          <w:lang w:val="nl-NL" w:eastAsia="zh-CN"/>
        </w:rPr>
        <w:t xml:space="preserve"> IP55</w:t>
      </w:r>
    </w:p>
    <w:p w:rsidR="00AA43AB" w:rsidRPr="007D3DB6" w:rsidRDefault="00AA43AB" w:rsidP="00AA43AB">
      <w:pPr>
        <w:ind w:firstLine="720"/>
        <w:rPr>
          <w:iCs/>
          <w:sz w:val="26"/>
          <w:szCs w:val="26"/>
          <w:lang w:val="nl-NL"/>
        </w:rPr>
      </w:pPr>
      <w:r w:rsidRPr="007D3DB6">
        <w:rPr>
          <w:iCs/>
          <w:sz w:val="26"/>
          <w:szCs w:val="26"/>
          <w:lang w:val="nl-NL"/>
        </w:rPr>
        <w:t xml:space="preserve">+ Cấp cách điện theo độ bền nhiệt: </w:t>
      </w:r>
      <w:r w:rsidRPr="007D3DB6">
        <w:rPr>
          <w:iCs/>
          <w:sz w:val="26"/>
          <w:szCs w:val="26"/>
          <w:lang w:val="nl-NL"/>
        </w:rPr>
        <w:tab/>
        <w:t xml:space="preserve">≥ F </w:t>
      </w:r>
    </w:p>
    <w:p w:rsidR="00AA43AB" w:rsidRPr="007D3DB6" w:rsidRDefault="00AA43AB" w:rsidP="00AA43AB">
      <w:pPr>
        <w:ind w:firstLine="720"/>
        <w:rPr>
          <w:iCs/>
          <w:sz w:val="26"/>
          <w:szCs w:val="26"/>
          <w:lang w:val="nl-NL"/>
        </w:rPr>
      </w:pPr>
      <w:r w:rsidRPr="007D3DB6">
        <w:rPr>
          <w:sz w:val="26"/>
          <w:szCs w:val="26"/>
          <w:lang w:val="nl-NL"/>
        </w:rPr>
        <w:t>+ Hệ số Cosφ:</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 0,85</w:t>
      </w:r>
    </w:p>
    <w:p w:rsidR="00AA43AB" w:rsidRPr="007D3DB6" w:rsidRDefault="00AA43AB" w:rsidP="00AA43AB">
      <w:pPr>
        <w:ind w:firstLine="720"/>
        <w:rPr>
          <w:rFonts w:eastAsia="Calibri"/>
          <w:b/>
          <w:sz w:val="26"/>
          <w:szCs w:val="26"/>
          <w:lang w:val="nl-NL"/>
        </w:rPr>
      </w:pPr>
      <w:r w:rsidRPr="000973AB">
        <w:rPr>
          <w:sz w:val="26"/>
          <w:szCs w:val="26"/>
          <w:lang w:val="nl-NL" w:eastAsia="zh-CN"/>
        </w:rPr>
        <w:t>+ Tiêu chuẩn phòng nổ</w:t>
      </w:r>
      <w:r w:rsidRPr="000973AB">
        <w:rPr>
          <w:sz w:val="26"/>
          <w:szCs w:val="26"/>
          <w:lang w:val="nl-NL" w:eastAsia="zh-CN"/>
        </w:rPr>
        <w:tab/>
      </w:r>
      <w:r w:rsidRPr="000973AB">
        <w:rPr>
          <w:sz w:val="26"/>
          <w:szCs w:val="26"/>
          <w:lang w:val="nl-NL" w:eastAsia="zh-CN"/>
        </w:rPr>
        <w:tab/>
      </w:r>
      <w:r w:rsidRPr="000973AB">
        <w:rPr>
          <w:sz w:val="26"/>
          <w:szCs w:val="26"/>
          <w:lang w:val="nl-NL" w:eastAsia="zh-CN"/>
        </w:rPr>
        <w:tab/>
        <w:t>ExdbIMb</w:t>
      </w:r>
      <w:r w:rsidRPr="007D3DB6">
        <w:rPr>
          <w:rFonts w:eastAsia="Calibri"/>
          <w:b/>
          <w:sz w:val="26"/>
          <w:szCs w:val="26"/>
          <w:lang w:val="nl-NL"/>
        </w:rPr>
        <w:t xml:space="preserve"> </w:t>
      </w:r>
      <w:r w:rsidRPr="000973AB">
        <w:rPr>
          <w:rFonts w:eastAsia="Calibri"/>
          <w:sz w:val="26"/>
          <w:szCs w:val="26"/>
          <w:lang w:val="nl-NL"/>
        </w:rPr>
        <w:t xml:space="preserve">hoặc </w:t>
      </w:r>
      <w:r>
        <w:rPr>
          <w:iCs/>
          <w:sz w:val="26"/>
          <w:szCs w:val="26"/>
          <w:lang w:val="nl-NL" w:eastAsia="zh-CN"/>
        </w:rPr>
        <w:t>tương đương</w:t>
      </w:r>
    </w:p>
    <w:p w:rsidR="00AA43AB" w:rsidRPr="007D3DB6" w:rsidRDefault="00AA43AB" w:rsidP="00AA43AB">
      <w:pPr>
        <w:ind w:firstLine="720"/>
        <w:rPr>
          <w:iCs/>
          <w:sz w:val="26"/>
          <w:szCs w:val="26"/>
          <w:lang w:val="nl-NL"/>
        </w:rPr>
      </w:pPr>
      <w:r w:rsidRPr="007D3DB6">
        <w:rPr>
          <w:sz w:val="26"/>
          <w:szCs w:val="26"/>
          <w:lang w:val="nl-NL"/>
        </w:rPr>
        <w:lastRenderedPageBreak/>
        <w:t>+ Có chứng nhận kết quả kiểm định phòng nổ của cơ quan có thẩm quyền</w:t>
      </w:r>
    </w:p>
    <w:p w:rsidR="00AA43AB" w:rsidRPr="000973AB" w:rsidRDefault="00AA43AB" w:rsidP="00AA43AB">
      <w:pPr>
        <w:ind w:firstLine="720"/>
        <w:rPr>
          <w:sz w:val="28"/>
          <w:szCs w:val="28"/>
          <w:lang w:val="nl-NL"/>
        </w:rPr>
      </w:pPr>
      <w:r w:rsidRPr="000973AB">
        <w:rPr>
          <w:b/>
          <w:bCs/>
          <w:sz w:val="28"/>
          <w:szCs w:val="28"/>
          <w:lang w:val="nl-NL"/>
        </w:rPr>
        <w:t>5. Bơm nước phòng nổ; Qmax: ≥11</w:t>
      </w:r>
      <w:r>
        <w:rPr>
          <w:b/>
          <w:bCs/>
          <w:sz w:val="28"/>
          <w:szCs w:val="28"/>
          <w:lang w:val="nl-NL"/>
        </w:rPr>
        <w:t>3</w:t>
      </w:r>
      <w:r w:rsidRPr="000973AB">
        <w:rPr>
          <w:b/>
          <w:bCs/>
          <w:sz w:val="28"/>
          <w:szCs w:val="28"/>
          <w:lang w:val="nl-NL"/>
        </w:rPr>
        <w:t>m</w:t>
      </w:r>
      <w:r w:rsidRPr="000973AB">
        <w:rPr>
          <w:b/>
          <w:bCs/>
          <w:sz w:val="28"/>
          <w:szCs w:val="28"/>
          <w:vertAlign w:val="superscript"/>
          <w:lang w:val="nl-NL"/>
        </w:rPr>
        <w:t>3</w:t>
      </w:r>
      <w:r>
        <w:rPr>
          <w:b/>
          <w:bCs/>
          <w:sz w:val="28"/>
          <w:szCs w:val="28"/>
          <w:lang w:val="nl-NL"/>
        </w:rPr>
        <w:t xml:space="preserve">h; </w:t>
      </w:r>
      <w:r w:rsidRPr="000973AB">
        <w:rPr>
          <w:b/>
          <w:bCs/>
          <w:sz w:val="28"/>
          <w:szCs w:val="28"/>
          <w:lang w:val="nl-NL"/>
        </w:rPr>
        <w:t xml:space="preserve">Hmax ≥ 32m; </w:t>
      </w:r>
    </w:p>
    <w:p w:rsidR="00AA43AB" w:rsidRPr="000973AB" w:rsidRDefault="00AA43AB" w:rsidP="00AA43AB">
      <w:pPr>
        <w:ind w:firstLine="720"/>
        <w:rPr>
          <w:iCs/>
          <w:sz w:val="26"/>
          <w:szCs w:val="26"/>
          <w:lang w:val="nl-NL" w:eastAsia="zh-CN"/>
        </w:rPr>
      </w:pPr>
      <w:r w:rsidRPr="000973AB">
        <w:rPr>
          <w:iCs/>
          <w:sz w:val="26"/>
          <w:szCs w:val="26"/>
          <w:lang w:val="nl-NL" w:eastAsia="zh-CN"/>
        </w:rPr>
        <w:t>- Lưu lượng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w:t>
      </w:r>
      <w:r>
        <w:rPr>
          <w:iCs/>
          <w:sz w:val="26"/>
          <w:szCs w:val="26"/>
          <w:lang w:val="nl-NL" w:eastAsia="zh-CN"/>
        </w:rPr>
        <w:t>113</w:t>
      </w:r>
      <w:r w:rsidRPr="000973AB">
        <w:rPr>
          <w:iCs/>
          <w:sz w:val="26"/>
          <w:szCs w:val="26"/>
          <w:lang w:val="nl-NL" w:eastAsia="zh-CN"/>
        </w:rPr>
        <w:t xml:space="preserve"> m</w:t>
      </w:r>
      <w:r w:rsidRPr="000973AB">
        <w:rPr>
          <w:iCs/>
          <w:sz w:val="26"/>
          <w:szCs w:val="26"/>
          <w:vertAlign w:val="superscript"/>
          <w:lang w:val="nl-NL" w:eastAsia="zh-CN"/>
        </w:rPr>
        <w:t>3</w:t>
      </w:r>
      <w:r w:rsidRPr="000973AB">
        <w:rPr>
          <w:iCs/>
          <w:sz w:val="26"/>
          <w:szCs w:val="26"/>
          <w:lang w:val="nl-NL" w:eastAsia="zh-CN"/>
        </w:rPr>
        <w:t>/giờ</w:t>
      </w:r>
    </w:p>
    <w:p w:rsidR="00AA43AB" w:rsidRPr="000973AB" w:rsidRDefault="00AA43AB" w:rsidP="00AA43AB">
      <w:pPr>
        <w:ind w:firstLine="720"/>
        <w:rPr>
          <w:iCs/>
          <w:sz w:val="26"/>
          <w:szCs w:val="26"/>
          <w:lang w:val="nl-NL" w:eastAsia="zh-CN"/>
        </w:rPr>
      </w:pPr>
      <w:r w:rsidRPr="000973AB">
        <w:rPr>
          <w:iCs/>
          <w:sz w:val="26"/>
          <w:szCs w:val="26"/>
          <w:lang w:val="nl-NL" w:eastAsia="zh-CN"/>
        </w:rPr>
        <w:t>- Chiều cao đẩy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w:t>
      </w:r>
      <w:r w:rsidRPr="000973AB">
        <w:rPr>
          <w:iCs/>
          <w:sz w:val="26"/>
          <w:szCs w:val="26"/>
          <w:lang w:val="nl-NL" w:eastAsia="zh-CN"/>
        </w:rPr>
        <w:t>32mH</w:t>
      </w:r>
      <w:r w:rsidRPr="000973AB">
        <w:rPr>
          <w:iCs/>
          <w:sz w:val="16"/>
          <w:szCs w:val="16"/>
          <w:lang w:val="nl-NL" w:eastAsia="zh-CN"/>
        </w:rPr>
        <w:t>2</w:t>
      </w:r>
      <w:r w:rsidRPr="000973AB">
        <w:rPr>
          <w:iCs/>
          <w:sz w:val="26"/>
          <w:szCs w:val="26"/>
          <w:lang w:val="nl-NL" w:eastAsia="zh-CN"/>
        </w:rPr>
        <w:t>O</w:t>
      </w:r>
    </w:p>
    <w:p w:rsidR="00AA43AB" w:rsidRPr="000973AB" w:rsidRDefault="00AA43AB" w:rsidP="00AA43AB">
      <w:pPr>
        <w:ind w:firstLine="720"/>
        <w:rPr>
          <w:iCs/>
          <w:sz w:val="26"/>
          <w:szCs w:val="26"/>
          <w:lang w:val="nl-NL" w:eastAsia="zh-CN"/>
        </w:rPr>
      </w:pPr>
      <w:r w:rsidRPr="000973AB">
        <w:rPr>
          <w:iCs/>
          <w:sz w:val="26"/>
          <w:szCs w:val="26"/>
          <w:lang w:val="nl-NL" w:eastAsia="zh-CN"/>
        </w:rPr>
        <w:t>- Động cơ và thân bơm: Được lắp trên cùng một bệ sắt xi, có sapo bảo hiểm phần khớp nối giữa động cơ và bơm</w:t>
      </w:r>
    </w:p>
    <w:p w:rsidR="00AA43AB" w:rsidRPr="000973AB" w:rsidRDefault="00AA43AB" w:rsidP="00AA43AB">
      <w:pPr>
        <w:ind w:firstLine="720"/>
        <w:rPr>
          <w:iCs/>
          <w:sz w:val="26"/>
          <w:szCs w:val="26"/>
          <w:lang w:val="nl-NL" w:eastAsia="zh-CN"/>
        </w:rPr>
      </w:pPr>
      <w:r w:rsidRPr="000973AB">
        <w:rPr>
          <w:iCs/>
          <w:sz w:val="26"/>
          <w:szCs w:val="26"/>
          <w:lang w:val="nl-NL" w:eastAsia="zh-CN"/>
        </w:rPr>
        <w:t>- Động cơ điện phòng nổ 3 pha</w:t>
      </w:r>
    </w:p>
    <w:p w:rsidR="00AA43AB" w:rsidRPr="000973AB" w:rsidRDefault="00AA43AB" w:rsidP="00AA43AB">
      <w:pPr>
        <w:ind w:firstLine="720"/>
        <w:rPr>
          <w:sz w:val="26"/>
          <w:szCs w:val="26"/>
          <w:lang w:val="nl-NL" w:eastAsia="zh-CN"/>
        </w:rPr>
      </w:pPr>
      <w:r w:rsidRPr="000973AB">
        <w:rPr>
          <w:sz w:val="26"/>
          <w:szCs w:val="26"/>
          <w:lang w:val="nl-NL" w:eastAsia="zh-CN"/>
        </w:rPr>
        <w:t>+ Công suất</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iCs/>
          <w:sz w:val="26"/>
          <w:szCs w:val="26"/>
          <w:lang w:val="nl-NL" w:eastAsia="zh-CN"/>
        </w:rPr>
        <w:t xml:space="preserve">≤ </w:t>
      </w:r>
      <w:r w:rsidRPr="000973AB">
        <w:rPr>
          <w:sz w:val="26"/>
          <w:szCs w:val="26"/>
          <w:lang w:val="nl-NL" w:eastAsia="zh-CN"/>
        </w:rPr>
        <w:t>15kW</w:t>
      </w:r>
    </w:p>
    <w:p w:rsidR="00AA43AB" w:rsidRPr="000973AB" w:rsidRDefault="00AA43AB" w:rsidP="00AA43AB">
      <w:pPr>
        <w:ind w:firstLine="720"/>
        <w:rPr>
          <w:sz w:val="26"/>
          <w:szCs w:val="26"/>
          <w:lang w:val="nl-NL" w:eastAsia="zh-CN"/>
        </w:rPr>
      </w:pPr>
      <w:r w:rsidRPr="000973AB">
        <w:rPr>
          <w:sz w:val="26"/>
          <w:szCs w:val="26"/>
          <w:lang w:val="nl-NL" w:eastAsia="zh-CN"/>
        </w:rPr>
        <w:t xml:space="preserve">+ </w:t>
      </w:r>
      <w:r>
        <w:rPr>
          <w:sz w:val="26"/>
          <w:szCs w:val="26"/>
          <w:lang w:val="nl-NL" w:eastAsia="zh-CN"/>
        </w:rPr>
        <w:t>Có đ</w:t>
      </w:r>
      <w:r w:rsidRPr="000973AB">
        <w:rPr>
          <w:sz w:val="26"/>
          <w:szCs w:val="26"/>
          <w:lang w:val="nl-NL" w:eastAsia="zh-CN"/>
        </w:rPr>
        <w:t>iện áp</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660V</w:t>
      </w:r>
    </w:p>
    <w:p w:rsidR="00AA43AB" w:rsidRPr="000973AB" w:rsidRDefault="00AA43AB" w:rsidP="00AA43AB">
      <w:pPr>
        <w:ind w:firstLine="720"/>
        <w:rPr>
          <w:sz w:val="26"/>
          <w:szCs w:val="26"/>
          <w:lang w:val="nl-NL" w:eastAsia="zh-CN"/>
        </w:rPr>
      </w:pPr>
      <w:r w:rsidRPr="000973AB">
        <w:rPr>
          <w:sz w:val="26"/>
          <w:szCs w:val="26"/>
          <w:lang w:val="nl-NL" w:eastAsia="zh-CN"/>
        </w:rPr>
        <w:t>+ Tốc độ vòng quay</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 xml:space="preserve">2900 -:- 3000 V/ph </w:t>
      </w:r>
    </w:p>
    <w:p w:rsidR="00AA43AB" w:rsidRPr="000973AB" w:rsidRDefault="00AA43AB" w:rsidP="00AA43AB">
      <w:pPr>
        <w:ind w:firstLine="720"/>
        <w:rPr>
          <w:sz w:val="26"/>
          <w:szCs w:val="26"/>
          <w:lang w:val="nl-NL" w:eastAsia="zh-CN"/>
        </w:rPr>
      </w:pPr>
      <w:r w:rsidRPr="000973AB">
        <w:rPr>
          <w:sz w:val="26"/>
          <w:szCs w:val="26"/>
          <w:lang w:val="nl-NL" w:eastAsia="zh-CN"/>
        </w:rPr>
        <w:t>+ Cấp bảo vệ động cơ</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rPr>
        <w:t>≥</w:t>
      </w:r>
      <w:r w:rsidRPr="000973AB">
        <w:rPr>
          <w:sz w:val="26"/>
          <w:szCs w:val="26"/>
          <w:lang w:val="nl-NL" w:eastAsia="zh-CN"/>
        </w:rPr>
        <w:t xml:space="preserve"> IP55</w:t>
      </w:r>
    </w:p>
    <w:p w:rsidR="00AA43AB" w:rsidRPr="007D3DB6" w:rsidRDefault="00AA43AB" w:rsidP="00AA43AB">
      <w:pPr>
        <w:ind w:firstLine="720"/>
        <w:rPr>
          <w:iCs/>
          <w:sz w:val="26"/>
          <w:szCs w:val="26"/>
          <w:lang w:val="nl-NL"/>
        </w:rPr>
      </w:pPr>
      <w:r w:rsidRPr="007D3DB6">
        <w:rPr>
          <w:iCs/>
          <w:sz w:val="26"/>
          <w:szCs w:val="26"/>
          <w:lang w:val="nl-NL"/>
        </w:rPr>
        <w:t xml:space="preserve">+ Cấp cách điện theo độ bền nhiệt: </w:t>
      </w:r>
      <w:r w:rsidRPr="007D3DB6">
        <w:rPr>
          <w:iCs/>
          <w:sz w:val="26"/>
          <w:szCs w:val="26"/>
          <w:lang w:val="nl-NL"/>
        </w:rPr>
        <w:tab/>
        <w:t>≥ F</w:t>
      </w:r>
    </w:p>
    <w:p w:rsidR="00AA43AB" w:rsidRPr="007D3DB6" w:rsidRDefault="00AA43AB" w:rsidP="00AA43AB">
      <w:pPr>
        <w:ind w:firstLine="720"/>
        <w:rPr>
          <w:iCs/>
          <w:sz w:val="26"/>
          <w:szCs w:val="26"/>
          <w:lang w:val="nl-NL"/>
        </w:rPr>
      </w:pPr>
      <w:r w:rsidRPr="007D3DB6">
        <w:rPr>
          <w:sz w:val="26"/>
          <w:szCs w:val="26"/>
          <w:lang w:val="nl-NL"/>
        </w:rPr>
        <w:t>+ Hệ số Cosφ:</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 xml:space="preserve"> ≥ 0,85</w:t>
      </w:r>
    </w:p>
    <w:p w:rsidR="00AA43AB" w:rsidRDefault="00AA43AB" w:rsidP="00AA43AB">
      <w:pPr>
        <w:ind w:firstLine="720"/>
        <w:rPr>
          <w:sz w:val="26"/>
          <w:szCs w:val="26"/>
          <w:lang w:val="nl-NL" w:eastAsia="zh-CN"/>
        </w:rPr>
      </w:pPr>
      <w:r w:rsidRPr="000973AB">
        <w:rPr>
          <w:sz w:val="26"/>
          <w:szCs w:val="26"/>
          <w:lang w:val="nl-NL" w:eastAsia="zh-CN"/>
        </w:rPr>
        <w:t>+ Tiêu chuẩn phòng nổ</w:t>
      </w:r>
      <w:r w:rsidRPr="000973AB">
        <w:rPr>
          <w:sz w:val="26"/>
          <w:szCs w:val="26"/>
          <w:lang w:val="nl-NL" w:eastAsia="zh-CN"/>
        </w:rPr>
        <w:tab/>
      </w:r>
      <w:r w:rsidRPr="000973AB">
        <w:rPr>
          <w:sz w:val="26"/>
          <w:szCs w:val="26"/>
          <w:lang w:val="nl-NL" w:eastAsia="zh-CN"/>
        </w:rPr>
        <w:tab/>
      </w:r>
      <w:r w:rsidRPr="000973AB">
        <w:rPr>
          <w:sz w:val="26"/>
          <w:szCs w:val="26"/>
          <w:lang w:val="nl-NL" w:eastAsia="zh-CN"/>
        </w:rPr>
        <w:tab/>
        <w:t xml:space="preserve"> ExdbIMb</w:t>
      </w:r>
      <w:r>
        <w:rPr>
          <w:sz w:val="26"/>
          <w:szCs w:val="26"/>
          <w:lang w:val="nl-NL" w:eastAsia="zh-CN"/>
        </w:rPr>
        <w:t xml:space="preserve"> hoặc</w:t>
      </w:r>
      <w:r>
        <w:rPr>
          <w:iCs/>
          <w:sz w:val="26"/>
          <w:szCs w:val="26"/>
          <w:lang w:val="nl-NL" w:eastAsia="zh-CN"/>
        </w:rPr>
        <w:t xml:space="preserve"> tương đương</w:t>
      </w:r>
    </w:p>
    <w:p w:rsidR="00AA43AB" w:rsidRPr="000973AB" w:rsidRDefault="00AA43AB" w:rsidP="00AA43AB">
      <w:pPr>
        <w:ind w:firstLine="720"/>
        <w:rPr>
          <w:sz w:val="28"/>
          <w:szCs w:val="28"/>
          <w:lang w:val="nl-NL"/>
        </w:rPr>
      </w:pPr>
      <w:r w:rsidRPr="007D3DB6">
        <w:rPr>
          <w:sz w:val="26"/>
          <w:szCs w:val="26"/>
          <w:lang w:val="nl-NL"/>
        </w:rPr>
        <w:t>+ Có chứng nhận kết quả kiểm định phòng nổ của cơ quan có thẩm quyền.</w:t>
      </w:r>
    </w:p>
    <w:p w:rsidR="00AA43AB" w:rsidRPr="000973AB" w:rsidRDefault="00AA43AB" w:rsidP="00AA43AB">
      <w:pPr>
        <w:ind w:firstLine="720"/>
        <w:rPr>
          <w:sz w:val="28"/>
          <w:szCs w:val="28"/>
          <w:lang w:val="nl-NL"/>
        </w:rPr>
      </w:pPr>
    </w:p>
    <w:p w:rsidR="00AA43AB" w:rsidRDefault="00AA43AB" w:rsidP="00AA43AB">
      <w:pPr>
        <w:ind w:firstLine="720"/>
        <w:rPr>
          <w:b/>
          <w:bCs/>
          <w:sz w:val="28"/>
          <w:szCs w:val="28"/>
          <w:lang w:val="nl-NL"/>
        </w:rPr>
      </w:pPr>
      <w:r w:rsidRPr="000973AB">
        <w:rPr>
          <w:b/>
          <w:bCs/>
          <w:sz w:val="28"/>
          <w:szCs w:val="28"/>
          <w:lang w:val="nl-NL"/>
        </w:rPr>
        <w:t>6. Bơm nước hầm l</w:t>
      </w:r>
      <w:r>
        <w:rPr>
          <w:b/>
          <w:bCs/>
          <w:sz w:val="28"/>
          <w:szCs w:val="28"/>
          <w:lang w:val="nl-NL"/>
        </w:rPr>
        <w:t>ò tương đương mã hiệu LT 105-69</w:t>
      </w:r>
      <w:r w:rsidRPr="000973AB">
        <w:rPr>
          <w:b/>
          <w:bCs/>
          <w:sz w:val="28"/>
          <w:szCs w:val="28"/>
          <w:lang w:val="nl-NL"/>
        </w:rPr>
        <w:t xml:space="preserve">;  </w:t>
      </w:r>
    </w:p>
    <w:p w:rsidR="00AA43AB" w:rsidRPr="000973AB" w:rsidRDefault="00AA43AB" w:rsidP="00AA43AB">
      <w:pPr>
        <w:ind w:firstLine="720"/>
        <w:rPr>
          <w:sz w:val="28"/>
          <w:szCs w:val="28"/>
          <w:lang w:val="nl-NL"/>
        </w:rPr>
      </w:pPr>
      <w:r w:rsidRPr="000973AB">
        <w:rPr>
          <w:sz w:val="28"/>
          <w:szCs w:val="28"/>
          <w:lang w:val="nl-NL"/>
        </w:rPr>
        <w:t xml:space="preserve">- Lưu lượng bơm:  </w:t>
      </w:r>
      <w:r w:rsidRPr="007D3DB6">
        <w:rPr>
          <w:iCs/>
          <w:sz w:val="26"/>
          <w:szCs w:val="26"/>
          <w:lang w:val="nl-NL"/>
        </w:rPr>
        <w:t xml:space="preserve">≥ </w:t>
      </w:r>
      <w:r w:rsidRPr="000973AB">
        <w:rPr>
          <w:sz w:val="28"/>
          <w:szCs w:val="28"/>
          <w:lang w:val="nl-NL"/>
        </w:rPr>
        <w:t>105 m</w:t>
      </w:r>
      <w:r w:rsidRPr="000973AB">
        <w:rPr>
          <w:sz w:val="28"/>
          <w:szCs w:val="28"/>
          <w:vertAlign w:val="superscript"/>
          <w:lang w:val="nl-NL"/>
        </w:rPr>
        <w:t>3</w:t>
      </w:r>
      <w:r w:rsidRPr="000973AB">
        <w:rPr>
          <w:sz w:val="28"/>
          <w:szCs w:val="28"/>
          <w:lang w:val="nl-NL"/>
        </w:rPr>
        <w:t>/h</w:t>
      </w:r>
    </w:p>
    <w:p w:rsidR="00AA43AB" w:rsidRPr="000973AB" w:rsidRDefault="00AA43AB" w:rsidP="00AA43AB">
      <w:pPr>
        <w:ind w:firstLine="720"/>
        <w:rPr>
          <w:sz w:val="28"/>
          <w:szCs w:val="28"/>
          <w:lang w:val="nl-NL"/>
        </w:rPr>
      </w:pPr>
      <w:r w:rsidRPr="000973AB">
        <w:rPr>
          <w:sz w:val="28"/>
          <w:szCs w:val="28"/>
          <w:lang w:val="nl-NL"/>
        </w:rPr>
        <w:t xml:space="preserve">- Chiều cao đẩy max: </w:t>
      </w:r>
      <w:r w:rsidRPr="007D3DB6">
        <w:rPr>
          <w:iCs/>
          <w:sz w:val="26"/>
          <w:szCs w:val="26"/>
          <w:lang w:val="nl-NL"/>
        </w:rPr>
        <w:t xml:space="preserve">≥ </w:t>
      </w:r>
      <w:r w:rsidRPr="000973AB">
        <w:rPr>
          <w:sz w:val="28"/>
          <w:szCs w:val="28"/>
          <w:lang w:val="nl-NL"/>
        </w:rPr>
        <w:t>69 m</w:t>
      </w:r>
    </w:p>
    <w:p w:rsidR="00AA43AB" w:rsidRPr="000973AB" w:rsidRDefault="00AA43AB" w:rsidP="00AA43AB">
      <w:pPr>
        <w:ind w:firstLine="720"/>
        <w:rPr>
          <w:iCs/>
          <w:sz w:val="26"/>
          <w:szCs w:val="26"/>
          <w:lang w:val="nl-NL" w:eastAsia="zh-CN"/>
        </w:rPr>
      </w:pPr>
      <w:r w:rsidRPr="000973AB">
        <w:rPr>
          <w:iCs/>
          <w:sz w:val="26"/>
          <w:szCs w:val="26"/>
          <w:lang w:val="nl-NL" w:eastAsia="zh-CN"/>
        </w:rPr>
        <w:t>- Động cơ và thân bơm: Được lắp trên cùng một bệ sắt xi, có sapo bảo hiểm phần khớp nối giữa động cơ và bơm</w:t>
      </w:r>
    </w:p>
    <w:p w:rsidR="00AA43AB" w:rsidRPr="000973AB" w:rsidRDefault="00AA43AB" w:rsidP="00AA43AB">
      <w:pPr>
        <w:ind w:firstLine="720"/>
        <w:rPr>
          <w:iCs/>
          <w:sz w:val="26"/>
          <w:szCs w:val="26"/>
          <w:lang w:val="nl-NL" w:eastAsia="zh-CN"/>
        </w:rPr>
      </w:pPr>
      <w:r w:rsidRPr="000973AB">
        <w:rPr>
          <w:iCs/>
          <w:sz w:val="26"/>
          <w:szCs w:val="26"/>
          <w:lang w:val="nl-NL" w:eastAsia="zh-CN"/>
        </w:rPr>
        <w:t xml:space="preserve">- Loại cánh bơm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Hướng tâm</w:t>
      </w:r>
    </w:p>
    <w:p w:rsidR="00AA43AB" w:rsidRPr="000973AB" w:rsidRDefault="00AA43AB" w:rsidP="00AA43AB">
      <w:pPr>
        <w:ind w:firstLine="720"/>
        <w:rPr>
          <w:iCs/>
          <w:sz w:val="26"/>
          <w:szCs w:val="26"/>
          <w:lang w:val="nl-NL" w:eastAsia="zh-CN"/>
        </w:rPr>
      </w:pPr>
      <w:r w:rsidRPr="000973AB">
        <w:rPr>
          <w:iCs/>
          <w:sz w:val="26"/>
          <w:szCs w:val="26"/>
          <w:lang w:val="nl-NL" w:eastAsia="zh-CN"/>
        </w:rPr>
        <w:t>- Động cơ điện phòng nổ 3 pha, đạt tiêu chuẩn IE3</w:t>
      </w:r>
    </w:p>
    <w:p w:rsidR="00AA43AB" w:rsidRPr="000973AB" w:rsidRDefault="00AA43AB" w:rsidP="00AA43AB">
      <w:pPr>
        <w:ind w:firstLine="720"/>
        <w:rPr>
          <w:sz w:val="26"/>
          <w:szCs w:val="26"/>
          <w:lang w:val="nl-NL" w:eastAsia="zh-CN"/>
        </w:rPr>
      </w:pPr>
      <w:r w:rsidRPr="000973AB">
        <w:rPr>
          <w:sz w:val="26"/>
          <w:szCs w:val="26"/>
          <w:lang w:val="nl-NL" w:eastAsia="zh-CN"/>
        </w:rPr>
        <w:t>+ Công suất</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iCs/>
          <w:sz w:val="26"/>
          <w:szCs w:val="26"/>
          <w:lang w:val="nl-NL" w:eastAsia="zh-CN"/>
        </w:rPr>
        <w:t xml:space="preserve">≤ </w:t>
      </w:r>
      <w:r w:rsidRPr="000973AB">
        <w:rPr>
          <w:sz w:val="26"/>
          <w:szCs w:val="26"/>
          <w:lang w:val="nl-NL" w:eastAsia="zh-CN"/>
        </w:rPr>
        <w:t>30 kW</w:t>
      </w:r>
    </w:p>
    <w:p w:rsidR="00AA43AB" w:rsidRPr="000973AB" w:rsidRDefault="00AA43AB" w:rsidP="00AA43AB">
      <w:pPr>
        <w:ind w:firstLine="720"/>
        <w:rPr>
          <w:sz w:val="26"/>
          <w:szCs w:val="26"/>
          <w:lang w:val="nl-NL" w:eastAsia="zh-CN"/>
        </w:rPr>
      </w:pPr>
      <w:r w:rsidRPr="000973AB">
        <w:rPr>
          <w:sz w:val="26"/>
          <w:szCs w:val="26"/>
          <w:lang w:val="nl-NL" w:eastAsia="zh-CN"/>
        </w:rPr>
        <w:t xml:space="preserve">+ </w:t>
      </w:r>
      <w:r>
        <w:rPr>
          <w:sz w:val="26"/>
          <w:szCs w:val="26"/>
          <w:lang w:val="nl-NL" w:eastAsia="zh-CN"/>
        </w:rPr>
        <w:t>Có đ</w:t>
      </w:r>
      <w:r w:rsidRPr="000973AB">
        <w:rPr>
          <w:sz w:val="26"/>
          <w:szCs w:val="26"/>
          <w:lang w:val="nl-NL" w:eastAsia="zh-CN"/>
        </w:rPr>
        <w:t>iện áp</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660 V</w:t>
      </w:r>
    </w:p>
    <w:p w:rsidR="00AA43AB" w:rsidRPr="000973AB" w:rsidRDefault="00AA43AB" w:rsidP="00AA43AB">
      <w:pPr>
        <w:ind w:firstLine="720"/>
        <w:rPr>
          <w:sz w:val="26"/>
          <w:szCs w:val="26"/>
          <w:lang w:val="nl-NL" w:eastAsia="zh-CN"/>
        </w:rPr>
      </w:pPr>
      <w:r w:rsidRPr="000973AB">
        <w:rPr>
          <w:sz w:val="26"/>
          <w:szCs w:val="26"/>
          <w:lang w:val="nl-NL" w:eastAsia="zh-CN"/>
        </w:rPr>
        <w:t>+ Tốc độ vòng quay</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2900-:-3000 V/ph</w:t>
      </w:r>
    </w:p>
    <w:p w:rsidR="00AA43AB" w:rsidRPr="000973AB" w:rsidRDefault="00AA43AB" w:rsidP="00AA43AB">
      <w:pPr>
        <w:ind w:firstLine="720"/>
        <w:rPr>
          <w:sz w:val="26"/>
          <w:szCs w:val="26"/>
          <w:lang w:val="nl-NL" w:eastAsia="zh-CN"/>
        </w:rPr>
      </w:pPr>
      <w:r w:rsidRPr="000973AB">
        <w:rPr>
          <w:sz w:val="26"/>
          <w:szCs w:val="26"/>
          <w:lang w:val="nl-NL" w:eastAsia="zh-CN"/>
        </w:rPr>
        <w:t>+ Cấp bảo vệ động cơ</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7D3DB6">
        <w:rPr>
          <w:sz w:val="26"/>
          <w:szCs w:val="26"/>
          <w:lang w:val="nl-NL"/>
        </w:rPr>
        <w:t xml:space="preserve">≥ </w:t>
      </w:r>
      <w:r w:rsidRPr="000973AB">
        <w:rPr>
          <w:sz w:val="26"/>
          <w:szCs w:val="26"/>
          <w:lang w:val="nl-NL" w:eastAsia="zh-CN"/>
        </w:rPr>
        <w:t xml:space="preserve"> IP55</w:t>
      </w:r>
    </w:p>
    <w:p w:rsidR="00AA43AB" w:rsidRPr="007D3DB6" w:rsidRDefault="00AA43AB" w:rsidP="00AA43AB">
      <w:pPr>
        <w:ind w:firstLine="720"/>
        <w:rPr>
          <w:iCs/>
          <w:sz w:val="26"/>
          <w:szCs w:val="26"/>
          <w:lang w:val="nl-NL"/>
        </w:rPr>
      </w:pPr>
      <w:r w:rsidRPr="007D3DB6">
        <w:rPr>
          <w:iCs/>
          <w:sz w:val="26"/>
          <w:szCs w:val="26"/>
          <w:lang w:val="nl-NL"/>
        </w:rPr>
        <w:t xml:space="preserve">+ Cấp cách điện theo độ bền nhiệt: </w:t>
      </w:r>
      <w:r w:rsidRPr="007D3DB6">
        <w:rPr>
          <w:iCs/>
          <w:sz w:val="26"/>
          <w:szCs w:val="26"/>
          <w:lang w:val="nl-NL"/>
        </w:rPr>
        <w:tab/>
        <w:t>≥ F</w:t>
      </w:r>
    </w:p>
    <w:p w:rsidR="00AA43AB" w:rsidRPr="007D3DB6" w:rsidRDefault="00AA43AB" w:rsidP="00AA43AB">
      <w:pPr>
        <w:ind w:firstLine="720"/>
        <w:rPr>
          <w:iCs/>
          <w:sz w:val="26"/>
          <w:szCs w:val="26"/>
          <w:lang w:val="nl-NL"/>
        </w:rPr>
      </w:pPr>
      <w:r w:rsidRPr="007D3DB6">
        <w:rPr>
          <w:sz w:val="26"/>
          <w:szCs w:val="26"/>
          <w:lang w:val="nl-NL"/>
        </w:rPr>
        <w:t>+ Hệ số Cosφ:</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 0,85</w:t>
      </w:r>
    </w:p>
    <w:p w:rsidR="00AA43AB" w:rsidRDefault="00AA43AB" w:rsidP="00AA43AB">
      <w:pPr>
        <w:ind w:firstLine="720"/>
        <w:rPr>
          <w:rFonts w:eastAsia="Calibri"/>
          <w:sz w:val="26"/>
          <w:szCs w:val="26"/>
          <w:lang w:val="nl-NL"/>
        </w:rPr>
      </w:pPr>
      <w:r w:rsidRPr="000973AB">
        <w:rPr>
          <w:sz w:val="26"/>
          <w:szCs w:val="26"/>
          <w:lang w:val="nl-NL" w:eastAsia="zh-CN"/>
        </w:rPr>
        <w:t>+ Tiêu chuẩn phòng nổ</w:t>
      </w:r>
      <w:r w:rsidRPr="000973AB">
        <w:rPr>
          <w:sz w:val="26"/>
          <w:szCs w:val="26"/>
          <w:lang w:val="nl-NL" w:eastAsia="zh-CN"/>
        </w:rPr>
        <w:tab/>
      </w:r>
      <w:r w:rsidRPr="000973AB">
        <w:rPr>
          <w:sz w:val="26"/>
          <w:szCs w:val="26"/>
          <w:lang w:val="nl-NL" w:eastAsia="zh-CN"/>
        </w:rPr>
        <w:tab/>
      </w:r>
      <w:r w:rsidRPr="000973AB">
        <w:rPr>
          <w:sz w:val="26"/>
          <w:szCs w:val="26"/>
          <w:lang w:val="nl-NL" w:eastAsia="zh-CN"/>
        </w:rPr>
        <w:tab/>
        <w:t>ExdbIMb</w:t>
      </w:r>
      <w:r w:rsidRPr="007D3DB6">
        <w:rPr>
          <w:rFonts w:eastAsia="Calibri"/>
          <w:b/>
          <w:sz w:val="26"/>
          <w:szCs w:val="26"/>
          <w:lang w:val="nl-NL"/>
        </w:rPr>
        <w:t xml:space="preserve"> </w:t>
      </w:r>
      <w:r w:rsidRPr="00134E00">
        <w:rPr>
          <w:rFonts w:eastAsia="Calibri"/>
          <w:sz w:val="26"/>
          <w:szCs w:val="26"/>
          <w:lang w:val="nl-NL"/>
        </w:rPr>
        <w:t>hoặ</w:t>
      </w:r>
      <w:r>
        <w:rPr>
          <w:rFonts w:eastAsia="Calibri"/>
          <w:sz w:val="26"/>
          <w:szCs w:val="26"/>
          <w:lang w:val="nl-NL"/>
        </w:rPr>
        <w:t>c</w:t>
      </w:r>
      <w:r>
        <w:rPr>
          <w:iCs/>
          <w:sz w:val="26"/>
          <w:szCs w:val="26"/>
          <w:lang w:val="nl-NL" w:eastAsia="zh-CN"/>
        </w:rPr>
        <w:t xml:space="preserve"> tương đương</w:t>
      </w:r>
    </w:p>
    <w:p w:rsidR="00AA43AB" w:rsidRPr="007D3DB6" w:rsidRDefault="00AA43AB" w:rsidP="00AA43AB">
      <w:pPr>
        <w:ind w:firstLine="720"/>
        <w:rPr>
          <w:sz w:val="26"/>
          <w:szCs w:val="26"/>
          <w:lang w:val="nl-NL"/>
        </w:rPr>
      </w:pPr>
      <w:r w:rsidRPr="007D3DB6">
        <w:rPr>
          <w:sz w:val="26"/>
          <w:szCs w:val="26"/>
          <w:lang w:val="nl-NL"/>
        </w:rPr>
        <w:t>+ Có chứng nhận kết quả kiểm định phòng nổ của cơ quan có thẩm quyền</w:t>
      </w:r>
    </w:p>
    <w:p w:rsidR="00AA43AB" w:rsidRDefault="00AA43AB" w:rsidP="00AA43AB">
      <w:pPr>
        <w:ind w:firstLine="720"/>
        <w:rPr>
          <w:b/>
          <w:bCs/>
          <w:sz w:val="28"/>
          <w:szCs w:val="28"/>
          <w:lang w:val="nl-NL"/>
        </w:rPr>
      </w:pPr>
      <w:r w:rsidRPr="000973AB">
        <w:rPr>
          <w:b/>
          <w:bCs/>
          <w:sz w:val="28"/>
          <w:szCs w:val="28"/>
          <w:lang w:val="nl-NL"/>
        </w:rPr>
        <w:t xml:space="preserve">7. Bơm nước nhiều cấp Phòng nổ tương đương </w:t>
      </w:r>
      <w:r>
        <w:rPr>
          <w:b/>
          <w:bCs/>
          <w:sz w:val="28"/>
          <w:szCs w:val="28"/>
          <w:lang w:val="nl-NL"/>
        </w:rPr>
        <w:t>mã hiệu LTC12-26,5x4; MD12-25x4</w:t>
      </w:r>
      <w:r w:rsidRPr="000973AB">
        <w:rPr>
          <w:b/>
          <w:bCs/>
          <w:sz w:val="28"/>
          <w:szCs w:val="28"/>
          <w:lang w:val="nl-NL"/>
        </w:rPr>
        <w:t xml:space="preserve">: </w:t>
      </w:r>
    </w:p>
    <w:p w:rsidR="00AA43AB" w:rsidRPr="000973AB" w:rsidRDefault="00AA43AB" w:rsidP="00AA43AB">
      <w:pPr>
        <w:ind w:firstLine="720"/>
        <w:rPr>
          <w:sz w:val="26"/>
          <w:szCs w:val="26"/>
          <w:lang w:val="nl-NL"/>
        </w:rPr>
      </w:pPr>
      <w:r w:rsidRPr="000973AB">
        <w:rPr>
          <w:sz w:val="26"/>
          <w:szCs w:val="26"/>
          <w:lang w:val="nl-NL"/>
        </w:rPr>
        <w:t xml:space="preserve">- Lưu lượng </w:t>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r>
      <w:r w:rsidRPr="007D3DB6">
        <w:rPr>
          <w:sz w:val="26"/>
          <w:szCs w:val="26"/>
          <w:lang w:val="nl-NL"/>
        </w:rPr>
        <w:t xml:space="preserve">≥ </w:t>
      </w:r>
      <w:r w:rsidRPr="000973AB">
        <w:rPr>
          <w:sz w:val="26"/>
          <w:szCs w:val="26"/>
          <w:lang w:val="nl-NL"/>
        </w:rPr>
        <w:t>12,5 m</w:t>
      </w:r>
      <w:r w:rsidRPr="000973AB">
        <w:rPr>
          <w:sz w:val="26"/>
          <w:szCs w:val="26"/>
          <w:vertAlign w:val="superscript"/>
          <w:lang w:val="nl-NL"/>
        </w:rPr>
        <w:t>3</w:t>
      </w:r>
      <w:r w:rsidRPr="000973AB">
        <w:rPr>
          <w:sz w:val="26"/>
          <w:szCs w:val="26"/>
          <w:lang w:val="nl-NL"/>
        </w:rPr>
        <w:t>/h</w:t>
      </w:r>
    </w:p>
    <w:p w:rsidR="00AA43AB" w:rsidRPr="000973AB" w:rsidRDefault="00AA43AB" w:rsidP="00AA43AB">
      <w:pPr>
        <w:ind w:firstLine="720"/>
        <w:rPr>
          <w:sz w:val="26"/>
          <w:szCs w:val="26"/>
          <w:lang w:val="nl-NL"/>
        </w:rPr>
      </w:pPr>
      <w:r w:rsidRPr="000973AB">
        <w:rPr>
          <w:sz w:val="26"/>
          <w:szCs w:val="26"/>
          <w:lang w:val="nl-NL"/>
        </w:rPr>
        <w:t xml:space="preserve">- Chiều cao đẩy </w:t>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r>
      <w:r w:rsidRPr="007D3DB6">
        <w:rPr>
          <w:sz w:val="26"/>
          <w:szCs w:val="26"/>
          <w:lang w:val="nl-NL"/>
        </w:rPr>
        <w:t>≥</w:t>
      </w:r>
      <w:r w:rsidRPr="000973AB">
        <w:rPr>
          <w:sz w:val="26"/>
          <w:szCs w:val="26"/>
          <w:lang w:val="nl-NL"/>
        </w:rPr>
        <w:t xml:space="preserve">106m </w:t>
      </w:r>
    </w:p>
    <w:p w:rsidR="00AA43AB" w:rsidRPr="000973AB" w:rsidRDefault="00AA43AB" w:rsidP="00AA43AB">
      <w:pPr>
        <w:ind w:firstLine="720"/>
        <w:rPr>
          <w:sz w:val="26"/>
          <w:szCs w:val="26"/>
          <w:lang w:val="nl-NL"/>
        </w:rPr>
      </w:pPr>
      <w:r w:rsidRPr="000973AB">
        <w:rPr>
          <w:sz w:val="26"/>
          <w:szCs w:val="26"/>
          <w:lang w:val="nl-NL"/>
        </w:rPr>
        <w:t xml:space="preserve">- Chiều cao hút </w:t>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r>
      <w:r w:rsidRPr="007D3DB6">
        <w:rPr>
          <w:sz w:val="26"/>
          <w:szCs w:val="26"/>
          <w:lang w:val="nl-NL"/>
        </w:rPr>
        <w:t>≥</w:t>
      </w:r>
      <w:r w:rsidRPr="000973AB">
        <w:rPr>
          <w:sz w:val="26"/>
          <w:szCs w:val="26"/>
          <w:lang w:val="nl-NL"/>
        </w:rPr>
        <w:t>5m H</w:t>
      </w:r>
      <w:r w:rsidRPr="000973AB">
        <w:rPr>
          <w:sz w:val="16"/>
          <w:szCs w:val="16"/>
          <w:lang w:val="nl-NL"/>
        </w:rPr>
        <w:t>2</w:t>
      </w:r>
      <w:r w:rsidRPr="000973AB">
        <w:rPr>
          <w:sz w:val="26"/>
          <w:szCs w:val="26"/>
          <w:lang w:val="nl-NL"/>
        </w:rPr>
        <w:t>O</w:t>
      </w:r>
    </w:p>
    <w:p w:rsidR="00AA43AB" w:rsidRPr="000973AB" w:rsidRDefault="00AA43AB" w:rsidP="00AA43AB">
      <w:pPr>
        <w:ind w:firstLine="720"/>
        <w:rPr>
          <w:sz w:val="26"/>
          <w:szCs w:val="26"/>
          <w:lang w:val="nl-NL"/>
        </w:rPr>
      </w:pPr>
      <w:r w:rsidRPr="000973AB">
        <w:rPr>
          <w:sz w:val="26"/>
          <w:szCs w:val="26"/>
          <w:lang w:val="nl-NL"/>
        </w:rPr>
        <w:t xml:space="preserve">- Hiệu suất bơm </w:t>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r>
      <w:r w:rsidRPr="007D3DB6">
        <w:rPr>
          <w:iCs/>
          <w:sz w:val="26"/>
          <w:szCs w:val="26"/>
          <w:lang w:val="nl-NL"/>
        </w:rPr>
        <w:t xml:space="preserve">≥ </w:t>
      </w:r>
      <w:r w:rsidRPr="007D3DB6">
        <w:rPr>
          <w:sz w:val="26"/>
          <w:szCs w:val="26"/>
          <w:lang w:val="nl-NL"/>
        </w:rPr>
        <w:t>80%</w:t>
      </w:r>
    </w:p>
    <w:p w:rsidR="00AA43AB" w:rsidRPr="007D3DB6" w:rsidRDefault="00AA43AB" w:rsidP="00AA43AB">
      <w:pPr>
        <w:ind w:firstLine="720"/>
        <w:rPr>
          <w:spacing w:val="-8"/>
          <w:sz w:val="26"/>
          <w:szCs w:val="26"/>
          <w:lang w:val="nl-NL"/>
        </w:rPr>
      </w:pPr>
      <w:r w:rsidRPr="007D3DB6">
        <w:rPr>
          <w:spacing w:val="-8"/>
          <w:sz w:val="26"/>
          <w:szCs w:val="26"/>
          <w:lang w:val="nl-NL"/>
        </w:rPr>
        <w:t xml:space="preserve">- Đường kính trong cửa hút  </w:t>
      </w:r>
      <w:r w:rsidRPr="007D3DB6">
        <w:rPr>
          <w:spacing w:val="-8"/>
          <w:sz w:val="26"/>
          <w:szCs w:val="26"/>
          <w:lang w:val="nl-NL"/>
        </w:rPr>
        <w:tab/>
      </w:r>
      <w:r w:rsidRPr="007D3DB6">
        <w:rPr>
          <w:spacing w:val="-8"/>
          <w:sz w:val="26"/>
          <w:szCs w:val="26"/>
          <w:lang w:val="nl-NL"/>
        </w:rPr>
        <w:tab/>
      </w:r>
      <w:r w:rsidRPr="007D3DB6">
        <w:rPr>
          <w:spacing w:val="-8"/>
          <w:sz w:val="26"/>
          <w:szCs w:val="26"/>
          <w:lang w:val="nl-NL"/>
        </w:rPr>
        <w:tab/>
      </w:r>
      <w:r w:rsidRPr="007D3DB6">
        <w:rPr>
          <w:spacing w:val="-8"/>
          <w:sz w:val="26"/>
          <w:szCs w:val="26"/>
          <w:lang w:val="nl-NL"/>
        </w:rPr>
        <w:sym w:font="Symbol" w:char="F046"/>
      </w:r>
      <w:r w:rsidRPr="007D3DB6">
        <w:rPr>
          <w:spacing w:val="-8"/>
          <w:sz w:val="26"/>
          <w:szCs w:val="26"/>
          <w:lang w:val="nl-NL"/>
        </w:rPr>
        <w:t xml:space="preserve">50 </w:t>
      </w:r>
    </w:p>
    <w:p w:rsidR="00AA43AB" w:rsidRPr="007D3DB6" w:rsidRDefault="00AA43AB" w:rsidP="00AA43AB">
      <w:pPr>
        <w:ind w:firstLine="720"/>
        <w:rPr>
          <w:sz w:val="26"/>
          <w:szCs w:val="26"/>
          <w:lang w:val="nl-NL"/>
        </w:rPr>
      </w:pPr>
      <w:r w:rsidRPr="007D3DB6">
        <w:rPr>
          <w:sz w:val="26"/>
          <w:szCs w:val="26"/>
          <w:lang w:val="nl-NL"/>
        </w:rPr>
        <w:t xml:space="preserve">- Đường kính trong cửa đẩy </w:t>
      </w:r>
      <w:r w:rsidRPr="007D3DB6">
        <w:rPr>
          <w:sz w:val="26"/>
          <w:szCs w:val="26"/>
          <w:lang w:val="nl-NL"/>
        </w:rPr>
        <w:tab/>
      </w:r>
      <w:r w:rsidRPr="007D3DB6">
        <w:rPr>
          <w:sz w:val="26"/>
          <w:szCs w:val="26"/>
          <w:lang w:val="nl-NL"/>
        </w:rPr>
        <w:tab/>
      </w:r>
      <w:r w:rsidRPr="007D3DB6">
        <w:rPr>
          <w:sz w:val="26"/>
          <w:szCs w:val="26"/>
          <w:lang w:val="nl-NL"/>
        </w:rPr>
        <w:sym w:font="Symbol" w:char="F046"/>
      </w:r>
      <w:r>
        <w:rPr>
          <w:sz w:val="26"/>
          <w:szCs w:val="26"/>
          <w:lang w:val="nl-NL"/>
        </w:rPr>
        <w:t>4</w:t>
      </w:r>
      <w:r w:rsidRPr="007D3DB6">
        <w:rPr>
          <w:sz w:val="26"/>
          <w:szCs w:val="26"/>
          <w:lang w:val="nl-NL"/>
        </w:rPr>
        <w:t>0</w:t>
      </w:r>
    </w:p>
    <w:p w:rsidR="00AA43AB" w:rsidRPr="007D3DB6" w:rsidRDefault="00AA43AB" w:rsidP="00AA43AB">
      <w:pPr>
        <w:ind w:firstLine="720"/>
        <w:rPr>
          <w:sz w:val="26"/>
          <w:szCs w:val="26"/>
          <w:lang w:val="nl-NL"/>
        </w:rPr>
      </w:pPr>
      <w:r w:rsidRPr="007D3DB6">
        <w:rPr>
          <w:sz w:val="26"/>
          <w:szCs w:val="26"/>
          <w:lang w:val="nl-NL"/>
        </w:rPr>
        <w:t xml:space="preserve">- Động cơ điện Phòng nổ 3 pha </w:t>
      </w:r>
    </w:p>
    <w:p w:rsidR="00AA43AB" w:rsidRPr="007D3DB6" w:rsidRDefault="00AA43AB" w:rsidP="00AA43AB">
      <w:pPr>
        <w:ind w:firstLine="720"/>
        <w:rPr>
          <w:sz w:val="26"/>
          <w:szCs w:val="26"/>
          <w:lang w:val="nl-NL"/>
        </w:rPr>
      </w:pPr>
      <w:r w:rsidRPr="007D3DB6">
        <w:rPr>
          <w:sz w:val="26"/>
          <w:szCs w:val="26"/>
          <w:lang w:val="nl-NL"/>
        </w:rPr>
        <w:t xml:space="preserve">+ Tần số </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50Hz</w:t>
      </w:r>
    </w:p>
    <w:p w:rsidR="00AA43AB" w:rsidRPr="007D3DB6" w:rsidRDefault="00AA43AB" w:rsidP="00AA43AB">
      <w:pPr>
        <w:ind w:firstLine="720"/>
        <w:rPr>
          <w:sz w:val="26"/>
          <w:szCs w:val="26"/>
          <w:lang w:val="nl-NL"/>
        </w:rPr>
      </w:pPr>
      <w:r w:rsidRPr="007D3DB6">
        <w:rPr>
          <w:sz w:val="26"/>
          <w:szCs w:val="26"/>
          <w:lang w:val="nl-NL"/>
        </w:rPr>
        <w:t xml:space="preserve">+ Điện áp </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660/1140V</w:t>
      </w:r>
    </w:p>
    <w:p w:rsidR="00AA43AB" w:rsidRPr="007D3DB6" w:rsidRDefault="00AA43AB" w:rsidP="00AA43AB">
      <w:pPr>
        <w:ind w:firstLine="720"/>
        <w:rPr>
          <w:sz w:val="26"/>
          <w:szCs w:val="26"/>
          <w:lang w:val="nl-NL"/>
        </w:rPr>
      </w:pPr>
      <w:r w:rsidRPr="007D3DB6">
        <w:rPr>
          <w:sz w:val="26"/>
          <w:szCs w:val="26"/>
          <w:lang w:val="nl-NL"/>
        </w:rPr>
        <w:lastRenderedPageBreak/>
        <w:t>+ Công suất</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r>
      <w:r w:rsidRPr="000973AB">
        <w:rPr>
          <w:iCs/>
          <w:sz w:val="26"/>
          <w:szCs w:val="26"/>
          <w:lang w:val="nl-NL" w:eastAsia="zh-CN"/>
        </w:rPr>
        <w:t xml:space="preserve">≤ </w:t>
      </w:r>
      <w:r w:rsidRPr="007D3DB6">
        <w:rPr>
          <w:sz w:val="26"/>
          <w:szCs w:val="26"/>
          <w:lang w:val="nl-NL"/>
        </w:rPr>
        <w:t>11 kW</w:t>
      </w:r>
    </w:p>
    <w:p w:rsidR="00AA43AB" w:rsidRPr="000973AB" w:rsidRDefault="00AA43AB" w:rsidP="00AA43AB">
      <w:pPr>
        <w:ind w:firstLine="720"/>
        <w:rPr>
          <w:sz w:val="26"/>
          <w:szCs w:val="26"/>
          <w:lang w:val="nl-NL" w:eastAsia="zh-CN"/>
        </w:rPr>
      </w:pPr>
      <w:r w:rsidRPr="007D3DB6">
        <w:rPr>
          <w:sz w:val="26"/>
          <w:szCs w:val="26"/>
          <w:lang w:val="nl-NL"/>
        </w:rPr>
        <w:t>+ Tốc độ vòng quay</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r>
      <w:r w:rsidRPr="000973AB">
        <w:rPr>
          <w:sz w:val="26"/>
          <w:szCs w:val="26"/>
          <w:lang w:val="nl-NL" w:eastAsia="zh-CN"/>
        </w:rPr>
        <w:t>2900-:-3000 V/ph</w:t>
      </w:r>
    </w:p>
    <w:p w:rsidR="00AA43AB" w:rsidRPr="000973AB" w:rsidRDefault="00AA43AB" w:rsidP="00AA43AB">
      <w:pPr>
        <w:ind w:firstLine="720"/>
        <w:rPr>
          <w:sz w:val="26"/>
          <w:szCs w:val="26"/>
          <w:lang w:val="nl-NL"/>
        </w:rPr>
      </w:pPr>
      <w:r w:rsidRPr="007D3DB6">
        <w:rPr>
          <w:sz w:val="26"/>
          <w:szCs w:val="26"/>
          <w:lang w:val="nl-NL"/>
        </w:rPr>
        <w:t xml:space="preserve">+ Cấp bảo vệ động cơ </w:t>
      </w:r>
      <w:r w:rsidRPr="007D3DB6">
        <w:rPr>
          <w:sz w:val="26"/>
          <w:szCs w:val="26"/>
          <w:lang w:val="nl-NL"/>
        </w:rPr>
        <w:tab/>
      </w:r>
      <w:r w:rsidRPr="007D3DB6">
        <w:rPr>
          <w:sz w:val="26"/>
          <w:szCs w:val="26"/>
          <w:lang w:val="nl-NL"/>
        </w:rPr>
        <w:tab/>
      </w:r>
      <w:r w:rsidRPr="007D3DB6">
        <w:rPr>
          <w:sz w:val="26"/>
          <w:szCs w:val="26"/>
          <w:lang w:val="nl-NL"/>
        </w:rPr>
        <w:tab/>
        <w:t xml:space="preserve">≥ </w:t>
      </w:r>
      <w:r w:rsidRPr="000973AB">
        <w:rPr>
          <w:sz w:val="26"/>
          <w:szCs w:val="26"/>
          <w:lang w:val="nl-NL" w:eastAsia="zh-CN"/>
        </w:rPr>
        <w:t>IP55</w:t>
      </w:r>
    </w:p>
    <w:p w:rsidR="00AA43AB" w:rsidRPr="007D3DB6" w:rsidRDefault="00AA43AB" w:rsidP="00AA43AB">
      <w:pPr>
        <w:ind w:firstLine="720"/>
        <w:rPr>
          <w:iCs/>
          <w:sz w:val="26"/>
          <w:szCs w:val="26"/>
          <w:lang w:val="nl-NL"/>
        </w:rPr>
      </w:pPr>
      <w:r w:rsidRPr="007D3DB6">
        <w:rPr>
          <w:iCs/>
          <w:sz w:val="26"/>
          <w:szCs w:val="26"/>
          <w:lang w:val="nl-NL"/>
        </w:rPr>
        <w:t xml:space="preserve">+ Cấp cách điện theo độ bền nhiệt: </w:t>
      </w:r>
      <w:r w:rsidRPr="007D3DB6">
        <w:rPr>
          <w:iCs/>
          <w:sz w:val="26"/>
          <w:szCs w:val="26"/>
          <w:lang w:val="nl-NL"/>
        </w:rPr>
        <w:tab/>
        <w:t>≥ F</w:t>
      </w:r>
    </w:p>
    <w:p w:rsidR="00AA43AB" w:rsidRPr="007D3DB6" w:rsidRDefault="00AA43AB" w:rsidP="00AA43AB">
      <w:pPr>
        <w:ind w:firstLine="720"/>
        <w:rPr>
          <w:rFonts w:eastAsia="Calibri"/>
          <w:b/>
          <w:sz w:val="26"/>
          <w:szCs w:val="26"/>
          <w:lang w:val="nl-NL"/>
        </w:rPr>
      </w:pPr>
      <w:r w:rsidRPr="000973AB">
        <w:rPr>
          <w:sz w:val="26"/>
          <w:szCs w:val="26"/>
          <w:lang w:val="nl-NL" w:eastAsia="zh-CN"/>
        </w:rPr>
        <w:t>+ Tiêu chuẩn phòng nổ</w:t>
      </w:r>
      <w:r w:rsidRPr="000973AB">
        <w:rPr>
          <w:sz w:val="26"/>
          <w:szCs w:val="26"/>
          <w:lang w:val="nl-NL" w:eastAsia="zh-CN"/>
        </w:rPr>
        <w:tab/>
      </w:r>
      <w:r w:rsidRPr="000973AB">
        <w:rPr>
          <w:sz w:val="26"/>
          <w:szCs w:val="26"/>
          <w:lang w:val="nl-NL" w:eastAsia="zh-CN"/>
        </w:rPr>
        <w:tab/>
      </w:r>
      <w:r w:rsidRPr="000973AB">
        <w:rPr>
          <w:sz w:val="26"/>
          <w:szCs w:val="26"/>
          <w:lang w:val="nl-NL" w:eastAsia="zh-CN"/>
        </w:rPr>
        <w:tab/>
        <w:t>ExdbIMb</w:t>
      </w:r>
      <w:r w:rsidRPr="007D3DB6">
        <w:rPr>
          <w:rFonts w:eastAsia="Calibri"/>
          <w:b/>
          <w:sz w:val="26"/>
          <w:szCs w:val="26"/>
          <w:lang w:val="nl-NL"/>
        </w:rPr>
        <w:t xml:space="preserve"> </w:t>
      </w:r>
      <w:r w:rsidRPr="00134E00">
        <w:rPr>
          <w:rFonts w:eastAsia="Calibri"/>
          <w:sz w:val="26"/>
          <w:szCs w:val="26"/>
          <w:lang w:val="nl-NL"/>
        </w:rPr>
        <w:t>hoặc</w:t>
      </w:r>
      <w:r>
        <w:rPr>
          <w:iCs/>
          <w:sz w:val="26"/>
          <w:szCs w:val="26"/>
          <w:lang w:val="nl-NL" w:eastAsia="zh-CN"/>
        </w:rPr>
        <w:t xml:space="preserve"> tương đương</w:t>
      </w:r>
    </w:p>
    <w:p w:rsidR="00AA43AB" w:rsidRPr="000973AB" w:rsidRDefault="00AA43AB" w:rsidP="00AA43AB">
      <w:pPr>
        <w:ind w:firstLine="720"/>
        <w:rPr>
          <w:iCs/>
          <w:sz w:val="26"/>
          <w:szCs w:val="26"/>
          <w:lang w:val="nl-NL" w:eastAsia="zh-CN"/>
        </w:rPr>
      </w:pPr>
      <w:r w:rsidRPr="000973AB">
        <w:rPr>
          <w:iCs/>
          <w:sz w:val="26"/>
          <w:szCs w:val="26"/>
          <w:lang w:val="nl-NL" w:eastAsia="zh-CN"/>
        </w:rPr>
        <w:t>- Môi trường sử dụng: Bơm sử dụng trong môi trường nước thải có độ lắng lẫn cát bùn than, có các thành phần dung dịch axit, hóa chất.</w:t>
      </w:r>
    </w:p>
    <w:p w:rsidR="00AA43AB" w:rsidRPr="007D3DB6" w:rsidRDefault="00AA43AB" w:rsidP="00AA43AB">
      <w:pPr>
        <w:ind w:firstLine="720"/>
        <w:rPr>
          <w:iCs/>
          <w:sz w:val="26"/>
          <w:szCs w:val="26"/>
          <w:lang w:val="nl-NL"/>
        </w:rPr>
      </w:pPr>
      <w:r w:rsidRPr="000973AB">
        <w:rPr>
          <w:iCs/>
          <w:sz w:val="26"/>
          <w:szCs w:val="26"/>
          <w:lang w:val="nl-NL" w:eastAsia="zh-CN"/>
        </w:rPr>
        <w:t>- Cánh bơm và vỏ bơm: Làm bằng chất liệu hợp kim chống mài mòn, chống axit, hóa chất</w:t>
      </w:r>
    </w:p>
    <w:p w:rsidR="00AA43AB" w:rsidRPr="007D3DB6" w:rsidRDefault="00AA43AB" w:rsidP="00AA43AB">
      <w:pPr>
        <w:ind w:firstLine="720"/>
        <w:rPr>
          <w:sz w:val="26"/>
          <w:szCs w:val="26"/>
          <w:lang w:val="nl-NL"/>
        </w:rPr>
      </w:pPr>
      <w:r w:rsidRPr="007D3DB6">
        <w:rPr>
          <w:sz w:val="26"/>
          <w:szCs w:val="26"/>
          <w:lang w:val="nl-NL"/>
        </w:rPr>
        <w:t>- Thân bơm lắp cùng bệ sắt xi với động cơ có giỏ hút đồng bộ kèm theo</w:t>
      </w:r>
    </w:p>
    <w:p w:rsidR="00AA43AB" w:rsidRPr="007D3DB6" w:rsidRDefault="00AA43AB" w:rsidP="00AA43AB">
      <w:pPr>
        <w:ind w:firstLine="720"/>
        <w:rPr>
          <w:sz w:val="26"/>
          <w:szCs w:val="26"/>
          <w:lang w:val="nl-NL"/>
        </w:rPr>
      </w:pPr>
      <w:r w:rsidRPr="007D3DB6">
        <w:rPr>
          <w:sz w:val="26"/>
          <w:szCs w:val="26"/>
          <w:lang w:val="nl-NL"/>
        </w:rPr>
        <w:t>+ Có chứng nhận kết quả kiểm định phòng nổ của cơ quan có thẩm quyền</w:t>
      </w:r>
      <w:r>
        <w:rPr>
          <w:sz w:val="26"/>
          <w:szCs w:val="26"/>
          <w:lang w:val="nl-NL"/>
        </w:rPr>
        <w:t>.</w:t>
      </w:r>
    </w:p>
    <w:p w:rsidR="00AA43AB" w:rsidRPr="000973AB" w:rsidRDefault="00AA43AB" w:rsidP="00AA43AB">
      <w:pPr>
        <w:ind w:firstLine="720"/>
        <w:rPr>
          <w:b/>
          <w:bCs/>
          <w:sz w:val="28"/>
          <w:szCs w:val="28"/>
          <w:lang w:val="nl-NL"/>
        </w:rPr>
      </w:pPr>
      <w:r w:rsidRPr="000973AB">
        <w:rPr>
          <w:b/>
          <w:bCs/>
          <w:sz w:val="28"/>
          <w:szCs w:val="28"/>
          <w:lang w:val="nl-NL"/>
        </w:rPr>
        <w:t xml:space="preserve">8. Bơm chìm phòng nổ tương đương mã hiệu BQW65-40-15: </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Chiều cao đẩy max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Pr>
          <w:iCs/>
          <w:sz w:val="26"/>
          <w:szCs w:val="26"/>
          <w:lang w:val="nl-NL" w:eastAsia="zh-CN"/>
        </w:rPr>
        <w:tab/>
      </w:r>
      <w:r w:rsidRPr="007D3DB6">
        <w:rPr>
          <w:sz w:val="26"/>
          <w:szCs w:val="26"/>
          <w:lang w:val="nl-NL"/>
        </w:rPr>
        <w:t xml:space="preserve">≥ </w:t>
      </w:r>
      <w:r w:rsidRPr="000973AB">
        <w:rPr>
          <w:iCs/>
          <w:sz w:val="26"/>
          <w:szCs w:val="26"/>
          <w:lang w:val="nl-NL" w:eastAsia="zh-CN"/>
        </w:rPr>
        <w:t>40m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Lưu lượng max: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Pr>
          <w:iCs/>
          <w:sz w:val="26"/>
          <w:szCs w:val="26"/>
          <w:lang w:val="nl-NL" w:eastAsia="zh-CN"/>
        </w:rPr>
        <w:tab/>
      </w:r>
      <w:r w:rsidRPr="007D3DB6">
        <w:rPr>
          <w:sz w:val="26"/>
          <w:szCs w:val="26"/>
          <w:lang w:val="nl-NL"/>
        </w:rPr>
        <w:t xml:space="preserve">≥ </w:t>
      </w:r>
      <w:r w:rsidRPr="000973AB">
        <w:rPr>
          <w:iCs/>
          <w:sz w:val="26"/>
          <w:szCs w:val="26"/>
          <w:lang w:val="nl-NL" w:eastAsia="zh-CN"/>
        </w:rPr>
        <w:t>65m</w:t>
      </w:r>
      <w:r w:rsidRPr="000973AB">
        <w:rPr>
          <w:iCs/>
          <w:sz w:val="26"/>
          <w:szCs w:val="26"/>
          <w:vertAlign w:val="superscript"/>
          <w:lang w:val="nl-NL" w:eastAsia="zh-CN"/>
        </w:rPr>
        <w:t>3</w:t>
      </w:r>
      <w:r w:rsidRPr="000973AB">
        <w:rPr>
          <w:iCs/>
          <w:sz w:val="26"/>
          <w:szCs w:val="26"/>
          <w:lang w:val="nl-NL" w:eastAsia="zh-CN"/>
        </w:rPr>
        <w:t>h</w:t>
      </w:r>
    </w:p>
    <w:p w:rsidR="00AA43AB" w:rsidRPr="000973AB" w:rsidRDefault="00AA43AB" w:rsidP="00AA43AB">
      <w:pPr>
        <w:ind w:firstLine="709"/>
        <w:rPr>
          <w:iCs/>
          <w:sz w:val="26"/>
          <w:szCs w:val="26"/>
          <w:lang w:val="nl-NL" w:eastAsia="zh-CN"/>
        </w:rPr>
      </w:pPr>
      <w:r w:rsidRPr="000973AB">
        <w:rPr>
          <w:iCs/>
          <w:sz w:val="26"/>
          <w:szCs w:val="26"/>
          <w:lang w:val="nl-NL" w:eastAsia="zh-CN"/>
        </w:rPr>
        <w:t>- Đường kính cửa xả của bơm</w:t>
      </w:r>
      <w:r w:rsidRPr="000973AB">
        <w:rPr>
          <w:iCs/>
          <w:sz w:val="26"/>
          <w:szCs w:val="26"/>
          <w:lang w:val="nl-NL" w:eastAsia="zh-CN"/>
        </w:rPr>
        <w:tab/>
      </w:r>
      <w:r w:rsidRPr="000973AB">
        <w:rPr>
          <w:iCs/>
          <w:sz w:val="26"/>
          <w:szCs w:val="26"/>
          <w:lang w:val="nl-NL" w:eastAsia="zh-CN"/>
        </w:rPr>
        <w:tab/>
      </w:r>
      <w:r>
        <w:rPr>
          <w:iCs/>
          <w:sz w:val="26"/>
          <w:szCs w:val="26"/>
          <w:lang w:val="nl-NL" w:eastAsia="zh-CN"/>
        </w:rPr>
        <w:tab/>
      </w:r>
      <w:r w:rsidRPr="000973AB">
        <w:rPr>
          <w:iCs/>
          <w:sz w:val="26"/>
          <w:szCs w:val="26"/>
          <w:lang w:val="nl-NL" w:eastAsia="zh-CN"/>
        </w:rPr>
        <w:t>100mm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Đường kính cửa hút của bơm </w:t>
      </w:r>
      <w:r w:rsidRPr="000973AB">
        <w:rPr>
          <w:iCs/>
          <w:sz w:val="26"/>
          <w:szCs w:val="26"/>
          <w:lang w:val="nl-NL" w:eastAsia="zh-CN"/>
        </w:rPr>
        <w:tab/>
      </w:r>
      <w:r w:rsidRPr="000973AB">
        <w:rPr>
          <w:iCs/>
          <w:sz w:val="26"/>
          <w:szCs w:val="26"/>
          <w:lang w:val="nl-NL" w:eastAsia="zh-CN"/>
        </w:rPr>
        <w:tab/>
      </w:r>
      <w:r>
        <w:rPr>
          <w:iCs/>
          <w:sz w:val="26"/>
          <w:szCs w:val="26"/>
          <w:lang w:val="nl-NL" w:eastAsia="zh-CN"/>
        </w:rPr>
        <w:tab/>
      </w:r>
      <w:r w:rsidRPr="000973AB">
        <w:rPr>
          <w:iCs/>
          <w:sz w:val="26"/>
          <w:szCs w:val="26"/>
          <w:lang w:val="nl-NL" w:eastAsia="zh-CN"/>
        </w:rPr>
        <w:t>80mm</w:t>
      </w:r>
    </w:p>
    <w:p w:rsidR="00AA43AB" w:rsidRPr="000973AB" w:rsidRDefault="00AA43AB" w:rsidP="00AA43AB">
      <w:pPr>
        <w:ind w:left="709"/>
        <w:rPr>
          <w:iCs/>
          <w:sz w:val="26"/>
          <w:szCs w:val="26"/>
          <w:lang w:val="nl-NL" w:eastAsia="zh-CN"/>
        </w:rPr>
      </w:pPr>
      <w:r w:rsidRPr="007D3DB6">
        <w:rPr>
          <w:sz w:val="26"/>
          <w:szCs w:val="26"/>
          <w:lang w:val="nl-NL"/>
        </w:rPr>
        <w:t>- Động cơ điện Phòng nổ</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Công suất động cơ: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Pr>
          <w:iCs/>
          <w:sz w:val="26"/>
          <w:szCs w:val="26"/>
          <w:lang w:val="nl-NL" w:eastAsia="zh-CN"/>
        </w:rPr>
        <w:tab/>
      </w:r>
      <w:r w:rsidRPr="000973AB">
        <w:rPr>
          <w:iCs/>
          <w:sz w:val="26"/>
          <w:szCs w:val="26"/>
          <w:lang w:val="nl-NL" w:eastAsia="zh-CN"/>
        </w:rPr>
        <w:t>≤ 15 kW</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p>
    <w:p w:rsidR="00AA43AB" w:rsidRPr="000973AB" w:rsidRDefault="00AA43AB" w:rsidP="00AA43AB">
      <w:pPr>
        <w:ind w:firstLine="709"/>
        <w:rPr>
          <w:sz w:val="26"/>
          <w:szCs w:val="26"/>
          <w:lang w:val="nl-NL" w:eastAsia="zh-CN"/>
        </w:rPr>
      </w:pPr>
      <w:r w:rsidRPr="000973AB">
        <w:rPr>
          <w:sz w:val="26"/>
          <w:szCs w:val="26"/>
          <w:lang w:val="nl-NL" w:eastAsia="zh-CN"/>
        </w:rPr>
        <w:t xml:space="preserve">+ Điện áp định mức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0973AB">
        <w:rPr>
          <w:sz w:val="26"/>
          <w:szCs w:val="26"/>
          <w:lang w:val="nl-NL" w:eastAsia="zh-CN"/>
        </w:rPr>
        <w:tab/>
        <w:t>660/1140V</w:t>
      </w:r>
    </w:p>
    <w:p w:rsidR="00AA43AB" w:rsidRPr="000973AB" w:rsidRDefault="00AA43AB" w:rsidP="00AA43AB">
      <w:pPr>
        <w:ind w:firstLine="709"/>
        <w:rPr>
          <w:sz w:val="26"/>
          <w:szCs w:val="26"/>
          <w:lang w:val="nl-NL" w:eastAsia="zh-CN"/>
        </w:rPr>
      </w:pPr>
      <w:r w:rsidRPr="000973AB">
        <w:rPr>
          <w:sz w:val="26"/>
          <w:szCs w:val="26"/>
          <w:lang w:val="nl-NL" w:eastAsia="zh-CN"/>
        </w:rPr>
        <w:t xml:space="preserve">+ Tần số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0973AB">
        <w:rPr>
          <w:sz w:val="26"/>
          <w:szCs w:val="26"/>
          <w:lang w:val="nl-NL" w:eastAsia="zh-CN"/>
        </w:rPr>
        <w:tab/>
        <w:t>50Hz</w:t>
      </w:r>
    </w:p>
    <w:p w:rsidR="00AA43AB" w:rsidRPr="000973AB" w:rsidRDefault="00AA43AB" w:rsidP="00AA43AB">
      <w:pPr>
        <w:ind w:firstLine="709"/>
        <w:rPr>
          <w:sz w:val="26"/>
          <w:szCs w:val="26"/>
          <w:lang w:val="nl-NL" w:eastAsia="zh-CN"/>
        </w:rPr>
      </w:pPr>
      <w:r w:rsidRPr="000973AB">
        <w:rPr>
          <w:sz w:val="26"/>
          <w:szCs w:val="26"/>
          <w:lang w:val="nl-NL" w:eastAsia="zh-CN"/>
        </w:rPr>
        <w:t>+ Tốc độ động cơ</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0973AB">
        <w:rPr>
          <w:sz w:val="26"/>
          <w:szCs w:val="26"/>
          <w:lang w:val="nl-NL" w:eastAsia="zh-CN"/>
        </w:rPr>
        <w:t>2900 -:- 3000 r/min</w:t>
      </w:r>
    </w:p>
    <w:p w:rsidR="00AA43AB" w:rsidRPr="000973AB" w:rsidRDefault="00AA43AB" w:rsidP="00AA43AB">
      <w:pPr>
        <w:ind w:firstLine="709"/>
        <w:rPr>
          <w:sz w:val="26"/>
          <w:szCs w:val="26"/>
          <w:lang w:val="nl-NL" w:eastAsia="zh-CN"/>
        </w:rPr>
      </w:pPr>
      <w:r w:rsidRPr="000973AB">
        <w:rPr>
          <w:sz w:val="26"/>
          <w:szCs w:val="26"/>
          <w:lang w:val="nl-NL" w:eastAsia="zh-CN"/>
        </w:rPr>
        <w:t>+ Cấp phòng nổ</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0973AB">
        <w:rPr>
          <w:sz w:val="26"/>
          <w:szCs w:val="26"/>
          <w:lang w:val="nl-NL" w:eastAsia="zh-CN"/>
        </w:rPr>
        <w:tab/>
      </w:r>
      <w:r w:rsidRPr="000973AB">
        <w:rPr>
          <w:sz w:val="26"/>
          <w:szCs w:val="26"/>
          <w:lang w:val="nl-NL"/>
        </w:rPr>
        <w:t>ExdbIMb</w:t>
      </w:r>
      <w:r>
        <w:rPr>
          <w:sz w:val="26"/>
          <w:szCs w:val="26"/>
          <w:lang w:val="nl-NL"/>
        </w:rPr>
        <w:t xml:space="preserve"> hoặc</w:t>
      </w:r>
      <w:r>
        <w:rPr>
          <w:iCs/>
          <w:sz w:val="26"/>
          <w:szCs w:val="26"/>
          <w:lang w:val="nl-NL" w:eastAsia="zh-CN"/>
        </w:rPr>
        <w:t xml:space="preserve"> tương đương</w:t>
      </w:r>
    </w:p>
    <w:p w:rsidR="00AA43AB" w:rsidRPr="000973AB" w:rsidRDefault="00AA43AB" w:rsidP="00AA43AB">
      <w:pPr>
        <w:ind w:firstLine="709"/>
        <w:rPr>
          <w:sz w:val="26"/>
          <w:szCs w:val="26"/>
          <w:lang w:val="nl-NL" w:eastAsia="zh-CN"/>
        </w:rPr>
      </w:pPr>
      <w:r w:rsidRPr="000973AB">
        <w:rPr>
          <w:sz w:val="26"/>
          <w:szCs w:val="26"/>
          <w:lang w:val="nl-NL" w:eastAsia="zh-CN"/>
        </w:rPr>
        <w:t xml:space="preserve">+ Cấp bảo vệ động cơ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7D3DB6">
        <w:rPr>
          <w:sz w:val="26"/>
          <w:szCs w:val="26"/>
          <w:lang w:val="nl-NL"/>
        </w:rPr>
        <w:t xml:space="preserve">≥ </w:t>
      </w:r>
      <w:r w:rsidRPr="000973AB">
        <w:rPr>
          <w:sz w:val="26"/>
          <w:szCs w:val="26"/>
          <w:lang w:val="nl-NL" w:eastAsia="zh-CN"/>
        </w:rPr>
        <w:t>IP68</w:t>
      </w:r>
    </w:p>
    <w:p w:rsidR="00AA43AB" w:rsidRPr="000973AB" w:rsidRDefault="00AA43AB" w:rsidP="00AA43AB">
      <w:pPr>
        <w:ind w:firstLine="709"/>
        <w:rPr>
          <w:sz w:val="26"/>
          <w:szCs w:val="26"/>
          <w:lang w:val="nl-NL" w:eastAsia="zh-CN"/>
        </w:rPr>
      </w:pPr>
      <w:r w:rsidRPr="000973AB">
        <w:rPr>
          <w:sz w:val="26"/>
          <w:szCs w:val="26"/>
          <w:lang w:val="nl-NL" w:eastAsia="zh-CN"/>
        </w:rPr>
        <w:t xml:space="preserve">+ Cấp cách điện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7D3DB6">
        <w:rPr>
          <w:sz w:val="26"/>
          <w:szCs w:val="26"/>
          <w:lang w:val="nl-NL"/>
        </w:rPr>
        <w:t>≥</w:t>
      </w:r>
      <w:r w:rsidRPr="000973AB">
        <w:rPr>
          <w:sz w:val="26"/>
          <w:szCs w:val="26"/>
          <w:lang w:val="nl-NL" w:eastAsia="zh-CN"/>
        </w:rPr>
        <w:t xml:space="preserve"> F</w:t>
      </w:r>
    </w:p>
    <w:p w:rsidR="00AA43AB" w:rsidRPr="000973AB" w:rsidRDefault="00AA43AB" w:rsidP="00AA43AB">
      <w:pPr>
        <w:ind w:firstLine="709"/>
        <w:rPr>
          <w:sz w:val="26"/>
          <w:szCs w:val="26"/>
          <w:lang w:val="nl-NL" w:eastAsia="zh-CN"/>
        </w:rPr>
      </w:pPr>
      <w:r w:rsidRPr="000973AB">
        <w:rPr>
          <w:sz w:val="26"/>
          <w:szCs w:val="26"/>
          <w:lang w:val="nl-NL" w:eastAsia="zh-CN"/>
        </w:rPr>
        <w:t xml:space="preserve">+ Cáp điện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Pr>
          <w:sz w:val="26"/>
          <w:szCs w:val="26"/>
          <w:lang w:val="nl-NL" w:eastAsia="zh-CN"/>
        </w:rPr>
        <w:tab/>
      </w:r>
      <w:r w:rsidRPr="000973AB">
        <w:rPr>
          <w:sz w:val="26"/>
          <w:szCs w:val="26"/>
          <w:lang w:val="nl-NL" w:eastAsia="zh-CN"/>
        </w:rPr>
        <w:t>8m.</w:t>
      </w:r>
    </w:p>
    <w:p w:rsidR="00AA43AB" w:rsidRPr="000973AB" w:rsidRDefault="00AA43AB" w:rsidP="00AA43AB">
      <w:pPr>
        <w:ind w:firstLine="720"/>
        <w:rPr>
          <w:b/>
          <w:bCs/>
          <w:sz w:val="28"/>
          <w:szCs w:val="28"/>
          <w:lang w:val="nl-NL"/>
        </w:rPr>
      </w:pPr>
      <w:r>
        <w:rPr>
          <w:b/>
          <w:bCs/>
          <w:sz w:val="28"/>
          <w:szCs w:val="28"/>
          <w:lang w:val="nl-NL"/>
        </w:rPr>
        <w:t>9. Bơm chìm phòng nổ, bơm</w:t>
      </w:r>
      <w:r w:rsidRPr="000973AB">
        <w:rPr>
          <w:b/>
          <w:bCs/>
          <w:sz w:val="28"/>
          <w:szCs w:val="28"/>
          <w:lang w:val="nl-NL"/>
        </w:rPr>
        <w:t xml:space="preserve"> bùn nước, Lưu lượng Max≥ 150m</w:t>
      </w:r>
      <w:r w:rsidRPr="000973AB">
        <w:rPr>
          <w:b/>
          <w:bCs/>
          <w:sz w:val="28"/>
          <w:szCs w:val="28"/>
          <w:vertAlign w:val="superscript"/>
          <w:lang w:val="nl-NL"/>
        </w:rPr>
        <w:t>3</w:t>
      </w:r>
      <w:r w:rsidRPr="000973AB">
        <w:rPr>
          <w:b/>
          <w:bCs/>
          <w:sz w:val="28"/>
          <w:szCs w:val="28"/>
          <w:lang w:val="nl-NL"/>
        </w:rPr>
        <w:t xml:space="preserve">/h; Chiều cao đẩy Hmax ≥53m: </w:t>
      </w:r>
    </w:p>
    <w:p w:rsidR="00AA43AB" w:rsidRPr="000973AB" w:rsidRDefault="00AA43AB" w:rsidP="00AA43AB">
      <w:pPr>
        <w:ind w:firstLine="709"/>
        <w:rPr>
          <w:iCs/>
          <w:sz w:val="26"/>
          <w:szCs w:val="26"/>
          <w:lang w:val="nl-NL" w:eastAsia="zh-CN"/>
        </w:rPr>
      </w:pPr>
      <w:r w:rsidRPr="000973AB">
        <w:rPr>
          <w:iCs/>
          <w:sz w:val="26"/>
          <w:szCs w:val="26"/>
          <w:lang w:val="nl-NL" w:eastAsia="zh-CN"/>
        </w:rPr>
        <w:t>- Lưu lượng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 xml:space="preserve">≥ </w:t>
      </w:r>
      <w:r w:rsidRPr="000973AB">
        <w:rPr>
          <w:iCs/>
          <w:sz w:val="26"/>
          <w:szCs w:val="26"/>
          <w:lang w:val="nl-NL" w:eastAsia="zh-CN"/>
        </w:rPr>
        <w:t>150m</w:t>
      </w:r>
      <w:r w:rsidRPr="000973AB">
        <w:rPr>
          <w:iCs/>
          <w:sz w:val="26"/>
          <w:szCs w:val="26"/>
          <w:vertAlign w:val="superscript"/>
          <w:lang w:val="nl-NL" w:eastAsia="zh-CN"/>
        </w:rPr>
        <w:t>3</w:t>
      </w:r>
      <w:r w:rsidRPr="000973AB">
        <w:rPr>
          <w:iCs/>
          <w:sz w:val="26"/>
          <w:szCs w:val="26"/>
          <w:lang w:val="nl-NL" w:eastAsia="zh-CN"/>
        </w:rPr>
        <w:t xml:space="preserve">/h </w:t>
      </w:r>
    </w:p>
    <w:p w:rsidR="00AA43AB" w:rsidRPr="000973AB" w:rsidRDefault="00AA43AB" w:rsidP="00AA43AB">
      <w:pPr>
        <w:ind w:firstLine="709"/>
        <w:rPr>
          <w:iCs/>
          <w:sz w:val="26"/>
          <w:szCs w:val="26"/>
          <w:lang w:val="nl-NL" w:eastAsia="zh-CN"/>
        </w:rPr>
      </w:pPr>
      <w:r w:rsidRPr="000973AB">
        <w:rPr>
          <w:iCs/>
          <w:sz w:val="26"/>
          <w:szCs w:val="26"/>
          <w:lang w:val="nl-NL" w:eastAsia="zh-CN"/>
        </w:rPr>
        <w:t>- Chiều cao đẩy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 xml:space="preserve">≥ </w:t>
      </w:r>
      <w:r w:rsidRPr="000973AB">
        <w:rPr>
          <w:iCs/>
          <w:sz w:val="26"/>
          <w:szCs w:val="26"/>
          <w:lang w:val="nl-NL" w:eastAsia="zh-CN"/>
        </w:rPr>
        <w:t xml:space="preserve">53m </w:t>
      </w:r>
    </w:p>
    <w:p w:rsidR="00AA43AB" w:rsidRPr="000973AB" w:rsidRDefault="00AA43AB" w:rsidP="00AA43AB">
      <w:pPr>
        <w:ind w:firstLine="709"/>
        <w:rPr>
          <w:iCs/>
          <w:sz w:val="26"/>
          <w:szCs w:val="26"/>
          <w:lang w:val="nl-NL" w:eastAsia="zh-CN"/>
        </w:rPr>
      </w:pPr>
      <w:r w:rsidRPr="000973AB">
        <w:rPr>
          <w:iCs/>
          <w:sz w:val="26"/>
          <w:szCs w:val="26"/>
          <w:lang w:val="nl-NL" w:eastAsia="zh-CN"/>
        </w:rPr>
        <w:t>- Đường kính bánh xe công tác</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188mm</w:t>
      </w:r>
    </w:p>
    <w:p w:rsidR="00AA43AB" w:rsidRPr="000973AB" w:rsidRDefault="00AA43AB" w:rsidP="00AA43AB">
      <w:pPr>
        <w:ind w:firstLine="709"/>
        <w:rPr>
          <w:iCs/>
          <w:sz w:val="26"/>
          <w:szCs w:val="26"/>
          <w:lang w:val="nl-NL" w:eastAsia="zh-CN"/>
        </w:rPr>
      </w:pPr>
      <w:r w:rsidRPr="000973AB">
        <w:rPr>
          <w:iCs/>
          <w:sz w:val="26"/>
          <w:szCs w:val="26"/>
          <w:lang w:val="nl-NL" w:eastAsia="zh-CN"/>
        </w:rPr>
        <w:t>- Bơm chìm có áo làm mát</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Có</w:t>
      </w:r>
    </w:p>
    <w:p w:rsidR="00AA43AB" w:rsidRPr="000973AB" w:rsidRDefault="00AA43AB" w:rsidP="00AA43AB">
      <w:pPr>
        <w:ind w:firstLine="709"/>
        <w:rPr>
          <w:iCs/>
          <w:sz w:val="26"/>
          <w:szCs w:val="26"/>
          <w:lang w:val="nl-NL" w:eastAsia="zh-CN"/>
        </w:rPr>
      </w:pPr>
      <w:r w:rsidRPr="000973AB">
        <w:rPr>
          <w:iCs/>
          <w:sz w:val="26"/>
          <w:szCs w:val="26"/>
          <w:lang w:val="nl-NL" w:eastAsia="zh-CN"/>
        </w:rPr>
        <w:t>- Cánh bơm dạng bán hở, chống kẹt tắc</w:t>
      </w:r>
      <w:r w:rsidRPr="000973AB">
        <w:rPr>
          <w:iCs/>
          <w:sz w:val="26"/>
          <w:szCs w:val="26"/>
          <w:lang w:val="nl-NL" w:eastAsia="zh-CN"/>
        </w:rPr>
        <w:tab/>
      </w:r>
      <w:r w:rsidRPr="000973AB">
        <w:rPr>
          <w:iCs/>
          <w:sz w:val="26"/>
          <w:szCs w:val="26"/>
          <w:lang w:val="nl-NL" w:eastAsia="zh-CN"/>
        </w:rPr>
        <w:tab/>
        <w:t xml:space="preserve">Có </w:t>
      </w:r>
    </w:p>
    <w:p w:rsidR="00AA43AB" w:rsidRPr="000973AB" w:rsidRDefault="00AA43AB" w:rsidP="00AA43AB">
      <w:pPr>
        <w:ind w:firstLine="709"/>
        <w:rPr>
          <w:iCs/>
          <w:sz w:val="26"/>
          <w:szCs w:val="26"/>
          <w:lang w:val="nl-NL" w:eastAsia="zh-CN"/>
        </w:rPr>
      </w:pPr>
      <w:r w:rsidRPr="000973AB">
        <w:rPr>
          <w:iCs/>
          <w:sz w:val="26"/>
          <w:szCs w:val="26"/>
          <w:lang w:val="nl-NL" w:eastAsia="zh-CN"/>
        </w:rPr>
        <w:t>- Đường kính cửa hút</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150mm</w:t>
      </w:r>
    </w:p>
    <w:p w:rsidR="00AA43AB" w:rsidRPr="000973AB" w:rsidRDefault="00AA43AB" w:rsidP="00AA43AB">
      <w:pPr>
        <w:ind w:firstLine="709"/>
        <w:rPr>
          <w:iCs/>
          <w:sz w:val="26"/>
          <w:szCs w:val="26"/>
          <w:lang w:val="nl-NL" w:eastAsia="zh-CN"/>
        </w:rPr>
      </w:pPr>
      <w:r w:rsidRPr="000973AB">
        <w:rPr>
          <w:iCs/>
          <w:sz w:val="26"/>
          <w:szCs w:val="26"/>
          <w:lang w:val="nl-NL" w:eastAsia="zh-CN"/>
        </w:rPr>
        <w:t>- Đường kính cửa đẩy</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80mm</w:t>
      </w:r>
    </w:p>
    <w:p w:rsidR="00AA43AB" w:rsidRPr="000973AB" w:rsidRDefault="00AA43AB" w:rsidP="00AA43AB">
      <w:pPr>
        <w:ind w:firstLine="709"/>
        <w:rPr>
          <w:iCs/>
          <w:sz w:val="26"/>
          <w:szCs w:val="26"/>
          <w:lang w:val="nl-NL" w:eastAsia="zh-CN"/>
        </w:rPr>
      </w:pPr>
      <w:r w:rsidRPr="000973AB">
        <w:rPr>
          <w:iCs/>
          <w:sz w:val="26"/>
          <w:szCs w:val="26"/>
          <w:lang w:val="nl-NL" w:eastAsia="zh-CN"/>
        </w:rPr>
        <w:t>- Mực nước min bơm có thể làm việc</w:t>
      </w:r>
      <w:r w:rsidRPr="000973AB">
        <w:rPr>
          <w:iCs/>
          <w:sz w:val="26"/>
          <w:szCs w:val="26"/>
          <w:lang w:val="nl-NL" w:eastAsia="zh-CN"/>
        </w:rPr>
        <w:tab/>
      </w:r>
      <w:r w:rsidRPr="000973AB">
        <w:rPr>
          <w:iCs/>
          <w:sz w:val="26"/>
          <w:szCs w:val="26"/>
          <w:lang w:val="nl-NL" w:eastAsia="zh-CN"/>
        </w:rPr>
        <w:tab/>
        <w:t xml:space="preserve">≤ 380 mm </w:t>
      </w:r>
    </w:p>
    <w:p w:rsidR="00AA43AB" w:rsidRPr="000973AB" w:rsidRDefault="00AA43AB" w:rsidP="00AA43AB">
      <w:pPr>
        <w:ind w:firstLine="709"/>
        <w:rPr>
          <w:iCs/>
          <w:sz w:val="26"/>
          <w:szCs w:val="26"/>
          <w:lang w:val="nl-NL" w:eastAsia="zh-CN"/>
        </w:rPr>
      </w:pPr>
      <w:r w:rsidRPr="000973AB">
        <w:rPr>
          <w:iCs/>
          <w:sz w:val="26"/>
          <w:szCs w:val="26"/>
          <w:lang w:val="nl-NL" w:eastAsia="zh-CN"/>
        </w:rPr>
        <w:t>- Mực nước max bơm có thể làm việc</w:t>
      </w:r>
      <w:r w:rsidRPr="000973AB">
        <w:rPr>
          <w:iCs/>
          <w:sz w:val="26"/>
          <w:szCs w:val="26"/>
          <w:lang w:val="nl-NL" w:eastAsia="zh-CN"/>
        </w:rPr>
        <w:tab/>
      </w:r>
      <w:r w:rsidRPr="000973AB">
        <w:rPr>
          <w:iCs/>
          <w:sz w:val="26"/>
          <w:szCs w:val="26"/>
          <w:lang w:val="nl-NL" w:eastAsia="zh-CN"/>
        </w:rPr>
        <w:tab/>
        <w:t>≥ 20 m</w:t>
      </w:r>
    </w:p>
    <w:p w:rsidR="00AA43AB" w:rsidRPr="000973AB" w:rsidRDefault="00AA43AB" w:rsidP="00AA43AB">
      <w:pPr>
        <w:ind w:firstLine="709"/>
        <w:rPr>
          <w:iCs/>
          <w:sz w:val="26"/>
          <w:szCs w:val="26"/>
          <w:lang w:val="nl-NL" w:eastAsia="zh-CN"/>
        </w:rPr>
      </w:pPr>
      <w:r w:rsidRPr="000973AB">
        <w:rPr>
          <w:iCs/>
          <w:sz w:val="26"/>
          <w:szCs w:val="26"/>
          <w:lang w:val="nl-NL" w:eastAsia="zh-CN"/>
        </w:rPr>
        <w:t>- Số lần khởi động bơm/1 giờ</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30 lần </w:t>
      </w:r>
    </w:p>
    <w:p w:rsidR="00AA43AB" w:rsidRPr="000973AB" w:rsidRDefault="00AA43AB" w:rsidP="00AA43AB">
      <w:pPr>
        <w:ind w:firstLine="709"/>
        <w:rPr>
          <w:iCs/>
          <w:sz w:val="26"/>
          <w:szCs w:val="26"/>
          <w:lang w:val="nl-NL" w:eastAsia="zh-CN"/>
        </w:rPr>
      </w:pPr>
      <w:r w:rsidRPr="000973AB">
        <w:rPr>
          <w:iCs/>
          <w:sz w:val="26"/>
          <w:szCs w:val="26"/>
          <w:lang w:val="nl-NL" w:eastAsia="zh-CN"/>
        </w:rPr>
        <w:t>- Công suất động cơ</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15 kW</w:t>
      </w:r>
    </w:p>
    <w:p w:rsidR="00AA43AB" w:rsidRPr="000973AB" w:rsidRDefault="00AA43AB" w:rsidP="00AA43AB">
      <w:pPr>
        <w:ind w:firstLine="709"/>
        <w:rPr>
          <w:sz w:val="26"/>
          <w:szCs w:val="26"/>
          <w:lang w:val="nl-NL" w:eastAsia="zh-CN"/>
        </w:rPr>
      </w:pPr>
      <w:r w:rsidRPr="000973AB">
        <w:rPr>
          <w:sz w:val="26"/>
          <w:szCs w:val="26"/>
          <w:lang w:val="nl-NL" w:eastAsia="zh-CN"/>
        </w:rPr>
        <w:t xml:space="preserve">+ Cấp phòng nổ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 xml:space="preserve">ExdbhIMb </w:t>
      </w:r>
      <w:r>
        <w:rPr>
          <w:sz w:val="26"/>
          <w:szCs w:val="26"/>
          <w:lang w:val="nl-NL" w:eastAsia="zh-CN"/>
        </w:rPr>
        <w:t>hoặc</w:t>
      </w:r>
      <w:r>
        <w:rPr>
          <w:iCs/>
          <w:sz w:val="26"/>
          <w:szCs w:val="26"/>
          <w:lang w:val="nl-NL" w:eastAsia="zh-CN"/>
        </w:rPr>
        <w:t xml:space="preserve"> tương đương</w:t>
      </w:r>
    </w:p>
    <w:p w:rsidR="00AA43AB" w:rsidRPr="000973AB" w:rsidRDefault="00AA43AB" w:rsidP="00AA43AB">
      <w:pPr>
        <w:ind w:firstLine="709"/>
        <w:rPr>
          <w:sz w:val="26"/>
          <w:szCs w:val="26"/>
          <w:lang w:val="nl-NL" w:eastAsia="zh-CN"/>
        </w:rPr>
      </w:pPr>
      <w:r w:rsidRPr="000973AB">
        <w:rPr>
          <w:sz w:val="26"/>
          <w:szCs w:val="26"/>
          <w:lang w:val="nl-NL" w:eastAsia="zh-CN"/>
        </w:rPr>
        <w:t>+ Dòng định mức</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iCs/>
          <w:sz w:val="26"/>
          <w:szCs w:val="26"/>
          <w:lang w:val="nl-NL" w:eastAsia="zh-CN"/>
        </w:rPr>
        <w:t xml:space="preserve">≤ </w:t>
      </w:r>
      <w:r w:rsidRPr="000973AB">
        <w:rPr>
          <w:sz w:val="26"/>
          <w:szCs w:val="26"/>
          <w:lang w:val="nl-NL" w:eastAsia="zh-CN"/>
        </w:rPr>
        <w:t>17A</w:t>
      </w:r>
    </w:p>
    <w:p w:rsidR="00AA43AB" w:rsidRPr="000973AB" w:rsidRDefault="00AA43AB" w:rsidP="00AA43AB">
      <w:pPr>
        <w:ind w:firstLine="720"/>
        <w:rPr>
          <w:sz w:val="26"/>
          <w:szCs w:val="26"/>
          <w:lang w:val="nl-NL" w:eastAsia="zh-CN"/>
        </w:rPr>
      </w:pPr>
      <w:r w:rsidRPr="000973AB">
        <w:rPr>
          <w:sz w:val="26"/>
          <w:szCs w:val="26"/>
          <w:lang w:val="nl-NL" w:eastAsia="zh-CN"/>
        </w:rPr>
        <w:t>+ Tốc độ</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2900-:-3000 V/ph</w:t>
      </w:r>
    </w:p>
    <w:p w:rsidR="00AA43AB" w:rsidRPr="000973AB" w:rsidRDefault="00AA43AB" w:rsidP="00AA43AB">
      <w:pPr>
        <w:ind w:firstLine="709"/>
        <w:rPr>
          <w:sz w:val="26"/>
          <w:szCs w:val="26"/>
          <w:lang w:val="nl-NL" w:eastAsia="zh-CN"/>
        </w:rPr>
      </w:pPr>
      <w:r w:rsidRPr="000973AB">
        <w:rPr>
          <w:sz w:val="26"/>
          <w:szCs w:val="26"/>
          <w:lang w:val="nl-NL" w:eastAsia="zh-CN"/>
        </w:rPr>
        <w:t>+ Điện áp</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660V</w:t>
      </w:r>
    </w:p>
    <w:p w:rsidR="00AA43AB" w:rsidRPr="000973AB" w:rsidRDefault="00AA43AB" w:rsidP="00AA43AB">
      <w:pPr>
        <w:ind w:firstLine="709"/>
        <w:rPr>
          <w:sz w:val="26"/>
          <w:szCs w:val="26"/>
          <w:lang w:val="nl-NL" w:eastAsia="zh-CN"/>
        </w:rPr>
      </w:pPr>
      <w:r w:rsidRPr="000973AB">
        <w:rPr>
          <w:sz w:val="26"/>
          <w:szCs w:val="26"/>
          <w:lang w:val="nl-NL" w:eastAsia="zh-CN"/>
        </w:rPr>
        <w:t>+ Tần số</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50Hz</w:t>
      </w:r>
    </w:p>
    <w:p w:rsidR="00AA43AB" w:rsidRPr="000973AB" w:rsidRDefault="00AA43AB" w:rsidP="00AA43AB">
      <w:pPr>
        <w:ind w:firstLine="709"/>
        <w:rPr>
          <w:sz w:val="26"/>
          <w:szCs w:val="26"/>
          <w:lang w:val="nl-NL" w:eastAsia="zh-CN"/>
        </w:rPr>
      </w:pPr>
      <w:r w:rsidRPr="000973AB">
        <w:rPr>
          <w:sz w:val="26"/>
          <w:szCs w:val="26"/>
          <w:lang w:val="nl-NL" w:eastAsia="zh-CN"/>
        </w:rPr>
        <w:lastRenderedPageBreak/>
        <w:t xml:space="preserve">+ Cấp cách điện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7D3DB6">
        <w:rPr>
          <w:sz w:val="26"/>
          <w:szCs w:val="26"/>
          <w:lang w:val="nl-NL"/>
        </w:rPr>
        <w:t>≥</w:t>
      </w:r>
      <w:r w:rsidRPr="000973AB">
        <w:rPr>
          <w:sz w:val="26"/>
          <w:szCs w:val="26"/>
          <w:lang w:val="nl-NL" w:eastAsia="zh-CN"/>
        </w:rPr>
        <w:t>H</w:t>
      </w:r>
    </w:p>
    <w:p w:rsidR="00AA43AB" w:rsidRPr="007D3DB6" w:rsidRDefault="00AA43AB" w:rsidP="00AA43AB">
      <w:pPr>
        <w:ind w:firstLine="720"/>
        <w:rPr>
          <w:iCs/>
          <w:sz w:val="26"/>
          <w:szCs w:val="26"/>
          <w:lang w:val="nl-NL"/>
        </w:rPr>
      </w:pPr>
      <w:r w:rsidRPr="007D3DB6">
        <w:rPr>
          <w:sz w:val="26"/>
          <w:szCs w:val="26"/>
          <w:lang w:val="nl-NL"/>
        </w:rPr>
        <w:t>+ Hệ số Cosφ:</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 xml:space="preserve"> </w:t>
      </w:r>
      <w:r w:rsidRPr="007D3DB6">
        <w:rPr>
          <w:sz w:val="26"/>
          <w:szCs w:val="26"/>
          <w:lang w:val="nl-NL"/>
        </w:rPr>
        <w:tab/>
        <w:t>≥ 0,85</w:t>
      </w:r>
    </w:p>
    <w:p w:rsidR="00AA43AB" w:rsidRPr="000973AB" w:rsidRDefault="00AA43AB" w:rsidP="00AA43AB">
      <w:pPr>
        <w:ind w:firstLine="709"/>
        <w:rPr>
          <w:sz w:val="26"/>
          <w:szCs w:val="26"/>
          <w:lang w:val="nl-NL" w:eastAsia="zh-CN"/>
        </w:rPr>
      </w:pPr>
      <w:r w:rsidRPr="000973AB">
        <w:rPr>
          <w:sz w:val="26"/>
          <w:szCs w:val="26"/>
          <w:lang w:val="nl-NL" w:eastAsia="zh-CN"/>
        </w:rPr>
        <w:t>+ Cấp bảo vệ</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7D3DB6">
        <w:rPr>
          <w:sz w:val="26"/>
          <w:szCs w:val="26"/>
          <w:lang w:val="nl-NL"/>
        </w:rPr>
        <w:t xml:space="preserve">≥ </w:t>
      </w:r>
      <w:r w:rsidRPr="000973AB">
        <w:rPr>
          <w:sz w:val="26"/>
          <w:szCs w:val="26"/>
          <w:lang w:val="nl-NL" w:eastAsia="zh-CN"/>
        </w:rPr>
        <w:t>IP68.</w:t>
      </w:r>
    </w:p>
    <w:p w:rsidR="00AA43AB" w:rsidRPr="000973AB" w:rsidRDefault="00AA43AB" w:rsidP="00AA43AB">
      <w:pPr>
        <w:ind w:firstLine="709"/>
        <w:rPr>
          <w:sz w:val="26"/>
          <w:szCs w:val="26"/>
          <w:lang w:val="nl-NL" w:eastAsia="zh-CN"/>
        </w:rPr>
      </w:pPr>
      <w:r w:rsidRPr="000973AB">
        <w:rPr>
          <w:sz w:val="26"/>
          <w:szCs w:val="26"/>
          <w:lang w:val="nl-NL" w:eastAsia="zh-CN"/>
        </w:rPr>
        <w:t>+ Cáp điện đặt chìm (chịu được áp lưc dưới mực nước sâu 20m): 10m</w:t>
      </w:r>
    </w:p>
    <w:p w:rsidR="00AA43AB" w:rsidRPr="000973AB" w:rsidRDefault="00AA43AB" w:rsidP="00AA43AB">
      <w:pPr>
        <w:ind w:firstLine="720"/>
        <w:rPr>
          <w:b/>
          <w:bCs/>
          <w:sz w:val="28"/>
          <w:szCs w:val="28"/>
          <w:lang w:val="nl-NL"/>
        </w:rPr>
      </w:pPr>
      <w:r w:rsidRPr="000973AB">
        <w:rPr>
          <w:b/>
          <w:bCs/>
          <w:sz w:val="28"/>
          <w:szCs w:val="28"/>
          <w:lang w:val="nl-NL"/>
        </w:rPr>
        <w:t xml:space="preserve">10. Bơm chìm phòng nổ Qmax </w:t>
      </w:r>
      <w:r w:rsidRPr="007D3DB6">
        <w:rPr>
          <w:sz w:val="26"/>
          <w:szCs w:val="26"/>
          <w:lang w:val="nl-NL"/>
        </w:rPr>
        <w:t>≥</w:t>
      </w:r>
      <w:r w:rsidRPr="000973AB">
        <w:rPr>
          <w:b/>
          <w:bCs/>
          <w:sz w:val="28"/>
          <w:szCs w:val="28"/>
          <w:lang w:val="nl-NL"/>
        </w:rPr>
        <w:t>200 m</w:t>
      </w:r>
      <w:r w:rsidRPr="000973AB">
        <w:rPr>
          <w:b/>
          <w:bCs/>
          <w:sz w:val="28"/>
          <w:szCs w:val="28"/>
          <w:vertAlign w:val="superscript"/>
          <w:lang w:val="nl-NL"/>
        </w:rPr>
        <w:t>3</w:t>
      </w:r>
      <w:r w:rsidRPr="000973AB">
        <w:rPr>
          <w:b/>
          <w:bCs/>
          <w:sz w:val="28"/>
          <w:szCs w:val="28"/>
          <w:lang w:val="nl-NL"/>
        </w:rPr>
        <w:t>/h; H ≥7</w:t>
      </w:r>
      <w:r>
        <w:rPr>
          <w:b/>
          <w:bCs/>
          <w:sz w:val="28"/>
          <w:szCs w:val="28"/>
          <w:lang w:val="nl-NL"/>
        </w:rPr>
        <w:t>4</w:t>
      </w:r>
      <w:r w:rsidRPr="000973AB">
        <w:rPr>
          <w:b/>
          <w:bCs/>
          <w:sz w:val="28"/>
          <w:szCs w:val="28"/>
          <w:lang w:val="nl-NL"/>
        </w:rPr>
        <w:t xml:space="preserve">m: </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Lưu lượng max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 xml:space="preserve">≥ </w:t>
      </w:r>
      <w:r w:rsidRPr="000973AB">
        <w:rPr>
          <w:iCs/>
          <w:sz w:val="26"/>
          <w:szCs w:val="26"/>
          <w:lang w:val="nl-NL" w:eastAsia="zh-CN"/>
        </w:rPr>
        <w:t>20</w:t>
      </w:r>
      <w:r>
        <w:rPr>
          <w:iCs/>
          <w:sz w:val="26"/>
          <w:szCs w:val="26"/>
          <w:lang w:val="nl-NL" w:eastAsia="zh-CN"/>
        </w:rPr>
        <w:t>0</w:t>
      </w:r>
      <w:r w:rsidRPr="000973AB">
        <w:rPr>
          <w:iCs/>
          <w:sz w:val="26"/>
          <w:szCs w:val="26"/>
          <w:lang w:val="nl-NL" w:eastAsia="zh-CN"/>
        </w:rPr>
        <w:t xml:space="preserve"> m</w:t>
      </w:r>
      <w:r w:rsidRPr="000973AB">
        <w:rPr>
          <w:iCs/>
          <w:sz w:val="26"/>
          <w:szCs w:val="26"/>
          <w:vertAlign w:val="superscript"/>
          <w:lang w:val="nl-NL" w:eastAsia="zh-CN"/>
        </w:rPr>
        <w:t>3</w:t>
      </w:r>
      <w:r w:rsidRPr="000973AB">
        <w:rPr>
          <w:iCs/>
          <w:sz w:val="26"/>
          <w:szCs w:val="26"/>
          <w:lang w:val="nl-NL" w:eastAsia="zh-CN"/>
        </w:rPr>
        <w:t>/h</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Chiều cao đẩy lớn nhất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 xml:space="preserve">≥ </w:t>
      </w:r>
      <w:r w:rsidRPr="000973AB">
        <w:rPr>
          <w:iCs/>
          <w:sz w:val="26"/>
          <w:szCs w:val="26"/>
          <w:lang w:val="nl-NL" w:eastAsia="zh-CN"/>
        </w:rPr>
        <w:t>74m</w:t>
      </w:r>
    </w:p>
    <w:p w:rsidR="00AA43AB" w:rsidRPr="000973AB" w:rsidRDefault="00AA43AB" w:rsidP="00AA43AB">
      <w:pPr>
        <w:ind w:firstLine="709"/>
        <w:rPr>
          <w:iCs/>
          <w:sz w:val="26"/>
          <w:szCs w:val="26"/>
          <w:lang w:val="nl-NL" w:eastAsia="zh-CN"/>
        </w:rPr>
      </w:pPr>
      <w:r w:rsidRPr="000973AB">
        <w:rPr>
          <w:iCs/>
          <w:sz w:val="26"/>
          <w:szCs w:val="26"/>
          <w:lang w:val="nl-NL" w:eastAsia="zh-CN"/>
        </w:rPr>
        <w:t>- Bơm ngập chìm tối đa trong dung dịch bơm là: 20m</w:t>
      </w:r>
    </w:p>
    <w:p w:rsidR="00AA43AB" w:rsidRPr="000973AB" w:rsidRDefault="00AA43AB" w:rsidP="00AA43AB">
      <w:pPr>
        <w:ind w:firstLine="709"/>
        <w:rPr>
          <w:iCs/>
          <w:sz w:val="26"/>
          <w:szCs w:val="26"/>
          <w:lang w:val="nl-NL" w:eastAsia="zh-CN"/>
        </w:rPr>
      </w:pPr>
      <w:r w:rsidRPr="000973AB">
        <w:rPr>
          <w:iCs/>
          <w:sz w:val="26"/>
          <w:szCs w:val="26"/>
          <w:lang w:val="nl-NL" w:eastAsia="zh-CN"/>
        </w:rPr>
        <w:t>- Bơm có rọ lọc rác</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Trục bơm làm bằng thép không gỉ </w:t>
      </w:r>
    </w:p>
    <w:p w:rsidR="00AA43AB" w:rsidRPr="000973AB" w:rsidRDefault="00AA43AB" w:rsidP="00AA43AB">
      <w:pPr>
        <w:ind w:firstLine="709"/>
        <w:rPr>
          <w:iCs/>
          <w:sz w:val="26"/>
          <w:szCs w:val="26"/>
          <w:lang w:val="nl-NL" w:eastAsia="zh-CN"/>
        </w:rPr>
      </w:pPr>
      <w:r w:rsidRPr="000973AB">
        <w:rPr>
          <w:iCs/>
          <w:sz w:val="26"/>
          <w:szCs w:val="26"/>
          <w:lang w:val="nl-NL" w:eastAsia="zh-CN"/>
        </w:rPr>
        <w:t>- Bánh xe công tác có khả năng chịu mài mòn</w:t>
      </w:r>
    </w:p>
    <w:p w:rsidR="00AA43AB" w:rsidRPr="000973AB" w:rsidRDefault="00AA43AB" w:rsidP="00AA43AB">
      <w:pPr>
        <w:ind w:firstLine="709"/>
        <w:rPr>
          <w:iCs/>
          <w:sz w:val="26"/>
          <w:szCs w:val="26"/>
          <w:lang w:val="nl-NL" w:eastAsia="zh-CN"/>
        </w:rPr>
      </w:pPr>
      <w:r w:rsidRPr="000973AB">
        <w:rPr>
          <w:iCs/>
          <w:sz w:val="26"/>
          <w:szCs w:val="26"/>
          <w:lang w:val="nl-NL" w:eastAsia="zh-CN"/>
        </w:rPr>
        <w:t>- Bơm có rọ lọc rác kích thước lỗ</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 </w:t>
      </w:r>
      <w:r w:rsidRPr="007D3DB6">
        <w:rPr>
          <w:iCs/>
          <w:sz w:val="26"/>
          <w:szCs w:val="26"/>
          <w:lang w:eastAsia="zh-CN"/>
        </w:rPr>
        <w:sym w:font="Symbol" w:char="F046"/>
      </w:r>
      <w:r w:rsidRPr="000973AB">
        <w:rPr>
          <w:iCs/>
          <w:sz w:val="26"/>
          <w:szCs w:val="26"/>
          <w:lang w:val="nl-NL" w:eastAsia="zh-CN"/>
        </w:rPr>
        <w:t>12 mm</w:t>
      </w:r>
    </w:p>
    <w:p w:rsidR="00AA43AB" w:rsidRPr="000973AB" w:rsidRDefault="00AA43AB" w:rsidP="00AA43AB">
      <w:pPr>
        <w:ind w:firstLine="709"/>
        <w:rPr>
          <w:iCs/>
          <w:sz w:val="26"/>
          <w:szCs w:val="26"/>
          <w:lang w:val="nl-NL" w:eastAsia="zh-CN"/>
        </w:rPr>
      </w:pPr>
      <w:r w:rsidRPr="000973AB">
        <w:rPr>
          <w:iCs/>
          <w:sz w:val="26"/>
          <w:szCs w:val="26"/>
          <w:lang w:val="nl-NL" w:eastAsia="zh-CN"/>
        </w:rPr>
        <w:t>- Đường kính bánh xe công tác</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 251 mm </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Trọng lượng bơm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 335 kg</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Động cơ điện phòng nổ </w:t>
      </w:r>
    </w:p>
    <w:p w:rsidR="00AA43AB" w:rsidRPr="000973AB" w:rsidRDefault="00AA43AB" w:rsidP="00AA43AB">
      <w:pPr>
        <w:ind w:firstLine="709"/>
        <w:rPr>
          <w:sz w:val="26"/>
          <w:szCs w:val="26"/>
          <w:lang w:val="nl-NL" w:eastAsia="zh-CN"/>
        </w:rPr>
      </w:pPr>
      <w:r w:rsidRPr="000973AB">
        <w:rPr>
          <w:sz w:val="26"/>
          <w:szCs w:val="26"/>
          <w:lang w:val="nl-NL" w:eastAsia="zh-CN"/>
        </w:rPr>
        <w:t xml:space="preserve">+ Cấp phòng nổ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 xml:space="preserve">ExdbhIMb </w:t>
      </w:r>
      <w:r>
        <w:rPr>
          <w:sz w:val="26"/>
          <w:szCs w:val="26"/>
          <w:lang w:val="nl-NL" w:eastAsia="zh-CN"/>
        </w:rPr>
        <w:t xml:space="preserve">hoặc </w:t>
      </w:r>
      <w:r>
        <w:rPr>
          <w:iCs/>
          <w:sz w:val="26"/>
          <w:szCs w:val="26"/>
          <w:lang w:val="nl-NL" w:eastAsia="zh-CN"/>
        </w:rPr>
        <w:t>tương đương</w:t>
      </w:r>
    </w:p>
    <w:p w:rsidR="00AA43AB" w:rsidRPr="000973AB" w:rsidRDefault="00AA43AB" w:rsidP="00AA43AB">
      <w:pPr>
        <w:ind w:firstLine="709"/>
        <w:rPr>
          <w:sz w:val="26"/>
          <w:szCs w:val="26"/>
          <w:lang w:val="nl-NL" w:eastAsia="zh-CN"/>
        </w:rPr>
      </w:pPr>
      <w:r w:rsidRPr="000973AB">
        <w:rPr>
          <w:sz w:val="26"/>
          <w:szCs w:val="26"/>
          <w:lang w:val="nl-NL" w:eastAsia="zh-CN"/>
        </w:rPr>
        <w:t xml:space="preserve">+ Công suất động cơ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iCs/>
          <w:sz w:val="26"/>
          <w:szCs w:val="26"/>
          <w:lang w:val="nl-NL" w:eastAsia="zh-CN"/>
        </w:rPr>
        <w:t xml:space="preserve">≤ </w:t>
      </w:r>
      <w:r w:rsidRPr="000973AB">
        <w:rPr>
          <w:sz w:val="26"/>
          <w:szCs w:val="26"/>
          <w:lang w:val="nl-NL" w:eastAsia="zh-CN"/>
        </w:rPr>
        <w:t>23 kW</w:t>
      </w:r>
    </w:p>
    <w:p w:rsidR="00AA43AB" w:rsidRPr="000973AB" w:rsidRDefault="00AA43AB" w:rsidP="00AA43AB">
      <w:pPr>
        <w:ind w:firstLine="709"/>
        <w:rPr>
          <w:sz w:val="26"/>
          <w:szCs w:val="26"/>
          <w:lang w:val="nl-NL" w:eastAsia="zh-CN"/>
        </w:rPr>
      </w:pPr>
      <w:r w:rsidRPr="000973AB">
        <w:rPr>
          <w:sz w:val="26"/>
          <w:szCs w:val="26"/>
          <w:lang w:val="nl-NL" w:eastAsia="zh-CN"/>
        </w:rPr>
        <w:t xml:space="preserve">+ </w:t>
      </w:r>
      <w:r>
        <w:rPr>
          <w:sz w:val="26"/>
          <w:szCs w:val="26"/>
          <w:lang w:val="nl-NL" w:eastAsia="zh-CN"/>
        </w:rPr>
        <w:t>Có đ</w:t>
      </w:r>
      <w:r w:rsidRPr="000973AB">
        <w:rPr>
          <w:sz w:val="26"/>
          <w:szCs w:val="26"/>
          <w:lang w:val="nl-NL" w:eastAsia="zh-CN"/>
        </w:rPr>
        <w:t xml:space="preserve">iện áp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 xml:space="preserve">660V </w:t>
      </w:r>
    </w:p>
    <w:p w:rsidR="00AA43AB" w:rsidRPr="000973AB" w:rsidRDefault="00AA43AB" w:rsidP="00AA43AB">
      <w:pPr>
        <w:ind w:firstLine="709"/>
        <w:rPr>
          <w:sz w:val="26"/>
          <w:szCs w:val="26"/>
          <w:lang w:val="nl-NL" w:eastAsia="zh-CN"/>
        </w:rPr>
      </w:pPr>
      <w:r w:rsidRPr="000973AB">
        <w:rPr>
          <w:sz w:val="26"/>
          <w:szCs w:val="26"/>
          <w:lang w:val="nl-NL" w:eastAsia="zh-CN"/>
        </w:rPr>
        <w:t xml:space="preserve">+ Tần số </w:t>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r>
      <w:r w:rsidRPr="000973AB">
        <w:rPr>
          <w:sz w:val="26"/>
          <w:szCs w:val="26"/>
          <w:lang w:val="nl-NL" w:eastAsia="zh-CN"/>
        </w:rPr>
        <w:tab/>
        <w:t>50Hz</w:t>
      </w:r>
    </w:p>
    <w:p w:rsidR="00AA43AB" w:rsidRPr="00062B13" w:rsidRDefault="00AA43AB" w:rsidP="00AA43AB">
      <w:pPr>
        <w:ind w:firstLine="709"/>
        <w:rPr>
          <w:sz w:val="26"/>
          <w:szCs w:val="26"/>
          <w:lang w:val="nl-NL" w:eastAsia="zh-CN"/>
        </w:rPr>
      </w:pPr>
      <w:r w:rsidRPr="00062B13">
        <w:rPr>
          <w:sz w:val="26"/>
          <w:szCs w:val="26"/>
          <w:lang w:val="nl-NL" w:eastAsia="zh-CN"/>
        </w:rPr>
        <w:t xml:space="preserve">+ Dòng điện </w:t>
      </w:r>
      <w:r w:rsidRPr="00062B13">
        <w:rPr>
          <w:sz w:val="26"/>
          <w:szCs w:val="26"/>
          <w:lang w:val="nl-NL" w:eastAsia="zh-CN"/>
        </w:rPr>
        <w:tab/>
      </w:r>
      <w:r w:rsidRPr="00062B13">
        <w:rPr>
          <w:sz w:val="26"/>
          <w:szCs w:val="26"/>
          <w:lang w:val="nl-NL" w:eastAsia="zh-CN"/>
        </w:rPr>
        <w:tab/>
      </w:r>
      <w:r w:rsidRPr="00062B13">
        <w:rPr>
          <w:sz w:val="26"/>
          <w:szCs w:val="26"/>
          <w:lang w:val="nl-NL" w:eastAsia="zh-CN"/>
        </w:rPr>
        <w:tab/>
      </w:r>
      <w:r w:rsidRPr="00062B13">
        <w:rPr>
          <w:sz w:val="26"/>
          <w:szCs w:val="26"/>
          <w:lang w:val="nl-NL" w:eastAsia="zh-CN"/>
        </w:rPr>
        <w:tab/>
      </w:r>
      <w:r w:rsidRPr="00062B13">
        <w:rPr>
          <w:sz w:val="26"/>
          <w:szCs w:val="26"/>
          <w:lang w:val="nl-NL" w:eastAsia="zh-CN"/>
        </w:rPr>
        <w:tab/>
      </w:r>
      <w:r w:rsidRPr="00062B13">
        <w:rPr>
          <w:sz w:val="26"/>
          <w:szCs w:val="26"/>
          <w:lang w:val="nl-NL" w:eastAsia="zh-CN"/>
        </w:rPr>
        <w:tab/>
        <w:t xml:space="preserve">24A </w:t>
      </w:r>
    </w:p>
    <w:p w:rsidR="00AA43AB" w:rsidRPr="00062B13" w:rsidRDefault="00AA43AB" w:rsidP="00AA43AB">
      <w:pPr>
        <w:ind w:firstLine="709"/>
        <w:rPr>
          <w:sz w:val="26"/>
          <w:szCs w:val="26"/>
          <w:lang w:val="nl-NL" w:eastAsia="zh-CN"/>
        </w:rPr>
      </w:pPr>
      <w:r w:rsidRPr="00062B13">
        <w:rPr>
          <w:sz w:val="26"/>
          <w:szCs w:val="26"/>
          <w:lang w:val="nl-NL" w:eastAsia="zh-CN"/>
        </w:rPr>
        <w:t xml:space="preserve">+ Tốc độ quay </w:t>
      </w:r>
      <w:r w:rsidRPr="00062B13">
        <w:rPr>
          <w:sz w:val="26"/>
          <w:szCs w:val="26"/>
          <w:lang w:val="nl-NL" w:eastAsia="zh-CN"/>
        </w:rPr>
        <w:tab/>
      </w:r>
      <w:r w:rsidRPr="00062B13">
        <w:rPr>
          <w:sz w:val="26"/>
          <w:szCs w:val="26"/>
          <w:lang w:val="nl-NL" w:eastAsia="zh-CN"/>
        </w:rPr>
        <w:tab/>
      </w:r>
      <w:r w:rsidRPr="00062B13">
        <w:rPr>
          <w:sz w:val="26"/>
          <w:szCs w:val="26"/>
          <w:lang w:val="nl-NL" w:eastAsia="zh-CN"/>
        </w:rPr>
        <w:tab/>
      </w:r>
      <w:r w:rsidRPr="00062B13">
        <w:rPr>
          <w:sz w:val="26"/>
          <w:szCs w:val="26"/>
          <w:lang w:val="nl-NL" w:eastAsia="zh-CN"/>
        </w:rPr>
        <w:tab/>
      </w:r>
      <w:r w:rsidRPr="00062B13">
        <w:rPr>
          <w:sz w:val="26"/>
          <w:szCs w:val="26"/>
          <w:lang w:val="nl-NL" w:eastAsia="zh-CN"/>
        </w:rPr>
        <w:tab/>
        <w:t>2900 -:- 3000 V/ph</w:t>
      </w:r>
    </w:p>
    <w:p w:rsidR="00AA43AB" w:rsidRPr="00062B13" w:rsidRDefault="00AA43AB" w:rsidP="00AA43AB">
      <w:pPr>
        <w:ind w:firstLine="709"/>
        <w:rPr>
          <w:iCs/>
          <w:sz w:val="26"/>
          <w:szCs w:val="26"/>
          <w:lang w:val="nl-NL" w:eastAsia="zh-CN"/>
        </w:rPr>
      </w:pPr>
      <w:r>
        <w:rPr>
          <w:iCs/>
          <w:sz w:val="26"/>
          <w:szCs w:val="26"/>
          <w:lang w:val="nl-NL" w:eastAsia="zh-CN"/>
        </w:rPr>
        <w:t xml:space="preserve">+ Cấp cách điện </w:t>
      </w:r>
      <w:r>
        <w:rPr>
          <w:iCs/>
          <w:sz w:val="26"/>
          <w:szCs w:val="26"/>
          <w:lang w:val="nl-NL" w:eastAsia="zh-CN"/>
        </w:rPr>
        <w:tab/>
      </w:r>
      <w:r>
        <w:rPr>
          <w:iCs/>
          <w:sz w:val="26"/>
          <w:szCs w:val="26"/>
          <w:lang w:val="nl-NL" w:eastAsia="zh-CN"/>
        </w:rPr>
        <w:tab/>
      </w:r>
      <w:r>
        <w:rPr>
          <w:iCs/>
          <w:sz w:val="26"/>
          <w:szCs w:val="26"/>
          <w:lang w:val="nl-NL" w:eastAsia="zh-CN"/>
        </w:rPr>
        <w:tab/>
      </w:r>
      <w:r>
        <w:rPr>
          <w:iCs/>
          <w:sz w:val="26"/>
          <w:szCs w:val="26"/>
          <w:lang w:val="nl-NL" w:eastAsia="zh-CN"/>
        </w:rPr>
        <w:tab/>
      </w:r>
      <w:r>
        <w:rPr>
          <w:iCs/>
          <w:sz w:val="26"/>
          <w:szCs w:val="26"/>
          <w:lang w:val="nl-NL" w:eastAsia="zh-CN"/>
        </w:rPr>
        <w:tab/>
      </w:r>
      <w:r w:rsidRPr="007D3DB6">
        <w:rPr>
          <w:sz w:val="26"/>
          <w:szCs w:val="26"/>
          <w:lang w:val="nl-NL"/>
        </w:rPr>
        <w:t>≥</w:t>
      </w:r>
      <w:r w:rsidRPr="00062B13">
        <w:rPr>
          <w:iCs/>
          <w:sz w:val="26"/>
          <w:szCs w:val="26"/>
          <w:lang w:val="nl-NL" w:eastAsia="zh-CN"/>
        </w:rPr>
        <w:t xml:space="preserve"> H </w:t>
      </w:r>
    </w:p>
    <w:p w:rsidR="00AA43AB" w:rsidRPr="007D3DB6" w:rsidRDefault="00AA43AB" w:rsidP="00AA43AB">
      <w:pPr>
        <w:ind w:firstLine="720"/>
        <w:rPr>
          <w:iCs/>
          <w:sz w:val="26"/>
          <w:szCs w:val="26"/>
          <w:lang w:val="nl-NL"/>
        </w:rPr>
      </w:pPr>
      <w:r w:rsidRPr="007D3DB6">
        <w:rPr>
          <w:sz w:val="26"/>
          <w:szCs w:val="26"/>
          <w:lang w:val="nl-NL"/>
        </w:rPr>
        <w:t>+ Hệ số Cosφ:</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 xml:space="preserve"> </w:t>
      </w:r>
      <w:r w:rsidRPr="007D3DB6">
        <w:rPr>
          <w:sz w:val="26"/>
          <w:szCs w:val="26"/>
          <w:lang w:val="nl-NL"/>
        </w:rPr>
        <w:tab/>
        <w:t>≥ 0,85</w:t>
      </w:r>
    </w:p>
    <w:p w:rsidR="00AA43AB" w:rsidRPr="000973AB" w:rsidRDefault="00AA43AB" w:rsidP="00AA43AB">
      <w:pPr>
        <w:ind w:firstLine="709"/>
        <w:rPr>
          <w:sz w:val="26"/>
          <w:szCs w:val="26"/>
          <w:lang w:val="nl-NL" w:eastAsia="zh-CN"/>
        </w:rPr>
      </w:pPr>
      <w:r w:rsidRPr="000973AB">
        <w:rPr>
          <w:iCs/>
          <w:sz w:val="26"/>
          <w:szCs w:val="26"/>
          <w:lang w:val="nl-NL" w:eastAsia="zh-CN"/>
        </w:rPr>
        <w:t xml:space="preserve">+ Cấp bảo vệ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 xml:space="preserve">≥ </w:t>
      </w:r>
      <w:r w:rsidRPr="000973AB">
        <w:rPr>
          <w:iCs/>
          <w:sz w:val="26"/>
          <w:szCs w:val="26"/>
          <w:lang w:val="nl-NL" w:eastAsia="zh-CN"/>
        </w:rPr>
        <w:t xml:space="preserve">IP68 </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Đường kính ống xả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100 mm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Chiều cao bơm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1048 mm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- 01 bơm kèm theo cáp đặt chìm đồng bộ, L=10m </w:t>
      </w:r>
    </w:p>
    <w:p w:rsidR="00AA43AB" w:rsidRPr="000973AB" w:rsidRDefault="00AA43AB" w:rsidP="00AA43AB">
      <w:pPr>
        <w:ind w:firstLine="720"/>
        <w:rPr>
          <w:b/>
          <w:bCs/>
          <w:sz w:val="28"/>
          <w:szCs w:val="28"/>
          <w:lang w:val="nl-NL"/>
        </w:rPr>
      </w:pPr>
      <w:r w:rsidRPr="000973AB">
        <w:rPr>
          <w:b/>
          <w:bCs/>
          <w:sz w:val="28"/>
          <w:szCs w:val="28"/>
          <w:lang w:val="nl-NL"/>
        </w:rPr>
        <w:t>11. Bơm chìm phòng nổ (Hút bùn); Lưu lượng ≥230m</w:t>
      </w:r>
      <w:r w:rsidRPr="000973AB">
        <w:rPr>
          <w:b/>
          <w:bCs/>
          <w:sz w:val="28"/>
          <w:szCs w:val="28"/>
          <w:vertAlign w:val="superscript"/>
          <w:lang w:val="nl-NL"/>
        </w:rPr>
        <w:t>3</w:t>
      </w:r>
      <w:r w:rsidRPr="000973AB">
        <w:rPr>
          <w:b/>
          <w:bCs/>
          <w:sz w:val="28"/>
          <w:szCs w:val="28"/>
          <w:lang w:val="nl-NL"/>
        </w:rPr>
        <w:t xml:space="preserve">/h; Chiều cao đẩy H≥42m: </w:t>
      </w:r>
    </w:p>
    <w:p w:rsidR="00AA43AB" w:rsidRPr="000973AB" w:rsidRDefault="00AA43AB" w:rsidP="00AA43AB">
      <w:pPr>
        <w:ind w:firstLine="709"/>
        <w:rPr>
          <w:sz w:val="28"/>
          <w:szCs w:val="28"/>
          <w:lang w:val="nl-NL"/>
        </w:rPr>
      </w:pPr>
      <w:r w:rsidRPr="000973AB">
        <w:rPr>
          <w:sz w:val="28"/>
          <w:szCs w:val="28"/>
          <w:lang w:val="nl-NL"/>
        </w:rPr>
        <w:t xml:space="preserve">- Lưu lượng max: </w:t>
      </w:r>
      <w:r w:rsidRPr="000973AB">
        <w:rPr>
          <w:sz w:val="28"/>
          <w:szCs w:val="28"/>
          <w:lang w:val="nl-NL"/>
        </w:rPr>
        <w:tab/>
      </w:r>
      <w:r w:rsidRPr="000973AB">
        <w:rPr>
          <w:sz w:val="28"/>
          <w:szCs w:val="28"/>
          <w:lang w:val="nl-NL"/>
        </w:rPr>
        <w:tab/>
      </w:r>
      <w:r w:rsidRPr="000973AB">
        <w:rPr>
          <w:sz w:val="28"/>
          <w:szCs w:val="28"/>
          <w:lang w:val="nl-NL"/>
        </w:rPr>
        <w:tab/>
      </w:r>
      <w:r w:rsidRPr="000973AB">
        <w:rPr>
          <w:sz w:val="28"/>
          <w:szCs w:val="28"/>
          <w:lang w:val="nl-NL"/>
        </w:rPr>
        <w:tab/>
      </w:r>
      <w:r w:rsidRPr="000973AB">
        <w:rPr>
          <w:sz w:val="28"/>
          <w:szCs w:val="28"/>
          <w:lang w:val="nl-NL"/>
        </w:rPr>
        <w:tab/>
      </w:r>
      <w:r w:rsidRPr="000973AB">
        <w:rPr>
          <w:bCs/>
          <w:sz w:val="26"/>
          <w:szCs w:val="26"/>
          <w:lang w:val="nl-NL"/>
        </w:rPr>
        <w:t>≥ 450m</w:t>
      </w:r>
      <w:r w:rsidRPr="000973AB">
        <w:rPr>
          <w:bCs/>
          <w:sz w:val="26"/>
          <w:szCs w:val="26"/>
          <w:vertAlign w:val="superscript"/>
          <w:lang w:val="nl-NL"/>
        </w:rPr>
        <w:t>3</w:t>
      </w:r>
      <w:r w:rsidRPr="000973AB">
        <w:rPr>
          <w:bCs/>
          <w:sz w:val="26"/>
          <w:szCs w:val="26"/>
          <w:lang w:val="nl-NL"/>
        </w:rPr>
        <w:t>h</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Cột áp: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 xml:space="preserve">≥ </w:t>
      </w:r>
      <w:r w:rsidRPr="000973AB">
        <w:rPr>
          <w:iCs/>
          <w:sz w:val="26"/>
          <w:szCs w:val="26"/>
          <w:lang w:val="nl-NL" w:eastAsia="zh-CN"/>
        </w:rPr>
        <w:t>42m</w:t>
      </w:r>
    </w:p>
    <w:p w:rsidR="00AA43AB" w:rsidRPr="000973AB" w:rsidRDefault="00AA43AB" w:rsidP="00AA43AB">
      <w:pPr>
        <w:ind w:firstLine="709"/>
        <w:rPr>
          <w:iCs/>
          <w:sz w:val="26"/>
          <w:szCs w:val="26"/>
          <w:lang w:val="nl-NL" w:eastAsia="zh-CN"/>
        </w:rPr>
      </w:pPr>
      <w:r w:rsidRPr="000973AB">
        <w:rPr>
          <w:iCs/>
          <w:sz w:val="26"/>
          <w:szCs w:val="26"/>
          <w:lang w:val="nl-NL" w:eastAsia="zh-CN"/>
        </w:rPr>
        <w:t>- Cột áp max:</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b/>
          <w:sz w:val="26"/>
          <w:szCs w:val="26"/>
          <w:lang w:val="nl-NL"/>
        </w:rPr>
        <w:t>≥</w:t>
      </w:r>
      <w:r w:rsidRPr="000973AB">
        <w:rPr>
          <w:iCs/>
          <w:sz w:val="26"/>
          <w:szCs w:val="26"/>
          <w:lang w:val="nl-NL" w:eastAsia="zh-CN"/>
        </w:rPr>
        <w:t xml:space="preserve"> 49m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Cột áp min: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10m</w:t>
      </w:r>
    </w:p>
    <w:p w:rsidR="00AA43AB" w:rsidRPr="000973AB" w:rsidRDefault="00AA43AB" w:rsidP="00AA43AB">
      <w:pPr>
        <w:ind w:firstLine="709"/>
        <w:rPr>
          <w:sz w:val="26"/>
          <w:szCs w:val="26"/>
          <w:lang w:val="nl-NL"/>
        </w:rPr>
      </w:pPr>
      <w:r w:rsidRPr="000973AB">
        <w:rPr>
          <w:iCs/>
          <w:sz w:val="26"/>
          <w:szCs w:val="26"/>
          <w:lang w:val="nl-NL" w:eastAsia="zh-CN"/>
        </w:rPr>
        <w:t xml:space="preserve">- Đường kính bánh xe công tác: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xml:space="preserve"> </w:t>
      </w:r>
      <w:r w:rsidRPr="000973AB">
        <w:rPr>
          <w:sz w:val="26"/>
          <w:szCs w:val="26"/>
          <w:lang w:val="nl-NL"/>
        </w:rPr>
        <w:t>≥ 380mm</w:t>
      </w:r>
    </w:p>
    <w:p w:rsidR="00AA43AB" w:rsidRPr="000973AB" w:rsidRDefault="00AA43AB" w:rsidP="00AA43AB">
      <w:pPr>
        <w:ind w:firstLine="709"/>
        <w:rPr>
          <w:sz w:val="26"/>
          <w:szCs w:val="26"/>
          <w:lang w:val="nl-NL"/>
        </w:rPr>
      </w:pPr>
      <w:r w:rsidRPr="000973AB">
        <w:rPr>
          <w:sz w:val="26"/>
          <w:szCs w:val="26"/>
          <w:lang w:val="nl-NL"/>
        </w:rPr>
        <w:t xml:space="preserve">- Đường kính cửa hút: </w:t>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t>150 mm</w:t>
      </w:r>
    </w:p>
    <w:p w:rsidR="00AA43AB" w:rsidRPr="000973AB" w:rsidRDefault="00AA43AB" w:rsidP="00AA43AB">
      <w:pPr>
        <w:ind w:firstLine="709"/>
        <w:rPr>
          <w:sz w:val="26"/>
          <w:szCs w:val="26"/>
          <w:lang w:val="nl-NL"/>
        </w:rPr>
      </w:pPr>
      <w:r w:rsidRPr="000973AB">
        <w:rPr>
          <w:sz w:val="26"/>
          <w:szCs w:val="26"/>
          <w:lang w:val="nl-NL"/>
        </w:rPr>
        <w:t xml:space="preserve">- Đường kính cửa xả: </w:t>
      </w:r>
      <w:r w:rsidRPr="000973AB">
        <w:rPr>
          <w:sz w:val="26"/>
          <w:szCs w:val="26"/>
          <w:lang w:val="nl-NL"/>
        </w:rPr>
        <w:tab/>
      </w:r>
      <w:r w:rsidRPr="000973AB">
        <w:rPr>
          <w:sz w:val="26"/>
          <w:szCs w:val="26"/>
          <w:lang w:val="nl-NL"/>
        </w:rPr>
        <w:tab/>
      </w:r>
      <w:r w:rsidRPr="000973AB">
        <w:rPr>
          <w:sz w:val="26"/>
          <w:szCs w:val="26"/>
          <w:lang w:val="nl-NL"/>
        </w:rPr>
        <w:tab/>
      </w:r>
      <w:r w:rsidRPr="000973AB">
        <w:rPr>
          <w:sz w:val="26"/>
          <w:szCs w:val="26"/>
          <w:lang w:val="nl-NL"/>
        </w:rPr>
        <w:tab/>
        <w:t>150 mm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Bơm có áo làm mát: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Có</w:t>
      </w:r>
    </w:p>
    <w:p w:rsidR="00AA43AB" w:rsidRPr="000973AB" w:rsidRDefault="00AA43AB" w:rsidP="00AA43AB">
      <w:pPr>
        <w:ind w:firstLine="709"/>
        <w:rPr>
          <w:iCs/>
          <w:sz w:val="26"/>
          <w:szCs w:val="26"/>
          <w:lang w:val="nl-NL" w:eastAsia="zh-CN"/>
        </w:rPr>
      </w:pPr>
      <w:r w:rsidRPr="000973AB">
        <w:rPr>
          <w:iCs/>
          <w:sz w:val="26"/>
          <w:szCs w:val="26"/>
          <w:lang w:val="nl-NL" w:eastAsia="zh-CN"/>
        </w:rPr>
        <w:t>- Cánh chịu mài mòn, gắn trục khuấy bùn:</w:t>
      </w:r>
      <w:r w:rsidRPr="000973AB">
        <w:rPr>
          <w:iCs/>
          <w:sz w:val="26"/>
          <w:szCs w:val="26"/>
          <w:lang w:val="nl-NL" w:eastAsia="zh-CN"/>
        </w:rPr>
        <w:tab/>
        <w:t>Có</w:t>
      </w:r>
      <w:r w:rsidRPr="000973AB">
        <w:rPr>
          <w:iCs/>
          <w:sz w:val="26"/>
          <w:szCs w:val="26"/>
          <w:lang w:val="nl-NL" w:eastAsia="zh-CN"/>
        </w:rPr>
        <w:tab/>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Mực nước ngập max bơm có thể làm việc: </w:t>
      </w:r>
      <w:r w:rsidRPr="000973AB">
        <w:rPr>
          <w:iCs/>
          <w:sz w:val="26"/>
          <w:szCs w:val="26"/>
          <w:lang w:val="nl-NL" w:eastAsia="zh-CN"/>
        </w:rPr>
        <w:tab/>
        <w:t>20m</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Số lần khởi động/1 giờ: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30 lần</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Công suất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 55kW</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Điện áp: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660V/ 3pha/50Hz</w:t>
      </w:r>
    </w:p>
    <w:p w:rsidR="00AA43AB" w:rsidRPr="000973AB" w:rsidRDefault="00AA43AB" w:rsidP="00AA43AB">
      <w:pPr>
        <w:ind w:firstLine="709"/>
        <w:rPr>
          <w:iCs/>
          <w:sz w:val="26"/>
          <w:szCs w:val="26"/>
          <w:lang w:val="nl-NL" w:eastAsia="zh-CN"/>
        </w:rPr>
      </w:pPr>
      <w:r w:rsidRPr="000973AB">
        <w:rPr>
          <w:iCs/>
          <w:sz w:val="26"/>
          <w:szCs w:val="26"/>
          <w:lang w:val="nl-NL" w:eastAsia="zh-CN"/>
        </w:rPr>
        <w:lastRenderedPageBreak/>
        <w:t xml:space="preserve">- Tần số: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50Hz</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Tốc độ: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1400 -:- 1500 V/p</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Cấp cách điện: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w:t>
      </w:r>
      <w:r>
        <w:rPr>
          <w:sz w:val="26"/>
          <w:szCs w:val="26"/>
          <w:lang w:val="nl-NL"/>
        </w:rPr>
        <w:t xml:space="preserve"> </w:t>
      </w:r>
      <w:r w:rsidRPr="000973AB">
        <w:rPr>
          <w:iCs/>
          <w:sz w:val="26"/>
          <w:szCs w:val="26"/>
          <w:lang w:val="nl-NL" w:eastAsia="zh-CN"/>
        </w:rPr>
        <w:t>H</w:t>
      </w:r>
    </w:p>
    <w:p w:rsidR="00AA43AB" w:rsidRPr="007D3DB6" w:rsidRDefault="00AA43AB" w:rsidP="00AA43AB">
      <w:pPr>
        <w:ind w:firstLine="720"/>
        <w:rPr>
          <w:sz w:val="26"/>
          <w:szCs w:val="26"/>
          <w:lang w:val="nl-NL"/>
        </w:rPr>
      </w:pPr>
      <w:r w:rsidRPr="007D3DB6">
        <w:rPr>
          <w:sz w:val="26"/>
          <w:szCs w:val="26"/>
          <w:lang w:val="nl-NL"/>
        </w:rPr>
        <w:t>- Hệ số Cosφ tại 100% tải:</w:t>
      </w:r>
      <w:r w:rsidRPr="007D3DB6">
        <w:rPr>
          <w:sz w:val="26"/>
          <w:szCs w:val="26"/>
          <w:lang w:val="nl-NL"/>
        </w:rPr>
        <w:tab/>
      </w:r>
      <w:r w:rsidRPr="007D3DB6">
        <w:rPr>
          <w:sz w:val="26"/>
          <w:szCs w:val="26"/>
          <w:lang w:val="nl-NL"/>
        </w:rPr>
        <w:tab/>
      </w:r>
      <w:r w:rsidRPr="007D3DB6">
        <w:rPr>
          <w:sz w:val="26"/>
          <w:szCs w:val="26"/>
          <w:lang w:val="nl-NL"/>
        </w:rPr>
        <w:tab/>
      </w:r>
      <w:r w:rsidRPr="007D3DB6">
        <w:rPr>
          <w:sz w:val="26"/>
          <w:szCs w:val="26"/>
          <w:lang w:val="nl-NL"/>
        </w:rPr>
        <w:tab/>
        <w:t>≥ 0,89</w:t>
      </w:r>
    </w:p>
    <w:p w:rsidR="00AA43AB" w:rsidRPr="007D3DB6" w:rsidRDefault="00AA43AB" w:rsidP="00AA43AB">
      <w:pPr>
        <w:ind w:firstLine="720"/>
        <w:rPr>
          <w:iCs/>
          <w:sz w:val="26"/>
          <w:szCs w:val="26"/>
          <w:lang w:val="nl-NL"/>
        </w:rPr>
      </w:pPr>
      <w:r w:rsidRPr="007D3DB6">
        <w:rPr>
          <w:sz w:val="26"/>
          <w:szCs w:val="26"/>
          <w:lang w:val="nl-NL"/>
        </w:rPr>
        <w:t>- Hiệu suất động cơ tại 100% tải:</w:t>
      </w:r>
      <w:r w:rsidRPr="007D3DB6">
        <w:rPr>
          <w:sz w:val="26"/>
          <w:szCs w:val="26"/>
          <w:lang w:val="nl-NL"/>
        </w:rPr>
        <w:tab/>
      </w:r>
      <w:r w:rsidRPr="007D3DB6">
        <w:rPr>
          <w:sz w:val="26"/>
          <w:szCs w:val="26"/>
          <w:lang w:val="nl-NL"/>
        </w:rPr>
        <w:tab/>
      </w:r>
      <w:r w:rsidRPr="007D3DB6">
        <w:rPr>
          <w:sz w:val="26"/>
          <w:szCs w:val="26"/>
          <w:lang w:val="nl-NL"/>
        </w:rPr>
        <w:tab/>
        <w:t>≥ 91%</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Cấp bảo vệ: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7D3DB6">
        <w:rPr>
          <w:sz w:val="26"/>
          <w:szCs w:val="26"/>
          <w:lang w:val="nl-NL"/>
        </w:rPr>
        <w:t>≥</w:t>
      </w:r>
      <w:r w:rsidRPr="000973AB">
        <w:rPr>
          <w:iCs/>
          <w:sz w:val="26"/>
          <w:szCs w:val="26"/>
          <w:lang w:val="nl-NL" w:eastAsia="zh-CN"/>
        </w:rPr>
        <w:t>IP 68</w:t>
      </w:r>
    </w:p>
    <w:p w:rsidR="00AA43AB" w:rsidRPr="000973AB" w:rsidRDefault="00AA43AB" w:rsidP="00AA43AB">
      <w:pPr>
        <w:ind w:firstLine="709"/>
        <w:rPr>
          <w:iCs/>
          <w:sz w:val="26"/>
          <w:szCs w:val="26"/>
          <w:lang w:val="nl-NL" w:eastAsia="zh-CN"/>
        </w:rPr>
      </w:pPr>
      <w:r w:rsidRPr="000973AB">
        <w:rPr>
          <w:iCs/>
          <w:sz w:val="26"/>
          <w:szCs w:val="26"/>
          <w:lang w:val="nl-NL" w:eastAsia="zh-CN"/>
        </w:rPr>
        <w:t xml:space="preserve">- Cấp phòng nổ </w:t>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r>
      <w:r w:rsidRPr="000973AB">
        <w:rPr>
          <w:iCs/>
          <w:sz w:val="26"/>
          <w:szCs w:val="26"/>
          <w:lang w:val="nl-NL" w:eastAsia="zh-CN"/>
        </w:rPr>
        <w:tab/>
        <w:t>ExdbhIMb</w:t>
      </w:r>
      <w:r>
        <w:rPr>
          <w:iCs/>
          <w:sz w:val="26"/>
          <w:szCs w:val="26"/>
          <w:lang w:val="nl-NL" w:eastAsia="zh-CN"/>
        </w:rPr>
        <w:t xml:space="preserve"> hoặc tương đương</w:t>
      </w:r>
    </w:p>
    <w:p w:rsidR="00AA43AB" w:rsidRDefault="00AA43AB" w:rsidP="00AA43AB">
      <w:pPr>
        <w:shd w:val="clear" w:color="auto" w:fill="FFFFFF"/>
        <w:spacing w:before="120" w:after="120"/>
        <w:ind w:firstLine="720"/>
        <w:rPr>
          <w:b/>
          <w:sz w:val="26"/>
          <w:szCs w:val="26"/>
          <w:lang w:val="nl-NL" w:eastAsia="zh-CN"/>
        </w:rPr>
      </w:pPr>
      <w:r>
        <w:rPr>
          <w:b/>
          <w:sz w:val="26"/>
          <w:szCs w:val="26"/>
          <w:lang w:val="nl-NL" w:eastAsia="zh-CN"/>
        </w:rPr>
        <w:t>12. Cửa chống ngập tự động</w:t>
      </w:r>
    </w:p>
    <w:tbl>
      <w:tblPr>
        <w:tblW w:w="0" w:type="auto"/>
        <w:tblLayout w:type="fixed"/>
        <w:tblLook w:val="04A0" w:firstRow="1" w:lastRow="0" w:firstColumn="1" w:lastColumn="0" w:noHBand="0" w:noVBand="1"/>
      </w:tblPr>
      <w:tblGrid>
        <w:gridCol w:w="817"/>
        <w:gridCol w:w="4398"/>
        <w:gridCol w:w="3993"/>
      </w:tblGrid>
      <w:tr w:rsidR="00AA43AB" w:rsidRPr="002B01D5" w:rsidTr="00E47B68">
        <w:trPr>
          <w:trHeight w:val="20"/>
          <w:tblHeader/>
        </w:trPr>
        <w:tc>
          <w:tcPr>
            <w:tcW w:w="817" w:type="dxa"/>
            <w:tcBorders>
              <w:top w:val="single" w:sz="4" w:space="0" w:color="auto"/>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bCs/>
                <w:color w:val="auto"/>
                <w:sz w:val="26"/>
                <w:szCs w:val="26"/>
                <w:lang w:val="nl-NL"/>
              </w:rPr>
            </w:pPr>
            <w:r w:rsidRPr="002B01D5">
              <w:rPr>
                <w:b/>
                <w:bCs/>
                <w:color w:val="auto"/>
                <w:sz w:val="26"/>
                <w:szCs w:val="26"/>
                <w:lang w:val="nl-NL"/>
              </w:rPr>
              <w:t>STT</w:t>
            </w:r>
          </w:p>
        </w:tc>
        <w:tc>
          <w:tcPr>
            <w:tcW w:w="4398" w:type="dxa"/>
            <w:tcBorders>
              <w:top w:val="single" w:sz="4" w:space="0" w:color="auto"/>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bCs/>
                <w:color w:val="auto"/>
                <w:sz w:val="26"/>
                <w:szCs w:val="26"/>
                <w:lang w:val="nl-NL"/>
              </w:rPr>
            </w:pPr>
            <w:r w:rsidRPr="002B01D5">
              <w:rPr>
                <w:b/>
                <w:bCs/>
                <w:color w:val="auto"/>
                <w:sz w:val="26"/>
                <w:szCs w:val="26"/>
                <w:lang w:val="nl-NL"/>
              </w:rPr>
              <w:t>Thông số kỹ thuật</w:t>
            </w:r>
          </w:p>
        </w:tc>
        <w:tc>
          <w:tcPr>
            <w:tcW w:w="3993" w:type="dxa"/>
            <w:tcBorders>
              <w:top w:val="single" w:sz="4" w:space="0" w:color="auto"/>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bCs/>
                <w:color w:val="auto"/>
                <w:sz w:val="26"/>
                <w:szCs w:val="26"/>
                <w:lang w:val="nl-NL"/>
              </w:rPr>
            </w:pPr>
            <w:r w:rsidRPr="002B01D5">
              <w:rPr>
                <w:b/>
                <w:bCs/>
                <w:color w:val="auto"/>
                <w:sz w:val="26"/>
                <w:szCs w:val="26"/>
                <w:lang w:val="nl-NL"/>
              </w:rPr>
              <w:t>Giá trị</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lang w:val="nl-NL"/>
              </w:rPr>
            </w:pPr>
            <w:r w:rsidRPr="002B01D5">
              <w:rPr>
                <w:color w:val="auto"/>
                <w:sz w:val="26"/>
                <w:szCs w:val="26"/>
                <w:lang w:val="nl-NL"/>
              </w:rPr>
              <w:t>1</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lang w:val="nl-NL"/>
              </w:rPr>
            </w:pPr>
            <w:r w:rsidRPr="002B01D5">
              <w:rPr>
                <w:color w:val="auto"/>
                <w:sz w:val="26"/>
                <w:szCs w:val="26"/>
                <w:lang w:val="nl-NL"/>
              </w:rPr>
              <w:t>Môi trường làm việc</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lang w:val="nl-NL"/>
              </w:rPr>
            </w:pPr>
            <w:r w:rsidRPr="002B01D5">
              <w:rPr>
                <w:color w:val="auto"/>
                <w:sz w:val="26"/>
                <w:szCs w:val="26"/>
                <w:lang w:val="nl-NL"/>
              </w:rPr>
              <w:t>-40°C ÷ +60°C</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lang w:val="nl-NL"/>
              </w:rPr>
            </w:pPr>
            <w:r w:rsidRPr="002B01D5">
              <w:rPr>
                <w:color w:val="auto"/>
                <w:sz w:val="26"/>
                <w:szCs w:val="26"/>
                <w:lang w:val="nl-NL"/>
              </w:rPr>
              <w:t>2</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lang w:val="nl-NL"/>
              </w:rPr>
            </w:pPr>
            <w:r w:rsidRPr="002B01D5">
              <w:rPr>
                <w:color w:val="auto"/>
                <w:sz w:val="26"/>
                <w:szCs w:val="26"/>
                <w:lang w:val="nl-NL"/>
              </w:rPr>
              <w:t>Cấp chống động đất</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lang w:val="nl-NL"/>
              </w:rPr>
            </w:pPr>
            <w:r w:rsidRPr="002B01D5">
              <w:rPr>
                <w:color w:val="auto"/>
                <w:sz w:val="26"/>
                <w:szCs w:val="26"/>
                <w:lang w:val="nl-NL"/>
              </w:rPr>
              <w:t>cấp 7</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lang w:val="nl-NL"/>
              </w:rPr>
            </w:pPr>
            <w:r w:rsidRPr="002B01D5">
              <w:rPr>
                <w:color w:val="auto"/>
                <w:sz w:val="26"/>
                <w:szCs w:val="26"/>
                <w:lang w:val="nl-NL"/>
              </w:rPr>
              <w:t>3</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lang w:val="nl-NL"/>
              </w:rPr>
            </w:pPr>
            <w:r w:rsidRPr="002B01D5">
              <w:rPr>
                <w:color w:val="auto"/>
                <w:sz w:val="26"/>
                <w:szCs w:val="26"/>
                <w:lang w:val="nl-NL"/>
              </w:rPr>
              <w:t>Vật liệu khung cửa</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lang w:val="nl-NL"/>
              </w:rPr>
              <w:t>thép 25</w:t>
            </w:r>
            <w:r w:rsidRPr="002B01D5">
              <w:rPr>
                <w:color w:val="auto"/>
                <w:sz w:val="26"/>
                <w:szCs w:val="26"/>
              </w:rPr>
              <w:t>#</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4</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Trong các mỏ có hỗn hợp khí metan và bụi than</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có</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5</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 xml:space="preserve">Độ ẩm tương đối trung bình </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95%RH (+25℃)</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6</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Tự động hóa đóng mở, cửa thường mở, khi mất điện sẽ tự động đóng cửa</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có</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7</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Điều khiển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từ xa hoặc tại chỗ</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8</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Tiết diện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từ 4,5 ÷ 5,5 m2</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9</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Lực kháng nén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0,1N/m2</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I</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Tủ điều khiển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 làm việc</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127 VAC</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Công suất</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50W</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 an toàn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DC12V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Tín hiệu chuyển mạch đầu vào</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An toàn tia lửa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Tín hiệu chuyển mạch đầu ra</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An toàn tia lửa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Cổng kết nối</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RS485</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Tốc độ truyền tải</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9600BPS</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Thông số an toàn tia lửa</w:t>
            </w:r>
          </w:p>
        </w:tc>
        <w:tc>
          <w:tcPr>
            <w:tcW w:w="3993" w:type="dxa"/>
            <w:tcBorders>
              <w:top w:val="nil"/>
              <w:left w:val="nil"/>
              <w:bottom w:val="single" w:sz="4" w:space="0" w:color="auto"/>
              <w:right w:val="single" w:sz="4" w:space="0" w:color="auto"/>
            </w:tcBorders>
            <w:noWrap/>
            <w:vAlign w:val="center"/>
          </w:tcPr>
          <w:p w:rsidR="00AA43AB" w:rsidRDefault="00AA43AB" w:rsidP="00E47B68">
            <w:pPr>
              <w:pStyle w:val="Bngbiu"/>
              <w:spacing w:before="0" w:after="0" w:line="276" w:lineRule="auto"/>
              <w:jc w:val="both"/>
              <w:rPr>
                <w:color w:val="auto"/>
                <w:spacing w:val="-20"/>
                <w:sz w:val="26"/>
                <w:szCs w:val="26"/>
              </w:rPr>
            </w:pPr>
            <w:r w:rsidRPr="002B01D5">
              <w:rPr>
                <w:color w:val="auto"/>
                <w:spacing w:val="-20"/>
                <w:sz w:val="26"/>
                <w:szCs w:val="26"/>
              </w:rPr>
              <w:t>Ui</w:t>
            </w:r>
            <w:r w:rsidRPr="002B01D5">
              <w:rPr>
                <w:rFonts w:eastAsia="Microsoft YaHei"/>
                <w:color w:val="auto"/>
                <w:spacing w:val="-20"/>
                <w:sz w:val="26"/>
                <w:szCs w:val="26"/>
              </w:rPr>
              <w:t>：</w:t>
            </w:r>
            <w:r w:rsidRPr="002B01D5">
              <w:rPr>
                <w:color w:val="auto"/>
                <w:spacing w:val="-20"/>
                <w:sz w:val="26"/>
                <w:szCs w:val="26"/>
              </w:rPr>
              <w:t>DC12.5V</w:t>
            </w:r>
            <w:r w:rsidRPr="002B01D5">
              <w:rPr>
                <w:rFonts w:eastAsia="Microsoft YaHei"/>
                <w:color w:val="auto"/>
                <w:spacing w:val="-20"/>
                <w:sz w:val="26"/>
                <w:szCs w:val="26"/>
              </w:rPr>
              <w:t>，</w:t>
            </w:r>
            <w:r w:rsidRPr="002B01D5">
              <w:rPr>
                <w:color w:val="auto"/>
                <w:spacing w:val="-20"/>
                <w:sz w:val="26"/>
                <w:szCs w:val="26"/>
              </w:rPr>
              <w:t>Ii</w:t>
            </w:r>
            <w:r w:rsidRPr="002B01D5">
              <w:rPr>
                <w:rFonts w:eastAsia="Microsoft YaHei"/>
                <w:color w:val="auto"/>
                <w:spacing w:val="-20"/>
                <w:sz w:val="26"/>
                <w:szCs w:val="26"/>
              </w:rPr>
              <w:t>：</w:t>
            </w:r>
            <w:r w:rsidRPr="002B01D5">
              <w:rPr>
                <w:color w:val="auto"/>
                <w:spacing w:val="-20"/>
                <w:sz w:val="26"/>
                <w:szCs w:val="26"/>
              </w:rPr>
              <w:t>1.8A,</w:t>
            </w:r>
            <w:r>
              <w:rPr>
                <w:color w:val="auto"/>
                <w:spacing w:val="-20"/>
                <w:sz w:val="26"/>
                <w:szCs w:val="26"/>
              </w:rPr>
              <w:t xml:space="preserve"> </w:t>
            </w:r>
            <w:r w:rsidRPr="002B01D5">
              <w:rPr>
                <w:color w:val="auto"/>
                <w:spacing w:val="-20"/>
                <w:sz w:val="26"/>
                <w:szCs w:val="26"/>
              </w:rPr>
              <w:t>Ci:</w:t>
            </w:r>
            <w:r>
              <w:rPr>
                <w:color w:val="auto"/>
                <w:spacing w:val="-20"/>
                <w:sz w:val="26"/>
                <w:szCs w:val="26"/>
              </w:rPr>
              <w:t xml:space="preserve"> </w:t>
            </w:r>
            <w:r w:rsidRPr="002B01D5">
              <w:rPr>
                <w:color w:val="auto"/>
                <w:spacing w:val="-20"/>
                <w:sz w:val="26"/>
                <w:szCs w:val="26"/>
              </w:rPr>
              <w:t>0μF,</w:t>
            </w:r>
            <w:r>
              <w:rPr>
                <w:color w:val="auto"/>
                <w:spacing w:val="-20"/>
                <w:sz w:val="26"/>
                <w:szCs w:val="26"/>
              </w:rPr>
              <w:t xml:space="preserve"> </w:t>
            </w:r>
          </w:p>
          <w:p w:rsidR="00AA43AB" w:rsidRPr="002B01D5" w:rsidRDefault="00AA43AB" w:rsidP="00E47B68">
            <w:pPr>
              <w:pStyle w:val="Bngbiu"/>
              <w:spacing w:before="0" w:after="0" w:line="276" w:lineRule="auto"/>
              <w:jc w:val="both"/>
              <w:rPr>
                <w:color w:val="auto"/>
                <w:spacing w:val="-20"/>
                <w:sz w:val="26"/>
                <w:szCs w:val="26"/>
              </w:rPr>
            </w:pPr>
            <w:r w:rsidRPr="002B01D5">
              <w:rPr>
                <w:color w:val="auto"/>
                <w:spacing w:val="-20"/>
                <w:sz w:val="26"/>
                <w:szCs w:val="26"/>
              </w:rPr>
              <w:t>Li: 0mH</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Chức năng điều khiển</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Khi phát hiện tín hiệu từ cảm biến, điều khiển từ xa hoặc nút bấm thủ công, van điện từ và bộ truyền động sẽ được điều khiển để mở và đóng cửa kín khí, đồng thời kích hoạt báo động bằng âm thanh và hình ảnh.</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Chức năng hiển thị</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Được trang bị màn hình LCD hiển thị trạng thái mở/đóng cửa và trạng thái hoạt động của cảm biến.</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Chức năng tải dữ liệu và điều khiển từ xa</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Thiết bị có thể kết nối với mạng Ethernet của mỏ than thông qua giao diện 485 hoặc cổng Ethernet để tải lên trạng thái cửa theo thời gian thực</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II</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Cảm ứng mực nước</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Phát hiện mực nước yêu cầu đóng mở cửa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Tiêu chuẩn phòng nổ</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Ex ib I Mb hoặc tương đương</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DC 12-24V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Kiểu phòng nổ</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An toàn tia lửa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Thông số an toàn tia lửa</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jc w:val="center"/>
              <w:rPr>
                <w:sz w:val="26"/>
                <w:szCs w:val="26"/>
              </w:rPr>
            </w:pPr>
            <w:r w:rsidRPr="002B01D5">
              <w:rPr>
                <w:sz w:val="26"/>
                <w:szCs w:val="26"/>
              </w:rPr>
              <w:t>Ui: DC 12.5V ; Ii: ≤20mA ;</w:t>
            </w:r>
          </w:p>
          <w:p w:rsidR="00AA43AB" w:rsidRPr="002B01D5" w:rsidRDefault="00AA43AB" w:rsidP="00E47B68">
            <w:pPr>
              <w:jc w:val="center"/>
              <w:rPr>
                <w:sz w:val="26"/>
                <w:szCs w:val="26"/>
              </w:rPr>
            </w:pPr>
            <w:r w:rsidRPr="002B01D5">
              <w:rPr>
                <w:sz w:val="26"/>
                <w:szCs w:val="26"/>
              </w:rPr>
              <w:t>Ci: 0μF ; Li: 0mH</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Dòng điện làm việc</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jc w:val="center"/>
              <w:rPr>
                <w:sz w:val="26"/>
                <w:szCs w:val="26"/>
              </w:rPr>
            </w:pPr>
            <w:r w:rsidRPr="002B01D5">
              <w:rPr>
                <w:rFonts w:eastAsiaTheme="majorEastAsia"/>
                <w:color w:val="000000"/>
                <w:sz w:val="26"/>
                <w:szCs w:val="26"/>
              </w:rPr>
              <w:t>≤20mA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III</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Bộ cảnh báo âm thanh ánh sáng</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Âm lượng cảnh báo</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 85[dB(A)]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Ánh sáng cảnh báo truyền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 20m</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 làm việc</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DC 12V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 xml:space="preserve">Dòng điện làm việc </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rFonts w:eastAsia="SimSun"/>
                <w:color w:val="000000"/>
                <w:sz w:val="26"/>
                <w:szCs w:val="26"/>
              </w:rPr>
              <w:t>≤600mA</w:t>
            </w:r>
            <w:r w:rsidRPr="00D41E43">
              <w:rPr>
                <w:rFonts w:asciiTheme="majorHAnsi" w:eastAsia="SimSun" w:hAnsiTheme="majorHAnsi" w:cstheme="majorHAnsi"/>
                <w:color w:val="000000"/>
                <w:sz w:val="26"/>
                <w:szCs w:val="26"/>
              </w:rPr>
              <w:t>。</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Thông số an toàn tia lửa</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Fonts w:eastAsia="SimSun"/>
                <w:color w:val="000000"/>
                <w:sz w:val="26"/>
                <w:szCs w:val="26"/>
              </w:rPr>
            </w:pP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jc w:val="both"/>
              <w:rPr>
                <w:color w:val="auto"/>
                <w:sz w:val="26"/>
                <w:szCs w:val="26"/>
              </w:rPr>
            </w:pPr>
            <w:r w:rsidRPr="002B01D5">
              <w:rPr>
                <w:color w:val="auto"/>
                <w:sz w:val="26"/>
                <w:szCs w:val="26"/>
              </w:rPr>
              <w:t>Điện nguồn</w:t>
            </w:r>
          </w:p>
        </w:tc>
        <w:tc>
          <w:tcPr>
            <w:tcW w:w="3993" w:type="dxa"/>
            <w:tcBorders>
              <w:top w:val="nil"/>
              <w:left w:val="nil"/>
              <w:bottom w:val="single" w:sz="4" w:space="0" w:color="auto"/>
              <w:right w:val="single" w:sz="4" w:space="0" w:color="auto"/>
            </w:tcBorders>
            <w:noWrap/>
            <w:vAlign w:val="center"/>
          </w:tcPr>
          <w:p w:rsidR="00AA43AB" w:rsidRDefault="00AA43AB" w:rsidP="00E47B68">
            <w:pPr>
              <w:pStyle w:val="Bngbiu"/>
              <w:spacing w:before="0" w:after="0"/>
              <w:rPr>
                <w:rFonts w:asciiTheme="majorHAnsi" w:hAnsiTheme="majorHAnsi" w:cstheme="majorHAnsi"/>
                <w:color w:val="auto"/>
                <w:spacing w:val="-20"/>
                <w:sz w:val="26"/>
                <w:szCs w:val="26"/>
              </w:rPr>
            </w:pPr>
            <w:r w:rsidRPr="00EE6CA1">
              <w:rPr>
                <w:rFonts w:asciiTheme="majorHAnsi" w:hAnsiTheme="majorHAnsi" w:cstheme="majorHAnsi"/>
                <w:color w:val="auto"/>
                <w:spacing w:val="-20"/>
                <w:sz w:val="26"/>
                <w:szCs w:val="26"/>
              </w:rPr>
              <w:t>Ui</w:t>
            </w:r>
            <w:r w:rsidRPr="00EE6CA1">
              <w:rPr>
                <w:rFonts w:asciiTheme="majorHAnsi" w:eastAsia="Microsoft YaHei" w:hAnsiTheme="majorHAnsi" w:cstheme="majorHAnsi"/>
                <w:color w:val="auto"/>
                <w:spacing w:val="-20"/>
                <w:sz w:val="26"/>
                <w:szCs w:val="26"/>
              </w:rPr>
              <w:t>：</w:t>
            </w:r>
            <w:r w:rsidRPr="00EE6CA1">
              <w:rPr>
                <w:rFonts w:asciiTheme="majorHAnsi" w:hAnsiTheme="majorHAnsi" w:cstheme="majorHAnsi"/>
                <w:color w:val="auto"/>
                <w:spacing w:val="-20"/>
                <w:sz w:val="26"/>
                <w:szCs w:val="26"/>
              </w:rPr>
              <w:t>DC12.5V</w:t>
            </w:r>
            <w:r w:rsidRPr="00EE6CA1">
              <w:rPr>
                <w:rFonts w:asciiTheme="majorHAnsi" w:eastAsia="Microsoft YaHei" w:hAnsiTheme="majorHAnsi" w:cstheme="majorHAnsi"/>
                <w:color w:val="auto"/>
                <w:spacing w:val="-20"/>
                <w:sz w:val="26"/>
                <w:szCs w:val="26"/>
              </w:rPr>
              <w:t>，</w:t>
            </w:r>
            <w:r w:rsidRPr="00EE6CA1">
              <w:rPr>
                <w:rFonts w:asciiTheme="majorHAnsi" w:hAnsiTheme="majorHAnsi" w:cstheme="majorHAnsi"/>
                <w:color w:val="auto"/>
                <w:spacing w:val="-20"/>
                <w:sz w:val="26"/>
                <w:szCs w:val="26"/>
              </w:rPr>
              <w:t>Ii</w:t>
            </w:r>
            <w:r w:rsidRPr="00EE6CA1">
              <w:rPr>
                <w:rFonts w:asciiTheme="majorHAnsi" w:eastAsia="Microsoft YaHei" w:hAnsiTheme="majorHAnsi" w:cstheme="majorHAnsi"/>
                <w:color w:val="auto"/>
                <w:spacing w:val="-20"/>
                <w:sz w:val="26"/>
                <w:szCs w:val="26"/>
              </w:rPr>
              <w:t>：</w:t>
            </w:r>
            <w:r w:rsidRPr="00EE6CA1">
              <w:rPr>
                <w:rFonts w:asciiTheme="majorHAnsi" w:hAnsiTheme="majorHAnsi" w:cstheme="majorHAnsi"/>
                <w:color w:val="auto"/>
                <w:spacing w:val="-20"/>
                <w:sz w:val="26"/>
                <w:szCs w:val="26"/>
              </w:rPr>
              <w:t>1.8A, Ci: 0μ F,</w:t>
            </w:r>
          </w:p>
          <w:p w:rsidR="00AA43AB" w:rsidRPr="00EE6CA1" w:rsidRDefault="00AA43AB" w:rsidP="00E47B68">
            <w:pPr>
              <w:pStyle w:val="Bngbiu"/>
              <w:spacing w:before="0" w:after="0"/>
              <w:rPr>
                <w:rFonts w:asciiTheme="majorHAnsi" w:hAnsiTheme="majorHAnsi" w:cstheme="majorHAnsi"/>
                <w:color w:val="auto"/>
                <w:spacing w:val="-20"/>
                <w:sz w:val="26"/>
                <w:szCs w:val="26"/>
              </w:rPr>
            </w:pPr>
            <w:r w:rsidRPr="00EE6CA1">
              <w:rPr>
                <w:rFonts w:asciiTheme="majorHAnsi" w:hAnsiTheme="majorHAnsi" w:cstheme="majorHAnsi"/>
                <w:color w:val="auto"/>
                <w:spacing w:val="-20"/>
                <w:sz w:val="26"/>
                <w:szCs w:val="26"/>
              </w:rPr>
              <w:t>Li: 0mH</w:t>
            </w:r>
            <w:r w:rsidRPr="00EE6CA1">
              <w:rPr>
                <w:rFonts w:asciiTheme="majorHAnsi" w:eastAsia="Microsoft YaHei" w:hAnsiTheme="majorHAnsi" w:cstheme="majorHAnsi"/>
                <w:color w:val="auto"/>
                <w:spacing w:val="-20"/>
                <w:sz w:val="26"/>
                <w:szCs w:val="26"/>
              </w:rPr>
              <w:t>；</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jc w:val="both"/>
              <w:rPr>
                <w:color w:val="auto"/>
                <w:sz w:val="26"/>
                <w:szCs w:val="26"/>
              </w:rPr>
            </w:pPr>
            <w:r w:rsidRPr="002B01D5">
              <w:rPr>
                <w:color w:val="auto"/>
                <w:sz w:val="26"/>
                <w:szCs w:val="26"/>
              </w:rPr>
              <w:t>Cổng thông tin 485</w:t>
            </w:r>
          </w:p>
        </w:tc>
        <w:tc>
          <w:tcPr>
            <w:tcW w:w="3993" w:type="dxa"/>
            <w:tcBorders>
              <w:top w:val="nil"/>
              <w:left w:val="nil"/>
              <w:bottom w:val="single" w:sz="4" w:space="0" w:color="auto"/>
              <w:right w:val="single" w:sz="4" w:space="0" w:color="auto"/>
            </w:tcBorders>
            <w:noWrap/>
            <w:vAlign w:val="center"/>
          </w:tcPr>
          <w:p w:rsidR="00AA43AB" w:rsidRPr="007B60A1" w:rsidRDefault="00AA43AB" w:rsidP="00E47B68">
            <w:pPr>
              <w:pStyle w:val="Bngbiu"/>
              <w:spacing w:after="0"/>
              <w:rPr>
                <w:sz w:val="26"/>
                <w:szCs w:val="26"/>
              </w:rPr>
            </w:pPr>
            <w:r w:rsidRPr="007B60A1">
              <w:rPr>
                <w:sz w:val="26"/>
                <w:szCs w:val="26"/>
              </w:rPr>
              <w:t>Uo</w:t>
            </w:r>
            <w:r w:rsidRPr="007B60A1">
              <w:rPr>
                <w:rFonts w:eastAsia="Microsoft YaHei"/>
                <w:sz w:val="26"/>
                <w:szCs w:val="26"/>
              </w:rPr>
              <w:t>：</w:t>
            </w:r>
            <w:r w:rsidRPr="007B60A1">
              <w:rPr>
                <w:sz w:val="26"/>
                <w:szCs w:val="26"/>
              </w:rPr>
              <w:t>5.4V</w:t>
            </w:r>
            <w:r w:rsidRPr="007B60A1">
              <w:rPr>
                <w:rFonts w:eastAsia="Microsoft YaHei"/>
                <w:sz w:val="26"/>
                <w:szCs w:val="26"/>
              </w:rPr>
              <w:t>，</w:t>
            </w:r>
            <w:r w:rsidRPr="007B60A1">
              <w:rPr>
                <w:sz w:val="26"/>
                <w:szCs w:val="26"/>
              </w:rPr>
              <w:t>Io</w:t>
            </w:r>
            <w:r w:rsidRPr="007B60A1">
              <w:rPr>
                <w:rFonts w:eastAsia="Microsoft YaHei"/>
                <w:sz w:val="26"/>
                <w:szCs w:val="26"/>
              </w:rPr>
              <w:t>：</w:t>
            </w:r>
            <w:r w:rsidRPr="007B60A1">
              <w:rPr>
                <w:sz w:val="26"/>
                <w:szCs w:val="26"/>
              </w:rPr>
              <w:t>50mA</w:t>
            </w:r>
            <w:r w:rsidRPr="007B60A1">
              <w:rPr>
                <w:rFonts w:eastAsia="Microsoft YaHei"/>
                <w:sz w:val="26"/>
                <w:szCs w:val="26"/>
              </w:rPr>
              <w:t>，</w:t>
            </w:r>
          </w:p>
          <w:p w:rsidR="00AA43AB" w:rsidRPr="002B01D5" w:rsidRDefault="00AA43AB" w:rsidP="00E47B68">
            <w:pPr>
              <w:pStyle w:val="Bngbiu"/>
              <w:spacing w:after="0"/>
            </w:pPr>
            <w:r w:rsidRPr="007B60A1">
              <w:rPr>
                <w:sz w:val="26"/>
                <w:szCs w:val="26"/>
              </w:rPr>
              <w:t>Co</w:t>
            </w:r>
            <w:r w:rsidRPr="007B60A1">
              <w:rPr>
                <w:rFonts w:eastAsia="Microsoft YaHei"/>
                <w:sz w:val="26"/>
                <w:szCs w:val="26"/>
              </w:rPr>
              <w:t>：</w:t>
            </w:r>
            <w:r w:rsidRPr="007B60A1">
              <w:rPr>
                <w:sz w:val="26"/>
                <w:szCs w:val="26"/>
              </w:rPr>
              <w:t>20μF</w:t>
            </w:r>
            <w:r w:rsidRPr="007B60A1">
              <w:rPr>
                <w:rFonts w:eastAsia="Microsoft YaHei"/>
                <w:sz w:val="26"/>
                <w:szCs w:val="26"/>
              </w:rPr>
              <w:t>，</w:t>
            </w:r>
            <w:r w:rsidRPr="007B60A1">
              <w:rPr>
                <w:sz w:val="26"/>
                <w:szCs w:val="26"/>
              </w:rPr>
              <w:t>Lo</w:t>
            </w:r>
            <w:r w:rsidRPr="007B60A1">
              <w:rPr>
                <w:rFonts w:eastAsia="Microsoft YaHei"/>
                <w:sz w:val="26"/>
                <w:szCs w:val="26"/>
              </w:rPr>
              <w:t>：</w:t>
            </w:r>
            <w:r w:rsidRPr="007B60A1">
              <w:rPr>
                <w:sz w:val="26"/>
                <w:szCs w:val="26"/>
              </w:rPr>
              <w:t>1mH</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IV</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Cảm biến trạng thái</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Cấp phòng nổ</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Exib I hoặc tương đương</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 làm việc</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DC 12V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Dòng điện làm việc</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rFonts w:eastAsia="SimSun"/>
                <w:color w:val="000000"/>
                <w:sz w:val="26"/>
                <w:szCs w:val="26"/>
              </w:rPr>
              <w:t>≤50mA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Thông qua van điện từ truyền trạng thái của cửa đến tủ điều khiển</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color w:val="auto"/>
                <w:sz w:val="26"/>
                <w:szCs w:val="26"/>
              </w:rPr>
            </w:pPr>
            <w:r w:rsidRPr="002B01D5">
              <w:rPr>
                <w:color w:val="auto"/>
                <w:sz w:val="26"/>
                <w:szCs w:val="26"/>
              </w:rPr>
              <w:t>có</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Thời gian tác động</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rFonts w:eastAsia="SimSun"/>
                <w:color w:val="000000"/>
                <w:sz w:val="26"/>
                <w:szCs w:val="26"/>
              </w:rPr>
              <w:t>≤1s</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An toàn tia lửa</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Fonts w:eastAsia="SimSun"/>
                <w:color w:val="000000"/>
                <w:sz w:val="26"/>
                <w:szCs w:val="26"/>
              </w:rPr>
            </w:pPr>
            <w:r w:rsidRPr="002B01D5">
              <w:rPr>
                <w:rFonts w:eastAsia="SimSun"/>
                <w:color w:val="000000"/>
                <w:sz w:val="26"/>
                <w:szCs w:val="26"/>
              </w:rPr>
              <w:t>Ui</w:t>
            </w:r>
            <w:r w:rsidRPr="002B01D5">
              <w:rPr>
                <w:rFonts w:eastAsia="SimSun"/>
                <w:color w:val="000000"/>
                <w:sz w:val="26"/>
                <w:szCs w:val="26"/>
              </w:rPr>
              <w:t>：</w:t>
            </w:r>
            <w:r w:rsidRPr="002B01D5">
              <w:rPr>
                <w:rFonts w:eastAsia="SimSun"/>
                <w:color w:val="000000"/>
                <w:sz w:val="26"/>
                <w:szCs w:val="26"/>
              </w:rPr>
              <w:t>DC12.5V</w:t>
            </w:r>
            <w:r w:rsidRPr="002B01D5">
              <w:rPr>
                <w:rFonts w:eastAsia="SimSun"/>
                <w:color w:val="000000"/>
                <w:sz w:val="26"/>
                <w:szCs w:val="26"/>
              </w:rPr>
              <w:t>，</w:t>
            </w:r>
            <w:r w:rsidRPr="002B01D5">
              <w:rPr>
                <w:rFonts w:eastAsia="SimSun"/>
                <w:color w:val="000000"/>
                <w:sz w:val="26"/>
                <w:szCs w:val="26"/>
              </w:rPr>
              <w:t>Ii</w:t>
            </w:r>
            <w:r w:rsidRPr="00EE6CA1">
              <w:rPr>
                <w:rFonts w:eastAsia="SimSun"/>
                <w:color w:val="000000"/>
                <w:sz w:val="26"/>
                <w:szCs w:val="26"/>
              </w:rPr>
              <w:t>：</w:t>
            </w:r>
            <w:r w:rsidRPr="002B01D5">
              <w:rPr>
                <w:rFonts w:eastAsia="SimSun"/>
                <w:color w:val="000000"/>
                <w:sz w:val="26"/>
                <w:szCs w:val="26"/>
              </w:rPr>
              <w:t>1.8A,</w:t>
            </w:r>
          </w:p>
          <w:p w:rsidR="00AA43AB" w:rsidRPr="002B01D5" w:rsidRDefault="00AA43AB" w:rsidP="00E47B68">
            <w:pPr>
              <w:pStyle w:val="Bngbiu"/>
              <w:spacing w:before="0" w:after="0" w:line="276" w:lineRule="auto"/>
              <w:rPr>
                <w:rFonts w:eastAsia="SimSun"/>
                <w:color w:val="000000"/>
                <w:sz w:val="26"/>
                <w:szCs w:val="26"/>
              </w:rPr>
            </w:pPr>
            <w:r w:rsidRPr="002B01D5">
              <w:rPr>
                <w:rFonts w:eastAsia="SimSun"/>
                <w:color w:val="000000"/>
                <w:sz w:val="26"/>
                <w:szCs w:val="26"/>
              </w:rPr>
              <w:lastRenderedPageBreak/>
              <w:t>Ci:0μ F,</w:t>
            </w:r>
            <w:r>
              <w:rPr>
                <w:rFonts w:eastAsia="SimSun"/>
                <w:color w:val="000000"/>
                <w:sz w:val="26"/>
                <w:szCs w:val="26"/>
              </w:rPr>
              <w:t xml:space="preserve"> </w:t>
            </w:r>
            <w:r w:rsidRPr="002B01D5">
              <w:rPr>
                <w:rFonts w:eastAsia="SimSun"/>
                <w:color w:val="000000"/>
                <w:sz w:val="26"/>
                <w:szCs w:val="26"/>
              </w:rPr>
              <w:t>Li:0mH</w:t>
            </w:r>
            <w:r w:rsidRPr="002B01D5">
              <w:rPr>
                <w:rFonts w:eastAsia="SimSun"/>
                <w:color w:val="000000"/>
                <w:sz w:val="26"/>
                <w:szCs w:val="26"/>
              </w:rPr>
              <w:t>；</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lastRenderedPageBreak/>
              <w:t>V</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Nút bấm phòng nổ</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Fonts w:eastAsia="SimSun"/>
                <w:color w:val="000000"/>
                <w:sz w:val="26"/>
                <w:szCs w:val="26"/>
              </w:rPr>
            </w:pP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Tiêu chuẩn phòng nổ</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Fonts w:eastAsia="SimSun"/>
                <w:color w:val="000000"/>
                <w:sz w:val="26"/>
                <w:szCs w:val="26"/>
              </w:rPr>
            </w:pPr>
            <w:r w:rsidRPr="002B01D5">
              <w:rPr>
                <w:rFonts w:eastAsia="SimSun"/>
                <w:color w:val="000000"/>
                <w:sz w:val="26"/>
                <w:szCs w:val="26"/>
              </w:rPr>
              <w:t>Ex dIMb hoặc tương đương</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Fonts w:eastAsia="SimSun"/>
                <w:color w:val="000000"/>
                <w:sz w:val="26"/>
                <w:szCs w:val="26"/>
              </w:rPr>
            </w:pPr>
            <w:r w:rsidRPr="002B01D5">
              <w:rPr>
                <w:rFonts w:eastAsia="SimSun"/>
                <w:color w:val="000000"/>
                <w:sz w:val="26"/>
                <w:szCs w:val="26"/>
              </w:rPr>
              <w:t>36V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VI</w:t>
            </w:r>
          </w:p>
        </w:tc>
        <w:tc>
          <w:tcPr>
            <w:tcW w:w="4398"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Trạm bơm thủy lực</w:t>
            </w:r>
          </w:p>
        </w:tc>
        <w:tc>
          <w:tcPr>
            <w:tcW w:w="3993" w:type="dxa"/>
            <w:tcBorders>
              <w:top w:val="nil"/>
              <w:left w:val="nil"/>
              <w:bottom w:val="single" w:sz="4" w:space="0" w:color="auto"/>
              <w:right w:val="single" w:sz="4" w:space="0" w:color="auto"/>
            </w:tcBorders>
            <w:noWrap/>
            <w:vAlign w:val="center"/>
            <w:hideMark/>
          </w:tcPr>
          <w:p w:rsidR="00AA43AB" w:rsidRPr="002B01D5" w:rsidRDefault="00AA43AB" w:rsidP="00E47B68">
            <w:pPr>
              <w:pStyle w:val="Bngbiu"/>
              <w:spacing w:before="0" w:after="0" w:line="276" w:lineRule="auto"/>
              <w:rPr>
                <w:b/>
                <w:color w:val="auto"/>
                <w:sz w:val="26"/>
                <w:szCs w:val="26"/>
              </w:rPr>
            </w:pP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Áp suất làm việc</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r w:rsidRPr="002B01D5">
              <w:rPr>
                <w:color w:val="auto"/>
                <w:sz w:val="26"/>
                <w:szCs w:val="26"/>
              </w:rPr>
              <w:t>0 -16 MPa</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Dung tích thùng dầu</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rFonts w:eastAsia="SimSun"/>
                <w:color w:val="000000"/>
                <w:sz w:val="26"/>
                <w:szCs w:val="26"/>
              </w:rPr>
              <w:t>≥</w:t>
            </w:r>
            <w:r w:rsidRPr="002B01D5">
              <w:rPr>
                <w:color w:val="auto"/>
                <w:sz w:val="26"/>
                <w:szCs w:val="26"/>
              </w:rPr>
              <w:t>80L</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Động cơ điện phòng nổ</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rFonts w:eastAsia="SimSun"/>
                <w:color w:val="000000"/>
                <w:sz w:val="26"/>
                <w:szCs w:val="26"/>
              </w:rPr>
              <w:t>≤</w:t>
            </w:r>
            <w:r w:rsidRPr="002B01D5">
              <w:rPr>
                <w:color w:val="auto"/>
                <w:sz w:val="26"/>
                <w:szCs w:val="26"/>
              </w:rPr>
              <w:t>3kW</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 làm việc</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660/1140V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 xml:space="preserve">Tiêu chuẩn phòng nổ </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ExdI hoặc tương đương</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Điện áp van điện từ</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DC 24V</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color w:val="auto"/>
                <w:sz w:val="26"/>
                <w:szCs w:val="26"/>
              </w:rPr>
            </w:pPr>
            <w:r w:rsidRPr="002B01D5">
              <w:rPr>
                <w:color w:val="auto"/>
                <w:sz w:val="26"/>
                <w:szCs w:val="26"/>
              </w:rPr>
              <w:t>Van chống tụt áp đảm bảo khi cửa đóng mở ổn định và giữ nguyên tại các vị trí</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color w:val="auto"/>
                <w:sz w:val="26"/>
                <w:szCs w:val="26"/>
              </w:rPr>
              <w:t>Có</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VII</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Ống cao áp</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Style w:val="fontstyle01"/>
                <w:rFonts w:hint="default"/>
                <w:color w:val="auto"/>
                <w:sz w:val="26"/>
                <w:szCs w:val="26"/>
              </w:rPr>
            </w:pPr>
            <w:r w:rsidRPr="002B01D5">
              <w:rPr>
                <w:rStyle w:val="fontstyle01"/>
                <w:rFonts w:hint="default"/>
                <w:color w:val="auto"/>
                <w:sz w:val="26"/>
                <w:szCs w:val="26"/>
              </w:rPr>
              <w:t>KJ10*10m</w:t>
            </w:r>
          </w:p>
        </w:tc>
      </w:tr>
      <w:tr w:rsidR="00AA43AB" w:rsidRPr="002B01D5" w:rsidTr="00E47B68">
        <w:trPr>
          <w:trHeight w:val="20"/>
        </w:trPr>
        <w:tc>
          <w:tcPr>
            <w:tcW w:w="817" w:type="dxa"/>
            <w:tcBorders>
              <w:top w:val="nil"/>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VIII</w:t>
            </w:r>
          </w:p>
        </w:tc>
        <w:tc>
          <w:tcPr>
            <w:tcW w:w="4398"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Xy lanh thủy lực đóng mở cánh cửa</w:t>
            </w:r>
          </w:p>
        </w:tc>
        <w:tc>
          <w:tcPr>
            <w:tcW w:w="3993" w:type="dxa"/>
            <w:tcBorders>
              <w:top w:val="nil"/>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color w:val="auto"/>
                <w:sz w:val="26"/>
                <w:szCs w:val="26"/>
              </w:rPr>
            </w:pPr>
            <w:r w:rsidRPr="002B01D5">
              <w:rPr>
                <w:rStyle w:val="fontstyle01"/>
                <w:rFonts w:hint="default"/>
                <w:color w:val="auto"/>
                <w:sz w:val="26"/>
                <w:szCs w:val="26"/>
              </w:rPr>
              <w:t>63*800</w:t>
            </w:r>
          </w:p>
        </w:tc>
      </w:tr>
      <w:tr w:rsidR="00AA43AB" w:rsidRPr="002B01D5" w:rsidTr="00E47B68">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b/>
                <w:color w:val="auto"/>
                <w:sz w:val="26"/>
                <w:szCs w:val="26"/>
              </w:rPr>
            </w:pPr>
            <w:r w:rsidRPr="002B01D5">
              <w:rPr>
                <w:b/>
                <w:color w:val="auto"/>
                <w:sz w:val="26"/>
                <w:szCs w:val="26"/>
              </w:rPr>
              <w:t>IX</w:t>
            </w:r>
          </w:p>
        </w:tc>
        <w:tc>
          <w:tcPr>
            <w:tcW w:w="4398" w:type="dxa"/>
            <w:tcBorders>
              <w:top w:val="single" w:sz="4" w:space="0" w:color="auto"/>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jc w:val="both"/>
              <w:rPr>
                <w:b/>
                <w:color w:val="auto"/>
                <w:sz w:val="26"/>
                <w:szCs w:val="26"/>
              </w:rPr>
            </w:pPr>
            <w:r w:rsidRPr="002B01D5">
              <w:rPr>
                <w:b/>
                <w:color w:val="auto"/>
                <w:sz w:val="26"/>
                <w:szCs w:val="26"/>
              </w:rPr>
              <w:t>Xy lanh thủy lực đóng mở cánh cửa</w:t>
            </w:r>
          </w:p>
        </w:tc>
        <w:tc>
          <w:tcPr>
            <w:tcW w:w="3993" w:type="dxa"/>
            <w:tcBorders>
              <w:top w:val="single" w:sz="4" w:space="0" w:color="auto"/>
              <w:left w:val="nil"/>
              <w:bottom w:val="single" w:sz="4" w:space="0" w:color="auto"/>
              <w:right w:val="single" w:sz="4" w:space="0" w:color="auto"/>
            </w:tcBorders>
            <w:noWrap/>
            <w:vAlign w:val="center"/>
          </w:tcPr>
          <w:p w:rsidR="00AA43AB" w:rsidRPr="002B01D5" w:rsidRDefault="00AA43AB" w:rsidP="00E47B68">
            <w:pPr>
              <w:pStyle w:val="Bngbiu"/>
              <w:spacing w:before="0" w:after="0" w:line="276" w:lineRule="auto"/>
              <w:rPr>
                <w:rStyle w:val="fontstyle01"/>
                <w:rFonts w:hint="default"/>
                <w:color w:val="auto"/>
                <w:sz w:val="26"/>
                <w:szCs w:val="26"/>
              </w:rPr>
            </w:pPr>
            <w:r w:rsidRPr="002B01D5">
              <w:rPr>
                <w:rStyle w:val="fontstyle01"/>
                <w:rFonts w:hint="default"/>
                <w:color w:val="auto"/>
                <w:sz w:val="26"/>
                <w:szCs w:val="26"/>
              </w:rPr>
              <w:t>40*100</w:t>
            </w:r>
          </w:p>
        </w:tc>
      </w:tr>
    </w:tbl>
    <w:p w:rsidR="00AA43AB" w:rsidRPr="00695E08" w:rsidRDefault="00AA43AB" w:rsidP="00AA43AB">
      <w:pPr>
        <w:ind w:firstLine="709"/>
        <w:rPr>
          <w:b/>
          <w:i/>
          <w:sz w:val="16"/>
          <w:szCs w:val="16"/>
          <w:lang w:val="nl-NL"/>
        </w:rPr>
      </w:pPr>
    </w:p>
    <w:p w:rsidR="00AA43AB" w:rsidRPr="006E4170" w:rsidRDefault="00AA43AB" w:rsidP="00AA43AB">
      <w:pPr>
        <w:ind w:firstLine="709"/>
        <w:rPr>
          <w:b/>
          <w:i/>
          <w:sz w:val="26"/>
          <w:szCs w:val="26"/>
          <w:lang w:val="nl-NL"/>
        </w:rPr>
      </w:pPr>
      <w:r w:rsidRPr="006E4170">
        <w:rPr>
          <w:b/>
          <w:i/>
          <w:sz w:val="26"/>
          <w:szCs w:val="26"/>
          <w:lang w:val="nl-NL"/>
        </w:rPr>
        <w:t>1.3. Các yêu cầu khác</w:t>
      </w:r>
    </w:p>
    <w:p w:rsidR="00AA43AB" w:rsidRPr="006E4170" w:rsidRDefault="00AA43AB" w:rsidP="00AA43AB">
      <w:pPr>
        <w:ind w:firstLine="720"/>
        <w:rPr>
          <w:sz w:val="26"/>
          <w:szCs w:val="26"/>
          <w:lang w:val="nl-NL"/>
        </w:rPr>
      </w:pPr>
      <w:r w:rsidRPr="00454741">
        <w:rPr>
          <w:sz w:val="26"/>
          <w:szCs w:val="26"/>
          <w:lang w:val="nl-NL"/>
        </w:rPr>
        <w:t xml:space="preserve">- Nhà thầu khi tham dự thầu phải áp thuế GTGT là 10%, trường hợp thuế suất tại thời điểm thanh toán do Nhà nước thay đổi thì hai bên sẽ áp dụng thuế suất GTGT tại </w:t>
      </w:r>
      <w:r w:rsidRPr="006E4170">
        <w:rPr>
          <w:sz w:val="26"/>
          <w:szCs w:val="26"/>
          <w:lang w:val="nl-NL"/>
        </w:rPr>
        <w:t>thời điểm thanh toán theo quy định của Nhà nước.</w:t>
      </w:r>
    </w:p>
    <w:p w:rsidR="00AA43AB" w:rsidRPr="006E4170" w:rsidRDefault="00AA43AB" w:rsidP="00AA43AB">
      <w:pPr>
        <w:tabs>
          <w:tab w:val="left" w:pos="540"/>
        </w:tabs>
        <w:ind w:firstLine="709"/>
        <w:rPr>
          <w:sz w:val="26"/>
          <w:szCs w:val="26"/>
          <w:lang w:val="nl-NL"/>
        </w:rPr>
      </w:pPr>
      <w:r w:rsidRPr="006E4170">
        <w:rPr>
          <w:sz w:val="26"/>
          <w:szCs w:val="26"/>
          <w:lang w:val="nl-NL"/>
        </w:rPr>
        <w:t>- Nhà thầu có cam kết về việc cung cấp các vật tư phụ tùng thay thế (nếu có) và các dịch vụ sau bán hàng nếu có;</w:t>
      </w:r>
    </w:p>
    <w:p w:rsidR="00AA43AB" w:rsidRPr="006E4170" w:rsidRDefault="00AA43AB" w:rsidP="00AA43AB">
      <w:pPr>
        <w:shd w:val="clear" w:color="auto" w:fill="FFFFFF"/>
        <w:ind w:firstLine="709"/>
        <w:rPr>
          <w:i/>
          <w:color w:val="333333"/>
          <w:sz w:val="26"/>
          <w:szCs w:val="26"/>
          <w:lang w:val="nl-NL"/>
        </w:rPr>
      </w:pPr>
      <w:r w:rsidRPr="006E4170">
        <w:rPr>
          <w:sz w:val="26"/>
          <w:szCs w:val="26"/>
          <w:lang w:val="nl-NL"/>
        </w:rPr>
        <w:t>- Danh mục thiết bị vật tư yêu cầu nghiêm ngặt về an toàn vệ sinh lao động cần kiểm định theo quy định trước khi đưa thiết bị vào lắp đặt</w:t>
      </w:r>
      <w:r w:rsidRPr="006E4170">
        <w:rPr>
          <w:i/>
          <w:sz w:val="26"/>
          <w:szCs w:val="26"/>
          <w:lang w:val="nl-NL"/>
        </w:rPr>
        <w:t>.</w:t>
      </w:r>
      <w:r w:rsidRPr="006E4170">
        <w:rPr>
          <w:rStyle w:val="Emphasis"/>
          <w:color w:val="333333"/>
          <w:sz w:val="26"/>
          <w:szCs w:val="26"/>
          <w:lang w:val="nl-NL"/>
        </w:rPr>
        <w:t xml:space="preserve"> </w:t>
      </w:r>
      <w:r w:rsidRPr="006E4170">
        <w:rPr>
          <w:i/>
          <w:iCs/>
          <w:color w:val="000000"/>
          <w:sz w:val="26"/>
          <w:szCs w:val="26"/>
          <w:shd w:val="clear" w:color="auto" w:fill="FFFFFF"/>
          <w:lang w:val="nl-NL"/>
        </w:rPr>
        <w:t>(theo Thông tư số 36/2019/TT-BLĐTBXH ngày 30 tháng 12 năm 2019 của Bộ Lao động - Thương binh và Xã hội ban hành danh mục các loại máy, thiết bị, vật tư, chất có yêu cầu nghiêm ngặt về an toàn vệ sinh lao động).</w:t>
      </w:r>
      <w:r w:rsidRPr="006E4170">
        <w:rPr>
          <w:i/>
          <w:color w:val="333333"/>
          <w:sz w:val="26"/>
          <w:szCs w:val="26"/>
          <w:lang w:val="nl-NL"/>
        </w:rPr>
        <w:t xml:space="preserve"> </w:t>
      </w:r>
    </w:p>
    <w:p w:rsidR="00AA43AB" w:rsidRPr="006E4170" w:rsidRDefault="00AA43AB" w:rsidP="00AA43AB">
      <w:pPr>
        <w:spacing w:line="264" w:lineRule="auto"/>
        <w:ind w:firstLine="709"/>
        <w:rPr>
          <w:sz w:val="26"/>
          <w:szCs w:val="26"/>
          <w:lang w:val="nl-NL"/>
        </w:rPr>
      </w:pPr>
      <w:r w:rsidRPr="006E4170">
        <w:rPr>
          <w:b/>
          <w:sz w:val="26"/>
          <w:szCs w:val="26"/>
          <w:lang w:val="nl-NL"/>
        </w:rPr>
        <w:t xml:space="preserve">4. Bản vẽ: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4566"/>
        <w:gridCol w:w="2380"/>
      </w:tblGrid>
      <w:tr w:rsidR="00AA43AB" w:rsidRPr="006E4170" w:rsidTr="00E47B68">
        <w:trPr>
          <w:cantSplit/>
          <w:trHeight w:val="289"/>
        </w:trPr>
        <w:tc>
          <w:tcPr>
            <w:tcW w:w="9361" w:type="dxa"/>
            <w:gridSpan w:val="3"/>
            <w:tcBorders>
              <w:top w:val="single" w:sz="4" w:space="0" w:color="auto"/>
              <w:left w:val="single" w:sz="4" w:space="0" w:color="auto"/>
              <w:bottom w:val="single" w:sz="4" w:space="0" w:color="auto"/>
              <w:right w:val="single" w:sz="4" w:space="0" w:color="auto"/>
            </w:tcBorders>
            <w:vAlign w:val="center"/>
          </w:tcPr>
          <w:p w:rsidR="00AA43AB" w:rsidRPr="006E4170" w:rsidRDefault="00AA43AB" w:rsidP="00E47B68">
            <w:pPr>
              <w:ind w:right="43"/>
              <w:jc w:val="center"/>
              <w:rPr>
                <w:b/>
                <w:sz w:val="26"/>
                <w:szCs w:val="26"/>
                <w:lang w:val="nl-NL"/>
              </w:rPr>
            </w:pPr>
            <w:r w:rsidRPr="006E4170">
              <w:rPr>
                <w:b/>
                <w:sz w:val="26"/>
                <w:szCs w:val="26"/>
                <w:lang w:val="nl-NL"/>
              </w:rPr>
              <w:t>Danh mục bản vẽ</w:t>
            </w:r>
          </w:p>
        </w:tc>
      </w:tr>
      <w:tr w:rsidR="00AA43AB" w:rsidRPr="006E4170" w:rsidTr="00E47B68">
        <w:trPr>
          <w:trHeight w:val="268"/>
        </w:trPr>
        <w:tc>
          <w:tcPr>
            <w:tcW w:w="2415" w:type="dxa"/>
            <w:vAlign w:val="center"/>
          </w:tcPr>
          <w:p w:rsidR="00AA43AB" w:rsidRPr="006E4170" w:rsidRDefault="00AA43AB" w:rsidP="00E47B68">
            <w:pPr>
              <w:ind w:right="43"/>
              <w:jc w:val="center"/>
              <w:rPr>
                <w:b/>
                <w:sz w:val="26"/>
                <w:szCs w:val="26"/>
                <w:lang w:val="nl-NL"/>
              </w:rPr>
            </w:pPr>
            <w:r w:rsidRPr="006E4170">
              <w:rPr>
                <w:b/>
                <w:sz w:val="26"/>
                <w:szCs w:val="26"/>
                <w:lang w:val="nl-NL"/>
              </w:rPr>
              <w:t>Bản vẽ số</w:t>
            </w:r>
          </w:p>
        </w:tc>
        <w:tc>
          <w:tcPr>
            <w:tcW w:w="4566" w:type="dxa"/>
            <w:vAlign w:val="center"/>
          </w:tcPr>
          <w:p w:rsidR="00AA43AB" w:rsidRPr="006E4170" w:rsidRDefault="00AA43AB" w:rsidP="00E47B68">
            <w:pPr>
              <w:ind w:right="43"/>
              <w:jc w:val="center"/>
              <w:rPr>
                <w:b/>
                <w:sz w:val="26"/>
                <w:szCs w:val="26"/>
                <w:lang w:val="nl-NL"/>
              </w:rPr>
            </w:pPr>
            <w:r w:rsidRPr="006E4170">
              <w:rPr>
                <w:b/>
                <w:sz w:val="26"/>
                <w:szCs w:val="26"/>
                <w:lang w:val="nl-NL"/>
              </w:rPr>
              <w:t>Tên bản vẽ</w:t>
            </w:r>
          </w:p>
        </w:tc>
        <w:tc>
          <w:tcPr>
            <w:tcW w:w="2380" w:type="dxa"/>
            <w:vAlign w:val="center"/>
          </w:tcPr>
          <w:p w:rsidR="00AA43AB" w:rsidRPr="006E4170" w:rsidRDefault="00AA43AB" w:rsidP="00E47B68">
            <w:pPr>
              <w:ind w:right="43"/>
              <w:jc w:val="center"/>
              <w:rPr>
                <w:b/>
                <w:sz w:val="26"/>
                <w:szCs w:val="26"/>
                <w:lang w:val="nl-NL"/>
              </w:rPr>
            </w:pPr>
            <w:r w:rsidRPr="006E4170">
              <w:rPr>
                <w:b/>
                <w:sz w:val="26"/>
                <w:szCs w:val="26"/>
                <w:lang w:val="nl-NL"/>
              </w:rPr>
              <w:t>Mục đích sử dụng</w:t>
            </w:r>
          </w:p>
        </w:tc>
      </w:tr>
      <w:tr w:rsidR="00AA43AB" w:rsidRPr="006E4170" w:rsidTr="00E47B68">
        <w:tc>
          <w:tcPr>
            <w:tcW w:w="2415" w:type="dxa"/>
          </w:tcPr>
          <w:p w:rsidR="00AA43AB" w:rsidRPr="006E4170" w:rsidRDefault="00AA43AB" w:rsidP="00E47B68">
            <w:pPr>
              <w:ind w:right="43"/>
              <w:jc w:val="center"/>
              <w:rPr>
                <w:sz w:val="26"/>
                <w:szCs w:val="26"/>
                <w:lang w:val="nl-NL"/>
              </w:rPr>
            </w:pPr>
            <w:r w:rsidRPr="006E4170">
              <w:rPr>
                <w:sz w:val="26"/>
                <w:szCs w:val="26"/>
                <w:lang w:val="nl-NL"/>
              </w:rPr>
              <w:t>Không có</w:t>
            </w:r>
          </w:p>
        </w:tc>
        <w:tc>
          <w:tcPr>
            <w:tcW w:w="4566" w:type="dxa"/>
          </w:tcPr>
          <w:p w:rsidR="00AA43AB" w:rsidRPr="006E4170" w:rsidRDefault="00AA43AB" w:rsidP="00E47B68">
            <w:pPr>
              <w:ind w:right="43"/>
              <w:rPr>
                <w:sz w:val="26"/>
                <w:szCs w:val="26"/>
                <w:lang w:val="nl-NL"/>
              </w:rPr>
            </w:pPr>
          </w:p>
        </w:tc>
        <w:tc>
          <w:tcPr>
            <w:tcW w:w="2380" w:type="dxa"/>
          </w:tcPr>
          <w:p w:rsidR="00AA43AB" w:rsidRPr="006E4170" w:rsidRDefault="00AA43AB" w:rsidP="00E47B68">
            <w:pPr>
              <w:ind w:right="43"/>
              <w:rPr>
                <w:sz w:val="26"/>
                <w:szCs w:val="26"/>
                <w:lang w:val="nl-NL"/>
              </w:rPr>
            </w:pPr>
          </w:p>
        </w:tc>
      </w:tr>
    </w:tbl>
    <w:p w:rsidR="00AA43AB" w:rsidRPr="00012ACB" w:rsidRDefault="00AA43AB" w:rsidP="00AA43AB">
      <w:pPr>
        <w:pStyle w:val="HeaderSectionVI"/>
        <w:spacing w:before="0" w:after="0" w:line="276" w:lineRule="auto"/>
        <w:ind w:firstLine="709"/>
        <w:jc w:val="both"/>
        <w:rPr>
          <w:spacing w:val="-4"/>
          <w:sz w:val="12"/>
          <w:szCs w:val="12"/>
          <w:lang w:val="nl-NL"/>
        </w:rPr>
      </w:pPr>
    </w:p>
    <w:p w:rsidR="00AA43AB" w:rsidRPr="006E4170" w:rsidRDefault="00AA43AB" w:rsidP="00AA43AB">
      <w:pPr>
        <w:pStyle w:val="HeaderSectionVI"/>
        <w:spacing w:before="0" w:after="0" w:line="276" w:lineRule="auto"/>
        <w:ind w:firstLine="709"/>
        <w:jc w:val="both"/>
        <w:rPr>
          <w:spacing w:val="-4"/>
          <w:sz w:val="26"/>
          <w:szCs w:val="26"/>
          <w:lang w:val="nl-NL"/>
        </w:rPr>
      </w:pPr>
      <w:r w:rsidRPr="006E4170">
        <w:rPr>
          <w:spacing w:val="-4"/>
          <w:sz w:val="26"/>
          <w:szCs w:val="26"/>
          <w:lang w:val="nl-NL"/>
        </w:rPr>
        <w:t>5. Kiểm tra và thử nghiệm.</w:t>
      </w:r>
    </w:p>
    <w:p w:rsidR="00AA43AB" w:rsidRPr="006E4170" w:rsidRDefault="00AA43AB" w:rsidP="00AA43AB">
      <w:pPr>
        <w:spacing w:line="276" w:lineRule="auto"/>
        <w:ind w:firstLine="709"/>
        <w:rPr>
          <w:spacing w:val="-4"/>
          <w:sz w:val="26"/>
          <w:szCs w:val="26"/>
          <w:lang w:val="nl-NL"/>
        </w:rPr>
      </w:pPr>
      <w:r w:rsidRPr="006E4170">
        <w:rPr>
          <w:spacing w:val="-4"/>
          <w:sz w:val="26"/>
          <w:szCs w:val="26"/>
          <w:lang w:val="nl-NL"/>
        </w:rPr>
        <w:t>Các kiểm tra và thử nghiệm cần tiến hành gồm có:</w:t>
      </w:r>
    </w:p>
    <w:p w:rsidR="00AA43AB" w:rsidRPr="006E4170" w:rsidRDefault="00AA43AB" w:rsidP="00AA43AB">
      <w:pPr>
        <w:spacing w:line="276" w:lineRule="auto"/>
        <w:ind w:firstLine="709"/>
        <w:rPr>
          <w:spacing w:val="-4"/>
          <w:sz w:val="26"/>
          <w:szCs w:val="26"/>
          <w:lang w:val="nl-NL"/>
        </w:rPr>
      </w:pPr>
      <w:r w:rsidRPr="006E4170">
        <w:rPr>
          <w:spacing w:val="-4"/>
          <w:sz w:val="26"/>
          <w:szCs w:val="26"/>
          <w:lang w:val="nl-NL"/>
        </w:rPr>
        <w:t>- Kiểm tra thử nghiệm đối với các thiết bị cần kiểm định/thí nghiệm hiệu chỉnh đối với các thiết bị có yêu cầu.</w:t>
      </w:r>
    </w:p>
    <w:p w:rsidR="00AA43AB" w:rsidRPr="006E4170" w:rsidRDefault="00AA43AB" w:rsidP="00AA43AB">
      <w:pPr>
        <w:spacing w:line="276" w:lineRule="auto"/>
        <w:ind w:firstLine="709"/>
        <w:jc w:val="left"/>
        <w:rPr>
          <w:i/>
          <w:iCs/>
          <w:sz w:val="26"/>
          <w:szCs w:val="26"/>
          <w:lang w:val="nl-NL"/>
        </w:rPr>
      </w:pPr>
    </w:p>
    <w:p w:rsidR="008071FC" w:rsidRPr="00AA43AB" w:rsidRDefault="00AA43AB">
      <w:pPr>
        <w:rPr>
          <w:lang w:val="nl-NL"/>
        </w:rPr>
      </w:pPr>
      <w:bookmarkStart w:id="0" w:name="_GoBack"/>
      <w:bookmarkEnd w:id="0"/>
    </w:p>
    <w:sectPr w:rsidR="008071FC" w:rsidRPr="00AA4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AB"/>
    <w:rsid w:val="001A7F78"/>
    <w:rsid w:val="006E32F6"/>
    <w:rsid w:val="00847A83"/>
    <w:rsid w:val="00A8424D"/>
    <w:rsid w:val="00AA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3AB"/>
    <w:pPr>
      <w:suppressAutoHyphens/>
      <w:ind w:right="-72"/>
    </w:pPr>
    <w:rPr>
      <w:spacing w:val="-4"/>
    </w:rPr>
  </w:style>
  <w:style w:type="character" w:customStyle="1" w:styleId="BodyTextChar">
    <w:name w:val="Body Text Char"/>
    <w:basedOn w:val="DefaultParagraphFont"/>
    <w:link w:val="BodyText"/>
    <w:rsid w:val="00AA43AB"/>
    <w:rPr>
      <w:rFonts w:ascii="Times New Roman" w:eastAsia="Times New Roman" w:hAnsi="Times New Roman" w:cs="Times New Roman"/>
      <w:spacing w:val="-4"/>
      <w:sz w:val="24"/>
      <w:szCs w:val="20"/>
    </w:rPr>
  </w:style>
  <w:style w:type="paragraph" w:styleId="BodyText3">
    <w:name w:val="Body Text 3"/>
    <w:basedOn w:val="Normal"/>
    <w:link w:val="BodyText3Char"/>
    <w:rsid w:val="00AA43AB"/>
    <w:pPr>
      <w:suppressAutoHyphens/>
      <w:spacing w:after="140"/>
      <w:jc w:val="left"/>
    </w:pPr>
    <w:rPr>
      <w:i/>
      <w:iCs/>
      <w:color w:val="000000"/>
      <w:szCs w:val="24"/>
    </w:rPr>
  </w:style>
  <w:style w:type="character" w:customStyle="1" w:styleId="BodyText3Char">
    <w:name w:val="Body Text 3 Char"/>
    <w:basedOn w:val="DefaultParagraphFont"/>
    <w:link w:val="BodyText3"/>
    <w:rsid w:val="00AA43AB"/>
    <w:rPr>
      <w:rFonts w:ascii="Times New Roman" w:eastAsia="Times New Roman" w:hAnsi="Times New Roman" w:cs="Times New Roman"/>
      <w:i/>
      <w:iCs/>
      <w:color w:val="000000"/>
      <w:sz w:val="24"/>
      <w:szCs w:val="24"/>
    </w:rPr>
  </w:style>
  <w:style w:type="paragraph" w:styleId="Subtitle">
    <w:name w:val="Subtitle"/>
    <w:basedOn w:val="Normal"/>
    <w:link w:val="SubtitleChar"/>
    <w:qFormat/>
    <w:rsid w:val="00AA43AB"/>
    <w:pPr>
      <w:jc w:val="center"/>
    </w:pPr>
    <w:rPr>
      <w:b/>
      <w:sz w:val="44"/>
    </w:rPr>
  </w:style>
  <w:style w:type="character" w:customStyle="1" w:styleId="SubtitleChar">
    <w:name w:val="Subtitle Char"/>
    <w:basedOn w:val="DefaultParagraphFont"/>
    <w:link w:val="Subtitle"/>
    <w:rsid w:val="00AA43AB"/>
    <w:rPr>
      <w:rFonts w:ascii="Times New Roman" w:eastAsia="Times New Roman" w:hAnsi="Times New Roman" w:cs="Times New Roman"/>
      <w:b/>
      <w:sz w:val="44"/>
      <w:szCs w:val="20"/>
    </w:rPr>
  </w:style>
  <w:style w:type="paragraph" w:customStyle="1" w:styleId="SectionVIHeader">
    <w:name w:val="Section VI. Header"/>
    <w:basedOn w:val="Normal"/>
    <w:rsid w:val="00AA43AB"/>
    <w:pPr>
      <w:spacing w:before="120" w:after="240"/>
      <w:jc w:val="center"/>
    </w:pPr>
    <w:rPr>
      <w:b/>
      <w:sz w:val="36"/>
    </w:rPr>
  </w:style>
  <w:style w:type="character" w:styleId="Emphasis">
    <w:name w:val="Emphasis"/>
    <w:uiPriority w:val="20"/>
    <w:qFormat/>
    <w:rsid w:val="00AA43AB"/>
    <w:rPr>
      <w:i/>
      <w:iCs/>
    </w:rPr>
  </w:style>
  <w:style w:type="paragraph" w:customStyle="1" w:styleId="HeaderSectionVI">
    <w:name w:val="Header.Section VI"/>
    <w:basedOn w:val="Normal"/>
    <w:rsid w:val="00AA43AB"/>
    <w:pPr>
      <w:spacing w:before="120" w:after="240"/>
      <w:jc w:val="center"/>
    </w:pPr>
    <w:rPr>
      <w:b/>
      <w:sz w:val="36"/>
    </w:rPr>
  </w:style>
  <w:style w:type="paragraph" w:customStyle="1" w:styleId="Bngbiu">
    <w:name w:val="Bảng biểu"/>
    <w:basedOn w:val="Normal"/>
    <w:qFormat/>
    <w:rsid w:val="00AA43AB"/>
    <w:pPr>
      <w:spacing w:before="40" w:after="40"/>
      <w:jc w:val="center"/>
    </w:pPr>
    <w:rPr>
      <w:rFonts w:eastAsia="Calibri"/>
      <w:color w:val="0000FF"/>
      <w:szCs w:val="38"/>
      <w:lang w:eastAsia="zh-CN"/>
    </w:rPr>
  </w:style>
  <w:style w:type="paragraph" w:customStyle="1" w:styleId="BT">
    <w:name w:val="BT"/>
    <w:basedOn w:val="Normal"/>
    <w:link w:val="BTChar"/>
    <w:qFormat/>
    <w:rsid w:val="00AA43AB"/>
    <w:pPr>
      <w:overflowPunct w:val="0"/>
      <w:autoSpaceDE w:val="0"/>
      <w:autoSpaceDN w:val="0"/>
      <w:adjustRightInd w:val="0"/>
      <w:spacing w:before="120" w:after="120"/>
      <w:ind w:firstLine="720"/>
    </w:pPr>
    <w:rPr>
      <w:noProof/>
      <w:sz w:val="28"/>
      <w:szCs w:val="26"/>
      <w:lang w:val="x-none" w:eastAsia="x-none"/>
    </w:rPr>
  </w:style>
  <w:style w:type="character" w:customStyle="1" w:styleId="BTChar">
    <w:name w:val="BT Char"/>
    <w:link w:val="BT"/>
    <w:rsid w:val="00AA43AB"/>
    <w:rPr>
      <w:rFonts w:ascii="Times New Roman" w:eastAsia="Times New Roman" w:hAnsi="Times New Roman" w:cs="Times New Roman"/>
      <w:noProof/>
      <w:sz w:val="28"/>
      <w:szCs w:val="26"/>
      <w:lang w:val="x-none" w:eastAsia="x-none"/>
    </w:rPr>
  </w:style>
  <w:style w:type="paragraph" w:customStyle="1" w:styleId="-">
    <w:name w:val="-"/>
    <w:rsid w:val="00AA43AB"/>
    <w:pPr>
      <w:spacing w:after="0" w:line="240" w:lineRule="auto"/>
    </w:pPr>
    <w:rPr>
      <w:rFonts w:ascii=".VnTime" w:eastAsia="Times New Roman" w:hAnsi=".VnTime" w:cs="Times New Roman"/>
      <w:sz w:val="26"/>
      <w:szCs w:val="20"/>
    </w:rPr>
  </w:style>
  <w:style w:type="character" w:customStyle="1" w:styleId="fontstyle01">
    <w:name w:val="fontstyle01"/>
    <w:basedOn w:val="DefaultParagraphFont"/>
    <w:rsid w:val="00AA43AB"/>
    <w:rPr>
      <w:rFonts w:ascii="SimSun" w:eastAsia="SimSun" w:hAnsi="SimSun"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3AB"/>
    <w:pPr>
      <w:suppressAutoHyphens/>
      <w:ind w:right="-72"/>
    </w:pPr>
    <w:rPr>
      <w:spacing w:val="-4"/>
    </w:rPr>
  </w:style>
  <w:style w:type="character" w:customStyle="1" w:styleId="BodyTextChar">
    <w:name w:val="Body Text Char"/>
    <w:basedOn w:val="DefaultParagraphFont"/>
    <w:link w:val="BodyText"/>
    <w:rsid w:val="00AA43AB"/>
    <w:rPr>
      <w:rFonts w:ascii="Times New Roman" w:eastAsia="Times New Roman" w:hAnsi="Times New Roman" w:cs="Times New Roman"/>
      <w:spacing w:val="-4"/>
      <w:sz w:val="24"/>
      <w:szCs w:val="20"/>
    </w:rPr>
  </w:style>
  <w:style w:type="paragraph" w:styleId="BodyText3">
    <w:name w:val="Body Text 3"/>
    <w:basedOn w:val="Normal"/>
    <w:link w:val="BodyText3Char"/>
    <w:rsid w:val="00AA43AB"/>
    <w:pPr>
      <w:suppressAutoHyphens/>
      <w:spacing w:after="140"/>
      <w:jc w:val="left"/>
    </w:pPr>
    <w:rPr>
      <w:i/>
      <w:iCs/>
      <w:color w:val="000000"/>
      <w:szCs w:val="24"/>
    </w:rPr>
  </w:style>
  <w:style w:type="character" w:customStyle="1" w:styleId="BodyText3Char">
    <w:name w:val="Body Text 3 Char"/>
    <w:basedOn w:val="DefaultParagraphFont"/>
    <w:link w:val="BodyText3"/>
    <w:rsid w:val="00AA43AB"/>
    <w:rPr>
      <w:rFonts w:ascii="Times New Roman" w:eastAsia="Times New Roman" w:hAnsi="Times New Roman" w:cs="Times New Roman"/>
      <w:i/>
      <w:iCs/>
      <w:color w:val="000000"/>
      <w:sz w:val="24"/>
      <w:szCs w:val="24"/>
    </w:rPr>
  </w:style>
  <w:style w:type="paragraph" w:styleId="Subtitle">
    <w:name w:val="Subtitle"/>
    <w:basedOn w:val="Normal"/>
    <w:link w:val="SubtitleChar"/>
    <w:qFormat/>
    <w:rsid w:val="00AA43AB"/>
    <w:pPr>
      <w:jc w:val="center"/>
    </w:pPr>
    <w:rPr>
      <w:b/>
      <w:sz w:val="44"/>
    </w:rPr>
  </w:style>
  <w:style w:type="character" w:customStyle="1" w:styleId="SubtitleChar">
    <w:name w:val="Subtitle Char"/>
    <w:basedOn w:val="DefaultParagraphFont"/>
    <w:link w:val="Subtitle"/>
    <w:rsid w:val="00AA43AB"/>
    <w:rPr>
      <w:rFonts w:ascii="Times New Roman" w:eastAsia="Times New Roman" w:hAnsi="Times New Roman" w:cs="Times New Roman"/>
      <w:b/>
      <w:sz w:val="44"/>
      <w:szCs w:val="20"/>
    </w:rPr>
  </w:style>
  <w:style w:type="paragraph" w:customStyle="1" w:styleId="SectionVIHeader">
    <w:name w:val="Section VI. Header"/>
    <w:basedOn w:val="Normal"/>
    <w:rsid w:val="00AA43AB"/>
    <w:pPr>
      <w:spacing w:before="120" w:after="240"/>
      <w:jc w:val="center"/>
    </w:pPr>
    <w:rPr>
      <w:b/>
      <w:sz w:val="36"/>
    </w:rPr>
  </w:style>
  <w:style w:type="character" w:styleId="Emphasis">
    <w:name w:val="Emphasis"/>
    <w:uiPriority w:val="20"/>
    <w:qFormat/>
    <w:rsid w:val="00AA43AB"/>
    <w:rPr>
      <w:i/>
      <w:iCs/>
    </w:rPr>
  </w:style>
  <w:style w:type="paragraph" w:customStyle="1" w:styleId="HeaderSectionVI">
    <w:name w:val="Header.Section VI"/>
    <w:basedOn w:val="Normal"/>
    <w:rsid w:val="00AA43AB"/>
    <w:pPr>
      <w:spacing w:before="120" w:after="240"/>
      <w:jc w:val="center"/>
    </w:pPr>
    <w:rPr>
      <w:b/>
      <w:sz w:val="36"/>
    </w:rPr>
  </w:style>
  <w:style w:type="paragraph" w:customStyle="1" w:styleId="Bngbiu">
    <w:name w:val="Bảng biểu"/>
    <w:basedOn w:val="Normal"/>
    <w:qFormat/>
    <w:rsid w:val="00AA43AB"/>
    <w:pPr>
      <w:spacing w:before="40" w:after="40"/>
      <w:jc w:val="center"/>
    </w:pPr>
    <w:rPr>
      <w:rFonts w:eastAsia="Calibri"/>
      <w:color w:val="0000FF"/>
      <w:szCs w:val="38"/>
      <w:lang w:eastAsia="zh-CN"/>
    </w:rPr>
  </w:style>
  <w:style w:type="paragraph" w:customStyle="1" w:styleId="BT">
    <w:name w:val="BT"/>
    <w:basedOn w:val="Normal"/>
    <w:link w:val="BTChar"/>
    <w:qFormat/>
    <w:rsid w:val="00AA43AB"/>
    <w:pPr>
      <w:overflowPunct w:val="0"/>
      <w:autoSpaceDE w:val="0"/>
      <w:autoSpaceDN w:val="0"/>
      <w:adjustRightInd w:val="0"/>
      <w:spacing w:before="120" w:after="120"/>
      <w:ind w:firstLine="720"/>
    </w:pPr>
    <w:rPr>
      <w:noProof/>
      <w:sz w:val="28"/>
      <w:szCs w:val="26"/>
      <w:lang w:val="x-none" w:eastAsia="x-none"/>
    </w:rPr>
  </w:style>
  <w:style w:type="character" w:customStyle="1" w:styleId="BTChar">
    <w:name w:val="BT Char"/>
    <w:link w:val="BT"/>
    <w:rsid w:val="00AA43AB"/>
    <w:rPr>
      <w:rFonts w:ascii="Times New Roman" w:eastAsia="Times New Roman" w:hAnsi="Times New Roman" w:cs="Times New Roman"/>
      <w:noProof/>
      <w:sz w:val="28"/>
      <w:szCs w:val="26"/>
      <w:lang w:val="x-none" w:eastAsia="x-none"/>
    </w:rPr>
  </w:style>
  <w:style w:type="paragraph" w:customStyle="1" w:styleId="-">
    <w:name w:val="-"/>
    <w:rsid w:val="00AA43AB"/>
    <w:pPr>
      <w:spacing w:after="0" w:line="240" w:lineRule="auto"/>
    </w:pPr>
    <w:rPr>
      <w:rFonts w:ascii=".VnTime" w:eastAsia="Times New Roman" w:hAnsi=".VnTime" w:cs="Times New Roman"/>
      <w:sz w:val="26"/>
      <w:szCs w:val="20"/>
    </w:rPr>
  </w:style>
  <w:style w:type="character" w:customStyle="1" w:styleId="fontstyle01">
    <w:name w:val="fontstyle01"/>
    <w:basedOn w:val="DefaultParagraphFont"/>
    <w:rsid w:val="00AA43AB"/>
    <w:rPr>
      <w:rFonts w:ascii="SimSun" w:eastAsia="SimSun" w:hAnsi="SimSun"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2026-05-16T03:25:00Z</dcterms:created>
  <dcterms:modified xsi:type="dcterms:W3CDTF">2026-05-16T03:25:00Z</dcterms:modified>
</cp:coreProperties>
</file>