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14407" w14:textId="77777777" w:rsidR="001C0A77" w:rsidRPr="001C0A77" w:rsidRDefault="001C0A77" w:rsidP="001C0A77">
      <w:pPr>
        <w:autoSpaceDE w:val="0"/>
        <w:autoSpaceDN w:val="0"/>
        <w:adjustRightInd w:val="0"/>
        <w:spacing w:after="0" w:line="240" w:lineRule="auto"/>
        <w:jc w:val="center"/>
        <w:rPr>
          <w:rFonts w:ascii="Times New Roman" w:eastAsia="Calibri" w:hAnsi="Times New Roman" w:cs="Times New Roman"/>
          <w:b/>
          <w:kern w:val="24"/>
          <w:sz w:val="28"/>
          <w:szCs w:val="28"/>
          <w:lang w:val="nl-NL" w:eastAsia="vi-VN"/>
          <w14:ligatures w14:val="none"/>
        </w:rPr>
      </w:pPr>
    </w:p>
    <w:p w14:paraId="24DB9870" w14:textId="77777777" w:rsidR="001C0A77" w:rsidRPr="001C0A77" w:rsidRDefault="001C0A77" w:rsidP="001C0A77">
      <w:pPr>
        <w:widowControl w:val="0"/>
        <w:spacing w:before="120" w:after="120" w:line="264" w:lineRule="auto"/>
        <w:jc w:val="both"/>
        <w:outlineLvl w:val="1"/>
        <w:rPr>
          <w:rFonts w:ascii="Times New Roman" w:eastAsia="Times New Roman" w:hAnsi="Times New Roman" w:cs="Times New Roman"/>
          <w:b/>
          <w:bCs/>
          <w:kern w:val="0"/>
          <w:sz w:val="28"/>
          <w:szCs w:val="28"/>
          <w:lang w:val="vi-VN"/>
          <w14:ligatures w14:val="none"/>
        </w:rPr>
      </w:pPr>
      <w:r w:rsidRPr="001C0A77">
        <w:rPr>
          <w:rFonts w:ascii="Times New Roman" w:eastAsia="Times New Roman" w:hAnsi="Times New Roman" w:cs="Times New Roman"/>
          <w:b/>
          <w:bCs/>
          <w:kern w:val="0"/>
          <w:sz w:val="28"/>
          <w:szCs w:val="28"/>
          <w:lang w:val="nl-NL"/>
          <w14:ligatures w14:val="none"/>
        </w:rPr>
        <w:t xml:space="preserve">             </w:t>
      </w:r>
      <w:bookmarkStart w:id="0" w:name="_Hlk199790446"/>
      <w:r w:rsidRPr="001C0A77">
        <w:rPr>
          <w:rFonts w:ascii="Times New Roman" w:eastAsia="Times New Roman" w:hAnsi="Times New Roman" w:cs="Times New Roman"/>
          <w:b/>
          <w:bCs/>
          <w:kern w:val="0"/>
          <w:sz w:val="28"/>
          <w:szCs w:val="28"/>
          <w:lang w:val="vi-VN"/>
          <w14:ligatures w14:val="none"/>
        </w:rPr>
        <w:t>Chương VII. Điều kiện cụ thể của hợp đồng</w:t>
      </w:r>
    </w:p>
    <w:p w14:paraId="1773B6A4" w14:textId="77777777" w:rsidR="001C0A77" w:rsidRPr="001C0A77" w:rsidRDefault="001C0A77" w:rsidP="001C0A77">
      <w:pPr>
        <w:widowControl w:val="0"/>
        <w:spacing w:before="120" w:after="120" w:line="264" w:lineRule="auto"/>
        <w:ind w:firstLine="709"/>
        <w:jc w:val="both"/>
        <w:rPr>
          <w:rFonts w:ascii="Times New Roman" w:eastAsia="Times New Roman" w:hAnsi="Times New Roman" w:cs="Times New Roman"/>
          <w:kern w:val="0"/>
          <w:sz w:val="28"/>
          <w:szCs w:val="28"/>
          <w:lang w:val="nl-NL"/>
          <w14:ligatures w14:val="none"/>
        </w:rPr>
      </w:pPr>
      <w:r w:rsidRPr="001C0A77">
        <w:rPr>
          <w:rFonts w:ascii="Times New Roman" w:eastAsia="Times New Roman" w:hAnsi="Times New Roman" w:cs="Times New Roman"/>
          <w:kern w:val="0"/>
          <w:sz w:val="28"/>
          <w:szCs w:val="28"/>
          <w:lang w:val="nl-NL"/>
          <w14:ligatures w14:val="none"/>
        </w:rPr>
        <w:t>Trừ khi có quy định khác, toàn bộ ĐKCT phải được Chủ đầu tư  ghi đầy đủ trước khi phát hành HSMT.</w:t>
      </w:r>
    </w:p>
    <w:tbl>
      <w:tblPr>
        <w:tblW w:w="504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64"/>
        <w:gridCol w:w="7433"/>
        <w:gridCol w:w="93"/>
      </w:tblGrid>
      <w:tr w:rsidR="001C0A77" w:rsidRPr="001C0A77" w14:paraId="13A4E71D" w14:textId="77777777" w:rsidTr="00A770A7">
        <w:tblPrEx>
          <w:tblCellMar>
            <w:top w:w="0" w:type="dxa"/>
            <w:left w:w="0" w:type="dxa"/>
            <w:bottom w:w="0" w:type="dxa"/>
            <w:right w:w="0" w:type="dxa"/>
          </w:tblCellMar>
        </w:tblPrEx>
        <w:trPr>
          <w:gridAfter w:val="1"/>
          <w:wAfter w:w="49" w:type="pct"/>
          <w:trHeight w:val="778"/>
        </w:trPr>
        <w:tc>
          <w:tcPr>
            <w:tcW w:w="1035" w:type="pct"/>
            <w:vAlign w:val="center"/>
          </w:tcPr>
          <w:p w14:paraId="4D325CA9" w14:textId="77777777" w:rsidR="001C0A77" w:rsidRPr="001C0A77" w:rsidRDefault="001C0A77" w:rsidP="001C0A77">
            <w:pPr>
              <w:widowControl w:val="0"/>
              <w:spacing w:before="120" w:after="120" w:line="264" w:lineRule="auto"/>
              <w:rPr>
                <w:rFonts w:ascii="Times New Roman" w:eastAsia="Times New Roman" w:hAnsi="Times New Roman" w:cs="Times New Roman"/>
                <w:kern w:val="0"/>
                <w:sz w:val="28"/>
                <w:szCs w:val="28"/>
                <w:lang w:val="nl-NL"/>
                <w14:ligatures w14:val="none"/>
              </w:rPr>
            </w:pPr>
            <w:r w:rsidRPr="001C0A77">
              <w:rPr>
                <w:rFonts w:ascii="Times New Roman" w:eastAsia="Times New Roman" w:hAnsi="Times New Roman" w:cs="Times New Roman"/>
                <w:kern w:val="0"/>
                <w:sz w:val="28"/>
                <w:szCs w:val="28"/>
                <w:lang w:val="nl-NL"/>
                <w14:ligatures w14:val="none"/>
              </w:rPr>
              <w:t xml:space="preserve">  ĐKC 1.1</w:t>
            </w:r>
          </w:p>
        </w:tc>
        <w:tc>
          <w:tcPr>
            <w:tcW w:w="3916" w:type="pct"/>
          </w:tcPr>
          <w:p w14:paraId="2019AA3F" w14:textId="77777777" w:rsidR="001C0A77" w:rsidRPr="001C0A77" w:rsidRDefault="001C0A77" w:rsidP="001C0A77">
            <w:pPr>
              <w:widowControl w:val="0"/>
              <w:spacing w:before="120" w:after="120" w:line="264" w:lineRule="auto"/>
              <w:ind w:firstLine="709"/>
              <w:jc w:val="both"/>
              <w:rPr>
                <w:rFonts w:ascii="Times New Roman" w:eastAsia="Times New Roman" w:hAnsi="Times New Roman" w:cs="Times New Roman"/>
                <w:kern w:val="0"/>
                <w:sz w:val="28"/>
                <w:szCs w:val="28"/>
                <w:lang w:val="nl-NL"/>
                <w14:ligatures w14:val="none"/>
              </w:rPr>
            </w:pPr>
            <w:r w:rsidRPr="001C0A77">
              <w:rPr>
                <w:rFonts w:ascii="Times New Roman" w:eastAsia="Times New Roman" w:hAnsi="Times New Roman" w:cs="Times New Roman"/>
                <w:kern w:val="0"/>
                <w:sz w:val="28"/>
                <w:szCs w:val="28"/>
                <w:lang w:val="nl-NL"/>
                <w14:ligatures w14:val="none"/>
              </w:rPr>
              <w:t xml:space="preserve">Chủ đầu tư là: </w:t>
            </w:r>
            <w:r w:rsidRPr="001C0A77">
              <w:rPr>
                <w:rFonts w:ascii="Times New Roman" w:eastAsia="Times New Roman" w:hAnsi="Times New Roman" w:cs="Times New Roman"/>
                <w:iCs/>
                <w:kern w:val="0"/>
                <w:sz w:val="28"/>
                <w:szCs w:val="28"/>
                <w:lang w:val="nl-NL"/>
                <w14:ligatures w14:val="none"/>
              </w:rPr>
              <w:t>Trại giam Suối Hai-Cục C10</w:t>
            </w:r>
          </w:p>
        </w:tc>
      </w:tr>
      <w:tr w:rsidR="001C0A77" w:rsidRPr="001C0A77" w14:paraId="68008571" w14:textId="77777777" w:rsidTr="00A770A7">
        <w:tblPrEx>
          <w:tblCellMar>
            <w:top w:w="0" w:type="dxa"/>
            <w:left w:w="0" w:type="dxa"/>
            <w:bottom w:w="0" w:type="dxa"/>
            <w:right w:w="0" w:type="dxa"/>
          </w:tblCellMar>
        </w:tblPrEx>
        <w:trPr>
          <w:gridAfter w:val="1"/>
          <w:wAfter w:w="49" w:type="pct"/>
        </w:trPr>
        <w:tc>
          <w:tcPr>
            <w:tcW w:w="1035" w:type="pct"/>
            <w:vAlign w:val="center"/>
          </w:tcPr>
          <w:p w14:paraId="38430E2A" w14:textId="77777777" w:rsidR="001C0A77" w:rsidRPr="001C0A77" w:rsidRDefault="001C0A77" w:rsidP="001C0A77">
            <w:pPr>
              <w:widowControl w:val="0"/>
              <w:spacing w:before="120" w:after="120" w:line="264" w:lineRule="auto"/>
              <w:rPr>
                <w:rFonts w:ascii="Times New Roman" w:eastAsia="Times New Roman" w:hAnsi="Times New Roman" w:cs="Times New Roman"/>
                <w:kern w:val="0"/>
                <w:sz w:val="28"/>
                <w:szCs w:val="28"/>
                <w:lang w:val="nl-NL"/>
                <w14:ligatures w14:val="none"/>
              </w:rPr>
            </w:pPr>
            <w:r w:rsidRPr="001C0A77">
              <w:rPr>
                <w:rFonts w:ascii="Times New Roman" w:eastAsia="Times New Roman" w:hAnsi="Times New Roman" w:cs="Times New Roman"/>
                <w:kern w:val="0"/>
                <w:sz w:val="28"/>
                <w:szCs w:val="28"/>
                <w:lang w:val="nl-NL"/>
                <w14:ligatures w14:val="none"/>
              </w:rPr>
              <w:t xml:space="preserve">  ĐKC 1.3</w:t>
            </w:r>
          </w:p>
        </w:tc>
        <w:tc>
          <w:tcPr>
            <w:tcW w:w="3916" w:type="pct"/>
          </w:tcPr>
          <w:p w14:paraId="7F8337CC" w14:textId="77777777" w:rsidR="001C0A77" w:rsidRPr="001C0A77" w:rsidRDefault="001C0A77" w:rsidP="001C0A77">
            <w:pPr>
              <w:widowControl w:val="0"/>
              <w:spacing w:before="120" w:after="120" w:line="264" w:lineRule="auto"/>
              <w:ind w:firstLine="709"/>
              <w:jc w:val="both"/>
              <w:rPr>
                <w:rFonts w:ascii="Times New Roman" w:eastAsia="Times New Roman" w:hAnsi="Times New Roman" w:cs="Times New Roman"/>
                <w:kern w:val="0"/>
                <w:sz w:val="28"/>
                <w:szCs w:val="28"/>
                <w:lang w:val="nl-NL"/>
                <w14:ligatures w14:val="none"/>
              </w:rPr>
            </w:pPr>
            <w:r w:rsidRPr="001C0A77">
              <w:rPr>
                <w:rFonts w:ascii="Times New Roman" w:eastAsia="Times New Roman" w:hAnsi="Times New Roman" w:cs="Times New Roman"/>
                <w:kern w:val="0"/>
                <w:sz w:val="28"/>
                <w:szCs w:val="28"/>
                <w:lang w:val="nl-NL"/>
                <w14:ligatures w14:val="none"/>
              </w:rPr>
              <w:t>Nhà thầu:_____[ghi tên Nhà thầu trúng thầu].</w:t>
            </w:r>
          </w:p>
        </w:tc>
      </w:tr>
      <w:tr w:rsidR="001C0A77" w:rsidRPr="001C0A77" w14:paraId="07C66CCF" w14:textId="77777777" w:rsidTr="00A770A7">
        <w:tblPrEx>
          <w:tblCellMar>
            <w:top w:w="0" w:type="dxa"/>
            <w:left w:w="0" w:type="dxa"/>
            <w:bottom w:w="0" w:type="dxa"/>
            <w:right w:w="0" w:type="dxa"/>
          </w:tblCellMar>
        </w:tblPrEx>
        <w:trPr>
          <w:gridAfter w:val="1"/>
          <w:wAfter w:w="49" w:type="pct"/>
        </w:trPr>
        <w:tc>
          <w:tcPr>
            <w:tcW w:w="1035" w:type="pct"/>
            <w:vAlign w:val="center"/>
          </w:tcPr>
          <w:p w14:paraId="770C3576" w14:textId="77777777" w:rsidR="001C0A77" w:rsidRPr="001C0A77" w:rsidRDefault="001C0A77" w:rsidP="001C0A77">
            <w:pPr>
              <w:widowControl w:val="0"/>
              <w:spacing w:before="120" w:after="120" w:line="264" w:lineRule="auto"/>
              <w:rPr>
                <w:rFonts w:ascii="Times New Roman" w:eastAsia="Times New Roman" w:hAnsi="Times New Roman" w:cs="Times New Roman"/>
                <w:kern w:val="0"/>
                <w:sz w:val="28"/>
                <w:szCs w:val="28"/>
                <w:lang w:val="nl-NL"/>
                <w14:ligatures w14:val="none"/>
              </w:rPr>
            </w:pPr>
            <w:r w:rsidRPr="001C0A77">
              <w:rPr>
                <w:rFonts w:ascii="Times New Roman" w:eastAsia="Times New Roman" w:hAnsi="Times New Roman" w:cs="Times New Roman"/>
                <w:kern w:val="0"/>
                <w:sz w:val="28"/>
                <w:szCs w:val="28"/>
                <w:lang w:val="nl-NL"/>
                <w14:ligatures w14:val="none"/>
              </w:rPr>
              <w:t xml:space="preserve">  ĐKC 1.9</w:t>
            </w:r>
          </w:p>
        </w:tc>
        <w:tc>
          <w:tcPr>
            <w:tcW w:w="3916" w:type="pct"/>
          </w:tcPr>
          <w:p w14:paraId="2A6BE1E9" w14:textId="77777777" w:rsidR="001C0A77" w:rsidRPr="001C0A77" w:rsidRDefault="001C0A77" w:rsidP="001C0A77">
            <w:pPr>
              <w:spacing w:after="0" w:line="240" w:lineRule="auto"/>
              <w:ind w:firstLine="709"/>
              <w:jc w:val="both"/>
              <w:rPr>
                <w:rFonts w:ascii="Times New Roman" w:eastAsia="Times New Roman" w:hAnsi="Times New Roman" w:cs="Times New Roman"/>
                <w:kern w:val="0"/>
                <w:sz w:val="28"/>
                <w:szCs w:val="28"/>
                <w:lang w:val="nl-NL"/>
                <w14:ligatures w14:val="none"/>
              </w:rPr>
            </w:pPr>
            <w:r w:rsidRPr="001C0A77">
              <w:rPr>
                <w:rFonts w:ascii="Times New Roman" w:eastAsia="Times New Roman" w:hAnsi="Times New Roman" w:cs="Times New Roman"/>
                <w:kern w:val="0"/>
                <w:sz w:val="28"/>
                <w:szCs w:val="28"/>
                <w:lang w:val="nl-NL"/>
                <w14:ligatures w14:val="none"/>
              </w:rPr>
              <w:t>Địa điểm giao hàng: Xã Bất Bạt, TP Hà Nội</w:t>
            </w:r>
          </w:p>
        </w:tc>
      </w:tr>
      <w:tr w:rsidR="001C0A77" w:rsidRPr="001C0A77" w14:paraId="324DBCC0" w14:textId="77777777" w:rsidTr="00A770A7">
        <w:tblPrEx>
          <w:tblCellMar>
            <w:top w:w="0" w:type="dxa"/>
            <w:left w:w="0" w:type="dxa"/>
            <w:bottom w:w="0" w:type="dxa"/>
            <w:right w:w="0" w:type="dxa"/>
          </w:tblCellMar>
        </w:tblPrEx>
        <w:tc>
          <w:tcPr>
            <w:tcW w:w="1035" w:type="pct"/>
            <w:vAlign w:val="center"/>
          </w:tcPr>
          <w:p w14:paraId="6248E769" w14:textId="77777777" w:rsidR="001C0A77" w:rsidRPr="001C0A77" w:rsidRDefault="001C0A77" w:rsidP="001C0A77">
            <w:pPr>
              <w:widowControl w:val="0"/>
              <w:spacing w:before="120" w:after="120" w:line="264" w:lineRule="auto"/>
              <w:rPr>
                <w:rFonts w:ascii="Times New Roman" w:eastAsia="Times New Roman" w:hAnsi="Times New Roman" w:cs="Times New Roman"/>
                <w:kern w:val="0"/>
                <w:sz w:val="28"/>
                <w:szCs w:val="28"/>
                <w:lang w:val="nl-NL"/>
                <w14:ligatures w14:val="none"/>
              </w:rPr>
            </w:pPr>
            <w:r w:rsidRPr="001C0A77">
              <w:rPr>
                <w:rFonts w:ascii="Times New Roman" w:eastAsia="Times New Roman" w:hAnsi="Times New Roman" w:cs="Times New Roman"/>
                <w:kern w:val="0"/>
                <w:sz w:val="28"/>
                <w:szCs w:val="28"/>
                <w:lang w:val="nl-NL"/>
                <w14:ligatures w14:val="none"/>
              </w:rPr>
              <w:t xml:space="preserve">    ĐKC 2.8</w:t>
            </w:r>
          </w:p>
        </w:tc>
        <w:tc>
          <w:tcPr>
            <w:tcW w:w="3965" w:type="pct"/>
            <w:gridSpan w:val="2"/>
          </w:tcPr>
          <w:p w14:paraId="21E2996A" w14:textId="77777777" w:rsidR="001C0A77" w:rsidRPr="001C0A77" w:rsidRDefault="001C0A77" w:rsidP="001C0A77">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Các tài liệu sau đây cũng là một phần của Hợp đồng:</w:t>
            </w:r>
          </w:p>
          <w:p w14:paraId="0D242B10" w14:textId="77777777" w:rsidR="001C0A77" w:rsidRPr="001C0A77" w:rsidRDefault="001C0A77" w:rsidP="001C0A77">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1. Văn bản hợp đồng (kèm theo Phạm vi cung cấp và bảng giá cùng các Phụ lục khác);</w:t>
            </w:r>
          </w:p>
          <w:p w14:paraId="3F94B717" w14:textId="77777777" w:rsidR="001C0A77" w:rsidRPr="001C0A77" w:rsidRDefault="001C0A77" w:rsidP="001C0A77">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2. Biên bản thương thảo, hoàn thiện hợp đồng;</w:t>
            </w:r>
          </w:p>
          <w:p w14:paraId="4740C2A0" w14:textId="77777777" w:rsidR="001C0A77" w:rsidRPr="001C0A77" w:rsidRDefault="001C0A77" w:rsidP="001C0A77">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3. Quyết định phê duyệt kết quả lựa chọn nhà thầu;</w:t>
            </w:r>
          </w:p>
          <w:p w14:paraId="1A7742BA" w14:textId="77777777" w:rsidR="001C0A77" w:rsidRPr="001C0A77" w:rsidRDefault="001C0A77" w:rsidP="001C0A77">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4. Điều kiện cụ thể của hợp đồng;</w:t>
            </w:r>
          </w:p>
          <w:p w14:paraId="6C47A1CC" w14:textId="77777777" w:rsidR="001C0A77" w:rsidRPr="001C0A77" w:rsidRDefault="001C0A77" w:rsidP="001C0A77">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5. Điều kiện chung của hợp đồng;</w:t>
            </w:r>
          </w:p>
          <w:p w14:paraId="13171336" w14:textId="77777777" w:rsidR="001C0A77" w:rsidRPr="001C0A77" w:rsidRDefault="001C0A77" w:rsidP="001C0A77">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6. E-HSDT và các văn bản làm rõ E-HSDT của Nhà thầu trúng thầu (nếu có);</w:t>
            </w:r>
          </w:p>
          <w:p w14:paraId="7748BB15" w14:textId="77777777" w:rsidR="001C0A77" w:rsidRPr="001C0A77" w:rsidRDefault="001C0A77" w:rsidP="001C0A77">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7. E-HSMT và các tài liệu sửa đổi E-HSMT (nếu có);</w:t>
            </w:r>
          </w:p>
          <w:p w14:paraId="3C3E04DF" w14:textId="77777777" w:rsidR="001C0A77" w:rsidRPr="001C0A77" w:rsidRDefault="001C0A77" w:rsidP="001C0A77">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lang w:val="nl-NL"/>
                <w14:ligatures w14:val="none"/>
              </w:rPr>
              <w:t>8. Các tài liệu kèm theo khác (nếu có).</w:t>
            </w:r>
          </w:p>
        </w:tc>
      </w:tr>
      <w:tr w:rsidR="001C0A77" w:rsidRPr="001C0A77" w14:paraId="494A727A" w14:textId="77777777" w:rsidTr="00A770A7">
        <w:tblPrEx>
          <w:tblCellMar>
            <w:top w:w="0" w:type="dxa"/>
            <w:left w:w="0" w:type="dxa"/>
            <w:bottom w:w="0" w:type="dxa"/>
            <w:right w:w="0" w:type="dxa"/>
          </w:tblCellMar>
        </w:tblPrEx>
        <w:tc>
          <w:tcPr>
            <w:tcW w:w="1035" w:type="pct"/>
            <w:vAlign w:val="center"/>
          </w:tcPr>
          <w:p w14:paraId="6B4ECE24" w14:textId="77777777" w:rsidR="001C0A77" w:rsidRPr="001C0A77" w:rsidRDefault="001C0A77" w:rsidP="001C0A77">
            <w:pPr>
              <w:widowControl w:val="0"/>
              <w:spacing w:before="120" w:after="120" w:line="264" w:lineRule="auto"/>
              <w:ind w:firstLine="284"/>
              <w:rPr>
                <w:rFonts w:ascii="Times New Roman" w:eastAsia="Times New Roman" w:hAnsi="Times New Roman" w:cs="Times New Roman"/>
                <w:kern w:val="0"/>
                <w:sz w:val="28"/>
                <w:szCs w:val="28"/>
                <w:lang w:val="nl-NL"/>
                <w14:ligatures w14:val="none"/>
              </w:rPr>
            </w:pPr>
            <w:r w:rsidRPr="001C0A77">
              <w:rPr>
                <w:rFonts w:ascii="Times New Roman" w:eastAsia="Times New Roman" w:hAnsi="Times New Roman" w:cs="Times New Roman"/>
                <w:kern w:val="0"/>
                <w:sz w:val="28"/>
                <w:szCs w:val="28"/>
                <w:lang w:val="nl-NL"/>
                <w14:ligatures w14:val="none"/>
              </w:rPr>
              <w:t>ĐKC 4</w:t>
            </w:r>
          </w:p>
        </w:tc>
        <w:tc>
          <w:tcPr>
            <w:tcW w:w="3965" w:type="pct"/>
            <w:gridSpan w:val="2"/>
          </w:tcPr>
          <w:p w14:paraId="4947245A" w14:textId="77777777" w:rsidR="001C0A77" w:rsidRPr="001C0A77" w:rsidRDefault="001C0A77" w:rsidP="001C0A77">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Chủ đầu tư có thể ủy quyền các nghĩa vụ và trách nhiệm của mình cho người khác.</w:t>
            </w:r>
          </w:p>
        </w:tc>
      </w:tr>
      <w:tr w:rsidR="001C0A77" w:rsidRPr="001C0A77" w14:paraId="466B5E5D" w14:textId="77777777" w:rsidTr="00A770A7">
        <w:tblPrEx>
          <w:tblCellMar>
            <w:top w:w="0" w:type="dxa"/>
            <w:left w:w="0" w:type="dxa"/>
            <w:bottom w:w="0" w:type="dxa"/>
            <w:right w:w="0" w:type="dxa"/>
          </w:tblCellMar>
        </w:tblPrEx>
        <w:tc>
          <w:tcPr>
            <w:tcW w:w="1035" w:type="pct"/>
            <w:vAlign w:val="center"/>
          </w:tcPr>
          <w:p w14:paraId="48168DBC" w14:textId="77777777" w:rsidR="001C0A77" w:rsidRPr="001C0A77" w:rsidRDefault="001C0A77" w:rsidP="001C0A77">
            <w:pPr>
              <w:widowControl w:val="0"/>
              <w:spacing w:before="120" w:after="120" w:line="264" w:lineRule="auto"/>
              <w:rPr>
                <w:rFonts w:ascii="Times New Roman" w:eastAsia="Times New Roman" w:hAnsi="Times New Roman" w:cs="Times New Roman"/>
                <w:kern w:val="0"/>
                <w:sz w:val="28"/>
                <w:szCs w:val="28"/>
                <w:lang w:val="nl-NL"/>
                <w14:ligatures w14:val="none"/>
              </w:rPr>
            </w:pPr>
            <w:r w:rsidRPr="001C0A77">
              <w:rPr>
                <w:rFonts w:ascii="Times New Roman" w:eastAsia="Times New Roman" w:hAnsi="Times New Roman" w:cs="Times New Roman"/>
                <w:kern w:val="0"/>
                <w:sz w:val="28"/>
                <w:szCs w:val="28"/>
                <w:lang w:val="nl-NL"/>
                <w14:ligatures w14:val="none"/>
              </w:rPr>
              <w:t xml:space="preserve">    ĐKC 5.1</w:t>
            </w:r>
          </w:p>
        </w:tc>
        <w:tc>
          <w:tcPr>
            <w:tcW w:w="3965" w:type="pct"/>
            <w:gridSpan w:val="2"/>
          </w:tcPr>
          <w:p w14:paraId="24482FDA" w14:textId="77777777" w:rsidR="001C0A77" w:rsidRPr="001C0A77" w:rsidRDefault="001C0A77" w:rsidP="001C0A77">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Các thông báo cần gửi về Chủ đầu tư theo địa chỉ dưới đây:</w:t>
            </w:r>
          </w:p>
          <w:p w14:paraId="00608DC6" w14:textId="77777777" w:rsidR="001C0A77" w:rsidRPr="001C0A77" w:rsidRDefault="001C0A77" w:rsidP="001C0A77">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 xml:space="preserve">Người nhận: </w:t>
            </w:r>
            <w:r w:rsidRPr="001C0A77">
              <w:rPr>
                <w:rFonts w:ascii="Times New Roman" w:eastAsia="Times New Roman" w:hAnsi="Times New Roman" w:cs="Times New Roman"/>
                <w:iCs/>
                <w:kern w:val="0"/>
                <w:sz w:val="28"/>
                <w:szCs w:val="28"/>
                <w:lang w:val="nl-NL"/>
                <w14:ligatures w14:val="none"/>
              </w:rPr>
              <w:t>Trại giam Suối Hai-Cục C10</w:t>
            </w:r>
            <w:r w:rsidRPr="001C0A77">
              <w:rPr>
                <w:rFonts w:ascii="Times New Roman" w:eastAsia="Times New Roman" w:hAnsi="Times New Roman" w:cs="Times New Roman"/>
                <w:spacing w:val="-6"/>
                <w:kern w:val="0"/>
                <w:sz w:val="28"/>
                <w:szCs w:val="28"/>
                <w:lang w:val="nl-NL"/>
                <w14:ligatures w14:val="none"/>
              </w:rPr>
              <w:t>.</w:t>
            </w:r>
          </w:p>
          <w:p w14:paraId="132B94A9" w14:textId="77777777" w:rsidR="001C0A77" w:rsidRPr="001C0A77" w:rsidRDefault="001C0A77" w:rsidP="001C0A77">
            <w:pPr>
              <w:spacing w:before="120" w:after="120" w:line="240"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Địa chỉ: Xã Bất Bạt, TP Hà Nội</w:t>
            </w:r>
          </w:p>
          <w:p w14:paraId="09F2E5ED" w14:textId="77777777" w:rsidR="001C0A77" w:rsidRPr="001C0A77" w:rsidRDefault="001C0A77" w:rsidP="001C0A77">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 xml:space="preserve">Điện thoại: </w:t>
            </w:r>
            <w:r w:rsidRPr="001C0A77">
              <w:rPr>
                <w:rFonts w:ascii="Times New Roman" w:eastAsia="Times New Roman" w:hAnsi="Times New Roman" w:cs="Times New Roman"/>
                <w:spacing w:val="-6"/>
                <w:kern w:val="0"/>
                <w:sz w:val="28"/>
                <w:szCs w:val="28"/>
                <w14:ligatures w14:val="none"/>
              </w:rPr>
              <w:t>0983973480</w:t>
            </w:r>
          </w:p>
        </w:tc>
      </w:tr>
      <w:tr w:rsidR="001C0A77" w:rsidRPr="001C0A77" w14:paraId="2EE7B125" w14:textId="77777777" w:rsidTr="00A770A7">
        <w:tblPrEx>
          <w:tblCellMar>
            <w:top w:w="0" w:type="dxa"/>
            <w:left w:w="0" w:type="dxa"/>
            <w:bottom w:w="0" w:type="dxa"/>
            <w:right w:w="0" w:type="dxa"/>
          </w:tblCellMar>
        </w:tblPrEx>
        <w:tc>
          <w:tcPr>
            <w:tcW w:w="1035" w:type="pct"/>
            <w:vAlign w:val="center"/>
          </w:tcPr>
          <w:p w14:paraId="200FFAB2" w14:textId="77777777" w:rsidR="001C0A77" w:rsidRPr="001C0A77" w:rsidRDefault="001C0A77" w:rsidP="001C0A77">
            <w:pPr>
              <w:widowControl w:val="0"/>
              <w:spacing w:before="120" w:after="120" w:line="264" w:lineRule="auto"/>
              <w:rPr>
                <w:rFonts w:ascii="Times New Roman" w:eastAsia="Times New Roman" w:hAnsi="Times New Roman" w:cs="Times New Roman"/>
                <w:kern w:val="0"/>
                <w:sz w:val="28"/>
                <w:szCs w:val="28"/>
                <w:lang w:val="nl-NL"/>
                <w14:ligatures w14:val="none"/>
              </w:rPr>
            </w:pPr>
            <w:r w:rsidRPr="001C0A77">
              <w:rPr>
                <w:rFonts w:ascii="Times New Roman" w:eastAsia="Times New Roman" w:hAnsi="Times New Roman" w:cs="Times New Roman"/>
                <w:kern w:val="0"/>
                <w:sz w:val="28"/>
                <w:szCs w:val="28"/>
                <w:lang w:val="nl-NL"/>
                <w14:ligatures w14:val="none"/>
              </w:rPr>
              <w:t xml:space="preserve">    ĐKC 6.1</w:t>
            </w:r>
          </w:p>
        </w:tc>
        <w:tc>
          <w:tcPr>
            <w:tcW w:w="3965" w:type="pct"/>
            <w:gridSpan w:val="2"/>
          </w:tcPr>
          <w:p w14:paraId="201153B6" w14:textId="77777777" w:rsidR="001C0A77" w:rsidRPr="001C0A77" w:rsidRDefault="001C0A77" w:rsidP="001C0A77">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 xml:space="preserve">- Hình thức bảo đảm thực hiện hợp đồng: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w:t>
            </w:r>
            <w:r w:rsidRPr="001C0A77">
              <w:rPr>
                <w:rFonts w:ascii="Times New Roman" w:eastAsia="Times New Roman" w:hAnsi="Times New Roman" w:cs="Times New Roman"/>
                <w:spacing w:val="-6"/>
                <w:kern w:val="0"/>
                <w:sz w:val="28"/>
                <w:szCs w:val="28"/>
                <w:lang w:val="nl-NL"/>
                <w14:ligatures w14:val="none"/>
              </w:rPr>
              <w:lastRenderedPageBreak/>
              <w:t>nộp Thư bảo lãnh của Ngân hàng hoặc tổ chức tín dụng hoạt động hợp pháp tại Việt Nam phát hành thì phải là bảo đảm không có điều kiện (trả tiền khi có yêu cầu, theo Mẫu số 15 Chương VIII - Biểu mẫu hợp đồng).</w:t>
            </w:r>
          </w:p>
          <w:p w14:paraId="53C526D0" w14:textId="77777777" w:rsidR="001C0A77" w:rsidRPr="001C0A77" w:rsidRDefault="001C0A77" w:rsidP="001C0A77">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 Giá trị bảo đảm thực hiện hợp đồng: 2% Giá hợp đồng .</w:t>
            </w:r>
          </w:p>
          <w:p w14:paraId="4D6ECE28" w14:textId="77777777" w:rsidR="001C0A77" w:rsidRPr="001C0A77" w:rsidRDefault="001C0A77" w:rsidP="001C0A77">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 Hiệu lực của bảo đảm thực hiện hợp đồng: Bảo đảm thực hiện hợp đồng phải có hiệu lực 365 ngày kể từ ngày ký phát hành bảo lãnh hợp đồng hoặc cho đến khi toàn bộ hàng hóa được bàn giao, hai bên ký biên bản nghiệm thu và Nhà thầu chuyển sang nghĩa vụ bảo hành theo quy định; tuỳ thời điểm nào đến trước.</w:t>
            </w:r>
          </w:p>
        </w:tc>
      </w:tr>
      <w:tr w:rsidR="001C0A77" w:rsidRPr="001C0A77" w14:paraId="674272F5" w14:textId="77777777" w:rsidTr="00A770A7">
        <w:tblPrEx>
          <w:tblCellMar>
            <w:top w:w="0" w:type="dxa"/>
            <w:left w:w="0" w:type="dxa"/>
            <w:bottom w:w="0" w:type="dxa"/>
            <w:right w:w="0" w:type="dxa"/>
          </w:tblCellMar>
        </w:tblPrEx>
        <w:tc>
          <w:tcPr>
            <w:tcW w:w="1035" w:type="pct"/>
            <w:vAlign w:val="center"/>
          </w:tcPr>
          <w:p w14:paraId="09839F67" w14:textId="77777777" w:rsidR="001C0A77" w:rsidRPr="001C0A77" w:rsidRDefault="001C0A77" w:rsidP="001C0A77">
            <w:pPr>
              <w:widowControl w:val="0"/>
              <w:spacing w:before="120" w:after="120" w:line="264" w:lineRule="auto"/>
              <w:ind w:firstLine="284"/>
              <w:rPr>
                <w:rFonts w:ascii="Times New Roman" w:eastAsia="Times New Roman" w:hAnsi="Times New Roman" w:cs="Times New Roman"/>
                <w:kern w:val="0"/>
                <w:sz w:val="28"/>
                <w:szCs w:val="28"/>
                <w:lang w:val="nl-NL"/>
                <w14:ligatures w14:val="none"/>
              </w:rPr>
            </w:pPr>
            <w:r w:rsidRPr="001C0A77">
              <w:rPr>
                <w:rFonts w:ascii="Times New Roman" w:eastAsia="Times New Roman" w:hAnsi="Times New Roman" w:cs="Times New Roman"/>
                <w:kern w:val="0"/>
                <w:sz w:val="28"/>
                <w:szCs w:val="28"/>
                <w:lang w:val="nl-NL"/>
                <w14:ligatures w14:val="none"/>
              </w:rPr>
              <w:lastRenderedPageBreak/>
              <w:t>ĐKC 6.2</w:t>
            </w:r>
          </w:p>
        </w:tc>
        <w:tc>
          <w:tcPr>
            <w:tcW w:w="3965" w:type="pct"/>
            <w:gridSpan w:val="2"/>
          </w:tcPr>
          <w:p w14:paraId="1986E66C" w14:textId="77777777" w:rsidR="001C0A77" w:rsidRPr="001C0A77" w:rsidRDefault="001C0A77" w:rsidP="001C0A77">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Thời hạn hoàn trả bảo đảm thực hiện hợp đồng: Ngay sau khi hoặc không chậm hơn 15 ngày kể từ khi hàng hóa được nghiệm thu, bàn giao, đồng thời Nhà thầu đã chuyển sang thực hiện nghĩa vụ bảo hành theo quy định</w:t>
            </w:r>
            <w:r w:rsidRPr="001C0A77">
              <w:rPr>
                <w:rFonts w:ascii="Times New Roman" w:eastAsia="Times New Roman" w:hAnsi="Times New Roman" w:cs="Times New Roman"/>
                <w:i/>
                <w:spacing w:val="-6"/>
                <w:kern w:val="0"/>
                <w:sz w:val="28"/>
                <w:szCs w:val="28"/>
                <w:lang w:val="nl-NL"/>
                <w14:ligatures w14:val="none"/>
              </w:rPr>
              <w:t>.</w:t>
            </w:r>
          </w:p>
        </w:tc>
      </w:tr>
      <w:tr w:rsidR="001C0A77" w:rsidRPr="001C0A77" w14:paraId="137B0551" w14:textId="77777777" w:rsidTr="00A770A7">
        <w:tblPrEx>
          <w:tblCellMar>
            <w:top w:w="0" w:type="dxa"/>
            <w:left w:w="0" w:type="dxa"/>
            <w:bottom w:w="0" w:type="dxa"/>
            <w:right w:w="0" w:type="dxa"/>
          </w:tblCellMar>
        </w:tblPrEx>
        <w:tc>
          <w:tcPr>
            <w:tcW w:w="1035" w:type="pct"/>
            <w:vAlign w:val="center"/>
          </w:tcPr>
          <w:p w14:paraId="7B4103E8" w14:textId="77777777" w:rsidR="001C0A77" w:rsidRPr="001C0A77" w:rsidRDefault="001C0A77" w:rsidP="001C0A77">
            <w:pPr>
              <w:widowControl w:val="0"/>
              <w:spacing w:before="120" w:after="120" w:line="264" w:lineRule="auto"/>
              <w:ind w:firstLine="284"/>
              <w:rPr>
                <w:rFonts w:ascii="Times New Roman" w:eastAsia="Times New Roman" w:hAnsi="Times New Roman" w:cs="Times New Roman"/>
                <w:kern w:val="0"/>
                <w:sz w:val="28"/>
                <w:szCs w:val="28"/>
                <w:lang w:val="nl-NL"/>
                <w14:ligatures w14:val="none"/>
              </w:rPr>
            </w:pPr>
            <w:r w:rsidRPr="001C0A77">
              <w:rPr>
                <w:rFonts w:ascii="Times New Roman" w:eastAsia="Times New Roman" w:hAnsi="Times New Roman" w:cs="Times New Roman"/>
                <w:kern w:val="0"/>
                <w:sz w:val="28"/>
                <w:szCs w:val="28"/>
                <w:lang w:val="nl-NL"/>
                <w14:ligatures w14:val="none"/>
              </w:rPr>
              <w:t>ĐKC 7.1</w:t>
            </w:r>
          </w:p>
        </w:tc>
        <w:tc>
          <w:tcPr>
            <w:tcW w:w="3965" w:type="pct"/>
            <w:gridSpan w:val="2"/>
          </w:tcPr>
          <w:p w14:paraId="083FD27F" w14:textId="77777777" w:rsidR="001C0A77" w:rsidRPr="001C0A77" w:rsidRDefault="001C0A77" w:rsidP="001C0A77">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Danh sách nhà thầu phụ: Không có.</w:t>
            </w:r>
          </w:p>
        </w:tc>
      </w:tr>
      <w:tr w:rsidR="001C0A77" w:rsidRPr="001C0A77" w14:paraId="432CBEEE" w14:textId="77777777" w:rsidTr="00A770A7">
        <w:tblPrEx>
          <w:tblCellMar>
            <w:top w:w="0" w:type="dxa"/>
            <w:left w:w="0" w:type="dxa"/>
            <w:bottom w:w="0" w:type="dxa"/>
            <w:right w:w="0" w:type="dxa"/>
          </w:tblCellMar>
        </w:tblPrEx>
        <w:tc>
          <w:tcPr>
            <w:tcW w:w="1035" w:type="pct"/>
            <w:vAlign w:val="center"/>
          </w:tcPr>
          <w:p w14:paraId="7187AA39" w14:textId="77777777" w:rsidR="001C0A77" w:rsidRPr="001C0A77" w:rsidRDefault="001C0A77" w:rsidP="001C0A77">
            <w:pPr>
              <w:widowControl w:val="0"/>
              <w:spacing w:before="120" w:after="120" w:line="264" w:lineRule="auto"/>
              <w:ind w:firstLine="284"/>
              <w:rPr>
                <w:rFonts w:ascii="Times New Roman" w:eastAsia="Times New Roman" w:hAnsi="Times New Roman" w:cs="Times New Roman"/>
                <w:kern w:val="0"/>
                <w:sz w:val="28"/>
                <w:szCs w:val="28"/>
                <w:lang w:val="nl-NL"/>
                <w14:ligatures w14:val="none"/>
              </w:rPr>
            </w:pPr>
            <w:r w:rsidRPr="001C0A77">
              <w:rPr>
                <w:rFonts w:ascii="Times New Roman" w:eastAsia="Times New Roman" w:hAnsi="Times New Roman" w:cs="Times New Roman"/>
                <w:kern w:val="0"/>
                <w:sz w:val="28"/>
                <w:szCs w:val="28"/>
                <w:lang w:val="nl-NL"/>
                <w14:ligatures w14:val="none"/>
              </w:rPr>
              <w:t>ĐKC 7.3</w:t>
            </w:r>
          </w:p>
        </w:tc>
        <w:tc>
          <w:tcPr>
            <w:tcW w:w="3965" w:type="pct"/>
            <w:gridSpan w:val="2"/>
          </w:tcPr>
          <w:p w14:paraId="7C9A3694" w14:textId="77777777" w:rsidR="001C0A77" w:rsidRPr="001C0A77" w:rsidRDefault="001C0A77" w:rsidP="001C0A77">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Nêu các yêu cầu cần thiết khác về nhà thầu phụ: Không.</w:t>
            </w:r>
          </w:p>
        </w:tc>
      </w:tr>
      <w:tr w:rsidR="001C0A77" w:rsidRPr="001C0A77" w14:paraId="3AF18A2A" w14:textId="77777777" w:rsidTr="00A770A7">
        <w:tblPrEx>
          <w:tblCellMar>
            <w:top w:w="0" w:type="dxa"/>
            <w:left w:w="0" w:type="dxa"/>
            <w:bottom w:w="0" w:type="dxa"/>
            <w:right w:w="0" w:type="dxa"/>
          </w:tblCellMar>
        </w:tblPrEx>
        <w:tc>
          <w:tcPr>
            <w:tcW w:w="1035" w:type="pct"/>
            <w:vAlign w:val="center"/>
          </w:tcPr>
          <w:p w14:paraId="26A59158" w14:textId="77777777" w:rsidR="001C0A77" w:rsidRPr="001C0A77" w:rsidRDefault="001C0A77" w:rsidP="001C0A77">
            <w:pPr>
              <w:widowControl w:val="0"/>
              <w:spacing w:before="120" w:after="120" w:line="264" w:lineRule="auto"/>
              <w:ind w:firstLine="284"/>
              <w:rPr>
                <w:rFonts w:ascii="Times New Roman" w:eastAsia="Times New Roman" w:hAnsi="Times New Roman" w:cs="Times New Roman"/>
                <w:kern w:val="0"/>
                <w:sz w:val="28"/>
                <w:szCs w:val="28"/>
                <w:lang w:val="nl-NL"/>
                <w14:ligatures w14:val="none"/>
              </w:rPr>
            </w:pPr>
            <w:r w:rsidRPr="001C0A77">
              <w:rPr>
                <w:rFonts w:ascii="Times New Roman" w:eastAsia="Times New Roman" w:hAnsi="Times New Roman" w:cs="Times New Roman"/>
                <w:kern w:val="0"/>
                <w:sz w:val="28"/>
                <w:szCs w:val="28"/>
                <w:lang w:val="nl-NL"/>
                <w14:ligatures w14:val="none"/>
              </w:rPr>
              <w:t>ĐKC 8.2</w:t>
            </w:r>
          </w:p>
        </w:tc>
        <w:tc>
          <w:tcPr>
            <w:tcW w:w="3965" w:type="pct"/>
            <w:gridSpan w:val="2"/>
          </w:tcPr>
          <w:p w14:paraId="38C5B17D" w14:textId="77777777" w:rsidR="001C0A77" w:rsidRPr="001C0A77" w:rsidRDefault="001C0A77" w:rsidP="001C0A77">
            <w:pPr>
              <w:widowControl w:val="0"/>
              <w:numPr>
                <w:ilvl w:val="12"/>
                <w:numId w:val="0"/>
              </w:numPr>
              <w:spacing w:before="120" w:after="120" w:line="264" w:lineRule="auto"/>
              <w:ind w:left="82" w:right="185" w:firstLine="425"/>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Thời gian để tiến hành hòa giải: Thời gian để 02 bên thương lượng và hoà giải là 05 ngày kể từ ngày phát sinh tranh chấp</w:t>
            </w:r>
            <w:r w:rsidRPr="001C0A77">
              <w:rPr>
                <w:rFonts w:ascii="Times New Roman" w:eastAsia="Times New Roman" w:hAnsi="Times New Roman" w:cs="Times New Roman"/>
                <w:i/>
                <w:spacing w:val="-6"/>
                <w:kern w:val="0"/>
                <w:sz w:val="28"/>
                <w:szCs w:val="28"/>
                <w:lang w:val="nl-NL"/>
                <w14:ligatures w14:val="none"/>
              </w:rPr>
              <w:t xml:space="preserve">. </w:t>
            </w:r>
          </w:p>
          <w:p w14:paraId="1336DE0E" w14:textId="77777777" w:rsidR="001C0A77" w:rsidRPr="001C0A77" w:rsidRDefault="001C0A77" w:rsidP="001C0A77">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Giải quyết tranh chấp: Nếu sau 05 ngày kể từ khi bắt đầu thương lượng mà hai Bên không đạt được thoả thuận về giải quyết các tranh chấp theo hợp đồng thì một trong hai bên có quyền khởi kiện tại Tòa án Kinh tế có thẩm quyền. Quyết định của Tòa án là quyết định cuối cùng buộc các Bên phải tuân theo. Mọi chi phí phát sinh trong quá trình kiện tụng tại Tòa án sẽ do Bên thua kiện chịu</w:t>
            </w:r>
            <w:r w:rsidRPr="001C0A77">
              <w:rPr>
                <w:rFonts w:ascii="Times New Roman" w:eastAsia="Times New Roman" w:hAnsi="Times New Roman" w:cs="Times New Roman"/>
                <w:i/>
                <w:spacing w:val="-6"/>
                <w:kern w:val="0"/>
                <w:sz w:val="28"/>
                <w:szCs w:val="28"/>
                <w:lang w:val="nl-NL"/>
                <w14:ligatures w14:val="none"/>
              </w:rPr>
              <w:t>.</w:t>
            </w:r>
          </w:p>
        </w:tc>
      </w:tr>
      <w:tr w:rsidR="001C0A77" w:rsidRPr="001C0A77" w14:paraId="6662C9FE" w14:textId="77777777" w:rsidTr="00A770A7">
        <w:tblPrEx>
          <w:tblCellMar>
            <w:top w:w="0" w:type="dxa"/>
            <w:left w:w="0" w:type="dxa"/>
            <w:bottom w:w="0" w:type="dxa"/>
            <w:right w:w="0" w:type="dxa"/>
          </w:tblCellMar>
        </w:tblPrEx>
        <w:tc>
          <w:tcPr>
            <w:tcW w:w="1035" w:type="pct"/>
            <w:vAlign w:val="center"/>
          </w:tcPr>
          <w:p w14:paraId="5F4E473F" w14:textId="77777777" w:rsidR="001C0A77" w:rsidRPr="001C0A77" w:rsidRDefault="001C0A77" w:rsidP="001C0A77">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1C0A77">
              <w:rPr>
                <w:rFonts w:ascii="Times New Roman" w:eastAsia="Times New Roman" w:hAnsi="Times New Roman" w:cs="Times New Roman"/>
                <w:kern w:val="0"/>
                <w:sz w:val="28"/>
                <w:szCs w:val="28"/>
                <w:lang w:val="nl-NL"/>
                <w14:ligatures w14:val="none"/>
              </w:rPr>
              <w:t>ĐKC 10</w:t>
            </w:r>
          </w:p>
        </w:tc>
        <w:tc>
          <w:tcPr>
            <w:tcW w:w="3965" w:type="pct"/>
            <w:gridSpan w:val="2"/>
          </w:tcPr>
          <w:p w14:paraId="59101B7E" w14:textId="77777777" w:rsidR="001C0A77" w:rsidRPr="001C0A77" w:rsidRDefault="001C0A77" w:rsidP="001C0A77">
            <w:pPr>
              <w:widowControl w:val="0"/>
              <w:spacing w:before="120" w:after="120" w:line="264" w:lineRule="auto"/>
              <w:ind w:left="82" w:right="185" w:firstLine="425"/>
              <w:jc w:val="both"/>
              <w:rPr>
                <w:rFonts w:ascii="Times New Roman" w:eastAsia="Times New Roman" w:hAnsi="Times New Roman" w:cs="Times New Roman"/>
                <w:i/>
                <w:iCs/>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Nhà thầu phải cung cấp các thông tin và chứng từ sau đây về việc vận chuyển thuốc:</w:t>
            </w:r>
            <w:r w:rsidRPr="001C0A77">
              <w:rPr>
                <w:rFonts w:ascii="Times New Roman" w:eastAsia="Times New Roman" w:hAnsi="Times New Roman" w:cs="Times New Roman"/>
                <w:i/>
                <w:iCs/>
                <w:spacing w:val="-6"/>
                <w:kern w:val="0"/>
                <w:sz w:val="28"/>
                <w:szCs w:val="28"/>
                <w:lang w:val="nl-NL"/>
                <w14:ligatures w14:val="none"/>
              </w:rPr>
              <w:t xml:space="preserve"> </w:t>
            </w:r>
          </w:p>
          <w:p w14:paraId="59FBA848" w14:textId="77777777" w:rsidR="001C0A77" w:rsidRPr="001C0A77" w:rsidRDefault="001C0A77" w:rsidP="001C0A77">
            <w:pPr>
              <w:spacing w:before="60" w:after="60" w:line="240" w:lineRule="auto"/>
              <w:ind w:left="82" w:right="185" w:firstLine="425"/>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 Thông báo giao hàng;</w:t>
            </w:r>
          </w:p>
          <w:p w14:paraId="2673C77F" w14:textId="77777777" w:rsidR="001C0A77" w:rsidRPr="001C0A77" w:rsidRDefault="001C0A77" w:rsidP="001C0A77">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iCs/>
                <w:spacing w:val="-6"/>
                <w:kern w:val="0"/>
                <w:sz w:val="28"/>
                <w:szCs w:val="28"/>
                <w:lang w:val="nl-NL"/>
                <w14:ligatures w14:val="none"/>
              </w:rPr>
              <w:t xml:space="preserve">     - Hóa đơn giá trị gia tăng của nhà thầu</w:t>
            </w:r>
            <w:r w:rsidRPr="001C0A77">
              <w:rPr>
                <w:rFonts w:ascii="Times New Roman" w:eastAsia="Times New Roman" w:hAnsi="Times New Roman" w:cs="Times New Roman"/>
                <w:spacing w:val="-6"/>
                <w:kern w:val="0"/>
                <w:sz w:val="28"/>
                <w:szCs w:val="28"/>
                <w:lang w:val="nl-NL"/>
                <w14:ligatures w14:val="none"/>
              </w:rPr>
              <w:t xml:space="preserve"> </w:t>
            </w:r>
          </w:p>
          <w:p w14:paraId="42B917D9" w14:textId="77777777" w:rsidR="001C0A77" w:rsidRPr="001C0A77" w:rsidRDefault="001C0A77" w:rsidP="001C0A77">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Chủ đầu tư phải nhận được các tài liệu chứng từ nói trên trước khi thuốc đến nơi, nếu không Nhà thầu sẽ phải chịu trách nhiệm về bất kỳ chi phí nào phát sinh do việc này.</w:t>
            </w:r>
          </w:p>
          <w:p w14:paraId="51D4A8F6" w14:textId="77777777" w:rsidR="001C0A77" w:rsidRPr="001C0A77" w:rsidRDefault="001C0A77" w:rsidP="001C0A77">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lastRenderedPageBreak/>
              <w:t>Nhà thầu cam kết phiếu kiểm nghiệm cho từng lô hàng đạt yêu cầu chất lượng theo đúng hồ sơ đăng ký thuốc đã được cơ quan có thẩm quyền phê duyệt.</w:t>
            </w:r>
          </w:p>
        </w:tc>
      </w:tr>
      <w:tr w:rsidR="001C0A77" w:rsidRPr="001C0A77" w14:paraId="6B187CE8" w14:textId="77777777" w:rsidTr="00A770A7">
        <w:tblPrEx>
          <w:tblCellMar>
            <w:top w:w="0" w:type="dxa"/>
            <w:left w:w="0" w:type="dxa"/>
            <w:bottom w:w="0" w:type="dxa"/>
            <w:right w:w="0" w:type="dxa"/>
          </w:tblCellMar>
        </w:tblPrEx>
        <w:tc>
          <w:tcPr>
            <w:tcW w:w="1035" w:type="pct"/>
            <w:vAlign w:val="center"/>
          </w:tcPr>
          <w:p w14:paraId="76EC134D" w14:textId="77777777" w:rsidR="001C0A77" w:rsidRPr="001C0A77" w:rsidRDefault="001C0A77" w:rsidP="001C0A77">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1C0A77">
              <w:rPr>
                <w:rFonts w:ascii="Times New Roman" w:eastAsia="Times New Roman" w:hAnsi="Times New Roman" w:cs="Times New Roman"/>
                <w:kern w:val="0"/>
                <w:sz w:val="28"/>
                <w:szCs w:val="28"/>
                <w:lang w:val="nl-NL"/>
                <w14:ligatures w14:val="none"/>
              </w:rPr>
              <w:lastRenderedPageBreak/>
              <w:t>ĐKC 12</w:t>
            </w:r>
          </w:p>
        </w:tc>
        <w:tc>
          <w:tcPr>
            <w:tcW w:w="3965" w:type="pct"/>
            <w:gridSpan w:val="2"/>
          </w:tcPr>
          <w:p w14:paraId="59AD5EBE" w14:textId="77777777" w:rsidR="001C0A77" w:rsidRPr="001C0A77" w:rsidRDefault="001C0A77" w:rsidP="001C0A77">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 xml:space="preserve">Loại hợp đồng: Trọn gói </w:t>
            </w:r>
          </w:p>
        </w:tc>
      </w:tr>
      <w:tr w:rsidR="001C0A77" w:rsidRPr="001C0A77" w14:paraId="38542ADE" w14:textId="77777777" w:rsidTr="00A770A7">
        <w:tblPrEx>
          <w:tblCellMar>
            <w:top w:w="0" w:type="dxa"/>
            <w:left w:w="0" w:type="dxa"/>
            <w:bottom w:w="0" w:type="dxa"/>
            <w:right w:w="0" w:type="dxa"/>
          </w:tblCellMar>
        </w:tblPrEx>
        <w:tc>
          <w:tcPr>
            <w:tcW w:w="1035" w:type="pct"/>
            <w:vAlign w:val="center"/>
          </w:tcPr>
          <w:p w14:paraId="257CC0FA" w14:textId="77777777" w:rsidR="001C0A77" w:rsidRPr="001C0A77" w:rsidRDefault="001C0A77" w:rsidP="001C0A77">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1C0A77">
              <w:rPr>
                <w:rFonts w:ascii="Times New Roman" w:eastAsia="Times New Roman" w:hAnsi="Times New Roman" w:cs="Times New Roman"/>
                <w:kern w:val="0"/>
                <w:sz w:val="28"/>
                <w:szCs w:val="28"/>
                <w:lang w:val="nl-NL"/>
                <w14:ligatures w14:val="none"/>
              </w:rPr>
              <w:t>ĐKC 13.1</w:t>
            </w:r>
          </w:p>
        </w:tc>
        <w:tc>
          <w:tcPr>
            <w:tcW w:w="3965" w:type="pct"/>
            <w:gridSpan w:val="2"/>
          </w:tcPr>
          <w:p w14:paraId="3E03F17D" w14:textId="77777777" w:rsidR="001C0A77" w:rsidRPr="001C0A77" w:rsidRDefault="001C0A77" w:rsidP="001C0A77">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Giá hợp đồng: ____[ghi giá hợp đồng theo giá trị nêu trong Thư chấp thuận HSDT và trao hợp đồng].</w:t>
            </w:r>
          </w:p>
        </w:tc>
      </w:tr>
      <w:tr w:rsidR="001C0A77" w:rsidRPr="001C0A77" w14:paraId="609BEE2B" w14:textId="77777777" w:rsidTr="00A770A7">
        <w:tblPrEx>
          <w:tblCellMar>
            <w:top w:w="0" w:type="dxa"/>
            <w:left w:w="0" w:type="dxa"/>
            <w:bottom w:w="0" w:type="dxa"/>
            <w:right w:w="0" w:type="dxa"/>
          </w:tblCellMar>
        </w:tblPrEx>
        <w:tc>
          <w:tcPr>
            <w:tcW w:w="1035" w:type="pct"/>
            <w:vAlign w:val="center"/>
          </w:tcPr>
          <w:p w14:paraId="0FFD540D" w14:textId="77777777" w:rsidR="001C0A77" w:rsidRPr="001C0A77" w:rsidRDefault="001C0A77" w:rsidP="001C0A77">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1C0A77">
              <w:rPr>
                <w:rFonts w:ascii="Times New Roman" w:eastAsia="Times New Roman" w:hAnsi="Times New Roman" w:cs="Times New Roman"/>
                <w:kern w:val="0"/>
                <w:sz w:val="28"/>
                <w:szCs w:val="28"/>
                <w:lang w:val="nl-NL"/>
                <w14:ligatures w14:val="none"/>
              </w:rPr>
              <w:t>ĐKC 14</w:t>
            </w:r>
          </w:p>
        </w:tc>
        <w:tc>
          <w:tcPr>
            <w:tcW w:w="3965" w:type="pct"/>
            <w:gridSpan w:val="2"/>
          </w:tcPr>
          <w:p w14:paraId="048E428E" w14:textId="77777777" w:rsidR="001C0A77" w:rsidRPr="001C0A77" w:rsidRDefault="001C0A77" w:rsidP="001C0A77">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Điều chỉnh thuế: Không được phép</w:t>
            </w:r>
            <w:r w:rsidRPr="001C0A77">
              <w:rPr>
                <w:rFonts w:ascii="Times New Roman" w:eastAsia="Times New Roman" w:hAnsi="Times New Roman" w:cs="Times New Roman"/>
                <w:i/>
                <w:spacing w:val="-6"/>
                <w:kern w:val="0"/>
                <w:sz w:val="28"/>
                <w:szCs w:val="28"/>
                <w:lang w:val="nl-NL"/>
                <w14:ligatures w14:val="none"/>
              </w:rPr>
              <w:t xml:space="preserve">. </w:t>
            </w:r>
          </w:p>
        </w:tc>
      </w:tr>
      <w:tr w:rsidR="001C0A77" w:rsidRPr="001C0A77" w14:paraId="07736AD1" w14:textId="77777777" w:rsidTr="00A770A7">
        <w:tblPrEx>
          <w:tblCellMar>
            <w:top w:w="0" w:type="dxa"/>
            <w:left w:w="0" w:type="dxa"/>
            <w:bottom w:w="0" w:type="dxa"/>
            <w:right w:w="0" w:type="dxa"/>
          </w:tblCellMar>
        </w:tblPrEx>
        <w:tc>
          <w:tcPr>
            <w:tcW w:w="1035" w:type="pct"/>
            <w:vAlign w:val="center"/>
          </w:tcPr>
          <w:p w14:paraId="590CC462" w14:textId="77777777" w:rsidR="001C0A77" w:rsidRPr="001C0A77" w:rsidRDefault="001C0A77" w:rsidP="001C0A77">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1C0A77">
              <w:rPr>
                <w:rFonts w:ascii="Times New Roman" w:eastAsia="Times New Roman" w:hAnsi="Times New Roman" w:cs="Times New Roman"/>
                <w:kern w:val="0"/>
                <w:sz w:val="28"/>
                <w:szCs w:val="28"/>
                <w:lang w:val="nl-NL"/>
                <w14:ligatures w14:val="none"/>
              </w:rPr>
              <w:t>ĐKC 15.1</w:t>
            </w:r>
          </w:p>
        </w:tc>
        <w:tc>
          <w:tcPr>
            <w:tcW w:w="3965" w:type="pct"/>
            <w:gridSpan w:val="2"/>
          </w:tcPr>
          <w:p w14:paraId="59D6B87E" w14:textId="77777777" w:rsidR="001C0A77" w:rsidRPr="001C0A77" w:rsidRDefault="001C0A77" w:rsidP="001C0A77">
            <w:pPr>
              <w:widowControl w:val="0"/>
              <w:spacing w:before="120" w:after="120" w:line="264" w:lineRule="auto"/>
              <w:ind w:left="82" w:right="185" w:firstLine="425"/>
              <w:jc w:val="both"/>
              <w:rPr>
                <w:rFonts w:ascii="Times New Roman" w:eastAsia="Times New Roman" w:hAnsi="Times New Roman" w:cs="Times New Roman"/>
                <w:spacing w:val="-14"/>
                <w:kern w:val="0"/>
                <w:sz w:val="28"/>
                <w:szCs w:val="28"/>
                <w:lang w:val="nl-NL"/>
                <w14:ligatures w14:val="none"/>
              </w:rPr>
            </w:pPr>
            <w:r w:rsidRPr="001C0A77">
              <w:rPr>
                <w:rFonts w:ascii="Times New Roman" w:eastAsia="Times New Roman" w:hAnsi="Times New Roman" w:cs="Times New Roman"/>
                <w:spacing w:val="-14"/>
                <w:kern w:val="0"/>
                <w:sz w:val="28"/>
                <w:szCs w:val="28"/>
                <w:lang w:val="nl-NL"/>
                <w14:ligatures w14:val="none"/>
              </w:rPr>
              <w:t xml:space="preserve">Phương thức thanh toán: Việc thanh toán cho Nhà thầu bằng chuyển khoản, </w:t>
            </w:r>
            <w:r w:rsidRPr="001C0A77">
              <w:rPr>
                <w:rFonts w:ascii="Times New Roman" w:eastAsia="Times New Roman" w:hAnsi="Times New Roman" w:cs="Times New Roman"/>
                <w:spacing w:val="-14"/>
                <w:kern w:val="0"/>
                <w:sz w:val="28"/>
                <w:szCs w:val="28"/>
                <w:lang w:val="vi-VN"/>
                <w14:ligatures w14:val="none"/>
              </w:rPr>
              <w:t>thanh toán một lần khi hoàn thành hợp đồn</w:t>
            </w:r>
            <w:r w:rsidRPr="001C0A77">
              <w:rPr>
                <w:rFonts w:ascii="Times New Roman" w:eastAsia="Times New Roman" w:hAnsi="Times New Roman" w:cs="Times New Roman"/>
                <w:spacing w:val="-14"/>
                <w:kern w:val="0"/>
                <w:sz w:val="28"/>
                <w:szCs w:val="28"/>
                <w:lang w:val="nl-NL"/>
                <w14:ligatures w14:val="none"/>
              </w:rPr>
              <w:t>g. Thời hạn thanh toán sẽ thanh toán ngay hoặc trong vòng không quá 15 ngày kể từ khi Nhà thầu xuất trình đầy đủ các chứng từ theo yêu cầu.</w:t>
            </w:r>
          </w:p>
          <w:p w14:paraId="1D70B243" w14:textId="77777777" w:rsidR="001C0A77" w:rsidRPr="001C0A77" w:rsidRDefault="001C0A77" w:rsidP="001C0A77">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Nhà thầu được thanh toán toàn bộ giá hợp đồng khi hoàn thành các nghĩa vụ theo hợp đồng. Trường hợp khối lượng công việc thực hiện ít hơn khối lượng theo hợp đồng thì hai bên sẽ ký kết phụ lục bổ sung hợp đồng, trong đó nêu rõ giá hợp đồng mới tương ứng với khối lượng công việc thực tế.</w:t>
            </w:r>
          </w:p>
        </w:tc>
      </w:tr>
      <w:tr w:rsidR="001C0A77" w:rsidRPr="001C0A77" w14:paraId="05B912DF" w14:textId="77777777" w:rsidTr="00A770A7">
        <w:tblPrEx>
          <w:tblCellMar>
            <w:top w:w="0" w:type="dxa"/>
            <w:left w:w="0" w:type="dxa"/>
            <w:bottom w:w="0" w:type="dxa"/>
            <w:right w:w="0" w:type="dxa"/>
          </w:tblCellMar>
        </w:tblPrEx>
        <w:tc>
          <w:tcPr>
            <w:tcW w:w="1035" w:type="pct"/>
            <w:vAlign w:val="center"/>
          </w:tcPr>
          <w:p w14:paraId="71D5896C" w14:textId="77777777" w:rsidR="001C0A77" w:rsidRPr="001C0A77" w:rsidRDefault="001C0A77" w:rsidP="001C0A77">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1C0A77">
              <w:rPr>
                <w:rFonts w:ascii="Times New Roman" w:eastAsia="Times New Roman" w:hAnsi="Times New Roman" w:cs="Times New Roman"/>
                <w:kern w:val="0"/>
                <w:sz w:val="28"/>
                <w:szCs w:val="28"/>
                <w:lang w:val="nl-NL"/>
                <w14:ligatures w14:val="none"/>
              </w:rPr>
              <w:t>ĐKC 19</w:t>
            </w:r>
          </w:p>
        </w:tc>
        <w:tc>
          <w:tcPr>
            <w:tcW w:w="3965" w:type="pct"/>
            <w:gridSpan w:val="2"/>
          </w:tcPr>
          <w:p w14:paraId="2805E89A" w14:textId="77777777" w:rsidR="001C0A77" w:rsidRPr="001C0A77" w:rsidRDefault="001C0A77" w:rsidP="001C0A77">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 xml:space="preserve">Đóng gói thuốc: Nhà thầu sẽ phải đóng gói thuốc đúng yêu cầu quy định tại ĐKCT phù hợp với từng loại phương tiện vận chuyển để chuyển thuốc từ nơi xuất thuốc đến địa điểm giao thuốc quy định. Việc đóng gói phải bảo đảm thuốc không bị hư hỏng do va chạm trong khi bốc dỡ vận chuyển và các tác động khác của môi trường. Kích thước và trọng lượng của mỗi kiện hàng phải tính đến điều kiện vận chuyển như khoảng cách, phương tiện vận chuyển, điều kiện cơ sở hạ tầng... từ nơi xuất thuốc đến địa điểm giao thuốc quy định. </w:t>
            </w:r>
          </w:p>
        </w:tc>
      </w:tr>
      <w:tr w:rsidR="001C0A77" w:rsidRPr="001C0A77" w14:paraId="64915209" w14:textId="77777777" w:rsidTr="00A770A7">
        <w:tblPrEx>
          <w:tblCellMar>
            <w:top w:w="0" w:type="dxa"/>
            <w:left w:w="0" w:type="dxa"/>
            <w:bottom w:w="0" w:type="dxa"/>
            <w:right w:w="0" w:type="dxa"/>
          </w:tblCellMar>
        </w:tblPrEx>
        <w:tc>
          <w:tcPr>
            <w:tcW w:w="1035" w:type="pct"/>
            <w:vAlign w:val="center"/>
          </w:tcPr>
          <w:p w14:paraId="2815ADF6" w14:textId="77777777" w:rsidR="001C0A77" w:rsidRPr="001C0A77" w:rsidRDefault="001C0A77" w:rsidP="001C0A77">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1C0A77">
              <w:rPr>
                <w:rFonts w:ascii="Times New Roman" w:eastAsia="Times New Roman" w:hAnsi="Times New Roman" w:cs="Times New Roman"/>
                <w:kern w:val="0"/>
                <w:sz w:val="28"/>
                <w:szCs w:val="28"/>
                <w:lang w:val="nl-NL"/>
                <w14:ligatures w14:val="none"/>
              </w:rPr>
              <w:t>ĐKC 20</w:t>
            </w:r>
          </w:p>
        </w:tc>
        <w:tc>
          <w:tcPr>
            <w:tcW w:w="3965" w:type="pct"/>
            <w:gridSpan w:val="2"/>
          </w:tcPr>
          <w:p w14:paraId="62BF6BA4" w14:textId="77777777" w:rsidR="001C0A77" w:rsidRPr="001C0A77" w:rsidRDefault="001C0A77" w:rsidP="001C0A77">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Nội dung bảo hiểm: Không bắt buộc. Những mất mát, tổn thất bất thường trong quá trình sản xuất, vận chuyển, lưu kho và giao hàng do Bên bán chịu</w:t>
            </w:r>
            <w:r w:rsidRPr="001C0A77">
              <w:rPr>
                <w:rFonts w:ascii="Times New Roman" w:eastAsia="Times New Roman" w:hAnsi="Times New Roman" w:cs="Times New Roman"/>
                <w:i/>
                <w:iCs/>
                <w:spacing w:val="-6"/>
                <w:kern w:val="0"/>
                <w:sz w:val="28"/>
                <w:szCs w:val="28"/>
                <w:lang w:val="nl-NL"/>
                <w14:ligatures w14:val="none"/>
              </w:rPr>
              <w:t>.</w:t>
            </w:r>
          </w:p>
        </w:tc>
      </w:tr>
      <w:tr w:rsidR="001C0A77" w:rsidRPr="001C0A77" w14:paraId="6CB1D7CD" w14:textId="77777777" w:rsidTr="00A770A7">
        <w:tblPrEx>
          <w:tblCellMar>
            <w:top w:w="0" w:type="dxa"/>
            <w:left w:w="0" w:type="dxa"/>
            <w:bottom w:w="0" w:type="dxa"/>
            <w:right w:w="0" w:type="dxa"/>
          </w:tblCellMar>
        </w:tblPrEx>
        <w:tc>
          <w:tcPr>
            <w:tcW w:w="1035" w:type="pct"/>
            <w:vAlign w:val="center"/>
          </w:tcPr>
          <w:p w14:paraId="36050CD8" w14:textId="77777777" w:rsidR="001C0A77" w:rsidRPr="001C0A77" w:rsidRDefault="001C0A77" w:rsidP="001C0A77">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1C0A77">
              <w:rPr>
                <w:rFonts w:ascii="Times New Roman" w:eastAsia="Times New Roman" w:hAnsi="Times New Roman" w:cs="Times New Roman"/>
                <w:kern w:val="0"/>
                <w:sz w:val="28"/>
                <w:szCs w:val="28"/>
                <w:lang w:val="nl-NL"/>
                <w14:ligatures w14:val="none"/>
              </w:rPr>
              <w:t>ĐKC 21</w:t>
            </w:r>
          </w:p>
        </w:tc>
        <w:tc>
          <w:tcPr>
            <w:tcW w:w="3965" w:type="pct"/>
            <w:gridSpan w:val="2"/>
          </w:tcPr>
          <w:p w14:paraId="7ACA91AF" w14:textId="77777777" w:rsidR="001C0A77" w:rsidRPr="001C0A77" w:rsidRDefault="001C0A77" w:rsidP="001C0A77">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 xml:space="preserve">- Yêu cầu về vận chuyển thuốc: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w:t>
            </w:r>
            <w:r w:rsidRPr="001C0A77">
              <w:rPr>
                <w:rFonts w:ascii="Times New Roman" w:eastAsia="Times New Roman" w:hAnsi="Times New Roman" w:cs="Times New Roman"/>
                <w:spacing w:val="-6"/>
                <w:kern w:val="0"/>
                <w:sz w:val="28"/>
                <w:szCs w:val="28"/>
                <w:lang w:val="nl-NL"/>
                <w14:ligatures w14:val="none"/>
              </w:rPr>
              <w:lastRenderedPageBreak/>
              <w:t>tính trong giá hợp đồng”</w:t>
            </w:r>
          </w:p>
          <w:p w14:paraId="4843D0E6" w14:textId="77777777" w:rsidR="001C0A77" w:rsidRPr="001C0A77" w:rsidRDefault="001C0A77" w:rsidP="001C0A77">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 xml:space="preserve">- Các yêu cầu khác: </w:t>
            </w:r>
            <w:r w:rsidRPr="001C0A77">
              <w:rPr>
                <w:rFonts w:ascii="Times New Roman" w:eastAsia="Times New Roman" w:hAnsi="Times New Roman" w:cs="Times New Roman"/>
                <w:i/>
                <w:iCs/>
                <w:spacing w:val="-6"/>
                <w:kern w:val="0"/>
                <w:sz w:val="28"/>
                <w:szCs w:val="28"/>
                <w:lang w:val="nl-NL"/>
                <w14:ligatures w14:val="none"/>
              </w:rPr>
              <w:t>Cụ thể trong quá trình thương thảo, hoàn thiện hợp đồng.</w:t>
            </w:r>
          </w:p>
        </w:tc>
      </w:tr>
      <w:tr w:rsidR="001C0A77" w:rsidRPr="001C0A77" w14:paraId="49DA306F" w14:textId="77777777" w:rsidTr="00A770A7">
        <w:tblPrEx>
          <w:tblCellMar>
            <w:top w:w="0" w:type="dxa"/>
            <w:left w:w="0" w:type="dxa"/>
            <w:bottom w:w="0" w:type="dxa"/>
            <w:right w:w="0" w:type="dxa"/>
          </w:tblCellMar>
        </w:tblPrEx>
        <w:tc>
          <w:tcPr>
            <w:tcW w:w="1035" w:type="pct"/>
            <w:vAlign w:val="center"/>
          </w:tcPr>
          <w:p w14:paraId="7DB0C1EA" w14:textId="77777777" w:rsidR="001C0A77" w:rsidRPr="001C0A77" w:rsidRDefault="001C0A77" w:rsidP="001C0A77">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1C0A77">
              <w:rPr>
                <w:rFonts w:ascii="Times New Roman" w:eastAsia="Times New Roman" w:hAnsi="Times New Roman" w:cs="Times New Roman"/>
                <w:kern w:val="0"/>
                <w:sz w:val="28"/>
                <w:szCs w:val="28"/>
                <w:lang w:val="nl-NL"/>
                <w14:ligatures w14:val="none"/>
              </w:rPr>
              <w:lastRenderedPageBreak/>
              <w:t>ĐKC 22.1</w:t>
            </w:r>
          </w:p>
        </w:tc>
        <w:tc>
          <w:tcPr>
            <w:tcW w:w="3965" w:type="pct"/>
            <w:gridSpan w:val="2"/>
          </w:tcPr>
          <w:p w14:paraId="010C2453" w14:textId="77777777" w:rsidR="001C0A77" w:rsidRPr="001C0A77" w:rsidRDefault="001C0A77" w:rsidP="001C0A77">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Kiểm tra, thử nghiệm thuốc: Chủ đầu tư có quyền kiểm tra và thử nghiệm thuốc của Nhà thầu cung cấp, nếu hàng hóa không đúng nội dung, hoặc chất lượng kém, hoặc đã hết hạn sử dụng, Nhà thầu phải thay đổi hàng cho chủ dầu tư.</w:t>
            </w:r>
          </w:p>
        </w:tc>
      </w:tr>
      <w:tr w:rsidR="001C0A77" w:rsidRPr="001C0A77" w14:paraId="7FEC890F" w14:textId="77777777" w:rsidTr="00A770A7">
        <w:tblPrEx>
          <w:tblCellMar>
            <w:top w:w="0" w:type="dxa"/>
            <w:left w:w="0" w:type="dxa"/>
            <w:bottom w:w="0" w:type="dxa"/>
            <w:right w:w="0" w:type="dxa"/>
          </w:tblCellMar>
        </w:tblPrEx>
        <w:tc>
          <w:tcPr>
            <w:tcW w:w="1035" w:type="pct"/>
            <w:vAlign w:val="center"/>
          </w:tcPr>
          <w:p w14:paraId="5280F993" w14:textId="77777777" w:rsidR="001C0A77" w:rsidRPr="001C0A77" w:rsidRDefault="001C0A77" w:rsidP="001C0A77">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1C0A77">
              <w:rPr>
                <w:rFonts w:ascii="Times New Roman" w:eastAsia="Times New Roman" w:hAnsi="Times New Roman" w:cs="Times New Roman"/>
                <w:kern w:val="0"/>
                <w:sz w:val="28"/>
                <w:szCs w:val="28"/>
                <w:lang w:val="nl-NL"/>
                <w14:ligatures w14:val="none"/>
              </w:rPr>
              <w:t>ĐKC 23</w:t>
            </w:r>
          </w:p>
        </w:tc>
        <w:tc>
          <w:tcPr>
            <w:tcW w:w="3965" w:type="pct"/>
            <w:gridSpan w:val="2"/>
          </w:tcPr>
          <w:p w14:paraId="38F36D3F" w14:textId="77777777" w:rsidR="001C0A77" w:rsidRPr="001C0A77" w:rsidRDefault="001C0A77" w:rsidP="001C0A77">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 xml:space="preserve">Tổng giá trị bồi thường thiệt hại tối đa là: </w:t>
            </w:r>
            <w:r w:rsidRPr="001C0A77">
              <w:rPr>
                <w:rFonts w:ascii="Times New Roman" w:eastAsia="Times New Roman" w:hAnsi="Times New Roman" w:cs="Times New Roman"/>
                <w:i/>
                <w:spacing w:val="-6"/>
                <w:kern w:val="0"/>
                <w:sz w:val="28"/>
                <w:szCs w:val="28"/>
                <w:lang w:val="nl-NL"/>
                <w14:ligatures w14:val="none"/>
              </w:rPr>
              <w:t>Bồi thường thiệt hại trên cơ sở toàn bộ thiệt hại thực tế</w:t>
            </w:r>
            <w:r w:rsidRPr="001C0A77" w:rsidDel="00B6404E">
              <w:rPr>
                <w:rFonts w:ascii="Times New Roman" w:eastAsia="Times New Roman" w:hAnsi="Times New Roman" w:cs="Times New Roman"/>
                <w:spacing w:val="-6"/>
                <w:kern w:val="0"/>
                <w:sz w:val="28"/>
                <w:szCs w:val="28"/>
                <w:lang w:val="nl-NL"/>
                <w14:ligatures w14:val="none"/>
              </w:rPr>
              <w:t xml:space="preserve"> </w:t>
            </w:r>
            <w:r w:rsidRPr="001C0A77">
              <w:rPr>
                <w:rFonts w:ascii="Times New Roman" w:eastAsia="Times New Roman" w:hAnsi="Times New Roman" w:cs="Times New Roman"/>
                <w:spacing w:val="-6"/>
                <w:kern w:val="0"/>
                <w:sz w:val="28"/>
                <w:szCs w:val="28"/>
                <w:lang w:val="nl-NL"/>
                <w14:ligatures w14:val="none"/>
              </w:rPr>
              <w:t>.</w:t>
            </w:r>
          </w:p>
          <w:p w14:paraId="6DB2D27D" w14:textId="77777777" w:rsidR="001C0A77" w:rsidRPr="001C0A77" w:rsidRDefault="001C0A77" w:rsidP="001C0A77">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Mức khấu trừ: 3%/tuần.</w:t>
            </w:r>
          </w:p>
          <w:p w14:paraId="004205FE" w14:textId="77777777" w:rsidR="001C0A77" w:rsidRPr="001C0A77" w:rsidRDefault="001C0A77" w:rsidP="001C0A77">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Mức khấu trừ tối đa: 12%.</w:t>
            </w:r>
          </w:p>
        </w:tc>
      </w:tr>
      <w:tr w:rsidR="001C0A77" w:rsidRPr="001C0A77" w14:paraId="43E92AE3" w14:textId="77777777" w:rsidTr="00A770A7">
        <w:tblPrEx>
          <w:tblCellMar>
            <w:top w:w="0" w:type="dxa"/>
            <w:left w:w="0" w:type="dxa"/>
            <w:bottom w:w="0" w:type="dxa"/>
            <w:right w:w="0" w:type="dxa"/>
          </w:tblCellMar>
        </w:tblPrEx>
        <w:tc>
          <w:tcPr>
            <w:tcW w:w="1035" w:type="pct"/>
            <w:vAlign w:val="center"/>
          </w:tcPr>
          <w:p w14:paraId="3052EF99" w14:textId="77777777" w:rsidR="001C0A77" w:rsidRPr="001C0A77" w:rsidRDefault="001C0A77" w:rsidP="001C0A77">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1C0A77">
              <w:rPr>
                <w:rFonts w:ascii="Times New Roman" w:eastAsia="Times New Roman" w:hAnsi="Times New Roman" w:cs="Times New Roman"/>
                <w:kern w:val="0"/>
                <w:sz w:val="28"/>
                <w:szCs w:val="28"/>
                <w:lang w:val="nl-NL"/>
                <w14:ligatures w14:val="none"/>
              </w:rPr>
              <w:t>ĐKC 24.1</w:t>
            </w:r>
          </w:p>
        </w:tc>
        <w:tc>
          <w:tcPr>
            <w:tcW w:w="3965" w:type="pct"/>
            <w:gridSpan w:val="2"/>
          </w:tcPr>
          <w:p w14:paraId="78BE9F10" w14:textId="77777777" w:rsidR="001C0A77" w:rsidRPr="001C0A77" w:rsidRDefault="001C0A77" w:rsidP="001C0A77">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 xml:space="preserve">Nội dung yêu cầu bảo đảm khác đối với thuốc: </w:t>
            </w:r>
            <w:r w:rsidRPr="001C0A77">
              <w:rPr>
                <w:rFonts w:ascii="Times New Roman" w:eastAsia="Times New Roman" w:hAnsi="Times New Roman" w:cs="Times New Roman"/>
                <w:i/>
                <w:iCs/>
                <w:spacing w:val="-6"/>
                <w:kern w:val="0"/>
                <w:sz w:val="28"/>
                <w:szCs w:val="28"/>
                <w:lang w:val="nl-NL"/>
                <w14:ligatures w14:val="none"/>
              </w:rPr>
              <w:t>Cụ thể trong quá trình thương thảo, hoàn thiện hợp đồng.</w:t>
            </w:r>
          </w:p>
        </w:tc>
      </w:tr>
      <w:tr w:rsidR="001C0A77" w:rsidRPr="001C0A77" w14:paraId="6D0A665E" w14:textId="77777777" w:rsidTr="00A770A7">
        <w:tblPrEx>
          <w:tblCellMar>
            <w:top w:w="0" w:type="dxa"/>
            <w:left w:w="0" w:type="dxa"/>
            <w:bottom w:w="0" w:type="dxa"/>
            <w:right w:w="0" w:type="dxa"/>
          </w:tblCellMar>
        </w:tblPrEx>
        <w:trPr>
          <w:trHeight w:val="421"/>
        </w:trPr>
        <w:tc>
          <w:tcPr>
            <w:tcW w:w="1035" w:type="pct"/>
            <w:vAlign w:val="center"/>
          </w:tcPr>
          <w:p w14:paraId="631F2CE4" w14:textId="77777777" w:rsidR="001C0A77" w:rsidRPr="001C0A77" w:rsidRDefault="001C0A77" w:rsidP="001C0A77">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1C0A77">
              <w:rPr>
                <w:rFonts w:ascii="Times New Roman" w:eastAsia="Times New Roman" w:hAnsi="Times New Roman" w:cs="Times New Roman"/>
                <w:kern w:val="0"/>
                <w:sz w:val="28"/>
                <w:szCs w:val="28"/>
                <w:lang w:val="nl-NL"/>
                <w14:ligatures w14:val="none"/>
              </w:rPr>
              <w:t>ĐKC 24.2</w:t>
            </w:r>
          </w:p>
        </w:tc>
        <w:tc>
          <w:tcPr>
            <w:tcW w:w="3965" w:type="pct"/>
            <w:gridSpan w:val="2"/>
          </w:tcPr>
          <w:p w14:paraId="3E0A0C48" w14:textId="77777777" w:rsidR="001C0A77" w:rsidRPr="001C0A77" w:rsidRDefault="001C0A77" w:rsidP="001C0A77">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 xml:space="preserve">Yêu cầu về chất lượng và hạn sử dụng: </w:t>
            </w:r>
          </w:p>
          <w:p w14:paraId="2285FDC0" w14:textId="77777777" w:rsidR="001C0A77" w:rsidRPr="001C0A77" w:rsidRDefault="001C0A77" w:rsidP="001C0A77">
            <w:pPr>
              <w:widowControl w:val="0"/>
              <w:spacing w:after="0" w:line="240"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14:paraId="09646F31" w14:textId="77777777" w:rsidR="001C0A77" w:rsidRPr="001C0A77" w:rsidRDefault="001C0A77" w:rsidP="001C0A77">
            <w:pPr>
              <w:widowControl w:val="0"/>
              <w:spacing w:after="0" w:line="240"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 Cơ chế giải quyết các hư hỏng, khuyết tật, thuốc kém chất lượng, phản ứng có hại của thuốc phát sinh trong quá trình sử dụng thuốc: Khi có phát sinh, Chủ đầu tư thông báo ngay cho Nhà thầu về các hư hỏng, khuyết tật, thuốc kém chất lượng, phản ứng có hại của thuốc phát sinh; trong vòng 24 giờ, Nhà thầu phải tiến hành khắc phục các hư hỏng, khuyết tật, thuốc kém chất lượng, phản ứng có hại của thuốc sau khi nhận được thông báo của Chủ đầu tư; chi phí cho việc khắc phục các hư hỏng, khuyết tật, thuốc kém chất lượng, phản ứng có hại của thuốc và Nhà thầu phải chịu toàn bộ chi phí cho việc khắc phục.</w:t>
            </w:r>
          </w:p>
        </w:tc>
      </w:tr>
      <w:tr w:rsidR="001C0A77" w:rsidRPr="001C0A77" w14:paraId="7DC520A0" w14:textId="77777777" w:rsidTr="00A770A7">
        <w:tblPrEx>
          <w:tblCellMar>
            <w:top w:w="0" w:type="dxa"/>
            <w:left w:w="0" w:type="dxa"/>
            <w:bottom w:w="0" w:type="dxa"/>
            <w:right w:w="0" w:type="dxa"/>
          </w:tblCellMar>
        </w:tblPrEx>
        <w:trPr>
          <w:trHeight w:val="778"/>
        </w:trPr>
        <w:tc>
          <w:tcPr>
            <w:tcW w:w="1035" w:type="pct"/>
            <w:vAlign w:val="center"/>
          </w:tcPr>
          <w:p w14:paraId="43060D7F" w14:textId="77777777" w:rsidR="001C0A77" w:rsidRPr="001C0A77" w:rsidRDefault="001C0A77" w:rsidP="001C0A77">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1C0A77">
              <w:rPr>
                <w:rFonts w:ascii="Times New Roman" w:eastAsia="Times New Roman" w:hAnsi="Times New Roman" w:cs="Times New Roman"/>
                <w:kern w:val="0"/>
                <w:sz w:val="28"/>
                <w:szCs w:val="28"/>
                <w:lang w:val="nl-NL"/>
                <w14:ligatures w14:val="none"/>
              </w:rPr>
              <w:lastRenderedPageBreak/>
              <w:t>ĐKC 26.1(d)</w:t>
            </w:r>
          </w:p>
        </w:tc>
        <w:tc>
          <w:tcPr>
            <w:tcW w:w="3965" w:type="pct"/>
            <w:gridSpan w:val="2"/>
          </w:tcPr>
          <w:p w14:paraId="5A40A9F6" w14:textId="77777777" w:rsidR="001C0A77" w:rsidRPr="001C0A77" w:rsidRDefault="001C0A77" w:rsidP="001C0A77">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1C0A77">
              <w:rPr>
                <w:rFonts w:ascii="Times New Roman" w:eastAsia="Times New Roman" w:hAnsi="Times New Roman" w:cs="Times New Roman"/>
                <w:spacing w:val="-6"/>
                <w:kern w:val="0"/>
                <w:sz w:val="28"/>
                <w:szCs w:val="28"/>
                <w:lang w:val="nl-NL"/>
                <w14:ligatures w14:val="none"/>
              </w:rPr>
              <w:t xml:space="preserve">Các nội dung khác về hiệu chỉnh, bổ sung hợp đồng: </w:t>
            </w:r>
            <w:r w:rsidRPr="001C0A77">
              <w:rPr>
                <w:rFonts w:ascii="Times New Roman" w:eastAsia="Times New Roman" w:hAnsi="Times New Roman" w:cs="Times New Roman"/>
                <w:i/>
                <w:iCs/>
                <w:spacing w:val="-6"/>
                <w:kern w:val="0"/>
                <w:sz w:val="28"/>
                <w:szCs w:val="28"/>
                <w:lang w:val="nl-NL"/>
                <w14:ligatures w14:val="none"/>
              </w:rPr>
              <w:t>Cụ thể trong quá trình hoàn thiện hợp đồng.</w:t>
            </w:r>
          </w:p>
        </w:tc>
      </w:tr>
      <w:tr w:rsidR="001C0A77" w:rsidRPr="001C0A77" w14:paraId="47588C78" w14:textId="77777777" w:rsidTr="00A770A7">
        <w:tblPrEx>
          <w:tblCellMar>
            <w:top w:w="0" w:type="dxa"/>
            <w:left w:w="0" w:type="dxa"/>
            <w:bottom w:w="0" w:type="dxa"/>
            <w:right w:w="0" w:type="dxa"/>
          </w:tblCellMar>
        </w:tblPrEx>
        <w:tc>
          <w:tcPr>
            <w:tcW w:w="1035" w:type="pct"/>
            <w:vAlign w:val="center"/>
          </w:tcPr>
          <w:p w14:paraId="0E81874D" w14:textId="77777777" w:rsidR="001C0A77" w:rsidRPr="001C0A77" w:rsidRDefault="001C0A77" w:rsidP="001C0A77">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1C0A77">
              <w:rPr>
                <w:rFonts w:ascii="Times New Roman" w:eastAsia="Times New Roman" w:hAnsi="Times New Roman" w:cs="Times New Roman"/>
                <w:kern w:val="0"/>
                <w:sz w:val="28"/>
                <w:szCs w:val="28"/>
                <w:lang w:val="nl-NL"/>
                <w14:ligatures w14:val="none"/>
              </w:rPr>
              <w:t>ĐKC 27.4</w:t>
            </w:r>
          </w:p>
        </w:tc>
        <w:tc>
          <w:tcPr>
            <w:tcW w:w="3965" w:type="pct"/>
            <w:gridSpan w:val="2"/>
          </w:tcPr>
          <w:p w14:paraId="1A303B1D" w14:textId="77777777" w:rsidR="001C0A77" w:rsidRPr="001C0A77" w:rsidRDefault="001C0A77" w:rsidP="001C0A77">
            <w:pPr>
              <w:widowControl w:val="0"/>
              <w:spacing w:before="120" w:after="120" w:line="264" w:lineRule="auto"/>
              <w:ind w:left="82" w:right="185" w:firstLine="425"/>
              <w:jc w:val="both"/>
              <w:rPr>
                <w:rFonts w:ascii="Times New Roman" w:eastAsia="Times New Roman" w:hAnsi="Times New Roman" w:cs="Times New Roman"/>
                <w:spacing w:val="-14"/>
                <w:kern w:val="0"/>
                <w:sz w:val="28"/>
                <w:szCs w:val="28"/>
                <w:lang w:val="nl-NL"/>
                <w14:ligatures w14:val="none"/>
              </w:rPr>
            </w:pPr>
            <w:r w:rsidRPr="001C0A77">
              <w:rPr>
                <w:rFonts w:ascii="Times New Roman" w:eastAsia="Times New Roman" w:hAnsi="Times New Roman" w:cs="Times New Roman"/>
                <w:spacing w:val="-14"/>
                <w:kern w:val="0"/>
                <w:sz w:val="28"/>
                <w:szCs w:val="28"/>
                <w:lang w:val="nl-NL"/>
                <w14:ligatures w14:val="none"/>
              </w:rPr>
              <w:t xml:space="preserve">Các trường hợp khác: </w:t>
            </w:r>
            <w:r w:rsidRPr="001C0A77">
              <w:rPr>
                <w:rFonts w:ascii="Times New Roman" w:eastAsia="Times New Roman" w:hAnsi="Times New Roman" w:cs="Times New Roman"/>
                <w:i/>
                <w:iCs/>
                <w:spacing w:val="-14"/>
                <w:kern w:val="0"/>
                <w:sz w:val="28"/>
                <w:szCs w:val="28"/>
                <w:lang w:val="nl-NL"/>
                <w14:ligatures w14:val="none"/>
              </w:rPr>
              <w:t>Cụ thể trong quá trình hoàn thiện hợp đồng.</w:t>
            </w:r>
          </w:p>
        </w:tc>
      </w:tr>
      <w:tr w:rsidR="001C0A77" w:rsidRPr="001C0A77" w14:paraId="62EFF9E7" w14:textId="77777777" w:rsidTr="00A770A7">
        <w:tblPrEx>
          <w:tblCellMar>
            <w:top w:w="0" w:type="dxa"/>
            <w:left w:w="0" w:type="dxa"/>
            <w:bottom w:w="0" w:type="dxa"/>
            <w:right w:w="0" w:type="dxa"/>
          </w:tblCellMar>
        </w:tblPrEx>
        <w:tc>
          <w:tcPr>
            <w:tcW w:w="1035" w:type="pct"/>
            <w:vAlign w:val="center"/>
          </w:tcPr>
          <w:p w14:paraId="2B11B5A1" w14:textId="77777777" w:rsidR="001C0A77" w:rsidRPr="001C0A77" w:rsidRDefault="001C0A77" w:rsidP="001C0A77">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1C0A77">
              <w:rPr>
                <w:rFonts w:ascii="Times New Roman" w:eastAsia="Times New Roman" w:hAnsi="Times New Roman" w:cs="Times New Roman"/>
                <w:kern w:val="0"/>
                <w:sz w:val="28"/>
                <w:szCs w:val="28"/>
                <w:lang w:val="nl-NL"/>
                <w14:ligatures w14:val="none"/>
              </w:rPr>
              <w:t>ĐKC 28.1(d)</w:t>
            </w:r>
          </w:p>
        </w:tc>
        <w:tc>
          <w:tcPr>
            <w:tcW w:w="3965" w:type="pct"/>
            <w:gridSpan w:val="2"/>
          </w:tcPr>
          <w:p w14:paraId="6171B9C1" w14:textId="77777777" w:rsidR="001C0A77" w:rsidRPr="001C0A77" w:rsidRDefault="001C0A77" w:rsidP="001C0A77">
            <w:pPr>
              <w:widowControl w:val="0"/>
              <w:spacing w:before="120" w:after="120" w:line="264" w:lineRule="auto"/>
              <w:ind w:left="82" w:right="185" w:firstLine="425"/>
              <w:jc w:val="both"/>
              <w:rPr>
                <w:rFonts w:ascii="Times New Roman" w:eastAsia="Times New Roman" w:hAnsi="Times New Roman" w:cs="Times New Roman"/>
                <w:spacing w:val="-14"/>
                <w:kern w:val="0"/>
                <w:sz w:val="28"/>
                <w:szCs w:val="28"/>
                <w:lang w:val="nl-NL"/>
                <w14:ligatures w14:val="none"/>
              </w:rPr>
            </w:pPr>
            <w:r w:rsidRPr="001C0A77">
              <w:rPr>
                <w:rFonts w:ascii="Times New Roman" w:eastAsia="Times New Roman" w:hAnsi="Times New Roman" w:cs="Times New Roman"/>
                <w:spacing w:val="-14"/>
                <w:kern w:val="0"/>
                <w:sz w:val="28"/>
                <w:szCs w:val="28"/>
                <w:lang w:val="nl-NL"/>
                <w14:ligatures w14:val="none"/>
              </w:rPr>
              <w:t xml:space="preserve">Các hành vi khác: </w:t>
            </w:r>
            <w:r w:rsidRPr="001C0A77">
              <w:rPr>
                <w:rFonts w:ascii="Times New Roman" w:eastAsia="Times New Roman" w:hAnsi="Times New Roman" w:cs="Times New Roman"/>
                <w:i/>
                <w:iCs/>
                <w:spacing w:val="-14"/>
                <w:kern w:val="0"/>
                <w:sz w:val="28"/>
                <w:szCs w:val="28"/>
                <w:lang w:val="nl-NL"/>
                <w14:ligatures w14:val="none"/>
              </w:rPr>
              <w:t>Cụ thể trong quá trình hoàn thiện hợp đồng.</w:t>
            </w:r>
          </w:p>
        </w:tc>
      </w:tr>
      <w:bookmarkEnd w:id="0"/>
    </w:tbl>
    <w:p w14:paraId="2B52F620" w14:textId="77777777" w:rsidR="001C0A77" w:rsidRPr="001C0A77" w:rsidRDefault="001C0A77" w:rsidP="001C0A77">
      <w:pPr>
        <w:widowControl w:val="0"/>
        <w:spacing w:before="120" w:after="120" w:line="264" w:lineRule="auto"/>
        <w:ind w:firstLine="709"/>
        <w:jc w:val="both"/>
        <w:rPr>
          <w:rFonts w:ascii="Times New Roman" w:eastAsia="Times New Roman" w:hAnsi="Times New Roman" w:cs="Times New Roman"/>
          <w:kern w:val="0"/>
          <w:sz w:val="28"/>
          <w:szCs w:val="28"/>
          <w:lang w:val="nl-NL"/>
          <w14:ligatures w14:val="none"/>
        </w:rPr>
      </w:pPr>
    </w:p>
    <w:p w14:paraId="28B8EFFC" w14:textId="77777777" w:rsidR="001C0A77" w:rsidRPr="001C0A77" w:rsidRDefault="001C0A77" w:rsidP="001C0A77">
      <w:pPr>
        <w:widowControl w:val="0"/>
        <w:spacing w:before="120" w:after="120" w:line="264" w:lineRule="auto"/>
        <w:jc w:val="both"/>
        <w:rPr>
          <w:rFonts w:ascii="Times New Roman" w:eastAsia="Times New Roman" w:hAnsi="Times New Roman" w:cs="Times New Roman"/>
          <w:kern w:val="0"/>
          <w:sz w:val="28"/>
          <w:szCs w:val="28"/>
          <w:lang w:val="nl-NL"/>
          <w14:ligatures w14:val="none"/>
        </w:rPr>
      </w:pPr>
    </w:p>
    <w:p w14:paraId="59DB5F87" w14:textId="77777777" w:rsidR="001C0A77" w:rsidRPr="001C0A77" w:rsidRDefault="001C0A77" w:rsidP="001C0A77">
      <w:pPr>
        <w:widowControl w:val="0"/>
        <w:spacing w:before="120" w:after="120" w:line="264" w:lineRule="auto"/>
        <w:jc w:val="both"/>
        <w:rPr>
          <w:rFonts w:ascii="Times New Roman" w:eastAsia="Times New Roman" w:hAnsi="Times New Roman" w:cs="Times New Roman"/>
          <w:kern w:val="0"/>
          <w:sz w:val="28"/>
          <w:szCs w:val="28"/>
          <w:lang w:val="nl-NL"/>
          <w14:ligatures w14:val="none"/>
        </w:rPr>
      </w:pPr>
    </w:p>
    <w:p w14:paraId="1E13E87F" w14:textId="77777777" w:rsidR="003B2640" w:rsidRPr="001C0A77" w:rsidRDefault="003B2640">
      <w:pPr>
        <w:rPr>
          <w:lang w:val="nl-NL"/>
        </w:rPr>
      </w:pPr>
    </w:p>
    <w:sectPr w:rsidR="003B2640" w:rsidRPr="001C0A77" w:rsidSect="001C0A77">
      <w:pgSz w:w="12240" w:h="15840"/>
      <w:pgMar w:top="1418"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A77"/>
    <w:rsid w:val="001C0A77"/>
    <w:rsid w:val="0030079D"/>
    <w:rsid w:val="003B2640"/>
    <w:rsid w:val="004B1354"/>
    <w:rsid w:val="004C0298"/>
    <w:rsid w:val="00BB244F"/>
    <w:rsid w:val="00EF2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776C6"/>
  <w15:chartTrackingRefBased/>
  <w15:docId w15:val="{DF0C9FBC-D4CE-4752-B15D-8CCC438C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A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0A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0A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0A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0A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0A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A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A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A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A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0A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0A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0A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0A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0A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A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A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A77"/>
    <w:rPr>
      <w:rFonts w:eastAsiaTheme="majorEastAsia" w:cstheme="majorBidi"/>
      <w:color w:val="272727" w:themeColor="text1" w:themeTint="D8"/>
    </w:rPr>
  </w:style>
  <w:style w:type="paragraph" w:styleId="Title">
    <w:name w:val="Title"/>
    <w:basedOn w:val="Normal"/>
    <w:next w:val="Normal"/>
    <w:link w:val="TitleChar"/>
    <w:uiPriority w:val="10"/>
    <w:qFormat/>
    <w:rsid w:val="001C0A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A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A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A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A77"/>
    <w:pPr>
      <w:spacing w:before="160"/>
      <w:jc w:val="center"/>
    </w:pPr>
    <w:rPr>
      <w:i/>
      <w:iCs/>
      <w:color w:val="404040" w:themeColor="text1" w:themeTint="BF"/>
    </w:rPr>
  </w:style>
  <w:style w:type="character" w:customStyle="1" w:styleId="QuoteChar">
    <w:name w:val="Quote Char"/>
    <w:basedOn w:val="DefaultParagraphFont"/>
    <w:link w:val="Quote"/>
    <w:uiPriority w:val="29"/>
    <w:rsid w:val="001C0A77"/>
    <w:rPr>
      <w:i/>
      <w:iCs/>
      <w:color w:val="404040" w:themeColor="text1" w:themeTint="BF"/>
    </w:rPr>
  </w:style>
  <w:style w:type="paragraph" w:styleId="ListParagraph">
    <w:name w:val="List Paragraph"/>
    <w:basedOn w:val="Normal"/>
    <w:uiPriority w:val="34"/>
    <w:qFormat/>
    <w:rsid w:val="001C0A77"/>
    <w:pPr>
      <w:ind w:left="720"/>
      <w:contextualSpacing/>
    </w:pPr>
  </w:style>
  <w:style w:type="character" w:styleId="IntenseEmphasis">
    <w:name w:val="Intense Emphasis"/>
    <w:basedOn w:val="DefaultParagraphFont"/>
    <w:uiPriority w:val="21"/>
    <w:qFormat/>
    <w:rsid w:val="001C0A77"/>
    <w:rPr>
      <w:i/>
      <w:iCs/>
      <w:color w:val="2F5496" w:themeColor="accent1" w:themeShade="BF"/>
    </w:rPr>
  </w:style>
  <w:style w:type="paragraph" w:styleId="IntenseQuote">
    <w:name w:val="Intense Quote"/>
    <w:basedOn w:val="Normal"/>
    <w:next w:val="Normal"/>
    <w:link w:val="IntenseQuoteChar"/>
    <w:uiPriority w:val="30"/>
    <w:qFormat/>
    <w:rsid w:val="001C0A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0A77"/>
    <w:rPr>
      <w:i/>
      <w:iCs/>
      <w:color w:val="2F5496" w:themeColor="accent1" w:themeShade="BF"/>
    </w:rPr>
  </w:style>
  <w:style w:type="character" w:styleId="IntenseReference">
    <w:name w:val="Intense Reference"/>
    <w:basedOn w:val="DefaultParagraphFont"/>
    <w:uiPriority w:val="32"/>
    <w:qFormat/>
    <w:rsid w:val="001C0A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1046</Words>
  <Characters>5963</Characters>
  <Application>Microsoft Office Word</Application>
  <DocSecurity>0</DocSecurity>
  <Lines>49</Lines>
  <Paragraphs>13</Paragraphs>
  <ScaleCrop>false</ScaleCrop>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Phạm</dc:creator>
  <cp:keywords/>
  <dc:description/>
  <cp:lastModifiedBy>Hồng Phạm</cp:lastModifiedBy>
  <cp:revision>1</cp:revision>
  <dcterms:created xsi:type="dcterms:W3CDTF">2026-05-15T08:45:00Z</dcterms:created>
  <dcterms:modified xsi:type="dcterms:W3CDTF">2026-05-15T08:46:00Z</dcterms:modified>
</cp:coreProperties>
</file>