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55661" w14:textId="77777777" w:rsidR="00BE207B" w:rsidRPr="00BE207B" w:rsidRDefault="00BE207B" w:rsidP="00BE207B">
      <w:pPr>
        <w:pStyle w:val="Section4heading"/>
        <w:tabs>
          <w:tab w:val="left" w:pos="0"/>
          <w:tab w:val="left" w:pos="851"/>
          <w:tab w:val="left" w:pos="1418"/>
        </w:tabs>
        <w:spacing w:before="120" w:after="120" w:line="264" w:lineRule="auto"/>
        <w:ind w:firstLine="567"/>
        <w:rPr>
          <w:sz w:val="28"/>
          <w:szCs w:val="28"/>
          <w:lang w:val="nl-NL"/>
        </w:rPr>
      </w:pPr>
      <w:r w:rsidRPr="00BE207B">
        <w:rPr>
          <w:sz w:val="28"/>
          <w:szCs w:val="28"/>
          <w:lang w:val="nl-NL"/>
        </w:rPr>
        <w:t>Phần 2. YÊU CẦU VỀ KỸ THUẬT</w:t>
      </w:r>
    </w:p>
    <w:p w14:paraId="378F777E" w14:textId="77777777" w:rsidR="00BE207B" w:rsidRPr="00BE207B" w:rsidRDefault="00BE207B" w:rsidP="00BE207B">
      <w:pPr>
        <w:pStyle w:val="Section4heading"/>
        <w:tabs>
          <w:tab w:val="left" w:pos="0"/>
          <w:tab w:val="left" w:pos="851"/>
          <w:tab w:val="left" w:pos="1418"/>
        </w:tabs>
        <w:spacing w:before="120" w:after="120" w:line="264" w:lineRule="auto"/>
        <w:ind w:firstLine="567"/>
        <w:rPr>
          <w:sz w:val="28"/>
          <w:szCs w:val="28"/>
          <w:lang w:val="vi-VN"/>
        </w:rPr>
      </w:pPr>
      <w:r w:rsidRPr="00BE207B">
        <w:rPr>
          <w:sz w:val="28"/>
          <w:szCs w:val="28"/>
          <w:lang w:val="nl-NL"/>
        </w:rPr>
        <w:t xml:space="preserve"> </w:t>
      </w:r>
      <w:r w:rsidRPr="00BE207B">
        <w:rPr>
          <w:sz w:val="28"/>
          <w:szCs w:val="28"/>
          <w:lang w:val="vi-VN"/>
        </w:rPr>
        <w:t>Chương V. YÊU CẦU VỀ KỸ THUẬT</w:t>
      </w:r>
    </w:p>
    <w:p w14:paraId="15E7F5B7" w14:textId="77777777" w:rsidR="00BE207B" w:rsidRPr="00BE207B" w:rsidRDefault="00BE207B" w:rsidP="00604E65">
      <w:pPr>
        <w:tabs>
          <w:tab w:val="left" w:pos="567"/>
          <w:tab w:val="left" w:pos="1134"/>
        </w:tabs>
        <w:autoSpaceDE w:val="0"/>
        <w:autoSpaceDN w:val="0"/>
        <w:adjustRightInd w:val="0"/>
        <w:spacing w:before="60" w:after="60" w:line="400" w:lineRule="exact"/>
        <w:jc w:val="both"/>
        <w:rPr>
          <w:b/>
          <w:sz w:val="28"/>
          <w:szCs w:val="28"/>
          <w:lang w:val="nl-NL"/>
        </w:rPr>
      </w:pPr>
      <w:r w:rsidRPr="00BE207B">
        <w:rPr>
          <w:b/>
          <w:sz w:val="28"/>
          <w:szCs w:val="28"/>
          <w:lang w:val="nl-NL"/>
        </w:rPr>
        <w:tab/>
        <w:t>I. GIỚI THIỆU VỀ GÓI THẦU:</w:t>
      </w:r>
    </w:p>
    <w:p w14:paraId="7ECA3841" w14:textId="77777777" w:rsidR="00BE207B" w:rsidRPr="00BE207B" w:rsidRDefault="00BE207B" w:rsidP="00604E65">
      <w:pPr>
        <w:tabs>
          <w:tab w:val="left" w:pos="567"/>
          <w:tab w:val="left" w:pos="1134"/>
        </w:tabs>
        <w:autoSpaceDE w:val="0"/>
        <w:autoSpaceDN w:val="0"/>
        <w:adjustRightInd w:val="0"/>
        <w:spacing w:before="60" w:after="60" w:line="400" w:lineRule="exact"/>
        <w:ind w:firstLine="567"/>
        <w:jc w:val="both"/>
        <w:rPr>
          <w:sz w:val="28"/>
          <w:szCs w:val="28"/>
          <w:lang w:val="it-IT"/>
        </w:rPr>
      </w:pPr>
      <w:r w:rsidRPr="00BE207B">
        <w:rPr>
          <w:b/>
          <w:sz w:val="28"/>
          <w:szCs w:val="28"/>
          <w:lang w:val="it-IT"/>
        </w:rPr>
        <w:t>1. Phạm vi công việc của gói thầu:</w:t>
      </w:r>
    </w:p>
    <w:p w14:paraId="2EDD2075" w14:textId="77777777" w:rsidR="00BE207B" w:rsidRPr="00BE207B" w:rsidRDefault="00BE207B" w:rsidP="00604E65">
      <w:pPr>
        <w:tabs>
          <w:tab w:val="left" w:pos="567"/>
          <w:tab w:val="left" w:pos="1134"/>
        </w:tabs>
        <w:autoSpaceDE w:val="0"/>
        <w:autoSpaceDN w:val="0"/>
        <w:adjustRightInd w:val="0"/>
        <w:spacing w:before="60" w:after="60" w:line="400" w:lineRule="exact"/>
        <w:ind w:firstLine="567"/>
        <w:jc w:val="both"/>
        <w:rPr>
          <w:b/>
          <w:i/>
          <w:sz w:val="28"/>
          <w:szCs w:val="28"/>
          <w:lang w:val="it-IT"/>
        </w:rPr>
      </w:pPr>
      <w:r w:rsidRPr="00BE207B">
        <w:rPr>
          <w:b/>
          <w:i/>
          <w:sz w:val="28"/>
          <w:szCs w:val="28"/>
          <w:lang w:val="it-IT"/>
        </w:rPr>
        <w:t>1.1. Thông tin về dự án:</w:t>
      </w:r>
    </w:p>
    <w:p w14:paraId="7432F24E" w14:textId="77777777" w:rsidR="00BE207B" w:rsidRPr="00BE207B" w:rsidRDefault="00BE207B" w:rsidP="00604E65">
      <w:pPr>
        <w:tabs>
          <w:tab w:val="left" w:pos="567"/>
        </w:tabs>
        <w:autoSpaceDE w:val="0"/>
        <w:autoSpaceDN w:val="0"/>
        <w:adjustRightInd w:val="0"/>
        <w:spacing w:before="60" w:after="60" w:line="400" w:lineRule="exact"/>
        <w:ind w:firstLine="567"/>
        <w:jc w:val="both"/>
        <w:rPr>
          <w:sz w:val="28"/>
          <w:szCs w:val="28"/>
          <w:lang w:val="nl-NL"/>
        </w:rPr>
      </w:pPr>
      <w:r w:rsidRPr="00BE207B">
        <w:rPr>
          <w:i/>
          <w:sz w:val="28"/>
          <w:szCs w:val="28"/>
          <w:lang w:val="it-IT"/>
        </w:rPr>
        <w:t xml:space="preserve">a) Tên dự án: </w:t>
      </w:r>
      <w:r w:rsidRPr="00BE207B">
        <w:rPr>
          <w:sz w:val="28"/>
          <w:szCs w:val="28"/>
          <w:lang w:val="nl-NL"/>
        </w:rPr>
        <w:t>Sửa chữa, cải tạo Câu lạc bộ hưu trí thành phố Cần Thơ.</w:t>
      </w:r>
    </w:p>
    <w:p w14:paraId="61869751" w14:textId="77777777" w:rsidR="00BE207B" w:rsidRPr="00BE207B" w:rsidRDefault="00BE207B" w:rsidP="00604E65">
      <w:pPr>
        <w:tabs>
          <w:tab w:val="left" w:pos="567"/>
        </w:tabs>
        <w:spacing w:before="60" w:after="60" w:line="400" w:lineRule="exact"/>
        <w:ind w:firstLine="567"/>
        <w:jc w:val="both"/>
        <w:rPr>
          <w:sz w:val="28"/>
          <w:szCs w:val="28"/>
          <w:lang w:val="nl-NL"/>
        </w:rPr>
      </w:pPr>
      <w:r w:rsidRPr="00BE207B">
        <w:rPr>
          <w:i/>
          <w:sz w:val="28"/>
          <w:szCs w:val="28"/>
          <w:lang w:val="it-IT"/>
        </w:rPr>
        <w:t xml:space="preserve">b) Chủ đầu tư: </w:t>
      </w:r>
      <w:r w:rsidRPr="00BE207B">
        <w:rPr>
          <w:sz w:val="28"/>
          <w:szCs w:val="28"/>
          <w:lang w:val="nl-NL"/>
        </w:rPr>
        <w:t>Ban Quản lý dự án đầu tư xây dựng công trình dân dụng và công nghiệp thành phố Cần Thơ.</w:t>
      </w:r>
    </w:p>
    <w:p w14:paraId="0367D75F" w14:textId="77777777" w:rsidR="00BE207B" w:rsidRPr="00BE207B" w:rsidRDefault="00BE207B" w:rsidP="00604E65">
      <w:pPr>
        <w:widowControl w:val="0"/>
        <w:spacing w:before="60" w:after="60" w:line="400" w:lineRule="exact"/>
        <w:ind w:firstLine="567"/>
        <w:jc w:val="both"/>
        <w:rPr>
          <w:sz w:val="28"/>
          <w:szCs w:val="28"/>
          <w:lang w:val="nl-NL"/>
        </w:rPr>
      </w:pPr>
      <w:r w:rsidRPr="00BE207B">
        <w:rPr>
          <w:sz w:val="28"/>
          <w:szCs w:val="28"/>
          <w:lang w:val="nl-NL"/>
        </w:rPr>
        <w:t>c) Nguồn vốn: Vốn ngân sách địa phương.</w:t>
      </w:r>
    </w:p>
    <w:p w14:paraId="41BDFBED" w14:textId="77777777" w:rsidR="00BE207B" w:rsidRPr="00BE207B" w:rsidRDefault="00BE207B" w:rsidP="00604E65">
      <w:pPr>
        <w:tabs>
          <w:tab w:val="left" w:pos="567"/>
        </w:tabs>
        <w:spacing w:before="60" w:after="60" w:line="400" w:lineRule="exact"/>
        <w:ind w:firstLine="567"/>
        <w:jc w:val="both"/>
        <w:rPr>
          <w:sz w:val="28"/>
          <w:szCs w:val="28"/>
          <w:lang w:val="it-IT"/>
        </w:rPr>
      </w:pPr>
      <w:r w:rsidRPr="00BE207B">
        <w:rPr>
          <w:i/>
          <w:sz w:val="28"/>
          <w:szCs w:val="28"/>
          <w:lang w:val="it-IT"/>
        </w:rPr>
        <w:t>d) Thời gian thực hiện dự án:</w:t>
      </w:r>
      <w:r w:rsidRPr="00BE207B">
        <w:rPr>
          <w:sz w:val="28"/>
          <w:szCs w:val="28"/>
          <w:lang w:val="it-IT"/>
        </w:rPr>
        <w:t xml:space="preserve"> </w:t>
      </w:r>
      <w:r w:rsidRPr="00BE207B">
        <w:rPr>
          <w:spacing w:val="-10"/>
          <w:sz w:val="28"/>
          <w:szCs w:val="28"/>
          <w:lang w:val="it-IT"/>
        </w:rPr>
        <w:t xml:space="preserve"> </w:t>
      </w:r>
      <w:r w:rsidRPr="00BE207B">
        <w:rPr>
          <w:sz w:val="28"/>
          <w:szCs w:val="28"/>
          <w:lang w:val="nl-NL"/>
        </w:rPr>
        <w:t>Giai đoạn 2026-2028.</w:t>
      </w:r>
    </w:p>
    <w:p w14:paraId="30769794" w14:textId="77777777" w:rsidR="00BE207B" w:rsidRPr="00BE207B" w:rsidRDefault="00BE207B" w:rsidP="00604E65">
      <w:pPr>
        <w:widowControl w:val="0"/>
        <w:shd w:val="clear" w:color="auto" w:fill="FFFFFF"/>
        <w:spacing w:before="60" w:after="60" w:line="400" w:lineRule="exact"/>
        <w:ind w:firstLine="567"/>
        <w:jc w:val="both"/>
        <w:rPr>
          <w:b/>
          <w:sz w:val="28"/>
          <w:szCs w:val="28"/>
          <w:lang w:val="it-IT"/>
        </w:rPr>
      </w:pPr>
      <w:r w:rsidRPr="00BE207B">
        <w:rPr>
          <w:i/>
          <w:sz w:val="28"/>
          <w:szCs w:val="28"/>
          <w:lang w:val="it-IT"/>
        </w:rPr>
        <w:t>e) Địa điểm xây dựng:</w:t>
      </w:r>
      <w:r w:rsidRPr="00BE207B">
        <w:rPr>
          <w:sz w:val="28"/>
          <w:szCs w:val="28"/>
          <w:lang w:val="it-IT"/>
        </w:rPr>
        <w:t xml:space="preserve"> </w:t>
      </w:r>
      <w:r w:rsidRPr="00BE207B">
        <w:rPr>
          <w:sz w:val="28"/>
          <w:szCs w:val="28"/>
          <w:lang w:val="nl-NL"/>
        </w:rPr>
        <w:t>Số 30A, đường Mậu Thân, Phường Ninh Kiều, thành phố Cần Thơ.</w:t>
      </w:r>
    </w:p>
    <w:p w14:paraId="50A1D27F" w14:textId="77777777" w:rsidR="00BE207B" w:rsidRPr="00BE207B" w:rsidRDefault="00BE207B" w:rsidP="00604E65">
      <w:pPr>
        <w:tabs>
          <w:tab w:val="left" w:pos="567"/>
        </w:tabs>
        <w:spacing w:before="60" w:after="60" w:line="400" w:lineRule="exact"/>
        <w:ind w:firstLine="567"/>
        <w:jc w:val="both"/>
        <w:rPr>
          <w:sz w:val="28"/>
          <w:szCs w:val="28"/>
          <w:lang w:val="it-IT"/>
        </w:rPr>
      </w:pPr>
      <w:r w:rsidRPr="00BE207B">
        <w:rPr>
          <w:i/>
          <w:sz w:val="28"/>
          <w:szCs w:val="28"/>
          <w:lang w:val="it-IT"/>
        </w:rPr>
        <w:t xml:space="preserve">f) Loại và cấp công trình: </w:t>
      </w:r>
      <w:r w:rsidRPr="00BE207B">
        <w:rPr>
          <w:sz w:val="28"/>
          <w:szCs w:val="28"/>
          <w:lang w:val="it-IT"/>
        </w:rPr>
        <w:t>Công trình dân dụng, cấp III.</w:t>
      </w:r>
    </w:p>
    <w:p w14:paraId="6B1521C8" w14:textId="77777777" w:rsidR="00BE207B" w:rsidRPr="00BE207B" w:rsidRDefault="00BE207B" w:rsidP="00604E65">
      <w:pPr>
        <w:tabs>
          <w:tab w:val="left" w:pos="567"/>
          <w:tab w:val="left" w:pos="1134"/>
        </w:tabs>
        <w:autoSpaceDE w:val="0"/>
        <w:autoSpaceDN w:val="0"/>
        <w:adjustRightInd w:val="0"/>
        <w:spacing w:before="60" w:after="60" w:line="400" w:lineRule="exact"/>
        <w:ind w:firstLine="567"/>
        <w:jc w:val="both"/>
        <w:rPr>
          <w:b/>
          <w:i/>
          <w:sz w:val="28"/>
          <w:szCs w:val="28"/>
          <w:lang w:val="it-IT"/>
        </w:rPr>
      </w:pPr>
      <w:r w:rsidRPr="00BE207B">
        <w:rPr>
          <w:b/>
          <w:i/>
          <w:sz w:val="28"/>
          <w:szCs w:val="28"/>
          <w:lang w:val="it-IT"/>
        </w:rPr>
        <w:t>1.2. Thông tin về gói thầu:</w:t>
      </w:r>
    </w:p>
    <w:p w14:paraId="24BDF915" w14:textId="77777777" w:rsidR="00BE207B" w:rsidRPr="00BE207B" w:rsidRDefault="00BE207B" w:rsidP="00604E65">
      <w:pPr>
        <w:tabs>
          <w:tab w:val="left" w:pos="567"/>
        </w:tabs>
        <w:spacing w:before="60" w:after="60" w:line="400" w:lineRule="exact"/>
        <w:ind w:firstLine="567"/>
        <w:jc w:val="both"/>
        <w:rPr>
          <w:bCs/>
          <w:sz w:val="28"/>
          <w:szCs w:val="28"/>
          <w:lang w:val="it-IT"/>
        </w:rPr>
      </w:pPr>
      <w:r w:rsidRPr="00BE207B">
        <w:rPr>
          <w:bCs/>
          <w:i/>
          <w:sz w:val="28"/>
          <w:szCs w:val="28"/>
          <w:lang w:val="it-IT"/>
        </w:rPr>
        <w:t>a) Tên gói thầu</w:t>
      </w:r>
      <w:r w:rsidRPr="00BE207B">
        <w:rPr>
          <w:bCs/>
          <w:sz w:val="28"/>
          <w:szCs w:val="28"/>
          <w:lang w:val="it-IT"/>
        </w:rPr>
        <w:t>: Gói thầu số 01: Thi công xây dựng.</w:t>
      </w:r>
    </w:p>
    <w:p w14:paraId="2709652F" w14:textId="77777777" w:rsidR="00BE207B" w:rsidRPr="00BE207B" w:rsidRDefault="00BE207B" w:rsidP="00604E65">
      <w:pPr>
        <w:tabs>
          <w:tab w:val="left" w:pos="567"/>
        </w:tabs>
        <w:spacing w:before="60" w:after="60" w:line="400" w:lineRule="exact"/>
        <w:ind w:firstLine="567"/>
        <w:jc w:val="both"/>
        <w:rPr>
          <w:bCs/>
          <w:sz w:val="28"/>
          <w:szCs w:val="28"/>
          <w:lang w:val="it-IT"/>
        </w:rPr>
      </w:pPr>
      <w:r w:rsidRPr="00BE207B">
        <w:rPr>
          <w:bCs/>
          <w:i/>
          <w:sz w:val="28"/>
          <w:szCs w:val="28"/>
          <w:lang w:val="it-IT"/>
        </w:rPr>
        <w:t>b) Tóm tắt công việc chính của  gói thầu:</w:t>
      </w:r>
      <w:r w:rsidRPr="00BE207B">
        <w:rPr>
          <w:bCs/>
          <w:sz w:val="28"/>
          <w:szCs w:val="28"/>
          <w:lang w:val="it-IT"/>
        </w:rPr>
        <w:t xml:space="preserve"> Thi công xây dựng công trình theo quy định của pháp luật hiện hành.</w:t>
      </w:r>
    </w:p>
    <w:p w14:paraId="2E7B8BA6" w14:textId="77777777" w:rsidR="00BE207B" w:rsidRPr="00BE207B" w:rsidRDefault="00BE207B" w:rsidP="00604E65">
      <w:pPr>
        <w:widowControl w:val="0"/>
        <w:spacing w:before="60" w:after="60" w:line="400" w:lineRule="exact"/>
        <w:ind w:firstLine="567"/>
        <w:jc w:val="both"/>
        <w:rPr>
          <w:sz w:val="28"/>
          <w:szCs w:val="28"/>
          <w:lang w:val="it-IT"/>
        </w:rPr>
      </w:pPr>
      <w:r w:rsidRPr="00BE207B">
        <w:rPr>
          <w:bCs/>
          <w:i/>
          <w:sz w:val="28"/>
          <w:szCs w:val="28"/>
          <w:lang w:val="it-IT"/>
        </w:rPr>
        <w:t>c) Nguồn vốn:</w:t>
      </w:r>
      <w:r w:rsidRPr="00BE207B">
        <w:rPr>
          <w:bCs/>
          <w:sz w:val="28"/>
          <w:szCs w:val="28"/>
          <w:lang w:val="it-IT"/>
        </w:rPr>
        <w:t xml:space="preserve"> </w:t>
      </w:r>
      <w:r w:rsidRPr="00BE207B">
        <w:rPr>
          <w:sz w:val="28"/>
          <w:szCs w:val="28"/>
          <w:lang w:val="nl-NL"/>
        </w:rPr>
        <w:t>Vốn ngân sách địa phương.</w:t>
      </w:r>
    </w:p>
    <w:p w14:paraId="54A93565" w14:textId="77777777" w:rsidR="00BE207B" w:rsidRPr="00BE207B" w:rsidRDefault="00BE207B" w:rsidP="00604E65">
      <w:pPr>
        <w:tabs>
          <w:tab w:val="left" w:pos="567"/>
        </w:tabs>
        <w:spacing w:before="60" w:after="60" w:line="400" w:lineRule="exact"/>
        <w:ind w:firstLine="567"/>
        <w:jc w:val="both"/>
        <w:rPr>
          <w:bCs/>
          <w:sz w:val="28"/>
          <w:szCs w:val="28"/>
          <w:lang w:val="it-IT"/>
        </w:rPr>
      </w:pPr>
      <w:r w:rsidRPr="00BE207B">
        <w:rPr>
          <w:bCs/>
          <w:i/>
          <w:sz w:val="28"/>
          <w:szCs w:val="28"/>
          <w:lang w:val="it-IT"/>
        </w:rPr>
        <w:t>d) Hình thức lựa chọn nhà thầu:</w:t>
      </w:r>
      <w:r w:rsidRPr="00BE207B">
        <w:rPr>
          <w:bCs/>
          <w:sz w:val="28"/>
          <w:szCs w:val="28"/>
          <w:lang w:val="it-IT"/>
        </w:rPr>
        <w:t xml:space="preserve"> Đấu thầu rộng rãi trong nước (qua mạng).</w:t>
      </w:r>
    </w:p>
    <w:p w14:paraId="7A725894" w14:textId="77777777" w:rsidR="00BE207B" w:rsidRPr="00BE207B" w:rsidRDefault="00BE207B" w:rsidP="00604E65">
      <w:pPr>
        <w:tabs>
          <w:tab w:val="left" w:pos="567"/>
        </w:tabs>
        <w:spacing w:before="60" w:after="60" w:line="400" w:lineRule="exact"/>
        <w:ind w:firstLine="567"/>
        <w:jc w:val="both"/>
        <w:rPr>
          <w:bCs/>
          <w:sz w:val="28"/>
          <w:szCs w:val="28"/>
          <w:lang w:val="it-IT"/>
        </w:rPr>
      </w:pPr>
      <w:r w:rsidRPr="00BE207B">
        <w:rPr>
          <w:bCs/>
          <w:i/>
          <w:sz w:val="28"/>
          <w:szCs w:val="28"/>
          <w:lang w:val="it-IT"/>
        </w:rPr>
        <w:t>đ) Phương thức lựa chọn nhà thầu:</w:t>
      </w:r>
      <w:r w:rsidRPr="00BE207B">
        <w:rPr>
          <w:bCs/>
          <w:sz w:val="28"/>
          <w:szCs w:val="28"/>
          <w:lang w:val="it-IT"/>
        </w:rPr>
        <w:t xml:space="preserve"> 01 giai đoạn, 01 túi hồ sơ</w:t>
      </w:r>
      <w:bookmarkStart w:id="0" w:name="_Hlk515208603"/>
      <w:r w:rsidRPr="00BE207B">
        <w:rPr>
          <w:bCs/>
          <w:sz w:val="28"/>
          <w:szCs w:val="28"/>
          <w:lang w:val="it-IT"/>
        </w:rPr>
        <w:t>.</w:t>
      </w:r>
    </w:p>
    <w:p w14:paraId="0FBD0D65" w14:textId="77777777" w:rsidR="00BE207B" w:rsidRPr="00BE207B" w:rsidRDefault="00BE207B" w:rsidP="00604E65">
      <w:pPr>
        <w:tabs>
          <w:tab w:val="left" w:pos="567"/>
        </w:tabs>
        <w:spacing w:before="60" w:after="60" w:line="400" w:lineRule="exact"/>
        <w:ind w:firstLine="567"/>
        <w:jc w:val="both"/>
        <w:rPr>
          <w:bCs/>
          <w:sz w:val="28"/>
          <w:szCs w:val="28"/>
          <w:lang w:val="it-IT"/>
        </w:rPr>
      </w:pPr>
      <w:r w:rsidRPr="00BE207B">
        <w:rPr>
          <w:bCs/>
          <w:i/>
          <w:sz w:val="28"/>
          <w:szCs w:val="28"/>
          <w:lang w:val="it-IT"/>
        </w:rPr>
        <w:t>e) Thời gian bắt đầu tổ chức lựa chọn nhà thầu:</w:t>
      </w:r>
      <w:r w:rsidRPr="00BE207B">
        <w:rPr>
          <w:bCs/>
          <w:sz w:val="28"/>
          <w:szCs w:val="28"/>
          <w:lang w:val="it-IT"/>
        </w:rPr>
        <w:t xml:space="preserve"> Quý II năm 202</w:t>
      </w:r>
      <w:bookmarkEnd w:id="0"/>
      <w:r w:rsidRPr="00BE207B">
        <w:rPr>
          <w:bCs/>
          <w:sz w:val="28"/>
          <w:szCs w:val="28"/>
          <w:lang w:val="it-IT"/>
        </w:rPr>
        <w:t>6.</w:t>
      </w:r>
    </w:p>
    <w:p w14:paraId="62B79742" w14:textId="77777777" w:rsidR="00BE207B" w:rsidRPr="00BE207B" w:rsidRDefault="00BE207B" w:rsidP="00604E65">
      <w:pPr>
        <w:tabs>
          <w:tab w:val="left" w:pos="567"/>
        </w:tabs>
        <w:spacing w:before="60" w:after="60" w:line="400" w:lineRule="exact"/>
        <w:ind w:firstLine="567"/>
        <w:jc w:val="both"/>
        <w:rPr>
          <w:bCs/>
          <w:sz w:val="28"/>
          <w:szCs w:val="28"/>
          <w:lang w:val="it-IT"/>
        </w:rPr>
      </w:pPr>
      <w:r w:rsidRPr="00BE207B">
        <w:rPr>
          <w:bCs/>
          <w:i/>
          <w:sz w:val="28"/>
          <w:szCs w:val="28"/>
          <w:lang w:val="it-IT"/>
        </w:rPr>
        <w:t>g) Loại hợp đồng:</w:t>
      </w:r>
      <w:r w:rsidRPr="00BE207B">
        <w:rPr>
          <w:bCs/>
          <w:sz w:val="28"/>
          <w:szCs w:val="28"/>
          <w:lang w:val="it-IT"/>
        </w:rPr>
        <w:t xml:space="preserve"> Trọn gói.</w:t>
      </w:r>
    </w:p>
    <w:p w14:paraId="3832A854" w14:textId="77777777" w:rsidR="00BE207B" w:rsidRPr="00BE207B" w:rsidRDefault="00BE207B" w:rsidP="00604E65">
      <w:pPr>
        <w:tabs>
          <w:tab w:val="left" w:pos="567"/>
        </w:tabs>
        <w:spacing w:before="60" w:after="60" w:line="400" w:lineRule="exact"/>
        <w:ind w:firstLine="567"/>
        <w:jc w:val="both"/>
        <w:rPr>
          <w:bCs/>
          <w:sz w:val="28"/>
          <w:szCs w:val="28"/>
          <w:lang w:val="it-IT"/>
        </w:rPr>
      </w:pPr>
      <w:r w:rsidRPr="00BE207B">
        <w:rPr>
          <w:bCs/>
          <w:i/>
          <w:sz w:val="28"/>
          <w:szCs w:val="28"/>
          <w:lang w:val="it-IT"/>
        </w:rPr>
        <w:t>h) Thời gian thực hiện gói thầu:</w:t>
      </w:r>
      <w:r w:rsidRPr="00BE207B">
        <w:rPr>
          <w:bCs/>
          <w:sz w:val="28"/>
          <w:szCs w:val="28"/>
          <w:lang w:val="it-IT"/>
        </w:rPr>
        <w:t xml:space="preserve"> 150 ngày.</w:t>
      </w:r>
    </w:p>
    <w:p w14:paraId="0A7060D5" w14:textId="77777777" w:rsidR="00BE207B" w:rsidRPr="00BE207B" w:rsidRDefault="00BE207B" w:rsidP="00604E65">
      <w:pPr>
        <w:tabs>
          <w:tab w:val="left" w:pos="567"/>
        </w:tabs>
        <w:spacing w:before="60" w:after="60" w:line="400" w:lineRule="exact"/>
        <w:ind w:firstLine="567"/>
        <w:jc w:val="both"/>
        <w:rPr>
          <w:bCs/>
          <w:sz w:val="28"/>
          <w:szCs w:val="28"/>
          <w:lang w:val="it-IT"/>
        </w:rPr>
      </w:pPr>
      <w:r w:rsidRPr="00BE207B">
        <w:rPr>
          <w:bCs/>
          <w:sz w:val="28"/>
          <w:szCs w:val="28"/>
          <w:lang w:val="it-IT"/>
        </w:rPr>
        <w:t>i) Giá gói thầu được duyệt đã bao gồm 8% thuế VAT.</w:t>
      </w:r>
    </w:p>
    <w:p w14:paraId="143F7557" w14:textId="77777777" w:rsidR="00BE207B" w:rsidRPr="00BE207B" w:rsidRDefault="00BE207B" w:rsidP="00604E65">
      <w:pPr>
        <w:tabs>
          <w:tab w:val="left" w:pos="567"/>
          <w:tab w:val="left" w:pos="1134"/>
        </w:tabs>
        <w:autoSpaceDE w:val="0"/>
        <w:autoSpaceDN w:val="0"/>
        <w:adjustRightInd w:val="0"/>
        <w:spacing w:before="60" w:after="60" w:line="400" w:lineRule="exact"/>
        <w:ind w:firstLine="567"/>
        <w:jc w:val="both"/>
        <w:rPr>
          <w:bCs/>
          <w:i/>
          <w:sz w:val="28"/>
          <w:szCs w:val="28"/>
          <w:lang w:val="it-IT"/>
        </w:rPr>
      </w:pPr>
      <w:r w:rsidRPr="00BE207B">
        <w:rPr>
          <w:b/>
          <w:i/>
          <w:sz w:val="28"/>
          <w:szCs w:val="28"/>
          <w:lang w:val="it-IT"/>
        </w:rPr>
        <w:t>1.3. Phạm vi công việc của gói thầu</w:t>
      </w:r>
      <w:r w:rsidRPr="00BE207B">
        <w:rPr>
          <w:bCs/>
          <w:i/>
          <w:sz w:val="28"/>
          <w:szCs w:val="28"/>
          <w:lang w:val="it-IT"/>
        </w:rPr>
        <w:t>:</w:t>
      </w:r>
    </w:p>
    <w:p w14:paraId="618559A7" w14:textId="77777777" w:rsidR="00BE207B" w:rsidRPr="00BE207B" w:rsidRDefault="00BE207B" w:rsidP="00604E65">
      <w:pPr>
        <w:tabs>
          <w:tab w:val="left" w:pos="567"/>
          <w:tab w:val="left" w:pos="1134"/>
        </w:tabs>
        <w:autoSpaceDE w:val="0"/>
        <w:autoSpaceDN w:val="0"/>
        <w:adjustRightInd w:val="0"/>
        <w:spacing w:before="60" w:after="60" w:line="400" w:lineRule="exact"/>
        <w:ind w:firstLine="567"/>
        <w:jc w:val="both"/>
        <w:rPr>
          <w:b/>
          <w:i/>
          <w:spacing w:val="-4"/>
          <w:sz w:val="28"/>
          <w:szCs w:val="28"/>
        </w:rPr>
      </w:pPr>
      <w:r w:rsidRPr="00BE207B">
        <w:rPr>
          <w:b/>
          <w:i/>
          <w:sz w:val="28"/>
          <w:szCs w:val="28"/>
          <w:lang w:val="it-IT"/>
        </w:rPr>
        <w:t xml:space="preserve">1.3.1) </w:t>
      </w:r>
      <w:r w:rsidRPr="00BE207B">
        <w:rPr>
          <w:b/>
          <w:i/>
          <w:sz w:val="28"/>
          <w:szCs w:val="28"/>
        </w:rPr>
        <w:t>Quy</w:t>
      </w:r>
      <w:r w:rsidRPr="00BE207B">
        <w:rPr>
          <w:b/>
          <w:i/>
          <w:spacing w:val="-8"/>
          <w:sz w:val="28"/>
          <w:szCs w:val="28"/>
        </w:rPr>
        <w:t xml:space="preserve"> </w:t>
      </w:r>
      <w:r w:rsidRPr="00BE207B">
        <w:rPr>
          <w:b/>
          <w:i/>
          <w:sz w:val="28"/>
          <w:szCs w:val="28"/>
        </w:rPr>
        <w:t>mô</w:t>
      </w:r>
      <w:r w:rsidRPr="00BE207B">
        <w:rPr>
          <w:b/>
          <w:i/>
          <w:spacing w:val="-4"/>
          <w:sz w:val="28"/>
          <w:szCs w:val="28"/>
        </w:rPr>
        <w:t xml:space="preserve"> </w:t>
      </w:r>
      <w:r w:rsidRPr="00BE207B">
        <w:rPr>
          <w:b/>
          <w:i/>
          <w:sz w:val="28"/>
          <w:szCs w:val="28"/>
        </w:rPr>
        <w:t>xây</w:t>
      </w:r>
      <w:r w:rsidRPr="00BE207B">
        <w:rPr>
          <w:b/>
          <w:i/>
          <w:spacing w:val="-3"/>
          <w:sz w:val="28"/>
          <w:szCs w:val="28"/>
        </w:rPr>
        <w:t xml:space="preserve"> </w:t>
      </w:r>
      <w:r w:rsidRPr="00BE207B">
        <w:rPr>
          <w:b/>
          <w:i/>
          <w:spacing w:val="-4"/>
          <w:sz w:val="28"/>
          <w:szCs w:val="28"/>
        </w:rPr>
        <w:t>dựng:</w:t>
      </w:r>
    </w:p>
    <w:p w14:paraId="53CD4DB5" w14:textId="77777777" w:rsidR="00BE207B" w:rsidRPr="00BE207B" w:rsidRDefault="00BE207B" w:rsidP="00604E65">
      <w:pPr>
        <w:spacing w:before="60" w:after="60" w:line="400" w:lineRule="exact"/>
        <w:ind w:firstLine="562"/>
        <w:jc w:val="both"/>
        <w:rPr>
          <w:b/>
          <w:bCs/>
          <w:i/>
          <w:sz w:val="28"/>
          <w:szCs w:val="28"/>
          <w:lang w:val="da-DK"/>
        </w:rPr>
      </w:pPr>
      <w:r w:rsidRPr="00BE207B">
        <w:rPr>
          <w:b/>
          <w:bCs/>
          <w:i/>
          <w:sz w:val="28"/>
          <w:szCs w:val="28"/>
        </w:rPr>
        <w:t xml:space="preserve">* </w:t>
      </w:r>
      <w:r w:rsidRPr="00BE207B">
        <w:rPr>
          <w:rFonts w:eastAsia="Calibri"/>
          <w:b/>
          <w:bCs/>
          <w:i/>
          <w:sz w:val="28"/>
          <w:szCs w:val="28"/>
          <w:lang w:val="vi-VN"/>
        </w:rPr>
        <w:t>Hạng mục</w:t>
      </w:r>
      <w:r w:rsidRPr="00BE207B">
        <w:rPr>
          <w:rFonts w:eastAsia="Calibri"/>
          <w:b/>
          <w:bCs/>
          <w:i/>
          <w:sz w:val="28"/>
          <w:szCs w:val="28"/>
        </w:rPr>
        <w:t>:</w:t>
      </w:r>
      <w:r w:rsidRPr="00BE207B">
        <w:rPr>
          <w:rFonts w:eastAsia="Calibri"/>
          <w:b/>
          <w:bCs/>
          <w:i/>
          <w:sz w:val="28"/>
          <w:szCs w:val="28"/>
          <w:lang w:val="vi-VN"/>
        </w:rPr>
        <w:t xml:space="preserve"> </w:t>
      </w:r>
      <w:r w:rsidRPr="00BE207B">
        <w:rPr>
          <w:rStyle w:val="fontstyle21"/>
          <w:b/>
          <w:bCs/>
          <w:i/>
          <w:lang w:val="da-DK"/>
        </w:rPr>
        <w:t xml:space="preserve">Nhà 01: Hội trường A </w:t>
      </w:r>
      <w:r w:rsidRPr="00BE207B">
        <w:rPr>
          <w:rStyle w:val="fontstyle21"/>
          <w:lang w:val="da-DK"/>
        </w:rPr>
        <w:t xml:space="preserve"> </w:t>
      </w:r>
      <w:r w:rsidRPr="00BE207B">
        <w:rPr>
          <w:rStyle w:val="fontstyle21"/>
          <w:b/>
          <w:bCs/>
          <w:i/>
          <w:iCs/>
          <w:lang w:val="da-DK"/>
        </w:rPr>
        <w:t>(02 tầng)</w:t>
      </w:r>
      <w:r w:rsidRPr="00BE207B">
        <w:rPr>
          <w:rFonts w:eastAsia="Calibri"/>
          <w:b/>
          <w:bCs/>
          <w:i/>
          <w:iCs/>
          <w:sz w:val="28"/>
          <w:szCs w:val="28"/>
        </w:rPr>
        <w:t>.</w:t>
      </w:r>
      <w:r w:rsidRPr="00BE207B">
        <w:rPr>
          <w:rFonts w:eastAsia="Calibri"/>
          <w:b/>
          <w:bCs/>
          <w:i/>
          <w:sz w:val="28"/>
          <w:szCs w:val="28"/>
        </w:rPr>
        <w:t xml:space="preserve"> </w:t>
      </w:r>
    </w:p>
    <w:p w14:paraId="062B0421" w14:textId="77777777" w:rsidR="00BE207B" w:rsidRPr="00BE207B" w:rsidRDefault="00BE207B" w:rsidP="00604E65">
      <w:pPr>
        <w:spacing w:before="60" w:after="60" w:line="400" w:lineRule="exact"/>
        <w:ind w:firstLine="562"/>
        <w:jc w:val="both"/>
        <w:rPr>
          <w:sz w:val="28"/>
          <w:szCs w:val="28"/>
        </w:rPr>
      </w:pPr>
      <w:r w:rsidRPr="00BE207B">
        <w:rPr>
          <w:sz w:val="28"/>
          <w:szCs w:val="28"/>
        </w:rPr>
        <w:t>+ Vệ sinh vì kèo thép, sơn hoàn thiện 1 nước lót 2 nước phủ;</w:t>
      </w:r>
    </w:p>
    <w:p w14:paraId="3B4A24A1" w14:textId="77777777" w:rsidR="00BE207B" w:rsidRPr="00BE207B" w:rsidRDefault="00BE207B" w:rsidP="00604E65">
      <w:pPr>
        <w:spacing w:before="60" w:after="60" w:line="400" w:lineRule="exact"/>
        <w:ind w:firstLine="562"/>
        <w:jc w:val="both"/>
        <w:rPr>
          <w:sz w:val="28"/>
          <w:szCs w:val="28"/>
        </w:rPr>
      </w:pPr>
      <w:r w:rsidRPr="00BE207B">
        <w:rPr>
          <w:sz w:val="28"/>
          <w:szCs w:val="28"/>
        </w:rPr>
        <w:t>+ Thay mới hệ đở mái: xà gồ, rui, mè bằng thép hộp</w:t>
      </w:r>
    </w:p>
    <w:p w14:paraId="266C08A2" w14:textId="77777777" w:rsidR="00BE207B" w:rsidRPr="00BE207B" w:rsidRDefault="00BE207B" w:rsidP="00604E65">
      <w:pPr>
        <w:spacing w:before="60" w:after="60" w:line="400" w:lineRule="exact"/>
        <w:ind w:firstLine="562"/>
        <w:jc w:val="both"/>
        <w:rPr>
          <w:sz w:val="28"/>
          <w:szCs w:val="28"/>
        </w:rPr>
      </w:pPr>
      <w:r w:rsidRPr="00BE207B">
        <w:rPr>
          <w:sz w:val="28"/>
          <w:szCs w:val="28"/>
        </w:rPr>
        <w:t>+ Thay mới số viên ngói hư hư hỏng loại ngói giáo mốc (đồng bộ theo ngói hiện trạng) 22viên/m</w:t>
      </w:r>
      <w:r w:rsidRPr="00BE207B">
        <w:rPr>
          <w:sz w:val="28"/>
          <w:szCs w:val="28"/>
          <w:vertAlign w:val="superscript"/>
        </w:rPr>
        <w:t>2</w:t>
      </w:r>
      <w:r w:rsidRPr="00BE207B">
        <w:rPr>
          <w:sz w:val="28"/>
          <w:szCs w:val="28"/>
        </w:rPr>
        <w:t>;</w:t>
      </w:r>
    </w:p>
    <w:p w14:paraId="19940805" w14:textId="77777777" w:rsidR="00BE207B" w:rsidRPr="00BE207B" w:rsidRDefault="00BE207B" w:rsidP="00604E65">
      <w:pPr>
        <w:spacing w:before="60" w:after="60" w:line="400" w:lineRule="exact"/>
        <w:ind w:firstLine="562"/>
        <w:jc w:val="both"/>
        <w:rPr>
          <w:sz w:val="28"/>
          <w:szCs w:val="28"/>
        </w:rPr>
      </w:pPr>
      <w:r w:rsidRPr="00BE207B">
        <w:rPr>
          <w:sz w:val="28"/>
          <w:szCs w:val="28"/>
        </w:rPr>
        <w:t>+ Làm trần thạch cao khung nhôm chìm các khối nhà;</w:t>
      </w:r>
    </w:p>
    <w:p w14:paraId="5F046123" w14:textId="77777777" w:rsidR="00BE207B" w:rsidRPr="00BE207B" w:rsidRDefault="00BE207B" w:rsidP="00604E65">
      <w:pPr>
        <w:spacing w:before="60" w:after="60" w:line="400" w:lineRule="exact"/>
        <w:ind w:firstLine="562"/>
        <w:jc w:val="both"/>
        <w:rPr>
          <w:sz w:val="28"/>
          <w:szCs w:val="28"/>
          <w:lang w:val="da-DK"/>
        </w:rPr>
      </w:pPr>
      <w:r w:rsidRPr="00BE207B">
        <w:rPr>
          <w:sz w:val="28"/>
          <w:szCs w:val="28"/>
          <w:lang w:val="da-DK"/>
        </w:rPr>
        <w:lastRenderedPageBreak/>
        <w:t>+ Vệ sinh các viên ngói bám rong, vệ sinh sê nô, lắp một số vị trí ống thoát nước mái công trình ống nhựa PVC D90;</w:t>
      </w:r>
    </w:p>
    <w:p w14:paraId="460F53D5" w14:textId="77777777" w:rsidR="00BE207B" w:rsidRPr="00BE207B" w:rsidRDefault="00BE207B" w:rsidP="00604E65">
      <w:pPr>
        <w:spacing w:before="60" w:after="60" w:line="400" w:lineRule="exact"/>
        <w:ind w:firstLine="562"/>
        <w:jc w:val="both"/>
        <w:rPr>
          <w:sz w:val="28"/>
          <w:szCs w:val="28"/>
          <w:lang w:val="da-DK"/>
        </w:rPr>
      </w:pPr>
      <w:r w:rsidRPr="00BE207B">
        <w:rPr>
          <w:sz w:val="28"/>
          <w:szCs w:val="28"/>
          <w:lang w:val="da-DK"/>
        </w:rPr>
        <w:t>+ Sơn tường trong và sơn tường ngoài 1 nước lót 2 nước phủ.</w:t>
      </w:r>
    </w:p>
    <w:p w14:paraId="550FDD3B" w14:textId="77777777" w:rsidR="00BE207B" w:rsidRPr="00BE207B" w:rsidRDefault="00BE207B" w:rsidP="00604E65">
      <w:pPr>
        <w:spacing w:before="60" w:after="60" w:line="400" w:lineRule="exact"/>
        <w:ind w:firstLine="562"/>
        <w:jc w:val="both"/>
        <w:rPr>
          <w:sz w:val="28"/>
          <w:szCs w:val="28"/>
          <w:lang w:val="da-DK"/>
        </w:rPr>
      </w:pPr>
      <w:r w:rsidRPr="00BE207B">
        <w:rPr>
          <w:sz w:val="28"/>
          <w:szCs w:val="28"/>
          <w:lang w:val="da-DK"/>
        </w:rPr>
        <w:t>+ Chống thấm sê nô bằng dung dịch chống thấm (Sika Bestmix best seal - lưới thủy tinh) hoặc tương đương.</w:t>
      </w:r>
    </w:p>
    <w:p w14:paraId="5CA70BE1" w14:textId="77777777" w:rsidR="00BE207B" w:rsidRPr="00BE207B" w:rsidRDefault="00BE207B" w:rsidP="00604E65">
      <w:pPr>
        <w:spacing w:before="60" w:after="60" w:line="400" w:lineRule="exact"/>
        <w:ind w:firstLine="562"/>
        <w:jc w:val="both"/>
        <w:rPr>
          <w:b/>
          <w:bCs/>
          <w:i/>
          <w:sz w:val="28"/>
          <w:szCs w:val="28"/>
          <w:lang w:val="da-DK"/>
        </w:rPr>
      </w:pPr>
      <w:r w:rsidRPr="00BE207B">
        <w:rPr>
          <w:b/>
          <w:bCs/>
          <w:i/>
          <w:sz w:val="28"/>
          <w:szCs w:val="28"/>
        </w:rPr>
        <w:t xml:space="preserve">* </w:t>
      </w:r>
      <w:r w:rsidRPr="00BE207B">
        <w:rPr>
          <w:rFonts w:eastAsia="Calibri"/>
          <w:b/>
          <w:bCs/>
          <w:i/>
          <w:sz w:val="28"/>
          <w:szCs w:val="28"/>
          <w:lang w:val="vi-VN"/>
        </w:rPr>
        <w:t>Hạng mục</w:t>
      </w:r>
      <w:r w:rsidRPr="00BE207B">
        <w:rPr>
          <w:rFonts w:eastAsia="Calibri"/>
          <w:b/>
          <w:bCs/>
          <w:i/>
          <w:sz w:val="28"/>
          <w:szCs w:val="28"/>
        </w:rPr>
        <w:t>:</w:t>
      </w:r>
      <w:r w:rsidRPr="00BE207B">
        <w:rPr>
          <w:rFonts w:eastAsia="Calibri"/>
          <w:b/>
          <w:bCs/>
          <w:i/>
          <w:sz w:val="28"/>
          <w:szCs w:val="28"/>
          <w:lang w:val="vi-VN"/>
        </w:rPr>
        <w:t xml:space="preserve"> </w:t>
      </w:r>
      <w:r w:rsidRPr="00BE207B">
        <w:rPr>
          <w:rStyle w:val="fontstyle21"/>
          <w:b/>
          <w:bCs/>
          <w:i/>
          <w:lang w:val="da-DK"/>
        </w:rPr>
        <w:t xml:space="preserve">Nhà 02: </w:t>
      </w:r>
      <w:r w:rsidRPr="00BE207B">
        <w:rPr>
          <w:rStyle w:val="fontstyle21"/>
          <w:b/>
          <w:bCs/>
          <w:i/>
          <w:iCs/>
          <w:lang w:val="da-DK"/>
        </w:rPr>
        <w:t>Dãy phòng nghỉ (02 tầng)</w:t>
      </w:r>
      <w:r w:rsidRPr="00BE207B">
        <w:rPr>
          <w:rFonts w:eastAsia="Calibri"/>
          <w:b/>
          <w:bCs/>
          <w:i/>
          <w:iCs/>
          <w:sz w:val="28"/>
          <w:szCs w:val="28"/>
        </w:rPr>
        <w:t>.</w:t>
      </w:r>
    </w:p>
    <w:p w14:paraId="0F7FA2B7" w14:textId="77777777" w:rsidR="00BE207B" w:rsidRPr="00BE207B" w:rsidRDefault="00BE207B" w:rsidP="00604E65">
      <w:pPr>
        <w:spacing w:before="60" w:after="60" w:line="400" w:lineRule="exact"/>
        <w:ind w:firstLine="562"/>
        <w:jc w:val="both"/>
        <w:rPr>
          <w:sz w:val="28"/>
          <w:szCs w:val="28"/>
        </w:rPr>
      </w:pPr>
      <w:r w:rsidRPr="00BE207B">
        <w:rPr>
          <w:sz w:val="28"/>
          <w:szCs w:val="28"/>
        </w:rPr>
        <w:t>+ Thay mới hệ đở mái: xà gồ, rui, mè bằng thép hộp</w:t>
      </w:r>
    </w:p>
    <w:p w14:paraId="2E91F024" w14:textId="77777777" w:rsidR="00BE207B" w:rsidRPr="00BE207B" w:rsidRDefault="00BE207B" w:rsidP="00604E65">
      <w:pPr>
        <w:spacing w:before="60" w:after="60" w:line="400" w:lineRule="exact"/>
        <w:ind w:firstLine="562"/>
        <w:jc w:val="both"/>
        <w:rPr>
          <w:sz w:val="28"/>
          <w:szCs w:val="28"/>
        </w:rPr>
      </w:pPr>
      <w:r w:rsidRPr="00BE207B">
        <w:rPr>
          <w:sz w:val="28"/>
          <w:szCs w:val="28"/>
        </w:rPr>
        <w:t>+ Thay mới số viên ngói hư hư hỏng loại ngói giáo mốc (đồng bộ theo ngói hiện trạng) 22viên/m</w:t>
      </w:r>
      <w:r w:rsidRPr="00BE207B">
        <w:rPr>
          <w:sz w:val="28"/>
          <w:szCs w:val="28"/>
          <w:vertAlign w:val="superscript"/>
        </w:rPr>
        <w:t>2</w:t>
      </w:r>
      <w:r w:rsidRPr="00BE207B">
        <w:rPr>
          <w:sz w:val="28"/>
          <w:szCs w:val="28"/>
        </w:rPr>
        <w:t>;</w:t>
      </w:r>
    </w:p>
    <w:p w14:paraId="2FB66E9E" w14:textId="77777777" w:rsidR="00BE207B" w:rsidRPr="00BE207B" w:rsidRDefault="00BE207B" w:rsidP="00604E65">
      <w:pPr>
        <w:spacing w:before="60" w:after="60" w:line="400" w:lineRule="exact"/>
        <w:ind w:firstLine="562"/>
        <w:jc w:val="both"/>
        <w:rPr>
          <w:sz w:val="28"/>
          <w:szCs w:val="28"/>
          <w:lang w:val="da-DK"/>
        </w:rPr>
      </w:pPr>
      <w:r w:rsidRPr="00BE207B">
        <w:rPr>
          <w:sz w:val="28"/>
          <w:szCs w:val="28"/>
          <w:lang w:val="da-DK"/>
        </w:rPr>
        <w:t>+ Vệ sinh các viên ngói bám rong, vệ sinh sê nô, lắp một số vị trí ống thoát nước mái công trình ống nhựa PVC D90;</w:t>
      </w:r>
    </w:p>
    <w:p w14:paraId="04BE7F90" w14:textId="77777777" w:rsidR="00BE207B" w:rsidRPr="00BE207B" w:rsidRDefault="00BE207B" w:rsidP="00604E65">
      <w:pPr>
        <w:spacing w:before="60" w:after="60" w:line="400" w:lineRule="exact"/>
        <w:ind w:firstLine="562"/>
        <w:jc w:val="both"/>
        <w:rPr>
          <w:iCs/>
          <w:sz w:val="28"/>
          <w:szCs w:val="28"/>
        </w:rPr>
      </w:pPr>
      <w:r w:rsidRPr="00BE207B">
        <w:rPr>
          <w:iCs/>
          <w:sz w:val="28"/>
          <w:szCs w:val="28"/>
        </w:rPr>
        <w:t>+ Cạo sơn trần hành lang một số vị trí bị bong tróc. Sơn nước 3 lớp, 01 nước lót, 02 lớp phủ;</w:t>
      </w:r>
    </w:p>
    <w:p w14:paraId="1B307AD3" w14:textId="77777777" w:rsidR="00BE207B" w:rsidRPr="00BE207B" w:rsidRDefault="00BE207B" w:rsidP="00604E65">
      <w:pPr>
        <w:spacing w:before="60" w:after="60" w:line="400" w:lineRule="exact"/>
        <w:ind w:firstLine="562"/>
        <w:jc w:val="both"/>
        <w:rPr>
          <w:sz w:val="28"/>
          <w:szCs w:val="28"/>
          <w:lang w:val="da-DK"/>
        </w:rPr>
      </w:pPr>
      <w:r w:rsidRPr="00BE207B">
        <w:rPr>
          <w:sz w:val="28"/>
          <w:szCs w:val="28"/>
          <w:lang w:val="da-DK"/>
        </w:rPr>
        <w:t>+ Vệ sinh, chống thấm sê nô. Chống thấm sê nô bằng dung dịch chống thấm (Sika Bestmix best seal - lưới thủy tinh) hoặc tương đương.</w:t>
      </w:r>
    </w:p>
    <w:p w14:paraId="2DE4BD61" w14:textId="77777777" w:rsidR="00BE207B" w:rsidRPr="00BE207B" w:rsidRDefault="00BE207B" w:rsidP="00604E65">
      <w:pPr>
        <w:spacing w:before="60" w:after="60" w:line="400" w:lineRule="exact"/>
        <w:jc w:val="both"/>
        <w:rPr>
          <w:rStyle w:val="fontstyle21"/>
          <w:b/>
          <w:bCs/>
          <w:i/>
          <w:lang w:val="da-DK"/>
        </w:rPr>
      </w:pPr>
      <w:r w:rsidRPr="00BE207B">
        <w:rPr>
          <w:b/>
          <w:bCs/>
          <w:i/>
          <w:sz w:val="28"/>
          <w:szCs w:val="28"/>
        </w:rPr>
        <w:tab/>
      </w:r>
      <w:r w:rsidRPr="00BE207B">
        <w:rPr>
          <w:rFonts w:eastAsia="Calibri"/>
          <w:b/>
          <w:bCs/>
          <w:i/>
          <w:sz w:val="28"/>
          <w:szCs w:val="28"/>
          <w:lang w:val="vi-VN"/>
        </w:rPr>
        <w:t>* Hạng mục: Nhà 03: Dãy nhà làm việc (02 tầng).</w:t>
      </w:r>
    </w:p>
    <w:p w14:paraId="3B420C14" w14:textId="77777777" w:rsidR="00BE207B" w:rsidRPr="00BE207B" w:rsidRDefault="00BE207B" w:rsidP="00604E65">
      <w:pPr>
        <w:spacing w:before="60" w:after="60" w:line="400" w:lineRule="exact"/>
        <w:ind w:firstLine="562"/>
        <w:jc w:val="both"/>
        <w:rPr>
          <w:sz w:val="28"/>
          <w:szCs w:val="28"/>
        </w:rPr>
      </w:pPr>
      <w:r w:rsidRPr="00BE207B">
        <w:rPr>
          <w:sz w:val="28"/>
          <w:szCs w:val="28"/>
        </w:rPr>
        <w:t>+ Thay mới hệ đở mái: xà gồ, rui, mè bằng thép hộp</w:t>
      </w:r>
    </w:p>
    <w:p w14:paraId="6FD62CEF" w14:textId="77777777" w:rsidR="00BE207B" w:rsidRPr="00BE207B" w:rsidRDefault="00BE207B" w:rsidP="00604E65">
      <w:pPr>
        <w:spacing w:before="60" w:after="60" w:line="400" w:lineRule="exact"/>
        <w:ind w:firstLine="562"/>
        <w:jc w:val="both"/>
        <w:rPr>
          <w:sz w:val="28"/>
          <w:szCs w:val="28"/>
        </w:rPr>
      </w:pPr>
      <w:r w:rsidRPr="00BE207B">
        <w:rPr>
          <w:sz w:val="28"/>
          <w:szCs w:val="28"/>
        </w:rPr>
        <w:t>+ Lắp mới hệ vì kèo thép đở mái ngói (03 cấu kiện);</w:t>
      </w:r>
    </w:p>
    <w:p w14:paraId="0686CC95" w14:textId="77777777" w:rsidR="00BE207B" w:rsidRPr="00BE207B" w:rsidRDefault="00BE207B" w:rsidP="00604E65">
      <w:pPr>
        <w:spacing w:before="60" w:after="60" w:line="400" w:lineRule="exact"/>
        <w:ind w:firstLine="562"/>
        <w:jc w:val="both"/>
        <w:rPr>
          <w:sz w:val="28"/>
          <w:szCs w:val="28"/>
        </w:rPr>
      </w:pPr>
      <w:r w:rsidRPr="00BE207B">
        <w:rPr>
          <w:sz w:val="28"/>
          <w:szCs w:val="28"/>
        </w:rPr>
        <w:t>+ Thay mới số viên ngói hư hư hỏng loại ngói giáo mốc (đồng bộ theo ngói hiện trạng) 22viên/m</w:t>
      </w:r>
      <w:r w:rsidRPr="00BE207B">
        <w:rPr>
          <w:sz w:val="28"/>
          <w:szCs w:val="28"/>
          <w:vertAlign w:val="superscript"/>
        </w:rPr>
        <w:t>2</w:t>
      </w:r>
      <w:r w:rsidRPr="00BE207B">
        <w:rPr>
          <w:sz w:val="28"/>
          <w:szCs w:val="28"/>
        </w:rPr>
        <w:t>;</w:t>
      </w:r>
    </w:p>
    <w:p w14:paraId="7C631810" w14:textId="77777777" w:rsidR="00BE207B" w:rsidRPr="00BE207B" w:rsidRDefault="00BE207B" w:rsidP="00604E65">
      <w:pPr>
        <w:spacing w:before="60" w:after="60" w:line="400" w:lineRule="exact"/>
        <w:ind w:firstLine="562"/>
        <w:jc w:val="both"/>
        <w:rPr>
          <w:iCs/>
          <w:sz w:val="28"/>
          <w:szCs w:val="28"/>
        </w:rPr>
      </w:pPr>
      <w:r w:rsidRPr="00BE207B">
        <w:rPr>
          <w:iCs/>
          <w:sz w:val="28"/>
          <w:szCs w:val="28"/>
        </w:rPr>
        <w:t>+ Cạo sơn trần hành lang một số vị trí bị bong tróc. Sơn nước 3 lớp, 01 nước lót, 02 lớp phủ;</w:t>
      </w:r>
    </w:p>
    <w:p w14:paraId="009F16E7" w14:textId="77777777" w:rsidR="00BE207B" w:rsidRPr="00BE207B" w:rsidRDefault="00BE207B" w:rsidP="00604E65">
      <w:pPr>
        <w:spacing w:before="60" w:after="60" w:line="400" w:lineRule="exact"/>
        <w:ind w:firstLine="562"/>
        <w:jc w:val="both"/>
        <w:rPr>
          <w:sz w:val="28"/>
          <w:szCs w:val="28"/>
          <w:lang w:val="da-DK"/>
        </w:rPr>
      </w:pPr>
      <w:r w:rsidRPr="00BE207B">
        <w:rPr>
          <w:sz w:val="28"/>
          <w:szCs w:val="28"/>
          <w:lang w:val="da-DK"/>
        </w:rPr>
        <w:t>+ Láng vửa xi măng sê nô tạo độ dốc thoát nước;</w:t>
      </w:r>
    </w:p>
    <w:p w14:paraId="723E3D68" w14:textId="77777777" w:rsidR="00BE207B" w:rsidRPr="00BE207B" w:rsidRDefault="00BE207B" w:rsidP="00604E65">
      <w:pPr>
        <w:spacing w:before="60" w:after="60" w:line="400" w:lineRule="exact"/>
        <w:ind w:firstLine="562"/>
        <w:jc w:val="both"/>
        <w:rPr>
          <w:sz w:val="28"/>
          <w:szCs w:val="28"/>
          <w:lang w:val="da-DK"/>
        </w:rPr>
      </w:pPr>
      <w:r w:rsidRPr="00BE207B">
        <w:rPr>
          <w:sz w:val="28"/>
          <w:szCs w:val="28"/>
          <w:lang w:val="da-DK"/>
        </w:rPr>
        <w:t>+ Vệ sinh các viên ngói bám rong, vệ sinh sê nô, lắp một số vị trí ống thoát nước mái công trình ống nhựa PVC D90;</w:t>
      </w:r>
    </w:p>
    <w:p w14:paraId="58C6C667" w14:textId="77777777" w:rsidR="00BE207B" w:rsidRPr="00BE207B" w:rsidRDefault="00BE207B" w:rsidP="00604E65">
      <w:pPr>
        <w:spacing w:before="60" w:after="60" w:line="400" w:lineRule="exact"/>
        <w:ind w:firstLine="562"/>
        <w:jc w:val="both"/>
        <w:rPr>
          <w:sz w:val="28"/>
          <w:szCs w:val="28"/>
          <w:lang w:val="da-DK"/>
        </w:rPr>
      </w:pPr>
      <w:r w:rsidRPr="00BE207B">
        <w:rPr>
          <w:sz w:val="28"/>
          <w:szCs w:val="28"/>
          <w:lang w:val="da-DK"/>
        </w:rPr>
        <w:t>+ Vệ sinh, chống thấm sê nô. Chống thấm sê nô bằng dung dịch chống thấm (Sika Bestmix best seal - lưới thủy tinh) hoặc tương đương.</w:t>
      </w:r>
    </w:p>
    <w:p w14:paraId="5CB639F4" w14:textId="77777777" w:rsidR="00BE207B" w:rsidRPr="00BE207B" w:rsidRDefault="00BE207B" w:rsidP="00604E65">
      <w:pPr>
        <w:spacing w:before="60" w:after="60" w:line="400" w:lineRule="exact"/>
        <w:jc w:val="both"/>
        <w:rPr>
          <w:rStyle w:val="fontstyle21"/>
          <w:lang w:val="da-DK"/>
        </w:rPr>
      </w:pPr>
      <w:r w:rsidRPr="00BE207B">
        <w:rPr>
          <w:b/>
          <w:bCs/>
          <w:i/>
          <w:sz w:val="28"/>
          <w:szCs w:val="28"/>
        </w:rPr>
        <w:t xml:space="preserve">* </w:t>
      </w:r>
      <w:r w:rsidRPr="00BE207B">
        <w:rPr>
          <w:rFonts w:eastAsia="Calibri"/>
          <w:b/>
          <w:bCs/>
          <w:i/>
          <w:sz w:val="28"/>
          <w:szCs w:val="28"/>
          <w:lang w:val="vi-VN"/>
        </w:rPr>
        <w:t>Hạng mục</w:t>
      </w:r>
      <w:r w:rsidRPr="00BE207B">
        <w:rPr>
          <w:rFonts w:eastAsia="Calibri"/>
          <w:b/>
          <w:bCs/>
          <w:i/>
          <w:sz w:val="28"/>
          <w:szCs w:val="28"/>
        </w:rPr>
        <w:t>:</w:t>
      </w:r>
      <w:r w:rsidRPr="00BE207B">
        <w:rPr>
          <w:rFonts w:eastAsia="Calibri"/>
          <w:b/>
          <w:bCs/>
          <w:i/>
          <w:sz w:val="28"/>
          <w:szCs w:val="28"/>
          <w:lang w:val="vi-VN"/>
        </w:rPr>
        <w:t xml:space="preserve"> </w:t>
      </w:r>
      <w:r w:rsidRPr="00BE207B">
        <w:rPr>
          <w:rStyle w:val="fontstyle21"/>
          <w:b/>
          <w:bCs/>
          <w:i/>
          <w:iCs/>
          <w:lang w:val="da-DK"/>
        </w:rPr>
        <w:t>Nhà 04: Nhà văn nghệ và cờ tướng</w:t>
      </w:r>
      <w:r w:rsidRPr="00BE207B">
        <w:rPr>
          <w:rStyle w:val="fontstyle21"/>
          <w:lang w:val="da-DK"/>
        </w:rPr>
        <w:t xml:space="preserve"> </w:t>
      </w:r>
      <w:r w:rsidRPr="00BE207B">
        <w:rPr>
          <w:rStyle w:val="fontstyle21"/>
          <w:b/>
          <w:bCs/>
          <w:i/>
          <w:iCs/>
          <w:lang w:val="da-DK"/>
        </w:rPr>
        <w:t>(01 tầng)</w:t>
      </w:r>
      <w:r w:rsidRPr="00BE207B">
        <w:rPr>
          <w:rFonts w:eastAsia="Calibri"/>
          <w:b/>
          <w:bCs/>
          <w:i/>
          <w:iCs/>
          <w:sz w:val="28"/>
          <w:szCs w:val="28"/>
        </w:rPr>
        <w:t>.</w:t>
      </w:r>
    </w:p>
    <w:p w14:paraId="55DA2BFE" w14:textId="77777777" w:rsidR="00BE207B" w:rsidRPr="00BE207B" w:rsidRDefault="00BE207B" w:rsidP="00604E65">
      <w:pPr>
        <w:spacing w:before="60" w:after="60" w:line="400" w:lineRule="exact"/>
        <w:ind w:firstLine="562"/>
        <w:jc w:val="both"/>
        <w:rPr>
          <w:sz w:val="28"/>
          <w:szCs w:val="28"/>
        </w:rPr>
      </w:pPr>
      <w:r w:rsidRPr="00BE207B">
        <w:rPr>
          <w:sz w:val="28"/>
          <w:szCs w:val="28"/>
        </w:rPr>
        <w:t>+ Thay mới hệ đở mái: xà gồ, rui, mè bằng thép hộp</w:t>
      </w:r>
    </w:p>
    <w:p w14:paraId="2DD68DC2" w14:textId="77777777" w:rsidR="00BE207B" w:rsidRPr="00BE207B" w:rsidRDefault="00BE207B" w:rsidP="00604E65">
      <w:pPr>
        <w:spacing w:before="60" w:after="60" w:line="400" w:lineRule="exact"/>
        <w:ind w:firstLine="562"/>
        <w:jc w:val="both"/>
        <w:rPr>
          <w:sz w:val="28"/>
          <w:szCs w:val="28"/>
        </w:rPr>
      </w:pPr>
      <w:r w:rsidRPr="00BE207B">
        <w:rPr>
          <w:sz w:val="28"/>
          <w:szCs w:val="28"/>
        </w:rPr>
        <w:t>+ Thay mới số viên ngói hư hư hỏng loại ngói giáo mốc (đồng bộ theo ngói hiện trạng) 22viên/m</w:t>
      </w:r>
      <w:r w:rsidRPr="00BE207B">
        <w:rPr>
          <w:sz w:val="28"/>
          <w:szCs w:val="28"/>
          <w:vertAlign w:val="superscript"/>
        </w:rPr>
        <w:t>2</w:t>
      </w:r>
      <w:r w:rsidRPr="00BE207B">
        <w:rPr>
          <w:sz w:val="28"/>
          <w:szCs w:val="28"/>
        </w:rPr>
        <w:t>;</w:t>
      </w:r>
    </w:p>
    <w:p w14:paraId="1B092731" w14:textId="77777777" w:rsidR="00BE207B" w:rsidRPr="00BE207B" w:rsidRDefault="00BE207B" w:rsidP="00604E65">
      <w:pPr>
        <w:spacing w:before="60" w:after="60" w:line="400" w:lineRule="exact"/>
        <w:ind w:firstLine="562"/>
        <w:jc w:val="both"/>
        <w:rPr>
          <w:iCs/>
          <w:sz w:val="28"/>
          <w:szCs w:val="28"/>
        </w:rPr>
      </w:pPr>
      <w:r w:rsidRPr="00BE207B">
        <w:rPr>
          <w:iCs/>
          <w:sz w:val="28"/>
          <w:szCs w:val="28"/>
        </w:rPr>
        <w:t>+ Cạo sơn trần hành lang một số vị trí bị bong tróc. Sơn nước 3 lớp, 01 nước lót, 02 lớp phủ;</w:t>
      </w:r>
    </w:p>
    <w:p w14:paraId="493142DD" w14:textId="77777777" w:rsidR="00BE207B" w:rsidRPr="00BE207B" w:rsidRDefault="00BE207B" w:rsidP="00604E65">
      <w:pPr>
        <w:spacing w:before="60" w:after="60" w:line="400" w:lineRule="exact"/>
        <w:ind w:firstLine="562"/>
        <w:jc w:val="both"/>
        <w:rPr>
          <w:sz w:val="28"/>
          <w:szCs w:val="28"/>
          <w:lang w:val="da-DK"/>
        </w:rPr>
      </w:pPr>
      <w:r w:rsidRPr="00BE207B">
        <w:rPr>
          <w:sz w:val="28"/>
          <w:szCs w:val="28"/>
          <w:lang w:val="da-DK"/>
        </w:rPr>
        <w:lastRenderedPageBreak/>
        <w:t>+ Vệ sinh, chống thấm sê nô;</w:t>
      </w:r>
    </w:p>
    <w:p w14:paraId="01DEFDBE" w14:textId="77777777" w:rsidR="00BE207B" w:rsidRPr="00BE207B" w:rsidRDefault="00BE207B" w:rsidP="00604E65">
      <w:pPr>
        <w:spacing w:before="60" w:after="60" w:line="400" w:lineRule="exact"/>
        <w:ind w:firstLine="562"/>
        <w:jc w:val="both"/>
        <w:rPr>
          <w:sz w:val="28"/>
          <w:szCs w:val="28"/>
          <w:lang w:val="da-DK"/>
        </w:rPr>
      </w:pPr>
      <w:r w:rsidRPr="00BE207B">
        <w:rPr>
          <w:sz w:val="28"/>
          <w:szCs w:val="28"/>
          <w:lang w:val="da-DK"/>
        </w:rPr>
        <w:t>+ Vệ sinh các viên ngói bám rong, vệ sinh sê nô, lắp một số vị trí ống thoát nước mái công trình ống nhựa PVC D90.</w:t>
      </w:r>
    </w:p>
    <w:p w14:paraId="62B91340" w14:textId="77777777" w:rsidR="00BE207B" w:rsidRPr="00BE207B" w:rsidRDefault="00BE207B" w:rsidP="00604E65">
      <w:pPr>
        <w:pStyle w:val="BodyText"/>
        <w:spacing w:before="60" w:after="60" w:line="400" w:lineRule="exact"/>
        <w:ind w:left="709"/>
        <w:rPr>
          <w:bCs/>
          <w:i/>
          <w:iCs/>
          <w:sz w:val="28"/>
          <w:szCs w:val="28"/>
          <w:lang w:val="it-IT"/>
        </w:rPr>
      </w:pPr>
      <w:r w:rsidRPr="00BE207B">
        <w:rPr>
          <w:bCs/>
          <w:i/>
          <w:iCs/>
          <w:sz w:val="28"/>
          <w:szCs w:val="28"/>
          <w:lang w:val="it-IT"/>
        </w:rPr>
        <w:t>* Các nội dung khác: Theo hồ sơ thiết kế bản vẽ thi công được duyệt.</w:t>
      </w:r>
    </w:p>
    <w:p w14:paraId="7124650D" w14:textId="77777777" w:rsidR="00BE207B" w:rsidRPr="00BE207B" w:rsidRDefault="00BE207B" w:rsidP="00604E65">
      <w:pPr>
        <w:tabs>
          <w:tab w:val="left" w:pos="567"/>
          <w:tab w:val="left" w:pos="1134"/>
        </w:tabs>
        <w:autoSpaceDE w:val="0"/>
        <w:autoSpaceDN w:val="0"/>
        <w:adjustRightInd w:val="0"/>
        <w:spacing w:before="60" w:after="60" w:line="400" w:lineRule="exact"/>
        <w:ind w:firstLine="567"/>
        <w:jc w:val="both"/>
        <w:rPr>
          <w:b/>
          <w:sz w:val="28"/>
          <w:szCs w:val="28"/>
          <w:lang w:val="it-IT"/>
        </w:rPr>
      </w:pPr>
      <w:r w:rsidRPr="00BE207B">
        <w:rPr>
          <w:b/>
          <w:sz w:val="28"/>
          <w:szCs w:val="28"/>
          <w:lang w:val="it-IT"/>
        </w:rPr>
        <w:t>2. Thời hạn hoàn thành:</w:t>
      </w:r>
    </w:p>
    <w:p w14:paraId="1C459CA9" w14:textId="77777777" w:rsidR="00BE207B" w:rsidRPr="00BE207B" w:rsidRDefault="00BE207B" w:rsidP="00604E65">
      <w:pPr>
        <w:widowControl w:val="0"/>
        <w:tabs>
          <w:tab w:val="left" w:pos="567"/>
          <w:tab w:val="left" w:pos="1134"/>
        </w:tabs>
        <w:autoSpaceDE w:val="0"/>
        <w:autoSpaceDN w:val="0"/>
        <w:adjustRightInd w:val="0"/>
        <w:spacing w:before="60" w:after="60" w:line="400" w:lineRule="exact"/>
        <w:ind w:firstLine="567"/>
        <w:jc w:val="both"/>
        <w:rPr>
          <w:bCs/>
          <w:sz w:val="28"/>
          <w:szCs w:val="28"/>
          <w:lang w:val="es-ES"/>
        </w:rPr>
      </w:pPr>
      <w:r w:rsidRPr="00BE207B">
        <w:rPr>
          <w:sz w:val="28"/>
          <w:szCs w:val="28"/>
          <w:lang w:val="es-ES"/>
        </w:rPr>
        <w:t xml:space="preserve">- Thời hạn hoàn thành toàn bộ các công việc của gói thầu là </w:t>
      </w:r>
      <w:r w:rsidRPr="00BE207B">
        <w:rPr>
          <w:b/>
          <w:sz w:val="28"/>
          <w:szCs w:val="28"/>
          <w:lang w:val="es-ES"/>
        </w:rPr>
        <w:t>150 ngày</w:t>
      </w:r>
      <w:r w:rsidRPr="00BE207B">
        <w:rPr>
          <w:bCs/>
          <w:sz w:val="28"/>
          <w:szCs w:val="28"/>
          <w:lang w:val="es-ES"/>
        </w:rPr>
        <w:t>.</w:t>
      </w:r>
    </w:p>
    <w:p w14:paraId="3597B977" w14:textId="77777777" w:rsidR="00BE207B" w:rsidRPr="00BE207B" w:rsidRDefault="00BE207B" w:rsidP="00604E65">
      <w:pPr>
        <w:spacing w:before="60" w:after="60" w:line="400" w:lineRule="exact"/>
        <w:ind w:firstLine="567"/>
        <w:jc w:val="both"/>
        <w:rPr>
          <w:sz w:val="28"/>
          <w:szCs w:val="28"/>
          <w:lang w:val="es-ES"/>
        </w:rPr>
      </w:pPr>
      <w:r w:rsidRPr="00BE207B">
        <w:rPr>
          <w:sz w:val="28"/>
          <w:szCs w:val="28"/>
          <w:lang w:val="es-ES"/>
        </w:rPr>
        <w:t>- Thời gian hoàn thành công trình là 150 ngày từ ngày hợp đồng có hiệu lực trong đó: Trong vòng 120 ngày kể từ ngày khởi công nhà thầu phải hoàn thành toàn bộ các công việc của gói thầu, 30 ngày tiếp theo nhà thầu hoàn thành các phần việc còn lại theo hợp đồng (trừ nghĩa vụ bảo hành) và được cơ quan chuyên môn về xây dựng chấp thuận nghiêm thu hoàn thành công trình.</w:t>
      </w:r>
    </w:p>
    <w:p w14:paraId="18B2DB4E" w14:textId="77777777" w:rsidR="00BE207B" w:rsidRPr="00BE207B" w:rsidRDefault="00BE207B" w:rsidP="00604E65">
      <w:pPr>
        <w:widowControl w:val="0"/>
        <w:spacing w:before="60" w:after="60" w:line="400" w:lineRule="exact"/>
        <w:rPr>
          <w:b/>
          <w:sz w:val="28"/>
          <w:szCs w:val="28"/>
          <w:lang w:val="es-ES"/>
        </w:rPr>
      </w:pPr>
      <w:r w:rsidRPr="00BE207B">
        <w:rPr>
          <w:b/>
          <w:sz w:val="28"/>
          <w:szCs w:val="28"/>
          <w:lang w:val="vi-VN"/>
        </w:rPr>
        <w:tab/>
        <w:t>II. YÊU CẦU VỀ TIẾN ĐỘ THỰC HIỆN</w:t>
      </w:r>
    </w:p>
    <w:p w14:paraId="20940758" w14:textId="77777777" w:rsidR="00BE207B" w:rsidRPr="00BE207B" w:rsidRDefault="00BE207B" w:rsidP="00604E65">
      <w:pPr>
        <w:spacing w:before="60" w:after="60" w:line="400" w:lineRule="exact"/>
        <w:jc w:val="both"/>
        <w:rPr>
          <w:sz w:val="28"/>
          <w:szCs w:val="28"/>
          <w:lang w:val="es-ES"/>
        </w:rPr>
      </w:pPr>
      <w:r w:rsidRPr="00BE207B">
        <w:rPr>
          <w:sz w:val="28"/>
          <w:szCs w:val="28"/>
          <w:lang w:val="es-ES"/>
        </w:rPr>
        <w:t xml:space="preserve">       </w:t>
      </w:r>
      <w:r w:rsidRPr="00BE207B">
        <w:rPr>
          <w:sz w:val="28"/>
          <w:szCs w:val="28"/>
          <w:lang w:val="es-ES"/>
        </w:rPr>
        <w:tab/>
        <w:t>Nhà thầu phải lập biểu đồ tiến độ thi công, biểu đồ nhân lực bố trí máy móc thiết bị thi công chi tiết của từng công việc theo bảng kê hạng mục công việc (Mẫu số 01A) và phải phù hợp với biện pháp thi công, định mức xây dựng, điều kiện thực tế tại công trường, định mức xây dựng và phải đáp ứng yêu cầu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3773"/>
        <w:gridCol w:w="1985"/>
        <w:gridCol w:w="2501"/>
      </w:tblGrid>
      <w:tr w:rsidR="00BE207B" w:rsidRPr="00BE207B" w14:paraId="03781C03" w14:textId="77777777" w:rsidTr="00481496">
        <w:trPr>
          <w:trHeight w:val="552"/>
        </w:trPr>
        <w:tc>
          <w:tcPr>
            <w:tcW w:w="758" w:type="dxa"/>
          </w:tcPr>
          <w:p w14:paraId="69EA83CC" w14:textId="77777777" w:rsidR="00BE207B" w:rsidRPr="00BE207B" w:rsidRDefault="00BE207B" w:rsidP="00604E65">
            <w:pPr>
              <w:spacing w:before="60" w:after="60" w:line="400" w:lineRule="exact"/>
              <w:rPr>
                <w:b/>
                <w:bCs/>
                <w:sz w:val="28"/>
                <w:szCs w:val="28"/>
              </w:rPr>
            </w:pPr>
            <w:bookmarkStart w:id="1" w:name="_Hlk188437983"/>
            <w:r w:rsidRPr="00BE207B">
              <w:rPr>
                <w:b/>
                <w:bCs/>
                <w:sz w:val="28"/>
                <w:szCs w:val="28"/>
              </w:rPr>
              <w:t>TT</w:t>
            </w:r>
          </w:p>
        </w:tc>
        <w:tc>
          <w:tcPr>
            <w:tcW w:w="3773" w:type="dxa"/>
          </w:tcPr>
          <w:p w14:paraId="64CF183A" w14:textId="77777777" w:rsidR="00BE207B" w:rsidRPr="00BE207B" w:rsidRDefault="00BE207B" w:rsidP="00604E65">
            <w:pPr>
              <w:spacing w:before="60" w:after="60" w:line="400" w:lineRule="exact"/>
              <w:jc w:val="center"/>
              <w:rPr>
                <w:b/>
                <w:bCs/>
                <w:sz w:val="28"/>
                <w:szCs w:val="28"/>
              </w:rPr>
            </w:pPr>
            <w:r w:rsidRPr="00BE207B">
              <w:rPr>
                <w:b/>
                <w:bCs/>
                <w:sz w:val="28"/>
                <w:szCs w:val="28"/>
              </w:rPr>
              <w:t>Quy mô công việc</w:t>
            </w:r>
          </w:p>
        </w:tc>
        <w:tc>
          <w:tcPr>
            <w:tcW w:w="1985" w:type="dxa"/>
          </w:tcPr>
          <w:p w14:paraId="77E15138" w14:textId="77777777" w:rsidR="00BE207B" w:rsidRPr="00BE207B" w:rsidRDefault="00BE207B" w:rsidP="00604E65">
            <w:pPr>
              <w:spacing w:before="60" w:after="60" w:line="400" w:lineRule="exact"/>
              <w:jc w:val="center"/>
              <w:rPr>
                <w:b/>
                <w:bCs/>
                <w:sz w:val="28"/>
                <w:szCs w:val="28"/>
              </w:rPr>
            </w:pPr>
            <w:r w:rsidRPr="00BE207B">
              <w:rPr>
                <w:b/>
                <w:bCs/>
                <w:sz w:val="28"/>
                <w:szCs w:val="28"/>
              </w:rPr>
              <w:t>Thời gian bắt đầu</w:t>
            </w:r>
          </w:p>
        </w:tc>
        <w:tc>
          <w:tcPr>
            <w:tcW w:w="2501" w:type="dxa"/>
          </w:tcPr>
          <w:p w14:paraId="19F5BD9E" w14:textId="77777777" w:rsidR="00BE207B" w:rsidRPr="00BE207B" w:rsidRDefault="00BE207B" w:rsidP="00604E65">
            <w:pPr>
              <w:spacing w:before="60" w:after="60" w:line="400" w:lineRule="exact"/>
              <w:jc w:val="center"/>
              <w:rPr>
                <w:b/>
                <w:bCs/>
                <w:sz w:val="28"/>
                <w:szCs w:val="28"/>
              </w:rPr>
            </w:pPr>
            <w:r w:rsidRPr="00BE207B">
              <w:rPr>
                <w:b/>
                <w:bCs/>
                <w:sz w:val="28"/>
                <w:szCs w:val="28"/>
              </w:rPr>
              <w:t>Thời gian hoàn thành</w:t>
            </w:r>
          </w:p>
        </w:tc>
      </w:tr>
      <w:tr w:rsidR="00BE207B" w:rsidRPr="00BE207B" w14:paraId="41A8D8D0" w14:textId="77777777" w:rsidTr="0041437A">
        <w:tc>
          <w:tcPr>
            <w:tcW w:w="758" w:type="dxa"/>
          </w:tcPr>
          <w:p w14:paraId="31D748C0" w14:textId="77777777" w:rsidR="00BE207B" w:rsidRPr="00BE207B" w:rsidRDefault="00BE207B" w:rsidP="00604E65">
            <w:pPr>
              <w:spacing w:before="60" w:after="60" w:line="400" w:lineRule="exact"/>
              <w:jc w:val="center"/>
              <w:rPr>
                <w:sz w:val="28"/>
                <w:szCs w:val="28"/>
              </w:rPr>
            </w:pPr>
            <w:r w:rsidRPr="00BE207B">
              <w:rPr>
                <w:sz w:val="28"/>
                <w:szCs w:val="28"/>
              </w:rPr>
              <w:t>1</w:t>
            </w:r>
          </w:p>
        </w:tc>
        <w:tc>
          <w:tcPr>
            <w:tcW w:w="3773" w:type="dxa"/>
          </w:tcPr>
          <w:p w14:paraId="2B0EC74A" w14:textId="228E73B4" w:rsidR="00BE207B" w:rsidRPr="00BE207B" w:rsidRDefault="008D747B" w:rsidP="00604E65">
            <w:pPr>
              <w:spacing w:before="60" w:after="60" w:line="400" w:lineRule="exact"/>
              <w:jc w:val="both"/>
              <w:rPr>
                <w:sz w:val="28"/>
                <w:szCs w:val="28"/>
              </w:rPr>
            </w:pPr>
            <w:r>
              <w:rPr>
                <w:sz w:val="28"/>
                <w:szCs w:val="28"/>
              </w:rPr>
              <w:t>T</w:t>
            </w:r>
            <w:r w:rsidR="00BE207B" w:rsidRPr="00BE207B">
              <w:rPr>
                <w:sz w:val="28"/>
                <w:szCs w:val="28"/>
              </w:rPr>
              <w:t xml:space="preserve">hi công hoàn thành đạt ≥ </w:t>
            </w:r>
            <w:r w:rsidR="00C25C53">
              <w:rPr>
                <w:sz w:val="28"/>
                <w:szCs w:val="28"/>
              </w:rPr>
              <w:t>10</w:t>
            </w:r>
            <w:r w:rsidR="00BE207B" w:rsidRPr="00BE207B">
              <w:rPr>
                <w:sz w:val="28"/>
                <w:szCs w:val="28"/>
              </w:rPr>
              <w:t xml:space="preserve">% giá trị phần việc xây lắp trong </w:t>
            </w:r>
            <w:r w:rsidR="00BE207B" w:rsidRPr="00BE207B">
              <w:rPr>
                <w:bCs/>
                <w:sz w:val="28"/>
                <w:szCs w:val="28"/>
                <w:lang w:val="nl-NL"/>
              </w:rPr>
              <w:t>bảng tổng hợp giá dự thầu</w:t>
            </w:r>
          </w:p>
        </w:tc>
        <w:tc>
          <w:tcPr>
            <w:tcW w:w="1985" w:type="dxa"/>
            <w:vAlign w:val="center"/>
          </w:tcPr>
          <w:p w14:paraId="71003E0B" w14:textId="77777777" w:rsidR="00BE207B" w:rsidRPr="00BE207B" w:rsidRDefault="00BE207B" w:rsidP="0041437A">
            <w:pPr>
              <w:spacing w:before="60" w:after="60" w:line="400" w:lineRule="exact"/>
              <w:jc w:val="center"/>
              <w:rPr>
                <w:sz w:val="28"/>
                <w:szCs w:val="28"/>
              </w:rPr>
            </w:pPr>
            <w:r w:rsidRPr="00BE207B">
              <w:rPr>
                <w:sz w:val="28"/>
                <w:szCs w:val="28"/>
              </w:rPr>
              <w:t>ngày khởi công</w:t>
            </w:r>
          </w:p>
        </w:tc>
        <w:tc>
          <w:tcPr>
            <w:tcW w:w="2501" w:type="dxa"/>
            <w:vAlign w:val="center"/>
          </w:tcPr>
          <w:p w14:paraId="315915DF" w14:textId="75CD9E18" w:rsidR="00BE207B" w:rsidRPr="00BE207B" w:rsidRDefault="00C25C53" w:rsidP="0041437A">
            <w:pPr>
              <w:spacing w:before="60" w:after="60" w:line="400" w:lineRule="exact"/>
              <w:jc w:val="center"/>
              <w:rPr>
                <w:sz w:val="28"/>
                <w:szCs w:val="28"/>
              </w:rPr>
            </w:pPr>
            <w:r>
              <w:rPr>
                <w:sz w:val="28"/>
                <w:szCs w:val="28"/>
              </w:rPr>
              <w:t>3</w:t>
            </w:r>
            <w:r w:rsidR="00BE207B" w:rsidRPr="00BE207B">
              <w:rPr>
                <w:sz w:val="28"/>
                <w:szCs w:val="28"/>
              </w:rPr>
              <w:t>0 ngày sau khi khởi công</w:t>
            </w:r>
          </w:p>
        </w:tc>
      </w:tr>
      <w:tr w:rsidR="00BE207B" w:rsidRPr="00BE207B" w14:paraId="0E2F5E2F" w14:textId="77777777" w:rsidTr="0041437A">
        <w:tc>
          <w:tcPr>
            <w:tcW w:w="758" w:type="dxa"/>
          </w:tcPr>
          <w:p w14:paraId="05928460" w14:textId="77777777" w:rsidR="00BE207B" w:rsidRPr="00BE207B" w:rsidRDefault="00BE207B" w:rsidP="00604E65">
            <w:pPr>
              <w:spacing w:before="60" w:after="60" w:line="400" w:lineRule="exact"/>
              <w:jc w:val="center"/>
              <w:rPr>
                <w:sz w:val="28"/>
                <w:szCs w:val="28"/>
              </w:rPr>
            </w:pPr>
            <w:r w:rsidRPr="00BE207B">
              <w:rPr>
                <w:sz w:val="28"/>
                <w:szCs w:val="28"/>
              </w:rPr>
              <w:t>2</w:t>
            </w:r>
          </w:p>
        </w:tc>
        <w:tc>
          <w:tcPr>
            <w:tcW w:w="3773" w:type="dxa"/>
          </w:tcPr>
          <w:p w14:paraId="60ECFE10" w14:textId="12C20DCC" w:rsidR="00BE207B" w:rsidRPr="00BE207B" w:rsidRDefault="008D747B" w:rsidP="00604E65">
            <w:pPr>
              <w:spacing w:before="60" w:after="60" w:line="400" w:lineRule="exact"/>
              <w:jc w:val="both"/>
              <w:rPr>
                <w:sz w:val="28"/>
                <w:szCs w:val="28"/>
              </w:rPr>
            </w:pPr>
            <w:r>
              <w:rPr>
                <w:sz w:val="28"/>
                <w:szCs w:val="28"/>
              </w:rPr>
              <w:t>T</w:t>
            </w:r>
            <w:r w:rsidR="00BE207B" w:rsidRPr="00BE207B">
              <w:rPr>
                <w:sz w:val="28"/>
                <w:szCs w:val="28"/>
              </w:rPr>
              <w:t xml:space="preserve">hi công hoàn thành đạt ≥ </w:t>
            </w:r>
            <w:r w:rsidR="00C25C53">
              <w:rPr>
                <w:sz w:val="28"/>
                <w:szCs w:val="28"/>
              </w:rPr>
              <w:t>4</w:t>
            </w:r>
            <w:r w:rsidR="00BE207B" w:rsidRPr="00BE207B">
              <w:rPr>
                <w:sz w:val="28"/>
                <w:szCs w:val="28"/>
              </w:rPr>
              <w:t xml:space="preserve">0% giá trị phần việc xây lắp trong </w:t>
            </w:r>
            <w:r w:rsidR="00BE207B" w:rsidRPr="00BE207B">
              <w:rPr>
                <w:bCs/>
                <w:sz w:val="28"/>
                <w:szCs w:val="28"/>
                <w:lang w:val="nl-NL"/>
              </w:rPr>
              <w:t>bảng tổng hợp giá dự thầu</w:t>
            </w:r>
          </w:p>
        </w:tc>
        <w:tc>
          <w:tcPr>
            <w:tcW w:w="1985" w:type="dxa"/>
            <w:vAlign w:val="center"/>
          </w:tcPr>
          <w:p w14:paraId="7EDB8593" w14:textId="77777777" w:rsidR="00BE207B" w:rsidRPr="00BE207B" w:rsidRDefault="00BE207B" w:rsidP="0041437A">
            <w:pPr>
              <w:spacing w:before="60" w:after="60" w:line="400" w:lineRule="exact"/>
              <w:jc w:val="center"/>
              <w:rPr>
                <w:sz w:val="28"/>
                <w:szCs w:val="28"/>
              </w:rPr>
            </w:pPr>
            <w:r w:rsidRPr="00BE207B">
              <w:rPr>
                <w:sz w:val="28"/>
                <w:szCs w:val="28"/>
              </w:rPr>
              <w:t>ngày khởi công</w:t>
            </w:r>
          </w:p>
        </w:tc>
        <w:tc>
          <w:tcPr>
            <w:tcW w:w="2501" w:type="dxa"/>
            <w:vAlign w:val="center"/>
          </w:tcPr>
          <w:p w14:paraId="46A04978" w14:textId="192AF9DA" w:rsidR="00BE207B" w:rsidRPr="00BE207B" w:rsidRDefault="00C25C53" w:rsidP="0041437A">
            <w:pPr>
              <w:spacing w:before="60" w:after="60" w:line="400" w:lineRule="exact"/>
              <w:jc w:val="center"/>
              <w:rPr>
                <w:sz w:val="28"/>
                <w:szCs w:val="28"/>
              </w:rPr>
            </w:pPr>
            <w:r>
              <w:rPr>
                <w:sz w:val="28"/>
                <w:szCs w:val="28"/>
              </w:rPr>
              <w:t>6</w:t>
            </w:r>
            <w:r w:rsidR="00BE207B" w:rsidRPr="00BE207B">
              <w:rPr>
                <w:sz w:val="28"/>
                <w:szCs w:val="28"/>
              </w:rPr>
              <w:t>0 ngày sau khi khởi công</w:t>
            </w:r>
          </w:p>
        </w:tc>
      </w:tr>
      <w:tr w:rsidR="00BE207B" w:rsidRPr="00BE207B" w14:paraId="1007432B" w14:textId="77777777" w:rsidTr="0041437A">
        <w:tc>
          <w:tcPr>
            <w:tcW w:w="758" w:type="dxa"/>
          </w:tcPr>
          <w:p w14:paraId="4A3CDF88" w14:textId="77777777" w:rsidR="00BE207B" w:rsidRPr="00BE207B" w:rsidRDefault="00BE207B" w:rsidP="00604E65">
            <w:pPr>
              <w:spacing w:before="60" w:after="60" w:line="400" w:lineRule="exact"/>
              <w:jc w:val="center"/>
              <w:rPr>
                <w:sz w:val="28"/>
                <w:szCs w:val="28"/>
              </w:rPr>
            </w:pPr>
            <w:r w:rsidRPr="00BE207B">
              <w:rPr>
                <w:sz w:val="28"/>
                <w:szCs w:val="28"/>
              </w:rPr>
              <w:t>3</w:t>
            </w:r>
          </w:p>
        </w:tc>
        <w:tc>
          <w:tcPr>
            <w:tcW w:w="3773" w:type="dxa"/>
          </w:tcPr>
          <w:p w14:paraId="1C582F90" w14:textId="7EB74AA5" w:rsidR="00BE207B" w:rsidRPr="00BE207B" w:rsidRDefault="008D747B" w:rsidP="00604E65">
            <w:pPr>
              <w:spacing w:before="60" w:after="60" w:line="400" w:lineRule="exact"/>
              <w:jc w:val="both"/>
              <w:rPr>
                <w:sz w:val="28"/>
                <w:szCs w:val="28"/>
              </w:rPr>
            </w:pPr>
            <w:r>
              <w:rPr>
                <w:sz w:val="28"/>
                <w:szCs w:val="28"/>
              </w:rPr>
              <w:t>T</w:t>
            </w:r>
            <w:r w:rsidR="00BE207B" w:rsidRPr="00BE207B">
              <w:rPr>
                <w:sz w:val="28"/>
                <w:szCs w:val="28"/>
              </w:rPr>
              <w:t xml:space="preserve">hi công hoàn thành đạt ≥ </w:t>
            </w:r>
            <w:r w:rsidR="00C25C53">
              <w:rPr>
                <w:sz w:val="28"/>
                <w:szCs w:val="28"/>
              </w:rPr>
              <w:t>8</w:t>
            </w:r>
            <w:r w:rsidR="00BE207B" w:rsidRPr="00BE207B">
              <w:rPr>
                <w:sz w:val="28"/>
                <w:szCs w:val="28"/>
              </w:rPr>
              <w:t xml:space="preserve">0% giá trị phần việc xây lắp trong </w:t>
            </w:r>
            <w:r w:rsidR="00BE207B" w:rsidRPr="00BE207B">
              <w:rPr>
                <w:bCs/>
                <w:sz w:val="28"/>
                <w:szCs w:val="28"/>
                <w:lang w:val="nl-NL"/>
              </w:rPr>
              <w:t>bảng tổng hợp giá dự thầu</w:t>
            </w:r>
          </w:p>
        </w:tc>
        <w:tc>
          <w:tcPr>
            <w:tcW w:w="1985" w:type="dxa"/>
            <w:vAlign w:val="center"/>
          </w:tcPr>
          <w:p w14:paraId="7E2561E7" w14:textId="77777777" w:rsidR="00BE207B" w:rsidRPr="00BE207B" w:rsidRDefault="00BE207B" w:rsidP="0041437A">
            <w:pPr>
              <w:spacing w:before="60" w:after="60" w:line="400" w:lineRule="exact"/>
              <w:jc w:val="center"/>
              <w:rPr>
                <w:sz w:val="28"/>
                <w:szCs w:val="28"/>
              </w:rPr>
            </w:pPr>
            <w:r w:rsidRPr="00BE207B">
              <w:rPr>
                <w:sz w:val="28"/>
                <w:szCs w:val="28"/>
              </w:rPr>
              <w:t>ngày khởi công</w:t>
            </w:r>
          </w:p>
        </w:tc>
        <w:tc>
          <w:tcPr>
            <w:tcW w:w="2501" w:type="dxa"/>
            <w:vAlign w:val="center"/>
          </w:tcPr>
          <w:p w14:paraId="7B29DCC4" w14:textId="1915F05C" w:rsidR="00BE207B" w:rsidRPr="00BE207B" w:rsidRDefault="00C25C53" w:rsidP="0041437A">
            <w:pPr>
              <w:spacing w:before="60" w:after="60" w:line="400" w:lineRule="exact"/>
              <w:jc w:val="center"/>
              <w:rPr>
                <w:sz w:val="28"/>
                <w:szCs w:val="28"/>
              </w:rPr>
            </w:pPr>
            <w:r>
              <w:rPr>
                <w:sz w:val="28"/>
                <w:szCs w:val="28"/>
              </w:rPr>
              <w:t>9</w:t>
            </w:r>
            <w:r w:rsidR="00BE207B" w:rsidRPr="00BE207B">
              <w:rPr>
                <w:sz w:val="28"/>
                <w:szCs w:val="28"/>
              </w:rPr>
              <w:t>0 ngày sau khi khởi công</w:t>
            </w:r>
          </w:p>
        </w:tc>
      </w:tr>
      <w:tr w:rsidR="00BE207B" w:rsidRPr="00BE207B" w14:paraId="3F20BF97" w14:textId="77777777" w:rsidTr="0041437A">
        <w:tc>
          <w:tcPr>
            <w:tcW w:w="758" w:type="dxa"/>
          </w:tcPr>
          <w:p w14:paraId="4F5E9C9D" w14:textId="59C1C125" w:rsidR="00BE207B" w:rsidRPr="00BE207B" w:rsidRDefault="00C25C53" w:rsidP="00604E65">
            <w:pPr>
              <w:spacing w:before="60" w:after="60" w:line="400" w:lineRule="exact"/>
              <w:jc w:val="center"/>
              <w:rPr>
                <w:sz w:val="28"/>
                <w:szCs w:val="28"/>
              </w:rPr>
            </w:pPr>
            <w:r>
              <w:rPr>
                <w:sz w:val="28"/>
                <w:szCs w:val="28"/>
              </w:rPr>
              <w:t>4</w:t>
            </w:r>
          </w:p>
        </w:tc>
        <w:tc>
          <w:tcPr>
            <w:tcW w:w="3773" w:type="dxa"/>
          </w:tcPr>
          <w:p w14:paraId="7BAB1424" w14:textId="1A7FB184" w:rsidR="00BE207B" w:rsidRPr="00BE207B" w:rsidRDefault="008D747B" w:rsidP="00604E65">
            <w:pPr>
              <w:spacing w:before="60" w:after="60" w:line="400" w:lineRule="exact"/>
              <w:jc w:val="both"/>
              <w:rPr>
                <w:sz w:val="28"/>
                <w:szCs w:val="28"/>
              </w:rPr>
            </w:pPr>
            <w:r>
              <w:rPr>
                <w:sz w:val="28"/>
                <w:szCs w:val="28"/>
              </w:rPr>
              <w:t>T</w:t>
            </w:r>
            <w:r w:rsidR="00BE207B" w:rsidRPr="00BE207B">
              <w:rPr>
                <w:sz w:val="28"/>
                <w:szCs w:val="28"/>
              </w:rPr>
              <w:t xml:space="preserve">hi công hoàn thành đạt 100% giá trị phần việc xây lắp trong </w:t>
            </w:r>
            <w:r w:rsidR="00BE207B" w:rsidRPr="00BE207B">
              <w:rPr>
                <w:bCs/>
                <w:sz w:val="28"/>
                <w:szCs w:val="28"/>
                <w:lang w:val="nl-NL"/>
              </w:rPr>
              <w:t>bảng tổng hợp giá dự thầu</w:t>
            </w:r>
          </w:p>
        </w:tc>
        <w:tc>
          <w:tcPr>
            <w:tcW w:w="1985" w:type="dxa"/>
            <w:vAlign w:val="center"/>
          </w:tcPr>
          <w:p w14:paraId="6D309280" w14:textId="77777777" w:rsidR="00BE207B" w:rsidRPr="00BE207B" w:rsidRDefault="00BE207B" w:rsidP="0041437A">
            <w:pPr>
              <w:spacing w:before="60" w:after="60" w:line="400" w:lineRule="exact"/>
              <w:jc w:val="center"/>
              <w:rPr>
                <w:sz w:val="28"/>
                <w:szCs w:val="28"/>
              </w:rPr>
            </w:pPr>
            <w:r w:rsidRPr="00BE207B">
              <w:rPr>
                <w:sz w:val="28"/>
                <w:szCs w:val="28"/>
              </w:rPr>
              <w:t>ngày khởi công</w:t>
            </w:r>
          </w:p>
        </w:tc>
        <w:tc>
          <w:tcPr>
            <w:tcW w:w="2501" w:type="dxa"/>
            <w:vAlign w:val="center"/>
          </w:tcPr>
          <w:p w14:paraId="7B712837" w14:textId="77777777" w:rsidR="00BE207B" w:rsidRPr="00BE207B" w:rsidRDefault="00BE207B" w:rsidP="0041437A">
            <w:pPr>
              <w:spacing w:before="60" w:after="60" w:line="400" w:lineRule="exact"/>
              <w:jc w:val="center"/>
              <w:rPr>
                <w:sz w:val="28"/>
                <w:szCs w:val="28"/>
              </w:rPr>
            </w:pPr>
            <w:r w:rsidRPr="00BE207B">
              <w:rPr>
                <w:sz w:val="28"/>
                <w:szCs w:val="28"/>
              </w:rPr>
              <w:t>120 ngày sau khi khởi công</w:t>
            </w:r>
          </w:p>
        </w:tc>
      </w:tr>
      <w:tr w:rsidR="00BE207B" w:rsidRPr="00BE207B" w14:paraId="26ACA9FE" w14:textId="77777777" w:rsidTr="0041437A">
        <w:trPr>
          <w:trHeight w:val="613"/>
        </w:trPr>
        <w:tc>
          <w:tcPr>
            <w:tcW w:w="758" w:type="dxa"/>
          </w:tcPr>
          <w:p w14:paraId="6662D633" w14:textId="2F7E9489" w:rsidR="00BE207B" w:rsidRPr="00BE207B" w:rsidRDefault="00C25C53" w:rsidP="00604E65">
            <w:pPr>
              <w:spacing w:before="60" w:after="60" w:line="400" w:lineRule="exact"/>
              <w:jc w:val="center"/>
              <w:rPr>
                <w:sz w:val="28"/>
                <w:szCs w:val="28"/>
              </w:rPr>
            </w:pPr>
            <w:r>
              <w:rPr>
                <w:sz w:val="28"/>
                <w:szCs w:val="28"/>
              </w:rPr>
              <w:lastRenderedPageBreak/>
              <w:t>5</w:t>
            </w:r>
          </w:p>
        </w:tc>
        <w:tc>
          <w:tcPr>
            <w:tcW w:w="3773" w:type="dxa"/>
          </w:tcPr>
          <w:p w14:paraId="78C05444" w14:textId="6DC9F6B9" w:rsidR="00BE207B" w:rsidRPr="00BE207B" w:rsidRDefault="008D747B" w:rsidP="00604E65">
            <w:pPr>
              <w:spacing w:before="60" w:after="60" w:line="400" w:lineRule="exact"/>
              <w:jc w:val="both"/>
              <w:rPr>
                <w:sz w:val="28"/>
                <w:szCs w:val="28"/>
              </w:rPr>
            </w:pPr>
            <w:r>
              <w:rPr>
                <w:sz w:val="28"/>
                <w:szCs w:val="28"/>
              </w:rPr>
              <w:t>H</w:t>
            </w:r>
            <w:r w:rsidR="00BE207B" w:rsidRPr="00BE207B">
              <w:rPr>
                <w:sz w:val="28"/>
                <w:szCs w:val="28"/>
              </w:rPr>
              <w:t xml:space="preserve">oàn thành các phần việc còn lại theo hợp đồng (trừ nghĩa vụ bảo hành) và được cơ quan chuyên môn về xây dựng chấp thuận nghiêm thu hoàn thành công trình </w:t>
            </w:r>
          </w:p>
        </w:tc>
        <w:tc>
          <w:tcPr>
            <w:tcW w:w="1985" w:type="dxa"/>
            <w:vAlign w:val="center"/>
          </w:tcPr>
          <w:p w14:paraId="056DAA92" w14:textId="77777777" w:rsidR="00BE207B" w:rsidRPr="00BE207B" w:rsidRDefault="00BE207B" w:rsidP="0041437A">
            <w:pPr>
              <w:spacing w:before="60" w:after="60" w:line="400" w:lineRule="exact"/>
              <w:jc w:val="center"/>
              <w:rPr>
                <w:sz w:val="28"/>
                <w:szCs w:val="28"/>
              </w:rPr>
            </w:pPr>
            <w:r w:rsidRPr="00BE207B">
              <w:rPr>
                <w:sz w:val="28"/>
                <w:szCs w:val="28"/>
              </w:rPr>
              <w:t>ngày hợp đồng có hiệu lực</w:t>
            </w:r>
          </w:p>
        </w:tc>
        <w:tc>
          <w:tcPr>
            <w:tcW w:w="2501" w:type="dxa"/>
            <w:vAlign w:val="center"/>
          </w:tcPr>
          <w:p w14:paraId="5B354BE0" w14:textId="77777777" w:rsidR="00BE207B" w:rsidRPr="00BE207B" w:rsidRDefault="00BE207B" w:rsidP="0041437A">
            <w:pPr>
              <w:spacing w:before="60" w:after="60" w:line="400" w:lineRule="exact"/>
              <w:jc w:val="center"/>
              <w:rPr>
                <w:sz w:val="28"/>
                <w:szCs w:val="28"/>
              </w:rPr>
            </w:pPr>
            <w:r w:rsidRPr="00BE207B">
              <w:rPr>
                <w:sz w:val="28"/>
                <w:szCs w:val="28"/>
              </w:rPr>
              <w:t>150 ngày sau khi hợp đồng có hiệu lực</w:t>
            </w:r>
          </w:p>
        </w:tc>
      </w:tr>
    </w:tbl>
    <w:bookmarkEnd w:id="1"/>
    <w:p w14:paraId="4902320A" w14:textId="77777777" w:rsidR="00BE207B" w:rsidRPr="00BE207B" w:rsidRDefault="00BE207B" w:rsidP="00604E65">
      <w:pPr>
        <w:spacing w:before="60" w:after="60" w:line="400" w:lineRule="exact"/>
        <w:rPr>
          <w:sz w:val="28"/>
          <w:szCs w:val="28"/>
        </w:rPr>
      </w:pPr>
      <w:r w:rsidRPr="00BE207B">
        <w:rPr>
          <w:sz w:val="28"/>
          <w:szCs w:val="28"/>
        </w:rPr>
        <w:tab/>
        <w:t>* Ngày khởi công, ngày hợp đồng có hiệu lực do nhà thầu giả định.</w:t>
      </w:r>
    </w:p>
    <w:p w14:paraId="74468F62" w14:textId="77777777" w:rsidR="00BE207B" w:rsidRPr="00BE207B" w:rsidRDefault="00BE207B" w:rsidP="00604E65">
      <w:pPr>
        <w:spacing w:before="60" w:after="60" w:line="400" w:lineRule="exact"/>
        <w:rPr>
          <w:sz w:val="28"/>
          <w:szCs w:val="28"/>
        </w:rPr>
      </w:pPr>
      <w:r w:rsidRPr="00BE207B">
        <w:rPr>
          <w:sz w:val="28"/>
          <w:szCs w:val="28"/>
        </w:rPr>
        <w:tab/>
        <w:t>- Tiến độ nhà thầu lập phải khả thi rõ ràng.</w:t>
      </w:r>
    </w:p>
    <w:p w14:paraId="51F79611" w14:textId="77777777" w:rsidR="00BE207B" w:rsidRPr="00BE207B" w:rsidRDefault="00BE207B" w:rsidP="00604E65">
      <w:pPr>
        <w:tabs>
          <w:tab w:val="left" w:pos="567"/>
          <w:tab w:val="left" w:pos="1134"/>
        </w:tabs>
        <w:autoSpaceDE w:val="0"/>
        <w:autoSpaceDN w:val="0"/>
        <w:adjustRightInd w:val="0"/>
        <w:spacing w:before="60" w:after="60" w:line="400" w:lineRule="exact"/>
        <w:rPr>
          <w:b/>
          <w:sz w:val="28"/>
          <w:szCs w:val="28"/>
          <w:lang w:val="es-ES"/>
        </w:rPr>
      </w:pPr>
      <w:r w:rsidRPr="00BE207B">
        <w:rPr>
          <w:b/>
          <w:sz w:val="28"/>
          <w:szCs w:val="28"/>
          <w:lang w:val="es-ES"/>
        </w:rPr>
        <w:tab/>
        <w:t>III. YÊU CẦU VỀ KỸ THUẬT/CHỈ DẪN KỸ THUẬT:</w:t>
      </w:r>
    </w:p>
    <w:p w14:paraId="2244E092" w14:textId="77777777" w:rsidR="00BE207B" w:rsidRPr="00BE207B" w:rsidRDefault="00BE207B" w:rsidP="00604E65">
      <w:pPr>
        <w:tabs>
          <w:tab w:val="left" w:pos="567"/>
          <w:tab w:val="left" w:pos="1134"/>
        </w:tabs>
        <w:autoSpaceDE w:val="0"/>
        <w:autoSpaceDN w:val="0"/>
        <w:adjustRightInd w:val="0"/>
        <w:spacing w:before="60" w:after="60" w:line="400" w:lineRule="exact"/>
        <w:ind w:firstLine="567"/>
        <w:jc w:val="both"/>
        <w:rPr>
          <w:sz w:val="28"/>
          <w:szCs w:val="28"/>
          <w:lang w:val="es-ES"/>
        </w:rPr>
      </w:pPr>
      <w:r w:rsidRPr="00BE207B">
        <w:rPr>
          <w:sz w:val="28"/>
          <w:szCs w:val="28"/>
          <w:lang w:val="es-ES"/>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w:t>
      </w:r>
    </w:p>
    <w:p w14:paraId="47680513" w14:textId="77777777" w:rsidR="00BE207B" w:rsidRPr="00BE207B" w:rsidRDefault="00BE207B" w:rsidP="00604E65">
      <w:pPr>
        <w:tabs>
          <w:tab w:val="left" w:pos="567"/>
          <w:tab w:val="left" w:pos="1134"/>
        </w:tabs>
        <w:autoSpaceDE w:val="0"/>
        <w:autoSpaceDN w:val="0"/>
        <w:adjustRightInd w:val="0"/>
        <w:spacing w:before="60" w:after="60" w:line="400" w:lineRule="exact"/>
        <w:jc w:val="both"/>
        <w:rPr>
          <w:sz w:val="28"/>
          <w:szCs w:val="28"/>
          <w:lang w:val="es-ES"/>
        </w:rPr>
      </w:pPr>
      <w:r w:rsidRPr="00BE207B">
        <w:rPr>
          <w:sz w:val="28"/>
          <w:szCs w:val="28"/>
          <w:lang w:val="es-ES"/>
        </w:rPr>
        <w:tab/>
        <w:t>Các yêu cầu về vật tư, về kỹ thuật không thể hiện trong hồ sơ thiết kế được phê duyệt thì thực hiện theo các tiêu chuẩn hiện hành và theo chỉ định của đơn vị thiết kế.</w:t>
      </w:r>
    </w:p>
    <w:p w14:paraId="7C97810A" w14:textId="77777777" w:rsidR="00BE207B" w:rsidRPr="00BE207B" w:rsidRDefault="00BE207B" w:rsidP="00604E65">
      <w:pPr>
        <w:tabs>
          <w:tab w:val="left" w:pos="567"/>
          <w:tab w:val="left" w:pos="1134"/>
        </w:tabs>
        <w:autoSpaceDE w:val="0"/>
        <w:autoSpaceDN w:val="0"/>
        <w:adjustRightInd w:val="0"/>
        <w:spacing w:before="60" w:after="60" w:line="400" w:lineRule="exact"/>
        <w:jc w:val="both"/>
        <w:rPr>
          <w:sz w:val="28"/>
          <w:szCs w:val="28"/>
          <w:vertAlign w:val="superscript"/>
          <w:lang w:val="es-ES"/>
        </w:rPr>
      </w:pPr>
      <w:r w:rsidRPr="00BE207B">
        <w:rPr>
          <w:kern w:val="24"/>
          <w:sz w:val="28"/>
          <w:szCs w:val="28"/>
          <w:lang w:val="es-ES" w:eastAsia="vi-VN"/>
        </w:rPr>
        <w:tab/>
        <w:t xml:space="preserve">Các chỉ dẫn, trình tự thủ tục thi công và nghiệm thu đều phải tuân thủ theo </w:t>
      </w:r>
      <w:r w:rsidRPr="00BE207B">
        <w:rPr>
          <w:kern w:val="24"/>
          <w:sz w:val="28"/>
          <w:szCs w:val="28"/>
          <w:lang w:val="vi-VN" w:eastAsia="vi-VN"/>
        </w:rPr>
        <w:t>Nghị định số 06/2021/NĐ-CP ngày 26 tháng 01 năm 2021 của Chính phủ quy định chi tiết một số nội dung về quản lý chất lượng, thi công xây dựng và bảo trì công trình xây dựng</w:t>
      </w:r>
      <w:r w:rsidRPr="00BE207B">
        <w:rPr>
          <w:kern w:val="24"/>
          <w:sz w:val="28"/>
          <w:szCs w:val="28"/>
          <w:lang w:val="es-ES" w:eastAsia="vi-VN"/>
        </w:rPr>
        <w:t>.</w:t>
      </w:r>
    </w:p>
    <w:p w14:paraId="5B3E665A" w14:textId="77777777" w:rsidR="00BE207B" w:rsidRPr="00BE207B" w:rsidRDefault="00BE207B" w:rsidP="00604E65">
      <w:pPr>
        <w:widowControl w:val="0"/>
        <w:tabs>
          <w:tab w:val="left" w:pos="284"/>
          <w:tab w:val="left" w:pos="567"/>
        </w:tabs>
        <w:autoSpaceDE w:val="0"/>
        <w:autoSpaceDN w:val="0"/>
        <w:adjustRightInd w:val="0"/>
        <w:spacing w:before="60" w:after="60" w:line="400" w:lineRule="exact"/>
        <w:ind w:firstLine="567"/>
        <w:jc w:val="both"/>
        <w:rPr>
          <w:b/>
          <w:sz w:val="28"/>
          <w:szCs w:val="28"/>
          <w:lang w:val="es-ES"/>
        </w:rPr>
      </w:pPr>
      <w:r w:rsidRPr="00BE207B">
        <w:rPr>
          <w:b/>
          <w:sz w:val="28"/>
          <w:szCs w:val="28"/>
          <w:lang w:val="es-ES"/>
        </w:rPr>
        <w:t xml:space="preserve">1. Quy trình, quy phạm áp dụng cho việc thi công, nghiệm thu công trình: </w:t>
      </w:r>
    </w:p>
    <w:p w14:paraId="03E95F25" w14:textId="77777777" w:rsidR="00BE207B" w:rsidRPr="00BE207B" w:rsidRDefault="00BE207B" w:rsidP="00604E65">
      <w:pPr>
        <w:widowControl w:val="0"/>
        <w:tabs>
          <w:tab w:val="left" w:pos="284"/>
          <w:tab w:val="left" w:pos="567"/>
        </w:tabs>
        <w:autoSpaceDE w:val="0"/>
        <w:autoSpaceDN w:val="0"/>
        <w:adjustRightInd w:val="0"/>
        <w:spacing w:before="60" w:after="60" w:line="400" w:lineRule="exact"/>
        <w:ind w:firstLine="567"/>
        <w:jc w:val="both"/>
        <w:rPr>
          <w:bCs/>
          <w:spacing w:val="2"/>
          <w:sz w:val="28"/>
          <w:szCs w:val="28"/>
          <w:lang w:val="es-ES"/>
        </w:rPr>
      </w:pPr>
      <w:r w:rsidRPr="00BE207B">
        <w:rPr>
          <w:bCs/>
          <w:spacing w:val="2"/>
          <w:sz w:val="28"/>
          <w:szCs w:val="28"/>
          <w:lang w:val="es-ES"/>
        </w:rPr>
        <w:t>Áp dụng toàn bộ Tiêu chuẩn, Quy chuẩn xây dựng Việt Nam cho thi công và nghiệm thu công trình, Nhà thầu chỉ áp dụng các tiêu chuẩn nước ngoài cho các công việc cụ thể được chỉ định rõ.</w:t>
      </w:r>
    </w:p>
    <w:p w14:paraId="2AF3B6C1" w14:textId="77777777" w:rsidR="00BE207B" w:rsidRPr="00BE207B" w:rsidRDefault="00BE207B" w:rsidP="00604E65">
      <w:pPr>
        <w:widowControl w:val="0"/>
        <w:tabs>
          <w:tab w:val="left" w:pos="284"/>
          <w:tab w:val="left" w:pos="567"/>
        </w:tabs>
        <w:autoSpaceDE w:val="0"/>
        <w:autoSpaceDN w:val="0"/>
        <w:adjustRightInd w:val="0"/>
        <w:spacing w:before="60" w:after="60" w:line="400" w:lineRule="exact"/>
        <w:ind w:firstLine="567"/>
        <w:jc w:val="both"/>
        <w:rPr>
          <w:bCs/>
          <w:spacing w:val="2"/>
          <w:sz w:val="28"/>
          <w:szCs w:val="28"/>
          <w:lang w:val="es-ES"/>
        </w:rPr>
      </w:pPr>
      <w:r w:rsidRPr="00BE207B">
        <w:rPr>
          <w:sz w:val="28"/>
          <w:szCs w:val="28"/>
          <w:lang w:val="es-ES"/>
        </w:rPr>
        <w:t>Việc thi công, nghiệm thu công trình áp dụng các tiêu chuẩn nêu trong Chỉ dẫn kỹ thuật; Trong trường hợp nhà thầu có đề xuất khác phải được Chủ đầu tư chấp thuận.</w:t>
      </w:r>
    </w:p>
    <w:p w14:paraId="62B6D950" w14:textId="77777777" w:rsidR="00BE207B" w:rsidRPr="00BE207B" w:rsidRDefault="00BE207B" w:rsidP="00604E65">
      <w:pPr>
        <w:widowControl w:val="0"/>
        <w:tabs>
          <w:tab w:val="left" w:pos="284"/>
          <w:tab w:val="left" w:pos="567"/>
        </w:tabs>
        <w:autoSpaceDE w:val="0"/>
        <w:autoSpaceDN w:val="0"/>
        <w:adjustRightInd w:val="0"/>
        <w:spacing w:before="60" w:after="60" w:line="400" w:lineRule="exact"/>
        <w:ind w:firstLine="567"/>
        <w:jc w:val="both"/>
        <w:rPr>
          <w:bCs/>
          <w:spacing w:val="2"/>
          <w:sz w:val="28"/>
          <w:szCs w:val="28"/>
          <w:lang w:val="es-ES"/>
        </w:rPr>
      </w:pPr>
      <w:r w:rsidRPr="00BE207B">
        <w:rPr>
          <w:sz w:val="28"/>
          <w:szCs w:val="28"/>
          <w:lang w:val="es-ES"/>
        </w:rPr>
        <w:t>Áp dụng toàn bộ Tiêu chuẩn, Quy chuẩn xây dựng Việt Nam cho thi công và nghiệm thu công trình; Nếu có tiêu chuẩn nước ngoài được áp dụng vào công trình thì được chỉ định rõ trong hồ sơ thiết kế, Nhà thầu chỉ áp dụng các tiêu chuẩn nước ngoài cho các công việc cụ thể được chỉ định rõ.</w:t>
      </w:r>
    </w:p>
    <w:p w14:paraId="1BBBABAE" w14:textId="77777777" w:rsidR="00BE207B" w:rsidRPr="00BE207B" w:rsidRDefault="00BE207B" w:rsidP="00604E65">
      <w:pPr>
        <w:widowControl w:val="0"/>
        <w:tabs>
          <w:tab w:val="left" w:pos="284"/>
          <w:tab w:val="left" w:pos="567"/>
        </w:tabs>
        <w:autoSpaceDE w:val="0"/>
        <w:autoSpaceDN w:val="0"/>
        <w:adjustRightInd w:val="0"/>
        <w:spacing w:before="60" w:after="60" w:line="400" w:lineRule="exact"/>
        <w:ind w:firstLine="567"/>
        <w:jc w:val="both"/>
        <w:rPr>
          <w:bCs/>
          <w:spacing w:val="2"/>
          <w:sz w:val="28"/>
          <w:szCs w:val="28"/>
          <w:lang w:val="es-ES"/>
        </w:rPr>
      </w:pPr>
      <w:r w:rsidRPr="00BE207B">
        <w:rPr>
          <w:sz w:val="28"/>
          <w:szCs w:val="28"/>
          <w:lang w:val="es-ES"/>
        </w:rPr>
        <w:t xml:space="preserve">Đối với các công tác khác không có qui định trong tiêu chuẩn Việt Nam sẽ theo yêu cầu hoặc chỉ dẫn cụ thể trong bản vẽ thiết kế (kể cả theo các tiêu chuẩn nước ngoài). Những mục không ghi rõ trong hồ sơ bản vẽ thiết kế thì Nhà thầu có </w:t>
      </w:r>
      <w:r w:rsidRPr="00BE207B">
        <w:rPr>
          <w:sz w:val="28"/>
          <w:szCs w:val="28"/>
          <w:lang w:val="es-ES"/>
        </w:rPr>
        <w:lastRenderedPageBreak/>
        <w:t>ý kiến bằng văn bản để cơ quan thiết kế trả lời cụ thể.</w:t>
      </w:r>
    </w:p>
    <w:p w14:paraId="09B5EEFB" w14:textId="77777777" w:rsidR="00BE207B" w:rsidRPr="00BE207B" w:rsidRDefault="00BE207B" w:rsidP="00604E65">
      <w:pPr>
        <w:widowControl w:val="0"/>
        <w:tabs>
          <w:tab w:val="left" w:pos="284"/>
          <w:tab w:val="left" w:pos="567"/>
        </w:tabs>
        <w:autoSpaceDE w:val="0"/>
        <w:autoSpaceDN w:val="0"/>
        <w:adjustRightInd w:val="0"/>
        <w:spacing w:before="60" w:after="60" w:line="400" w:lineRule="exact"/>
        <w:ind w:firstLine="567"/>
        <w:jc w:val="both"/>
        <w:rPr>
          <w:bCs/>
          <w:spacing w:val="2"/>
          <w:sz w:val="28"/>
          <w:szCs w:val="28"/>
          <w:lang w:val="es-ES"/>
        </w:rPr>
      </w:pPr>
      <w:r w:rsidRPr="00BE207B">
        <w:rPr>
          <w:sz w:val="28"/>
          <w:szCs w:val="28"/>
          <w:lang w:val="es-ES"/>
        </w:rPr>
        <w:t>Khi tiến hành nghiệm thu công việc, Chủ đầu tư và các bên liên quan tuân thủ Luật Xây dựng, Nghị định số 06/2021/NĐ-CP ngày 26/01/2021 của Chính phủ Quy định chi tiết về một số nội dung về quản lý chất lượng thi công xây dựng và bảo trì công trình xây dựng.</w:t>
      </w:r>
    </w:p>
    <w:p w14:paraId="239DD293" w14:textId="77777777" w:rsidR="00BE207B" w:rsidRPr="00BE207B" w:rsidRDefault="00BE207B" w:rsidP="00604E65">
      <w:pPr>
        <w:widowControl w:val="0"/>
        <w:tabs>
          <w:tab w:val="left" w:pos="284"/>
          <w:tab w:val="left" w:pos="567"/>
        </w:tabs>
        <w:autoSpaceDE w:val="0"/>
        <w:autoSpaceDN w:val="0"/>
        <w:adjustRightInd w:val="0"/>
        <w:spacing w:before="60" w:after="60" w:line="400" w:lineRule="exact"/>
        <w:ind w:firstLine="567"/>
        <w:jc w:val="both"/>
        <w:rPr>
          <w:bCs/>
          <w:spacing w:val="2"/>
          <w:sz w:val="28"/>
          <w:szCs w:val="28"/>
          <w:lang w:val="es-ES"/>
        </w:rPr>
      </w:pPr>
      <w:r w:rsidRPr="00BE207B">
        <w:rPr>
          <w:sz w:val="28"/>
          <w:szCs w:val="28"/>
          <w:lang w:val="es-ES"/>
        </w:rPr>
        <w:t>Việc nghiệm thu công việc, hạng mục công trình phù hợp với các quy định của pháp luật tại thời điểm thực hiện.</w:t>
      </w:r>
    </w:p>
    <w:p w14:paraId="78A41E80" w14:textId="77777777" w:rsidR="00BE207B" w:rsidRPr="00BE207B" w:rsidRDefault="00BE207B" w:rsidP="00604E65">
      <w:pPr>
        <w:widowControl w:val="0"/>
        <w:tabs>
          <w:tab w:val="left" w:pos="284"/>
          <w:tab w:val="left" w:pos="567"/>
        </w:tabs>
        <w:autoSpaceDE w:val="0"/>
        <w:autoSpaceDN w:val="0"/>
        <w:adjustRightInd w:val="0"/>
        <w:spacing w:before="60" w:after="60" w:line="400" w:lineRule="exact"/>
        <w:ind w:firstLine="567"/>
        <w:jc w:val="both"/>
        <w:rPr>
          <w:b/>
          <w:bCs/>
          <w:i/>
          <w:iCs/>
          <w:sz w:val="28"/>
          <w:szCs w:val="28"/>
          <w:lang w:val="es-ES"/>
        </w:rPr>
      </w:pPr>
      <w:r w:rsidRPr="00BE207B">
        <w:rPr>
          <w:b/>
          <w:bCs/>
          <w:i/>
          <w:iCs/>
          <w:sz w:val="28"/>
          <w:szCs w:val="28"/>
          <w:lang w:val="es-ES"/>
        </w:rPr>
        <w:t>Trong quá trình thi công, tất cả các công việc nêu trong hợp đồng, Nhà thầu thi công cần tham khảo các tiêu chuẩn liên quan dưới đây:</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4961"/>
        <w:gridCol w:w="3200"/>
      </w:tblGrid>
      <w:tr w:rsidR="00BE207B" w:rsidRPr="00BE207B" w14:paraId="1BB28997" w14:textId="77777777" w:rsidTr="00481496">
        <w:trPr>
          <w:trHeight w:val="20"/>
          <w:jc w:val="center"/>
        </w:trPr>
        <w:tc>
          <w:tcPr>
            <w:tcW w:w="791" w:type="dxa"/>
            <w:vAlign w:val="center"/>
          </w:tcPr>
          <w:p w14:paraId="4B33112E" w14:textId="77777777" w:rsidR="00BE207B" w:rsidRPr="00BE207B" w:rsidRDefault="00BE207B" w:rsidP="00604E65">
            <w:pPr>
              <w:spacing w:before="60" w:after="60" w:line="400" w:lineRule="exact"/>
              <w:jc w:val="center"/>
              <w:rPr>
                <w:b/>
                <w:sz w:val="28"/>
                <w:szCs w:val="28"/>
              </w:rPr>
            </w:pPr>
            <w:r w:rsidRPr="00BE207B">
              <w:rPr>
                <w:b/>
                <w:sz w:val="28"/>
                <w:szCs w:val="28"/>
              </w:rPr>
              <w:t>STT</w:t>
            </w:r>
          </w:p>
        </w:tc>
        <w:tc>
          <w:tcPr>
            <w:tcW w:w="4961" w:type="dxa"/>
            <w:vAlign w:val="center"/>
          </w:tcPr>
          <w:p w14:paraId="0126F525" w14:textId="77777777" w:rsidR="00BE207B" w:rsidRPr="00BE207B" w:rsidRDefault="00BE207B" w:rsidP="00604E65">
            <w:pPr>
              <w:spacing w:before="60" w:after="60" w:line="400" w:lineRule="exact"/>
              <w:jc w:val="center"/>
              <w:rPr>
                <w:b/>
                <w:sz w:val="28"/>
                <w:szCs w:val="28"/>
              </w:rPr>
            </w:pPr>
            <w:r w:rsidRPr="00BE207B">
              <w:rPr>
                <w:b/>
                <w:sz w:val="28"/>
                <w:szCs w:val="28"/>
              </w:rPr>
              <w:t>TÊN CÔNG TÁC</w:t>
            </w:r>
          </w:p>
        </w:tc>
        <w:tc>
          <w:tcPr>
            <w:tcW w:w="3200" w:type="dxa"/>
            <w:vAlign w:val="center"/>
          </w:tcPr>
          <w:p w14:paraId="4E974157" w14:textId="77777777" w:rsidR="00BE207B" w:rsidRPr="00BE207B" w:rsidRDefault="00BE207B" w:rsidP="00604E65">
            <w:pPr>
              <w:spacing w:before="60" w:after="60" w:line="400" w:lineRule="exact"/>
              <w:jc w:val="center"/>
              <w:rPr>
                <w:b/>
                <w:sz w:val="28"/>
                <w:szCs w:val="28"/>
              </w:rPr>
            </w:pPr>
            <w:r w:rsidRPr="00BE207B">
              <w:rPr>
                <w:b/>
                <w:sz w:val="28"/>
                <w:szCs w:val="28"/>
              </w:rPr>
              <w:t>TC ÁP DỤNG</w:t>
            </w:r>
          </w:p>
        </w:tc>
      </w:tr>
      <w:tr w:rsidR="00BE207B" w:rsidRPr="00BE207B" w14:paraId="273F9BE3" w14:textId="77777777" w:rsidTr="00481496">
        <w:trPr>
          <w:trHeight w:val="20"/>
          <w:jc w:val="center"/>
        </w:trPr>
        <w:tc>
          <w:tcPr>
            <w:tcW w:w="791" w:type="dxa"/>
            <w:vAlign w:val="center"/>
          </w:tcPr>
          <w:p w14:paraId="2B5522C6" w14:textId="77777777" w:rsidR="00BE207B" w:rsidRPr="00BE207B" w:rsidRDefault="00BE207B" w:rsidP="00604E65">
            <w:pPr>
              <w:spacing w:before="60" w:after="60" w:line="400" w:lineRule="exact"/>
              <w:jc w:val="center"/>
              <w:rPr>
                <w:sz w:val="28"/>
                <w:szCs w:val="28"/>
              </w:rPr>
            </w:pPr>
            <w:r w:rsidRPr="00BE207B">
              <w:rPr>
                <w:sz w:val="28"/>
                <w:szCs w:val="28"/>
              </w:rPr>
              <w:t>1</w:t>
            </w:r>
          </w:p>
        </w:tc>
        <w:tc>
          <w:tcPr>
            <w:tcW w:w="4961" w:type="dxa"/>
            <w:vAlign w:val="center"/>
          </w:tcPr>
          <w:p w14:paraId="7C23D341" w14:textId="77777777" w:rsidR="00BE207B" w:rsidRPr="00BE207B" w:rsidRDefault="00BE207B" w:rsidP="00604E65">
            <w:pPr>
              <w:spacing w:before="60" w:after="60" w:line="400" w:lineRule="exact"/>
              <w:jc w:val="both"/>
              <w:rPr>
                <w:sz w:val="28"/>
                <w:szCs w:val="28"/>
              </w:rPr>
            </w:pPr>
            <w:r w:rsidRPr="00BE207B">
              <w:rPr>
                <w:rFonts w:eastAsia="Calibri"/>
                <w:sz w:val="28"/>
                <w:szCs w:val="28"/>
              </w:rPr>
              <w:t>Công tác trắc địa trong công trình xây dựng. Yêu cầu chung</w:t>
            </w:r>
          </w:p>
        </w:tc>
        <w:tc>
          <w:tcPr>
            <w:tcW w:w="3200" w:type="dxa"/>
            <w:vAlign w:val="center"/>
          </w:tcPr>
          <w:p w14:paraId="056C4FD7" w14:textId="77777777" w:rsidR="00BE207B" w:rsidRPr="00BE207B" w:rsidRDefault="00BE207B" w:rsidP="00604E65">
            <w:pPr>
              <w:spacing w:before="60" w:after="60" w:line="400" w:lineRule="exact"/>
              <w:rPr>
                <w:sz w:val="28"/>
                <w:szCs w:val="28"/>
              </w:rPr>
            </w:pPr>
            <w:r w:rsidRPr="00BE207B">
              <w:rPr>
                <w:rFonts w:eastAsia="Calibri"/>
                <w:sz w:val="28"/>
                <w:szCs w:val="28"/>
              </w:rPr>
              <w:t>TCVN 9398:2012</w:t>
            </w:r>
          </w:p>
        </w:tc>
      </w:tr>
      <w:tr w:rsidR="00BE207B" w:rsidRPr="00BE207B" w14:paraId="6A94700E" w14:textId="77777777" w:rsidTr="00481496">
        <w:trPr>
          <w:trHeight w:val="20"/>
          <w:jc w:val="center"/>
        </w:trPr>
        <w:tc>
          <w:tcPr>
            <w:tcW w:w="791" w:type="dxa"/>
            <w:vAlign w:val="center"/>
          </w:tcPr>
          <w:p w14:paraId="4E4C1075" w14:textId="77777777" w:rsidR="00BE207B" w:rsidRPr="00BE207B" w:rsidRDefault="00BE207B" w:rsidP="00604E65">
            <w:pPr>
              <w:spacing w:before="60" w:after="60" w:line="400" w:lineRule="exact"/>
              <w:jc w:val="center"/>
              <w:rPr>
                <w:sz w:val="28"/>
                <w:szCs w:val="28"/>
              </w:rPr>
            </w:pPr>
            <w:r w:rsidRPr="00BE207B">
              <w:rPr>
                <w:sz w:val="28"/>
                <w:szCs w:val="28"/>
              </w:rPr>
              <w:t>2</w:t>
            </w:r>
          </w:p>
        </w:tc>
        <w:tc>
          <w:tcPr>
            <w:tcW w:w="4961" w:type="dxa"/>
            <w:vAlign w:val="center"/>
          </w:tcPr>
          <w:p w14:paraId="57202CCC" w14:textId="77777777" w:rsidR="00BE207B" w:rsidRPr="00BE207B" w:rsidRDefault="00BE207B" w:rsidP="00604E65">
            <w:pPr>
              <w:spacing w:before="60" w:after="60" w:line="400" w:lineRule="exact"/>
              <w:jc w:val="both"/>
              <w:rPr>
                <w:sz w:val="28"/>
                <w:szCs w:val="28"/>
              </w:rPr>
            </w:pPr>
            <w:r w:rsidRPr="00BE207B">
              <w:rPr>
                <w:rFonts w:eastAsia="Calibri"/>
                <w:sz w:val="28"/>
                <w:szCs w:val="28"/>
              </w:rPr>
              <w:t>Tổ chức thi công</w:t>
            </w:r>
          </w:p>
        </w:tc>
        <w:tc>
          <w:tcPr>
            <w:tcW w:w="3200" w:type="dxa"/>
            <w:vAlign w:val="center"/>
          </w:tcPr>
          <w:p w14:paraId="08637537" w14:textId="77777777" w:rsidR="00BE207B" w:rsidRPr="00BE207B" w:rsidRDefault="00BE207B" w:rsidP="00604E65">
            <w:pPr>
              <w:spacing w:before="60" w:after="60" w:line="400" w:lineRule="exact"/>
              <w:rPr>
                <w:rFonts w:eastAsia="Calibri"/>
                <w:sz w:val="28"/>
                <w:szCs w:val="28"/>
              </w:rPr>
            </w:pPr>
            <w:r w:rsidRPr="00BE207B">
              <w:rPr>
                <w:rFonts w:eastAsia="Calibri"/>
                <w:sz w:val="28"/>
                <w:szCs w:val="28"/>
              </w:rPr>
              <w:t>TCVN 4055:2012</w:t>
            </w:r>
          </w:p>
        </w:tc>
      </w:tr>
      <w:tr w:rsidR="00BE207B" w:rsidRPr="00BE207B" w14:paraId="0A97E76A" w14:textId="77777777" w:rsidTr="00481496">
        <w:trPr>
          <w:trHeight w:val="20"/>
          <w:jc w:val="center"/>
        </w:trPr>
        <w:tc>
          <w:tcPr>
            <w:tcW w:w="791" w:type="dxa"/>
            <w:vAlign w:val="center"/>
          </w:tcPr>
          <w:p w14:paraId="5B9BC850" w14:textId="77777777" w:rsidR="00BE207B" w:rsidRPr="00BE207B" w:rsidRDefault="00BE207B" w:rsidP="00604E65">
            <w:pPr>
              <w:spacing w:before="60" w:after="60" w:line="400" w:lineRule="exact"/>
              <w:jc w:val="center"/>
              <w:rPr>
                <w:sz w:val="28"/>
                <w:szCs w:val="28"/>
              </w:rPr>
            </w:pPr>
            <w:r w:rsidRPr="00BE207B">
              <w:rPr>
                <w:sz w:val="28"/>
                <w:szCs w:val="28"/>
              </w:rPr>
              <w:t>3</w:t>
            </w:r>
          </w:p>
        </w:tc>
        <w:tc>
          <w:tcPr>
            <w:tcW w:w="4961" w:type="dxa"/>
            <w:vAlign w:val="center"/>
          </w:tcPr>
          <w:p w14:paraId="02608F3D" w14:textId="77777777" w:rsidR="00BE207B" w:rsidRPr="00BE207B" w:rsidRDefault="00BE207B" w:rsidP="00604E65">
            <w:pPr>
              <w:spacing w:before="60" w:after="60" w:line="400" w:lineRule="exact"/>
              <w:jc w:val="both"/>
              <w:rPr>
                <w:sz w:val="28"/>
                <w:szCs w:val="28"/>
              </w:rPr>
            </w:pPr>
            <w:r w:rsidRPr="00BE207B">
              <w:rPr>
                <w:sz w:val="28"/>
                <w:szCs w:val="28"/>
              </w:rPr>
              <w:t>Kết cấu bê tông cốt thép toàn khối. Quy phạm thi công và nghiệm thu</w:t>
            </w:r>
          </w:p>
        </w:tc>
        <w:tc>
          <w:tcPr>
            <w:tcW w:w="3200" w:type="dxa"/>
            <w:vAlign w:val="center"/>
          </w:tcPr>
          <w:p w14:paraId="4D63D965" w14:textId="77777777" w:rsidR="00BE207B" w:rsidRPr="00BE207B" w:rsidRDefault="00BE207B" w:rsidP="00604E65">
            <w:pPr>
              <w:spacing w:before="60" w:after="60" w:line="400" w:lineRule="exact"/>
              <w:rPr>
                <w:sz w:val="28"/>
                <w:szCs w:val="28"/>
              </w:rPr>
            </w:pPr>
            <w:r w:rsidRPr="00BE207B">
              <w:rPr>
                <w:sz w:val="28"/>
                <w:szCs w:val="28"/>
              </w:rPr>
              <w:t>TCVN 4453:1995</w:t>
            </w:r>
          </w:p>
        </w:tc>
      </w:tr>
      <w:tr w:rsidR="00BE207B" w:rsidRPr="00BE207B" w14:paraId="148DF83A" w14:textId="77777777" w:rsidTr="00481496">
        <w:trPr>
          <w:trHeight w:val="20"/>
          <w:jc w:val="center"/>
        </w:trPr>
        <w:tc>
          <w:tcPr>
            <w:tcW w:w="791" w:type="dxa"/>
            <w:vAlign w:val="center"/>
          </w:tcPr>
          <w:p w14:paraId="00959152" w14:textId="77777777" w:rsidR="00BE207B" w:rsidRPr="00BE207B" w:rsidRDefault="00BE207B" w:rsidP="00604E65">
            <w:pPr>
              <w:spacing w:before="60" w:after="60" w:line="400" w:lineRule="exact"/>
              <w:jc w:val="center"/>
              <w:rPr>
                <w:sz w:val="28"/>
                <w:szCs w:val="28"/>
              </w:rPr>
            </w:pPr>
            <w:r w:rsidRPr="00BE207B">
              <w:rPr>
                <w:sz w:val="28"/>
                <w:szCs w:val="28"/>
              </w:rPr>
              <w:t>4</w:t>
            </w:r>
          </w:p>
        </w:tc>
        <w:tc>
          <w:tcPr>
            <w:tcW w:w="4961" w:type="dxa"/>
            <w:vAlign w:val="center"/>
          </w:tcPr>
          <w:p w14:paraId="04F4B908" w14:textId="77777777" w:rsidR="00BE207B" w:rsidRPr="00BE207B" w:rsidRDefault="00BE207B" w:rsidP="00604E65">
            <w:pPr>
              <w:spacing w:before="60" w:after="60" w:line="400" w:lineRule="exact"/>
              <w:jc w:val="both"/>
              <w:rPr>
                <w:sz w:val="28"/>
                <w:szCs w:val="28"/>
              </w:rPr>
            </w:pPr>
            <w:r w:rsidRPr="00BE207B">
              <w:rPr>
                <w:sz w:val="28"/>
                <w:szCs w:val="28"/>
              </w:rPr>
              <w:t>Kết cấu bê tông và bê tông cốt thép lắp ghép. Quy phạm thi công và nghiệm thu</w:t>
            </w:r>
          </w:p>
        </w:tc>
        <w:tc>
          <w:tcPr>
            <w:tcW w:w="3200" w:type="dxa"/>
            <w:vAlign w:val="center"/>
          </w:tcPr>
          <w:p w14:paraId="3B6B0AE6" w14:textId="77777777" w:rsidR="00BE207B" w:rsidRPr="00BE207B" w:rsidRDefault="00BE207B" w:rsidP="00604E65">
            <w:pPr>
              <w:spacing w:before="60" w:after="60" w:line="400" w:lineRule="exact"/>
              <w:rPr>
                <w:sz w:val="28"/>
                <w:szCs w:val="28"/>
              </w:rPr>
            </w:pPr>
            <w:r w:rsidRPr="00BE207B">
              <w:rPr>
                <w:sz w:val="28"/>
                <w:szCs w:val="28"/>
              </w:rPr>
              <w:t>TCVN 9115:2019</w:t>
            </w:r>
          </w:p>
        </w:tc>
      </w:tr>
      <w:tr w:rsidR="00BE207B" w:rsidRPr="00BE207B" w14:paraId="2069B60F" w14:textId="77777777" w:rsidTr="00481496">
        <w:trPr>
          <w:trHeight w:val="20"/>
          <w:jc w:val="center"/>
        </w:trPr>
        <w:tc>
          <w:tcPr>
            <w:tcW w:w="791" w:type="dxa"/>
          </w:tcPr>
          <w:p w14:paraId="2578750E" w14:textId="77777777" w:rsidR="00BE207B" w:rsidRPr="00BE207B" w:rsidRDefault="00BE207B" w:rsidP="00604E65">
            <w:pPr>
              <w:spacing w:before="60" w:after="60" w:line="400" w:lineRule="exact"/>
              <w:jc w:val="center"/>
              <w:rPr>
                <w:sz w:val="28"/>
                <w:szCs w:val="28"/>
              </w:rPr>
            </w:pPr>
            <w:r w:rsidRPr="00BE207B">
              <w:rPr>
                <w:sz w:val="28"/>
                <w:szCs w:val="28"/>
              </w:rPr>
              <w:t>5</w:t>
            </w:r>
          </w:p>
        </w:tc>
        <w:tc>
          <w:tcPr>
            <w:tcW w:w="4961" w:type="dxa"/>
          </w:tcPr>
          <w:p w14:paraId="192F6577" w14:textId="77777777" w:rsidR="00BE207B" w:rsidRPr="00BE207B" w:rsidRDefault="00BE207B" w:rsidP="00604E65">
            <w:pPr>
              <w:spacing w:before="60" w:after="60" w:line="400" w:lineRule="exact"/>
              <w:jc w:val="both"/>
              <w:rPr>
                <w:sz w:val="28"/>
                <w:szCs w:val="28"/>
              </w:rPr>
            </w:pPr>
            <w:r w:rsidRPr="00BE207B">
              <w:rPr>
                <w:sz w:val="28"/>
                <w:szCs w:val="28"/>
              </w:rPr>
              <w:t>Công tác hoàn thiện trong xây dựng - thi công và nghiệm thu</w:t>
            </w:r>
          </w:p>
        </w:tc>
        <w:tc>
          <w:tcPr>
            <w:tcW w:w="3200" w:type="dxa"/>
          </w:tcPr>
          <w:p w14:paraId="4A5455BB" w14:textId="77777777" w:rsidR="00BE207B" w:rsidRPr="00BE207B" w:rsidRDefault="00BE207B" w:rsidP="00604E65">
            <w:pPr>
              <w:spacing w:before="60" w:after="60" w:line="400" w:lineRule="exact"/>
              <w:rPr>
                <w:sz w:val="28"/>
                <w:szCs w:val="28"/>
              </w:rPr>
            </w:pPr>
          </w:p>
        </w:tc>
      </w:tr>
      <w:tr w:rsidR="00BE207B" w:rsidRPr="00BE207B" w14:paraId="7B220CA7" w14:textId="77777777" w:rsidTr="00481496">
        <w:trPr>
          <w:trHeight w:val="20"/>
          <w:jc w:val="center"/>
        </w:trPr>
        <w:tc>
          <w:tcPr>
            <w:tcW w:w="791" w:type="dxa"/>
          </w:tcPr>
          <w:p w14:paraId="127A3019" w14:textId="77777777" w:rsidR="00BE207B" w:rsidRPr="00BE207B" w:rsidRDefault="00BE207B" w:rsidP="00604E65">
            <w:pPr>
              <w:spacing w:before="60" w:after="60" w:line="400" w:lineRule="exact"/>
              <w:jc w:val="center"/>
              <w:rPr>
                <w:sz w:val="28"/>
                <w:szCs w:val="28"/>
              </w:rPr>
            </w:pPr>
            <w:r w:rsidRPr="00BE207B">
              <w:rPr>
                <w:sz w:val="28"/>
                <w:szCs w:val="28"/>
              </w:rPr>
              <w:t>5.1</w:t>
            </w:r>
          </w:p>
        </w:tc>
        <w:tc>
          <w:tcPr>
            <w:tcW w:w="4961" w:type="dxa"/>
          </w:tcPr>
          <w:p w14:paraId="7493EFF8" w14:textId="77777777" w:rsidR="00BE207B" w:rsidRPr="00BE207B" w:rsidRDefault="00BE207B" w:rsidP="00604E65">
            <w:pPr>
              <w:spacing w:before="60" w:after="60" w:line="400" w:lineRule="exact"/>
              <w:jc w:val="both"/>
              <w:rPr>
                <w:sz w:val="28"/>
                <w:szCs w:val="28"/>
              </w:rPr>
            </w:pPr>
            <w:r w:rsidRPr="00BE207B">
              <w:rPr>
                <w:sz w:val="28"/>
                <w:szCs w:val="28"/>
              </w:rPr>
              <w:t>Công tác lát và láng trong xây dựng</w:t>
            </w:r>
          </w:p>
        </w:tc>
        <w:tc>
          <w:tcPr>
            <w:tcW w:w="3200" w:type="dxa"/>
          </w:tcPr>
          <w:p w14:paraId="6A69E278" w14:textId="77777777" w:rsidR="00BE207B" w:rsidRPr="00BE207B" w:rsidRDefault="00BE207B" w:rsidP="00604E65">
            <w:pPr>
              <w:spacing w:before="60" w:after="60" w:line="400" w:lineRule="exact"/>
              <w:rPr>
                <w:sz w:val="28"/>
                <w:szCs w:val="28"/>
              </w:rPr>
            </w:pPr>
            <w:r w:rsidRPr="00BE207B">
              <w:rPr>
                <w:sz w:val="28"/>
                <w:szCs w:val="28"/>
              </w:rPr>
              <w:t>TCVN 9377-1:2012</w:t>
            </w:r>
          </w:p>
        </w:tc>
      </w:tr>
      <w:tr w:rsidR="00BE207B" w:rsidRPr="00BE207B" w14:paraId="74C68B39" w14:textId="77777777" w:rsidTr="00481496">
        <w:trPr>
          <w:trHeight w:val="20"/>
          <w:jc w:val="center"/>
        </w:trPr>
        <w:tc>
          <w:tcPr>
            <w:tcW w:w="791" w:type="dxa"/>
          </w:tcPr>
          <w:p w14:paraId="644C548F" w14:textId="77777777" w:rsidR="00BE207B" w:rsidRPr="00BE207B" w:rsidRDefault="00BE207B" w:rsidP="00604E65">
            <w:pPr>
              <w:spacing w:before="60" w:after="60" w:line="400" w:lineRule="exact"/>
              <w:jc w:val="center"/>
              <w:rPr>
                <w:sz w:val="28"/>
                <w:szCs w:val="28"/>
              </w:rPr>
            </w:pPr>
            <w:r w:rsidRPr="00BE207B">
              <w:rPr>
                <w:sz w:val="28"/>
                <w:szCs w:val="28"/>
              </w:rPr>
              <w:t>5.2</w:t>
            </w:r>
          </w:p>
        </w:tc>
        <w:tc>
          <w:tcPr>
            <w:tcW w:w="4961" w:type="dxa"/>
          </w:tcPr>
          <w:p w14:paraId="5F54CF62" w14:textId="77777777" w:rsidR="00BE207B" w:rsidRPr="00BE207B" w:rsidRDefault="00BE207B" w:rsidP="00604E65">
            <w:pPr>
              <w:spacing w:before="60" w:after="60" w:line="400" w:lineRule="exact"/>
              <w:jc w:val="both"/>
              <w:rPr>
                <w:sz w:val="28"/>
                <w:szCs w:val="28"/>
              </w:rPr>
            </w:pPr>
            <w:r w:rsidRPr="00BE207B">
              <w:rPr>
                <w:sz w:val="28"/>
                <w:szCs w:val="28"/>
              </w:rPr>
              <w:t>Công tác trát trong xây dựng</w:t>
            </w:r>
          </w:p>
        </w:tc>
        <w:tc>
          <w:tcPr>
            <w:tcW w:w="3200" w:type="dxa"/>
          </w:tcPr>
          <w:p w14:paraId="53A4CFD9" w14:textId="77777777" w:rsidR="00BE207B" w:rsidRPr="00BE207B" w:rsidRDefault="00BE207B" w:rsidP="00604E65">
            <w:pPr>
              <w:spacing w:before="60" w:after="60" w:line="400" w:lineRule="exact"/>
              <w:rPr>
                <w:sz w:val="28"/>
                <w:szCs w:val="28"/>
              </w:rPr>
            </w:pPr>
            <w:r w:rsidRPr="00BE207B">
              <w:rPr>
                <w:sz w:val="28"/>
                <w:szCs w:val="28"/>
              </w:rPr>
              <w:t xml:space="preserve">TCVN 9377-2:2012 </w:t>
            </w:r>
          </w:p>
        </w:tc>
      </w:tr>
      <w:tr w:rsidR="00BE207B" w:rsidRPr="00BE207B" w14:paraId="4C87F642" w14:textId="77777777" w:rsidTr="00481496">
        <w:trPr>
          <w:trHeight w:val="20"/>
          <w:jc w:val="center"/>
        </w:trPr>
        <w:tc>
          <w:tcPr>
            <w:tcW w:w="791" w:type="dxa"/>
          </w:tcPr>
          <w:p w14:paraId="7FD81046" w14:textId="77777777" w:rsidR="00BE207B" w:rsidRPr="00BE207B" w:rsidRDefault="00BE207B" w:rsidP="00604E65">
            <w:pPr>
              <w:spacing w:before="60" w:after="60" w:line="400" w:lineRule="exact"/>
              <w:jc w:val="center"/>
              <w:rPr>
                <w:sz w:val="28"/>
                <w:szCs w:val="28"/>
              </w:rPr>
            </w:pPr>
            <w:r w:rsidRPr="00BE207B">
              <w:rPr>
                <w:sz w:val="28"/>
                <w:szCs w:val="28"/>
              </w:rPr>
              <w:t>5.3</w:t>
            </w:r>
          </w:p>
        </w:tc>
        <w:tc>
          <w:tcPr>
            <w:tcW w:w="4961" w:type="dxa"/>
          </w:tcPr>
          <w:p w14:paraId="1EF55653" w14:textId="77777777" w:rsidR="00BE207B" w:rsidRPr="00BE207B" w:rsidRDefault="00BE207B" w:rsidP="00604E65">
            <w:pPr>
              <w:spacing w:before="60" w:after="60" w:line="400" w:lineRule="exact"/>
              <w:jc w:val="both"/>
              <w:rPr>
                <w:sz w:val="28"/>
                <w:szCs w:val="28"/>
              </w:rPr>
            </w:pPr>
            <w:r w:rsidRPr="00BE207B">
              <w:rPr>
                <w:sz w:val="28"/>
                <w:szCs w:val="28"/>
              </w:rPr>
              <w:t>Công tác  ốp trong xây dựng</w:t>
            </w:r>
          </w:p>
        </w:tc>
        <w:tc>
          <w:tcPr>
            <w:tcW w:w="3200" w:type="dxa"/>
          </w:tcPr>
          <w:p w14:paraId="44FD8299" w14:textId="77777777" w:rsidR="00BE207B" w:rsidRPr="00BE207B" w:rsidRDefault="00BE207B" w:rsidP="00604E65">
            <w:pPr>
              <w:spacing w:before="60" w:after="60" w:line="400" w:lineRule="exact"/>
              <w:rPr>
                <w:sz w:val="28"/>
                <w:szCs w:val="28"/>
              </w:rPr>
            </w:pPr>
            <w:r w:rsidRPr="00BE207B">
              <w:rPr>
                <w:sz w:val="28"/>
                <w:szCs w:val="28"/>
              </w:rPr>
              <w:t>TCVN 9377-3:2012</w:t>
            </w:r>
          </w:p>
        </w:tc>
      </w:tr>
      <w:tr w:rsidR="00BE207B" w:rsidRPr="00BE207B" w14:paraId="7BD291E3" w14:textId="77777777" w:rsidTr="00481496">
        <w:trPr>
          <w:trHeight w:val="20"/>
          <w:jc w:val="center"/>
        </w:trPr>
        <w:tc>
          <w:tcPr>
            <w:tcW w:w="791" w:type="dxa"/>
            <w:vAlign w:val="center"/>
          </w:tcPr>
          <w:p w14:paraId="16FF112E" w14:textId="77777777" w:rsidR="00BE207B" w:rsidRPr="00BE207B" w:rsidRDefault="00BE207B" w:rsidP="00604E65">
            <w:pPr>
              <w:spacing w:before="60" w:after="60" w:line="400" w:lineRule="exact"/>
              <w:jc w:val="center"/>
              <w:rPr>
                <w:sz w:val="28"/>
                <w:szCs w:val="28"/>
              </w:rPr>
            </w:pPr>
            <w:r w:rsidRPr="00BE207B">
              <w:rPr>
                <w:sz w:val="28"/>
                <w:szCs w:val="28"/>
              </w:rPr>
              <w:t>6</w:t>
            </w:r>
          </w:p>
        </w:tc>
        <w:tc>
          <w:tcPr>
            <w:tcW w:w="4961" w:type="dxa"/>
            <w:vAlign w:val="center"/>
          </w:tcPr>
          <w:p w14:paraId="5242C4F6" w14:textId="77777777" w:rsidR="00BE207B" w:rsidRPr="00BE207B" w:rsidRDefault="00BE207B" w:rsidP="00604E65">
            <w:pPr>
              <w:spacing w:before="60" w:after="60" w:line="400" w:lineRule="exact"/>
              <w:jc w:val="both"/>
              <w:rPr>
                <w:sz w:val="28"/>
                <w:szCs w:val="28"/>
              </w:rPr>
            </w:pPr>
            <w:r w:rsidRPr="00BE207B">
              <w:rPr>
                <w:rFonts w:eastAsia="Calibri"/>
                <w:sz w:val="28"/>
                <w:szCs w:val="28"/>
              </w:rPr>
              <w:t>Thép cốt bê tông. Phần 1 Thép thanh tròn trơn</w:t>
            </w:r>
          </w:p>
        </w:tc>
        <w:tc>
          <w:tcPr>
            <w:tcW w:w="3200" w:type="dxa"/>
            <w:vAlign w:val="center"/>
          </w:tcPr>
          <w:p w14:paraId="668AF47F" w14:textId="77777777" w:rsidR="00BE207B" w:rsidRPr="00BE207B" w:rsidRDefault="00BE207B" w:rsidP="00604E65">
            <w:pPr>
              <w:spacing w:before="60" w:after="60" w:line="400" w:lineRule="exact"/>
              <w:rPr>
                <w:sz w:val="28"/>
                <w:szCs w:val="28"/>
              </w:rPr>
            </w:pPr>
            <w:r w:rsidRPr="00BE207B">
              <w:rPr>
                <w:rFonts w:eastAsia="Calibri"/>
                <w:sz w:val="28"/>
                <w:szCs w:val="28"/>
              </w:rPr>
              <w:t>TCVN 1651-1:2018</w:t>
            </w:r>
          </w:p>
        </w:tc>
      </w:tr>
      <w:tr w:rsidR="00BE207B" w:rsidRPr="00BE207B" w14:paraId="2387735D" w14:textId="77777777" w:rsidTr="00481496">
        <w:trPr>
          <w:trHeight w:val="20"/>
          <w:jc w:val="center"/>
        </w:trPr>
        <w:tc>
          <w:tcPr>
            <w:tcW w:w="791" w:type="dxa"/>
          </w:tcPr>
          <w:p w14:paraId="5833A4EE" w14:textId="77777777" w:rsidR="00BE207B" w:rsidRPr="00BE207B" w:rsidRDefault="00BE207B" w:rsidP="00604E65">
            <w:pPr>
              <w:spacing w:before="60" w:after="60" w:line="400" w:lineRule="exact"/>
              <w:jc w:val="center"/>
              <w:rPr>
                <w:sz w:val="28"/>
                <w:szCs w:val="28"/>
              </w:rPr>
            </w:pPr>
            <w:r w:rsidRPr="00BE207B">
              <w:rPr>
                <w:sz w:val="28"/>
                <w:szCs w:val="28"/>
              </w:rPr>
              <w:t>7</w:t>
            </w:r>
          </w:p>
        </w:tc>
        <w:tc>
          <w:tcPr>
            <w:tcW w:w="4961" w:type="dxa"/>
            <w:vAlign w:val="center"/>
          </w:tcPr>
          <w:p w14:paraId="504B14DA" w14:textId="77777777" w:rsidR="00BE207B" w:rsidRPr="00BE207B" w:rsidRDefault="00BE207B" w:rsidP="00604E65">
            <w:pPr>
              <w:spacing w:before="60" w:after="60" w:line="400" w:lineRule="exact"/>
              <w:jc w:val="both"/>
              <w:rPr>
                <w:sz w:val="28"/>
                <w:szCs w:val="28"/>
              </w:rPr>
            </w:pPr>
            <w:r w:rsidRPr="00BE207B">
              <w:rPr>
                <w:rFonts w:eastAsia="Calibri"/>
                <w:sz w:val="28"/>
                <w:szCs w:val="28"/>
              </w:rPr>
              <w:t>Thép cốt bê tông. Phần 2 Thép thanh vằn</w:t>
            </w:r>
          </w:p>
        </w:tc>
        <w:tc>
          <w:tcPr>
            <w:tcW w:w="3200" w:type="dxa"/>
            <w:vAlign w:val="center"/>
          </w:tcPr>
          <w:p w14:paraId="6B6BD997" w14:textId="77777777" w:rsidR="00BE207B" w:rsidRPr="00BE207B" w:rsidRDefault="00BE207B" w:rsidP="00604E65">
            <w:pPr>
              <w:spacing w:before="60" w:after="60" w:line="400" w:lineRule="exact"/>
              <w:rPr>
                <w:sz w:val="28"/>
                <w:szCs w:val="28"/>
              </w:rPr>
            </w:pPr>
            <w:r w:rsidRPr="00BE207B">
              <w:rPr>
                <w:rFonts w:eastAsia="Calibri"/>
                <w:sz w:val="28"/>
                <w:szCs w:val="28"/>
              </w:rPr>
              <w:t>TCVN 1651-2:2018</w:t>
            </w:r>
          </w:p>
        </w:tc>
      </w:tr>
      <w:tr w:rsidR="00BE207B" w:rsidRPr="00BE207B" w14:paraId="6879C0DC" w14:textId="77777777" w:rsidTr="00481496">
        <w:trPr>
          <w:trHeight w:val="20"/>
          <w:jc w:val="center"/>
        </w:trPr>
        <w:tc>
          <w:tcPr>
            <w:tcW w:w="791" w:type="dxa"/>
            <w:vAlign w:val="center"/>
          </w:tcPr>
          <w:p w14:paraId="1E6173DB" w14:textId="77777777" w:rsidR="00BE207B" w:rsidRPr="00BE207B" w:rsidRDefault="00BE207B" w:rsidP="00604E65">
            <w:pPr>
              <w:spacing w:before="60" w:after="60" w:line="400" w:lineRule="exact"/>
              <w:jc w:val="center"/>
              <w:rPr>
                <w:sz w:val="28"/>
                <w:szCs w:val="28"/>
              </w:rPr>
            </w:pPr>
            <w:r w:rsidRPr="00BE207B">
              <w:rPr>
                <w:sz w:val="28"/>
                <w:szCs w:val="28"/>
              </w:rPr>
              <w:t>9</w:t>
            </w:r>
          </w:p>
        </w:tc>
        <w:tc>
          <w:tcPr>
            <w:tcW w:w="4961" w:type="dxa"/>
            <w:vAlign w:val="center"/>
          </w:tcPr>
          <w:p w14:paraId="1BA64D76" w14:textId="77777777" w:rsidR="00BE207B" w:rsidRPr="00BE207B" w:rsidRDefault="00BE207B" w:rsidP="00604E65">
            <w:pPr>
              <w:spacing w:before="60" w:after="60" w:line="400" w:lineRule="exact"/>
              <w:jc w:val="both"/>
              <w:rPr>
                <w:sz w:val="28"/>
                <w:szCs w:val="28"/>
              </w:rPr>
            </w:pPr>
            <w:r w:rsidRPr="00BE207B">
              <w:rPr>
                <w:rFonts w:eastAsia="Calibri"/>
                <w:sz w:val="28"/>
                <w:szCs w:val="28"/>
              </w:rPr>
              <w:t>Xi măng xây trát</w:t>
            </w:r>
          </w:p>
        </w:tc>
        <w:tc>
          <w:tcPr>
            <w:tcW w:w="3200" w:type="dxa"/>
            <w:vAlign w:val="center"/>
          </w:tcPr>
          <w:p w14:paraId="55F6647C" w14:textId="77777777" w:rsidR="00BE207B" w:rsidRPr="00BE207B" w:rsidRDefault="00BE207B" w:rsidP="00604E65">
            <w:pPr>
              <w:spacing w:before="60" w:after="60" w:line="400" w:lineRule="exact"/>
              <w:rPr>
                <w:sz w:val="28"/>
                <w:szCs w:val="28"/>
              </w:rPr>
            </w:pPr>
            <w:r w:rsidRPr="00BE207B">
              <w:rPr>
                <w:rFonts w:eastAsia="Calibri"/>
                <w:sz w:val="28"/>
                <w:szCs w:val="28"/>
              </w:rPr>
              <w:t>TCVN 9202:2012</w:t>
            </w:r>
          </w:p>
        </w:tc>
      </w:tr>
      <w:tr w:rsidR="00BE207B" w:rsidRPr="00BE207B" w14:paraId="4C0F0822" w14:textId="77777777" w:rsidTr="00481496">
        <w:trPr>
          <w:trHeight w:val="20"/>
          <w:jc w:val="center"/>
        </w:trPr>
        <w:tc>
          <w:tcPr>
            <w:tcW w:w="791" w:type="dxa"/>
            <w:vAlign w:val="center"/>
          </w:tcPr>
          <w:p w14:paraId="21E8B3A1" w14:textId="77777777" w:rsidR="00BE207B" w:rsidRPr="00BE207B" w:rsidRDefault="00BE207B" w:rsidP="00604E65">
            <w:pPr>
              <w:spacing w:before="60" w:after="60" w:line="400" w:lineRule="exact"/>
              <w:jc w:val="center"/>
              <w:rPr>
                <w:sz w:val="28"/>
                <w:szCs w:val="28"/>
              </w:rPr>
            </w:pPr>
            <w:r w:rsidRPr="00BE207B">
              <w:rPr>
                <w:sz w:val="28"/>
                <w:szCs w:val="28"/>
              </w:rPr>
              <w:t>10</w:t>
            </w:r>
          </w:p>
        </w:tc>
        <w:tc>
          <w:tcPr>
            <w:tcW w:w="4961" w:type="dxa"/>
            <w:vAlign w:val="center"/>
          </w:tcPr>
          <w:p w14:paraId="773FFD0E" w14:textId="77777777" w:rsidR="00BE207B" w:rsidRPr="00BE207B" w:rsidRDefault="00BE207B" w:rsidP="00604E65">
            <w:pPr>
              <w:spacing w:before="60" w:after="60" w:line="400" w:lineRule="exact"/>
              <w:jc w:val="both"/>
              <w:rPr>
                <w:sz w:val="28"/>
                <w:szCs w:val="28"/>
              </w:rPr>
            </w:pPr>
            <w:r w:rsidRPr="00BE207B">
              <w:rPr>
                <w:rFonts w:eastAsia="Calibri"/>
                <w:sz w:val="28"/>
                <w:szCs w:val="28"/>
              </w:rPr>
              <w:t>Xi măng pooclang. Yêu cầu kỹ thuật</w:t>
            </w:r>
          </w:p>
        </w:tc>
        <w:tc>
          <w:tcPr>
            <w:tcW w:w="3200" w:type="dxa"/>
            <w:vAlign w:val="center"/>
          </w:tcPr>
          <w:p w14:paraId="6CDBEC8E" w14:textId="77777777" w:rsidR="00BE207B" w:rsidRPr="00BE207B" w:rsidRDefault="00BE207B" w:rsidP="00604E65">
            <w:pPr>
              <w:spacing w:before="60" w:after="60" w:line="400" w:lineRule="exact"/>
              <w:rPr>
                <w:sz w:val="28"/>
                <w:szCs w:val="28"/>
              </w:rPr>
            </w:pPr>
            <w:r w:rsidRPr="00BE207B">
              <w:rPr>
                <w:rFonts w:eastAsia="Calibri"/>
                <w:sz w:val="28"/>
                <w:szCs w:val="28"/>
              </w:rPr>
              <w:t>TCVN 2682:2020</w:t>
            </w:r>
          </w:p>
        </w:tc>
      </w:tr>
      <w:tr w:rsidR="00BE207B" w:rsidRPr="00BE207B" w14:paraId="1519C838" w14:textId="77777777" w:rsidTr="00481496">
        <w:trPr>
          <w:trHeight w:val="20"/>
          <w:jc w:val="center"/>
        </w:trPr>
        <w:tc>
          <w:tcPr>
            <w:tcW w:w="791" w:type="dxa"/>
          </w:tcPr>
          <w:p w14:paraId="77B7E6A0" w14:textId="77777777" w:rsidR="00BE207B" w:rsidRPr="00BE207B" w:rsidRDefault="00BE207B" w:rsidP="00604E65">
            <w:pPr>
              <w:spacing w:before="60" w:after="60" w:line="400" w:lineRule="exact"/>
              <w:jc w:val="center"/>
              <w:rPr>
                <w:sz w:val="28"/>
                <w:szCs w:val="28"/>
              </w:rPr>
            </w:pPr>
            <w:r w:rsidRPr="00BE207B">
              <w:rPr>
                <w:sz w:val="28"/>
                <w:szCs w:val="28"/>
              </w:rPr>
              <w:t>11</w:t>
            </w:r>
          </w:p>
        </w:tc>
        <w:tc>
          <w:tcPr>
            <w:tcW w:w="4961" w:type="dxa"/>
            <w:vAlign w:val="center"/>
          </w:tcPr>
          <w:p w14:paraId="65178601" w14:textId="77777777" w:rsidR="00BE207B" w:rsidRPr="00BE207B" w:rsidRDefault="00BE207B" w:rsidP="00604E65">
            <w:pPr>
              <w:spacing w:before="60" w:after="60" w:line="400" w:lineRule="exact"/>
              <w:jc w:val="both"/>
              <w:rPr>
                <w:sz w:val="28"/>
                <w:szCs w:val="28"/>
              </w:rPr>
            </w:pPr>
            <w:r w:rsidRPr="00BE207B">
              <w:rPr>
                <w:rFonts w:eastAsia="Calibri"/>
                <w:sz w:val="28"/>
                <w:szCs w:val="28"/>
              </w:rPr>
              <w:t>Xi măng Pooclăng hỗn hợp</w:t>
            </w:r>
          </w:p>
        </w:tc>
        <w:tc>
          <w:tcPr>
            <w:tcW w:w="3200" w:type="dxa"/>
            <w:vAlign w:val="center"/>
          </w:tcPr>
          <w:p w14:paraId="527CB432" w14:textId="77777777" w:rsidR="00BE207B" w:rsidRPr="00BE207B" w:rsidRDefault="00BE207B" w:rsidP="00604E65">
            <w:pPr>
              <w:pStyle w:val="TenTViet-Bia"/>
              <w:spacing w:before="60" w:after="60" w:line="400" w:lineRule="exact"/>
              <w:jc w:val="both"/>
              <w:rPr>
                <w:rFonts w:ascii="Times New Roman" w:eastAsia="Calibri" w:hAnsi="Times New Roman"/>
                <w:b w:val="0"/>
                <w:bCs w:val="0"/>
                <w:noProof w:val="0"/>
                <w:sz w:val="28"/>
                <w:szCs w:val="28"/>
              </w:rPr>
            </w:pPr>
            <w:r w:rsidRPr="00BE207B">
              <w:rPr>
                <w:rFonts w:ascii="Times New Roman" w:eastAsia="Calibri" w:hAnsi="Times New Roman"/>
                <w:b w:val="0"/>
                <w:bCs w:val="0"/>
                <w:noProof w:val="0"/>
                <w:sz w:val="28"/>
                <w:szCs w:val="28"/>
              </w:rPr>
              <w:t>TCVN 6260:2020</w:t>
            </w:r>
          </w:p>
        </w:tc>
      </w:tr>
      <w:tr w:rsidR="00BE207B" w:rsidRPr="00BE207B" w14:paraId="060453AA" w14:textId="77777777" w:rsidTr="00481496">
        <w:trPr>
          <w:trHeight w:val="20"/>
          <w:jc w:val="center"/>
        </w:trPr>
        <w:tc>
          <w:tcPr>
            <w:tcW w:w="791" w:type="dxa"/>
          </w:tcPr>
          <w:p w14:paraId="1922CEF5" w14:textId="77777777" w:rsidR="00BE207B" w:rsidRPr="00BE207B" w:rsidRDefault="00BE207B" w:rsidP="00604E65">
            <w:pPr>
              <w:spacing w:before="60" w:after="60" w:line="400" w:lineRule="exact"/>
              <w:jc w:val="center"/>
              <w:rPr>
                <w:sz w:val="28"/>
                <w:szCs w:val="28"/>
              </w:rPr>
            </w:pPr>
            <w:r w:rsidRPr="00BE207B">
              <w:rPr>
                <w:sz w:val="28"/>
                <w:szCs w:val="28"/>
              </w:rPr>
              <w:t>12</w:t>
            </w:r>
          </w:p>
        </w:tc>
        <w:tc>
          <w:tcPr>
            <w:tcW w:w="4961" w:type="dxa"/>
            <w:vAlign w:val="center"/>
          </w:tcPr>
          <w:p w14:paraId="676A52D6" w14:textId="77777777" w:rsidR="00BE207B" w:rsidRPr="00BE207B" w:rsidRDefault="00BE207B" w:rsidP="00604E65">
            <w:pPr>
              <w:spacing w:before="60" w:after="60" w:line="400" w:lineRule="exact"/>
              <w:jc w:val="both"/>
              <w:rPr>
                <w:sz w:val="28"/>
                <w:szCs w:val="28"/>
              </w:rPr>
            </w:pPr>
            <w:r w:rsidRPr="00BE207B">
              <w:rPr>
                <w:rFonts w:eastAsia="Calibri"/>
                <w:sz w:val="28"/>
                <w:szCs w:val="28"/>
              </w:rPr>
              <w:t>Cát nghiền cho bê tông và vữa</w:t>
            </w:r>
          </w:p>
        </w:tc>
        <w:tc>
          <w:tcPr>
            <w:tcW w:w="3200" w:type="dxa"/>
            <w:vAlign w:val="center"/>
          </w:tcPr>
          <w:p w14:paraId="74F8C0AB" w14:textId="77777777" w:rsidR="00BE207B" w:rsidRPr="00BE207B" w:rsidRDefault="00BE207B" w:rsidP="00604E65">
            <w:pPr>
              <w:pStyle w:val="TenTViet-Bia"/>
              <w:spacing w:before="60" w:after="60" w:line="400" w:lineRule="exact"/>
              <w:jc w:val="both"/>
              <w:rPr>
                <w:rFonts w:ascii="Times New Roman" w:eastAsia="Calibri" w:hAnsi="Times New Roman"/>
                <w:b w:val="0"/>
                <w:bCs w:val="0"/>
                <w:noProof w:val="0"/>
                <w:sz w:val="28"/>
                <w:szCs w:val="28"/>
              </w:rPr>
            </w:pPr>
            <w:r w:rsidRPr="00BE207B">
              <w:rPr>
                <w:rFonts w:ascii="Times New Roman" w:eastAsia="Calibri" w:hAnsi="Times New Roman"/>
                <w:b w:val="0"/>
                <w:bCs w:val="0"/>
                <w:noProof w:val="0"/>
                <w:sz w:val="28"/>
                <w:szCs w:val="28"/>
              </w:rPr>
              <w:t>TCVN 9205:2012</w:t>
            </w:r>
          </w:p>
        </w:tc>
      </w:tr>
      <w:tr w:rsidR="00BE207B" w:rsidRPr="00BE207B" w14:paraId="6EF88A52" w14:textId="77777777" w:rsidTr="00481496">
        <w:trPr>
          <w:trHeight w:val="20"/>
          <w:jc w:val="center"/>
        </w:trPr>
        <w:tc>
          <w:tcPr>
            <w:tcW w:w="791" w:type="dxa"/>
          </w:tcPr>
          <w:p w14:paraId="6F0A57D4" w14:textId="77777777" w:rsidR="00BE207B" w:rsidRPr="00BE207B" w:rsidRDefault="00BE207B" w:rsidP="00604E65">
            <w:pPr>
              <w:spacing w:before="60" w:after="60" w:line="400" w:lineRule="exact"/>
              <w:jc w:val="center"/>
              <w:rPr>
                <w:sz w:val="28"/>
                <w:szCs w:val="28"/>
              </w:rPr>
            </w:pPr>
            <w:r w:rsidRPr="00BE207B">
              <w:rPr>
                <w:sz w:val="28"/>
                <w:szCs w:val="28"/>
              </w:rPr>
              <w:t>13</w:t>
            </w:r>
          </w:p>
        </w:tc>
        <w:tc>
          <w:tcPr>
            <w:tcW w:w="4961" w:type="dxa"/>
            <w:vAlign w:val="center"/>
          </w:tcPr>
          <w:p w14:paraId="7AD84D42" w14:textId="77777777" w:rsidR="00BE207B" w:rsidRPr="00BE207B" w:rsidRDefault="00BE207B" w:rsidP="00604E65">
            <w:pPr>
              <w:spacing w:before="60" w:after="60" w:line="400" w:lineRule="exact"/>
              <w:jc w:val="both"/>
              <w:rPr>
                <w:sz w:val="28"/>
                <w:szCs w:val="28"/>
              </w:rPr>
            </w:pPr>
            <w:r w:rsidRPr="00BE207B">
              <w:rPr>
                <w:rFonts w:eastAsia="Calibri"/>
                <w:sz w:val="28"/>
                <w:szCs w:val="28"/>
              </w:rPr>
              <w:t>Cát mịn cho bê tông và vữa</w:t>
            </w:r>
          </w:p>
        </w:tc>
        <w:tc>
          <w:tcPr>
            <w:tcW w:w="3200" w:type="dxa"/>
            <w:vAlign w:val="center"/>
          </w:tcPr>
          <w:p w14:paraId="5718D6E2" w14:textId="77777777" w:rsidR="00BE207B" w:rsidRPr="00BE207B" w:rsidRDefault="00BE207B" w:rsidP="00604E65">
            <w:pPr>
              <w:pStyle w:val="TenTViet-Bia"/>
              <w:spacing w:before="60" w:after="60" w:line="400" w:lineRule="exact"/>
              <w:jc w:val="both"/>
              <w:rPr>
                <w:rFonts w:ascii="Times New Roman" w:eastAsia="Calibri" w:hAnsi="Times New Roman"/>
                <w:b w:val="0"/>
                <w:bCs w:val="0"/>
                <w:noProof w:val="0"/>
                <w:sz w:val="28"/>
                <w:szCs w:val="28"/>
              </w:rPr>
            </w:pPr>
            <w:r w:rsidRPr="00BE207B">
              <w:rPr>
                <w:rFonts w:ascii="Times New Roman" w:eastAsia="Calibri" w:hAnsi="Times New Roman"/>
                <w:b w:val="0"/>
                <w:bCs w:val="0"/>
                <w:noProof w:val="0"/>
                <w:sz w:val="28"/>
                <w:szCs w:val="28"/>
              </w:rPr>
              <w:t>TCVN 10796:2015</w:t>
            </w:r>
          </w:p>
        </w:tc>
      </w:tr>
      <w:tr w:rsidR="00BE207B" w:rsidRPr="00BE207B" w14:paraId="66B23799" w14:textId="77777777" w:rsidTr="00481496">
        <w:trPr>
          <w:trHeight w:val="20"/>
          <w:jc w:val="center"/>
        </w:trPr>
        <w:tc>
          <w:tcPr>
            <w:tcW w:w="791" w:type="dxa"/>
          </w:tcPr>
          <w:p w14:paraId="4FDF4D0C" w14:textId="77777777" w:rsidR="00BE207B" w:rsidRPr="00BE207B" w:rsidRDefault="00BE207B" w:rsidP="00604E65">
            <w:pPr>
              <w:spacing w:before="60" w:after="60" w:line="400" w:lineRule="exact"/>
              <w:jc w:val="center"/>
              <w:rPr>
                <w:sz w:val="28"/>
                <w:szCs w:val="28"/>
              </w:rPr>
            </w:pPr>
            <w:r w:rsidRPr="00BE207B">
              <w:rPr>
                <w:sz w:val="28"/>
                <w:szCs w:val="28"/>
              </w:rPr>
              <w:lastRenderedPageBreak/>
              <w:t>14</w:t>
            </w:r>
          </w:p>
        </w:tc>
        <w:tc>
          <w:tcPr>
            <w:tcW w:w="4961" w:type="dxa"/>
            <w:vAlign w:val="center"/>
          </w:tcPr>
          <w:p w14:paraId="449B9682" w14:textId="77777777" w:rsidR="00BE207B" w:rsidRPr="00BE207B" w:rsidRDefault="00BE207B" w:rsidP="00604E65">
            <w:pPr>
              <w:spacing w:before="60" w:after="60" w:line="400" w:lineRule="exact"/>
              <w:jc w:val="both"/>
              <w:rPr>
                <w:sz w:val="28"/>
                <w:szCs w:val="28"/>
              </w:rPr>
            </w:pPr>
            <w:r w:rsidRPr="00BE207B">
              <w:rPr>
                <w:sz w:val="28"/>
                <w:szCs w:val="28"/>
              </w:rPr>
              <w:t>Đá dăm, sỏi dăm, sỏi dùng trong xây dựng, yêu cầu KT.</w:t>
            </w:r>
          </w:p>
        </w:tc>
        <w:tc>
          <w:tcPr>
            <w:tcW w:w="3200" w:type="dxa"/>
            <w:vAlign w:val="center"/>
          </w:tcPr>
          <w:p w14:paraId="1FE9C834" w14:textId="77777777" w:rsidR="00BE207B" w:rsidRPr="00BE207B" w:rsidRDefault="00BE207B" w:rsidP="00604E65">
            <w:pPr>
              <w:pStyle w:val="TenTViet-Bia"/>
              <w:spacing w:before="60" w:after="60" w:line="400" w:lineRule="exact"/>
              <w:jc w:val="both"/>
              <w:rPr>
                <w:rFonts w:ascii="Times New Roman" w:eastAsia="Calibri" w:hAnsi="Times New Roman"/>
                <w:b w:val="0"/>
                <w:bCs w:val="0"/>
                <w:noProof w:val="0"/>
                <w:sz w:val="28"/>
                <w:szCs w:val="28"/>
              </w:rPr>
            </w:pPr>
            <w:r w:rsidRPr="00BE207B">
              <w:rPr>
                <w:rFonts w:ascii="Times New Roman" w:eastAsia="Calibri" w:hAnsi="Times New Roman"/>
                <w:b w:val="0"/>
                <w:bCs w:val="0"/>
                <w:noProof w:val="0"/>
                <w:sz w:val="28"/>
                <w:szCs w:val="28"/>
              </w:rPr>
              <w:t>TCVN 7570:2006</w:t>
            </w:r>
          </w:p>
        </w:tc>
      </w:tr>
      <w:tr w:rsidR="00BE207B" w:rsidRPr="00BE207B" w14:paraId="6476F24F" w14:textId="77777777" w:rsidTr="00481496">
        <w:trPr>
          <w:trHeight w:val="20"/>
          <w:jc w:val="center"/>
        </w:trPr>
        <w:tc>
          <w:tcPr>
            <w:tcW w:w="791" w:type="dxa"/>
            <w:vAlign w:val="center"/>
          </w:tcPr>
          <w:p w14:paraId="5E0BD813" w14:textId="77777777" w:rsidR="00BE207B" w:rsidRPr="00BE207B" w:rsidRDefault="00BE207B" w:rsidP="00604E65">
            <w:pPr>
              <w:spacing w:before="60" w:after="60" w:line="400" w:lineRule="exact"/>
              <w:jc w:val="center"/>
              <w:rPr>
                <w:sz w:val="28"/>
                <w:szCs w:val="28"/>
              </w:rPr>
            </w:pPr>
            <w:r w:rsidRPr="00BE207B">
              <w:rPr>
                <w:sz w:val="28"/>
                <w:szCs w:val="28"/>
              </w:rPr>
              <w:t>15</w:t>
            </w:r>
          </w:p>
        </w:tc>
        <w:tc>
          <w:tcPr>
            <w:tcW w:w="4961" w:type="dxa"/>
            <w:vAlign w:val="center"/>
          </w:tcPr>
          <w:p w14:paraId="076D3589" w14:textId="77777777" w:rsidR="00BE207B" w:rsidRPr="00BE207B" w:rsidRDefault="00BE207B" w:rsidP="00604E65">
            <w:pPr>
              <w:spacing w:before="60" w:after="60" w:line="400" w:lineRule="exact"/>
              <w:jc w:val="both"/>
              <w:rPr>
                <w:sz w:val="28"/>
                <w:szCs w:val="28"/>
              </w:rPr>
            </w:pPr>
            <w:r w:rsidRPr="00BE207B">
              <w:rPr>
                <w:rFonts w:eastAsia="Calibri"/>
                <w:sz w:val="28"/>
                <w:szCs w:val="28"/>
              </w:rPr>
              <w:t>Nước cho bê tông và vữa. Yêu cầu kỹ thuật</w:t>
            </w:r>
          </w:p>
        </w:tc>
        <w:tc>
          <w:tcPr>
            <w:tcW w:w="3200" w:type="dxa"/>
            <w:vAlign w:val="center"/>
          </w:tcPr>
          <w:p w14:paraId="03AB7A14" w14:textId="77777777" w:rsidR="00BE207B" w:rsidRPr="00BE207B" w:rsidRDefault="00BE207B" w:rsidP="00604E65">
            <w:pPr>
              <w:spacing w:before="60" w:after="60" w:line="400" w:lineRule="exact"/>
              <w:rPr>
                <w:sz w:val="28"/>
                <w:szCs w:val="28"/>
              </w:rPr>
            </w:pPr>
            <w:r w:rsidRPr="00BE207B">
              <w:rPr>
                <w:rFonts w:eastAsia="Calibri"/>
                <w:sz w:val="28"/>
                <w:szCs w:val="28"/>
              </w:rPr>
              <w:t>TCVN 4506:2012</w:t>
            </w:r>
          </w:p>
        </w:tc>
      </w:tr>
      <w:tr w:rsidR="00BE207B" w:rsidRPr="00BE207B" w14:paraId="7098AB0A" w14:textId="77777777" w:rsidTr="00481496">
        <w:trPr>
          <w:trHeight w:val="20"/>
          <w:jc w:val="center"/>
        </w:trPr>
        <w:tc>
          <w:tcPr>
            <w:tcW w:w="791" w:type="dxa"/>
            <w:vAlign w:val="center"/>
          </w:tcPr>
          <w:p w14:paraId="423A9E82" w14:textId="77777777" w:rsidR="00BE207B" w:rsidRPr="00BE207B" w:rsidRDefault="00BE207B" w:rsidP="00604E65">
            <w:pPr>
              <w:spacing w:before="60" w:after="60" w:line="400" w:lineRule="exact"/>
              <w:jc w:val="center"/>
              <w:rPr>
                <w:sz w:val="28"/>
                <w:szCs w:val="28"/>
              </w:rPr>
            </w:pPr>
            <w:r w:rsidRPr="00BE207B">
              <w:rPr>
                <w:sz w:val="28"/>
                <w:szCs w:val="28"/>
              </w:rPr>
              <w:t>16</w:t>
            </w:r>
          </w:p>
        </w:tc>
        <w:tc>
          <w:tcPr>
            <w:tcW w:w="4961" w:type="dxa"/>
            <w:vAlign w:val="center"/>
          </w:tcPr>
          <w:p w14:paraId="5DDFCAF3" w14:textId="77777777" w:rsidR="00BE207B" w:rsidRPr="00BE207B" w:rsidRDefault="00BE207B" w:rsidP="00604E65">
            <w:pPr>
              <w:spacing w:before="60" w:after="60" w:line="400" w:lineRule="exact"/>
              <w:jc w:val="both"/>
              <w:rPr>
                <w:sz w:val="28"/>
                <w:szCs w:val="28"/>
              </w:rPr>
            </w:pPr>
            <w:r w:rsidRPr="00BE207B">
              <w:rPr>
                <w:rFonts w:eastAsia="Calibri"/>
                <w:sz w:val="28"/>
                <w:szCs w:val="28"/>
              </w:rPr>
              <w:t>Vật liệu chống thấm – Sơn nhủ tương bitum</w:t>
            </w:r>
          </w:p>
        </w:tc>
        <w:tc>
          <w:tcPr>
            <w:tcW w:w="3200" w:type="dxa"/>
            <w:vAlign w:val="center"/>
          </w:tcPr>
          <w:p w14:paraId="6D79B16E" w14:textId="77777777" w:rsidR="00BE207B" w:rsidRPr="00BE207B" w:rsidRDefault="00BE207B" w:rsidP="00604E65">
            <w:pPr>
              <w:spacing w:before="60" w:after="60" w:line="400" w:lineRule="exact"/>
              <w:rPr>
                <w:sz w:val="28"/>
                <w:szCs w:val="28"/>
              </w:rPr>
            </w:pPr>
            <w:r w:rsidRPr="00BE207B">
              <w:rPr>
                <w:rFonts w:eastAsia="Calibri"/>
                <w:sz w:val="28"/>
                <w:szCs w:val="28"/>
              </w:rPr>
              <w:t>TCVN 9065:2012</w:t>
            </w:r>
          </w:p>
        </w:tc>
      </w:tr>
      <w:tr w:rsidR="00BE207B" w:rsidRPr="00BE207B" w14:paraId="3940F7BF" w14:textId="77777777" w:rsidTr="00481496">
        <w:trPr>
          <w:trHeight w:val="20"/>
          <w:jc w:val="center"/>
        </w:trPr>
        <w:tc>
          <w:tcPr>
            <w:tcW w:w="791" w:type="dxa"/>
            <w:vAlign w:val="center"/>
          </w:tcPr>
          <w:p w14:paraId="2BE695FF" w14:textId="77777777" w:rsidR="00BE207B" w:rsidRPr="00BE207B" w:rsidRDefault="00BE207B" w:rsidP="00604E65">
            <w:pPr>
              <w:spacing w:before="60" w:after="60" w:line="400" w:lineRule="exact"/>
              <w:jc w:val="center"/>
              <w:rPr>
                <w:sz w:val="28"/>
                <w:szCs w:val="28"/>
              </w:rPr>
            </w:pPr>
            <w:r w:rsidRPr="00BE207B">
              <w:rPr>
                <w:sz w:val="28"/>
                <w:szCs w:val="28"/>
              </w:rPr>
              <w:t>17</w:t>
            </w:r>
          </w:p>
        </w:tc>
        <w:tc>
          <w:tcPr>
            <w:tcW w:w="4961" w:type="dxa"/>
            <w:vAlign w:val="center"/>
          </w:tcPr>
          <w:p w14:paraId="481518C0" w14:textId="77777777" w:rsidR="00BE207B" w:rsidRPr="00BE207B" w:rsidRDefault="00BE207B" w:rsidP="00604E65">
            <w:pPr>
              <w:spacing w:before="60" w:after="60" w:line="400" w:lineRule="exact"/>
              <w:jc w:val="both"/>
              <w:rPr>
                <w:rFonts w:eastAsia="Calibri"/>
                <w:sz w:val="28"/>
                <w:szCs w:val="28"/>
              </w:rPr>
            </w:pPr>
            <w:r w:rsidRPr="00BE207B">
              <w:rPr>
                <w:rFonts w:eastAsia="Calibri"/>
                <w:sz w:val="28"/>
                <w:szCs w:val="28"/>
              </w:rPr>
              <w:t>Đặt thiết bị điện trong nhà và công trình công cộng – Tiêu chuẩn thiết kế.</w:t>
            </w:r>
          </w:p>
        </w:tc>
        <w:tc>
          <w:tcPr>
            <w:tcW w:w="3200" w:type="dxa"/>
            <w:vAlign w:val="center"/>
          </w:tcPr>
          <w:p w14:paraId="6C6351AB" w14:textId="77777777" w:rsidR="00BE207B" w:rsidRPr="00BE207B" w:rsidRDefault="00BE207B" w:rsidP="00604E65">
            <w:pPr>
              <w:spacing w:before="60" w:after="60" w:line="400" w:lineRule="exact"/>
              <w:rPr>
                <w:rFonts w:eastAsia="Calibri"/>
                <w:sz w:val="28"/>
                <w:szCs w:val="28"/>
              </w:rPr>
            </w:pPr>
            <w:r w:rsidRPr="00BE207B">
              <w:rPr>
                <w:rFonts w:eastAsia="Calibri"/>
                <w:sz w:val="28"/>
                <w:szCs w:val="28"/>
              </w:rPr>
              <w:t>TCVN 9206:2012</w:t>
            </w:r>
          </w:p>
        </w:tc>
      </w:tr>
      <w:tr w:rsidR="00BE207B" w:rsidRPr="00BE207B" w14:paraId="35069A64" w14:textId="77777777" w:rsidTr="00481496">
        <w:trPr>
          <w:trHeight w:val="20"/>
          <w:jc w:val="center"/>
        </w:trPr>
        <w:tc>
          <w:tcPr>
            <w:tcW w:w="791" w:type="dxa"/>
            <w:vAlign w:val="center"/>
          </w:tcPr>
          <w:p w14:paraId="0C6D2026" w14:textId="77777777" w:rsidR="00BE207B" w:rsidRPr="00BE207B" w:rsidRDefault="00BE207B" w:rsidP="00604E65">
            <w:pPr>
              <w:spacing w:before="60" w:after="60" w:line="400" w:lineRule="exact"/>
              <w:jc w:val="center"/>
              <w:rPr>
                <w:sz w:val="28"/>
                <w:szCs w:val="28"/>
              </w:rPr>
            </w:pPr>
            <w:r w:rsidRPr="00BE207B">
              <w:rPr>
                <w:sz w:val="28"/>
                <w:szCs w:val="28"/>
              </w:rPr>
              <w:t>18</w:t>
            </w:r>
          </w:p>
        </w:tc>
        <w:tc>
          <w:tcPr>
            <w:tcW w:w="4961" w:type="dxa"/>
          </w:tcPr>
          <w:p w14:paraId="51770967" w14:textId="77777777" w:rsidR="00BE207B" w:rsidRPr="00BE207B" w:rsidRDefault="00BE207B" w:rsidP="00604E65">
            <w:pPr>
              <w:spacing w:before="60" w:after="60" w:line="400" w:lineRule="exact"/>
              <w:jc w:val="both"/>
              <w:rPr>
                <w:rFonts w:eastAsia="Calibri"/>
                <w:sz w:val="28"/>
                <w:szCs w:val="28"/>
              </w:rPr>
            </w:pPr>
            <w:r w:rsidRPr="00BE207B">
              <w:rPr>
                <w:rFonts w:eastAsia="Calibri"/>
                <w:sz w:val="28"/>
                <w:szCs w:val="28"/>
              </w:rPr>
              <w:t>Quy chuẩn kỹ thuật quốc gia về an toàn cháy cho nhà và công trình</w:t>
            </w:r>
          </w:p>
        </w:tc>
        <w:tc>
          <w:tcPr>
            <w:tcW w:w="3200" w:type="dxa"/>
          </w:tcPr>
          <w:p w14:paraId="5EB085B7" w14:textId="77777777" w:rsidR="00BE207B" w:rsidRPr="00BE207B" w:rsidRDefault="00BE207B" w:rsidP="00604E65">
            <w:pPr>
              <w:spacing w:before="60" w:after="60" w:line="400" w:lineRule="exact"/>
              <w:rPr>
                <w:rFonts w:eastAsia="Calibri"/>
                <w:sz w:val="28"/>
                <w:szCs w:val="28"/>
              </w:rPr>
            </w:pPr>
            <w:r w:rsidRPr="00BE207B">
              <w:rPr>
                <w:rFonts w:eastAsia="Calibri"/>
                <w:sz w:val="28"/>
                <w:szCs w:val="28"/>
              </w:rPr>
              <w:t>QCVN 06:2022/BXD</w:t>
            </w:r>
          </w:p>
        </w:tc>
      </w:tr>
      <w:tr w:rsidR="00BE207B" w:rsidRPr="00BE207B" w14:paraId="7F2DDBC5" w14:textId="77777777" w:rsidTr="00481496">
        <w:trPr>
          <w:trHeight w:val="20"/>
          <w:jc w:val="center"/>
        </w:trPr>
        <w:tc>
          <w:tcPr>
            <w:tcW w:w="8952" w:type="dxa"/>
            <w:gridSpan w:val="3"/>
            <w:vAlign w:val="center"/>
          </w:tcPr>
          <w:p w14:paraId="595DD128" w14:textId="77777777" w:rsidR="00BE207B" w:rsidRPr="00BE207B" w:rsidRDefault="00BE207B" w:rsidP="00604E65">
            <w:pPr>
              <w:spacing w:before="60" w:after="60" w:line="400" w:lineRule="exact"/>
              <w:rPr>
                <w:sz w:val="28"/>
                <w:szCs w:val="28"/>
              </w:rPr>
            </w:pPr>
            <w:r w:rsidRPr="00BE207B">
              <w:rPr>
                <w:sz w:val="28"/>
                <w:szCs w:val="28"/>
              </w:rPr>
              <w:t>Và các quy trình quy phạm thi công và nghiệm thu hiện hành khác</w:t>
            </w:r>
          </w:p>
        </w:tc>
      </w:tr>
    </w:tbl>
    <w:p w14:paraId="1D551884" w14:textId="77777777" w:rsidR="00BE207B" w:rsidRPr="00BE207B" w:rsidRDefault="00BE207B" w:rsidP="00604E65">
      <w:pPr>
        <w:spacing w:before="60" w:after="60" w:line="400" w:lineRule="exact"/>
        <w:ind w:firstLine="709"/>
        <w:jc w:val="both"/>
        <w:rPr>
          <w:i/>
          <w:sz w:val="28"/>
          <w:szCs w:val="28"/>
        </w:rPr>
      </w:pPr>
      <w:r w:rsidRPr="00BE207B">
        <w:rPr>
          <w:i/>
          <w:sz w:val="28"/>
          <w:szCs w:val="28"/>
        </w:rPr>
        <w:t xml:space="preserve">Trong quá trình lập hồ sơ dự thầu, đề nghị các nhà thầu cập nhật thêm các quy chuẩn/tiêu chuẩn và các quy định của pháp luật về xây dựng hiện hành để đưa ra các giải pháp triển khai thực hiện hoàn thành gói thầu hợp lý, khả thi, phù hợp theo hiện trạng khu vực xây dựng công trình. </w:t>
      </w:r>
    </w:p>
    <w:p w14:paraId="649A54D8" w14:textId="77777777" w:rsidR="00BE207B" w:rsidRPr="00BE207B" w:rsidRDefault="00BE207B" w:rsidP="00604E65">
      <w:pPr>
        <w:spacing w:before="60" w:after="60" w:line="400" w:lineRule="exact"/>
        <w:ind w:firstLine="709"/>
        <w:jc w:val="both"/>
        <w:rPr>
          <w:i/>
          <w:sz w:val="28"/>
          <w:szCs w:val="28"/>
        </w:rPr>
      </w:pPr>
      <w:r w:rsidRPr="00BE207B">
        <w:rPr>
          <w:i/>
          <w:sz w:val="28"/>
          <w:szCs w:val="28"/>
        </w:rPr>
        <w:t>Trong trường hợp nhà thầu xét thấy có tiêu chuẩn, quy chuẩn nêu trên đã được cơ quan có thẩm quyền hủy bỏ hoặc có sự khác biệt hay mâu thuẫn giữa các quy định trình bày dưới đây và các quy định trong tiêu chuẩn xây dựng nêu trên thì nhà thầu phải xem xét, cập nhật và điều chỉnh cũng như đề xuất chỉ dẫn thực hiện phù hợp với giải pháp kỹ thuật do nhà thầu đề xuất.</w:t>
      </w:r>
    </w:p>
    <w:p w14:paraId="0FB5DAF5" w14:textId="77777777" w:rsidR="00BE207B" w:rsidRPr="00BE207B" w:rsidRDefault="00BE207B" w:rsidP="00604E65">
      <w:pPr>
        <w:pStyle w:val="Heading1"/>
        <w:tabs>
          <w:tab w:val="left" w:pos="993"/>
        </w:tabs>
        <w:spacing w:before="60" w:after="60" w:line="400" w:lineRule="exact"/>
        <w:ind w:left="993" w:hanging="142"/>
        <w:rPr>
          <w:rFonts w:ascii="Times New Roman" w:hAnsi="Times New Roman" w:cs="Times New Roman"/>
          <w:smallCaps/>
          <w:sz w:val="28"/>
          <w:szCs w:val="28"/>
        </w:rPr>
      </w:pPr>
      <w:r w:rsidRPr="00BE207B">
        <w:rPr>
          <w:rFonts w:ascii="Times New Roman" w:hAnsi="Times New Roman" w:cs="Times New Roman"/>
          <w:sz w:val="28"/>
          <w:szCs w:val="28"/>
        </w:rPr>
        <w:t>2. Yêu cầu về tổ chức kỹ thuật thi công, giám sát</w:t>
      </w:r>
    </w:p>
    <w:p w14:paraId="4E9D9F7A" w14:textId="77777777" w:rsidR="00BE207B" w:rsidRPr="00BE207B" w:rsidRDefault="00BE207B" w:rsidP="00604E65">
      <w:pPr>
        <w:pStyle w:val="Heading2"/>
        <w:tabs>
          <w:tab w:val="left" w:pos="1417"/>
        </w:tabs>
        <w:spacing w:before="60" w:after="60" w:line="400" w:lineRule="exact"/>
        <w:ind w:left="851"/>
        <w:rPr>
          <w:rFonts w:ascii="Times New Roman" w:hAnsi="Times New Roman" w:cs="Times New Roman"/>
          <w:sz w:val="28"/>
          <w:szCs w:val="28"/>
        </w:rPr>
      </w:pPr>
      <w:r w:rsidRPr="00BE207B">
        <w:rPr>
          <w:rFonts w:ascii="Times New Roman" w:hAnsi="Times New Roman" w:cs="Times New Roman"/>
          <w:sz w:val="28"/>
          <w:szCs w:val="28"/>
        </w:rPr>
        <w:t>2.1 Yêu cầu về tổ chức kỹ thuật thi công:</w:t>
      </w:r>
    </w:p>
    <w:p w14:paraId="0FFBE730"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Sử dụng các biện pháp hợp lý để bảo vệ môi trường thi công, đảm bảo các qui định vệ sinh môi trường không làm ảnh hưởng tới hoạt động và sinh hoạt bình thường của khu vực lân cận.</w:t>
      </w:r>
    </w:p>
    <w:p w14:paraId="4DE0C413"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Đảm bảo tuyệt đối an toàn lao động, phòng chống cháy nổ trong thi công, đảm bảo an ninh trong khu vực.</w:t>
      </w:r>
    </w:p>
    <w:p w14:paraId="42CEEA1D"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Nhà thầu phải tự khảo sát điều kiện thi công để chủ động trong việc lập giải pháp kỹ thuật và tiến độ thi công.</w:t>
      </w:r>
    </w:p>
    <w:p w14:paraId="16F832E1"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xml:space="preserve">  + Nhà thầu phải tuân thủ quy chuẩn, tiêu chuẩn kỹ thuật, tổ chức giám sát, nghiệm thu theo quy định hiện hành.</w:t>
      </w:r>
    </w:p>
    <w:p w14:paraId="4AC49B22"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xml:space="preserve">+ Nhà thầu phải có trách nhiệm bảo toàn các công việc đã được hoàn thành của công trình. Nhà thầu sẽ bị ngừng việc nếu gây ra bất kỳ hư hỏng nào cho các </w:t>
      </w:r>
      <w:r w:rsidRPr="00BE207B">
        <w:rPr>
          <w:sz w:val="28"/>
          <w:szCs w:val="28"/>
        </w:rPr>
        <w:lastRenderedPageBreak/>
        <w:t>hạng mục khác không nằm trong phần việc của mình. Mọi hư hỏng Nhà thầu sẽ phải bồi thường bằng kinh phí của mình.</w:t>
      </w:r>
    </w:p>
    <w:p w14:paraId="7380466F"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xml:space="preserve"> + Sai số của mọi công tác thi công phải tuân theo các qui trình trong các tiêu chuẩn tương ứng nêu trong phần tiêu chuẩn áp dụng.</w:t>
      </w:r>
    </w:p>
    <w:p w14:paraId="1B1AFD6C"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Nhà thầu phải đề xuất giải pháp không gây ảnh hưởng đến hiện trạng và công trình trong khu vực lân cận. Trong quá trình thi công, Nhà thầu phải bảo đảm an toàn cho người và phương tiện qua lại. Sử dụng các biện pháp chống ồn, chống bụi và bảo đảm cho mọi hoạt động sản xuất và sinh hoạt bình thường trong khu vực thi công.</w:t>
      </w:r>
    </w:p>
    <w:p w14:paraId="7578DDB1"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Nhà thầu thực hiện đầy đủ, chính xác và đúng trình tự các yêu cầu kỹ thuật đã được chỉ ra trong các bản vẽ thi công, chỉ dẫn kỹ thuật, E-HSMT và các tiêu chuẩn qui phạm thi công và nghiệm thu hiện hành của Nhà nước.</w:t>
      </w:r>
    </w:p>
    <w:p w14:paraId="38DDB7C0"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Những tiếng ồn và chấn động trong công trường phải được giảm tối thiểu trong giới hạn cho phép theo quy định hiện hành.</w:t>
      </w:r>
    </w:p>
    <w:p w14:paraId="2CDF22AF" w14:textId="77777777" w:rsidR="00BE207B" w:rsidRPr="00BE207B" w:rsidRDefault="00BE207B" w:rsidP="00604E65">
      <w:pPr>
        <w:pBdr>
          <w:top w:val="nil"/>
          <w:left w:val="nil"/>
          <w:bottom w:val="nil"/>
          <w:right w:val="nil"/>
          <w:between w:val="nil"/>
        </w:pBdr>
        <w:spacing w:before="60" w:after="60" w:line="400" w:lineRule="exact"/>
        <w:ind w:firstLine="719"/>
        <w:jc w:val="both"/>
        <w:rPr>
          <w:b/>
          <w:bCs/>
          <w:sz w:val="28"/>
          <w:szCs w:val="28"/>
        </w:rPr>
      </w:pPr>
      <w:r w:rsidRPr="00BE207B">
        <w:rPr>
          <w:b/>
          <w:bCs/>
          <w:sz w:val="28"/>
          <w:szCs w:val="28"/>
        </w:rPr>
        <w:t>2.2 Yêu cầu về giám sát thi công:</w:t>
      </w:r>
    </w:p>
    <w:p w14:paraId="07425690"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Giám sát kỹ thuật công trình được quyền bất cứ lúc nào cũng được tiếp cận các vị trí thi công để kiểm tra công tác của Nhà thầu. Nhà thầu có trách nhiệm hỗ trợ giám sát kỹ thuật công trình khi được yêu cầu công tác trên.</w:t>
      </w:r>
    </w:p>
    <w:p w14:paraId="16FF94A0"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Toàn bộ vật liệu, thiết bị, bán thành phẩm sản xuất chỉ được đưa vào công trình sau khi có văn bản nghiệm thu của Chủ đầu tư. Mọi vật liệu, thiết bị, bán thành phẩm không được giám sát kỹ thuật chấp thuận phải được chuyển khỏi phạm vi công trường.</w:t>
      </w:r>
    </w:p>
    <w:p w14:paraId="65F58E72"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Khi phát hiện những bất hợp lý trong thiết kế mà thi công có thể gây tổn hại tới công trình hoặc thiệt hại vật chất cho bên mời thầu thì nhà thầu phải thông báo cho tổ chức thiết kế có biện pháp xử lý (điều chỉnh thiết kế).</w:t>
      </w:r>
    </w:p>
    <w:p w14:paraId="1866A0D4"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Mọi vật tư thay thế chất lượng tương đương phải có chứng chỉ của nhà sản xuất và phải được tổ chức tư vấn thiết kế, Chủ đầu tư đồng ý mới được đưa vào sử dụng.</w:t>
      </w:r>
    </w:p>
    <w:p w14:paraId="3434B0B2" w14:textId="77777777" w:rsidR="00BE207B" w:rsidRPr="00BE207B" w:rsidRDefault="00BE207B" w:rsidP="00604E65">
      <w:pPr>
        <w:pStyle w:val="Heading1"/>
        <w:spacing w:before="60" w:after="60" w:line="400" w:lineRule="exact"/>
        <w:ind w:firstLine="709"/>
        <w:jc w:val="both"/>
        <w:rPr>
          <w:rFonts w:ascii="Times New Roman" w:hAnsi="Times New Roman" w:cs="Times New Roman"/>
          <w:bCs/>
          <w:smallCaps/>
          <w:sz w:val="28"/>
          <w:szCs w:val="28"/>
        </w:rPr>
      </w:pPr>
      <w:r w:rsidRPr="00BE207B">
        <w:rPr>
          <w:rFonts w:ascii="Times New Roman" w:hAnsi="Times New Roman" w:cs="Times New Roman"/>
          <w:bCs/>
          <w:sz w:val="28"/>
          <w:szCs w:val="28"/>
        </w:rPr>
        <w:t>3. Yêu cầu về chủng loại, chất lượng vật tư, máy móc, thiết bị (kèm theo các tiêu chuẩn về phương pháp thử)</w:t>
      </w:r>
    </w:p>
    <w:p w14:paraId="646B61AC"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xml:space="preserve">+ Vật tư được sử dụng phải đúng chủng loại theo yêu cầu của E-HSMT, hồ sơ thiết kế được duyệt trước khi đưa vào sử dụng. Nhà thầu trình mẫu các thông số kỹ thuật của vật tư để tư vấn giám sát phê duyệt. Mọi vật tư, thiết bị lắp đặt vào </w:t>
      </w:r>
      <w:r w:rsidRPr="00BE207B">
        <w:rPr>
          <w:sz w:val="28"/>
          <w:szCs w:val="28"/>
        </w:rPr>
        <w:lastRenderedPageBreak/>
        <w:t>công trình không có sự đồng ý của tư vấn giám sát thì không đuợc nghiệm thu thanh toán.</w:t>
      </w:r>
    </w:p>
    <w:p w14:paraId="068EE87E"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Nhà thầu phải đệ trình đầy đủ các chứng chỉ chất lượng, các kết quả kiểm định kiểm tra chất lượng cần thiết của nguyên vật liệu, thiết bị, các sản phẩm trung gian và sản phẩm cuối cùng.</w:t>
      </w:r>
    </w:p>
    <w:p w14:paraId="3379D78E" w14:textId="77777777" w:rsidR="00BE207B" w:rsidRPr="00BE207B" w:rsidRDefault="00BE207B" w:rsidP="00604E65">
      <w:pPr>
        <w:pBdr>
          <w:top w:val="nil"/>
          <w:left w:val="nil"/>
          <w:bottom w:val="nil"/>
          <w:right w:val="nil"/>
          <w:between w:val="nil"/>
        </w:pBdr>
        <w:tabs>
          <w:tab w:val="left" w:pos="2553"/>
        </w:tabs>
        <w:spacing w:before="60" w:after="60" w:line="400" w:lineRule="exact"/>
        <w:jc w:val="both"/>
        <w:rPr>
          <w:sz w:val="28"/>
          <w:szCs w:val="28"/>
        </w:rPr>
      </w:pPr>
      <w:r w:rsidRPr="00BE207B">
        <w:rPr>
          <w:sz w:val="28"/>
          <w:szCs w:val="28"/>
        </w:rPr>
        <w:t xml:space="preserve">          + Các chứng chỉ và kết quả kiểm định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644F3BC0" w14:textId="77777777" w:rsidR="00BE207B" w:rsidRPr="00BE207B" w:rsidRDefault="00BE207B" w:rsidP="00604E65">
      <w:pPr>
        <w:pBdr>
          <w:top w:val="nil"/>
          <w:left w:val="nil"/>
          <w:bottom w:val="nil"/>
          <w:right w:val="nil"/>
          <w:between w:val="nil"/>
        </w:pBdr>
        <w:spacing w:before="60" w:after="60" w:line="400" w:lineRule="exact"/>
        <w:jc w:val="both"/>
        <w:rPr>
          <w:b/>
          <w:bCs/>
          <w:i/>
          <w:iCs/>
          <w:sz w:val="28"/>
          <w:szCs w:val="28"/>
        </w:rPr>
      </w:pPr>
      <w:r w:rsidRPr="00BE207B">
        <w:rPr>
          <w:sz w:val="28"/>
          <w:szCs w:val="28"/>
        </w:rPr>
        <w:tab/>
        <w:t xml:space="preserve">- </w:t>
      </w:r>
      <w:r w:rsidRPr="00BE207B">
        <w:rPr>
          <w:b/>
          <w:bCs/>
          <w:i/>
          <w:iCs/>
          <w:sz w:val="28"/>
          <w:szCs w:val="28"/>
        </w:rPr>
        <w:t>Yêu cầu về vật liệu đạt yêu cầu như sau:</w:t>
      </w:r>
    </w:p>
    <w:p w14:paraId="4EB4146F" w14:textId="77777777" w:rsidR="00BE207B" w:rsidRPr="00BE207B" w:rsidRDefault="00BE207B" w:rsidP="00604E65">
      <w:pPr>
        <w:pBdr>
          <w:top w:val="nil"/>
          <w:left w:val="nil"/>
          <w:bottom w:val="nil"/>
          <w:right w:val="nil"/>
          <w:between w:val="nil"/>
        </w:pBdr>
        <w:spacing w:before="60" w:after="60" w:line="400" w:lineRule="exact"/>
        <w:jc w:val="both"/>
        <w:rPr>
          <w:b/>
          <w:bCs/>
          <w:i/>
          <w:iCs/>
          <w:sz w:val="28"/>
          <w:szCs w:val="28"/>
        </w:rPr>
      </w:pPr>
      <w:r w:rsidRPr="00BE207B">
        <w:rPr>
          <w:b/>
          <w:bCs/>
          <w:i/>
          <w:iCs/>
          <w:sz w:val="28"/>
          <w:szCs w:val="28"/>
        </w:rPr>
        <w:tab/>
        <w:t xml:space="preserve">+ </w:t>
      </w:r>
      <w:r w:rsidRPr="00BE207B">
        <w:rPr>
          <w:sz w:val="28"/>
          <w:szCs w:val="28"/>
        </w:rPr>
        <w:t>Nhà thầu phải đề xuất chủng loại vật tư, xuất xứ của vật tư đáp ứng được các thông số kỹ thuật, các tiêu chuẩn, quy chuẩn Việt Nam. Toàn bộ vật tư theo Bản vẽ thiết kế thi công có chất lượng tương đương hoặc tốt hơn.</w:t>
      </w:r>
    </w:p>
    <w:p w14:paraId="6D80BE70" w14:textId="77777777" w:rsidR="00BE207B" w:rsidRPr="00BE207B" w:rsidRDefault="00BE207B" w:rsidP="00604E65">
      <w:pPr>
        <w:pBdr>
          <w:top w:val="nil"/>
          <w:left w:val="nil"/>
          <w:bottom w:val="nil"/>
          <w:right w:val="nil"/>
          <w:between w:val="nil"/>
        </w:pBdr>
        <w:spacing w:before="60" w:after="60" w:line="400" w:lineRule="exact"/>
        <w:jc w:val="both"/>
        <w:rPr>
          <w:b/>
          <w:bCs/>
          <w:i/>
          <w:iCs/>
          <w:sz w:val="28"/>
          <w:szCs w:val="28"/>
        </w:rPr>
      </w:pPr>
      <w:r w:rsidRPr="00BE207B">
        <w:rPr>
          <w:b/>
          <w:bCs/>
          <w:i/>
          <w:iCs/>
          <w:sz w:val="28"/>
          <w:szCs w:val="28"/>
        </w:rPr>
        <w:tab/>
        <w:t xml:space="preserve">+ </w:t>
      </w:r>
      <w:r w:rsidRPr="00BE207B">
        <w:rPr>
          <w:sz w:val="28"/>
          <w:szCs w:val="28"/>
        </w:rPr>
        <w:t>Tất cả các loại vật tư thiết bị sử dụng cho công trình phải có nguồn gốc, xuất xứ rõ ràng, đáp ứng đầy đủ yêu cầu kỹ thuật nêu trong hồ sơ mời thầu, hồ sơ thiết kế.</w:t>
      </w:r>
    </w:p>
    <w:p w14:paraId="7F16BFE7" w14:textId="77777777" w:rsidR="00BE207B" w:rsidRPr="00BE207B" w:rsidRDefault="00BE207B" w:rsidP="00604E65">
      <w:pPr>
        <w:pBdr>
          <w:top w:val="nil"/>
          <w:left w:val="nil"/>
          <w:bottom w:val="nil"/>
          <w:right w:val="nil"/>
          <w:between w:val="nil"/>
        </w:pBdr>
        <w:spacing w:before="60" w:after="60" w:line="400" w:lineRule="exact"/>
        <w:jc w:val="both"/>
        <w:rPr>
          <w:b/>
          <w:bCs/>
          <w:i/>
          <w:iCs/>
          <w:sz w:val="28"/>
          <w:szCs w:val="28"/>
        </w:rPr>
      </w:pPr>
      <w:r w:rsidRPr="00BE207B">
        <w:rPr>
          <w:b/>
          <w:bCs/>
          <w:i/>
          <w:iCs/>
          <w:sz w:val="28"/>
          <w:szCs w:val="28"/>
        </w:rPr>
        <w:tab/>
        <w:t xml:space="preserve">+ </w:t>
      </w:r>
      <w:r w:rsidRPr="00BE207B">
        <w:rPr>
          <w:sz w:val="28"/>
          <w:szCs w:val="28"/>
        </w:rPr>
        <w:t>Nhà thầu phải chào đầy đủ các thông tin liên quan đến vật tư thiết bị sử dụng cho công trình này. Nhà thầu có thể chào các chủng loại vật tư thiết bị khác nhưng phải đảm bảo tương đương với với chủng loại yêu cầu dưới đây. Khái niệm tương đương được hiểu là tương đương về các tính năng kỹ thuật, chất lượng, mẫu mã, xuất xứ và giá cả thị trường tại cùng thời điểm. Việc đáp ứng đầy đủ các yêu cầu này sẽ là một trong các cơ sở để đánh giá tính đáp ứng về yêu cầu kỹ thuật của HSDT.</w:t>
      </w:r>
    </w:p>
    <w:p w14:paraId="26CCEC71" w14:textId="77777777" w:rsidR="00BE207B" w:rsidRPr="00BE207B" w:rsidRDefault="00BE207B" w:rsidP="00604E65">
      <w:pPr>
        <w:pBdr>
          <w:top w:val="nil"/>
          <w:left w:val="nil"/>
          <w:bottom w:val="nil"/>
          <w:right w:val="nil"/>
          <w:between w:val="nil"/>
        </w:pBdr>
        <w:spacing w:before="60" w:after="60" w:line="400" w:lineRule="exact"/>
        <w:jc w:val="both"/>
        <w:rPr>
          <w:b/>
          <w:bCs/>
          <w:i/>
          <w:iCs/>
          <w:sz w:val="28"/>
          <w:szCs w:val="28"/>
        </w:rPr>
      </w:pPr>
      <w:r w:rsidRPr="00BE207B">
        <w:rPr>
          <w:sz w:val="28"/>
          <w:szCs w:val="28"/>
        </w:rPr>
        <w:tab/>
        <w:t xml:space="preserve">- </w:t>
      </w:r>
      <w:r w:rsidRPr="00BE207B">
        <w:rPr>
          <w:b/>
          <w:bCs/>
          <w:i/>
          <w:iCs/>
          <w:sz w:val="28"/>
          <w:szCs w:val="28"/>
        </w:rPr>
        <w:t>Yêu cầu chung về vật tư, thiết bị:</w:t>
      </w:r>
    </w:p>
    <w:p w14:paraId="1E9777B4" w14:textId="77777777" w:rsidR="00BE207B" w:rsidRPr="00BE207B" w:rsidRDefault="00BE207B" w:rsidP="00604E65">
      <w:pPr>
        <w:pBdr>
          <w:top w:val="nil"/>
          <w:left w:val="nil"/>
          <w:bottom w:val="nil"/>
          <w:right w:val="nil"/>
          <w:between w:val="nil"/>
        </w:pBdr>
        <w:spacing w:before="60" w:after="60" w:line="400" w:lineRule="exact"/>
        <w:jc w:val="both"/>
        <w:rPr>
          <w:b/>
          <w:bCs/>
          <w:i/>
          <w:iCs/>
          <w:sz w:val="28"/>
          <w:szCs w:val="28"/>
        </w:rPr>
      </w:pPr>
      <w:r w:rsidRPr="00BE207B">
        <w:rPr>
          <w:b/>
          <w:bCs/>
          <w:i/>
          <w:iCs/>
          <w:sz w:val="28"/>
          <w:szCs w:val="28"/>
        </w:rPr>
        <w:tab/>
        <w:t xml:space="preserve">+ </w:t>
      </w:r>
      <w:r w:rsidRPr="00BE207B">
        <w:rPr>
          <w:sz w:val="28"/>
          <w:szCs w:val="28"/>
        </w:rPr>
        <w:t>Toàn bộ thiết bị, vật tư phải mới 100%, chưa qua sử dụng.</w:t>
      </w:r>
    </w:p>
    <w:p w14:paraId="33D80743" w14:textId="77777777" w:rsidR="00BE207B" w:rsidRPr="00BE207B" w:rsidRDefault="00BE207B" w:rsidP="00604E65">
      <w:pPr>
        <w:pBdr>
          <w:top w:val="nil"/>
          <w:left w:val="nil"/>
          <w:bottom w:val="nil"/>
          <w:right w:val="nil"/>
          <w:between w:val="nil"/>
        </w:pBdr>
        <w:spacing w:before="60" w:after="60" w:line="400" w:lineRule="exact"/>
        <w:jc w:val="both"/>
        <w:rPr>
          <w:b/>
          <w:bCs/>
          <w:i/>
          <w:iCs/>
          <w:sz w:val="28"/>
          <w:szCs w:val="28"/>
        </w:rPr>
      </w:pPr>
      <w:r w:rsidRPr="00BE207B">
        <w:rPr>
          <w:b/>
          <w:bCs/>
          <w:i/>
          <w:iCs/>
          <w:sz w:val="28"/>
          <w:szCs w:val="28"/>
        </w:rPr>
        <w:tab/>
        <w:t xml:space="preserve">+ </w:t>
      </w:r>
      <w:r w:rsidRPr="00BE207B">
        <w:rPr>
          <w:sz w:val="28"/>
          <w:szCs w:val="28"/>
        </w:rPr>
        <w:t>Toàn bộ thiết bị và vật tư chính phải có xuất xứ rõ ràng, hợp pháp. Nhà thầu phải nêu rõ ký mã hiệu/nhãn mác sản phẩm, nguồn gốc xuất xứ (hãng sản xuất, nước sản xuất) và năm sản xuất của các thiết bị, vật tư lắp đặt.</w:t>
      </w:r>
    </w:p>
    <w:p w14:paraId="019B6B23" w14:textId="77777777" w:rsidR="00BE207B" w:rsidRPr="00BE207B" w:rsidRDefault="00BE207B" w:rsidP="00604E65">
      <w:pPr>
        <w:pBdr>
          <w:top w:val="nil"/>
          <w:left w:val="nil"/>
          <w:bottom w:val="nil"/>
          <w:right w:val="nil"/>
          <w:between w:val="nil"/>
        </w:pBdr>
        <w:spacing w:before="60" w:after="60" w:line="400" w:lineRule="exact"/>
        <w:jc w:val="both"/>
        <w:rPr>
          <w:b/>
          <w:bCs/>
          <w:i/>
          <w:iCs/>
          <w:sz w:val="28"/>
          <w:szCs w:val="28"/>
        </w:rPr>
      </w:pPr>
      <w:r w:rsidRPr="00BE207B">
        <w:rPr>
          <w:b/>
          <w:bCs/>
          <w:i/>
          <w:iCs/>
          <w:sz w:val="28"/>
          <w:szCs w:val="28"/>
        </w:rPr>
        <w:tab/>
        <w:t>- Giải thích từ ngữ “tương đương”</w:t>
      </w:r>
      <w:r w:rsidRPr="00BE207B">
        <w:rPr>
          <w:i/>
          <w:iCs/>
          <w:sz w:val="28"/>
          <w:szCs w:val="28"/>
        </w:rPr>
        <w:t>:</w:t>
      </w:r>
    </w:p>
    <w:p w14:paraId="4269D05E" w14:textId="77777777" w:rsidR="00BE207B" w:rsidRPr="00BE207B" w:rsidRDefault="00BE207B" w:rsidP="00604E65">
      <w:pPr>
        <w:pBdr>
          <w:top w:val="nil"/>
          <w:left w:val="nil"/>
          <w:bottom w:val="nil"/>
          <w:right w:val="nil"/>
          <w:between w:val="nil"/>
        </w:pBdr>
        <w:spacing w:before="60" w:after="60" w:line="400" w:lineRule="exact"/>
        <w:jc w:val="both"/>
        <w:rPr>
          <w:b/>
          <w:bCs/>
          <w:i/>
          <w:iCs/>
          <w:sz w:val="28"/>
          <w:szCs w:val="28"/>
        </w:rPr>
      </w:pPr>
      <w:r w:rsidRPr="00BE207B">
        <w:rPr>
          <w:b/>
          <w:bCs/>
          <w:i/>
          <w:iCs/>
          <w:sz w:val="28"/>
          <w:szCs w:val="28"/>
        </w:rPr>
        <w:tab/>
        <w:t xml:space="preserve">+ </w:t>
      </w:r>
      <w:r w:rsidRPr="00BE207B">
        <w:rPr>
          <w:sz w:val="28"/>
          <w:szCs w:val="28"/>
        </w:rPr>
        <w:t xml:space="preserve">Từ ngữ "Tương đương" về chất lượng vật tư, vật liệu trình bày trong hồ sơ mời thầu này được hiểu rằng nhà thầu có thể chọn bất kỳ chủng loại vật tư, vật liệu nào nhưng phải chứng minh được rằng các tính năng kỹ thuật, tính năng sử dụng và chất lượng vật tư, vật liệu đó phải bằng hoặc cao hơn so với vật tư, vật </w:t>
      </w:r>
      <w:r w:rsidRPr="00BE207B">
        <w:rPr>
          <w:sz w:val="28"/>
          <w:szCs w:val="28"/>
        </w:rPr>
        <w:lastRenderedPageBreak/>
        <w:t>liệu nêu trong hồ sơ mời thầu và hồ sơ thiết kế kỹ thuật được duyệt đảm bảo phù hợp với quy phạm, tiêu chuẩn nhà nước quy định hiện hành.</w:t>
      </w:r>
    </w:p>
    <w:p w14:paraId="706B77E5" w14:textId="77777777" w:rsidR="00BE207B" w:rsidRPr="00BE207B" w:rsidRDefault="00BE207B" w:rsidP="00604E65">
      <w:pPr>
        <w:pBdr>
          <w:top w:val="nil"/>
          <w:left w:val="nil"/>
          <w:bottom w:val="nil"/>
          <w:right w:val="nil"/>
          <w:between w:val="nil"/>
        </w:pBdr>
        <w:spacing w:before="60" w:after="60" w:line="400" w:lineRule="exact"/>
        <w:jc w:val="both"/>
        <w:rPr>
          <w:sz w:val="28"/>
          <w:szCs w:val="28"/>
        </w:rPr>
      </w:pPr>
      <w:r w:rsidRPr="00BE207B">
        <w:rPr>
          <w:b/>
          <w:bCs/>
          <w:i/>
          <w:iCs/>
          <w:sz w:val="28"/>
          <w:szCs w:val="28"/>
        </w:rPr>
        <w:tab/>
        <w:t xml:space="preserve">+ </w:t>
      </w:r>
      <w:r w:rsidRPr="00BE207B">
        <w:rPr>
          <w:sz w:val="28"/>
          <w:szCs w:val="28"/>
        </w:rPr>
        <w:t>Nhãn hiệu, xuất xứ vật tư/hàng hóa nêu trong E-HSMT mang tính chất tham khảo, nhà thầu có thể chào vật tư/hàng hóa tương đương hoặc cao hơn.</w:t>
      </w:r>
    </w:p>
    <w:p w14:paraId="65E37803" w14:textId="77777777" w:rsidR="00BE207B" w:rsidRPr="00BE207B" w:rsidRDefault="00BE207B" w:rsidP="00604E65">
      <w:pPr>
        <w:pBdr>
          <w:top w:val="nil"/>
          <w:left w:val="nil"/>
          <w:bottom w:val="nil"/>
          <w:right w:val="nil"/>
          <w:between w:val="nil"/>
        </w:pBdr>
        <w:spacing w:before="60" w:after="60" w:line="400" w:lineRule="exact"/>
        <w:jc w:val="both"/>
        <w:rPr>
          <w:b/>
          <w:bCs/>
          <w:i/>
          <w:iCs/>
          <w:sz w:val="28"/>
          <w:szCs w:val="28"/>
        </w:rPr>
      </w:pPr>
      <w:r w:rsidRPr="00BE207B">
        <w:rPr>
          <w:sz w:val="28"/>
          <w:szCs w:val="28"/>
        </w:rPr>
        <w:tab/>
        <w:t>+ Nhà thầu khi chọn vật liệu hay vật tư kỹ thuật có tính năng tương đương đề nghị nhà thầu phải có trách nhiệm:</w:t>
      </w:r>
    </w:p>
    <w:p w14:paraId="627FF39D" w14:textId="77777777" w:rsidR="00BE207B" w:rsidRPr="00BE207B" w:rsidRDefault="00BE207B" w:rsidP="00604E65">
      <w:pPr>
        <w:pBdr>
          <w:top w:val="nil"/>
          <w:left w:val="nil"/>
          <w:bottom w:val="nil"/>
          <w:right w:val="nil"/>
          <w:between w:val="nil"/>
        </w:pBdr>
        <w:spacing w:before="60" w:after="60" w:line="400" w:lineRule="exact"/>
        <w:jc w:val="both"/>
        <w:rPr>
          <w:sz w:val="28"/>
          <w:szCs w:val="28"/>
        </w:rPr>
      </w:pPr>
      <w:r w:rsidRPr="00BE207B">
        <w:rPr>
          <w:sz w:val="28"/>
          <w:szCs w:val="28"/>
        </w:rPr>
        <w:tab/>
        <w:t>+ Chứng minh được tính năng kỹ thuật, tính năng sử dụng tương đương.</w:t>
      </w:r>
    </w:p>
    <w:p w14:paraId="61B1B6C8"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Nhà thầu phải chịu mọi chi phí liên quan đến việc kiểm tra, kiểm định tính năng kỹ thuật, tính năng sử dụng và chất lượng của những thiết bị, vật liệu mà nhà thầu đưa ra khác với thiết bị, vật liệu nêu trong hồ sơ mời thầu và hồ sơ thiết kế kỹ thuật được duyệt thông qua một đơn vị có chức năng.</w:t>
      </w:r>
    </w:p>
    <w:p w14:paraId="79BE144F" w14:textId="77777777" w:rsidR="00BE207B" w:rsidRPr="00BE207B" w:rsidRDefault="00BE207B" w:rsidP="00604E65">
      <w:pPr>
        <w:pBdr>
          <w:top w:val="nil"/>
          <w:left w:val="nil"/>
          <w:bottom w:val="nil"/>
          <w:right w:val="nil"/>
          <w:between w:val="nil"/>
        </w:pBdr>
        <w:spacing w:before="60" w:after="60" w:line="400" w:lineRule="exact"/>
        <w:ind w:firstLine="577"/>
        <w:jc w:val="both"/>
        <w:rPr>
          <w:i/>
          <w:iCs/>
          <w:sz w:val="28"/>
          <w:szCs w:val="28"/>
        </w:rPr>
      </w:pPr>
      <w:r w:rsidRPr="00BE207B">
        <w:rPr>
          <w:i/>
          <w:iCs/>
          <w:sz w:val="28"/>
          <w:szCs w:val="28"/>
        </w:rPr>
        <w:t>Ghi chú: Qui cách, chủng loại các loại vật liệu yêu cầu xem bản vẽ thiết kế.</w:t>
      </w:r>
    </w:p>
    <w:p w14:paraId="0C1E0BFF" w14:textId="77777777" w:rsidR="00BE207B" w:rsidRPr="00BE207B" w:rsidRDefault="00BE207B" w:rsidP="00604E65">
      <w:pPr>
        <w:pStyle w:val="Heading1"/>
        <w:tabs>
          <w:tab w:val="left" w:pos="1134"/>
        </w:tabs>
        <w:spacing w:before="60" w:after="60" w:line="400" w:lineRule="exact"/>
        <w:ind w:left="993"/>
        <w:jc w:val="both"/>
        <w:rPr>
          <w:rFonts w:ascii="Times New Roman" w:hAnsi="Times New Roman" w:cs="Times New Roman"/>
          <w:smallCaps/>
          <w:sz w:val="28"/>
          <w:szCs w:val="28"/>
        </w:rPr>
      </w:pPr>
      <w:r w:rsidRPr="00BE207B">
        <w:rPr>
          <w:rFonts w:ascii="Times New Roman" w:hAnsi="Times New Roman" w:cs="Times New Roman"/>
          <w:sz w:val="28"/>
          <w:szCs w:val="28"/>
        </w:rPr>
        <w:t>4. Yêu cầu về trình tự thi công, lắp đặt</w:t>
      </w:r>
    </w:p>
    <w:p w14:paraId="77BEDB53" w14:textId="77777777" w:rsidR="00BE207B" w:rsidRPr="00BE207B" w:rsidRDefault="00BE207B" w:rsidP="00604E65">
      <w:pPr>
        <w:pStyle w:val="Heading2"/>
        <w:tabs>
          <w:tab w:val="left" w:pos="1417"/>
        </w:tabs>
        <w:spacing w:before="60" w:after="60" w:line="400" w:lineRule="exact"/>
        <w:ind w:left="982"/>
        <w:jc w:val="both"/>
        <w:rPr>
          <w:rFonts w:ascii="Times New Roman" w:hAnsi="Times New Roman" w:cs="Times New Roman"/>
          <w:sz w:val="28"/>
          <w:szCs w:val="28"/>
        </w:rPr>
      </w:pPr>
      <w:r w:rsidRPr="00BE207B">
        <w:rPr>
          <w:rFonts w:ascii="Times New Roman" w:hAnsi="Times New Roman" w:cs="Times New Roman"/>
          <w:sz w:val="28"/>
          <w:szCs w:val="28"/>
        </w:rPr>
        <w:t>4.1 Đăng ký công tác tuần:</w:t>
      </w:r>
    </w:p>
    <w:p w14:paraId="6FF0E700"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xml:space="preserve"> + Nhà thầu phải lập và đăng ký tiến độ thi công hàng tuần và đệ trình cho Tư vấn giám sát và chủ đầu tư xem xét.</w:t>
      </w:r>
    </w:p>
    <w:p w14:paraId="07DAE1EA" w14:textId="77777777" w:rsidR="00BE207B" w:rsidRPr="00BE207B" w:rsidRDefault="00BE207B" w:rsidP="00604E65">
      <w:pPr>
        <w:pBdr>
          <w:top w:val="nil"/>
          <w:left w:val="nil"/>
          <w:bottom w:val="nil"/>
          <w:right w:val="nil"/>
          <w:between w:val="nil"/>
        </w:pBdr>
        <w:spacing w:before="60" w:after="60" w:line="400" w:lineRule="exact"/>
        <w:ind w:left="143" w:firstLine="719"/>
        <w:jc w:val="both"/>
        <w:rPr>
          <w:sz w:val="28"/>
          <w:szCs w:val="28"/>
        </w:rPr>
      </w:pPr>
      <w:r w:rsidRPr="00BE207B">
        <w:rPr>
          <w:sz w:val="28"/>
          <w:szCs w:val="28"/>
        </w:rPr>
        <w:t>+ Mọi thay đổi và trở ngại trong quá trình thực hiện, nhà thầu phải làm báo cáo và kiến nghị Chủ đầu tư xem xét, nội dung đề nghị sẽ ghi lại trong nhật ký công trình.</w:t>
      </w:r>
    </w:p>
    <w:p w14:paraId="73198BAC" w14:textId="77777777" w:rsidR="00BE207B" w:rsidRPr="00BE207B" w:rsidRDefault="00BE207B" w:rsidP="00604E65">
      <w:pPr>
        <w:pStyle w:val="Heading2"/>
        <w:tabs>
          <w:tab w:val="left" w:pos="1417"/>
        </w:tabs>
        <w:spacing w:before="60" w:after="60" w:line="400" w:lineRule="exact"/>
        <w:ind w:left="982"/>
        <w:jc w:val="both"/>
        <w:rPr>
          <w:rFonts w:ascii="Times New Roman" w:hAnsi="Times New Roman" w:cs="Times New Roman"/>
          <w:sz w:val="28"/>
          <w:szCs w:val="28"/>
        </w:rPr>
      </w:pPr>
      <w:r w:rsidRPr="00BE207B">
        <w:rPr>
          <w:rFonts w:ascii="Times New Roman" w:hAnsi="Times New Roman" w:cs="Times New Roman"/>
          <w:sz w:val="28"/>
          <w:szCs w:val="28"/>
        </w:rPr>
        <w:t>4.2 Tiếp nhận hiện trường trước khi thi công:</w:t>
      </w:r>
    </w:p>
    <w:p w14:paraId="36103222"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Để triển khai tốt công tác thi công, đơn vị thi công phải thường xuyên kiểm tra và phối hợp với chủ đầu tư để nhận mặt bằng thi công. Tránh việc không triển khai được (hoặc chậm) do vướng mắc không gian thi công.</w:t>
      </w:r>
    </w:p>
    <w:p w14:paraId="26600484"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Chuẩn bị vật tư, phân công công tác cho các nhóm thi công.</w:t>
      </w:r>
    </w:p>
    <w:p w14:paraId="4C99FE57"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Mọi trở ngại trong quá trình giao/nhận mặt bằng thi công sẽ được ghi lại trong nhật ký công trình và báo cáo trong các cuộc họp giao ban tuần, nhằm tìm biện pháp khắc phục khó khăn và phối hợp tốt hơn.</w:t>
      </w:r>
    </w:p>
    <w:p w14:paraId="4ABF26E6" w14:textId="77777777" w:rsidR="00BE207B" w:rsidRPr="00BE207B" w:rsidRDefault="00BE207B" w:rsidP="00604E65">
      <w:pPr>
        <w:pStyle w:val="Heading2"/>
        <w:tabs>
          <w:tab w:val="left" w:pos="1417"/>
        </w:tabs>
        <w:spacing w:before="60" w:after="60" w:line="400" w:lineRule="exact"/>
        <w:ind w:left="982"/>
        <w:jc w:val="both"/>
        <w:rPr>
          <w:rFonts w:ascii="Times New Roman" w:hAnsi="Times New Roman" w:cs="Times New Roman"/>
          <w:sz w:val="28"/>
          <w:szCs w:val="28"/>
        </w:rPr>
      </w:pPr>
      <w:r w:rsidRPr="00BE207B">
        <w:rPr>
          <w:rFonts w:ascii="Times New Roman" w:hAnsi="Times New Roman" w:cs="Times New Roman"/>
          <w:sz w:val="28"/>
          <w:szCs w:val="28"/>
        </w:rPr>
        <w:t>4.3 Tổ chức điều hành công trình:</w:t>
      </w:r>
    </w:p>
    <w:p w14:paraId="2244107C"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Nhà thầu phải thành lập ban chỉ huy công trường để thường xuyên chỉ đạo, bàn bạc, trao đổi tổ chức thi công tại công trường bằng các buổi họp giao ban hàng tuần tại hiện trường. Các phòng ban tại trụ sở chính thường xuyên kiểm tra và giúp ban chỉ huy công trường giải quyết mọi vướng mắc về khối lượng, vật tư, máy móc, thiết bị.</w:t>
      </w:r>
    </w:p>
    <w:p w14:paraId="2839311A"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0" w:firstLine="719"/>
        <w:jc w:val="both"/>
        <w:rPr>
          <w:sz w:val="28"/>
          <w:szCs w:val="28"/>
        </w:rPr>
      </w:pPr>
      <w:r w:rsidRPr="00BE207B">
        <w:rPr>
          <w:sz w:val="28"/>
          <w:szCs w:val="28"/>
        </w:rPr>
        <w:t xml:space="preserve">Trên cơ sở E-HSMT, nhà thầu nghiên cứu hiện trạng thực tế của công </w:t>
      </w:r>
      <w:r w:rsidRPr="00BE207B">
        <w:rPr>
          <w:sz w:val="28"/>
          <w:szCs w:val="28"/>
        </w:rPr>
        <w:lastRenderedPageBreak/>
        <w:t>trình để đề ra phương án tổ chức bố trí mặt bằng hợp lý, đảm bảo phù hợp trong quá trình thi công.</w:t>
      </w:r>
    </w:p>
    <w:p w14:paraId="351D73EF"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0" w:firstLine="719"/>
        <w:jc w:val="both"/>
        <w:rPr>
          <w:sz w:val="28"/>
          <w:szCs w:val="28"/>
        </w:rPr>
      </w:pPr>
      <w:r w:rsidRPr="00BE207B">
        <w:rPr>
          <w:sz w:val="28"/>
          <w:szCs w:val="28"/>
        </w:rPr>
        <w:t>Nhà thầu phải có bảng sơ đồ tổ chức thi công cho gói thầu. Trong sơ đồ nêu rõ vị trí và chức năng của những người điều hành chủ chốt. Thuyết minh và lập sơ đồ tổ chức, bố trí nhân sự để thực hiện toàn bộ gói thầu.</w:t>
      </w:r>
    </w:p>
    <w:p w14:paraId="45F56839"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0" w:firstLine="719"/>
        <w:jc w:val="both"/>
        <w:rPr>
          <w:sz w:val="28"/>
          <w:szCs w:val="28"/>
        </w:rPr>
      </w:pPr>
      <w:r w:rsidRPr="00BE207B">
        <w:rPr>
          <w:sz w:val="28"/>
          <w:szCs w:val="28"/>
        </w:rPr>
        <w:t>Trong gói thầu nếu có những hạng mục thi công có tính chất phức tạp về tổ chức cần có các biện pháp tổ chức thi công cụ thể cho các công tác này.</w:t>
      </w:r>
    </w:p>
    <w:p w14:paraId="72AC28B9"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0" w:firstLine="719"/>
        <w:jc w:val="both"/>
        <w:rPr>
          <w:sz w:val="28"/>
          <w:szCs w:val="28"/>
        </w:rPr>
      </w:pPr>
      <w:r w:rsidRPr="00BE207B">
        <w:rPr>
          <w:sz w:val="28"/>
          <w:szCs w:val="28"/>
        </w:rPr>
        <w:t>Biện pháp tổ chức thi công cần nêu rõ sự phối hợp giữa các đơn vị thi công và các đơn vị quản lý về nhân lực, tiến độ và chất lượng.</w:t>
      </w:r>
    </w:p>
    <w:p w14:paraId="51A32F20" w14:textId="77777777" w:rsidR="00BE207B" w:rsidRPr="00BE207B" w:rsidRDefault="00BE207B" w:rsidP="00604E65">
      <w:pPr>
        <w:pStyle w:val="Heading2"/>
        <w:tabs>
          <w:tab w:val="left" w:pos="1417"/>
        </w:tabs>
        <w:spacing w:before="60" w:after="60" w:line="400" w:lineRule="exact"/>
        <w:ind w:left="982"/>
        <w:jc w:val="both"/>
        <w:rPr>
          <w:rFonts w:ascii="Times New Roman" w:hAnsi="Times New Roman" w:cs="Times New Roman"/>
          <w:sz w:val="28"/>
          <w:szCs w:val="28"/>
        </w:rPr>
      </w:pPr>
      <w:r w:rsidRPr="00BE207B">
        <w:rPr>
          <w:rFonts w:ascii="Times New Roman" w:hAnsi="Times New Roman" w:cs="Times New Roman"/>
          <w:sz w:val="28"/>
          <w:szCs w:val="28"/>
        </w:rPr>
        <w:t>4.4 Sơ đồ tổ chức thi công:</w:t>
      </w:r>
    </w:p>
    <w:p w14:paraId="7C53CA72"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Sơ đồ tổ chức thi công phải được bố trí phù hợp với đặc điểm công trình, trình độ của cán bộ nhằm đảm bảo cho công trình thi công đùng tiến độ, đạt chất lượng.</w:t>
      </w:r>
    </w:p>
    <w:p w14:paraId="358A5FDD" w14:textId="77777777" w:rsidR="00BE207B" w:rsidRPr="00BE207B" w:rsidRDefault="00BE207B" w:rsidP="00604E65">
      <w:pPr>
        <w:pBdr>
          <w:top w:val="nil"/>
          <w:left w:val="nil"/>
          <w:bottom w:val="nil"/>
          <w:right w:val="nil"/>
          <w:between w:val="nil"/>
        </w:pBdr>
        <w:spacing w:before="60" w:after="60" w:line="400" w:lineRule="exact"/>
        <w:ind w:left="862"/>
        <w:jc w:val="both"/>
        <w:rPr>
          <w:sz w:val="28"/>
          <w:szCs w:val="28"/>
        </w:rPr>
      </w:pPr>
      <w:r w:rsidRPr="00BE207B">
        <w:rPr>
          <w:sz w:val="28"/>
          <w:szCs w:val="28"/>
        </w:rPr>
        <w:t>Sơ đồ tổ chức hiện trường thi công gồm 3 bộ phận:</w:t>
      </w:r>
    </w:p>
    <w:p w14:paraId="188C8338" w14:textId="77777777" w:rsidR="00BE207B" w:rsidRPr="00BE207B" w:rsidRDefault="00BE207B" w:rsidP="00604E65">
      <w:pPr>
        <w:widowControl w:val="0"/>
        <w:numPr>
          <w:ilvl w:val="0"/>
          <w:numId w:val="2"/>
        </w:numPr>
        <w:pBdr>
          <w:top w:val="nil"/>
          <w:left w:val="nil"/>
          <w:bottom w:val="nil"/>
          <w:right w:val="nil"/>
          <w:between w:val="nil"/>
        </w:pBdr>
        <w:tabs>
          <w:tab w:val="left" w:pos="1135"/>
        </w:tabs>
        <w:spacing w:before="60" w:after="60" w:line="400" w:lineRule="exact"/>
        <w:ind w:left="1135" w:hanging="273"/>
        <w:jc w:val="both"/>
        <w:rPr>
          <w:sz w:val="28"/>
          <w:szCs w:val="28"/>
        </w:rPr>
      </w:pPr>
      <w:r w:rsidRPr="00BE207B">
        <w:rPr>
          <w:sz w:val="28"/>
          <w:szCs w:val="28"/>
        </w:rPr>
        <w:t>Bộ phận quản lý chung tại trụ sở.</w:t>
      </w:r>
    </w:p>
    <w:p w14:paraId="6192BE54" w14:textId="77777777" w:rsidR="00BE207B" w:rsidRPr="00BE207B" w:rsidRDefault="00BE207B" w:rsidP="00604E65">
      <w:pPr>
        <w:widowControl w:val="0"/>
        <w:numPr>
          <w:ilvl w:val="0"/>
          <w:numId w:val="2"/>
        </w:numPr>
        <w:pBdr>
          <w:top w:val="nil"/>
          <w:left w:val="nil"/>
          <w:bottom w:val="nil"/>
          <w:right w:val="nil"/>
          <w:between w:val="nil"/>
        </w:pBdr>
        <w:tabs>
          <w:tab w:val="left" w:pos="1135"/>
        </w:tabs>
        <w:spacing w:before="60" w:after="60" w:line="400" w:lineRule="exact"/>
        <w:ind w:left="1135" w:hanging="273"/>
        <w:jc w:val="both"/>
        <w:rPr>
          <w:sz w:val="28"/>
          <w:szCs w:val="28"/>
        </w:rPr>
      </w:pPr>
      <w:r w:rsidRPr="00BE207B">
        <w:rPr>
          <w:sz w:val="28"/>
          <w:szCs w:val="28"/>
        </w:rPr>
        <w:t>Bộ phận chỉ huy tại công trình.</w:t>
      </w:r>
    </w:p>
    <w:p w14:paraId="559C8531" w14:textId="77777777" w:rsidR="00BE207B" w:rsidRPr="00BE207B" w:rsidRDefault="00BE207B" w:rsidP="00604E65">
      <w:pPr>
        <w:widowControl w:val="0"/>
        <w:numPr>
          <w:ilvl w:val="0"/>
          <w:numId w:val="2"/>
        </w:numPr>
        <w:pBdr>
          <w:top w:val="nil"/>
          <w:left w:val="nil"/>
          <w:bottom w:val="nil"/>
          <w:right w:val="nil"/>
          <w:between w:val="nil"/>
        </w:pBdr>
        <w:tabs>
          <w:tab w:val="left" w:pos="1135"/>
        </w:tabs>
        <w:spacing w:before="60" w:after="60" w:line="400" w:lineRule="exact"/>
        <w:ind w:left="1135" w:hanging="273"/>
        <w:jc w:val="both"/>
        <w:rPr>
          <w:sz w:val="28"/>
          <w:szCs w:val="28"/>
        </w:rPr>
      </w:pPr>
      <w:r w:rsidRPr="00BE207B">
        <w:rPr>
          <w:sz w:val="28"/>
          <w:szCs w:val="28"/>
        </w:rPr>
        <w:t>Bộ phận thi công trực tiếp.</w:t>
      </w:r>
    </w:p>
    <w:p w14:paraId="70AE791F" w14:textId="77777777" w:rsidR="00BE207B" w:rsidRPr="00BE207B" w:rsidRDefault="00BE207B" w:rsidP="00604E65">
      <w:pPr>
        <w:pStyle w:val="Heading2"/>
        <w:tabs>
          <w:tab w:val="left" w:pos="1417"/>
        </w:tabs>
        <w:spacing w:before="60" w:after="60" w:line="400" w:lineRule="exact"/>
        <w:ind w:left="982"/>
        <w:jc w:val="both"/>
        <w:rPr>
          <w:rFonts w:ascii="Times New Roman" w:hAnsi="Times New Roman" w:cs="Times New Roman"/>
          <w:sz w:val="28"/>
          <w:szCs w:val="28"/>
        </w:rPr>
      </w:pPr>
      <w:r w:rsidRPr="00BE207B">
        <w:rPr>
          <w:rFonts w:ascii="Times New Roman" w:hAnsi="Times New Roman" w:cs="Times New Roman"/>
          <w:sz w:val="28"/>
          <w:szCs w:val="28"/>
        </w:rPr>
        <w:t>4.5 Trình tự thi công:</w:t>
      </w:r>
    </w:p>
    <w:p w14:paraId="70698FAC"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Tùy theo năng lực và kinh nghiệm của nhà thầu mà nhà thầu có thể đưa ra đề xuất trình tự thi công phù hợp trên cở đảm bảo tuyệt đối an toàn, chất lượng và tiến độ thi công gói thầu và các công tác khác như hồ sơ thiết kế bản vẽ thi công được phê duyệt.</w:t>
      </w:r>
    </w:p>
    <w:p w14:paraId="1CB9AB9A" w14:textId="77777777" w:rsidR="00BE207B" w:rsidRPr="00BE207B" w:rsidRDefault="00BE207B" w:rsidP="00604E65">
      <w:pPr>
        <w:pStyle w:val="Heading1"/>
        <w:tabs>
          <w:tab w:val="left" w:pos="1134"/>
        </w:tabs>
        <w:spacing w:before="60" w:after="60" w:line="400" w:lineRule="exact"/>
        <w:ind w:left="993"/>
        <w:jc w:val="both"/>
        <w:rPr>
          <w:rFonts w:ascii="Times New Roman" w:hAnsi="Times New Roman" w:cs="Times New Roman"/>
          <w:smallCaps/>
          <w:sz w:val="28"/>
          <w:szCs w:val="28"/>
        </w:rPr>
      </w:pPr>
      <w:r w:rsidRPr="00BE207B">
        <w:rPr>
          <w:rFonts w:ascii="Times New Roman" w:hAnsi="Times New Roman" w:cs="Times New Roman"/>
          <w:sz w:val="28"/>
          <w:szCs w:val="28"/>
        </w:rPr>
        <w:t>5. Yêu cầu về vận hành thử nghiệm, an toàn:</w:t>
      </w:r>
    </w:p>
    <w:p w14:paraId="19F8FF00" w14:textId="77777777" w:rsidR="00BE207B" w:rsidRPr="00BE207B" w:rsidRDefault="00BE207B" w:rsidP="00604E65">
      <w:pPr>
        <w:pStyle w:val="Heading1"/>
        <w:spacing w:before="60" w:after="60" w:line="400" w:lineRule="exact"/>
        <w:ind w:firstLine="993"/>
        <w:jc w:val="both"/>
        <w:rPr>
          <w:rFonts w:ascii="Times New Roman" w:hAnsi="Times New Roman" w:cs="Times New Roman"/>
          <w:b/>
          <w:smallCaps/>
          <w:sz w:val="28"/>
          <w:szCs w:val="28"/>
        </w:rPr>
      </w:pPr>
      <w:r w:rsidRPr="00BE207B">
        <w:rPr>
          <w:rFonts w:ascii="Times New Roman" w:hAnsi="Times New Roman" w:cs="Times New Roman"/>
          <w:sz w:val="28"/>
          <w:szCs w:val="28"/>
        </w:rPr>
        <w:t>Đối với công tác thi công xây dựng công trình: Theo các quy định hiện hành.</w:t>
      </w:r>
    </w:p>
    <w:p w14:paraId="005B647E" w14:textId="77777777" w:rsidR="00BE207B" w:rsidRPr="00BE207B" w:rsidRDefault="00BE207B" w:rsidP="00604E65">
      <w:pPr>
        <w:widowControl w:val="0"/>
        <w:numPr>
          <w:ilvl w:val="0"/>
          <w:numId w:val="3"/>
        </w:numPr>
        <w:pBdr>
          <w:top w:val="nil"/>
          <w:left w:val="nil"/>
          <w:bottom w:val="nil"/>
          <w:right w:val="nil"/>
          <w:between w:val="nil"/>
        </w:pBdr>
        <w:tabs>
          <w:tab w:val="left" w:pos="1135"/>
        </w:tabs>
        <w:spacing w:before="60" w:after="60" w:line="400" w:lineRule="exact"/>
        <w:ind w:left="1135" w:hanging="273"/>
        <w:jc w:val="both"/>
        <w:rPr>
          <w:sz w:val="28"/>
          <w:szCs w:val="28"/>
        </w:rPr>
      </w:pPr>
      <w:r w:rsidRPr="00BE207B">
        <w:rPr>
          <w:sz w:val="28"/>
          <w:szCs w:val="28"/>
        </w:rPr>
        <w:t>Đối với công tác thi công, lắp đặt thiết bị (nếu có):</w:t>
      </w:r>
    </w:p>
    <w:p w14:paraId="4D2ADFCF"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Theo quy định hiện hành và đảm bảo tuân thủ theo hướng dẫn của nhà sản xuất, cung cấp.</w:t>
      </w:r>
    </w:p>
    <w:p w14:paraId="00D8DE39"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xml:space="preserve">+ Khi vật tư được nhà thầu tập kết đến chân công trình, Chủ đầu tư sẽ phối hợp với các đơn vị liên quan tiến hành kiểm tra, nghiệm thu thiết bị trước khi lắp đặt; bao gồm các nội dung về mã hiệu/nhãn mác sản phẩm, hãng sản xuất, nước sản xuất, năm sản xuất, chứng nhận xuất xứ hàng hóa (CO), tờ khai hải quan, vận đơn (đối với hàng nhập khẩu), chứng nhận chất lượng hàng hóa, cấu hình thiết bị và các thông số kỹ thuật chủ yếu. Trường hợp hàng hóa, vật tư nhập về không có </w:t>
      </w:r>
      <w:r w:rsidRPr="00BE207B">
        <w:rPr>
          <w:sz w:val="28"/>
          <w:szCs w:val="28"/>
        </w:rPr>
        <w:lastRenderedPageBreak/>
        <w:t>đầy đủ tài liệu chứng minh theo yêu cầu cũng như không đáp ứng cấu hình, thông số kỹ thuật chủ yếu, nhà thầu phải có trách nhiệm chuyển đổi lại hàng hóa, vật tư theo đúng nội dung đã nêu trong E-HSDT và chịu toàn bộ các khoản chi phí liên quan đến việc di chuyển toàn bộ thiết bị trên ra khỏi phạm vi công trình.</w:t>
      </w:r>
    </w:p>
    <w:p w14:paraId="1AD1E04A" w14:textId="77777777" w:rsidR="00BE207B" w:rsidRPr="00BE207B" w:rsidRDefault="00BE207B" w:rsidP="00604E65">
      <w:pPr>
        <w:pStyle w:val="Heading1"/>
        <w:tabs>
          <w:tab w:val="left" w:pos="1134"/>
        </w:tabs>
        <w:spacing w:before="60" w:after="60" w:line="400" w:lineRule="exact"/>
        <w:ind w:left="993"/>
        <w:jc w:val="both"/>
        <w:rPr>
          <w:rFonts w:ascii="Times New Roman" w:hAnsi="Times New Roman" w:cs="Times New Roman"/>
          <w:smallCaps/>
          <w:sz w:val="28"/>
          <w:szCs w:val="28"/>
        </w:rPr>
      </w:pPr>
      <w:r w:rsidRPr="00BE207B">
        <w:rPr>
          <w:rFonts w:ascii="Times New Roman" w:hAnsi="Times New Roman" w:cs="Times New Roman"/>
          <w:sz w:val="28"/>
          <w:szCs w:val="28"/>
        </w:rPr>
        <w:t>6. Yêu cầu về phòng, chống cháy, nổ:</w:t>
      </w:r>
    </w:p>
    <w:p w14:paraId="0096377A"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Áp dụng biện pháp phòng chống cháy nổ triệt để trong suốt quá trình thi công, đặc biệt phải có biện pháp phòng chống cháy nổ phát sinh từ các thiết bị thi công.</w:t>
      </w:r>
    </w:p>
    <w:p w14:paraId="1DDAF1F7"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Nhà thầu phải tuân thủ chặt chẽ các quy định về phòng cháy chữa cháy. Chuẩn bị sẵn các phương tiện phòng cháy chữa cháy như: nước, bồn cát, thang, bình CO2... trang bị và treo các biển cảnh báo về an toàn cháy nổ trên công trường.</w:t>
      </w:r>
    </w:p>
    <w:p w14:paraId="73815A1F" w14:textId="77777777" w:rsidR="00BE207B" w:rsidRPr="00BE207B" w:rsidRDefault="00BE207B" w:rsidP="00604E65">
      <w:pPr>
        <w:pBdr>
          <w:top w:val="nil"/>
          <w:left w:val="nil"/>
          <w:bottom w:val="nil"/>
          <w:right w:val="nil"/>
          <w:between w:val="nil"/>
        </w:pBdr>
        <w:spacing w:before="60" w:after="60" w:line="400" w:lineRule="exact"/>
        <w:ind w:firstLine="862"/>
        <w:jc w:val="both"/>
        <w:rPr>
          <w:b/>
          <w:sz w:val="28"/>
          <w:szCs w:val="28"/>
        </w:rPr>
      </w:pPr>
      <w:r w:rsidRPr="00BE207B">
        <w:rPr>
          <w:b/>
          <w:sz w:val="28"/>
          <w:szCs w:val="28"/>
        </w:rPr>
        <w:t>7. Yêu cầu về vệ sinh môi trường:</w:t>
      </w:r>
    </w:p>
    <w:p w14:paraId="446B4C99"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xml:space="preserve"> Ban chỉ huy công trường phải đề ra các biện pháp che chắn, chống bụi, khói, tiếng ồn, bố trí giờ giấc thi công hợp lý cho từng công tác nhất là công tác dễ gây ô nhiểm môi trường và tiếng ồn, đảm bảo tuân theo qui định của nhà nước về khói, tiếng ồn. Ngoài ra Ban chỉ huy công trường phải tổ chức một nhóm lao động phục vụ cho công tác vệ sinh môi trường.</w:t>
      </w:r>
    </w:p>
    <w:p w14:paraId="636674CD"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Khi thi công xong một bộ phận công trình phải tiến hành thu dọn vệ sinh sạch sẽ, gọn gàng đúng nơi qui định để khi thi công các công tác sau không gặp trở ngại và đảm bảo vệ sinh khu vực thi công.</w:t>
      </w:r>
    </w:p>
    <w:p w14:paraId="6C9BD9E6"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Các vật liệu thừa và chất thải sau khi thi công nếu không còn sử dụng nữa thì xử lý hủy bỏ đảm bảo vệ sinh cho công trường.</w:t>
      </w:r>
    </w:p>
    <w:p w14:paraId="32034F4E"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xml:space="preserve">Các xe vận chuyển vật liệu phải phủ bạt cẩn thận, tránh rơi vãi khi vận chuyển dễ gây ra nguy hiểm cho người lưu thông, ảnh hưởng đến mỹ quan đường phố. </w:t>
      </w:r>
    </w:p>
    <w:p w14:paraId="44063BD4" w14:textId="77777777" w:rsidR="00BE207B" w:rsidRPr="00BE207B" w:rsidRDefault="00BE207B" w:rsidP="00604E65">
      <w:pPr>
        <w:pBdr>
          <w:top w:val="nil"/>
          <w:left w:val="nil"/>
          <w:bottom w:val="nil"/>
          <w:right w:val="nil"/>
          <w:between w:val="nil"/>
        </w:pBdr>
        <w:spacing w:before="60" w:after="60" w:line="400" w:lineRule="exact"/>
        <w:ind w:left="143" w:firstLine="719"/>
        <w:jc w:val="both"/>
        <w:rPr>
          <w:sz w:val="28"/>
          <w:szCs w:val="28"/>
        </w:rPr>
      </w:pPr>
      <w:r w:rsidRPr="00BE207B">
        <w:rPr>
          <w:sz w:val="28"/>
          <w:szCs w:val="28"/>
        </w:rPr>
        <w:t>Nhà vệ sinh trên công trường phải quét dọn thường xuyên, đảm bảo có nước và dụng cụ vệ sinh. Hệ thống nước phục vụ thi công, phục vụ công tác phòng cháy chửa cháy được cung cấp đầy đủ bằng nguồn cấp nước khu vực và hồ. Hệ thống mương mở để thoát nước mưa phải có độ dốc để thoát nước ra hệ thống thoát nước của khu vực vì vậy trên mặt bằng thi công cần tạo ra một độ dốc thích hợp để cho nước thoát không ứ đọng.</w:t>
      </w:r>
    </w:p>
    <w:p w14:paraId="3E31FB59" w14:textId="77777777" w:rsidR="00BE207B" w:rsidRPr="00BE207B" w:rsidRDefault="00BE207B" w:rsidP="00604E65">
      <w:pPr>
        <w:pStyle w:val="Heading1"/>
        <w:spacing w:before="60" w:after="60" w:line="400" w:lineRule="exact"/>
        <w:ind w:left="709"/>
        <w:jc w:val="both"/>
        <w:rPr>
          <w:rFonts w:ascii="Times New Roman" w:hAnsi="Times New Roman" w:cs="Times New Roman"/>
          <w:smallCaps/>
          <w:sz w:val="28"/>
          <w:szCs w:val="28"/>
        </w:rPr>
      </w:pPr>
      <w:r w:rsidRPr="00BE207B">
        <w:rPr>
          <w:rFonts w:ascii="Times New Roman" w:hAnsi="Times New Roman" w:cs="Times New Roman"/>
          <w:sz w:val="28"/>
          <w:szCs w:val="28"/>
        </w:rPr>
        <w:lastRenderedPageBreak/>
        <w:t>8. Yêu cầu về an toàn lao động</w:t>
      </w:r>
    </w:p>
    <w:p w14:paraId="1E845C2D"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Nhà thầu phải lập và thực hiện nghiêm túc các biện pháp an toàn, vệ sinh môi trường và phòng chống cháy nổ Các biện pháp an toàn cần được áp dụng trong suốt thời gian thi công theo đúng các quy định pháp luật có liên quan.</w:t>
      </w:r>
    </w:p>
    <w:p w14:paraId="56D0F1D4" w14:textId="77777777" w:rsidR="00BE207B" w:rsidRPr="00BE207B" w:rsidRDefault="00BE207B" w:rsidP="00604E65">
      <w:pPr>
        <w:pBdr>
          <w:top w:val="nil"/>
          <w:left w:val="nil"/>
          <w:bottom w:val="nil"/>
          <w:right w:val="nil"/>
          <w:between w:val="nil"/>
        </w:pBdr>
        <w:spacing w:before="60" w:after="60" w:line="400" w:lineRule="exact"/>
        <w:jc w:val="both"/>
        <w:rPr>
          <w:sz w:val="28"/>
          <w:szCs w:val="28"/>
        </w:rPr>
      </w:pPr>
      <w:r w:rsidRPr="00BE207B">
        <w:rPr>
          <w:sz w:val="28"/>
          <w:szCs w:val="28"/>
        </w:rPr>
        <w:tab/>
        <w:t>Nhà thầu phải có cán bộ chuyên trách an toàn tại công trường phụ trách giám sát, theo dõi đảm bảo an toàn.</w:t>
      </w:r>
    </w:p>
    <w:p w14:paraId="28DA36CC" w14:textId="77777777" w:rsidR="00BE207B" w:rsidRPr="00BE207B" w:rsidRDefault="00BE207B" w:rsidP="00604E65">
      <w:pPr>
        <w:pBdr>
          <w:top w:val="nil"/>
          <w:left w:val="nil"/>
          <w:bottom w:val="nil"/>
          <w:right w:val="nil"/>
          <w:between w:val="nil"/>
        </w:pBdr>
        <w:spacing w:before="60" w:after="60" w:line="400" w:lineRule="exact"/>
        <w:jc w:val="both"/>
        <w:rPr>
          <w:sz w:val="28"/>
          <w:szCs w:val="28"/>
        </w:rPr>
      </w:pPr>
      <w:r w:rsidRPr="00BE207B">
        <w:rPr>
          <w:sz w:val="28"/>
          <w:szCs w:val="28"/>
        </w:rPr>
        <w:tab/>
        <w:t>Chấp hành nghiêm chỉnh công tác đảm bảo ATLĐ theo quy định hiện hành.</w:t>
      </w:r>
    </w:p>
    <w:p w14:paraId="5674EF59" w14:textId="77777777" w:rsidR="00BE207B" w:rsidRPr="00BE207B" w:rsidRDefault="00BE207B" w:rsidP="00604E65">
      <w:pPr>
        <w:pBdr>
          <w:top w:val="nil"/>
          <w:left w:val="nil"/>
          <w:bottom w:val="nil"/>
          <w:right w:val="nil"/>
          <w:between w:val="nil"/>
        </w:pBdr>
        <w:spacing w:before="60" w:after="60" w:line="400" w:lineRule="exact"/>
        <w:jc w:val="both"/>
        <w:rPr>
          <w:sz w:val="28"/>
          <w:szCs w:val="28"/>
        </w:rPr>
      </w:pPr>
    </w:p>
    <w:p w14:paraId="5F0F0EDC" w14:textId="77777777" w:rsidR="00BE207B" w:rsidRPr="00BE207B" w:rsidRDefault="00BE207B" w:rsidP="00604E65">
      <w:pPr>
        <w:pBdr>
          <w:top w:val="nil"/>
          <w:left w:val="nil"/>
          <w:bottom w:val="nil"/>
          <w:right w:val="nil"/>
          <w:between w:val="nil"/>
        </w:pBdr>
        <w:spacing w:before="60" w:after="60" w:line="400" w:lineRule="exact"/>
        <w:ind w:left="143"/>
        <w:jc w:val="both"/>
        <w:rPr>
          <w:sz w:val="28"/>
          <w:szCs w:val="28"/>
        </w:rPr>
      </w:pPr>
      <w:r w:rsidRPr="00BE207B">
        <w:rPr>
          <w:sz w:val="28"/>
          <w:szCs w:val="28"/>
        </w:rPr>
        <w:tab/>
        <w:t>Cán bộ, công nhân làm việc trên công trường phải được trang bị đầy đủ bảo hộ lao động theo quy định.</w:t>
      </w:r>
    </w:p>
    <w:p w14:paraId="5FB9EC7B" w14:textId="77777777" w:rsidR="00BE207B" w:rsidRPr="00BE207B" w:rsidRDefault="00BE207B" w:rsidP="00604E65">
      <w:pPr>
        <w:pBdr>
          <w:top w:val="nil"/>
          <w:left w:val="nil"/>
          <w:bottom w:val="nil"/>
          <w:right w:val="nil"/>
          <w:between w:val="nil"/>
        </w:pBdr>
        <w:spacing w:before="60" w:after="60" w:line="400" w:lineRule="exact"/>
        <w:ind w:left="143" w:firstLine="719"/>
        <w:jc w:val="both"/>
        <w:rPr>
          <w:sz w:val="28"/>
          <w:szCs w:val="28"/>
        </w:rPr>
      </w:pPr>
      <w:r w:rsidRPr="00BE207B">
        <w:rPr>
          <w:sz w:val="28"/>
          <w:szCs w:val="28"/>
        </w:rPr>
        <w:t>Nhà thầu phải xây dựng nội quy và áp dụng nội quy an toàn lao động theo đúng quy định. Trên công trường phải thành lập Ban an toàn lao động.</w:t>
      </w:r>
    </w:p>
    <w:p w14:paraId="7AB20D5C"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Các phương tiện xe máy, trang thiết bị phục vụ thi công tại công trường phải được kiểm tra an toàn mới được đưa vào sử dụng.</w:t>
      </w:r>
    </w:p>
    <w:p w14:paraId="1BB78B18" w14:textId="77777777" w:rsidR="00BE207B" w:rsidRPr="00BE207B" w:rsidRDefault="00BE207B" w:rsidP="00604E65">
      <w:pPr>
        <w:pBdr>
          <w:top w:val="nil"/>
          <w:left w:val="nil"/>
          <w:bottom w:val="nil"/>
          <w:right w:val="nil"/>
          <w:between w:val="nil"/>
        </w:pBdr>
        <w:spacing w:before="60" w:after="60" w:line="400" w:lineRule="exact"/>
        <w:ind w:left="862"/>
        <w:jc w:val="both"/>
        <w:rPr>
          <w:sz w:val="28"/>
          <w:szCs w:val="28"/>
        </w:rPr>
      </w:pPr>
      <w:r w:rsidRPr="00BE207B">
        <w:rPr>
          <w:sz w:val="28"/>
          <w:szCs w:val="28"/>
        </w:rPr>
        <w:t>Có biện pháp đảm bảo an toàn, phòng chống bão lũ.</w:t>
      </w:r>
    </w:p>
    <w:p w14:paraId="6B5FD72E" w14:textId="77777777" w:rsidR="00BE207B" w:rsidRPr="00BE207B" w:rsidRDefault="00BE207B" w:rsidP="00604E65">
      <w:pPr>
        <w:pStyle w:val="Heading1"/>
        <w:tabs>
          <w:tab w:val="left" w:pos="1134"/>
        </w:tabs>
        <w:spacing w:before="60" w:after="60" w:line="400" w:lineRule="exact"/>
        <w:ind w:left="851"/>
        <w:jc w:val="both"/>
        <w:rPr>
          <w:rFonts w:ascii="Times New Roman" w:hAnsi="Times New Roman" w:cs="Times New Roman"/>
          <w:smallCaps/>
          <w:sz w:val="28"/>
          <w:szCs w:val="28"/>
        </w:rPr>
      </w:pPr>
      <w:r w:rsidRPr="00BE207B">
        <w:rPr>
          <w:rFonts w:ascii="Times New Roman" w:hAnsi="Times New Roman" w:cs="Times New Roman"/>
          <w:sz w:val="28"/>
          <w:szCs w:val="28"/>
        </w:rPr>
        <w:t>9. Biện pháp huy động nhân lực và thiết bị phục vụ thi công</w:t>
      </w:r>
    </w:p>
    <w:p w14:paraId="56CEFA25" w14:textId="77777777" w:rsidR="00BE207B" w:rsidRPr="00BE207B" w:rsidRDefault="00BE207B" w:rsidP="00604E65">
      <w:pPr>
        <w:pStyle w:val="Heading1"/>
        <w:tabs>
          <w:tab w:val="left" w:pos="1134"/>
        </w:tabs>
        <w:spacing w:before="60" w:after="60" w:line="400" w:lineRule="exact"/>
        <w:ind w:left="851"/>
        <w:jc w:val="both"/>
        <w:rPr>
          <w:rFonts w:ascii="Times New Roman" w:hAnsi="Times New Roman" w:cs="Times New Roman"/>
          <w:smallCaps/>
          <w:sz w:val="28"/>
          <w:szCs w:val="28"/>
        </w:rPr>
      </w:pPr>
      <w:r w:rsidRPr="00BE207B">
        <w:rPr>
          <w:rFonts w:ascii="Times New Roman" w:hAnsi="Times New Roman" w:cs="Times New Roman"/>
          <w:sz w:val="28"/>
          <w:szCs w:val="28"/>
        </w:rPr>
        <w:t>9.1 Thiết bị thi công</w:t>
      </w:r>
    </w:p>
    <w:p w14:paraId="5D5F2FC9" w14:textId="77777777" w:rsidR="00BE207B" w:rsidRPr="00BE207B" w:rsidRDefault="00BE207B" w:rsidP="00604E65">
      <w:pPr>
        <w:pBdr>
          <w:top w:val="nil"/>
          <w:left w:val="nil"/>
          <w:bottom w:val="nil"/>
          <w:right w:val="nil"/>
          <w:between w:val="nil"/>
        </w:pBdr>
        <w:spacing w:before="60" w:after="60" w:line="400" w:lineRule="exact"/>
        <w:ind w:left="862"/>
        <w:jc w:val="both"/>
        <w:rPr>
          <w:sz w:val="28"/>
          <w:szCs w:val="28"/>
        </w:rPr>
      </w:pPr>
      <w:r w:rsidRPr="00BE207B">
        <w:rPr>
          <w:sz w:val="28"/>
          <w:szCs w:val="28"/>
        </w:rPr>
        <w:t>Nhà thầu phải tuân thủ các cam kết về thiết bị thi công trong E-HSDT.</w:t>
      </w:r>
    </w:p>
    <w:p w14:paraId="27B923C3"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Căn cứ vào đặc điểm, quy mô, tính chất gói thầu, biện pháp thi công của nhà thầu, nhà thầu phải tính toán, lựa chọn máy móc, thiết bị phù hợp, đảm bảo tính năng kỹ thuật, tin cậy, sử dụng an toàn, dễ bảo dưỡng. Thiết bị thi công phải có giấy kiểm định còn thời hạn; có thể thuộc sở hữu của nhà thầu hoặc đi thuê. Đối với thiết bị thuộc sở hữu của nhà thầu thì cần có giấy chứng minh quyền sở hữu, trường hợp đi thuê phải có giấy tờ xác nhận (Bản sao công chứng hợp đồng thuê thiết bị, giấy cam kết…) và giấy tờ chứng minh quyền sở hữu của đơn vị cho thuê.</w:t>
      </w:r>
    </w:p>
    <w:p w14:paraId="049DBF58"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Nhà thầu phải tính toán chi tiết số lượng, tính năng kỹ thuật các loại thiết bị huy động theo biện pháp thi công mà nhà thầu đưa ra đáp ứng tiến độ thi công. Nhà thầu cần có biểu đồ huy động thiết bị.</w:t>
      </w:r>
    </w:p>
    <w:p w14:paraId="32C23BBB" w14:textId="77777777" w:rsidR="00BE207B" w:rsidRPr="00BE207B" w:rsidRDefault="00BE207B" w:rsidP="00604E65">
      <w:pPr>
        <w:pStyle w:val="Heading2"/>
        <w:tabs>
          <w:tab w:val="left" w:pos="1417"/>
        </w:tabs>
        <w:spacing w:before="60" w:after="60" w:line="400" w:lineRule="exact"/>
        <w:ind w:left="982"/>
        <w:jc w:val="both"/>
        <w:rPr>
          <w:rFonts w:ascii="Times New Roman" w:hAnsi="Times New Roman" w:cs="Times New Roman"/>
          <w:sz w:val="28"/>
          <w:szCs w:val="28"/>
        </w:rPr>
      </w:pPr>
      <w:r w:rsidRPr="00BE207B">
        <w:rPr>
          <w:rFonts w:ascii="Times New Roman" w:hAnsi="Times New Roman" w:cs="Times New Roman"/>
          <w:sz w:val="28"/>
          <w:szCs w:val="28"/>
        </w:rPr>
        <w:t>9.2 Nhân lực thi công</w:t>
      </w:r>
    </w:p>
    <w:p w14:paraId="607A4794" w14:textId="77777777" w:rsidR="00BE207B" w:rsidRPr="00BE207B" w:rsidRDefault="00BE207B" w:rsidP="00604E65">
      <w:pPr>
        <w:pBdr>
          <w:top w:val="nil"/>
          <w:left w:val="nil"/>
          <w:bottom w:val="nil"/>
          <w:right w:val="nil"/>
          <w:between w:val="nil"/>
        </w:pBdr>
        <w:spacing w:before="60" w:after="60" w:line="400" w:lineRule="exact"/>
        <w:ind w:left="862"/>
        <w:jc w:val="both"/>
        <w:rPr>
          <w:sz w:val="28"/>
          <w:szCs w:val="28"/>
        </w:rPr>
      </w:pPr>
      <w:r w:rsidRPr="00BE207B">
        <w:rPr>
          <w:sz w:val="28"/>
          <w:szCs w:val="28"/>
        </w:rPr>
        <w:t>Nhà thầu phải tuân thủ các cam kết về nhân lực thi công trong E-HSDT.</w:t>
      </w:r>
    </w:p>
    <w:p w14:paraId="4E18E004"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Công nhân kỹ thuật trực tiếp thi công phải có chứng nhận kiểm tra tay nghề và xác định bậc thợ.</w:t>
      </w:r>
    </w:p>
    <w:p w14:paraId="2B56DED5" w14:textId="77777777" w:rsidR="00BE207B" w:rsidRPr="00BE207B" w:rsidRDefault="00BE207B" w:rsidP="00604E65">
      <w:pPr>
        <w:pBdr>
          <w:top w:val="nil"/>
          <w:left w:val="nil"/>
          <w:bottom w:val="nil"/>
          <w:right w:val="nil"/>
          <w:between w:val="nil"/>
        </w:pBdr>
        <w:spacing w:before="60" w:after="60" w:line="400" w:lineRule="exact"/>
        <w:ind w:left="143" w:firstLine="719"/>
        <w:jc w:val="both"/>
        <w:rPr>
          <w:sz w:val="28"/>
          <w:szCs w:val="28"/>
        </w:rPr>
      </w:pPr>
      <w:r w:rsidRPr="00BE207B">
        <w:rPr>
          <w:sz w:val="28"/>
          <w:szCs w:val="28"/>
        </w:rPr>
        <w:lastRenderedPageBreak/>
        <w:t>Nhà thầu phải lập bảng kê khai năng lực của tất cả cán bộ quản lý, kỹ thuật, kỹ sư tham gia gói thầu. Sơ đồ bố trí nhận lực quản lý tại hiện trường.</w:t>
      </w:r>
    </w:p>
    <w:p w14:paraId="3EAF6201" w14:textId="77777777" w:rsidR="00BE207B" w:rsidRPr="00BE207B" w:rsidRDefault="00BE207B" w:rsidP="00604E65">
      <w:pPr>
        <w:pBdr>
          <w:top w:val="nil"/>
          <w:left w:val="nil"/>
          <w:bottom w:val="nil"/>
          <w:right w:val="nil"/>
          <w:between w:val="nil"/>
        </w:pBdr>
        <w:spacing w:before="60" w:after="60" w:line="400" w:lineRule="exact"/>
        <w:ind w:left="143" w:firstLine="719"/>
        <w:jc w:val="both"/>
        <w:rPr>
          <w:sz w:val="28"/>
          <w:szCs w:val="28"/>
        </w:rPr>
      </w:pPr>
      <w:r w:rsidRPr="00BE207B">
        <w:rPr>
          <w:sz w:val="28"/>
          <w:szCs w:val="28"/>
        </w:rPr>
        <w:t>Nhà thầu phải tính toán chi tiết số lượng nhân công cần thiết để đáp ứng biện pháp và tiến độ đưa ra trong HSDT.</w:t>
      </w:r>
    </w:p>
    <w:p w14:paraId="694F84EC"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Nhà thầu có biểu đồ huy động nhân lực thi công đáp ứng yêu cầu tiến độ gói thầu.</w:t>
      </w:r>
    </w:p>
    <w:p w14:paraId="2AAB334B" w14:textId="77777777" w:rsidR="00BE207B" w:rsidRPr="00BE207B" w:rsidRDefault="00BE207B" w:rsidP="00604E65">
      <w:pPr>
        <w:pStyle w:val="Heading1"/>
        <w:tabs>
          <w:tab w:val="left" w:pos="535"/>
        </w:tabs>
        <w:spacing w:before="60" w:after="60" w:line="400" w:lineRule="exact"/>
        <w:ind w:left="535"/>
        <w:jc w:val="both"/>
        <w:rPr>
          <w:rFonts w:ascii="Times New Roman" w:hAnsi="Times New Roman" w:cs="Times New Roman"/>
          <w:smallCaps/>
          <w:sz w:val="28"/>
          <w:szCs w:val="28"/>
        </w:rPr>
      </w:pPr>
      <w:r w:rsidRPr="00BE207B">
        <w:rPr>
          <w:rFonts w:ascii="Times New Roman" w:hAnsi="Times New Roman" w:cs="Times New Roman"/>
          <w:sz w:val="28"/>
          <w:szCs w:val="28"/>
        </w:rPr>
        <w:tab/>
        <w:t xml:space="preserve"> 10.  Yêu cầu về biện pháp tổ chức thi công tổng thể và các hạng mục:</w:t>
      </w:r>
    </w:p>
    <w:p w14:paraId="04DB8AC2" w14:textId="77777777" w:rsidR="00BE207B" w:rsidRPr="00BE207B" w:rsidRDefault="00BE207B" w:rsidP="00604E65">
      <w:pPr>
        <w:pStyle w:val="Heading2"/>
        <w:tabs>
          <w:tab w:val="left" w:pos="838"/>
        </w:tabs>
        <w:spacing w:before="60" w:after="60" w:line="400" w:lineRule="exact"/>
        <w:ind w:left="838"/>
        <w:jc w:val="both"/>
        <w:rPr>
          <w:rFonts w:ascii="Times New Roman" w:hAnsi="Times New Roman" w:cs="Times New Roman"/>
          <w:sz w:val="28"/>
          <w:szCs w:val="28"/>
        </w:rPr>
      </w:pPr>
      <w:r w:rsidRPr="00BE207B">
        <w:rPr>
          <w:rFonts w:ascii="Times New Roman" w:hAnsi="Times New Roman" w:cs="Times New Roman"/>
          <w:sz w:val="28"/>
          <w:szCs w:val="28"/>
        </w:rPr>
        <w:t>10.1 Yêu cầu kỹ thuật công tác chuẩn bị</w:t>
      </w:r>
    </w:p>
    <w:p w14:paraId="7566E507" w14:textId="77777777" w:rsidR="00BE207B" w:rsidRPr="00BE207B" w:rsidRDefault="00BE207B" w:rsidP="00604E65">
      <w:pPr>
        <w:pStyle w:val="Heading2"/>
        <w:spacing w:before="60" w:after="60" w:line="400" w:lineRule="exact"/>
        <w:ind w:firstLine="709"/>
        <w:jc w:val="both"/>
        <w:rPr>
          <w:rFonts w:ascii="Times New Roman" w:hAnsi="Times New Roman" w:cs="Times New Roman"/>
          <w:b/>
          <w:sz w:val="28"/>
          <w:szCs w:val="28"/>
        </w:rPr>
      </w:pPr>
      <w:r w:rsidRPr="00BE207B">
        <w:rPr>
          <w:rFonts w:ascii="Times New Roman" w:hAnsi="Times New Roman" w:cs="Times New Roman"/>
          <w:sz w:val="28"/>
          <w:szCs w:val="28"/>
        </w:rPr>
        <w:t>- Hoàn thiện hồ sơ thiết kế biện pháp tổ chức thi công và trình Chủ đầu tư, tư vấn giám sát thông qua trước khi thi công;</w:t>
      </w:r>
    </w:p>
    <w:p w14:paraId="076D325C"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0" w:firstLine="719"/>
        <w:jc w:val="both"/>
        <w:rPr>
          <w:sz w:val="28"/>
          <w:szCs w:val="28"/>
        </w:rPr>
      </w:pPr>
      <w:r w:rsidRPr="00BE207B">
        <w:rPr>
          <w:sz w:val="28"/>
          <w:szCs w:val="28"/>
        </w:rPr>
        <w:t>Làm việc với các cơ quan chức năng để xin các giấy phép cần thiết phục vụ thi công (giao thông, cấp điện, cấp nước và thoát nước thải...).</w:t>
      </w:r>
    </w:p>
    <w:p w14:paraId="0331ADCC"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0" w:firstLine="719"/>
        <w:jc w:val="both"/>
        <w:rPr>
          <w:sz w:val="28"/>
          <w:szCs w:val="28"/>
        </w:rPr>
      </w:pPr>
      <w:r w:rsidRPr="00BE207B">
        <w:rPr>
          <w:sz w:val="28"/>
          <w:szCs w:val="28"/>
        </w:rPr>
        <w:t>Phối hợp với chính quyền, công an, đội quản lý trật tự của địa phương trên địa bàn nhằm đảm bảo trật tự an ninh chống các hiện tượng tiêu cực, gây rối trật tự an toàn xã hội trong suốt thời gian thi công.</w:t>
      </w:r>
    </w:p>
    <w:p w14:paraId="23E50B55" w14:textId="77777777" w:rsidR="00BE207B" w:rsidRPr="00BE207B" w:rsidRDefault="00BE207B" w:rsidP="00604E65">
      <w:pPr>
        <w:pBdr>
          <w:top w:val="nil"/>
          <w:left w:val="nil"/>
          <w:bottom w:val="nil"/>
          <w:right w:val="nil"/>
          <w:between w:val="nil"/>
        </w:pBdr>
        <w:spacing w:before="60" w:after="60" w:line="400" w:lineRule="exact"/>
        <w:ind w:firstLine="719"/>
        <w:jc w:val="both"/>
        <w:rPr>
          <w:i/>
          <w:iCs/>
          <w:sz w:val="28"/>
          <w:szCs w:val="28"/>
        </w:rPr>
      </w:pPr>
      <w:r w:rsidRPr="00BE207B">
        <w:rPr>
          <w:i/>
          <w:iCs/>
          <w:sz w:val="28"/>
          <w:szCs w:val="28"/>
        </w:rPr>
        <w:t>Trước khi thi công cần tiến hành kiểm tra mọi công tác chuẩn bị để thi công theo biện pháp thi công được duyệt, các công việc chuẩn bị chính cụ thể như sau:</w:t>
      </w:r>
    </w:p>
    <w:p w14:paraId="24F07368"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0" w:firstLine="719"/>
        <w:jc w:val="both"/>
        <w:rPr>
          <w:sz w:val="28"/>
          <w:szCs w:val="28"/>
        </w:rPr>
      </w:pPr>
      <w:r w:rsidRPr="00BE207B">
        <w:rPr>
          <w:sz w:val="28"/>
          <w:szCs w:val="28"/>
        </w:rPr>
        <w:t>Nhận mặt bằng và hệ thống mốc chuẩn từ chủ đầu tư. Nhà thầu có trách nhiệm bảo quản hệ thống mốc chuẩn trong suốt quá trình thi công.</w:t>
      </w:r>
    </w:p>
    <w:p w14:paraId="378817C0"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1135" w:hanging="273"/>
        <w:jc w:val="both"/>
        <w:rPr>
          <w:sz w:val="28"/>
          <w:szCs w:val="28"/>
        </w:rPr>
      </w:pPr>
      <w:r w:rsidRPr="00BE207B">
        <w:rPr>
          <w:sz w:val="28"/>
          <w:szCs w:val="28"/>
        </w:rPr>
        <w:t>Lập, định vị khu vực xây dựng công trình tại mặt bằng.</w:t>
      </w:r>
    </w:p>
    <w:p w14:paraId="7B03F8B6"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0" w:firstLine="993"/>
        <w:jc w:val="both"/>
        <w:rPr>
          <w:sz w:val="28"/>
          <w:szCs w:val="28"/>
        </w:rPr>
      </w:pPr>
      <w:r w:rsidRPr="00BE207B">
        <w:rPr>
          <w:sz w:val="28"/>
          <w:szCs w:val="28"/>
        </w:rPr>
        <w:t>Tập kết vật tư kỹ thuật và thiết bị, kiểm tra tình trạng máy móc, thiết bị đảm bảo tình trạng sẵn sàng hoạt động tốt, dụng cụ và thiết bị kiểm tra chất lượng phải qua kiểm định của cơ quan Nhà nước.</w:t>
      </w:r>
    </w:p>
    <w:p w14:paraId="626967C2" w14:textId="77777777" w:rsidR="00BE207B" w:rsidRPr="00BE207B" w:rsidRDefault="00BE207B" w:rsidP="00604E65">
      <w:pPr>
        <w:pStyle w:val="Heading2"/>
        <w:tabs>
          <w:tab w:val="left" w:pos="1577"/>
        </w:tabs>
        <w:spacing w:before="60" w:after="60" w:line="400" w:lineRule="exact"/>
        <w:ind w:left="851"/>
        <w:jc w:val="both"/>
        <w:rPr>
          <w:rFonts w:ascii="Times New Roman" w:hAnsi="Times New Roman" w:cs="Times New Roman"/>
          <w:sz w:val="28"/>
          <w:szCs w:val="28"/>
        </w:rPr>
      </w:pPr>
      <w:r w:rsidRPr="00BE207B">
        <w:rPr>
          <w:rFonts w:ascii="Times New Roman" w:hAnsi="Times New Roman" w:cs="Times New Roman"/>
          <w:sz w:val="28"/>
          <w:szCs w:val="28"/>
        </w:rPr>
        <w:t>10.2 Mặt bằng và tổ chức thi công</w:t>
      </w:r>
    </w:p>
    <w:p w14:paraId="00BE713F"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Dựa trên mặt bằng tổng thể của công trình, nhà thầu lập phương án bố trí mặt bằng đảm bảo thuận lợi cho từng giai đoạn thi công. Nhà thầu phải tính toán và đưa ra bảng tính chính xác và đưa ra bố trí các công trình phụ trợ như văn phòng điều hành, bãi tập kết vật tư, vật liệu, đường điện, đường nước...;</w:t>
      </w:r>
    </w:p>
    <w:p w14:paraId="250B235A"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Nhà thầu tổ chức thi công phù hợp với quy mô công trình, biện pháp thi công lựa chọn, tiến độ thi công... nội dung thiết kế tổng mặt bằng thi công gồm 2 phần:</w:t>
      </w:r>
    </w:p>
    <w:p w14:paraId="375806A5"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1135" w:hanging="273"/>
        <w:jc w:val="both"/>
        <w:rPr>
          <w:sz w:val="28"/>
          <w:szCs w:val="28"/>
        </w:rPr>
      </w:pPr>
      <w:r w:rsidRPr="00BE207B">
        <w:rPr>
          <w:sz w:val="28"/>
          <w:szCs w:val="28"/>
        </w:rPr>
        <w:t>Thuyết minh tổ chức thi công:</w:t>
      </w:r>
    </w:p>
    <w:p w14:paraId="4703A9D7"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Lựa chọn diện tích nhà xưởng, kho bãi, nhà chứa vật liệu... và biện pháp bố trí các hạng mục này trên tổng mặt bằng thi công;</w:t>
      </w:r>
    </w:p>
    <w:p w14:paraId="7297809C"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lastRenderedPageBreak/>
        <w:t>+ Thuyết minh tính toán thiết bị phục vụ thi công: lựa chọn số lượng, tính năng kỹ thuật, ... phù hợp với biện pháp thi công công trình;</w:t>
      </w:r>
    </w:p>
    <w:p w14:paraId="392DC2E7"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Cấp điện thi công: Nhà thầu tự cung cấp điện phục vụ thi công hoặc bằng chi phí của nhà thầu liên hệ với đơn vị Điện lực sở tại để đấu nối cấp điện thi công, cần tính toán nhu cầu sử dụng điện, bố trí các tuyến đường dây phục vụ thi công. Hệ thống cấp điện của nhà thầu phải được bố trí đúng các tiêu chuẩn an toàn về điện hiện hành. Để đảm bảo công việc thi công trên công trường được liên tục, nhà thầu phải có máy phát điện dự phòng để tránh sự cố mất điện.</w:t>
      </w:r>
    </w:p>
    <w:p w14:paraId="2B9AF6DB"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Cấp nước thi công: Nhà thầu tự cung cấp nước trong quá trình thi công, cần tính toán nhu cầu sử dụng nước và các loại bơm cần thiết. Nhà thầu có thể tự khoan giếng hoặc liên hệ với chính quyền địa phương và cơ quan chức năng để đảm bảo có nước đủ tiêu chuẩn phục vụ thi công và sinh hoạt ở lán trại, văn phòng. Nước phục vụ thi công đảm bảo thoả mãn TCVN 4506:2012 Nước trộn bê tông và dung dịch - yêu cầu kỹ thuật.</w:t>
      </w:r>
    </w:p>
    <w:p w14:paraId="72FCE85A"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Thoát nước: Trên mặt bằng thi công, Nhà thầu cần bố trí hệ thống thoát nước tạm bằng mương và ống thích hợp. Nước thải thoát ra hệ thống thoát nước công cộng phải đáp ứng các TCVN. Nhà thầu phải chịu hoàn toàn trách nhiệm nếu thoát nước không đúng hệ thống quy định và chất lượng nước thải không đảm bảo yêu cầu, gây ô nhiễm môi trường.</w:t>
      </w:r>
    </w:p>
    <w:p w14:paraId="6B6AB8C2"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Biện pháp quản lý mặt bằng công trường: hệ thống điện chiếu sáng, bảo vệ... Biểu đồ tiến độ thi công: Nhà thầu phải trình bày tiến độ thi công dự kiến của mình dưới dạng sơ đồ trong HSDT, trong đó thể hiện rõ việc tổ chức và tiến hành thi công đối với các công tác chính và của cả gói thầu, ngày dự định khởi công vàhoàn thành các hạng mục khác nhau của công trình theo đúng thời gian chào thầu của mình.</w:t>
      </w:r>
    </w:p>
    <w:p w14:paraId="783ED240" w14:textId="77777777" w:rsidR="00BE207B" w:rsidRPr="00BE207B" w:rsidRDefault="00BE207B" w:rsidP="00604E65">
      <w:pPr>
        <w:widowControl w:val="0"/>
        <w:numPr>
          <w:ilvl w:val="2"/>
          <w:numId w:val="1"/>
        </w:numPr>
        <w:pBdr>
          <w:top w:val="nil"/>
          <w:left w:val="nil"/>
          <w:bottom w:val="nil"/>
          <w:right w:val="nil"/>
          <w:between w:val="nil"/>
        </w:pBdr>
        <w:tabs>
          <w:tab w:val="left" w:pos="1135"/>
        </w:tabs>
        <w:spacing w:before="60" w:after="60" w:line="400" w:lineRule="exact"/>
        <w:ind w:left="1135" w:hanging="273"/>
        <w:jc w:val="both"/>
        <w:rPr>
          <w:sz w:val="28"/>
          <w:szCs w:val="28"/>
        </w:rPr>
      </w:pPr>
      <w:r w:rsidRPr="00BE207B">
        <w:rPr>
          <w:sz w:val="28"/>
          <w:szCs w:val="28"/>
        </w:rPr>
        <w:t>Bản vẽ tổng mặt bằng thi công:</w:t>
      </w:r>
    </w:p>
    <w:p w14:paraId="1D14D11F" w14:textId="77777777" w:rsidR="00BE207B" w:rsidRPr="00BE207B" w:rsidRDefault="00BE207B" w:rsidP="00604E65">
      <w:pPr>
        <w:pBdr>
          <w:top w:val="nil"/>
          <w:left w:val="nil"/>
          <w:bottom w:val="nil"/>
          <w:right w:val="nil"/>
          <w:between w:val="nil"/>
        </w:pBdr>
        <w:spacing w:before="60" w:after="60" w:line="400" w:lineRule="exact"/>
        <w:ind w:firstLine="851"/>
        <w:jc w:val="both"/>
        <w:rPr>
          <w:sz w:val="28"/>
          <w:szCs w:val="28"/>
        </w:rPr>
      </w:pPr>
      <w:r w:rsidRPr="00BE207B">
        <w:rPr>
          <w:sz w:val="28"/>
          <w:szCs w:val="28"/>
        </w:rPr>
        <w:t>+ Bản vẽ tổng mặt bằng bố trí thiết bị thi công, lán trại, các công trình phụ trợ, nhà xưởng, văn phòng công trường...</w:t>
      </w:r>
    </w:p>
    <w:p w14:paraId="42A74D15"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t>+ Bản vẽ biện pháp thi công cho các giai đoạn thi công, trong đó thể hiện chi tiết cách bố trí và di chuyển thiết bị thi công, hướng thi công...</w:t>
      </w:r>
    </w:p>
    <w:p w14:paraId="2744E8A9" w14:textId="77777777" w:rsidR="00BE207B" w:rsidRPr="00BE207B" w:rsidRDefault="00BE207B" w:rsidP="00604E65">
      <w:pPr>
        <w:pBdr>
          <w:top w:val="nil"/>
          <w:left w:val="nil"/>
          <w:bottom w:val="nil"/>
          <w:right w:val="nil"/>
          <w:between w:val="nil"/>
        </w:pBdr>
        <w:spacing w:before="60" w:after="60" w:line="400" w:lineRule="exact"/>
        <w:ind w:left="862"/>
        <w:jc w:val="both"/>
        <w:rPr>
          <w:sz w:val="28"/>
          <w:szCs w:val="28"/>
        </w:rPr>
      </w:pPr>
      <w:r w:rsidRPr="00BE207B">
        <w:rPr>
          <w:sz w:val="28"/>
          <w:szCs w:val="28"/>
        </w:rPr>
        <w:t>+ Biểu đồ tiến độ thi công, tiến độ huy động nhân công, máy móc thi công.</w:t>
      </w:r>
    </w:p>
    <w:p w14:paraId="199E608E" w14:textId="77777777" w:rsidR="00BE207B" w:rsidRPr="00BE207B" w:rsidRDefault="00BE207B" w:rsidP="00604E65">
      <w:pPr>
        <w:pBdr>
          <w:top w:val="nil"/>
          <w:left w:val="nil"/>
          <w:bottom w:val="nil"/>
          <w:right w:val="nil"/>
          <w:between w:val="nil"/>
        </w:pBdr>
        <w:spacing w:before="60" w:after="60" w:line="400" w:lineRule="exact"/>
        <w:ind w:left="862"/>
        <w:jc w:val="both"/>
        <w:rPr>
          <w:b/>
          <w:bCs/>
          <w:sz w:val="28"/>
          <w:szCs w:val="28"/>
        </w:rPr>
      </w:pPr>
      <w:r w:rsidRPr="00BE207B">
        <w:rPr>
          <w:b/>
          <w:bCs/>
          <w:sz w:val="28"/>
          <w:szCs w:val="28"/>
        </w:rPr>
        <w:t>11. Yêu cầu về hệ thống kiểm tra, giám sát chất lượng của nhà thầu:</w:t>
      </w:r>
    </w:p>
    <w:p w14:paraId="6BEAF429" w14:textId="77777777" w:rsidR="00BE207B" w:rsidRPr="00BE207B" w:rsidRDefault="00BE207B" w:rsidP="00604E65">
      <w:pPr>
        <w:pBdr>
          <w:top w:val="nil"/>
          <w:left w:val="nil"/>
          <w:bottom w:val="nil"/>
          <w:right w:val="nil"/>
          <w:between w:val="nil"/>
        </w:pBdr>
        <w:spacing w:before="60" w:after="60" w:line="400" w:lineRule="exact"/>
        <w:ind w:firstLine="719"/>
        <w:jc w:val="both"/>
        <w:rPr>
          <w:sz w:val="28"/>
          <w:szCs w:val="28"/>
        </w:rPr>
      </w:pPr>
      <w:r w:rsidRPr="00BE207B">
        <w:rPr>
          <w:sz w:val="28"/>
          <w:szCs w:val="28"/>
        </w:rPr>
        <w:lastRenderedPageBreak/>
        <w:t xml:space="preserve">  Nhà thầu phải tuân thủ Điều 25, Nghị định số 06/2021/NĐ-CP ngày 26/01/2021 của Chính phủ Quy định chi tiết về một số nội dung về quản lý chất lượng thi công xây dựng và bảo trì công trình xây dựng. Cụ thể như sau:</w:t>
      </w:r>
    </w:p>
    <w:p w14:paraId="2FA5BB29" w14:textId="77777777" w:rsidR="00BE207B" w:rsidRPr="00BE207B" w:rsidRDefault="00BE207B" w:rsidP="00604E65">
      <w:pPr>
        <w:widowControl w:val="0"/>
        <w:numPr>
          <w:ilvl w:val="0"/>
          <w:numId w:val="4"/>
        </w:numPr>
        <w:pBdr>
          <w:top w:val="nil"/>
          <w:left w:val="nil"/>
          <w:bottom w:val="nil"/>
          <w:right w:val="nil"/>
          <w:between w:val="nil"/>
        </w:pBdr>
        <w:tabs>
          <w:tab w:val="left" w:pos="1135"/>
        </w:tabs>
        <w:spacing w:before="60" w:after="60" w:line="400" w:lineRule="exact"/>
        <w:ind w:left="0" w:firstLine="719"/>
        <w:jc w:val="both"/>
        <w:rPr>
          <w:sz w:val="28"/>
          <w:szCs w:val="28"/>
        </w:rPr>
      </w:pPr>
      <w:r w:rsidRPr="00BE207B">
        <w:rPr>
          <w:sz w:val="28"/>
          <w:szCs w:val="28"/>
        </w:rPr>
        <w:t>Lập hệ thống quản lý chất lượng phù hợp với quy mô công trình, trong đó quy định trách nhiệm của từng cá nhân, từng bộ phận đối với việc quản lý chất lượng công trình xây dựng.</w:t>
      </w:r>
    </w:p>
    <w:p w14:paraId="0409EDE3" w14:textId="77777777" w:rsidR="00BE207B" w:rsidRPr="00BE207B" w:rsidRDefault="00BE207B" w:rsidP="00604E65">
      <w:pPr>
        <w:widowControl w:val="0"/>
        <w:numPr>
          <w:ilvl w:val="0"/>
          <w:numId w:val="4"/>
        </w:numPr>
        <w:pBdr>
          <w:top w:val="nil"/>
          <w:left w:val="nil"/>
          <w:bottom w:val="nil"/>
          <w:right w:val="nil"/>
          <w:between w:val="nil"/>
        </w:pBdr>
        <w:tabs>
          <w:tab w:val="left" w:pos="1135"/>
        </w:tabs>
        <w:spacing w:before="60" w:after="60" w:line="400" w:lineRule="exact"/>
        <w:ind w:left="0" w:firstLine="719"/>
        <w:jc w:val="both"/>
        <w:rPr>
          <w:sz w:val="28"/>
          <w:szCs w:val="28"/>
        </w:rPr>
      </w:pPr>
      <w:r w:rsidRPr="00BE207B">
        <w:rPr>
          <w:sz w:val="28"/>
          <w:szCs w:val="28"/>
        </w:rPr>
        <w:t>Lập và trình phê duyệt biện pháp thi công trong đó quy định rõ các biện pháp bảo đảm an toàn cho người, máy, thiết bị và công trình tiến độ thi công, trừ trường hợp trong hợp đồng có quy định khác.</w:t>
      </w:r>
    </w:p>
    <w:p w14:paraId="0BF7D6B7" w14:textId="77777777" w:rsidR="00BE207B" w:rsidRPr="00BE207B" w:rsidRDefault="00BE207B" w:rsidP="00604E65">
      <w:pPr>
        <w:widowControl w:val="0"/>
        <w:numPr>
          <w:ilvl w:val="0"/>
          <w:numId w:val="4"/>
        </w:numPr>
        <w:pBdr>
          <w:top w:val="nil"/>
          <w:left w:val="nil"/>
          <w:bottom w:val="nil"/>
          <w:right w:val="nil"/>
          <w:between w:val="nil"/>
        </w:pBdr>
        <w:tabs>
          <w:tab w:val="left" w:pos="1135"/>
        </w:tabs>
        <w:spacing w:before="60" w:after="60" w:line="400" w:lineRule="exact"/>
        <w:ind w:left="0" w:firstLine="719"/>
        <w:jc w:val="both"/>
        <w:rPr>
          <w:sz w:val="28"/>
          <w:szCs w:val="28"/>
        </w:rPr>
      </w:pPr>
      <w:r w:rsidRPr="00BE207B">
        <w:rPr>
          <w:sz w:val="28"/>
          <w:szCs w:val="28"/>
        </w:rPr>
        <w:t>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3DF4D544" w14:textId="77777777" w:rsidR="00BE207B" w:rsidRPr="00BE207B" w:rsidRDefault="00BE207B" w:rsidP="00604E65">
      <w:pPr>
        <w:widowControl w:val="0"/>
        <w:numPr>
          <w:ilvl w:val="0"/>
          <w:numId w:val="4"/>
        </w:numPr>
        <w:pBdr>
          <w:top w:val="nil"/>
          <w:left w:val="nil"/>
          <w:bottom w:val="nil"/>
          <w:right w:val="nil"/>
          <w:between w:val="nil"/>
        </w:pBdr>
        <w:tabs>
          <w:tab w:val="left" w:pos="1135"/>
        </w:tabs>
        <w:spacing w:before="60" w:after="60" w:line="400" w:lineRule="exact"/>
        <w:ind w:left="1135" w:hanging="273"/>
        <w:jc w:val="both"/>
        <w:rPr>
          <w:sz w:val="28"/>
          <w:szCs w:val="28"/>
        </w:rPr>
      </w:pPr>
      <w:r w:rsidRPr="00BE207B">
        <w:rPr>
          <w:sz w:val="28"/>
          <w:szCs w:val="28"/>
        </w:rPr>
        <w:t>Lập nhật ký thi công xây dựng công trình theo quy định.</w:t>
      </w:r>
    </w:p>
    <w:p w14:paraId="74A660AD" w14:textId="77777777" w:rsidR="00BE207B" w:rsidRPr="00BE207B" w:rsidRDefault="00BE207B" w:rsidP="00604E65">
      <w:pPr>
        <w:widowControl w:val="0"/>
        <w:numPr>
          <w:ilvl w:val="0"/>
          <w:numId w:val="4"/>
        </w:numPr>
        <w:pBdr>
          <w:top w:val="nil"/>
          <w:left w:val="nil"/>
          <w:bottom w:val="nil"/>
          <w:right w:val="nil"/>
          <w:between w:val="nil"/>
        </w:pBdr>
        <w:tabs>
          <w:tab w:val="left" w:pos="1135"/>
        </w:tabs>
        <w:spacing w:before="60" w:after="60" w:line="400" w:lineRule="exact"/>
        <w:ind w:left="1135" w:hanging="273"/>
        <w:jc w:val="both"/>
        <w:rPr>
          <w:sz w:val="28"/>
          <w:szCs w:val="28"/>
        </w:rPr>
      </w:pPr>
      <w:r w:rsidRPr="00BE207B">
        <w:rPr>
          <w:sz w:val="28"/>
          <w:szCs w:val="28"/>
        </w:rPr>
        <w:t>Lập bản vẽ hoàn công theo quy định.</w:t>
      </w:r>
    </w:p>
    <w:p w14:paraId="2DD7B7EC" w14:textId="77777777" w:rsidR="00BE207B" w:rsidRPr="00BE207B" w:rsidRDefault="00BE207B" w:rsidP="00604E65">
      <w:pPr>
        <w:widowControl w:val="0"/>
        <w:numPr>
          <w:ilvl w:val="0"/>
          <w:numId w:val="4"/>
        </w:numPr>
        <w:pBdr>
          <w:top w:val="nil"/>
          <w:left w:val="nil"/>
          <w:bottom w:val="nil"/>
          <w:right w:val="nil"/>
          <w:between w:val="nil"/>
        </w:pBdr>
        <w:tabs>
          <w:tab w:val="left" w:pos="1135"/>
        </w:tabs>
        <w:spacing w:before="60" w:after="60" w:line="400" w:lineRule="exact"/>
        <w:ind w:firstLine="719"/>
        <w:jc w:val="both"/>
        <w:rPr>
          <w:sz w:val="28"/>
          <w:szCs w:val="28"/>
        </w:rPr>
      </w:pPr>
      <w:r w:rsidRPr="00BE207B">
        <w:rPr>
          <w:sz w:val="28"/>
          <w:szCs w:val="28"/>
        </w:rPr>
        <w:t>Báo cáo chủ đầu tư về tiến độ, chất lượng, khối lượng, an toàn lao động và vệ sinh môi trường thi công xây dựng theo yêu cầu của chủ đầu tư.</w:t>
      </w:r>
    </w:p>
    <w:p w14:paraId="47B7A1F0" w14:textId="77777777" w:rsidR="00BE207B" w:rsidRPr="00BE207B" w:rsidRDefault="00BE207B" w:rsidP="00604E65">
      <w:pPr>
        <w:pBdr>
          <w:top w:val="nil"/>
          <w:left w:val="nil"/>
          <w:bottom w:val="nil"/>
          <w:right w:val="nil"/>
          <w:between w:val="nil"/>
        </w:pBdr>
        <w:tabs>
          <w:tab w:val="left" w:pos="1135"/>
        </w:tabs>
        <w:spacing w:before="60" w:after="60" w:line="400" w:lineRule="exact"/>
        <w:ind w:left="862" w:right="134"/>
        <w:jc w:val="both"/>
        <w:rPr>
          <w:b/>
          <w:bCs/>
          <w:sz w:val="28"/>
          <w:szCs w:val="28"/>
        </w:rPr>
      </w:pPr>
      <w:r w:rsidRPr="00BE207B">
        <w:rPr>
          <w:b/>
          <w:bCs/>
          <w:sz w:val="28"/>
          <w:szCs w:val="28"/>
        </w:rPr>
        <w:t>12. Yêu cầu về bảo hành, bảo trì, duy tu bảo dưỡng (nếu có)</w:t>
      </w:r>
    </w:p>
    <w:p w14:paraId="6ACC5FC8" w14:textId="77777777" w:rsidR="00BE207B" w:rsidRPr="00BE207B" w:rsidRDefault="00BE207B" w:rsidP="00604E65">
      <w:pPr>
        <w:pBdr>
          <w:top w:val="nil"/>
          <w:left w:val="nil"/>
          <w:bottom w:val="nil"/>
          <w:right w:val="nil"/>
          <w:between w:val="nil"/>
        </w:pBdr>
        <w:spacing w:before="60" w:after="60" w:line="400" w:lineRule="exact"/>
        <w:ind w:left="862"/>
        <w:jc w:val="both"/>
        <w:rPr>
          <w:sz w:val="28"/>
          <w:szCs w:val="28"/>
        </w:rPr>
      </w:pPr>
      <w:r w:rsidRPr="00BE207B">
        <w:rPr>
          <w:sz w:val="28"/>
          <w:szCs w:val="28"/>
        </w:rPr>
        <w:t>- Bảo hành:</w:t>
      </w:r>
    </w:p>
    <w:p w14:paraId="3D837591" w14:textId="77777777" w:rsidR="00BE207B" w:rsidRPr="00BE207B" w:rsidRDefault="00BE207B" w:rsidP="00604E65">
      <w:pPr>
        <w:pBdr>
          <w:top w:val="nil"/>
          <w:left w:val="nil"/>
          <w:bottom w:val="nil"/>
          <w:right w:val="nil"/>
          <w:between w:val="nil"/>
        </w:pBdr>
        <w:spacing w:before="60" w:after="60" w:line="400" w:lineRule="exact"/>
        <w:ind w:firstLine="862"/>
        <w:jc w:val="both"/>
        <w:rPr>
          <w:sz w:val="28"/>
          <w:szCs w:val="28"/>
        </w:rPr>
      </w:pPr>
      <w:r w:rsidRPr="00BE207B">
        <w:rPr>
          <w:sz w:val="28"/>
          <w:szCs w:val="28"/>
        </w:rPr>
        <w:t xml:space="preserve">+ Thời gian thực hiện bảo hành công trình tối thiểu là </w:t>
      </w:r>
      <w:r w:rsidRPr="00BE207B">
        <w:rPr>
          <w:b/>
          <w:bCs/>
          <w:sz w:val="28"/>
          <w:szCs w:val="28"/>
        </w:rPr>
        <w:t>24 tháng</w:t>
      </w:r>
      <w:r w:rsidRPr="00BE207B">
        <w:rPr>
          <w:sz w:val="28"/>
          <w:szCs w:val="28"/>
        </w:rPr>
        <w:t xml:space="preserve"> kể từ ngày bàn giao công trình đưa vào sử dụng.</w:t>
      </w:r>
    </w:p>
    <w:p w14:paraId="77420387" w14:textId="77777777" w:rsidR="00BE207B" w:rsidRPr="00BE207B" w:rsidRDefault="00BE207B" w:rsidP="00604E65">
      <w:pPr>
        <w:pBdr>
          <w:top w:val="nil"/>
          <w:left w:val="nil"/>
          <w:bottom w:val="nil"/>
          <w:right w:val="nil"/>
          <w:between w:val="nil"/>
        </w:pBdr>
        <w:spacing w:before="60" w:after="60" w:line="400" w:lineRule="exact"/>
        <w:ind w:firstLine="851"/>
        <w:jc w:val="both"/>
        <w:rPr>
          <w:sz w:val="28"/>
          <w:szCs w:val="28"/>
        </w:rPr>
      </w:pPr>
      <w:r w:rsidRPr="00BE207B">
        <w:rPr>
          <w:sz w:val="28"/>
          <w:szCs w:val="28"/>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hoặc mẫu khác thì phải được Chủ đầu tư chấp thuận.</w:t>
      </w:r>
    </w:p>
    <w:p w14:paraId="3A8E59AA" w14:textId="77777777" w:rsidR="00BE207B" w:rsidRPr="00BE207B" w:rsidRDefault="00BE207B" w:rsidP="00604E65">
      <w:pPr>
        <w:pBdr>
          <w:top w:val="nil"/>
          <w:left w:val="nil"/>
          <w:bottom w:val="nil"/>
          <w:right w:val="nil"/>
          <w:between w:val="nil"/>
        </w:pBdr>
        <w:spacing w:before="60" w:after="60" w:line="400" w:lineRule="exact"/>
        <w:ind w:right="4" w:firstLine="862"/>
        <w:jc w:val="both"/>
        <w:rPr>
          <w:sz w:val="28"/>
          <w:szCs w:val="28"/>
        </w:rPr>
      </w:pPr>
      <w:r w:rsidRPr="00BE207B">
        <w:rPr>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03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w:t>
      </w:r>
      <w:r w:rsidRPr="00BE207B">
        <w:rPr>
          <w:sz w:val="28"/>
          <w:szCs w:val="28"/>
        </w:rPr>
        <w:lastRenderedPageBreak/>
        <w:t>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02129FE9" w14:textId="77777777" w:rsidR="00BE207B" w:rsidRPr="00BE207B" w:rsidRDefault="00BE207B" w:rsidP="00604E65">
      <w:pPr>
        <w:pBdr>
          <w:top w:val="nil"/>
          <w:left w:val="nil"/>
          <w:bottom w:val="nil"/>
          <w:right w:val="nil"/>
          <w:between w:val="nil"/>
        </w:pBdr>
        <w:spacing w:before="60" w:after="60" w:line="400" w:lineRule="exact"/>
        <w:ind w:right="4" w:firstLine="719"/>
        <w:jc w:val="both"/>
        <w:rPr>
          <w:sz w:val="28"/>
          <w:szCs w:val="28"/>
        </w:rPr>
      </w:pPr>
      <w:r w:rsidRPr="00BE207B">
        <w:rPr>
          <w:sz w:val="28"/>
          <w:szCs w:val="28"/>
        </w:rPr>
        <w:t>- Bảo trì, duy tư bảo dưỡng các thiết bị lắp đặt cho công trình 04 tháng 1 lần trong thời gian bảo hành và theo quy định của nhà sản xuất.</w:t>
      </w:r>
    </w:p>
    <w:p w14:paraId="1F8D5642" w14:textId="77777777" w:rsidR="00BE207B" w:rsidRPr="00BE207B" w:rsidRDefault="00BE207B" w:rsidP="00604E65">
      <w:pPr>
        <w:pBdr>
          <w:top w:val="nil"/>
          <w:left w:val="nil"/>
          <w:bottom w:val="nil"/>
          <w:right w:val="nil"/>
          <w:between w:val="nil"/>
        </w:pBdr>
        <w:spacing w:before="60" w:after="60" w:line="400" w:lineRule="exact"/>
        <w:ind w:right="4" w:firstLine="719"/>
        <w:jc w:val="both"/>
        <w:rPr>
          <w:b/>
          <w:bCs/>
          <w:sz w:val="28"/>
          <w:szCs w:val="28"/>
        </w:rPr>
      </w:pPr>
      <w:r w:rsidRPr="00BE207B">
        <w:rPr>
          <w:b/>
          <w:bCs/>
          <w:sz w:val="28"/>
          <w:szCs w:val="28"/>
        </w:rPr>
        <w:t>13. Yêu cầu khác:</w:t>
      </w:r>
    </w:p>
    <w:p w14:paraId="0C32E6B1" w14:textId="77777777" w:rsidR="00BE207B" w:rsidRPr="00BE207B" w:rsidRDefault="00BE207B" w:rsidP="00604E65">
      <w:pPr>
        <w:widowControl w:val="0"/>
        <w:tabs>
          <w:tab w:val="left" w:pos="284"/>
          <w:tab w:val="left" w:pos="567"/>
        </w:tabs>
        <w:autoSpaceDE w:val="0"/>
        <w:autoSpaceDN w:val="0"/>
        <w:adjustRightInd w:val="0"/>
        <w:spacing w:before="60" w:after="60" w:line="400" w:lineRule="exact"/>
        <w:ind w:firstLine="567"/>
        <w:jc w:val="both"/>
        <w:rPr>
          <w:bCs/>
          <w:i/>
          <w:iCs/>
          <w:sz w:val="28"/>
          <w:szCs w:val="28"/>
          <w:lang w:val="es-ES"/>
        </w:rPr>
      </w:pPr>
      <w:r w:rsidRPr="00BE207B">
        <w:rPr>
          <w:bCs/>
          <w:i/>
          <w:iCs/>
          <w:sz w:val="28"/>
          <w:szCs w:val="28"/>
          <w:lang w:val="es-ES"/>
        </w:rPr>
        <w:t xml:space="preserve">  Vật liệu, vật tư, thiết bị chủ yếu đưa vào sử dụng cho công trình phải đáp ứng yêu cầu tối thiểu về thông số, tính năng kỹ thuật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62"/>
        <w:gridCol w:w="3545"/>
        <w:gridCol w:w="4955"/>
      </w:tblGrid>
      <w:tr w:rsidR="00BE207B" w:rsidRPr="00BE207B" w14:paraId="3B3BEB85" w14:textId="77777777" w:rsidTr="00481496">
        <w:trPr>
          <w:tblHeader/>
        </w:trPr>
        <w:tc>
          <w:tcPr>
            <w:tcW w:w="310" w:type="pct"/>
          </w:tcPr>
          <w:p w14:paraId="17C8CE13" w14:textId="77777777" w:rsidR="00BE207B" w:rsidRPr="00BE207B" w:rsidRDefault="00BE207B" w:rsidP="00604E65">
            <w:pPr>
              <w:tabs>
                <w:tab w:val="left" w:pos="567"/>
                <w:tab w:val="left" w:pos="1134"/>
              </w:tabs>
              <w:spacing w:before="60" w:after="60" w:line="400" w:lineRule="exact"/>
              <w:jc w:val="center"/>
              <w:rPr>
                <w:b/>
                <w:sz w:val="28"/>
                <w:szCs w:val="28"/>
              </w:rPr>
            </w:pPr>
            <w:r w:rsidRPr="00BE207B">
              <w:rPr>
                <w:b/>
                <w:sz w:val="28"/>
                <w:szCs w:val="28"/>
              </w:rPr>
              <w:t>TT</w:t>
            </w:r>
          </w:p>
        </w:tc>
        <w:tc>
          <w:tcPr>
            <w:tcW w:w="1956" w:type="pct"/>
            <w:noWrap/>
            <w:vAlign w:val="center"/>
          </w:tcPr>
          <w:p w14:paraId="0D96641B" w14:textId="77777777" w:rsidR="00BE207B" w:rsidRPr="00BE207B" w:rsidRDefault="00BE207B" w:rsidP="00604E65">
            <w:pPr>
              <w:tabs>
                <w:tab w:val="left" w:pos="567"/>
                <w:tab w:val="left" w:pos="1134"/>
              </w:tabs>
              <w:spacing w:before="60" w:after="60" w:line="400" w:lineRule="exact"/>
              <w:jc w:val="center"/>
              <w:rPr>
                <w:b/>
                <w:sz w:val="28"/>
                <w:szCs w:val="28"/>
              </w:rPr>
            </w:pPr>
            <w:bookmarkStart w:id="2" w:name="_Hlk207868835"/>
            <w:r w:rsidRPr="00BE207B">
              <w:rPr>
                <w:b/>
                <w:sz w:val="28"/>
                <w:szCs w:val="28"/>
              </w:rPr>
              <w:t>Tên vật tư</w:t>
            </w:r>
          </w:p>
        </w:tc>
        <w:tc>
          <w:tcPr>
            <w:tcW w:w="2734" w:type="pct"/>
            <w:noWrap/>
            <w:vAlign w:val="center"/>
          </w:tcPr>
          <w:p w14:paraId="5D8B11EF" w14:textId="77777777" w:rsidR="00BE207B" w:rsidRPr="00BE207B" w:rsidRDefault="00BE207B" w:rsidP="00604E65">
            <w:pPr>
              <w:tabs>
                <w:tab w:val="left" w:pos="567"/>
                <w:tab w:val="left" w:pos="1134"/>
              </w:tabs>
              <w:spacing w:before="60" w:after="60" w:line="400" w:lineRule="exact"/>
              <w:jc w:val="center"/>
              <w:rPr>
                <w:b/>
                <w:sz w:val="28"/>
                <w:szCs w:val="28"/>
              </w:rPr>
            </w:pPr>
            <w:r w:rsidRPr="00BE207B">
              <w:rPr>
                <w:b/>
                <w:sz w:val="28"/>
                <w:szCs w:val="28"/>
              </w:rPr>
              <w:t>Tiêu chuẩn kỹ thuật</w:t>
            </w:r>
          </w:p>
        </w:tc>
      </w:tr>
      <w:tr w:rsidR="00BE207B" w:rsidRPr="00BE207B" w14:paraId="26B3B746" w14:textId="77777777" w:rsidTr="000E5A78">
        <w:trPr>
          <w:trHeight w:val="56"/>
        </w:trPr>
        <w:tc>
          <w:tcPr>
            <w:tcW w:w="310" w:type="pct"/>
            <w:vAlign w:val="center"/>
          </w:tcPr>
          <w:p w14:paraId="04C7242A" w14:textId="77777777" w:rsidR="00BE207B" w:rsidRPr="00BE207B" w:rsidRDefault="00BE207B" w:rsidP="000E5A78">
            <w:pPr>
              <w:tabs>
                <w:tab w:val="left" w:pos="567"/>
                <w:tab w:val="left" w:pos="1134"/>
              </w:tabs>
              <w:spacing w:before="60" w:after="60" w:line="400" w:lineRule="exact"/>
              <w:jc w:val="center"/>
              <w:rPr>
                <w:sz w:val="28"/>
                <w:szCs w:val="28"/>
              </w:rPr>
            </w:pPr>
            <w:r w:rsidRPr="00BE207B">
              <w:rPr>
                <w:sz w:val="28"/>
                <w:szCs w:val="28"/>
              </w:rPr>
              <w:t>1</w:t>
            </w:r>
          </w:p>
        </w:tc>
        <w:tc>
          <w:tcPr>
            <w:tcW w:w="1956" w:type="pct"/>
            <w:noWrap/>
          </w:tcPr>
          <w:p w14:paraId="66C30060" w14:textId="77777777" w:rsidR="00BE207B" w:rsidRPr="00BE207B" w:rsidRDefault="00BE207B" w:rsidP="00604E65">
            <w:pPr>
              <w:tabs>
                <w:tab w:val="left" w:pos="567"/>
                <w:tab w:val="left" w:pos="1134"/>
              </w:tabs>
              <w:spacing w:before="60" w:after="60" w:line="400" w:lineRule="exact"/>
              <w:rPr>
                <w:sz w:val="28"/>
                <w:szCs w:val="28"/>
              </w:rPr>
            </w:pPr>
            <w:r w:rsidRPr="00BE207B">
              <w:rPr>
                <w:sz w:val="28"/>
                <w:szCs w:val="28"/>
              </w:rPr>
              <w:t>Cát đen</w:t>
            </w:r>
          </w:p>
        </w:tc>
        <w:tc>
          <w:tcPr>
            <w:tcW w:w="2734" w:type="pct"/>
            <w:noWrap/>
          </w:tcPr>
          <w:p w14:paraId="61F247A7" w14:textId="77777777" w:rsidR="00BE207B" w:rsidRPr="00BE207B" w:rsidRDefault="00BE207B" w:rsidP="00604E65">
            <w:pPr>
              <w:tabs>
                <w:tab w:val="left" w:pos="567"/>
                <w:tab w:val="left" w:pos="1134"/>
              </w:tabs>
              <w:spacing w:before="60" w:after="60" w:line="400" w:lineRule="exact"/>
              <w:jc w:val="both"/>
              <w:rPr>
                <w:sz w:val="28"/>
                <w:szCs w:val="28"/>
              </w:rPr>
            </w:pPr>
            <w:r w:rsidRPr="00BE207B">
              <w:rPr>
                <w:sz w:val="28"/>
                <w:szCs w:val="28"/>
                <w:lang w:eastAsia="vi-VN"/>
              </w:rPr>
              <w:t>Cần Thơ, An Giang,</w:t>
            </w:r>
            <w:r w:rsidRPr="00BE207B">
              <w:rPr>
                <w:sz w:val="28"/>
                <w:szCs w:val="28"/>
              </w:rPr>
              <w:t xml:space="preserve"> Vĩnh Long</w:t>
            </w:r>
          </w:p>
        </w:tc>
      </w:tr>
      <w:tr w:rsidR="00BE207B" w:rsidRPr="00BE207B" w14:paraId="74E8B6D6" w14:textId="77777777" w:rsidTr="000E5A78">
        <w:trPr>
          <w:trHeight w:val="300"/>
        </w:trPr>
        <w:tc>
          <w:tcPr>
            <w:tcW w:w="310" w:type="pct"/>
            <w:vAlign w:val="center"/>
          </w:tcPr>
          <w:p w14:paraId="578AB798" w14:textId="77777777" w:rsidR="00BE207B" w:rsidRPr="00BE207B" w:rsidRDefault="00BE207B" w:rsidP="000E5A78">
            <w:pPr>
              <w:tabs>
                <w:tab w:val="left" w:pos="567"/>
                <w:tab w:val="left" w:pos="1134"/>
              </w:tabs>
              <w:spacing w:before="60" w:after="60" w:line="400" w:lineRule="exact"/>
              <w:jc w:val="center"/>
              <w:rPr>
                <w:sz w:val="28"/>
                <w:szCs w:val="28"/>
              </w:rPr>
            </w:pPr>
            <w:r w:rsidRPr="00BE207B">
              <w:rPr>
                <w:sz w:val="28"/>
                <w:szCs w:val="28"/>
              </w:rPr>
              <w:t>2</w:t>
            </w:r>
          </w:p>
        </w:tc>
        <w:tc>
          <w:tcPr>
            <w:tcW w:w="1956" w:type="pct"/>
            <w:noWrap/>
          </w:tcPr>
          <w:p w14:paraId="7FB220C6" w14:textId="77777777" w:rsidR="00BE207B" w:rsidRPr="00BE207B" w:rsidRDefault="00BE207B" w:rsidP="00604E65">
            <w:pPr>
              <w:tabs>
                <w:tab w:val="left" w:pos="567"/>
                <w:tab w:val="left" w:pos="1134"/>
              </w:tabs>
              <w:spacing w:before="60" w:after="60" w:line="400" w:lineRule="exact"/>
              <w:rPr>
                <w:sz w:val="28"/>
                <w:szCs w:val="28"/>
              </w:rPr>
            </w:pPr>
            <w:r w:rsidRPr="00BE207B">
              <w:rPr>
                <w:sz w:val="28"/>
                <w:szCs w:val="28"/>
              </w:rPr>
              <w:t>Cát vàng</w:t>
            </w:r>
          </w:p>
        </w:tc>
        <w:tc>
          <w:tcPr>
            <w:tcW w:w="2734" w:type="pct"/>
            <w:noWrap/>
          </w:tcPr>
          <w:p w14:paraId="6FA054F9" w14:textId="77777777" w:rsidR="00BE207B" w:rsidRPr="00BE207B" w:rsidRDefault="00BE207B" w:rsidP="00604E65">
            <w:pPr>
              <w:tabs>
                <w:tab w:val="left" w:pos="567"/>
                <w:tab w:val="left" w:pos="1134"/>
              </w:tabs>
              <w:spacing w:before="60" w:after="60" w:line="400" w:lineRule="exact"/>
              <w:jc w:val="both"/>
              <w:rPr>
                <w:sz w:val="28"/>
                <w:szCs w:val="28"/>
              </w:rPr>
            </w:pPr>
            <w:r w:rsidRPr="00BE207B">
              <w:rPr>
                <w:sz w:val="28"/>
                <w:szCs w:val="28"/>
                <w:lang w:eastAsia="vi-VN"/>
              </w:rPr>
              <w:t xml:space="preserve">Cần Thơ, An Giang, </w:t>
            </w:r>
            <w:r w:rsidRPr="00BE207B">
              <w:rPr>
                <w:sz w:val="28"/>
                <w:szCs w:val="28"/>
              </w:rPr>
              <w:t>Vĩnh Long</w:t>
            </w:r>
          </w:p>
        </w:tc>
      </w:tr>
      <w:tr w:rsidR="00BE207B" w:rsidRPr="00BE207B" w14:paraId="251DD0E8" w14:textId="77777777" w:rsidTr="000E5A78">
        <w:trPr>
          <w:trHeight w:val="300"/>
        </w:trPr>
        <w:tc>
          <w:tcPr>
            <w:tcW w:w="310" w:type="pct"/>
            <w:vAlign w:val="center"/>
          </w:tcPr>
          <w:p w14:paraId="1EBB1C9E" w14:textId="77777777" w:rsidR="00BE207B" w:rsidRPr="00BE207B" w:rsidRDefault="00BE207B" w:rsidP="000E5A78">
            <w:pPr>
              <w:tabs>
                <w:tab w:val="left" w:pos="567"/>
                <w:tab w:val="left" w:pos="1134"/>
              </w:tabs>
              <w:spacing w:before="60" w:after="60" w:line="400" w:lineRule="exact"/>
              <w:jc w:val="center"/>
              <w:rPr>
                <w:sz w:val="28"/>
                <w:szCs w:val="28"/>
              </w:rPr>
            </w:pPr>
            <w:r w:rsidRPr="00BE207B">
              <w:rPr>
                <w:sz w:val="28"/>
                <w:szCs w:val="28"/>
              </w:rPr>
              <w:t>3</w:t>
            </w:r>
          </w:p>
        </w:tc>
        <w:tc>
          <w:tcPr>
            <w:tcW w:w="1956" w:type="pct"/>
            <w:noWrap/>
          </w:tcPr>
          <w:p w14:paraId="0B458A08" w14:textId="77777777" w:rsidR="00BE207B" w:rsidRPr="00BE207B" w:rsidRDefault="00BE207B" w:rsidP="00604E65">
            <w:pPr>
              <w:tabs>
                <w:tab w:val="left" w:pos="567"/>
                <w:tab w:val="left" w:pos="1134"/>
              </w:tabs>
              <w:spacing w:before="60" w:after="60" w:line="400" w:lineRule="exact"/>
              <w:rPr>
                <w:sz w:val="28"/>
                <w:szCs w:val="28"/>
              </w:rPr>
            </w:pPr>
            <w:r w:rsidRPr="00BE207B">
              <w:rPr>
                <w:sz w:val="28"/>
                <w:szCs w:val="28"/>
              </w:rPr>
              <w:t>Đá các loại</w:t>
            </w:r>
          </w:p>
        </w:tc>
        <w:tc>
          <w:tcPr>
            <w:tcW w:w="2734" w:type="pct"/>
            <w:noWrap/>
          </w:tcPr>
          <w:p w14:paraId="05CD03F7" w14:textId="04C5B9A3" w:rsidR="00BE207B" w:rsidRPr="00BE207B" w:rsidRDefault="00BE207B" w:rsidP="00604E65">
            <w:pPr>
              <w:tabs>
                <w:tab w:val="left" w:pos="567"/>
                <w:tab w:val="left" w:pos="1134"/>
              </w:tabs>
              <w:spacing w:before="60" w:after="60" w:line="400" w:lineRule="exact"/>
              <w:jc w:val="both"/>
              <w:rPr>
                <w:sz w:val="28"/>
                <w:szCs w:val="28"/>
              </w:rPr>
            </w:pPr>
            <w:r w:rsidRPr="00BE207B">
              <w:rPr>
                <w:sz w:val="28"/>
                <w:szCs w:val="28"/>
                <w:lang w:eastAsia="vi-VN"/>
              </w:rPr>
              <w:t>Đồng Nai, An Giang</w:t>
            </w:r>
            <w:r w:rsidR="00BD1EB4">
              <w:rPr>
                <w:sz w:val="28"/>
                <w:szCs w:val="28"/>
                <w:lang w:eastAsia="vi-VN"/>
              </w:rPr>
              <w:t>, TP. Hồ Chí Minh</w:t>
            </w:r>
          </w:p>
        </w:tc>
      </w:tr>
      <w:tr w:rsidR="00BE207B" w:rsidRPr="00BE207B" w14:paraId="335F4441" w14:textId="77777777" w:rsidTr="000E5A78">
        <w:trPr>
          <w:trHeight w:val="105"/>
        </w:trPr>
        <w:tc>
          <w:tcPr>
            <w:tcW w:w="310" w:type="pct"/>
            <w:vAlign w:val="center"/>
          </w:tcPr>
          <w:p w14:paraId="03E41446" w14:textId="77777777" w:rsidR="00BE207B" w:rsidRPr="00BE207B" w:rsidRDefault="00BE207B" w:rsidP="000E5A78">
            <w:pPr>
              <w:tabs>
                <w:tab w:val="left" w:pos="567"/>
                <w:tab w:val="left" w:pos="1134"/>
              </w:tabs>
              <w:spacing w:before="60" w:after="60" w:line="400" w:lineRule="exact"/>
              <w:jc w:val="center"/>
              <w:rPr>
                <w:sz w:val="28"/>
                <w:szCs w:val="28"/>
              </w:rPr>
            </w:pPr>
            <w:r w:rsidRPr="00BE207B">
              <w:rPr>
                <w:sz w:val="28"/>
                <w:szCs w:val="28"/>
              </w:rPr>
              <w:t>4</w:t>
            </w:r>
          </w:p>
        </w:tc>
        <w:tc>
          <w:tcPr>
            <w:tcW w:w="1956" w:type="pct"/>
            <w:noWrap/>
          </w:tcPr>
          <w:p w14:paraId="5FEA798D" w14:textId="77777777" w:rsidR="00BE207B" w:rsidRPr="00BE207B" w:rsidRDefault="00BE207B" w:rsidP="00604E65">
            <w:pPr>
              <w:tabs>
                <w:tab w:val="left" w:pos="567"/>
                <w:tab w:val="left" w:pos="1134"/>
              </w:tabs>
              <w:spacing w:before="60" w:after="60" w:line="400" w:lineRule="exact"/>
              <w:rPr>
                <w:sz w:val="28"/>
                <w:szCs w:val="28"/>
              </w:rPr>
            </w:pPr>
            <w:r w:rsidRPr="00BE207B">
              <w:rPr>
                <w:sz w:val="28"/>
                <w:szCs w:val="28"/>
              </w:rPr>
              <w:t>Xi măng</w:t>
            </w:r>
          </w:p>
        </w:tc>
        <w:tc>
          <w:tcPr>
            <w:tcW w:w="2734" w:type="pct"/>
            <w:noWrap/>
          </w:tcPr>
          <w:p w14:paraId="4145F1EF" w14:textId="785FD77F" w:rsidR="00BE207B" w:rsidRPr="00BE207B" w:rsidRDefault="00BE207B" w:rsidP="00604E65">
            <w:pPr>
              <w:tabs>
                <w:tab w:val="left" w:pos="567"/>
                <w:tab w:val="left" w:pos="1134"/>
              </w:tabs>
              <w:spacing w:before="60" w:after="60" w:line="400" w:lineRule="exact"/>
              <w:jc w:val="both"/>
              <w:rPr>
                <w:sz w:val="28"/>
                <w:szCs w:val="28"/>
              </w:rPr>
            </w:pPr>
            <w:r w:rsidRPr="00BE207B">
              <w:rPr>
                <w:sz w:val="28"/>
                <w:szCs w:val="28"/>
                <w:lang w:eastAsia="vi-VN"/>
              </w:rPr>
              <w:t>Hà Tiên, Cần Thơ, Tây Đô</w:t>
            </w:r>
          </w:p>
        </w:tc>
      </w:tr>
      <w:tr w:rsidR="00BE207B" w:rsidRPr="00BE207B" w14:paraId="74437C7A" w14:textId="77777777" w:rsidTr="000E5A78">
        <w:trPr>
          <w:trHeight w:val="300"/>
        </w:trPr>
        <w:tc>
          <w:tcPr>
            <w:tcW w:w="310" w:type="pct"/>
            <w:vAlign w:val="center"/>
          </w:tcPr>
          <w:p w14:paraId="68CA30B3" w14:textId="77777777" w:rsidR="00BE207B" w:rsidRPr="00BE207B" w:rsidRDefault="00BE207B" w:rsidP="000E5A78">
            <w:pPr>
              <w:tabs>
                <w:tab w:val="left" w:pos="567"/>
                <w:tab w:val="left" w:pos="1134"/>
              </w:tabs>
              <w:spacing w:before="60" w:after="60" w:line="400" w:lineRule="exact"/>
              <w:jc w:val="center"/>
              <w:rPr>
                <w:sz w:val="28"/>
                <w:szCs w:val="28"/>
              </w:rPr>
            </w:pPr>
            <w:r w:rsidRPr="00BE207B">
              <w:rPr>
                <w:sz w:val="28"/>
                <w:szCs w:val="28"/>
              </w:rPr>
              <w:t>5</w:t>
            </w:r>
          </w:p>
        </w:tc>
        <w:tc>
          <w:tcPr>
            <w:tcW w:w="1956" w:type="pct"/>
            <w:noWrap/>
          </w:tcPr>
          <w:p w14:paraId="2FBB40FC" w14:textId="77777777" w:rsidR="00BE207B" w:rsidRPr="00BE207B" w:rsidRDefault="00BE207B" w:rsidP="00604E65">
            <w:pPr>
              <w:tabs>
                <w:tab w:val="left" w:pos="567"/>
                <w:tab w:val="left" w:pos="1134"/>
              </w:tabs>
              <w:spacing w:before="60" w:after="60" w:line="400" w:lineRule="exact"/>
              <w:rPr>
                <w:sz w:val="28"/>
                <w:szCs w:val="28"/>
              </w:rPr>
            </w:pPr>
            <w:r w:rsidRPr="00BE207B">
              <w:rPr>
                <w:sz w:val="28"/>
                <w:szCs w:val="28"/>
              </w:rPr>
              <w:t>Thép tròn các loại</w:t>
            </w:r>
          </w:p>
        </w:tc>
        <w:tc>
          <w:tcPr>
            <w:tcW w:w="2734" w:type="pct"/>
            <w:noWrap/>
          </w:tcPr>
          <w:p w14:paraId="3DB8C3FC" w14:textId="77777777" w:rsidR="00BE207B" w:rsidRPr="00BE207B" w:rsidRDefault="00BE207B" w:rsidP="00604E65">
            <w:pPr>
              <w:tabs>
                <w:tab w:val="left" w:pos="567"/>
                <w:tab w:val="left" w:pos="1134"/>
              </w:tabs>
              <w:spacing w:before="60" w:after="60" w:line="400" w:lineRule="exact"/>
              <w:jc w:val="both"/>
              <w:rPr>
                <w:sz w:val="28"/>
                <w:szCs w:val="28"/>
                <w:lang w:val="pl-PL" w:eastAsia="vi-VN"/>
              </w:rPr>
            </w:pPr>
            <w:r w:rsidRPr="00BE207B">
              <w:rPr>
                <w:sz w:val="28"/>
                <w:szCs w:val="28"/>
                <w:lang w:val="pl-PL" w:eastAsia="vi-VN"/>
              </w:rPr>
              <w:t>Miền Nam, Povina, Tây Đô</w:t>
            </w:r>
          </w:p>
        </w:tc>
      </w:tr>
      <w:tr w:rsidR="00BE207B" w:rsidRPr="00BE207B" w14:paraId="5D81D827" w14:textId="77777777" w:rsidTr="000E5A78">
        <w:trPr>
          <w:trHeight w:val="300"/>
        </w:trPr>
        <w:tc>
          <w:tcPr>
            <w:tcW w:w="310" w:type="pct"/>
            <w:vAlign w:val="center"/>
          </w:tcPr>
          <w:p w14:paraId="5C0B3DAB" w14:textId="77777777" w:rsidR="00BE207B" w:rsidRPr="00BE207B" w:rsidRDefault="00BE207B" w:rsidP="000E5A78">
            <w:pPr>
              <w:tabs>
                <w:tab w:val="left" w:pos="567"/>
                <w:tab w:val="left" w:pos="1134"/>
              </w:tabs>
              <w:spacing w:before="60" w:after="60" w:line="400" w:lineRule="exact"/>
              <w:jc w:val="center"/>
              <w:rPr>
                <w:sz w:val="28"/>
                <w:szCs w:val="28"/>
              </w:rPr>
            </w:pPr>
            <w:r w:rsidRPr="00BE207B">
              <w:rPr>
                <w:sz w:val="28"/>
                <w:szCs w:val="28"/>
              </w:rPr>
              <w:t>6</w:t>
            </w:r>
          </w:p>
        </w:tc>
        <w:tc>
          <w:tcPr>
            <w:tcW w:w="1956" w:type="pct"/>
            <w:noWrap/>
          </w:tcPr>
          <w:p w14:paraId="3649B1F2" w14:textId="77777777" w:rsidR="00BE207B" w:rsidRPr="00BE207B" w:rsidRDefault="00BE207B" w:rsidP="00604E65">
            <w:pPr>
              <w:tabs>
                <w:tab w:val="left" w:pos="567"/>
                <w:tab w:val="left" w:pos="1134"/>
              </w:tabs>
              <w:spacing w:before="60" w:after="60" w:line="400" w:lineRule="exact"/>
              <w:rPr>
                <w:sz w:val="28"/>
                <w:szCs w:val="28"/>
              </w:rPr>
            </w:pPr>
            <w:r w:rsidRPr="00BE207B">
              <w:rPr>
                <w:sz w:val="28"/>
                <w:szCs w:val="28"/>
              </w:rPr>
              <w:t>Thép hình, thép tấm</w:t>
            </w:r>
          </w:p>
        </w:tc>
        <w:tc>
          <w:tcPr>
            <w:tcW w:w="2734" w:type="pct"/>
            <w:noWrap/>
          </w:tcPr>
          <w:p w14:paraId="443C6F2D" w14:textId="77777777" w:rsidR="00BE207B" w:rsidRPr="00BE207B" w:rsidRDefault="00BE207B" w:rsidP="00604E65">
            <w:pPr>
              <w:tabs>
                <w:tab w:val="left" w:pos="567"/>
                <w:tab w:val="left" w:pos="1134"/>
              </w:tabs>
              <w:spacing w:before="60" w:after="60" w:line="400" w:lineRule="exact"/>
              <w:jc w:val="both"/>
              <w:rPr>
                <w:sz w:val="28"/>
                <w:szCs w:val="28"/>
                <w:lang w:val="pl-PL" w:eastAsia="vi-VN"/>
              </w:rPr>
            </w:pPr>
            <w:r w:rsidRPr="00BE207B">
              <w:rPr>
                <w:sz w:val="28"/>
                <w:szCs w:val="28"/>
              </w:rPr>
              <w:t>Nhà Bè, Hoà Phát, Nguyễn Minh</w:t>
            </w:r>
          </w:p>
        </w:tc>
      </w:tr>
      <w:tr w:rsidR="00BE207B" w:rsidRPr="00BE207B" w14:paraId="276FF12A" w14:textId="77777777" w:rsidTr="000E5A78">
        <w:trPr>
          <w:trHeight w:val="300"/>
        </w:trPr>
        <w:tc>
          <w:tcPr>
            <w:tcW w:w="310" w:type="pct"/>
            <w:vAlign w:val="center"/>
          </w:tcPr>
          <w:p w14:paraId="594E42F5" w14:textId="77777777" w:rsidR="00BE207B" w:rsidRPr="00BE207B" w:rsidRDefault="00BE207B" w:rsidP="000E5A78">
            <w:pPr>
              <w:tabs>
                <w:tab w:val="left" w:pos="567"/>
                <w:tab w:val="left" w:pos="1134"/>
              </w:tabs>
              <w:spacing w:before="60" w:after="60" w:line="400" w:lineRule="exact"/>
              <w:jc w:val="center"/>
              <w:rPr>
                <w:spacing w:val="2"/>
                <w:sz w:val="28"/>
                <w:szCs w:val="28"/>
                <w:lang w:val="nl-NL"/>
              </w:rPr>
            </w:pPr>
            <w:r w:rsidRPr="00BE207B">
              <w:rPr>
                <w:spacing w:val="2"/>
                <w:sz w:val="28"/>
                <w:szCs w:val="28"/>
                <w:lang w:val="nl-NL"/>
              </w:rPr>
              <w:t>7</w:t>
            </w:r>
          </w:p>
        </w:tc>
        <w:tc>
          <w:tcPr>
            <w:tcW w:w="1956" w:type="pct"/>
            <w:noWrap/>
          </w:tcPr>
          <w:p w14:paraId="2A6B9556" w14:textId="77777777" w:rsidR="00BE207B" w:rsidRPr="00BE207B" w:rsidRDefault="00BE207B" w:rsidP="00604E65">
            <w:pPr>
              <w:spacing w:before="60" w:after="60" w:line="400" w:lineRule="exact"/>
              <w:rPr>
                <w:spacing w:val="2"/>
                <w:sz w:val="28"/>
                <w:szCs w:val="28"/>
                <w:lang w:val="nl-NL"/>
              </w:rPr>
            </w:pPr>
            <w:r w:rsidRPr="00BE207B">
              <w:rPr>
                <w:spacing w:val="2"/>
                <w:sz w:val="28"/>
                <w:szCs w:val="28"/>
                <w:lang w:val="nl-NL"/>
              </w:rPr>
              <w:t xml:space="preserve">Dung dịch chống thấm </w:t>
            </w:r>
          </w:p>
        </w:tc>
        <w:tc>
          <w:tcPr>
            <w:tcW w:w="2734" w:type="pct"/>
            <w:noWrap/>
          </w:tcPr>
          <w:p w14:paraId="7C4CC008" w14:textId="642624DB" w:rsidR="00BE207B" w:rsidRPr="00BE207B" w:rsidRDefault="00BE207B" w:rsidP="00604E65">
            <w:pPr>
              <w:tabs>
                <w:tab w:val="left" w:pos="567"/>
                <w:tab w:val="left" w:pos="1134"/>
              </w:tabs>
              <w:spacing w:before="60" w:after="60" w:line="400" w:lineRule="exact"/>
              <w:jc w:val="both"/>
              <w:rPr>
                <w:spacing w:val="2"/>
                <w:sz w:val="28"/>
                <w:szCs w:val="28"/>
                <w:lang w:val="nl-NL"/>
              </w:rPr>
            </w:pPr>
            <w:r w:rsidRPr="00BE207B">
              <w:rPr>
                <w:spacing w:val="2"/>
                <w:sz w:val="28"/>
                <w:szCs w:val="28"/>
                <w:lang w:val="nl-NL"/>
              </w:rPr>
              <w:t>Sik</w:t>
            </w:r>
            <w:r w:rsidR="00604E65">
              <w:rPr>
                <w:spacing w:val="2"/>
                <w:sz w:val="28"/>
                <w:szCs w:val="28"/>
                <w:lang w:val="nl-NL"/>
              </w:rPr>
              <w:t>, Kova</w:t>
            </w:r>
            <w:r w:rsidR="000E5A78">
              <w:rPr>
                <w:spacing w:val="2"/>
                <w:sz w:val="28"/>
                <w:szCs w:val="28"/>
                <w:lang w:val="nl-NL"/>
              </w:rPr>
              <w:t xml:space="preserve">, </w:t>
            </w:r>
            <w:r w:rsidR="00B70B1D">
              <w:rPr>
                <w:spacing w:val="2"/>
                <w:sz w:val="28"/>
                <w:szCs w:val="28"/>
                <w:lang w:val="nl-NL"/>
              </w:rPr>
              <w:t>E</w:t>
            </w:r>
            <w:r w:rsidR="00B70B1D" w:rsidRPr="00B70B1D">
              <w:rPr>
                <w:spacing w:val="2"/>
                <w:sz w:val="28"/>
                <w:szCs w:val="28"/>
                <w:lang w:val="nl-NL"/>
              </w:rPr>
              <w:t>poxy</w:t>
            </w:r>
          </w:p>
        </w:tc>
      </w:tr>
      <w:tr w:rsidR="00BE207B" w:rsidRPr="00BE207B" w14:paraId="46007D2B" w14:textId="77777777" w:rsidTr="000E5A78">
        <w:trPr>
          <w:trHeight w:val="300"/>
        </w:trPr>
        <w:tc>
          <w:tcPr>
            <w:tcW w:w="310" w:type="pct"/>
            <w:vAlign w:val="center"/>
          </w:tcPr>
          <w:p w14:paraId="0C838E49" w14:textId="77777777" w:rsidR="00BE207B" w:rsidRPr="00BE207B" w:rsidRDefault="00BE207B" w:rsidP="000E5A78">
            <w:pPr>
              <w:tabs>
                <w:tab w:val="left" w:pos="567"/>
                <w:tab w:val="left" w:pos="1134"/>
              </w:tabs>
              <w:spacing w:before="60" w:after="60" w:line="400" w:lineRule="exact"/>
              <w:jc w:val="center"/>
              <w:rPr>
                <w:spacing w:val="2"/>
                <w:sz w:val="28"/>
                <w:szCs w:val="28"/>
                <w:lang w:val="nl-NL"/>
              </w:rPr>
            </w:pPr>
            <w:r w:rsidRPr="00BE207B">
              <w:rPr>
                <w:spacing w:val="2"/>
                <w:sz w:val="28"/>
                <w:szCs w:val="28"/>
                <w:lang w:val="nl-NL"/>
              </w:rPr>
              <w:t>8</w:t>
            </w:r>
          </w:p>
        </w:tc>
        <w:tc>
          <w:tcPr>
            <w:tcW w:w="1956" w:type="pct"/>
            <w:noWrap/>
          </w:tcPr>
          <w:p w14:paraId="2DF63893" w14:textId="77777777" w:rsidR="00BE207B" w:rsidRPr="00BE207B" w:rsidRDefault="00BE207B" w:rsidP="00604E65">
            <w:pPr>
              <w:spacing w:before="60" w:after="60" w:line="400" w:lineRule="exact"/>
              <w:rPr>
                <w:spacing w:val="2"/>
                <w:sz w:val="28"/>
                <w:szCs w:val="28"/>
                <w:lang w:val="nl-NL"/>
              </w:rPr>
            </w:pPr>
            <w:r w:rsidRPr="00BE207B">
              <w:rPr>
                <w:spacing w:val="2"/>
                <w:sz w:val="28"/>
                <w:szCs w:val="28"/>
                <w:lang w:val="nl-NL"/>
              </w:rPr>
              <w:t>Trần thạch cao khung nhôm nổi 60x60cm</w:t>
            </w:r>
          </w:p>
        </w:tc>
        <w:tc>
          <w:tcPr>
            <w:tcW w:w="2734" w:type="pct"/>
            <w:noWrap/>
          </w:tcPr>
          <w:p w14:paraId="59E51FC4" w14:textId="77777777" w:rsidR="00BE207B" w:rsidRPr="00BE207B" w:rsidRDefault="00BE207B" w:rsidP="00604E65">
            <w:pPr>
              <w:tabs>
                <w:tab w:val="left" w:pos="567"/>
                <w:tab w:val="left" w:pos="1134"/>
              </w:tabs>
              <w:spacing w:before="60" w:after="60" w:line="400" w:lineRule="exact"/>
              <w:jc w:val="both"/>
              <w:rPr>
                <w:spacing w:val="2"/>
                <w:sz w:val="28"/>
                <w:szCs w:val="28"/>
                <w:lang w:val="nl-NL"/>
              </w:rPr>
            </w:pPr>
            <w:r w:rsidRPr="00BE207B">
              <w:rPr>
                <w:spacing w:val="2"/>
                <w:sz w:val="28"/>
                <w:szCs w:val="28"/>
                <w:lang w:val="nl-NL"/>
              </w:rPr>
              <w:t>Khung xương Vĩnh Tường hoặc nhãn hiệu khác có chất lượng tương đương hoặc tốt hơn</w:t>
            </w:r>
          </w:p>
        </w:tc>
      </w:tr>
      <w:tr w:rsidR="00BE207B" w:rsidRPr="00BE207B" w14:paraId="6AEE9F36" w14:textId="77777777" w:rsidTr="000E5A78">
        <w:trPr>
          <w:trHeight w:val="300"/>
        </w:trPr>
        <w:tc>
          <w:tcPr>
            <w:tcW w:w="310" w:type="pct"/>
            <w:vAlign w:val="center"/>
          </w:tcPr>
          <w:p w14:paraId="1BCEA1BB" w14:textId="77777777" w:rsidR="00BE207B" w:rsidRPr="00BE207B" w:rsidRDefault="00BE207B" w:rsidP="000E5A78">
            <w:pPr>
              <w:tabs>
                <w:tab w:val="left" w:pos="567"/>
                <w:tab w:val="left" w:pos="1134"/>
              </w:tabs>
              <w:spacing w:before="60" w:after="60" w:line="400" w:lineRule="exact"/>
              <w:jc w:val="center"/>
              <w:rPr>
                <w:spacing w:val="2"/>
                <w:sz w:val="28"/>
                <w:szCs w:val="28"/>
                <w:lang w:val="nl-NL"/>
              </w:rPr>
            </w:pPr>
            <w:r w:rsidRPr="00BE207B">
              <w:rPr>
                <w:spacing w:val="2"/>
                <w:sz w:val="28"/>
                <w:szCs w:val="28"/>
                <w:lang w:val="nl-NL"/>
              </w:rPr>
              <w:t>9</w:t>
            </w:r>
          </w:p>
        </w:tc>
        <w:tc>
          <w:tcPr>
            <w:tcW w:w="1956" w:type="pct"/>
            <w:noWrap/>
          </w:tcPr>
          <w:p w14:paraId="611F44DE" w14:textId="77777777" w:rsidR="00BE207B" w:rsidRPr="00BE207B" w:rsidRDefault="00BE207B" w:rsidP="00604E65">
            <w:pPr>
              <w:spacing w:before="60" w:after="60" w:line="400" w:lineRule="exact"/>
              <w:rPr>
                <w:spacing w:val="2"/>
                <w:sz w:val="28"/>
                <w:szCs w:val="28"/>
                <w:lang w:val="nl-NL"/>
              </w:rPr>
            </w:pPr>
            <w:r w:rsidRPr="00BE207B">
              <w:rPr>
                <w:spacing w:val="2"/>
                <w:sz w:val="28"/>
                <w:szCs w:val="28"/>
                <w:lang w:val="nl-NL"/>
              </w:rPr>
              <w:t>Ngói 22 viên/m2</w:t>
            </w:r>
          </w:p>
        </w:tc>
        <w:tc>
          <w:tcPr>
            <w:tcW w:w="2734" w:type="pct"/>
            <w:noWrap/>
          </w:tcPr>
          <w:p w14:paraId="07A1F2DC" w14:textId="5E4C6E9D" w:rsidR="00BE207B" w:rsidRPr="00BE207B" w:rsidRDefault="00BE207B" w:rsidP="00604E65">
            <w:pPr>
              <w:tabs>
                <w:tab w:val="left" w:pos="567"/>
                <w:tab w:val="left" w:pos="1134"/>
              </w:tabs>
              <w:spacing w:before="60" w:after="60" w:line="400" w:lineRule="exact"/>
              <w:jc w:val="both"/>
              <w:rPr>
                <w:spacing w:val="2"/>
                <w:sz w:val="28"/>
                <w:szCs w:val="28"/>
                <w:lang w:val="nl-NL"/>
              </w:rPr>
            </w:pPr>
            <w:r w:rsidRPr="00BE207B">
              <w:rPr>
                <w:sz w:val="28"/>
                <w:szCs w:val="28"/>
                <w:lang w:eastAsia="vi-VN"/>
              </w:rPr>
              <w:t>Cần Thơ, An Giang,</w:t>
            </w:r>
            <w:r w:rsidRPr="00BE207B">
              <w:rPr>
                <w:sz w:val="28"/>
                <w:szCs w:val="28"/>
              </w:rPr>
              <w:t xml:space="preserve"> Vĩnh Long</w:t>
            </w:r>
            <w:r w:rsidR="00BD1EB4">
              <w:rPr>
                <w:sz w:val="28"/>
                <w:szCs w:val="28"/>
              </w:rPr>
              <w:t xml:space="preserve">, </w:t>
            </w:r>
            <w:r w:rsidR="00BD1EB4">
              <w:rPr>
                <w:sz w:val="28"/>
                <w:szCs w:val="28"/>
                <w:lang w:eastAsia="vi-VN"/>
              </w:rPr>
              <w:t>TP. Hồ Chí Minh</w:t>
            </w:r>
          </w:p>
        </w:tc>
      </w:tr>
      <w:tr w:rsidR="00BE207B" w:rsidRPr="00BE207B" w14:paraId="2D8CF034" w14:textId="77777777" w:rsidTr="000E5A78">
        <w:trPr>
          <w:trHeight w:val="300"/>
        </w:trPr>
        <w:tc>
          <w:tcPr>
            <w:tcW w:w="310" w:type="pct"/>
            <w:vAlign w:val="center"/>
          </w:tcPr>
          <w:p w14:paraId="5F5ECAC9" w14:textId="77777777" w:rsidR="00BE207B" w:rsidRPr="00BE207B" w:rsidRDefault="00BE207B" w:rsidP="000E5A78">
            <w:pPr>
              <w:tabs>
                <w:tab w:val="left" w:pos="567"/>
                <w:tab w:val="left" w:pos="1134"/>
              </w:tabs>
              <w:spacing w:before="60" w:after="60" w:line="400" w:lineRule="exact"/>
              <w:jc w:val="center"/>
              <w:rPr>
                <w:noProof/>
                <w:sz w:val="28"/>
                <w:szCs w:val="28"/>
                <w:lang w:eastAsia="vi-VN"/>
              </w:rPr>
            </w:pPr>
            <w:r w:rsidRPr="00BE207B">
              <w:rPr>
                <w:noProof/>
                <w:sz w:val="28"/>
                <w:szCs w:val="28"/>
                <w:lang w:eastAsia="vi-VN"/>
              </w:rPr>
              <w:t>10</w:t>
            </w:r>
          </w:p>
        </w:tc>
        <w:tc>
          <w:tcPr>
            <w:tcW w:w="1956" w:type="pct"/>
            <w:noWrap/>
          </w:tcPr>
          <w:p w14:paraId="529657B6" w14:textId="21A29778" w:rsidR="00BE207B" w:rsidRPr="00BE207B" w:rsidRDefault="00BD1EB4" w:rsidP="00604E65">
            <w:pPr>
              <w:spacing w:before="60" w:after="60" w:line="400" w:lineRule="exact"/>
              <w:rPr>
                <w:spacing w:val="2"/>
                <w:sz w:val="28"/>
                <w:szCs w:val="28"/>
                <w:lang w:val="nl-NL"/>
              </w:rPr>
            </w:pPr>
            <w:r>
              <w:rPr>
                <w:spacing w:val="2"/>
                <w:sz w:val="28"/>
                <w:szCs w:val="28"/>
                <w:lang w:val="nl-NL"/>
              </w:rPr>
              <w:t>Bả matit</w:t>
            </w:r>
            <w:r w:rsidR="000E5A78">
              <w:rPr>
                <w:spacing w:val="2"/>
                <w:sz w:val="28"/>
                <w:szCs w:val="28"/>
                <w:lang w:val="nl-NL"/>
              </w:rPr>
              <w:t>, Sơn</w:t>
            </w:r>
          </w:p>
        </w:tc>
        <w:tc>
          <w:tcPr>
            <w:tcW w:w="2734" w:type="pct"/>
            <w:noWrap/>
          </w:tcPr>
          <w:p w14:paraId="6CAFC106" w14:textId="6DDD1927" w:rsidR="00BE207B" w:rsidRPr="00BE207B" w:rsidRDefault="00BE207B" w:rsidP="00604E65">
            <w:pPr>
              <w:tabs>
                <w:tab w:val="left" w:pos="567"/>
                <w:tab w:val="left" w:pos="1134"/>
              </w:tabs>
              <w:spacing w:before="60" w:after="60" w:line="400" w:lineRule="exact"/>
              <w:jc w:val="both"/>
              <w:rPr>
                <w:spacing w:val="2"/>
                <w:sz w:val="28"/>
                <w:szCs w:val="28"/>
                <w:lang w:val="nl-NL"/>
              </w:rPr>
            </w:pPr>
            <w:r w:rsidRPr="00BE207B">
              <w:rPr>
                <w:spacing w:val="2"/>
                <w:sz w:val="28"/>
                <w:szCs w:val="28"/>
                <w:lang w:val="nl-NL"/>
              </w:rPr>
              <w:t>Dulux, Jotun, Nippon</w:t>
            </w:r>
            <w:r w:rsidRPr="00BE207B">
              <w:rPr>
                <w:noProof/>
                <w:sz w:val="28"/>
                <w:szCs w:val="28"/>
                <w:lang w:eastAsia="vi-VN"/>
              </w:rPr>
              <w:t xml:space="preserve"> </w:t>
            </w:r>
          </w:p>
        </w:tc>
      </w:tr>
      <w:tr w:rsidR="00BE207B" w:rsidRPr="00BE207B" w14:paraId="65026B19" w14:textId="77777777" w:rsidTr="000E5A78">
        <w:trPr>
          <w:trHeight w:val="300"/>
        </w:trPr>
        <w:tc>
          <w:tcPr>
            <w:tcW w:w="310" w:type="pct"/>
            <w:vAlign w:val="center"/>
          </w:tcPr>
          <w:p w14:paraId="764BCC73" w14:textId="543FBD0A" w:rsidR="00BE207B" w:rsidRPr="00BE207B" w:rsidRDefault="00BE207B" w:rsidP="000E5A78">
            <w:pPr>
              <w:tabs>
                <w:tab w:val="left" w:pos="567"/>
                <w:tab w:val="left" w:pos="1134"/>
              </w:tabs>
              <w:spacing w:before="60" w:after="60" w:line="400" w:lineRule="exact"/>
              <w:jc w:val="center"/>
              <w:rPr>
                <w:noProof/>
                <w:sz w:val="28"/>
                <w:szCs w:val="28"/>
                <w:lang w:eastAsia="vi-VN"/>
              </w:rPr>
            </w:pPr>
            <w:r w:rsidRPr="00BE207B">
              <w:rPr>
                <w:noProof/>
                <w:sz w:val="28"/>
                <w:szCs w:val="28"/>
                <w:lang w:eastAsia="vi-VN"/>
              </w:rPr>
              <w:t>1</w:t>
            </w:r>
            <w:r w:rsidR="00BD1EB4">
              <w:rPr>
                <w:noProof/>
                <w:sz w:val="28"/>
                <w:szCs w:val="28"/>
                <w:lang w:eastAsia="vi-VN"/>
              </w:rPr>
              <w:t>1</w:t>
            </w:r>
          </w:p>
        </w:tc>
        <w:tc>
          <w:tcPr>
            <w:tcW w:w="1956" w:type="pct"/>
            <w:noWrap/>
          </w:tcPr>
          <w:p w14:paraId="54EF43D3" w14:textId="77777777" w:rsidR="00BE207B" w:rsidRPr="00BE207B" w:rsidRDefault="00BE207B" w:rsidP="00604E65">
            <w:pPr>
              <w:spacing w:before="60" w:after="60" w:line="400" w:lineRule="exact"/>
              <w:rPr>
                <w:spacing w:val="2"/>
                <w:sz w:val="28"/>
                <w:szCs w:val="28"/>
                <w:lang w:val="nl-NL"/>
              </w:rPr>
            </w:pPr>
            <w:r w:rsidRPr="00BE207B">
              <w:rPr>
                <w:spacing w:val="2"/>
                <w:sz w:val="28"/>
                <w:szCs w:val="28"/>
                <w:lang w:val="nl-NL"/>
              </w:rPr>
              <w:t>Sơn lót, phủ sắt thép</w:t>
            </w:r>
          </w:p>
        </w:tc>
        <w:tc>
          <w:tcPr>
            <w:tcW w:w="2734" w:type="pct"/>
            <w:noWrap/>
          </w:tcPr>
          <w:p w14:paraId="7A09CCCA" w14:textId="02F9AF0D" w:rsidR="00BE207B" w:rsidRPr="00BE207B" w:rsidRDefault="00BE207B" w:rsidP="00604E65">
            <w:pPr>
              <w:tabs>
                <w:tab w:val="left" w:pos="567"/>
                <w:tab w:val="left" w:pos="1134"/>
              </w:tabs>
              <w:spacing w:before="60" w:after="60" w:line="400" w:lineRule="exact"/>
              <w:jc w:val="both"/>
              <w:rPr>
                <w:spacing w:val="2"/>
                <w:sz w:val="28"/>
                <w:szCs w:val="28"/>
                <w:lang w:val="nl-NL"/>
              </w:rPr>
            </w:pPr>
            <w:r w:rsidRPr="00BE207B">
              <w:rPr>
                <w:spacing w:val="2"/>
                <w:sz w:val="28"/>
                <w:szCs w:val="28"/>
                <w:lang w:val="nl-NL"/>
              </w:rPr>
              <w:t>Jotun, Nippon, TOA</w:t>
            </w:r>
            <w:r w:rsidR="00BD1EB4">
              <w:rPr>
                <w:spacing w:val="2"/>
                <w:sz w:val="28"/>
                <w:szCs w:val="28"/>
                <w:lang w:val="nl-NL"/>
              </w:rPr>
              <w:t>, Expo</w:t>
            </w:r>
          </w:p>
        </w:tc>
      </w:tr>
      <w:tr w:rsidR="00BE207B" w:rsidRPr="00BE207B" w14:paraId="6AACCC6D" w14:textId="77777777" w:rsidTr="000E5A78">
        <w:trPr>
          <w:trHeight w:val="300"/>
        </w:trPr>
        <w:tc>
          <w:tcPr>
            <w:tcW w:w="310" w:type="pct"/>
            <w:vAlign w:val="center"/>
          </w:tcPr>
          <w:p w14:paraId="28D398E4" w14:textId="4A1F569C" w:rsidR="00BE207B" w:rsidRPr="00BE207B" w:rsidRDefault="00BE207B" w:rsidP="000E5A78">
            <w:pPr>
              <w:spacing w:before="60" w:after="60" w:line="400" w:lineRule="exact"/>
              <w:jc w:val="center"/>
              <w:rPr>
                <w:noProof/>
                <w:sz w:val="28"/>
                <w:szCs w:val="28"/>
                <w:lang w:eastAsia="vi-VN"/>
              </w:rPr>
            </w:pPr>
            <w:r w:rsidRPr="00BE207B">
              <w:rPr>
                <w:noProof/>
                <w:sz w:val="28"/>
                <w:szCs w:val="28"/>
                <w:lang w:eastAsia="vi-VN"/>
              </w:rPr>
              <w:t>1</w:t>
            </w:r>
            <w:r w:rsidR="00BD1EB4">
              <w:rPr>
                <w:noProof/>
                <w:sz w:val="28"/>
                <w:szCs w:val="28"/>
                <w:lang w:eastAsia="vi-VN"/>
              </w:rPr>
              <w:t>2</w:t>
            </w:r>
          </w:p>
        </w:tc>
        <w:tc>
          <w:tcPr>
            <w:tcW w:w="1956" w:type="pct"/>
            <w:noWrap/>
          </w:tcPr>
          <w:p w14:paraId="589D3180" w14:textId="77777777" w:rsidR="00BE207B" w:rsidRPr="00BE207B" w:rsidRDefault="00BE207B" w:rsidP="00604E65">
            <w:pPr>
              <w:spacing w:before="60" w:after="60" w:line="400" w:lineRule="exact"/>
              <w:rPr>
                <w:noProof/>
                <w:sz w:val="28"/>
                <w:szCs w:val="28"/>
                <w:lang w:val="vi-VN" w:eastAsia="vi-VN"/>
              </w:rPr>
            </w:pPr>
            <w:r w:rsidRPr="00BE207B">
              <w:rPr>
                <w:sz w:val="28"/>
                <w:szCs w:val="28"/>
              </w:rPr>
              <w:t>Dây điện, cáp điện các loại</w:t>
            </w:r>
          </w:p>
        </w:tc>
        <w:tc>
          <w:tcPr>
            <w:tcW w:w="2734" w:type="pct"/>
            <w:noWrap/>
          </w:tcPr>
          <w:p w14:paraId="2180F111" w14:textId="77777777" w:rsidR="00BE207B" w:rsidRPr="00BE207B" w:rsidRDefault="00BE207B" w:rsidP="00604E65">
            <w:pPr>
              <w:tabs>
                <w:tab w:val="left" w:pos="567"/>
                <w:tab w:val="left" w:pos="1134"/>
              </w:tabs>
              <w:spacing w:before="60" w:after="60" w:line="400" w:lineRule="exact"/>
              <w:jc w:val="both"/>
              <w:rPr>
                <w:sz w:val="28"/>
                <w:szCs w:val="28"/>
              </w:rPr>
            </w:pPr>
            <w:r w:rsidRPr="00BE207B">
              <w:rPr>
                <w:noProof/>
                <w:sz w:val="28"/>
                <w:szCs w:val="28"/>
                <w:lang w:val="vi-VN" w:eastAsia="vi-VN"/>
              </w:rPr>
              <w:t>Cadivi</w:t>
            </w:r>
            <w:r w:rsidRPr="00BE207B">
              <w:rPr>
                <w:noProof/>
                <w:sz w:val="28"/>
                <w:szCs w:val="28"/>
                <w:lang w:eastAsia="vi-VN"/>
              </w:rPr>
              <w:t xml:space="preserve"> hoặc </w:t>
            </w:r>
            <w:r w:rsidRPr="00BE207B">
              <w:rPr>
                <w:spacing w:val="2"/>
                <w:sz w:val="28"/>
                <w:szCs w:val="28"/>
                <w:lang w:val="nl-NL"/>
              </w:rPr>
              <w:t>nhãn hiệu khác có chất lượng tương đương hoặc tốt hơn</w:t>
            </w:r>
          </w:p>
        </w:tc>
      </w:tr>
      <w:tr w:rsidR="00BE207B" w:rsidRPr="00BE207B" w14:paraId="3A3C24EF" w14:textId="77777777" w:rsidTr="000E5A78">
        <w:trPr>
          <w:trHeight w:val="300"/>
        </w:trPr>
        <w:tc>
          <w:tcPr>
            <w:tcW w:w="310" w:type="pct"/>
            <w:vAlign w:val="center"/>
          </w:tcPr>
          <w:p w14:paraId="022B54BB" w14:textId="563A940E" w:rsidR="00BE207B" w:rsidRPr="00BE207B" w:rsidRDefault="00BE207B" w:rsidP="000E5A78">
            <w:pPr>
              <w:tabs>
                <w:tab w:val="left" w:pos="567"/>
                <w:tab w:val="left" w:pos="1134"/>
              </w:tabs>
              <w:spacing w:before="60" w:after="60" w:line="400" w:lineRule="exact"/>
              <w:jc w:val="center"/>
              <w:rPr>
                <w:sz w:val="28"/>
                <w:szCs w:val="28"/>
              </w:rPr>
            </w:pPr>
            <w:r w:rsidRPr="00BE207B">
              <w:rPr>
                <w:sz w:val="28"/>
                <w:szCs w:val="28"/>
              </w:rPr>
              <w:t>1</w:t>
            </w:r>
            <w:r w:rsidR="00BD1EB4">
              <w:rPr>
                <w:sz w:val="28"/>
                <w:szCs w:val="28"/>
              </w:rPr>
              <w:t>3</w:t>
            </w:r>
          </w:p>
        </w:tc>
        <w:tc>
          <w:tcPr>
            <w:tcW w:w="1956" w:type="pct"/>
            <w:noWrap/>
          </w:tcPr>
          <w:p w14:paraId="535E4952" w14:textId="77777777" w:rsidR="00BE207B" w:rsidRPr="00BE207B" w:rsidRDefault="00BE207B" w:rsidP="00604E65">
            <w:pPr>
              <w:tabs>
                <w:tab w:val="left" w:pos="567"/>
                <w:tab w:val="left" w:pos="1134"/>
              </w:tabs>
              <w:spacing w:before="60" w:after="60" w:line="400" w:lineRule="exact"/>
              <w:jc w:val="both"/>
              <w:rPr>
                <w:sz w:val="28"/>
                <w:szCs w:val="28"/>
              </w:rPr>
            </w:pPr>
            <w:r w:rsidRPr="00BE207B">
              <w:rPr>
                <w:sz w:val="28"/>
                <w:szCs w:val="28"/>
              </w:rPr>
              <w:t xml:space="preserve">Đèn các loại </w:t>
            </w:r>
          </w:p>
        </w:tc>
        <w:tc>
          <w:tcPr>
            <w:tcW w:w="2734" w:type="pct"/>
            <w:noWrap/>
          </w:tcPr>
          <w:p w14:paraId="632FC241" w14:textId="2484A884" w:rsidR="00BE207B" w:rsidRPr="00BE207B" w:rsidRDefault="007636FF" w:rsidP="00604E65">
            <w:pPr>
              <w:tabs>
                <w:tab w:val="left" w:pos="567"/>
                <w:tab w:val="left" w:pos="1134"/>
              </w:tabs>
              <w:spacing w:before="60" w:after="60" w:line="400" w:lineRule="exact"/>
              <w:jc w:val="both"/>
              <w:rPr>
                <w:sz w:val="28"/>
                <w:szCs w:val="28"/>
              </w:rPr>
            </w:pPr>
            <w:r w:rsidRPr="00BE207B">
              <w:rPr>
                <w:sz w:val="28"/>
                <w:szCs w:val="28"/>
              </w:rPr>
              <w:t xml:space="preserve">Panasonic, </w:t>
            </w:r>
            <w:r w:rsidR="00BE207B" w:rsidRPr="00BE207B">
              <w:rPr>
                <w:sz w:val="28"/>
                <w:szCs w:val="28"/>
              </w:rPr>
              <w:t>Rạng Đông, Điện Quang</w:t>
            </w:r>
            <w:r w:rsidR="00BE207B" w:rsidRPr="00BE207B">
              <w:rPr>
                <w:noProof/>
                <w:sz w:val="28"/>
                <w:szCs w:val="28"/>
                <w:lang w:eastAsia="vi-VN"/>
              </w:rPr>
              <w:t xml:space="preserve"> </w:t>
            </w:r>
          </w:p>
        </w:tc>
      </w:tr>
      <w:tr w:rsidR="00BE207B" w:rsidRPr="00BE207B" w14:paraId="5A3EF657" w14:textId="77777777" w:rsidTr="000E5A78">
        <w:trPr>
          <w:trHeight w:val="300"/>
        </w:trPr>
        <w:tc>
          <w:tcPr>
            <w:tcW w:w="310" w:type="pct"/>
            <w:vAlign w:val="center"/>
          </w:tcPr>
          <w:p w14:paraId="3061BF30" w14:textId="087BA060" w:rsidR="00BE207B" w:rsidRPr="00BE207B" w:rsidRDefault="00BE207B" w:rsidP="000E5A78">
            <w:pPr>
              <w:spacing w:before="60" w:after="60" w:line="400" w:lineRule="exact"/>
              <w:jc w:val="center"/>
              <w:rPr>
                <w:sz w:val="28"/>
                <w:szCs w:val="28"/>
              </w:rPr>
            </w:pPr>
            <w:r w:rsidRPr="00BE207B">
              <w:rPr>
                <w:sz w:val="28"/>
                <w:szCs w:val="28"/>
              </w:rPr>
              <w:lastRenderedPageBreak/>
              <w:t>1</w:t>
            </w:r>
            <w:r w:rsidR="00BD1EB4">
              <w:rPr>
                <w:sz w:val="28"/>
                <w:szCs w:val="28"/>
              </w:rPr>
              <w:t>4</w:t>
            </w:r>
          </w:p>
        </w:tc>
        <w:tc>
          <w:tcPr>
            <w:tcW w:w="1956" w:type="pct"/>
            <w:noWrap/>
          </w:tcPr>
          <w:p w14:paraId="30F07087" w14:textId="77777777" w:rsidR="00BE207B" w:rsidRPr="00BE207B" w:rsidRDefault="00BE207B" w:rsidP="00604E65">
            <w:pPr>
              <w:tabs>
                <w:tab w:val="left" w:pos="567"/>
                <w:tab w:val="left" w:pos="1134"/>
              </w:tabs>
              <w:spacing w:before="60" w:after="60" w:line="400" w:lineRule="exact"/>
              <w:rPr>
                <w:sz w:val="28"/>
                <w:szCs w:val="28"/>
              </w:rPr>
            </w:pPr>
            <w:r w:rsidRPr="00BE207B">
              <w:rPr>
                <w:sz w:val="28"/>
                <w:szCs w:val="28"/>
              </w:rPr>
              <w:t>Thiết bị điện</w:t>
            </w:r>
          </w:p>
        </w:tc>
        <w:tc>
          <w:tcPr>
            <w:tcW w:w="2734" w:type="pct"/>
            <w:noWrap/>
          </w:tcPr>
          <w:p w14:paraId="1319A797" w14:textId="77777777" w:rsidR="00BE207B" w:rsidRPr="00BE207B" w:rsidRDefault="00BE207B" w:rsidP="00604E65">
            <w:pPr>
              <w:tabs>
                <w:tab w:val="left" w:pos="567"/>
                <w:tab w:val="left" w:pos="1134"/>
              </w:tabs>
              <w:spacing w:before="60" w:after="60" w:line="400" w:lineRule="exact"/>
              <w:jc w:val="both"/>
              <w:rPr>
                <w:sz w:val="28"/>
                <w:szCs w:val="28"/>
              </w:rPr>
            </w:pPr>
            <w:r w:rsidRPr="00BE207B">
              <w:rPr>
                <w:sz w:val="28"/>
                <w:szCs w:val="28"/>
              </w:rPr>
              <w:t>Panasonic, MPE, Duhal</w:t>
            </w:r>
          </w:p>
        </w:tc>
      </w:tr>
      <w:tr w:rsidR="00BD1EB4" w:rsidRPr="00BE207B" w14:paraId="1F829D1E" w14:textId="77777777" w:rsidTr="000E5A78">
        <w:trPr>
          <w:trHeight w:val="300"/>
        </w:trPr>
        <w:tc>
          <w:tcPr>
            <w:tcW w:w="310" w:type="pct"/>
            <w:vAlign w:val="center"/>
          </w:tcPr>
          <w:p w14:paraId="00E7E8DE" w14:textId="46ADF4A5" w:rsidR="00BD1EB4" w:rsidRPr="00BE207B" w:rsidRDefault="00BD1EB4" w:rsidP="000E5A78">
            <w:pPr>
              <w:spacing w:before="60" w:after="60" w:line="400" w:lineRule="exact"/>
              <w:jc w:val="center"/>
              <w:rPr>
                <w:sz w:val="28"/>
                <w:szCs w:val="28"/>
              </w:rPr>
            </w:pPr>
            <w:r>
              <w:rPr>
                <w:sz w:val="28"/>
                <w:szCs w:val="28"/>
              </w:rPr>
              <w:t>15</w:t>
            </w:r>
          </w:p>
        </w:tc>
        <w:tc>
          <w:tcPr>
            <w:tcW w:w="1956" w:type="pct"/>
            <w:noWrap/>
          </w:tcPr>
          <w:p w14:paraId="5BDD3AE1" w14:textId="7D2AD87E" w:rsidR="00BD1EB4" w:rsidRPr="00BE207B" w:rsidRDefault="00BD1EB4" w:rsidP="00604E65">
            <w:pPr>
              <w:tabs>
                <w:tab w:val="left" w:pos="567"/>
                <w:tab w:val="left" w:pos="1134"/>
              </w:tabs>
              <w:spacing w:before="60" w:after="60" w:line="400" w:lineRule="exact"/>
              <w:rPr>
                <w:sz w:val="28"/>
                <w:szCs w:val="28"/>
              </w:rPr>
            </w:pPr>
            <w:r>
              <w:rPr>
                <w:sz w:val="28"/>
                <w:szCs w:val="28"/>
              </w:rPr>
              <w:t>Quạt hút</w:t>
            </w:r>
          </w:p>
        </w:tc>
        <w:tc>
          <w:tcPr>
            <w:tcW w:w="2734" w:type="pct"/>
            <w:noWrap/>
          </w:tcPr>
          <w:p w14:paraId="5128A65A" w14:textId="1440251B" w:rsidR="00BD1EB4" w:rsidRPr="00BE207B" w:rsidRDefault="00BD1EB4" w:rsidP="00604E65">
            <w:pPr>
              <w:tabs>
                <w:tab w:val="left" w:pos="567"/>
                <w:tab w:val="left" w:pos="1134"/>
              </w:tabs>
              <w:spacing w:before="60" w:after="60" w:line="400" w:lineRule="exact"/>
              <w:jc w:val="both"/>
              <w:rPr>
                <w:sz w:val="28"/>
                <w:szCs w:val="28"/>
              </w:rPr>
            </w:pPr>
            <w:r>
              <w:rPr>
                <w:sz w:val="28"/>
                <w:szCs w:val="28"/>
              </w:rPr>
              <w:t xml:space="preserve">Senko, </w:t>
            </w:r>
            <w:r w:rsidR="000E5A78">
              <w:rPr>
                <w:sz w:val="28"/>
                <w:szCs w:val="28"/>
              </w:rPr>
              <w:t>Duhal</w:t>
            </w:r>
            <w:r w:rsidR="005242B7">
              <w:rPr>
                <w:sz w:val="28"/>
                <w:szCs w:val="28"/>
              </w:rPr>
              <w:t>,</w:t>
            </w:r>
            <w:r w:rsidR="005242B7" w:rsidRPr="00BE207B">
              <w:rPr>
                <w:sz w:val="28"/>
                <w:szCs w:val="28"/>
              </w:rPr>
              <w:t xml:space="preserve"> </w:t>
            </w:r>
            <w:r w:rsidR="005242B7" w:rsidRPr="00BE207B">
              <w:rPr>
                <w:sz w:val="28"/>
                <w:szCs w:val="28"/>
              </w:rPr>
              <w:t>MPE</w:t>
            </w:r>
          </w:p>
        </w:tc>
      </w:tr>
      <w:tr w:rsidR="00BE207B" w:rsidRPr="00BE207B" w14:paraId="183901D1" w14:textId="77777777" w:rsidTr="000E5A78">
        <w:trPr>
          <w:trHeight w:val="300"/>
        </w:trPr>
        <w:tc>
          <w:tcPr>
            <w:tcW w:w="310" w:type="pct"/>
            <w:vAlign w:val="center"/>
          </w:tcPr>
          <w:p w14:paraId="3C7D4112" w14:textId="02928E63" w:rsidR="00BE207B" w:rsidRPr="00BE207B" w:rsidRDefault="00BE207B" w:rsidP="000E5A78">
            <w:pPr>
              <w:spacing w:before="60" w:after="60" w:line="400" w:lineRule="exact"/>
              <w:jc w:val="center"/>
              <w:rPr>
                <w:sz w:val="28"/>
                <w:szCs w:val="28"/>
              </w:rPr>
            </w:pPr>
            <w:r w:rsidRPr="00BE207B">
              <w:rPr>
                <w:sz w:val="28"/>
                <w:szCs w:val="28"/>
              </w:rPr>
              <w:t>1</w:t>
            </w:r>
            <w:r w:rsidR="00BD1EB4">
              <w:rPr>
                <w:sz w:val="28"/>
                <w:szCs w:val="28"/>
              </w:rPr>
              <w:t>6</w:t>
            </w:r>
          </w:p>
        </w:tc>
        <w:tc>
          <w:tcPr>
            <w:tcW w:w="1956" w:type="pct"/>
            <w:noWrap/>
          </w:tcPr>
          <w:p w14:paraId="2C3624BC" w14:textId="3CDE115D" w:rsidR="00BE207B" w:rsidRPr="00BE207B" w:rsidRDefault="00BE207B" w:rsidP="00604E65">
            <w:pPr>
              <w:tabs>
                <w:tab w:val="left" w:pos="567"/>
                <w:tab w:val="left" w:pos="1134"/>
              </w:tabs>
              <w:spacing w:before="60" w:after="60" w:line="400" w:lineRule="exact"/>
              <w:rPr>
                <w:sz w:val="28"/>
                <w:szCs w:val="28"/>
              </w:rPr>
            </w:pPr>
            <w:r w:rsidRPr="00BE207B">
              <w:rPr>
                <w:sz w:val="28"/>
                <w:szCs w:val="28"/>
              </w:rPr>
              <w:t>Ống nhựa</w:t>
            </w:r>
            <w:r w:rsidR="005242B7">
              <w:rPr>
                <w:sz w:val="28"/>
                <w:szCs w:val="28"/>
              </w:rPr>
              <w:t>, ống</w:t>
            </w:r>
            <w:r w:rsidR="00BD1EB4">
              <w:rPr>
                <w:sz w:val="28"/>
                <w:szCs w:val="28"/>
              </w:rPr>
              <w:t xml:space="preserve"> PVC</w:t>
            </w:r>
            <w:r w:rsidRPr="00BE207B">
              <w:rPr>
                <w:sz w:val="28"/>
                <w:szCs w:val="28"/>
              </w:rPr>
              <w:t xml:space="preserve"> và phụ kiện</w:t>
            </w:r>
          </w:p>
        </w:tc>
        <w:tc>
          <w:tcPr>
            <w:tcW w:w="2734" w:type="pct"/>
            <w:noWrap/>
          </w:tcPr>
          <w:p w14:paraId="342C07EE" w14:textId="77777777" w:rsidR="00BE207B" w:rsidRPr="00BE207B" w:rsidRDefault="00BE207B" w:rsidP="00604E65">
            <w:pPr>
              <w:tabs>
                <w:tab w:val="left" w:pos="567"/>
                <w:tab w:val="left" w:pos="1134"/>
              </w:tabs>
              <w:spacing w:before="60" w:after="60" w:line="400" w:lineRule="exact"/>
              <w:jc w:val="both"/>
              <w:rPr>
                <w:sz w:val="28"/>
                <w:szCs w:val="28"/>
              </w:rPr>
            </w:pPr>
            <w:r w:rsidRPr="00BE207B">
              <w:rPr>
                <w:sz w:val="28"/>
                <w:szCs w:val="28"/>
              </w:rPr>
              <w:t>Bình Minh, Tiền Phong, Hoa Sen</w:t>
            </w:r>
          </w:p>
        </w:tc>
      </w:tr>
      <w:tr w:rsidR="00BE207B" w:rsidRPr="00BE207B" w14:paraId="7B1A5923" w14:textId="77777777" w:rsidTr="000E5A78">
        <w:trPr>
          <w:trHeight w:val="358"/>
        </w:trPr>
        <w:tc>
          <w:tcPr>
            <w:tcW w:w="310" w:type="pct"/>
            <w:vAlign w:val="center"/>
          </w:tcPr>
          <w:p w14:paraId="5E0765EC" w14:textId="3BB78427" w:rsidR="00BE207B" w:rsidRPr="00BE207B" w:rsidRDefault="00BD1EB4" w:rsidP="000E5A78">
            <w:pPr>
              <w:spacing w:before="60" w:after="60" w:line="400" w:lineRule="exact"/>
              <w:jc w:val="center"/>
              <w:rPr>
                <w:sz w:val="28"/>
                <w:szCs w:val="28"/>
              </w:rPr>
            </w:pPr>
            <w:r>
              <w:rPr>
                <w:sz w:val="28"/>
                <w:szCs w:val="28"/>
              </w:rPr>
              <w:t>17</w:t>
            </w:r>
          </w:p>
        </w:tc>
        <w:tc>
          <w:tcPr>
            <w:tcW w:w="1956" w:type="pct"/>
            <w:noWrap/>
          </w:tcPr>
          <w:p w14:paraId="5CDDF503" w14:textId="77777777" w:rsidR="00BE207B" w:rsidRPr="00BE207B" w:rsidRDefault="00BE207B" w:rsidP="00604E65">
            <w:pPr>
              <w:spacing w:before="60" w:after="60" w:line="400" w:lineRule="exact"/>
              <w:jc w:val="both"/>
              <w:rPr>
                <w:sz w:val="28"/>
                <w:szCs w:val="28"/>
              </w:rPr>
            </w:pPr>
            <w:r w:rsidRPr="00BE207B">
              <w:rPr>
                <w:sz w:val="28"/>
                <w:szCs w:val="28"/>
              </w:rPr>
              <w:t>Các loại vật tư, thiết bị, vật liệu khác</w:t>
            </w:r>
          </w:p>
        </w:tc>
        <w:tc>
          <w:tcPr>
            <w:tcW w:w="2734" w:type="pct"/>
            <w:noWrap/>
          </w:tcPr>
          <w:p w14:paraId="4A0D4B9B" w14:textId="77777777" w:rsidR="00BE207B" w:rsidRPr="00BE207B" w:rsidRDefault="00BE207B" w:rsidP="00604E65">
            <w:pPr>
              <w:tabs>
                <w:tab w:val="left" w:pos="567"/>
                <w:tab w:val="left" w:pos="1134"/>
              </w:tabs>
              <w:spacing w:before="60" w:after="60" w:line="400" w:lineRule="exact"/>
              <w:jc w:val="both"/>
              <w:rPr>
                <w:sz w:val="28"/>
                <w:szCs w:val="28"/>
              </w:rPr>
            </w:pPr>
            <w:r w:rsidRPr="00BE207B">
              <w:rPr>
                <w:sz w:val="28"/>
                <w:szCs w:val="28"/>
              </w:rPr>
              <w:t>Theo hồ sơ thi</w:t>
            </w:r>
            <w:bookmarkStart w:id="3" w:name="_GoBack"/>
            <w:bookmarkEnd w:id="3"/>
            <w:r w:rsidRPr="00BE207B">
              <w:rPr>
                <w:sz w:val="28"/>
                <w:szCs w:val="28"/>
              </w:rPr>
              <w:t>ết kế, nhà thầu trình chủ đầu tư thống nhất trước khi triển khai thi công</w:t>
            </w:r>
          </w:p>
        </w:tc>
      </w:tr>
    </w:tbl>
    <w:bookmarkEnd w:id="2"/>
    <w:p w14:paraId="3CDAA022" w14:textId="77777777" w:rsidR="00BE207B" w:rsidRPr="00BE207B" w:rsidRDefault="00BE207B" w:rsidP="00604E65">
      <w:pPr>
        <w:tabs>
          <w:tab w:val="left" w:pos="567"/>
          <w:tab w:val="left" w:pos="1134"/>
        </w:tabs>
        <w:autoSpaceDE w:val="0"/>
        <w:autoSpaceDN w:val="0"/>
        <w:adjustRightInd w:val="0"/>
        <w:spacing w:before="60" w:after="60" w:line="400" w:lineRule="exact"/>
        <w:ind w:firstLine="567"/>
        <w:jc w:val="both"/>
        <w:rPr>
          <w:b/>
          <w:bCs/>
          <w:i/>
          <w:iCs/>
          <w:sz w:val="28"/>
          <w:szCs w:val="28"/>
        </w:rPr>
      </w:pPr>
      <w:r w:rsidRPr="00BE207B">
        <w:rPr>
          <w:i/>
          <w:iCs/>
          <w:sz w:val="28"/>
          <w:szCs w:val="28"/>
        </w:rPr>
        <w:t xml:space="preserve">Yêu cầu tại bảng nêu trên chỉ là hướng dẫn (sử dụng cho một số vật liệu chính), nhà thầu phải đảm bảo các yêu cầu ở trên (nguồn gốc, xuất xứ trong bảng trên chỉ là hướng dẫn, nhà thầu có thể sử dụng các nguồn gốc khác tương đương hoặc tốt hơn). </w:t>
      </w:r>
      <w:r w:rsidRPr="00BE207B">
        <w:rPr>
          <w:b/>
          <w:bCs/>
          <w:i/>
          <w:iCs/>
          <w:sz w:val="28"/>
          <w:szCs w:val="28"/>
        </w:rPr>
        <w:tab/>
      </w:r>
    </w:p>
    <w:p w14:paraId="2A3DFB1D" w14:textId="77777777" w:rsidR="00BE207B" w:rsidRPr="00BE207B" w:rsidRDefault="00BE207B" w:rsidP="00604E65">
      <w:pPr>
        <w:tabs>
          <w:tab w:val="left" w:pos="567"/>
          <w:tab w:val="left" w:pos="1134"/>
        </w:tabs>
        <w:autoSpaceDE w:val="0"/>
        <w:autoSpaceDN w:val="0"/>
        <w:adjustRightInd w:val="0"/>
        <w:spacing w:before="60" w:after="60" w:line="400" w:lineRule="exact"/>
        <w:ind w:firstLine="567"/>
        <w:jc w:val="both"/>
        <w:rPr>
          <w:sz w:val="28"/>
          <w:szCs w:val="28"/>
        </w:rPr>
      </w:pPr>
      <w:r w:rsidRPr="00BE207B">
        <w:rPr>
          <w:b/>
          <w:bCs/>
          <w:sz w:val="28"/>
          <w:szCs w:val="28"/>
        </w:rPr>
        <w:t>IV. Các bản vẽ</w:t>
      </w:r>
    </w:p>
    <w:p w14:paraId="26D75B4F" w14:textId="77777777" w:rsidR="00BE207B" w:rsidRPr="00BE207B" w:rsidRDefault="00BE207B" w:rsidP="00604E65">
      <w:pPr>
        <w:tabs>
          <w:tab w:val="left" w:pos="567"/>
          <w:tab w:val="left" w:pos="1134"/>
        </w:tabs>
        <w:autoSpaceDE w:val="0"/>
        <w:autoSpaceDN w:val="0"/>
        <w:adjustRightInd w:val="0"/>
        <w:spacing w:before="60" w:after="60" w:line="400" w:lineRule="exact"/>
        <w:ind w:firstLine="567"/>
        <w:rPr>
          <w:sz w:val="28"/>
          <w:szCs w:val="28"/>
        </w:rPr>
      </w:pPr>
      <w:r w:rsidRPr="00BE207B">
        <w:rPr>
          <w:sz w:val="28"/>
          <w:szCs w:val="28"/>
        </w:rPr>
        <w:t>E-HSMT này gồm có các bản vẽ được đính kèm theo E-HSMT.</w:t>
      </w:r>
    </w:p>
    <w:p w14:paraId="2ED69C06" w14:textId="77777777" w:rsidR="00BE207B" w:rsidRPr="00BE207B" w:rsidRDefault="00BE207B" w:rsidP="00BE207B">
      <w:pPr>
        <w:tabs>
          <w:tab w:val="left" w:pos="567"/>
          <w:tab w:val="left" w:pos="1134"/>
        </w:tabs>
        <w:autoSpaceDE w:val="0"/>
        <w:autoSpaceDN w:val="0"/>
        <w:adjustRightInd w:val="0"/>
        <w:ind w:firstLine="567"/>
        <w:rPr>
          <w:sz w:val="28"/>
          <w:szCs w:val="28"/>
        </w:rPr>
      </w:pPr>
    </w:p>
    <w:p w14:paraId="7C5AB3E1" w14:textId="77777777" w:rsidR="00F51896" w:rsidRPr="00BE207B" w:rsidRDefault="00F51896">
      <w:pPr>
        <w:rPr>
          <w:sz w:val="28"/>
          <w:szCs w:val="28"/>
        </w:rPr>
      </w:pPr>
    </w:p>
    <w:sectPr w:rsidR="00F51896" w:rsidRPr="00BE207B" w:rsidSect="00ED0D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529A"/>
    <w:multiLevelType w:val="multilevel"/>
    <w:tmpl w:val="57A84702"/>
    <w:lvl w:ilvl="0">
      <w:numFmt w:val="bullet"/>
      <w:lvlText w:val="-"/>
      <w:lvlJc w:val="left"/>
      <w:pPr>
        <w:ind w:left="143" w:hanging="274"/>
      </w:pPr>
      <w:rPr>
        <w:rFonts w:ascii="Times New Roman" w:eastAsia="Times New Roman" w:hAnsi="Times New Roman" w:cs="Times New Roman"/>
        <w:b w:val="0"/>
        <w:i w:val="0"/>
        <w:sz w:val="28"/>
        <w:szCs w:val="28"/>
      </w:rPr>
    </w:lvl>
    <w:lvl w:ilvl="1">
      <w:numFmt w:val="bullet"/>
      <w:lvlText w:val="•"/>
      <w:lvlJc w:val="left"/>
      <w:pPr>
        <w:ind w:left="1089" w:hanging="274"/>
      </w:pPr>
    </w:lvl>
    <w:lvl w:ilvl="2">
      <w:numFmt w:val="bullet"/>
      <w:lvlText w:val="•"/>
      <w:lvlJc w:val="left"/>
      <w:pPr>
        <w:ind w:left="2039" w:hanging="274"/>
      </w:pPr>
    </w:lvl>
    <w:lvl w:ilvl="3">
      <w:numFmt w:val="bullet"/>
      <w:lvlText w:val="•"/>
      <w:lvlJc w:val="left"/>
      <w:pPr>
        <w:ind w:left="2989" w:hanging="274"/>
      </w:pPr>
    </w:lvl>
    <w:lvl w:ilvl="4">
      <w:numFmt w:val="bullet"/>
      <w:lvlText w:val="•"/>
      <w:lvlJc w:val="left"/>
      <w:pPr>
        <w:ind w:left="3939" w:hanging="274"/>
      </w:pPr>
    </w:lvl>
    <w:lvl w:ilvl="5">
      <w:numFmt w:val="bullet"/>
      <w:lvlText w:val="•"/>
      <w:lvlJc w:val="left"/>
      <w:pPr>
        <w:ind w:left="4889" w:hanging="274"/>
      </w:pPr>
    </w:lvl>
    <w:lvl w:ilvl="6">
      <w:numFmt w:val="bullet"/>
      <w:lvlText w:val="•"/>
      <w:lvlJc w:val="left"/>
      <w:pPr>
        <w:ind w:left="5839" w:hanging="274"/>
      </w:pPr>
    </w:lvl>
    <w:lvl w:ilvl="7">
      <w:numFmt w:val="bullet"/>
      <w:lvlText w:val="•"/>
      <w:lvlJc w:val="left"/>
      <w:pPr>
        <w:ind w:left="6789" w:hanging="274"/>
      </w:pPr>
    </w:lvl>
    <w:lvl w:ilvl="8">
      <w:numFmt w:val="bullet"/>
      <w:lvlText w:val="•"/>
      <w:lvlJc w:val="left"/>
      <w:pPr>
        <w:ind w:left="7739" w:hanging="274"/>
      </w:pPr>
    </w:lvl>
  </w:abstractNum>
  <w:abstractNum w:abstractNumId="1" w15:restartNumberingAfterBreak="0">
    <w:nsid w:val="22164EA1"/>
    <w:multiLevelType w:val="multilevel"/>
    <w:tmpl w:val="637E5414"/>
    <w:lvl w:ilvl="0">
      <w:start w:val="1"/>
      <w:numFmt w:val="decimal"/>
      <w:lvlText w:val="%1."/>
      <w:lvlJc w:val="left"/>
      <w:pPr>
        <w:ind w:left="1125" w:hanging="274"/>
      </w:pPr>
      <w:rPr>
        <w:rFonts w:ascii="Times New Roman" w:eastAsia="Times New Roman" w:hAnsi="Times New Roman" w:cs="Times New Roman"/>
        <w:b/>
        <w:i w:val="0"/>
        <w:sz w:val="28"/>
        <w:szCs w:val="28"/>
      </w:rPr>
    </w:lvl>
    <w:lvl w:ilvl="1">
      <w:start w:val="1"/>
      <w:numFmt w:val="decimal"/>
      <w:lvlText w:val="%1.%2."/>
      <w:lvlJc w:val="left"/>
      <w:pPr>
        <w:ind w:left="1681" w:hanging="699"/>
      </w:pPr>
    </w:lvl>
    <w:lvl w:ilvl="2">
      <w:numFmt w:val="bullet"/>
      <w:lvlText w:val="-"/>
      <w:lvlJc w:val="left"/>
      <w:pPr>
        <w:ind w:left="274" w:hanging="699"/>
      </w:pPr>
      <w:rPr>
        <w:rFonts w:ascii="Times New Roman" w:eastAsia="Times New Roman" w:hAnsi="Times New Roman" w:cs="Times New Roman"/>
        <w:b w:val="0"/>
        <w:i w:val="0"/>
        <w:sz w:val="28"/>
        <w:szCs w:val="28"/>
      </w:rPr>
    </w:lvl>
    <w:lvl w:ilvl="3">
      <w:numFmt w:val="bullet"/>
      <w:lvlText w:val="•"/>
      <w:lvlJc w:val="left"/>
      <w:pPr>
        <w:ind w:left="1551" w:hanging="699"/>
      </w:pPr>
    </w:lvl>
    <w:lvl w:ilvl="4">
      <w:numFmt w:val="bullet"/>
      <w:lvlText w:val="•"/>
      <w:lvlJc w:val="left"/>
      <w:pPr>
        <w:ind w:left="1691" w:hanging="699"/>
      </w:pPr>
    </w:lvl>
    <w:lvl w:ilvl="5">
      <w:numFmt w:val="bullet"/>
      <w:lvlText w:val="•"/>
      <w:lvlJc w:val="left"/>
      <w:pPr>
        <w:ind w:left="2914" w:hanging="699"/>
      </w:pPr>
    </w:lvl>
    <w:lvl w:ilvl="6">
      <w:numFmt w:val="bullet"/>
      <w:lvlText w:val="•"/>
      <w:lvlJc w:val="left"/>
      <w:pPr>
        <w:ind w:left="4137" w:hanging="698"/>
      </w:pPr>
    </w:lvl>
    <w:lvl w:ilvl="7">
      <w:numFmt w:val="bullet"/>
      <w:lvlText w:val="•"/>
      <w:lvlJc w:val="left"/>
      <w:pPr>
        <w:ind w:left="5361" w:hanging="699"/>
      </w:pPr>
    </w:lvl>
    <w:lvl w:ilvl="8">
      <w:numFmt w:val="bullet"/>
      <w:lvlText w:val="•"/>
      <w:lvlJc w:val="left"/>
      <w:pPr>
        <w:ind w:left="6584" w:hanging="699"/>
      </w:pPr>
    </w:lvl>
  </w:abstractNum>
  <w:abstractNum w:abstractNumId="2" w15:restartNumberingAfterBreak="0">
    <w:nsid w:val="2D7640C3"/>
    <w:multiLevelType w:val="multilevel"/>
    <w:tmpl w:val="8B1ADF88"/>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abstractNum w:abstractNumId="3" w15:restartNumberingAfterBreak="0">
    <w:nsid w:val="464334D8"/>
    <w:multiLevelType w:val="multilevel"/>
    <w:tmpl w:val="12E42B30"/>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7B"/>
    <w:rsid w:val="00010EBB"/>
    <w:rsid w:val="000E5A78"/>
    <w:rsid w:val="001132BB"/>
    <w:rsid w:val="00177D03"/>
    <w:rsid w:val="00265DA1"/>
    <w:rsid w:val="00345413"/>
    <w:rsid w:val="0041437A"/>
    <w:rsid w:val="00442A49"/>
    <w:rsid w:val="004D7A7D"/>
    <w:rsid w:val="005242B7"/>
    <w:rsid w:val="005308E5"/>
    <w:rsid w:val="00604E65"/>
    <w:rsid w:val="00742DFA"/>
    <w:rsid w:val="007636FF"/>
    <w:rsid w:val="008D747B"/>
    <w:rsid w:val="0093498D"/>
    <w:rsid w:val="009905FD"/>
    <w:rsid w:val="00B62273"/>
    <w:rsid w:val="00B70B1D"/>
    <w:rsid w:val="00B80F75"/>
    <w:rsid w:val="00B91C4A"/>
    <w:rsid w:val="00BD1EB4"/>
    <w:rsid w:val="00BE207B"/>
    <w:rsid w:val="00C25C53"/>
    <w:rsid w:val="00D45624"/>
    <w:rsid w:val="00ED0D9E"/>
    <w:rsid w:val="00EE6AB7"/>
    <w:rsid w:val="00F33171"/>
    <w:rsid w:val="00F5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31E5"/>
  <w15:chartTrackingRefBased/>
  <w15:docId w15:val="{798A006E-80AB-42A0-BE68-973FFEE7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07B"/>
    <w:pPr>
      <w:spacing w:after="0" w:line="240" w:lineRule="auto"/>
    </w:pPr>
    <w:rPr>
      <w:rFonts w:eastAsia="Times New Roman"/>
      <w:sz w:val="24"/>
      <w:szCs w:val="24"/>
    </w:rPr>
  </w:style>
  <w:style w:type="paragraph" w:styleId="Heading1">
    <w:name w:val="heading 1"/>
    <w:aliases w:val="Document Header1,ClauseGroup_Title,BVI,RepHead1"/>
    <w:basedOn w:val="Normal"/>
    <w:next w:val="Normal"/>
    <w:link w:val="Heading1Char"/>
    <w:qFormat/>
    <w:rsid w:val="00BE20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BE20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07B"/>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E207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207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20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20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20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20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E207B"/>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BE20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07B"/>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BE207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207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20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0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0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0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0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07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E207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E207B"/>
    <w:pPr>
      <w:spacing w:before="160"/>
      <w:jc w:val="center"/>
    </w:pPr>
    <w:rPr>
      <w:i/>
      <w:iCs/>
      <w:color w:val="404040" w:themeColor="text1" w:themeTint="BF"/>
    </w:rPr>
  </w:style>
  <w:style w:type="character" w:customStyle="1" w:styleId="QuoteChar">
    <w:name w:val="Quote Char"/>
    <w:basedOn w:val="DefaultParagraphFont"/>
    <w:link w:val="Quote"/>
    <w:uiPriority w:val="29"/>
    <w:rsid w:val="00BE207B"/>
    <w:rPr>
      <w:i/>
      <w:iCs/>
      <w:color w:val="404040" w:themeColor="text1" w:themeTint="BF"/>
    </w:rPr>
  </w:style>
  <w:style w:type="paragraph" w:styleId="ListParagraph">
    <w:name w:val="List Paragraph"/>
    <w:basedOn w:val="Normal"/>
    <w:uiPriority w:val="34"/>
    <w:qFormat/>
    <w:rsid w:val="00BE207B"/>
    <w:pPr>
      <w:ind w:left="720"/>
      <w:contextualSpacing/>
    </w:pPr>
  </w:style>
  <w:style w:type="character" w:styleId="IntenseEmphasis">
    <w:name w:val="Intense Emphasis"/>
    <w:basedOn w:val="DefaultParagraphFont"/>
    <w:uiPriority w:val="21"/>
    <w:qFormat/>
    <w:rsid w:val="00BE207B"/>
    <w:rPr>
      <w:i/>
      <w:iCs/>
      <w:color w:val="2F5496" w:themeColor="accent1" w:themeShade="BF"/>
    </w:rPr>
  </w:style>
  <w:style w:type="paragraph" w:styleId="IntenseQuote">
    <w:name w:val="Intense Quote"/>
    <w:basedOn w:val="Normal"/>
    <w:next w:val="Normal"/>
    <w:link w:val="IntenseQuoteChar"/>
    <w:uiPriority w:val="30"/>
    <w:qFormat/>
    <w:rsid w:val="00BE2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07B"/>
    <w:rPr>
      <w:i/>
      <w:iCs/>
      <w:color w:val="2F5496" w:themeColor="accent1" w:themeShade="BF"/>
    </w:rPr>
  </w:style>
  <w:style w:type="character" w:styleId="IntenseReference">
    <w:name w:val="Intense Reference"/>
    <w:basedOn w:val="DefaultParagraphFont"/>
    <w:uiPriority w:val="32"/>
    <w:qFormat/>
    <w:rsid w:val="00BE207B"/>
    <w:rPr>
      <w:b/>
      <w:bCs/>
      <w:smallCaps/>
      <w:color w:val="2F5496" w:themeColor="accent1" w:themeShade="BF"/>
      <w:spacing w:val="5"/>
    </w:rPr>
  </w:style>
  <w:style w:type="paragraph" w:styleId="BodyText">
    <w:name w:val="Body Text"/>
    <w:basedOn w:val="Normal"/>
    <w:link w:val="BodyTextChar"/>
    <w:rsid w:val="00BE207B"/>
    <w:pPr>
      <w:suppressAutoHyphens/>
      <w:ind w:right="-72"/>
      <w:jc w:val="both"/>
    </w:pPr>
    <w:rPr>
      <w:spacing w:val="-4"/>
      <w:szCs w:val="20"/>
    </w:rPr>
  </w:style>
  <w:style w:type="character" w:customStyle="1" w:styleId="BodyTextChar">
    <w:name w:val="Body Text Char"/>
    <w:basedOn w:val="DefaultParagraphFont"/>
    <w:link w:val="BodyText"/>
    <w:rsid w:val="00BE207B"/>
    <w:rPr>
      <w:rFonts w:eastAsia="Times New Roman"/>
      <w:spacing w:val="-4"/>
      <w:sz w:val="24"/>
      <w:szCs w:val="20"/>
    </w:rPr>
  </w:style>
  <w:style w:type="paragraph" w:customStyle="1" w:styleId="Section4heading">
    <w:name w:val="Section 4 heading"/>
    <w:basedOn w:val="Normal"/>
    <w:next w:val="Normal"/>
    <w:rsid w:val="00BE207B"/>
    <w:pPr>
      <w:widowControl w:val="0"/>
      <w:tabs>
        <w:tab w:val="left" w:leader="dot" w:pos="8748"/>
      </w:tabs>
      <w:autoSpaceDE w:val="0"/>
      <w:autoSpaceDN w:val="0"/>
      <w:spacing w:after="240"/>
      <w:jc w:val="center"/>
    </w:pPr>
    <w:rPr>
      <w:b/>
      <w:sz w:val="36"/>
    </w:rPr>
  </w:style>
  <w:style w:type="character" w:customStyle="1" w:styleId="fontstyle21">
    <w:name w:val="fontstyle21"/>
    <w:rsid w:val="00BE207B"/>
    <w:rPr>
      <w:rFonts w:ascii="Times New Roman" w:hAnsi="Times New Roman" w:cs="Times New Roman" w:hint="default"/>
      <w:b w:val="0"/>
      <w:bCs w:val="0"/>
      <w:i w:val="0"/>
      <w:iCs w:val="0"/>
      <w:color w:val="000000"/>
      <w:sz w:val="28"/>
      <w:szCs w:val="28"/>
    </w:rPr>
  </w:style>
  <w:style w:type="paragraph" w:customStyle="1" w:styleId="TenTViet-Bia">
    <w:name w:val="TenTViet - Bia"/>
    <w:basedOn w:val="Normal"/>
    <w:link w:val="TenTViet-BiaCharChar"/>
    <w:uiPriority w:val="99"/>
    <w:rsid w:val="00BE207B"/>
    <w:pPr>
      <w:spacing w:before="240" w:after="240" w:line="360" w:lineRule="auto"/>
      <w:jc w:val="center"/>
    </w:pPr>
    <w:rPr>
      <w:rFonts w:ascii="Arial" w:hAnsi="Arial"/>
      <w:b/>
      <w:bCs/>
      <w:noProof/>
      <w:sz w:val="22"/>
      <w:szCs w:val="22"/>
    </w:rPr>
  </w:style>
  <w:style w:type="character" w:customStyle="1" w:styleId="TenTViet-BiaCharChar">
    <w:name w:val="TenTViet - Bia Char Char"/>
    <w:link w:val="TenTViet-Bia"/>
    <w:uiPriority w:val="99"/>
    <w:locked/>
    <w:rsid w:val="00BE207B"/>
    <w:rPr>
      <w:rFonts w:ascii="Arial" w:eastAsia="Times New Roman" w:hAnsi="Arial"/>
      <w:b/>
      <w:bCs/>
      <w:noProof/>
      <w:sz w:val="22"/>
      <w:szCs w:val="22"/>
    </w:rPr>
  </w:style>
  <w:style w:type="paragraph" w:styleId="BalloonText">
    <w:name w:val="Balloon Text"/>
    <w:basedOn w:val="Normal"/>
    <w:link w:val="BalloonTextChar"/>
    <w:uiPriority w:val="99"/>
    <w:semiHidden/>
    <w:unhideWhenUsed/>
    <w:rsid w:val="00ED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D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4626</Words>
  <Characters>26370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Administrator</cp:lastModifiedBy>
  <cp:revision>28</cp:revision>
  <cp:lastPrinted>2026-05-14T11:10:00Z</cp:lastPrinted>
  <dcterms:created xsi:type="dcterms:W3CDTF">2026-05-14T07:04:00Z</dcterms:created>
  <dcterms:modified xsi:type="dcterms:W3CDTF">2026-05-15T08:39:00Z</dcterms:modified>
</cp:coreProperties>
</file>