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37D12" w14:textId="77777777" w:rsidR="002A1EAB" w:rsidRPr="002A1EAB" w:rsidRDefault="002A1EAB" w:rsidP="002A1EAB">
      <w:pPr>
        <w:widowControl w:val="0"/>
        <w:spacing w:before="120" w:after="120" w:line="264" w:lineRule="auto"/>
        <w:jc w:val="center"/>
        <w:outlineLvl w:val="1"/>
        <w:rPr>
          <w:rFonts w:ascii="Times New Roman" w:eastAsia="Times New Roman" w:hAnsi="Times New Roman" w:cs="Times New Roman"/>
          <w:sz w:val="28"/>
          <w:szCs w:val="28"/>
          <w:lang w:val="nl-NL"/>
        </w:rPr>
      </w:pPr>
      <w:r w:rsidRPr="002A1EAB">
        <w:rPr>
          <w:rFonts w:ascii="Times New Roman" w:eastAsia="Times New Roman" w:hAnsi="Times New Roman" w:cs="Times New Roman"/>
          <w:b/>
          <w:sz w:val="28"/>
          <w:szCs w:val="28"/>
          <w:lang w:val="nl-NL"/>
        </w:rPr>
        <w:t>Chương V. YÊU CẦU VỀ KỸ THUẬT</w:t>
      </w:r>
    </w:p>
    <w:p w14:paraId="3F021526" w14:textId="77777777" w:rsidR="002A1EAB" w:rsidRPr="002A1EAB" w:rsidRDefault="002A1EAB" w:rsidP="002A1EAB">
      <w:pPr>
        <w:spacing w:after="0" w:line="240" w:lineRule="auto"/>
        <w:jc w:val="center"/>
        <w:rPr>
          <w:rFonts w:ascii="Times New Roman" w:eastAsia="Times New Roman" w:hAnsi="Times New Roman" w:cs="Times New Roman"/>
          <w:b/>
          <w:color w:val="FF0000"/>
          <w:sz w:val="20"/>
          <w:szCs w:val="32"/>
          <w:lang w:val="nl-NL"/>
        </w:rPr>
      </w:pPr>
    </w:p>
    <w:p w14:paraId="4DF22526"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b/>
          <w:color w:val="FF0000"/>
          <w:sz w:val="28"/>
          <w:szCs w:val="28"/>
          <w:lang w:val="nl-NL"/>
        </w:rPr>
      </w:pPr>
      <w:r w:rsidRPr="002A1EAB">
        <w:rPr>
          <w:rFonts w:ascii="Times New Roman" w:eastAsia="Times New Roman" w:hAnsi="Times New Roman" w:cs="Times New Roman"/>
          <w:b/>
          <w:color w:val="FF0000"/>
          <w:sz w:val="28"/>
          <w:szCs w:val="28"/>
          <w:lang w:val="nl-NL"/>
        </w:rPr>
        <w:t>Mục 1. Yêu cầu về kỹ thuật</w:t>
      </w:r>
    </w:p>
    <w:p w14:paraId="5D88148B"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b/>
          <w:i/>
          <w:color w:val="FF0000"/>
          <w:sz w:val="28"/>
          <w:szCs w:val="28"/>
          <w:lang w:val="nl-NL"/>
        </w:rPr>
      </w:pPr>
      <w:r w:rsidRPr="002A1EAB">
        <w:rPr>
          <w:rFonts w:ascii="Times New Roman" w:eastAsia="Times New Roman" w:hAnsi="Times New Roman" w:cs="Times New Roman"/>
          <w:b/>
          <w:i/>
          <w:color w:val="FF0000"/>
          <w:sz w:val="28"/>
          <w:szCs w:val="28"/>
          <w:lang w:val="nl-NL"/>
        </w:rPr>
        <w:t>1.1. Giới thiệu chung về dự án/dự toán mua sắm, gói thầu</w:t>
      </w:r>
    </w:p>
    <w:p w14:paraId="48890E5C" w14:textId="77777777" w:rsidR="002A1EAB" w:rsidRPr="002A1EAB" w:rsidRDefault="002A1EAB" w:rsidP="002A1EAB">
      <w:pPr>
        <w:spacing w:before="120" w:after="120" w:line="240" w:lineRule="auto"/>
        <w:ind w:firstLine="567"/>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Tên Dự toán</w:t>
      </w:r>
      <w:r w:rsidR="001524D7">
        <w:rPr>
          <w:rFonts w:ascii="Times New Roman" w:eastAsia="Times New Roman" w:hAnsi="Times New Roman" w:cs="Times New Roman"/>
          <w:color w:val="FF0000"/>
          <w:sz w:val="28"/>
          <w:szCs w:val="28"/>
          <w:lang w:val="nl-NL"/>
        </w:rPr>
        <w:t>:</w:t>
      </w:r>
      <w:r w:rsidRPr="002A1EAB">
        <w:rPr>
          <w:rFonts w:ascii="Times New Roman" w:eastAsia="Times New Roman" w:hAnsi="Times New Roman" w:cs="Times New Roman"/>
          <w:color w:val="FF0000"/>
          <w:sz w:val="28"/>
          <w:szCs w:val="28"/>
          <w:lang w:val="nl-NL"/>
        </w:rPr>
        <w:t xml:space="preserve"> </w:t>
      </w:r>
      <w:r w:rsidR="005F0639">
        <w:rPr>
          <w:rFonts w:ascii="Times New Roman" w:eastAsia="Times New Roman" w:hAnsi="Times New Roman" w:cs="Times New Roman"/>
          <w:color w:val="FF0000"/>
          <w:sz w:val="28"/>
          <w:szCs w:val="28"/>
          <w:lang w:val="nl-NL"/>
        </w:rPr>
        <w:t>Mua tôm, cá, giò, chả, thịt bò cho đối tượng năm 2026</w:t>
      </w:r>
    </w:p>
    <w:p w14:paraId="4CF8AE8C" w14:textId="77777777" w:rsidR="002A1EAB" w:rsidRPr="002A1EAB" w:rsidRDefault="002A1EAB" w:rsidP="002A1EAB">
      <w:pPr>
        <w:spacing w:before="120" w:after="120" w:line="240" w:lineRule="auto"/>
        <w:ind w:firstLine="567"/>
        <w:jc w:val="both"/>
        <w:rPr>
          <w:rFonts w:ascii="Times New Roman" w:eastAsia="Times New Roman" w:hAnsi="Times New Roman" w:cs="Times New Roman"/>
          <w:color w:val="FF0000"/>
          <w:spacing w:val="-4"/>
          <w:sz w:val="28"/>
          <w:szCs w:val="28"/>
          <w:lang w:val="pl-PL"/>
        </w:rPr>
      </w:pPr>
      <w:r w:rsidRPr="002A1EAB">
        <w:rPr>
          <w:rFonts w:ascii="Times New Roman" w:eastAsia="Times New Roman" w:hAnsi="Times New Roman" w:cs="Times New Roman"/>
          <w:color w:val="FF0000"/>
          <w:sz w:val="28"/>
          <w:szCs w:val="28"/>
          <w:lang w:val="nl-NL"/>
        </w:rPr>
        <w:t xml:space="preserve">- Tên gói thầu: </w:t>
      </w:r>
      <w:r w:rsidR="005F0639">
        <w:rPr>
          <w:rFonts w:ascii="Times New Roman" w:eastAsia="Times New Roman" w:hAnsi="Times New Roman" w:cs="Times New Roman"/>
          <w:color w:val="FF0000"/>
          <w:sz w:val="28"/>
          <w:szCs w:val="28"/>
          <w:lang w:val="nl-NL"/>
        </w:rPr>
        <w:t>Mua tôm, cá, giò, chả, thịt bò cho đối tượng năm 2026</w:t>
      </w:r>
    </w:p>
    <w:p w14:paraId="7B4D0381" w14:textId="77777777" w:rsidR="002A1EAB" w:rsidRPr="002A1EAB" w:rsidRDefault="002A1EAB" w:rsidP="002A1EAB">
      <w:pPr>
        <w:spacing w:before="120" w:after="120" w:line="240" w:lineRule="auto"/>
        <w:ind w:firstLine="567"/>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xml:space="preserve">- Chủ đầu tư: </w:t>
      </w:r>
      <w:r w:rsidR="005F0639">
        <w:rPr>
          <w:rFonts w:ascii="Times New Roman" w:eastAsia="Times New Roman" w:hAnsi="Times New Roman" w:cs="Times New Roman"/>
          <w:color w:val="FF0000"/>
          <w:sz w:val="28"/>
          <w:szCs w:val="28"/>
          <w:lang w:val="nl-NL"/>
        </w:rPr>
        <w:t>Trung tâm Điều dưỡng người tâm thần Hải Phòng</w:t>
      </w:r>
    </w:p>
    <w:p w14:paraId="548C531D" w14:textId="77777777" w:rsidR="002A1EAB" w:rsidRPr="002A1EAB" w:rsidRDefault="002A1EAB" w:rsidP="002A1EAB">
      <w:pPr>
        <w:spacing w:before="120" w:after="120" w:line="240" w:lineRule="auto"/>
        <w:ind w:firstLine="567"/>
        <w:jc w:val="both"/>
        <w:rPr>
          <w:rFonts w:ascii="Times New Roman" w:eastAsia="Times New Roman" w:hAnsi="Times New Roman" w:cs="Times New Roman"/>
          <w:color w:val="FF0000"/>
          <w:sz w:val="28"/>
          <w:szCs w:val="28"/>
          <w:lang w:val="vi-VN"/>
        </w:rPr>
      </w:pPr>
      <w:r w:rsidRPr="002A1EAB">
        <w:rPr>
          <w:rFonts w:ascii="Times New Roman" w:eastAsia="Times New Roman" w:hAnsi="Times New Roman" w:cs="Times New Roman"/>
          <w:color w:val="FF0000"/>
          <w:sz w:val="28"/>
          <w:szCs w:val="28"/>
          <w:lang w:val="nl-NL"/>
        </w:rPr>
        <w:t xml:space="preserve">- Nguồn vốn: </w:t>
      </w:r>
      <w:r w:rsidR="005F0639">
        <w:rPr>
          <w:rFonts w:ascii="Times New Roman" w:eastAsia="Times New Roman" w:hAnsi="Times New Roman" w:cs="Times New Roman"/>
          <w:color w:val="FF0000"/>
          <w:sz w:val="28"/>
          <w:szCs w:val="28"/>
          <w:lang w:val="nl-NL"/>
        </w:rPr>
        <w:t>Ngân sách nhà nước</w:t>
      </w:r>
      <w:r w:rsidR="001524D7" w:rsidRPr="001524D7">
        <w:rPr>
          <w:rFonts w:ascii="Times New Roman" w:eastAsia="Times New Roman" w:hAnsi="Times New Roman" w:cs="Times New Roman"/>
          <w:color w:val="FF0000"/>
          <w:sz w:val="28"/>
          <w:szCs w:val="28"/>
          <w:lang w:val="nl-NL"/>
        </w:rPr>
        <w:t xml:space="preserve"> năm 2026</w:t>
      </w:r>
    </w:p>
    <w:p w14:paraId="265D6511" w14:textId="77777777" w:rsidR="002A1EAB" w:rsidRPr="002A1EAB" w:rsidRDefault="002A1EAB" w:rsidP="002A1EAB">
      <w:pPr>
        <w:spacing w:before="120" w:after="120" w:line="240" w:lineRule="auto"/>
        <w:ind w:firstLine="567"/>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xml:space="preserve">- Thời gian thực hiện hợp đồng: </w:t>
      </w:r>
      <w:r w:rsidR="005F0639">
        <w:rPr>
          <w:rFonts w:ascii="Times New Roman" w:eastAsia="Times New Roman" w:hAnsi="Times New Roman" w:cs="Times New Roman"/>
          <w:color w:val="FF0000"/>
          <w:sz w:val="28"/>
          <w:szCs w:val="28"/>
          <w:lang w:val="nl-NL"/>
        </w:rPr>
        <w:t>8</w:t>
      </w:r>
      <w:r w:rsidRPr="002A1EAB">
        <w:rPr>
          <w:rFonts w:ascii="Times New Roman" w:eastAsia="Times New Roman" w:hAnsi="Times New Roman" w:cs="Times New Roman"/>
          <w:color w:val="FF0000"/>
          <w:sz w:val="28"/>
          <w:szCs w:val="28"/>
          <w:lang w:val="nl-NL"/>
        </w:rPr>
        <w:t xml:space="preserve"> tháng</w:t>
      </w:r>
    </w:p>
    <w:p w14:paraId="67FAF55F" w14:textId="77777777" w:rsidR="002A1EAB" w:rsidRPr="002A1EAB" w:rsidRDefault="002A1EAB" w:rsidP="002A1EAB">
      <w:pPr>
        <w:spacing w:before="120" w:after="120" w:line="240" w:lineRule="auto"/>
        <w:ind w:firstLine="567"/>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xml:space="preserve">- Địa điểm thực hiện: </w:t>
      </w:r>
      <w:r w:rsidR="005F0639">
        <w:rPr>
          <w:rFonts w:ascii="Times New Roman" w:eastAsia="Times New Roman" w:hAnsi="Times New Roman" w:cs="Times New Roman"/>
          <w:color w:val="FF0000"/>
          <w:sz w:val="28"/>
          <w:szCs w:val="28"/>
          <w:lang w:val="nl-NL"/>
        </w:rPr>
        <w:t>Trung tâm Điều dưỡng người tâm thần Hải Phòng</w:t>
      </w:r>
    </w:p>
    <w:p w14:paraId="21A42032"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b/>
          <w:i/>
          <w:color w:val="FF0000"/>
          <w:sz w:val="28"/>
          <w:szCs w:val="28"/>
          <w:lang w:val="nl-NL"/>
        </w:rPr>
      </w:pPr>
      <w:r w:rsidRPr="002A1EAB">
        <w:rPr>
          <w:rFonts w:ascii="Times New Roman" w:eastAsia="Times New Roman" w:hAnsi="Times New Roman" w:cs="Times New Roman"/>
          <w:b/>
          <w:i/>
          <w:color w:val="FF0000"/>
          <w:sz w:val="28"/>
          <w:szCs w:val="28"/>
          <w:lang w:val="nl-NL"/>
        </w:rPr>
        <w:t>1.2. Yêu cầu về kỹ thuật</w:t>
      </w:r>
    </w:p>
    <w:p w14:paraId="3073DA1C"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
          <w:color w:val="FF0000"/>
          <w:spacing w:val="-2"/>
          <w:sz w:val="26"/>
          <w:szCs w:val="26"/>
          <w:lang w:val="nl-NL"/>
        </w:rPr>
      </w:pPr>
      <w:r w:rsidRPr="002A1EAB">
        <w:rPr>
          <w:rFonts w:ascii="Times New Roman" w:eastAsia="Times New Roman" w:hAnsi="Times New Roman" w:cs="Times New Roman"/>
          <w:i/>
          <w:color w:val="FF0000"/>
          <w:spacing w:val="-2"/>
          <w:sz w:val="26"/>
          <w:szCs w:val="26"/>
          <w:lang w:val="nl-NL"/>
        </w:rPr>
        <w:t xml:space="preserve">a, Yêu cầu về kỹ thuật chung: </w:t>
      </w:r>
    </w:p>
    <w:p w14:paraId="678323A2" w14:textId="77777777" w:rsidR="002A1EAB" w:rsidRPr="002A1EAB" w:rsidRDefault="002A1EAB" w:rsidP="002A1EAB">
      <w:pPr>
        <w:widowControl w:val="0"/>
        <w:spacing w:before="120" w:after="120" w:line="264" w:lineRule="auto"/>
        <w:ind w:firstLine="709"/>
        <w:jc w:val="both"/>
        <w:rPr>
          <w:rFonts w:ascii="Times New Roman" w:eastAsia="Calibri" w:hAnsi="Times New Roman" w:cs="Times New Roman"/>
          <w:color w:val="FF0000"/>
          <w:sz w:val="28"/>
          <w:szCs w:val="28"/>
          <w:lang w:val="nl-NL"/>
        </w:rPr>
      </w:pPr>
      <w:r w:rsidRPr="002A1EAB">
        <w:rPr>
          <w:rFonts w:ascii="Times New Roman" w:eastAsia="Calibri" w:hAnsi="Times New Roman" w:cs="Times New Roman"/>
          <w:color w:val="FF0000"/>
          <w:sz w:val="28"/>
          <w:szCs w:val="28"/>
          <w:lang w:val="nl-NL"/>
        </w:rPr>
        <w:t>Phạm vi công việc của nhà thầu chào hàng bao gồm (nhưng không hạn chế) các nội dung sau:</w:t>
      </w:r>
    </w:p>
    <w:p w14:paraId="2CFAF849" w14:textId="77777777" w:rsidR="002A1EAB" w:rsidRPr="002A1EAB" w:rsidRDefault="002A1EAB" w:rsidP="002A1EAB">
      <w:pPr>
        <w:widowControl w:val="0"/>
        <w:tabs>
          <w:tab w:val="left" w:pos="851"/>
        </w:tabs>
        <w:spacing w:before="120" w:after="120" w:line="264" w:lineRule="auto"/>
        <w:ind w:firstLine="709"/>
        <w:jc w:val="both"/>
        <w:rPr>
          <w:rFonts w:ascii="Times New Roman" w:eastAsia="Calibri" w:hAnsi="Times New Roman" w:cs="Times New Roman"/>
          <w:color w:val="FF0000"/>
          <w:sz w:val="28"/>
          <w:szCs w:val="28"/>
          <w:lang w:val="nl-NL"/>
        </w:rPr>
      </w:pPr>
      <w:r w:rsidRPr="002A1EAB">
        <w:rPr>
          <w:rFonts w:ascii="Times New Roman" w:eastAsia="Calibri" w:hAnsi="Times New Roman" w:cs="Times New Roman"/>
          <w:color w:val="FF0000"/>
          <w:sz w:val="28"/>
          <w:szCs w:val="28"/>
          <w:lang w:val="nl-NL"/>
        </w:rPr>
        <w:t>- Nhà thầu tham gia dự thầu phải chào đúng và đủ chủng loại, khối lượng hàng hoá nêu tại Bảng Phạm vi cung cấp hàng hóa thuộc Mẫu số 01B chương IV của E-HSMT;</w:t>
      </w:r>
    </w:p>
    <w:p w14:paraId="3313DAB8" w14:textId="77777777" w:rsidR="002A1EAB" w:rsidRPr="002A1EAB" w:rsidRDefault="002A1EAB" w:rsidP="002A1EAB">
      <w:pPr>
        <w:widowControl w:val="0"/>
        <w:tabs>
          <w:tab w:val="left" w:pos="851"/>
        </w:tabs>
        <w:spacing w:before="120" w:after="120" w:line="264" w:lineRule="auto"/>
        <w:ind w:firstLine="709"/>
        <w:jc w:val="both"/>
        <w:rPr>
          <w:rFonts w:ascii="Times New Roman" w:eastAsia="Calibri" w:hAnsi="Times New Roman" w:cs="Times New Roman"/>
          <w:color w:val="FF0000"/>
          <w:sz w:val="28"/>
          <w:szCs w:val="28"/>
          <w:lang w:val="nl-NL"/>
        </w:rPr>
      </w:pPr>
      <w:r w:rsidRPr="002A1EAB">
        <w:rPr>
          <w:rFonts w:ascii="Times New Roman" w:eastAsia="Calibri" w:hAnsi="Times New Roman" w:cs="Times New Roman"/>
          <w:color w:val="FF0000"/>
          <w:sz w:val="28"/>
          <w:szCs w:val="28"/>
          <w:lang w:val="nl-NL"/>
        </w:rPr>
        <w:t>- Chất lượng: mới 100%, chưa qua sử dụng theo yêu cầu cụ thể tiêu chuẩn chất lượng các hàng hóa quy định cụ thể ở Phần 1.2 thuộc Mục 1. Chương này.</w:t>
      </w:r>
    </w:p>
    <w:p w14:paraId="1BBA824A" w14:textId="77777777" w:rsidR="002A1EAB" w:rsidRPr="002A1EAB" w:rsidRDefault="002A1EAB" w:rsidP="002A1EAB">
      <w:pPr>
        <w:widowControl w:val="0"/>
        <w:tabs>
          <w:tab w:val="left" w:pos="851"/>
        </w:tabs>
        <w:spacing w:before="120" w:after="120" w:line="264" w:lineRule="auto"/>
        <w:ind w:firstLine="709"/>
        <w:jc w:val="both"/>
        <w:rPr>
          <w:rFonts w:ascii="Times New Roman" w:eastAsia="Calibri" w:hAnsi="Times New Roman" w:cs="Times New Roman"/>
          <w:color w:val="FF0000"/>
          <w:spacing w:val="-2"/>
          <w:sz w:val="28"/>
          <w:szCs w:val="28"/>
          <w:lang w:val="nl-NL"/>
        </w:rPr>
      </w:pPr>
      <w:r w:rsidRPr="002A1EAB">
        <w:rPr>
          <w:rFonts w:ascii="Times New Roman" w:eastAsia="Calibri" w:hAnsi="Times New Roman" w:cs="Times New Roman"/>
          <w:color w:val="FF0000"/>
          <w:spacing w:val="-2"/>
          <w:sz w:val="28"/>
          <w:szCs w:val="28"/>
          <w:lang w:val="nl-NL"/>
        </w:rPr>
        <w:t>-</w:t>
      </w:r>
      <w:r w:rsidRPr="002A1EAB">
        <w:rPr>
          <w:rFonts w:ascii="Times New Roman" w:eastAsia="Calibri" w:hAnsi="Times New Roman" w:cs="Times New Roman"/>
          <w:color w:val="FF0000"/>
          <w:spacing w:val="-2"/>
          <w:sz w:val="28"/>
          <w:szCs w:val="28"/>
          <w:lang w:val="nl-NL"/>
        </w:rPr>
        <w:tab/>
        <w:t>Cung cấp, vận chuyển hàng hóa tới địa điểm cung cấp do Chủ đầu tư yêu cầu.</w:t>
      </w:r>
    </w:p>
    <w:p w14:paraId="5D250242" w14:textId="77777777" w:rsidR="002A1EAB" w:rsidRPr="002A1EAB" w:rsidRDefault="002A1EAB" w:rsidP="002A1EAB">
      <w:pPr>
        <w:widowControl w:val="0"/>
        <w:tabs>
          <w:tab w:val="left" w:pos="851"/>
        </w:tabs>
        <w:spacing w:before="120" w:after="120" w:line="264" w:lineRule="auto"/>
        <w:ind w:firstLine="709"/>
        <w:jc w:val="both"/>
        <w:rPr>
          <w:rFonts w:ascii="Times New Roman" w:eastAsia="Calibri" w:hAnsi="Times New Roman" w:cs="Times New Roman"/>
          <w:color w:val="FF0000"/>
          <w:sz w:val="28"/>
          <w:szCs w:val="28"/>
          <w:lang w:val="nl-NL"/>
        </w:rPr>
      </w:pPr>
      <w:r w:rsidRPr="002A1EAB">
        <w:rPr>
          <w:rFonts w:ascii="Times New Roman" w:eastAsia="Calibri" w:hAnsi="Times New Roman" w:cs="Times New Roman"/>
          <w:color w:val="FF0000"/>
          <w:sz w:val="28"/>
          <w:szCs w:val="28"/>
          <w:lang w:val="nl-NL"/>
        </w:rPr>
        <w:t>-</w:t>
      </w:r>
      <w:r w:rsidRPr="002A1EAB">
        <w:rPr>
          <w:rFonts w:ascii="Times New Roman" w:eastAsia="Calibri" w:hAnsi="Times New Roman" w:cs="Times New Roman"/>
          <w:color w:val="FF0000"/>
          <w:sz w:val="28"/>
          <w:szCs w:val="28"/>
          <w:lang w:val="nl-NL"/>
        </w:rPr>
        <w:tab/>
        <w:t>Bảo quản, nghiệm thu, bàn giao hàng hóa;</w:t>
      </w:r>
    </w:p>
    <w:p w14:paraId="6FD492B6" w14:textId="77777777" w:rsidR="002A1EAB" w:rsidRPr="001524D7" w:rsidRDefault="002A1EAB" w:rsidP="002A1EAB">
      <w:pPr>
        <w:widowControl w:val="0"/>
        <w:tabs>
          <w:tab w:val="left" w:pos="851"/>
        </w:tabs>
        <w:spacing w:before="120" w:after="120" w:line="264" w:lineRule="auto"/>
        <w:ind w:firstLine="709"/>
        <w:jc w:val="both"/>
        <w:rPr>
          <w:rFonts w:ascii="Times New Roman" w:eastAsia="Calibri" w:hAnsi="Times New Roman" w:cs="Times New Roman"/>
          <w:color w:val="FF0000"/>
          <w:sz w:val="28"/>
          <w:szCs w:val="28"/>
          <w:lang w:val="nl-NL"/>
        </w:rPr>
      </w:pPr>
      <w:r w:rsidRPr="001524D7">
        <w:rPr>
          <w:rFonts w:ascii="Times New Roman" w:eastAsia="Calibri" w:hAnsi="Times New Roman" w:cs="Times New Roman"/>
          <w:color w:val="FF0000"/>
          <w:sz w:val="28"/>
          <w:szCs w:val="28"/>
          <w:lang w:val="nl-NL"/>
        </w:rPr>
        <w:t>-</w:t>
      </w:r>
      <w:r w:rsidRPr="001524D7">
        <w:rPr>
          <w:rFonts w:ascii="Times New Roman" w:eastAsia="Calibri" w:hAnsi="Times New Roman" w:cs="Times New Roman"/>
          <w:color w:val="FF0000"/>
          <w:sz w:val="28"/>
          <w:szCs w:val="28"/>
          <w:lang w:val="nl-NL"/>
        </w:rPr>
        <w:tab/>
        <w:t>Bàn giao hàng hóa phải thỏa mãn các yêu cầu của E-HSMT. Chịu mọi chi phí nghiệm thu và vận chuyển hàng hóa;</w:t>
      </w:r>
      <w:r w:rsidR="001524D7" w:rsidRPr="001524D7">
        <w:rPr>
          <w:rFonts w:ascii="Times New Roman" w:eastAsia="Calibri" w:hAnsi="Times New Roman" w:cs="Times New Roman"/>
          <w:color w:val="FF0000"/>
          <w:sz w:val="28"/>
          <w:szCs w:val="28"/>
          <w:lang w:val="nl-NL"/>
        </w:rPr>
        <w:t xml:space="preserve"> Khi giao hàng, nhà thầu phải cung cấp Giấy chứng nhận kiểm dịch đúng quy định. Nguồn gốc xuất xứ truy xuất đầy đủ</w:t>
      </w:r>
    </w:p>
    <w:p w14:paraId="490D502B" w14:textId="77777777" w:rsidR="002A1EAB" w:rsidRPr="002A1EAB" w:rsidRDefault="002A1EAB" w:rsidP="002A1EAB">
      <w:pPr>
        <w:widowControl w:val="0"/>
        <w:tabs>
          <w:tab w:val="left" w:pos="851"/>
        </w:tabs>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w:t>
      </w:r>
      <w:r w:rsidRPr="002A1EAB">
        <w:rPr>
          <w:rFonts w:ascii="Times New Roman" w:eastAsia="Times New Roman" w:hAnsi="Times New Roman" w:cs="Times New Roman"/>
          <w:iCs/>
          <w:color w:val="FF0000"/>
          <w:spacing w:val="-2"/>
          <w:sz w:val="28"/>
          <w:szCs w:val="28"/>
          <w:lang w:val="nl-NL"/>
        </w:rPr>
        <w:tab/>
        <w:t>Bảo hành hàng hóa theo hợp đồng;</w:t>
      </w:r>
    </w:p>
    <w:p w14:paraId="1EC96BCC"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xml:space="preserve">- Nhà thầu phải có các giải pháp kỹ thuật, biện pháp tổ chức cung cấp hàng hóa hợp lý, phù hợp với hiện trạng địa điểm cung </w:t>
      </w:r>
      <w:r w:rsidRPr="002A1EAB">
        <w:rPr>
          <w:rFonts w:ascii="Times New Roman" w:eastAsia="Times New Roman" w:hAnsi="Times New Roman" w:cs="Times New Roman"/>
          <w:color w:val="FF0000"/>
          <w:sz w:val="28"/>
          <w:szCs w:val="28"/>
          <w:lang w:val="nl-NL"/>
        </w:rPr>
        <w:lastRenderedPageBreak/>
        <w:t>cấp;</w:t>
      </w:r>
    </w:p>
    <w:p w14:paraId="30393359"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xml:space="preserve">- Nhà thầu phải có các giải pháp, biện pháp để đảm bảo vệ sinh an toàn thực phẩm trong quá trình cung cấp hàng hóa, đảm bảo phù hợp với quy định của pháp luật chuyên ngành. </w:t>
      </w:r>
    </w:p>
    <w:p w14:paraId="1D73A6B0"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Nhà thầu phải có các phương án xử lý nếu xảy ra sự cố vệ sinh an toàn thực phẩm khi thực hiện gói thầu. Có cam kết chịu trách nhiệm và bồi thường thiệt hại đối với phần sự cố mà nguyên nhân do lỗi của nhà thầu.</w:t>
      </w:r>
    </w:p>
    <w:p w14:paraId="78CE811B"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Nhà thầu phải có đủ năng lực cung cấp hàng hóa của gói thầu: Đối với hàng hóa nhà thầu phân phối của đơn vị cung cấp khác, nhà thầu phải cung cấp hợp đồng nguyên tắc với đơn vị cung cấp, kèm theo tài liệu chứng minh đơn vị cung cấp đủ điều kiện hoạt động theo quy định của pháp luật.</w:t>
      </w:r>
    </w:p>
    <w:p w14:paraId="253BDA7A"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Nhà thầu phải bố trí hệ thống nhà kho lưu trữ, bảo quản và sơ chế thực phẩm; Nguồn nước sử dụng tại nhà kho phải đạt tiêu chuẩn theo quy định, có phiếu kết quả thử nghiệm nguồn nước đạt tiêu chuẩn theo quy định tại địa điểm đặt hệ thống nhà kho để chứng minh.</w:t>
      </w:r>
    </w:p>
    <w:p w14:paraId="043942EE"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 Thời gian bảo hành đối với các hàng hóa tại mục Mẫu số 01B chương IV của E-HSMT phù hợp với từng loại hàng hóa, theo tiêu chuẩn của nhà sản xuất tính từ thời điểm nhà thầu nghiệm thu bàn giao cho đơn vị sử dụng. Cụ thể:</w:t>
      </w:r>
    </w:p>
    <w:p w14:paraId="23C95850"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bookmarkStart w:id="0" w:name="_Hlk124278260"/>
      <w:r w:rsidRPr="002A1EAB">
        <w:rPr>
          <w:rFonts w:ascii="Times New Roman" w:eastAsia="Times New Roman" w:hAnsi="Times New Roman" w:cs="Times New Roman"/>
          <w:iCs/>
          <w:color w:val="FF0000"/>
          <w:spacing w:val="-2"/>
          <w:sz w:val="28"/>
          <w:szCs w:val="28"/>
          <w:lang w:val="nl-NL"/>
        </w:rPr>
        <w:t>+ Thịt có chứng nhận kiểm dịch của cơ quan chức năng, tuân thủ quy định kiểm dịch, đảm bảo nguồn gốc, xuất xứ và an toàn vệ sinh thực phẩm.</w:t>
      </w:r>
    </w:p>
    <w:p w14:paraId="7E4DC336"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 Các thực phẩm khác phải đạt tiêu chuẩn của nhà sản xuất, có xuất xứ nguồn gốc rõ ràng, đảm bảo tiêu chuẩn về vệ sinh an toàn thực phẩm</w:t>
      </w:r>
    </w:p>
    <w:p w14:paraId="0846D9C5"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8"/>
          <w:sz w:val="28"/>
          <w:szCs w:val="28"/>
          <w:lang w:val="nl-NL"/>
        </w:rPr>
        <w:t>+ Thực phẩm hoàn toàn tươi sống và còn hạn sử dụng trong ngày (24 giờ)</w:t>
      </w:r>
    </w:p>
    <w:p w14:paraId="211D0474"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8"/>
          <w:sz w:val="28"/>
          <w:szCs w:val="28"/>
          <w:lang w:val="nl-NL"/>
        </w:rPr>
      </w:pPr>
      <w:r w:rsidRPr="002A1EAB">
        <w:rPr>
          <w:rFonts w:ascii="Times New Roman" w:eastAsia="Times New Roman" w:hAnsi="Times New Roman" w:cs="Times New Roman"/>
          <w:iCs/>
          <w:color w:val="FF0000"/>
          <w:spacing w:val="-8"/>
          <w:sz w:val="28"/>
          <w:szCs w:val="28"/>
          <w:lang w:val="nl-NL"/>
        </w:rPr>
        <w:t>+ Sản phẩm đóng gói còn hạn sử dụng tối thiểu 2/3 hạn sử dụng theo tiêu chuẩn của nhà sản suất)</w:t>
      </w:r>
    </w:p>
    <w:p w14:paraId="71409E38"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8"/>
          <w:sz w:val="28"/>
          <w:szCs w:val="28"/>
          <w:lang w:val="nl-NL"/>
        </w:rPr>
        <w:t>+ Đảm bao quy định về an toàn thực phẩm và các quy định pháp luật có liên quan.</w:t>
      </w:r>
    </w:p>
    <w:bookmarkEnd w:id="0"/>
    <w:p w14:paraId="5702C081"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 Nhà thầu phải cung cấp các chứng chỉ cần thiết (nếu có) đối với hàng hóa và dịch vụ cung cấp như: Nguồn gốc xuất xứ rõ ràng (mã hiệu, hãng, nước, năm sản xuất), các thông số kỹ thuật, tiêu chuẩn chất lượng, ...</w:t>
      </w:r>
    </w:p>
    <w:p w14:paraId="1F9FFFF0"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 xml:space="preserve">- Hàng hóa được cung cấp tới địa điểm yêu cầu của E-HSMT phải trong dạng đóng gói của Nhà sản xuất; các thông số bên trong phải phù hợp với đặc tính kỹ thuật được thoả thuận trong hợp đồng. Bất kỳ sự thay đổi nguồn gốc, chủng loại, quy cách kỹ </w:t>
      </w:r>
      <w:r w:rsidRPr="002A1EAB">
        <w:rPr>
          <w:rFonts w:ascii="Times New Roman" w:eastAsia="Times New Roman" w:hAnsi="Times New Roman" w:cs="Times New Roman"/>
          <w:iCs/>
          <w:color w:val="FF0000"/>
          <w:spacing w:val="-2"/>
          <w:sz w:val="28"/>
          <w:szCs w:val="28"/>
          <w:lang w:val="nl-NL"/>
        </w:rPr>
        <w:lastRenderedPageBreak/>
        <w:t>thuật nào sẽ không được chấp thuận nếu không có sự đồng ý của Đơn vị trực tiếp sử dụng.</w:t>
      </w:r>
    </w:p>
    <w:p w14:paraId="582A6351"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 Nhà thầu phải đảm bảo có hàng hóa thay thế sẵn sàng cho hàng hóa cung cấp trong trường hợp hàng hóa cung cấp có sự cố để đảm bảo việc sử dụng không gián đoạn của toàn bộ hàng hóa.</w:t>
      </w:r>
    </w:p>
    <w:p w14:paraId="6D30FF0D"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 Nghiệm thu bàn giao</w:t>
      </w:r>
    </w:p>
    <w:p w14:paraId="0BB593C1"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 Công việc chỉ được coi là hoàn thành khi hai bên ký biên bản nghiệm thu bàn giao đưa vào sử dụng.</w:t>
      </w:r>
    </w:p>
    <w:p w14:paraId="4FF21AAB"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6"/>
          <w:sz w:val="28"/>
          <w:szCs w:val="28"/>
          <w:lang w:val="nl-NL"/>
        </w:rPr>
      </w:pPr>
      <w:r w:rsidRPr="002A1EAB">
        <w:rPr>
          <w:rFonts w:ascii="Times New Roman" w:eastAsia="Times New Roman" w:hAnsi="Times New Roman" w:cs="Times New Roman"/>
          <w:iCs/>
          <w:color w:val="FF0000"/>
          <w:spacing w:val="-6"/>
          <w:sz w:val="28"/>
          <w:szCs w:val="28"/>
          <w:lang w:val="nl-NL"/>
        </w:rPr>
        <w:t>+ 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p>
    <w:p w14:paraId="15F5FDDF" w14:textId="77777777" w:rsidR="002A1EAB" w:rsidRPr="002A1EAB" w:rsidRDefault="002A1EAB" w:rsidP="002A1EAB">
      <w:pPr>
        <w:widowControl w:val="0"/>
        <w:spacing w:before="120" w:after="120" w:line="264" w:lineRule="auto"/>
        <w:ind w:firstLine="709"/>
        <w:jc w:val="both"/>
        <w:rPr>
          <w:rFonts w:ascii="Times New Roman" w:eastAsia="Calibri" w:hAnsi="Times New Roman" w:cs="Times New Roman"/>
          <w:i/>
          <w:color w:val="FF0000"/>
          <w:sz w:val="28"/>
          <w:szCs w:val="28"/>
          <w:lang w:val="nl-NL"/>
        </w:rPr>
      </w:pPr>
      <w:r w:rsidRPr="002A1EAB">
        <w:rPr>
          <w:rFonts w:ascii="Times New Roman" w:eastAsia="Calibri" w:hAnsi="Times New Roman" w:cs="Times New Roman"/>
          <w:i/>
          <w:color w:val="FF0000"/>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w:t>
      </w:r>
    </w:p>
    <w:p w14:paraId="19190F22" w14:textId="77777777" w:rsidR="002A1EAB" w:rsidRDefault="002A1EAB" w:rsidP="002A1EAB">
      <w:pPr>
        <w:widowControl w:val="0"/>
        <w:spacing w:before="120" w:after="120" w:line="264" w:lineRule="auto"/>
        <w:ind w:firstLine="709"/>
        <w:jc w:val="both"/>
        <w:rPr>
          <w:rFonts w:ascii="Times New Roman" w:eastAsia="Calibri" w:hAnsi="Times New Roman" w:cs="Times New Roman"/>
          <w:i/>
          <w:color w:val="FF0000"/>
          <w:spacing w:val="-2"/>
          <w:sz w:val="28"/>
          <w:szCs w:val="28"/>
          <w:lang w:val="nl-NL"/>
        </w:rPr>
      </w:pPr>
      <w:r w:rsidRPr="002A1EAB">
        <w:rPr>
          <w:rFonts w:ascii="Times New Roman" w:eastAsia="Calibri" w:hAnsi="Times New Roman" w:cs="Times New Roman"/>
          <w:i/>
          <w:color w:val="FF0000"/>
          <w:spacing w:val="-2"/>
          <w:sz w:val="28"/>
          <w:szCs w:val="28"/>
          <w:lang w:val="nl-NL"/>
        </w:rPr>
        <w:t>Bất kỳ thương hiệu, mã hiệu (nếu có) trong bảng Tiêu chuẩn kỹ thuật chi tiết dưới đây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Tóm tắt thông số kỹ thuật của hàng hóa và các dịch vụ liên quan phải tuân thủ các thông số kỹ thuật và các tiêu chuẩn sau đây:</w:t>
      </w:r>
    </w:p>
    <w:tbl>
      <w:tblPr>
        <w:tblW w:w="14596" w:type="dxa"/>
        <w:tblInd w:w="113" w:type="dxa"/>
        <w:tblLook w:val="04A0" w:firstRow="1" w:lastRow="0" w:firstColumn="1" w:lastColumn="0" w:noHBand="0" w:noVBand="1"/>
      </w:tblPr>
      <w:tblGrid>
        <w:gridCol w:w="1147"/>
        <w:gridCol w:w="1999"/>
        <w:gridCol w:w="11450"/>
      </w:tblGrid>
      <w:tr w:rsidR="00F434B4" w:rsidRPr="00F434B4" w14:paraId="4BC08E23" w14:textId="77777777" w:rsidTr="001F2E37">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5275A" w14:textId="77777777" w:rsidR="00F434B4" w:rsidRPr="00F434B4" w:rsidRDefault="00F434B4" w:rsidP="001F2E37">
            <w:pPr>
              <w:jc w:val="center"/>
              <w:rPr>
                <w:rFonts w:ascii="Times New Roman" w:hAnsi="Times New Roman" w:cs="Times New Roman"/>
                <w:b/>
                <w:bCs/>
                <w:sz w:val="28"/>
                <w:szCs w:val="28"/>
              </w:rPr>
            </w:pPr>
            <w:r w:rsidRPr="00F434B4">
              <w:rPr>
                <w:rFonts w:ascii="Times New Roman" w:hAnsi="Times New Roman" w:cs="Times New Roman"/>
                <w:b/>
                <w:bCs/>
                <w:sz w:val="28"/>
                <w:szCs w:val="28"/>
              </w:rPr>
              <w:t>STT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88358A0" w14:textId="77777777" w:rsidR="00F434B4" w:rsidRPr="00F434B4" w:rsidRDefault="00F434B4" w:rsidP="001F2E37">
            <w:pPr>
              <w:jc w:val="center"/>
              <w:rPr>
                <w:rFonts w:ascii="Times New Roman" w:hAnsi="Times New Roman" w:cs="Times New Roman"/>
                <w:b/>
                <w:bCs/>
                <w:sz w:val="28"/>
                <w:szCs w:val="28"/>
              </w:rPr>
            </w:pPr>
            <w:r w:rsidRPr="00F434B4">
              <w:rPr>
                <w:rFonts w:ascii="Times New Roman" w:hAnsi="Times New Roman" w:cs="Times New Roman"/>
                <w:b/>
                <w:bCs/>
                <w:sz w:val="28"/>
                <w:szCs w:val="28"/>
              </w:rPr>
              <w:t>Tên hàng</w:t>
            </w:r>
          </w:p>
        </w:tc>
        <w:tc>
          <w:tcPr>
            <w:tcW w:w="7447" w:type="dxa"/>
            <w:tcBorders>
              <w:top w:val="single" w:sz="4" w:space="0" w:color="auto"/>
              <w:left w:val="nil"/>
              <w:bottom w:val="single" w:sz="4" w:space="0" w:color="auto"/>
              <w:right w:val="single" w:sz="4" w:space="0" w:color="auto"/>
            </w:tcBorders>
            <w:shd w:val="clear" w:color="auto" w:fill="auto"/>
            <w:vAlign w:val="center"/>
            <w:hideMark/>
          </w:tcPr>
          <w:p w14:paraId="01EBBD0F" w14:textId="77777777" w:rsidR="00F434B4" w:rsidRPr="00F434B4" w:rsidRDefault="00F434B4" w:rsidP="001F2E37">
            <w:pPr>
              <w:jc w:val="center"/>
              <w:rPr>
                <w:rFonts w:ascii="Times New Roman" w:hAnsi="Times New Roman" w:cs="Times New Roman"/>
                <w:b/>
                <w:bCs/>
                <w:sz w:val="28"/>
                <w:szCs w:val="28"/>
              </w:rPr>
            </w:pPr>
            <w:r w:rsidRPr="00F434B4">
              <w:rPr>
                <w:rFonts w:ascii="Times New Roman" w:hAnsi="Times New Roman" w:cs="Times New Roman"/>
                <w:b/>
                <w:bCs/>
                <w:sz w:val="28"/>
                <w:szCs w:val="28"/>
              </w:rPr>
              <w:t>Mô tả chi tiết</w:t>
            </w:r>
          </w:p>
        </w:tc>
      </w:tr>
      <w:tr w:rsidR="00F434B4" w:rsidRPr="00F434B4" w14:paraId="1E4626BA" w14:textId="77777777" w:rsidTr="001F2E37">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519BC92" w14:textId="77777777" w:rsidR="00F434B4" w:rsidRPr="00F434B4" w:rsidRDefault="00F434B4" w:rsidP="001F2E37">
            <w:pPr>
              <w:jc w:val="center"/>
              <w:rPr>
                <w:rFonts w:ascii="Times New Roman" w:hAnsi="Times New Roman" w:cs="Times New Roman"/>
                <w:sz w:val="28"/>
                <w:szCs w:val="28"/>
              </w:rPr>
            </w:pPr>
            <w:r w:rsidRPr="00F434B4">
              <w:rPr>
                <w:rFonts w:ascii="Times New Roman" w:hAnsi="Times New Roman" w:cs="Times New Roman"/>
                <w:sz w:val="28"/>
                <w:szCs w:val="28"/>
              </w:rPr>
              <w:t>1</w:t>
            </w:r>
          </w:p>
        </w:tc>
        <w:tc>
          <w:tcPr>
            <w:tcW w:w="1300" w:type="dxa"/>
            <w:tcBorders>
              <w:top w:val="nil"/>
              <w:left w:val="nil"/>
              <w:bottom w:val="single" w:sz="4" w:space="0" w:color="auto"/>
              <w:right w:val="single" w:sz="4" w:space="0" w:color="auto"/>
            </w:tcBorders>
            <w:shd w:val="clear" w:color="auto" w:fill="auto"/>
            <w:noWrap/>
            <w:vAlign w:val="center"/>
            <w:hideMark/>
          </w:tcPr>
          <w:p w14:paraId="3763EE14" w14:textId="77777777" w:rsidR="00F434B4" w:rsidRPr="00F434B4" w:rsidRDefault="00F434B4" w:rsidP="001F2E37">
            <w:pPr>
              <w:jc w:val="center"/>
              <w:rPr>
                <w:rFonts w:ascii="Times New Roman" w:hAnsi="Times New Roman" w:cs="Times New Roman"/>
                <w:sz w:val="28"/>
                <w:szCs w:val="28"/>
              </w:rPr>
            </w:pPr>
            <w:r w:rsidRPr="00F434B4">
              <w:rPr>
                <w:rFonts w:ascii="Times New Roman" w:hAnsi="Times New Roman" w:cs="Times New Roman"/>
                <w:sz w:val="28"/>
                <w:szCs w:val="28"/>
              </w:rPr>
              <w:t>Giò lợn</w:t>
            </w:r>
          </w:p>
        </w:tc>
        <w:tc>
          <w:tcPr>
            <w:tcW w:w="7447" w:type="dxa"/>
            <w:tcBorders>
              <w:top w:val="nil"/>
              <w:left w:val="nil"/>
              <w:bottom w:val="single" w:sz="4" w:space="0" w:color="auto"/>
              <w:right w:val="single" w:sz="4" w:space="0" w:color="auto"/>
            </w:tcBorders>
            <w:shd w:val="clear" w:color="auto" w:fill="auto"/>
            <w:vAlign w:val="center"/>
            <w:hideMark/>
          </w:tcPr>
          <w:p w14:paraId="0FB14238" w14:textId="77777777" w:rsidR="00F434B4" w:rsidRPr="00F434B4" w:rsidRDefault="00F434B4" w:rsidP="001F2E37">
            <w:pPr>
              <w:jc w:val="both"/>
              <w:rPr>
                <w:rFonts w:ascii="Times New Roman" w:hAnsi="Times New Roman" w:cs="Times New Roman"/>
                <w:sz w:val="28"/>
                <w:szCs w:val="28"/>
              </w:rPr>
            </w:pPr>
            <w:r w:rsidRPr="00F434B4">
              <w:rPr>
                <w:rFonts w:ascii="Times New Roman" w:hAnsi="Times New Roman" w:cs="Times New Roman"/>
                <w:sz w:val="28"/>
                <w:szCs w:val="28"/>
              </w:rPr>
              <w:t>Giò lợn phải đảm bảo vệ sinh an toàn thực phẩm (VSATTP), không hàn the, không chất bảo quản độc hại. Sản phẩm phải có độ dai giòn tự nhiên từ thịt tươi (nạc mông/thăn), hương thơm nước mắm, bề mặt mịn, màu trắng hồng nhẹ. Cơ sở sản xuất bắt buộc phải có Giấy chứng nhận đủ điều kiện VSATTP và tự công bố chất lượng. Thời điểm sản xuất: Không quá 24 giờ cho đến khi giao hàng. Quy cách: loại 1kg</w:t>
            </w:r>
          </w:p>
        </w:tc>
      </w:tr>
      <w:tr w:rsidR="00F434B4" w:rsidRPr="00F434B4" w14:paraId="153F1119" w14:textId="77777777" w:rsidTr="001F2E37">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44872E2" w14:textId="77777777" w:rsidR="00F434B4" w:rsidRPr="00F434B4" w:rsidRDefault="00F434B4" w:rsidP="001F2E37">
            <w:pPr>
              <w:jc w:val="center"/>
              <w:rPr>
                <w:rFonts w:ascii="Times New Roman" w:hAnsi="Times New Roman" w:cs="Times New Roman"/>
                <w:sz w:val="28"/>
                <w:szCs w:val="28"/>
              </w:rPr>
            </w:pPr>
            <w:r w:rsidRPr="00F434B4">
              <w:rPr>
                <w:rFonts w:ascii="Times New Roman" w:hAnsi="Times New Roman" w:cs="Times New Roman"/>
                <w:sz w:val="28"/>
                <w:szCs w:val="28"/>
              </w:rPr>
              <w:t>2</w:t>
            </w:r>
          </w:p>
        </w:tc>
        <w:tc>
          <w:tcPr>
            <w:tcW w:w="1300" w:type="dxa"/>
            <w:tcBorders>
              <w:top w:val="nil"/>
              <w:left w:val="nil"/>
              <w:bottom w:val="single" w:sz="4" w:space="0" w:color="auto"/>
              <w:right w:val="single" w:sz="4" w:space="0" w:color="auto"/>
            </w:tcBorders>
            <w:shd w:val="clear" w:color="auto" w:fill="auto"/>
            <w:noWrap/>
            <w:vAlign w:val="center"/>
            <w:hideMark/>
          </w:tcPr>
          <w:p w14:paraId="6A6BFC40" w14:textId="77777777" w:rsidR="00F434B4" w:rsidRPr="00F434B4" w:rsidRDefault="00F434B4" w:rsidP="001F2E37">
            <w:pPr>
              <w:jc w:val="center"/>
              <w:rPr>
                <w:rFonts w:ascii="Times New Roman" w:hAnsi="Times New Roman" w:cs="Times New Roman"/>
                <w:sz w:val="28"/>
                <w:szCs w:val="28"/>
              </w:rPr>
            </w:pPr>
            <w:r w:rsidRPr="00F434B4">
              <w:rPr>
                <w:rFonts w:ascii="Times New Roman" w:hAnsi="Times New Roman" w:cs="Times New Roman"/>
                <w:sz w:val="28"/>
                <w:szCs w:val="28"/>
              </w:rPr>
              <w:t>Chả lợn</w:t>
            </w:r>
          </w:p>
        </w:tc>
        <w:tc>
          <w:tcPr>
            <w:tcW w:w="7447" w:type="dxa"/>
            <w:tcBorders>
              <w:top w:val="nil"/>
              <w:left w:val="nil"/>
              <w:bottom w:val="single" w:sz="4" w:space="0" w:color="auto"/>
              <w:right w:val="single" w:sz="4" w:space="0" w:color="auto"/>
            </w:tcBorders>
            <w:shd w:val="clear" w:color="auto" w:fill="auto"/>
            <w:vAlign w:val="center"/>
            <w:hideMark/>
          </w:tcPr>
          <w:p w14:paraId="4BB90D46" w14:textId="77777777" w:rsidR="00F434B4" w:rsidRPr="00F434B4" w:rsidRDefault="00F434B4" w:rsidP="001F2E37">
            <w:pPr>
              <w:jc w:val="both"/>
              <w:rPr>
                <w:rFonts w:ascii="Times New Roman" w:hAnsi="Times New Roman" w:cs="Times New Roman"/>
                <w:sz w:val="28"/>
                <w:szCs w:val="28"/>
              </w:rPr>
            </w:pPr>
            <w:r w:rsidRPr="00F434B4">
              <w:rPr>
                <w:rFonts w:ascii="Times New Roman" w:hAnsi="Times New Roman" w:cs="Times New Roman"/>
                <w:sz w:val="28"/>
                <w:szCs w:val="28"/>
              </w:rPr>
              <w:t xml:space="preserve">Chả lợn phải đảm bảo vệ sinh an toàn thực phẩm (VSATTP), không hàn the, không chất bảo quản độc hại. Sản phẩm phải có độ dai giòn tự nhiên từ thịt tươi (nạc mông/thăn), hương thơm nước mắm, bề mặt mịn, màu trắng hồng nhẹ. Cơ sở sản xuất bắt buộc phải có Giấy chứng nhận đủ điều kiện </w:t>
            </w:r>
            <w:r w:rsidRPr="00F434B4">
              <w:rPr>
                <w:rFonts w:ascii="Times New Roman" w:hAnsi="Times New Roman" w:cs="Times New Roman"/>
                <w:sz w:val="28"/>
                <w:szCs w:val="28"/>
              </w:rPr>
              <w:lastRenderedPageBreak/>
              <w:t>VSATTP và tự công bố chất lượng. Thời điểm sản xuất: Không quá 24 giờ cho đến khi giao hàng. Quy cách: loại 1kg</w:t>
            </w:r>
          </w:p>
        </w:tc>
      </w:tr>
      <w:tr w:rsidR="00F434B4" w:rsidRPr="00F434B4" w14:paraId="44659B17" w14:textId="77777777" w:rsidTr="001F2E37">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F7F9751" w14:textId="77777777" w:rsidR="00F434B4" w:rsidRPr="00F434B4" w:rsidRDefault="00F434B4" w:rsidP="001F2E37">
            <w:pPr>
              <w:jc w:val="center"/>
              <w:rPr>
                <w:rFonts w:ascii="Times New Roman" w:hAnsi="Times New Roman" w:cs="Times New Roman"/>
                <w:sz w:val="28"/>
                <w:szCs w:val="28"/>
              </w:rPr>
            </w:pPr>
            <w:r w:rsidRPr="00F434B4">
              <w:rPr>
                <w:rFonts w:ascii="Times New Roman" w:hAnsi="Times New Roman" w:cs="Times New Roman"/>
                <w:sz w:val="28"/>
                <w:szCs w:val="28"/>
              </w:rPr>
              <w:lastRenderedPageBreak/>
              <w:t>3</w:t>
            </w:r>
          </w:p>
        </w:tc>
        <w:tc>
          <w:tcPr>
            <w:tcW w:w="1300" w:type="dxa"/>
            <w:tcBorders>
              <w:top w:val="nil"/>
              <w:left w:val="nil"/>
              <w:bottom w:val="single" w:sz="4" w:space="0" w:color="auto"/>
              <w:right w:val="single" w:sz="4" w:space="0" w:color="auto"/>
            </w:tcBorders>
            <w:shd w:val="clear" w:color="auto" w:fill="auto"/>
            <w:noWrap/>
            <w:vAlign w:val="center"/>
            <w:hideMark/>
          </w:tcPr>
          <w:p w14:paraId="4CDCD0D9" w14:textId="77777777" w:rsidR="00F434B4" w:rsidRPr="00F434B4" w:rsidRDefault="00F434B4" w:rsidP="001F2E37">
            <w:pPr>
              <w:jc w:val="center"/>
              <w:rPr>
                <w:rFonts w:ascii="Times New Roman" w:hAnsi="Times New Roman" w:cs="Times New Roman"/>
                <w:sz w:val="28"/>
                <w:szCs w:val="28"/>
              </w:rPr>
            </w:pPr>
            <w:r w:rsidRPr="00F434B4">
              <w:rPr>
                <w:rFonts w:ascii="Times New Roman" w:hAnsi="Times New Roman" w:cs="Times New Roman"/>
                <w:sz w:val="28"/>
                <w:szCs w:val="28"/>
              </w:rPr>
              <w:t>Chả sụn</w:t>
            </w:r>
          </w:p>
        </w:tc>
        <w:tc>
          <w:tcPr>
            <w:tcW w:w="7447" w:type="dxa"/>
            <w:tcBorders>
              <w:top w:val="nil"/>
              <w:left w:val="nil"/>
              <w:bottom w:val="single" w:sz="4" w:space="0" w:color="auto"/>
              <w:right w:val="single" w:sz="4" w:space="0" w:color="auto"/>
            </w:tcBorders>
            <w:shd w:val="clear" w:color="auto" w:fill="auto"/>
            <w:vAlign w:val="center"/>
            <w:hideMark/>
          </w:tcPr>
          <w:p w14:paraId="4E44E72D" w14:textId="77777777" w:rsidR="00F434B4" w:rsidRPr="00F434B4" w:rsidRDefault="00F434B4" w:rsidP="001F2E37">
            <w:pPr>
              <w:jc w:val="both"/>
              <w:rPr>
                <w:rFonts w:ascii="Times New Roman" w:hAnsi="Times New Roman" w:cs="Times New Roman"/>
                <w:sz w:val="28"/>
                <w:szCs w:val="28"/>
              </w:rPr>
            </w:pPr>
            <w:r w:rsidRPr="00F434B4">
              <w:rPr>
                <w:rFonts w:ascii="Times New Roman" w:hAnsi="Times New Roman" w:cs="Times New Roman"/>
                <w:sz w:val="28"/>
                <w:szCs w:val="28"/>
              </w:rPr>
              <w:t>Chả sụn đạt chuẩn phải đảm bảo vệ sinh an toàn thực phẩm (VSATTP), không hàn the, không chất bảo quản độc hại. Sản phẩm cần có độ dai giòn tự nhiên từ thịt lợn tươi (nạc mông/thăn), xay nhuyễn mềm mịn và sụn lợn non thái nhỏ, hương thơm nước mắm. Cơ sở sản xuất bắt buộc phải có Giấy chứng nhận đủ điều kiện VSATTP và tự công bố chất lượng. Thời điểm sản xuất: Không quá 24 giờ cho đến khi giao hàng. Quy cách: loại 1kg</w:t>
            </w:r>
          </w:p>
        </w:tc>
      </w:tr>
      <w:tr w:rsidR="00F434B4" w:rsidRPr="00F434B4" w14:paraId="0F691799" w14:textId="77777777" w:rsidTr="001F2E37">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8FB90DC" w14:textId="77777777" w:rsidR="00F434B4" w:rsidRPr="00F434B4" w:rsidRDefault="00F434B4" w:rsidP="001F2E37">
            <w:pPr>
              <w:jc w:val="center"/>
              <w:rPr>
                <w:rFonts w:ascii="Times New Roman" w:hAnsi="Times New Roman" w:cs="Times New Roman"/>
                <w:sz w:val="28"/>
                <w:szCs w:val="28"/>
              </w:rPr>
            </w:pPr>
            <w:r w:rsidRPr="00F434B4">
              <w:rPr>
                <w:rFonts w:ascii="Times New Roman" w:hAnsi="Times New Roman" w:cs="Times New Roman"/>
                <w:sz w:val="28"/>
                <w:szCs w:val="28"/>
              </w:rPr>
              <w:t>4</w:t>
            </w:r>
          </w:p>
        </w:tc>
        <w:tc>
          <w:tcPr>
            <w:tcW w:w="1300" w:type="dxa"/>
            <w:tcBorders>
              <w:top w:val="nil"/>
              <w:left w:val="nil"/>
              <w:bottom w:val="single" w:sz="4" w:space="0" w:color="auto"/>
              <w:right w:val="single" w:sz="4" w:space="0" w:color="auto"/>
            </w:tcBorders>
            <w:shd w:val="clear" w:color="auto" w:fill="auto"/>
            <w:noWrap/>
            <w:vAlign w:val="center"/>
            <w:hideMark/>
          </w:tcPr>
          <w:p w14:paraId="35F0F0AF" w14:textId="77777777" w:rsidR="00F434B4" w:rsidRPr="00F434B4" w:rsidRDefault="00F434B4" w:rsidP="001F2E37">
            <w:pPr>
              <w:jc w:val="center"/>
              <w:rPr>
                <w:rFonts w:ascii="Times New Roman" w:hAnsi="Times New Roman" w:cs="Times New Roman"/>
                <w:sz w:val="28"/>
                <w:szCs w:val="28"/>
              </w:rPr>
            </w:pPr>
            <w:r w:rsidRPr="00F434B4">
              <w:rPr>
                <w:rFonts w:ascii="Times New Roman" w:hAnsi="Times New Roman" w:cs="Times New Roman"/>
                <w:sz w:val="28"/>
                <w:szCs w:val="28"/>
              </w:rPr>
              <w:t>Thịt bò</w:t>
            </w:r>
          </w:p>
        </w:tc>
        <w:tc>
          <w:tcPr>
            <w:tcW w:w="7447" w:type="dxa"/>
            <w:tcBorders>
              <w:top w:val="nil"/>
              <w:left w:val="nil"/>
              <w:bottom w:val="single" w:sz="4" w:space="0" w:color="auto"/>
              <w:right w:val="single" w:sz="4" w:space="0" w:color="auto"/>
            </w:tcBorders>
            <w:shd w:val="clear" w:color="auto" w:fill="auto"/>
            <w:vAlign w:val="center"/>
            <w:hideMark/>
          </w:tcPr>
          <w:p w14:paraId="774E3C38" w14:textId="77777777" w:rsidR="00F434B4" w:rsidRPr="00F434B4" w:rsidRDefault="00F434B4" w:rsidP="001F2E37">
            <w:pPr>
              <w:rPr>
                <w:rFonts w:ascii="Times New Roman" w:hAnsi="Times New Roman" w:cs="Times New Roman"/>
                <w:sz w:val="28"/>
                <w:szCs w:val="28"/>
              </w:rPr>
            </w:pPr>
            <w:r w:rsidRPr="00F434B4">
              <w:rPr>
                <w:rFonts w:ascii="Times New Roman" w:hAnsi="Times New Roman" w:cs="Times New Roman"/>
                <w:sz w:val="28"/>
                <w:szCs w:val="28"/>
              </w:rPr>
              <w:t>- Thịt bò lột da, bò nạc tinh. Đảm bảo không cung cấp thịt sử dụng thuốc tăng trọng, chất tạo nạc, chất bảo quản. Thịt phải đảm bảo an toàn vệ sinh thực phẩm trong quá trình giết mổ, vận chuyển theo quy định.</w:t>
            </w:r>
            <w:r w:rsidRPr="00F434B4">
              <w:rPr>
                <w:rFonts w:ascii="Times New Roman" w:hAnsi="Times New Roman" w:cs="Times New Roman"/>
                <w:sz w:val="28"/>
                <w:szCs w:val="28"/>
              </w:rPr>
              <w:br/>
              <w:t>- Thịt đảm bảo tươi; thớ thịt dày, săn chắc, đàn hồi tốt; có màu sắc tự nhiên, không ôi, thiu, rỉ dịch, không có mùi lạ.</w:t>
            </w:r>
          </w:p>
        </w:tc>
      </w:tr>
      <w:tr w:rsidR="00F434B4" w:rsidRPr="00F434B4" w14:paraId="669DBF86" w14:textId="77777777" w:rsidTr="001F2E37">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DBB07BF" w14:textId="77777777" w:rsidR="00F434B4" w:rsidRPr="00F434B4" w:rsidRDefault="00F434B4" w:rsidP="001F2E37">
            <w:pPr>
              <w:jc w:val="center"/>
              <w:rPr>
                <w:rFonts w:ascii="Times New Roman" w:hAnsi="Times New Roman" w:cs="Times New Roman"/>
                <w:sz w:val="28"/>
                <w:szCs w:val="28"/>
              </w:rPr>
            </w:pPr>
            <w:r w:rsidRPr="00F434B4">
              <w:rPr>
                <w:rFonts w:ascii="Times New Roman" w:hAnsi="Times New Roman" w:cs="Times New Roman"/>
                <w:sz w:val="28"/>
                <w:szCs w:val="28"/>
              </w:rPr>
              <w:t>5</w:t>
            </w:r>
          </w:p>
        </w:tc>
        <w:tc>
          <w:tcPr>
            <w:tcW w:w="1300" w:type="dxa"/>
            <w:tcBorders>
              <w:top w:val="nil"/>
              <w:left w:val="nil"/>
              <w:bottom w:val="single" w:sz="4" w:space="0" w:color="auto"/>
              <w:right w:val="single" w:sz="4" w:space="0" w:color="auto"/>
            </w:tcBorders>
            <w:shd w:val="clear" w:color="auto" w:fill="auto"/>
            <w:noWrap/>
            <w:vAlign w:val="center"/>
            <w:hideMark/>
          </w:tcPr>
          <w:p w14:paraId="1B2508F3" w14:textId="77777777" w:rsidR="00F434B4" w:rsidRPr="00F434B4" w:rsidRDefault="00F434B4" w:rsidP="001F2E37">
            <w:pPr>
              <w:jc w:val="center"/>
              <w:rPr>
                <w:rFonts w:ascii="Times New Roman" w:hAnsi="Times New Roman" w:cs="Times New Roman"/>
                <w:sz w:val="28"/>
                <w:szCs w:val="28"/>
              </w:rPr>
            </w:pPr>
            <w:r w:rsidRPr="00F434B4">
              <w:rPr>
                <w:rFonts w:ascii="Times New Roman" w:hAnsi="Times New Roman" w:cs="Times New Roman"/>
                <w:sz w:val="28"/>
                <w:szCs w:val="28"/>
              </w:rPr>
              <w:t>Tôm nớt</w:t>
            </w:r>
          </w:p>
        </w:tc>
        <w:tc>
          <w:tcPr>
            <w:tcW w:w="7447" w:type="dxa"/>
            <w:tcBorders>
              <w:top w:val="nil"/>
              <w:left w:val="nil"/>
              <w:bottom w:val="single" w:sz="4" w:space="0" w:color="auto"/>
              <w:right w:val="single" w:sz="4" w:space="0" w:color="auto"/>
            </w:tcBorders>
            <w:shd w:val="clear" w:color="auto" w:fill="auto"/>
            <w:vAlign w:val="center"/>
            <w:hideMark/>
          </w:tcPr>
          <w:p w14:paraId="76D50E97" w14:textId="77777777" w:rsidR="00F434B4" w:rsidRPr="00F434B4" w:rsidRDefault="00F434B4" w:rsidP="001F2E37">
            <w:pPr>
              <w:jc w:val="both"/>
              <w:rPr>
                <w:rFonts w:ascii="Times New Roman" w:hAnsi="Times New Roman" w:cs="Times New Roman"/>
                <w:sz w:val="28"/>
                <w:szCs w:val="28"/>
              </w:rPr>
            </w:pPr>
            <w:r w:rsidRPr="00F434B4">
              <w:rPr>
                <w:rFonts w:ascii="Times New Roman" w:hAnsi="Times New Roman" w:cs="Times New Roman"/>
                <w:sz w:val="28"/>
                <w:szCs w:val="28"/>
              </w:rPr>
              <w:t>Tôm tươi sống, vỏ mỏng, mềm, thân săn chắc, không nhớt, mùi tanh tự nhiên. Đầu tôm phải dính chặt vào thân, không bị đứt rời. Thân tôm săn chắc, không bị nhũn hay chảy nhớt khi cầm vào. Tôm không bơm hóa chất, không chất bảo quản, đảm bảo an toàn vệ sinh thực phẩm.</w:t>
            </w:r>
          </w:p>
        </w:tc>
      </w:tr>
      <w:tr w:rsidR="00F434B4" w:rsidRPr="00F434B4" w14:paraId="1A1CDBA5" w14:textId="77777777" w:rsidTr="001F2E37">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CC95D82" w14:textId="77777777" w:rsidR="00F434B4" w:rsidRPr="00F434B4" w:rsidRDefault="00F434B4" w:rsidP="001F2E37">
            <w:pPr>
              <w:jc w:val="center"/>
              <w:rPr>
                <w:rFonts w:ascii="Times New Roman" w:hAnsi="Times New Roman" w:cs="Times New Roman"/>
                <w:sz w:val="28"/>
                <w:szCs w:val="28"/>
              </w:rPr>
            </w:pPr>
            <w:r w:rsidRPr="00F434B4">
              <w:rPr>
                <w:rFonts w:ascii="Times New Roman" w:hAnsi="Times New Roman" w:cs="Times New Roman"/>
                <w:sz w:val="28"/>
                <w:szCs w:val="28"/>
              </w:rPr>
              <w:t>6</w:t>
            </w:r>
          </w:p>
        </w:tc>
        <w:tc>
          <w:tcPr>
            <w:tcW w:w="1300" w:type="dxa"/>
            <w:tcBorders>
              <w:top w:val="nil"/>
              <w:left w:val="nil"/>
              <w:bottom w:val="single" w:sz="4" w:space="0" w:color="auto"/>
              <w:right w:val="single" w:sz="4" w:space="0" w:color="auto"/>
            </w:tcBorders>
            <w:shd w:val="clear" w:color="auto" w:fill="auto"/>
            <w:noWrap/>
            <w:vAlign w:val="center"/>
            <w:hideMark/>
          </w:tcPr>
          <w:p w14:paraId="6415184B" w14:textId="77777777" w:rsidR="00F434B4" w:rsidRPr="00F434B4" w:rsidRDefault="00F434B4" w:rsidP="001F2E37">
            <w:pPr>
              <w:jc w:val="center"/>
              <w:rPr>
                <w:rFonts w:ascii="Times New Roman" w:hAnsi="Times New Roman" w:cs="Times New Roman"/>
                <w:sz w:val="28"/>
                <w:szCs w:val="28"/>
              </w:rPr>
            </w:pPr>
            <w:r w:rsidRPr="00F434B4">
              <w:rPr>
                <w:rFonts w:ascii="Times New Roman" w:hAnsi="Times New Roman" w:cs="Times New Roman"/>
                <w:sz w:val="28"/>
                <w:szCs w:val="28"/>
              </w:rPr>
              <w:t>Phile cá trắm</w:t>
            </w:r>
          </w:p>
        </w:tc>
        <w:tc>
          <w:tcPr>
            <w:tcW w:w="7447" w:type="dxa"/>
            <w:tcBorders>
              <w:top w:val="nil"/>
              <w:left w:val="nil"/>
              <w:bottom w:val="single" w:sz="4" w:space="0" w:color="auto"/>
              <w:right w:val="single" w:sz="4" w:space="0" w:color="auto"/>
            </w:tcBorders>
            <w:shd w:val="clear" w:color="auto" w:fill="auto"/>
            <w:vAlign w:val="center"/>
            <w:hideMark/>
          </w:tcPr>
          <w:p w14:paraId="1851EDCF" w14:textId="77777777" w:rsidR="00F434B4" w:rsidRPr="00F434B4" w:rsidRDefault="00F434B4" w:rsidP="001F2E37">
            <w:pPr>
              <w:jc w:val="both"/>
              <w:rPr>
                <w:rFonts w:ascii="Times New Roman" w:hAnsi="Times New Roman" w:cs="Times New Roman"/>
                <w:sz w:val="28"/>
                <w:szCs w:val="28"/>
              </w:rPr>
            </w:pPr>
            <w:r w:rsidRPr="00F434B4">
              <w:rPr>
                <w:rFonts w:ascii="Times New Roman" w:hAnsi="Times New Roman" w:cs="Times New Roman"/>
                <w:sz w:val="28"/>
                <w:szCs w:val="28"/>
              </w:rPr>
              <w:t xml:space="preserve">Cá trắm được lọc sạch. Đảm bảo không cung cấp cá sử dụng thuốc tăng trọng, chất bảo quản. Cá phải đảm bảo an toàn vệ sinh thực phẩm. Cá đảm bảo tươi có màu sắc tự nhiên, không tạp chất, không ôi, thiu, rỉ dịch, có độ đàn hồi tốt… </w:t>
            </w:r>
          </w:p>
        </w:tc>
      </w:tr>
      <w:tr w:rsidR="00F434B4" w:rsidRPr="00F434B4" w14:paraId="3FE7FC03" w14:textId="77777777" w:rsidTr="001F2E37">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022FA51" w14:textId="77777777" w:rsidR="00F434B4" w:rsidRPr="00F434B4" w:rsidRDefault="00F434B4" w:rsidP="001F2E37">
            <w:pPr>
              <w:jc w:val="center"/>
              <w:rPr>
                <w:rFonts w:ascii="Times New Roman" w:hAnsi="Times New Roman" w:cs="Times New Roman"/>
                <w:sz w:val="28"/>
                <w:szCs w:val="28"/>
              </w:rPr>
            </w:pPr>
            <w:r w:rsidRPr="00F434B4">
              <w:rPr>
                <w:rFonts w:ascii="Times New Roman" w:hAnsi="Times New Roman" w:cs="Times New Roman"/>
                <w:sz w:val="28"/>
                <w:szCs w:val="28"/>
              </w:rPr>
              <w:t>7</w:t>
            </w:r>
          </w:p>
        </w:tc>
        <w:tc>
          <w:tcPr>
            <w:tcW w:w="1300" w:type="dxa"/>
            <w:tcBorders>
              <w:top w:val="nil"/>
              <w:left w:val="nil"/>
              <w:bottom w:val="single" w:sz="4" w:space="0" w:color="auto"/>
              <w:right w:val="single" w:sz="4" w:space="0" w:color="auto"/>
            </w:tcBorders>
            <w:shd w:val="clear" w:color="auto" w:fill="auto"/>
            <w:noWrap/>
            <w:vAlign w:val="center"/>
            <w:hideMark/>
          </w:tcPr>
          <w:p w14:paraId="38E9EA2A" w14:textId="77777777" w:rsidR="00F434B4" w:rsidRPr="00F434B4" w:rsidRDefault="00F434B4" w:rsidP="001F2E37">
            <w:pPr>
              <w:jc w:val="center"/>
              <w:rPr>
                <w:rFonts w:ascii="Times New Roman" w:hAnsi="Times New Roman" w:cs="Times New Roman"/>
                <w:sz w:val="28"/>
                <w:szCs w:val="28"/>
              </w:rPr>
            </w:pPr>
            <w:r w:rsidRPr="00F434B4">
              <w:rPr>
                <w:rFonts w:ascii="Times New Roman" w:hAnsi="Times New Roman" w:cs="Times New Roman"/>
                <w:sz w:val="28"/>
                <w:szCs w:val="28"/>
              </w:rPr>
              <w:t xml:space="preserve">Cá thu </w:t>
            </w:r>
          </w:p>
        </w:tc>
        <w:tc>
          <w:tcPr>
            <w:tcW w:w="7447" w:type="dxa"/>
            <w:tcBorders>
              <w:top w:val="nil"/>
              <w:left w:val="nil"/>
              <w:bottom w:val="single" w:sz="4" w:space="0" w:color="auto"/>
              <w:right w:val="single" w:sz="4" w:space="0" w:color="auto"/>
            </w:tcBorders>
            <w:shd w:val="clear" w:color="auto" w:fill="auto"/>
            <w:vAlign w:val="center"/>
            <w:hideMark/>
          </w:tcPr>
          <w:p w14:paraId="00C926F3" w14:textId="77777777" w:rsidR="00F434B4" w:rsidRPr="00F434B4" w:rsidRDefault="00F434B4" w:rsidP="001F2E37">
            <w:pPr>
              <w:rPr>
                <w:rFonts w:ascii="Times New Roman" w:hAnsi="Times New Roman" w:cs="Times New Roman"/>
                <w:sz w:val="28"/>
                <w:szCs w:val="28"/>
              </w:rPr>
            </w:pPr>
            <w:r w:rsidRPr="00F434B4">
              <w:rPr>
                <w:rFonts w:ascii="Times New Roman" w:hAnsi="Times New Roman" w:cs="Times New Roman"/>
                <w:sz w:val="28"/>
                <w:szCs w:val="28"/>
              </w:rPr>
              <w:t xml:space="preserve">- Thịt cá còn tươi, đạt các tiêu chuẩn về an toàn toàn thực phẩm, đảm bảo chất lượng, độ tươi ngon, có nguồn gốc xuất xứ rõ ràng. Thịt cá săn chắc, có kết dính chặt với nhau, không lỏng lẻo và có độ đàn hồi cao. Mùi tự nhiên của cá, không có mùi ôi, mùi chua. Không bị: Ươn, toàn thân bị mềm nhũn, da cá bị ỉn màu, có mùi khó chịu. </w:t>
            </w:r>
            <w:r w:rsidRPr="00F434B4">
              <w:rPr>
                <w:rFonts w:ascii="Times New Roman" w:hAnsi="Times New Roman" w:cs="Times New Roman"/>
                <w:sz w:val="28"/>
                <w:szCs w:val="28"/>
              </w:rPr>
              <w:br/>
              <w:t>- Cá biển phải đảm bảo vệ sinh an toàn thực phẩm (Cá được bảo quản chế độ kho đông lạnh ở nhiệt độ -18 độ C). Khi vận chuyển, bàn giao hàng hóa: đóng gói sản phẩm phải phù hợp và phương tiện vận chuyển cá phải đảm bảo duy trì được chất lượng của sản phẩm cá ở chế độ đông lạnh.</w:t>
            </w:r>
            <w:r w:rsidRPr="00F434B4">
              <w:rPr>
                <w:rFonts w:ascii="Times New Roman" w:hAnsi="Times New Roman" w:cs="Times New Roman"/>
                <w:sz w:val="28"/>
                <w:szCs w:val="28"/>
              </w:rPr>
              <w:br/>
            </w:r>
            <w:bookmarkStart w:id="1" w:name="_GoBack"/>
            <w:bookmarkEnd w:id="1"/>
            <w:r w:rsidRPr="00F434B4">
              <w:rPr>
                <w:rFonts w:ascii="Times New Roman" w:hAnsi="Times New Roman" w:cs="Times New Roman"/>
                <w:sz w:val="28"/>
                <w:szCs w:val="28"/>
              </w:rPr>
              <w:t>- Trọng lượng bình quân: 2-3 con/kg</w:t>
            </w:r>
          </w:p>
        </w:tc>
      </w:tr>
    </w:tbl>
    <w:p w14:paraId="71664AE3" w14:textId="77777777" w:rsidR="002A1EAB" w:rsidRPr="00F434B4" w:rsidRDefault="002A1EAB" w:rsidP="002A1EAB">
      <w:pPr>
        <w:spacing w:after="0" w:line="240" w:lineRule="auto"/>
        <w:ind w:firstLine="709"/>
        <w:rPr>
          <w:rFonts w:ascii="Times New Roman" w:eastAsia="Times New Roman" w:hAnsi="Times New Roman" w:cs="Times New Roman"/>
          <w:i/>
          <w:iCs/>
          <w:color w:val="FF0000"/>
          <w:sz w:val="20"/>
          <w:szCs w:val="24"/>
        </w:rPr>
      </w:pPr>
    </w:p>
    <w:p w14:paraId="7C53E7DD" w14:textId="77777777" w:rsidR="002A1EAB" w:rsidRPr="002A1EAB" w:rsidRDefault="002A1EAB" w:rsidP="002A1EAB">
      <w:pPr>
        <w:spacing w:before="120" w:after="120" w:line="264" w:lineRule="auto"/>
        <w:ind w:firstLine="709"/>
        <w:rPr>
          <w:rFonts w:ascii="Times New Roman" w:eastAsia="Times New Roman" w:hAnsi="Times New Roman" w:cs="Times New Roman"/>
          <w:b/>
          <w:i/>
          <w:color w:val="FF0000"/>
          <w:sz w:val="28"/>
          <w:szCs w:val="28"/>
          <w:lang w:val="nl-NL"/>
        </w:rPr>
      </w:pPr>
      <w:r w:rsidRPr="002A1EAB">
        <w:rPr>
          <w:rFonts w:ascii="Times New Roman" w:eastAsia="Times New Roman" w:hAnsi="Times New Roman" w:cs="Times New Roman"/>
          <w:b/>
          <w:i/>
          <w:color w:val="FF0000"/>
          <w:sz w:val="28"/>
          <w:szCs w:val="28"/>
          <w:lang w:val="nl-NL"/>
        </w:rPr>
        <w:t>1.3. Các yêu cầu khác</w:t>
      </w:r>
    </w:p>
    <w:p w14:paraId="39F2FDCD" w14:textId="77777777" w:rsidR="002A1EAB" w:rsidRPr="002A1EAB" w:rsidRDefault="002A1EAB" w:rsidP="00755E02">
      <w:pPr>
        <w:spacing w:before="120" w:after="120" w:line="264" w:lineRule="auto"/>
        <w:ind w:firstLine="709"/>
        <w:jc w:val="both"/>
        <w:rPr>
          <w:rFonts w:ascii="Times New Roman" w:eastAsia="Times New Roman" w:hAnsi="Times New Roman" w:cs="Times New Roman"/>
          <w:iCs/>
          <w:color w:val="FF0000"/>
          <w:sz w:val="28"/>
          <w:szCs w:val="28"/>
          <w:lang w:val="nl-NL"/>
        </w:rPr>
      </w:pPr>
      <w:r w:rsidRPr="002A1EAB">
        <w:rPr>
          <w:rFonts w:ascii="Times New Roman" w:eastAsia="Times New Roman" w:hAnsi="Times New Roman" w:cs="Times New Roman"/>
          <w:iCs/>
          <w:color w:val="FF0000"/>
          <w:sz w:val="28"/>
          <w:szCs w:val="28"/>
          <w:lang w:val="nl-NL"/>
        </w:rPr>
        <w:t>1.3.1. Các yêu cầu khác về kỹ thuật bao gồm yêu cầu về nhân sự, phạm vi cung cấp, yêu cầu về tiến độ cung cấp, biện pháp triển khai, quy định hàng hóa…theo quy định chi tiết tại Mục 2, Mục 3: Tiêu chuẩn đánh giá về kỹ thuật; Chương III: Tiêu chuẩn đánh giá E-HSDT.</w:t>
      </w:r>
    </w:p>
    <w:p w14:paraId="39FF6655" w14:textId="77777777" w:rsidR="002A1EAB" w:rsidRPr="002A1EAB" w:rsidRDefault="002A1EAB" w:rsidP="00755E02">
      <w:pPr>
        <w:spacing w:before="120" w:after="120" w:line="264" w:lineRule="auto"/>
        <w:ind w:firstLine="709"/>
        <w:jc w:val="both"/>
        <w:rPr>
          <w:rFonts w:ascii="Times New Roman" w:eastAsia="Times New Roman" w:hAnsi="Times New Roman" w:cs="Times New Roman"/>
          <w:iCs/>
          <w:color w:val="FF0000"/>
          <w:sz w:val="28"/>
          <w:szCs w:val="28"/>
          <w:lang w:val="nl-NL"/>
        </w:rPr>
      </w:pPr>
      <w:r w:rsidRPr="002A1EAB">
        <w:rPr>
          <w:rFonts w:ascii="Times New Roman" w:eastAsia="Times New Roman" w:hAnsi="Times New Roman" w:cs="Times New Roman"/>
          <w:iCs/>
          <w:color w:val="FF0000"/>
          <w:sz w:val="28"/>
          <w:szCs w:val="28"/>
          <w:lang w:val="nl-NL"/>
        </w:rPr>
        <w:t>1.3.2. Các yêu cầu khác về phương thức thanh toán, yêu cầu về cung cấp tài chính và điều kiện tín dụng kèm theo, yêu cầu về dịch vụ liên quan như vận chuyển, bàn giao, kiểm tra, nghiệm thu...cũng như yêu cầu về vật tư thay thế khi hỏng hóc và dịch vụ sau bán hàng quy định tại Chương VII - Điều kiện cụ thể của hợp đồng.</w:t>
      </w:r>
    </w:p>
    <w:p w14:paraId="1605A1F3" w14:textId="77777777" w:rsidR="002A1EAB" w:rsidRPr="002A1EAB" w:rsidRDefault="002A1EAB" w:rsidP="002A1EAB">
      <w:pPr>
        <w:spacing w:before="120" w:after="120" w:line="264" w:lineRule="auto"/>
        <w:ind w:firstLine="709"/>
        <w:rPr>
          <w:rFonts w:ascii="Times New Roman" w:eastAsia="Times New Roman" w:hAnsi="Times New Roman" w:cs="Times New Roman"/>
          <w:iCs/>
          <w:color w:val="FF0000"/>
          <w:sz w:val="28"/>
          <w:szCs w:val="28"/>
          <w:lang w:val="nl-NL"/>
        </w:rPr>
      </w:pPr>
      <w:r w:rsidRPr="002A1EAB">
        <w:rPr>
          <w:rFonts w:ascii="Times New Roman" w:eastAsia="Times New Roman" w:hAnsi="Times New Roman" w:cs="Times New Roman"/>
          <w:iCs/>
          <w:color w:val="FF0000"/>
          <w:sz w:val="28"/>
          <w:szCs w:val="28"/>
          <w:lang w:val="nl-NL"/>
        </w:rPr>
        <w:t>1.3.3. Yêu cầu về bảo mật thông tin:</w:t>
      </w:r>
    </w:p>
    <w:p w14:paraId="71229D4C" w14:textId="77777777" w:rsidR="002A1EAB" w:rsidRPr="002A1EAB" w:rsidRDefault="002A1EAB" w:rsidP="00755E02">
      <w:pPr>
        <w:spacing w:before="120" w:after="120" w:line="264" w:lineRule="auto"/>
        <w:ind w:firstLine="709"/>
        <w:jc w:val="both"/>
        <w:rPr>
          <w:rFonts w:ascii="Times New Roman" w:eastAsia="Times New Roman" w:hAnsi="Times New Roman" w:cs="Times New Roman"/>
          <w:iCs/>
          <w:color w:val="FF0000"/>
          <w:sz w:val="28"/>
          <w:szCs w:val="28"/>
          <w:lang w:val="nl-NL"/>
        </w:rPr>
      </w:pPr>
      <w:r w:rsidRPr="002A1EAB">
        <w:rPr>
          <w:rFonts w:ascii="Times New Roman" w:eastAsia="Times New Roman" w:hAnsi="Times New Roman" w:cs="Times New Roman"/>
          <w:iCs/>
          <w:color w:val="FF0000"/>
          <w:sz w:val="28"/>
          <w:szCs w:val="28"/>
          <w:lang w:val="nl-NL"/>
        </w:rPr>
        <w:t>Tuyệt đối giữ bí mật và không được cung cấp cho bên thứ ba các nội dung, thông tin liên quan dự toán, gói thầu, thông tin kỹ thuật và các thông tin khác (nếu có),....theo quy định của pháp luật.</w:t>
      </w:r>
    </w:p>
    <w:p w14:paraId="57F96B63" w14:textId="77777777" w:rsidR="002A1EAB" w:rsidRPr="002A1EAB" w:rsidRDefault="002A1EAB" w:rsidP="002A1EAB">
      <w:pPr>
        <w:spacing w:before="120" w:after="120" w:line="264" w:lineRule="auto"/>
        <w:ind w:firstLine="709"/>
        <w:rPr>
          <w:rFonts w:ascii="Times New Roman" w:eastAsia="Times New Roman" w:hAnsi="Times New Roman" w:cs="Times New Roman"/>
          <w:b/>
          <w:color w:val="FF0000"/>
          <w:sz w:val="28"/>
          <w:szCs w:val="28"/>
          <w:lang w:val="nl-NL"/>
        </w:rPr>
      </w:pPr>
      <w:r w:rsidRPr="002A1EAB">
        <w:rPr>
          <w:rFonts w:ascii="Times New Roman" w:eastAsia="Times New Roman" w:hAnsi="Times New Roman" w:cs="Times New Roman"/>
          <w:b/>
          <w:color w:val="FF0000"/>
          <w:sz w:val="28"/>
          <w:szCs w:val="28"/>
          <w:lang w:val="nl-NL"/>
        </w:rPr>
        <w:t xml:space="preserve">Mục 2. Bản vẽ: </w:t>
      </w:r>
      <w:r w:rsidRPr="002A1EAB">
        <w:rPr>
          <w:rFonts w:ascii="Times New Roman" w:eastAsia="Times New Roman" w:hAnsi="Times New Roman" w:cs="Times New Roman"/>
          <w:bCs/>
          <w:color w:val="FF0000"/>
          <w:sz w:val="28"/>
          <w:szCs w:val="28"/>
          <w:lang w:val="nl-NL"/>
        </w:rPr>
        <w:t>Không có bản vẽ</w:t>
      </w:r>
    </w:p>
    <w:p w14:paraId="16999BB2" w14:textId="77777777" w:rsidR="002A1EAB" w:rsidRPr="002A1EAB" w:rsidRDefault="002A1EAB" w:rsidP="00755E02">
      <w:pPr>
        <w:widowControl w:val="0"/>
        <w:spacing w:before="120" w:after="120" w:line="264" w:lineRule="auto"/>
        <w:ind w:firstLine="709"/>
        <w:jc w:val="both"/>
        <w:rPr>
          <w:rFonts w:ascii="Times New Roman" w:eastAsia="Times New Roman" w:hAnsi="Times New Roman" w:cs="Times New Roman"/>
          <w:b/>
          <w:color w:val="FF0000"/>
          <w:sz w:val="32"/>
          <w:szCs w:val="32"/>
          <w:lang w:val="nl-NL"/>
        </w:rPr>
      </w:pPr>
      <w:r w:rsidRPr="002A1EAB">
        <w:rPr>
          <w:rFonts w:ascii="Times New Roman" w:eastAsia="Times New Roman" w:hAnsi="Times New Roman" w:cs="Times New Roman"/>
          <w:b/>
          <w:color w:val="FF0000"/>
          <w:sz w:val="28"/>
          <w:szCs w:val="24"/>
          <w:lang w:val="nl-NL"/>
        </w:rPr>
        <w:t>Mục 3. Kiểm tra và thử nghiệm</w:t>
      </w:r>
    </w:p>
    <w:p w14:paraId="1DF6B044" w14:textId="77777777" w:rsidR="002A1EAB" w:rsidRPr="002A1EAB" w:rsidRDefault="002A1EAB" w:rsidP="00755E02">
      <w:pPr>
        <w:spacing w:after="120" w:line="276" w:lineRule="auto"/>
        <w:ind w:firstLine="709"/>
        <w:jc w:val="both"/>
        <w:rPr>
          <w:rFonts w:ascii="Times New Roman" w:eastAsia="Calibri" w:hAnsi="Times New Roman" w:cs="Times New Roman"/>
          <w:color w:val="FF0000"/>
          <w:sz w:val="28"/>
          <w:szCs w:val="28"/>
          <w:lang w:val="nl-NL"/>
        </w:rPr>
      </w:pPr>
      <w:r w:rsidRPr="002A1EAB">
        <w:rPr>
          <w:rFonts w:ascii="Times New Roman" w:eastAsia="Calibri" w:hAnsi="Times New Roman" w:cs="Times New Roman"/>
          <w:color w:val="FF0000"/>
          <w:sz w:val="28"/>
          <w:szCs w:val="28"/>
          <w:lang w:val="nl-NL"/>
        </w:rPr>
        <w:t xml:space="preserve">Các kiểm tra và thử nghiệm cần tiến hành gồm có: </w:t>
      </w:r>
    </w:p>
    <w:p w14:paraId="1BD4E7D0" w14:textId="77777777" w:rsidR="002A1EAB" w:rsidRPr="002A1EAB" w:rsidRDefault="002A1EAB" w:rsidP="00755E02">
      <w:pPr>
        <w:tabs>
          <w:tab w:val="left" w:pos="851"/>
        </w:tabs>
        <w:spacing w:after="120" w:line="276" w:lineRule="auto"/>
        <w:ind w:firstLine="709"/>
        <w:jc w:val="both"/>
        <w:rPr>
          <w:rFonts w:ascii="Times New Roman" w:eastAsia="Calibri" w:hAnsi="Times New Roman" w:cs="Times New Roman"/>
          <w:color w:val="FF0000"/>
          <w:sz w:val="28"/>
          <w:szCs w:val="28"/>
          <w:lang w:val="nl-NL"/>
        </w:rPr>
      </w:pPr>
      <w:r w:rsidRPr="002A1EAB">
        <w:rPr>
          <w:rFonts w:ascii="Times New Roman" w:eastAsia="Calibri" w:hAnsi="Times New Roman" w:cs="Times New Roman"/>
          <w:color w:val="FF0000"/>
          <w:sz w:val="28"/>
          <w:szCs w:val="28"/>
          <w:lang w:val="nl-NL"/>
        </w:rPr>
        <w:t>-</w:t>
      </w:r>
      <w:r w:rsidRPr="002A1EAB">
        <w:rPr>
          <w:rFonts w:ascii="Times New Roman" w:eastAsia="Calibri" w:hAnsi="Times New Roman" w:cs="Times New Roman"/>
          <w:color w:val="FF0000"/>
          <w:sz w:val="28"/>
          <w:szCs w:val="28"/>
          <w:lang w:val="nl-NL"/>
        </w:rPr>
        <w:tab/>
        <w:t>Kiểm tra kiểu dáng, nhãn mác, hình thức hàng hóa.</w:t>
      </w:r>
    </w:p>
    <w:p w14:paraId="51CDD880" w14:textId="77777777" w:rsidR="002A1EAB" w:rsidRPr="002A1EAB" w:rsidRDefault="002A1EAB" w:rsidP="00755E02">
      <w:pPr>
        <w:tabs>
          <w:tab w:val="left" w:pos="851"/>
        </w:tabs>
        <w:spacing w:after="120" w:line="276" w:lineRule="auto"/>
        <w:ind w:firstLine="709"/>
        <w:jc w:val="both"/>
        <w:rPr>
          <w:rFonts w:ascii="Times New Roman" w:eastAsia="Calibri" w:hAnsi="Times New Roman" w:cs="Times New Roman"/>
          <w:color w:val="FF0000"/>
          <w:sz w:val="28"/>
          <w:szCs w:val="28"/>
          <w:lang w:val="nl-NL"/>
        </w:rPr>
      </w:pPr>
      <w:r w:rsidRPr="002A1EAB">
        <w:rPr>
          <w:rFonts w:ascii="Times New Roman" w:eastAsia="Calibri" w:hAnsi="Times New Roman" w:cs="Times New Roman"/>
          <w:color w:val="FF0000"/>
          <w:sz w:val="28"/>
          <w:szCs w:val="28"/>
          <w:lang w:val="nl-NL"/>
        </w:rPr>
        <w:t>- Kiểm tra thông số so với các yêu cầu của E-HSMT và bàn giao, nghiệm thu đưa vào sử dụng.</w:t>
      </w:r>
    </w:p>
    <w:p w14:paraId="60F77A58" w14:textId="77777777" w:rsidR="002A1EAB" w:rsidRPr="002A1EAB" w:rsidRDefault="002A1EAB" w:rsidP="00755E02">
      <w:pPr>
        <w:tabs>
          <w:tab w:val="left" w:pos="851"/>
        </w:tabs>
        <w:spacing w:after="120" w:line="276" w:lineRule="auto"/>
        <w:ind w:firstLine="709"/>
        <w:jc w:val="both"/>
        <w:rPr>
          <w:rFonts w:ascii="Times New Roman" w:eastAsia="Times New Roman" w:hAnsi="Times New Roman" w:cs="Times New Roman"/>
          <w:color w:val="FF0000"/>
          <w:sz w:val="30"/>
          <w:szCs w:val="28"/>
          <w:lang w:val="nl-NL"/>
        </w:rPr>
      </w:pPr>
      <w:r w:rsidRPr="002A1EAB">
        <w:rPr>
          <w:rFonts w:ascii="Times New Roman" w:eastAsia="Times New Roman" w:hAnsi="Times New Roman" w:cs="Times New Roman"/>
          <w:color w:val="FF0000"/>
          <w:sz w:val="30"/>
          <w:szCs w:val="28"/>
          <w:lang w:val="nl-NL"/>
        </w:rPr>
        <w:t xml:space="preserve">- </w:t>
      </w:r>
      <w:r w:rsidRPr="002A1EAB">
        <w:rPr>
          <w:rFonts w:ascii="Times New Roman" w:eastAsia="Times New Roman" w:hAnsi="Times New Roman" w:cs="Times New Roman"/>
          <w:color w:val="FF0000"/>
          <w:sz w:val="28"/>
          <w:szCs w:val="26"/>
          <w:lang w:val="nl-NL"/>
        </w:rPr>
        <w:t>Chủ đầu tư có quyền tiến hành các kiểm tra bổ sung. Nếu có kết quả không đúng theo E-HSMT thì chi phí kiểm tra bổ sung nhà thầu phải chịu, cũng như mọi chi phí sửa chữa cho tới khi hoàn chỉnh.</w:t>
      </w:r>
    </w:p>
    <w:p w14:paraId="111D65A0" w14:textId="77777777" w:rsidR="002A1EAB" w:rsidRPr="002A1EAB" w:rsidRDefault="002A1EAB" w:rsidP="002A1EAB">
      <w:pPr>
        <w:spacing w:after="0" w:line="240" w:lineRule="auto"/>
        <w:rPr>
          <w:rFonts w:ascii="Times New Roman" w:eastAsia="Times New Roman" w:hAnsi="Times New Roman" w:cs="Times New Roman"/>
          <w:color w:val="FF0000"/>
          <w:sz w:val="24"/>
          <w:szCs w:val="24"/>
          <w:lang w:val="nl-NL"/>
        </w:rPr>
      </w:pPr>
    </w:p>
    <w:p w14:paraId="2FD074EE" w14:textId="77777777" w:rsidR="002A1EAB" w:rsidRPr="002A1EAB" w:rsidRDefault="002A1EAB" w:rsidP="002A1EAB">
      <w:pPr>
        <w:spacing w:after="200" w:line="276" w:lineRule="auto"/>
        <w:ind w:firstLine="709"/>
        <w:rPr>
          <w:rFonts w:ascii="Times New Roman" w:eastAsia="Times New Roman" w:hAnsi="Times New Roman" w:cs="Times New Roman"/>
          <w:i/>
          <w:iCs/>
          <w:sz w:val="28"/>
          <w:szCs w:val="20"/>
          <w:lang w:val="vi-VN"/>
        </w:rPr>
      </w:pPr>
    </w:p>
    <w:p w14:paraId="6B22A513" w14:textId="77777777" w:rsidR="002A1EAB" w:rsidRPr="002A1EAB" w:rsidRDefault="002A1EAB" w:rsidP="002A1EAB">
      <w:pPr>
        <w:spacing w:after="200" w:line="276" w:lineRule="auto"/>
        <w:ind w:firstLine="709"/>
        <w:rPr>
          <w:rFonts w:ascii="Times New Roman" w:eastAsia="Times New Roman" w:hAnsi="Times New Roman" w:cs="Times New Roman"/>
          <w:i/>
          <w:iCs/>
          <w:sz w:val="28"/>
          <w:szCs w:val="20"/>
          <w:lang w:val="vi-VN"/>
        </w:rPr>
      </w:pPr>
    </w:p>
    <w:sectPr w:rsidR="002A1EAB" w:rsidRPr="002A1EAB" w:rsidSect="00AF36BD">
      <w:pgSz w:w="16834" w:h="11909" w:orient="landscape"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oyota Type">
    <w:altName w:val="Times New Roman"/>
    <w:panose1 w:val="00000000000000000000"/>
    <w:charset w:val="00"/>
    <w:family w:val="swiss"/>
    <w:notTrueType/>
    <w:pitch w:val="variable"/>
    <w:sig w:usb0="A00002FF" w:usb1="5000205B" w:usb2="00000008" w:usb3="00000000" w:csb0="0000019F" w:csb1="00000000"/>
  </w:font>
  <w:font w:name="Calibri">
    <w:panose1 w:val="020F0502020204030204"/>
    <w:charset w:val="A3"/>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FAB"/>
    <w:multiLevelType w:val="multilevel"/>
    <w:tmpl w:val="954E4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1D30FD"/>
    <w:multiLevelType w:val="multilevel"/>
    <w:tmpl w:val="124EA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195B36"/>
    <w:multiLevelType w:val="multilevel"/>
    <w:tmpl w:val="ECA896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D70F10"/>
    <w:multiLevelType w:val="multilevel"/>
    <w:tmpl w:val="0BF89E14"/>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6B4E0D"/>
    <w:multiLevelType w:val="hybridMultilevel"/>
    <w:tmpl w:val="5C5EEC18"/>
    <w:lvl w:ilvl="0" w:tplc="0AEAF2CE">
      <w:start w:val="128"/>
      <w:numFmt w:val="bullet"/>
      <w:lvlText w:val="-"/>
      <w:lvlJc w:val="left"/>
      <w:pPr>
        <w:ind w:left="720" w:hanging="360"/>
      </w:pPr>
      <w:rPr>
        <w:rFonts w:ascii="Toyota Type" w:eastAsia="Arial" w:hAnsi="Toyota Type" w:cs="Toyota 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C5263A"/>
    <w:multiLevelType w:val="multilevel"/>
    <w:tmpl w:val="80B41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B166B4"/>
    <w:multiLevelType w:val="hybridMultilevel"/>
    <w:tmpl w:val="CE02DCD6"/>
    <w:lvl w:ilvl="0" w:tplc="FAC29CBE">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8" w15:restartNumberingAfterBreak="0">
    <w:nsid w:val="6E7A1B50"/>
    <w:multiLevelType w:val="hybridMultilevel"/>
    <w:tmpl w:val="3D46F9F8"/>
    <w:lvl w:ilvl="0" w:tplc="5DBE9DC6">
      <w:start w:val="6"/>
      <w:numFmt w:val="bullet"/>
      <w:lvlText w:val="-"/>
      <w:lvlJc w:val="left"/>
      <w:pPr>
        <w:tabs>
          <w:tab w:val="num" w:pos="1440"/>
        </w:tabs>
        <w:ind w:left="1440" w:hanging="360"/>
      </w:pPr>
      <w:rPr>
        <w:rFonts w:ascii="Times New Roman" w:eastAsia="Times New Roman" w:hAnsi="Times New Roman" w:cs="Times New Roman" w:hint="default"/>
        <w:sz w:val="28"/>
        <w:szCs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090556"/>
    <w:multiLevelType w:val="hybridMultilevel"/>
    <w:tmpl w:val="5CB86B96"/>
    <w:lvl w:ilvl="0" w:tplc="14488038">
      <w:numFmt w:val="bullet"/>
      <w:lvlText w:val="-"/>
      <w:lvlJc w:val="left"/>
      <w:pPr>
        <w:tabs>
          <w:tab w:val="num" w:pos="1080"/>
        </w:tabs>
        <w:ind w:left="792" w:hanging="72"/>
      </w:pPr>
      <w:rPr>
        <w:rFonts w:ascii="Times New Roman" w:eastAsia="Times New Roman" w:hAnsi="Times New Roman" w:cs="Times New Roman" w:hint="default"/>
        <w:color w:val="auto"/>
      </w:rPr>
    </w:lvl>
    <w:lvl w:ilvl="1" w:tplc="FFFFFFFF">
      <w:start w:val="1"/>
      <w:numFmt w:val="decimal"/>
      <w:lvlText w:val="%2."/>
      <w:lvlJc w:val="left"/>
      <w:pPr>
        <w:tabs>
          <w:tab w:val="num" w:pos="720"/>
        </w:tabs>
        <w:ind w:left="720" w:hanging="360"/>
      </w:pPr>
    </w:lvl>
    <w:lvl w:ilvl="2" w:tplc="B894B82C">
      <w:start w:val="1"/>
      <w:numFmt w:val="lowerLetter"/>
      <w:lvlText w:val="%3."/>
      <w:lvlJc w:val="left"/>
      <w:pPr>
        <w:ind w:left="900" w:hanging="360"/>
      </w:pPr>
      <w:rPr>
        <w:rFonts w:hint="default"/>
      </w:rPr>
    </w:lvl>
    <w:lvl w:ilvl="3" w:tplc="F458726A">
      <w:start w:val="1"/>
      <w:numFmt w:val="lowerLetter"/>
      <w:lvlText w:val="%4)"/>
      <w:lvlJc w:val="left"/>
      <w:pPr>
        <w:tabs>
          <w:tab w:val="num" w:pos="3600"/>
        </w:tabs>
        <w:ind w:left="3600" w:hanging="360"/>
      </w:pPr>
      <w:rPr>
        <w:rFonts w:ascii="Times New Roman" w:eastAsia="Times New Roman" w:hAnsi="Times New Roman" w:cs="Times New Roman"/>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7"/>
  </w:num>
  <w:num w:numId="2">
    <w:abstractNumId w:val="21"/>
  </w:num>
  <w:num w:numId="3">
    <w:abstractNumId w:val="41"/>
  </w:num>
  <w:num w:numId="4">
    <w:abstractNumId w:val="7"/>
  </w:num>
  <w:num w:numId="5">
    <w:abstractNumId w:val="22"/>
  </w:num>
  <w:num w:numId="6">
    <w:abstractNumId w:val="31"/>
  </w:num>
  <w:num w:numId="7">
    <w:abstractNumId w:val="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8"/>
  </w:num>
  <w:num w:numId="11">
    <w:abstractNumId w:val="32"/>
  </w:num>
  <w:num w:numId="12">
    <w:abstractNumId w:val="39"/>
  </w:num>
  <w:num w:numId="13">
    <w:abstractNumId w:val="11"/>
  </w:num>
  <w:num w:numId="14">
    <w:abstractNumId w:val="27"/>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0"/>
  </w:num>
  <w:num w:numId="19">
    <w:abstractNumId w:val="4"/>
  </w:num>
  <w:num w:numId="20">
    <w:abstractNumId w:val="37"/>
  </w:num>
  <w:num w:numId="21">
    <w:abstractNumId w:val="25"/>
  </w:num>
  <w:num w:numId="22">
    <w:abstractNumId w:val="34"/>
  </w:num>
  <w:num w:numId="23">
    <w:abstractNumId w:val="20"/>
  </w:num>
  <w:num w:numId="24">
    <w:abstractNumId w:val="36"/>
  </w:num>
  <w:num w:numId="25">
    <w:abstractNumId w:val="18"/>
  </w:num>
  <w:num w:numId="26">
    <w:abstractNumId w:val="44"/>
  </w:num>
  <w:num w:numId="27">
    <w:abstractNumId w:val="6"/>
  </w:num>
  <w:num w:numId="28">
    <w:abstractNumId w:val="28"/>
  </w:num>
  <w:num w:numId="29">
    <w:abstractNumId w:val="24"/>
  </w:num>
  <w:num w:numId="30">
    <w:abstractNumId w:val="19"/>
  </w:num>
  <w:num w:numId="31">
    <w:abstractNumId w:val="26"/>
  </w:num>
  <w:num w:numId="32">
    <w:abstractNumId w:val="3"/>
  </w:num>
  <w:num w:numId="33">
    <w:abstractNumId w:val="9"/>
  </w:num>
  <w:num w:numId="34">
    <w:abstractNumId w:val="43"/>
  </w:num>
  <w:num w:numId="35">
    <w:abstractNumId w:val="10"/>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35"/>
  </w:num>
  <w:num w:numId="38">
    <w:abstractNumId w:val="0"/>
  </w:num>
  <w:num w:numId="39">
    <w:abstractNumId w:val="29"/>
  </w:num>
  <w:num w:numId="40">
    <w:abstractNumId w:val="13"/>
  </w:num>
  <w:num w:numId="41">
    <w:abstractNumId w:val="12"/>
  </w:num>
  <w:num w:numId="42">
    <w:abstractNumId w:val="14"/>
  </w:num>
  <w:num w:numId="43">
    <w:abstractNumId w:val="16"/>
  </w:num>
  <w:num w:numId="44">
    <w:abstractNumId w:val="33"/>
  </w:num>
  <w:num w:numId="45">
    <w:abstractNumId w:val="38"/>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AB"/>
    <w:rsid w:val="001524D7"/>
    <w:rsid w:val="002A1EAB"/>
    <w:rsid w:val="00441CED"/>
    <w:rsid w:val="005F0639"/>
    <w:rsid w:val="00680E46"/>
    <w:rsid w:val="00755E02"/>
    <w:rsid w:val="00861048"/>
    <w:rsid w:val="008C58C2"/>
    <w:rsid w:val="009A0556"/>
    <w:rsid w:val="009F140F"/>
    <w:rsid w:val="00AF36BD"/>
    <w:rsid w:val="00BE1412"/>
    <w:rsid w:val="00F4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AF7A"/>
  <w15:chartTrackingRefBased/>
  <w15:docId w15:val="{4F3EBBC2-AB45-46A9-BA50-EFF7992B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A1EAB"/>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qFormat/>
    <w:rsid w:val="002A1EAB"/>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qFormat/>
    <w:rsid w:val="002A1EAB"/>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uiPriority w:val="9"/>
    <w:qFormat/>
    <w:rsid w:val="002A1EAB"/>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2A1EAB"/>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2A1EAB"/>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2A1EAB"/>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2A1EAB"/>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2A1EAB"/>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A1EAB"/>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A1EAB"/>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A1EAB"/>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2A1EAB"/>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A1EAB"/>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A1EAB"/>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A1EAB"/>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A1EAB"/>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2A1EAB"/>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2A1EAB"/>
  </w:style>
  <w:style w:type="character" w:customStyle="1" w:styleId="Heading3Char1">
    <w:name w:val="Heading 3 Char1"/>
    <w:aliases w:val="Section Header3 Char,ClauseSub_No&amp;Name Char,Section Header3 Char Char Char,Sub-Clause Paragraph Char"/>
    <w:link w:val="Heading3"/>
    <w:rsid w:val="002A1EAB"/>
    <w:rPr>
      <w:rFonts w:ascii="Times New Roman" w:eastAsia="Times New Roman" w:hAnsi="Times New Roman" w:cs="Times New Roman"/>
      <w:b/>
      <w:sz w:val="28"/>
      <w:szCs w:val="20"/>
    </w:rPr>
  </w:style>
  <w:style w:type="paragraph" w:customStyle="1" w:styleId="TOC11">
    <w:name w:val="TOC 11"/>
    <w:basedOn w:val="Normal"/>
    <w:next w:val="Normal"/>
    <w:autoRedefine/>
    <w:uiPriority w:val="39"/>
    <w:qFormat/>
    <w:rsid w:val="002A1EAB"/>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character" w:customStyle="1" w:styleId="Bibliogrphy">
    <w:name w:val="Bibliogrphy"/>
    <w:basedOn w:val="DefaultParagraphFont"/>
    <w:rsid w:val="002A1EAB"/>
  </w:style>
  <w:style w:type="character" w:customStyle="1" w:styleId="DocInit">
    <w:name w:val="Doc Init"/>
    <w:basedOn w:val="DefaultParagraphFont"/>
    <w:rsid w:val="002A1EAB"/>
  </w:style>
  <w:style w:type="paragraph" w:customStyle="1" w:styleId="Document1">
    <w:name w:val="Document 1"/>
    <w:rsid w:val="002A1EA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A1EAB"/>
    <w:rPr>
      <w:rFonts w:ascii="Times" w:hAnsi="Times"/>
      <w:noProof w:val="0"/>
      <w:sz w:val="24"/>
      <w:lang w:val="en-US"/>
    </w:rPr>
  </w:style>
  <w:style w:type="character" w:customStyle="1" w:styleId="Document3">
    <w:name w:val="Document 3"/>
    <w:rsid w:val="002A1EAB"/>
    <w:rPr>
      <w:rFonts w:ascii="Times" w:hAnsi="Times"/>
      <w:noProof w:val="0"/>
      <w:sz w:val="24"/>
      <w:lang w:val="en-US"/>
    </w:rPr>
  </w:style>
  <w:style w:type="character" w:customStyle="1" w:styleId="Document4">
    <w:name w:val="Document 4"/>
    <w:rsid w:val="002A1EAB"/>
    <w:rPr>
      <w:b/>
      <w:i/>
      <w:sz w:val="24"/>
    </w:rPr>
  </w:style>
  <w:style w:type="character" w:customStyle="1" w:styleId="Document5">
    <w:name w:val="Document 5"/>
    <w:basedOn w:val="DefaultParagraphFont"/>
    <w:rsid w:val="002A1EAB"/>
  </w:style>
  <w:style w:type="character" w:customStyle="1" w:styleId="Document6">
    <w:name w:val="Document 6"/>
    <w:basedOn w:val="DefaultParagraphFont"/>
    <w:rsid w:val="002A1EAB"/>
  </w:style>
  <w:style w:type="character" w:customStyle="1" w:styleId="Document7">
    <w:name w:val="Document 7"/>
    <w:basedOn w:val="DefaultParagraphFont"/>
    <w:rsid w:val="002A1EAB"/>
  </w:style>
  <w:style w:type="character" w:customStyle="1" w:styleId="Document8">
    <w:name w:val="Document 8"/>
    <w:basedOn w:val="DefaultParagraphFont"/>
    <w:rsid w:val="002A1EAB"/>
  </w:style>
  <w:style w:type="character" w:customStyle="1" w:styleId="TechInit">
    <w:name w:val="Tech Init"/>
    <w:rsid w:val="002A1EAB"/>
    <w:rPr>
      <w:rFonts w:ascii="Times" w:hAnsi="Times"/>
      <w:noProof w:val="0"/>
      <w:sz w:val="24"/>
      <w:lang w:val="en-US"/>
    </w:rPr>
  </w:style>
  <w:style w:type="character" w:customStyle="1" w:styleId="Technical1">
    <w:name w:val="Technical 1"/>
    <w:rsid w:val="002A1EAB"/>
    <w:rPr>
      <w:rFonts w:ascii="Times" w:hAnsi="Times"/>
      <w:noProof w:val="0"/>
      <w:sz w:val="24"/>
      <w:lang w:val="en-US"/>
    </w:rPr>
  </w:style>
  <w:style w:type="character" w:customStyle="1" w:styleId="Technical2">
    <w:name w:val="Technical 2"/>
    <w:rsid w:val="002A1EAB"/>
    <w:rPr>
      <w:rFonts w:ascii="Times" w:hAnsi="Times"/>
      <w:noProof w:val="0"/>
      <w:sz w:val="24"/>
      <w:lang w:val="en-US"/>
    </w:rPr>
  </w:style>
  <w:style w:type="character" w:customStyle="1" w:styleId="Technical3">
    <w:name w:val="Technical 3"/>
    <w:rsid w:val="002A1EAB"/>
    <w:rPr>
      <w:rFonts w:ascii="Times" w:hAnsi="Times"/>
      <w:noProof w:val="0"/>
      <w:sz w:val="24"/>
      <w:lang w:val="en-US"/>
    </w:rPr>
  </w:style>
  <w:style w:type="paragraph" w:customStyle="1" w:styleId="Technical4">
    <w:name w:val="Technical 4"/>
    <w:rsid w:val="002A1EAB"/>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A1EA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A1EA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A1EA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A1EA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A1EA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A1EA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A1EA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A1EA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A1EA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A1EA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A1EA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A1EA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A1EA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2A1EAB"/>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rsid w:val="002A1EAB"/>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2A1EAB"/>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2A1EAB"/>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2A1EAB"/>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2A1EAB"/>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2A1EAB"/>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2A1EAB"/>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2A1EAB"/>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2A1EAB"/>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2A1EAB"/>
  </w:style>
  <w:style w:type="character" w:customStyle="1" w:styleId="vlpgno">
    <w:name w:val="vl.pg.no."/>
    <w:rsid w:val="002A1EAB"/>
    <w:rPr>
      <w:rFonts w:ascii="Times" w:hAnsi="Times"/>
      <w:b/>
      <w:noProof w:val="0"/>
      <w:sz w:val="20"/>
      <w:lang w:val="en-US"/>
    </w:rPr>
  </w:style>
  <w:style w:type="character" w:styleId="LineNumber">
    <w:name w:val="line number"/>
    <w:basedOn w:val="DefaultParagraphFont"/>
    <w:uiPriority w:val="99"/>
    <w:rsid w:val="002A1EAB"/>
  </w:style>
  <w:style w:type="paragraph" w:styleId="Title">
    <w:name w:val="Title"/>
    <w:basedOn w:val="Normal"/>
    <w:link w:val="TitleChar"/>
    <w:qFormat/>
    <w:rsid w:val="002A1EAB"/>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2A1EAB"/>
    <w:rPr>
      <w:rFonts w:ascii="Arial" w:eastAsia="Times New Roman" w:hAnsi="Arial" w:cs="Times New Roman"/>
      <w:b/>
      <w:kern w:val="28"/>
      <w:sz w:val="32"/>
      <w:szCs w:val="20"/>
    </w:rPr>
  </w:style>
  <w:style w:type="character" w:customStyle="1" w:styleId="footnote">
    <w:name w:val="footnote"/>
    <w:rsid w:val="002A1EAB"/>
    <w:rPr>
      <w:rFonts w:ascii="Book Antiqua" w:hAnsi="Book Antiqua"/>
      <w:noProof w:val="0"/>
      <w:sz w:val="24"/>
      <w:lang w:val="en-US"/>
    </w:rPr>
  </w:style>
  <w:style w:type="paragraph" w:styleId="Header">
    <w:name w:val="header"/>
    <w:basedOn w:val="Normal"/>
    <w:link w:val="HeaderChar"/>
    <w:uiPriority w:val="99"/>
    <w:rsid w:val="002A1EAB"/>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A1EAB"/>
    <w:rPr>
      <w:rFonts w:ascii="Times New Roman" w:eastAsia="Times New Roman" w:hAnsi="Times New Roman" w:cs="Times New Roman"/>
      <w:sz w:val="20"/>
      <w:szCs w:val="20"/>
    </w:rPr>
  </w:style>
  <w:style w:type="paragraph" w:styleId="Footer">
    <w:name w:val="footer"/>
    <w:basedOn w:val="Normal"/>
    <w:link w:val="FooterChar"/>
    <w:uiPriority w:val="99"/>
    <w:rsid w:val="002A1EAB"/>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A1EAB"/>
    <w:rPr>
      <w:rFonts w:ascii="Times New Roman" w:eastAsia="Times New Roman" w:hAnsi="Times New Roman" w:cs="Times New Roman"/>
      <w:sz w:val="20"/>
      <w:szCs w:val="20"/>
    </w:rPr>
  </w:style>
  <w:style w:type="character" w:styleId="PageNumber">
    <w:name w:val="page number"/>
    <w:basedOn w:val="DefaultParagraphFont"/>
    <w:rsid w:val="002A1EAB"/>
  </w:style>
  <w:style w:type="paragraph" w:styleId="FootnoteText">
    <w:name w:val="footnote text"/>
    <w:basedOn w:val="Normal"/>
    <w:link w:val="FootnoteTextChar"/>
    <w:rsid w:val="002A1EAB"/>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A1EAB"/>
    <w:rPr>
      <w:rFonts w:ascii="Times New Roman" w:eastAsia="Times New Roman" w:hAnsi="Times New Roman" w:cs="Times New Roman"/>
      <w:sz w:val="20"/>
      <w:szCs w:val="20"/>
    </w:rPr>
  </w:style>
  <w:style w:type="paragraph" w:customStyle="1" w:styleId="Head21">
    <w:name w:val="Head 2.1"/>
    <w:basedOn w:val="Normal"/>
    <w:rsid w:val="002A1EAB"/>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2A1EAB"/>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uiPriority w:val="99"/>
    <w:rsid w:val="002A1EAB"/>
    <w:rPr>
      <w:vertAlign w:val="superscript"/>
    </w:rPr>
  </w:style>
  <w:style w:type="character" w:customStyle="1" w:styleId="insert2">
    <w:name w:val="insert2"/>
    <w:rsid w:val="002A1EAB"/>
    <w:rPr>
      <w:rFonts w:ascii="Arial" w:hAnsi="Arial"/>
      <w:i/>
      <w:noProof w:val="0"/>
      <w:sz w:val="24"/>
      <w:lang w:val="en-US"/>
    </w:rPr>
  </w:style>
  <w:style w:type="character" w:customStyle="1" w:styleId="reference">
    <w:name w:val="reference"/>
    <w:rsid w:val="002A1EAB"/>
    <w:rPr>
      <w:rFonts w:ascii="Book Antiqua" w:hAnsi="Book Antiqua"/>
      <w:i/>
      <w:noProof w:val="0"/>
      <w:sz w:val="24"/>
      <w:lang w:val="en-US"/>
    </w:rPr>
  </w:style>
  <w:style w:type="paragraph" w:styleId="Index9">
    <w:name w:val="index 9"/>
    <w:basedOn w:val="Normal"/>
    <w:next w:val="Normal"/>
    <w:rsid w:val="002A1EAB"/>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2A1EAB"/>
    <w:pPr>
      <w:spacing w:after="0" w:line="240" w:lineRule="auto"/>
      <w:ind w:left="220" w:hanging="220"/>
    </w:pPr>
  </w:style>
  <w:style w:type="paragraph" w:styleId="IndexHeading">
    <w:name w:val="index heading"/>
    <w:basedOn w:val="Normal"/>
    <w:next w:val="Index1"/>
    <w:rsid w:val="002A1EAB"/>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2A1EAB"/>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2A1EAB"/>
  </w:style>
  <w:style w:type="paragraph" w:customStyle="1" w:styleId="Head2">
    <w:name w:val="Head 2"/>
    <w:basedOn w:val="Normal"/>
    <w:autoRedefine/>
    <w:rsid w:val="002A1EAB"/>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2A1EAB"/>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2A1EAB"/>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2A1EAB"/>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2A1EAB"/>
  </w:style>
  <w:style w:type="paragraph" w:customStyle="1" w:styleId="Head41">
    <w:name w:val="Head 4.1"/>
    <w:basedOn w:val="Head21"/>
    <w:rsid w:val="002A1EAB"/>
  </w:style>
  <w:style w:type="paragraph" w:customStyle="1" w:styleId="Head42">
    <w:name w:val="Head 4.2"/>
    <w:basedOn w:val="Normal"/>
    <w:rsid w:val="002A1EAB"/>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2A1EAB"/>
    <w:pPr>
      <w:spacing w:after="0"/>
    </w:pPr>
  </w:style>
  <w:style w:type="paragraph" w:customStyle="1" w:styleId="Head52">
    <w:name w:val="Head 5.2"/>
    <w:basedOn w:val="Normal"/>
    <w:rsid w:val="002A1EAB"/>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2A1EAB"/>
    <w:pPr>
      <w:pBdr>
        <w:bottom w:val="none" w:sz="0" w:space="0" w:color="auto"/>
      </w:pBdr>
      <w:spacing w:before="0" w:after="240"/>
    </w:pPr>
    <w:rPr>
      <w:caps/>
    </w:rPr>
  </w:style>
  <w:style w:type="paragraph" w:customStyle="1" w:styleId="Head71">
    <w:name w:val="Head 7.1"/>
    <w:basedOn w:val="Head21"/>
    <w:rsid w:val="002A1EAB"/>
  </w:style>
  <w:style w:type="paragraph" w:customStyle="1" w:styleId="Head72">
    <w:name w:val="Head 7.2"/>
    <w:basedOn w:val="Normal"/>
    <w:rsid w:val="002A1EAB"/>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2A1EAB"/>
    <w:pPr>
      <w:outlineLvl w:val="9"/>
    </w:pPr>
    <w:rPr>
      <w:smallCaps w:val="0"/>
      <w:sz w:val="32"/>
    </w:rPr>
  </w:style>
  <w:style w:type="paragraph" w:customStyle="1" w:styleId="Head82">
    <w:name w:val="Head 8.2"/>
    <w:basedOn w:val="Head81"/>
    <w:rsid w:val="002A1EAB"/>
    <w:rPr>
      <w:smallCaps/>
      <w:sz w:val="28"/>
    </w:rPr>
  </w:style>
  <w:style w:type="paragraph" w:styleId="BodyText">
    <w:name w:val="Body Text"/>
    <w:basedOn w:val="Normal"/>
    <w:link w:val="BodyTextChar"/>
    <w:rsid w:val="002A1EAB"/>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2A1EAB"/>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A1EAB"/>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A1EAB"/>
    <w:rPr>
      <w:rFonts w:ascii="Times New Roman" w:eastAsia="Times New Roman" w:hAnsi="Times New Roman" w:cs="Times New Roman"/>
      <w:sz w:val="24"/>
      <w:szCs w:val="20"/>
    </w:rPr>
  </w:style>
  <w:style w:type="paragraph" w:styleId="BlockText">
    <w:name w:val="Block Text"/>
    <w:basedOn w:val="Normal"/>
    <w:rsid w:val="002A1EAB"/>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2A1EAB"/>
    <w:rPr>
      <w:rFonts w:eastAsia="Times New Roman" w:cs="Times New Roman"/>
      <w:sz w:val="20"/>
      <w:szCs w:val="20"/>
    </w:rPr>
  </w:style>
  <w:style w:type="paragraph" w:styleId="EndnoteText">
    <w:name w:val="endnote text"/>
    <w:basedOn w:val="Normal"/>
    <w:link w:val="EndnoteTextChar"/>
    <w:semiHidden/>
    <w:rsid w:val="002A1EAB"/>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2A1EAB"/>
    <w:rPr>
      <w:sz w:val="20"/>
      <w:szCs w:val="20"/>
    </w:rPr>
  </w:style>
  <w:style w:type="character" w:styleId="EndnoteReference">
    <w:name w:val="endnote reference"/>
    <w:uiPriority w:val="99"/>
    <w:rsid w:val="002A1EAB"/>
    <w:rPr>
      <w:rFonts w:ascii="CG Times" w:hAnsi="CG Times"/>
      <w:noProof w:val="0"/>
      <w:sz w:val="22"/>
      <w:vertAlign w:val="superscript"/>
      <w:lang w:val="en-US"/>
    </w:rPr>
  </w:style>
  <w:style w:type="paragraph" w:styleId="NormalWeb">
    <w:name w:val="Normal (Web)"/>
    <w:basedOn w:val="Normal"/>
    <w:uiPriority w:val="99"/>
    <w:rsid w:val="002A1EA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2A1EAB"/>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2A1EAB"/>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A1EAB"/>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2A1EAB"/>
    <w:rPr>
      <w:rFonts w:ascii="Times New Roman" w:eastAsia="Times New Roman" w:hAnsi="Times New Roman" w:cs="Times New Roman"/>
      <w:i/>
      <w:sz w:val="24"/>
      <w:szCs w:val="20"/>
    </w:rPr>
  </w:style>
  <w:style w:type="paragraph" w:styleId="BodyTextIndent2">
    <w:name w:val="Body Text Indent 2"/>
    <w:basedOn w:val="Normal"/>
    <w:link w:val="BodyTextIndent2Char"/>
    <w:rsid w:val="002A1EAB"/>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A1EAB"/>
    <w:rPr>
      <w:rFonts w:ascii="Times New Roman" w:eastAsia="Times New Roman" w:hAnsi="Times New Roman" w:cs="Times New Roman"/>
      <w:sz w:val="24"/>
      <w:szCs w:val="20"/>
    </w:rPr>
  </w:style>
  <w:style w:type="paragraph" w:styleId="Subtitle">
    <w:name w:val="Subtitle"/>
    <w:basedOn w:val="Normal"/>
    <w:link w:val="SubtitleChar"/>
    <w:qFormat/>
    <w:rsid w:val="002A1EAB"/>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2A1EAB"/>
    <w:rPr>
      <w:rFonts w:ascii="Times New Roman" w:eastAsia="Times New Roman" w:hAnsi="Times New Roman" w:cs="Times New Roman"/>
      <w:b/>
      <w:sz w:val="44"/>
      <w:szCs w:val="20"/>
    </w:rPr>
  </w:style>
  <w:style w:type="paragraph" w:styleId="List">
    <w:name w:val="List"/>
    <w:aliases w:val="1. List"/>
    <w:basedOn w:val="Normal"/>
    <w:rsid w:val="002A1EAB"/>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2A1EAB"/>
    <w:pPr>
      <w:keepNext w:val="0"/>
      <w:suppressAutoHyphens/>
      <w:spacing w:after="120"/>
      <w:ind w:left="0" w:firstLine="0"/>
      <w:outlineLvl w:val="9"/>
    </w:pPr>
    <w:rPr>
      <w:sz w:val="28"/>
      <w:szCs w:val="28"/>
    </w:rPr>
  </w:style>
  <w:style w:type="paragraph" w:customStyle="1" w:styleId="Subtitle2">
    <w:name w:val="Subtitle 2"/>
    <w:basedOn w:val="Footer"/>
    <w:autoRedefine/>
    <w:rsid w:val="002A1EA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A1EAB"/>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2A1EAB"/>
    <w:rPr>
      <w:rFonts w:ascii="Tms Rmn" w:eastAsia="Times New Roman" w:hAnsi="Tms Rmn" w:cs="Times New Roman"/>
      <w:sz w:val="24"/>
      <w:szCs w:val="20"/>
    </w:rPr>
  </w:style>
  <w:style w:type="character" w:styleId="Hyperlink">
    <w:name w:val="Hyperlink"/>
    <w:uiPriority w:val="99"/>
    <w:rsid w:val="002A1EAB"/>
    <w:rPr>
      <w:color w:val="0000FF"/>
      <w:u w:val="single"/>
    </w:rPr>
  </w:style>
  <w:style w:type="paragraph" w:customStyle="1" w:styleId="2AutoList1">
    <w:name w:val="2AutoList1"/>
    <w:basedOn w:val="Normal"/>
    <w:rsid w:val="002A1EAB"/>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2A1EAB"/>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2A1EAB"/>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2A1EAB"/>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A1EAB"/>
    <w:pPr>
      <w:tabs>
        <w:tab w:val="num" w:pos="864"/>
        <w:tab w:val="left" w:pos="972"/>
      </w:tabs>
      <w:ind w:left="432" w:firstLine="144"/>
      <w:jc w:val="both"/>
    </w:pPr>
    <w:rPr>
      <w:b w:val="0"/>
    </w:rPr>
  </w:style>
  <w:style w:type="paragraph" w:customStyle="1" w:styleId="Outline3">
    <w:name w:val="Outline3"/>
    <w:basedOn w:val="Normal"/>
    <w:rsid w:val="002A1EAB"/>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2A1EAB"/>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2A1EAB"/>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2A1EAB"/>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2A1EAB"/>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2A1EAB"/>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2A1EAB"/>
    <w:rPr>
      <w:rFonts w:ascii="Arial" w:hAnsi="Arial"/>
      <w:sz w:val="20"/>
    </w:rPr>
  </w:style>
  <w:style w:type="paragraph" w:customStyle="1" w:styleId="SectionVIIHeader2">
    <w:name w:val="Section VII Header2"/>
    <w:basedOn w:val="Heading1"/>
    <w:autoRedefine/>
    <w:rsid w:val="002A1EAB"/>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A1EAB"/>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A1EA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A1EA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A1EAB"/>
    <w:pPr>
      <w:ind w:left="2835"/>
    </w:pPr>
  </w:style>
  <w:style w:type="paragraph" w:styleId="BalloonText">
    <w:name w:val="Balloon Text"/>
    <w:basedOn w:val="Normal"/>
    <w:link w:val="BalloonTextChar"/>
    <w:uiPriority w:val="99"/>
    <w:rsid w:val="002A1EAB"/>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2A1EA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A1EA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A1EAB"/>
    <w:rPr>
      <w:sz w:val="16"/>
    </w:rPr>
  </w:style>
  <w:style w:type="paragraph" w:customStyle="1" w:styleId="Part1">
    <w:name w:val="Part 1"/>
    <w:aliases w:val="2,3 Header 4"/>
    <w:basedOn w:val="Normal"/>
    <w:autoRedefine/>
    <w:rsid w:val="002A1EAB"/>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2A1EAB"/>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2A1EAB"/>
    <w:rPr>
      <w:rFonts w:ascii="Times New Roman" w:eastAsia="Times New Roman" w:hAnsi="Times New Roman" w:cs="Times New Roman"/>
      <w:sz w:val="20"/>
      <w:szCs w:val="20"/>
    </w:rPr>
  </w:style>
  <w:style w:type="paragraph" w:styleId="BodyTextIndent3">
    <w:name w:val="Body Text Indent 3"/>
    <w:basedOn w:val="Normal"/>
    <w:link w:val="BodyTextIndent3Char"/>
    <w:rsid w:val="002A1EAB"/>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2A1EAB"/>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A1EA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2A1EAB"/>
    <w:pPr>
      <w:spacing w:before="100" w:after="300"/>
    </w:pPr>
    <w:rPr>
      <w:sz w:val="30"/>
      <w:szCs w:val="30"/>
    </w:rPr>
  </w:style>
  <w:style w:type="paragraph" w:customStyle="1" w:styleId="FIDICClauseSubName">
    <w:name w:val="FIDIC_ClauseSubName"/>
    <w:basedOn w:val="FIDICCoverTitle"/>
    <w:rsid w:val="002A1EAB"/>
    <w:pPr>
      <w:spacing w:before="240" w:line="240" w:lineRule="exact"/>
    </w:pPr>
    <w:rPr>
      <w:sz w:val="24"/>
      <w:szCs w:val="24"/>
    </w:rPr>
  </w:style>
  <w:style w:type="paragraph" w:customStyle="1" w:styleId="FIDICCoverTitle">
    <w:name w:val="FIDIC__CoverTitle"/>
    <w:basedOn w:val="Normal"/>
    <w:rsid w:val="002A1EAB"/>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2A1EAB"/>
    <w:rPr>
      <w:sz w:val="28"/>
      <w:szCs w:val="28"/>
    </w:rPr>
  </w:style>
  <w:style w:type="paragraph" w:customStyle="1" w:styleId="FIDICClauseSubSubPara">
    <w:name w:val="FIDIC_ClauseSubSubPara"/>
    <w:basedOn w:val="FIDICClauseSubName"/>
    <w:rsid w:val="002A1EA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A1EA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A1EA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2A1EAB"/>
    <w:pPr>
      <w:tabs>
        <w:tab w:val="left" w:pos="573"/>
      </w:tabs>
      <w:spacing w:after="0"/>
      <w:ind w:left="576" w:hanging="576"/>
    </w:pPr>
    <w:rPr>
      <w:bCs/>
      <w:szCs w:val="24"/>
      <w:lang w:val="en-US"/>
    </w:rPr>
  </w:style>
  <w:style w:type="paragraph" w:customStyle="1" w:styleId="Sec7-Clauses">
    <w:name w:val="Sec7-Clauses"/>
    <w:basedOn w:val="Header1-Clauses"/>
    <w:rsid w:val="002A1EAB"/>
    <w:pPr>
      <w:spacing w:after="0"/>
    </w:pPr>
    <w:rPr>
      <w:bCs/>
      <w:szCs w:val="24"/>
    </w:rPr>
  </w:style>
  <w:style w:type="paragraph" w:customStyle="1" w:styleId="sec7-header1">
    <w:name w:val="sec7-header1"/>
    <w:basedOn w:val="FIDICClauseSubName"/>
    <w:rsid w:val="002A1EA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A1EAB"/>
    <w:rPr>
      <w:lang w:val="en-US"/>
    </w:rPr>
  </w:style>
  <w:style w:type="paragraph" w:customStyle="1" w:styleId="SectionIXHeader">
    <w:name w:val="Section IX Header"/>
    <w:basedOn w:val="SectionVHeader"/>
    <w:rsid w:val="002A1EAB"/>
    <w:rPr>
      <w:lang w:val="en-US"/>
    </w:rPr>
  </w:style>
  <w:style w:type="paragraph" w:customStyle="1" w:styleId="Parts">
    <w:name w:val="Parts"/>
    <w:basedOn w:val="Heading1"/>
    <w:rsid w:val="002A1EAB"/>
    <w:rPr>
      <w:sz w:val="56"/>
    </w:rPr>
  </w:style>
  <w:style w:type="paragraph" w:customStyle="1" w:styleId="StyleHeader1-ClausesLeft0Hanging03After0pt">
    <w:name w:val="Style Header 1 - Clauses + Left:  0&quot; Hanging:  0.3&quot; After:  0 pt"/>
    <w:basedOn w:val="Header1-Clauses"/>
    <w:rsid w:val="002A1EA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A1EAB"/>
    <w:rPr>
      <w:b/>
      <w:bCs/>
    </w:rPr>
  </w:style>
  <w:style w:type="character" w:customStyle="1" w:styleId="StyleHeader2-SubClausesBoldChar">
    <w:name w:val="Style Header 2 - SubClauses + Bold Char"/>
    <w:link w:val="StyleHeader2-SubClausesBold"/>
    <w:rsid w:val="002A1EA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A1EAB"/>
    <w:pPr>
      <w:jc w:val="both"/>
    </w:pPr>
    <w:rPr>
      <w:b w:val="0"/>
      <w:bCs/>
    </w:rPr>
  </w:style>
  <w:style w:type="paragraph" w:customStyle="1" w:styleId="StyleStyleHeader1-ClausesAfter0ptLeft0Hanging">
    <w:name w:val="Style Style Header 1 - Clauses + After:  0 pt + Left:  0&quot; Hanging:..."/>
    <w:basedOn w:val="StyleHeader1-ClausesAfter0pt"/>
    <w:rsid w:val="002A1EA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A1EA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A1EA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A1EAB"/>
    <w:pPr>
      <w:tabs>
        <w:tab w:val="left" w:pos="1512"/>
      </w:tabs>
      <w:spacing w:after="180"/>
      <w:ind w:left="1512" w:hanging="540"/>
    </w:pPr>
  </w:style>
  <w:style w:type="paragraph" w:customStyle="1" w:styleId="Section7heading3">
    <w:name w:val="Section 7 heading 3"/>
    <w:basedOn w:val="Heading3"/>
    <w:rsid w:val="002A1EAB"/>
  </w:style>
  <w:style w:type="paragraph" w:customStyle="1" w:styleId="Section7heading4">
    <w:name w:val="Section 7 heading 4"/>
    <w:basedOn w:val="Heading3"/>
    <w:link w:val="Section7heading4Char"/>
    <w:rsid w:val="002A1EAB"/>
    <w:pPr>
      <w:tabs>
        <w:tab w:val="left" w:pos="576"/>
      </w:tabs>
      <w:ind w:left="576" w:hanging="576"/>
      <w:jc w:val="left"/>
    </w:pPr>
    <w:rPr>
      <w:sz w:val="24"/>
    </w:rPr>
  </w:style>
  <w:style w:type="character" w:customStyle="1" w:styleId="Section7heading4Char">
    <w:name w:val="Section 7 heading 4 Char"/>
    <w:link w:val="Section7heading4"/>
    <w:rsid w:val="002A1EAB"/>
    <w:rPr>
      <w:rFonts w:ascii="Times New Roman" w:eastAsia="Times New Roman" w:hAnsi="Times New Roman" w:cs="Times New Roman"/>
      <w:b/>
      <w:sz w:val="24"/>
      <w:szCs w:val="20"/>
    </w:rPr>
  </w:style>
  <w:style w:type="paragraph" w:customStyle="1" w:styleId="Section7heading5">
    <w:name w:val="Section 7 heading 5"/>
    <w:basedOn w:val="Heading3"/>
    <w:rsid w:val="002A1EAB"/>
    <w:pPr>
      <w:jc w:val="both"/>
    </w:pPr>
    <w:rPr>
      <w:sz w:val="24"/>
    </w:rPr>
  </w:style>
  <w:style w:type="paragraph" w:customStyle="1" w:styleId="StyleSection7heading3After10pt">
    <w:name w:val="Style Section 7 heading 3 + After:  10 pt"/>
    <w:basedOn w:val="Section7heading3"/>
    <w:rsid w:val="002A1EAB"/>
    <w:pPr>
      <w:spacing w:after="200"/>
    </w:pPr>
    <w:rPr>
      <w:rFonts w:ascii="Times New Roman Bold" w:hAnsi="Times New Roman Bold"/>
      <w:bCs/>
      <w:szCs w:val="28"/>
    </w:rPr>
  </w:style>
  <w:style w:type="paragraph" w:customStyle="1" w:styleId="StyleTOC1Before8pt">
    <w:name w:val="Style TOC 1 + Before:  8 pt"/>
    <w:basedOn w:val="TOC1"/>
    <w:rsid w:val="002A1EAB"/>
    <w:pPr>
      <w:tabs>
        <w:tab w:val="right" w:pos="720"/>
        <w:tab w:val="right" w:leader="dot" w:pos="9000"/>
      </w:tabs>
      <w:suppressAutoHyphens/>
      <w:spacing w:before="160" w:after="0" w:line="240" w:lineRule="auto"/>
      <w:ind w:left="720" w:right="720" w:hanging="720"/>
      <w:jc w:val="both"/>
      <w:outlineLvl w:val="2"/>
    </w:pPr>
    <w:rPr>
      <w:rFonts w:ascii="Times New Roman" w:eastAsia="Times New Roman" w:hAnsi="Times New Roman" w:cs="Times New Roman"/>
      <w:bCs/>
      <w:sz w:val="28"/>
      <w:szCs w:val="20"/>
      <w:lang w:val="nl-NL"/>
    </w:rPr>
  </w:style>
  <w:style w:type="paragraph" w:customStyle="1" w:styleId="StyleClauseSubList12ptJustifiedAfter10pt">
    <w:name w:val="Style ClauseSub_List + 12 pt Justified After:  10 pt"/>
    <w:basedOn w:val="ClauseSubList"/>
    <w:rsid w:val="002A1EAB"/>
    <w:pPr>
      <w:spacing w:after="200"/>
      <w:jc w:val="both"/>
    </w:pPr>
    <w:rPr>
      <w:sz w:val="24"/>
      <w:szCs w:val="24"/>
    </w:rPr>
  </w:style>
  <w:style w:type="character" w:styleId="FollowedHyperlink">
    <w:name w:val="FollowedHyperlink"/>
    <w:uiPriority w:val="99"/>
    <w:rsid w:val="002A1EAB"/>
    <w:rPr>
      <w:color w:val="606420"/>
      <w:u w:val="single"/>
    </w:rPr>
  </w:style>
  <w:style w:type="paragraph" w:customStyle="1" w:styleId="UG-Sec3-Heading2">
    <w:name w:val="UG - Sec 3 - Heading 2"/>
    <w:basedOn w:val="UG-Heading2"/>
    <w:rsid w:val="002A1EAB"/>
  </w:style>
  <w:style w:type="paragraph" w:customStyle="1" w:styleId="UG-Heading2">
    <w:name w:val="UG - Heading 2"/>
    <w:basedOn w:val="Heading2"/>
    <w:next w:val="Normal"/>
    <w:rsid w:val="002A1EAB"/>
    <w:pPr>
      <w:pBdr>
        <w:bottom w:val="none" w:sz="0" w:space="0" w:color="auto"/>
      </w:pBdr>
    </w:pPr>
    <w:rPr>
      <w:sz w:val="32"/>
      <w:szCs w:val="28"/>
    </w:rPr>
  </w:style>
  <w:style w:type="paragraph" w:customStyle="1" w:styleId="titulo">
    <w:name w:val="titulo"/>
    <w:basedOn w:val="Heading5"/>
    <w:rsid w:val="002A1EAB"/>
    <w:pPr>
      <w:keepNext w:val="0"/>
      <w:spacing w:after="240"/>
    </w:pPr>
    <w:rPr>
      <w:rFonts w:ascii="Times New Roman Bold" w:hAnsi="Times New Roman Bold"/>
      <w:b/>
      <w:u w:val="none"/>
    </w:rPr>
  </w:style>
  <w:style w:type="paragraph" w:styleId="ListNumber">
    <w:name w:val="List Number"/>
    <w:basedOn w:val="Normal"/>
    <w:rsid w:val="002A1EAB"/>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2A1EA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A1EAB"/>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2A1EAB"/>
    <w:pPr>
      <w:jc w:val="both"/>
    </w:pPr>
    <w:rPr>
      <w:b/>
      <w:bCs/>
    </w:rPr>
  </w:style>
  <w:style w:type="character" w:customStyle="1" w:styleId="CommentSubjectChar">
    <w:name w:val="Comment Subject Char"/>
    <w:basedOn w:val="CommentTextChar"/>
    <w:link w:val="CommentSubject"/>
    <w:uiPriority w:val="99"/>
    <w:rsid w:val="002A1EAB"/>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A1EAB"/>
    <w:pPr>
      <w:ind w:left="706" w:hanging="706"/>
      <w:jc w:val="left"/>
    </w:pPr>
    <w:rPr>
      <w:bCs/>
    </w:rPr>
  </w:style>
  <w:style w:type="paragraph" w:customStyle="1" w:styleId="BlockQuotation">
    <w:name w:val="Block Quotation"/>
    <w:basedOn w:val="Normal"/>
    <w:rsid w:val="002A1EAB"/>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2A1EAB"/>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2A1EAB"/>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2A1EAB"/>
    <w:pPr>
      <w:keepNext/>
      <w:tabs>
        <w:tab w:val="num" w:pos="360"/>
        <w:tab w:val="num" w:pos="420"/>
      </w:tabs>
      <w:ind w:left="360" w:hanging="360"/>
    </w:pPr>
    <w:rPr>
      <w:lang w:eastAsia="fr-FR"/>
    </w:rPr>
  </w:style>
  <w:style w:type="paragraph" w:customStyle="1" w:styleId="Outline2">
    <w:name w:val="Outline2"/>
    <w:basedOn w:val="Normal"/>
    <w:rsid w:val="002A1EAB"/>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2A1EA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A1EA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A1EAB"/>
    <w:rPr>
      <w:sz w:val="24"/>
      <w:lang w:val="en-US" w:eastAsia="fr-FR" w:bidi="ar-SA"/>
    </w:rPr>
  </w:style>
  <w:style w:type="paragraph" w:customStyle="1" w:styleId="UGHeader1">
    <w:name w:val="UG Header 1"/>
    <w:basedOn w:val="Heading1"/>
    <w:next w:val="Normal"/>
    <w:rsid w:val="002A1EAB"/>
    <w:pPr>
      <w:spacing w:before="240"/>
    </w:pPr>
    <w:rPr>
      <w:smallCaps w:val="0"/>
    </w:rPr>
  </w:style>
  <w:style w:type="paragraph" w:customStyle="1" w:styleId="UG-Sec3-Heading3">
    <w:name w:val="UG - Sec 3 - Heading 3"/>
    <w:basedOn w:val="Normal"/>
    <w:rsid w:val="002A1EAB"/>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2A1EAB"/>
  </w:style>
  <w:style w:type="paragraph" w:customStyle="1" w:styleId="UG-Sec3b-Heading3">
    <w:name w:val="UG - Sec 3b - Heading 3"/>
    <w:basedOn w:val="UG-Sec3-Heading3"/>
    <w:rsid w:val="002A1EAB"/>
  </w:style>
  <w:style w:type="paragraph" w:customStyle="1" w:styleId="UG-Sec3b-Heading4">
    <w:name w:val="UG - Sec 3b - Heading 4"/>
    <w:basedOn w:val="Normal"/>
    <w:rsid w:val="002A1EAB"/>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2A1EAB"/>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2A1EAB"/>
    <w:pPr>
      <w:spacing w:before="120" w:after="200"/>
    </w:pPr>
    <w:rPr>
      <w:sz w:val="28"/>
    </w:rPr>
  </w:style>
  <w:style w:type="paragraph" w:customStyle="1" w:styleId="UG-Sec4-heading3">
    <w:name w:val="UG-Sec 4 - heading 3"/>
    <w:basedOn w:val="Normal"/>
    <w:rsid w:val="002A1EAB"/>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2A1EAB"/>
    <w:rPr>
      <w:lang w:val="en-US"/>
    </w:rPr>
  </w:style>
  <w:style w:type="paragraph" w:customStyle="1" w:styleId="Section1Header1">
    <w:name w:val="Section 1 Header 1"/>
    <w:basedOn w:val="BodyText2"/>
    <w:rsid w:val="002A1EAB"/>
    <w:pPr>
      <w:spacing w:before="120" w:after="200"/>
      <w:jc w:val="center"/>
    </w:pPr>
    <w:rPr>
      <w:b/>
      <w:bCs/>
      <w:i w:val="0"/>
      <w:iCs/>
      <w:sz w:val="28"/>
    </w:rPr>
  </w:style>
  <w:style w:type="paragraph" w:customStyle="1" w:styleId="Section4heading">
    <w:name w:val="Section 4 heading"/>
    <w:basedOn w:val="Normal"/>
    <w:next w:val="Normal"/>
    <w:rsid w:val="002A1EAB"/>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2A1EAB"/>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2A1EA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A1EA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2A1EAB"/>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2A1EAB"/>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2A1EA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2A1E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A1EAB"/>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2A1EAB"/>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2A1EA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A1EAB"/>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2A1EAB"/>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2A1EAB"/>
  </w:style>
  <w:style w:type="paragraph" w:customStyle="1" w:styleId="Sec1-Clauses">
    <w:name w:val="Sec1-Clauses"/>
    <w:basedOn w:val="Heading1-Clausename"/>
    <w:rsid w:val="002A1EAB"/>
  </w:style>
  <w:style w:type="paragraph" w:customStyle="1" w:styleId="SectionVIHeader0">
    <w:name w:val="Section VI. Header"/>
    <w:basedOn w:val="SectionVHeader"/>
    <w:rsid w:val="002A1EAB"/>
    <w:pPr>
      <w:spacing w:before="120" w:after="240"/>
    </w:pPr>
    <w:rPr>
      <w:lang w:val="en-US"/>
    </w:rPr>
  </w:style>
  <w:style w:type="paragraph" w:styleId="DocumentMap">
    <w:name w:val="Document Map"/>
    <w:basedOn w:val="Normal"/>
    <w:link w:val="DocumentMapChar"/>
    <w:rsid w:val="002A1EAB"/>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2A1EAB"/>
    <w:rPr>
      <w:rFonts w:ascii="Tahoma" w:eastAsia="Times New Roman" w:hAnsi="Tahoma" w:cs="Times New Roman"/>
      <w:sz w:val="24"/>
      <w:szCs w:val="20"/>
      <w:shd w:val="clear" w:color="auto" w:fill="000080"/>
    </w:rPr>
  </w:style>
  <w:style w:type="paragraph" w:customStyle="1" w:styleId="Head12">
    <w:name w:val="Head 1.2"/>
    <w:basedOn w:val="Normal"/>
    <w:rsid w:val="002A1EAB"/>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2A1EA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A1EA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A1EA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A1EAB"/>
    <w:rPr>
      <w:rFonts w:ascii="Cambria" w:eastAsia="Times New Roman" w:hAnsi="Cambria" w:cs="Times New Roman"/>
      <w:b/>
      <w:bCs/>
      <w:color w:val="365F91"/>
      <w:sz w:val="28"/>
      <w:szCs w:val="28"/>
    </w:rPr>
  </w:style>
  <w:style w:type="character" w:customStyle="1" w:styleId="st">
    <w:name w:val="st"/>
    <w:basedOn w:val="DefaultParagraphFont"/>
    <w:rsid w:val="002A1EAB"/>
  </w:style>
  <w:style w:type="paragraph" w:customStyle="1" w:styleId="plane">
    <w:name w:val="plane"/>
    <w:basedOn w:val="Normal"/>
    <w:rsid w:val="002A1EAB"/>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2A1EAB"/>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2A1EAB"/>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2A1EAB"/>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2A1EAB"/>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2A1EAB"/>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2A1EAB"/>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2A1EAB"/>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2A1EAB"/>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2A1EAB"/>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2A1EAB"/>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2A1EAB"/>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2A1EAB"/>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2A1EAB"/>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2A1EAB"/>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2A1EAB"/>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2A1EAB"/>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2A1EA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2A1EA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A1EAB"/>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2A1EAB"/>
    <w:rPr>
      <w:rFonts w:ascii="Times New Roman" w:eastAsia="Times New Roman" w:hAnsi="Times New Roman" w:cs="Times New Roman"/>
      <w:sz w:val="24"/>
      <w:szCs w:val="20"/>
    </w:rPr>
  </w:style>
  <w:style w:type="paragraph" w:customStyle="1" w:styleId="SectionTitle">
    <w:name w:val="Section Title"/>
    <w:next w:val="Normal"/>
    <w:rsid w:val="002A1EAB"/>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A1EA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A1EAB"/>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2A1EAB"/>
    <w:pPr>
      <w:spacing w:after="0" w:line="240" w:lineRule="auto"/>
    </w:pPr>
    <w:rPr>
      <w:rFonts w:ascii="Times New Roman" w:eastAsia="Times New Roman" w:hAnsi="Times New Roman" w:cs="Times New Roman"/>
      <w:sz w:val="24"/>
      <w:szCs w:val="24"/>
    </w:rPr>
  </w:style>
  <w:style w:type="paragraph" w:customStyle="1" w:styleId="BHead">
    <w:name w:val="B Head"/>
    <w:rsid w:val="002A1EA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A1EA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A1EA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A1EA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A1EA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A1EA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A1EA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A1EA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A1EA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A1EA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A1EA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A1EAB"/>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2A1EAB"/>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2A1EAB"/>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2A1EAB"/>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2A1EA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A1EA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A1EA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A1EAB"/>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2A1EAB"/>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2A1EAB"/>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2A1EAB"/>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2A1EAB"/>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2A1EAB"/>
    <w:pPr>
      <w:spacing w:before="120" w:after="240"/>
      <w:ind w:left="360" w:right="288"/>
    </w:pPr>
    <w:rPr>
      <w:bCs/>
      <w:sz w:val="32"/>
    </w:rPr>
  </w:style>
  <w:style w:type="paragraph" w:customStyle="1" w:styleId="S6-Header1">
    <w:name w:val="S6-Header 1"/>
    <w:basedOn w:val="Normal"/>
    <w:next w:val="Normal"/>
    <w:rsid w:val="002A1EAB"/>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2A1EAB"/>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2A1EA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A1EAB"/>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2A1EA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A1EAB"/>
    <w:pPr>
      <w:tabs>
        <w:tab w:val="num" w:pos="648"/>
      </w:tabs>
      <w:ind w:left="360" w:hanging="72"/>
    </w:pPr>
  </w:style>
  <w:style w:type="paragraph" w:customStyle="1" w:styleId="StyleStyleS1-Header1TimesNewRoman14pt1">
    <w:name w:val="Style Style S1-Header1 + Times New Roman 14 pt +1"/>
    <w:basedOn w:val="StyleS1-Header1TimesNewRoman14pt"/>
    <w:rsid w:val="002A1EAB"/>
    <w:pPr>
      <w:tabs>
        <w:tab w:val="num" w:pos="648"/>
      </w:tabs>
      <w:ind w:left="360" w:hanging="72"/>
    </w:pPr>
  </w:style>
  <w:style w:type="character" w:customStyle="1" w:styleId="AHead">
    <w:name w:val="A Head"/>
    <w:rsid w:val="002A1EAB"/>
    <w:rPr>
      <w:rFonts w:ascii="Times New Roman" w:hAnsi="Times New Roman" w:cs="Times New Roman" w:hint="default"/>
      <w:noProof w:val="0"/>
      <w:sz w:val="20"/>
      <w:lang w:val="en-US"/>
    </w:rPr>
  </w:style>
  <w:style w:type="character" w:customStyle="1" w:styleId="DefaultPara">
    <w:name w:val="Default Para"/>
    <w:rsid w:val="002A1EAB"/>
    <w:rPr>
      <w:rFonts w:ascii="CG Times" w:hAnsi="CG Times" w:hint="default"/>
      <w:b/>
      <w:bCs w:val="0"/>
      <w:i/>
      <w:iCs w:val="0"/>
      <w:noProof w:val="0"/>
      <w:sz w:val="24"/>
      <w:lang w:val="en-US"/>
    </w:rPr>
  </w:style>
  <w:style w:type="character" w:customStyle="1" w:styleId="BulletList">
    <w:name w:val="Bullet List"/>
    <w:basedOn w:val="DefaultParagraphFont"/>
    <w:rsid w:val="002A1EAB"/>
  </w:style>
  <w:style w:type="character" w:customStyle="1" w:styleId="StyleHeader2-SubClausesItalicChar">
    <w:name w:val="Style Header 2 - SubClauses + Italic Char"/>
    <w:rsid w:val="002A1EAB"/>
    <w:rPr>
      <w:rFonts w:ascii="Arial" w:hAnsi="Arial" w:cs="Arial" w:hint="default"/>
      <w:i/>
      <w:iCs/>
      <w:sz w:val="24"/>
      <w:szCs w:val="24"/>
      <w:lang w:val="en-US" w:eastAsia="en-US" w:bidi="ar-SA"/>
    </w:rPr>
  </w:style>
  <w:style w:type="character" w:customStyle="1" w:styleId="S1-Header1CharChar">
    <w:name w:val="S1-Header1 Char Char"/>
    <w:rsid w:val="002A1EA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A1EA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A1EA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A1EAB"/>
    <w:rPr>
      <w:rFonts w:ascii="Arial" w:hAnsi="Arial" w:cs="Arial" w:hint="default"/>
      <w:b w:val="0"/>
      <w:bCs w:val="0"/>
      <w:sz w:val="28"/>
      <w:szCs w:val="24"/>
      <w:lang w:val="en-US" w:eastAsia="en-US" w:bidi="ar-SA"/>
    </w:rPr>
  </w:style>
  <w:style w:type="character" w:customStyle="1" w:styleId="hps">
    <w:name w:val="hps"/>
    <w:rsid w:val="002A1EAB"/>
  </w:style>
  <w:style w:type="character" w:customStyle="1" w:styleId="shorttext">
    <w:name w:val="short_text"/>
    <w:rsid w:val="002A1EAB"/>
  </w:style>
  <w:style w:type="character" w:customStyle="1" w:styleId="atn">
    <w:name w:val="atn"/>
    <w:rsid w:val="002A1EAB"/>
  </w:style>
  <w:style w:type="character" w:customStyle="1" w:styleId="dieuChar">
    <w:name w:val="dieu Char"/>
    <w:rsid w:val="002A1EAB"/>
    <w:rPr>
      <w:rFonts w:ascii="Times New Roman" w:eastAsia="Times New Roman" w:hAnsi="Times New Roman" w:cs="Times New Roman"/>
      <w:b/>
      <w:color w:val="0000FF"/>
      <w:sz w:val="26"/>
      <w:szCs w:val="20"/>
      <w:lang w:val="en-US"/>
    </w:rPr>
  </w:style>
  <w:style w:type="paragraph" w:customStyle="1" w:styleId="3">
    <w:name w:val="3"/>
    <w:basedOn w:val="Heading3"/>
    <w:rsid w:val="002A1EA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A1EAB"/>
    <w:pPr>
      <w:spacing w:after="120"/>
      <w:ind w:left="0" w:right="0" w:firstLine="567"/>
      <w:jc w:val="right"/>
    </w:pPr>
    <w:rPr>
      <w:rFonts w:ascii=".VnTime" w:hAnsi=".VnTime"/>
      <w:sz w:val="28"/>
      <w:szCs w:val="28"/>
      <w:u w:val="single"/>
      <w:lang w:val="de-DE"/>
    </w:rPr>
  </w:style>
  <w:style w:type="paragraph" w:customStyle="1" w:styleId="4">
    <w:name w:val="4"/>
    <w:basedOn w:val="Normal"/>
    <w:rsid w:val="002A1EAB"/>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2A1EAB"/>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2A1EAB"/>
    <w:rPr>
      <w:rFonts w:ascii="Times New Roman" w:eastAsia="Times New Roman" w:hAnsi="Times New Roman" w:cs="Times New Roman"/>
      <w:sz w:val="24"/>
      <w:szCs w:val="20"/>
    </w:rPr>
  </w:style>
  <w:style w:type="paragraph" w:customStyle="1" w:styleId="Style1">
    <w:name w:val="Style1"/>
    <w:basedOn w:val="Normal"/>
    <w:rsid w:val="002A1EAB"/>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2A1EAB"/>
    <w:rPr>
      <w:i/>
      <w:iCs/>
    </w:rPr>
  </w:style>
  <w:style w:type="paragraph" w:customStyle="1" w:styleId="HAStyle1">
    <w:name w:val="HAStyle1"/>
    <w:basedOn w:val="Sec1-Clauses"/>
    <w:qFormat/>
    <w:rsid w:val="002A1EAB"/>
    <w:pPr>
      <w:widowControl w:val="0"/>
      <w:numPr>
        <w:numId w:val="7"/>
      </w:numPr>
      <w:spacing w:line="264" w:lineRule="auto"/>
    </w:pPr>
    <w:rPr>
      <w:rFonts w:eastAsia="Arial"/>
      <w:sz w:val="28"/>
      <w:szCs w:val="28"/>
    </w:rPr>
  </w:style>
  <w:style w:type="paragraph" w:styleId="Revision">
    <w:name w:val="Revision"/>
    <w:hidden/>
    <w:uiPriority w:val="99"/>
    <w:semiHidden/>
    <w:rsid w:val="002A1EAB"/>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2A1EAB"/>
    <w:rPr>
      <w:rFonts w:cs="Times New Roman"/>
      <w:i/>
      <w:iCs/>
      <w:sz w:val="26"/>
      <w:szCs w:val="26"/>
      <w:shd w:val="clear" w:color="auto" w:fill="FFFFFF"/>
    </w:rPr>
  </w:style>
  <w:style w:type="paragraph" w:customStyle="1" w:styleId="Other0">
    <w:name w:val="Other"/>
    <w:basedOn w:val="Normal"/>
    <w:link w:val="Other"/>
    <w:uiPriority w:val="99"/>
    <w:rsid w:val="002A1EAB"/>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2A1EAB"/>
    <w:rPr>
      <w:rFonts w:cs="Times New Roman"/>
      <w:szCs w:val="28"/>
    </w:rPr>
  </w:style>
  <w:style w:type="paragraph" w:customStyle="1" w:styleId="Khc0">
    <w:name w:val="Khác"/>
    <w:basedOn w:val="Normal"/>
    <w:link w:val="Khc"/>
    <w:uiPriority w:val="99"/>
    <w:rsid w:val="002A1EAB"/>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2A1EAB"/>
    <w:pPr>
      <w:spacing w:after="0" w:line="240" w:lineRule="auto"/>
      <w:ind w:left="720" w:hanging="240"/>
      <w:jc w:val="both"/>
    </w:pPr>
    <w:rPr>
      <w:rFonts w:ascii="Times New Roman" w:eastAsia="Times New Roman" w:hAnsi="Times New Roman" w:cs="Times New Roman"/>
      <w:sz w:val="24"/>
      <w:szCs w:val="20"/>
    </w:rPr>
  </w:style>
  <w:style w:type="character" w:customStyle="1" w:styleId="fontstyle01">
    <w:name w:val="fontstyle01"/>
    <w:basedOn w:val="DefaultParagraphFont"/>
    <w:rsid w:val="002A1EAB"/>
    <w:rPr>
      <w:rFonts w:ascii="Times New Roman" w:hAnsi="Times New Roman" w:cs="Times New Roman" w:hint="default"/>
      <w:b w:val="0"/>
      <w:bCs w:val="0"/>
      <w:i w:val="0"/>
      <w:iCs w:val="0"/>
      <w:color w:val="000000"/>
      <w:sz w:val="28"/>
      <w:szCs w:val="28"/>
    </w:rPr>
  </w:style>
  <w:style w:type="paragraph" w:styleId="TOC1">
    <w:name w:val="toc 1"/>
    <w:basedOn w:val="Normal"/>
    <w:next w:val="Normal"/>
    <w:autoRedefine/>
    <w:uiPriority w:val="39"/>
    <w:semiHidden/>
    <w:unhideWhenUsed/>
    <w:rsid w:val="002A1EA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Nguyen</dc:creator>
  <cp:keywords/>
  <dc:description/>
  <cp:lastModifiedBy>Hai Nguyen</cp:lastModifiedBy>
  <cp:revision>9</cp:revision>
  <dcterms:created xsi:type="dcterms:W3CDTF">2025-12-19T02:10:00Z</dcterms:created>
  <dcterms:modified xsi:type="dcterms:W3CDTF">2026-04-15T07:08:00Z</dcterms:modified>
</cp:coreProperties>
</file>