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059B7" w14:textId="77777777" w:rsidR="00B22140" w:rsidRPr="00B22140" w:rsidRDefault="00B22140" w:rsidP="00B22140">
      <w:pPr>
        <w:pStyle w:val="TOC1"/>
        <w:spacing w:line="264" w:lineRule="auto"/>
        <w:rPr>
          <w:rFonts w:ascii="Times New Roman" w:hAnsi="Times New Roman" w:cs="Times New Roman"/>
          <w:color w:val="000000" w:themeColor="text1"/>
        </w:rPr>
      </w:pPr>
      <w:r w:rsidRPr="00B22140">
        <w:rPr>
          <w:rFonts w:ascii="Times New Roman" w:hAnsi="Times New Roman" w:cs="Times New Roman"/>
          <w:color w:val="000000" w:themeColor="text1"/>
        </w:rPr>
        <w:t xml:space="preserve">Mục </w:t>
      </w:r>
      <w:r w:rsidRPr="00B22140">
        <w:rPr>
          <w:rFonts w:ascii="Times New Roman" w:hAnsi="Times New Roman" w:cs="Times New Roman"/>
          <w:color w:val="000000" w:themeColor="text1"/>
          <w:lang w:val="pl-PL"/>
        </w:rPr>
        <w:t>3</w:t>
      </w:r>
      <w:r w:rsidRPr="00B22140">
        <w:rPr>
          <w:rFonts w:ascii="Times New Roman" w:hAnsi="Times New Roman" w:cs="Times New Roman"/>
          <w:color w:val="000000" w:themeColor="text1"/>
        </w:rPr>
        <w:t>. Tiêu chuẩn đánh giá về kỹ thuật</w:t>
      </w:r>
    </w:p>
    <w:p w14:paraId="169E6380" w14:textId="77777777" w:rsidR="00B22140" w:rsidRPr="00B22140" w:rsidRDefault="00B22140" w:rsidP="00B22140">
      <w:pPr>
        <w:spacing w:before="80" w:after="80" w:line="264" w:lineRule="auto"/>
        <w:ind w:firstLine="709"/>
        <w:rPr>
          <w:color w:val="000000" w:themeColor="text1"/>
          <w:sz w:val="28"/>
          <w:szCs w:val="28"/>
          <w:lang w:val="vi-VN"/>
        </w:rPr>
      </w:pPr>
      <w:r w:rsidRPr="00B22140">
        <w:rPr>
          <w:color w:val="000000" w:themeColor="text1"/>
          <w:sz w:val="28"/>
          <w:szCs w:val="28"/>
          <w:lang w:val="vi-VN"/>
        </w:rPr>
        <w:t>Sử dụng tiêu chí đạt/không đạt hoặc phương pháp chấm điểm để xây dựng tiêu chuẩn đánh giá về kỹ thuật.</w:t>
      </w:r>
    </w:p>
    <w:p w14:paraId="555BEACF" w14:textId="77777777" w:rsidR="00B22140" w:rsidRPr="00B22140" w:rsidRDefault="00B22140" w:rsidP="00B22140">
      <w:pPr>
        <w:spacing w:before="80" w:after="80" w:line="264" w:lineRule="auto"/>
        <w:ind w:firstLine="709"/>
        <w:rPr>
          <w:rFonts w:eastAsia="Calibri"/>
          <w:color w:val="000000" w:themeColor="text1"/>
          <w:spacing w:val="2"/>
          <w:sz w:val="28"/>
          <w:szCs w:val="28"/>
          <w:lang w:val="vi-VN"/>
        </w:rPr>
      </w:pPr>
      <w:r w:rsidRPr="00B22140">
        <w:rPr>
          <w:rFonts w:eastAsia="Calibri"/>
          <w:color w:val="000000" w:themeColor="text1"/>
          <w:spacing w:val="2"/>
          <w:sz w:val="28"/>
          <w:szCs w:val="28"/>
          <w:lang w:val="vi-VN"/>
        </w:rPr>
        <w:t xml:space="preserve">Việc xây dựng </w:t>
      </w:r>
      <w:r w:rsidRPr="00B22140">
        <w:rPr>
          <w:rFonts w:eastAsia="Calibri"/>
          <w:color w:val="000000" w:themeColor="text1"/>
          <w:sz w:val="28"/>
          <w:szCs w:val="28"/>
          <w:lang w:val="vi-VN"/>
        </w:rPr>
        <w:t>tiêu chuẩn đánh giá về kỹ thuật</w:t>
      </w:r>
      <w:r w:rsidRPr="00B22140">
        <w:rPr>
          <w:rFonts w:eastAsia="Calibri"/>
          <w:color w:val="000000" w:themeColor="text1"/>
          <w:spacing w:val="2"/>
          <w:sz w:val="28"/>
          <w:szCs w:val="28"/>
          <w:lang w:val="vi-VN"/>
        </w:rPr>
        <w:t xml:space="preserve"> dựa trên các yếu tố về khả năng đáp ứng các yêu cầu về số lượng, chất lượng, thời hạn giao hàng, vận chuyển, lắp đặt, bảo hành, cung cấp các dịch vụ sau bán hàng (nếu có), thông tin về kết quả thực hiện hợp đồng của nhà thầu theo quy định tại </w:t>
      </w:r>
      <w:bookmarkStart w:id="0" w:name="_Hlk203578632"/>
      <w:r w:rsidRPr="00B22140">
        <w:rPr>
          <w:rFonts w:eastAsia="Calibri"/>
          <w:color w:val="000000" w:themeColor="text1"/>
          <w:spacing w:val="2"/>
          <w:sz w:val="28"/>
          <w:szCs w:val="28"/>
          <w:lang w:val="vi-VN"/>
        </w:rPr>
        <w:t>Điều 19 và</w:t>
      </w:r>
      <w:bookmarkEnd w:id="0"/>
      <w:r w:rsidRPr="00B22140">
        <w:rPr>
          <w:rFonts w:eastAsia="Calibri"/>
          <w:color w:val="000000" w:themeColor="text1"/>
          <w:spacing w:val="2"/>
          <w:sz w:val="28"/>
          <w:szCs w:val="28"/>
          <w:lang w:val="vi-VN"/>
        </w:rPr>
        <w:t xml:space="preserve"> Điều 20 của Nghị định số 214/2025/NĐ-CP, </w:t>
      </w:r>
      <w:r w:rsidRPr="00B22140">
        <w:rPr>
          <w:color w:val="000000" w:themeColor="text1"/>
          <w:sz w:val="28"/>
          <w:szCs w:val="28"/>
          <w:lang w:val="vi-VN"/>
        </w:rPr>
        <w:t>chất lượng hàng hóa tương tự được công khai theo quy định tại Điều 20 của Nghị định số 214/2025/NĐ-CP (nếu có)</w:t>
      </w:r>
      <w:r w:rsidRPr="00B22140" w:rsidDel="009A4DEF">
        <w:rPr>
          <w:rFonts w:eastAsia="Calibri"/>
          <w:color w:val="000000" w:themeColor="text1"/>
          <w:spacing w:val="2"/>
          <w:sz w:val="28"/>
          <w:szCs w:val="28"/>
          <w:lang w:val="vi-VN"/>
        </w:rPr>
        <w:t xml:space="preserve"> </w:t>
      </w:r>
      <w:r w:rsidRPr="00B22140">
        <w:rPr>
          <w:rFonts w:eastAsia="Calibri"/>
          <w:color w:val="000000" w:themeColor="text1"/>
          <w:spacing w:val="2"/>
          <w:sz w:val="28"/>
          <w:szCs w:val="28"/>
          <w:lang w:val="vi-VN"/>
        </w:rPr>
        <w:t>và các yêu cầu khác nêu trong Chương V. Căn cứ từng gói thầu cụ thể, khi lập E-HSMT phải cụ thể hóa các tiêu chí làm cơ sở để đánh giá về kỹ thuật bao gồm:</w:t>
      </w:r>
    </w:p>
    <w:p w14:paraId="424BE1B6" w14:textId="77777777" w:rsidR="00B22140" w:rsidRPr="00B22140" w:rsidRDefault="00B22140" w:rsidP="00B22140">
      <w:pPr>
        <w:widowControl w:val="0"/>
        <w:spacing w:before="80" w:after="80" w:line="264" w:lineRule="auto"/>
        <w:ind w:firstLine="709"/>
        <w:rPr>
          <w:color w:val="000000" w:themeColor="text1"/>
          <w:sz w:val="28"/>
          <w:szCs w:val="28"/>
          <w:lang w:val="vi-VN"/>
        </w:rPr>
      </w:pPr>
      <w:r w:rsidRPr="00B22140">
        <w:rPr>
          <w:color w:val="000000" w:themeColor="text1"/>
          <w:sz w:val="28"/>
          <w:szCs w:val="28"/>
          <w:lang w:val="vi-VN"/>
        </w:rPr>
        <w:t>- Đặc tính, thông số kỹ thuật của hàng hóa, tiêu chuẩn sản xuất, tiêu chuẩn chế tạo và công nghệ;</w:t>
      </w:r>
    </w:p>
    <w:p w14:paraId="741EED23" w14:textId="77777777" w:rsidR="00B22140" w:rsidRPr="00B22140" w:rsidRDefault="00B22140" w:rsidP="00B22140">
      <w:pPr>
        <w:widowControl w:val="0"/>
        <w:tabs>
          <w:tab w:val="left" w:pos="851"/>
        </w:tabs>
        <w:spacing w:before="80" w:after="80" w:line="264" w:lineRule="auto"/>
        <w:ind w:firstLine="709"/>
        <w:rPr>
          <w:color w:val="000000" w:themeColor="text1"/>
          <w:sz w:val="28"/>
          <w:szCs w:val="28"/>
          <w:lang w:val="vi-VN"/>
        </w:rPr>
      </w:pPr>
      <w:r w:rsidRPr="00B22140">
        <w:rPr>
          <w:color w:val="000000" w:themeColor="text1"/>
          <w:sz w:val="28"/>
          <w:szCs w:val="28"/>
          <w:lang w:val="vi-VN"/>
        </w:rPr>
        <w:t>- Tính hợp lý và hiệu quả kinh tế của các giải pháp kỹ thuật, biện pháp tổ chức cung cấp, lắp đặt hàng hóa;</w:t>
      </w:r>
    </w:p>
    <w:p w14:paraId="617C58BD" w14:textId="77777777" w:rsidR="00B22140" w:rsidRPr="00B22140" w:rsidRDefault="00B22140" w:rsidP="00B22140">
      <w:pPr>
        <w:widowControl w:val="0"/>
        <w:tabs>
          <w:tab w:val="left" w:pos="851"/>
        </w:tabs>
        <w:spacing w:before="80" w:after="80" w:line="264" w:lineRule="auto"/>
        <w:ind w:firstLine="709"/>
        <w:rPr>
          <w:color w:val="000000" w:themeColor="text1"/>
          <w:sz w:val="28"/>
          <w:szCs w:val="28"/>
          <w:lang w:val="vi-VN"/>
        </w:rPr>
      </w:pPr>
      <w:r w:rsidRPr="00B22140">
        <w:rPr>
          <w:color w:val="000000" w:themeColor="text1"/>
          <w:sz w:val="28"/>
          <w:szCs w:val="28"/>
          <w:lang w:val="vi-VN"/>
        </w:rPr>
        <w:t>- Mức độ đáp ứng các yêu cầu về bảo hành, bảo trì: nhà thầu phải trình bày được kế hoạch cung cấp dịch vụ bảo hành, bảo trì;</w:t>
      </w:r>
    </w:p>
    <w:p w14:paraId="7A6542C4" w14:textId="77777777" w:rsidR="00B22140" w:rsidRPr="00B22140" w:rsidRDefault="00B22140" w:rsidP="00B22140">
      <w:pPr>
        <w:widowControl w:val="0"/>
        <w:tabs>
          <w:tab w:val="left" w:pos="851"/>
        </w:tabs>
        <w:spacing w:before="80" w:after="80" w:line="264" w:lineRule="auto"/>
        <w:ind w:firstLine="709"/>
        <w:rPr>
          <w:color w:val="000000" w:themeColor="text1"/>
          <w:sz w:val="28"/>
          <w:szCs w:val="28"/>
          <w:lang w:val="vi-VN"/>
        </w:rPr>
      </w:pPr>
      <w:r w:rsidRPr="00B22140">
        <w:rPr>
          <w:color w:val="000000" w:themeColor="text1"/>
          <w:sz w:val="28"/>
          <w:szCs w:val="28"/>
          <w:lang w:val="vi-VN"/>
        </w:rPr>
        <w:t xml:space="preserve">- Mức độ đáp ứng các yêu cầu về cung cấp vật tư, thiết bị thay thế và các dịch vụ liên quan khác (nếu có) trong toàn bộ quá trình sử dụng của hàng hóa. </w:t>
      </w:r>
    </w:p>
    <w:p w14:paraId="19BF5FED" w14:textId="77777777" w:rsidR="00B22140" w:rsidRPr="00B22140" w:rsidRDefault="00B22140" w:rsidP="00B22140">
      <w:pPr>
        <w:widowControl w:val="0"/>
        <w:tabs>
          <w:tab w:val="left" w:pos="851"/>
        </w:tabs>
        <w:spacing w:before="80" w:after="80" w:line="264" w:lineRule="auto"/>
        <w:ind w:firstLine="709"/>
        <w:rPr>
          <w:color w:val="000000" w:themeColor="text1"/>
          <w:sz w:val="28"/>
          <w:szCs w:val="28"/>
          <w:lang w:val="vi-VN"/>
        </w:rPr>
      </w:pPr>
      <w:r w:rsidRPr="00B22140">
        <w:rPr>
          <w:color w:val="000000" w:themeColor="text1"/>
          <w:sz w:val="28"/>
          <w:szCs w:val="28"/>
          <w:lang w:val="vi-VN"/>
        </w:rPr>
        <w:t>- Khả năng thích ứng về mặt địa lý, môi trường;</w:t>
      </w:r>
    </w:p>
    <w:p w14:paraId="5DCFD15A" w14:textId="77777777" w:rsidR="00B22140" w:rsidRPr="00B22140" w:rsidRDefault="00B22140" w:rsidP="00B22140">
      <w:pPr>
        <w:widowControl w:val="0"/>
        <w:tabs>
          <w:tab w:val="left" w:pos="851"/>
        </w:tabs>
        <w:spacing w:before="80" w:after="80" w:line="264" w:lineRule="auto"/>
        <w:ind w:firstLine="709"/>
        <w:rPr>
          <w:color w:val="000000" w:themeColor="text1"/>
          <w:sz w:val="28"/>
          <w:szCs w:val="28"/>
          <w:lang w:val="vi-VN"/>
        </w:rPr>
      </w:pPr>
      <w:r w:rsidRPr="00B22140">
        <w:rPr>
          <w:color w:val="000000" w:themeColor="text1"/>
          <w:sz w:val="28"/>
          <w:szCs w:val="28"/>
          <w:lang w:val="vi-VN"/>
        </w:rPr>
        <w:t>- Tác động đối với môi trường và biện pháp giải quyết;</w:t>
      </w:r>
    </w:p>
    <w:p w14:paraId="089F43C3" w14:textId="77777777" w:rsidR="00B22140" w:rsidRPr="00B22140" w:rsidRDefault="00B22140" w:rsidP="00B22140">
      <w:pPr>
        <w:widowControl w:val="0"/>
        <w:tabs>
          <w:tab w:val="left" w:pos="851"/>
        </w:tabs>
        <w:spacing w:before="80" w:after="80" w:line="264" w:lineRule="auto"/>
        <w:ind w:firstLine="709"/>
        <w:rPr>
          <w:color w:val="000000" w:themeColor="text1"/>
          <w:sz w:val="28"/>
          <w:szCs w:val="28"/>
          <w:lang w:val="vi-VN"/>
        </w:rPr>
      </w:pPr>
      <w:r w:rsidRPr="00B22140">
        <w:rPr>
          <w:color w:val="000000" w:themeColor="text1"/>
          <w:sz w:val="28"/>
          <w:szCs w:val="28"/>
          <w:lang w:val="vi-VN"/>
        </w:rPr>
        <w:t>- Tiêu chí đấu thầu bền vững (nếu có);</w:t>
      </w:r>
    </w:p>
    <w:p w14:paraId="60F7500D" w14:textId="77777777" w:rsidR="00B22140" w:rsidRPr="00B22140" w:rsidRDefault="00B22140" w:rsidP="00B22140">
      <w:pPr>
        <w:widowControl w:val="0"/>
        <w:tabs>
          <w:tab w:val="left" w:pos="851"/>
        </w:tabs>
        <w:spacing w:before="80" w:after="80" w:line="264" w:lineRule="auto"/>
        <w:ind w:firstLine="709"/>
        <w:rPr>
          <w:color w:val="000000" w:themeColor="text1"/>
          <w:sz w:val="28"/>
          <w:szCs w:val="28"/>
          <w:lang w:val="vi-VN"/>
        </w:rPr>
      </w:pPr>
      <w:r w:rsidRPr="00B22140">
        <w:rPr>
          <w:color w:val="000000" w:themeColor="text1"/>
          <w:sz w:val="28"/>
          <w:szCs w:val="28"/>
          <w:lang w:val="vi-VN"/>
        </w:rPr>
        <w:t>- Các yếu tố về điều kiện thương mại, thời gian giao hàng, đào tạo chuyển giao công nghệ, cung cấp các dịch vụ sau bán hàng;</w:t>
      </w:r>
    </w:p>
    <w:p w14:paraId="0AC6F61E" w14:textId="77777777" w:rsidR="00B22140" w:rsidRPr="00B22140" w:rsidRDefault="00B22140" w:rsidP="00B22140">
      <w:pPr>
        <w:widowControl w:val="0"/>
        <w:tabs>
          <w:tab w:val="left" w:pos="851"/>
        </w:tabs>
        <w:spacing w:before="80" w:after="80" w:line="264" w:lineRule="auto"/>
        <w:ind w:firstLine="709"/>
        <w:rPr>
          <w:color w:val="000000" w:themeColor="text1"/>
          <w:sz w:val="28"/>
          <w:szCs w:val="28"/>
          <w:lang w:val="vi-VN"/>
        </w:rPr>
      </w:pPr>
      <w:r w:rsidRPr="00B22140">
        <w:rPr>
          <w:color w:val="000000" w:themeColor="text1"/>
          <w:sz w:val="28"/>
          <w:szCs w:val="28"/>
          <w:lang w:val="vi-VN"/>
        </w:rPr>
        <w:t>- Tiến độ cung cấp hàng hóa;</w:t>
      </w:r>
    </w:p>
    <w:p w14:paraId="0DDC85E3" w14:textId="77777777" w:rsidR="00B22140" w:rsidRPr="00B22140" w:rsidRDefault="00B22140" w:rsidP="00B22140">
      <w:pPr>
        <w:widowControl w:val="0"/>
        <w:tabs>
          <w:tab w:val="left" w:pos="851"/>
        </w:tabs>
        <w:spacing w:before="80" w:after="80" w:line="264" w:lineRule="auto"/>
        <w:ind w:firstLine="709"/>
        <w:rPr>
          <w:color w:val="000000" w:themeColor="text1"/>
          <w:sz w:val="28"/>
          <w:szCs w:val="28"/>
          <w:lang w:val="vi-VN"/>
        </w:rPr>
      </w:pPr>
      <w:r w:rsidRPr="00B22140">
        <w:rPr>
          <w:color w:val="000000" w:themeColor="text1"/>
          <w:sz w:val="28"/>
          <w:szCs w:val="28"/>
          <w:lang w:val="vi-VN"/>
        </w:rPr>
        <w:t>- Yếu tố thân thiện môi trường;</w:t>
      </w:r>
    </w:p>
    <w:p w14:paraId="600916A7" w14:textId="77777777" w:rsidR="00B22140" w:rsidRPr="00B22140" w:rsidRDefault="00B22140" w:rsidP="00B22140">
      <w:pPr>
        <w:widowControl w:val="0"/>
        <w:tabs>
          <w:tab w:val="left" w:pos="851"/>
        </w:tabs>
        <w:spacing w:before="80" w:after="80" w:line="264" w:lineRule="auto"/>
        <w:ind w:firstLine="709"/>
        <w:rPr>
          <w:color w:val="000000" w:themeColor="text1"/>
          <w:sz w:val="28"/>
          <w:szCs w:val="28"/>
          <w:lang w:val="vi-VN"/>
        </w:rPr>
      </w:pPr>
      <w:r w:rsidRPr="00B22140">
        <w:rPr>
          <w:color w:val="000000" w:themeColor="text1"/>
          <w:sz w:val="28"/>
          <w:szCs w:val="28"/>
          <w:lang w:val="vi-VN"/>
        </w:rPr>
        <w:t xml:space="preserve">- Kết quả thực hiện hợp đồng của nhà thầu đối với gói thầu cung cấp hàng hóa, EPC, EP, PC, chìa khóa trao tay theo quy định tại </w:t>
      </w:r>
      <w:r w:rsidRPr="00B22140">
        <w:rPr>
          <w:rFonts w:eastAsia="Calibri"/>
          <w:color w:val="000000" w:themeColor="text1"/>
          <w:spacing w:val="2"/>
          <w:sz w:val="28"/>
          <w:szCs w:val="28"/>
          <w:lang w:val="vi-VN"/>
        </w:rPr>
        <w:t>Điều 19 và</w:t>
      </w:r>
      <w:r w:rsidRPr="00B22140">
        <w:rPr>
          <w:color w:val="000000" w:themeColor="text1"/>
          <w:sz w:val="28"/>
          <w:szCs w:val="28"/>
          <w:lang w:val="vi-VN"/>
        </w:rPr>
        <w:t xml:space="preserve"> Điều 20 của Nghị định số 214/2025/NĐ-CP, chất lượng hàng hóa tương tự được công khai theo quy định tại Điều 20 của Nghị định số 214/2025/NĐ-CP (nếu có);</w:t>
      </w:r>
    </w:p>
    <w:p w14:paraId="57B6DF8E" w14:textId="77777777" w:rsidR="00B22140" w:rsidRPr="00B22140" w:rsidRDefault="00B22140" w:rsidP="00B22140">
      <w:pPr>
        <w:widowControl w:val="0"/>
        <w:tabs>
          <w:tab w:val="left" w:pos="851"/>
        </w:tabs>
        <w:spacing w:before="80" w:after="80" w:line="264" w:lineRule="auto"/>
        <w:ind w:firstLine="709"/>
        <w:rPr>
          <w:color w:val="000000" w:themeColor="text1"/>
          <w:sz w:val="28"/>
          <w:szCs w:val="28"/>
          <w:lang w:val="vi-VN"/>
        </w:rPr>
      </w:pPr>
      <w:r w:rsidRPr="00B22140">
        <w:rPr>
          <w:color w:val="000000" w:themeColor="text1"/>
          <w:sz w:val="28"/>
          <w:szCs w:val="28"/>
          <w:lang w:val="vi-VN"/>
        </w:rPr>
        <w:t>- Các yếu tố cần thiết khác.</w:t>
      </w:r>
    </w:p>
    <w:p w14:paraId="1DAB3117" w14:textId="77777777" w:rsidR="00B22140" w:rsidRPr="00B22140" w:rsidRDefault="00B22140" w:rsidP="00B22140">
      <w:pPr>
        <w:spacing w:before="80" w:after="80" w:line="264" w:lineRule="auto"/>
        <w:ind w:firstLine="709"/>
        <w:rPr>
          <w:color w:val="000000" w:themeColor="text1"/>
          <w:sz w:val="28"/>
          <w:szCs w:val="28"/>
          <w:lang w:val="es-ES"/>
        </w:rPr>
      </w:pPr>
      <w:r w:rsidRPr="00B22140">
        <w:rPr>
          <w:b/>
          <w:iCs/>
          <w:color w:val="000000" w:themeColor="text1"/>
          <w:sz w:val="28"/>
          <w:szCs w:val="28"/>
          <w:lang w:val="es-ES"/>
        </w:rPr>
        <w:t>3.1. Đánh giá theo phương pháp</w:t>
      </w:r>
      <w:r w:rsidRPr="00B22140" w:rsidDel="00BE4476">
        <w:rPr>
          <w:b/>
          <w:iCs/>
          <w:color w:val="000000" w:themeColor="text1"/>
          <w:sz w:val="28"/>
          <w:szCs w:val="28"/>
          <w:lang w:val="es-ES"/>
        </w:rPr>
        <w:t xml:space="preserve"> </w:t>
      </w:r>
      <w:r w:rsidRPr="00B22140">
        <w:rPr>
          <w:b/>
          <w:iCs/>
          <w:color w:val="000000" w:themeColor="text1"/>
          <w:sz w:val="28"/>
          <w:szCs w:val="28"/>
          <w:lang w:val="es-ES"/>
        </w:rPr>
        <w:t>đạt/không đạt</w:t>
      </w:r>
      <w:r w:rsidRPr="00B22140">
        <w:rPr>
          <w:b/>
          <w:color w:val="000000" w:themeColor="text1"/>
          <w:sz w:val="28"/>
          <w:szCs w:val="28"/>
          <w:lang w:val="es-ES"/>
        </w:rPr>
        <w:t>:</w:t>
      </w:r>
    </w:p>
    <w:p w14:paraId="4B87056A" w14:textId="77777777" w:rsidR="00B22140" w:rsidRPr="00B22140" w:rsidRDefault="00B22140" w:rsidP="00B22140">
      <w:pPr>
        <w:spacing w:before="80" w:after="80" w:line="264" w:lineRule="auto"/>
        <w:ind w:firstLine="709"/>
        <w:rPr>
          <w:color w:val="000000" w:themeColor="text1"/>
          <w:sz w:val="28"/>
          <w:szCs w:val="28"/>
          <w:lang w:val="es-ES"/>
        </w:rPr>
      </w:pPr>
      <w:r w:rsidRPr="00B22140">
        <w:rPr>
          <w:color w:val="000000" w:themeColor="text1"/>
          <w:sz w:val="28"/>
          <w:szCs w:val="28"/>
          <w:lang w:val="es-ES"/>
        </w:rPr>
        <w:t xml:space="preserve">Căn cứ quy mô, tính chất của gói thầu mà xác định mức độ yêu cầu đối với từng nội dung.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w:t>
      </w:r>
      <w:r w:rsidRPr="00B22140">
        <w:rPr>
          <w:color w:val="000000" w:themeColor="text1"/>
          <w:sz w:val="28"/>
          <w:szCs w:val="28"/>
          <w:lang w:val="es-ES"/>
        </w:rPr>
        <w:lastRenderedPageBreak/>
        <w:t xml:space="preserve">được nhưng không được vượt quá 30% tổng số các tiêu chí chi tiết trong tiêu chí tổng quát đó. </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213"/>
        <w:gridCol w:w="2650"/>
        <w:gridCol w:w="2610"/>
      </w:tblGrid>
      <w:tr w:rsidR="00B22140" w:rsidRPr="00B22140" w14:paraId="3E24E51B" w14:textId="77777777" w:rsidTr="00516D4C">
        <w:trPr>
          <w:tblHead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5E786FB" w14:textId="77777777" w:rsidR="00B22140" w:rsidRPr="00B22140" w:rsidRDefault="00B22140" w:rsidP="00516D4C">
            <w:pPr>
              <w:jc w:val="center"/>
              <w:rPr>
                <w:b/>
                <w:bCs/>
                <w:color w:val="000000" w:themeColor="text1"/>
                <w:sz w:val="26"/>
                <w:szCs w:val="26"/>
              </w:rPr>
            </w:pPr>
            <w:r w:rsidRPr="00B22140">
              <w:rPr>
                <w:b/>
                <w:bCs/>
                <w:color w:val="000000" w:themeColor="text1"/>
                <w:sz w:val="26"/>
                <w:szCs w:val="26"/>
              </w:rPr>
              <w:t>TT</w:t>
            </w:r>
          </w:p>
        </w:tc>
        <w:tc>
          <w:tcPr>
            <w:tcW w:w="3213" w:type="dxa"/>
            <w:vMerge w:val="restart"/>
            <w:tcBorders>
              <w:top w:val="single" w:sz="4" w:space="0" w:color="auto"/>
              <w:left w:val="single" w:sz="4" w:space="0" w:color="auto"/>
              <w:bottom w:val="single" w:sz="4" w:space="0" w:color="auto"/>
              <w:right w:val="single" w:sz="4" w:space="0" w:color="auto"/>
            </w:tcBorders>
            <w:vAlign w:val="center"/>
            <w:hideMark/>
          </w:tcPr>
          <w:p w14:paraId="6E320BFE" w14:textId="77777777" w:rsidR="00B22140" w:rsidRPr="00B22140" w:rsidRDefault="00B22140" w:rsidP="00516D4C">
            <w:pPr>
              <w:jc w:val="center"/>
              <w:rPr>
                <w:b/>
                <w:bCs/>
                <w:color w:val="000000" w:themeColor="text1"/>
                <w:sz w:val="26"/>
                <w:szCs w:val="26"/>
              </w:rPr>
            </w:pPr>
            <w:r w:rsidRPr="00B22140">
              <w:rPr>
                <w:b/>
                <w:bCs/>
                <w:color w:val="000000" w:themeColor="text1"/>
                <w:sz w:val="26"/>
                <w:szCs w:val="26"/>
              </w:rPr>
              <w:t>Nội dung đánh giá</w:t>
            </w:r>
          </w:p>
        </w:tc>
        <w:tc>
          <w:tcPr>
            <w:tcW w:w="5260" w:type="dxa"/>
            <w:gridSpan w:val="2"/>
            <w:tcBorders>
              <w:top w:val="single" w:sz="4" w:space="0" w:color="auto"/>
              <w:left w:val="single" w:sz="4" w:space="0" w:color="auto"/>
              <w:bottom w:val="single" w:sz="4" w:space="0" w:color="auto"/>
              <w:right w:val="single" w:sz="4" w:space="0" w:color="auto"/>
            </w:tcBorders>
            <w:vAlign w:val="center"/>
            <w:hideMark/>
          </w:tcPr>
          <w:p w14:paraId="1103140D" w14:textId="77777777" w:rsidR="00B22140" w:rsidRPr="00B22140" w:rsidRDefault="00B22140" w:rsidP="00516D4C">
            <w:pPr>
              <w:jc w:val="center"/>
              <w:rPr>
                <w:b/>
                <w:bCs/>
                <w:color w:val="000000" w:themeColor="text1"/>
                <w:sz w:val="26"/>
                <w:szCs w:val="26"/>
              </w:rPr>
            </w:pPr>
            <w:r w:rsidRPr="00B22140">
              <w:rPr>
                <w:b/>
                <w:bCs/>
                <w:color w:val="000000" w:themeColor="text1"/>
                <w:sz w:val="26"/>
                <w:szCs w:val="26"/>
              </w:rPr>
              <w:t>Mức độ đáp ứng</w:t>
            </w:r>
          </w:p>
        </w:tc>
      </w:tr>
      <w:tr w:rsidR="00B22140" w:rsidRPr="00B22140" w14:paraId="680674A8" w14:textId="77777777" w:rsidTr="00516D4C">
        <w:trPr>
          <w:tblHeader/>
        </w:trPr>
        <w:tc>
          <w:tcPr>
            <w:tcW w:w="0" w:type="auto"/>
            <w:vMerge/>
            <w:vAlign w:val="center"/>
            <w:hideMark/>
          </w:tcPr>
          <w:p w14:paraId="287600FF" w14:textId="77777777" w:rsidR="00B22140" w:rsidRPr="00B22140" w:rsidRDefault="00B22140" w:rsidP="00516D4C">
            <w:pPr>
              <w:rPr>
                <w:b/>
                <w:color w:val="000000" w:themeColor="text1"/>
                <w:sz w:val="26"/>
                <w:szCs w:val="26"/>
              </w:rPr>
            </w:pPr>
          </w:p>
        </w:tc>
        <w:tc>
          <w:tcPr>
            <w:tcW w:w="3213" w:type="dxa"/>
            <w:vMerge/>
            <w:vAlign w:val="center"/>
            <w:hideMark/>
          </w:tcPr>
          <w:p w14:paraId="5210F55A" w14:textId="77777777" w:rsidR="00B22140" w:rsidRPr="00B22140" w:rsidRDefault="00B22140" w:rsidP="00516D4C">
            <w:pPr>
              <w:rPr>
                <w:b/>
                <w:color w:val="000000" w:themeColor="text1"/>
                <w:sz w:val="26"/>
                <w:szCs w:val="26"/>
              </w:rPr>
            </w:pPr>
          </w:p>
        </w:tc>
        <w:tc>
          <w:tcPr>
            <w:tcW w:w="2650" w:type="dxa"/>
            <w:tcBorders>
              <w:top w:val="single" w:sz="4" w:space="0" w:color="auto"/>
              <w:left w:val="single" w:sz="4" w:space="0" w:color="auto"/>
              <w:bottom w:val="single" w:sz="4" w:space="0" w:color="auto"/>
              <w:right w:val="single" w:sz="4" w:space="0" w:color="auto"/>
            </w:tcBorders>
            <w:vAlign w:val="center"/>
            <w:hideMark/>
          </w:tcPr>
          <w:p w14:paraId="6FA158CE" w14:textId="77777777" w:rsidR="00B22140" w:rsidRPr="00B22140" w:rsidRDefault="00B22140" w:rsidP="00516D4C">
            <w:pPr>
              <w:ind w:right="-108"/>
              <w:jc w:val="center"/>
              <w:rPr>
                <w:b/>
                <w:bCs/>
                <w:color w:val="000000" w:themeColor="text1"/>
                <w:sz w:val="26"/>
                <w:szCs w:val="26"/>
              </w:rPr>
            </w:pPr>
            <w:r w:rsidRPr="00B22140">
              <w:rPr>
                <w:b/>
                <w:bCs/>
                <w:color w:val="000000" w:themeColor="text1"/>
                <w:sz w:val="26"/>
                <w:szCs w:val="26"/>
              </w:rPr>
              <w:t>Đạt</w:t>
            </w:r>
          </w:p>
        </w:tc>
        <w:tc>
          <w:tcPr>
            <w:tcW w:w="2610" w:type="dxa"/>
            <w:tcBorders>
              <w:top w:val="single" w:sz="4" w:space="0" w:color="auto"/>
              <w:left w:val="single" w:sz="4" w:space="0" w:color="auto"/>
              <w:bottom w:val="single" w:sz="4" w:space="0" w:color="auto"/>
              <w:right w:val="single" w:sz="4" w:space="0" w:color="auto"/>
            </w:tcBorders>
            <w:vAlign w:val="center"/>
            <w:hideMark/>
          </w:tcPr>
          <w:p w14:paraId="1BD8D23F" w14:textId="77777777" w:rsidR="00B22140" w:rsidRPr="00B22140" w:rsidRDefault="00B22140" w:rsidP="00516D4C">
            <w:pPr>
              <w:jc w:val="center"/>
              <w:rPr>
                <w:b/>
                <w:bCs/>
                <w:color w:val="000000" w:themeColor="text1"/>
                <w:sz w:val="26"/>
                <w:szCs w:val="26"/>
              </w:rPr>
            </w:pPr>
            <w:r w:rsidRPr="00B22140">
              <w:rPr>
                <w:b/>
                <w:bCs/>
                <w:color w:val="000000" w:themeColor="text1"/>
                <w:sz w:val="26"/>
                <w:szCs w:val="26"/>
              </w:rPr>
              <w:t>Không đạt</w:t>
            </w:r>
          </w:p>
        </w:tc>
      </w:tr>
      <w:tr w:rsidR="00B22140" w:rsidRPr="00B22140" w14:paraId="4620613E" w14:textId="77777777" w:rsidTr="00516D4C">
        <w:trPr>
          <w:trHeight w:val="461"/>
        </w:trPr>
        <w:tc>
          <w:tcPr>
            <w:tcW w:w="610" w:type="dxa"/>
            <w:tcBorders>
              <w:top w:val="single" w:sz="4" w:space="0" w:color="auto"/>
              <w:left w:val="single" w:sz="4" w:space="0" w:color="auto"/>
              <w:bottom w:val="single" w:sz="4" w:space="0" w:color="auto"/>
              <w:right w:val="single" w:sz="4" w:space="0" w:color="auto"/>
            </w:tcBorders>
            <w:vAlign w:val="center"/>
          </w:tcPr>
          <w:p w14:paraId="5AB62C98" w14:textId="77777777" w:rsidR="00B22140" w:rsidRPr="00B22140" w:rsidRDefault="00B22140" w:rsidP="00516D4C">
            <w:pPr>
              <w:jc w:val="center"/>
              <w:rPr>
                <w:b/>
                <w:bCs/>
                <w:color w:val="000000" w:themeColor="text1"/>
                <w:sz w:val="26"/>
                <w:szCs w:val="26"/>
              </w:rPr>
            </w:pPr>
            <w:r w:rsidRPr="00B22140">
              <w:rPr>
                <w:b/>
                <w:bCs/>
                <w:color w:val="000000" w:themeColor="text1"/>
                <w:sz w:val="26"/>
                <w:szCs w:val="26"/>
              </w:rPr>
              <w:t>I</w:t>
            </w:r>
          </w:p>
        </w:tc>
        <w:tc>
          <w:tcPr>
            <w:tcW w:w="3213" w:type="dxa"/>
            <w:tcBorders>
              <w:top w:val="single" w:sz="4" w:space="0" w:color="auto"/>
              <w:left w:val="single" w:sz="4" w:space="0" w:color="auto"/>
              <w:bottom w:val="single" w:sz="4" w:space="0" w:color="auto"/>
              <w:right w:val="single" w:sz="4" w:space="0" w:color="auto"/>
            </w:tcBorders>
            <w:vAlign w:val="center"/>
          </w:tcPr>
          <w:p w14:paraId="19D99BB6" w14:textId="77777777" w:rsidR="00B22140" w:rsidRPr="00B22140" w:rsidRDefault="00B22140" w:rsidP="00516D4C">
            <w:pPr>
              <w:rPr>
                <w:color w:val="000000" w:themeColor="text1"/>
                <w:sz w:val="26"/>
                <w:szCs w:val="26"/>
              </w:rPr>
            </w:pPr>
            <w:r w:rsidRPr="00B22140">
              <w:rPr>
                <w:b/>
                <w:bCs/>
                <w:color w:val="000000" w:themeColor="text1"/>
                <w:sz w:val="26"/>
                <w:szCs w:val="26"/>
              </w:rPr>
              <w:t>Yêu cầu chung</w:t>
            </w:r>
          </w:p>
        </w:tc>
        <w:tc>
          <w:tcPr>
            <w:tcW w:w="2650" w:type="dxa"/>
            <w:tcBorders>
              <w:top w:val="single" w:sz="4" w:space="0" w:color="auto"/>
              <w:left w:val="single" w:sz="4" w:space="0" w:color="auto"/>
              <w:bottom w:val="single" w:sz="4" w:space="0" w:color="auto"/>
              <w:right w:val="single" w:sz="4" w:space="0" w:color="auto"/>
            </w:tcBorders>
            <w:vAlign w:val="center"/>
          </w:tcPr>
          <w:p w14:paraId="4C375C73" w14:textId="77777777" w:rsidR="00B22140" w:rsidRPr="00B22140" w:rsidRDefault="00B22140" w:rsidP="00516D4C">
            <w:pPr>
              <w:jc w:val="center"/>
              <w:rPr>
                <w:color w:val="000000" w:themeColor="text1"/>
                <w:sz w:val="26"/>
                <w:szCs w:val="26"/>
              </w:rPr>
            </w:pPr>
          </w:p>
        </w:tc>
        <w:tc>
          <w:tcPr>
            <w:tcW w:w="2610" w:type="dxa"/>
            <w:tcBorders>
              <w:top w:val="single" w:sz="4" w:space="0" w:color="auto"/>
              <w:left w:val="single" w:sz="4" w:space="0" w:color="auto"/>
              <w:bottom w:val="single" w:sz="4" w:space="0" w:color="auto"/>
              <w:right w:val="single" w:sz="4" w:space="0" w:color="auto"/>
            </w:tcBorders>
            <w:vAlign w:val="center"/>
          </w:tcPr>
          <w:p w14:paraId="02E27EA0" w14:textId="77777777" w:rsidR="00B22140" w:rsidRPr="00B22140" w:rsidRDefault="00B22140" w:rsidP="00516D4C">
            <w:pPr>
              <w:jc w:val="center"/>
              <w:rPr>
                <w:color w:val="000000" w:themeColor="text1"/>
                <w:sz w:val="26"/>
                <w:szCs w:val="26"/>
              </w:rPr>
            </w:pPr>
          </w:p>
        </w:tc>
      </w:tr>
      <w:tr w:rsidR="00B22140" w:rsidRPr="00B22140" w14:paraId="759E38BE" w14:textId="77777777" w:rsidTr="00516D4C">
        <w:trPr>
          <w:trHeight w:val="77"/>
        </w:trPr>
        <w:tc>
          <w:tcPr>
            <w:tcW w:w="610" w:type="dxa"/>
            <w:tcBorders>
              <w:top w:val="single" w:sz="4" w:space="0" w:color="auto"/>
              <w:left w:val="single" w:sz="4" w:space="0" w:color="auto"/>
              <w:bottom w:val="single" w:sz="4" w:space="0" w:color="auto"/>
              <w:right w:val="single" w:sz="4" w:space="0" w:color="auto"/>
            </w:tcBorders>
            <w:vAlign w:val="center"/>
          </w:tcPr>
          <w:p w14:paraId="633F6C4D" w14:textId="77777777" w:rsidR="00B22140" w:rsidRPr="00B22140" w:rsidRDefault="00B22140" w:rsidP="00516D4C">
            <w:pPr>
              <w:jc w:val="center"/>
              <w:rPr>
                <w:color w:val="000000" w:themeColor="text1"/>
                <w:sz w:val="26"/>
                <w:szCs w:val="26"/>
              </w:rPr>
            </w:pPr>
            <w:r w:rsidRPr="00B22140">
              <w:rPr>
                <w:color w:val="000000" w:themeColor="text1"/>
                <w:sz w:val="26"/>
                <w:szCs w:val="26"/>
              </w:rPr>
              <w:t>1</w:t>
            </w:r>
          </w:p>
        </w:tc>
        <w:tc>
          <w:tcPr>
            <w:tcW w:w="3213" w:type="dxa"/>
            <w:tcBorders>
              <w:top w:val="single" w:sz="4" w:space="0" w:color="auto"/>
              <w:left w:val="single" w:sz="4" w:space="0" w:color="auto"/>
              <w:bottom w:val="single" w:sz="4" w:space="0" w:color="auto"/>
              <w:right w:val="single" w:sz="4" w:space="0" w:color="auto"/>
            </w:tcBorders>
            <w:vAlign w:val="center"/>
          </w:tcPr>
          <w:p w14:paraId="132AC295" w14:textId="77777777" w:rsidR="00B22140" w:rsidRPr="00B22140" w:rsidRDefault="00B22140" w:rsidP="00516D4C">
            <w:pPr>
              <w:rPr>
                <w:b/>
                <w:bCs/>
                <w:color w:val="000000" w:themeColor="text1"/>
                <w:sz w:val="26"/>
                <w:szCs w:val="26"/>
              </w:rPr>
            </w:pPr>
            <w:r w:rsidRPr="00B22140">
              <w:rPr>
                <w:noProof/>
                <w:color w:val="000000" w:themeColor="text1"/>
                <w:sz w:val="26"/>
                <w:szCs w:val="26"/>
              </w:rPr>
              <w:t>Hàng hóa mới 100% và năm sản xuất phải theo quy định nêu tại chương V E-HSMT</w:t>
            </w:r>
          </w:p>
        </w:tc>
        <w:tc>
          <w:tcPr>
            <w:tcW w:w="2650" w:type="dxa"/>
            <w:tcBorders>
              <w:top w:val="single" w:sz="4" w:space="0" w:color="auto"/>
              <w:left w:val="single" w:sz="4" w:space="0" w:color="auto"/>
              <w:bottom w:val="single" w:sz="4" w:space="0" w:color="auto"/>
              <w:right w:val="single" w:sz="4" w:space="0" w:color="auto"/>
            </w:tcBorders>
            <w:vAlign w:val="center"/>
          </w:tcPr>
          <w:p w14:paraId="6A77843A" w14:textId="77777777" w:rsidR="00B22140" w:rsidRPr="00B22140" w:rsidRDefault="00B22140" w:rsidP="00516D4C">
            <w:pPr>
              <w:jc w:val="center"/>
              <w:rPr>
                <w:color w:val="000000" w:themeColor="text1"/>
                <w:sz w:val="26"/>
                <w:szCs w:val="26"/>
              </w:rPr>
            </w:pPr>
            <w:r w:rsidRPr="00B22140">
              <w:rPr>
                <w:color w:val="000000" w:themeColor="text1"/>
                <w:sz w:val="26"/>
                <w:szCs w:val="26"/>
              </w:rPr>
              <w:t>Có văn bản cam kết đáp ứng yêu cầu của E-HSMT</w:t>
            </w:r>
          </w:p>
        </w:tc>
        <w:tc>
          <w:tcPr>
            <w:tcW w:w="2610" w:type="dxa"/>
            <w:tcBorders>
              <w:top w:val="single" w:sz="4" w:space="0" w:color="auto"/>
              <w:left w:val="single" w:sz="4" w:space="0" w:color="auto"/>
              <w:bottom w:val="single" w:sz="4" w:space="0" w:color="auto"/>
              <w:right w:val="single" w:sz="4" w:space="0" w:color="auto"/>
            </w:tcBorders>
            <w:vAlign w:val="center"/>
          </w:tcPr>
          <w:p w14:paraId="06188475" w14:textId="77777777" w:rsidR="00B22140" w:rsidRPr="00B22140" w:rsidRDefault="00B22140" w:rsidP="00516D4C">
            <w:pPr>
              <w:jc w:val="center"/>
              <w:rPr>
                <w:color w:val="000000" w:themeColor="text1"/>
                <w:sz w:val="26"/>
                <w:szCs w:val="26"/>
              </w:rPr>
            </w:pPr>
            <w:r w:rsidRPr="00B22140">
              <w:rPr>
                <w:color w:val="000000" w:themeColor="text1"/>
                <w:sz w:val="26"/>
                <w:szCs w:val="26"/>
              </w:rPr>
              <w:t>Không có văn bản cam kết đáp ứng yêu cầu của E-HSMT</w:t>
            </w:r>
          </w:p>
        </w:tc>
      </w:tr>
      <w:tr w:rsidR="00B22140" w:rsidRPr="00B22140" w14:paraId="5DAD98A1" w14:textId="77777777" w:rsidTr="00516D4C">
        <w:tc>
          <w:tcPr>
            <w:tcW w:w="610" w:type="dxa"/>
            <w:tcBorders>
              <w:top w:val="single" w:sz="4" w:space="0" w:color="auto"/>
              <w:left w:val="single" w:sz="4" w:space="0" w:color="auto"/>
              <w:bottom w:val="single" w:sz="4" w:space="0" w:color="auto"/>
              <w:right w:val="single" w:sz="4" w:space="0" w:color="auto"/>
            </w:tcBorders>
            <w:vAlign w:val="center"/>
          </w:tcPr>
          <w:p w14:paraId="51F3D2B9" w14:textId="77777777" w:rsidR="00B22140" w:rsidRPr="00B22140" w:rsidRDefault="00B22140" w:rsidP="00516D4C">
            <w:pPr>
              <w:jc w:val="center"/>
              <w:rPr>
                <w:color w:val="000000" w:themeColor="text1"/>
                <w:sz w:val="26"/>
                <w:szCs w:val="26"/>
              </w:rPr>
            </w:pPr>
            <w:r w:rsidRPr="00B22140">
              <w:rPr>
                <w:color w:val="000000" w:themeColor="text1"/>
                <w:sz w:val="26"/>
                <w:szCs w:val="26"/>
              </w:rPr>
              <w:t>2</w:t>
            </w:r>
          </w:p>
        </w:tc>
        <w:tc>
          <w:tcPr>
            <w:tcW w:w="3213" w:type="dxa"/>
            <w:tcBorders>
              <w:top w:val="single" w:sz="4" w:space="0" w:color="auto"/>
              <w:left w:val="single" w:sz="4" w:space="0" w:color="auto"/>
              <w:bottom w:val="single" w:sz="4" w:space="0" w:color="auto"/>
              <w:right w:val="single" w:sz="4" w:space="0" w:color="auto"/>
            </w:tcBorders>
          </w:tcPr>
          <w:p w14:paraId="11E7ED3C" w14:textId="77777777" w:rsidR="00B22140" w:rsidRPr="00B22140" w:rsidRDefault="00B22140" w:rsidP="00516D4C">
            <w:pPr>
              <w:rPr>
                <w:color w:val="000000" w:themeColor="text1"/>
                <w:sz w:val="26"/>
                <w:szCs w:val="26"/>
              </w:rPr>
            </w:pPr>
            <w:r w:rsidRPr="00B22140">
              <w:rPr>
                <w:b/>
                <w:bCs/>
                <w:color w:val="000000" w:themeColor="text1"/>
                <w:sz w:val="26"/>
                <w:szCs w:val="26"/>
              </w:rPr>
              <w:t>Phạm vi cung cấp</w:t>
            </w:r>
            <w:r w:rsidRPr="00B22140">
              <w:rPr>
                <w:color w:val="000000" w:themeColor="text1"/>
                <w:sz w:val="26"/>
                <w:szCs w:val="26"/>
              </w:rPr>
              <w:t>: Nêu rõ tên hàng hóa dự thầu, số lượng, ký mã hiệu hàng hóa, hãng sản xuất, nước sản xuất.</w:t>
            </w:r>
          </w:p>
        </w:tc>
        <w:tc>
          <w:tcPr>
            <w:tcW w:w="2650" w:type="dxa"/>
            <w:tcBorders>
              <w:top w:val="single" w:sz="4" w:space="0" w:color="auto"/>
              <w:left w:val="single" w:sz="4" w:space="0" w:color="auto"/>
              <w:bottom w:val="single" w:sz="4" w:space="0" w:color="auto"/>
              <w:right w:val="single" w:sz="4" w:space="0" w:color="auto"/>
            </w:tcBorders>
            <w:vAlign w:val="center"/>
          </w:tcPr>
          <w:p w14:paraId="0984CB1A" w14:textId="77777777" w:rsidR="00B22140" w:rsidRPr="00B22140" w:rsidRDefault="00B22140" w:rsidP="00516D4C">
            <w:pPr>
              <w:jc w:val="center"/>
              <w:rPr>
                <w:color w:val="000000" w:themeColor="text1"/>
                <w:sz w:val="26"/>
                <w:szCs w:val="26"/>
              </w:rPr>
            </w:pPr>
            <w:r w:rsidRPr="00B22140">
              <w:rPr>
                <w:color w:val="000000" w:themeColor="text1"/>
                <w:sz w:val="26"/>
                <w:szCs w:val="26"/>
              </w:rPr>
              <w:t>Có phạm vi cung cấp đáp ứng yêu cầu tại chương IV – E-HSMT</w:t>
            </w:r>
          </w:p>
        </w:tc>
        <w:tc>
          <w:tcPr>
            <w:tcW w:w="2610" w:type="dxa"/>
            <w:tcBorders>
              <w:top w:val="single" w:sz="4" w:space="0" w:color="auto"/>
              <w:left w:val="single" w:sz="4" w:space="0" w:color="auto"/>
              <w:bottom w:val="single" w:sz="4" w:space="0" w:color="auto"/>
              <w:right w:val="single" w:sz="4" w:space="0" w:color="auto"/>
            </w:tcBorders>
            <w:vAlign w:val="center"/>
          </w:tcPr>
          <w:p w14:paraId="46704FAE" w14:textId="77777777" w:rsidR="00B22140" w:rsidRPr="00B22140" w:rsidRDefault="00B22140" w:rsidP="00516D4C">
            <w:pPr>
              <w:jc w:val="center"/>
              <w:rPr>
                <w:color w:val="000000" w:themeColor="text1"/>
                <w:sz w:val="26"/>
                <w:szCs w:val="26"/>
              </w:rPr>
            </w:pPr>
            <w:r w:rsidRPr="00B22140">
              <w:rPr>
                <w:color w:val="000000" w:themeColor="text1"/>
                <w:sz w:val="26"/>
                <w:szCs w:val="26"/>
              </w:rPr>
              <w:t>Có phạm vi cung cấp không đáp ứng yêu cầu tại chương IV – E-HSMT</w:t>
            </w:r>
          </w:p>
        </w:tc>
      </w:tr>
      <w:tr w:rsidR="00B22140" w:rsidRPr="00B22140" w14:paraId="4D8CEA39" w14:textId="77777777" w:rsidTr="00516D4C">
        <w:tc>
          <w:tcPr>
            <w:tcW w:w="610" w:type="dxa"/>
            <w:vMerge w:val="restart"/>
            <w:tcBorders>
              <w:top w:val="single" w:sz="4" w:space="0" w:color="auto"/>
              <w:left w:val="single" w:sz="4" w:space="0" w:color="auto"/>
              <w:right w:val="single" w:sz="4" w:space="0" w:color="auto"/>
            </w:tcBorders>
            <w:vAlign w:val="center"/>
          </w:tcPr>
          <w:p w14:paraId="67C55132" w14:textId="77777777" w:rsidR="00B22140" w:rsidRPr="00B22140" w:rsidRDefault="00B22140" w:rsidP="00516D4C">
            <w:pPr>
              <w:jc w:val="center"/>
              <w:rPr>
                <w:color w:val="000000" w:themeColor="text1"/>
                <w:sz w:val="26"/>
                <w:szCs w:val="26"/>
              </w:rPr>
            </w:pPr>
            <w:r w:rsidRPr="00B22140">
              <w:rPr>
                <w:color w:val="000000" w:themeColor="text1"/>
                <w:sz w:val="26"/>
                <w:szCs w:val="26"/>
              </w:rPr>
              <w:t>3</w:t>
            </w:r>
          </w:p>
        </w:tc>
        <w:tc>
          <w:tcPr>
            <w:tcW w:w="3213" w:type="dxa"/>
            <w:tcBorders>
              <w:top w:val="single" w:sz="4" w:space="0" w:color="auto"/>
              <w:left w:val="single" w:sz="4" w:space="0" w:color="auto"/>
              <w:bottom w:val="single" w:sz="4" w:space="0" w:color="auto"/>
              <w:right w:val="single" w:sz="4" w:space="0" w:color="auto"/>
            </w:tcBorders>
          </w:tcPr>
          <w:p w14:paraId="17C8DCE8" w14:textId="77777777" w:rsidR="00B22140" w:rsidRPr="00B22140" w:rsidRDefault="00B22140" w:rsidP="00516D4C">
            <w:pPr>
              <w:rPr>
                <w:b/>
                <w:bCs/>
                <w:color w:val="000000" w:themeColor="text1"/>
                <w:sz w:val="26"/>
                <w:szCs w:val="26"/>
              </w:rPr>
            </w:pPr>
          </w:p>
          <w:p w14:paraId="0FCF7FC9" w14:textId="77777777" w:rsidR="00B22140" w:rsidRPr="00B22140" w:rsidRDefault="00B22140" w:rsidP="00516D4C">
            <w:pPr>
              <w:rPr>
                <w:color w:val="000000" w:themeColor="text1"/>
                <w:sz w:val="26"/>
                <w:szCs w:val="26"/>
              </w:rPr>
            </w:pPr>
            <w:r w:rsidRPr="00B22140">
              <w:rPr>
                <w:b/>
                <w:bCs/>
                <w:color w:val="000000" w:themeColor="text1"/>
                <w:sz w:val="26"/>
                <w:szCs w:val="26"/>
              </w:rPr>
              <w:t>Tiến độ cung cấp</w:t>
            </w:r>
            <w:r w:rsidRPr="00B22140">
              <w:rPr>
                <w:color w:val="000000" w:themeColor="text1"/>
                <w:sz w:val="26"/>
                <w:szCs w:val="26"/>
              </w:rPr>
              <w:t>: ≤ 90</w:t>
            </w:r>
            <w:r w:rsidRPr="00B22140">
              <w:rPr>
                <w:color w:val="000000" w:themeColor="text1"/>
                <w:sz w:val="26"/>
                <w:szCs w:val="26"/>
                <w:lang w:val="vi-VN"/>
              </w:rPr>
              <w:t xml:space="preserve"> </w:t>
            </w:r>
            <w:r w:rsidRPr="00B22140">
              <w:rPr>
                <w:color w:val="000000" w:themeColor="text1"/>
                <w:sz w:val="26"/>
                <w:szCs w:val="26"/>
              </w:rPr>
              <w:t xml:space="preserve">ngày </w:t>
            </w:r>
          </w:p>
        </w:tc>
        <w:tc>
          <w:tcPr>
            <w:tcW w:w="2650" w:type="dxa"/>
            <w:tcBorders>
              <w:top w:val="single" w:sz="4" w:space="0" w:color="auto"/>
              <w:left w:val="single" w:sz="4" w:space="0" w:color="auto"/>
              <w:bottom w:val="single" w:sz="4" w:space="0" w:color="auto"/>
              <w:right w:val="single" w:sz="4" w:space="0" w:color="auto"/>
            </w:tcBorders>
            <w:vAlign w:val="center"/>
          </w:tcPr>
          <w:p w14:paraId="2665EAC8" w14:textId="77777777" w:rsidR="00B22140" w:rsidRPr="00B22140" w:rsidRDefault="00B22140" w:rsidP="00516D4C">
            <w:pPr>
              <w:jc w:val="center"/>
              <w:rPr>
                <w:color w:val="000000" w:themeColor="text1"/>
                <w:sz w:val="26"/>
                <w:szCs w:val="26"/>
              </w:rPr>
            </w:pPr>
            <w:r w:rsidRPr="00B22140">
              <w:rPr>
                <w:color w:val="000000" w:themeColor="text1"/>
                <w:sz w:val="26"/>
                <w:szCs w:val="26"/>
              </w:rPr>
              <w:t>Có tiến độ cung cấp đáp ứng yêu cầu tại chương IV – E-HSMT</w:t>
            </w:r>
          </w:p>
        </w:tc>
        <w:tc>
          <w:tcPr>
            <w:tcW w:w="2610" w:type="dxa"/>
            <w:tcBorders>
              <w:top w:val="single" w:sz="4" w:space="0" w:color="auto"/>
              <w:left w:val="single" w:sz="4" w:space="0" w:color="auto"/>
              <w:bottom w:val="single" w:sz="4" w:space="0" w:color="auto"/>
              <w:right w:val="single" w:sz="4" w:space="0" w:color="auto"/>
            </w:tcBorders>
            <w:vAlign w:val="center"/>
          </w:tcPr>
          <w:p w14:paraId="2EECCD4E" w14:textId="77777777" w:rsidR="00B22140" w:rsidRPr="00B22140" w:rsidRDefault="00B22140" w:rsidP="00516D4C">
            <w:pPr>
              <w:jc w:val="center"/>
              <w:rPr>
                <w:color w:val="000000" w:themeColor="text1"/>
                <w:sz w:val="26"/>
                <w:szCs w:val="26"/>
              </w:rPr>
            </w:pPr>
            <w:r w:rsidRPr="00B22140">
              <w:rPr>
                <w:color w:val="000000" w:themeColor="text1"/>
                <w:sz w:val="26"/>
                <w:szCs w:val="26"/>
              </w:rPr>
              <w:t>Có tiến độ cung cấp không đáp ứng yêu cầu tại chương IV – E-HSMT</w:t>
            </w:r>
          </w:p>
        </w:tc>
      </w:tr>
      <w:tr w:rsidR="00B22140" w:rsidRPr="00B22140" w14:paraId="3995B3F3" w14:textId="77777777" w:rsidTr="00516D4C">
        <w:tc>
          <w:tcPr>
            <w:tcW w:w="610" w:type="dxa"/>
            <w:vMerge/>
            <w:tcBorders>
              <w:left w:val="single" w:sz="4" w:space="0" w:color="auto"/>
              <w:bottom w:val="single" w:sz="4" w:space="0" w:color="auto"/>
              <w:right w:val="single" w:sz="4" w:space="0" w:color="auto"/>
            </w:tcBorders>
            <w:vAlign w:val="center"/>
          </w:tcPr>
          <w:p w14:paraId="32027216" w14:textId="77777777" w:rsidR="00B22140" w:rsidRPr="00B22140" w:rsidRDefault="00B22140" w:rsidP="00516D4C">
            <w:pPr>
              <w:jc w:val="center"/>
              <w:rPr>
                <w:color w:val="000000" w:themeColor="text1"/>
                <w:sz w:val="26"/>
                <w:szCs w:val="26"/>
              </w:rPr>
            </w:pPr>
          </w:p>
        </w:tc>
        <w:tc>
          <w:tcPr>
            <w:tcW w:w="3213" w:type="dxa"/>
            <w:tcBorders>
              <w:top w:val="single" w:sz="4" w:space="0" w:color="auto"/>
              <w:left w:val="single" w:sz="4" w:space="0" w:color="auto"/>
              <w:bottom w:val="single" w:sz="4" w:space="0" w:color="auto"/>
              <w:right w:val="single" w:sz="4" w:space="0" w:color="auto"/>
            </w:tcBorders>
          </w:tcPr>
          <w:p w14:paraId="22DF869E" w14:textId="77777777" w:rsidR="00B22140" w:rsidRPr="00B22140" w:rsidRDefault="00B22140" w:rsidP="00516D4C">
            <w:pPr>
              <w:rPr>
                <w:b/>
                <w:bCs/>
                <w:color w:val="000000" w:themeColor="text1"/>
                <w:sz w:val="26"/>
                <w:szCs w:val="26"/>
              </w:rPr>
            </w:pPr>
            <w:r w:rsidRPr="00B22140">
              <w:rPr>
                <w:b/>
                <w:bCs/>
                <w:color w:val="000000" w:themeColor="text1"/>
                <w:sz w:val="26"/>
                <w:szCs w:val="26"/>
              </w:rPr>
              <w:t xml:space="preserve">Thời gian bảo hành: </w:t>
            </w:r>
            <w:r w:rsidRPr="00B22140">
              <w:rPr>
                <w:color w:val="000000" w:themeColor="text1"/>
                <w:sz w:val="27"/>
                <w:szCs w:val="27"/>
              </w:rPr>
              <w:t xml:space="preserve">≥ 12 tháng </w:t>
            </w:r>
          </w:p>
          <w:p w14:paraId="743C1FF4" w14:textId="77777777" w:rsidR="00B22140" w:rsidRPr="00B22140" w:rsidRDefault="00B22140" w:rsidP="00516D4C">
            <w:pPr>
              <w:rPr>
                <w:b/>
                <w:bCs/>
                <w:color w:val="000000" w:themeColor="text1"/>
                <w:sz w:val="26"/>
                <w:szCs w:val="26"/>
              </w:rPr>
            </w:pPr>
          </w:p>
        </w:tc>
        <w:tc>
          <w:tcPr>
            <w:tcW w:w="2650" w:type="dxa"/>
            <w:tcBorders>
              <w:top w:val="single" w:sz="4" w:space="0" w:color="auto"/>
              <w:left w:val="single" w:sz="4" w:space="0" w:color="auto"/>
              <w:bottom w:val="single" w:sz="4" w:space="0" w:color="auto"/>
              <w:right w:val="single" w:sz="4" w:space="0" w:color="auto"/>
            </w:tcBorders>
            <w:vAlign w:val="center"/>
          </w:tcPr>
          <w:p w14:paraId="41A2DB90" w14:textId="77777777" w:rsidR="00B22140" w:rsidRPr="00B22140" w:rsidRDefault="00B22140" w:rsidP="00516D4C">
            <w:pPr>
              <w:jc w:val="center"/>
              <w:rPr>
                <w:color w:val="000000" w:themeColor="text1"/>
                <w:sz w:val="26"/>
                <w:szCs w:val="26"/>
              </w:rPr>
            </w:pPr>
            <w:r w:rsidRPr="00B22140">
              <w:rPr>
                <w:color w:val="000000" w:themeColor="text1"/>
                <w:sz w:val="27"/>
                <w:szCs w:val="27"/>
              </w:rPr>
              <w:t>≥</w:t>
            </w:r>
            <w:r w:rsidRPr="00B22140">
              <w:rPr>
                <w:color w:val="000000" w:themeColor="text1"/>
                <w:sz w:val="26"/>
                <w:szCs w:val="26"/>
              </w:rPr>
              <w:t xml:space="preserve"> 12 tháng</w:t>
            </w:r>
          </w:p>
        </w:tc>
        <w:tc>
          <w:tcPr>
            <w:tcW w:w="2610" w:type="dxa"/>
            <w:tcBorders>
              <w:top w:val="single" w:sz="4" w:space="0" w:color="auto"/>
              <w:left w:val="single" w:sz="4" w:space="0" w:color="auto"/>
              <w:bottom w:val="single" w:sz="4" w:space="0" w:color="auto"/>
              <w:right w:val="single" w:sz="4" w:space="0" w:color="auto"/>
            </w:tcBorders>
            <w:vAlign w:val="center"/>
          </w:tcPr>
          <w:p w14:paraId="1FCDE9F9" w14:textId="77777777" w:rsidR="00B22140" w:rsidRPr="00B22140" w:rsidRDefault="00B22140" w:rsidP="00516D4C">
            <w:pPr>
              <w:jc w:val="center"/>
              <w:rPr>
                <w:color w:val="000000" w:themeColor="text1"/>
                <w:sz w:val="26"/>
                <w:szCs w:val="26"/>
              </w:rPr>
            </w:pPr>
            <w:r w:rsidRPr="00B22140">
              <w:rPr>
                <w:color w:val="000000" w:themeColor="text1"/>
                <w:sz w:val="26"/>
                <w:szCs w:val="26"/>
              </w:rPr>
              <w:t>&lt;12 tháng</w:t>
            </w:r>
          </w:p>
        </w:tc>
      </w:tr>
      <w:tr w:rsidR="00B22140" w:rsidRPr="00B22140" w14:paraId="49C80E4A" w14:textId="77777777" w:rsidTr="00516D4C">
        <w:trPr>
          <w:trHeight w:val="449"/>
        </w:trPr>
        <w:tc>
          <w:tcPr>
            <w:tcW w:w="610" w:type="dxa"/>
            <w:tcBorders>
              <w:top w:val="single" w:sz="4" w:space="0" w:color="auto"/>
              <w:left w:val="single" w:sz="4" w:space="0" w:color="auto"/>
              <w:bottom w:val="single" w:sz="4" w:space="0" w:color="auto"/>
              <w:right w:val="single" w:sz="4" w:space="0" w:color="auto"/>
            </w:tcBorders>
            <w:vAlign w:val="center"/>
          </w:tcPr>
          <w:p w14:paraId="3F25377C" w14:textId="77777777" w:rsidR="00B22140" w:rsidRPr="00B22140" w:rsidRDefault="00B22140" w:rsidP="00516D4C">
            <w:pPr>
              <w:jc w:val="center"/>
              <w:rPr>
                <w:color w:val="000000" w:themeColor="text1"/>
                <w:sz w:val="26"/>
                <w:szCs w:val="26"/>
              </w:rPr>
            </w:pPr>
            <w:r w:rsidRPr="00B22140">
              <w:rPr>
                <w:color w:val="000000" w:themeColor="text1"/>
                <w:sz w:val="26"/>
                <w:szCs w:val="26"/>
              </w:rPr>
              <w:t>4</w:t>
            </w:r>
          </w:p>
        </w:tc>
        <w:tc>
          <w:tcPr>
            <w:tcW w:w="3213" w:type="dxa"/>
            <w:tcBorders>
              <w:top w:val="single" w:sz="4" w:space="0" w:color="auto"/>
              <w:left w:val="single" w:sz="4" w:space="0" w:color="auto"/>
              <w:bottom w:val="single" w:sz="4" w:space="0" w:color="auto"/>
              <w:right w:val="single" w:sz="4" w:space="0" w:color="auto"/>
            </w:tcBorders>
            <w:vAlign w:val="center"/>
          </w:tcPr>
          <w:p w14:paraId="11CE7175" w14:textId="77777777" w:rsidR="00B22140" w:rsidRPr="00B22140" w:rsidRDefault="00B22140" w:rsidP="00516D4C">
            <w:pPr>
              <w:rPr>
                <w:b/>
                <w:bCs/>
                <w:color w:val="000000" w:themeColor="text1"/>
                <w:sz w:val="26"/>
                <w:szCs w:val="26"/>
              </w:rPr>
            </w:pPr>
            <w:r w:rsidRPr="00B22140">
              <w:rPr>
                <w:b/>
                <w:bCs/>
                <w:color w:val="000000" w:themeColor="text1"/>
                <w:sz w:val="26"/>
                <w:szCs w:val="26"/>
              </w:rPr>
              <w:t>Nguồn gốc, xuất xứ hàng hóa</w:t>
            </w:r>
          </w:p>
        </w:tc>
        <w:tc>
          <w:tcPr>
            <w:tcW w:w="2650" w:type="dxa"/>
            <w:tcBorders>
              <w:top w:val="single" w:sz="4" w:space="0" w:color="auto"/>
              <w:left w:val="single" w:sz="4" w:space="0" w:color="auto"/>
              <w:bottom w:val="single" w:sz="4" w:space="0" w:color="auto"/>
              <w:right w:val="single" w:sz="4" w:space="0" w:color="auto"/>
            </w:tcBorders>
            <w:vAlign w:val="center"/>
          </w:tcPr>
          <w:p w14:paraId="37E34E13" w14:textId="77777777" w:rsidR="00B22140" w:rsidRPr="00B22140" w:rsidRDefault="00B22140" w:rsidP="00516D4C">
            <w:pPr>
              <w:rPr>
                <w:color w:val="000000" w:themeColor="text1"/>
                <w:sz w:val="26"/>
                <w:szCs w:val="26"/>
              </w:rPr>
            </w:pPr>
          </w:p>
          <w:p w14:paraId="26370E10" w14:textId="77777777" w:rsidR="00B22140" w:rsidRPr="00B22140" w:rsidRDefault="00B22140" w:rsidP="00516D4C">
            <w:pPr>
              <w:rPr>
                <w:color w:val="000000" w:themeColor="text1"/>
                <w:sz w:val="26"/>
                <w:szCs w:val="26"/>
              </w:rPr>
            </w:pPr>
          </w:p>
        </w:tc>
        <w:tc>
          <w:tcPr>
            <w:tcW w:w="2610" w:type="dxa"/>
            <w:tcBorders>
              <w:top w:val="single" w:sz="4" w:space="0" w:color="auto"/>
              <w:left w:val="single" w:sz="4" w:space="0" w:color="auto"/>
              <w:bottom w:val="single" w:sz="4" w:space="0" w:color="auto"/>
              <w:right w:val="single" w:sz="4" w:space="0" w:color="auto"/>
            </w:tcBorders>
            <w:vAlign w:val="center"/>
          </w:tcPr>
          <w:p w14:paraId="29234984" w14:textId="77777777" w:rsidR="00B22140" w:rsidRPr="00B22140" w:rsidRDefault="00B22140" w:rsidP="00516D4C">
            <w:pPr>
              <w:rPr>
                <w:color w:val="000000" w:themeColor="text1"/>
                <w:sz w:val="26"/>
                <w:szCs w:val="26"/>
              </w:rPr>
            </w:pPr>
          </w:p>
        </w:tc>
      </w:tr>
      <w:tr w:rsidR="00B22140" w:rsidRPr="00B22140" w14:paraId="167F7C89" w14:textId="77777777" w:rsidTr="00516D4C">
        <w:trPr>
          <w:trHeight w:val="449"/>
        </w:trPr>
        <w:tc>
          <w:tcPr>
            <w:tcW w:w="610" w:type="dxa"/>
            <w:tcBorders>
              <w:top w:val="single" w:sz="4" w:space="0" w:color="auto"/>
              <w:left w:val="single" w:sz="4" w:space="0" w:color="auto"/>
              <w:bottom w:val="single" w:sz="4" w:space="0" w:color="auto"/>
              <w:right w:val="single" w:sz="4" w:space="0" w:color="auto"/>
            </w:tcBorders>
            <w:vAlign w:val="center"/>
          </w:tcPr>
          <w:p w14:paraId="1AD915B6" w14:textId="77777777" w:rsidR="00B22140" w:rsidRPr="00B22140" w:rsidRDefault="00B22140" w:rsidP="00516D4C">
            <w:pPr>
              <w:jc w:val="center"/>
              <w:rPr>
                <w:color w:val="000000" w:themeColor="text1"/>
                <w:sz w:val="26"/>
                <w:szCs w:val="26"/>
              </w:rPr>
            </w:pPr>
            <w:r w:rsidRPr="00B22140">
              <w:rPr>
                <w:color w:val="000000" w:themeColor="text1"/>
                <w:sz w:val="26"/>
                <w:szCs w:val="26"/>
              </w:rPr>
              <w:t>4.1</w:t>
            </w:r>
          </w:p>
        </w:tc>
        <w:tc>
          <w:tcPr>
            <w:tcW w:w="3213" w:type="dxa"/>
            <w:tcBorders>
              <w:top w:val="single" w:sz="4" w:space="0" w:color="auto"/>
              <w:left w:val="single" w:sz="4" w:space="0" w:color="auto"/>
              <w:bottom w:val="single" w:sz="4" w:space="0" w:color="auto"/>
              <w:right w:val="single" w:sz="4" w:space="0" w:color="auto"/>
            </w:tcBorders>
            <w:vAlign w:val="center"/>
          </w:tcPr>
          <w:p w14:paraId="15229F04" w14:textId="77777777" w:rsidR="00B22140" w:rsidRPr="00B22140" w:rsidRDefault="00B22140" w:rsidP="00516D4C">
            <w:pPr>
              <w:rPr>
                <w:noProof/>
                <w:color w:val="000000" w:themeColor="text1"/>
                <w:sz w:val="26"/>
                <w:szCs w:val="26"/>
              </w:rPr>
            </w:pPr>
            <w:r w:rsidRPr="00B22140">
              <w:rPr>
                <w:noProof/>
                <w:color w:val="000000" w:themeColor="text1"/>
                <w:sz w:val="26"/>
                <w:szCs w:val="26"/>
                <w:lang w:val="vi-VN"/>
              </w:rPr>
              <w:t xml:space="preserve">Giấy phép bán hàng của nhà sản xuất </w:t>
            </w:r>
            <w:r w:rsidRPr="00B22140">
              <w:rPr>
                <w:color w:val="000000" w:themeColor="text1"/>
                <w:sz w:val="26"/>
                <w:szCs w:val="26"/>
              </w:rPr>
              <w:t>hoặc</w:t>
            </w:r>
            <w:r w:rsidRPr="00B22140">
              <w:rPr>
                <w:noProof/>
                <w:color w:val="000000" w:themeColor="text1"/>
                <w:sz w:val="26"/>
                <w:szCs w:val="26"/>
                <w:lang w:val="vi-VN"/>
              </w:rPr>
              <w:t xml:space="preserve"> của nhà phân phối có đủ điều kiện cấp giấy ủy quyền</w:t>
            </w:r>
            <w:r w:rsidRPr="00B22140">
              <w:rPr>
                <w:noProof/>
                <w:color w:val="000000" w:themeColor="text1"/>
                <w:sz w:val="26"/>
                <w:szCs w:val="26"/>
              </w:rPr>
              <w:t xml:space="preserve"> </w:t>
            </w:r>
            <w:r w:rsidRPr="00B22140">
              <w:rPr>
                <w:noProof/>
                <w:color w:val="000000" w:themeColor="text1"/>
                <w:sz w:val="28"/>
                <w:szCs w:val="28"/>
              </w:rPr>
              <w:t>(</w:t>
            </w:r>
            <w:r w:rsidRPr="00B22140">
              <w:rPr>
                <w:color w:val="000000" w:themeColor="text1"/>
                <w:sz w:val="26"/>
                <w:szCs w:val="22"/>
              </w:rPr>
              <w:t>Yêu cầu với các thiết bị chính)</w:t>
            </w:r>
          </w:p>
        </w:tc>
        <w:tc>
          <w:tcPr>
            <w:tcW w:w="2650" w:type="dxa"/>
            <w:tcBorders>
              <w:top w:val="single" w:sz="4" w:space="0" w:color="auto"/>
              <w:left w:val="single" w:sz="4" w:space="0" w:color="auto"/>
              <w:bottom w:val="single" w:sz="4" w:space="0" w:color="auto"/>
              <w:right w:val="single" w:sz="4" w:space="0" w:color="auto"/>
            </w:tcBorders>
            <w:vAlign w:val="center"/>
          </w:tcPr>
          <w:p w14:paraId="6C3B2342" w14:textId="77777777" w:rsidR="00B22140" w:rsidRPr="00B22140" w:rsidRDefault="00B22140" w:rsidP="00516D4C">
            <w:pPr>
              <w:jc w:val="center"/>
              <w:rPr>
                <w:color w:val="000000" w:themeColor="text1"/>
                <w:sz w:val="26"/>
                <w:szCs w:val="26"/>
                <w:lang w:val="vi-VN"/>
              </w:rPr>
            </w:pPr>
            <w:r w:rsidRPr="00B22140">
              <w:rPr>
                <w:color w:val="000000" w:themeColor="text1"/>
                <w:sz w:val="26"/>
                <w:szCs w:val="26"/>
                <w:lang w:val="vi-VN"/>
              </w:rPr>
              <w:t>Có tài liệu chứng minh đáp ứng yêu cầu E-HSMT</w:t>
            </w:r>
          </w:p>
        </w:tc>
        <w:tc>
          <w:tcPr>
            <w:tcW w:w="2610" w:type="dxa"/>
            <w:tcBorders>
              <w:top w:val="single" w:sz="4" w:space="0" w:color="auto"/>
              <w:left w:val="single" w:sz="4" w:space="0" w:color="auto"/>
              <w:bottom w:val="single" w:sz="4" w:space="0" w:color="auto"/>
              <w:right w:val="single" w:sz="4" w:space="0" w:color="auto"/>
            </w:tcBorders>
            <w:vAlign w:val="center"/>
          </w:tcPr>
          <w:p w14:paraId="33C48DC5" w14:textId="77777777" w:rsidR="00B22140" w:rsidRPr="00B22140" w:rsidRDefault="00B22140" w:rsidP="00516D4C">
            <w:pPr>
              <w:jc w:val="center"/>
              <w:rPr>
                <w:color w:val="000000" w:themeColor="text1"/>
                <w:sz w:val="26"/>
                <w:szCs w:val="26"/>
                <w:lang w:val="vi-VN"/>
              </w:rPr>
            </w:pPr>
          </w:p>
        </w:tc>
      </w:tr>
      <w:tr w:rsidR="00B22140" w:rsidRPr="00B22140" w14:paraId="2F7F3417" w14:textId="77777777" w:rsidTr="00516D4C">
        <w:tc>
          <w:tcPr>
            <w:tcW w:w="610" w:type="dxa"/>
            <w:tcBorders>
              <w:top w:val="single" w:sz="4" w:space="0" w:color="auto"/>
              <w:left w:val="single" w:sz="4" w:space="0" w:color="auto"/>
              <w:bottom w:val="single" w:sz="4" w:space="0" w:color="auto"/>
              <w:right w:val="single" w:sz="4" w:space="0" w:color="auto"/>
            </w:tcBorders>
            <w:vAlign w:val="center"/>
          </w:tcPr>
          <w:p w14:paraId="33D94F90" w14:textId="77777777" w:rsidR="00B22140" w:rsidRPr="00B22140" w:rsidRDefault="00B22140" w:rsidP="00516D4C">
            <w:pPr>
              <w:jc w:val="center"/>
              <w:rPr>
                <w:b/>
                <w:bCs/>
                <w:color w:val="000000" w:themeColor="text1"/>
                <w:sz w:val="26"/>
                <w:szCs w:val="26"/>
              </w:rPr>
            </w:pPr>
            <w:r w:rsidRPr="00B22140">
              <w:rPr>
                <w:b/>
                <w:bCs/>
                <w:color w:val="000000" w:themeColor="text1"/>
                <w:sz w:val="26"/>
                <w:szCs w:val="26"/>
              </w:rPr>
              <w:t>5</w:t>
            </w:r>
          </w:p>
        </w:tc>
        <w:tc>
          <w:tcPr>
            <w:tcW w:w="3213" w:type="dxa"/>
            <w:tcBorders>
              <w:top w:val="single" w:sz="4" w:space="0" w:color="auto"/>
              <w:left w:val="single" w:sz="4" w:space="0" w:color="auto"/>
              <w:bottom w:val="single" w:sz="4" w:space="0" w:color="auto"/>
              <w:right w:val="single" w:sz="4" w:space="0" w:color="auto"/>
            </w:tcBorders>
            <w:vAlign w:val="center"/>
          </w:tcPr>
          <w:p w14:paraId="32CE1F34" w14:textId="77777777" w:rsidR="00B22140" w:rsidRPr="00B22140" w:rsidRDefault="00B22140" w:rsidP="00516D4C">
            <w:pPr>
              <w:rPr>
                <w:b/>
                <w:bCs/>
                <w:color w:val="000000" w:themeColor="text1"/>
                <w:sz w:val="26"/>
                <w:szCs w:val="26"/>
              </w:rPr>
            </w:pPr>
            <w:r w:rsidRPr="00B22140">
              <w:rPr>
                <w:b/>
                <w:bCs/>
                <w:color w:val="000000" w:themeColor="text1"/>
                <w:sz w:val="26"/>
                <w:szCs w:val="26"/>
              </w:rPr>
              <w:t xml:space="preserve">Tính hợp pháp của hàng hóa </w:t>
            </w:r>
            <w:r w:rsidRPr="00B22140">
              <w:rPr>
                <w:i/>
                <w:iCs/>
                <w:color w:val="000000" w:themeColor="text1"/>
                <w:sz w:val="26"/>
                <w:szCs w:val="26"/>
              </w:rPr>
              <w:t>(Đối với hàng hóa là TBYT)</w:t>
            </w:r>
          </w:p>
        </w:tc>
        <w:tc>
          <w:tcPr>
            <w:tcW w:w="2650" w:type="dxa"/>
            <w:tcBorders>
              <w:top w:val="single" w:sz="4" w:space="0" w:color="auto"/>
              <w:left w:val="single" w:sz="4" w:space="0" w:color="auto"/>
              <w:bottom w:val="single" w:sz="4" w:space="0" w:color="auto"/>
              <w:right w:val="single" w:sz="4" w:space="0" w:color="auto"/>
            </w:tcBorders>
            <w:vAlign w:val="center"/>
          </w:tcPr>
          <w:p w14:paraId="288FEA34" w14:textId="77777777" w:rsidR="00B22140" w:rsidRPr="00B22140" w:rsidRDefault="00B22140" w:rsidP="00516D4C">
            <w:pPr>
              <w:rPr>
                <w:color w:val="000000" w:themeColor="text1"/>
                <w:sz w:val="26"/>
                <w:szCs w:val="26"/>
              </w:rPr>
            </w:pPr>
          </w:p>
        </w:tc>
        <w:tc>
          <w:tcPr>
            <w:tcW w:w="2610" w:type="dxa"/>
            <w:tcBorders>
              <w:top w:val="single" w:sz="4" w:space="0" w:color="auto"/>
              <w:left w:val="single" w:sz="4" w:space="0" w:color="auto"/>
              <w:bottom w:val="single" w:sz="4" w:space="0" w:color="auto"/>
              <w:right w:val="single" w:sz="4" w:space="0" w:color="auto"/>
            </w:tcBorders>
            <w:vAlign w:val="center"/>
          </w:tcPr>
          <w:p w14:paraId="34189E57" w14:textId="77777777" w:rsidR="00B22140" w:rsidRPr="00B22140" w:rsidRDefault="00B22140" w:rsidP="00516D4C">
            <w:pPr>
              <w:rPr>
                <w:color w:val="000000" w:themeColor="text1"/>
                <w:sz w:val="26"/>
                <w:szCs w:val="26"/>
              </w:rPr>
            </w:pPr>
          </w:p>
        </w:tc>
      </w:tr>
      <w:tr w:rsidR="00B22140" w:rsidRPr="00B22140" w14:paraId="13C62F36" w14:textId="77777777" w:rsidTr="00516D4C">
        <w:tc>
          <w:tcPr>
            <w:tcW w:w="610" w:type="dxa"/>
            <w:tcBorders>
              <w:top w:val="single" w:sz="4" w:space="0" w:color="auto"/>
              <w:left w:val="single" w:sz="4" w:space="0" w:color="auto"/>
              <w:bottom w:val="single" w:sz="4" w:space="0" w:color="auto"/>
              <w:right w:val="single" w:sz="4" w:space="0" w:color="auto"/>
            </w:tcBorders>
            <w:vAlign w:val="center"/>
          </w:tcPr>
          <w:p w14:paraId="3DFE30F2" w14:textId="77777777" w:rsidR="00B22140" w:rsidRPr="00B22140" w:rsidRDefault="00B22140" w:rsidP="00516D4C">
            <w:pPr>
              <w:jc w:val="center"/>
              <w:rPr>
                <w:color w:val="000000" w:themeColor="text1"/>
                <w:sz w:val="26"/>
                <w:szCs w:val="26"/>
              </w:rPr>
            </w:pPr>
            <w:r w:rsidRPr="00B22140">
              <w:rPr>
                <w:color w:val="000000" w:themeColor="text1"/>
                <w:sz w:val="26"/>
                <w:szCs w:val="26"/>
              </w:rPr>
              <w:t>5.1</w:t>
            </w:r>
          </w:p>
        </w:tc>
        <w:tc>
          <w:tcPr>
            <w:tcW w:w="3213" w:type="dxa"/>
            <w:tcBorders>
              <w:top w:val="single" w:sz="4" w:space="0" w:color="auto"/>
              <w:left w:val="single" w:sz="4" w:space="0" w:color="auto"/>
              <w:bottom w:val="single" w:sz="4" w:space="0" w:color="auto"/>
              <w:right w:val="single" w:sz="4" w:space="0" w:color="auto"/>
            </w:tcBorders>
            <w:vAlign w:val="center"/>
          </w:tcPr>
          <w:p w14:paraId="5BA87E8B" w14:textId="77777777" w:rsidR="00B22140" w:rsidRPr="00B22140" w:rsidRDefault="00B22140" w:rsidP="00516D4C">
            <w:pPr>
              <w:rPr>
                <w:noProof/>
                <w:color w:val="000000" w:themeColor="text1"/>
                <w:sz w:val="26"/>
                <w:szCs w:val="26"/>
              </w:rPr>
            </w:pPr>
            <w:r w:rsidRPr="00B22140">
              <w:rPr>
                <w:noProof/>
                <w:color w:val="000000" w:themeColor="text1"/>
                <w:sz w:val="26"/>
                <w:szCs w:val="26"/>
                <w:lang w:val="vi-VN"/>
              </w:rPr>
              <w:t xml:space="preserve">Bản kết quả </w:t>
            </w:r>
            <w:bookmarkStart w:id="1" w:name="_Hlk206423285"/>
            <w:r w:rsidRPr="00B22140">
              <w:rPr>
                <w:noProof/>
                <w:color w:val="000000" w:themeColor="text1"/>
                <w:sz w:val="26"/>
                <w:szCs w:val="26"/>
                <w:lang w:val="vi-VN"/>
              </w:rPr>
              <w:t>phân loại</w:t>
            </w:r>
            <w:r w:rsidRPr="00B22140">
              <w:rPr>
                <w:noProof/>
                <w:color w:val="000000" w:themeColor="text1"/>
                <w:sz w:val="26"/>
                <w:szCs w:val="26"/>
              </w:rPr>
              <w:t xml:space="preserve"> </w:t>
            </w:r>
            <w:r w:rsidRPr="00B22140">
              <w:rPr>
                <w:noProof/>
                <w:color w:val="000000" w:themeColor="text1"/>
                <w:sz w:val="26"/>
                <w:szCs w:val="26"/>
                <w:lang w:val="vi-VN"/>
              </w:rPr>
              <w:t>cho thiết bị y tế</w:t>
            </w:r>
            <w:bookmarkEnd w:id="1"/>
            <w:r w:rsidRPr="00B22140">
              <w:rPr>
                <w:noProof/>
                <w:color w:val="000000" w:themeColor="text1"/>
                <w:sz w:val="26"/>
                <w:szCs w:val="26"/>
              </w:rPr>
              <w:t xml:space="preserve"> (TBYT) chào thầu.</w:t>
            </w:r>
          </w:p>
        </w:tc>
        <w:tc>
          <w:tcPr>
            <w:tcW w:w="2650" w:type="dxa"/>
            <w:tcBorders>
              <w:top w:val="single" w:sz="4" w:space="0" w:color="auto"/>
              <w:left w:val="single" w:sz="4" w:space="0" w:color="auto"/>
              <w:bottom w:val="single" w:sz="4" w:space="0" w:color="auto"/>
              <w:right w:val="single" w:sz="4" w:space="0" w:color="auto"/>
            </w:tcBorders>
            <w:vAlign w:val="center"/>
          </w:tcPr>
          <w:p w14:paraId="6A0B7109" w14:textId="77777777" w:rsidR="00B22140" w:rsidRPr="00B22140" w:rsidRDefault="00B22140" w:rsidP="00516D4C">
            <w:pPr>
              <w:jc w:val="center"/>
              <w:rPr>
                <w:color w:val="000000" w:themeColor="text1"/>
                <w:sz w:val="26"/>
                <w:szCs w:val="26"/>
                <w:lang w:val="vi-VN"/>
              </w:rPr>
            </w:pPr>
            <w:r w:rsidRPr="00B22140">
              <w:rPr>
                <w:color w:val="000000" w:themeColor="text1"/>
                <w:sz w:val="26"/>
                <w:szCs w:val="26"/>
                <w:lang w:val="vi-VN"/>
              </w:rPr>
              <w:t>Có tài liệu chứng minh đáp ứng yêu cầu E-HSMT</w:t>
            </w:r>
          </w:p>
        </w:tc>
        <w:tc>
          <w:tcPr>
            <w:tcW w:w="2610" w:type="dxa"/>
            <w:tcBorders>
              <w:top w:val="single" w:sz="4" w:space="0" w:color="auto"/>
              <w:left w:val="single" w:sz="4" w:space="0" w:color="auto"/>
              <w:bottom w:val="single" w:sz="4" w:space="0" w:color="auto"/>
              <w:right w:val="single" w:sz="4" w:space="0" w:color="auto"/>
            </w:tcBorders>
            <w:vAlign w:val="center"/>
          </w:tcPr>
          <w:p w14:paraId="53FC5E9A" w14:textId="77777777" w:rsidR="00B22140" w:rsidRPr="00B22140" w:rsidRDefault="00B22140" w:rsidP="00516D4C">
            <w:pPr>
              <w:jc w:val="center"/>
              <w:rPr>
                <w:color w:val="000000" w:themeColor="text1"/>
                <w:sz w:val="26"/>
                <w:szCs w:val="26"/>
                <w:lang w:val="vi-VN"/>
              </w:rPr>
            </w:pPr>
            <w:r w:rsidRPr="00B22140">
              <w:rPr>
                <w:color w:val="000000" w:themeColor="text1"/>
                <w:sz w:val="26"/>
                <w:szCs w:val="26"/>
                <w:lang w:val="vi-VN"/>
              </w:rPr>
              <w:t>Không có tài liệu chứng minh đáp ứng yêu cầu của E-HSMT</w:t>
            </w:r>
          </w:p>
        </w:tc>
      </w:tr>
      <w:tr w:rsidR="00B22140" w:rsidRPr="00B22140" w14:paraId="51E2D330" w14:textId="77777777" w:rsidTr="00516D4C">
        <w:tc>
          <w:tcPr>
            <w:tcW w:w="610" w:type="dxa"/>
            <w:tcBorders>
              <w:top w:val="single" w:sz="4" w:space="0" w:color="auto"/>
              <w:left w:val="single" w:sz="4" w:space="0" w:color="auto"/>
              <w:bottom w:val="single" w:sz="4" w:space="0" w:color="auto"/>
              <w:right w:val="single" w:sz="4" w:space="0" w:color="auto"/>
            </w:tcBorders>
            <w:vAlign w:val="center"/>
          </w:tcPr>
          <w:p w14:paraId="350DE85C" w14:textId="77777777" w:rsidR="00B22140" w:rsidRPr="00B22140" w:rsidRDefault="00B22140" w:rsidP="00516D4C">
            <w:pPr>
              <w:jc w:val="center"/>
              <w:rPr>
                <w:color w:val="000000" w:themeColor="text1"/>
                <w:sz w:val="26"/>
                <w:szCs w:val="26"/>
              </w:rPr>
            </w:pPr>
            <w:r w:rsidRPr="00B22140">
              <w:rPr>
                <w:color w:val="000000" w:themeColor="text1"/>
                <w:sz w:val="26"/>
                <w:szCs w:val="26"/>
              </w:rPr>
              <w:t>5.2</w:t>
            </w:r>
          </w:p>
        </w:tc>
        <w:tc>
          <w:tcPr>
            <w:tcW w:w="3213" w:type="dxa"/>
            <w:tcBorders>
              <w:top w:val="single" w:sz="4" w:space="0" w:color="auto"/>
              <w:left w:val="single" w:sz="4" w:space="0" w:color="auto"/>
              <w:bottom w:val="single" w:sz="4" w:space="0" w:color="auto"/>
              <w:right w:val="single" w:sz="4" w:space="0" w:color="auto"/>
            </w:tcBorders>
            <w:vAlign w:val="center"/>
          </w:tcPr>
          <w:p w14:paraId="7197DEAC" w14:textId="77777777" w:rsidR="00B22140" w:rsidRPr="00B22140" w:rsidRDefault="00B22140" w:rsidP="00516D4C">
            <w:pPr>
              <w:rPr>
                <w:noProof/>
                <w:color w:val="000000" w:themeColor="text1"/>
                <w:sz w:val="26"/>
                <w:szCs w:val="26"/>
              </w:rPr>
            </w:pPr>
            <w:r w:rsidRPr="00B22140">
              <w:rPr>
                <w:noProof/>
                <w:color w:val="000000" w:themeColor="text1"/>
                <w:sz w:val="26"/>
                <w:szCs w:val="26"/>
              </w:rPr>
              <w:t>+ Đối với thiết bị y tế loại A, B: Cung cấp số công bố tiêu chuẩn áp dụng đối với TBYT loại A, B hoặc Giấy chứng nhận lưu hành của Việt Nam.</w:t>
            </w:r>
          </w:p>
          <w:p w14:paraId="6A4650BC" w14:textId="77777777" w:rsidR="00B22140" w:rsidRPr="00B22140" w:rsidRDefault="00B22140" w:rsidP="00516D4C">
            <w:pPr>
              <w:rPr>
                <w:strike/>
                <w:noProof/>
                <w:color w:val="000000" w:themeColor="text1"/>
                <w:sz w:val="26"/>
                <w:szCs w:val="26"/>
                <w:lang w:val="vi-VN"/>
              </w:rPr>
            </w:pPr>
            <w:r w:rsidRPr="00B22140">
              <w:rPr>
                <w:bCs/>
                <w:noProof/>
                <w:color w:val="000000" w:themeColor="text1"/>
                <w:sz w:val="26"/>
                <w:szCs w:val="26"/>
              </w:rPr>
              <w:t xml:space="preserve">+ </w:t>
            </w:r>
            <w:r w:rsidRPr="00B22140">
              <w:rPr>
                <w:bCs/>
                <w:noProof/>
                <w:color w:val="000000" w:themeColor="text1"/>
                <w:sz w:val="26"/>
                <w:szCs w:val="26"/>
                <w:lang w:val="vi-VN"/>
              </w:rPr>
              <w:t>Đối với thiết bị y tế thuộc loại C, D</w:t>
            </w:r>
            <w:r w:rsidRPr="00B22140">
              <w:rPr>
                <w:noProof/>
                <w:color w:val="000000" w:themeColor="text1"/>
                <w:sz w:val="26"/>
                <w:szCs w:val="26"/>
                <w:lang w:val="vi-VN"/>
              </w:rPr>
              <w:t xml:space="preserve">: Cung cấp </w:t>
            </w:r>
            <w:r w:rsidRPr="00B22140">
              <w:rPr>
                <w:noProof/>
                <w:color w:val="000000" w:themeColor="text1"/>
                <w:sz w:val="26"/>
                <w:szCs w:val="26"/>
              </w:rPr>
              <w:t>Số lưu hành của Việt Nam hoặc CFS đối với TBYT loại C,D.</w:t>
            </w:r>
          </w:p>
        </w:tc>
        <w:tc>
          <w:tcPr>
            <w:tcW w:w="2650" w:type="dxa"/>
            <w:tcBorders>
              <w:top w:val="single" w:sz="4" w:space="0" w:color="auto"/>
              <w:left w:val="single" w:sz="4" w:space="0" w:color="auto"/>
              <w:bottom w:val="single" w:sz="4" w:space="0" w:color="auto"/>
              <w:right w:val="single" w:sz="4" w:space="0" w:color="auto"/>
            </w:tcBorders>
            <w:vAlign w:val="center"/>
          </w:tcPr>
          <w:p w14:paraId="26943E00" w14:textId="77777777" w:rsidR="00B22140" w:rsidRPr="00B22140" w:rsidRDefault="00B22140" w:rsidP="00516D4C">
            <w:pPr>
              <w:jc w:val="center"/>
              <w:rPr>
                <w:color w:val="000000" w:themeColor="text1"/>
                <w:sz w:val="26"/>
                <w:szCs w:val="26"/>
                <w:lang w:val="vi-VN"/>
              </w:rPr>
            </w:pPr>
            <w:r w:rsidRPr="00B22140">
              <w:rPr>
                <w:color w:val="000000" w:themeColor="text1"/>
                <w:sz w:val="26"/>
                <w:szCs w:val="26"/>
                <w:lang w:val="vi-VN"/>
              </w:rPr>
              <w:t>Có tài liệu chứng minh đáp ứng yêu cầu E-HSMT</w:t>
            </w:r>
          </w:p>
        </w:tc>
        <w:tc>
          <w:tcPr>
            <w:tcW w:w="2610" w:type="dxa"/>
            <w:tcBorders>
              <w:top w:val="single" w:sz="4" w:space="0" w:color="auto"/>
              <w:left w:val="single" w:sz="4" w:space="0" w:color="auto"/>
              <w:bottom w:val="single" w:sz="4" w:space="0" w:color="auto"/>
              <w:right w:val="single" w:sz="4" w:space="0" w:color="auto"/>
            </w:tcBorders>
            <w:vAlign w:val="center"/>
          </w:tcPr>
          <w:p w14:paraId="201B4996" w14:textId="77777777" w:rsidR="00B22140" w:rsidRPr="00B22140" w:rsidRDefault="00B22140" w:rsidP="00516D4C">
            <w:pPr>
              <w:jc w:val="center"/>
              <w:rPr>
                <w:color w:val="000000" w:themeColor="text1"/>
                <w:sz w:val="26"/>
                <w:szCs w:val="26"/>
                <w:lang w:val="vi-VN"/>
              </w:rPr>
            </w:pPr>
            <w:r w:rsidRPr="00B22140">
              <w:rPr>
                <w:color w:val="000000" w:themeColor="text1"/>
                <w:sz w:val="26"/>
                <w:szCs w:val="26"/>
                <w:lang w:val="vi-VN"/>
              </w:rPr>
              <w:t>Không có tài liệu chứng minh đáp ứng yêu cầu của E-HSMT</w:t>
            </w:r>
          </w:p>
        </w:tc>
      </w:tr>
      <w:tr w:rsidR="00B22140" w:rsidRPr="00B22140" w14:paraId="5FFE265E" w14:textId="77777777" w:rsidTr="00516D4C">
        <w:tc>
          <w:tcPr>
            <w:tcW w:w="610" w:type="dxa"/>
            <w:tcBorders>
              <w:top w:val="single" w:sz="4" w:space="0" w:color="auto"/>
              <w:left w:val="single" w:sz="4" w:space="0" w:color="auto"/>
              <w:bottom w:val="single" w:sz="4" w:space="0" w:color="auto"/>
              <w:right w:val="single" w:sz="4" w:space="0" w:color="auto"/>
            </w:tcBorders>
            <w:vAlign w:val="center"/>
          </w:tcPr>
          <w:p w14:paraId="05CCAE29" w14:textId="77777777" w:rsidR="00B22140" w:rsidRPr="00B22140" w:rsidRDefault="00B22140" w:rsidP="00516D4C">
            <w:pPr>
              <w:jc w:val="center"/>
              <w:rPr>
                <w:color w:val="000000" w:themeColor="text1"/>
                <w:sz w:val="26"/>
                <w:szCs w:val="26"/>
              </w:rPr>
            </w:pPr>
            <w:r w:rsidRPr="00B22140">
              <w:rPr>
                <w:b/>
                <w:bCs/>
                <w:color w:val="000000" w:themeColor="text1"/>
                <w:sz w:val="26"/>
                <w:szCs w:val="26"/>
              </w:rPr>
              <w:t>6</w:t>
            </w:r>
          </w:p>
        </w:tc>
        <w:tc>
          <w:tcPr>
            <w:tcW w:w="3213" w:type="dxa"/>
            <w:tcBorders>
              <w:top w:val="single" w:sz="4" w:space="0" w:color="auto"/>
              <w:left w:val="single" w:sz="4" w:space="0" w:color="auto"/>
              <w:bottom w:val="single" w:sz="4" w:space="0" w:color="auto"/>
              <w:right w:val="single" w:sz="4" w:space="0" w:color="auto"/>
            </w:tcBorders>
            <w:vAlign w:val="center"/>
          </w:tcPr>
          <w:p w14:paraId="18420695" w14:textId="77777777" w:rsidR="00B22140" w:rsidRPr="00B22140" w:rsidRDefault="00B22140" w:rsidP="00516D4C">
            <w:pPr>
              <w:rPr>
                <w:b/>
                <w:bCs/>
                <w:noProof/>
                <w:color w:val="000000" w:themeColor="text1"/>
                <w:sz w:val="26"/>
                <w:szCs w:val="26"/>
                <w:lang w:val="vi-VN"/>
              </w:rPr>
            </w:pPr>
            <w:r w:rsidRPr="00B22140">
              <w:rPr>
                <w:b/>
                <w:bCs/>
                <w:color w:val="000000" w:themeColor="text1"/>
                <w:sz w:val="26"/>
                <w:szCs w:val="26"/>
              </w:rPr>
              <w:t>Tiêu chuẩn chất lượng hàng hóa</w:t>
            </w:r>
          </w:p>
        </w:tc>
        <w:tc>
          <w:tcPr>
            <w:tcW w:w="2650" w:type="dxa"/>
            <w:tcBorders>
              <w:top w:val="single" w:sz="4" w:space="0" w:color="auto"/>
              <w:left w:val="single" w:sz="4" w:space="0" w:color="auto"/>
              <w:bottom w:val="single" w:sz="4" w:space="0" w:color="auto"/>
              <w:right w:val="single" w:sz="4" w:space="0" w:color="auto"/>
            </w:tcBorders>
            <w:vAlign w:val="center"/>
          </w:tcPr>
          <w:p w14:paraId="380331A2" w14:textId="77777777" w:rsidR="00B22140" w:rsidRPr="00B22140" w:rsidRDefault="00B22140" w:rsidP="00516D4C">
            <w:pPr>
              <w:jc w:val="center"/>
              <w:rPr>
                <w:color w:val="000000" w:themeColor="text1"/>
                <w:sz w:val="26"/>
                <w:szCs w:val="26"/>
                <w:lang w:val="vi-VN"/>
              </w:rPr>
            </w:pPr>
          </w:p>
        </w:tc>
        <w:tc>
          <w:tcPr>
            <w:tcW w:w="2610" w:type="dxa"/>
            <w:tcBorders>
              <w:top w:val="single" w:sz="4" w:space="0" w:color="auto"/>
              <w:left w:val="single" w:sz="4" w:space="0" w:color="auto"/>
              <w:bottom w:val="single" w:sz="4" w:space="0" w:color="auto"/>
              <w:right w:val="single" w:sz="4" w:space="0" w:color="auto"/>
            </w:tcBorders>
            <w:vAlign w:val="center"/>
          </w:tcPr>
          <w:p w14:paraId="6D93F3D5" w14:textId="77777777" w:rsidR="00B22140" w:rsidRPr="00B22140" w:rsidRDefault="00B22140" w:rsidP="00516D4C">
            <w:pPr>
              <w:jc w:val="center"/>
              <w:rPr>
                <w:color w:val="000000" w:themeColor="text1"/>
                <w:sz w:val="26"/>
                <w:szCs w:val="26"/>
                <w:lang w:val="vi-VN"/>
              </w:rPr>
            </w:pPr>
          </w:p>
        </w:tc>
      </w:tr>
      <w:tr w:rsidR="00B22140" w:rsidRPr="00B22140" w14:paraId="653CFB15" w14:textId="77777777" w:rsidTr="00516D4C">
        <w:tc>
          <w:tcPr>
            <w:tcW w:w="610" w:type="dxa"/>
            <w:tcBorders>
              <w:top w:val="single" w:sz="4" w:space="0" w:color="auto"/>
              <w:left w:val="single" w:sz="4" w:space="0" w:color="auto"/>
              <w:bottom w:val="single" w:sz="4" w:space="0" w:color="auto"/>
              <w:right w:val="single" w:sz="4" w:space="0" w:color="auto"/>
            </w:tcBorders>
            <w:vAlign w:val="center"/>
          </w:tcPr>
          <w:p w14:paraId="3412C4E2" w14:textId="77777777" w:rsidR="00B22140" w:rsidRPr="00B22140" w:rsidRDefault="00B22140" w:rsidP="00516D4C">
            <w:pPr>
              <w:jc w:val="center"/>
              <w:rPr>
                <w:color w:val="000000" w:themeColor="text1"/>
                <w:sz w:val="26"/>
                <w:szCs w:val="26"/>
              </w:rPr>
            </w:pPr>
            <w:r w:rsidRPr="00B22140">
              <w:rPr>
                <w:color w:val="000000" w:themeColor="text1"/>
                <w:sz w:val="26"/>
                <w:szCs w:val="26"/>
              </w:rPr>
              <w:t>6.1</w:t>
            </w:r>
          </w:p>
        </w:tc>
        <w:tc>
          <w:tcPr>
            <w:tcW w:w="3213" w:type="dxa"/>
            <w:tcBorders>
              <w:top w:val="single" w:sz="4" w:space="0" w:color="auto"/>
              <w:left w:val="single" w:sz="4" w:space="0" w:color="auto"/>
              <w:bottom w:val="single" w:sz="4" w:space="0" w:color="auto"/>
              <w:right w:val="single" w:sz="4" w:space="0" w:color="auto"/>
            </w:tcBorders>
            <w:vAlign w:val="center"/>
          </w:tcPr>
          <w:p w14:paraId="4F17D8AF" w14:textId="77777777" w:rsidR="00B22140" w:rsidRPr="00B22140" w:rsidRDefault="00B22140" w:rsidP="00516D4C">
            <w:pPr>
              <w:widowControl w:val="0"/>
              <w:tabs>
                <w:tab w:val="right" w:pos="7254"/>
              </w:tabs>
              <w:ind w:left="57" w:right="57"/>
              <w:rPr>
                <w:i/>
                <w:iCs/>
                <w:color w:val="000000" w:themeColor="text1"/>
                <w:sz w:val="26"/>
                <w:szCs w:val="26"/>
              </w:rPr>
            </w:pPr>
            <w:r w:rsidRPr="00B22140">
              <w:rPr>
                <w:i/>
                <w:iCs/>
                <w:color w:val="000000" w:themeColor="text1"/>
                <w:sz w:val="26"/>
                <w:szCs w:val="26"/>
              </w:rPr>
              <w:t>Đối với hàng hóa là thiết bị y tế:</w:t>
            </w:r>
          </w:p>
          <w:p w14:paraId="60E08F75" w14:textId="77777777" w:rsidR="00B22140" w:rsidRPr="00B22140" w:rsidRDefault="00B22140" w:rsidP="00516D4C">
            <w:pPr>
              <w:ind w:left="57" w:right="57"/>
              <w:rPr>
                <w:color w:val="000000" w:themeColor="text1"/>
                <w:sz w:val="26"/>
                <w:szCs w:val="26"/>
              </w:rPr>
            </w:pPr>
            <w:r w:rsidRPr="00B22140">
              <w:rPr>
                <w:color w:val="000000" w:themeColor="text1"/>
                <w:sz w:val="26"/>
                <w:szCs w:val="26"/>
              </w:rPr>
              <w:lastRenderedPageBreak/>
              <w:t>- Hàng hóa tham dự thầu được sản xuất bởi các nhà sản xuất phải đạt tiêu chuẩn quản lý chất lượng ISO 13485.</w:t>
            </w:r>
          </w:p>
          <w:p w14:paraId="21EC6C33" w14:textId="77777777" w:rsidR="00B22140" w:rsidRPr="00B22140" w:rsidRDefault="00B22140" w:rsidP="00516D4C">
            <w:pPr>
              <w:ind w:left="57" w:right="57"/>
              <w:rPr>
                <w:i/>
                <w:iCs/>
                <w:color w:val="000000" w:themeColor="text1"/>
                <w:sz w:val="26"/>
                <w:szCs w:val="26"/>
              </w:rPr>
            </w:pPr>
            <w:r w:rsidRPr="00B22140">
              <w:rPr>
                <w:i/>
                <w:iCs/>
                <w:color w:val="000000" w:themeColor="text1"/>
                <w:sz w:val="26"/>
                <w:szCs w:val="26"/>
              </w:rPr>
              <w:t>Đối với hàng hóa không thuộc thiết bị y tế</w:t>
            </w:r>
          </w:p>
          <w:p w14:paraId="05FF9B33" w14:textId="77777777" w:rsidR="00B22140" w:rsidRPr="00B22140" w:rsidRDefault="00B22140" w:rsidP="00516D4C">
            <w:pPr>
              <w:rPr>
                <w:b/>
                <w:bCs/>
                <w:noProof/>
                <w:color w:val="000000" w:themeColor="text1"/>
                <w:sz w:val="26"/>
                <w:szCs w:val="26"/>
                <w:lang w:val="vi-VN"/>
              </w:rPr>
            </w:pPr>
            <w:r w:rsidRPr="00B22140">
              <w:rPr>
                <w:color w:val="000000" w:themeColor="text1"/>
                <w:sz w:val="26"/>
                <w:szCs w:val="26"/>
              </w:rPr>
              <w:t xml:space="preserve">- Hàng hóa tham dự thầu được sản xuất tại các cơ sở đạt tiêu chuẩn quản lý chất lượng ISO 9001 hoặc tương đương. </w:t>
            </w:r>
          </w:p>
        </w:tc>
        <w:tc>
          <w:tcPr>
            <w:tcW w:w="2650" w:type="dxa"/>
            <w:tcBorders>
              <w:top w:val="single" w:sz="4" w:space="0" w:color="auto"/>
              <w:left w:val="single" w:sz="4" w:space="0" w:color="auto"/>
              <w:bottom w:val="single" w:sz="4" w:space="0" w:color="auto"/>
              <w:right w:val="single" w:sz="4" w:space="0" w:color="auto"/>
            </w:tcBorders>
            <w:vAlign w:val="center"/>
          </w:tcPr>
          <w:p w14:paraId="39F1AF9F" w14:textId="77777777" w:rsidR="00B22140" w:rsidRPr="00B22140" w:rsidRDefault="00B22140" w:rsidP="00516D4C">
            <w:pPr>
              <w:jc w:val="center"/>
              <w:rPr>
                <w:color w:val="000000" w:themeColor="text1"/>
                <w:sz w:val="26"/>
                <w:szCs w:val="26"/>
                <w:lang w:val="vi-VN"/>
              </w:rPr>
            </w:pPr>
            <w:r w:rsidRPr="00B22140">
              <w:rPr>
                <w:color w:val="000000" w:themeColor="text1"/>
                <w:sz w:val="26"/>
                <w:szCs w:val="26"/>
                <w:lang w:val="vi-VN"/>
              </w:rPr>
              <w:lastRenderedPageBreak/>
              <w:t>Có tài liệu chứng minh đáp ứng yêu cầu E-HSMT</w:t>
            </w:r>
          </w:p>
        </w:tc>
        <w:tc>
          <w:tcPr>
            <w:tcW w:w="2610" w:type="dxa"/>
            <w:tcBorders>
              <w:top w:val="single" w:sz="4" w:space="0" w:color="auto"/>
              <w:left w:val="single" w:sz="4" w:space="0" w:color="auto"/>
              <w:bottom w:val="single" w:sz="4" w:space="0" w:color="auto"/>
              <w:right w:val="single" w:sz="4" w:space="0" w:color="auto"/>
            </w:tcBorders>
            <w:vAlign w:val="center"/>
          </w:tcPr>
          <w:p w14:paraId="07EB342B" w14:textId="77777777" w:rsidR="00B22140" w:rsidRPr="00B22140" w:rsidRDefault="00B22140" w:rsidP="00516D4C">
            <w:pPr>
              <w:jc w:val="center"/>
              <w:rPr>
                <w:color w:val="000000" w:themeColor="text1"/>
                <w:sz w:val="26"/>
                <w:szCs w:val="26"/>
                <w:lang w:val="vi-VN"/>
              </w:rPr>
            </w:pPr>
            <w:r w:rsidRPr="00B22140">
              <w:rPr>
                <w:color w:val="000000" w:themeColor="text1"/>
                <w:sz w:val="26"/>
                <w:szCs w:val="26"/>
                <w:lang w:val="vi-VN"/>
              </w:rPr>
              <w:t>Không có tài liệu chứng minh đáp ứng yêu cầu của E-HSMT</w:t>
            </w:r>
          </w:p>
        </w:tc>
      </w:tr>
      <w:tr w:rsidR="00B22140" w:rsidRPr="00B22140" w14:paraId="6B63B16C" w14:textId="77777777" w:rsidTr="00516D4C">
        <w:trPr>
          <w:trHeight w:val="455"/>
        </w:trPr>
        <w:tc>
          <w:tcPr>
            <w:tcW w:w="610" w:type="dxa"/>
            <w:tcBorders>
              <w:top w:val="single" w:sz="4" w:space="0" w:color="auto"/>
              <w:left w:val="single" w:sz="4" w:space="0" w:color="auto"/>
              <w:bottom w:val="single" w:sz="4" w:space="0" w:color="auto"/>
              <w:right w:val="single" w:sz="4" w:space="0" w:color="auto"/>
            </w:tcBorders>
            <w:vAlign w:val="center"/>
            <w:hideMark/>
          </w:tcPr>
          <w:p w14:paraId="6F794DEF" w14:textId="77777777" w:rsidR="00B22140" w:rsidRPr="00B22140" w:rsidRDefault="00B22140" w:rsidP="00516D4C">
            <w:pPr>
              <w:jc w:val="center"/>
              <w:rPr>
                <w:b/>
                <w:bCs/>
                <w:color w:val="000000" w:themeColor="text1"/>
                <w:sz w:val="26"/>
                <w:szCs w:val="26"/>
              </w:rPr>
            </w:pPr>
            <w:r w:rsidRPr="00B22140">
              <w:rPr>
                <w:b/>
                <w:bCs/>
                <w:color w:val="000000" w:themeColor="text1"/>
                <w:sz w:val="26"/>
                <w:szCs w:val="26"/>
              </w:rPr>
              <w:t>II</w:t>
            </w:r>
          </w:p>
        </w:tc>
        <w:tc>
          <w:tcPr>
            <w:tcW w:w="3213" w:type="dxa"/>
            <w:tcBorders>
              <w:top w:val="single" w:sz="4" w:space="0" w:color="auto"/>
              <w:left w:val="single" w:sz="4" w:space="0" w:color="auto"/>
              <w:bottom w:val="single" w:sz="4" w:space="0" w:color="auto"/>
              <w:right w:val="single" w:sz="4" w:space="0" w:color="auto"/>
            </w:tcBorders>
            <w:vAlign w:val="center"/>
            <w:hideMark/>
          </w:tcPr>
          <w:p w14:paraId="1BAFCCF4" w14:textId="77777777" w:rsidR="00B22140" w:rsidRPr="00B22140" w:rsidRDefault="00B22140" w:rsidP="00516D4C">
            <w:pPr>
              <w:rPr>
                <w:b/>
                <w:bCs/>
                <w:color w:val="000000" w:themeColor="text1"/>
                <w:sz w:val="26"/>
                <w:szCs w:val="26"/>
              </w:rPr>
            </w:pPr>
            <w:r w:rsidRPr="00B22140">
              <w:rPr>
                <w:b/>
                <w:bCs/>
                <w:color w:val="000000" w:themeColor="text1"/>
                <w:sz w:val="26"/>
                <w:szCs w:val="26"/>
              </w:rPr>
              <w:t xml:space="preserve">Yêu cầu kỹ thuật chi tiết </w:t>
            </w:r>
          </w:p>
        </w:tc>
        <w:tc>
          <w:tcPr>
            <w:tcW w:w="2650" w:type="dxa"/>
            <w:tcBorders>
              <w:top w:val="single" w:sz="4" w:space="0" w:color="auto"/>
              <w:left w:val="single" w:sz="4" w:space="0" w:color="auto"/>
              <w:bottom w:val="single" w:sz="4" w:space="0" w:color="auto"/>
              <w:right w:val="single" w:sz="4" w:space="0" w:color="auto"/>
            </w:tcBorders>
            <w:vAlign w:val="center"/>
          </w:tcPr>
          <w:p w14:paraId="42565B52" w14:textId="77777777" w:rsidR="00B22140" w:rsidRPr="00B22140" w:rsidRDefault="00B22140" w:rsidP="00516D4C">
            <w:pPr>
              <w:jc w:val="center"/>
              <w:rPr>
                <w:color w:val="000000" w:themeColor="text1"/>
                <w:sz w:val="26"/>
                <w:szCs w:val="26"/>
              </w:rPr>
            </w:pPr>
          </w:p>
        </w:tc>
        <w:tc>
          <w:tcPr>
            <w:tcW w:w="2610" w:type="dxa"/>
            <w:tcBorders>
              <w:top w:val="single" w:sz="4" w:space="0" w:color="auto"/>
              <w:left w:val="single" w:sz="4" w:space="0" w:color="auto"/>
              <w:bottom w:val="single" w:sz="4" w:space="0" w:color="auto"/>
              <w:right w:val="single" w:sz="4" w:space="0" w:color="auto"/>
            </w:tcBorders>
            <w:vAlign w:val="center"/>
          </w:tcPr>
          <w:p w14:paraId="05FA38DA" w14:textId="77777777" w:rsidR="00B22140" w:rsidRPr="00B22140" w:rsidRDefault="00B22140" w:rsidP="00516D4C">
            <w:pPr>
              <w:jc w:val="center"/>
              <w:rPr>
                <w:color w:val="000000" w:themeColor="text1"/>
                <w:sz w:val="26"/>
                <w:szCs w:val="26"/>
              </w:rPr>
            </w:pPr>
          </w:p>
        </w:tc>
      </w:tr>
      <w:tr w:rsidR="00B22140" w:rsidRPr="00B22140" w14:paraId="0BC416CB" w14:textId="77777777" w:rsidTr="00516D4C">
        <w:trPr>
          <w:trHeight w:val="455"/>
        </w:trPr>
        <w:tc>
          <w:tcPr>
            <w:tcW w:w="610" w:type="dxa"/>
            <w:tcBorders>
              <w:top w:val="single" w:sz="4" w:space="0" w:color="auto"/>
              <w:left w:val="single" w:sz="4" w:space="0" w:color="auto"/>
              <w:bottom w:val="single" w:sz="4" w:space="0" w:color="auto"/>
              <w:right w:val="single" w:sz="4" w:space="0" w:color="auto"/>
            </w:tcBorders>
            <w:vAlign w:val="center"/>
          </w:tcPr>
          <w:p w14:paraId="6A9A7F35" w14:textId="77777777" w:rsidR="00B22140" w:rsidRPr="00B22140" w:rsidRDefault="00B22140" w:rsidP="00516D4C">
            <w:pPr>
              <w:jc w:val="center"/>
              <w:rPr>
                <w:color w:val="000000" w:themeColor="text1"/>
                <w:sz w:val="26"/>
                <w:szCs w:val="26"/>
              </w:rPr>
            </w:pPr>
            <w:r w:rsidRPr="00B22140">
              <w:rPr>
                <w:color w:val="000000" w:themeColor="text1"/>
                <w:sz w:val="26"/>
                <w:szCs w:val="26"/>
              </w:rPr>
              <w:t>1</w:t>
            </w:r>
          </w:p>
        </w:tc>
        <w:tc>
          <w:tcPr>
            <w:tcW w:w="3213" w:type="dxa"/>
            <w:tcBorders>
              <w:top w:val="single" w:sz="4" w:space="0" w:color="auto"/>
              <w:left w:val="single" w:sz="4" w:space="0" w:color="auto"/>
              <w:bottom w:val="single" w:sz="4" w:space="0" w:color="auto"/>
              <w:right w:val="single" w:sz="4" w:space="0" w:color="auto"/>
            </w:tcBorders>
            <w:vAlign w:val="center"/>
          </w:tcPr>
          <w:p w14:paraId="440F0193" w14:textId="77777777" w:rsidR="00B22140" w:rsidRPr="00B22140" w:rsidRDefault="00B22140" w:rsidP="00516D4C">
            <w:pPr>
              <w:rPr>
                <w:color w:val="000000" w:themeColor="text1"/>
                <w:sz w:val="26"/>
                <w:szCs w:val="26"/>
              </w:rPr>
            </w:pPr>
            <w:r w:rsidRPr="00B22140">
              <w:rPr>
                <w:color w:val="000000" w:themeColor="text1"/>
                <w:sz w:val="26"/>
                <w:szCs w:val="26"/>
              </w:rPr>
              <w:t>Cấu hình, thông số kỹ thuật của hàng hóa</w:t>
            </w:r>
          </w:p>
        </w:tc>
        <w:tc>
          <w:tcPr>
            <w:tcW w:w="2650" w:type="dxa"/>
            <w:tcBorders>
              <w:top w:val="single" w:sz="4" w:space="0" w:color="auto"/>
              <w:left w:val="single" w:sz="4" w:space="0" w:color="auto"/>
              <w:bottom w:val="single" w:sz="4" w:space="0" w:color="auto"/>
              <w:right w:val="single" w:sz="4" w:space="0" w:color="auto"/>
            </w:tcBorders>
            <w:vAlign w:val="center"/>
          </w:tcPr>
          <w:p w14:paraId="0EBC3EC5" w14:textId="77777777" w:rsidR="00B22140" w:rsidRPr="00B22140" w:rsidRDefault="00B22140" w:rsidP="00516D4C">
            <w:pPr>
              <w:jc w:val="center"/>
              <w:rPr>
                <w:color w:val="000000" w:themeColor="text1"/>
                <w:sz w:val="26"/>
                <w:szCs w:val="26"/>
              </w:rPr>
            </w:pPr>
            <w:r w:rsidRPr="00B22140">
              <w:rPr>
                <w:color w:val="000000" w:themeColor="text1"/>
                <w:sz w:val="26"/>
                <w:szCs w:val="26"/>
              </w:rPr>
              <w:t xml:space="preserve">Đáp ứng yêu cầu chi tiết về cấu hình, thông số kỹ thuật của hàng hóa </w:t>
            </w:r>
            <w:r w:rsidRPr="00B22140">
              <w:rPr>
                <w:b/>
                <w:bCs/>
                <w:i/>
                <w:iCs/>
                <w:color w:val="000000" w:themeColor="text1"/>
                <w:sz w:val="26"/>
                <w:szCs w:val="26"/>
              </w:rPr>
              <w:t>(chi tiết tại Chương V</w:t>
            </w:r>
            <w:r w:rsidRPr="00B22140">
              <w:rPr>
                <w:color w:val="000000" w:themeColor="text1"/>
                <w:sz w:val="26"/>
                <w:szCs w:val="26"/>
              </w:rPr>
              <w:t xml:space="preserve"> của E-HSMT</w:t>
            </w:r>
            <w:r w:rsidRPr="00B22140">
              <w:rPr>
                <w:b/>
                <w:bCs/>
                <w:i/>
                <w:iCs/>
                <w:color w:val="000000" w:themeColor="text1"/>
                <w:sz w:val="26"/>
                <w:szCs w:val="26"/>
                <w:lang w:val="es-ES"/>
              </w:rPr>
              <w:t>)</w:t>
            </w:r>
          </w:p>
        </w:tc>
        <w:tc>
          <w:tcPr>
            <w:tcW w:w="2610" w:type="dxa"/>
            <w:tcBorders>
              <w:top w:val="single" w:sz="4" w:space="0" w:color="auto"/>
              <w:left w:val="single" w:sz="4" w:space="0" w:color="auto"/>
              <w:bottom w:val="single" w:sz="4" w:space="0" w:color="auto"/>
              <w:right w:val="single" w:sz="4" w:space="0" w:color="auto"/>
            </w:tcBorders>
            <w:vAlign w:val="center"/>
          </w:tcPr>
          <w:p w14:paraId="66C0C14A" w14:textId="77777777" w:rsidR="00B22140" w:rsidRPr="00B22140" w:rsidRDefault="00B22140" w:rsidP="00516D4C">
            <w:pPr>
              <w:jc w:val="center"/>
              <w:rPr>
                <w:color w:val="000000" w:themeColor="text1"/>
                <w:sz w:val="26"/>
                <w:szCs w:val="26"/>
              </w:rPr>
            </w:pPr>
            <w:r w:rsidRPr="00B22140">
              <w:rPr>
                <w:color w:val="000000" w:themeColor="text1"/>
                <w:sz w:val="26"/>
                <w:szCs w:val="26"/>
              </w:rPr>
              <w:t xml:space="preserve">Không đáp ứng ≥ 1 yêu cầu chi tiết về cấu hình, thông số kỹ thuật của hàng hóa </w:t>
            </w:r>
            <w:r w:rsidRPr="00B22140">
              <w:rPr>
                <w:b/>
                <w:bCs/>
                <w:i/>
                <w:iCs/>
                <w:color w:val="000000" w:themeColor="text1"/>
                <w:sz w:val="26"/>
                <w:szCs w:val="26"/>
              </w:rPr>
              <w:t>(chi tiết tại Chương V</w:t>
            </w:r>
            <w:r w:rsidRPr="00B22140">
              <w:rPr>
                <w:color w:val="000000" w:themeColor="text1"/>
                <w:sz w:val="26"/>
                <w:szCs w:val="26"/>
              </w:rPr>
              <w:t xml:space="preserve"> của E-HSMT</w:t>
            </w:r>
            <w:r w:rsidRPr="00B22140">
              <w:rPr>
                <w:b/>
                <w:bCs/>
                <w:i/>
                <w:iCs/>
                <w:color w:val="000000" w:themeColor="text1"/>
                <w:sz w:val="26"/>
                <w:szCs w:val="26"/>
              </w:rPr>
              <w:t>)</w:t>
            </w:r>
          </w:p>
        </w:tc>
      </w:tr>
      <w:tr w:rsidR="00B22140" w:rsidRPr="00B22140" w14:paraId="1D90F8BD" w14:textId="77777777" w:rsidTr="00516D4C">
        <w:trPr>
          <w:trHeight w:val="455"/>
        </w:trPr>
        <w:tc>
          <w:tcPr>
            <w:tcW w:w="610" w:type="dxa"/>
            <w:tcBorders>
              <w:top w:val="single" w:sz="4" w:space="0" w:color="auto"/>
              <w:left w:val="single" w:sz="4" w:space="0" w:color="auto"/>
              <w:bottom w:val="single" w:sz="4" w:space="0" w:color="auto"/>
              <w:right w:val="single" w:sz="4" w:space="0" w:color="auto"/>
            </w:tcBorders>
            <w:vAlign w:val="center"/>
          </w:tcPr>
          <w:p w14:paraId="7CAB143A" w14:textId="77777777" w:rsidR="00B22140" w:rsidRPr="00B22140" w:rsidRDefault="00B22140" w:rsidP="00516D4C">
            <w:pPr>
              <w:jc w:val="center"/>
              <w:rPr>
                <w:b/>
                <w:bCs/>
                <w:color w:val="000000" w:themeColor="text1"/>
                <w:sz w:val="26"/>
                <w:szCs w:val="26"/>
              </w:rPr>
            </w:pPr>
            <w:r w:rsidRPr="00B22140">
              <w:rPr>
                <w:b/>
                <w:bCs/>
                <w:color w:val="000000" w:themeColor="text1"/>
                <w:sz w:val="26"/>
                <w:szCs w:val="26"/>
              </w:rPr>
              <w:t>III</w:t>
            </w:r>
          </w:p>
        </w:tc>
        <w:tc>
          <w:tcPr>
            <w:tcW w:w="3213" w:type="dxa"/>
            <w:tcBorders>
              <w:top w:val="single" w:sz="4" w:space="0" w:color="auto"/>
              <w:left w:val="single" w:sz="4" w:space="0" w:color="auto"/>
              <w:bottom w:val="single" w:sz="4" w:space="0" w:color="auto"/>
              <w:right w:val="single" w:sz="4" w:space="0" w:color="auto"/>
            </w:tcBorders>
            <w:vAlign w:val="center"/>
          </w:tcPr>
          <w:p w14:paraId="4A33F4E6" w14:textId="77777777" w:rsidR="00B22140" w:rsidRPr="00B22140" w:rsidRDefault="00B22140" w:rsidP="00516D4C">
            <w:pPr>
              <w:rPr>
                <w:b/>
                <w:bCs/>
                <w:color w:val="000000" w:themeColor="text1"/>
                <w:sz w:val="26"/>
                <w:szCs w:val="26"/>
              </w:rPr>
            </w:pPr>
            <w:r w:rsidRPr="00B22140">
              <w:rPr>
                <w:b/>
                <w:bCs/>
                <w:color w:val="000000" w:themeColor="text1"/>
                <w:sz w:val="26"/>
                <w:szCs w:val="26"/>
              </w:rPr>
              <w:t>Yêu cầu khác</w:t>
            </w:r>
          </w:p>
        </w:tc>
        <w:tc>
          <w:tcPr>
            <w:tcW w:w="2650" w:type="dxa"/>
            <w:tcBorders>
              <w:top w:val="single" w:sz="4" w:space="0" w:color="auto"/>
              <w:left w:val="single" w:sz="4" w:space="0" w:color="auto"/>
              <w:bottom w:val="single" w:sz="4" w:space="0" w:color="auto"/>
              <w:right w:val="single" w:sz="4" w:space="0" w:color="auto"/>
            </w:tcBorders>
            <w:vAlign w:val="center"/>
          </w:tcPr>
          <w:p w14:paraId="4646F0E6" w14:textId="77777777" w:rsidR="00B22140" w:rsidRPr="00B22140" w:rsidRDefault="00B22140" w:rsidP="00516D4C">
            <w:pPr>
              <w:jc w:val="center"/>
              <w:rPr>
                <w:color w:val="000000" w:themeColor="text1"/>
                <w:sz w:val="26"/>
                <w:szCs w:val="26"/>
              </w:rPr>
            </w:pPr>
          </w:p>
        </w:tc>
        <w:tc>
          <w:tcPr>
            <w:tcW w:w="2610" w:type="dxa"/>
            <w:tcBorders>
              <w:top w:val="single" w:sz="4" w:space="0" w:color="auto"/>
              <w:left w:val="single" w:sz="4" w:space="0" w:color="auto"/>
              <w:bottom w:val="single" w:sz="4" w:space="0" w:color="auto"/>
              <w:right w:val="single" w:sz="4" w:space="0" w:color="auto"/>
            </w:tcBorders>
            <w:vAlign w:val="center"/>
          </w:tcPr>
          <w:p w14:paraId="2A947D20" w14:textId="77777777" w:rsidR="00B22140" w:rsidRPr="00B22140" w:rsidRDefault="00B22140" w:rsidP="00516D4C">
            <w:pPr>
              <w:jc w:val="center"/>
              <w:rPr>
                <w:color w:val="000000" w:themeColor="text1"/>
                <w:sz w:val="26"/>
                <w:szCs w:val="26"/>
              </w:rPr>
            </w:pPr>
          </w:p>
        </w:tc>
      </w:tr>
      <w:tr w:rsidR="00B22140" w:rsidRPr="00B22140" w14:paraId="550F808A" w14:textId="77777777" w:rsidTr="00516D4C">
        <w:trPr>
          <w:trHeight w:val="455"/>
        </w:trPr>
        <w:tc>
          <w:tcPr>
            <w:tcW w:w="610" w:type="dxa"/>
            <w:tcBorders>
              <w:top w:val="single" w:sz="4" w:space="0" w:color="auto"/>
              <w:left w:val="single" w:sz="4" w:space="0" w:color="auto"/>
              <w:bottom w:val="single" w:sz="4" w:space="0" w:color="auto"/>
              <w:right w:val="single" w:sz="4" w:space="0" w:color="auto"/>
            </w:tcBorders>
            <w:vAlign w:val="center"/>
          </w:tcPr>
          <w:p w14:paraId="5DA32268" w14:textId="77777777" w:rsidR="00B22140" w:rsidRPr="00B22140" w:rsidRDefault="00B22140" w:rsidP="00516D4C">
            <w:pPr>
              <w:jc w:val="center"/>
              <w:rPr>
                <w:b/>
                <w:bCs/>
                <w:color w:val="000000" w:themeColor="text1"/>
                <w:sz w:val="26"/>
                <w:szCs w:val="26"/>
              </w:rPr>
            </w:pPr>
            <w:r w:rsidRPr="00B22140">
              <w:rPr>
                <w:color w:val="000000" w:themeColor="text1"/>
                <w:sz w:val="26"/>
                <w:szCs w:val="26"/>
              </w:rPr>
              <w:t>1</w:t>
            </w:r>
          </w:p>
        </w:tc>
        <w:tc>
          <w:tcPr>
            <w:tcW w:w="3213" w:type="dxa"/>
            <w:tcBorders>
              <w:top w:val="single" w:sz="4" w:space="0" w:color="auto"/>
              <w:left w:val="single" w:sz="4" w:space="0" w:color="auto"/>
              <w:bottom w:val="single" w:sz="4" w:space="0" w:color="auto"/>
              <w:right w:val="single" w:sz="4" w:space="0" w:color="auto"/>
            </w:tcBorders>
            <w:vAlign w:val="center"/>
          </w:tcPr>
          <w:p w14:paraId="566BCF04" w14:textId="77777777" w:rsidR="00B22140" w:rsidRPr="00B22140" w:rsidRDefault="00B22140" w:rsidP="00516D4C">
            <w:pPr>
              <w:rPr>
                <w:noProof/>
                <w:color w:val="000000" w:themeColor="text1"/>
                <w:sz w:val="26"/>
                <w:szCs w:val="26"/>
              </w:rPr>
            </w:pPr>
            <w:r w:rsidRPr="00B22140">
              <w:rPr>
                <w:noProof/>
                <w:color w:val="000000" w:themeColor="text1"/>
                <w:sz w:val="26"/>
                <w:szCs w:val="26"/>
              </w:rPr>
              <w:t xml:space="preserve">Cung cấp các tài liệu liên quan thông số kỹ thuật hàng hóa, catalogue hàng hóa, tài liệu kỹ thuật bằng tiếng Việt và tiếng nước ngoài (nếu có). </w:t>
            </w:r>
          </w:p>
          <w:p w14:paraId="00F1A120" w14:textId="77777777" w:rsidR="00B22140" w:rsidRPr="00B22140" w:rsidRDefault="00B22140" w:rsidP="00516D4C">
            <w:pPr>
              <w:rPr>
                <w:b/>
                <w:bCs/>
                <w:color w:val="000000" w:themeColor="text1"/>
                <w:sz w:val="26"/>
                <w:szCs w:val="26"/>
              </w:rPr>
            </w:pPr>
            <w:r w:rsidRPr="00B22140">
              <w:rPr>
                <w:noProof/>
                <w:color w:val="000000" w:themeColor="text1"/>
                <w:sz w:val="26"/>
                <w:szCs w:val="26"/>
              </w:rPr>
              <w:t>Đối với các hàng hóa nhập khẩu, catalogue, tài liệu kỹ thuật phải có bản dịch sang tiếng Việt do cơ sở dịch thuật hợp pháp hoặc bản dịch tiếng Việt được đóng dấu xác nhận của nhà sản xuất/nhà phân phối.</w:t>
            </w:r>
          </w:p>
        </w:tc>
        <w:tc>
          <w:tcPr>
            <w:tcW w:w="2650" w:type="dxa"/>
            <w:tcBorders>
              <w:top w:val="single" w:sz="4" w:space="0" w:color="auto"/>
              <w:left w:val="single" w:sz="4" w:space="0" w:color="auto"/>
              <w:bottom w:val="single" w:sz="4" w:space="0" w:color="auto"/>
              <w:right w:val="single" w:sz="4" w:space="0" w:color="auto"/>
            </w:tcBorders>
            <w:vAlign w:val="center"/>
          </w:tcPr>
          <w:p w14:paraId="50BF05D7" w14:textId="77777777" w:rsidR="00B22140" w:rsidRPr="00B22140" w:rsidRDefault="00B22140" w:rsidP="00516D4C">
            <w:pPr>
              <w:jc w:val="center"/>
              <w:rPr>
                <w:color w:val="000000" w:themeColor="text1"/>
                <w:sz w:val="26"/>
                <w:szCs w:val="26"/>
              </w:rPr>
            </w:pPr>
            <w:r w:rsidRPr="00B22140">
              <w:rPr>
                <w:color w:val="000000" w:themeColor="text1"/>
                <w:sz w:val="26"/>
                <w:szCs w:val="26"/>
              </w:rPr>
              <w:t>Có tài liệu liên quan thông số kỹ thuật của hàng hóa đáp ứng yêu cầu của E-HSMT</w:t>
            </w:r>
          </w:p>
        </w:tc>
        <w:tc>
          <w:tcPr>
            <w:tcW w:w="2610" w:type="dxa"/>
            <w:tcBorders>
              <w:top w:val="single" w:sz="4" w:space="0" w:color="auto"/>
              <w:left w:val="single" w:sz="4" w:space="0" w:color="auto"/>
              <w:bottom w:val="single" w:sz="4" w:space="0" w:color="auto"/>
              <w:right w:val="single" w:sz="4" w:space="0" w:color="auto"/>
            </w:tcBorders>
            <w:vAlign w:val="center"/>
          </w:tcPr>
          <w:p w14:paraId="4B4FF24E" w14:textId="77777777" w:rsidR="00B22140" w:rsidRPr="00B22140" w:rsidRDefault="00B22140" w:rsidP="00516D4C">
            <w:pPr>
              <w:jc w:val="center"/>
              <w:rPr>
                <w:color w:val="000000" w:themeColor="text1"/>
                <w:sz w:val="26"/>
                <w:szCs w:val="26"/>
              </w:rPr>
            </w:pPr>
            <w:r w:rsidRPr="00B22140">
              <w:rPr>
                <w:color w:val="000000" w:themeColor="text1"/>
                <w:sz w:val="26"/>
                <w:szCs w:val="26"/>
              </w:rPr>
              <w:t>Không có tài liệu liên quan thông số kỹ thuật của hàng hóa đáp ứng yêu cầu của E-HSMT</w:t>
            </w:r>
          </w:p>
        </w:tc>
      </w:tr>
      <w:tr w:rsidR="00B22140" w:rsidRPr="00B22140" w14:paraId="037AAE3B" w14:textId="77777777" w:rsidTr="00516D4C">
        <w:trPr>
          <w:trHeight w:val="455"/>
        </w:trPr>
        <w:tc>
          <w:tcPr>
            <w:tcW w:w="610" w:type="dxa"/>
            <w:tcBorders>
              <w:top w:val="single" w:sz="4" w:space="0" w:color="auto"/>
              <w:left w:val="single" w:sz="4" w:space="0" w:color="auto"/>
              <w:bottom w:val="single" w:sz="4" w:space="0" w:color="auto"/>
              <w:right w:val="single" w:sz="4" w:space="0" w:color="auto"/>
            </w:tcBorders>
            <w:vAlign w:val="center"/>
          </w:tcPr>
          <w:p w14:paraId="4EC2FEAE" w14:textId="77777777" w:rsidR="00B22140" w:rsidRPr="00B22140" w:rsidRDefault="00B22140" w:rsidP="00516D4C">
            <w:pPr>
              <w:jc w:val="center"/>
              <w:rPr>
                <w:color w:val="000000" w:themeColor="text1"/>
                <w:sz w:val="26"/>
                <w:szCs w:val="26"/>
              </w:rPr>
            </w:pPr>
            <w:r w:rsidRPr="00B22140">
              <w:rPr>
                <w:color w:val="000000" w:themeColor="text1"/>
                <w:sz w:val="26"/>
                <w:szCs w:val="26"/>
              </w:rPr>
              <w:t>2</w:t>
            </w:r>
          </w:p>
        </w:tc>
        <w:tc>
          <w:tcPr>
            <w:tcW w:w="3213" w:type="dxa"/>
            <w:tcBorders>
              <w:top w:val="single" w:sz="4" w:space="0" w:color="auto"/>
              <w:left w:val="single" w:sz="4" w:space="0" w:color="auto"/>
              <w:bottom w:val="single" w:sz="4" w:space="0" w:color="auto"/>
              <w:right w:val="single" w:sz="4" w:space="0" w:color="auto"/>
            </w:tcBorders>
            <w:vAlign w:val="center"/>
          </w:tcPr>
          <w:p w14:paraId="29B13D2B" w14:textId="77777777" w:rsidR="00B22140" w:rsidRPr="00B22140" w:rsidRDefault="00B22140" w:rsidP="00516D4C">
            <w:pPr>
              <w:ind w:right="43"/>
              <w:rPr>
                <w:color w:val="000000" w:themeColor="text1"/>
                <w:sz w:val="26"/>
                <w:szCs w:val="26"/>
                <w:lang w:val="pt-BR"/>
              </w:rPr>
            </w:pPr>
            <w:r w:rsidRPr="00B22140">
              <w:rPr>
                <w:color w:val="000000" w:themeColor="text1"/>
                <w:sz w:val="26"/>
                <w:szCs w:val="26"/>
                <w:lang w:val="pt-BR"/>
              </w:rPr>
              <w:t>Cam kết đầy đủ đúng theo mẫu tại Chương V.</w:t>
            </w:r>
          </w:p>
        </w:tc>
        <w:tc>
          <w:tcPr>
            <w:tcW w:w="2650" w:type="dxa"/>
            <w:tcBorders>
              <w:top w:val="single" w:sz="4" w:space="0" w:color="auto"/>
              <w:left w:val="single" w:sz="4" w:space="0" w:color="auto"/>
              <w:bottom w:val="single" w:sz="4" w:space="0" w:color="auto"/>
              <w:right w:val="single" w:sz="4" w:space="0" w:color="auto"/>
            </w:tcBorders>
            <w:vAlign w:val="center"/>
          </w:tcPr>
          <w:p w14:paraId="0F8459F0" w14:textId="77777777" w:rsidR="00B22140" w:rsidRPr="00B22140" w:rsidRDefault="00B22140" w:rsidP="00516D4C">
            <w:pPr>
              <w:jc w:val="center"/>
              <w:rPr>
                <w:color w:val="000000" w:themeColor="text1"/>
                <w:sz w:val="26"/>
                <w:szCs w:val="26"/>
                <w:lang w:val="pt-BR"/>
              </w:rPr>
            </w:pPr>
            <w:r w:rsidRPr="00B22140">
              <w:rPr>
                <w:color w:val="000000" w:themeColor="text1"/>
                <w:sz w:val="26"/>
                <w:szCs w:val="26"/>
                <w:lang w:val="pt-BR"/>
              </w:rPr>
              <w:t>Có văn bản cam kết đáp ứng yêu cầu của E-HSMT</w:t>
            </w:r>
          </w:p>
        </w:tc>
        <w:tc>
          <w:tcPr>
            <w:tcW w:w="2610" w:type="dxa"/>
            <w:tcBorders>
              <w:top w:val="single" w:sz="4" w:space="0" w:color="auto"/>
              <w:left w:val="single" w:sz="4" w:space="0" w:color="auto"/>
              <w:bottom w:val="single" w:sz="4" w:space="0" w:color="auto"/>
              <w:right w:val="single" w:sz="4" w:space="0" w:color="auto"/>
            </w:tcBorders>
            <w:vAlign w:val="center"/>
          </w:tcPr>
          <w:p w14:paraId="637B1252" w14:textId="77777777" w:rsidR="00B22140" w:rsidRPr="00B22140" w:rsidRDefault="00B22140" w:rsidP="00516D4C">
            <w:pPr>
              <w:jc w:val="center"/>
              <w:rPr>
                <w:color w:val="000000" w:themeColor="text1"/>
                <w:sz w:val="26"/>
                <w:szCs w:val="26"/>
                <w:lang w:val="pt-BR"/>
              </w:rPr>
            </w:pPr>
            <w:r w:rsidRPr="00B22140">
              <w:rPr>
                <w:color w:val="000000" w:themeColor="text1"/>
                <w:sz w:val="26"/>
                <w:szCs w:val="26"/>
                <w:lang w:val="pt-BR"/>
              </w:rPr>
              <w:t>Không có văn bản cam kết đáp ứng yêu cầu của E-HSMT</w:t>
            </w:r>
          </w:p>
        </w:tc>
      </w:tr>
      <w:tr w:rsidR="00B22140" w:rsidRPr="00B22140" w14:paraId="724BBE2E" w14:textId="77777777" w:rsidTr="00516D4C">
        <w:trPr>
          <w:trHeight w:val="1395"/>
        </w:trPr>
        <w:tc>
          <w:tcPr>
            <w:tcW w:w="610" w:type="dxa"/>
            <w:tcBorders>
              <w:top w:val="single" w:sz="4" w:space="0" w:color="auto"/>
              <w:left w:val="single" w:sz="4" w:space="0" w:color="auto"/>
              <w:bottom w:val="single" w:sz="4" w:space="0" w:color="auto"/>
              <w:right w:val="single" w:sz="4" w:space="0" w:color="auto"/>
            </w:tcBorders>
          </w:tcPr>
          <w:p w14:paraId="147ACA21" w14:textId="77777777" w:rsidR="00B22140" w:rsidRPr="00B22140" w:rsidRDefault="00B22140" w:rsidP="00516D4C">
            <w:pPr>
              <w:rPr>
                <w:color w:val="000000" w:themeColor="text1"/>
                <w:sz w:val="26"/>
                <w:szCs w:val="26"/>
                <w:lang w:val="nl-NL"/>
              </w:rPr>
            </w:pPr>
          </w:p>
        </w:tc>
        <w:tc>
          <w:tcPr>
            <w:tcW w:w="3213" w:type="dxa"/>
            <w:tcBorders>
              <w:top w:val="single" w:sz="4" w:space="0" w:color="auto"/>
              <w:left w:val="single" w:sz="4" w:space="0" w:color="auto"/>
              <w:bottom w:val="single" w:sz="4" w:space="0" w:color="auto"/>
              <w:right w:val="single" w:sz="4" w:space="0" w:color="auto"/>
            </w:tcBorders>
            <w:vAlign w:val="center"/>
            <w:hideMark/>
          </w:tcPr>
          <w:p w14:paraId="45A90C69" w14:textId="77777777" w:rsidR="00B22140" w:rsidRPr="00B22140" w:rsidRDefault="00B22140" w:rsidP="00516D4C">
            <w:pPr>
              <w:jc w:val="center"/>
              <w:rPr>
                <w:b/>
                <w:bCs/>
                <w:color w:val="000000" w:themeColor="text1"/>
                <w:sz w:val="26"/>
                <w:szCs w:val="26"/>
              </w:rPr>
            </w:pPr>
            <w:r w:rsidRPr="00B22140">
              <w:rPr>
                <w:b/>
                <w:bCs/>
                <w:color w:val="000000" w:themeColor="text1"/>
                <w:sz w:val="26"/>
                <w:szCs w:val="26"/>
              </w:rPr>
              <w:t>KẾT LUẬN</w:t>
            </w:r>
          </w:p>
        </w:tc>
        <w:tc>
          <w:tcPr>
            <w:tcW w:w="2650" w:type="dxa"/>
            <w:tcBorders>
              <w:top w:val="single" w:sz="4" w:space="0" w:color="auto"/>
              <w:left w:val="single" w:sz="4" w:space="0" w:color="auto"/>
              <w:bottom w:val="single" w:sz="4" w:space="0" w:color="auto"/>
              <w:right w:val="single" w:sz="4" w:space="0" w:color="auto"/>
            </w:tcBorders>
            <w:vAlign w:val="center"/>
            <w:hideMark/>
          </w:tcPr>
          <w:p w14:paraId="014DE95F" w14:textId="77777777" w:rsidR="00B22140" w:rsidRPr="00B22140" w:rsidRDefault="00B22140" w:rsidP="00516D4C">
            <w:pPr>
              <w:jc w:val="center"/>
              <w:rPr>
                <w:b/>
                <w:bCs/>
                <w:color w:val="000000" w:themeColor="text1"/>
                <w:sz w:val="26"/>
                <w:szCs w:val="26"/>
                <w:lang w:val="nl-NL"/>
              </w:rPr>
            </w:pPr>
            <w:r w:rsidRPr="00B22140">
              <w:rPr>
                <w:b/>
                <w:bCs/>
                <w:color w:val="000000" w:themeColor="text1"/>
                <w:sz w:val="26"/>
                <w:szCs w:val="26"/>
                <w:lang w:val="nl-NL"/>
              </w:rPr>
              <w:t>ĐẠT</w:t>
            </w:r>
          </w:p>
          <w:p w14:paraId="24FE9118" w14:textId="77777777" w:rsidR="00B22140" w:rsidRPr="00B22140" w:rsidRDefault="00B22140" w:rsidP="00516D4C">
            <w:pPr>
              <w:jc w:val="center"/>
              <w:rPr>
                <w:b/>
                <w:bCs/>
                <w:color w:val="000000" w:themeColor="text1"/>
                <w:sz w:val="26"/>
                <w:szCs w:val="26"/>
                <w:lang w:val="nl-NL"/>
              </w:rPr>
            </w:pPr>
            <w:r w:rsidRPr="00B22140">
              <w:rPr>
                <w:i/>
                <w:iCs/>
                <w:color w:val="000000" w:themeColor="text1"/>
                <w:sz w:val="26"/>
                <w:szCs w:val="26"/>
                <w:lang w:val="nl-NL"/>
              </w:rPr>
              <w:t>(Khi tất cả các tiêu chí được đánh giá là “Đạt”).</w:t>
            </w:r>
          </w:p>
        </w:tc>
        <w:tc>
          <w:tcPr>
            <w:tcW w:w="2610" w:type="dxa"/>
            <w:tcBorders>
              <w:top w:val="single" w:sz="4" w:space="0" w:color="auto"/>
              <w:left w:val="single" w:sz="4" w:space="0" w:color="auto"/>
              <w:bottom w:val="single" w:sz="4" w:space="0" w:color="auto"/>
              <w:right w:val="single" w:sz="4" w:space="0" w:color="auto"/>
            </w:tcBorders>
            <w:vAlign w:val="center"/>
            <w:hideMark/>
          </w:tcPr>
          <w:p w14:paraId="5511064F" w14:textId="77777777" w:rsidR="00B22140" w:rsidRPr="00B22140" w:rsidRDefault="00B22140" w:rsidP="00516D4C">
            <w:pPr>
              <w:jc w:val="center"/>
              <w:rPr>
                <w:b/>
                <w:bCs/>
                <w:color w:val="000000" w:themeColor="text1"/>
                <w:sz w:val="26"/>
                <w:szCs w:val="26"/>
                <w:lang w:val="nl-NL"/>
              </w:rPr>
            </w:pPr>
            <w:r w:rsidRPr="00B22140">
              <w:rPr>
                <w:b/>
                <w:bCs/>
                <w:color w:val="000000" w:themeColor="text1"/>
                <w:sz w:val="26"/>
                <w:szCs w:val="26"/>
                <w:lang w:val="nl-NL"/>
              </w:rPr>
              <w:t>KHÔNG ĐẠT</w:t>
            </w:r>
          </w:p>
          <w:p w14:paraId="092BD9B6" w14:textId="77777777" w:rsidR="00B22140" w:rsidRPr="00B22140" w:rsidRDefault="00B22140" w:rsidP="00516D4C">
            <w:pPr>
              <w:jc w:val="center"/>
              <w:rPr>
                <w:i/>
                <w:iCs/>
                <w:color w:val="000000" w:themeColor="text1"/>
                <w:sz w:val="26"/>
                <w:szCs w:val="26"/>
                <w:lang w:val="nl-NL"/>
              </w:rPr>
            </w:pPr>
            <w:r w:rsidRPr="00B22140">
              <w:rPr>
                <w:i/>
                <w:iCs/>
                <w:color w:val="000000" w:themeColor="text1"/>
                <w:sz w:val="26"/>
                <w:szCs w:val="26"/>
                <w:lang w:val="nl-NL"/>
              </w:rPr>
              <w:t>(Khi có bất kỳ 01 tiêu chí được đánh giá là “Không đạt”)</w:t>
            </w:r>
          </w:p>
        </w:tc>
      </w:tr>
    </w:tbl>
    <w:p w14:paraId="72B6172A" w14:textId="77777777" w:rsidR="0072323B" w:rsidRPr="00B22140" w:rsidRDefault="0072323B">
      <w:pPr>
        <w:rPr>
          <w:color w:val="000000" w:themeColor="text1"/>
        </w:rPr>
      </w:pPr>
    </w:p>
    <w:sectPr w:rsidR="0072323B" w:rsidRPr="00B22140" w:rsidSect="006C4ACC">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140"/>
    <w:rsid w:val="00104855"/>
    <w:rsid w:val="00533484"/>
    <w:rsid w:val="006C4ACC"/>
    <w:rsid w:val="0072323B"/>
    <w:rsid w:val="00B22140"/>
    <w:rsid w:val="00B82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2EF36"/>
  <w15:chartTrackingRefBased/>
  <w15:docId w15:val="{D3B5C0D3-B7C8-4E64-893B-5F1021AE0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140"/>
    <w:pPr>
      <w:spacing w:after="0" w:line="240" w:lineRule="auto"/>
      <w:jc w:val="both"/>
    </w:pPr>
    <w:rPr>
      <w:rFonts w:eastAsia="Times New Roman" w:cs="Times New Roman"/>
      <w:kern w:val="0"/>
      <w:szCs w:val="20"/>
      <w14:ligatures w14:val="none"/>
    </w:rPr>
  </w:style>
  <w:style w:type="paragraph" w:styleId="Heading1">
    <w:name w:val="heading 1"/>
    <w:basedOn w:val="Normal"/>
    <w:next w:val="Normal"/>
    <w:link w:val="Heading1Char"/>
    <w:uiPriority w:val="9"/>
    <w:qFormat/>
    <w:rsid w:val="00B22140"/>
    <w:pPr>
      <w:keepNext/>
      <w:keepLines/>
      <w:spacing w:before="360" w:after="80" w:line="259" w:lineRule="auto"/>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22140"/>
    <w:pPr>
      <w:keepNext/>
      <w:keepLines/>
      <w:spacing w:before="160" w:after="80" w:line="259" w:lineRule="auto"/>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22140"/>
    <w:pPr>
      <w:keepNext/>
      <w:keepLines/>
      <w:spacing w:before="160" w:after="80" w:line="259" w:lineRule="auto"/>
      <w:jc w:val="left"/>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22140"/>
    <w:pPr>
      <w:keepNext/>
      <w:keepLines/>
      <w:spacing w:before="80" w:after="40" w:line="259" w:lineRule="auto"/>
      <w:jc w:val="left"/>
      <w:outlineLvl w:val="3"/>
    </w:pPr>
    <w:rPr>
      <w:rFonts w:asciiTheme="minorHAnsi" w:eastAsiaTheme="majorEastAsia" w:hAnsiTheme="minorHAnsi" w:cstheme="majorBidi"/>
      <w:i/>
      <w:iCs/>
      <w:color w:val="2F5496"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B22140"/>
    <w:pPr>
      <w:keepNext/>
      <w:keepLines/>
      <w:spacing w:before="80" w:after="40" w:line="259" w:lineRule="auto"/>
      <w:jc w:val="left"/>
      <w:outlineLvl w:val="4"/>
    </w:pPr>
    <w:rPr>
      <w:rFonts w:asciiTheme="minorHAnsi" w:eastAsiaTheme="majorEastAsia" w:hAnsiTheme="minorHAnsi" w:cstheme="majorBidi"/>
      <w:color w:val="2F5496"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B22140"/>
    <w:pPr>
      <w:keepNext/>
      <w:keepLines/>
      <w:spacing w:before="40" w:line="259" w:lineRule="auto"/>
      <w:jc w:val="left"/>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B22140"/>
    <w:pPr>
      <w:keepNext/>
      <w:keepLines/>
      <w:spacing w:before="40" w:line="259" w:lineRule="auto"/>
      <w:jc w:val="left"/>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B22140"/>
    <w:pPr>
      <w:keepNext/>
      <w:keepLines/>
      <w:spacing w:line="259" w:lineRule="auto"/>
      <w:jc w:val="left"/>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B22140"/>
    <w:pPr>
      <w:keepNext/>
      <w:keepLines/>
      <w:spacing w:line="259" w:lineRule="auto"/>
      <w:jc w:val="left"/>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1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221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2140"/>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214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2214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2214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2214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2214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2214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22140"/>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221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140"/>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2214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22140"/>
    <w:pPr>
      <w:spacing w:before="160" w:after="160" w:line="259" w:lineRule="auto"/>
      <w:jc w:val="center"/>
    </w:pPr>
    <w:rPr>
      <w:rFonts w:eastAsiaTheme="minorHAnsi" w:cstheme="minorBid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B22140"/>
    <w:rPr>
      <w:i/>
      <w:iCs/>
      <w:color w:val="404040" w:themeColor="text1" w:themeTint="BF"/>
    </w:rPr>
  </w:style>
  <w:style w:type="paragraph" w:styleId="ListParagraph">
    <w:name w:val="List Paragraph"/>
    <w:basedOn w:val="Normal"/>
    <w:uiPriority w:val="34"/>
    <w:qFormat/>
    <w:rsid w:val="00B22140"/>
    <w:pPr>
      <w:spacing w:after="160" w:line="259" w:lineRule="auto"/>
      <w:ind w:left="720"/>
      <w:contextualSpacing/>
      <w:jc w:val="left"/>
    </w:pPr>
    <w:rPr>
      <w:rFonts w:eastAsiaTheme="minorHAnsi" w:cstheme="minorBidi"/>
      <w:kern w:val="2"/>
      <w:szCs w:val="22"/>
      <w14:ligatures w14:val="standardContextual"/>
    </w:rPr>
  </w:style>
  <w:style w:type="character" w:styleId="IntenseEmphasis">
    <w:name w:val="Intense Emphasis"/>
    <w:basedOn w:val="DefaultParagraphFont"/>
    <w:uiPriority w:val="21"/>
    <w:qFormat/>
    <w:rsid w:val="00B22140"/>
    <w:rPr>
      <w:i/>
      <w:iCs/>
      <w:color w:val="2F5496" w:themeColor="accent1" w:themeShade="BF"/>
    </w:rPr>
  </w:style>
  <w:style w:type="paragraph" w:styleId="IntenseQuote">
    <w:name w:val="Intense Quote"/>
    <w:basedOn w:val="Normal"/>
    <w:next w:val="Normal"/>
    <w:link w:val="IntenseQuoteChar"/>
    <w:uiPriority w:val="30"/>
    <w:qFormat/>
    <w:rsid w:val="00B2214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B22140"/>
    <w:rPr>
      <w:i/>
      <w:iCs/>
      <w:color w:val="2F5496" w:themeColor="accent1" w:themeShade="BF"/>
    </w:rPr>
  </w:style>
  <w:style w:type="character" w:styleId="IntenseReference">
    <w:name w:val="Intense Reference"/>
    <w:basedOn w:val="DefaultParagraphFont"/>
    <w:uiPriority w:val="32"/>
    <w:qFormat/>
    <w:rsid w:val="00B22140"/>
    <w:rPr>
      <w:b/>
      <w:bCs/>
      <w:smallCaps/>
      <w:color w:val="2F5496" w:themeColor="accent1" w:themeShade="BF"/>
      <w:spacing w:val="5"/>
    </w:rPr>
  </w:style>
  <w:style w:type="paragraph" w:styleId="TOC1">
    <w:name w:val="toc 1"/>
    <w:basedOn w:val="Normal"/>
    <w:next w:val="Normal"/>
    <w:autoRedefine/>
    <w:uiPriority w:val="39"/>
    <w:qFormat/>
    <w:rsid w:val="00B22140"/>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817</Words>
  <Characters>4663</Characters>
  <Application>Microsoft Office Word</Application>
  <DocSecurity>0</DocSecurity>
  <Lines>38</Lines>
  <Paragraphs>10</Paragraphs>
  <ScaleCrop>false</ScaleCrop>
  <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Vu</dc:creator>
  <cp:keywords/>
  <dc:description/>
  <cp:lastModifiedBy>Ngoc Vu</cp:lastModifiedBy>
  <cp:revision>1</cp:revision>
  <dcterms:created xsi:type="dcterms:W3CDTF">2026-05-11T04:00:00Z</dcterms:created>
  <dcterms:modified xsi:type="dcterms:W3CDTF">2026-05-11T04:03:00Z</dcterms:modified>
</cp:coreProperties>
</file>