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D334F" w14:textId="77777777" w:rsidR="008C2297" w:rsidRPr="008C2297" w:rsidRDefault="008C2297" w:rsidP="008C2297">
      <w:pPr>
        <w:jc w:val="center"/>
        <w:outlineLvl w:val="0"/>
        <w:rPr>
          <w:rFonts w:asciiTheme="majorHAnsi" w:hAnsiTheme="majorHAnsi" w:cstheme="majorHAnsi"/>
          <w:b/>
          <w:sz w:val="28"/>
          <w:szCs w:val="28"/>
          <w:lang w:val="nl-NL"/>
        </w:rPr>
      </w:pPr>
      <w:bookmarkStart w:id="0" w:name="_Hlk222936364"/>
      <w:r w:rsidRPr="008C2297">
        <w:rPr>
          <w:rFonts w:asciiTheme="majorHAnsi" w:hAnsiTheme="majorHAnsi" w:cstheme="majorHAnsi"/>
          <w:b/>
          <w:sz w:val="28"/>
          <w:szCs w:val="28"/>
          <w:lang w:val="nl-NL"/>
        </w:rPr>
        <w:t>Phần 2. YÊU CẦU VỀ KỸ THUẬT</w:t>
      </w:r>
    </w:p>
    <w:p w14:paraId="75F64732" w14:textId="77777777" w:rsidR="008C2297" w:rsidRPr="008C2297" w:rsidRDefault="008C2297" w:rsidP="008C2297">
      <w:pPr>
        <w:widowControl w:val="0"/>
        <w:spacing w:before="120" w:after="120" w:line="264" w:lineRule="auto"/>
        <w:jc w:val="center"/>
        <w:outlineLvl w:val="1"/>
        <w:rPr>
          <w:rFonts w:asciiTheme="majorHAnsi" w:hAnsiTheme="majorHAnsi" w:cstheme="majorHAnsi"/>
          <w:sz w:val="28"/>
          <w:szCs w:val="28"/>
          <w:lang w:val="nl-NL"/>
        </w:rPr>
      </w:pPr>
      <w:r w:rsidRPr="008C2297">
        <w:rPr>
          <w:rFonts w:asciiTheme="majorHAnsi" w:hAnsiTheme="majorHAnsi" w:cstheme="majorHAnsi"/>
          <w:b/>
          <w:sz w:val="28"/>
          <w:szCs w:val="28"/>
          <w:lang w:val="nl-NL"/>
        </w:rPr>
        <w:t>Chương V. YÊU CẦU VỀ KỸ THUẬT</w:t>
      </w:r>
    </w:p>
    <w:p w14:paraId="04163FC8" w14:textId="77777777" w:rsidR="008C2297" w:rsidRPr="008C2297" w:rsidRDefault="008C2297" w:rsidP="008C2297">
      <w:pPr>
        <w:pStyle w:val="Subtitle"/>
        <w:rPr>
          <w:rFonts w:asciiTheme="majorHAnsi" w:hAnsiTheme="majorHAnsi" w:cstheme="majorHAnsi"/>
          <w:sz w:val="20"/>
          <w:szCs w:val="32"/>
          <w:lang w:val="nl-NL"/>
        </w:rPr>
      </w:pPr>
    </w:p>
    <w:p w14:paraId="64997D72" w14:textId="77777777" w:rsidR="008C2297" w:rsidRPr="008C2297" w:rsidRDefault="008C2297" w:rsidP="008C2297">
      <w:pPr>
        <w:pStyle w:val="SectionVIHeader"/>
        <w:widowControl w:val="0"/>
        <w:spacing w:after="120" w:line="264" w:lineRule="auto"/>
        <w:ind w:firstLine="709"/>
        <w:jc w:val="both"/>
        <w:rPr>
          <w:rFonts w:asciiTheme="majorHAnsi" w:hAnsiTheme="majorHAnsi" w:cstheme="majorHAnsi"/>
          <w:sz w:val="28"/>
          <w:szCs w:val="28"/>
          <w:lang w:val="nl-NL"/>
        </w:rPr>
      </w:pPr>
      <w:r w:rsidRPr="008C2297">
        <w:rPr>
          <w:rFonts w:asciiTheme="majorHAnsi" w:hAnsiTheme="majorHAnsi" w:cstheme="majorHAnsi"/>
          <w:sz w:val="28"/>
          <w:szCs w:val="28"/>
          <w:lang w:val="nl-NL"/>
        </w:rPr>
        <w:t>Mục I. Yêu cầu về kỹ thuật</w:t>
      </w:r>
    </w:p>
    <w:p w14:paraId="6F6E7B8B" w14:textId="77777777" w:rsidR="008C2297" w:rsidRPr="008C2297" w:rsidRDefault="008C2297" w:rsidP="008C2297">
      <w:pPr>
        <w:pStyle w:val="ListParagraph"/>
        <w:widowControl w:val="0"/>
        <w:numPr>
          <w:ilvl w:val="0"/>
          <w:numId w:val="1"/>
        </w:numPr>
        <w:spacing w:before="120" w:after="120" w:line="264" w:lineRule="auto"/>
        <w:rPr>
          <w:rFonts w:asciiTheme="majorHAnsi" w:hAnsiTheme="majorHAnsi" w:cstheme="majorHAnsi"/>
          <w:b/>
          <w:i/>
          <w:sz w:val="28"/>
          <w:szCs w:val="28"/>
          <w:lang w:val="nl-NL"/>
        </w:rPr>
      </w:pPr>
      <w:r w:rsidRPr="008C2297">
        <w:rPr>
          <w:rFonts w:asciiTheme="majorHAnsi" w:hAnsiTheme="majorHAnsi" w:cstheme="majorHAnsi"/>
          <w:b/>
          <w:i/>
          <w:sz w:val="28"/>
          <w:szCs w:val="28"/>
          <w:lang w:val="nl-NL"/>
        </w:rPr>
        <w:t>Giới thiệu chung về dự án/dự toán mua sắm, gói thầu</w:t>
      </w:r>
    </w:p>
    <w:p w14:paraId="7C866A5F" w14:textId="77777777" w:rsidR="008C2297" w:rsidRPr="008C2297" w:rsidRDefault="008C2297" w:rsidP="008C2297">
      <w:pPr>
        <w:widowControl w:val="0"/>
        <w:spacing w:before="120" w:after="120" w:line="264" w:lineRule="auto"/>
        <w:ind w:left="709"/>
        <w:rPr>
          <w:rFonts w:asciiTheme="majorHAnsi" w:hAnsiTheme="majorHAnsi" w:cstheme="majorHAnsi"/>
          <w:b/>
          <w:i/>
          <w:sz w:val="28"/>
          <w:szCs w:val="28"/>
          <w:lang w:val="nl-NL"/>
        </w:rPr>
      </w:pPr>
      <w:r w:rsidRPr="008C2297">
        <w:rPr>
          <w:rFonts w:asciiTheme="majorHAnsi" w:hAnsiTheme="majorHAnsi" w:cstheme="majorHAnsi"/>
          <w:b/>
          <w:i/>
          <w:sz w:val="28"/>
          <w:szCs w:val="28"/>
          <w:lang w:val="nl-NL"/>
        </w:rPr>
        <w:t>1.1. Giới thiệu chung</w:t>
      </w:r>
    </w:p>
    <w:p w14:paraId="4BABA77C"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es-ES"/>
        </w:rPr>
      </w:pPr>
      <w:bookmarkStart w:id="1" w:name="_Hlk154743134"/>
      <w:r w:rsidRPr="008C2297">
        <w:rPr>
          <w:rFonts w:asciiTheme="majorHAnsi" w:hAnsiTheme="majorHAnsi" w:cstheme="majorHAnsi"/>
          <w:sz w:val="28"/>
          <w:szCs w:val="28"/>
          <w:lang w:val="es-ES"/>
        </w:rPr>
        <w:t xml:space="preserve">- </w:t>
      </w:r>
      <w:r w:rsidRPr="008C2297">
        <w:rPr>
          <w:rFonts w:asciiTheme="majorHAnsi" w:hAnsiTheme="majorHAnsi" w:cstheme="majorHAnsi"/>
          <w:b/>
          <w:sz w:val="28"/>
          <w:szCs w:val="28"/>
          <w:lang w:val="es-ES"/>
        </w:rPr>
        <w:t>Dự án</w:t>
      </w:r>
      <w:r w:rsidRPr="008C2297">
        <w:rPr>
          <w:rFonts w:asciiTheme="majorHAnsi" w:hAnsiTheme="majorHAnsi" w:cstheme="majorHAnsi"/>
          <w:sz w:val="28"/>
          <w:szCs w:val="28"/>
          <w:lang w:val="es-ES"/>
        </w:rPr>
        <w:t xml:space="preserve">: </w:t>
      </w:r>
      <w:bookmarkStart w:id="2" w:name="OLE_LINK3"/>
      <w:r w:rsidRPr="008C2297">
        <w:rPr>
          <w:rFonts w:asciiTheme="majorHAnsi" w:hAnsiTheme="majorHAnsi" w:cstheme="majorHAnsi"/>
          <w:sz w:val="28"/>
          <w:szCs w:val="28"/>
          <w:lang w:val="es-ES"/>
        </w:rPr>
        <w:t>Trang bị Giải pháp quản lý truy cập mạng (NAC) cho hệ thống IT của Công ty</w:t>
      </w:r>
      <w:bookmarkEnd w:id="2"/>
      <w:r w:rsidRPr="008C2297">
        <w:rPr>
          <w:rFonts w:asciiTheme="majorHAnsi" w:hAnsiTheme="majorHAnsi" w:cstheme="majorHAnsi"/>
          <w:sz w:val="28"/>
          <w:szCs w:val="28"/>
          <w:lang w:val="es-ES"/>
        </w:rPr>
        <w:t>.</w:t>
      </w:r>
    </w:p>
    <w:p w14:paraId="13452C52"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es-ES"/>
        </w:rPr>
        <w:t xml:space="preserve">- </w:t>
      </w:r>
      <w:r w:rsidRPr="008C2297">
        <w:rPr>
          <w:rFonts w:asciiTheme="majorHAnsi" w:hAnsiTheme="majorHAnsi" w:cstheme="majorHAnsi"/>
          <w:b/>
          <w:sz w:val="28"/>
          <w:szCs w:val="28"/>
          <w:lang w:val="es-ES"/>
        </w:rPr>
        <w:t>Tên gói thầu</w:t>
      </w:r>
      <w:r w:rsidRPr="008C2297">
        <w:rPr>
          <w:rFonts w:asciiTheme="majorHAnsi" w:hAnsiTheme="majorHAnsi" w:cstheme="majorHAnsi"/>
          <w:sz w:val="28"/>
          <w:szCs w:val="28"/>
          <w:lang w:val="es-ES"/>
        </w:rPr>
        <w:t xml:space="preserve">: </w:t>
      </w:r>
      <w:r w:rsidRPr="008C2297">
        <w:rPr>
          <w:rFonts w:asciiTheme="majorHAnsi" w:hAnsiTheme="majorHAnsi" w:cstheme="majorHAnsi"/>
          <w:sz w:val="28"/>
          <w:szCs w:val="28"/>
          <w:lang w:val="es-ES"/>
        </w:rPr>
        <w:fldChar w:fldCharType="begin"/>
      </w:r>
      <w:r w:rsidRPr="008C2297">
        <w:rPr>
          <w:rFonts w:asciiTheme="majorHAnsi" w:hAnsiTheme="majorHAnsi" w:cstheme="majorHAnsi"/>
          <w:sz w:val="28"/>
          <w:szCs w:val="28"/>
          <w:lang w:val="es-ES"/>
        </w:rPr>
        <w:instrText xml:space="preserve"> MERGEFIELD Tên_gói_thầu </w:instrText>
      </w:r>
      <w:r w:rsidRPr="008C2297">
        <w:rPr>
          <w:rFonts w:asciiTheme="majorHAnsi" w:hAnsiTheme="majorHAnsi" w:cstheme="majorHAnsi"/>
          <w:sz w:val="28"/>
          <w:szCs w:val="28"/>
          <w:lang w:val="es-ES"/>
        </w:rPr>
        <w:fldChar w:fldCharType="separate"/>
      </w:r>
      <w:r w:rsidRPr="008C2297">
        <w:rPr>
          <w:rFonts w:asciiTheme="majorHAnsi" w:hAnsiTheme="majorHAnsi" w:cstheme="majorHAnsi"/>
          <w:noProof/>
          <w:sz w:val="28"/>
          <w:szCs w:val="28"/>
          <w:lang w:val="es-ES"/>
        </w:rPr>
        <w:t>E-MSTS-2026: Trang bị Giải pháp quản lý truy cập mạng (NAC) cho hệ thống IT của Công ty Thủy điện Sơn La năm 2026</w:t>
      </w:r>
      <w:r w:rsidRPr="008C2297">
        <w:rPr>
          <w:rFonts w:asciiTheme="majorHAnsi" w:hAnsiTheme="majorHAnsi" w:cstheme="majorHAnsi"/>
          <w:sz w:val="28"/>
          <w:szCs w:val="28"/>
          <w:lang w:val="es-ES"/>
        </w:rPr>
        <w:fldChar w:fldCharType="end"/>
      </w:r>
      <w:r w:rsidRPr="008C2297">
        <w:rPr>
          <w:rFonts w:asciiTheme="majorHAnsi" w:hAnsiTheme="majorHAnsi" w:cstheme="majorHAnsi"/>
          <w:sz w:val="28"/>
          <w:szCs w:val="28"/>
          <w:lang w:val="es-ES"/>
        </w:rPr>
        <w:t>.</w:t>
      </w:r>
    </w:p>
    <w:p w14:paraId="5FC20B52"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xml:space="preserve">- </w:t>
      </w:r>
      <w:r w:rsidRPr="008C2297">
        <w:rPr>
          <w:rFonts w:asciiTheme="majorHAnsi" w:hAnsiTheme="majorHAnsi" w:cstheme="majorHAnsi"/>
          <w:b/>
          <w:sz w:val="28"/>
          <w:szCs w:val="28"/>
          <w:lang w:val="nl-NL"/>
        </w:rPr>
        <w:t>Nguồn vốn</w:t>
      </w:r>
      <w:r w:rsidRPr="008C2297">
        <w:rPr>
          <w:rFonts w:asciiTheme="majorHAnsi" w:hAnsiTheme="majorHAnsi" w:cstheme="majorHAnsi"/>
          <w:sz w:val="28"/>
          <w:szCs w:val="28"/>
          <w:lang w:val="nl-NL"/>
        </w:rPr>
        <w:t xml:space="preserve">: </w:t>
      </w:r>
      <w:r w:rsidRPr="008C2297">
        <w:rPr>
          <w:rFonts w:asciiTheme="majorHAnsi" w:hAnsiTheme="majorHAnsi" w:cstheme="majorHAnsi"/>
          <w:sz w:val="28"/>
          <w:szCs w:val="28"/>
          <w:lang w:val="nl-NL"/>
        </w:rPr>
        <w:fldChar w:fldCharType="begin"/>
      </w:r>
      <w:r w:rsidRPr="008C2297">
        <w:rPr>
          <w:rFonts w:asciiTheme="majorHAnsi" w:hAnsiTheme="majorHAnsi" w:cstheme="majorHAnsi"/>
          <w:sz w:val="28"/>
          <w:szCs w:val="28"/>
          <w:lang w:val="nl-NL"/>
        </w:rPr>
        <w:instrText xml:space="preserve"> MERGEFIELD Nguồn_vốn </w:instrText>
      </w:r>
      <w:r w:rsidRPr="008C2297">
        <w:rPr>
          <w:rFonts w:asciiTheme="majorHAnsi" w:hAnsiTheme="majorHAnsi" w:cstheme="majorHAnsi"/>
          <w:sz w:val="28"/>
          <w:szCs w:val="28"/>
          <w:lang w:val="nl-NL"/>
        </w:rPr>
        <w:fldChar w:fldCharType="separate"/>
      </w:r>
      <w:r w:rsidRPr="008C2297">
        <w:rPr>
          <w:rFonts w:asciiTheme="majorHAnsi" w:hAnsiTheme="majorHAnsi" w:cstheme="majorHAnsi"/>
          <w:noProof/>
          <w:sz w:val="28"/>
          <w:szCs w:val="28"/>
          <w:lang w:val="nl-NL"/>
        </w:rPr>
        <w:t>Vốn khấu hao của Tập đoàn Điện lực Việt Nam</w:t>
      </w:r>
      <w:r w:rsidRPr="008C2297">
        <w:rPr>
          <w:rFonts w:asciiTheme="majorHAnsi" w:hAnsiTheme="majorHAnsi" w:cstheme="majorHAnsi"/>
          <w:sz w:val="28"/>
          <w:szCs w:val="28"/>
          <w:lang w:val="nl-NL"/>
        </w:rPr>
        <w:fldChar w:fldCharType="end"/>
      </w:r>
      <w:r w:rsidRPr="008C2297">
        <w:rPr>
          <w:rFonts w:asciiTheme="majorHAnsi" w:hAnsiTheme="majorHAnsi" w:cstheme="majorHAnsi"/>
          <w:sz w:val="28"/>
          <w:szCs w:val="28"/>
          <w:lang w:val="nl-NL"/>
        </w:rPr>
        <w:t>.</w:t>
      </w:r>
    </w:p>
    <w:p w14:paraId="32393835"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xml:space="preserve">- </w:t>
      </w:r>
      <w:r w:rsidRPr="008C2297">
        <w:rPr>
          <w:rFonts w:asciiTheme="majorHAnsi" w:hAnsiTheme="majorHAnsi" w:cstheme="majorHAnsi"/>
          <w:b/>
          <w:sz w:val="28"/>
          <w:szCs w:val="28"/>
          <w:lang w:val="nl-NL"/>
        </w:rPr>
        <w:t>Địa điểm thực hiện</w:t>
      </w:r>
      <w:r w:rsidRPr="008C2297">
        <w:rPr>
          <w:rFonts w:asciiTheme="majorHAnsi" w:hAnsiTheme="majorHAnsi" w:cstheme="majorHAnsi"/>
          <w:sz w:val="28"/>
          <w:szCs w:val="28"/>
          <w:lang w:val="nl-NL"/>
        </w:rPr>
        <w:t>:</w:t>
      </w:r>
    </w:p>
    <w:p w14:paraId="582E26EA"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Công ty Thủy điện Sơn La - Số 56, đường Lò Văn Giá, tổ 3 Chiềng Lề, phường Tô Hiệu, tỉnh Sơn La.</w:t>
      </w:r>
    </w:p>
    <w:p w14:paraId="7D97BACB"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ab/>
        <w:t>+ Nhà máy Thủy điện Sơn La: xã Mường La, tỉnh Sơn La.</w:t>
      </w:r>
    </w:p>
    <w:p w14:paraId="40E5EB24"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Nhà máy Thủy điện Lai Châu: xã Nậm Hàng, tỉnh Lai Châu</w:t>
      </w:r>
    </w:p>
    <w:p w14:paraId="4F7AA569"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xml:space="preserve">- </w:t>
      </w:r>
      <w:r w:rsidRPr="008C2297">
        <w:rPr>
          <w:rFonts w:asciiTheme="majorHAnsi" w:hAnsiTheme="majorHAnsi" w:cstheme="majorHAnsi"/>
          <w:b/>
          <w:sz w:val="28"/>
          <w:szCs w:val="28"/>
          <w:lang w:val="nl-NL"/>
        </w:rPr>
        <w:t>Quy mô</w:t>
      </w:r>
      <w:r w:rsidRPr="008C2297">
        <w:rPr>
          <w:rFonts w:asciiTheme="majorHAnsi" w:hAnsiTheme="majorHAnsi" w:cstheme="majorHAnsi"/>
          <w:sz w:val="28"/>
          <w:szCs w:val="28"/>
          <w:lang w:val="nl-NL"/>
        </w:rPr>
        <w:t xml:space="preserve">: </w:t>
      </w:r>
      <w:r w:rsidRPr="008C2297">
        <w:rPr>
          <w:rFonts w:asciiTheme="majorHAnsi" w:hAnsiTheme="majorHAnsi" w:cstheme="majorHAnsi"/>
          <w:sz w:val="28"/>
          <w:szCs w:val="28"/>
          <w:lang w:val="nl-NL"/>
        </w:rPr>
        <w:fldChar w:fldCharType="begin"/>
      </w:r>
      <w:r w:rsidRPr="008C2297">
        <w:rPr>
          <w:rFonts w:asciiTheme="majorHAnsi" w:hAnsiTheme="majorHAnsi" w:cstheme="majorHAnsi"/>
          <w:sz w:val="28"/>
          <w:szCs w:val="28"/>
          <w:lang w:val="nl-NL"/>
        </w:rPr>
        <w:instrText xml:space="preserve"> MERGEFIELD Phạm_vi_công_việc_chính </w:instrText>
      </w:r>
      <w:r w:rsidRPr="008C2297">
        <w:rPr>
          <w:rFonts w:asciiTheme="majorHAnsi" w:hAnsiTheme="majorHAnsi" w:cstheme="majorHAnsi"/>
          <w:sz w:val="28"/>
          <w:szCs w:val="28"/>
          <w:lang w:val="nl-NL"/>
        </w:rPr>
        <w:fldChar w:fldCharType="separate"/>
      </w:r>
      <w:r w:rsidRPr="008C2297">
        <w:rPr>
          <w:rFonts w:asciiTheme="majorHAnsi" w:hAnsiTheme="majorHAnsi" w:cstheme="majorHAnsi"/>
          <w:noProof/>
          <w:sz w:val="28"/>
          <w:szCs w:val="28"/>
          <w:lang w:val="nl-NL"/>
        </w:rPr>
        <w:t>Trang bị Giải pháp quản lý truy cập mạng (NAC) cho hệ thống IT của Công ty Thủy điện Sơn La</w:t>
      </w:r>
      <w:r w:rsidRPr="008C2297">
        <w:rPr>
          <w:rFonts w:asciiTheme="majorHAnsi" w:hAnsiTheme="majorHAnsi" w:cstheme="majorHAnsi"/>
          <w:sz w:val="28"/>
          <w:szCs w:val="28"/>
          <w:lang w:val="nl-NL"/>
        </w:rPr>
        <w:fldChar w:fldCharType="end"/>
      </w:r>
      <w:r w:rsidRPr="008C2297">
        <w:rPr>
          <w:rFonts w:asciiTheme="majorHAnsi" w:hAnsiTheme="majorHAnsi" w:cstheme="majorHAnsi"/>
          <w:sz w:val="28"/>
          <w:szCs w:val="28"/>
          <w:lang w:val="nl-NL"/>
        </w:rPr>
        <w:t>.</w:t>
      </w:r>
    </w:p>
    <w:p w14:paraId="2F28851D"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pacing w:val="2"/>
          <w:sz w:val="28"/>
          <w:szCs w:val="28"/>
          <w:lang w:val="nl-NL"/>
        </w:rPr>
        <w:t xml:space="preserve">- </w:t>
      </w:r>
      <w:r w:rsidRPr="008C2297">
        <w:rPr>
          <w:rFonts w:asciiTheme="majorHAnsi" w:hAnsiTheme="majorHAnsi" w:cstheme="majorHAnsi"/>
          <w:b/>
          <w:sz w:val="28"/>
          <w:szCs w:val="28"/>
          <w:lang w:val="nl-NL"/>
        </w:rPr>
        <w:t>Thời gian thực hiện gói thầu</w:t>
      </w:r>
      <w:r w:rsidRPr="008C2297">
        <w:rPr>
          <w:rFonts w:asciiTheme="majorHAnsi" w:hAnsiTheme="majorHAnsi" w:cstheme="majorHAnsi"/>
          <w:sz w:val="28"/>
          <w:szCs w:val="28"/>
          <w:lang w:val="nl-NL"/>
        </w:rPr>
        <w:t xml:space="preserve">: </w:t>
      </w:r>
      <w:r w:rsidRPr="008C2297">
        <w:rPr>
          <w:rFonts w:asciiTheme="majorHAnsi" w:hAnsiTheme="majorHAnsi" w:cstheme="majorHAnsi"/>
          <w:sz w:val="28"/>
          <w:szCs w:val="28"/>
          <w:lang w:val="nl-NL"/>
        </w:rPr>
        <w:fldChar w:fldCharType="begin"/>
      </w:r>
      <w:r w:rsidRPr="008C2297">
        <w:rPr>
          <w:rFonts w:asciiTheme="majorHAnsi" w:hAnsiTheme="majorHAnsi" w:cstheme="majorHAnsi"/>
          <w:sz w:val="28"/>
          <w:szCs w:val="28"/>
          <w:lang w:val="nl-NL"/>
        </w:rPr>
        <w:instrText xml:space="preserve"> MERGEFIELD Thời_gian_thực_hiện_gói_thầu </w:instrText>
      </w:r>
      <w:r w:rsidRPr="008C2297">
        <w:rPr>
          <w:rFonts w:asciiTheme="majorHAnsi" w:hAnsiTheme="majorHAnsi" w:cstheme="majorHAnsi"/>
          <w:sz w:val="28"/>
          <w:szCs w:val="28"/>
          <w:lang w:val="nl-NL"/>
        </w:rPr>
        <w:fldChar w:fldCharType="separate"/>
      </w:r>
      <w:r w:rsidRPr="008C2297">
        <w:rPr>
          <w:rFonts w:asciiTheme="majorHAnsi" w:hAnsiTheme="majorHAnsi" w:cstheme="majorHAnsi"/>
          <w:noProof/>
          <w:sz w:val="28"/>
          <w:szCs w:val="28"/>
          <w:lang w:val="nl-NL"/>
        </w:rPr>
        <w:t>Trong vòng 100 ngày kể từ ngày Hợp đồng có hiệu lực</w:t>
      </w:r>
      <w:r w:rsidRPr="008C2297">
        <w:rPr>
          <w:rFonts w:asciiTheme="majorHAnsi" w:hAnsiTheme="majorHAnsi" w:cstheme="majorHAnsi"/>
          <w:sz w:val="28"/>
          <w:szCs w:val="28"/>
          <w:lang w:val="nl-NL"/>
        </w:rPr>
        <w:fldChar w:fldCharType="end"/>
      </w:r>
      <w:r w:rsidRPr="008C2297">
        <w:rPr>
          <w:rFonts w:asciiTheme="majorHAnsi" w:hAnsiTheme="majorHAnsi" w:cstheme="majorHAnsi"/>
          <w:sz w:val="28"/>
          <w:szCs w:val="28"/>
          <w:lang w:val="nl-NL"/>
        </w:rPr>
        <w:t>. (Bao gồm cả thời gian giao hàng, cài đặt, nghiệm thu).</w:t>
      </w:r>
    </w:p>
    <w:p w14:paraId="40876674"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xml:space="preserve">- </w:t>
      </w:r>
      <w:r w:rsidRPr="008C2297">
        <w:rPr>
          <w:rFonts w:asciiTheme="majorHAnsi" w:hAnsiTheme="majorHAnsi" w:cstheme="majorHAnsi"/>
          <w:b/>
          <w:sz w:val="28"/>
          <w:szCs w:val="28"/>
          <w:lang w:val="nl-NL"/>
        </w:rPr>
        <w:t>Thời gian thực hiện hợp đồng</w:t>
      </w:r>
      <w:r w:rsidRPr="008C2297">
        <w:rPr>
          <w:rFonts w:asciiTheme="majorHAnsi" w:hAnsiTheme="majorHAnsi" w:cstheme="majorHAnsi"/>
          <w:sz w:val="28"/>
          <w:szCs w:val="28"/>
          <w:lang w:val="nl-NL"/>
        </w:rPr>
        <w:t xml:space="preserve">: Trong vòng 465 ngày (Bao gồm thời gian thực hiện gói thầu (100 ngày), thời gian bảo hành và hỗ trợ kỹ thuật (1 năm) và thời gian các bên hoàn thành nghĩa vụ khác theo hợp đồng). </w:t>
      </w:r>
    </w:p>
    <w:p w14:paraId="25723D78" w14:textId="77777777" w:rsidR="008C2297" w:rsidRPr="008C2297" w:rsidRDefault="008C2297" w:rsidP="008C2297">
      <w:pPr>
        <w:pStyle w:val="Heading3"/>
        <w:spacing w:before="120" w:after="120" w:line="312" w:lineRule="auto"/>
        <w:ind w:left="288" w:firstLine="432"/>
        <w:contextualSpacing/>
        <w:jc w:val="both"/>
        <w:rPr>
          <w:rFonts w:asciiTheme="majorHAnsi" w:hAnsiTheme="majorHAnsi" w:cstheme="majorHAnsi"/>
          <w:szCs w:val="28"/>
        </w:rPr>
      </w:pPr>
      <w:bookmarkStart w:id="3" w:name="_Toc111099800"/>
      <w:bookmarkStart w:id="4" w:name="_Toc156871282"/>
      <w:bookmarkStart w:id="5" w:name="_Toc163636367"/>
      <w:r w:rsidRPr="008C2297">
        <w:rPr>
          <w:rFonts w:asciiTheme="majorHAnsi" w:hAnsiTheme="majorHAnsi" w:cstheme="majorHAnsi"/>
          <w:szCs w:val="28"/>
        </w:rPr>
        <w:t>- Mục tiêu dự án:</w:t>
      </w:r>
      <w:bookmarkStart w:id="6" w:name="_Toc111099801"/>
      <w:bookmarkStart w:id="7" w:name="_Toc156871283"/>
      <w:bookmarkStart w:id="8" w:name="_Toc163636368"/>
      <w:bookmarkEnd w:id="3"/>
      <w:bookmarkEnd w:id="4"/>
      <w:bookmarkEnd w:id="5"/>
    </w:p>
    <w:p w14:paraId="2AACE974" w14:textId="77777777" w:rsidR="008C2297" w:rsidRPr="008C2297" w:rsidRDefault="008C2297" w:rsidP="008C2297">
      <w:pPr>
        <w:pStyle w:val="Header"/>
        <w:tabs>
          <w:tab w:val="left" w:pos="567"/>
          <w:tab w:val="left" w:pos="709"/>
          <w:tab w:val="left" w:pos="900"/>
          <w:tab w:val="left" w:pos="1276"/>
        </w:tabs>
        <w:spacing w:before="120" w:after="120" w:line="288" w:lineRule="auto"/>
        <w:ind w:firstLine="630"/>
        <w:rPr>
          <w:rStyle w:val="fontstyle01"/>
          <w:rFonts w:asciiTheme="majorHAnsi" w:hAnsiTheme="majorHAnsi" w:cstheme="majorHAnsi"/>
          <w:color w:val="000000" w:themeColor="text1"/>
        </w:rPr>
      </w:pPr>
      <w:bookmarkStart w:id="9" w:name="OLE_LINK21"/>
      <w:bookmarkStart w:id="10" w:name="OLE_LINK20"/>
      <w:bookmarkEnd w:id="6"/>
      <w:bookmarkEnd w:id="7"/>
      <w:bookmarkEnd w:id="8"/>
      <w:r w:rsidRPr="008C2297">
        <w:rPr>
          <w:rStyle w:val="fontstyle01"/>
          <w:rFonts w:asciiTheme="majorHAnsi" w:hAnsiTheme="majorHAnsi" w:cstheme="majorHAnsi"/>
          <w:color w:val="000000" w:themeColor="text1"/>
        </w:rPr>
        <w:t>+ Hệ thống NAC được thiết kế, xây dựng trên nguyên tắc mở, linh hoạt và khả năng mở rộng cao, đáp ứng yêu cầu phát triển lâu dài của Công ty. Giải pháp phải đảm bảo:</w:t>
      </w:r>
    </w:p>
    <w:p w14:paraId="4684DE35" w14:textId="77777777" w:rsidR="008C2297" w:rsidRPr="008C2297" w:rsidRDefault="008C2297" w:rsidP="008C2297">
      <w:pPr>
        <w:pStyle w:val="Header"/>
        <w:tabs>
          <w:tab w:val="left" w:pos="900"/>
          <w:tab w:val="left" w:pos="1276"/>
        </w:tabs>
        <w:spacing w:before="120" w:after="120" w:line="288" w:lineRule="auto"/>
        <w:ind w:firstLine="630"/>
        <w:rPr>
          <w:rStyle w:val="fontstyle01"/>
          <w:rFonts w:asciiTheme="majorHAnsi" w:hAnsiTheme="majorHAnsi" w:cstheme="majorHAnsi"/>
          <w:color w:val="000000" w:themeColor="text1"/>
        </w:rPr>
      </w:pPr>
      <w:r w:rsidRPr="008C2297">
        <w:rPr>
          <w:rStyle w:val="fontstyle01"/>
          <w:rFonts w:asciiTheme="majorHAnsi" w:hAnsiTheme="majorHAnsi" w:cstheme="majorHAnsi"/>
          <w:color w:val="000000" w:themeColor="text1"/>
        </w:rPr>
        <w:t xml:space="preserve">+ Khả năng mở rộng, nâng cấp: Cho phép bổ sung phần cứng, phần mềm, tích hợp thêm các dịch vụ và ứng dụng trong tương lai mà không ảnh hưởng đến hệ thống hiện hữu; đảm bảo độ sẵn sàng cao, khả năng hoạt động liên tục. </w:t>
      </w:r>
    </w:p>
    <w:p w14:paraId="724D73A3" w14:textId="77777777" w:rsidR="008C2297" w:rsidRPr="008C2297" w:rsidRDefault="008C2297" w:rsidP="008C2297">
      <w:pPr>
        <w:pStyle w:val="Header"/>
        <w:tabs>
          <w:tab w:val="left" w:pos="900"/>
          <w:tab w:val="left" w:pos="1276"/>
        </w:tabs>
        <w:spacing w:before="120" w:after="120" w:line="288" w:lineRule="auto"/>
        <w:ind w:firstLine="630"/>
        <w:rPr>
          <w:rStyle w:val="fontstyle01"/>
          <w:rFonts w:asciiTheme="majorHAnsi" w:hAnsiTheme="majorHAnsi" w:cstheme="majorHAnsi"/>
          <w:color w:val="000000" w:themeColor="text1"/>
        </w:rPr>
      </w:pPr>
      <w:r w:rsidRPr="008C2297">
        <w:rPr>
          <w:rStyle w:val="fontstyle01"/>
          <w:rFonts w:asciiTheme="majorHAnsi" w:hAnsiTheme="majorHAnsi" w:cstheme="majorHAnsi"/>
          <w:color w:val="000000" w:themeColor="text1"/>
        </w:rPr>
        <w:t>+ Quản trị tập trung: Cung cấp giao diện quản trị thân thiện, hỗ trợ giám sát hiệu suất, tình trạng hoạt động, đồng thời đưa ra cảnh báo và thông báo kịp thời giúp quản trị viên chủ động xử lý sự cố.</w:t>
      </w:r>
    </w:p>
    <w:p w14:paraId="205A32FF" w14:textId="77777777" w:rsidR="008C2297" w:rsidRPr="008C2297" w:rsidRDefault="008C2297" w:rsidP="008C2297">
      <w:pPr>
        <w:pStyle w:val="Header"/>
        <w:tabs>
          <w:tab w:val="left" w:pos="900"/>
          <w:tab w:val="left" w:pos="1276"/>
        </w:tabs>
        <w:spacing w:before="120" w:after="120" w:line="288" w:lineRule="auto"/>
        <w:ind w:firstLine="630"/>
        <w:rPr>
          <w:rStyle w:val="fontstyle01"/>
          <w:rFonts w:asciiTheme="majorHAnsi" w:hAnsiTheme="majorHAnsi" w:cstheme="majorHAnsi"/>
          <w:color w:val="000000" w:themeColor="text1"/>
        </w:rPr>
      </w:pPr>
      <w:r w:rsidRPr="008C2297">
        <w:rPr>
          <w:rStyle w:val="fontstyle01"/>
          <w:rFonts w:asciiTheme="majorHAnsi" w:hAnsiTheme="majorHAnsi" w:cstheme="majorHAnsi"/>
          <w:color w:val="000000" w:themeColor="text1"/>
        </w:rPr>
        <w:lastRenderedPageBreak/>
        <w:t>+ Quản lý thiết bị toàn diện: Cho phép phát hiện, định danh và theo dõi các thiết bị kết nối vào hệ thống mạng, với các thông tin như: địa chỉ IP, địa chỉ MAC, hệ điều hành, loại thiết bị… tạo cái nhìn tổng thể cho quản trị viên.</w:t>
      </w:r>
    </w:p>
    <w:p w14:paraId="3F632100" w14:textId="77777777" w:rsidR="008C2297" w:rsidRPr="008C2297" w:rsidRDefault="008C2297" w:rsidP="008C2297">
      <w:pPr>
        <w:pStyle w:val="Header"/>
        <w:tabs>
          <w:tab w:val="left" w:pos="900"/>
          <w:tab w:val="left" w:pos="1276"/>
        </w:tabs>
        <w:spacing w:before="120" w:after="120" w:line="288" w:lineRule="auto"/>
        <w:ind w:firstLine="630"/>
        <w:rPr>
          <w:rStyle w:val="fontstyle01"/>
          <w:rFonts w:asciiTheme="majorHAnsi" w:hAnsiTheme="majorHAnsi" w:cstheme="majorHAnsi"/>
          <w:color w:val="000000" w:themeColor="text1"/>
        </w:rPr>
      </w:pPr>
      <w:r w:rsidRPr="008C2297">
        <w:rPr>
          <w:rStyle w:val="fontstyle01"/>
          <w:rFonts w:asciiTheme="majorHAnsi" w:hAnsiTheme="majorHAnsi" w:cstheme="majorHAnsi"/>
          <w:color w:val="000000" w:themeColor="text1"/>
        </w:rPr>
        <w:t>+ Kiểm soát truy cập linh hoạt: Cho phép quản trị viên chủ động hoặc tự động ngăn chặn ngay lập tức các kết nối, hành vi truy cập trái phép từ thiết bị/ người dùng không hợp lệ.</w:t>
      </w:r>
    </w:p>
    <w:p w14:paraId="58F5D7F6" w14:textId="77777777" w:rsidR="008C2297" w:rsidRPr="008C2297" w:rsidRDefault="008C2297" w:rsidP="008C2297">
      <w:pPr>
        <w:pStyle w:val="Header"/>
        <w:tabs>
          <w:tab w:val="left" w:pos="900"/>
          <w:tab w:val="left" w:pos="1276"/>
        </w:tabs>
        <w:spacing w:before="120" w:after="120" w:line="288" w:lineRule="auto"/>
        <w:ind w:firstLine="630"/>
        <w:rPr>
          <w:rStyle w:val="fontstyle01"/>
          <w:rFonts w:asciiTheme="majorHAnsi" w:hAnsiTheme="majorHAnsi" w:cstheme="majorHAnsi"/>
          <w:color w:val="000000" w:themeColor="text1"/>
        </w:rPr>
      </w:pPr>
      <w:r w:rsidRPr="008C2297">
        <w:rPr>
          <w:rStyle w:val="fontstyle01"/>
          <w:rFonts w:asciiTheme="majorHAnsi" w:hAnsiTheme="majorHAnsi" w:cstheme="majorHAnsi"/>
          <w:color w:val="000000" w:themeColor="text1"/>
        </w:rPr>
        <w:t>+ Đảm bảo tuân thủ chính sách bảo mật: Thực hiện kiểm tra thiết bị đầu cuối trước khi truy cập mạng; yêu cầu bắt buộc tuân thủ các tiêu chuẩn an toàn như: cập nhật bản vá hệ điều hành (OS Patch), cài đặt phần mềm Antivirus, bật tường lửa endpoint... Cơ chế triển khai linh hoạt, hỗ trợ cả hình thức có agent và không cần agent trên thiết bị đầu cuối.</w:t>
      </w:r>
    </w:p>
    <w:p w14:paraId="6A6AE5D6"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fr-FR" w:eastAsia="zh-CN"/>
        </w:rPr>
      </w:pPr>
      <w:r w:rsidRPr="008C2297">
        <w:rPr>
          <w:rStyle w:val="fontstyle01"/>
          <w:rFonts w:asciiTheme="majorHAnsi" w:hAnsiTheme="majorHAnsi" w:cstheme="majorHAnsi"/>
          <w:b/>
          <w:bCs/>
          <w:color w:val="000000" w:themeColor="text1"/>
        </w:rPr>
        <w:t xml:space="preserve">+ </w:t>
      </w:r>
      <w:r w:rsidRPr="008C2297">
        <w:rPr>
          <w:rStyle w:val="fontstyle01"/>
          <w:rFonts w:asciiTheme="majorHAnsi" w:hAnsiTheme="majorHAnsi" w:cstheme="majorHAnsi"/>
          <w:color w:val="000000" w:themeColor="text1"/>
        </w:rPr>
        <w:t>Giám sát và bảo vệ ranh giới OT – IT: Theo dõi và kiểm soát việc kết nối giữa hệ thống IT và OT, ngăn chặn kịp thời các hành vi cắm nối chéo trái phép, bảo đảm nguyên tắc cách ly tuyệt đối và duy trì an toàn cho hệ thống vận hành</w:t>
      </w:r>
      <w:r w:rsidRPr="008C2297">
        <w:rPr>
          <w:rFonts w:asciiTheme="majorHAnsi" w:hAnsiTheme="majorHAnsi" w:cstheme="majorHAnsi"/>
          <w:sz w:val="28"/>
          <w:szCs w:val="28"/>
          <w:lang w:val="fr-FR" w:eastAsia="zh-CN"/>
        </w:rPr>
        <w:t>.</w:t>
      </w:r>
      <w:bookmarkEnd w:id="9"/>
      <w:bookmarkEnd w:id="10"/>
    </w:p>
    <w:p w14:paraId="22002B0B" w14:textId="77777777" w:rsidR="008C2297" w:rsidRPr="008C2297" w:rsidRDefault="008C2297" w:rsidP="008C2297">
      <w:pPr>
        <w:widowControl w:val="0"/>
        <w:spacing w:before="120" w:after="120" w:line="264" w:lineRule="auto"/>
        <w:ind w:firstLine="709"/>
        <w:rPr>
          <w:rFonts w:asciiTheme="majorHAnsi" w:hAnsiTheme="majorHAnsi" w:cstheme="majorHAnsi"/>
          <w:b/>
          <w:sz w:val="28"/>
          <w:szCs w:val="28"/>
          <w:lang w:val="nl-NL"/>
        </w:rPr>
      </w:pPr>
      <w:r w:rsidRPr="008C2297">
        <w:rPr>
          <w:rFonts w:asciiTheme="majorHAnsi" w:hAnsiTheme="majorHAnsi" w:cstheme="majorHAnsi"/>
          <w:b/>
          <w:sz w:val="28"/>
          <w:szCs w:val="28"/>
          <w:lang w:val="nl-NL"/>
        </w:rPr>
        <w:t>1.2. Hiện trạng tại Công ty</w:t>
      </w:r>
    </w:p>
    <w:p w14:paraId="7B8018D6"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Trên cơ sở hiện trạng hệ thống, có thể nhận thấy công tác bảo mật và an toàn thông tin tuy đã được quan tâm, tuy nhiên vẫn còn tồn tại một số hạn chế và rủi ro như sau:</w:t>
      </w:r>
    </w:p>
    <w:p w14:paraId="7C45D3C2"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xml:space="preserve">+ Hệ thống IT của Công ty đã được thiết kế tách biệt hoàn toàn, không kết nối trực tiếp với hệ thống điều khiển công nghiệp (OT) nhằm bảo đảm an toàn tuyệt đối cho các tổ máy và thiết bị vận hành. Tuy nhiên, khi hệ thống IT chưa được trang bị chức năng kiểm soát truy cập mạng (NAC), vẫn tồn tại nguy cơ người dùng vô tình hoặc cố ý cắm nối chéo giữa hai mạng, làm phát sinh kênh kết nối trái phép. Hành vi này tiềm ẩn rủi ro nghiêm trọng, phá vỡ nguyên tắc cách ly giữa hai hệ thống, có thể dẫn đến mất an toàn thông tin, rò rỉ dữ liệu và ảnh hưởng trực tiếp đến sự ổn định, an toàn trong vận hành của hệ thống điều khiển (OT).  </w:t>
      </w:r>
    </w:p>
    <w:p w14:paraId="1DD9A9CC"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Các nguy cơ tấn công chủ yếu phát sinh trong môi trường mạng nội bộ, nơi người dùng còn hạn chế về kiến thức an toàn thông tin. Hệ thống mạng chưa đảm bảo khả năng kiểm soát và điều khiển khi có thiết bị mạng hoặc máy tính mới kết nối, chưa quản lý được truy cập từ các máy tính trong văn phòng cũng như thiết bị của khách hàng mang vào.</w:t>
      </w:r>
    </w:p>
    <w:p w14:paraId="4253B560"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Quản trị viên chưa có công cụ hiệu quả để giám sát, phân quyền truy cập và hạn chế các kết nối trái phép vào những khu vực quan trọng. Việc cấp, điều chỉnh quyền truy cập của người dùng chưa được tự động hóa, dẫn đến nguy cơ gián đoạn công việc khi cần thay đổi cấu hình.</w:t>
      </w:r>
    </w:p>
    <w:p w14:paraId="2061FB8B"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xml:space="preserve">+ Kiểm soát truy cập từ bên ngoài Internet vào mạng nội bộ còn thiếu chặt chẽ. Hình thức đăng nhập và xác thực tài khoản khi sử dụng dịch vụ, ứng dụng trên mạng </w:t>
      </w:r>
      <w:r w:rsidRPr="008C2297">
        <w:rPr>
          <w:rFonts w:asciiTheme="majorHAnsi" w:hAnsiTheme="majorHAnsi" w:cstheme="majorHAnsi"/>
          <w:sz w:val="28"/>
          <w:szCs w:val="28"/>
          <w:lang w:val="nl-NL"/>
        </w:rPr>
        <w:lastRenderedPageBreak/>
        <w:t>chưa bảo đảm đầy đủ yêu cầu an toàn.</w:t>
      </w:r>
    </w:p>
    <w:p w14:paraId="69FBCAE7"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Hệ thống mạng máy tính nội bộ của Công ty Thủy điện Sơn La gồm 3 vùng chính được kết nối liên thông với nhau bao gồm:</w:t>
      </w:r>
    </w:p>
    <w:p w14:paraId="7BA3DDBA"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Văn phòng Công ty thủy điện Sơn La (subnet 10.22.0.0/21).</w:t>
      </w:r>
    </w:p>
    <w:p w14:paraId="587E124B"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Nhà máy Thủy điện Sơn La (subnet 10.22.16.0/22).</w:t>
      </w:r>
    </w:p>
    <w:p w14:paraId="7790AC79"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Nhà máy Thủy điện Lai Châu (subnet 10.22.20.0/22).</w:t>
      </w:r>
    </w:p>
    <w:p w14:paraId="04358703"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Các vùng (Site) được kết nối với nhau thông qua mạng WAN (mạng truyền dẫn nội bộ của Công ty).</w:t>
      </w:r>
    </w:p>
    <w:p w14:paraId="148924AE"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Công ty Thủy điện Sơn La kết nối về EVN qua 3 kênh truyền:</w:t>
      </w:r>
    </w:p>
    <w:p w14:paraId="6C50EF97"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Kênh truyền 35Mbps qua thiết bị truyền dẫn OSN500 của EVNICT tại NMTĐ Sơn La (kết nối chính).</w:t>
      </w:r>
    </w:p>
    <w:p w14:paraId="78045F86"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Kênh truyền 2Mbps qua hệ thống truyền dẫn của Viettel (kết nối dự phòng).</w:t>
      </w:r>
    </w:p>
    <w:p w14:paraId="5AD198A1"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Kênh truyền 30Mbps qua thiết bị truyền dẫn OSN3500 của EVNICT tại NMTĐ Lai Châu (kết nối dự phòng).</w:t>
      </w:r>
    </w:p>
    <w:p w14:paraId="35D9498E"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Địa chỉ IP được phân hoạch, thiết kế các vùng mạng trong hệ thống theo chức năng, triển khai giải pháp VLAN nhằm tăng tính bảo mật cũng như dễ quản lý tất cả các thiết bị trong hệ thống mạng: Vùng DMZ; Vùng máy chủ nội bộ; Vùng mạng nội bộ.</w:t>
      </w:r>
    </w:p>
    <w:p w14:paraId="6BE7AA18"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Phân chia VLAN: Theo phòng ban nghiệp vụ: Ban Giám đốc, các phòng ban KTAT, KHVT, TCKT…PXSC; theo dịch vụ, ứng dụng nội bộ: HNTH, VoIP, Camera, ADAS…</w:t>
      </w:r>
    </w:p>
    <w:p w14:paraId="31754EEF"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t>+ Vùng mạng Wifi: chỉ phân vùng mạng nội bộ SLHPC_OFFICE, dùng cho CBCNV Công ty, cho phép truy cập tài nguyên mạng nội bộ theo chính sách phân quyền truy cập. Nhằm nâng cao bảo mật cho hệ thống mạng không dây, Công ty đang áp dụng giải pháp xác thực người dùng qua Radius Server.</w:t>
      </w:r>
    </w:p>
    <w:p w14:paraId="7C61F62B"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sectPr w:rsidR="008C2297" w:rsidRPr="008C2297" w:rsidSect="00A50567">
          <w:footnotePr>
            <w:numRestart w:val="eachPage"/>
          </w:footnotePr>
          <w:endnotePr>
            <w:numFmt w:val="decimal"/>
          </w:endnotePr>
          <w:pgSz w:w="11906" w:h="16838" w:code="9"/>
          <w:pgMar w:top="1134" w:right="1134" w:bottom="1134" w:left="1276" w:header="720" w:footer="255" w:gutter="0"/>
          <w:cols w:space="720"/>
          <w:noEndnote/>
          <w:docGrid w:linePitch="381"/>
        </w:sectPr>
      </w:pPr>
    </w:p>
    <w:p w14:paraId="552DDD89"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r w:rsidRPr="008C2297">
        <w:rPr>
          <w:rFonts w:asciiTheme="majorHAnsi" w:hAnsiTheme="majorHAnsi" w:cstheme="majorHAnsi"/>
          <w:sz w:val="28"/>
          <w:szCs w:val="28"/>
          <w:lang w:val="nl-NL"/>
        </w:rPr>
        <w:lastRenderedPageBreak/>
        <w:t>- Hệ thống mạng nội bộ của Công ty</w:t>
      </w:r>
    </w:p>
    <w:p w14:paraId="5B98ABCE" w14:textId="77777777" w:rsidR="008C2297" w:rsidRPr="008C2297" w:rsidRDefault="008C2297" w:rsidP="008C2297">
      <w:pPr>
        <w:jc w:val="center"/>
        <w:rPr>
          <w:rFonts w:asciiTheme="majorHAnsi" w:hAnsiTheme="majorHAnsi" w:cstheme="majorHAnsi"/>
          <w:sz w:val="28"/>
          <w:szCs w:val="28"/>
          <w:lang w:val="nb-NO"/>
        </w:rPr>
      </w:pPr>
      <w:r w:rsidRPr="008C2297">
        <w:rPr>
          <w:rFonts w:asciiTheme="majorHAnsi" w:hAnsiTheme="majorHAnsi" w:cstheme="majorHAnsi"/>
          <w:noProof/>
          <w:sz w:val="28"/>
          <w:szCs w:val="28"/>
          <w:lang w:val="nb-NO"/>
        </w:rPr>
        <w:drawing>
          <wp:anchor distT="0" distB="0" distL="114300" distR="114300" simplePos="0" relativeHeight="251659264" behindDoc="0" locked="0" layoutInCell="1" allowOverlap="1" wp14:anchorId="06126E45" wp14:editId="0C1D0424">
            <wp:simplePos x="0" y="0"/>
            <wp:positionH relativeFrom="margin">
              <wp:align>center</wp:align>
            </wp:positionH>
            <wp:positionV relativeFrom="paragraph">
              <wp:posOffset>221452</wp:posOffset>
            </wp:positionV>
            <wp:extent cx="8835656" cy="5643856"/>
            <wp:effectExtent l="0" t="0" r="3810" b="0"/>
            <wp:wrapNone/>
            <wp:docPr id="52559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94353" name=""/>
                    <pic:cNvPicPr/>
                  </pic:nvPicPr>
                  <pic:blipFill>
                    <a:blip r:embed="rId8">
                      <a:extLst>
                        <a:ext uri="{28A0092B-C50C-407E-A947-70E740481C1C}">
                          <a14:useLocalDpi xmlns:a14="http://schemas.microsoft.com/office/drawing/2010/main" val="0"/>
                        </a:ext>
                      </a:extLst>
                    </a:blip>
                    <a:stretch>
                      <a:fillRect/>
                    </a:stretch>
                  </pic:blipFill>
                  <pic:spPr>
                    <a:xfrm>
                      <a:off x="0" y="0"/>
                      <a:ext cx="8835656" cy="5643856"/>
                    </a:xfrm>
                    <a:prstGeom prst="rect">
                      <a:avLst/>
                    </a:prstGeom>
                  </pic:spPr>
                </pic:pic>
              </a:graphicData>
            </a:graphic>
            <wp14:sizeRelH relativeFrom="page">
              <wp14:pctWidth>0</wp14:pctWidth>
            </wp14:sizeRelH>
            <wp14:sizeRelV relativeFrom="page">
              <wp14:pctHeight>0</wp14:pctHeight>
            </wp14:sizeRelV>
          </wp:anchor>
        </w:drawing>
      </w:r>
      <w:r w:rsidRPr="008C2297">
        <w:rPr>
          <w:rFonts w:asciiTheme="majorHAnsi" w:hAnsiTheme="majorHAnsi" w:cstheme="majorHAnsi"/>
          <w:sz w:val="28"/>
          <w:szCs w:val="28"/>
          <w:lang w:val="nb-NO"/>
        </w:rPr>
        <w:t>Sơ đồ tổng thể hệ thống mạng nội bộ của Công ty Thủy điện Sơn La</w:t>
      </w:r>
    </w:p>
    <w:p w14:paraId="0B03F247"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pPr>
    </w:p>
    <w:p w14:paraId="31724B9C" w14:textId="77777777" w:rsidR="008C2297" w:rsidRPr="008C2297" w:rsidRDefault="008C2297" w:rsidP="008C2297">
      <w:pPr>
        <w:widowControl w:val="0"/>
        <w:spacing w:before="120" w:after="120" w:line="264" w:lineRule="auto"/>
        <w:ind w:firstLine="709"/>
        <w:rPr>
          <w:rFonts w:asciiTheme="majorHAnsi" w:hAnsiTheme="majorHAnsi" w:cstheme="majorHAnsi"/>
          <w:sz w:val="28"/>
          <w:szCs w:val="28"/>
          <w:lang w:val="nl-NL"/>
        </w:rPr>
        <w:sectPr w:rsidR="008C2297" w:rsidRPr="008C2297" w:rsidSect="00A50567">
          <w:footnotePr>
            <w:numRestart w:val="eachPage"/>
          </w:footnotePr>
          <w:endnotePr>
            <w:numFmt w:val="decimal"/>
          </w:endnotePr>
          <w:pgSz w:w="16838" w:h="11906" w:orient="landscape" w:code="9"/>
          <w:pgMar w:top="1276" w:right="1134" w:bottom="1134" w:left="1134" w:header="720" w:footer="255" w:gutter="0"/>
          <w:cols w:space="720"/>
          <w:noEndnote/>
          <w:docGrid w:linePitch="381"/>
        </w:sectPr>
      </w:pPr>
    </w:p>
    <w:p w14:paraId="08CB73E5" w14:textId="77777777" w:rsidR="008C2297" w:rsidRPr="008C2297" w:rsidRDefault="008C2297" w:rsidP="008C2297">
      <w:pPr>
        <w:pStyle w:val="Binhthuong"/>
        <w:rPr>
          <w:rFonts w:asciiTheme="majorHAnsi" w:hAnsiTheme="majorHAnsi" w:cstheme="majorHAnsi"/>
          <w:color w:val="auto"/>
          <w:lang w:eastAsia="zh-CN"/>
        </w:rPr>
      </w:pPr>
      <w:r w:rsidRPr="008C2297">
        <w:rPr>
          <w:rFonts w:asciiTheme="majorHAnsi" w:hAnsiTheme="majorHAnsi" w:cstheme="majorHAnsi"/>
          <w:color w:val="auto"/>
          <w:lang w:eastAsia="zh-CN"/>
        </w:rPr>
        <w:lastRenderedPageBreak/>
        <w:t>Danh sách số lượng thiết bị tại công ty Thủy điện Sơn La như sau:</w:t>
      </w:r>
    </w:p>
    <w:tbl>
      <w:tblPr>
        <w:tblW w:w="9351" w:type="dxa"/>
        <w:tblLook w:val="04A0" w:firstRow="1" w:lastRow="0" w:firstColumn="1" w:lastColumn="0" w:noHBand="0" w:noVBand="1"/>
      </w:tblPr>
      <w:tblGrid>
        <w:gridCol w:w="840"/>
        <w:gridCol w:w="4684"/>
        <w:gridCol w:w="1842"/>
        <w:gridCol w:w="1985"/>
      </w:tblGrid>
      <w:tr w:rsidR="008C2297" w:rsidRPr="008C2297" w14:paraId="1533F479" w14:textId="77777777" w:rsidTr="007370B6">
        <w:trPr>
          <w:trHeight w:val="370"/>
        </w:trPr>
        <w:tc>
          <w:tcPr>
            <w:tcW w:w="840"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0029D1F7" w14:textId="77777777" w:rsidR="008C2297" w:rsidRPr="008C2297" w:rsidRDefault="008C2297" w:rsidP="007370B6">
            <w:pPr>
              <w:jc w:val="center"/>
              <w:rPr>
                <w:rFonts w:asciiTheme="majorHAnsi" w:hAnsiTheme="majorHAnsi" w:cstheme="majorHAnsi"/>
                <w:b/>
                <w:bCs/>
                <w:sz w:val="26"/>
                <w:szCs w:val="26"/>
              </w:rPr>
            </w:pPr>
            <w:r w:rsidRPr="008C2297">
              <w:rPr>
                <w:rFonts w:asciiTheme="majorHAnsi" w:hAnsiTheme="majorHAnsi" w:cstheme="majorHAnsi"/>
                <w:b/>
                <w:bCs/>
                <w:sz w:val="26"/>
                <w:szCs w:val="26"/>
              </w:rPr>
              <w:t>STT</w:t>
            </w:r>
          </w:p>
        </w:tc>
        <w:tc>
          <w:tcPr>
            <w:tcW w:w="4684" w:type="dxa"/>
            <w:tcBorders>
              <w:top w:val="single" w:sz="4" w:space="0" w:color="auto"/>
              <w:left w:val="nil"/>
              <w:bottom w:val="single" w:sz="4" w:space="0" w:color="auto"/>
              <w:right w:val="single" w:sz="4" w:space="0" w:color="auto"/>
            </w:tcBorders>
            <w:shd w:val="clear" w:color="000000" w:fill="AEAAAA"/>
            <w:noWrap/>
            <w:vAlign w:val="bottom"/>
            <w:hideMark/>
          </w:tcPr>
          <w:p w14:paraId="5F68A5EE" w14:textId="77777777" w:rsidR="008C2297" w:rsidRPr="008C2297" w:rsidRDefault="008C2297" w:rsidP="007370B6">
            <w:pPr>
              <w:jc w:val="center"/>
              <w:rPr>
                <w:rFonts w:asciiTheme="majorHAnsi" w:hAnsiTheme="majorHAnsi" w:cstheme="majorHAnsi"/>
                <w:b/>
                <w:bCs/>
                <w:sz w:val="26"/>
                <w:szCs w:val="26"/>
              </w:rPr>
            </w:pPr>
            <w:r w:rsidRPr="008C2297">
              <w:rPr>
                <w:rFonts w:asciiTheme="majorHAnsi" w:hAnsiTheme="majorHAnsi" w:cstheme="majorHAnsi"/>
                <w:b/>
                <w:bCs/>
                <w:sz w:val="26"/>
                <w:szCs w:val="26"/>
              </w:rPr>
              <w:t xml:space="preserve">Tên thiết bị </w:t>
            </w:r>
          </w:p>
        </w:tc>
        <w:tc>
          <w:tcPr>
            <w:tcW w:w="1842" w:type="dxa"/>
            <w:tcBorders>
              <w:top w:val="single" w:sz="4" w:space="0" w:color="auto"/>
              <w:left w:val="nil"/>
              <w:bottom w:val="single" w:sz="4" w:space="0" w:color="auto"/>
              <w:right w:val="single" w:sz="4" w:space="0" w:color="auto"/>
            </w:tcBorders>
            <w:shd w:val="clear" w:color="000000" w:fill="AEAAAA"/>
            <w:noWrap/>
            <w:vAlign w:val="bottom"/>
            <w:hideMark/>
          </w:tcPr>
          <w:p w14:paraId="4CB273F4" w14:textId="77777777" w:rsidR="008C2297" w:rsidRPr="008C2297" w:rsidRDefault="008C2297" w:rsidP="007370B6">
            <w:pPr>
              <w:jc w:val="center"/>
              <w:rPr>
                <w:rFonts w:asciiTheme="majorHAnsi" w:hAnsiTheme="majorHAnsi" w:cstheme="majorHAnsi"/>
                <w:b/>
                <w:bCs/>
                <w:sz w:val="26"/>
                <w:szCs w:val="26"/>
              </w:rPr>
            </w:pPr>
            <w:r w:rsidRPr="008C2297">
              <w:rPr>
                <w:rFonts w:asciiTheme="majorHAnsi" w:hAnsiTheme="majorHAnsi" w:cstheme="majorHAnsi"/>
                <w:b/>
                <w:bCs/>
                <w:sz w:val="26"/>
                <w:szCs w:val="26"/>
              </w:rPr>
              <w:t>Số lượng</w:t>
            </w:r>
          </w:p>
        </w:tc>
        <w:tc>
          <w:tcPr>
            <w:tcW w:w="1985" w:type="dxa"/>
            <w:tcBorders>
              <w:top w:val="single" w:sz="4" w:space="0" w:color="auto"/>
              <w:left w:val="nil"/>
              <w:bottom w:val="single" w:sz="4" w:space="0" w:color="auto"/>
              <w:right w:val="single" w:sz="4" w:space="0" w:color="auto"/>
            </w:tcBorders>
            <w:shd w:val="clear" w:color="000000" w:fill="AEAAAA"/>
            <w:noWrap/>
            <w:vAlign w:val="bottom"/>
            <w:hideMark/>
          </w:tcPr>
          <w:p w14:paraId="75172D5B" w14:textId="77777777" w:rsidR="008C2297" w:rsidRPr="008C2297" w:rsidRDefault="008C2297" w:rsidP="007370B6">
            <w:pPr>
              <w:jc w:val="center"/>
              <w:rPr>
                <w:rFonts w:asciiTheme="majorHAnsi" w:hAnsiTheme="majorHAnsi" w:cstheme="majorHAnsi"/>
                <w:b/>
                <w:bCs/>
                <w:sz w:val="26"/>
                <w:szCs w:val="26"/>
              </w:rPr>
            </w:pPr>
            <w:r w:rsidRPr="008C2297">
              <w:rPr>
                <w:rFonts w:asciiTheme="majorHAnsi" w:hAnsiTheme="majorHAnsi" w:cstheme="majorHAnsi"/>
                <w:b/>
                <w:bCs/>
                <w:sz w:val="26"/>
                <w:szCs w:val="26"/>
              </w:rPr>
              <w:t>Ghi chú</w:t>
            </w:r>
          </w:p>
        </w:tc>
      </w:tr>
      <w:tr w:rsidR="008C2297" w:rsidRPr="008C2297" w14:paraId="03C455B7" w14:textId="77777777" w:rsidTr="007370B6">
        <w:trPr>
          <w:trHeight w:val="330"/>
        </w:trPr>
        <w:tc>
          <w:tcPr>
            <w:tcW w:w="840" w:type="dxa"/>
            <w:tcBorders>
              <w:top w:val="nil"/>
              <w:left w:val="single" w:sz="4" w:space="0" w:color="auto"/>
              <w:bottom w:val="single" w:sz="4" w:space="0" w:color="auto"/>
              <w:right w:val="single" w:sz="4" w:space="0" w:color="auto"/>
            </w:tcBorders>
            <w:shd w:val="clear" w:color="000000" w:fill="ACB9CA"/>
            <w:noWrap/>
            <w:vAlign w:val="center"/>
            <w:hideMark/>
          </w:tcPr>
          <w:p w14:paraId="0536758A" w14:textId="77777777" w:rsidR="008C2297" w:rsidRPr="008C2297" w:rsidRDefault="008C2297" w:rsidP="007370B6">
            <w:pPr>
              <w:jc w:val="center"/>
              <w:rPr>
                <w:rFonts w:asciiTheme="majorHAnsi" w:hAnsiTheme="majorHAnsi" w:cstheme="majorHAnsi"/>
                <w:b/>
                <w:bCs/>
                <w:sz w:val="26"/>
                <w:szCs w:val="26"/>
              </w:rPr>
            </w:pPr>
            <w:r w:rsidRPr="008C2297">
              <w:rPr>
                <w:rFonts w:asciiTheme="majorHAnsi" w:hAnsiTheme="majorHAnsi" w:cstheme="majorHAnsi"/>
                <w:b/>
                <w:bCs/>
                <w:sz w:val="26"/>
                <w:szCs w:val="26"/>
              </w:rPr>
              <w:t>I</w:t>
            </w:r>
          </w:p>
        </w:tc>
        <w:tc>
          <w:tcPr>
            <w:tcW w:w="8511" w:type="dxa"/>
            <w:gridSpan w:val="3"/>
            <w:tcBorders>
              <w:top w:val="single" w:sz="4" w:space="0" w:color="auto"/>
              <w:left w:val="nil"/>
              <w:bottom w:val="single" w:sz="4" w:space="0" w:color="auto"/>
              <w:right w:val="single" w:sz="4" w:space="0" w:color="000000"/>
            </w:tcBorders>
            <w:shd w:val="clear" w:color="000000" w:fill="ACB9CA"/>
            <w:noWrap/>
            <w:vAlign w:val="bottom"/>
            <w:hideMark/>
          </w:tcPr>
          <w:p w14:paraId="1547EFB9" w14:textId="77777777" w:rsidR="008C2297" w:rsidRPr="008C2297" w:rsidRDefault="008C2297" w:rsidP="007370B6">
            <w:pPr>
              <w:jc w:val="left"/>
              <w:rPr>
                <w:rFonts w:asciiTheme="majorHAnsi" w:hAnsiTheme="majorHAnsi" w:cstheme="majorHAnsi"/>
                <w:b/>
                <w:bCs/>
                <w:sz w:val="26"/>
                <w:szCs w:val="26"/>
              </w:rPr>
            </w:pPr>
            <w:r w:rsidRPr="008C2297">
              <w:rPr>
                <w:rFonts w:asciiTheme="majorHAnsi" w:hAnsiTheme="majorHAnsi" w:cstheme="majorHAnsi"/>
                <w:b/>
                <w:bCs/>
                <w:sz w:val="26"/>
                <w:szCs w:val="26"/>
              </w:rPr>
              <w:t>Thiết bị mạng</w:t>
            </w:r>
          </w:p>
        </w:tc>
      </w:tr>
      <w:tr w:rsidR="008C2297" w:rsidRPr="008C2297" w14:paraId="56324482"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1E19083A"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w:t>
            </w:r>
          </w:p>
        </w:tc>
        <w:tc>
          <w:tcPr>
            <w:tcW w:w="4684" w:type="dxa"/>
            <w:tcBorders>
              <w:top w:val="nil"/>
              <w:left w:val="nil"/>
              <w:bottom w:val="single" w:sz="4" w:space="0" w:color="auto"/>
              <w:right w:val="single" w:sz="4" w:space="0" w:color="auto"/>
            </w:tcBorders>
            <w:noWrap/>
            <w:vAlign w:val="bottom"/>
            <w:hideMark/>
          </w:tcPr>
          <w:p w14:paraId="415D5C22"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Văn phòng Công ty Thủy điện Sơn La</w:t>
            </w:r>
          </w:p>
        </w:tc>
        <w:tc>
          <w:tcPr>
            <w:tcW w:w="1842" w:type="dxa"/>
            <w:tcBorders>
              <w:top w:val="nil"/>
              <w:left w:val="nil"/>
              <w:bottom w:val="single" w:sz="4" w:space="0" w:color="auto"/>
              <w:right w:val="single" w:sz="4" w:space="0" w:color="auto"/>
            </w:tcBorders>
            <w:noWrap/>
            <w:vAlign w:val="bottom"/>
            <w:hideMark/>
          </w:tcPr>
          <w:p w14:paraId="35A44DA2"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18</w:t>
            </w:r>
          </w:p>
        </w:tc>
        <w:tc>
          <w:tcPr>
            <w:tcW w:w="1985" w:type="dxa"/>
            <w:tcBorders>
              <w:top w:val="nil"/>
              <w:left w:val="nil"/>
              <w:bottom w:val="single" w:sz="4" w:space="0" w:color="auto"/>
              <w:right w:val="single" w:sz="4" w:space="0" w:color="auto"/>
            </w:tcBorders>
            <w:noWrap/>
            <w:vAlign w:val="bottom"/>
            <w:hideMark/>
          </w:tcPr>
          <w:p w14:paraId="7B430C0D"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1E74BE6C"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617B1DBE"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2</w:t>
            </w:r>
          </w:p>
        </w:tc>
        <w:tc>
          <w:tcPr>
            <w:tcW w:w="4684" w:type="dxa"/>
            <w:tcBorders>
              <w:top w:val="nil"/>
              <w:left w:val="nil"/>
              <w:bottom w:val="single" w:sz="4" w:space="0" w:color="auto"/>
              <w:right w:val="single" w:sz="4" w:space="0" w:color="auto"/>
            </w:tcBorders>
            <w:noWrap/>
            <w:vAlign w:val="bottom"/>
            <w:hideMark/>
          </w:tcPr>
          <w:p w14:paraId="4B30FF27"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Nhà máy Thủy điện Sơn La</w:t>
            </w:r>
          </w:p>
        </w:tc>
        <w:tc>
          <w:tcPr>
            <w:tcW w:w="1842" w:type="dxa"/>
            <w:tcBorders>
              <w:top w:val="nil"/>
              <w:left w:val="nil"/>
              <w:bottom w:val="single" w:sz="4" w:space="0" w:color="auto"/>
              <w:right w:val="single" w:sz="4" w:space="0" w:color="auto"/>
            </w:tcBorders>
            <w:noWrap/>
            <w:vAlign w:val="bottom"/>
            <w:hideMark/>
          </w:tcPr>
          <w:p w14:paraId="31B9620C"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15</w:t>
            </w:r>
          </w:p>
        </w:tc>
        <w:tc>
          <w:tcPr>
            <w:tcW w:w="1985" w:type="dxa"/>
            <w:tcBorders>
              <w:top w:val="nil"/>
              <w:left w:val="nil"/>
              <w:bottom w:val="single" w:sz="4" w:space="0" w:color="auto"/>
              <w:right w:val="single" w:sz="4" w:space="0" w:color="auto"/>
            </w:tcBorders>
            <w:noWrap/>
            <w:vAlign w:val="bottom"/>
            <w:hideMark/>
          </w:tcPr>
          <w:p w14:paraId="2FF328E6"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654DB714"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7FB9F7EB"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3</w:t>
            </w:r>
          </w:p>
        </w:tc>
        <w:tc>
          <w:tcPr>
            <w:tcW w:w="4684" w:type="dxa"/>
            <w:tcBorders>
              <w:top w:val="nil"/>
              <w:left w:val="nil"/>
              <w:bottom w:val="single" w:sz="4" w:space="0" w:color="auto"/>
              <w:right w:val="single" w:sz="4" w:space="0" w:color="auto"/>
            </w:tcBorders>
            <w:noWrap/>
            <w:vAlign w:val="bottom"/>
            <w:hideMark/>
          </w:tcPr>
          <w:p w14:paraId="1C68E58A"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Nhà máy Thủy điện Lai Châu</w:t>
            </w:r>
          </w:p>
        </w:tc>
        <w:tc>
          <w:tcPr>
            <w:tcW w:w="1842" w:type="dxa"/>
            <w:tcBorders>
              <w:top w:val="nil"/>
              <w:left w:val="nil"/>
              <w:bottom w:val="single" w:sz="4" w:space="0" w:color="auto"/>
              <w:right w:val="single" w:sz="4" w:space="0" w:color="auto"/>
            </w:tcBorders>
            <w:noWrap/>
            <w:vAlign w:val="bottom"/>
            <w:hideMark/>
          </w:tcPr>
          <w:p w14:paraId="7F3A99A6"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12</w:t>
            </w:r>
          </w:p>
        </w:tc>
        <w:tc>
          <w:tcPr>
            <w:tcW w:w="1985" w:type="dxa"/>
            <w:tcBorders>
              <w:top w:val="nil"/>
              <w:left w:val="nil"/>
              <w:bottom w:val="single" w:sz="4" w:space="0" w:color="auto"/>
              <w:right w:val="single" w:sz="4" w:space="0" w:color="auto"/>
            </w:tcBorders>
            <w:noWrap/>
            <w:vAlign w:val="bottom"/>
            <w:hideMark/>
          </w:tcPr>
          <w:p w14:paraId="06257031"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01D4D0B6" w14:textId="77777777" w:rsidTr="007370B6">
        <w:trPr>
          <w:trHeight w:val="300"/>
        </w:trPr>
        <w:tc>
          <w:tcPr>
            <w:tcW w:w="840" w:type="dxa"/>
            <w:tcBorders>
              <w:top w:val="nil"/>
              <w:left w:val="single" w:sz="4" w:space="0" w:color="auto"/>
              <w:bottom w:val="single" w:sz="4" w:space="0" w:color="auto"/>
              <w:right w:val="single" w:sz="4" w:space="0" w:color="auto"/>
            </w:tcBorders>
            <w:shd w:val="clear" w:color="000000" w:fill="ACB9CA"/>
            <w:noWrap/>
            <w:vAlign w:val="center"/>
            <w:hideMark/>
          </w:tcPr>
          <w:p w14:paraId="71756BB4" w14:textId="77777777" w:rsidR="008C2297" w:rsidRPr="008C2297" w:rsidRDefault="008C2297" w:rsidP="007370B6">
            <w:pPr>
              <w:jc w:val="center"/>
              <w:rPr>
                <w:rFonts w:asciiTheme="majorHAnsi" w:hAnsiTheme="majorHAnsi" w:cstheme="majorHAnsi"/>
                <w:b/>
                <w:bCs/>
                <w:sz w:val="26"/>
                <w:szCs w:val="26"/>
              </w:rPr>
            </w:pPr>
            <w:r w:rsidRPr="008C2297">
              <w:rPr>
                <w:rFonts w:asciiTheme="majorHAnsi" w:hAnsiTheme="majorHAnsi" w:cstheme="majorHAnsi"/>
                <w:b/>
                <w:bCs/>
                <w:sz w:val="26"/>
                <w:szCs w:val="26"/>
              </w:rPr>
              <w:t>II</w:t>
            </w:r>
          </w:p>
        </w:tc>
        <w:tc>
          <w:tcPr>
            <w:tcW w:w="8511" w:type="dxa"/>
            <w:gridSpan w:val="3"/>
            <w:tcBorders>
              <w:top w:val="single" w:sz="4" w:space="0" w:color="auto"/>
              <w:left w:val="nil"/>
              <w:bottom w:val="single" w:sz="4" w:space="0" w:color="auto"/>
              <w:right w:val="single" w:sz="4" w:space="0" w:color="000000"/>
            </w:tcBorders>
            <w:shd w:val="clear" w:color="000000" w:fill="ACB9CA"/>
            <w:noWrap/>
            <w:vAlign w:val="bottom"/>
            <w:hideMark/>
          </w:tcPr>
          <w:p w14:paraId="40B1D8BE" w14:textId="77777777" w:rsidR="008C2297" w:rsidRPr="008C2297" w:rsidRDefault="008C2297" w:rsidP="007370B6">
            <w:pPr>
              <w:jc w:val="left"/>
              <w:rPr>
                <w:rFonts w:asciiTheme="majorHAnsi" w:hAnsiTheme="majorHAnsi" w:cstheme="majorHAnsi"/>
                <w:b/>
                <w:bCs/>
                <w:sz w:val="26"/>
                <w:szCs w:val="26"/>
              </w:rPr>
            </w:pPr>
            <w:r w:rsidRPr="008C2297">
              <w:rPr>
                <w:rFonts w:asciiTheme="majorHAnsi" w:hAnsiTheme="majorHAnsi" w:cstheme="majorHAnsi"/>
                <w:b/>
                <w:bCs/>
                <w:sz w:val="26"/>
                <w:szCs w:val="26"/>
              </w:rPr>
              <w:t>Thiết bị bảo mật</w:t>
            </w:r>
          </w:p>
        </w:tc>
      </w:tr>
      <w:tr w:rsidR="008C2297" w:rsidRPr="008C2297" w14:paraId="21256EBE"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5C5787DE"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w:t>
            </w:r>
          </w:p>
        </w:tc>
        <w:tc>
          <w:tcPr>
            <w:tcW w:w="4684" w:type="dxa"/>
            <w:tcBorders>
              <w:top w:val="nil"/>
              <w:left w:val="nil"/>
              <w:bottom w:val="single" w:sz="4" w:space="0" w:color="auto"/>
              <w:right w:val="single" w:sz="4" w:space="0" w:color="auto"/>
            </w:tcBorders>
            <w:noWrap/>
            <w:vAlign w:val="bottom"/>
            <w:hideMark/>
          </w:tcPr>
          <w:p w14:paraId="250440DF"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Văn phòng Công ty Thủy điện Sơn La</w:t>
            </w:r>
          </w:p>
        </w:tc>
        <w:tc>
          <w:tcPr>
            <w:tcW w:w="1842" w:type="dxa"/>
            <w:tcBorders>
              <w:top w:val="nil"/>
              <w:left w:val="nil"/>
              <w:bottom w:val="single" w:sz="4" w:space="0" w:color="auto"/>
              <w:right w:val="single" w:sz="4" w:space="0" w:color="auto"/>
            </w:tcBorders>
            <w:noWrap/>
            <w:vAlign w:val="bottom"/>
            <w:hideMark/>
          </w:tcPr>
          <w:p w14:paraId="2F3960BD"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2</w:t>
            </w:r>
          </w:p>
        </w:tc>
        <w:tc>
          <w:tcPr>
            <w:tcW w:w="1985" w:type="dxa"/>
            <w:tcBorders>
              <w:top w:val="nil"/>
              <w:left w:val="nil"/>
              <w:bottom w:val="single" w:sz="4" w:space="0" w:color="auto"/>
              <w:right w:val="single" w:sz="4" w:space="0" w:color="auto"/>
            </w:tcBorders>
            <w:noWrap/>
            <w:vAlign w:val="bottom"/>
            <w:hideMark/>
          </w:tcPr>
          <w:p w14:paraId="4740EF34"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7D23C459"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34162220"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2</w:t>
            </w:r>
          </w:p>
        </w:tc>
        <w:tc>
          <w:tcPr>
            <w:tcW w:w="4684" w:type="dxa"/>
            <w:tcBorders>
              <w:top w:val="nil"/>
              <w:left w:val="nil"/>
              <w:bottom w:val="single" w:sz="4" w:space="0" w:color="auto"/>
              <w:right w:val="single" w:sz="4" w:space="0" w:color="auto"/>
            </w:tcBorders>
            <w:noWrap/>
            <w:vAlign w:val="bottom"/>
            <w:hideMark/>
          </w:tcPr>
          <w:p w14:paraId="5027FAD1"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Nhà máy Thủy điện Sơn La</w:t>
            </w:r>
          </w:p>
        </w:tc>
        <w:tc>
          <w:tcPr>
            <w:tcW w:w="1842" w:type="dxa"/>
            <w:tcBorders>
              <w:top w:val="nil"/>
              <w:left w:val="nil"/>
              <w:bottom w:val="single" w:sz="4" w:space="0" w:color="auto"/>
              <w:right w:val="single" w:sz="4" w:space="0" w:color="auto"/>
            </w:tcBorders>
            <w:noWrap/>
            <w:vAlign w:val="bottom"/>
            <w:hideMark/>
          </w:tcPr>
          <w:p w14:paraId="28CE11EC"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2</w:t>
            </w:r>
          </w:p>
        </w:tc>
        <w:tc>
          <w:tcPr>
            <w:tcW w:w="1985" w:type="dxa"/>
            <w:tcBorders>
              <w:top w:val="nil"/>
              <w:left w:val="nil"/>
              <w:bottom w:val="single" w:sz="4" w:space="0" w:color="auto"/>
              <w:right w:val="single" w:sz="4" w:space="0" w:color="auto"/>
            </w:tcBorders>
            <w:noWrap/>
            <w:vAlign w:val="bottom"/>
            <w:hideMark/>
          </w:tcPr>
          <w:p w14:paraId="04925717"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6CEA7F00"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603096F9"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3</w:t>
            </w:r>
          </w:p>
        </w:tc>
        <w:tc>
          <w:tcPr>
            <w:tcW w:w="4684" w:type="dxa"/>
            <w:tcBorders>
              <w:top w:val="nil"/>
              <w:left w:val="nil"/>
              <w:bottom w:val="single" w:sz="4" w:space="0" w:color="auto"/>
              <w:right w:val="single" w:sz="4" w:space="0" w:color="auto"/>
            </w:tcBorders>
            <w:noWrap/>
            <w:vAlign w:val="bottom"/>
            <w:hideMark/>
          </w:tcPr>
          <w:p w14:paraId="431CA60C"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Nhà máy Thủy điện Lai Châu</w:t>
            </w:r>
          </w:p>
        </w:tc>
        <w:tc>
          <w:tcPr>
            <w:tcW w:w="1842" w:type="dxa"/>
            <w:tcBorders>
              <w:top w:val="nil"/>
              <w:left w:val="nil"/>
              <w:bottom w:val="single" w:sz="4" w:space="0" w:color="auto"/>
              <w:right w:val="single" w:sz="4" w:space="0" w:color="auto"/>
            </w:tcBorders>
            <w:noWrap/>
            <w:vAlign w:val="bottom"/>
            <w:hideMark/>
          </w:tcPr>
          <w:p w14:paraId="3D1B0129"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w:t>
            </w:r>
          </w:p>
        </w:tc>
        <w:tc>
          <w:tcPr>
            <w:tcW w:w="1985" w:type="dxa"/>
            <w:tcBorders>
              <w:top w:val="nil"/>
              <w:left w:val="nil"/>
              <w:bottom w:val="single" w:sz="4" w:space="0" w:color="auto"/>
              <w:right w:val="single" w:sz="4" w:space="0" w:color="auto"/>
            </w:tcBorders>
            <w:noWrap/>
            <w:vAlign w:val="bottom"/>
            <w:hideMark/>
          </w:tcPr>
          <w:p w14:paraId="500863D3"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156D92FB" w14:textId="77777777" w:rsidTr="007370B6">
        <w:trPr>
          <w:trHeight w:val="300"/>
        </w:trPr>
        <w:tc>
          <w:tcPr>
            <w:tcW w:w="840" w:type="dxa"/>
            <w:tcBorders>
              <w:top w:val="nil"/>
              <w:left w:val="single" w:sz="4" w:space="0" w:color="auto"/>
              <w:bottom w:val="single" w:sz="4" w:space="0" w:color="auto"/>
              <w:right w:val="single" w:sz="4" w:space="0" w:color="auto"/>
            </w:tcBorders>
            <w:shd w:val="clear" w:color="000000" w:fill="ACB9CA"/>
            <w:noWrap/>
            <w:vAlign w:val="center"/>
            <w:hideMark/>
          </w:tcPr>
          <w:p w14:paraId="7B170BAC" w14:textId="77777777" w:rsidR="008C2297" w:rsidRPr="008C2297" w:rsidRDefault="008C2297" w:rsidP="007370B6">
            <w:pPr>
              <w:jc w:val="center"/>
              <w:rPr>
                <w:rFonts w:asciiTheme="majorHAnsi" w:hAnsiTheme="majorHAnsi" w:cstheme="majorHAnsi"/>
                <w:b/>
                <w:bCs/>
                <w:sz w:val="26"/>
                <w:szCs w:val="26"/>
              </w:rPr>
            </w:pPr>
            <w:r w:rsidRPr="008C2297">
              <w:rPr>
                <w:rFonts w:asciiTheme="majorHAnsi" w:hAnsiTheme="majorHAnsi" w:cstheme="majorHAnsi"/>
                <w:b/>
                <w:bCs/>
                <w:sz w:val="26"/>
                <w:szCs w:val="26"/>
              </w:rPr>
              <w:t>III</w:t>
            </w:r>
          </w:p>
        </w:tc>
        <w:tc>
          <w:tcPr>
            <w:tcW w:w="8511" w:type="dxa"/>
            <w:gridSpan w:val="3"/>
            <w:tcBorders>
              <w:top w:val="single" w:sz="4" w:space="0" w:color="auto"/>
              <w:left w:val="nil"/>
              <w:bottom w:val="single" w:sz="4" w:space="0" w:color="auto"/>
              <w:right w:val="single" w:sz="4" w:space="0" w:color="000000"/>
            </w:tcBorders>
            <w:shd w:val="clear" w:color="000000" w:fill="ACB9CA"/>
            <w:noWrap/>
            <w:vAlign w:val="bottom"/>
            <w:hideMark/>
          </w:tcPr>
          <w:p w14:paraId="3E27BC3F" w14:textId="77777777" w:rsidR="008C2297" w:rsidRPr="008C2297" w:rsidRDefault="008C2297" w:rsidP="007370B6">
            <w:pPr>
              <w:jc w:val="left"/>
              <w:rPr>
                <w:rFonts w:asciiTheme="majorHAnsi" w:hAnsiTheme="majorHAnsi" w:cstheme="majorHAnsi"/>
                <w:b/>
                <w:bCs/>
                <w:sz w:val="26"/>
                <w:szCs w:val="26"/>
              </w:rPr>
            </w:pPr>
            <w:r w:rsidRPr="008C2297">
              <w:rPr>
                <w:rFonts w:asciiTheme="majorHAnsi" w:hAnsiTheme="majorHAnsi" w:cstheme="majorHAnsi"/>
                <w:b/>
                <w:bCs/>
                <w:sz w:val="26"/>
                <w:szCs w:val="26"/>
              </w:rPr>
              <w:t>Máy chủ ứng dụng dịch vụ</w:t>
            </w:r>
          </w:p>
        </w:tc>
      </w:tr>
      <w:tr w:rsidR="008C2297" w:rsidRPr="008C2297" w14:paraId="36F405E1"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27AC75B6"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w:t>
            </w:r>
          </w:p>
        </w:tc>
        <w:tc>
          <w:tcPr>
            <w:tcW w:w="4684" w:type="dxa"/>
            <w:tcBorders>
              <w:top w:val="nil"/>
              <w:left w:val="nil"/>
              <w:bottom w:val="single" w:sz="4" w:space="0" w:color="auto"/>
              <w:right w:val="single" w:sz="4" w:space="0" w:color="auto"/>
            </w:tcBorders>
            <w:noWrap/>
            <w:vAlign w:val="bottom"/>
            <w:hideMark/>
          </w:tcPr>
          <w:p w14:paraId="1E2C8862"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Văn phòng Công ty Thủy điện Sơn La</w:t>
            </w:r>
          </w:p>
        </w:tc>
        <w:tc>
          <w:tcPr>
            <w:tcW w:w="1842" w:type="dxa"/>
            <w:tcBorders>
              <w:top w:val="nil"/>
              <w:left w:val="nil"/>
              <w:bottom w:val="single" w:sz="4" w:space="0" w:color="auto"/>
              <w:right w:val="single" w:sz="4" w:space="0" w:color="auto"/>
            </w:tcBorders>
            <w:noWrap/>
            <w:vAlign w:val="bottom"/>
            <w:hideMark/>
          </w:tcPr>
          <w:p w14:paraId="2D78D319"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15</w:t>
            </w:r>
          </w:p>
        </w:tc>
        <w:tc>
          <w:tcPr>
            <w:tcW w:w="1985" w:type="dxa"/>
            <w:tcBorders>
              <w:top w:val="nil"/>
              <w:left w:val="nil"/>
              <w:bottom w:val="single" w:sz="4" w:space="0" w:color="auto"/>
              <w:right w:val="single" w:sz="4" w:space="0" w:color="auto"/>
            </w:tcBorders>
            <w:noWrap/>
            <w:vAlign w:val="bottom"/>
            <w:hideMark/>
          </w:tcPr>
          <w:p w14:paraId="0F47221A"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791428B0"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4A9258B0"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2</w:t>
            </w:r>
          </w:p>
        </w:tc>
        <w:tc>
          <w:tcPr>
            <w:tcW w:w="4684" w:type="dxa"/>
            <w:tcBorders>
              <w:top w:val="nil"/>
              <w:left w:val="nil"/>
              <w:bottom w:val="single" w:sz="4" w:space="0" w:color="auto"/>
              <w:right w:val="single" w:sz="4" w:space="0" w:color="auto"/>
            </w:tcBorders>
            <w:noWrap/>
            <w:vAlign w:val="bottom"/>
            <w:hideMark/>
          </w:tcPr>
          <w:p w14:paraId="6B612A82"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Nhà máy Thủy điện Sơn La</w:t>
            </w:r>
          </w:p>
        </w:tc>
        <w:tc>
          <w:tcPr>
            <w:tcW w:w="1842" w:type="dxa"/>
            <w:tcBorders>
              <w:top w:val="nil"/>
              <w:left w:val="nil"/>
              <w:bottom w:val="single" w:sz="4" w:space="0" w:color="auto"/>
              <w:right w:val="single" w:sz="4" w:space="0" w:color="auto"/>
            </w:tcBorders>
            <w:noWrap/>
            <w:vAlign w:val="bottom"/>
            <w:hideMark/>
          </w:tcPr>
          <w:p w14:paraId="09A89D83"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12</w:t>
            </w:r>
          </w:p>
        </w:tc>
        <w:tc>
          <w:tcPr>
            <w:tcW w:w="1985" w:type="dxa"/>
            <w:tcBorders>
              <w:top w:val="nil"/>
              <w:left w:val="nil"/>
              <w:bottom w:val="single" w:sz="4" w:space="0" w:color="auto"/>
              <w:right w:val="single" w:sz="4" w:space="0" w:color="auto"/>
            </w:tcBorders>
            <w:noWrap/>
            <w:vAlign w:val="bottom"/>
            <w:hideMark/>
          </w:tcPr>
          <w:p w14:paraId="24AF6DCD"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r w:rsidR="008C2297" w:rsidRPr="008C2297" w14:paraId="2287F89F" w14:textId="77777777" w:rsidTr="007370B6">
        <w:trPr>
          <w:trHeight w:val="310"/>
        </w:trPr>
        <w:tc>
          <w:tcPr>
            <w:tcW w:w="840" w:type="dxa"/>
            <w:tcBorders>
              <w:top w:val="nil"/>
              <w:left w:val="single" w:sz="4" w:space="0" w:color="auto"/>
              <w:bottom w:val="single" w:sz="4" w:space="0" w:color="auto"/>
              <w:right w:val="single" w:sz="4" w:space="0" w:color="auto"/>
            </w:tcBorders>
            <w:noWrap/>
            <w:vAlign w:val="center"/>
            <w:hideMark/>
          </w:tcPr>
          <w:p w14:paraId="1569D244"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3</w:t>
            </w:r>
          </w:p>
        </w:tc>
        <w:tc>
          <w:tcPr>
            <w:tcW w:w="4684" w:type="dxa"/>
            <w:tcBorders>
              <w:top w:val="nil"/>
              <w:left w:val="nil"/>
              <w:bottom w:val="single" w:sz="4" w:space="0" w:color="auto"/>
              <w:right w:val="single" w:sz="4" w:space="0" w:color="auto"/>
            </w:tcBorders>
            <w:noWrap/>
            <w:vAlign w:val="bottom"/>
            <w:hideMark/>
          </w:tcPr>
          <w:p w14:paraId="17B42497"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Nhà máy Thủy điện Lai Châu</w:t>
            </w:r>
          </w:p>
        </w:tc>
        <w:tc>
          <w:tcPr>
            <w:tcW w:w="1842" w:type="dxa"/>
            <w:tcBorders>
              <w:top w:val="nil"/>
              <w:left w:val="nil"/>
              <w:bottom w:val="single" w:sz="4" w:space="0" w:color="auto"/>
              <w:right w:val="single" w:sz="4" w:space="0" w:color="auto"/>
            </w:tcBorders>
            <w:noWrap/>
            <w:vAlign w:val="bottom"/>
            <w:hideMark/>
          </w:tcPr>
          <w:p w14:paraId="74EC7CEF" w14:textId="77777777" w:rsidR="008C2297" w:rsidRPr="008C2297" w:rsidRDefault="008C2297" w:rsidP="007370B6">
            <w:pPr>
              <w:jc w:val="center"/>
              <w:rPr>
                <w:rFonts w:asciiTheme="majorHAnsi" w:hAnsiTheme="majorHAnsi" w:cstheme="majorHAnsi"/>
                <w:sz w:val="26"/>
                <w:szCs w:val="26"/>
              </w:rPr>
            </w:pPr>
            <w:r w:rsidRPr="008C2297">
              <w:rPr>
                <w:rFonts w:asciiTheme="majorHAnsi" w:hAnsiTheme="majorHAnsi" w:cstheme="majorHAnsi"/>
                <w:sz w:val="26"/>
                <w:szCs w:val="26"/>
              </w:rPr>
              <w:t>10</w:t>
            </w:r>
          </w:p>
        </w:tc>
        <w:tc>
          <w:tcPr>
            <w:tcW w:w="1985" w:type="dxa"/>
            <w:tcBorders>
              <w:top w:val="nil"/>
              <w:left w:val="nil"/>
              <w:bottom w:val="single" w:sz="4" w:space="0" w:color="auto"/>
              <w:right w:val="single" w:sz="4" w:space="0" w:color="auto"/>
            </w:tcBorders>
            <w:noWrap/>
            <w:vAlign w:val="bottom"/>
            <w:hideMark/>
          </w:tcPr>
          <w:p w14:paraId="2F81D2FD" w14:textId="77777777" w:rsidR="008C2297" w:rsidRPr="008C2297" w:rsidRDefault="008C2297" w:rsidP="007370B6">
            <w:pPr>
              <w:jc w:val="left"/>
              <w:rPr>
                <w:rFonts w:asciiTheme="majorHAnsi" w:hAnsiTheme="majorHAnsi" w:cstheme="majorHAnsi"/>
                <w:sz w:val="26"/>
                <w:szCs w:val="26"/>
              </w:rPr>
            </w:pPr>
            <w:r w:rsidRPr="008C2297">
              <w:rPr>
                <w:rFonts w:asciiTheme="majorHAnsi" w:hAnsiTheme="majorHAnsi" w:cstheme="majorHAnsi"/>
                <w:sz w:val="26"/>
                <w:szCs w:val="26"/>
              </w:rPr>
              <w:t> </w:t>
            </w:r>
          </w:p>
        </w:tc>
      </w:tr>
    </w:tbl>
    <w:p w14:paraId="5559B4E4" w14:textId="77777777" w:rsidR="008C2297" w:rsidRPr="008C2297" w:rsidRDefault="008C2297" w:rsidP="008C2297">
      <w:pPr>
        <w:spacing w:before="60" w:after="60" w:line="288" w:lineRule="auto"/>
        <w:ind w:firstLine="709"/>
        <w:jc w:val="left"/>
        <w:outlineLvl w:val="2"/>
        <w:rPr>
          <w:rFonts w:asciiTheme="majorHAnsi" w:hAnsiTheme="majorHAnsi" w:cstheme="majorHAnsi"/>
          <w:b/>
          <w:bCs/>
          <w:i/>
          <w:iCs/>
          <w:sz w:val="26"/>
          <w:szCs w:val="26"/>
        </w:rPr>
      </w:pPr>
      <w:r w:rsidRPr="008C2297">
        <w:rPr>
          <w:rFonts w:asciiTheme="majorHAnsi" w:hAnsiTheme="majorHAnsi" w:cstheme="majorHAnsi"/>
          <w:b/>
          <w:sz w:val="28"/>
          <w:szCs w:val="28"/>
          <w:lang w:val="nl-NL"/>
        </w:rPr>
        <w:tab/>
      </w:r>
      <w:r w:rsidRPr="008C2297">
        <w:rPr>
          <w:rFonts w:asciiTheme="majorHAnsi" w:hAnsiTheme="majorHAnsi" w:cstheme="majorHAnsi"/>
          <w:b/>
          <w:bCs/>
          <w:i/>
          <w:iCs/>
          <w:sz w:val="26"/>
          <w:szCs w:val="26"/>
        </w:rPr>
        <w:t>Hiện trạng hệ thống</w:t>
      </w:r>
    </w:p>
    <w:p w14:paraId="6D7D7374"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Hệ thống CNTT của Công ty Thủy điện Sơn La hiện bao gồm:</w:t>
      </w:r>
    </w:p>
    <w:p w14:paraId="00C3272D"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Hệ thống máy trạm, máy tính xách tay của CBCNV tại 03 khu vực: </w:t>
      </w:r>
    </w:p>
    <w:p w14:paraId="59C28A8A"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Văn phòng Công ty </w:t>
      </w:r>
    </w:p>
    <w:p w14:paraId="1749BBE2"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Nhà máy Thủy điện Sơn La </w:t>
      </w:r>
    </w:p>
    <w:p w14:paraId="02B993B0"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Nhà máy Thủy điện Lai Châu </w:t>
      </w:r>
    </w:p>
    <w:p w14:paraId="24637E76"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Hệ thống máy chủ ứng dụng và thiết bị hạ tầng CNTT: </w:t>
      </w:r>
    </w:p>
    <w:p w14:paraId="17F73F33"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Máy chủ dịch vụ nội bộ (AD, DNS, File Server…) </w:t>
      </w:r>
    </w:p>
    <w:p w14:paraId="03405934"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Hệ thống ứng dụng phục vụ quản lý, vận hành </w:t>
      </w:r>
    </w:p>
    <w:p w14:paraId="56AAD2EA"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Các thiết bị IoT và thiết bị mạng: </w:t>
      </w:r>
    </w:p>
    <w:p w14:paraId="726A4F99"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Camera IP </w:t>
      </w:r>
    </w:p>
    <w:p w14:paraId="737C8356"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Máy in mạng </w:t>
      </w:r>
    </w:p>
    <w:p w14:paraId="0AC763AB"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Thiết bị WiFi (AP, WLC) </w:t>
      </w:r>
    </w:p>
    <w:p w14:paraId="1E47607A"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Điện thoại di động </w:t>
      </w:r>
    </w:p>
    <w:p w14:paraId="334CFB7E"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Hệ thống giám sát an toàn công trình (ADAS) </w:t>
      </w:r>
    </w:p>
    <w:p w14:paraId="2B58DC14"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Các thiết bị kết nối mạng khác </w:t>
      </w:r>
    </w:p>
    <w:p w14:paraId="0AFFB3CD"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Hạ tầng kết nối: </w:t>
      </w:r>
    </w:p>
    <w:p w14:paraId="0EA16C5C"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Mạng LAN nội bộ </w:t>
      </w:r>
    </w:p>
    <w:p w14:paraId="61C6B154"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Mạng WAN EVN </w:t>
      </w:r>
    </w:p>
    <w:p w14:paraId="1E8DCE4A"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Kết nối Internet phục vụ truy cập từ bên ngoài </w:t>
      </w:r>
    </w:p>
    <w:p w14:paraId="412FC081"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Thiết bị của bên thứ ba: </w:t>
      </w:r>
    </w:p>
    <w:p w14:paraId="5FF8E39C"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Đối tác, nhà thầu </w:t>
      </w:r>
    </w:p>
    <w:p w14:paraId="6A40D433" w14:textId="77777777" w:rsidR="008C2297" w:rsidRPr="008C2297" w:rsidRDefault="008C2297" w:rsidP="008C2297">
      <w:pPr>
        <w:pStyle w:val="0BINHTHUONG"/>
        <w:spacing w:before="60" w:after="60" w:line="288" w:lineRule="auto"/>
        <w:ind w:firstLine="1134"/>
        <w:rPr>
          <w:rFonts w:asciiTheme="majorHAnsi" w:hAnsiTheme="majorHAnsi" w:cstheme="majorHAnsi"/>
          <w:b/>
          <w:sz w:val="28"/>
          <w:szCs w:val="28"/>
          <w:lang w:val="nl-NL"/>
        </w:rPr>
      </w:pPr>
      <w:r w:rsidRPr="008C2297">
        <w:rPr>
          <w:rFonts w:asciiTheme="majorHAnsi" w:hAnsiTheme="majorHAnsi" w:cstheme="majorHAnsi"/>
          <w:lang w:val="fr-FR"/>
        </w:rPr>
        <w:t>+ Khách truy cập tạm thời (máy tính, điện thoại…)</w:t>
      </w:r>
    </w:p>
    <w:p w14:paraId="5419A462" w14:textId="77777777" w:rsidR="008C2297" w:rsidRPr="008C2297" w:rsidRDefault="008C2297" w:rsidP="008C2297">
      <w:pPr>
        <w:pStyle w:val="ListParagraph"/>
        <w:widowControl w:val="0"/>
        <w:numPr>
          <w:ilvl w:val="1"/>
          <w:numId w:val="1"/>
        </w:numPr>
        <w:spacing w:before="120" w:after="120" w:line="264" w:lineRule="auto"/>
        <w:rPr>
          <w:rFonts w:asciiTheme="majorHAnsi" w:hAnsiTheme="majorHAnsi" w:cstheme="majorHAnsi"/>
          <w:b/>
          <w:sz w:val="28"/>
          <w:szCs w:val="28"/>
          <w:lang w:val="nl-NL"/>
        </w:rPr>
      </w:pPr>
      <w:r w:rsidRPr="008C2297">
        <w:rPr>
          <w:rFonts w:asciiTheme="majorHAnsi" w:hAnsiTheme="majorHAnsi" w:cstheme="majorHAnsi"/>
          <w:b/>
          <w:sz w:val="28"/>
          <w:szCs w:val="28"/>
          <w:lang w:val="nl-NL"/>
        </w:rPr>
        <w:lastRenderedPageBreak/>
        <w:t>Giải pháp lựa chọn công nghệ</w:t>
      </w:r>
    </w:p>
    <w:p w14:paraId="76C4271A"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sz w:val="28"/>
          <w:szCs w:val="28"/>
          <w:lang w:val="nl-NL"/>
        </w:rPr>
        <w:t xml:space="preserve"> </w:t>
      </w:r>
      <w:r w:rsidRPr="008C2297">
        <w:rPr>
          <w:rFonts w:asciiTheme="majorHAnsi" w:hAnsiTheme="majorHAnsi" w:cstheme="majorHAnsi"/>
          <w:lang w:val="fr-FR"/>
        </w:rPr>
        <w:t>Để đảm bảo tính hiệu quả và phù hợp với hạ tầng CNTT hiện có của Công ty Thủy điện Sơn La, giải pháp quản lý truy cập mạng (NAC) cần đáp ứng các yêu cầu cụ thể sau:</w:t>
      </w:r>
    </w:p>
    <w:p w14:paraId="5E1D190A"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xml:space="preserve">- Xác thực và kiểm soát truy cập: </w:t>
      </w:r>
    </w:p>
    <w:p w14:paraId="1D567392"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Kiểm soát chặt chẽ thiết bị ngay từ lớp kết nối vật lý và tầng liên kết dữ liệu.</w:t>
      </w:r>
    </w:p>
    <w:p w14:paraId="189C60D6"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Chỉ cho phép thiết bị hợp lệ, đã được xác thực theo chính sách bảo mật, kết nối vào hệ thống.</w:t>
      </w:r>
    </w:p>
    <w:p w14:paraId="423BBF71"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Hỗ trợ nhiều phương thức xác thực: mật khẩu, xác thực đa yếu tố (MFA).</w:t>
      </w:r>
    </w:p>
    <w:p w14:paraId="092C39C1"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Giám sát và quản lý tập trung:</w:t>
      </w:r>
    </w:p>
    <w:p w14:paraId="00B06394"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Quản lý tập trung toàn bộ thiết bị truy cập mạng.</w:t>
      </w:r>
    </w:p>
    <w:p w14:paraId="09E8DCAA"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Cung cấp giao diện quản trị trực quan, dễ sử dụng, hiển thị thông tin về IP, MAC, hệ điều hành, loại thiết bị.</w:t>
      </w:r>
    </w:p>
    <w:p w14:paraId="45662C91"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Ghi nhật ký, lưu vết hoạt động để phục vụ kiểm tra, phân tích và ứng phó sự cố.</w:t>
      </w:r>
    </w:p>
    <w:p w14:paraId="7BC88E9A"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Phân quyền và chính sách bảo mật:</w:t>
      </w:r>
    </w:p>
    <w:p w14:paraId="58139CE2"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Cho phép áp dụng chính sách linh hoạt: hạn chế, cấp quyền hoặc cô lập thiết bị vi phạm chính sách bảo mật.</w:t>
      </w:r>
    </w:p>
    <w:p w14:paraId="03767C85"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Đảm bảo tuân thủ bảo mật đầu cuối:</w:t>
      </w:r>
    </w:p>
    <w:p w14:paraId="7393BBCD"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Kiểm tra tình trạng bảo mật của thiết bị đầu cuối trước khi cấp quyền truy cập: cập nhật bản vá hệ điều hành, bật tường lửa, cài đặt phần mềm Antivirus.</w:t>
      </w:r>
    </w:p>
    <w:p w14:paraId="05989E3D"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Hỗ trợ triển khai linh hoạt (có agent hoặc không cần agent) phù hợp với từng loại thiết bị.</w:t>
      </w:r>
    </w:p>
    <w:p w14:paraId="4AFB39E4"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Khả năng mở rộng và tích hợp.</w:t>
      </w:r>
    </w:p>
    <w:p w14:paraId="22E8AE5B"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Có khả năng mở rộng khi số lượng thiết bị, người dùng, dịch vụ gia tăng trong tương lai.</w:t>
      </w:r>
    </w:p>
    <w:p w14:paraId="53759A52"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Tích hợp đồng bộ với hạ tầng bảo mật hiện có: Firewall, IDS/IPS, hệ thống giám sát tập trung (SIEM), Radius Server.</w:t>
      </w:r>
    </w:p>
    <w:p w14:paraId="61AE1DA5"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Hỗ trợ triển khai tại nhiều site (</w:t>
      </w:r>
      <w:r w:rsidRPr="008C2297">
        <w:rPr>
          <w:rFonts w:asciiTheme="majorHAnsi" w:hAnsiTheme="majorHAnsi" w:cstheme="majorHAnsi"/>
        </w:rPr>
        <w:t>Văn phòng Công ty Thủy điện Sơn La, Nhà máy Thủy điện Sơn La và Nhà máy Thủy điện Lai Châu</w:t>
      </w:r>
      <w:r w:rsidRPr="008C2297">
        <w:rPr>
          <w:rFonts w:asciiTheme="majorHAnsi" w:hAnsiTheme="majorHAnsi" w:cstheme="majorHAnsi"/>
          <w:lang w:val="fr-FR"/>
        </w:rPr>
        <w:t>) thông qua quản trị tập trung.</w:t>
      </w:r>
    </w:p>
    <w:p w14:paraId="6FB42552" w14:textId="77777777" w:rsidR="008C2297" w:rsidRPr="008C2297" w:rsidRDefault="008C2297" w:rsidP="008C2297">
      <w:pPr>
        <w:pStyle w:val="0BINHTHUONG"/>
        <w:spacing w:line="288" w:lineRule="auto"/>
        <w:rPr>
          <w:rFonts w:asciiTheme="majorHAnsi" w:hAnsiTheme="majorHAnsi" w:cstheme="majorHAnsi"/>
          <w:lang w:val="fr-FR"/>
        </w:rPr>
      </w:pPr>
      <w:r w:rsidRPr="008C2297">
        <w:rPr>
          <w:rFonts w:asciiTheme="majorHAnsi" w:hAnsiTheme="majorHAnsi" w:cstheme="majorHAnsi"/>
          <w:lang w:val="fr-FR"/>
        </w:rPr>
        <w:t>- Đảm bảo độ tin cậy và sẵn sàng cao.</w:t>
      </w:r>
    </w:p>
    <w:p w14:paraId="6D08A795" w14:textId="77777777" w:rsidR="008C2297" w:rsidRPr="008C2297" w:rsidRDefault="008C2297" w:rsidP="008C2297">
      <w:pPr>
        <w:pStyle w:val="0BINHTHUONG"/>
        <w:spacing w:line="288" w:lineRule="auto"/>
        <w:rPr>
          <w:rFonts w:asciiTheme="majorHAnsi" w:hAnsiTheme="majorHAnsi" w:cstheme="majorHAnsi"/>
          <w:sz w:val="28"/>
          <w:szCs w:val="28"/>
          <w:lang w:val="nl-NL"/>
        </w:rPr>
      </w:pPr>
      <w:r w:rsidRPr="008C2297">
        <w:rPr>
          <w:rFonts w:asciiTheme="majorHAnsi" w:hAnsiTheme="majorHAnsi" w:cstheme="majorHAnsi"/>
          <w:lang w:val="fr-FR"/>
        </w:rPr>
        <w:t>+ Hoạt động ổn định 24/7, có cơ chế dự phòng, thay thế nóng khi xảy ra sự cố</w:t>
      </w:r>
    </w:p>
    <w:p w14:paraId="0011F572" w14:textId="77777777" w:rsidR="008C2297" w:rsidRPr="008C2297" w:rsidRDefault="008C2297" w:rsidP="008C2297">
      <w:pPr>
        <w:spacing w:before="60" w:after="60" w:line="288" w:lineRule="auto"/>
        <w:ind w:firstLine="709"/>
        <w:jc w:val="left"/>
        <w:outlineLvl w:val="2"/>
        <w:rPr>
          <w:rFonts w:asciiTheme="majorHAnsi" w:hAnsiTheme="majorHAnsi" w:cstheme="majorHAnsi"/>
          <w:b/>
          <w:bCs/>
          <w:iCs/>
          <w:sz w:val="26"/>
          <w:szCs w:val="26"/>
        </w:rPr>
      </w:pPr>
      <w:r w:rsidRPr="008C2297">
        <w:rPr>
          <w:rFonts w:asciiTheme="majorHAnsi" w:hAnsiTheme="majorHAnsi" w:cstheme="majorHAnsi"/>
          <w:b/>
          <w:sz w:val="28"/>
          <w:szCs w:val="28"/>
          <w:lang w:val="nl-NL"/>
        </w:rPr>
        <w:t xml:space="preserve">1.4. </w:t>
      </w:r>
      <w:r w:rsidRPr="008C2297">
        <w:rPr>
          <w:rFonts w:asciiTheme="majorHAnsi" w:hAnsiTheme="majorHAnsi" w:cstheme="majorHAnsi"/>
          <w:b/>
          <w:bCs/>
          <w:iCs/>
          <w:sz w:val="26"/>
          <w:szCs w:val="26"/>
        </w:rPr>
        <w:t>Quy mô đề xuất hệ thống NAC</w:t>
      </w:r>
    </w:p>
    <w:p w14:paraId="4C01C2B2" w14:textId="77777777" w:rsidR="008C2297" w:rsidRPr="008C2297" w:rsidRDefault="008C2297" w:rsidP="008C2297">
      <w:pPr>
        <w:pStyle w:val="0BINHTHUONG"/>
        <w:spacing w:before="60" w:after="60" w:line="288" w:lineRule="auto"/>
        <w:rPr>
          <w:rFonts w:asciiTheme="majorHAnsi" w:hAnsiTheme="majorHAnsi" w:cstheme="majorHAnsi"/>
        </w:rPr>
      </w:pPr>
      <w:r w:rsidRPr="008C2297">
        <w:rPr>
          <w:rFonts w:asciiTheme="majorHAnsi" w:hAnsiTheme="majorHAnsi" w:cstheme="majorHAnsi"/>
        </w:rPr>
        <w:t>Trên cơ sở hiện trạng và định hướng phát triển hệ thống, giải pháp NAC được đề xuất cần có khả năng: Quản lý và kiểm soát ≥ 600 thiết bị đầu cuối.</w:t>
      </w:r>
    </w:p>
    <w:p w14:paraId="7A970DEA" w14:textId="77777777" w:rsidR="008C2297" w:rsidRPr="008C2297" w:rsidRDefault="008C2297" w:rsidP="008C2297">
      <w:pPr>
        <w:pStyle w:val="0BINHTHUONG"/>
        <w:spacing w:before="60" w:after="60" w:line="288" w:lineRule="auto"/>
        <w:rPr>
          <w:rFonts w:asciiTheme="majorHAnsi" w:hAnsiTheme="majorHAnsi" w:cstheme="majorHAnsi"/>
        </w:rPr>
      </w:pPr>
      <w:r w:rsidRPr="008C2297">
        <w:rPr>
          <w:rFonts w:asciiTheme="majorHAnsi" w:hAnsiTheme="majorHAnsi" w:cstheme="majorHAnsi"/>
        </w:rPr>
        <w:lastRenderedPageBreak/>
        <w:t>Quy mô này bao gồm các thiết bị hiện hữu và dự phòng mở rộng trong thời gian tới cho hệ thống năng lượng tái tạo, hệ thống CNTT tại NMTĐ Sơn La mở rộng và NMTĐ Lai Châu mở rộng như:</w:t>
      </w:r>
    </w:p>
    <w:p w14:paraId="0FFDBD07"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Thiết bị truy cập thường xuyên: </w:t>
      </w:r>
    </w:p>
    <w:p w14:paraId="14496221"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Máy trạm, máy tính xách tay CBCNV </w:t>
      </w:r>
    </w:p>
    <w:p w14:paraId="5E464262"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Máy chủ và thiết bị hạ tầng </w:t>
      </w:r>
    </w:p>
    <w:p w14:paraId="486DA4DC"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Thiết bị mạng </w:t>
      </w:r>
    </w:p>
    <w:p w14:paraId="315A5E0B"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Thiết bị IoT: </w:t>
      </w:r>
    </w:p>
    <w:p w14:paraId="72D6A8D4"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Camera, hệ thống giám sát </w:t>
      </w:r>
    </w:p>
    <w:p w14:paraId="3017CF3E"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Thiết bị không hỗ trợ xác thực người dùng (inverter, IoT…) </w:t>
      </w:r>
    </w:p>
    <w:p w14:paraId="1C764BAD"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Thiết năng lượng có yêu cầu kết nối mạng internet (Hệ thống điện mặt trời áp mái, điện gió…)</w:t>
      </w:r>
    </w:p>
    <w:p w14:paraId="0141F0A3"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Thiết bị truy cập không thường xuyên: </w:t>
      </w:r>
    </w:p>
    <w:p w14:paraId="59B946F3"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Đối tác, nhà thầu </w:t>
      </w:r>
    </w:p>
    <w:p w14:paraId="33E3B8CA"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Khách truy cập </w:t>
      </w:r>
    </w:p>
    <w:p w14:paraId="4234DA86" w14:textId="77777777" w:rsidR="008C2297" w:rsidRPr="008C2297" w:rsidRDefault="008C2297" w:rsidP="008C2297">
      <w:pPr>
        <w:pStyle w:val="0BINHTHUONG"/>
        <w:spacing w:before="60" w:after="60" w:line="288" w:lineRule="auto"/>
        <w:rPr>
          <w:rFonts w:asciiTheme="majorHAnsi" w:hAnsiTheme="majorHAnsi" w:cstheme="majorHAnsi"/>
        </w:rPr>
      </w:pPr>
      <w:r w:rsidRPr="008C2297">
        <w:rPr>
          <w:rFonts w:asciiTheme="majorHAnsi" w:hAnsiTheme="majorHAnsi" w:cstheme="majorHAnsi"/>
        </w:rPr>
        <w:t>Hệ thống NAC cần có khả năng:</w:t>
      </w:r>
    </w:p>
    <w:p w14:paraId="00B028EA"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Lưu trữ thông tin định danh thiết bị (device profiling) </w:t>
      </w:r>
    </w:p>
    <w:p w14:paraId="011E5182"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Ghi nhận lịch sử truy cập </w:t>
      </w:r>
    </w:p>
    <w:p w14:paraId="03299A0F"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Cho phép tái sử dụng quyền truy cập đối với các thiết bị đã được xác thực trước đó </w:t>
      </w:r>
    </w:p>
    <w:p w14:paraId="6E07E868" w14:textId="77777777" w:rsidR="008C2297" w:rsidRPr="008C2297" w:rsidRDefault="008C2297" w:rsidP="008C2297">
      <w:pPr>
        <w:pStyle w:val="0BINHTHUONG"/>
        <w:spacing w:before="60" w:after="60" w:line="288" w:lineRule="auto"/>
        <w:rPr>
          <w:rFonts w:asciiTheme="majorHAnsi" w:hAnsiTheme="majorHAnsi" w:cstheme="majorHAnsi"/>
          <w:lang w:val="fr-FR"/>
        </w:rPr>
      </w:pPr>
      <w:r w:rsidRPr="008C2297">
        <w:rPr>
          <w:rFonts w:asciiTheme="majorHAnsi" w:hAnsiTheme="majorHAnsi" w:cstheme="majorHAnsi"/>
          <w:lang w:val="fr-FR"/>
        </w:rPr>
        <w:t xml:space="preserve">- Hỗ trợ đồng thời nhiều phương thức xác thực: </w:t>
      </w:r>
    </w:p>
    <w:p w14:paraId="406BBCC3"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+ 802.1X </w:t>
      </w:r>
    </w:p>
    <w:p w14:paraId="003563A1"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xml:space="preserve">+ MAB (MAC Authentication Bypass) </w:t>
      </w:r>
    </w:p>
    <w:p w14:paraId="1B3BC25A" w14:textId="77777777" w:rsidR="008C2297" w:rsidRPr="008C2297" w:rsidRDefault="008C2297" w:rsidP="008C2297">
      <w:pPr>
        <w:pStyle w:val="0BINHTHUONG"/>
        <w:spacing w:before="60" w:after="60" w:line="288" w:lineRule="auto"/>
        <w:ind w:firstLine="1134"/>
        <w:rPr>
          <w:rFonts w:asciiTheme="majorHAnsi" w:hAnsiTheme="majorHAnsi" w:cstheme="majorHAnsi"/>
          <w:lang w:val="fr-FR"/>
        </w:rPr>
      </w:pPr>
      <w:r w:rsidRPr="008C2297">
        <w:rPr>
          <w:rFonts w:asciiTheme="majorHAnsi" w:hAnsiTheme="majorHAnsi" w:cstheme="majorHAnsi"/>
          <w:lang w:val="fr-FR"/>
        </w:rPr>
        <w:t>+ Captive Portal (Guest)</w:t>
      </w:r>
    </w:p>
    <w:p w14:paraId="5E9BA646" w14:textId="77777777" w:rsidR="008C2297" w:rsidRPr="008C2297" w:rsidRDefault="008C2297" w:rsidP="008C2297">
      <w:pPr>
        <w:pStyle w:val="BOLD3"/>
        <w:ind w:firstLine="709"/>
        <w:rPr>
          <w:rFonts w:asciiTheme="majorHAnsi" w:hAnsiTheme="majorHAnsi" w:cstheme="majorHAnsi"/>
          <w:color w:val="auto"/>
          <w:lang w:eastAsia="zh-CN"/>
        </w:rPr>
      </w:pPr>
      <w:r w:rsidRPr="008C2297">
        <w:rPr>
          <w:rFonts w:asciiTheme="majorHAnsi" w:hAnsiTheme="majorHAnsi" w:cstheme="majorHAnsi"/>
          <w:sz w:val="28"/>
          <w:szCs w:val="28"/>
          <w:lang w:val="nl-NL"/>
        </w:rPr>
        <w:t xml:space="preserve">1.5. </w:t>
      </w:r>
      <w:r w:rsidRPr="008C2297">
        <w:rPr>
          <w:rFonts w:asciiTheme="majorHAnsi" w:hAnsiTheme="majorHAnsi" w:cstheme="majorHAnsi"/>
          <w:color w:val="auto"/>
          <w:lang w:eastAsia="zh-CN"/>
        </w:rPr>
        <w:t>Mô hình đề xuất tổng thể giải pháp NAC</w:t>
      </w:r>
    </w:p>
    <w:p w14:paraId="1446C0C5" w14:textId="77777777" w:rsidR="008C2297" w:rsidRPr="008C2297" w:rsidRDefault="008C2297" w:rsidP="008C2297">
      <w:pPr>
        <w:pStyle w:val="0BINHTHUONG"/>
        <w:spacing w:before="60" w:after="60" w:line="288" w:lineRule="auto"/>
        <w:ind w:firstLine="1134"/>
        <w:rPr>
          <w:rFonts w:asciiTheme="majorHAnsi" w:hAnsiTheme="majorHAnsi" w:cstheme="majorHAnsi"/>
        </w:rPr>
        <w:sectPr w:rsidR="008C2297" w:rsidRPr="008C2297" w:rsidSect="00A50567">
          <w:footnotePr>
            <w:numRestart w:val="eachPage"/>
          </w:footnotePr>
          <w:endnotePr>
            <w:numFmt w:val="decimal"/>
          </w:endnotePr>
          <w:pgSz w:w="11906" w:h="16838" w:code="9"/>
          <w:pgMar w:top="1134" w:right="1134" w:bottom="1134" w:left="1276" w:header="720" w:footer="255" w:gutter="0"/>
          <w:cols w:space="720"/>
          <w:noEndnote/>
          <w:docGrid w:linePitch="381"/>
        </w:sectPr>
      </w:pPr>
    </w:p>
    <w:p w14:paraId="795E0A46" w14:textId="77777777" w:rsidR="008C2297" w:rsidRPr="008C2297" w:rsidRDefault="008C2297" w:rsidP="008C2297">
      <w:pPr>
        <w:pStyle w:val="0BINHTHUONG"/>
        <w:spacing w:before="60" w:after="60" w:line="288" w:lineRule="auto"/>
        <w:ind w:firstLine="1134"/>
        <w:rPr>
          <w:rFonts w:asciiTheme="majorHAnsi" w:hAnsiTheme="majorHAnsi" w:cstheme="majorHAnsi"/>
        </w:rPr>
      </w:pPr>
      <w:r w:rsidRPr="008C2297">
        <w:rPr>
          <w:rFonts w:asciiTheme="majorHAnsi" w:hAnsiTheme="majorHAnsi" w:cstheme="majorHAnsi"/>
        </w:rPr>
        <w:lastRenderedPageBreak/>
        <w:t>a. Mô hình đề xuất tổng thể giải pháp NAC trong Công ty Thủy điện Sơn La</w:t>
      </w:r>
    </w:p>
    <w:p w14:paraId="27BD0EED" w14:textId="77777777" w:rsidR="008C2297" w:rsidRPr="008C2297" w:rsidRDefault="008C2297" w:rsidP="008C2297">
      <w:pPr>
        <w:pStyle w:val="0BINHTHUONG"/>
        <w:spacing w:before="60" w:after="60" w:line="288" w:lineRule="auto"/>
        <w:ind w:firstLine="1134"/>
        <w:rPr>
          <w:rFonts w:asciiTheme="majorHAnsi" w:hAnsiTheme="majorHAnsi" w:cstheme="majorHAnsi"/>
        </w:rPr>
      </w:pPr>
    </w:p>
    <w:p w14:paraId="1AF2585E" w14:textId="77777777" w:rsidR="008C2297" w:rsidRPr="008C2297" w:rsidRDefault="008C2297" w:rsidP="008C2297">
      <w:pPr>
        <w:pStyle w:val="0BINHTHUONG"/>
        <w:spacing w:before="60" w:after="60" w:line="288" w:lineRule="auto"/>
        <w:ind w:firstLine="1134"/>
        <w:rPr>
          <w:rFonts w:asciiTheme="majorHAnsi" w:hAnsiTheme="majorHAnsi" w:cstheme="majorHAnsi"/>
        </w:rPr>
        <w:sectPr w:rsidR="008C2297" w:rsidRPr="008C2297" w:rsidSect="00A50567">
          <w:footnotePr>
            <w:numRestart w:val="eachPage"/>
          </w:footnotePr>
          <w:endnotePr>
            <w:numFmt w:val="decimal"/>
          </w:endnotePr>
          <w:pgSz w:w="16838" w:h="11906" w:orient="landscape" w:code="9"/>
          <w:pgMar w:top="1276" w:right="1134" w:bottom="1134" w:left="1134" w:header="720" w:footer="255" w:gutter="0"/>
          <w:cols w:space="720"/>
          <w:noEndnote/>
          <w:docGrid w:linePitch="381"/>
        </w:sectPr>
      </w:pPr>
      <w:r w:rsidRPr="008C2297">
        <w:rPr>
          <w:rFonts w:asciiTheme="majorHAnsi" w:hAnsiTheme="majorHAnsi" w:cstheme="majorHAnsi"/>
          <w:noProof/>
          <w:lang w:eastAsia="zh-CN"/>
        </w:rPr>
        <w:drawing>
          <wp:inline distT="0" distB="0" distL="0" distR="0" wp14:anchorId="50349FF6" wp14:editId="0DE973C4">
            <wp:extent cx="7237339" cy="4699295"/>
            <wp:effectExtent l="0" t="0" r="1905" b="6350"/>
            <wp:docPr id="199046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62761" name=""/>
                    <pic:cNvPicPr/>
                  </pic:nvPicPr>
                  <pic:blipFill>
                    <a:blip r:embed="rId9"/>
                    <a:stretch>
                      <a:fillRect/>
                    </a:stretch>
                  </pic:blipFill>
                  <pic:spPr>
                    <a:xfrm>
                      <a:off x="0" y="0"/>
                      <a:ext cx="7246073" cy="4704966"/>
                    </a:xfrm>
                    <a:prstGeom prst="rect">
                      <a:avLst/>
                    </a:prstGeom>
                  </pic:spPr>
                </pic:pic>
              </a:graphicData>
            </a:graphic>
          </wp:inline>
        </w:drawing>
      </w:r>
    </w:p>
    <w:p w14:paraId="5E34BF73" w14:textId="77777777" w:rsidR="008C2297" w:rsidRPr="008C2297" w:rsidRDefault="008C2297" w:rsidP="008C2297">
      <w:pPr>
        <w:pStyle w:val="0BINHTHUONG"/>
        <w:rPr>
          <w:rFonts w:asciiTheme="majorHAnsi" w:hAnsiTheme="majorHAnsi" w:cstheme="majorHAnsi"/>
          <w:lang w:val="fr-FR"/>
        </w:rPr>
      </w:pPr>
      <w:r w:rsidRPr="008C2297">
        <w:rPr>
          <w:rFonts w:asciiTheme="majorHAnsi" w:hAnsiTheme="majorHAnsi" w:cstheme="majorHAnsi"/>
          <w:lang w:val="fr-FR"/>
        </w:rPr>
        <w:lastRenderedPageBreak/>
        <w:t>Thành phần mô hình đề xuất tổng thể Hệ thống NAC trong Công ty Thủy điện Sơn La: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8C2297" w:rsidRPr="008C2297" w14:paraId="1BB4EDD9" w14:textId="77777777" w:rsidTr="007370B6">
        <w:tc>
          <w:tcPr>
            <w:tcW w:w="4253" w:type="dxa"/>
            <w:tcMar>
              <w:top w:w="28" w:type="dxa"/>
              <w:bottom w:w="28" w:type="dxa"/>
            </w:tcMar>
            <w:vAlign w:val="center"/>
          </w:tcPr>
          <w:p w14:paraId="28A18C8D" w14:textId="77777777" w:rsidR="008C2297" w:rsidRPr="008C2297" w:rsidRDefault="008C2297" w:rsidP="007370B6">
            <w:pPr>
              <w:jc w:val="left"/>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NAC</w:t>
            </w:r>
          </w:p>
        </w:tc>
        <w:tc>
          <w:tcPr>
            <w:tcW w:w="5386" w:type="dxa"/>
            <w:tcMar>
              <w:top w:w="28" w:type="dxa"/>
              <w:bottom w:w="28" w:type="dxa"/>
            </w:tcMar>
            <w:vAlign w:val="center"/>
          </w:tcPr>
          <w:p w14:paraId="5899B4AB"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eastAsia="zh-CN"/>
              </w:rPr>
              <w:t>T</w:t>
            </w:r>
            <w:r w:rsidRPr="008C2297">
              <w:rPr>
                <w:rFonts w:asciiTheme="majorHAnsi" w:hAnsiTheme="majorHAnsi" w:cstheme="majorHAnsi"/>
                <w:sz w:val="26"/>
                <w:szCs w:val="26"/>
                <w:lang w:val="vi-VN" w:eastAsia="zh-CN"/>
              </w:rPr>
              <w:t>hiết bị Network Access Control</w:t>
            </w:r>
          </w:p>
        </w:tc>
      </w:tr>
      <w:tr w:rsidR="008C2297" w:rsidRPr="008C2297" w14:paraId="63122C64" w14:textId="77777777" w:rsidTr="007370B6">
        <w:tc>
          <w:tcPr>
            <w:tcW w:w="4253" w:type="dxa"/>
            <w:tcMar>
              <w:top w:w="28" w:type="dxa"/>
              <w:bottom w:w="28" w:type="dxa"/>
            </w:tcMar>
            <w:vAlign w:val="center"/>
          </w:tcPr>
          <w:p w14:paraId="07155CA0" w14:textId="77777777" w:rsidR="008C2297" w:rsidRPr="008C2297" w:rsidRDefault="008C2297" w:rsidP="007370B6">
            <w:pPr>
              <w:jc w:val="left"/>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CVM</w:t>
            </w:r>
          </w:p>
        </w:tc>
        <w:tc>
          <w:tcPr>
            <w:tcW w:w="5386" w:type="dxa"/>
            <w:tcMar>
              <w:top w:w="28" w:type="dxa"/>
              <w:bottom w:w="28" w:type="dxa"/>
            </w:tcMar>
            <w:vAlign w:val="center"/>
          </w:tcPr>
          <w:p w14:paraId="598F21D7"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Thiết bị quản trị tập trung các thiết bị NAC</w:t>
            </w:r>
          </w:p>
        </w:tc>
      </w:tr>
      <w:tr w:rsidR="008C2297" w:rsidRPr="008C2297" w14:paraId="1AD1B604" w14:textId="77777777" w:rsidTr="007370B6">
        <w:tc>
          <w:tcPr>
            <w:tcW w:w="4253" w:type="dxa"/>
            <w:tcMar>
              <w:top w:w="28" w:type="dxa"/>
              <w:bottom w:w="28" w:type="dxa"/>
            </w:tcMar>
            <w:vAlign w:val="center"/>
          </w:tcPr>
          <w:p w14:paraId="4B3DD8C3" w14:textId="77777777" w:rsidR="008C2297" w:rsidRPr="008C2297" w:rsidRDefault="008C2297" w:rsidP="007370B6">
            <w:pPr>
              <w:jc w:val="left"/>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CGPM</w:t>
            </w:r>
          </w:p>
        </w:tc>
        <w:tc>
          <w:tcPr>
            <w:tcW w:w="5386" w:type="dxa"/>
            <w:tcMar>
              <w:top w:w="28" w:type="dxa"/>
              <w:bottom w:w="28" w:type="dxa"/>
            </w:tcMar>
            <w:vAlign w:val="center"/>
          </w:tcPr>
          <w:p w14:paraId="1EB181EA"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Máy </w:t>
            </w:r>
            <w:r w:rsidRPr="008C2297">
              <w:rPr>
                <w:rFonts w:asciiTheme="majorHAnsi" w:hAnsiTheme="majorHAnsi" w:cstheme="majorHAnsi"/>
                <w:sz w:val="26"/>
                <w:szCs w:val="26"/>
                <w:lang w:eastAsia="zh-CN"/>
              </w:rPr>
              <w:t>tính</w:t>
            </w:r>
            <w:bookmarkStart w:id="11" w:name="OLE_LINK33"/>
            <w:r w:rsidRPr="008C2297">
              <w:rPr>
                <w:rFonts w:asciiTheme="majorHAnsi" w:hAnsiTheme="majorHAnsi" w:cstheme="majorHAnsi"/>
                <w:sz w:val="26"/>
                <w:szCs w:val="26"/>
                <w:lang w:val="vi-VN" w:eastAsia="zh-CN"/>
              </w:rPr>
              <w:t xml:space="preserve"> </w:t>
            </w:r>
            <w:bookmarkEnd w:id="11"/>
            <w:r w:rsidRPr="008C2297">
              <w:rPr>
                <w:rFonts w:asciiTheme="majorHAnsi" w:hAnsiTheme="majorHAnsi" w:cstheme="majorHAnsi"/>
                <w:sz w:val="26"/>
                <w:szCs w:val="26"/>
                <w:lang w:val="vi-VN" w:eastAsia="zh-CN"/>
              </w:rPr>
              <w:t>quản lý chính sách truy cập mạng tập trung, sử dụng Agent trên thiết bị đầu cuối</w:t>
            </w:r>
          </w:p>
        </w:tc>
      </w:tr>
      <w:tr w:rsidR="008C2297" w:rsidRPr="008C2297" w14:paraId="13501AA8" w14:textId="77777777" w:rsidTr="007370B6">
        <w:trPr>
          <w:trHeight w:val="502"/>
        </w:trPr>
        <w:tc>
          <w:tcPr>
            <w:tcW w:w="4253" w:type="dxa"/>
            <w:tcMar>
              <w:top w:w="28" w:type="dxa"/>
              <w:bottom w:w="28" w:type="dxa"/>
            </w:tcMar>
            <w:vAlign w:val="center"/>
          </w:tcPr>
          <w:p w14:paraId="7A408048" w14:textId="77777777" w:rsidR="008C2297" w:rsidRPr="008C2297" w:rsidRDefault="008C2297" w:rsidP="007370B6">
            <w:pPr>
              <w:jc w:val="left"/>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NHÀ MÁY THỦY ĐIỆN SƠN LA</w:t>
            </w:r>
          </w:p>
        </w:tc>
        <w:tc>
          <w:tcPr>
            <w:tcW w:w="5386" w:type="dxa"/>
            <w:tcMar>
              <w:top w:w="28" w:type="dxa"/>
              <w:bottom w:w="28" w:type="dxa"/>
            </w:tcMar>
            <w:vAlign w:val="center"/>
          </w:tcPr>
          <w:p w14:paraId="17863947" w14:textId="77777777" w:rsidR="008C2297" w:rsidRPr="008C2297" w:rsidRDefault="008C2297" w:rsidP="007370B6">
            <w:pPr>
              <w:jc w:val="left"/>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Hệ thống mạng </w:t>
            </w:r>
            <w:r w:rsidRPr="008C2297">
              <w:rPr>
                <w:rFonts w:asciiTheme="majorHAnsi" w:hAnsiTheme="majorHAnsi" w:cstheme="majorHAnsi"/>
                <w:sz w:val="26"/>
                <w:szCs w:val="26"/>
                <w:lang w:eastAsia="zh-CN"/>
              </w:rPr>
              <w:t>hiện tại NMTĐ</w:t>
            </w:r>
            <w:r w:rsidRPr="008C2297">
              <w:rPr>
                <w:rFonts w:asciiTheme="majorHAnsi" w:hAnsiTheme="majorHAnsi" w:cstheme="majorHAnsi"/>
                <w:sz w:val="26"/>
                <w:szCs w:val="26"/>
                <w:lang w:val="vi-VN" w:eastAsia="zh-CN"/>
              </w:rPr>
              <w:t xml:space="preserve"> Sơn La</w:t>
            </w:r>
          </w:p>
        </w:tc>
      </w:tr>
      <w:tr w:rsidR="008C2297" w:rsidRPr="008C2297" w14:paraId="126E87E2" w14:textId="77777777" w:rsidTr="007370B6">
        <w:trPr>
          <w:trHeight w:val="510"/>
        </w:trPr>
        <w:tc>
          <w:tcPr>
            <w:tcW w:w="4253" w:type="dxa"/>
            <w:tcMar>
              <w:top w:w="28" w:type="dxa"/>
              <w:bottom w:w="28" w:type="dxa"/>
            </w:tcMar>
            <w:vAlign w:val="center"/>
          </w:tcPr>
          <w:p w14:paraId="031B6BE9"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NHÀ MÁY THỦY ĐIỆN LAI CHÂU</w:t>
            </w:r>
          </w:p>
        </w:tc>
        <w:tc>
          <w:tcPr>
            <w:tcW w:w="5386" w:type="dxa"/>
            <w:tcMar>
              <w:top w:w="28" w:type="dxa"/>
              <w:bottom w:w="28" w:type="dxa"/>
            </w:tcMar>
            <w:vAlign w:val="center"/>
          </w:tcPr>
          <w:p w14:paraId="4E078B0E"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Hệ thống mạng </w:t>
            </w:r>
            <w:r w:rsidRPr="008C2297">
              <w:rPr>
                <w:rFonts w:asciiTheme="majorHAnsi" w:hAnsiTheme="majorHAnsi" w:cstheme="majorHAnsi"/>
                <w:sz w:val="26"/>
                <w:szCs w:val="26"/>
                <w:lang w:eastAsia="zh-CN"/>
              </w:rPr>
              <w:t xml:space="preserve">hiện tại NMTĐ </w:t>
            </w:r>
            <w:r w:rsidRPr="008C2297">
              <w:rPr>
                <w:rFonts w:asciiTheme="majorHAnsi" w:hAnsiTheme="majorHAnsi" w:cstheme="majorHAnsi"/>
                <w:sz w:val="26"/>
                <w:szCs w:val="26"/>
                <w:lang w:val="vi-VN" w:eastAsia="zh-CN"/>
              </w:rPr>
              <w:t>Lai Châu</w:t>
            </w:r>
          </w:p>
        </w:tc>
      </w:tr>
      <w:tr w:rsidR="008C2297" w:rsidRPr="008C2297" w14:paraId="02766514" w14:textId="77777777" w:rsidTr="007370B6">
        <w:tc>
          <w:tcPr>
            <w:tcW w:w="4253" w:type="dxa"/>
            <w:tcMar>
              <w:top w:w="28" w:type="dxa"/>
              <w:bottom w:w="28" w:type="dxa"/>
            </w:tcMar>
            <w:vAlign w:val="center"/>
          </w:tcPr>
          <w:p w14:paraId="355FB3E2"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VĂN PHÒNG CÔNG TY </w:t>
            </w:r>
          </w:p>
        </w:tc>
        <w:tc>
          <w:tcPr>
            <w:tcW w:w="5386" w:type="dxa"/>
            <w:tcMar>
              <w:top w:w="28" w:type="dxa"/>
              <w:bottom w:w="28" w:type="dxa"/>
            </w:tcMar>
            <w:vAlign w:val="center"/>
          </w:tcPr>
          <w:p w14:paraId="3384A338"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Hệ thống mạng </w:t>
            </w:r>
            <w:r w:rsidRPr="008C2297">
              <w:rPr>
                <w:rFonts w:asciiTheme="majorHAnsi" w:hAnsiTheme="majorHAnsi" w:cstheme="majorHAnsi"/>
                <w:sz w:val="26"/>
                <w:szCs w:val="26"/>
                <w:lang w:eastAsia="zh-CN"/>
              </w:rPr>
              <w:t>hiện tại Văn phòng</w:t>
            </w:r>
            <w:r w:rsidRPr="008C2297">
              <w:rPr>
                <w:rFonts w:asciiTheme="majorHAnsi" w:hAnsiTheme="majorHAnsi" w:cstheme="majorHAnsi"/>
                <w:sz w:val="26"/>
                <w:szCs w:val="26"/>
                <w:lang w:val="vi-VN" w:eastAsia="zh-CN"/>
              </w:rPr>
              <w:t xml:space="preserve"> Công ty Thủy điện Sơn La</w:t>
            </w:r>
          </w:p>
        </w:tc>
      </w:tr>
      <w:tr w:rsidR="008C2297" w:rsidRPr="008C2297" w14:paraId="72AFF8EC" w14:textId="77777777" w:rsidTr="007370B6">
        <w:tc>
          <w:tcPr>
            <w:tcW w:w="4253" w:type="dxa"/>
            <w:tcMar>
              <w:top w:w="28" w:type="dxa"/>
              <w:bottom w:w="28" w:type="dxa"/>
            </w:tcMar>
            <w:vAlign w:val="center"/>
          </w:tcPr>
          <w:p w14:paraId="1310598E"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Dự kiến: NHÀ MÁY THỦY ĐIỆN SƠN LA MỞ RỘNG </w:t>
            </w:r>
          </w:p>
        </w:tc>
        <w:tc>
          <w:tcPr>
            <w:tcW w:w="5386" w:type="dxa"/>
            <w:tcMar>
              <w:top w:w="28" w:type="dxa"/>
              <w:bottom w:w="28" w:type="dxa"/>
            </w:tcMar>
            <w:vAlign w:val="center"/>
          </w:tcPr>
          <w:p w14:paraId="75485348"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Hệ thống mạng tại NMTĐ Sơn La mở rộng </w:t>
            </w:r>
          </w:p>
        </w:tc>
      </w:tr>
      <w:tr w:rsidR="008C2297" w:rsidRPr="008C2297" w14:paraId="141F56C0" w14:textId="77777777" w:rsidTr="007370B6">
        <w:tc>
          <w:tcPr>
            <w:tcW w:w="4253" w:type="dxa"/>
            <w:tcMar>
              <w:top w:w="28" w:type="dxa"/>
              <w:bottom w:w="28" w:type="dxa"/>
            </w:tcMar>
            <w:vAlign w:val="center"/>
          </w:tcPr>
          <w:p w14:paraId="63ED7B08"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Dự kiến: NHÀ MÁY THỦY ĐIỆN  LAI CHÂU MỞ RỘNG.</w:t>
            </w:r>
          </w:p>
        </w:tc>
        <w:tc>
          <w:tcPr>
            <w:tcW w:w="5386" w:type="dxa"/>
            <w:tcMar>
              <w:top w:w="28" w:type="dxa"/>
              <w:bottom w:w="28" w:type="dxa"/>
            </w:tcMar>
            <w:vAlign w:val="center"/>
          </w:tcPr>
          <w:p w14:paraId="2895C124"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Hệ thống mạng tại NMTĐ Lai Châu mở rộng</w:t>
            </w:r>
          </w:p>
        </w:tc>
      </w:tr>
      <w:tr w:rsidR="008C2297" w:rsidRPr="008C2297" w14:paraId="1DB90134" w14:textId="77777777" w:rsidTr="007370B6">
        <w:tc>
          <w:tcPr>
            <w:tcW w:w="4253" w:type="dxa"/>
            <w:tcMar>
              <w:top w:w="28" w:type="dxa"/>
              <w:bottom w:w="28" w:type="dxa"/>
            </w:tcMar>
            <w:vAlign w:val="center"/>
          </w:tcPr>
          <w:p w14:paraId="114FC0F8"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Dự kiến: HỆ THỐNG NĂNG LƯỢNG MẶT TRỜI (S</w:t>
            </w:r>
            <w:r w:rsidRPr="008C2297">
              <w:rPr>
                <w:rFonts w:asciiTheme="majorHAnsi" w:hAnsiTheme="majorHAnsi" w:cstheme="majorHAnsi"/>
                <w:sz w:val="26"/>
                <w:szCs w:val="26"/>
                <w:lang w:eastAsia="zh-CN"/>
              </w:rPr>
              <w:t xml:space="preserve">olar </w:t>
            </w:r>
            <w:r w:rsidRPr="008C2297">
              <w:rPr>
                <w:rFonts w:asciiTheme="majorHAnsi" w:hAnsiTheme="majorHAnsi" w:cstheme="majorHAnsi"/>
                <w:sz w:val="26"/>
                <w:szCs w:val="26"/>
                <w:lang w:val="vi-VN" w:eastAsia="zh-CN"/>
              </w:rPr>
              <w:t>PV) TẠI VĂN PHÒNG SƠN LA</w:t>
            </w:r>
          </w:p>
        </w:tc>
        <w:tc>
          <w:tcPr>
            <w:tcW w:w="5386" w:type="dxa"/>
            <w:tcMar>
              <w:top w:w="28" w:type="dxa"/>
              <w:bottom w:w="28" w:type="dxa"/>
            </w:tcMar>
            <w:vAlign w:val="center"/>
          </w:tcPr>
          <w:p w14:paraId="3BAAACEE"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Hệ thống mạng phục vụ kết nối Solar PV </w:t>
            </w:r>
          </w:p>
        </w:tc>
      </w:tr>
      <w:tr w:rsidR="008C2297" w:rsidRPr="008C2297" w14:paraId="76112789" w14:textId="77777777" w:rsidTr="007370B6">
        <w:tc>
          <w:tcPr>
            <w:tcW w:w="4253" w:type="dxa"/>
            <w:tcMar>
              <w:top w:w="28" w:type="dxa"/>
              <w:bottom w:w="28" w:type="dxa"/>
            </w:tcMar>
            <w:vAlign w:val="center"/>
          </w:tcPr>
          <w:p w14:paraId="5D6FDA17"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Dự kiến: HỆ THỐNG SOLAR PV TẠI NMTĐ SƠN LA</w:t>
            </w:r>
          </w:p>
        </w:tc>
        <w:tc>
          <w:tcPr>
            <w:tcW w:w="5386" w:type="dxa"/>
            <w:tcMar>
              <w:top w:w="28" w:type="dxa"/>
              <w:bottom w:w="28" w:type="dxa"/>
            </w:tcMar>
            <w:vAlign w:val="center"/>
          </w:tcPr>
          <w:p w14:paraId="270E9905"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Hệ thống mạng phục vụ kết nối Solar PV </w:t>
            </w:r>
          </w:p>
        </w:tc>
      </w:tr>
      <w:tr w:rsidR="008C2297" w:rsidRPr="008C2297" w14:paraId="2C1F817E" w14:textId="77777777" w:rsidTr="007370B6">
        <w:tc>
          <w:tcPr>
            <w:tcW w:w="4253" w:type="dxa"/>
            <w:tcMar>
              <w:top w:w="28" w:type="dxa"/>
              <w:bottom w:w="28" w:type="dxa"/>
            </w:tcMar>
            <w:vAlign w:val="center"/>
          </w:tcPr>
          <w:p w14:paraId="0B26A0FE"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Dự kiến: HỆ THỐNG SOLAR PV TẠI NMTĐ LAI CHÂU</w:t>
            </w:r>
          </w:p>
        </w:tc>
        <w:tc>
          <w:tcPr>
            <w:tcW w:w="5386" w:type="dxa"/>
            <w:tcMar>
              <w:top w:w="28" w:type="dxa"/>
              <w:bottom w:w="28" w:type="dxa"/>
            </w:tcMar>
            <w:vAlign w:val="center"/>
          </w:tcPr>
          <w:p w14:paraId="63FAEB3D" w14:textId="77777777" w:rsidR="008C2297" w:rsidRPr="008C2297" w:rsidRDefault="008C2297" w:rsidP="007370B6">
            <w:pPr>
              <w:rPr>
                <w:rFonts w:asciiTheme="majorHAnsi" w:hAnsiTheme="majorHAnsi" w:cstheme="majorHAnsi"/>
                <w:sz w:val="26"/>
                <w:szCs w:val="26"/>
                <w:lang w:val="vi-VN" w:eastAsia="zh-CN"/>
              </w:rPr>
            </w:pPr>
            <w:r w:rsidRPr="008C2297">
              <w:rPr>
                <w:rFonts w:asciiTheme="majorHAnsi" w:hAnsiTheme="majorHAnsi" w:cstheme="majorHAnsi"/>
                <w:sz w:val="26"/>
                <w:szCs w:val="26"/>
                <w:lang w:val="vi-VN" w:eastAsia="zh-CN"/>
              </w:rPr>
              <w:t xml:space="preserve">Hệ thống mạng phục vụ kết nối Solar PV </w:t>
            </w:r>
          </w:p>
        </w:tc>
      </w:tr>
    </w:tbl>
    <w:bookmarkEnd w:id="1"/>
    <w:p w14:paraId="4FB77BB1" w14:textId="77777777" w:rsidR="008C2297" w:rsidRPr="008C2297" w:rsidRDefault="008C2297" w:rsidP="008C2297">
      <w:pPr>
        <w:widowControl w:val="0"/>
        <w:spacing w:before="120" w:after="120" w:line="264" w:lineRule="auto"/>
        <w:ind w:firstLine="709"/>
        <w:rPr>
          <w:rFonts w:asciiTheme="majorHAnsi" w:hAnsiTheme="majorHAnsi" w:cstheme="majorHAnsi"/>
          <w:b/>
          <w:i/>
          <w:sz w:val="28"/>
          <w:szCs w:val="28"/>
          <w:lang w:val="nl-NL"/>
        </w:rPr>
      </w:pPr>
      <w:r w:rsidRPr="008C2297">
        <w:rPr>
          <w:rFonts w:asciiTheme="majorHAnsi" w:hAnsiTheme="majorHAnsi" w:cstheme="majorHAnsi"/>
          <w:b/>
          <w:i/>
          <w:sz w:val="28"/>
          <w:szCs w:val="28"/>
          <w:lang w:val="nl-NL"/>
        </w:rPr>
        <w:t>2. Yêu cầu về kỹ thuật</w:t>
      </w:r>
    </w:p>
    <w:p w14:paraId="4D1102A0" w14:textId="77777777" w:rsidR="008C2297" w:rsidRPr="008C2297" w:rsidRDefault="008C2297" w:rsidP="008C2297">
      <w:pPr>
        <w:spacing w:before="120" w:after="120"/>
        <w:ind w:firstLine="709"/>
        <w:rPr>
          <w:rFonts w:asciiTheme="majorHAnsi" w:hAnsiTheme="majorHAnsi" w:cstheme="majorHAnsi"/>
          <w:b/>
          <w:i/>
          <w:color w:val="000000"/>
          <w:sz w:val="28"/>
          <w:szCs w:val="28"/>
          <w:lang w:val="nl-NL"/>
        </w:rPr>
      </w:pPr>
      <w:r w:rsidRPr="008C2297">
        <w:rPr>
          <w:rFonts w:asciiTheme="majorHAnsi" w:hAnsiTheme="majorHAnsi" w:cstheme="majorHAnsi"/>
          <w:b/>
          <w:i/>
          <w:color w:val="000000"/>
          <w:sz w:val="28"/>
          <w:szCs w:val="28"/>
          <w:lang w:val="nl-NL"/>
        </w:rPr>
        <w:t xml:space="preserve">2.1. Yêu cầu kỹ thuật chung: </w:t>
      </w:r>
    </w:p>
    <w:p w14:paraId="209E9F5A" w14:textId="77777777" w:rsidR="008C2297" w:rsidRPr="008C2297" w:rsidRDefault="008C2297" w:rsidP="008C2297">
      <w:pPr>
        <w:widowControl w:val="0"/>
        <w:spacing w:before="120" w:after="120" w:line="312" w:lineRule="auto"/>
        <w:ind w:firstLine="720"/>
        <w:contextualSpacing/>
        <w:rPr>
          <w:rFonts w:asciiTheme="majorHAnsi" w:hAnsiTheme="majorHAnsi" w:cstheme="majorHAnsi"/>
          <w:b/>
          <w:bCs/>
          <w:spacing w:val="-6"/>
          <w:sz w:val="28"/>
          <w:szCs w:val="28"/>
          <w:lang w:val="vi-VN"/>
        </w:rPr>
      </w:pPr>
      <w:r w:rsidRPr="008C2297">
        <w:rPr>
          <w:rFonts w:asciiTheme="majorHAnsi" w:hAnsiTheme="majorHAnsi" w:cstheme="majorHAnsi"/>
          <w:b/>
          <w:i/>
          <w:color w:val="000000"/>
          <w:sz w:val="28"/>
          <w:szCs w:val="28"/>
          <w:lang w:val="nl-NL"/>
        </w:rPr>
        <w:t>2.1.1 Về đặc tính kỹ thuật của hàng hoá:</w:t>
      </w:r>
    </w:p>
    <w:p w14:paraId="0053F067" w14:textId="77777777" w:rsidR="008C2297" w:rsidRPr="008C2297" w:rsidRDefault="008C2297" w:rsidP="008C2297">
      <w:pPr>
        <w:spacing w:before="120" w:after="120" w:line="312" w:lineRule="auto"/>
        <w:ind w:firstLine="720"/>
        <w:contextualSpacing/>
        <w:rPr>
          <w:rFonts w:asciiTheme="majorHAnsi" w:hAnsiTheme="majorHAnsi" w:cstheme="majorHAnsi"/>
          <w:color w:val="000000" w:themeColor="text1"/>
          <w:sz w:val="28"/>
          <w:szCs w:val="28"/>
          <w:lang w:val="vi-VN"/>
        </w:rPr>
      </w:pPr>
      <w:r w:rsidRPr="008C2297">
        <w:rPr>
          <w:rFonts w:asciiTheme="majorHAnsi" w:hAnsiTheme="majorHAnsi" w:cstheme="majorHAnsi"/>
          <w:color w:val="000000" w:themeColor="text1"/>
          <w:sz w:val="28"/>
          <w:szCs w:val="28"/>
          <w:lang w:val="vi-VN"/>
        </w:rPr>
        <w:t xml:space="preserve">- Hàng hóa có thông số kỹ thuật, mẫu mã, chủng loại và số lượng </w:t>
      </w:r>
      <w:r w:rsidRPr="008C2297">
        <w:rPr>
          <w:rFonts w:asciiTheme="majorHAnsi" w:hAnsiTheme="majorHAnsi" w:cstheme="majorHAnsi"/>
          <w:color w:val="000000" w:themeColor="text1"/>
          <w:sz w:val="28"/>
          <w:szCs w:val="28"/>
        </w:rPr>
        <w:t xml:space="preserve">đáp ứng </w:t>
      </w:r>
      <w:r w:rsidRPr="008C2297">
        <w:rPr>
          <w:rFonts w:asciiTheme="majorHAnsi" w:hAnsiTheme="majorHAnsi" w:cstheme="majorHAnsi"/>
          <w:color w:val="000000" w:themeColor="text1"/>
          <w:sz w:val="28"/>
          <w:szCs w:val="28"/>
          <w:lang w:val="vi-VN"/>
        </w:rPr>
        <w:t xml:space="preserve">theo yêu cầu tại </w:t>
      </w:r>
      <w:r w:rsidRPr="008C2297">
        <w:rPr>
          <w:rFonts w:asciiTheme="majorHAnsi" w:hAnsiTheme="majorHAnsi" w:cstheme="majorHAnsi"/>
          <w:b/>
          <w:bCs/>
          <w:color w:val="000000" w:themeColor="text1"/>
          <w:sz w:val="28"/>
          <w:szCs w:val="28"/>
          <w:lang w:val="vi-VN"/>
        </w:rPr>
        <w:t xml:space="preserve">Bảng 1 – Mục 1.2.c </w:t>
      </w:r>
      <w:r w:rsidRPr="008C2297">
        <w:rPr>
          <w:rFonts w:asciiTheme="majorHAnsi" w:hAnsiTheme="majorHAnsi" w:cstheme="majorHAnsi"/>
          <w:color w:val="000000" w:themeColor="text1"/>
          <w:sz w:val="28"/>
          <w:szCs w:val="28"/>
          <w:lang w:val="vi-VN"/>
        </w:rPr>
        <w:t>- Chương V-E-HSMT.</w:t>
      </w:r>
    </w:p>
    <w:p w14:paraId="2F3A5571" w14:textId="77777777" w:rsidR="008C2297" w:rsidRPr="008C2297" w:rsidRDefault="008C2297" w:rsidP="008C2297">
      <w:pPr>
        <w:widowControl w:val="0"/>
        <w:spacing w:before="120" w:after="120"/>
        <w:ind w:firstLine="567"/>
        <w:rPr>
          <w:rFonts w:asciiTheme="majorHAnsi" w:hAnsiTheme="majorHAnsi" w:cstheme="majorHAnsi"/>
          <w:b/>
          <w:i/>
          <w:iCs/>
          <w:color w:val="000000"/>
          <w:sz w:val="28"/>
          <w:szCs w:val="28"/>
          <w:lang w:val="nl-NL"/>
        </w:rPr>
      </w:pPr>
      <w:r w:rsidRPr="008C2297">
        <w:rPr>
          <w:rFonts w:asciiTheme="majorHAnsi" w:hAnsiTheme="majorHAnsi" w:cstheme="majorHAnsi"/>
          <w:b/>
          <w:i/>
          <w:iCs/>
          <w:color w:val="000000"/>
          <w:sz w:val="28"/>
          <w:szCs w:val="28"/>
          <w:lang w:val="nl-NL"/>
        </w:rPr>
        <w:t>2.1.2. Về tính hợp lệ của hàng hoá:</w:t>
      </w:r>
    </w:p>
    <w:p w14:paraId="6BECA877" w14:textId="77777777" w:rsidR="008C2297" w:rsidRPr="008C2297" w:rsidRDefault="008C2297" w:rsidP="008C2297">
      <w:pPr>
        <w:widowControl w:val="0"/>
        <w:spacing w:before="120" w:after="120"/>
        <w:ind w:firstLine="567"/>
        <w:rPr>
          <w:rFonts w:asciiTheme="majorHAnsi" w:hAnsiTheme="majorHAnsi" w:cstheme="majorHAnsi"/>
          <w:i/>
          <w:iCs/>
          <w:color w:val="000000"/>
          <w:sz w:val="28"/>
          <w:szCs w:val="28"/>
          <w:lang w:val="nl-NL"/>
        </w:rPr>
      </w:pPr>
      <w:r w:rsidRPr="008C2297">
        <w:rPr>
          <w:rFonts w:asciiTheme="majorHAnsi" w:hAnsiTheme="majorHAnsi" w:cstheme="majorHAnsi"/>
          <w:i/>
          <w:iCs/>
          <w:color w:val="000000"/>
          <w:sz w:val="28"/>
          <w:szCs w:val="28"/>
          <w:lang w:val="nl-NL"/>
        </w:rPr>
        <w:t>Nhà thầu đáp ứng các cam kết sau:</w:t>
      </w:r>
    </w:p>
    <w:p w14:paraId="7107D257" w14:textId="77777777" w:rsidR="008C2297" w:rsidRPr="008C2297" w:rsidRDefault="008C2297" w:rsidP="008C2297">
      <w:pPr>
        <w:spacing w:before="120" w:after="120" w:line="312" w:lineRule="auto"/>
        <w:ind w:firstLine="720"/>
        <w:contextualSpacing/>
        <w:rPr>
          <w:rFonts w:asciiTheme="majorHAnsi" w:hAnsiTheme="majorHAnsi" w:cstheme="majorHAnsi"/>
          <w:color w:val="000000" w:themeColor="text1"/>
          <w:sz w:val="28"/>
          <w:szCs w:val="28"/>
          <w:lang w:val="vi-VN"/>
        </w:rPr>
      </w:pPr>
      <w:r w:rsidRPr="008C2297">
        <w:rPr>
          <w:rFonts w:asciiTheme="majorHAnsi" w:hAnsiTheme="majorHAnsi" w:cstheme="majorHAnsi"/>
          <w:color w:val="000000" w:themeColor="text1"/>
          <w:sz w:val="28"/>
          <w:szCs w:val="28"/>
          <w:lang w:val="vi-VN"/>
        </w:rPr>
        <w:t>- Có cam kết thiết bị mới 100%, chưa qua sử dụng.</w:t>
      </w:r>
    </w:p>
    <w:p w14:paraId="541D5036" w14:textId="77777777" w:rsidR="008C2297" w:rsidRPr="008C2297" w:rsidRDefault="008C2297" w:rsidP="008C2297">
      <w:pPr>
        <w:spacing w:before="120" w:after="120" w:line="312" w:lineRule="auto"/>
        <w:ind w:firstLine="720"/>
        <w:contextualSpacing/>
        <w:rPr>
          <w:rFonts w:asciiTheme="majorHAnsi" w:hAnsiTheme="majorHAnsi" w:cstheme="majorHAnsi"/>
          <w:color w:val="000000" w:themeColor="text1"/>
          <w:sz w:val="28"/>
          <w:szCs w:val="28"/>
          <w:lang w:val="vi-VN"/>
        </w:rPr>
      </w:pPr>
      <w:r w:rsidRPr="008C2297">
        <w:rPr>
          <w:rFonts w:asciiTheme="majorHAnsi" w:hAnsiTheme="majorHAnsi" w:cstheme="majorHAnsi"/>
          <w:color w:val="000000" w:themeColor="text1"/>
          <w:sz w:val="28"/>
          <w:szCs w:val="28"/>
          <w:lang w:val="vi-VN"/>
        </w:rPr>
        <w:t xml:space="preserve">- Cam kết chứng nhận xuất xứ: Cung cấp Giấy chứng nhận xuất xứ hàng hóa (C/O) do Phòng thương mại và công nghiệp hoặc tổ chức tương tự của nước nhập khẩu cấp phép theo quy định về (C/O) của pháp luật hiện hành đối với các mục hàng hóa nếu là nhập khẩu theo quy định chi tiết tại Bảng 01 – Mục I.2.3 - Chương V E-HSMT. </w:t>
      </w:r>
    </w:p>
    <w:p w14:paraId="039B0428" w14:textId="77777777" w:rsidR="008C2297" w:rsidRPr="008C2297" w:rsidRDefault="008C2297" w:rsidP="008C2297">
      <w:pPr>
        <w:spacing w:before="120" w:after="120" w:line="312" w:lineRule="auto"/>
        <w:ind w:firstLine="720"/>
        <w:contextualSpacing/>
        <w:rPr>
          <w:rFonts w:asciiTheme="majorHAnsi" w:hAnsiTheme="majorHAnsi" w:cstheme="majorHAnsi"/>
          <w:color w:val="000000" w:themeColor="text1"/>
          <w:sz w:val="28"/>
          <w:szCs w:val="28"/>
          <w:lang w:val="vi-VN"/>
        </w:rPr>
      </w:pPr>
      <w:r w:rsidRPr="008C2297">
        <w:rPr>
          <w:rFonts w:asciiTheme="majorHAnsi" w:hAnsiTheme="majorHAnsi" w:cstheme="majorHAnsi"/>
          <w:color w:val="000000" w:themeColor="text1"/>
          <w:sz w:val="28"/>
          <w:szCs w:val="28"/>
          <w:lang w:val="vi-VN"/>
        </w:rPr>
        <w:t xml:space="preserve">- Cam kết chứng nhận chất lượng: Cung cấp bản gốc hoặc sao chứng thực giấy chứng nhận chất lượng (CQ) của nhà sản xuất hoặc các tài liệu khác tương đương của </w:t>
      </w:r>
      <w:r w:rsidRPr="008C2297">
        <w:rPr>
          <w:rFonts w:asciiTheme="majorHAnsi" w:hAnsiTheme="majorHAnsi" w:cstheme="majorHAnsi"/>
          <w:color w:val="000000" w:themeColor="text1"/>
          <w:sz w:val="28"/>
          <w:szCs w:val="28"/>
          <w:lang w:val="vi-VN"/>
        </w:rPr>
        <w:lastRenderedPageBreak/>
        <w:t>Nhà sản xuất đối với danh mục hàng hoá theo quy định tại Bảng 01 – Mục I.2.3- Chương V E-HSMT dưới đây.</w:t>
      </w:r>
    </w:p>
    <w:p w14:paraId="6CFB3285" w14:textId="77777777" w:rsidR="008C2297" w:rsidRPr="008C2297" w:rsidRDefault="008C2297" w:rsidP="008C2297">
      <w:pPr>
        <w:spacing w:before="120" w:after="120" w:line="312" w:lineRule="auto"/>
        <w:ind w:firstLine="720"/>
        <w:contextualSpacing/>
        <w:rPr>
          <w:rFonts w:asciiTheme="majorHAnsi" w:hAnsiTheme="majorHAnsi" w:cstheme="majorHAnsi"/>
          <w:color w:val="000000" w:themeColor="text1"/>
          <w:sz w:val="28"/>
          <w:szCs w:val="28"/>
          <w:lang w:val="vi-VN"/>
        </w:rPr>
      </w:pPr>
      <w:r w:rsidRPr="008C2297">
        <w:rPr>
          <w:rFonts w:asciiTheme="majorHAnsi" w:hAnsiTheme="majorHAnsi" w:cstheme="majorHAnsi"/>
          <w:color w:val="000000" w:themeColor="text1"/>
          <w:sz w:val="28"/>
          <w:szCs w:val="28"/>
          <w:lang w:val="vi-VN"/>
        </w:rPr>
        <w:t>- Có cam kết cung cấp Giấy chứng nhận bản quyền hoặc chứng từ tương đương đối với hàng hóa của gói thầu.</w:t>
      </w:r>
    </w:p>
    <w:p w14:paraId="7BCDF6CC" w14:textId="77777777" w:rsidR="008C2297" w:rsidRPr="008C2297" w:rsidRDefault="008C2297" w:rsidP="008C2297">
      <w:pPr>
        <w:widowControl w:val="0"/>
        <w:spacing w:before="120" w:after="120"/>
        <w:ind w:firstLine="567"/>
        <w:rPr>
          <w:rFonts w:asciiTheme="majorHAnsi" w:hAnsiTheme="majorHAnsi" w:cstheme="majorHAnsi"/>
          <w:color w:val="000000" w:themeColor="text1"/>
          <w:sz w:val="28"/>
          <w:szCs w:val="28"/>
          <w:lang w:val="nl-NL"/>
        </w:rPr>
      </w:pPr>
      <w:r w:rsidRPr="008C2297">
        <w:rPr>
          <w:rFonts w:asciiTheme="majorHAnsi" w:hAnsiTheme="majorHAnsi" w:cstheme="majorHAnsi"/>
          <w:color w:val="000000" w:themeColor="text1"/>
          <w:sz w:val="28"/>
          <w:szCs w:val="28"/>
          <w:lang w:val="nl-NL"/>
        </w:rPr>
        <w:t>- Có cam kết của nhà thầu về việc hỗ trợ dịch vụ kỹ thuật trong quá trình cài đặt và trong quá trình sử dụng dịch vụ theo tiêu chuẩn của nhà sản xuất.</w:t>
      </w:r>
    </w:p>
    <w:p w14:paraId="2781F243" w14:textId="77777777" w:rsidR="008C2297" w:rsidRPr="008C2297" w:rsidRDefault="008C2297" w:rsidP="008C2297">
      <w:pPr>
        <w:widowControl w:val="0"/>
        <w:spacing w:before="120" w:after="120"/>
        <w:ind w:firstLine="567"/>
        <w:rPr>
          <w:rFonts w:asciiTheme="majorHAnsi" w:hAnsiTheme="majorHAnsi" w:cstheme="majorHAnsi"/>
          <w:b/>
          <w:i/>
          <w:iCs/>
          <w:color w:val="000000"/>
          <w:sz w:val="28"/>
          <w:szCs w:val="28"/>
        </w:rPr>
      </w:pPr>
      <w:r w:rsidRPr="008C2297">
        <w:rPr>
          <w:rFonts w:asciiTheme="majorHAnsi" w:hAnsiTheme="majorHAnsi" w:cstheme="majorHAnsi"/>
          <w:b/>
          <w:i/>
          <w:iCs/>
          <w:color w:val="000000"/>
          <w:sz w:val="28"/>
          <w:szCs w:val="28"/>
        </w:rPr>
        <w:t>2.1.3. Yêu cầu về triển khai</w:t>
      </w:r>
    </w:p>
    <w:p w14:paraId="3F37BB72" w14:textId="77777777" w:rsidR="008C2297" w:rsidRPr="008C2297" w:rsidRDefault="008C2297" w:rsidP="008C2297">
      <w:pPr>
        <w:widowControl w:val="0"/>
        <w:spacing w:before="120" w:after="120"/>
        <w:rPr>
          <w:rFonts w:asciiTheme="majorHAnsi" w:hAnsiTheme="majorHAnsi" w:cstheme="majorHAnsi"/>
          <w:iCs/>
          <w:color w:val="000000"/>
          <w:sz w:val="28"/>
          <w:szCs w:val="28"/>
        </w:rPr>
      </w:pPr>
      <w:r w:rsidRPr="008C2297">
        <w:rPr>
          <w:rFonts w:asciiTheme="majorHAnsi" w:hAnsiTheme="majorHAnsi" w:cstheme="majorHAnsi"/>
          <w:b/>
          <w:i/>
          <w:iCs/>
          <w:color w:val="000000"/>
          <w:sz w:val="28"/>
          <w:szCs w:val="28"/>
        </w:rPr>
        <w:tab/>
      </w:r>
      <w:r w:rsidRPr="008C2297">
        <w:rPr>
          <w:rFonts w:asciiTheme="majorHAnsi" w:hAnsiTheme="majorHAnsi" w:cstheme="majorHAnsi"/>
          <w:iCs/>
          <w:color w:val="000000"/>
          <w:sz w:val="28"/>
          <w:szCs w:val="28"/>
        </w:rPr>
        <w:t>- Nhà thầu kiểm tra hiện trạng hệ thống, thực hiện cấu hình triển khai hệ thống quản lý truy cập mạng, đảm bảo an toàn ổn định khi tích hợp vào hệ thống hiện hữu của Chủ đầu tư.</w:t>
      </w:r>
    </w:p>
    <w:p w14:paraId="581EECB7" w14:textId="77777777" w:rsidR="008C2297" w:rsidRPr="008C2297" w:rsidRDefault="008C2297" w:rsidP="008C2297">
      <w:pPr>
        <w:widowControl w:val="0"/>
        <w:spacing w:before="120" w:after="120"/>
        <w:ind w:firstLine="709"/>
        <w:rPr>
          <w:rFonts w:asciiTheme="majorHAnsi" w:hAnsiTheme="majorHAnsi" w:cstheme="majorHAnsi"/>
          <w:iCs/>
          <w:color w:val="000000"/>
          <w:sz w:val="28"/>
          <w:szCs w:val="28"/>
        </w:rPr>
      </w:pPr>
      <w:r w:rsidRPr="008C2297">
        <w:rPr>
          <w:rFonts w:asciiTheme="majorHAnsi" w:hAnsiTheme="majorHAnsi" w:cstheme="majorHAnsi"/>
          <w:iCs/>
          <w:color w:val="000000"/>
          <w:sz w:val="28"/>
          <w:szCs w:val="28"/>
        </w:rPr>
        <w:t xml:space="preserve">-  Nhân sự của nhà thầu thực hiện cài đặt cấu hình triển khai cho hệ thống quản lý truy cập mạng cho Chủ đầu tư phải có chứng chỉ đào tạo hoặc chứng chỉ chuyên môn phù hợp do nhà sản xuất của hàng hóa mà nhà thầu chào thầu cấp (hoặc tài liệu tương đương). </w:t>
      </w:r>
    </w:p>
    <w:p w14:paraId="356BFC54" w14:textId="77777777" w:rsidR="008C2297" w:rsidRPr="008C2297" w:rsidRDefault="008C2297" w:rsidP="008C2297">
      <w:pPr>
        <w:widowControl w:val="0"/>
        <w:spacing w:before="120" w:after="120"/>
        <w:ind w:firstLine="567"/>
        <w:rPr>
          <w:rFonts w:asciiTheme="majorHAnsi" w:hAnsiTheme="majorHAnsi" w:cstheme="majorHAnsi"/>
          <w:b/>
          <w:i/>
          <w:iCs/>
          <w:color w:val="000000"/>
          <w:sz w:val="28"/>
          <w:szCs w:val="28"/>
        </w:rPr>
      </w:pPr>
      <w:r w:rsidRPr="008C2297">
        <w:rPr>
          <w:rFonts w:asciiTheme="majorHAnsi" w:hAnsiTheme="majorHAnsi" w:cstheme="majorHAnsi"/>
          <w:b/>
          <w:i/>
          <w:iCs/>
          <w:color w:val="000000"/>
          <w:sz w:val="28"/>
          <w:szCs w:val="28"/>
        </w:rPr>
        <w:t>2.1.4 Về bảo hành hàng hoá và Hỗ trợ kỹ thuật</w:t>
      </w:r>
    </w:p>
    <w:p w14:paraId="0ABBDFD0" w14:textId="77777777" w:rsidR="008C2297" w:rsidRPr="008C2297" w:rsidRDefault="008C2297" w:rsidP="008C2297">
      <w:pPr>
        <w:widowControl w:val="0"/>
        <w:spacing w:before="120" w:after="120"/>
        <w:ind w:firstLine="567"/>
        <w:rPr>
          <w:rFonts w:asciiTheme="majorHAnsi" w:hAnsiTheme="majorHAnsi" w:cstheme="majorHAnsi"/>
          <w:bCs/>
          <w:color w:val="000000"/>
          <w:sz w:val="28"/>
          <w:szCs w:val="28"/>
        </w:rPr>
      </w:pPr>
      <w:r w:rsidRPr="008C2297">
        <w:rPr>
          <w:rFonts w:asciiTheme="majorHAnsi" w:hAnsiTheme="majorHAnsi" w:cstheme="majorHAnsi"/>
          <w:bCs/>
          <w:color w:val="000000"/>
          <w:sz w:val="28"/>
          <w:szCs w:val="28"/>
        </w:rPr>
        <w:t>- Có cam kết cung cấp hàng hoá bảo hành theo tiêu chuẩn của nhà sản xuất.</w:t>
      </w:r>
    </w:p>
    <w:p w14:paraId="6485D200" w14:textId="77777777" w:rsidR="008C2297" w:rsidRPr="008C2297" w:rsidRDefault="008C2297" w:rsidP="008C2297">
      <w:pPr>
        <w:widowControl w:val="0"/>
        <w:spacing w:before="120" w:after="120"/>
        <w:ind w:firstLine="567"/>
        <w:rPr>
          <w:rFonts w:asciiTheme="majorHAnsi" w:hAnsiTheme="majorHAnsi" w:cstheme="majorHAnsi"/>
          <w:bCs/>
          <w:color w:val="000000"/>
          <w:sz w:val="28"/>
          <w:szCs w:val="28"/>
        </w:rPr>
      </w:pPr>
      <w:r w:rsidRPr="008C2297">
        <w:rPr>
          <w:rFonts w:asciiTheme="majorHAnsi" w:hAnsiTheme="majorHAnsi" w:cstheme="majorHAnsi"/>
          <w:bCs/>
          <w:color w:val="000000"/>
          <w:sz w:val="28"/>
          <w:szCs w:val="28"/>
        </w:rPr>
        <w:t>- Nhà thầu có cam kết thu hồi, đổi trả hàng hoá trong vòng 30 ngày trong trường hợp hàng hoá đã giao nhưng không đảm bảo chất lượng, không sử dụng được hoặc lỗi do nhà sản xuất.</w:t>
      </w:r>
    </w:p>
    <w:p w14:paraId="7CD646FA" w14:textId="77777777" w:rsidR="008C2297" w:rsidRPr="008C2297" w:rsidRDefault="008C2297" w:rsidP="008C2297">
      <w:pPr>
        <w:widowControl w:val="0"/>
        <w:spacing w:before="120" w:after="120"/>
        <w:ind w:firstLine="567"/>
        <w:rPr>
          <w:rFonts w:asciiTheme="majorHAnsi" w:hAnsiTheme="majorHAnsi" w:cstheme="majorHAnsi"/>
          <w:bCs/>
          <w:color w:val="000000"/>
          <w:sz w:val="28"/>
          <w:szCs w:val="28"/>
        </w:rPr>
      </w:pPr>
      <w:r w:rsidRPr="008C2297">
        <w:rPr>
          <w:rFonts w:asciiTheme="majorHAnsi" w:hAnsiTheme="majorHAnsi" w:cstheme="majorHAnsi"/>
          <w:bCs/>
          <w:color w:val="000000"/>
          <w:sz w:val="28"/>
          <w:szCs w:val="28"/>
        </w:rPr>
        <w:t>- Có cam kết duy trì sự ổn định và hiệu suất của cả hệ thống. Chủ động thực hiện kiểm tra định kỳ, rà soát lỗi sớm, cập nhật bản vá và gửi báo cáo cho Chủ đầu tư hàng quý.</w:t>
      </w:r>
    </w:p>
    <w:p w14:paraId="436DE420" w14:textId="77777777" w:rsidR="008C2297" w:rsidRPr="008C2297" w:rsidRDefault="008C2297" w:rsidP="008C2297">
      <w:pPr>
        <w:widowControl w:val="0"/>
        <w:spacing w:before="120" w:after="120"/>
        <w:ind w:firstLine="567"/>
        <w:rPr>
          <w:rFonts w:asciiTheme="majorHAnsi" w:hAnsiTheme="majorHAnsi" w:cstheme="majorHAnsi"/>
          <w:bCs/>
          <w:color w:val="000000"/>
          <w:sz w:val="28"/>
          <w:szCs w:val="28"/>
        </w:rPr>
      </w:pPr>
      <w:r w:rsidRPr="008C2297">
        <w:rPr>
          <w:rFonts w:asciiTheme="majorHAnsi" w:hAnsiTheme="majorHAnsi" w:cstheme="majorHAnsi"/>
          <w:bCs/>
          <w:color w:val="000000"/>
          <w:sz w:val="28"/>
          <w:szCs w:val="28"/>
        </w:rPr>
        <w:t xml:space="preserve">- Có cam kết hỗ trợ kỹ thuật, giải đáp thắc mắc, cấu hình hệ thống, xử lý sự cố từ xa (trong vòng 4 giờ sau khi nhận được thông báo sự cố) hoặc trực tiếp (trong vòng 18 giờ sau khi nhận được thông báo sự cố). </w:t>
      </w:r>
    </w:p>
    <w:p w14:paraId="69D56A7A" w14:textId="77777777" w:rsidR="008C2297" w:rsidRPr="008C2297" w:rsidRDefault="008C2297" w:rsidP="008C2297">
      <w:pPr>
        <w:widowControl w:val="0"/>
        <w:spacing w:before="120" w:after="120"/>
        <w:ind w:firstLine="567"/>
        <w:rPr>
          <w:rFonts w:asciiTheme="majorHAnsi" w:hAnsiTheme="majorHAnsi" w:cstheme="majorHAnsi"/>
          <w:bCs/>
          <w:color w:val="000000"/>
          <w:sz w:val="28"/>
          <w:szCs w:val="28"/>
        </w:rPr>
      </w:pPr>
      <w:r w:rsidRPr="008C2297">
        <w:rPr>
          <w:rFonts w:asciiTheme="majorHAnsi" w:hAnsiTheme="majorHAnsi" w:cstheme="majorHAnsi"/>
          <w:bCs/>
          <w:color w:val="000000"/>
          <w:sz w:val="28"/>
          <w:szCs w:val="28"/>
        </w:rPr>
        <w:t xml:space="preserve">- Đơn vị cung cấp sản phẩm và dịch vụ cần phải luôn có đội ngũ kỹ thuật để thực hiện việc bảo hành, cung cấp số điện thoại nóng và địa chỉ để liên hệ. </w:t>
      </w:r>
    </w:p>
    <w:p w14:paraId="3B62B5C5" w14:textId="77777777" w:rsidR="008C2297" w:rsidRPr="008C2297" w:rsidRDefault="008C2297" w:rsidP="008C2297">
      <w:pPr>
        <w:widowControl w:val="0"/>
        <w:spacing w:before="120" w:after="120" w:line="276" w:lineRule="auto"/>
        <w:ind w:firstLine="720"/>
        <w:contextualSpacing/>
        <w:rPr>
          <w:rFonts w:asciiTheme="majorHAnsi" w:hAnsiTheme="majorHAnsi" w:cstheme="majorHAnsi"/>
          <w:b/>
          <w:bCs/>
          <w:color w:val="000000"/>
          <w:sz w:val="28"/>
          <w:szCs w:val="28"/>
        </w:rPr>
      </w:pPr>
      <w:r w:rsidRPr="008C2297">
        <w:rPr>
          <w:rFonts w:asciiTheme="majorHAnsi" w:hAnsiTheme="majorHAnsi" w:cstheme="majorHAnsi"/>
          <w:b/>
          <w:bCs/>
          <w:color w:val="000000"/>
          <w:sz w:val="28"/>
          <w:szCs w:val="28"/>
        </w:rPr>
        <w:t xml:space="preserve"> (Có cam kết bằng văn bản đính kèm có ký tên đóng dấu nhà thầu)</w:t>
      </w:r>
    </w:p>
    <w:p w14:paraId="54E40C2D" w14:textId="77777777" w:rsidR="008C2297" w:rsidRPr="008C2297" w:rsidRDefault="008C2297" w:rsidP="008C2297">
      <w:pPr>
        <w:widowControl w:val="0"/>
        <w:spacing w:before="120" w:after="120" w:line="276" w:lineRule="auto"/>
        <w:ind w:firstLine="720"/>
        <w:contextualSpacing/>
        <w:rPr>
          <w:rFonts w:asciiTheme="majorHAnsi" w:hAnsiTheme="majorHAnsi" w:cstheme="majorHAnsi"/>
          <w:b/>
          <w:color w:val="000000" w:themeColor="text1"/>
          <w:sz w:val="28"/>
          <w:szCs w:val="28"/>
          <w:lang w:val="vi-VN"/>
        </w:rPr>
      </w:pPr>
      <w:r w:rsidRPr="008C2297">
        <w:rPr>
          <w:rFonts w:asciiTheme="majorHAnsi" w:hAnsiTheme="majorHAnsi" w:cstheme="majorHAnsi"/>
          <w:b/>
          <w:i/>
          <w:color w:val="000000"/>
          <w:sz w:val="28"/>
          <w:szCs w:val="28"/>
          <w:lang w:val="nl-NL"/>
        </w:rPr>
        <w:t>2.2. Yêu cầu kỹ thuật cụ thể</w:t>
      </w:r>
    </w:p>
    <w:p w14:paraId="4BB3EA5F" w14:textId="77777777" w:rsidR="008C2297" w:rsidRPr="008C2297" w:rsidRDefault="008C2297" w:rsidP="008C2297">
      <w:pPr>
        <w:widowControl w:val="0"/>
        <w:spacing w:before="120" w:after="120"/>
        <w:ind w:firstLine="567"/>
        <w:rPr>
          <w:rFonts w:asciiTheme="majorHAnsi" w:hAnsiTheme="majorHAnsi" w:cstheme="majorHAnsi"/>
          <w:spacing w:val="-6"/>
          <w:sz w:val="28"/>
          <w:szCs w:val="28"/>
        </w:rPr>
      </w:pPr>
      <w:r w:rsidRPr="008C2297">
        <w:rPr>
          <w:rFonts w:asciiTheme="majorHAnsi" w:hAnsiTheme="majorHAnsi" w:cstheme="majorHAnsi"/>
          <w:spacing w:val="-6"/>
          <w:sz w:val="28"/>
          <w:szCs w:val="28"/>
        </w:rPr>
        <w:t xml:space="preserve">- Nhà thầu có trách nhiệm nghiên cứu, xem xét kỹ để chào các danh mục hàng hóa </w:t>
      </w:r>
      <w:r w:rsidRPr="008C2297">
        <w:rPr>
          <w:rFonts w:asciiTheme="majorHAnsi" w:hAnsiTheme="majorHAnsi" w:cstheme="majorHAnsi"/>
          <w:color w:val="000000"/>
          <w:spacing w:val="-6"/>
          <w:sz w:val="28"/>
          <w:szCs w:val="28"/>
        </w:rPr>
        <w:t xml:space="preserve">như </w:t>
      </w:r>
      <w:r w:rsidRPr="008C2297">
        <w:rPr>
          <w:rFonts w:asciiTheme="majorHAnsi" w:hAnsiTheme="majorHAnsi" w:cstheme="majorHAnsi"/>
          <w:color w:val="000000" w:themeColor="text1"/>
          <w:spacing w:val="-6"/>
          <w:sz w:val="28"/>
          <w:szCs w:val="28"/>
        </w:rPr>
        <w:t>yêu cầu tại</w:t>
      </w:r>
      <w:r w:rsidRPr="008C2297">
        <w:rPr>
          <w:rFonts w:asciiTheme="majorHAnsi" w:hAnsiTheme="majorHAnsi" w:cstheme="majorHAnsi"/>
          <w:b/>
          <w:sz w:val="28"/>
          <w:szCs w:val="28"/>
          <w:lang w:val="nl-NL"/>
        </w:rPr>
        <w:t xml:space="preserve"> Mẫu số 01A – Chương IV </w:t>
      </w:r>
      <w:r w:rsidRPr="008C2297">
        <w:rPr>
          <w:rFonts w:asciiTheme="majorHAnsi" w:hAnsiTheme="majorHAnsi" w:cstheme="majorHAnsi"/>
          <w:bCs/>
          <w:sz w:val="28"/>
          <w:szCs w:val="28"/>
          <w:lang w:val="nl-NL"/>
        </w:rPr>
        <w:t>v</w:t>
      </w:r>
      <w:r w:rsidRPr="008C2297">
        <w:rPr>
          <w:rFonts w:asciiTheme="majorHAnsi" w:hAnsiTheme="majorHAnsi" w:cstheme="majorHAnsi"/>
          <w:sz w:val="28"/>
          <w:szCs w:val="28"/>
          <w:lang w:val="nl-NL"/>
        </w:rPr>
        <w:t>à danh mục hàng hóa chi tiết, có thông số kỹ thuật  tại</w:t>
      </w:r>
      <w:r w:rsidRPr="008C2297">
        <w:rPr>
          <w:rFonts w:asciiTheme="majorHAnsi" w:hAnsiTheme="majorHAnsi" w:cstheme="majorHAnsi"/>
          <w:b/>
          <w:sz w:val="28"/>
          <w:szCs w:val="28"/>
          <w:lang w:val="nl-NL"/>
        </w:rPr>
        <w:t xml:space="preserve"> Bảng 01</w:t>
      </w:r>
      <w:r w:rsidRPr="008C2297">
        <w:rPr>
          <w:rFonts w:asciiTheme="majorHAnsi" w:hAnsiTheme="majorHAnsi" w:cstheme="majorHAnsi"/>
          <w:b/>
          <w:sz w:val="28"/>
          <w:szCs w:val="28"/>
        </w:rPr>
        <w:t xml:space="preserve"> </w:t>
      </w:r>
      <w:r w:rsidRPr="008C2297">
        <w:rPr>
          <w:rFonts w:asciiTheme="majorHAnsi" w:hAnsiTheme="majorHAnsi" w:cstheme="majorHAnsi"/>
          <w:b/>
          <w:sz w:val="28"/>
          <w:szCs w:val="28"/>
          <w:lang w:val="nl-NL"/>
        </w:rPr>
        <w:t>– Mục I.2.3 – E-HSMT</w:t>
      </w:r>
      <w:r w:rsidRPr="008C2297">
        <w:rPr>
          <w:rFonts w:asciiTheme="majorHAnsi" w:hAnsiTheme="majorHAnsi" w:cstheme="majorHAnsi"/>
          <w:spacing w:val="-6"/>
          <w:sz w:val="28"/>
          <w:szCs w:val="28"/>
        </w:rPr>
        <w:t xml:space="preserve">. </w:t>
      </w:r>
    </w:p>
    <w:p w14:paraId="5033180D" w14:textId="77777777" w:rsidR="008C2297" w:rsidRPr="008C2297" w:rsidRDefault="008C2297" w:rsidP="008C2297">
      <w:pPr>
        <w:spacing w:before="120" w:after="120"/>
        <w:ind w:firstLine="567"/>
        <w:rPr>
          <w:rFonts w:asciiTheme="majorHAnsi" w:hAnsiTheme="majorHAnsi" w:cstheme="majorHAnsi"/>
          <w:b/>
          <w:i/>
          <w:iCs/>
          <w:color w:val="000000"/>
          <w:spacing w:val="-6"/>
          <w:sz w:val="28"/>
          <w:szCs w:val="28"/>
        </w:rPr>
      </w:pPr>
      <w:r w:rsidRPr="008C2297">
        <w:rPr>
          <w:rFonts w:asciiTheme="majorHAnsi" w:hAnsiTheme="majorHAnsi" w:cstheme="majorHAnsi"/>
          <w:b/>
          <w:i/>
          <w:iCs/>
          <w:color w:val="000000"/>
          <w:spacing w:val="-6"/>
          <w:sz w:val="28"/>
          <w:szCs w:val="28"/>
        </w:rPr>
        <w:t xml:space="preserve"> 2.3. Danh mục hàng hóa chi tiết:</w:t>
      </w:r>
    </w:p>
    <w:p w14:paraId="532E86E2" w14:textId="77777777" w:rsidR="008C2297" w:rsidRPr="008C2297" w:rsidRDefault="008C2297" w:rsidP="008C2297">
      <w:pPr>
        <w:widowControl w:val="0"/>
        <w:spacing w:before="120" w:after="120" w:line="264" w:lineRule="auto"/>
        <w:ind w:firstLine="709"/>
        <w:rPr>
          <w:rFonts w:asciiTheme="majorHAnsi" w:hAnsiTheme="majorHAnsi" w:cstheme="majorHAnsi"/>
          <w:i/>
          <w:spacing w:val="-2"/>
          <w:sz w:val="28"/>
          <w:szCs w:val="28"/>
          <w:lang w:val="nl-NL"/>
        </w:rPr>
      </w:pPr>
      <w:r w:rsidRPr="008C2297">
        <w:rPr>
          <w:rFonts w:asciiTheme="majorHAnsi" w:hAnsiTheme="majorHAnsi" w:cstheme="majorHAnsi"/>
          <w:color w:val="000000"/>
          <w:spacing w:val="-6"/>
          <w:sz w:val="28"/>
          <w:szCs w:val="28"/>
        </w:rPr>
        <w:t xml:space="preserve">Nhà thầu chào hàng hoá theo danh mục tại </w:t>
      </w:r>
      <w:r w:rsidRPr="008C2297">
        <w:rPr>
          <w:rFonts w:asciiTheme="majorHAnsi" w:hAnsiTheme="majorHAnsi" w:cstheme="majorHAnsi"/>
          <w:b/>
          <w:bCs/>
          <w:color w:val="000000"/>
          <w:spacing w:val="-6"/>
          <w:sz w:val="28"/>
          <w:szCs w:val="28"/>
        </w:rPr>
        <w:t>Bảng 01</w:t>
      </w:r>
      <w:r w:rsidRPr="008C2297">
        <w:rPr>
          <w:rFonts w:asciiTheme="majorHAnsi" w:hAnsiTheme="majorHAnsi" w:cstheme="majorHAnsi"/>
          <w:color w:val="000000"/>
          <w:spacing w:val="-6"/>
          <w:sz w:val="28"/>
          <w:szCs w:val="28"/>
        </w:rPr>
        <w:t xml:space="preserve"> hoặc hàng hoá có thông số kỹ thuật tương đương:</w:t>
      </w:r>
      <w:r w:rsidRPr="008C2297">
        <w:rPr>
          <w:rFonts w:asciiTheme="majorHAnsi" w:hAnsiTheme="majorHAnsi" w:cstheme="majorHAnsi"/>
          <w:i/>
          <w:spacing w:val="-2"/>
          <w:sz w:val="28"/>
          <w:szCs w:val="28"/>
          <w:lang w:val="nl-NL"/>
        </w:rPr>
        <w:t xml:space="preserve"> </w:t>
      </w:r>
    </w:p>
    <w:p w14:paraId="3AF975FA" w14:textId="77777777" w:rsidR="008C2297" w:rsidRPr="008C2297" w:rsidRDefault="008C2297" w:rsidP="008C2297">
      <w:pPr>
        <w:widowControl w:val="0"/>
        <w:spacing w:before="120" w:after="120" w:line="264" w:lineRule="auto"/>
        <w:ind w:firstLine="709"/>
        <w:rPr>
          <w:rFonts w:asciiTheme="majorHAnsi" w:hAnsiTheme="majorHAnsi" w:cstheme="majorHAnsi"/>
          <w:b/>
          <w:bCs/>
          <w:sz w:val="26"/>
          <w:szCs w:val="26"/>
        </w:rPr>
      </w:pPr>
    </w:p>
    <w:p w14:paraId="0F2FC48D" w14:textId="77777777" w:rsidR="008C2297" w:rsidRPr="008C2297" w:rsidRDefault="008C2297" w:rsidP="008C2297">
      <w:pPr>
        <w:widowControl w:val="0"/>
        <w:spacing w:before="120" w:after="120" w:line="264" w:lineRule="auto"/>
        <w:ind w:firstLine="709"/>
        <w:rPr>
          <w:rFonts w:asciiTheme="majorHAnsi" w:hAnsiTheme="majorHAnsi" w:cstheme="majorHAnsi"/>
          <w:b/>
          <w:bCs/>
          <w:sz w:val="26"/>
          <w:szCs w:val="26"/>
        </w:rPr>
      </w:pPr>
    </w:p>
    <w:bookmarkEnd w:id="0"/>
    <w:p w14:paraId="369408B3" w14:textId="77777777" w:rsidR="008C2297" w:rsidRPr="008C2297" w:rsidRDefault="008C2297" w:rsidP="008C2297">
      <w:pPr>
        <w:suppressAutoHyphens/>
        <w:spacing w:before="120" w:after="120" w:line="264" w:lineRule="auto"/>
        <w:contextualSpacing/>
        <w:jc w:val="center"/>
        <w:rPr>
          <w:rFonts w:asciiTheme="majorHAnsi" w:hAnsiTheme="majorHAnsi" w:cstheme="majorHAnsi"/>
          <w:b/>
          <w:bCs/>
          <w:color w:val="000000"/>
          <w:szCs w:val="24"/>
        </w:rPr>
        <w:sectPr w:rsidR="008C2297" w:rsidRPr="008C2297" w:rsidSect="00A50567">
          <w:footnotePr>
            <w:numRestart w:val="eachPage"/>
          </w:footnotePr>
          <w:endnotePr>
            <w:numFmt w:val="decimal"/>
          </w:endnotePr>
          <w:pgSz w:w="11906" w:h="16838" w:code="9"/>
          <w:pgMar w:top="1134" w:right="1134" w:bottom="1134" w:left="1276" w:header="720" w:footer="255" w:gutter="0"/>
          <w:cols w:space="720"/>
          <w:noEndnote/>
          <w:docGrid w:linePitch="381"/>
        </w:sectPr>
      </w:pPr>
    </w:p>
    <w:p w14:paraId="681E8CB2" w14:textId="77777777" w:rsidR="008C2297" w:rsidRPr="008C2297" w:rsidRDefault="008C2297" w:rsidP="008C2297">
      <w:pPr>
        <w:ind w:firstLine="709"/>
        <w:jc w:val="center"/>
        <w:rPr>
          <w:rFonts w:asciiTheme="majorHAnsi" w:hAnsiTheme="majorHAnsi" w:cstheme="majorHAnsi"/>
          <w:b/>
          <w:i/>
          <w:iCs/>
          <w:sz w:val="28"/>
          <w:szCs w:val="28"/>
          <w:lang w:val="nl-NL"/>
        </w:rPr>
      </w:pPr>
      <w:bookmarkStart w:id="12" w:name="_Hlk230158309"/>
      <w:r w:rsidRPr="008C2297">
        <w:rPr>
          <w:rFonts w:asciiTheme="majorHAnsi" w:hAnsiTheme="majorHAnsi" w:cstheme="majorHAnsi"/>
          <w:b/>
          <w:i/>
          <w:iCs/>
          <w:sz w:val="28"/>
          <w:szCs w:val="28"/>
          <w:lang w:val="nl-NL"/>
        </w:rPr>
        <w:lastRenderedPageBreak/>
        <w:t>Bảng 01</w:t>
      </w:r>
    </w:p>
    <w:bookmarkEnd w:id="12"/>
    <w:p w14:paraId="7708886A" w14:textId="77777777" w:rsidR="008C2297" w:rsidRPr="008C2297" w:rsidRDefault="008C2297" w:rsidP="008C2297">
      <w:pPr>
        <w:ind w:firstLine="709"/>
        <w:rPr>
          <w:rFonts w:asciiTheme="majorHAnsi" w:hAnsiTheme="majorHAnsi" w:cstheme="majorHAnsi"/>
          <w:i/>
          <w:iCs/>
          <w:sz w:val="20"/>
          <w:lang w:val="nl-NL"/>
        </w:rPr>
      </w:pPr>
    </w:p>
    <w:tbl>
      <w:tblPr>
        <w:tblW w:w="14879" w:type="dxa"/>
        <w:tblLook w:val="04A0" w:firstRow="1" w:lastRow="0" w:firstColumn="1" w:lastColumn="0" w:noHBand="0" w:noVBand="1"/>
      </w:tblPr>
      <w:tblGrid>
        <w:gridCol w:w="800"/>
        <w:gridCol w:w="2597"/>
        <w:gridCol w:w="5954"/>
        <w:gridCol w:w="1276"/>
        <w:gridCol w:w="1134"/>
        <w:gridCol w:w="3118"/>
      </w:tblGrid>
      <w:tr w:rsidR="008C2297" w:rsidRPr="008C2297" w14:paraId="6F63C63E" w14:textId="77777777" w:rsidTr="007370B6">
        <w:trPr>
          <w:trHeight w:val="434"/>
          <w:tblHeader/>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63F19" w14:textId="77777777" w:rsidR="008C2297" w:rsidRPr="008C2297" w:rsidRDefault="008C2297" w:rsidP="007370B6">
            <w:pPr>
              <w:jc w:val="center"/>
              <w:rPr>
                <w:rFonts w:asciiTheme="majorHAnsi" w:hAnsiTheme="majorHAnsi" w:cstheme="majorHAnsi"/>
                <w:b/>
                <w:bCs/>
                <w:szCs w:val="24"/>
                <w:lang w:val="vi-VN" w:eastAsia="vi-VN"/>
              </w:rPr>
            </w:pPr>
            <w:bookmarkStart w:id="13" w:name="_Hlk230158314"/>
            <w:r w:rsidRPr="008C2297">
              <w:rPr>
                <w:rFonts w:asciiTheme="majorHAnsi" w:hAnsiTheme="majorHAnsi" w:cstheme="majorHAnsi"/>
                <w:b/>
                <w:bCs/>
                <w:szCs w:val="24"/>
                <w:lang w:val="vi-VN" w:eastAsia="vi-VN"/>
              </w:rPr>
              <w:t>STT</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14:paraId="768F6DD5" w14:textId="77777777" w:rsidR="008C2297" w:rsidRPr="008C2297" w:rsidRDefault="008C2297" w:rsidP="007370B6">
            <w:pPr>
              <w:jc w:val="center"/>
              <w:rPr>
                <w:rFonts w:asciiTheme="majorHAnsi" w:hAnsiTheme="majorHAnsi" w:cstheme="majorHAnsi"/>
                <w:b/>
                <w:bCs/>
                <w:szCs w:val="24"/>
                <w:lang w:val="vi-VN" w:eastAsia="vi-VN"/>
              </w:rPr>
            </w:pPr>
            <w:r w:rsidRPr="008C2297">
              <w:rPr>
                <w:rFonts w:asciiTheme="majorHAnsi" w:hAnsiTheme="majorHAnsi" w:cstheme="majorHAnsi"/>
                <w:b/>
                <w:bCs/>
                <w:szCs w:val="24"/>
                <w:lang w:val="vi-VN" w:eastAsia="vi-VN"/>
              </w:rPr>
              <w:t>Thiết bị</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777576B7" w14:textId="77777777" w:rsidR="008C2297" w:rsidRPr="008C2297" w:rsidRDefault="008C2297" w:rsidP="007370B6">
            <w:pPr>
              <w:jc w:val="center"/>
              <w:rPr>
                <w:rFonts w:asciiTheme="majorHAnsi" w:hAnsiTheme="majorHAnsi" w:cstheme="majorHAnsi"/>
                <w:b/>
                <w:bCs/>
                <w:szCs w:val="24"/>
                <w:lang w:val="vi-VN" w:eastAsia="vi-VN"/>
              </w:rPr>
            </w:pPr>
            <w:r w:rsidRPr="008C2297">
              <w:rPr>
                <w:rFonts w:asciiTheme="majorHAnsi" w:hAnsiTheme="majorHAnsi" w:cstheme="majorHAnsi"/>
                <w:b/>
                <w:bCs/>
                <w:szCs w:val="24"/>
                <w:lang w:val="vi-VN" w:eastAsia="vi-VN"/>
              </w:rPr>
              <w:t>Thông số/mô tả kỹ thuật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05851E0" w14:textId="77777777" w:rsidR="008C2297" w:rsidRPr="008C2297" w:rsidRDefault="008C2297" w:rsidP="007370B6">
            <w:pPr>
              <w:jc w:val="center"/>
              <w:rPr>
                <w:rFonts w:asciiTheme="majorHAnsi" w:hAnsiTheme="majorHAnsi" w:cstheme="majorHAnsi"/>
                <w:b/>
                <w:bCs/>
                <w:szCs w:val="24"/>
                <w:lang w:val="vi-VN" w:eastAsia="vi-VN"/>
              </w:rPr>
            </w:pPr>
            <w:r w:rsidRPr="008C2297">
              <w:rPr>
                <w:rFonts w:asciiTheme="majorHAnsi" w:hAnsiTheme="majorHAnsi" w:cstheme="majorHAnsi"/>
                <w:b/>
                <w:bCs/>
                <w:szCs w:val="24"/>
                <w:lang w:val="vi-VN" w:eastAsia="vi-VN"/>
              </w:rPr>
              <w:t>Đơn vị</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49E0E9" w14:textId="77777777" w:rsidR="008C2297" w:rsidRPr="008C2297" w:rsidRDefault="008C2297" w:rsidP="007370B6">
            <w:pPr>
              <w:jc w:val="center"/>
              <w:rPr>
                <w:rFonts w:asciiTheme="majorHAnsi" w:hAnsiTheme="majorHAnsi" w:cstheme="majorHAnsi"/>
                <w:b/>
                <w:bCs/>
                <w:szCs w:val="24"/>
                <w:lang w:val="vi-VN" w:eastAsia="vi-VN"/>
              </w:rPr>
            </w:pPr>
            <w:r w:rsidRPr="008C2297">
              <w:rPr>
                <w:rFonts w:asciiTheme="majorHAnsi" w:hAnsiTheme="majorHAnsi" w:cstheme="majorHAnsi"/>
                <w:b/>
                <w:bCs/>
                <w:szCs w:val="24"/>
                <w:lang w:val="vi-VN" w:eastAsia="vi-VN"/>
              </w:rPr>
              <w:t>Số lượng</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3845F8BA" w14:textId="77777777" w:rsidR="008C2297" w:rsidRPr="008C2297" w:rsidRDefault="008C2297" w:rsidP="007370B6">
            <w:pPr>
              <w:jc w:val="center"/>
              <w:rPr>
                <w:rFonts w:asciiTheme="majorHAnsi" w:hAnsiTheme="majorHAnsi" w:cstheme="majorHAnsi"/>
                <w:b/>
                <w:bCs/>
                <w:szCs w:val="24"/>
                <w:lang w:eastAsia="vi-VN"/>
              </w:rPr>
            </w:pPr>
            <w:r w:rsidRPr="008C2297">
              <w:rPr>
                <w:rFonts w:asciiTheme="majorHAnsi" w:hAnsiTheme="majorHAnsi" w:cstheme="majorHAnsi"/>
                <w:b/>
                <w:bCs/>
                <w:szCs w:val="24"/>
                <w:lang w:eastAsia="vi-VN"/>
              </w:rPr>
              <w:t>Ghi chú</w:t>
            </w:r>
          </w:p>
        </w:tc>
      </w:tr>
      <w:tr w:rsidR="008C2297" w:rsidRPr="008C2297" w14:paraId="68865F62" w14:textId="77777777" w:rsidTr="007370B6">
        <w:trPr>
          <w:trHeight w:val="191"/>
          <w:tblHeader/>
        </w:trPr>
        <w:tc>
          <w:tcPr>
            <w:tcW w:w="800" w:type="dxa"/>
            <w:tcBorders>
              <w:top w:val="nil"/>
              <w:left w:val="single" w:sz="4" w:space="0" w:color="auto"/>
              <w:bottom w:val="single" w:sz="4" w:space="0" w:color="auto"/>
              <w:right w:val="single" w:sz="4" w:space="0" w:color="auto"/>
            </w:tcBorders>
            <w:shd w:val="clear" w:color="000000" w:fill="FFFFFF"/>
            <w:vAlign w:val="center"/>
            <w:hideMark/>
          </w:tcPr>
          <w:p w14:paraId="61B92E16" w14:textId="77777777" w:rsidR="008C2297" w:rsidRPr="008C2297" w:rsidRDefault="008C2297" w:rsidP="007370B6">
            <w:pPr>
              <w:jc w:val="center"/>
              <w:rPr>
                <w:rFonts w:asciiTheme="majorHAnsi" w:hAnsiTheme="majorHAnsi" w:cstheme="majorHAnsi"/>
                <w:i/>
                <w:iCs/>
                <w:szCs w:val="24"/>
                <w:lang w:val="vi-VN" w:eastAsia="vi-VN"/>
              </w:rPr>
            </w:pPr>
            <w:r w:rsidRPr="008C2297">
              <w:rPr>
                <w:rFonts w:asciiTheme="majorHAnsi" w:hAnsiTheme="majorHAnsi" w:cstheme="majorHAnsi"/>
                <w:i/>
                <w:iCs/>
                <w:szCs w:val="24"/>
                <w:lang w:val="vi-VN" w:eastAsia="vi-VN"/>
              </w:rPr>
              <w:t>(1)</w:t>
            </w:r>
          </w:p>
        </w:tc>
        <w:tc>
          <w:tcPr>
            <w:tcW w:w="2597" w:type="dxa"/>
            <w:tcBorders>
              <w:top w:val="nil"/>
              <w:left w:val="nil"/>
              <w:bottom w:val="single" w:sz="4" w:space="0" w:color="auto"/>
              <w:right w:val="single" w:sz="4" w:space="0" w:color="auto"/>
            </w:tcBorders>
            <w:shd w:val="clear" w:color="000000" w:fill="FFFFFF"/>
            <w:vAlign w:val="center"/>
            <w:hideMark/>
          </w:tcPr>
          <w:p w14:paraId="1829DBAF" w14:textId="77777777" w:rsidR="008C2297" w:rsidRPr="008C2297" w:rsidRDefault="008C2297" w:rsidP="007370B6">
            <w:pPr>
              <w:jc w:val="center"/>
              <w:rPr>
                <w:rFonts w:asciiTheme="majorHAnsi" w:hAnsiTheme="majorHAnsi" w:cstheme="majorHAnsi"/>
                <w:i/>
                <w:iCs/>
                <w:szCs w:val="24"/>
                <w:lang w:val="vi-VN" w:eastAsia="vi-VN"/>
              </w:rPr>
            </w:pPr>
            <w:r w:rsidRPr="008C2297">
              <w:rPr>
                <w:rFonts w:asciiTheme="majorHAnsi" w:hAnsiTheme="majorHAnsi" w:cstheme="majorHAnsi"/>
                <w:i/>
                <w:iCs/>
                <w:szCs w:val="24"/>
                <w:lang w:val="vi-VN" w:eastAsia="vi-VN"/>
              </w:rPr>
              <w:t>(2)</w:t>
            </w:r>
          </w:p>
        </w:tc>
        <w:tc>
          <w:tcPr>
            <w:tcW w:w="5954" w:type="dxa"/>
            <w:tcBorders>
              <w:top w:val="nil"/>
              <w:left w:val="nil"/>
              <w:bottom w:val="single" w:sz="4" w:space="0" w:color="auto"/>
              <w:right w:val="single" w:sz="4" w:space="0" w:color="auto"/>
            </w:tcBorders>
            <w:shd w:val="clear" w:color="000000" w:fill="FFFFFF"/>
            <w:vAlign w:val="center"/>
            <w:hideMark/>
          </w:tcPr>
          <w:p w14:paraId="18DD8C50" w14:textId="77777777" w:rsidR="008C2297" w:rsidRPr="008C2297" w:rsidRDefault="008C2297" w:rsidP="007370B6">
            <w:pPr>
              <w:jc w:val="center"/>
              <w:rPr>
                <w:rFonts w:asciiTheme="majorHAnsi" w:hAnsiTheme="majorHAnsi" w:cstheme="majorHAnsi"/>
                <w:i/>
                <w:iCs/>
                <w:szCs w:val="24"/>
                <w:lang w:val="vi-VN" w:eastAsia="vi-VN"/>
              </w:rPr>
            </w:pPr>
            <w:r w:rsidRPr="008C2297">
              <w:rPr>
                <w:rFonts w:asciiTheme="majorHAnsi" w:hAnsiTheme="majorHAnsi" w:cstheme="majorHAnsi"/>
                <w:i/>
                <w:iCs/>
                <w:szCs w:val="24"/>
                <w:lang w:val="vi-VN" w:eastAsia="vi-VN"/>
              </w:rPr>
              <w:t>(3)</w:t>
            </w:r>
          </w:p>
        </w:tc>
        <w:tc>
          <w:tcPr>
            <w:tcW w:w="1276" w:type="dxa"/>
            <w:tcBorders>
              <w:top w:val="nil"/>
              <w:left w:val="nil"/>
              <w:bottom w:val="nil"/>
              <w:right w:val="single" w:sz="4" w:space="0" w:color="auto"/>
            </w:tcBorders>
            <w:shd w:val="clear" w:color="000000" w:fill="FFFFFF"/>
            <w:vAlign w:val="center"/>
            <w:hideMark/>
          </w:tcPr>
          <w:p w14:paraId="065C9456" w14:textId="77777777" w:rsidR="008C2297" w:rsidRPr="008C2297" w:rsidRDefault="008C2297" w:rsidP="007370B6">
            <w:pPr>
              <w:jc w:val="center"/>
              <w:rPr>
                <w:rFonts w:asciiTheme="majorHAnsi" w:hAnsiTheme="majorHAnsi" w:cstheme="majorHAnsi"/>
                <w:i/>
                <w:iCs/>
                <w:szCs w:val="24"/>
                <w:lang w:val="vi-VN" w:eastAsia="vi-VN"/>
              </w:rPr>
            </w:pPr>
            <w:r w:rsidRPr="008C2297">
              <w:rPr>
                <w:rFonts w:asciiTheme="majorHAnsi" w:hAnsiTheme="majorHAnsi" w:cstheme="majorHAnsi"/>
                <w:i/>
                <w:iCs/>
                <w:szCs w:val="24"/>
                <w:lang w:val="vi-VN" w:eastAsia="vi-VN"/>
              </w:rPr>
              <w:t>(4)</w:t>
            </w:r>
          </w:p>
        </w:tc>
        <w:tc>
          <w:tcPr>
            <w:tcW w:w="1134" w:type="dxa"/>
            <w:tcBorders>
              <w:top w:val="nil"/>
              <w:left w:val="nil"/>
              <w:bottom w:val="nil"/>
              <w:right w:val="single" w:sz="4" w:space="0" w:color="auto"/>
            </w:tcBorders>
            <w:shd w:val="clear" w:color="000000" w:fill="FFFFFF"/>
            <w:vAlign w:val="center"/>
            <w:hideMark/>
          </w:tcPr>
          <w:p w14:paraId="28B34E5B" w14:textId="77777777" w:rsidR="008C2297" w:rsidRPr="008C2297" w:rsidRDefault="008C2297" w:rsidP="007370B6">
            <w:pPr>
              <w:jc w:val="center"/>
              <w:rPr>
                <w:rFonts w:asciiTheme="majorHAnsi" w:hAnsiTheme="majorHAnsi" w:cstheme="majorHAnsi"/>
                <w:i/>
                <w:iCs/>
                <w:szCs w:val="24"/>
                <w:lang w:val="vi-VN" w:eastAsia="vi-VN"/>
              </w:rPr>
            </w:pPr>
            <w:r w:rsidRPr="008C2297">
              <w:rPr>
                <w:rFonts w:asciiTheme="majorHAnsi" w:hAnsiTheme="majorHAnsi" w:cstheme="majorHAnsi"/>
                <w:i/>
                <w:iCs/>
                <w:szCs w:val="24"/>
                <w:lang w:val="vi-VN" w:eastAsia="vi-VN"/>
              </w:rPr>
              <w:t>(5)</w:t>
            </w:r>
          </w:p>
        </w:tc>
        <w:tc>
          <w:tcPr>
            <w:tcW w:w="3118" w:type="dxa"/>
            <w:tcBorders>
              <w:top w:val="nil"/>
              <w:left w:val="nil"/>
              <w:bottom w:val="nil"/>
              <w:right w:val="single" w:sz="4" w:space="0" w:color="auto"/>
            </w:tcBorders>
            <w:shd w:val="clear" w:color="000000" w:fill="FFFFFF"/>
          </w:tcPr>
          <w:p w14:paraId="01D1CBDC" w14:textId="77777777" w:rsidR="008C2297" w:rsidRPr="008C2297" w:rsidRDefault="008C2297" w:rsidP="007370B6">
            <w:pPr>
              <w:jc w:val="center"/>
              <w:rPr>
                <w:rFonts w:asciiTheme="majorHAnsi" w:hAnsiTheme="majorHAnsi" w:cstheme="majorHAnsi"/>
                <w:i/>
                <w:iCs/>
                <w:szCs w:val="24"/>
                <w:lang w:eastAsia="vi-VN"/>
              </w:rPr>
            </w:pPr>
            <w:r w:rsidRPr="008C2297">
              <w:rPr>
                <w:rFonts w:asciiTheme="majorHAnsi" w:hAnsiTheme="majorHAnsi" w:cstheme="majorHAnsi"/>
                <w:i/>
                <w:iCs/>
                <w:szCs w:val="24"/>
                <w:lang w:eastAsia="vi-VN"/>
              </w:rPr>
              <w:t>(6)</w:t>
            </w:r>
          </w:p>
        </w:tc>
      </w:tr>
      <w:tr w:rsidR="008C2297" w:rsidRPr="008C2297" w14:paraId="0BAC49BC" w14:textId="77777777" w:rsidTr="007370B6">
        <w:trPr>
          <w:trHeight w:val="1599"/>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06060FBE"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1</w:t>
            </w:r>
          </w:p>
        </w:tc>
        <w:tc>
          <w:tcPr>
            <w:tcW w:w="2597" w:type="dxa"/>
            <w:tcBorders>
              <w:top w:val="nil"/>
              <w:left w:val="nil"/>
              <w:bottom w:val="single" w:sz="4" w:space="0" w:color="auto"/>
              <w:right w:val="single" w:sz="4" w:space="0" w:color="auto"/>
            </w:tcBorders>
            <w:shd w:val="clear" w:color="000000" w:fill="FFFFFF"/>
            <w:vAlign w:val="center"/>
            <w:hideMark/>
          </w:tcPr>
          <w:p w14:paraId="3196AE09"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Thiết bị NAC (NAC Appliance)</w:t>
            </w:r>
          </w:p>
        </w:tc>
        <w:tc>
          <w:tcPr>
            <w:tcW w:w="5954" w:type="dxa"/>
            <w:tcBorders>
              <w:top w:val="nil"/>
              <w:left w:val="nil"/>
              <w:bottom w:val="single" w:sz="4" w:space="0" w:color="auto"/>
              <w:right w:val="nil"/>
            </w:tcBorders>
            <w:shd w:val="clear" w:color="000000" w:fill="FFFFFF"/>
            <w:vAlign w:val="center"/>
            <w:hideMark/>
          </w:tcPr>
          <w:p w14:paraId="7C9F6A14"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 Cổng kết nối: 6 × 1GbE, 2 × 10G SFP+</w:t>
            </w:r>
            <w:r w:rsidRPr="008C2297">
              <w:rPr>
                <w:rFonts w:asciiTheme="majorHAnsi" w:hAnsiTheme="majorHAnsi" w:cstheme="majorHAnsi"/>
                <w:szCs w:val="24"/>
                <w:lang w:val="vi-VN" w:eastAsia="vi-VN"/>
              </w:rPr>
              <w:br/>
              <w:t>- Khả năng quản lý: &gt;=600 thiết bị đầu cuối</w:t>
            </w:r>
            <w:r w:rsidRPr="008C2297">
              <w:rPr>
                <w:rFonts w:asciiTheme="majorHAnsi" w:hAnsiTheme="majorHAnsi" w:cstheme="majorHAnsi"/>
                <w:szCs w:val="24"/>
                <w:lang w:val="vi-VN" w:eastAsia="vi-VN"/>
              </w:rPr>
              <w:br/>
              <w:t>- Subnet kiểm soát: &gt;=250</w:t>
            </w:r>
            <w:r w:rsidRPr="008C2297">
              <w:rPr>
                <w:rFonts w:asciiTheme="majorHAnsi" w:hAnsiTheme="majorHAnsi" w:cstheme="majorHAnsi"/>
                <w:szCs w:val="24"/>
                <w:lang w:val="vi-VN" w:eastAsia="vi-VN"/>
              </w:rPr>
              <w:br/>
              <w:t>- Cơ chế kiểm soát: ARP Enforcement (Out-of-Band), Inline Enforcement (VPN)</w:t>
            </w:r>
            <w:r w:rsidRPr="008C2297">
              <w:rPr>
                <w:rFonts w:asciiTheme="majorHAnsi" w:hAnsiTheme="majorHAnsi" w:cstheme="majorHAnsi"/>
                <w:szCs w:val="24"/>
                <w:lang w:val="vi-VN" w:eastAsia="vi-VN"/>
              </w:rPr>
              <w:br/>
              <w:t>- Hỗ trợ High Availability (HA).</w:t>
            </w:r>
            <w:r w:rsidRPr="008C2297">
              <w:rPr>
                <w:rFonts w:asciiTheme="majorHAnsi" w:hAnsiTheme="majorHAnsi" w:cstheme="majorHAnsi"/>
                <w:szCs w:val="24"/>
                <w:lang w:val="vi-VN" w:eastAsia="vi-VN"/>
              </w:rPr>
              <w:br/>
              <w:t>- Bản quyền sử dụng theo vòng đời sản phẩm.</w:t>
            </w:r>
          </w:p>
          <w:p w14:paraId="0AB5872B" w14:textId="77777777" w:rsidR="008C2297" w:rsidRPr="008C2297" w:rsidRDefault="008C2297" w:rsidP="007370B6">
            <w:pPr>
              <w:jc w:val="left"/>
              <w:rPr>
                <w:rFonts w:asciiTheme="majorHAnsi" w:hAnsiTheme="majorHAnsi" w:cstheme="majorHAnsi"/>
                <w:szCs w:val="24"/>
                <w:lang w:eastAsia="vi-VN"/>
              </w:rPr>
            </w:pPr>
            <w:r w:rsidRPr="008C2297">
              <w:rPr>
                <w:rFonts w:asciiTheme="majorHAnsi" w:hAnsiTheme="majorHAnsi" w:cstheme="majorHAnsi"/>
                <w:szCs w:val="24"/>
                <w:lang w:eastAsia="vi-VN"/>
              </w:rPr>
              <w:t xml:space="preserve">- Bảo hành và hỗ trợ kỹ thuật ≥ 01 năm.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F2082"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Bộ</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5F1BA7"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3</w:t>
            </w:r>
          </w:p>
        </w:tc>
        <w:tc>
          <w:tcPr>
            <w:tcW w:w="3118" w:type="dxa"/>
            <w:tcBorders>
              <w:top w:val="single" w:sz="4" w:space="0" w:color="auto"/>
              <w:left w:val="nil"/>
              <w:bottom w:val="single" w:sz="4" w:space="0" w:color="auto"/>
              <w:right w:val="single" w:sz="4" w:space="0" w:color="auto"/>
            </w:tcBorders>
            <w:shd w:val="clear" w:color="000000" w:fill="FFFFFF"/>
            <w:vAlign w:val="center"/>
          </w:tcPr>
          <w:p w14:paraId="17B4BC66"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rPr>
              <w:t>Thiết bị phần cứng chính</w:t>
            </w:r>
          </w:p>
        </w:tc>
      </w:tr>
      <w:tr w:rsidR="008C2297" w:rsidRPr="008C2297" w14:paraId="0E5D0B64" w14:textId="77777777" w:rsidTr="007370B6">
        <w:trPr>
          <w:trHeight w:val="507"/>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6B955902"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2</w:t>
            </w:r>
          </w:p>
        </w:tc>
        <w:tc>
          <w:tcPr>
            <w:tcW w:w="2597" w:type="dxa"/>
            <w:tcBorders>
              <w:top w:val="nil"/>
              <w:left w:val="nil"/>
              <w:bottom w:val="single" w:sz="4" w:space="0" w:color="auto"/>
              <w:right w:val="single" w:sz="4" w:space="0" w:color="auto"/>
            </w:tcBorders>
            <w:shd w:val="clear" w:color="000000" w:fill="FFFFFF"/>
            <w:vAlign w:val="center"/>
            <w:hideMark/>
          </w:tcPr>
          <w:p w14:paraId="5B8485E8"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 xml:space="preserve">Bản quyền quản lý thiết bị đầu cuối (Device License) </w:t>
            </w:r>
          </w:p>
        </w:tc>
        <w:tc>
          <w:tcPr>
            <w:tcW w:w="5954" w:type="dxa"/>
            <w:tcBorders>
              <w:top w:val="nil"/>
              <w:left w:val="nil"/>
              <w:bottom w:val="single" w:sz="4" w:space="0" w:color="auto"/>
              <w:right w:val="nil"/>
            </w:tcBorders>
            <w:shd w:val="clear" w:color="000000" w:fill="FFFFFF"/>
            <w:vAlign w:val="center"/>
            <w:hideMark/>
          </w:tcPr>
          <w:p w14:paraId="0611E994"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 Device License – Perpetual</w:t>
            </w:r>
            <w:r w:rsidRPr="008C2297">
              <w:rPr>
                <w:rFonts w:asciiTheme="majorHAnsi" w:hAnsiTheme="majorHAnsi" w:cstheme="majorHAnsi"/>
                <w:szCs w:val="24"/>
                <w:lang w:val="vi-VN" w:eastAsia="vi-VN"/>
              </w:rPr>
              <w:br/>
              <w:t>- Bản quyền vĩnh viễn</w:t>
            </w:r>
          </w:p>
          <w:p w14:paraId="783A9380"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eastAsia="vi-VN"/>
              </w:rPr>
              <w:t>- Bảo hành và hỗ trợ kỹ thuật ≥ 01 năm</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A39934D"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License</w:t>
            </w:r>
          </w:p>
        </w:tc>
        <w:tc>
          <w:tcPr>
            <w:tcW w:w="1134" w:type="dxa"/>
            <w:tcBorders>
              <w:top w:val="nil"/>
              <w:left w:val="nil"/>
              <w:bottom w:val="single" w:sz="4" w:space="0" w:color="auto"/>
              <w:right w:val="single" w:sz="4" w:space="0" w:color="auto"/>
            </w:tcBorders>
            <w:shd w:val="clear" w:color="000000" w:fill="FFFFFF"/>
            <w:vAlign w:val="center"/>
            <w:hideMark/>
          </w:tcPr>
          <w:p w14:paraId="0DD4F047"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500</w:t>
            </w:r>
          </w:p>
        </w:tc>
        <w:tc>
          <w:tcPr>
            <w:tcW w:w="3118" w:type="dxa"/>
            <w:tcBorders>
              <w:top w:val="nil"/>
              <w:left w:val="nil"/>
              <w:bottom w:val="single" w:sz="4" w:space="0" w:color="auto"/>
              <w:right w:val="single" w:sz="4" w:space="0" w:color="auto"/>
            </w:tcBorders>
            <w:shd w:val="clear" w:color="000000" w:fill="FFFFFF"/>
            <w:vAlign w:val="center"/>
          </w:tcPr>
          <w:p w14:paraId="3D129EA6"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rPr>
              <w:t xml:space="preserve">Bao gồm: 300 thiết bị đầu cuối ngoài phạm vi tại TT 5 (Agent thiết bị đầu cuối)  và  200 thiết bị mạng/IoT (switch, router, camera…), phục vụ quản lý, kiểm soát truy cập thông qua NAC Appliance </w:t>
            </w:r>
          </w:p>
        </w:tc>
      </w:tr>
      <w:tr w:rsidR="008C2297" w:rsidRPr="008C2297" w14:paraId="55138DB2" w14:textId="77777777" w:rsidTr="007370B6">
        <w:trPr>
          <w:trHeight w:val="1650"/>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228AC0F0"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3</w:t>
            </w:r>
          </w:p>
        </w:tc>
        <w:tc>
          <w:tcPr>
            <w:tcW w:w="2597" w:type="dxa"/>
            <w:tcBorders>
              <w:top w:val="nil"/>
              <w:left w:val="nil"/>
              <w:bottom w:val="single" w:sz="4" w:space="0" w:color="auto"/>
              <w:right w:val="single" w:sz="4" w:space="0" w:color="auto"/>
            </w:tcBorders>
            <w:shd w:val="clear" w:color="000000" w:fill="FFFFFF"/>
            <w:vAlign w:val="center"/>
            <w:hideMark/>
          </w:tcPr>
          <w:p w14:paraId="40188736"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 xml:space="preserve">Thiết bị quản lý tập trung (Central Manager) </w:t>
            </w:r>
          </w:p>
        </w:tc>
        <w:tc>
          <w:tcPr>
            <w:tcW w:w="5954" w:type="dxa"/>
            <w:tcBorders>
              <w:top w:val="nil"/>
              <w:left w:val="nil"/>
              <w:bottom w:val="single" w:sz="4" w:space="0" w:color="auto"/>
              <w:right w:val="nil"/>
            </w:tcBorders>
            <w:shd w:val="clear" w:color="000000" w:fill="FFFFFF"/>
            <w:vAlign w:val="center"/>
            <w:hideMark/>
          </w:tcPr>
          <w:p w14:paraId="0807FC29"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 Quản lý thiết bị NAC: &gt;=3 NAC Appliance</w:t>
            </w:r>
            <w:r w:rsidRPr="008C2297">
              <w:rPr>
                <w:rFonts w:asciiTheme="majorHAnsi" w:hAnsiTheme="majorHAnsi" w:cstheme="majorHAnsi"/>
                <w:szCs w:val="24"/>
                <w:lang w:val="vi-VN" w:eastAsia="vi-VN"/>
              </w:rPr>
              <w:br/>
              <w:t xml:space="preserve">- Khả năng kiểm soát: &gt;=600 thiết bị đầu cuối (máy tính, máy in, IoT, camera…) </w:t>
            </w:r>
            <w:r w:rsidRPr="008C2297">
              <w:rPr>
                <w:rFonts w:asciiTheme="majorHAnsi" w:hAnsiTheme="majorHAnsi" w:cstheme="majorHAnsi"/>
                <w:szCs w:val="24"/>
                <w:lang w:val="vi-VN" w:eastAsia="vi-VN"/>
              </w:rPr>
              <w:br/>
              <w:t>- Chức năng: Quản trị tập trung cấu hình, giám sát và báo cáo hệ thống NAC</w:t>
            </w:r>
            <w:r w:rsidRPr="008C2297">
              <w:rPr>
                <w:rFonts w:asciiTheme="majorHAnsi" w:hAnsiTheme="majorHAnsi" w:cstheme="majorHAnsi"/>
                <w:szCs w:val="24"/>
                <w:lang w:val="vi-VN" w:eastAsia="vi-VN"/>
              </w:rPr>
              <w:br/>
              <w:t>- Bản quyền vĩnh viễn</w:t>
            </w:r>
          </w:p>
          <w:p w14:paraId="356166B2"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eastAsia="vi-VN"/>
              </w:rPr>
              <w:t>- Bảo hành và hỗ trợ kỹ thuật ≥ 01 năm.</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4AD7E2C"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Bộ</w:t>
            </w:r>
          </w:p>
        </w:tc>
        <w:tc>
          <w:tcPr>
            <w:tcW w:w="1134" w:type="dxa"/>
            <w:tcBorders>
              <w:top w:val="nil"/>
              <w:left w:val="nil"/>
              <w:bottom w:val="single" w:sz="4" w:space="0" w:color="auto"/>
              <w:right w:val="single" w:sz="4" w:space="0" w:color="auto"/>
            </w:tcBorders>
            <w:shd w:val="clear" w:color="000000" w:fill="FFFFFF"/>
            <w:vAlign w:val="center"/>
            <w:hideMark/>
          </w:tcPr>
          <w:p w14:paraId="3ECE5113"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1</w:t>
            </w:r>
          </w:p>
        </w:tc>
        <w:tc>
          <w:tcPr>
            <w:tcW w:w="3118" w:type="dxa"/>
            <w:tcBorders>
              <w:top w:val="nil"/>
              <w:left w:val="nil"/>
              <w:bottom w:val="single" w:sz="4" w:space="0" w:color="auto"/>
              <w:right w:val="single" w:sz="4" w:space="0" w:color="auto"/>
            </w:tcBorders>
            <w:shd w:val="clear" w:color="000000" w:fill="FFFFFF"/>
            <w:vAlign w:val="center"/>
          </w:tcPr>
          <w:p w14:paraId="0C091FBF"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rPr>
              <w:t>Quản trị tập trung các NAC Appliance</w:t>
            </w:r>
          </w:p>
        </w:tc>
      </w:tr>
      <w:tr w:rsidR="008C2297" w:rsidRPr="008C2297" w14:paraId="3D9E0AEB" w14:textId="77777777" w:rsidTr="007370B6">
        <w:trPr>
          <w:trHeight w:val="1650"/>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6A2FBF0D"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4</w:t>
            </w:r>
          </w:p>
        </w:tc>
        <w:tc>
          <w:tcPr>
            <w:tcW w:w="2597" w:type="dxa"/>
            <w:tcBorders>
              <w:top w:val="nil"/>
              <w:left w:val="nil"/>
              <w:bottom w:val="single" w:sz="4" w:space="0" w:color="auto"/>
              <w:right w:val="single" w:sz="4" w:space="0" w:color="auto"/>
            </w:tcBorders>
            <w:shd w:val="clear" w:color="000000" w:fill="FFFFFF"/>
            <w:vAlign w:val="center"/>
            <w:hideMark/>
          </w:tcPr>
          <w:p w14:paraId="44C14A50"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Phần mềm quản lý chính sách (Policy Manager)</w:t>
            </w:r>
          </w:p>
        </w:tc>
        <w:tc>
          <w:tcPr>
            <w:tcW w:w="5954" w:type="dxa"/>
            <w:tcBorders>
              <w:top w:val="nil"/>
              <w:left w:val="nil"/>
              <w:bottom w:val="single" w:sz="4" w:space="0" w:color="auto"/>
              <w:right w:val="nil"/>
            </w:tcBorders>
            <w:shd w:val="clear" w:color="000000" w:fill="FFFFFF"/>
            <w:vAlign w:val="center"/>
            <w:hideMark/>
          </w:tcPr>
          <w:p w14:paraId="464CAAD1"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 Chức năng: Quản trị và áp dụng chính sách kiểm soát truy cập mạng</w:t>
            </w:r>
            <w:r w:rsidRPr="008C2297">
              <w:rPr>
                <w:rFonts w:asciiTheme="majorHAnsi" w:hAnsiTheme="majorHAnsi" w:cstheme="majorHAnsi"/>
                <w:szCs w:val="24"/>
                <w:lang w:val="vi-VN" w:eastAsia="vi-VN"/>
              </w:rPr>
              <w:br/>
              <w:t>- Hỗ trợ xây dựng và áp dụng các chính sách truy cập theo người dùng, thiết bị và trạng thái bảo mật</w:t>
            </w:r>
            <w:r w:rsidRPr="008C2297">
              <w:rPr>
                <w:rFonts w:asciiTheme="majorHAnsi" w:hAnsiTheme="majorHAnsi" w:cstheme="majorHAnsi"/>
                <w:szCs w:val="24"/>
                <w:lang w:val="vi-VN" w:eastAsia="vi-VN"/>
              </w:rPr>
              <w:br/>
              <w:t>- Bản quyền vĩnh viễn</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0641DFE8"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Bộ</w:t>
            </w:r>
          </w:p>
        </w:tc>
        <w:tc>
          <w:tcPr>
            <w:tcW w:w="1134" w:type="dxa"/>
            <w:tcBorders>
              <w:top w:val="nil"/>
              <w:left w:val="nil"/>
              <w:bottom w:val="single" w:sz="4" w:space="0" w:color="auto"/>
              <w:right w:val="single" w:sz="4" w:space="0" w:color="auto"/>
            </w:tcBorders>
            <w:shd w:val="clear" w:color="000000" w:fill="FFFFFF"/>
            <w:vAlign w:val="center"/>
            <w:hideMark/>
          </w:tcPr>
          <w:p w14:paraId="283781CD"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1</w:t>
            </w:r>
          </w:p>
        </w:tc>
        <w:tc>
          <w:tcPr>
            <w:tcW w:w="3118" w:type="dxa"/>
            <w:tcBorders>
              <w:top w:val="nil"/>
              <w:left w:val="nil"/>
              <w:bottom w:val="single" w:sz="4" w:space="0" w:color="auto"/>
              <w:right w:val="single" w:sz="4" w:space="0" w:color="auto"/>
            </w:tcBorders>
            <w:shd w:val="clear" w:color="000000" w:fill="FFFFFF"/>
            <w:vAlign w:val="center"/>
          </w:tcPr>
          <w:p w14:paraId="747B69FD" w14:textId="77777777" w:rsidR="008C2297" w:rsidRPr="008C2297" w:rsidRDefault="008C2297" w:rsidP="007370B6">
            <w:pPr>
              <w:jc w:val="center"/>
              <w:rPr>
                <w:rFonts w:asciiTheme="majorHAnsi" w:hAnsiTheme="majorHAnsi" w:cstheme="majorHAnsi"/>
                <w:szCs w:val="24"/>
                <w:lang w:val="vi-VN" w:eastAsia="vi-VN"/>
              </w:rPr>
            </w:pPr>
            <w:bookmarkStart w:id="14" w:name="RANGE!L9"/>
            <w:r w:rsidRPr="008C2297">
              <w:rPr>
                <w:rFonts w:asciiTheme="majorHAnsi" w:hAnsiTheme="majorHAnsi" w:cstheme="majorHAnsi"/>
                <w:szCs w:val="24"/>
              </w:rPr>
              <w:t>Cài đặt trên máy chủ ảo thuộc hạ tầng CNTT hiện có (Đã bao gồm trong mục 3)</w:t>
            </w:r>
            <w:bookmarkEnd w:id="14"/>
          </w:p>
        </w:tc>
      </w:tr>
      <w:tr w:rsidR="008C2297" w:rsidRPr="008C2297" w14:paraId="56D1ABCB" w14:textId="77777777" w:rsidTr="007370B6">
        <w:trPr>
          <w:trHeight w:val="1276"/>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7315A485"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lastRenderedPageBreak/>
              <w:t>5</w:t>
            </w:r>
          </w:p>
        </w:tc>
        <w:tc>
          <w:tcPr>
            <w:tcW w:w="2597" w:type="dxa"/>
            <w:tcBorders>
              <w:top w:val="nil"/>
              <w:left w:val="nil"/>
              <w:bottom w:val="single" w:sz="4" w:space="0" w:color="auto"/>
              <w:right w:val="single" w:sz="4" w:space="0" w:color="auto"/>
            </w:tcBorders>
            <w:shd w:val="clear" w:color="000000" w:fill="FFFFFF"/>
            <w:vAlign w:val="center"/>
            <w:hideMark/>
          </w:tcPr>
          <w:p w14:paraId="205589A4"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Agent thiết bị đầu cuối (NAC Endpoint Agent)</w:t>
            </w:r>
          </w:p>
        </w:tc>
        <w:tc>
          <w:tcPr>
            <w:tcW w:w="5954" w:type="dxa"/>
            <w:tcBorders>
              <w:top w:val="nil"/>
              <w:left w:val="nil"/>
              <w:bottom w:val="single" w:sz="4" w:space="0" w:color="auto"/>
              <w:right w:val="nil"/>
            </w:tcBorders>
            <w:shd w:val="clear" w:color="000000" w:fill="FFFFFF"/>
            <w:vAlign w:val="center"/>
            <w:hideMark/>
          </w:tcPr>
          <w:p w14:paraId="0C8E0DDB"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 Nền tảng: Windows, MacOS, Linux</w:t>
            </w:r>
            <w:r w:rsidRPr="008C2297">
              <w:rPr>
                <w:rFonts w:asciiTheme="majorHAnsi" w:hAnsiTheme="majorHAnsi" w:cstheme="majorHAnsi"/>
                <w:szCs w:val="24"/>
                <w:lang w:val="vi-VN" w:eastAsia="vi-VN"/>
              </w:rPr>
              <w:br/>
              <w:t>- Kiểm tra tuân thủ tùy chỉnh: Process, Registry, Files, INI, OS, Authentication…</w:t>
            </w:r>
            <w:r w:rsidRPr="008C2297">
              <w:rPr>
                <w:rFonts w:asciiTheme="majorHAnsi" w:hAnsiTheme="majorHAnsi" w:cstheme="majorHAnsi"/>
                <w:szCs w:val="24"/>
                <w:lang w:val="vi-VN" w:eastAsia="vi-VN"/>
              </w:rPr>
              <w:br/>
              <w:t xml:space="preserve">- Cảnh báo Pop-up, tự động khắc phục bằng script </w:t>
            </w:r>
          </w:p>
          <w:p w14:paraId="40B643A7"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eastAsia="vi-VN"/>
              </w:rPr>
              <w:t>- Bảo hành và hỗ trợ kỹ thuật ≥ 01 năm.</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2B4E473E"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License</w:t>
            </w:r>
          </w:p>
        </w:tc>
        <w:tc>
          <w:tcPr>
            <w:tcW w:w="1134" w:type="dxa"/>
            <w:tcBorders>
              <w:top w:val="nil"/>
              <w:left w:val="nil"/>
              <w:bottom w:val="single" w:sz="4" w:space="0" w:color="auto"/>
              <w:right w:val="single" w:sz="4" w:space="0" w:color="auto"/>
            </w:tcBorders>
            <w:shd w:val="clear" w:color="000000" w:fill="FFFFFF"/>
            <w:vAlign w:val="center"/>
            <w:hideMark/>
          </w:tcPr>
          <w:p w14:paraId="750FECBD"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300</w:t>
            </w:r>
          </w:p>
        </w:tc>
        <w:tc>
          <w:tcPr>
            <w:tcW w:w="3118" w:type="dxa"/>
            <w:tcBorders>
              <w:top w:val="nil"/>
              <w:left w:val="nil"/>
              <w:bottom w:val="single" w:sz="4" w:space="0" w:color="auto"/>
              <w:right w:val="single" w:sz="4" w:space="0" w:color="auto"/>
            </w:tcBorders>
            <w:shd w:val="clear" w:color="000000" w:fill="FFFFFF"/>
            <w:vAlign w:val="center"/>
          </w:tcPr>
          <w:p w14:paraId="7EF9F8FB"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rPr>
              <w:t xml:space="preserve">Triển khai cài đặt trên các máy trạm người dùng (client) và máy chủ dịch vụ thuộc hệ thống CNTT, nhằm kiểm soát tuân thủ chính sách ATTT </w:t>
            </w:r>
          </w:p>
        </w:tc>
      </w:tr>
      <w:tr w:rsidR="008C2297" w:rsidRPr="008C2297" w14:paraId="332835CE" w14:textId="77777777" w:rsidTr="007370B6">
        <w:trPr>
          <w:trHeight w:val="990"/>
        </w:trPr>
        <w:tc>
          <w:tcPr>
            <w:tcW w:w="800" w:type="dxa"/>
            <w:tcBorders>
              <w:top w:val="nil"/>
              <w:left w:val="single" w:sz="4" w:space="0" w:color="auto"/>
              <w:bottom w:val="single" w:sz="4" w:space="0" w:color="auto"/>
              <w:right w:val="single" w:sz="4" w:space="0" w:color="auto"/>
            </w:tcBorders>
            <w:shd w:val="clear" w:color="000000" w:fill="FFFFFF"/>
            <w:noWrap/>
            <w:vAlign w:val="center"/>
            <w:hideMark/>
          </w:tcPr>
          <w:p w14:paraId="44B87944"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6</w:t>
            </w:r>
          </w:p>
        </w:tc>
        <w:tc>
          <w:tcPr>
            <w:tcW w:w="2597" w:type="dxa"/>
            <w:tcBorders>
              <w:top w:val="nil"/>
              <w:left w:val="nil"/>
              <w:bottom w:val="single" w:sz="4" w:space="0" w:color="auto"/>
              <w:right w:val="single" w:sz="4" w:space="0" w:color="auto"/>
            </w:tcBorders>
            <w:shd w:val="clear" w:color="000000" w:fill="FFFFFF"/>
            <w:vAlign w:val="center"/>
            <w:hideMark/>
          </w:tcPr>
          <w:p w14:paraId="7410FC78"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Dịch vụ triển khai</w:t>
            </w:r>
          </w:p>
        </w:tc>
        <w:tc>
          <w:tcPr>
            <w:tcW w:w="5954" w:type="dxa"/>
            <w:tcBorders>
              <w:top w:val="nil"/>
              <w:left w:val="nil"/>
              <w:bottom w:val="single" w:sz="4" w:space="0" w:color="auto"/>
              <w:right w:val="nil"/>
            </w:tcBorders>
            <w:shd w:val="clear" w:color="000000" w:fill="FFFFFF"/>
            <w:vAlign w:val="center"/>
            <w:hideMark/>
          </w:tcPr>
          <w:p w14:paraId="4AB26E78" w14:textId="77777777" w:rsidR="008C2297" w:rsidRPr="008C2297" w:rsidRDefault="008C2297" w:rsidP="007370B6">
            <w:pPr>
              <w:jc w:val="left"/>
              <w:rPr>
                <w:rFonts w:asciiTheme="majorHAnsi" w:hAnsiTheme="majorHAnsi" w:cstheme="majorHAnsi"/>
                <w:szCs w:val="24"/>
                <w:lang w:val="vi-VN" w:eastAsia="vi-VN"/>
              </w:rPr>
            </w:pPr>
            <w:r w:rsidRPr="008C2297">
              <w:rPr>
                <w:rFonts w:asciiTheme="majorHAnsi" w:hAnsiTheme="majorHAnsi" w:cstheme="majorHAnsi"/>
                <w:szCs w:val="24"/>
                <w:lang w:val="vi-VN" w:eastAsia="vi-VN"/>
              </w:rPr>
              <w:t>Triển khai lắp đặt đào tạo hướng dẫn cài đặt, cấu hình và sử dụng</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A44DA92"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Gói</w:t>
            </w:r>
          </w:p>
        </w:tc>
        <w:tc>
          <w:tcPr>
            <w:tcW w:w="1134" w:type="dxa"/>
            <w:tcBorders>
              <w:top w:val="nil"/>
              <w:left w:val="nil"/>
              <w:bottom w:val="single" w:sz="4" w:space="0" w:color="auto"/>
              <w:right w:val="single" w:sz="4" w:space="0" w:color="auto"/>
            </w:tcBorders>
            <w:shd w:val="clear" w:color="000000" w:fill="FFFFFF"/>
            <w:vAlign w:val="center"/>
            <w:hideMark/>
          </w:tcPr>
          <w:p w14:paraId="7E81D8DE" w14:textId="77777777" w:rsidR="008C2297" w:rsidRPr="008C2297" w:rsidRDefault="008C2297" w:rsidP="007370B6">
            <w:pPr>
              <w:jc w:val="center"/>
              <w:rPr>
                <w:rFonts w:asciiTheme="majorHAnsi" w:hAnsiTheme="majorHAnsi" w:cstheme="majorHAnsi"/>
                <w:szCs w:val="24"/>
                <w:lang w:val="vi-VN" w:eastAsia="vi-VN"/>
              </w:rPr>
            </w:pPr>
            <w:r w:rsidRPr="008C2297">
              <w:rPr>
                <w:rFonts w:asciiTheme="majorHAnsi" w:hAnsiTheme="majorHAnsi" w:cstheme="majorHAnsi"/>
                <w:szCs w:val="24"/>
                <w:lang w:val="vi-VN" w:eastAsia="vi-VN"/>
              </w:rPr>
              <w:t>1</w:t>
            </w:r>
          </w:p>
        </w:tc>
        <w:tc>
          <w:tcPr>
            <w:tcW w:w="3118" w:type="dxa"/>
            <w:tcBorders>
              <w:top w:val="nil"/>
              <w:left w:val="nil"/>
              <w:bottom w:val="single" w:sz="4" w:space="0" w:color="auto"/>
              <w:right w:val="single" w:sz="4" w:space="0" w:color="auto"/>
            </w:tcBorders>
            <w:shd w:val="clear" w:color="000000" w:fill="FFFFFF"/>
          </w:tcPr>
          <w:p w14:paraId="5669C7F0" w14:textId="77777777" w:rsidR="008C2297" w:rsidRPr="008C2297" w:rsidRDefault="008C2297" w:rsidP="007370B6">
            <w:pPr>
              <w:jc w:val="center"/>
              <w:rPr>
                <w:rFonts w:asciiTheme="majorHAnsi" w:hAnsiTheme="majorHAnsi" w:cstheme="majorHAnsi"/>
                <w:szCs w:val="24"/>
                <w:lang w:val="vi-VN" w:eastAsia="vi-VN"/>
              </w:rPr>
            </w:pPr>
          </w:p>
        </w:tc>
      </w:tr>
      <w:bookmarkEnd w:id="13"/>
    </w:tbl>
    <w:p w14:paraId="28A4DDBA" w14:textId="77777777" w:rsidR="008C2297" w:rsidRPr="008C2297" w:rsidRDefault="008C2297" w:rsidP="008C2297">
      <w:pPr>
        <w:spacing w:before="120" w:after="120"/>
        <w:ind w:firstLine="709"/>
        <w:rPr>
          <w:rFonts w:asciiTheme="majorHAnsi" w:hAnsiTheme="majorHAnsi" w:cstheme="majorHAnsi"/>
          <w:i/>
          <w:iCs/>
          <w:sz w:val="28"/>
          <w:szCs w:val="28"/>
          <w:lang w:val="nl-NL"/>
        </w:rPr>
        <w:sectPr w:rsidR="008C2297" w:rsidRPr="008C2297" w:rsidSect="00A50567">
          <w:footnotePr>
            <w:numRestart w:val="eachPage"/>
          </w:footnotePr>
          <w:endnotePr>
            <w:numFmt w:val="decimal"/>
          </w:endnotePr>
          <w:pgSz w:w="16838" w:h="11906" w:orient="landscape" w:code="9"/>
          <w:pgMar w:top="1134" w:right="1134" w:bottom="1134" w:left="1134" w:header="720" w:footer="255" w:gutter="0"/>
          <w:cols w:space="720"/>
          <w:noEndnote/>
          <w:docGrid w:linePitch="381"/>
        </w:sectPr>
      </w:pPr>
    </w:p>
    <w:p w14:paraId="57DB03C2" w14:textId="77777777" w:rsidR="008C2297" w:rsidRPr="008C2297" w:rsidRDefault="008C2297" w:rsidP="008C2297">
      <w:pPr>
        <w:pStyle w:val="BOLD3"/>
        <w:spacing w:line="264" w:lineRule="auto"/>
        <w:contextualSpacing/>
        <w:rPr>
          <w:rFonts w:asciiTheme="majorHAnsi" w:hAnsiTheme="majorHAnsi" w:cstheme="majorHAnsi"/>
          <w:color w:val="auto"/>
          <w:sz w:val="28"/>
          <w:szCs w:val="28"/>
          <w:lang w:eastAsia="zh-CN"/>
        </w:rPr>
      </w:pPr>
      <w:r w:rsidRPr="008C2297">
        <w:rPr>
          <w:rFonts w:asciiTheme="majorHAnsi" w:hAnsiTheme="majorHAnsi" w:cstheme="majorHAnsi"/>
          <w:sz w:val="28"/>
          <w:szCs w:val="28"/>
          <w:lang w:val="nl-NL"/>
        </w:rPr>
        <w:lastRenderedPageBreak/>
        <w:t xml:space="preserve">2.4. </w:t>
      </w:r>
      <w:r w:rsidRPr="008C2297">
        <w:rPr>
          <w:rFonts w:asciiTheme="majorHAnsi" w:hAnsiTheme="majorHAnsi" w:cstheme="majorHAnsi"/>
          <w:color w:val="auto"/>
          <w:sz w:val="28"/>
          <w:szCs w:val="28"/>
          <w:lang w:eastAsia="zh-CN"/>
        </w:rPr>
        <w:t>Yêu cầu kỹ thuật giải pháp NAC</w:t>
      </w:r>
    </w:p>
    <w:p w14:paraId="082C057E" w14:textId="77777777" w:rsidR="008C2297" w:rsidRPr="008C2297" w:rsidRDefault="008C2297" w:rsidP="008C2297">
      <w:pPr>
        <w:spacing w:before="120" w:after="120" w:line="264" w:lineRule="auto"/>
        <w:ind w:firstLine="709"/>
        <w:contextualSpacing/>
        <w:jc w:val="left"/>
        <w:rPr>
          <w:rFonts w:asciiTheme="majorHAnsi" w:hAnsiTheme="majorHAnsi" w:cstheme="majorHAnsi"/>
          <w:sz w:val="28"/>
          <w:szCs w:val="28"/>
        </w:rPr>
      </w:pPr>
      <w:r w:rsidRPr="008C2297">
        <w:rPr>
          <w:rFonts w:asciiTheme="majorHAnsi" w:hAnsiTheme="majorHAnsi" w:cstheme="majorHAnsi"/>
          <w:b/>
          <w:bCs/>
          <w:sz w:val="28"/>
          <w:szCs w:val="28"/>
        </w:rPr>
        <w:t>2.4.1. Tính năng phát hiện và phân loại</w:t>
      </w:r>
    </w:p>
    <w:p w14:paraId="1BDB685A"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Thu thập, giám sát và hiển thị theo thời gian thực các thiết bị kết nối vào mạng.</w:t>
      </w:r>
    </w:p>
    <w:p w14:paraId="4B3EF34D"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Hỗ trợ kiểm soát theo cả hai cơ chế: Agentless (không cần cài đặt) và Agent (cần cài đặt).</w:t>
      </w:r>
    </w:p>
    <w:p w14:paraId="4908AA10"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Không yêu cầu thay đổi cấu hình hạ tầng switch hiện tại (bao gồm cả managed và unmanaged switch).</w:t>
      </w:r>
    </w:p>
    <w:p w14:paraId="6C710086"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Thu thập và quản lý thiết bị theo các trường thông tin: MAC, IP, Hostname, OS, Vendor.</w:t>
      </w:r>
    </w:p>
    <w:p w14:paraId="462E1748"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Thiết lập hồ sơ thiết bị (profile) theo các tiêu chí: MAC, IP, Hostname, OS, Device Type, Vendor, Network Port, Access Status.</w:t>
      </w:r>
    </w:p>
    <w:p w14:paraId="713FEFB5"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Hỗ trợ nhiều phương thức thu thập: DHCP Profiling, Fingerbank, NMAP, UPnP, SNMP Scan, thông tin từ Agent hoặc backend server (AD, Endpoint Security).</w:t>
      </w:r>
    </w:p>
    <w:p w14:paraId="3CDBE8B1"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Phát hiện và cách ly thiết bị từ lớp 2 mà không cần thay đổi kiến trúc mạng hoặc cấu hình bất kỳ đối với các thiết bị switch kết nối thiết bị đầu cuối cả unmanaged và managed switch hiện có.</w:t>
      </w:r>
    </w:p>
    <w:p w14:paraId="5B7AA48B"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Chống giả mạo (Anti-Spoofing): MAC Spoofing, IP Spoofing.</w:t>
      </w:r>
    </w:p>
    <w:p w14:paraId="0B0744F6" w14:textId="77777777" w:rsidR="008C2297" w:rsidRPr="008C2297" w:rsidRDefault="008C2297" w:rsidP="008C2297">
      <w:pPr>
        <w:spacing w:before="120" w:after="120" w:line="264" w:lineRule="auto"/>
        <w:ind w:firstLine="709"/>
        <w:contextualSpacing/>
        <w:jc w:val="left"/>
        <w:rPr>
          <w:rFonts w:asciiTheme="majorHAnsi" w:hAnsiTheme="majorHAnsi" w:cstheme="majorHAnsi"/>
          <w:b/>
          <w:bCs/>
          <w:sz w:val="28"/>
          <w:szCs w:val="28"/>
        </w:rPr>
      </w:pPr>
      <w:r w:rsidRPr="008C2297">
        <w:rPr>
          <w:rFonts w:asciiTheme="majorHAnsi" w:hAnsiTheme="majorHAnsi" w:cstheme="majorHAnsi"/>
          <w:b/>
          <w:bCs/>
          <w:sz w:val="28"/>
          <w:szCs w:val="28"/>
        </w:rPr>
        <w:t>2.4.2. Tính năng kiểm soát việc tuân thủ</w:t>
      </w:r>
    </w:p>
    <w:p w14:paraId="30ED4A64"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Kiểm soát truy cập tài nguyên dựa trên phân quyền.</w:t>
      </w:r>
    </w:p>
    <w:p w14:paraId="1A4B9A93"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Chính sách phân loại máy trạm đã tham gia domain/chưa tham gia domain/thiết bị khách</w:t>
      </w:r>
      <w:r w:rsidRPr="008C2297">
        <w:rPr>
          <w:rFonts w:asciiTheme="majorHAnsi" w:hAnsiTheme="majorHAnsi" w:cstheme="majorHAnsi"/>
          <w:sz w:val="28"/>
          <w:szCs w:val="28"/>
          <w:lang w:eastAsia="zh-CN"/>
        </w:rPr>
        <w:t>.</w:t>
      </w:r>
    </w:p>
    <w:p w14:paraId="6175AE60"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 xml:space="preserve">Chính sách tuân thủ về phần mềm </w:t>
      </w:r>
      <w:r w:rsidRPr="008C2297">
        <w:rPr>
          <w:rFonts w:asciiTheme="majorHAnsi" w:hAnsiTheme="majorHAnsi" w:cstheme="majorHAnsi"/>
          <w:sz w:val="28"/>
          <w:szCs w:val="28"/>
        </w:rPr>
        <w:t>Antivirus.</w:t>
      </w:r>
    </w:p>
    <w:p w14:paraId="7AAF82D2"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 xml:space="preserve">Hỗ trợ chính sách định nghĩa sẵn: phân loại domain member/guest, kiểm tra </w:t>
      </w:r>
      <w:r w:rsidRPr="008C2297">
        <w:rPr>
          <w:rFonts w:asciiTheme="majorHAnsi" w:hAnsiTheme="majorHAnsi" w:cstheme="majorHAnsi"/>
          <w:sz w:val="28"/>
          <w:szCs w:val="28"/>
        </w:rPr>
        <w:t>Antivirus</w:t>
      </w:r>
      <w:r w:rsidRPr="008C2297">
        <w:rPr>
          <w:rFonts w:asciiTheme="majorHAnsi" w:hAnsiTheme="majorHAnsi" w:cstheme="majorHAnsi"/>
          <w:sz w:val="28"/>
          <w:szCs w:val="28"/>
          <w:lang w:val="vi-VN" w:eastAsia="zh-CN"/>
        </w:rPr>
        <w:t>, bản vá bảo mật, ứng dụng không tuân thủ.</w:t>
      </w:r>
    </w:p>
    <w:p w14:paraId="3A3AAC59"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Hỗ trợ cảnh báo đến người dùng:</w:t>
      </w:r>
    </w:p>
    <w:p w14:paraId="77F2A81F" w14:textId="77777777" w:rsidR="008C2297" w:rsidRPr="008C2297" w:rsidRDefault="008C2297" w:rsidP="008C2297">
      <w:pPr>
        <w:pStyle w:val="0-TRU"/>
        <w:numPr>
          <w:ilvl w:val="0"/>
          <w:numId w:val="0"/>
        </w:numPr>
        <w:spacing w:line="264" w:lineRule="auto"/>
        <w:ind w:left="720"/>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eastAsia="zh-CN"/>
        </w:rPr>
        <w:t xml:space="preserve">+ </w:t>
      </w:r>
      <w:r w:rsidRPr="008C2297">
        <w:rPr>
          <w:rFonts w:asciiTheme="majorHAnsi" w:hAnsiTheme="majorHAnsi" w:cstheme="majorHAnsi"/>
          <w:sz w:val="28"/>
          <w:szCs w:val="28"/>
          <w:lang w:val="vi-VN" w:eastAsia="zh-CN"/>
        </w:rPr>
        <w:t>Chuyển hướng web (HTTP Redirection).</w:t>
      </w:r>
    </w:p>
    <w:p w14:paraId="3328ACA4" w14:textId="77777777" w:rsidR="008C2297" w:rsidRPr="008C2297" w:rsidRDefault="008C2297" w:rsidP="008C2297">
      <w:pPr>
        <w:pStyle w:val="0-TRU"/>
        <w:numPr>
          <w:ilvl w:val="0"/>
          <w:numId w:val="0"/>
        </w:numPr>
        <w:spacing w:line="264" w:lineRule="auto"/>
        <w:ind w:left="720"/>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eastAsia="zh-CN"/>
        </w:rPr>
        <w:t xml:space="preserve">+ </w:t>
      </w:r>
      <w:r w:rsidRPr="008C2297">
        <w:rPr>
          <w:rFonts w:asciiTheme="majorHAnsi" w:hAnsiTheme="majorHAnsi" w:cstheme="majorHAnsi"/>
          <w:sz w:val="28"/>
          <w:szCs w:val="28"/>
          <w:lang w:val="vi-VN" w:eastAsia="zh-CN"/>
        </w:rPr>
        <w:t>Pop-up qua Agent.</w:t>
      </w:r>
    </w:p>
    <w:p w14:paraId="3A73E153"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Captive Portal tích hợp sẵn cho khách/nhân viên đăng ký thiết bị.</w:t>
      </w:r>
    </w:p>
    <w:p w14:paraId="0A980D84"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Tùy biến giao diện đăng ký truy cập khách: qua mã truy cập (Sponsor cấp), tài khoản khách cấp sẵn, hoặc tự đăng ký với tùy chọn phê duyệt.</w:t>
      </w:r>
    </w:p>
    <w:p w14:paraId="064B24B3" w14:textId="77777777" w:rsidR="008C2297" w:rsidRPr="008C2297" w:rsidRDefault="008C2297" w:rsidP="008C2297">
      <w:pPr>
        <w:spacing w:before="120" w:after="120" w:line="264" w:lineRule="auto"/>
        <w:ind w:firstLine="709"/>
        <w:contextualSpacing/>
        <w:jc w:val="left"/>
        <w:rPr>
          <w:rFonts w:asciiTheme="majorHAnsi" w:hAnsiTheme="majorHAnsi" w:cstheme="majorHAnsi"/>
          <w:b/>
          <w:bCs/>
          <w:sz w:val="28"/>
          <w:szCs w:val="28"/>
        </w:rPr>
      </w:pPr>
      <w:r w:rsidRPr="008C2297">
        <w:rPr>
          <w:rFonts w:asciiTheme="majorHAnsi" w:hAnsiTheme="majorHAnsi" w:cstheme="majorHAnsi"/>
          <w:b/>
          <w:bCs/>
          <w:sz w:val="28"/>
          <w:szCs w:val="28"/>
        </w:rPr>
        <w:t>2.4.3. Khả năng ngăn chặn và cách ly</w:t>
      </w:r>
    </w:p>
    <w:p w14:paraId="0BCB8CCB"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Ngăn chặn/kiểm soát quyền truy cập của thiết bị không xác định hoặc không tuân thủ.</w:t>
      </w:r>
    </w:p>
    <w:p w14:paraId="1AE51034"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Hoạt động trên cả managed và unmanaged switch.</w:t>
      </w:r>
    </w:p>
    <w:p w14:paraId="60AB672A"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Hỗ trợ ACLs để hạn chế truy cập theo vai trò.</w:t>
      </w:r>
    </w:p>
    <w:p w14:paraId="2AA1B304"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lastRenderedPageBreak/>
        <w:t>Chuyển hướng thiết bị không tuân thủ đến Remediation Portal.</w:t>
      </w:r>
    </w:p>
    <w:p w14:paraId="185D647E"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Bảo vệ ngăn chặn lây lan phần mềm độc hại.</w:t>
      </w:r>
    </w:p>
    <w:p w14:paraId="51E4E68D"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Hỗ trợ tính năng Deception (honeypot) để “đánh lừa” kẻ tấn công.</w:t>
      </w:r>
    </w:p>
    <w:p w14:paraId="556D9294" w14:textId="77777777" w:rsidR="008C2297" w:rsidRPr="008C2297" w:rsidRDefault="008C2297" w:rsidP="008C2297">
      <w:pPr>
        <w:spacing w:before="120" w:after="120" w:line="264" w:lineRule="auto"/>
        <w:ind w:firstLine="709"/>
        <w:contextualSpacing/>
        <w:jc w:val="left"/>
        <w:rPr>
          <w:rFonts w:asciiTheme="majorHAnsi" w:hAnsiTheme="majorHAnsi" w:cstheme="majorHAnsi"/>
          <w:b/>
          <w:bCs/>
          <w:sz w:val="28"/>
          <w:szCs w:val="28"/>
        </w:rPr>
      </w:pPr>
      <w:r w:rsidRPr="008C2297">
        <w:rPr>
          <w:rFonts w:asciiTheme="majorHAnsi" w:hAnsiTheme="majorHAnsi" w:cstheme="majorHAnsi"/>
          <w:b/>
          <w:bCs/>
          <w:sz w:val="28"/>
          <w:szCs w:val="28"/>
        </w:rPr>
        <w:t>2.4.4. Khả năng tích hợp</w:t>
      </w:r>
    </w:p>
    <w:p w14:paraId="679D0C0F"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Active Directory, Antivirus, Patch Management.</w:t>
      </w:r>
    </w:p>
    <w:p w14:paraId="0EE4828E"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Tích hợp với Firewall, SIEM, IPS… qua Syslog/Email.</w:t>
      </w:r>
    </w:p>
    <w:p w14:paraId="6F7132A9"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Hỗ trợ SSO và xác thực đa nhân tố (MFA).</w:t>
      </w:r>
    </w:p>
    <w:p w14:paraId="64B17C9F" w14:textId="77777777" w:rsidR="008C2297" w:rsidRPr="008C2297" w:rsidRDefault="008C2297" w:rsidP="008C2297">
      <w:pPr>
        <w:spacing w:before="120" w:after="120" w:line="264" w:lineRule="auto"/>
        <w:ind w:firstLine="709"/>
        <w:contextualSpacing/>
        <w:jc w:val="left"/>
        <w:rPr>
          <w:rFonts w:asciiTheme="majorHAnsi" w:hAnsiTheme="majorHAnsi" w:cstheme="majorHAnsi"/>
          <w:b/>
          <w:bCs/>
          <w:sz w:val="28"/>
          <w:szCs w:val="28"/>
        </w:rPr>
      </w:pPr>
      <w:r w:rsidRPr="008C2297">
        <w:rPr>
          <w:rFonts w:asciiTheme="majorHAnsi" w:hAnsiTheme="majorHAnsi" w:cstheme="majorHAnsi"/>
          <w:b/>
          <w:bCs/>
          <w:sz w:val="28"/>
          <w:szCs w:val="28"/>
        </w:rPr>
        <w:t>2.4.5. Quản trị &amp; báo cáo</w:t>
      </w:r>
    </w:p>
    <w:p w14:paraId="0806CA17"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Phân quyền người dùng trong hệ thống.</w:t>
      </w:r>
    </w:p>
    <w:p w14:paraId="07837E2B"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Giao diện web-based, tương thích Edge/Chrome/Firefox/Safari.</w:t>
      </w:r>
    </w:p>
    <w:p w14:paraId="5A8BF8BC"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Hỗ trợ cảnh báo qua Email, SMS, Syslog, Slack, Teams.</w:t>
      </w:r>
    </w:p>
    <w:p w14:paraId="46D21837"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Thống kê thiết bị tuân thủ/vi phạm.</w:t>
      </w:r>
    </w:p>
    <w:p w14:paraId="04F7E09B"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Xuất báo cáo PDF/JSON/CSV/HTML.</w:t>
      </w:r>
    </w:p>
    <w:p w14:paraId="34705FFE"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Báo cáo thủ công hoặc theo lịch.</w:t>
      </w:r>
    </w:p>
    <w:p w14:paraId="561F6A44" w14:textId="77777777" w:rsidR="008C2297" w:rsidRPr="008C2297" w:rsidRDefault="008C2297" w:rsidP="008C2297">
      <w:pPr>
        <w:pStyle w:val="0-TRU"/>
        <w:spacing w:line="264" w:lineRule="auto"/>
        <w:contextualSpacing/>
        <w:rPr>
          <w:rFonts w:asciiTheme="majorHAnsi" w:hAnsiTheme="majorHAnsi" w:cstheme="majorHAnsi"/>
          <w:sz w:val="28"/>
          <w:szCs w:val="28"/>
          <w:lang w:val="vi-VN" w:eastAsia="zh-CN"/>
        </w:rPr>
      </w:pPr>
      <w:r w:rsidRPr="008C2297">
        <w:rPr>
          <w:rFonts w:asciiTheme="majorHAnsi" w:hAnsiTheme="majorHAnsi" w:cstheme="majorHAnsi"/>
          <w:sz w:val="28"/>
          <w:szCs w:val="28"/>
          <w:lang w:val="vi-VN" w:eastAsia="zh-CN"/>
        </w:rPr>
        <w:t>Việc lựa chọn thiết bị NAC có khả năng kiểm soát &gt;=600 thiết bị được xác định trên cơ sở quy mô hiện tại và định hướng mở rộng hệ thống CNTT của Công ty.</w:t>
      </w:r>
    </w:p>
    <w:p w14:paraId="0E3C8820" w14:textId="77777777" w:rsidR="008C2297" w:rsidRPr="008C2297" w:rsidRDefault="008C2297" w:rsidP="008C2297">
      <w:pPr>
        <w:spacing w:before="120" w:after="120" w:line="264" w:lineRule="auto"/>
        <w:ind w:firstLine="709"/>
        <w:contextualSpacing/>
        <w:rPr>
          <w:rFonts w:asciiTheme="majorHAnsi" w:hAnsiTheme="majorHAnsi" w:cstheme="majorHAnsi"/>
          <w:b/>
          <w:i/>
          <w:sz w:val="28"/>
          <w:szCs w:val="28"/>
          <w:lang w:val="nl-NL"/>
        </w:rPr>
      </w:pPr>
      <w:r w:rsidRPr="008C2297">
        <w:rPr>
          <w:rFonts w:asciiTheme="majorHAnsi" w:hAnsiTheme="majorHAnsi" w:cstheme="majorHAnsi"/>
          <w:b/>
          <w:i/>
          <w:sz w:val="28"/>
          <w:szCs w:val="28"/>
          <w:lang w:val="nl-NL"/>
        </w:rPr>
        <w:t>3. Các yêu cầu khác</w:t>
      </w:r>
    </w:p>
    <w:p w14:paraId="433EE9CC" w14:textId="77777777" w:rsidR="008C2297" w:rsidRPr="008C2297" w:rsidRDefault="008C2297" w:rsidP="008C2297">
      <w:pPr>
        <w:spacing w:before="120" w:after="120" w:line="264" w:lineRule="auto"/>
        <w:ind w:firstLine="709"/>
        <w:contextualSpacing/>
        <w:rPr>
          <w:rFonts w:asciiTheme="majorHAnsi" w:hAnsiTheme="majorHAnsi" w:cstheme="majorHAnsi"/>
          <w:b/>
          <w:i/>
          <w:sz w:val="28"/>
          <w:szCs w:val="28"/>
          <w:lang w:val="nl-NL"/>
        </w:rPr>
      </w:pPr>
      <w:r w:rsidRPr="008C2297">
        <w:rPr>
          <w:rFonts w:asciiTheme="majorHAnsi" w:hAnsiTheme="majorHAnsi" w:cstheme="majorHAnsi"/>
          <w:bCs/>
          <w:sz w:val="28"/>
          <w:szCs w:val="28"/>
        </w:rPr>
        <w:t>Ngoài kê khai trên Webform của hệ thống với các thông tin như: Model, thông số kỹ thuật, nguồn gốc xuất x</w:t>
      </w:r>
      <w:bookmarkStart w:id="15" w:name="_GoBack"/>
      <w:bookmarkEnd w:id="15"/>
      <w:r w:rsidRPr="008C2297">
        <w:rPr>
          <w:rFonts w:asciiTheme="majorHAnsi" w:hAnsiTheme="majorHAnsi" w:cstheme="majorHAnsi"/>
          <w:bCs/>
          <w:sz w:val="28"/>
          <w:szCs w:val="28"/>
        </w:rPr>
        <w:t>ứ hàng hóa, đơn giá, thành tiền của Hàng hóa, Nhà thầu có trách nhiệm đính kèm E-HSDT Bảng so sánh thông số kỹ thuật của hàng hóa giữa E-HSMT và E-HSDT, Bảng chào thầu bao gồm cả thông tin đơn giá, thuế suất thuế GTGT.</w:t>
      </w:r>
    </w:p>
    <w:p w14:paraId="5F9C1D76" w14:textId="77777777" w:rsidR="008C2297" w:rsidRPr="008C2297" w:rsidRDefault="008C2297" w:rsidP="008C2297">
      <w:pPr>
        <w:widowControl w:val="0"/>
        <w:spacing w:before="120" w:after="120" w:line="264" w:lineRule="auto"/>
        <w:ind w:firstLine="562"/>
        <w:contextualSpacing/>
        <w:rPr>
          <w:rFonts w:asciiTheme="majorHAnsi" w:hAnsiTheme="majorHAnsi" w:cstheme="majorHAnsi"/>
          <w:b/>
          <w:sz w:val="28"/>
          <w:szCs w:val="28"/>
          <w:lang w:val="vi-VN"/>
        </w:rPr>
      </w:pPr>
      <w:r w:rsidRPr="008C2297">
        <w:rPr>
          <w:rFonts w:asciiTheme="majorHAnsi" w:hAnsiTheme="majorHAnsi" w:cstheme="majorHAnsi"/>
          <w:b/>
          <w:sz w:val="28"/>
          <w:szCs w:val="28"/>
          <w:lang w:val="vi-VN"/>
        </w:rPr>
        <w:t>Yêu cầu về thanh toán:</w:t>
      </w:r>
    </w:p>
    <w:p w14:paraId="0323165B" w14:textId="77777777" w:rsidR="008C2297" w:rsidRPr="008C2297" w:rsidRDefault="008C2297" w:rsidP="008C2297">
      <w:pPr>
        <w:widowControl w:val="0"/>
        <w:spacing w:before="120" w:after="120" w:line="264" w:lineRule="auto"/>
        <w:ind w:firstLine="562"/>
        <w:contextualSpacing/>
        <w:rPr>
          <w:rFonts w:asciiTheme="majorHAnsi" w:hAnsiTheme="majorHAnsi" w:cstheme="majorHAnsi"/>
          <w:b/>
          <w:sz w:val="28"/>
          <w:szCs w:val="28"/>
        </w:rPr>
      </w:pPr>
      <w:r w:rsidRPr="008C2297">
        <w:rPr>
          <w:rFonts w:asciiTheme="majorHAnsi" w:hAnsiTheme="majorHAnsi" w:cstheme="majorHAnsi"/>
          <w:b/>
          <w:sz w:val="28"/>
          <w:szCs w:val="28"/>
          <w:lang w:val="vi-VN"/>
        </w:rPr>
        <w:t xml:space="preserve">+ Hình thức thanh toán: </w:t>
      </w:r>
      <w:r w:rsidRPr="008C2297">
        <w:rPr>
          <w:rFonts w:asciiTheme="majorHAnsi" w:hAnsiTheme="majorHAnsi" w:cstheme="majorHAnsi"/>
          <w:sz w:val="28"/>
          <w:szCs w:val="28"/>
          <w:lang w:val="vi-VN"/>
        </w:rPr>
        <w:t>Chuyển khoản</w:t>
      </w:r>
      <w:r w:rsidRPr="008C2297">
        <w:rPr>
          <w:rFonts w:asciiTheme="majorHAnsi" w:hAnsiTheme="majorHAnsi" w:cstheme="majorHAnsi"/>
          <w:sz w:val="28"/>
          <w:szCs w:val="28"/>
        </w:rPr>
        <w:t>.</w:t>
      </w:r>
    </w:p>
    <w:p w14:paraId="741D5668" w14:textId="77777777" w:rsidR="008C2297" w:rsidRPr="008C2297" w:rsidRDefault="008C2297" w:rsidP="008C2297">
      <w:pPr>
        <w:widowControl w:val="0"/>
        <w:spacing w:before="120" w:after="120" w:line="264" w:lineRule="auto"/>
        <w:ind w:firstLine="562"/>
        <w:contextualSpacing/>
        <w:rPr>
          <w:rFonts w:asciiTheme="majorHAnsi" w:hAnsiTheme="majorHAnsi" w:cstheme="majorHAnsi"/>
          <w:sz w:val="28"/>
          <w:szCs w:val="28"/>
        </w:rPr>
      </w:pPr>
      <w:r w:rsidRPr="008C2297">
        <w:rPr>
          <w:rFonts w:asciiTheme="majorHAnsi" w:hAnsiTheme="majorHAnsi" w:cstheme="majorHAnsi"/>
          <w:b/>
          <w:sz w:val="28"/>
          <w:szCs w:val="28"/>
          <w:lang w:val="vi-VN"/>
        </w:rPr>
        <w:t xml:space="preserve">+ Thời hạn thanh toán: </w:t>
      </w:r>
      <w:r w:rsidRPr="008C2297">
        <w:rPr>
          <w:rFonts w:asciiTheme="majorHAnsi" w:hAnsiTheme="majorHAnsi" w:cstheme="majorHAnsi"/>
          <w:sz w:val="28"/>
          <w:szCs w:val="28"/>
          <w:lang w:val="vi-VN"/>
        </w:rPr>
        <w:t xml:space="preserve">Trong vòng 30 ngày làm việc, kể từ ngày nghiệm thu và bàn giao </w:t>
      </w:r>
      <w:r w:rsidRPr="008C2297">
        <w:rPr>
          <w:rFonts w:asciiTheme="majorHAnsi" w:hAnsiTheme="majorHAnsi" w:cstheme="majorHAnsi"/>
          <w:sz w:val="28"/>
          <w:szCs w:val="28"/>
        </w:rPr>
        <w:t xml:space="preserve">toàn bộ hợp đồng </w:t>
      </w:r>
      <w:r w:rsidRPr="008C2297">
        <w:rPr>
          <w:rFonts w:asciiTheme="majorHAnsi" w:hAnsiTheme="majorHAnsi" w:cstheme="majorHAnsi"/>
          <w:sz w:val="28"/>
          <w:szCs w:val="28"/>
          <w:lang w:val="vi-VN"/>
        </w:rPr>
        <w:t>và Bên A nhận được đầy đủ các chứng từ theo Quy định tại Hợp đồng.</w:t>
      </w:r>
      <w:r w:rsidRPr="008C2297">
        <w:rPr>
          <w:rFonts w:asciiTheme="majorHAnsi" w:hAnsiTheme="majorHAnsi" w:cstheme="majorHAnsi"/>
          <w:sz w:val="28"/>
          <w:szCs w:val="28"/>
        </w:rPr>
        <w:t xml:space="preserve"> </w:t>
      </w:r>
    </w:p>
    <w:p w14:paraId="2488BA36" w14:textId="77777777" w:rsidR="008C2297" w:rsidRPr="008C2297" w:rsidRDefault="008C2297" w:rsidP="008C2297">
      <w:pPr>
        <w:pStyle w:val="SectionVIHeader"/>
        <w:spacing w:after="120" w:line="264" w:lineRule="auto"/>
        <w:ind w:firstLine="709"/>
        <w:contextualSpacing/>
        <w:jc w:val="left"/>
        <w:rPr>
          <w:rFonts w:asciiTheme="majorHAnsi" w:hAnsiTheme="majorHAnsi" w:cstheme="majorHAnsi"/>
          <w:sz w:val="28"/>
          <w:szCs w:val="28"/>
          <w:lang w:val="nl-NL"/>
        </w:rPr>
      </w:pPr>
      <w:r w:rsidRPr="008C2297">
        <w:rPr>
          <w:rFonts w:asciiTheme="majorHAnsi" w:hAnsiTheme="majorHAnsi" w:cstheme="majorHAnsi"/>
          <w:sz w:val="28"/>
          <w:szCs w:val="28"/>
          <w:lang w:val="nl-NL"/>
        </w:rPr>
        <w:t xml:space="preserve">Mục II. Bản vẽ: </w:t>
      </w:r>
      <w:r w:rsidRPr="008C2297">
        <w:rPr>
          <w:rFonts w:asciiTheme="majorHAnsi" w:hAnsiTheme="majorHAnsi" w:cstheme="majorHAnsi"/>
          <w:b w:val="0"/>
          <w:sz w:val="28"/>
          <w:szCs w:val="28"/>
          <w:lang w:val="nl-NL"/>
        </w:rPr>
        <w:t>Không có.</w:t>
      </w:r>
    </w:p>
    <w:p w14:paraId="2C5C7FB6" w14:textId="77777777" w:rsidR="008C2297" w:rsidRPr="008C2297" w:rsidRDefault="008C2297" w:rsidP="008C2297">
      <w:pPr>
        <w:pStyle w:val="SectionVIHeader"/>
        <w:widowControl w:val="0"/>
        <w:spacing w:after="120" w:line="264" w:lineRule="auto"/>
        <w:ind w:firstLine="709"/>
        <w:contextualSpacing/>
        <w:jc w:val="left"/>
        <w:rPr>
          <w:rFonts w:asciiTheme="majorHAnsi" w:hAnsiTheme="majorHAnsi" w:cstheme="majorHAnsi"/>
          <w:sz w:val="32"/>
          <w:szCs w:val="32"/>
          <w:lang w:val="vi-VN"/>
        </w:rPr>
      </w:pPr>
      <w:r w:rsidRPr="008C2297">
        <w:rPr>
          <w:rFonts w:asciiTheme="majorHAnsi" w:hAnsiTheme="majorHAnsi" w:cstheme="majorHAnsi"/>
          <w:sz w:val="28"/>
          <w:lang w:val="vi-VN"/>
        </w:rPr>
        <w:t xml:space="preserve">Mục </w:t>
      </w:r>
      <w:r w:rsidRPr="008C2297">
        <w:rPr>
          <w:rFonts w:asciiTheme="majorHAnsi" w:hAnsiTheme="majorHAnsi" w:cstheme="majorHAnsi"/>
          <w:sz w:val="28"/>
        </w:rPr>
        <w:t>III</w:t>
      </w:r>
      <w:r w:rsidRPr="008C2297">
        <w:rPr>
          <w:rFonts w:asciiTheme="majorHAnsi" w:hAnsiTheme="majorHAnsi" w:cstheme="majorHAnsi"/>
          <w:sz w:val="28"/>
          <w:lang w:val="vi-VN"/>
        </w:rPr>
        <w:t>. Kiểm tra và thử nghiệm</w:t>
      </w:r>
    </w:p>
    <w:p w14:paraId="739C37A4" w14:textId="77777777" w:rsidR="008C2297" w:rsidRPr="008C2297" w:rsidRDefault="008C2297" w:rsidP="008C2297">
      <w:pPr>
        <w:rPr>
          <w:rFonts w:asciiTheme="majorHAnsi" w:hAnsiTheme="majorHAnsi" w:cstheme="majorHAnsi"/>
        </w:rPr>
      </w:pPr>
      <w:r w:rsidRPr="008C2297">
        <w:rPr>
          <w:rFonts w:asciiTheme="majorHAnsi" w:hAnsiTheme="majorHAnsi" w:cstheme="majorHAnsi"/>
          <w:sz w:val="28"/>
          <w:szCs w:val="28"/>
          <w:lang w:val="vi-VN"/>
        </w:rPr>
        <w:t xml:space="preserve">Các kiểm tra và thử nghiệm cần tiến hành gồm có: Hàng hóa được kiểm tra, </w:t>
      </w:r>
      <w:r w:rsidRPr="008C2297">
        <w:rPr>
          <w:rFonts w:asciiTheme="majorHAnsi" w:hAnsiTheme="majorHAnsi" w:cstheme="majorHAnsi"/>
          <w:sz w:val="28"/>
          <w:szCs w:val="28"/>
        </w:rPr>
        <w:t>cài đặt,</w:t>
      </w:r>
      <w:r w:rsidRPr="008C2297">
        <w:rPr>
          <w:rFonts w:asciiTheme="majorHAnsi" w:hAnsiTheme="majorHAnsi" w:cstheme="majorHAnsi"/>
          <w:sz w:val="28"/>
          <w:szCs w:val="28"/>
          <w:lang w:val="vi-VN"/>
        </w:rPr>
        <w:t xml:space="preserve"> nghiệm thu hàng hóa và được quy định chi tiết trong Hợp đồng.</w:t>
      </w:r>
    </w:p>
    <w:sectPr w:rsidR="008C2297" w:rsidRPr="008C2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E1928"/>
    <w:multiLevelType w:val="multilevel"/>
    <w:tmpl w:val="A702794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5A747C6"/>
    <w:multiLevelType w:val="multilevel"/>
    <w:tmpl w:val="0D7EE078"/>
    <w:lvl w:ilvl="0">
      <w:start w:val="1"/>
      <w:numFmt w:val="bullet"/>
      <w:pStyle w:val="0-TRU"/>
      <w:suff w:val="space"/>
      <w:lvlText w:val="-"/>
      <w:lvlJc w:val="left"/>
      <w:pPr>
        <w:ind w:left="0" w:firstLine="72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comments="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97"/>
    <w:rsid w:val="008C22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0D3D"/>
  <w15:chartTrackingRefBased/>
  <w15:docId w15:val="{342A2352-E778-40E6-A491-325D6041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297"/>
    <w:pPr>
      <w:spacing w:after="0" w:line="240" w:lineRule="auto"/>
      <w:jc w:val="both"/>
    </w:pPr>
    <w:rPr>
      <w:rFonts w:ascii="Times New Roman" w:eastAsia="Times New Roman" w:hAnsi="Times New Roman" w:cs="Times New Roman"/>
      <w:sz w:val="24"/>
      <w:szCs w:val="20"/>
      <w:lang w:val="en-US"/>
    </w:rPr>
  </w:style>
  <w:style w:type="paragraph" w:styleId="Heading3">
    <w:name w:val="heading 3"/>
    <w:aliases w:val="Section Header3,ClauseSub_No&amp;Name,Section Header3 Char Char,Sub-Clause Paragraph"/>
    <w:basedOn w:val="Normal"/>
    <w:next w:val="Normal"/>
    <w:link w:val="Heading3Char1"/>
    <w:qFormat/>
    <w:rsid w:val="008C2297"/>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8C2297"/>
    <w:rPr>
      <w:rFonts w:asciiTheme="majorHAnsi" w:eastAsiaTheme="majorEastAsia" w:hAnsiTheme="majorHAnsi" w:cstheme="majorBidi"/>
      <w:color w:val="1F3763" w:themeColor="accent1" w:themeShade="7F"/>
      <w:sz w:val="24"/>
      <w:szCs w:val="24"/>
      <w:lang w:val="en-US"/>
    </w:rPr>
  </w:style>
  <w:style w:type="character" w:customStyle="1" w:styleId="Heading3Char1">
    <w:name w:val="Heading 3 Char1"/>
    <w:aliases w:val="Section Header3 Char,ClauseSub_No&amp;Name Char,Section Header3 Char Char Char,Sub-Clause Paragraph Char"/>
    <w:link w:val="Heading3"/>
    <w:rsid w:val="008C2297"/>
    <w:rPr>
      <w:rFonts w:ascii="Times New Roman" w:eastAsia="Times New Roman" w:hAnsi="Times New Roman" w:cs="Times New Roman"/>
      <w:b/>
      <w:sz w:val="28"/>
      <w:szCs w:val="20"/>
      <w:lang w:val="en-US"/>
    </w:rPr>
  </w:style>
  <w:style w:type="paragraph" w:styleId="Header">
    <w:name w:val="header"/>
    <w:aliases w:val="h, Char1 Char Char Char,Header Char Char,Header Char2,Header Char2 Char Char Char,Header Char Char1 Char Char Char,Header Char1 Char Char Char Char,Header Char Char Char Char Char Char,Header Char2 Char Char1,Char1 Char Char Char,sbv"/>
    <w:basedOn w:val="Normal"/>
    <w:link w:val="HeaderChar"/>
    <w:uiPriority w:val="99"/>
    <w:qFormat/>
    <w:rsid w:val="008C2297"/>
    <w:rPr>
      <w:sz w:val="20"/>
    </w:rPr>
  </w:style>
  <w:style w:type="character" w:customStyle="1" w:styleId="HeaderChar">
    <w:name w:val="Header Char"/>
    <w:aliases w:val="h Char, Char1 Char Char Char Char,Header Char Char Char,Header Char2 Char,Header Char2 Char Char Char Char,Header Char Char1 Char Char Char Char,Header Char1 Char Char Char Char Char,Header Char Char Char Char Char Char Char,sbv Char"/>
    <w:basedOn w:val="DefaultParagraphFont"/>
    <w:link w:val="Header"/>
    <w:uiPriority w:val="99"/>
    <w:qFormat/>
    <w:rsid w:val="008C2297"/>
    <w:rPr>
      <w:rFonts w:ascii="Times New Roman" w:eastAsia="Times New Roman" w:hAnsi="Times New Roman" w:cs="Times New Roman"/>
      <w:sz w:val="20"/>
      <w:szCs w:val="20"/>
      <w:lang w:val="en-US"/>
    </w:rPr>
  </w:style>
  <w:style w:type="paragraph" w:styleId="Subtitle">
    <w:name w:val="Subtitle"/>
    <w:basedOn w:val="Normal"/>
    <w:link w:val="SubtitleChar"/>
    <w:uiPriority w:val="99"/>
    <w:qFormat/>
    <w:rsid w:val="008C2297"/>
    <w:pPr>
      <w:jc w:val="center"/>
    </w:pPr>
    <w:rPr>
      <w:b/>
      <w:sz w:val="44"/>
    </w:rPr>
  </w:style>
  <w:style w:type="character" w:customStyle="1" w:styleId="SubtitleChar">
    <w:name w:val="Subtitle Char"/>
    <w:basedOn w:val="DefaultParagraphFont"/>
    <w:link w:val="Subtitle"/>
    <w:uiPriority w:val="99"/>
    <w:rsid w:val="008C2297"/>
    <w:rPr>
      <w:rFonts w:ascii="Times New Roman" w:eastAsia="Times New Roman" w:hAnsi="Times New Roman" w:cs="Times New Roman"/>
      <w:b/>
      <w:sz w:val="44"/>
      <w:szCs w:val="20"/>
      <w:lang w:val="en-US"/>
    </w:rPr>
  </w:style>
  <w:style w:type="paragraph" w:customStyle="1" w:styleId="SectionVIHeader">
    <w:name w:val="Section VI. Header"/>
    <w:basedOn w:val="Normal"/>
    <w:uiPriority w:val="99"/>
    <w:rsid w:val="008C229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8C229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1"/>
    <w:qFormat/>
    <w:rsid w:val="008C2297"/>
    <w:rPr>
      <w:rFonts w:ascii="Times New Roman" w:eastAsia="Times New Roman" w:hAnsi="Times New Roman" w:cs="Times New Roman"/>
      <w:sz w:val="24"/>
      <w:szCs w:val="20"/>
      <w:lang w:val="en-US"/>
    </w:rPr>
  </w:style>
  <w:style w:type="paragraph" w:customStyle="1" w:styleId="Binhthuong">
    <w:name w:val="Binh thuong"/>
    <w:basedOn w:val="Normal"/>
    <w:link w:val="BinhthuongChar"/>
    <w:qFormat/>
    <w:rsid w:val="008C2297"/>
    <w:pPr>
      <w:spacing w:before="100" w:after="100"/>
      <w:ind w:firstLine="720"/>
    </w:pPr>
    <w:rPr>
      <w:rFonts w:eastAsia="Calibri"/>
      <w:color w:val="000000"/>
      <w:sz w:val="26"/>
      <w:szCs w:val="26"/>
      <w:lang w:val="fr-FR"/>
    </w:rPr>
  </w:style>
  <w:style w:type="character" w:customStyle="1" w:styleId="BinhthuongChar">
    <w:name w:val="Binh thuong Char"/>
    <w:link w:val="Binhthuong"/>
    <w:rsid w:val="008C2297"/>
    <w:rPr>
      <w:rFonts w:ascii="Times New Roman" w:eastAsia="Calibri" w:hAnsi="Times New Roman" w:cs="Times New Roman"/>
      <w:color w:val="000000"/>
      <w:sz w:val="26"/>
      <w:szCs w:val="26"/>
      <w:lang w:val="fr-FR"/>
    </w:rPr>
  </w:style>
  <w:style w:type="character" w:customStyle="1" w:styleId="fontstyle01">
    <w:name w:val="fontstyle01"/>
    <w:rsid w:val="008C2297"/>
    <w:rPr>
      <w:rFonts w:ascii="Times New Roman" w:hAnsi="Times New Roman" w:cs="Times New Roman" w:hint="default"/>
      <w:b w:val="0"/>
      <w:bCs w:val="0"/>
      <w:i w:val="0"/>
      <w:iCs w:val="0"/>
      <w:color w:val="000000"/>
      <w:sz w:val="28"/>
      <w:szCs w:val="28"/>
    </w:rPr>
  </w:style>
  <w:style w:type="paragraph" w:customStyle="1" w:styleId="0BINHTHUONG">
    <w:name w:val="0 BINHTHUONG"/>
    <w:basedOn w:val="Normal"/>
    <w:link w:val="0BINHTHUONGChar"/>
    <w:qFormat/>
    <w:rsid w:val="008C2297"/>
    <w:pPr>
      <w:tabs>
        <w:tab w:val="num" w:pos="1080"/>
      </w:tabs>
      <w:spacing w:before="120" w:after="120" w:line="300" w:lineRule="auto"/>
      <w:ind w:firstLine="720"/>
    </w:pPr>
    <w:rPr>
      <w:sz w:val="26"/>
      <w:szCs w:val="26"/>
      <w:lang w:eastAsia="x-none"/>
    </w:rPr>
  </w:style>
  <w:style w:type="character" w:customStyle="1" w:styleId="0BINHTHUONGChar">
    <w:name w:val="0 BINHTHUONG Char"/>
    <w:link w:val="0BINHTHUONG"/>
    <w:rsid w:val="008C2297"/>
    <w:rPr>
      <w:rFonts w:ascii="Times New Roman" w:eastAsia="Times New Roman" w:hAnsi="Times New Roman" w:cs="Times New Roman"/>
      <w:sz w:val="26"/>
      <w:szCs w:val="26"/>
      <w:lang w:val="en-US" w:eastAsia="x-none"/>
    </w:rPr>
  </w:style>
  <w:style w:type="paragraph" w:customStyle="1" w:styleId="BOLD3">
    <w:name w:val="BOLD 3"/>
    <w:basedOn w:val="Binhthuong"/>
    <w:link w:val="BOLD3Char"/>
    <w:qFormat/>
    <w:rsid w:val="008C2297"/>
    <w:pPr>
      <w:spacing w:before="120" w:after="120" w:line="288" w:lineRule="auto"/>
      <w:outlineLvl w:val="2"/>
    </w:pPr>
    <w:rPr>
      <w:b/>
      <w:bCs/>
    </w:rPr>
  </w:style>
  <w:style w:type="character" w:customStyle="1" w:styleId="BOLD3Char">
    <w:name w:val="BOLD 3 Char"/>
    <w:basedOn w:val="BinhthuongChar"/>
    <w:link w:val="BOLD3"/>
    <w:rsid w:val="008C2297"/>
    <w:rPr>
      <w:rFonts w:ascii="Times New Roman" w:eastAsia="Calibri" w:hAnsi="Times New Roman" w:cs="Times New Roman"/>
      <w:b/>
      <w:bCs/>
      <w:color w:val="000000"/>
      <w:sz w:val="26"/>
      <w:szCs w:val="26"/>
      <w:lang w:val="fr-FR"/>
    </w:rPr>
  </w:style>
  <w:style w:type="paragraph" w:customStyle="1" w:styleId="0-TRU">
    <w:name w:val="0 - TRU"/>
    <w:basedOn w:val="Normal"/>
    <w:link w:val="0-TRUChar"/>
    <w:qFormat/>
    <w:rsid w:val="008C2297"/>
    <w:pPr>
      <w:widowControl w:val="0"/>
      <w:numPr>
        <w:numId w:val="2"/>
      </w:numPr>
      <w:tabs>
        <w:tab w:val="left" w:pos="900"/>
      </w:tabs>
      <w:spacing w:before="120" w:after="120" w:line="300" w:lineRule="auto"/>
    </w:pPr>
    <w:rPr>
      <w:bCs/>
      <w:sz w:val="26"/>
      <w:szCs w:val="26"/>
    </w:rPr>
  </w:style>
  <w:style w:type="character" w:customStyle="1" w:styleId="0-TRUChar">
    <w:name w:val="0 - TRU Char"/>
    <w:link w:val="0-TRU"/>
    <w:rsid w:val="008C2297"/>
    <w:rPr>
      <w:rFonts w:ascii="Times New Roman" w:eastAsia="Times New Roman" w:hAnsi="Times New Roman" w:cs="Times New Roman"/>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ffd488b3b0fd866de6a52437457cbfc7">
  <xsd:schema xmlns:xsd="http://www.w3.org/2001/XMLSchema" xmlns:xs="http://www.w3.org/2001/XMLSchema" xmlns:p="http://schemas.microsoft.com/office/2006/metadata/properties" xmlns:ns3="a77fe84e-9a9d-47f2-a633-0cff4909b1dd" targetNamespace="http://schemas.microsoft.com/office/2006/metadata/properties" ma:root="true" ma:fieldsID="00ba3ec43aa37678c8b757fe79c2269f"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1C3E904D-4DA4-43F7-99FE-ED2162F7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EDAAE-18CA-48DA-BE7B-B916FBB9DBA0}">
  <ds:schemaRefs>
    <ds:schemaRef ds:uri="http://schemas.microsoft.com/sharepoint/v3/contenttype/forms"/>
  </ds:schemaRefs>
</ds:datastoreItem>
</file>

<file path=customXml/itemProps3.xml><?xml version="1.0" encoding="utf-8"?>
<ds:datastoreItem xmlns:ds="http://schemas.openxmlformats.org/officeDocument/2006/customXml" ds:itemID="{7ADBA4E2-5A7C-4213-98AA-B3CBBEFD8089}">
  <ds:schemaRefs>
    <ds:schemaRef ds:uri="a77fe84e-9a9d-47f2-a633-0cff4909b1dd"/>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2888</Words>
  <Characters>16465</Characters>
  <Application>Microsoft Office Word</Application>
  <DocSecurity>0</DocSecurity>
  <Lines>137</Lines>
  <Paragraphs>38</Paragraphs>
  <ScaleCrop>false</ScaleCrop>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2026-05-28T11:49:00Z</dcterms:created>
  <dcterms:modified xsi:type="dcterms:W3CDTF">2026-05-28T11:51:00Z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