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4BF1" w14:textId="77777777" w:rsidR="000544AB" w:rsidRDefault="00000000">
      <w:pPr>
        <w:pStyle w:val="Title"/>
      </w:pPr>
      <w:r>
        <w:t>Mục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chuẩn</w:t>
      </w:r>
      <w:r>
        <w:rPr>
          <w:spacing w:val="-5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 về</w:t>
      </w:r>
      <w:r>
        <w:rPr>
          <w:spacing w:val="-2"/>
        </w:rPr>
        <w:t xml:space="preserve"> </w:t>
      </w:r>
      <w:r>
        <w:t>kỹ</w:t>
      </w:r>
      <w:r>
        <w:rPr>
          <w:spacing w:val="-2"/>
        </w:rPr>
        <w:t xml:space="preserve"> thuật</w:t>
      </w:r>
    </w:p>
    <w:p w14:paraId="7BAC20A8" w14:textId="77777777" w:rsidR="000544AB" w:rsidRDefault="00000000">
      <w:pPr>
        <w:pStyle w:val="BodyText"/>
        <w:ind w:left="708" w:firstLine="0"/>
      </w:pP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đạt,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đạt</w:t>
      </w:r>
      <w:r>
        <w:rPr>
          <w:spacing w:val="-2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xây</w:t>
      </w:r>
      <w:r>
        <w:rPr>
          <w:spacing w:val="-2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chuẩn</w:t>
      </w:r>
      <w:r>
        <w:rPr>
          <w:spacing w:val="-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kỹ</w:t>
      </w:r>
      <w:r>
        <w:rPr>
          <w:spacing w:val="-1"/>
        </w:rPr>
        <w:t xml:space="preserve"> </w:t>
      </w:r>
      <w:r>
        <w:rPr>
          <w:spacing w:val="-2"/>
        </w:rPr>
        <w:t>thuật.</w:t>
      </w:r>
    </w:p>
    <w:p w14:paraId="156DD182" w14:textId="77777777" w:rsidR="000544AB" w:rsidRDefault="00000000">
      <w:pPr>
        <w:pStyle w:val="BodyText"/>
        <w:spacing w:before="151" w:line="264" w:lineRule="auto"/>
        <w:ind w:right="717"/>
      </w:pPr>
      <w:r>
        <w:t>Việc</w:t>
      </w:r>
      <w:r>
        <w:rPr>
          <w:spacing w:val="-10"/>
        </w:rPr>
        <w:t xml:space="preserve"> </w:t>
      </w:r>
      <w: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9"/>
        </w:rPr>
        <w:t xml:space="preserve"> </w:t>
      </w:r>
      <w:r>
        <w:t>tiêu</w:t>
      </w:r>
      <w:r>
        <w:rPr>
          <w:spacing w:val="-9"/>
        </w:rPr>
        <w:t xml:space="preserve"> </w:t>
      </w:r>
      <w:r>
        <w:t>chuẩn</w:t>
      </w:r>
      <w:r>
        <w:rPr>
          <w:spacing w:val="-9"/>
        </w:rPr>
        <w:t xml:space="preserve"> </w:t>
      </w:r>
      <w:r>
        <w:t>đánh</w:t>
      </w:r>
      <w:r>
        <w:rPr>
          <w:spacing w:val="-11"/>
        </w:rPr>
        <w:t xml:space="preserve"> </w:t>
      </w:r>
      <w:r>
        <w:t>giá</w:t>
      </w:r>
      <w:r>
        <w:rPr>
          <w:spacing w:val="-10"/>
        </w:rPr>
        <w:t xml:space="preserve"> </w:t>
      </w:r>
      <w:r>
        <w:t>về</w:t>
      </w:r>
      <w:r>
        <w:rPr>
          <w:spacing w:val="-11"/>
        </w:rPr>
        <w:t xml:space="preserve"> </w:t>
      </w:r>
      <w:r>
        <w:t>kỹ</w:t>
      </w:r>
      <w:r>
        <w:rPr>
          <w:spacing w:val="-11"/>
        </w:rPr>
        <w:t xml:space="preserve"> </w:t>
      </w:r>
      <w:r>
        <w:t>thuật</w:t>
      </w:r>
      <w:r>
        <w:rPr>
          <w:spacing w:val="-11"/>
        </w:rPr>
        <w:t xml:space="preserve"> </w:t>
      </w:r>
      <w:r>
        <w:t>dựa</w:t>
      </w:r>
      <w:r>
        <w:rPr>
          <w:spacing w:val="-10"/>
        </w:rPr>
        <w:t xml:space="preserve"> </w:t>
      </w:r>
      <w:r>
        <w:t>trên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nội</w:t>
      </w:r>
      <w:r>
        <w:rPr>
          <w:spacing w:val="-11"/>
        </w:rPr>
        <w:t xml:space="preserve"> </w:t>
      </w:r>
      <w:r>
        <w:t>dung</w:t>
      </w:r>
      <w:r>
        <w:rPr>
          <w:spacing w:val="-9"/>
        </w:rPr>
        <w:t xml:space="preserve"> </w:t>
      </w:r>
      <w:r>
        <w:t>quy</w:t>
      </w:r>
      <w:r>
        <w:rPr>
          <w:spacing w:val="-9"/>
        </w:rPr>
        <w:t xml:space="preserve"> </w:t>
      </w:r>
      <w:r>
        <w:t>định tại Chương V, thông tin về kết quả thực hiện hợp đồng của nhà thầu theo quy định tại</w:t>
      </w:r>
      <w:r>
        <w:rPr>
          <w:spacing w:val="-3"/>
        </w:rPr>
        <w:t xml:space="preserve"> </w:t>
      </w:r>
      <w:r>
        <w:t>Điều 19 và</w:t>
      </w:r>
      <w:r>
        <w:rPr>
          <w:spacing w:val="-1"/>
        </w:rPr>
        <w:t xml:space="preserve"> </w:t>
      </w:r>
      <w:r>
        <w:t>Điều 20 của</w:t>
      </w:r>
      <w:r>
        <w:rPr>
          <w:spacing w:val="-4"/>
        </w:rPr>
        <w:t xml:space="preserve"> </w:t>
      </w:r>
      <w:r>
        <w:t>Nghị</w:t>
      </w:r>
      <w:r>
        <w:rPr>
          <w:spacing w:val="-3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214/2025/NĐ-CP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yêu cầu</w:t>
      </w:r>
      <w:r>
        <w:rPr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nêu trong E-HSMT. Căn cứ vào từng gói thầu cụ thể, khi lập E-HSMT phải cụ thể hóa các tiêu chí làm cơ sở để đánh giá về kỹ thuật bao gồm:</w:t>
      </w:r>
    </w:p>
    <w:p w14:paraId="310B2119" w14:textId="77777777" w:rsidR="000544AB" w:rsidRDefault="00000000">
      <w:pPr>
        <w:pStyle w:val="ListParagraph"/>
        <w:numPr>
          <w:ilvl w:val="0"/>
          <w:numId w:val="1"/>
        </w:numPr>
        <w:tabs>
          <w:tab w:val="left" w:pos="864"/>
        </w:tabs>
        <w:spacing w:before="120" w:line="266" w:lineRule="auto"/>
        <w:ind w:right="725" w:firstLine="707"/>
        <w:rPr>
          <w:sz w:val="28"/>
        </w:rPr>
      </w:pPr>
      <w:r>
        <w:rPr>
          <w:sz w:val="28"/>
        </w:rPr>
        <w:t>Tính</w:t>
      </w:r>
      <w:r>
        <w:rPr>
          <w:spacing w:val="-9"/>
          <w:sz w:val="28"/>
        </w:rPr>
        <w:t xml:space="preserve"> </w:t>
      </w:r>
      <w:r>
        <w:rPr>
          <w:sz w:val="28"/>
        </w:rPr>
        <w:t>hợp</w:t>
      </w:r>
      <w:r>
        <w:rPr>
          <w:spacing w:val="-7"/>
          <w:sz w:val="28"/>
        </w:rPr>
        <w:t xml:space="preserve"> </w:t>
      </w:r>
      <w:r>
        <w:rPr>
          <w:sz w:val="28"/>
        </w:rPr>
        <w:t>lý</w:t>
      </w:r>
      <w:r>
        <w:rPr>
          <w:spacing w:val="-9"/>
          <w:sz w:val="28"/>
        </w:rPr>
        <w:t xml:space="preserve"> </w:t>
      </w:r>
      <w:r>
        <w:rPr>
          <w:sz w:val="28"/>
        </w:rPr>
        <w:t>và</w:t>
      </w:r>
      <w:r>
        <w:rPr>
          <w:spacing w:val="-10"/>
          <w:sz w:val="28"/>
        </w:rPr>
        <w:t xml:space="preserve"> </w:t>
      </w:r>
      <w:r>
        <w:rPr>
          <w:sz w:val="28"/>
        </w:rPr>
        <w:t>khả</w:t>
      </w:r>
      <w:r>
        <w:rPr>
          <w:spacing w:val="-10"/>
          <w:sz w:val="28"/>
        </w:rPr>
        <w:t xml:space="preserve"> </w:t>
      </w:r>
      <w:r>
        <w:rPr>
          <w:sz w:val="28"/>
        </w:rPr>
        <w:t>thi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8"/>
          <w:sz w:val="28"/>
        </w:rPr>
        <w:t xml:space="preserve"> </w:t>
      </w:r>
      <w:r>
        <w:rPr>
          <w:sz w:val="28"/>
        </w:rPr>
        <w:t>các</w:t>
      </w:r>
      <w:r>
        <w:rPr>
          <w:spacing w:val="-10"/>
          <w:sz w:val="28"/>
        </w:rPr>
        <w:t xml:space="preserve"> </w:t>
      </w:r>
      <w:r>
        <w:rPr>
          <w:sz w:val="28"/>
        </w:rPr>
        <w:t>giải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9"/>
          <w:sz w:val="28"/>
        </w:rPr>
        <w:t xml:space="preserve"> </w:t>
      </w:r>
      <w:r>
        <w:rPr>
          <w:sz w:val="28"/>
        </w:rPr>
        <w:t>kỹ</w:t>
      </w:r>
      <w:r>
        <w:rPr>
          <w:spacing w:val="-7"/>
          <w:sz w:val="28"/>
        </w:rPr>
        <w:t xml:space="preserve"> </w:t>
      </w:r>
      <w:r>
        <w:rPr>
          <w:sz w:val="28"/>
        </w:rPr>
        <w:t>thuật,</w:t>
      </w:r>
      <w:r>
        <w:rPr>
          <w:spacing w:val="-8"/>
          <w:sz w:val="28"/>
        </w:rPr>
        <w:t xml:space="preserve"> </w:t>
      </w:r>
      <w:r>
        <w:rPr>
          <w:sz w:val="28"/>
        </w:rPr>
        <w:t>biện</w:t>
      </w:r>
      <w:r>
        <w:rPr>
          <w:spacing w:val="-7"/>
          <w:sz w:val="28"/>
        </w:rPr>
        <w:t xml:space="preserve"> </w:t>
      </w:r>
      <w:r>
        <w:rPr>
          <w:sz w:val="28"/>
        </w:rPr>
        <w:t>pháp</w:t>
      </w:r>
      <w:r>
        <w:rPr>
          <w:spacing w:val="-9"/>
          <w:sz w:val="28"/>
        </w:rPr>
        <w:t xml:space="preserve"> </w:t>
      </w:r>
      <w:r>
        <w:rPr>
          <w:sz w:val="28"/>
        </w:rPr>
        <w:t>tổ</w:t>
      </w:r>
      <w:r>
        <w:rPr>
          <w:spacing w:val="-11"/>
          <w:sz w:val="28"/>
        </w:rPr>
        <w:t xml:space="preserve"> </w:t>
      </w:r>
      <w:r>
        <w:rPr>
          <w:sz w:val="28"/>
        </w:rPr>
        <w:t>chức</w:t>
      </w:r>
      <w:r>
        <w:rPr>
          <w:spacing w:val="-10"/>
          <w:sz w:val="28"/>
        </w:rPr>
        <w:t xml:space="preserve"> </w:t>
      </w:r>
      <w:r>
        <w:rPr>
          <w:sz w:val="28"/>
        </w:rPr>
        <w:t>thi</w:t>
      </w:r>
      <w:r>
        <w:rPr>
          <w:spacing w:val="-7"/>
          <w:sz w:val="28"/>
        </w:rPr>
        <w:t xml:space="preserve"> </w:t>
      </w:r>
      <w:r>
        <w:rPr>
          <w:sz w:val="28"/>
        </w:rPr>
        <w:t>công phù hợp với đề xuất về tiến độ thi công;</w:t>
      </w:r>
    </w:p>
    <w:p w14:paraId="130190C1" w14:textId="77777777" w:rsidR="000544AB" w:rsidRDefault="00000000">
      <w:pPr>
        <w:pStyle w:val="ListParagraph"/>
        <w:numPr>
          <w:ilvl w:val="0"/>
          <w:numId w:val="1"/>
        </w:numPr>
        <w:tabs>
          <w:tab w:val="left" w:pos="870"/>
        </w:tabs>
        <w:ind w:left="870" w:hanging="162"/>
        <w:rPr>
          <w:sz w:val="28"/>
        </w:rPr>
      </w:pPr>
      <w:r>
        <w:rPr>
          <w:sz w:val="28"/>
        </w:rPr>
        <w:t>Tiến</w:t>
      </w:r>
      <w:r>
        <w:rPr>
          <w:spacing w:val="-5"/>
          <w:sz w:val="28"/>
        </w:rPr>
        <w:t xml:space="preserve"> </w:t>
      </w:r>
      <w:r>
        <w:rPr>
          <w:sz w:val="28"/>
        </w:rPr>
        <w:t>độ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thi </w:t>
      </w:r>
      <w:r>
        <w:rPr>
          <w:spacing w:val="-4"/>
          <w:sz w:val="28"/>
        </w:rPr>
        <w:t>công;</w:t>
      </w:r>
    </w:p>
    <w:p w14:paraId="3E1AF955" w14:textId="77777777" w:rsidR="000544AB" w:rsidRDefault="00000000">
      <w:pPr>
        <w:pStyle w:val="ListParagraph"/>
        <w:numPr>
          <w:ilvl w:val="0"/>
          <w:numId w:val="1"/>
        </w:numPr>
        <w:tabs>
          <w:tab w:val="left" w:pos="884"/>
        </w:tabs>
        <w:spacing w:before="153" w:line="264" w:lineRule="auto"/>
        <w:ind w:right="726" w:firstLine="707"/>
        <w:rPr>
          <w:sz w:val="28"/>
        </w:rPr>
      </w:pPr>
      <w:r>
        <w:rPr>
          <w:sz w:val="28"/>
        </w:rPr>
        <w:t>Cách thức quản lý dự án bao gồm: tổ chức quản lý dự án, tổ chức quản lý hiện trường; các biện pháp bảo đảm chất lượng; bảo đảm điều kiện vệ sinh môi trường và các điều kiện khác như phòng cháy, chữa cháy, an toàn lao động;</w:t>
      </w:r>
    </w:p>
    <w:p w14:paraId="2BDBF4B7" w14:textId="77777777" w:rsidR="000544AB" w:rsidRDefault="00000000">
      <w:pPr>
        <w:pStyle w:val="ListParagraph"/>
        <w:numPr>
          <w:ilvl w:val="0"/>
          <w:numId w:val="1"/>
        </w:numPr>
        <w:tabs>
          <w:tab w:val="left" w:pos="870"/>
        </w:tabs>
        <w:spacing w:before="118"/>
        <w:ind w:left="870" w:hanging="162"/>
        <w:rPr>
          <w:sz w:val="28"/>
        </w:rPr>
      </w:pPr>
      <w:r>
        <w:rPr>
          <w:sz w:val="28"/>
        </w:rPr>
        <w:t>Mức</w:t>
      </w:r>
      <w:r>
        <w:rPr>
          <w:spacing w:val="-4"/>
          <w:sz w:val="28"/>
        </w:rPr>
        <w:t xml:space="preserve"> </w:t>
      </w:r>
      <w:r>
        <w:rPr>
          <w:sz w:val="28"/>
        </w:rPr>
        <w:t>độ</w:t>
      </w:r>
      <w:r>
        <w:rPr>
          <w:spacing w:val="-5"/>
          <w:sz w:val="28"/>
        </w:rPr>
        <w:t xml:space="preserve"> </w:t>
      </w:r>
      <w:r>
        <w:rPr>
          <w:sz w:val="28"/>
        </w:rPr>
        <w:t>đáp</w:t>
      </w:r>
      <w:r>
        <w:rPr>
          <w:spacing w:val="-2"/>
          <w:sz w:val="28"/>
        </w:rPr>
        <w:t xml:space="preserve"> </w:t>
      </w:r>
      <w:r>
        <w:rPr>
          <w:sz w:val="28"/>
        </w:rPr>
        <w:t>ứng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yêu</w:t>
      </w:r>
      <w:r>
        <w:rPr>
          <w:spacing w:val="-1"/>
          <w:sz w:val="28"/>
        </w:rPr>
        <w:t xml:space="preserve"> </w:t>
      </w:r>
      <w:r>
        <w:rPr>
          <w:sz w:val="28"/>
        </w:rPr>
        <w:t>cầu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bảo</w:t>
      </w:r>
      <w:r>
        <w:rPr>
          <w:spacing w:val="-2"/>
          <w:sz w:val="28"/>
        </w:rPr>
        <w:t xml:space="preserve"> </w:t>
      </w:r>
      <w:r>
        <w:rPr>
          <w:sz w:val="28"/>
        </w:rPr>
        <w:t>hành,</w:t>
      </w:r>
      <w:r>
        <w:rPr>
          <w:spacing w:val="-3"/>
          <w:sz w:val="28"/>
        </w:rPr>
        <w:t xml:space="preserve"> </w:t>
      </w:r>
      <w:r>
        <w:rPr>
          <w:sz w:val="28"/>
        </w:rPr>
        <w:t>bảo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trì;</w:t>
      </w:r>
    </w:p>
    <w:p w14:paraId="3047EB38" w14:textId="77777777" w:rsidR="000544AB" w:rsidRDefault="00000000">
      <w:pPr>
        <w:pStyle w:val="ListParagraph"/>
        <w:numPr>
          <w:ilvl w:val="0"/>
          <w:numId w:val="1"/>
        </w:numPr>
        <w:tabs>
          <w:tab w:val="left" w:pos="874"/>
        </w:tabs>
        <w:spacing w:before="154" w:line="264" w:lineRule="auto"/>
        <w:ind w:right="719" w:firstLine="707"/>
        <w:rPr>
          <w:sz w:val="28"/>
        </w:rPr>
      </w:pPr>
      <w:r>
        <w:rPr>
          <w:sz w:val="28"/>
        </w:rPr>
        <w:t>Các yếu tố thân thiện môi trường (nếu có) gồm</w:t>
      </w:r>
      <w:r>
        <w:rPr>
          <w:spacing w:val="-1"/>
          <w:sz w:val="28"/>
        </w:rPr>
        <w:t xml:space="preserve"> </w:t>
      </w:r>
      <w:r>
        <w:rPr>
          <w:sz w:val="28"/>
        </w:rPr>
        <w:t>việc sử dụng các vật tư, vật liệu,</w:t>
      </w:r>
      <w:r>
        <w:rPr>
          <w:spacing w:val="-6"/>
          <w:sz w:val="28"/>
        </w:rPr>
        <w:t xml:space="preserve"> </w:t>
      </w:r>
      <w:r>
        <w:rPr>
          <w:sz w:val="28"/>
        </w:rPr>
        <w:t>biện</w:t>
      </w:r>
      <w:r>
        <w:rPr>
          <w:spacing w:val="-5"/>
          <w:sz w:val="28"/>
        </w:rPr>
        <w:t xml:space="preserve"> </w:t>
      </w:r>
      <w:r>
        <w:rPr>
          <w:sz w:val="28"/>
        </w:rPr>
        <w:t>pháp</w:t>
      </w:r>
      <w:r>
        <w:rPr>
          <w:spacing w:val="-1"/>
          <w:sz w:val="28"/>
        </w:rPr>
        <w:t xml:space="preserve"> </w:t>
      </w:r>
      <w:r>
        <w:rPr>
          <w:sz w:val="28"/>
        </w:rPr>
        <w:t>tổ</w:t>
      </w:r>
      <w:r>
        <w:rPr>
          <w:spacing w:val="-1"/>
          <w:sz w:val="28"/>
        </w:rPr>
        <w:t xml:space="preserve"> </w:t>
      </w:r>
      <w:r>
        <w:rPr>
          <w:sz w:val="28"/>
        </w:rPr>
        <w:t>chức</w:t>
      </w:r>
      <w:r>
        <w:rPr>
          <w:spacing w:val="-2"/>
          <w:sz w:val="28"/>
        </w:rPr>
        <w:t xml:space="preserve"> </w:t>
      </w:r>
      <w:r>
        <w:rPr>
          <w:sz w:val="28"/>
        </w:rPr>
        <w:t>thi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3"/>
          <w:sz w:val="28"/>
        </w:rPr>
        <w:t xml:space="preserve"> </w:t>
      </w:r>
      <w:r>
        <w:rPr>
          <w:sz w:val="28"/>
        </w:rPr>
        <w:t>dây</w:t>
      </w:r>
      <w:r>
        <w:rPr>
          <w:spacing w:val="-1"/>
          <w:sz w:val="28"/>
        </w:rPr>
        <w:t xml:space="preserve"> </w:t>
      </w:r>
      <w:r>
        <w:rPr>
          <w:sz w:val="28"/>
        </w:rPr>
        <w:t>chuyền,</w:t>
      </w:r>
      <w:r>
        <w:rPr>
          <w:spacing w:val="-3"/>
          <w:sz w:val="28"/>
        </w:rPr>
        <w:t xml:space="preserve"> </w:t>
      </w:r>
      <w:r>
        <w:rPr>
          <w:sz w:val="28"/>
        </w:rPr>
        <w:t>công</w:t>
      </w:r>
      <w:r>
        <w:rPr>
          <w:spacing w:val="-5"/>
          <w:sz w:val="28"/>
        </w:rPr>
        <w:t xml:space="preserve"> </w:t>
      </w:r>
      <w:r>
        <w:rPr>
          <w:sz w:val="28"/>
        </w:rPr>
        <w:t>nghệ</w:t>
      </w:r>
      <w:r>
        <w:rPr>
          <w:spacing w:val="-5"/>
          <w:sz w:val="28"/>
        </w:rPr>
        <w:t xml:space="preserve"> </w:t>
      </w:r>
      <w:r>
        <w:rPr>
          <w:sz w:val="28"/>
        </w:rPr>
        <w:t>thi</w:t>
      </w:r>
      <w:r>
        <w:rPr>
          <w:spacing w:val="-4"/>
          <w:sz w:val="28"/>
        </w:rPr>
        <w:t xml:space="preserve"> </w:t>
      </w:r>
      <w:r>
        <w:rPr>
          <w:sz w:val="28"/>
        </w:rPr>
        <w:t>công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</w:t>
      </w:r>
      <w:r>
        <w:rPr>
          <w:sz w:val="28"/>
        </w:rPr>
        <w:t>yếu</w:t>
      </w:r>
      <w:r>
        <w:rPr>
          <w:spacing w:val="-1"/>
          <w:sz w:val="28"/>
        </w:rPr>
        <w:t xml:space="preserve"> </w:t>
      </w:r>
      <w:r>
        <w:rPr>
          <w:sz w:val="28"/>
        </w:rPr>
        <w:t>tố</w:t>
      </w:r>
      <w:r>
        <w:rPr>
          <w:spacing w:val="-5"/>
          <w:sz w:val="28"/>
        </w:rPr>
        <w:t xml:space="preserve"> </w:t>
      </w:r>
      <w:r>
        <w:rPr>
          <w:sz w:val="28"/>
        </w:rPr>
        <w:t>khác (nếu có);</w:t>
      </w:r>
    </w:p>
    <w:p w14:paraId="52179BE9" w14:textId="77777777" w:rsidR="000544AB" w:rsidRDefault="00000000">
      <w:pPr>
        <w:pStyle w:val="ListParagraph"/>
        <w:numPr>
          <w:ilvl w:val="0"/>
          <w:numId w:val="1"/>
        </w:numPr>
        <w:tabs>
          <w:tab w:val="left" w:pos="862"/>
        </w:tabs>
        <w:spacing w:before="121" w:line="264" w:lineRule="auto"/>
        <w:ind w:right="717" w:firstLine="707"/>
        <w:rPr>
          <w:sz w:val="28"/>
        </w:rPr>
      </w:pPr>
      <w:r>
        <w:rPr>
          <w:sz w:val="28"/>
        </w:rPr>
        <w:t>Thông</w:t>
      </w:r>
      <w:r>
        <w:rPr>
          <w:spacing w:val="-11"/>
          <w:sz w:val="28"/>
        </w:rPr>
        <w:t xml:space="preserve"> </w:t>
      </w:r>
      <w:r>
        <w:rPr>
          <w:sz w:val="28"/>
        </w:rPr>
        <w:t>tin</w:t>
      </w:r>
      <w:r>
        <w:rPr>
          <w:spacing w:val="-11"/>
          <w:sz w:val="28"/>
        </w:rPr>
        <w:t xml:space="preserve"> </w:t>
      </w:r>
      <w:r>
        <w:rPr>
          <w:sz w:val="28"/>
        </w:rPr>
        <w:t>về</w:t>
      </w:r>
      <w:r>
        <w:rPr>
          <w:spacing w:val="-11"/>
          <w:sz w:val="28"/>
        </w:rPr>
        <w:t xml:space="preserve"> </w:t>
      </w:r>
      <w:r>
        <w:rPr>
          <w:sz w:val="28"/>
        </w:rPr>
        <w:t>kết</w:t>
      </w:r>
      <w:r>
        <w:rPr>
          <w:spacing w:val="-11"/>
          <w:sz w:val="28"/>
        </w:rPr>
        <w:t xml:space="preserve"> </w:t>
      </w:r>
      <w:r>
        <w:rPr>
          <w:sz w:val="28"/>
        </w:rPr>
        <w:t>quả</w:t>
      </w:r>
      <w:r>
        <w:rPr>
          <w:spacing w:val="-11"/>
          <w:sz w:val="28"/>
        </w:rPr>
        <w:t xml:space="preserve"> </w:t>
      </w:r>
      <w:r>
        <w:rPr>
          <w:sz w:val="28"/>
        </w:rPr>
        <w:t>thực</w:t>
      </w:r>
      <w:r>
        <w:rPr>
          <w:spacing w:val="-10"/>
          <w:sz w:val="28"/>
        </w:rPr>
        <w:t xml:space="preserve"> </w:t>
      </w:r>
      <w:r>
        <w:rPr>
          <w:sz w:val="28"/>
        </w:rPr>
        <w:t>hiện</w:t>
      </w:r>
      <w:r>
        <w:rPr>
          <w:spacing w:val="-11"/>
          <w:sz w:val="28"/>
        </w:rPr>
        <w:t xml:space="preserve"> </w:t>
      </w:r>
      <w:r>
        <w:rPr>
          <w:sz w:val="28"/>
        </w:rPr>
        <w:t>hợp</w:t>
      </w:r>
      <w:r>
        <w:rPr>
          <w:spacing w:val="-11"/>
          <w:sz w:val="28"/>
        </w:rPr>
        <w:t xml:space="preserve"> </w:t>
      </w:r>
      <w:r>
        <w:rPr>
          <w:sz w:val="28"/>
        </w:rPr>
        <w:t>đồng</w:t>
      </w:r>
      <w:r>
        <w:rPr>
          <w:spacing w:val="-9"/>
          <w:sz w:val="28"/>
        </w:rPr>
        <w:t xml:space="preserve"> </w:t>
      </w:r>
      <w:r>
        <w:rPr>
          <w:sz w:val="28"/>
        </w:rPr>
        <w:t>của</w:t>
      </w:r>
      <w:r>
        <w:rPr>
          <w:spacing w:val="-11"/>
          <w:sz w:val="28"/>
        </w:rPr>
        <w:t xml:space="preserve"> </w:t>
      </w:r>
      <w:r>
        <w:rPr>
          <w:sz w:val="28"/>
        </w:rPr>
        <w:t>nhà</w:t>
      </w:r>
      <w:r>
        <w:rPr>
          <w:spacing w:val="-11"/>
          <w:sz w:val="28"/>
        </w:rPr>
        <w:t xml:space="preserve"> </w:t>
      </w:r>
      <w:r>
        <w:rPr>
          <w:sz w:val="28"/>
        </w:rPr>
        <w:t>thầu</w:t>
      </w:r>
      <w:r>
        <w:rPr>
          <w:spacing w:val="-11"/>
          <w:sz w:val="28"/>
        </w:rPr>
        <w:t xml:space="preserve"> </w:t>
      </w:r>
      <w:r>
        <w:rPr>
          <w:sz w:val="28"/>
        </w:rPr>
        <w:t>theo</w:t>
      </w:r>
      <w:r>
        <w:rPr>
          <w:spacing w:val="-11"/>
          <w:sz w:val="28"/>
        </w:rPr>
        <w:t xml:space="preserve"> </w:t>
      </w:r>
      <w:r>
        <w:rPr>
          <w:sz w:val="28"/>
        </w:rPr>
        <w:t>quy</w:t>
      </w:r>
      <w:r>
        <w:rPr>
          <w:spacing w:val="-11"/>
          <w:sz w:val="28"/>
        </w:rPr>
        <w:t xml:space="preserve"> </w:t>
      </w:r>
      <w:r>
        <w:rPr>
          <w:sz w:val="28"/>
        </w:rPr>
        <w:t>định</w:t>
      </w:r>
      <w:r>
        <w:rPr>
          <w:spacing w:val="-9"/>
          <w:sz w:val="28"/>
        </w:rPr>
        <w:t xml:space="preserve"> </w:t>
      </w:r>
      <w:r>
        <w:rPr>
          <w:sz w:val="28"/>
        </w:rPr>
        <w:t>tại</w:t>
      </w:r>
      <w:r>
        <w:rPr>
          <w:spacing w:val="-5"/>
          <w:sz w:val="28"/>
        </w:rPr>
        <w:t xml:space="preserve"> </w:t>
      </w:r>
      <w:r>
        <w:rPr>
          <w:sz w:val="28"/>
        </w:rPr>
        <w:t>Điều 19 và Điều 20 của Nghị định số 214/2025/NĐ-CP;</w:t>
      </w:r>
    </w:p>
    <w:p w14:paraId="6EC507F1" w14:textId="77777777" w:rsidR="000544AB" w:rsidRDefault="00000000">
      <w:pPr>
        <w:pStyle w:val="ListParagraph"/>
        <w:numPr>
          <w:ilvl w:val="0"/>
          <w:numId w:val="1"/>
        </w:numPr>
        <w:tabs>
          <w:tab w:val="left" w:pos="870"/>
        </w:tabs>
        <w:spacing w:before="119"/>
        <w:ind w:left="870" w:hanging="162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yếu</w:t>
      </w:r>
      <w:r>
        <w:rPr>
          <w:spacing w:val="-2"/>
          <w:sz w:val="28"/>
        </w:rPr>
        <w:t xml:space="preserve"> </w:t>
      </w:r>
      <w:r>
        <w:rPr>
          <w:sz w:val="28"/>
        </w:rPr>
        <w:t>tố</w:t>
      </w:r>
      <w:r>
        <w:rPr>
          <w:spacing w:val="-1"/>
          <w:sz w:val="28"/>
        </w:rPr>
        <w:t xml:space="preserve"> </w:t>
      </w:r>
      <w:r>
        <w:rPr>
          <w:sz w:val="28"/>
        </w:rPr>
        <w:t>cần</w:t>
      </w:r>
      <w:r>
        <w:rPr>
          <w:spacing w:val="-2"/>
          <w:sz w:val="28"/>
        </w:rPr>
        <w:t xml:space="preserve"> </w:t>
      </w:r>
      <w:r>
        <w:rPr>
          <w:sz w:val="28"/>
        </w:rPr>
        <w:t>thiết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khác;</w:t>
      </w:r>
    </w:p>
    <w:p w14:paraId="17CEA1A3" w14:textId="77777777" w:rsidR="000544AB" w:rsidRDefault="000544AB">
      <w:pPr>
        <w:pStyle w:val="BodyText"/>
        <w:spacing w:before="10" w:after="1"/>
        <w:ind w:firstLine="0"/>
        <w:jc w:val="left"/>
        <w:rPr>
          <w:sz w:val="12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667"/>
        <w:gridCol w:w="4231"/>
        <w:gridCol w:w="1276"/>
      </w:tblGrid>
      <w:tr w:rsidR="000544AB" w14:paraId="50E78EF3" w14:textId="77777777">
        <w:trPr>
          <w:trHeight w:val="323"/>
        </w:trPr>
        <w:tc>
          <w:tcPr>
            <w:tcW w:w="746" w:type="dxa"/>
          </w:tcPr>
          <w:p w14:paraId="6D1BB212" w14:textId="77777777" w:rsidR="000544AB" w:rsidRDefault="00000000">
            <w:pPr>
              <w:pStyle w:val="TableParagraph"/>
              <w:spacing w:before="2" w:line="301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3667" w:type="dxa"/>
          </w:tcPr>
          <w:p w14:paraId="5A8B3DCB" w14:textId="77777777" w:rsidR="000544AB" w:rsidRDefault="00000000">
            <w:pPr>
              <w:pStyle w:val="TableParagraph"/>
              <w:spacing w:before="2" w:line="301" w:lineRule="exact"/>
              <w:ind w:left="794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5507" w:type="dxa"/>
            <w:gridSpan w:val="2"/>
          </w:tcPr>
          <w:p w14:paraId="2ACE8C42" w14:textId="77777777" w:rsidR="000544AB" w:rsidRDefault="00000000">
            <w:pPr>
              <w:pStyle w:val="TableParagraph"/>
              <w:spacing w:before="2" w:line="301" w:lineRule="exact"/>
              <w:ind w:left="1765"/>
              <w:rPr>
                <w:b/>
                <w:sz w:val="28"/>
              </w:rPr>
            </w:pPr>
            <w:r>
              <w:rPr>
                <w:b/>
                <w:sz w:val="28"/>
              </w:rPr>
              <w:t>Mức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độ đáp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ứng</w:t>
            </w:r>
          </w:p>
        </w:tc>
      </w:tr>
      <w:tr w:rsidR="000544AB" w14:paraId="55D1FCD2" w14:textId="77777777">
        <w:trPr>
          <w:trHeight w:val="321"/>
        </w:trPr>
        <w:tc>
          <w:tcPr>
            <w:tcW w:w="746" w:type="dxa"/>
          </w:tcPr>
          <w:p w14:paraId="5E63EB59" w14:textId="77777777" w:rsidR="000544AB" w:rsidRDefault="00000000">
            <w:pPr>
              <w:pStyle w:val="TableParagraph"/>
              <w:spacing w:line="301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98" w:type="dxa"/>
            <w:gridSpan w:val="2"/>
          </w:tcPr>
          <w:p w14:paraId="3A48A4D3" w14:textId="77777777" w:rsidR="000544AB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Tính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khả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tổ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chức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công</w:t>
            </w:r>
          </w:p>
        </w:tc>
        <w:tc>
          <w:tcPr>
            <w:tcW w:w="1276" w:type="dxa"/>
          </w:tcPr>
          <w:p w14:paraId="0FE81749" w14:textId="77777777" w:rsidR="000544AB" w:rsidRDefault="000544AB">
            <w:pPr>
              <w:pStyle w:val="TableParagraph"/>
              <w:ind w:left="0"/>
              <w:rPr>
                <w:sz w:val="24"/>
              </w:rPr>
            </w:pPr>
          </w:p>
        </w:tc>
      </w:tr>
      <w:tr w:rsidR="000544AB" w14:paraId="0A15E202" w14:textId="77777777">
        <w:trPr>
          <w:trHeight w:val="1288"/>
        </w:trPr>
        <w:tc>
          <w:tcPr>
            <w:tcW w:w="746" w:type="dxa"/>
            <w:vMerge w:val="restart"/>
          </w:tcPr>
          <w:p w14:paraId="73DCF20E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E3F0742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530658B3" w14:textId="77777777" w:rsidR="000544AB" w:rsidRDefault="000544AB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3585B042" w14:textId="77777777" w:rsidR="000544AB" w:rsidRDefault="00000000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667" w:type="dxa"/>
            <w:vMerge w:val="restart"/>
          </w:tcPr>
          <w:p w14:paraId="64C796A9" w14:textId="77777777" w:rsidR="000544AB" w:rsidRDefault="000544AB">
            <w:pPr>
              <w:pStyle w:val="TableParagraph"/>
              <w:spacing w:before="167"/>
              <w:ind w:left="0"/>
              <w:rPr>
                <w:sz w:val="28"/>
              </w:rPr>
            </w:pPr>
          </w:p>
          <w:p w14:paraId="57EBC48F" w14:textId="77777777" w:rsidR="000544AB" w:rsidRDefault="0000000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máy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quản lý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 thuyết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trách nhiệm của từng người</w:t>
            </w:r>
          </w:p>
        </w:tc>
        <w:tc>
          <w:tcPr>
            <w:tcW w:w="4231" w:type="dxa"/>
          </w:tcPr>
          <w:p w14:paraId="0AE082C3" w14:textId="77777777" w:rsidR="000544AB" w:rsidRDefault="0000000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Có sơ đồ ghi rõ trách nhiệm của từng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người,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biệt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huy trưởng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cán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kỹ</w:t>
            </w:r>
          </w:p>
          <w:p w14:paraId="62051A07" w14:textId="77777777" w:rsidR="000544AB" w:rsidRDefault="0000000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thuật</w:t>
            </w:r>
          </w:p>
        </w:tc>
        <w:tc>
          <w:tcPr>
            <w:tcW w:w="1276" w:type="dxa"/>
          </w:tcPr>
          <w:p w14:paraId="78C4584E" w14:textId="77777777" w:rsidR="000544AB" w:rsidRDefault="000544AB">
            <w:pPr>
              <w:pStyle w:val="TableParagraph"/>
              <w:spacing w:before="160"/>
              <w:ind w:left="0"/>
              <w:rPr>
                <w:sz w:val="28"/>
              </w:rPr>
            </w:pPr>
          </w:p>
          <w:p w14:paraId="1F7C9968" w14:textId="77777777" w:rsidR="000544AB" w:rsidRDefault="00000000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6E2E46B" w14:textId="77777777">
        <w:trPr>
          <w:trHeight w:val="964"/>
        </w:trPr>
        <w:tc>
          <w:tcPr>
            <w:tcW w:w="746" w:type="dxa"/>
            <w:vMerge/>
            <w:tcBorders>
              <w:top w:val="nil"/>
            </w:tcBorders>
          </w:tcPr>
          <w:p w14:paraId="048C1530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0D15773B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0B8BCD08" w14:textId="77777777" w:rsidR="000544AB" w:rsidRDefault="00000000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Không có sơ đồ, hoặc sơ đồ không nêu rõ trách nhiệm của từng cán bộ chủ chốt</w:t>
            </w:r>
          </w:p>
        </w:tc>
        <w:tc>
          <w:tcPr>
            <w:tcW w:w="1276" w:type="dxa"/>
          </w:tcPr>
          <w:p w14:paraId="0D456109" w14:textId="77777777" w:rsidR="000544AB" w:rsidRDefault="00000000">
            <w:pPr>
              <w:pStyle w:val="TableParagraph"/>
              <w:spacing w:before="160"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39A8416E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6E34309B" w14:textId="77777777">
        <w:trPr>
          <w:trHeight w:val="321"/>
        </w:trPr>
        <w:tc>
          <w:tcPr>
            <w:tcW w:w="746" w:type="dxa"/>
            <w:vMerge w:val="restart"/>
          </w:tcPr>
          <w:p w14:paraId="49618CFA" w14:textId="77777777" w:rsidR="000544AB" w:rsidRDefault="000544AB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3E6A1DD3" w14:textId="77777777" w:rsidR="000544AB" w:rsidRDefault="00000000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3667" w:type="dxa"/>
            <w:vMerge w:val="restart"/>
          </w:tcPr>
          <w:p w14:paraId="0806FAAD" w14:textId="77777777" w:rsidR="000544AB" w:rsidRDefault="00000000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Giải pháp cấp điện, cấp nước, thoát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thông,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lạc trong quá trình thi công.</w:t>
            </w:r>
          </w:p>
        </w:tc>
        <w:tc>
          <w:tcPr>
            <w:tcW w:w="4231" w:type="dxa"/>
          </w:tcPr>
          <w:p w14:paraId="0ECB7C38" w14:textId="77777777" w:rsidR="000544A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5"/>
                <w:sz w:val="28"/>
              </w:rPr>
              <w:t xml:space="preserve"> thi</w:t>
            </w:r>
          </w:p>
        </w:tc>
        <w:tc>
          <w:tcPr>
            <w:tcW w:w="1276" w:type="dxa"/>
          </w:tcPr>
          <w:p w14:paraId="2F691AC1" w14:textId="77777777" w:rsidR="000544AB" w:rsidRDefault="00000000">
            <w:pPr>
              <w:pStyle w:val="TableParagraph"/>
              <w:spacing w:line="301" w:lineRule="exact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40352FF0" w14:textId="77777777">
        <w:trPr>
          <w:trHeight w:val="642"/>
        </w:trPr>
        <w:tc>
          <w:tcPr>
            <w:tcW w:w="746" w:type="dxa"/>
            <w:vMerge/>
            <w:tcBorders>
              <w:top w:val="nil"/>
            </w:tcBorders>
          </w:tcPr>
          <w:p w14:paraId="6339A9FC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363B162B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13CE3F7F" w14:textId="77777777" w:rsidR="000544AB" w:rsidRDefault="00000000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thi</w:t>
            </w:r>
          </w:p>
        </w:tc>
        <w:tc>
          <w:tcPr>
            <w:tcW w:w="1276" w:type="dxa"/>
          </w:tcPr>
          <w:p w14:paraId="6A66B6BD" w14:textId="77777777" w:rsidR="000544AB" w:rsidRDefault="00000000">
            <w:pPr>
              <w:pStyle w:val="TableParagraph"/>
              <w:spacing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017D5511" w14:textId="77777777" w:rsidR="000544AB" w:rsidRDefault="00000000"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</w:tbl>
    <w:p w14:paraId="537CDDF5" w14:textId="77777777" w:rsidR="000544AB" w:rsidRDefault="000544AB">
      <w:pPr>
        <w:pStyle w:val="TableParagraph"/>
        <w:spacing w:line="301" w:lineRule="exact"/>
        <w:jc w:val="center"/>
        <w:rPr>
          <w:sz w:val="28"/>
        </w:rPr>
        <w:sectPr w:rsidR="000544AB">
          <w:type w:val="continuous"/>
          <w:pgSz w:w="12240" w:h="15840"/>
          <w:pgMar w:top="1500" w:right="720" w:bottom="1260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667"/>
        <w:gridCol w:w="4231"/>
        <w:gridCol w:w="1276"/>
      </w:tblGrid>
      <w:tr w:rsidR="000544AB" w14:paraId="0C9F39DB" w14:textId="77777777">
        <w:trPr>
          <w:trHeight w:val="1610"/>
        </w:trPr>
        <w:tc>
          <w:tcPr>
            <w:tcW w:w="746" w:type="dxa"/>
            <w:vMerge w:val="restart"/>
          </w:tcPr>
          <w:p w14:paraId="785BE827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8E60C70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2C7810A9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1523F37F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1F410949" w14:textId="77777777" w:rsidR="000544AB" w:rsidRDefault="000544AB">
            <w:pPr>
              <w:pStyle w:val="TableParagraph"/>
              <w:spacing w:before="161"/>
              <w:ind w:left="0"/>
              <w:rPr>
                <w:sz w:val="28"/>
              </w:rPr>
            </w:pPr>
          </w:p>
          <w:p w14:paraId="1D0DE733" w14:textId="77777777" w:rsidR="000544AB" w:rsidRDefault="00000000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3667" w:type="dxa"/>
            <w:vMerge w:val="restart"/>
          </w:tcPr>
          <w:p w14:paraId="396B536A" w14:textId="77777777" w:rsidR="000544AB" w:rsidRDefault="0000000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Tổ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chức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mặt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bằng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công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trường: </w:t>
            </w:r>
            <w:r>
              <w:rPr>
                <w:sz w:val="28"/>
              </w:rPr>
              <w:t>Thể hiện các công trình hiện hữu bị ảnh hưởng; Bố trí thiết bị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công,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lán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trại,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bãi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tập kết vật liệu, chất thải, bố trí cổng ra vào, rào chắn, biển báo,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thoát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nước,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giao thông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lạc,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động trong quá trình thi công.</w:t>
            </w:r>
          </w:p>
          <w:p w14:paraId="656BD2B6" w14:textId="77777777" w:rsidR="000544AB" w:rsidRDefault="00000000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(Nhà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khảo</w:t>
            </w:r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hiện</w:t>
            </w:r>
          </w:p>
          <w:p w14:paraId="747F7BB6" w14:textId="77777777" w:rsidR="000544AB" w:rsidRDefault="00000000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trường để bố trí mặt bằng cho phù hợp)</w:t>
            </w:r>
          </w:p>
        </w:tc>
        <w:tc>
          <w:tcPr>
            <w:tcW w:w="4231" w:type="dxa"/>
          </w:tcPr>
          <w:p w14:paraId="59B9EF06" w14:textId="77777777" w:rsidR="000544AB" w:rsidRDefault="0000000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- Có bản vẽ hoặc thuyết minh giải pháp bố trí tổng mặt bằng thi công trên công trường thể hiện đầy đủ theo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cầu,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khoa</w:t>
            </w:r>
          </w:p>
          <w:p w14:paraId="4D13A766" w14:textId="77777777" w:rsidR="000544AB" w:rsidRDefault="00000000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trường;</w:t>
            </w:r>
          </w:p>
        </w:tc>
        <w:tc>
          <w:tcPr>
            <w:tcW w:w="1276" w:type="dxa"/>
          </w:tcPr>
          <w:p w14:paraId="0609D551" w14:textId="77777777" w:rsidR="000544AB" w:rsidRDefault="000544AB">
            <w:pPr>
              <w:pStyle w:val="TableParagraph"/>
              <w:spacing w:before="321"/>
              <w:ind w:left="0"/>
              <w:rPr>
                <w:sz w:val="28"/>
              </w:rPr>
            </w:pPr>
          </w:p>
          <w:p w14:paraId="42492F0F" w14:textId="77777777" w:rsidR="000544AB" w:rsidRDefault="00000000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40EC885F" w14:textId="77777777">
        <w:trPr>
          <w:trHeight w:val="2244"/>
        </w:trPr>
        <w:tc>
          <w:tcPr>
            <w:tcW w:w="746" w:type="dxa"/>
            <w:vMerge/>
            <w:tcBorders>
              <w:top w:val="nil"/>
            </w:tcBorders>
          </w:tcPr>
          <w:p w14:paraId="537B2D25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377FD330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3DD59DBF" w14:textId="77777777" w:rsidR="000544AB" w:rsidRDefault="00000000">
            <w:pPr>
              <w:pStyle w:val="TableParagraph"/>
              <w:spacing w:before="316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minh giải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tổng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bằng;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Hoặc có nhưng không thể hiện đầy đủ theo yêu cầu; 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đảm bảo khoa học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trường;</w:t>
            </w:r>
          </w:p>
        </w:tc>
        <w:tc>
          <w:tcPr>
            <w:tcW w:w="1276" w:type="dxa"/>
          </w:tcPr>
          <w:p w14:paraId="471182E6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05D79B95" w14:textId="77777777" w:rsidR="000544AB" w:rsidRDefault="000544AB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14:paraId="3B78576E" w14:textId="77777777" w:rsidR="000544AB" w:rsidRDefault="00000000">
            <w:pPr>
              <w:pStyle w:val="TableParagraph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12BEE890" w14:textId="77777777" w:rsidR="000544AB" w:rsidRDefault="00000000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D5CAF16" w14:textId="77777777">
        <w:trPr>
          <w:trHeight w:val="320"/>
        </w:trPr>
        <w:tc>
          <w:tcPr>
            <w:tcW w:w="746" w:type="dxa"/>
          </w:tcPr>
          <w:p w14:paraId="4D3876DC" w14:textId="77777777" w:rsidR="000544AB" w:rsidRDefault="00000000">
            <w:pPr>
              <w:pStyle w:val="TableParagraph"/>
              <w:spacing w:line="30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7898" w:type="dxa"/>
            <w:gridSpan w:val="2"/>
          </w:tcPr>
          <w:p w14:paraId="0A34A14E" w14:textId="77777777" w:rsidR="000544AB" w:rsidRDefault="00000000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Mức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ứng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tư,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vật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liệu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cung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cấp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trình</w:t>
            </w:r>
          </w:p>
        </w:tc>
        <w:tc>
          <w:tcPr>
            <w:tcW w:w="1276" w:type="dxa"/>
          </w:tcPr>
          <w:p w14:paraId="201CD679" w14:textId="77777777" w:rsidR="000544AB" w:rsidRDefault="000544AB">
            <w:pPr>
              <w:pStyle w:val="TableParagraph"/>
              <w:ind w:left="0"/>
              <w:rPr>
                <w:sz w:val="24"/>
              </w:rPr>
            </w:pPr>
          </w:p>
        </w:tc>
      </w:tr>
      <w:tr w:rsidR="000544AB" w14:paraId="422D2060" w14:textId="77777777">
        <w:trPr>
          <w:trHeight w:val="1288"/>
        </w:trPr>
        <w:tc>
          <w:tcPr>
            <w:tcW w:w="746" w:type="dxa"/>
            <w:vMerge w:val="restart"/>
          </w:tcPr>
          <w:p w14:paraId="37B58B47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  <w:vMerge w:val="restart"/>
          </w:tcPr>
          <w:p w14:paraId="4AACE3AE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65A76F96" w14:textId="77777777" w:rsidR="000544AB" w:rsidRDefault="000544AB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6370C47A" w14:textId="77777777" w:rsidR="000544AB" w:rsidRDefault="00000000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Đối với các vật tư, vật liệu chính (xi măng, cát, đá, sắt thép, vật tư nghành nước các </w:t>
            </w:r>
            <w:r>
              <w:rPr>
                <w:spacing w:val="-2"/>
                <w:sz w:val="28"/>
              </w:rPr>
              <w:t>loại)</w:t>
            </w:r>
          </w:p>
        </w:tc>
        <w:tc>
          <w:tcPr>
            <w:tcW w:w="4231" w:type="dxa"/>
          </w:tcPr>
          <w:p w14:paraId="782E673D" w14:textId="77777777" w:rsidR="000544AB" w:rsidRDefault="00000000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Có hợp đồng nguyên tắc với nhà cung ứng trong đó thuyết minh rõ nguồn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gốc,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chủng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chuẩn kỹ thuật</w:t>
            </w:r>
          </w:p>
        </w:tc>
        <w:tc>
          <w:tcPr>
            <w:tcW w:w="1276" w:type="dxa"/>
          </w:tcPr>
          <w:p w14:paraId="273B9715" w14:textId="77777777" w:rsidR="000544AB" w:rsidRDefault="000544AB">
            <w:pPr>
              <w:pStyle w:val="TableParagraph"/>
              <w:spacing w:before="162"/>
              <w:ind w:left="0"/>
              <w:rPr>
                <w:sz w:val="28"/>
              </w:rPr>
            </w:pPr>
          </w:p>
          <w:p w14:paraId="341FC74A" w14:textId="77777777" w:rsidR="000544AB" w:rsidRDefault="00000000">
            <w:pPr>
              <w:pStyle w:val="TableParagraph"/>
              <w:spacing w:before="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353A9DA6" w14:textId="77777777">
        <w:trPr>
          <w:trHeight w:val="1288"/>
        </w:trPr>
        <w:tc>
          <w:tcPr>
            <w:tcW w:w="746" w:type="dxa"/>
            <w:vMerge/>
            <w:tcBorders>
              <w:top w:val="nil"/>
            </w:tcBorders>
          </w:tcPr>
          <w:p w14:paraId="583FC915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22120C0A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29649435" w14:textId="77777777" w:rsidR="000544AB" w:rsidRDefault="0000000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Không có hợp đồng nguyên tắc với nhà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nhưng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không thuyết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rõ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nguồn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gốc,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chủng</w:t>
            </w:r>
          </w:p>
          <w:p w14:paraId="12966E0D" w14:textId="77777777" w:rsidR="000544AB" w:rsidRDefault="00000000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thuật</w:t>
            </w:r>
          </w:p>
        </w:tc>
        <w:tc>
          <w:tcPr>
            <w:tcW w:w="1276" w:type="dxa"/>
          </w:tcPr>
          <w:p w14:paraId="3008B66D" w14:textId="77777777" w:rsidR="000544AB" w:rsidRDefault="00000000">
            <w:pPr>
              <w:pStyle w:val="TableParagraph"/>
              <w:spacing w:before="321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594B34EF" w14:textId="77777777" w:rsidR="000544AB" w:rsidRDefault="00000000">
            <w:pPr>
              <w:pStyle w:val="TableParagraph"/>
              <w:spacing w:before="2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6C716F49" w14:textId="77777777">
        <w:trPr>
          <w:trHeight w:val="642"/>
        </w:trPr>
        <w:tc>
          <w:tcPr>
            <w:tcW w:w="746" w:type="dxa"/>
          </w:tcPr>
          <w:p w14:paraId="24BEC791" w14:textId="77777777" w:rsidR="000544AB" w:rsidRDefault="00000000">
            <w:pPr>
              <w:pStyle w:val="TableParagraph"/>
              <w:spacing w:before="160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898" w:type="dxa"/>
            <w:gridSpan w:val="2"/>
          </w:tcPr>
          <w:p w14:paraId="45FACC7C" w14:textId="77777777" w:rsidR="000544AB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Tính hợp lý và khả thi của các giải pháp kỹ thuật, biện pháp tổ chức thi công phù hợp với đề xuất về tiến độ</w:t>
            </w:r>
          </w:p>
        </w:tc>
        <w:tc>
          <w:tcPr>
            <w:tcW w:w="1276" w:type="dxa"/>
          </w:tcPr>
          <w:p w14:paraId="41837D79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</w:tr>
      <w:tr w:rsidR="000544AB" w14:paraId="080DB010" w14:textId="77777777">
        <w:trPr>
          <w:trHeight w:val="1287"/>
        </w:trPr>
        <w:tc>
          <w:tcPr>
            <w:tcW w:w="746" w:type="dxa"/>
            <w:vMerge w:val="restart"/>
          </w:tcPr>
          <w:p w14:paraId="56C725AD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  <w:vMerge w:val="restart"/>
          </w:tcPr>
          <w:p w14:paraId="30FD35E4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D092FB6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647848AF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5894D3E" w14:textId="77777777" w:rsidR="000544AB" w:rsidRDefault="000544AB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2F654467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công:</w:t>
            </w:r>
          </w:p>
        </w:tc>
        <w:tc>
          <w:tcPr>
            <w:tcW w:w="4231" w:type="dxa"/>
          </w:tcPr>
          <w:p w14:paraId="5AFDE714" w14:textId="77777777" w:rsidR="000544AB" w:rsidRDefault="00000000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pháp thi công, giải pháp kỹ thuật hợp lý, chi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trạng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công trình xây dựng và tiến độ thi công.</w:t>
            </w:r>
          </w:p>
        </w:tc>
        <w:tc>
          <w:tcPr>
            <w:tcW w:w="1276" w:type="dxa"/>
          </w:tcPr>
          <w:p w14:paraId="5996C4ED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</w:tr>
      <w:tr w:rsidR="000544AB" w14:paraId="53FF06C6" w14:textId="77777777">
        <w:trPr>
          <w:trHeight w:val="1609"/>
        </w:trPr>
        <w:tc>
          <w:tcPr>
            <w:tcW w:w="746" w:type="dxa"/>
            <w:vMerge/>
            <w:tcBorders>
              <w:top w:val="nil"/>
            </w:tcBorders>
          </w:tcPr>
          <w:p w14:paraId="102801E0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69DC9A5B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4F1A86CD" w14:textId="77777777" w:rsidR="000544AB" w:rsidRDefault="0000000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hoặc có nhưng không hợp lý, không chi tiết, không phù hợp với hiện trạng công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dựng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tiến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thi</w:t>
            </w:r>
          </w:p>
          <w:p w14:paraId="47B235F9" w14:textId="77777777" w:rsidR="000544A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công.</w:t>
            </w:r>
          </w:p>
        </w:tc>
        <w:tc>
          <w:tcPr>
            <w:tcW w:w="1276" w:type="dxa"/>
          </w:tcPr>
          <w:p w14:paraId="1ACD6095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</w:tr>
      <w:tr w:rsidR="000544AB" w14:paraId="50DF9A9D" w14:textId="77777777">
        <w:trPr>
          <w:trHeight w:val="645"/>
        </w:trPr>
        <w:tc>
          <w:tcPr>
            <w:tcW w:w="746" w:type="dxa"/>
          </w:tcPr>
          <w:p w14:paraId="79B3C12D" w14:textId="77777777" w:rsidR="000544AB" w:rsidRDefault="00000000">
            <w:pPr>
              <w:pStyle w:val="TableParagraph"/>
              <w:spacing w:before="160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7898" w:type="dxa"/>
            <w:gridSpan w:val="2"/>
          </w:tcPr>
          <w:p w14:paraId="0006E718" w14:textId="77777777" w:rsidR="000544AB" w:rsidRDefault="00000000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Bảo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đảm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môi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điều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kiện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khác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như phòng cháy, chữa cháy, an toàn lao động</w:t>
            </w:r>
          </w:p>
        </w:tc>
        <w:tc>
          <w:tcPr>
            <w:tcW w:w="1276" w:type="dxa"/>
          </w:tcPr>
          <w:p w14:paraId="23DC2E0E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</w:tr>
      <w:tr w:rsidR="000544AB" w14:paraId="2C9C9698" w14:textId="77777777">
        <w:trPr>
          <w:trHeight w:val="964"/>
        </w:trPr>
        <w:tc>
          <w:tcPr>
            <w:tcW w:w="746" w:type="dxa"/>
          </w:tcPr>
          <w:p w14:paraId="2D3B641C" w14:textId="77777777" w:rsidR="000544AB" w:rsidRDefault="00000000">
            <w:pPr>
              <w:pStyle w:val="TableParagraph"/>
              <w:spacing w:before="321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667" w:type="dxa"/>
          </w:tcPr>
          <w:p w14:paraId="5A7C4F4D" w14:textId="77777777" w:rsidR="000544AB" w:rsidRDefault="00000000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Giải pháp chống ô nhiễm môi </w:t>
            </w:r>
            <w:r>
              <w:rPr>
                <w:spacing w:val="-2"/>
                <w:sz w:val="28"/>
              </w:rPr>
              <w:t>trường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trong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quá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trình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công, </w:t>
            </w:r>
            <w:r>
              <w:rPr>
                <w:sz w:val="28"/>
              </w:rPr>
              <w:t>vận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liệu,</w:t>
            </w:r>
          </w:p>
        </w:tc>
        <w:tc>
          <w:tcPr>
            <w:tcW w:w="4231" w:type="dxa"/>
          </w:tcPr>
          <w:p w14:paraId="6DFB2199" w14:textId="77777777" w:rsidR="000544AB" w:rsidRDefault="00000000">
            <w:pPr>
              <w:pStyle w:val="TableParagraph"/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Có biện pháp bảo đảm vệ sinh môi trường,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 phù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hợp với đề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xuất về biện pháp thi công</w:t>
            </w:r>
          </w:p>
        </w:tc>
        <w:tc>
          <w:tcPr>
            <w:tcW w:w="1276" w:type="dxa"/>
          </w:tcPr>
          <w:p w14:paraId="5644E89C" w14:textId="77777777" w:rsidR="000544AB" w:rsidRDefault="00000000">
            <w:pPr>
              <w:pStyle w:val="TableParagraph"/>
              <w:spacing w:before="32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</w:tbl>
    <w:p w14:paraId="0E4A0A9B" w14:textId="77777777" w:rsidR="000544AB" w:rsidRDefault="000544AB">
      <w:pPr>
        <w:pStyle w:val="TableParagraph"/>
        <w:jc w:val="center"/>
        <w:rPr>
          <w:sz w:val="28"/>
        </w:rPr>
        <w:sectPr w:rsidR="000544AB">
          <w:type w:val="continuous"/>
          <w:pgSz w:w="12240" w:h="15840"/>
          <w:pgMar w:top="1420" w:right="720" w:bottom="280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667"/>
        <w:gridCol w:w="4231"/>
        <w:gridCol w:w="1276"/>
      </w:tblGrid>
      <w:tr w:rsidR="000544AB" w14:paraId="1FF6568C" w14:textId="77777777">
        <w:trPr>
          <w:trHeight w:val="967"/>
        </w:trPr>
        <w:tc>
          <w:tcPr>
            <w:tcW w:w="746" w:type="dxa"/>
          </w:tcPr>
          <w:p w14:paraId="4985976D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</w:tcPr>
          <w:p w14:paraId="250F1681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chống ồn cho các khu vực lân </w:t>
            </w:r>
            <w:r>
              <w:rPr>
                <w:spacing w:val="-4"/>
                <w:sz w:val="28"/>
              </w:rPr>
              <w:t>cận.</w:t>
            </w:r>
          </w:p>
        </w:tc>
        <w:tc>
          <w:tcPr>
            <w:tcW w:w="4231" w:type="dxa"/>
          </w:tcPr>
          <w:p w14:paraId="4EDF078A" w14:textId="77777777" w:rsidR="000544AB" w:rsidRDefault="00000000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Không có biện pháp bảo đảm vệ </w:t>
            </w:r>
            <w:r>
              <w:rPr>
                <w:spacing w:val="-2"/>
                <w:sz w:val="28"/>
              </w:rPr>
              <w:t>sinh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môi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hợp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với </w:t>
            </w:r>
            <w:r>
              <w:rPr>
                <w:sz w:val="28"/>
              </w:rPr>
              <w:t>đề xuất về biện pháp thi công</w:t>
            </w:r>
          </w:p>
        </w:tc>
        <w:tc>
          <w:tcPr>
            <w:tcW w:w="1276" w:type="dxa"/>
          </w:tcPr>
          <w:p w14:paraId="5D310735" w14:textId="77777777" w:rsidR="000544AB" w:rsidRDefault="00000000">
            <w:pPr>
              <w:pStyle w:val="TableParagraph"/>
              <w:spacing w:before="161"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3CEE606F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6F9E179E" w14:textId="77777777">
        <w:trPr>
          <w:trHeight w:val="964"/>
        </w:trPr>
        <w:tc>
          <w:tcPr>
            <w:tcW w:w="746" w:type="dxa"/>
            <w:vMerge w:val="restart"/>
          </w:tcPr>
          <w:p w14:paraId="4862F2A1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1702E60E" w14:textId="77777777" w:rsidR="000544AB" w:rsidRDefault="000544AB">
            <w:pPr>
              <w:pStyle w:val="TableParagraph"/>
              <w:spacing w:before="164"/>
              <w:ind w:left="0"/>
              <w:rPr>
                <w:sz w:val="28"/>
              </w:rPr>
            </w:pPr>
          </w:p>
          <w:p w14:paraId="65405936" w14:textId="77777777" w:rsidR="000544AB" w:rsidRDefault="00000000">
            <w:pPr>
              <w:pStyle w:val="TableParagraph"/>
              <w:spacing w:before="1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667" w:type="dxa"/>
            <w:vMerge w:val="restart"/>
          </w:tcPr>
          <w:p w14:paraId="70AB5A4F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8B485E7" w14:textId="77777777" w:rsidR="000544AB" w:rsidRDefault="000544AB">
            <w:pPr>
              <w:pStyle w:val="TableParagraph"/>
              <w:spacing w:before="164"/>
              <w:ind w:left="0"/>
              <w:rPr>
                <w:sz w:val="28"/>
              </w:rPr>
            </w:pPr>
          </w:p>
          <w:p w14:paraId="4081DCD7" w14:textId="77777777" w:rsidR="000544AB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lao </w:t>
            </w:r>
            <w:r>
              <w:rPr>
                <w:spacing w:val="-4"/>
                <w:sz w:val="28"/>
              </w:rPr>
              <w:t>động.</w:t>
            </w:r>
          </w:p>
        </w:tc>
        <w:tc>
          <w:tcPr>
            <w:tcW w:w="4231" w:type="dxa"/>
          </w:tcPr>
          <w:p w14:paraId="5101E990" w14:textId="77777777" w:rsidR="000544AB" w:rsidRDefault="00000000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Có biện pháp an toàn lao động hợp lý, khả thi phù hợp với đề xuất về biện pháp tổ chức thi công.</w:t>
            </w:r>
          </w:p>
        </w:tc>
        <w:tc>
          <w:tcPr>
            <w:tcW w:w="1276" w:type="dxa"/>
          </w:tcPr>
          <w:p w14:paraId="516A21C3" w14:textId="77777777" w:rsidR="000544AB" w:rsidRDefault="00000000">
            <w:pPr>
              <w:pStyle w:val="TableParagraph"/>
              <w:spacing w:before="32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71ACCD4" w14:textId="77777777">
        <w:trPr>
          <w:trHeight w:val="964"/>
        </w:trPr>
        <w:tc>
          <w:tcPr>
            <w:tcW w:w="746" w:type="dxa"/>
            <w:vMerge/>
            <w:tcBorders>
              <w:top w:val="nil"/>
            </w:tcBorders>
          </w:tcPr>
          <w:p w14:paraId="1EFD0A2D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6C7C2AE6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7286AF7D" w14:textId="77777777" w:rsidR="000544AB" w:rsidRDefault="0000000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lao</w:t>
            </w:r>
          </w:p>
          <w:p w14:paraId="34074B04" w14:textId="77777777" w:rsidR="000544AB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 xuất về biện pháp tổ chức thi công</w:t>
            </w:r>
          </w:p>
        </w:tc>
        <w:tc>
          <w:tcPr>
            <w:tcW w:w="1276" w:type="dxa"/>
          </w:tcPr>
          <w:p w14:paraId="16D5B4FE" w14:textId="77777777" w:rsidR="000544AB" w:rsidRDefault="00000000">
            <w:pPr>
              <w:pStyle w:val="TableParagraph"/>
              <w:spacing w:before="161"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1F8D3444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2F7CF4A5" w14:textId="77777777">
        <w:trPr>
          <w:trHeight w:val="967"/>
        </w:trPr>
        <w:tc>
          <w:tcPr>
            <w:tcW w:w="746" w:type="dxa"/>
            <w:vMerge w:val="restart"/>
          </w:tcPr>
          <w:p w14:paraId="2A30965E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25055437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587C8112" w14:textId="77777777" w:rsidR="000544AB" w:rsidRDefault="000544AB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3B706721" w14:textId="77777777" w:rsidR="000544AB" w:rsidRDefault="00000000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667" w:type="dxa"/>
            <w:vMerge w:val="restart"/>
          </w:tcPr>
          <w:p w14:paraId="623143CA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17027E51" w14:textId="77777777" w:rsidR="000544AB" w:rsidRDefault="000544AB">
            <w:pPr>
              <w:pStyle w:val="TableParagraph"/>
              <w:spacing w:before="167"/>
              <w:ind w:left="0"/>
              <w:rPr>
                <w:sz w:val="28"/>
              </w:rPr>
            </w:pPr>
          </w:p>
          <w:p w14:paraId="55B4AC69" w14:textId="77777777" w:rsidR="000544AB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Giải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cháy </w:t>
            </w:r>
            <w:r>
              <w:rPr>
                <w:spacing w:val="-6"/>
                <w:sz w:val="28"/>
              </w:rPr>
              <w:t>nổ</w:t>
            </w:r>
          </w:p>
        </w:tc>
        <w:tc>
          <w:tcPr>
            <w:tcW w:w="4231" w:type="dxa"/>
          </w:tcPr>
          <w:p w14:paraId="0F4720D3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cháy,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chữa</w:t>
            </w:r>
          </w:p>
          <w:p w14:paraId="36C2E89D" w14:textId="77777777" w:rsidR="000544AB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cháy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 phù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đề xuất về biện pháp tổ chức thi công</w:t>
            </w:r>
          </w:p>
        </w:tc>
        <w:tc>
          <w:tcPr>
            <w:tcW w:w="1276" w:type="dxa"/>
          </w:tcPr>
          <w:p w14:paraId="6E629E15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58577DAB" w14:textId="77777777" w:rsidR="000544AB" w:rsidRDefault="00000000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305F1698" w14:textId="77777777">
        <w:trPr>
          <w:trHeight w:val="1286"/>
        </w:trPr>
        <w:tc>
          <w:tcPr>
            <w:tcW w:w="746" w:type="dxa"/>
            <w:vMerge/>
            <w:tcBorders>
              <w:top w:val="nil"/>
            </w:tcBorders>
          </w:tcPr>
          <w:p w14:paraId="67C22A84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1EE5FC39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7809CA41" w14:textId="77777777" w:rsidR="000544AB" w:rsidRDefault="00000000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Không có biện pháp phòng cháy, chữa cháy hợp lý, khả thi phù hợp 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thi </w:t>
            </w:r>
            <w:r>
              <w:rPr>
                <w:spacing w:val="-4"/>
                <w:sz w:val="28"/>
              </w:rPr>
              <w:t>công</w:t>
            </w:r>
          </w:p>
        </w:tc>
        <w:tc>
          <w:tcPr>
            <w:tcW w:w="1276" w:type="dxa"/>
          </w:tcPr>
          <w:p w14:paraId="2AA11E9E" w14:textId="77777777" w:rsidR="000544AB" w:rsidRDefault="00000000">
            <w:pPr>
              <w:pStyle w:val="TableParagraph"/>
              <w:spacing w:before="321"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022068BF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28893087" w14:textId="77777777">
        <w:trPr>
          <w:trHeight w:val="321"/>
        </w:trPr>
        <w:tc>
          <w:tcPr>
            <w:tcW w:w="746" w:type="dxa"/>
          </w:tcPr>
          <w:p w14:paraId="4AF28955" w14:textId="77777777" w:rsidR="000544AB" w:rsidRDefault="00000000">
            <w:pPr>
              <w:pStyle w:val="TableParagraph"/>
              <w:spacing w:line="302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7898" w:type="dxa"/>
            <w:gridSpan w:val="2"/>
          </w:tcPr>
          <w:p w14:paraId="558B50A1" w14:textId="77777777" w:rsidR="000544AB" w:rsidRDefault="00000000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Biện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pháp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bảo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đảm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chất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lượng</w:t>
            </w:r>
          </w:p>
        </w:tc>
        <w:tc>
          <w:tcPr>
            <w:tcW w:w="1276" w:type="dxa"/>
          </w:tcPr>
          <w:p w14:paraId="5CA106A8" w14:textId="77777777" w:rsidR="000544AB" w:rsidRDefault="000544AB">
            <w:pPr>
              <w:pStyle w:val="TableParagraph"/>
              <w:ind w:left="0"/>
              <w:rPr>
                <w:sz w:val="24"/>
              </w:rPr>
            </w:pPr>
          </w:p>
        </w:tc>
      </w:tr>
      <w:tr w:rsidR="000544AB" w14:paraId="6555D910" w14:textId="77777777">
        <w:trPr>
          <w:trHeight w:val="1286"/>
        </w:trPr>
        <w:tc>
          <w:tcPr>
            <w:tcW w:w="746" w:type="dxa"/>
          </w:tcPr>
          <w:p w14:paraId="32176830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98" w:type="dxa"/>
            <w:gridSpan w:val="2"/>
          </w:tcPr>
          <w:p w14:paraId="4704B54E" w14:textId="77777777" w:rsidR="000544AB" w:rsidRDefault="0000000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đảm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lượng,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gồm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những nội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nhận,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lưu kho, bảo quản; quy trình lập biện pháp thi công, thi công, kiểm tra,</w:t>
            </w:r>
          </w:p>
          <w:p w14:paraId="1AAC5033" w14:textId="77777777" w:rsidR="000544AB" w:rsidRDefault="00000000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nghiệm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hỏng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 xml:space="preserve"> trình</w:t>
            </w:r>
          </w:p>
        </w:tc>
        <w:tc>
          <w:tcPr>
            <w:tcW w:w="1276" w:type="dxa"/>
          </w:tcPr>
          <w:p w14:paraId="5F8D665A" w14:textId="77777777" w:rsidR="000544AB" w:rsidRDefault="000544AB">
            <w:pPr>
              <w:pStyle w:val="TableParagraph"/>
              <w:spacing w:before="160"/>
              <w:ind w:left="0"/>
              <w:rPr>
                <w:sz w:val="28"/>
              </w:rPr>
            </w:pPr>
          </w:p>
          <w:p w14:paraId="4E9C82E1" w14:textId="77777777" w:rsidR="000544AB" w:rsidRDefault="00000000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9C9282F" w14:textId="77777777">
        <w:trPr>
          <w:trHeight w:val="645"/>
        </w:trPr>
        <w:tc>
          <w:tcPr>
            <w:tcW w:w="746" w:type="dxa"/>
          </w:tcPr>
          <w:p w14:paraId="29752729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898" w:type="dxa"/>
            <w:gridSpan w:val="2"/>
          </w:tcPr>
          <w:p w14:paraId="0E6C1C66" w14:textId="77777777" w:rsidR="000544AB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thuyết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minh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đủ,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yêu cầu đối với các nội dung nêu trên</w:t>
            </w:r>
          </w:p>
        </w:tc>
        <w:tc>
          <w:tcPr>
            <w:tcW w:w="1276" w:type="dxa"/>
          </w:tcPr>
          <w:p w14:paraId="648A39FD" w14:textId="77777777" w:rsidR="000544AB" w:rsidRDefault="00000000">
            <w:pPr>
              <w:pStyle w:val="TableParagraph"/>
              <w:spacing w:before="2"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25DF7CF2" w14:textId="77777777" w:rsidR="000544AB" w:rsidRDefault="00000000"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32CA6184" w14:textId="77777777">
        <w:trPr>
          <w:trHeight w:val="321"/>
        </w:trPr>
        <w:tc>
          <w:tcPr>
            <w:tcW w:w="746" w:type="dxa"/>
          </w:tcPr>
          <w:p w14:paraId="05174581" w14:textId="77777777" w:rsidR="000544AB" w:rsidRDefault="00000000">
            <w:pPr>
              <w:pStyle w:val="TableParagraph"/>
              <w:spacing w:line="301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898" w:type="dxa"/>
            <w:gridSpan w:val="2"/>
          </w:tcPr>
          <w:p w14:paraId="68D222B4" w14:textId="77777777" w:rsidR="000544AB" w:rsidRDefault="00000000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Bảo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uy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tín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nhà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thầu</w:t>
            </w:r>
          </w:p>
        </w:tc>
        <w:tc>
          <w:tcPr>
            <w:tcW w:w="1276" w:type="dxa"/>
          </w:tcPr>
          <w:p w14:paraId="608A401C" w14:textId="77777777" w:rsidR="000544AB" w:rsidRDefault="000544AB">
            <w:pPr>
              <w:pStyle w:val="TableParagraph"/>
              <w:ind w:left="0"/>
              <w:rPr>
                <w:sz w:val="24"/>
              </w:rPr>
            </w:pPr>
          </w:p>
        </w:tc>
      </w:tr>
      <w:tr w:rsidR="000544AB" w14:paraId="303891A8" w14:textId="77777777">
        <w:trPr>
          <w:trHeight w:val="645"/>
        </w:trPr>
        <w:tc>
          <w:tcPr>
            <w:tcW w:w="746" w:type="dxa"/>
            <w:vMerge w:val="restart"/>
          </w:tcPr>
          <w:p w14:paraId="190BDBA6" w14:textId="77777777" w:rsidR="000544AB" w:rsidRDefault="000544AB">
            <w:pPr>
              <w:pStyle w:val="TableParagraph"/>
              <w:spacing w:before="167"/>
              <w:ind w:left="0"/>
              <w:rPr>
                <w:sz w:val="28"/>
              </w:rPr>
            </w:pPr>
          </w:p>
          <w:p w14:paraId="76F628D9" w14:textId="77777777" w:rsidR="000544AB" w:rsidRDefault="00000000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667" w:type="dxa"/>
            <w:vMerge w:val="restart"/>
          </w:tcPr>
          <w:p w14:paraId="5C89F9DA" w14:textId="77777777" w:rsidR="000544AB" w:rsidRDefault="000544AB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34430520" w14:textId="77777777" w:rsidR="000544AB" w:rsidRDefault="00000000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Bảo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(thời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hành</w:t>
            </w:r>
          </w:p>
          <w:p w14:paraId="0A2869CE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tháng)</w:t>
            </w:r>
          </w:p>
        </w:tc>
        <w:tc>
          <w:tcPr>
            <w:tcW w:w="4231" w:type="dxa"/>
          </w:tcPr>
          <w:p w14:paraId="4B6FBAC2" w14:textId="77777777" w:rsidR="000544AB" w:rsidRDefault="00000000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z w:val="28"/>
              </w:rPr>
              <w:t>Có đề xuất thời gian bảo hành lớn hơn hoặc bằng 12 tháng</w:t>
            </w:r>
          </w:p>
        </w:tc>
        <w:tc>
          <w:tcPr>
            <w:tcW w:w="1276" w:type="dxa"/>
          </w:tcPr>
          <w:p w14:paraId="185C83CA" w14:textId="77777777" w:rsidR="000544AB" w:rsidRDefault="00000000">
            <w:pPr>
              <w:pStyle w:val="TableParagraph"/>
              <w:spacing w:before="160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6D79D86F" w14:textId="77777777">
        <w:trPr>
          <w:trHeight w:val="639"/>
        </w:trPr>
        <w:tc>
          <w:tcPr>
            <w:tcW w:w="746" w:type="dxa"/>
            <w:vMerge/>
            <w:tcBorders>
              <w:top w:val="nil"/>
            </w:tcBorders>
          </w:tcPr>
          <w:p w14:paraId="0538B97E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6C30D9FB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29276FC4" w14:textId="77777777" w:rsidR="000544AB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Có đề xuất thời gian bảo hành nhỏ hơn 12 tháng</w:t>
            </w:r>
          </w:p>
        </w:tc>
        <w:tc>
          <w:tcPr>
            <w:tcW w:w="1276" w:type="dxa"/>
          </w:tcPr>
          <w:p w14:paraId="68F77629" w14:textId="77777777" w:rsidR="000544AB" w:rsidRDefault="00000000">
            <w:pPr>
              <w:pStyle w:val="TableParagraph"/>
              <w:spacing w:line="319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787CF96E" w14:textId="77777777" w:rsidR="000544AB" w:rsidRDefault="00000000">
            <w:pPr>
              <w:pStyle w:val="TableParagraph"/>
              <w:spacing w:line="30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18344F6" w14:textId="77777777">
        <w:trPr>
          <w:trHeight w:val="3495"/>
        </w:trPr>
        <w:tc>
          <w:tcPr>
            <w:tcW w:w="746" w:type="dxa"/>
          </w:tcPr>
          <w:p w14:paraId="767114AE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6B3348E0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297FA858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216A1242" w14:textId="77777777" w:rsidR="000544AB" w:rsidRDefault="000544AB">
            <w:pPr>
              <w:pStyle w:val="TableParagraph"/>
              <w:spacing w:before="297"/>
              <w:ind w:left="0"/>
              <w:rPr>
                <w:sz w:val="28"/>
              </w:rPr>
            </w:pPr>
          </w:p>
          <w:p w14:paraId="7D4B4317" w14:textId="77777777" w:rsidR="000544AB" w:rsidRDefault="00000000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667" w:type="dxa"/>
          </w:tcPr>
          <w:p w14:paraId="4B59D6BF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50902DEF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463F0DC7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C0070F8" w14:textId="77777777" w:rsidR="000544AB" w:rsidRDefault="000544AB">
            <w:pPr>
              <w:pStyle w:val="TableParagraph"/>
              <w:spacing w:before="136"/>
              <w:ind w:left="0"/>
              <w:rPr>
                <w:sz w:val="28"/>
              </w:rPr>
            </w:pPr>
          </w:p>
          <w:p w14:paraId="37FAC697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Uy tín của nhà thầu thông qua việc tham dự thầu</w:t>
            </w:r>
          </w:p>
        </w:tc>
        <w:tc>
          <w:tcPr>
            <w:tcW w:w="4231" w:type="dxa"/>
          </w:tcPr>
          <w:p w14:paraId="2AA1694C" w14:textId="77777777" w:rsidR="000544AB" w:rsidRDefault="00000000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kết:</w:t>
            </w:r>
          </w:p>
          <w:p w14:paraId="0D51454E" w14:textId="77777777" w:rsidR="000544AB" w:rsidRDefault="00000000">
            <w:pPr>
              <w:pStyle w:val="TableParagraph"/>
              <w:spacing w:before="35" w:line="266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+ Không từng bỏ thương thảo hợp đồng, có quyết định trúng thầu tiến hành hoàn thiện, ký kết hợp đồng đầy đủ.</w:t>
            </w:r>
          </w:p>
          <w:p w14:paraId="01DC79C3" w14:textId="77777777" w:rsidR="000544AB" w:rsidRDefault="00000000">
            <w:pPr>
              <w:pStyle w:val="TableParagraph"/>
              <w:spacing w:line="26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+ Không có hợp đồng tương tự chậm tiến độ hoặc bỏ dở hợp đồng do lỗi của nhà thầu.</w:t>
            </w:r>
          </w:p>
          <w:p w14:paraId="0237D8B4" w14:textId="77777777" w:rsidR="000544AB" w:rsidRDefault="00000000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+ Nhà thầu không bị cấm tham gia hoạt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thầu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bởi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cơ</w:t>
            </w:r>
          </w:p>
        </w:tc>
        <w:tc>
          <w:tcPr>
            <w:tcW w:w="1276" w:type="dxa"/>
          </w:tcPr>
          <w:p w14:paraId="338120F9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BDAC80A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13392D28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13862563" w14:textId="77777777" w:rsidR="000544AB" w:rsidRDefault="000544AB">
            <w:pPr>
              <w:pStyle w:val="TableParagraph"/>
              <w:spacing w:before="297"/>
              <w:ind w:left="0"/>
              <w:rPr>
                <w:sz w:val="28"/>
              </w:rPr>
            </w:pPr>
          </w:p>
          <w:p w14:paraId="1C54EFE1" w14:textId="77777777" w:rsidR="000544AB" w:rsidRDefault="00000000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</w:tbl>
    <w:p w14:paraId="23F94A04" w14:textId="77777777" w:rsidR="000544AB" w:rsidRDefault="000544AB">
      <w:pPr>
        <w:pStyle w:val="TableParagraph"/>
        <w:jc w:val="center"/>
        <w:rPr>
          <w:sz w:val="28"/>
        </w:rPr>
        <w:sectPr w:rsidR="000544AB">
          <w:pgSz w:w="12240" w:h="15840"/>
          <w:pgMar w:top="1420" w:right="720" w:bottom="973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667"/>
        <w:gridCol w:w="4231"/>
        <w:gridCol w:w="1276"/>
      </w:tblGrid>
      <w:tr w:rsidR="000544AB" w14:paraId="787E6428" w14:textId="77777777">
        <w:trPr>
          <w:trHeight w:val="1610"/>
        </w:trPr>
        <w:tc>
          <w:tcPr>
            <w:tcW w:w="746" w:type="dxa"/>
            <w:vMerge w:val="restart"/>
          </w:tcPr>
          <w:p w14:paraId="2D993B38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67" w:type="dxa"/>
            <w:vMerge w:val="restart"/>
          </w:tcPr>
          <w:p w14:paraId="6A81A86C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31" w:type="dxa"/>
          </w:tcPr>
          <w:p w14:paraId="0B272DF6" w14:textId="77777777" w:rsidR="000544AB" w:rsidRDefault="0000000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nào.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bị bất kỳ chủ đầu tư/bên mời thầu nào ra quyết định xử phạt, kết luận có hành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lận,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vi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phạm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quy</w:t>
            </w:r>
          </w:p>
          <w:p w14:paraId="791AF5C1" w14:textId="77777777" w:rsidR="000544AB" w:rsidRDefault="00000000">
            <w:pPr>
              <w:pStyle w:val="TableParagraph"/>
              <w:spacing w:before="1"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định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thầu.</w:t>
            </w:r>
          </w:p>
        </w:tc>
        <w:tc>
          <w:tcPr>
            <w:tcW w:w="1276" w:type="dxa"/>
          </w:tcPr>
          <w:p w14:paraId="1A52E095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</w:tc>
      </w:tr>
      <w:tr w:rsidR="000544AB" w14:paraId="72DDE787" w14:textId="77777777">
        <w:trPr>
          <w:trHeight w:val="1427"/>
        </w:trPr>
        <w:tc>
          <w:tcPr>
            <w:tcW w:w="746" w:type="dxa"/>
            <w:vMerge/>
            <w:tcBorders>
              <w:top w:val="nil"/>
            </w:tcBorders>
          </w:tcPr>
          <w:p w14:paraId="23D53CEE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468F4D9A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02A0F04E" w14:textId="77777777" w:rsidR="000544AB" w:rsidRDefault="00000000">
            <w:pPr>
              <w:pStyle w:val="TableParagraph"/>
              <w:spacing w:line="26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- Nhà thầu không có cam kết hoặc có cam kết nhưng không đáp ứng với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đối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dung</w:t>
            </w:r>
          </w:p>
          <w:p w14:paraId="732F8E44" w14:textId="77777777" w:rsidR="000544AB" w:rsidRDefault="00000000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276" w:type="dxa"/>
          </w:tcPr>
          <w:p w14:paraId="0271ADD0" w14:textId="77777777" w:rsidR="000544AB" w:rsidRDefault="000544AB">
            <w:pPr>
              <w:pStyle w:val="TableParagraph"/>
              <w:spacing w:before="69"/>
              <w:ind w:left="0"/>
              <w:rPr>
                <w:sz w:val="28"/>
              </w:rPr>
            </w:pPr>
          </w:p>
          <w:p w14:paraId="5E25A65B" w14:textId="77777777" w:rsidR="000544AB" w:rsidRDefault="00000000">
            <w:pPr>
              <w:pStyle w:val="TableParagraph"/>
              <w:spacing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656BC7D3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243ACF2" w14:textId="77777777">
        <w:trPr>
          <w:trHeight w:val="357"/>
        </w:trPr>
        <w:tc>
          <w:tcPr>
            <w:tcW w:w="746" w:type="dxa"/>
          </w:tcPr>
          <w:p w14:paraId="46082C3D" w14:textId="77777777" w:rsidR="000544AB" w:rsidRDefault="00000000">
            <w:pPr>
              <w:pStyle w:val="TableParagraph"/>
              <w:spacing w:before="16" w:line="321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898" w:type="dxa"/>
            <w:gridSpan w:val="2"/>
          </w:tcPr>
          <w:p w14:paraId="4296064A" w14:textId="77777777" w:rsidR="000544AB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Tiến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công</w:t>
            </w:r>
          </w:p>
        </w:tc>
        <w:tc>
          <w:tcPr>
            <w:tcW w:w="1276" w:type="dxa"/>
          </w:tcPr>
          <w:p w14:paraId="107C0E77" w14:textId="77777777" w:rsidR="000544AB" w:rsidRDefault="000544AB">
            <w:pPr>
              <w:pStyle w:val="TableParagraph"/>
              <w:ind w:left="0"/>
              <w:rPr>
                <w:sz w:val="26"/>
              </w:rPr>
            </w:pPr>
          </w:p>
        </w:tc>
      </w:tr>
      <w:tr w:rsidR="000544AB" w14:paraId="29765096" w14:textId="77777777">
        <w:trPr>
          <w:trHeight w:val="1069"/>
        </w:trPr>
        <w:tc>
          <w:tcPr>
            <w:tcW w:w="746" w:type="dxa"/>
            <w:vMerge w:val="restart"/>
          </w:tcPr>
          <w:p w14:paraId="794E7EDA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53656137" w14:textId="77777777" w:rsidR="000544AB" w:rsidRDefault="000544AB">
            <w:pPr>
              <w:pStyle w:val="TableParagraph"/>
              <w:spacing w:before="92"/>
              <w:ind w:left="0"/>
              <w:rPr>
                <w:sz w:val="28"/>
              </w:rPr>
            </w:pPr>
          </w:p>
          <w:p w14:paraId="734F5AA9" w14:textId="77777777" w:rsidR="000544AB" w:rsidRDefault="00000000">
            <w:pPr>
              <w:pStyle w:val="TableParagraph"/>
              <w:spacing w:before="1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667" w:type="dxa"/>
            <w:vMerge w:val="restart"/>
          </w:tcPr>
          <w:p w14:paraId="465603E0" w14:textId="2089111A" w:rsidR="000544AB" w:rsidRDefault="00000000">
            <w:pPr>
              <w:pStyle w:val="TableParagraph"/>
              <w:spacing w:before="252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Thời gian thi công bảo đảm không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vượt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14"/>
                <w:sz w:val="28"/>
              </w:rPr>
              <w:t xml:space="preserve"> </w:t>
            </w:r>
            <w:r w:rsidR="004D6FD2">
              <w:rPr>
                <w:sz w:val="28"/>
                <w:lang w:val="en-US"/>
              </w:rPr>
              <w:t>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tính điều kiện thời tiết kể từ ngày khởi công</w:t>
            </w:r>
          </w:p>
        </w:tc>
        <w:tc>
          <w:tcPr>
            <w:tcW w:w="4231" w:type="dxa"/>
          </w:tcPr>
          <w:p w14:paraId="6CDF733A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không</w:t>
            </w:r>
          </w:p>
          <w:p w14:paraId="53546384" w14:textId="54C18B95" w:rsidR="000544AB" w:rsidRDefault="00000000">
            <w:pPr>
              <w:pStyle w:val="TableParagraph"/>
              <w:spacing w:before="7" w:line="350" w:lineRule="atLeast"/>
              <w:rPr>
                <w:sz w:val="28"/>
              </w:rPr>
            </w:pPr>
            <w:r>
              <w:rPr>
                <w:sz w:val="28"/>
              </w:rPr>
              <w:t xml:space="preserve">vượt quá </w:t>
            </w:r>
            <w:r w:rsidR="004D6FD2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 xml:space="preserve"> tháng có tính đến điều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kiện thời tiết</w:t>
            </w:r>
          </w:p>
        </w:tc>
        <w:tc>
          <w:tcPr>
            <w:tcW w:w="1276" w:type="dxa"/>
          </w:tcPr>
          <w:p w14:paraId="677AAB13" w14:textId="77777777" w:rsidR="000544AB" w:rsidRDefault="000544AB">
            <w:pPr>
              <w:pStyle w:val="TableParagraph"/>
              <w:spacing w:before="52"/>
              <w:ind w:left="0"/>
              <w:rPr>
                <w:sz w:val="28"/>
              </w:rPr>
            </w:pPr>
          </w:p>
          <w:p w14:paraId="6801D5DC" w14:textId="77777777" w:rsidR="000544AB" w:rsidRDefault="00000000">
            <w:pPr>
              <w:pStyle w:val="TableParagraph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92B5BCD" w14:textId="77777777">
        <w:trPr>
          <w:trHeight w:val="714"/>
        </w:trPr>
        <w:tc>
          <w:tcPr>
            <w:tcW w:w="746" w:type="dxa"/>
            <w:vMerge/>
            <w:tcBorders>
              <w:top w:val="nil"/>
            </w:tcBorders>
          </w:tcPr>
          <w:p w14:paraId="3AFE410A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4711FF77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1882421D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vượt </w:t>
            </w:r>
            <w:r>
              <w:rPr>
                <w:spacing w:val="-5"/>
                <w:sz w:val="28"/>
              </w:rPr>
              <w:t>quá</w:t>
            </w:r>
          </w:p>
          <w:p w14:paraId="582F09C2" w14:textId="5838E9DB" w:rsidR="000544AB" w:rsidRDefault="004D6FD2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 w:rsidR="00000000">
              <w:rPr>
                <w:spacing w:val="-1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tháng</w:t>
            </w:r>
          </w:p>
        </w:tc>
        <w:tc>
          <w:tcPr>
            <w:tcW w:w="1276" w:type="dxa"/>
          </w:tcPr>
          <w:p w14:paraId="1F962C4C" w14:textId="77777777" w:rsidR="000544AB" w:rsidRDefault="00000000">
            <w:pPr>
              <w:pStyle w:val="TableParagraph"/>
              <w:spacing w:before="36"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5F2E2AC3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762837C9" w14:textId="77777777">
        <w:trPr>
          <w:trHeight w:val="712"/>
        </w:trPr>
        <w:tc>
          <w:tcPr>
            <w:tcW w:w="746" w:type="dxa"/>
            <w:vMerge w:val="restart"/>
          </w:tcPr>
          <w:p w14:paraId="5F6D7C98" w14:textId="77777777" w:rsidR="000544AB" w:rsidRDefault="000544AB">
            <w:pPr>
              <w:pStyle w:val="TableParagraph"/>
              <w:spacing w:before="321"/>
              <w:ind w:left="0"/>
              <w:rPr>
                <w:sz w:val="28"/>
              </w:rPr>
            </w:pPr>
          </w:p>
          <w:p w14:paraId="0651CB1C" w14:textId="77777777" w:rsidR="000544AB" w:rsidRDefault="00000000">
            <w:pPr>
              <w:pStyle w:val="TableParagraph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667" w:type="dxa"/>
            <w:vMerge w:val="restart"/>
          </w:tcPr>
          <w:p w14:paraId="0AE99644" w14:textId="77777777" w:rsidR="000544AB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5"/>
                <w:sz w:val="28"/>
              </w:rPr>
              <w:t xml:space="preserve"> hợp</w:t>
            </w:r>
          </w:p>
          <w:p w14:paraId="3E365ECF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thiết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tiến độ thi công</w:t>
            </w:r>
          </w:p>
          <w:p w14:paraId="46DFF634" w14:textId="77777777" w:rsidR="000544AB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Giữa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bố trí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lực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tiến </w:t>
            </w:r>
            <w:r>
              <w:rPr>
                <w:spacing w:val="-5"/>
                <w:sz w:val="28"/>
              </w:rPr>
              <w:t>độ</w:t>
            </w:r>
          </w:p>
          <w:p w14:paraId="18F4FBEA" w14:textId="77777777" w:rsidR="000544AB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thi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công</w:t>
            </w:r>
          </w:p>
        </w:tc>
        <w:tc>
          <w:tcPr>
            <w:tcW w:w="4231" w:type="dxa"/>
          </w:tcPr>
          <w:p w14:paraId="0970FD61" w14:textId="77777777" w:rsidR="000544AB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đủ,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lý,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cho</w:t>
            </w:r>
          </w:p>
          <w:p w14:paraId="4EB51CA6" w14:textId="77777777" w:rsidR="000544AB" w:rsidRDefault="00000000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>cả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nội </w:t>
            </w:r>
            <w:r>
              <w:rPr>
                <w:spacing w:val="-4"/>
                <w:sz w:val="28"/>
              </w:rPr>
              <w:t>dung</w:t>
            </w:r>
          </w:p>
        </w:tc>
        <w:tc>
          <w:tcPr>
            <w:tcW w:w="1276" w:type="dxa"/>
          </w:tcPr>
          <w:p w14:paraId="1518DECE" w14:textId="77777777" w:rsidR="000544AB" w:rsidRDefault="00000000">
            <w:pPr>
              <w:pStyle w:val="TableParagraph"/>
              <w:spacing w:before="194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116D6E8D" w14:textId="77777777">
        <w:trPr>
          <w:trHeight w:val="885"/>
        </w:trPr>
        <w:tc>
          <w:tcPr>
            <w:tcW w:w="746" w:type="dxa"/>
            <w:vMerge/>
            <w:tcBorders>
              <w:top w:val="nil"/>
            </w:tcBorders>
          </w:tcPr>
          <w:p w14:paraId="7FF107A3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5CBEEE86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23D183B1" w14:textId="77777777" w:rsidR="000544AB" w:rsidRDefault="00000000">
            <w:pPr>
              <w:pStyle w:val="TableParagraph"/>
              <w:spacing w:before="264"/>
              <w:rPr>
                <w:sz w:val="28"/>
              </w:rPr>
            </w:pP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đủ</w:t>
            </w:r>
          </w:p>
        </w:tc>
        <w:tc>
          <w:tcPr>
            <w:tcW w:w="1276" w:type="dxa"/>
          </w:tcPr>
          <w:p w14:paraId="37B5DE31" w14:textId="77777777" w:rsidR="000544AB" w:rsidRDefault="00000000">
            <w:pPr>
              <w:pStyle w:val="TableParagraph"/>
              <w:spacing w:before="122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5719BCD0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44A664B7" w14:textId="77777777">
        <w:trPr>
          <w:trHeight w:val="1072"/>
        </w:trPr>
        <w:tc>
          <w:tcPr>
            <w:tcW w:w="746" w:type="dxa"/>
            <w:vMerge w:val="restart"/>
          </w:tcPr>
          <w:p w14:paraId="2E36DBC9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099A6937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03C3297E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711B7753" w14:textId="77777777" w:rsidR="000544AB" w:rsidRDefault="000544AB">
            <w:pPr>
              <w:pStyle w:val="TableParagraph"/>
              <w:ind w:left="0"/>
              <w:rPr>
                <w:sz w:val="28"/>
              </w:rPr>
            </w:pPr>
          </w:p>
          <w:p w14:paraId="45BD9FF7" w14:textId="77777777" w:rsidR="000544AB" w:rsidRDefault="00000000">
            <w:pPr>
              <w:pStyle w:val="TableParagraph"/>
              <w:spacing w:before="1"/>
              <w:ind w:left="196"/>
              <w:rPr>
                <w:sz w:val="28"/>
              </w:rPr>
            </w:pPr>
            <w:r>
              <w:rPr>
                <w:spacing w:val="-5"/>
                <w:sz w:val="28"/>
              </w:rPr>
              <w:t>7.3</w:t>
            </w:r>
          </w:p>
        </w:tc>
        <w:tc>
          <w:tcPr>
            <w:tcW w:w="3667" w:type="dxa"/>
            <w:vMerge w:val="restart"/>
          </w:tcPr>
          <w:p w14:paraId="16AEA777" w14:textId="77777777" w:rsidR="000544AB" w:rsidRDefault="00000000">
            <w:pPr>
              <w:pStyle w:val="TableParagraph"/>
              <w:spacing w:before="2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Biểu tiến độ thi công hợp lý, khả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kỹ thuật và đáp ứng yêu cầu của HSMT (Yêu cầu là biểu đồ ngang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cụ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thể số lượng nhân lực, máy móc thiết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gian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thành thi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hạng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mục</w:t>
            </w:r>
          </w:p>
          <w:p w14:paraId="455B46D0" w14:textId="77777777" w:rsidR="000544AB" w:rsidRDefault="00000000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trình)</w:t>
            </w:r>
          </w:p>
        </w:tc>
        <w:tc>
          <w:tcPr>
            <w:tcW w:w="4231" w:type="dxa"/>
          </w:tcPr>
          <w:p w14:paraId="59B87772" w14:textId="77777777" w:rsidR="000544AB" w:rsidRDefault="00000000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Có biểu đồ tiến độ thi công hợp lý, khả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kỹ</w:t>
            </w:r>
          </w:p>
          <w:p w14:paraId="14CB411C" w14:textId="77777777" w:rsidR="000544AB" w:rsidRDefault="00000000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thuật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ứng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yêu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HSMT</w:t>
            </w:r>
          </w:p>
        </w:tc>
        <w:tc>
          <w:tcPr>
            <w:tcW w:w="1276" w:type="dxa"/>
          </w:tcPr>
          <w:p w14:paraId="548D89D7" w14:textId="77777777" w:rsidR="000544AB" w:rsidRDefault="000544AB">
            <w:pPr>
              <w:pStyle w:val="TableParagraph"/>
              <w:spacing w:before="54"/>
              <w:ind w:left="0"/>
              <w:rPr>
                <w:sz w:val="28"/>
              </w:rPr>
            </w:pPr>
          </w:p>
          <w:p w14:paraId="54EDDF8F" w14:textId="77777777" w:rsidR="000544AB" w:rsidRDefault="00000000">
            <w:pPr>
              <w:pStyle w:val="TableParagraph"/>
              <w:spacing w:before="1"/>
              <w:ind w:left="17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4D82D383" w14:textId="77777777">
        <w:trPr>
          <w:trHeight w:val="1816"/>
        </w:trPr>
        <w:tc>
          <w:tcPr>
            <w:tcW w:w="746" w:type="dxa"/>
            <w:vMerge/>
            <w:tcBorders>
              <w:top w:val="nil"/>
            </w:tcBorders>
          </w:tcPr>
          <w:p w14:paraId="3E728C4F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14:paraId="4B7D85A5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</w:tcPr>
          <w:p w14:paraId="297CE7B4" w14:textId="77777777" w:rsidR="000544AB" w:rsidRDefault="00000000">
            <w:pPr>
              <w:pStyle w:val="TableParagraph"/>
              <w:spacing w:before="16" w:line="26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Không có biểu đồ tiến độ thi công hoặc có Biểu đồ tiến độ thi công nhưng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phù hợp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đáp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ứng</w:t>
            </w:r>
          </w:p>
          <w:p w14:paraId="37D1B949" w14:textId="77777777" w:rsidR="000544AB" w:rsidRDefault="00000000">
            <w:pPr>
              <w:pStyle w:val="TableParagraph"/>
              <w:spacing w:line="318" w:lineRule="exact"/>
              <w:jc w:val="both"/>
              <w:rPr>
                <w:sz w:val="28"/>
              </w:rPr>
            </w:pPr>
            <w:r>
              <w:rPr>
                <w:sz w:val="28"/>
              </w:rPr>
              <w:t>yêu cầu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HSMT</w:t>
            </w:r>
          </w:p>
        </w:tc>
        <w:tc>
          <w:tcPr>
            <w:tcW w:w="1276" w:type="dxa"/>
          </w:tcPr>
          <w:p w14:paraId="03BDF7A5" w14:textId="77777777" w:rsidR="000544AB" w:rsidRDefault="000544AB">
            <w:pPr>
              <w:pStyle w:val="TableParagraph"/>
              <w:spacing w:before="263"/>
              <w:ind w:left="0"/>
              <w:rPr>
                <w:sz w:val="28"/>
              </w:rPr>
            </w:pPr>
          </w:p>
          <w:p w14:paraId="29D22B6A" w14:textId="77777777" w:rsidR="000544AB" w:rsidRDefault="00000000">
            <w:pPr>
              <w:pStyle w:val="TableParagraph"/>
              <w:spacing w:line="322" w:lineRule="exact"/>
              <w:ind w:left="17" w:righ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Không</w:t>
            </w:r>
          </w:p>
          <w:p w14:paraId="7ED85D5E" w14:textId="77777777" w:rsidR="000544AB" w:rsidRDefault="00000000">
            <w:pPr>
              <w:pStyle w:val="TableParagraph"/>
              <w:ind w:left="17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đạt</w:t>
            </w:r>
          </w:p>
        </w:tc>
      </w:tr>
      <w:tr w:rsidR="000544AB" w14:paraId="04514114" w14:textId="77777777">
        <w:trPr>
          <w:trHeight w:val="357"/>
        </w:trPr>
        <w:tc>
          <w:tcPr>
            <w:tcW w:w="746" w:type="dxa"/>
            <w:vMerge w:val="restart"/>
          </w:tcPr>
          <w:p w14:paraId="2EF925E0" w14:textId="77777777" w:rsidR="000544AB" w:rsidRDefault="00000000">
            <w:pPr>
              <w:pStyle w:val="TableParagraph"/>
              <w:spacing w:before="185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Kết luận</w:t>
            </w:r>
          </w:p>
        </w:tc>
        <w:tc>
          <w:tcPr>
            <w:tcW w:w="7898" w:type="dxa"/>
            <w:gridSpan w:val="2"/>
          </w:tcPr>
          <w:p w14:paraId="272EE1B0" w14:textId="77777777" w:rsidR="000544AB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chuẩn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2,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6,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 được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định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là </w:t>
            </w:r>
            <w:r>
              <w:rPr>
                <w:b/>
                <w:spacing w:val="-5"/>
                <w:sz w:val="28"/>
              </w:rPr>
              <w:t>đạt</w:t>
            </w:r>
          </w:p>
        </w:tc>
        <w:tc>
          <w:tcPr>
            <w:tcW w:w="1276" w:type="dxa"/>
          </w:tcPr>
          <w:p w14:paraId="4C94D236" w14:textId="77777777" w:rsidR="000544AB" w:rsidRDefault="00000000">
            <w:pPr>
              <w:pStyle w:val="TableParagraph"/>
              <w:spacing w:before="17" w:line="320" w:lineRule="exact"/>
              <w:ind w:left="17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  <w:tr w:rsidR="000544AB" w14:paraId="58B5864E" w14:textId="77777777">
        <w:trPr>
          <w:trHeight w:val="645"/>
        </w:trPr>
        <w:tc>
          <w:tcPr>
            <w:tcW w:w="746" w:type="dxa"/>
            <w:vMerge/>
            <w:tcBorders>
              <w:top w:val="nil"/>
            </w:tcBorders>
          </w:tcPr>
          <w:p w14:paraId="3C3A5F7A" w14:textId="77777777" w:rsidR="000544AB" w:rsidRDefault="000544AB">
            <w:pPr>
              <w:rPr>
                <w:sz w:val="2"/>
                <w:szCs w:val="2"/>
              </w:rPr>
            </w:pPr>
          </w:p>
        </w:tc>
        <w:tc>
          <w:tcPr>
            <w:tcW w:w="7898" w:type="dxa"/>
            <w:gridSpan w:val="2"/>
          </w:tcPr>
          <w:p w14:paraId="266DA28A" w14:textId="77777777" w:rsidR="000544AB" w:rsidRDefault="00000000">
            <w:pPr>
              <w:pStyle w:val="TableParagraph"/>
              <w:spacing w:before="144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thuộc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hợp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trên</w:t>
            </w:r>
          </w:p>
        </w:tc>
        <w:tc>
          <w:tcPr>
            <w:tcW w:w="1276" w:type="dxa"/>
          </w:tcPr>
          <w:p w14:paraId="57014C17" w14:textId="77777777" w:rsidR="000544AB" w:rsidRDefault="00000000">
            <w:pPr>
              <w:pStyle w:val="TableParagraph"/>
              <w:spacing w:line="322" w:lineRule="exact"/>
              <w:ind w:left="17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Không</w:t>
            </w:r>
          </w:p>
          <w:p w14:paraId="67D104E4" w14:textId="77777777" w:rsidR="000544AB" w:rsidRDefault="00000000">
            <w:pPr>
              <w:pStyle w:val="TableParagraph"/>
              <w:spacing w:line="303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đạt</w:t>
            </w:r>
          </w:p>
        </w:tc>
      </w:tr>
    </w:tbl>
    <w:p w14:paraId="46EE3241" w14:textId="77777777" w:rsidR="00C13C2E" w:rsidRDefault="00C13C2E"/>
    <w:sectPr w:rsidR="00C13C2E">
      <w:type w:val="continuous"/>
      <w:pgSz w:w="12240" w:h="15840"/>
      <w:pgMar w:top="142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CF2"/>
    <w:multiLevelType w:val="hybridMultilevel"/>
    <w:tmpl w:val="C2D049A4"/>
    <w:lvl w:ilvl="0" w:tplc="84228B46">
      <w:numFmt w:val="bullet"/>
      <w:lvlText w:val="-"/>
      <w:lvlJc w:val="left"/>
      <w:pPr>
        <w:ind w:left="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FB8ECFA">
      <w:numFmt w:val="bullet"/>
      <w:lvlText w:val="•"/>
      <w:lvlJc w:val="left"/>
      <w:pPr>
        <w:ind w:left="1008" w:hanging="159"/>
      </w:pPr>
      <w:rPr>
        <w:rFonts w:hint="default"/>
        <w:lang w:val="vi" w:eastAsia="en-US" w:bidi="ar-SA"/>
      </w:rPr>
    </w:lvl>
    <w:lvl w:ilvl="2" w:tplc="BC5CAC82">
      <w:numFmt w:val="bullet"/>
      <w:lvlText w:val="•"/>
      <w:lvlJc w:val="left"/>
      <w:pPr>
        <w:ind w:left="2016" w:hanging="159"/>
      </w:pPr>
      <w:rPr>
        <w:rFonts w:hint="default"/>
        <w:lang w:val="vi" w:eastAsia="en-US" w:bidi="ar-SA"/>
      </w:rPr>
    </w:lvl>
    <w:lvl w:ilvl="3" w:tplc="6ACEF4D4">
      <w:numFmt w:val="bullet"/>
      <w:lvlText w:val="•"/>
      <w:lvlJc w:val="left"/>
      <w:pPr>
        <w:ind w:left="3024" w:hanging="159"/>
      </w:pPr>
      <w:rPr>
        <w:rFonts w:hint="default"/>
        <w:lang w:val="vi" w:eastAsia="en-US" w:bidi="ar-SA"/>
      </w:rPr>
    </w:lvl>
    <w:lvl w:ilvl="4" w:tplc="26CA86C8">
      <w:numFmt w:val="bullet"/>
      <w:lvlText w:val="•"/>
      <w:lvlJc w:val="left"/>
      <w:pPr>
        <w:ind w:left="4032" w:hanging="159"/>
      </w:pPr>
      <w:rPr>
        <w:rFonts w:hint="default"/>
        <w:lang w:val="vi" w:eastAsia="en-US" w:bidi="ar-SA"/>
      </w:rPr>
    </w:lvl>
    <w:lvl w:ilvl="5" w:tplc="4DDA2012">
      <w:numFmt w:val="bullet"/>
      <w:lvlText w:val="•"/>
      <w:lvlJc w:val="left"/>
      <w:pPr>
        <w:ind w:left="5040" w:hanging="159"/>
      </w:pPr>
      <w:rPr>
        <w:rFonts w:hint="default"/>
        <w:lang w:val="vi" w:eastAsia="en-US" w:bidi="ar-SA"/>
      </w:rPr>
    </w:lvl>
    <w:lvl w:ilvl="6" w:tplc="94EA68E4">
      <w:numFmt w:val="bullet"/>
      <w:lvlText w:val="•"/>
      <w:lvlJc w:val="left"/>
      <w:pPr>
        <w:ind w:left="6048" w:hanging="159"/>
      </w:pPr>
      <w:rPr>
        <w:rFonts w:hint="default"/>
        <w:lang w:val="vi" w:eastAsia="en-US" w:bidi="ar-SA"/>
      </w:rPr>
    </w:lvl>
    <w:lvl w:ilvl="7" w:tplc="8FB0D22E">
      <w:numFmt w:val="bullet"/>
      <w:lvlText w:val="•"/>
      <w:lvlJc w:val="left"/>
      <w:pPr>
        <w:ind w:left="7056" w:hanging="159"/>
      </w:pPr>
      <w:rPr>
        <w:rFonts w:hint="default"/>
        <w:lang w:val="vi" w:eastAsia="en-US" w:bidi="ar-SA"/>
      </w:rPr>
    </w:lvl>
    <w:lvl w:ilvl="8" w:tplc="B75CD978">
      <w:numFmt w:val="bullet"/>
      <w:lvlText w:val="•"/>
      <w:lvlJc w:val="left"/>
      <w:pPr>
        <w:ind w:left="8064" w:hanging="159"/>
      </w:pPr>
      <w:rPr>
        <w:rFonts w:hint="default"/>
        <w:lang w:val="vi" w:eastAsia="en-US" w:bidi="ar-SA"/>
      </w:rPr>
    </w:lvl>
  </w:abstractNum>
  <w:num w:numId="1" w16cid:durableId="115830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4AB"/>
    <w:rsid w:val="000544AB"/>
    <w:rsid w:val="00436E10"/>
    <w:rsid w:val="004D6FD2"/>
    <w:rsid w:val="00C1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D04A"/>
  <w15:docId w15:val="{8801C800-A13F-4743-AA7F-B35DF173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3"/>
      <w:ind w:firstLine="707"/>
      <w:jc w:val="both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3"/>
      <w:ind w:left="708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4"/>
      <w:ind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5690</Characters>
  <Application>Microsoft Office Word</Application>
  <DocSecurity>0</DocSecurity>
  <Lines>47</Lines>
  <Paragraphs>13</Paragraphs>
  <ScaleCrop>false</ScaleCrop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Hung</dc:creator>
  <cp:lastModifiedBy>Administrator</cp:lastModifiedBy>
  <cp:revision>2</cp:revision>
  <dcterms:created xsi:type="dcterms:W3CDTF">2025-11-04T01:21:00Z</dcterms:created>
  <dcterms:modified xsi:type="dcterms:W3CDTF">2026-05-08T07:50:00Z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3-Heights(TM) PDF Security Shell 4.8.25.2 (http://www.pdf-tools.com)</vt:lpwstr>
  </property>
</Properties>
</file>