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F8CAE" w14:textId="77777777" w:rsidR="004D3C73" w:rsidRPr="00C4655D" w:rsidRDefault="004D3C73" w:rsidP="001F4938">
      <w:pPr>
        <w:widowControl w:val="0"/>
        <w:jc w:val="center"/>
        <w:outlineLvl w:val="1"/>
        <w:rPr>
          <w:sz w:val="28"/>
          <w:szCs w:val="28"/>
          <w:lang w:val="nl-NL"/>
        </w:rPr>
      </w:pPr>
      <w:r w:rsidRPr="00C4655D">
        <w:rPr>
          <w:b/>
          <w:sz w:val="28"/>
          <w:szCs w:val="28"/>
          <w:lang w:val="nl-NL"/>
        </w:rPr>
        <w:t>Chương V. YÊU CẦU VỀ KỸ THUẬT</w:t>
      </w:r>
    </w:p>
    <w:p w14:paraId="43F4A59C" w14:textId="77777777" w:rsidR="004D3C73" w:rsidRPr="00C4655D" w:rsidRDefault="004D3C73" w:rsidP="001F4938">
      <w:pPr>
        <w:pStyle w:val="Subtitle"/>
        <w:rPr>
          <w:sz w:val="28"/>
          <w:szCs w:val="28"/>
          <w:lang w:val="nl-NL"/>
        </w:rPr>
      </w:pPr>
    </w:p>
    <w:p w14:paraId="6A615F68" w14:textId="77777777" w:rsidR="002C7E3C" w:rsidRPr="00C4655D" w:rsidRDefault="002C7E3C" w:rsidP="002B3D98">
      <w:pPr>
        <w:pStyle w:val="SectionVIHeader"/>
        <w:widowControl w:val="0"/>
        <w:spacing w:after="0" w:line="276" w:lineRule="auto"/>
        <w:ind w:firstLine="709"/>
        <w:jc w:val="both"/>
        <w:rPr>
          <w:sz w:val="28"/>
          <w:szCs w:val="28"/>
          <w:lang w:val="nl-NL"/>
        </w:rPr>
      </w:pPr>
      <w:r w:rsidRPr="00C4655D">
        <w:rPr>
          <w:sz w:val="28"/>
          <w:szCs w:val="28"/>
          <w:lang w:val="nl-NL"/>
        </w:rPr>
        <w:t>Mục 1. Yêu cầu về kỹ thuật</w:t>
      </w:r>
    </w:p>
    <w:p w14:paraId="3495FFE2" w14:textId="77777777" w:rsidR="002C7E3C" w:rsidRPr="00C4655D" w:rsidRDefault="002C7E3C" w:rsidP="002B3D98">
      <w:pPr>
        <w:widowControl w:val="0"/>
        <w:spacing w:before="120" w:after="120" w:line="276" w:lineRule="auto"/>
        <w:ind w:firstLine="709"/>
        <w:rPr>
          <w:b/>
          <w:iCs/>
          <w:sz w:val="28"/>
          <w:szCs w:val="28"/>
          <w:lang w:val="nl-NL"/>
        </w:rPr>
      </w:pPr>
      <w:r w:rsidRPr="00C4655D">
        <w:rPr>
          <w:b/>
          <w:iCs/>
          <w:sz w:val="28"/>
          <w:szCs w:val="28"/>
          <w:lang w:val="nl-NL"/>
        </w:rPr>
        <w:t>1.1. Giới thiệu chung về dự toán mua sắm</w:t>
      </w:r>
    </w:p>
    <w:p w14:paraId="54CD6DB5" w14:textId="0E26030B" w:rsidR="00A87AE2" w:rsidRPr="00A87AE2" w:rsidRDefault="00A87AE2" w:rsidP="00A87AE2">
      <w:pPr>
        <w:widowControl w:val="0"/>
        <w:spacing w:before="120" w:after="120"/>
        <w:ind w:firstLine="709"/>
        <w:rPr>
          <w:bCs/>
          <w:iCs/>
          <w:sz w:val="28"/>
          <w:szCs w:val="28"/>
          <w:lang w:val="en-GB"/>
        </w:rPr>
      </w:pPr>
      <w:r w:rsidRPr="00200E3C">
        <w:rPr>
          <w:bCs/>
          <w:iCs/>
          <w:sz w:val="28"/>
          <w:szCs w:val="28"/>
          <w:lang w:val="vi-VN"/>
        </w:rPr>
        <w:t xml:space="preserve">- Chủ đầu tư: </w:t>
      </w:r>
      <w:r>
        <w:rPr>
          <w:bCs/>
          <w:iCs/>
          <w:sz w:val="28"/>
          <w:szCs w:val="28"/>
          <w:lang w:val="en-GB"/>
        </w:rPr>
        <w:t>Chi đội Kiểm ngư số 4</w:t>
      </w:r>
    </w:p>
    <w:p w14:paraId="67F6A147" w14:textId="662015A4" w:rsidR="00A87AE2" w:rsidRPr="00A87AE2" w:rsidRDefault="00A87AE2" w:rsidP="00A87AE2">
      <w:pPr>
        <w:widowControl w:val="0"/>
        <w:spacing w:before="120" w:after="120"/>
        <w:ind w:firstLine="709"/>
        <w:rPr>
          <w:bCs/>
          <w:sz w:val="28"/>
          <w:szCs w:val="28"/>
          <w:lang w:val="en-GB"/>
        </w:rPr>
      </w:pPr>
      <w:r w:rsidRPr="004C5D71">
        <w:rPr>
          <w:iCs/>
          <w:sz w:val="28"/>
          <w:szCs w:val="28"/>
          <w:lang w:val="vi-VN"/>
        </w:rPr>
        <w:t xml:space="preserve">- Tên gói thầu: </w:t>
      </w:r>
      <w:bookmarkStart w:id="0" w:name="_Hlk208476763"/>
      <w:r w:rsidR="00527806" w:rsidRPr="00527806">
        <w:rPr>
          <w:bCs/>
          <w:sz w:val="28"/>
          <w:szCs w:val="28"/>
          <w:lang w:val="nl-NL"/>
        </w:rPr>
        <w:t>Mua sắm vật tư sửa chữa, bảo dưỡng trang bị KT năm 202</w:t>
      </w:r>
      <w:bookmarkEnd w:id="0"/>
      <w:r w:rsidR="00527806" w:rsidRPr="00527806">
        <w:rPr>
          <w:bCs/>
          <w:sz w:val="28"/>
          <w:szCs w:val="28"/>
          <w:lang w:val="nl-NL"/>
        </w:rPr>
        <w:t>6</w:t>
      </w:r>
    </w:p>
    <w:p w14:paraId="7B96098A" w14:textId="6131A1A4" w:rsidR="00A87AE2" w:rsidRPr="00360C03" w:rsidRDefault="00A87AE2" w:rsidP="00A87AE2">
      <w:pPr>
        <w:widowControl w:val="0"/>
        <w:spacing w:before="120" w:after="120"/>
        <w:ind w:firstLine="709"/>
        <w:rPr>
          <w:bCs/>
          <w:sz w:val="28"/>
          <w:szCs w:val="28"/>
          <w:lang w:val="vi-VN"/>
        </w:rPr>
      </w:pPr>
      <w:r w:rsidRPr="004C5D71">
        <w:rPr>
          <w:iCs/>
          <w:sz w:val="28"/>
          <w:szCs w:val="28"/>
          <w:lang w:val="vi-VN"/>
        </w:rPr>
        <w:t xml:space="preserve">- Tên dự toán: </w:t>
      </w:r>
      <w:r w:rsidR="00527806" w:rsidRPr="00527806">
        <w:rPr>
          <w:bCs/>
          <w:sz w:val="28"/>
          <w:szCs w:val="28"/>
          <w:lang w:val="nl-NL"/>
        </w:rPr>
        <w:t>Sửa chữa tài sản chuyên dùng tại đơn vị - KTĐT</w:t>
      </w:r>
    </w:p>
    <w:p w14:paraId="45F8F0CA" w14:textId="0DEEC2C3" w:rsidR="00A87AE2" w:rsidRPr="00707E5C" w:rsidRDefault="00A87AE2" w:rsidP="00A87AE2">
      <w:pPr>
        <w:widowControl w:val="0"/>
        <w:spacing w:before="120" w:after="120"/>
        <w:ind w:firstLine="709"/>
        <w:rPr>
          <w:iCs/>
          <w:sz w:val="28"/>
          <w:szCs w:val="28"/>
          <w:lang w:val="vi-VN"/>
        </w:rPr>
      </w:pPr>
      <w:r w:rsidRPr="00707E5C">
        <w:rPr>
          <w:iCs/>
          <w:sz w:val="28"/>
          <w:szCs w:val="28"/>
          <w:lang w:val="vi-VN"/>
        </w:rPr>
        <w:t xml:space="preserve">- Địa điểm thực hiện gói thầu: </w:t>
      </w:r>
      <w:r>
        <w:rPr>
          <w:iCs/>
          <w:sz w:val="28"/>
          <w:szCs w:val="28"/>
          <w:lang w:val="en-GB"/>
        </w:rPr>
        <w:t>Chi đội Kiểm ngư số 4</w:t>
      </w:r>
      <w:r w:rsidRPr="00707E5C">
        <w:rPr>
          <w:iCs/>
          <w:sz w:val="28"/>
          <w:szCs w:val="28"/>
          <w:lang w:val="vi-VN"/>
        </w:rPr>
        <w:t xml:space="preserve">, địa chỉ: Số </w:t>
      </w:r>
      <w:r>
        <w:rPr>
          <w:iCs/>
          <w:sz w:val="28"/>
          <w:szCs w:val="28"/>
          <w:lang w:val="en-GB"/>
        </w:rPr>
        <w:t>1</w:t>
      </w:r>
      <w:r w:rsidRPr="00707E5C">
        <w:rPr>
          <w:iCs/>
          <w:sz w:val="28"/>
          <w:szCs w:val="28"/>
          <w:lang w:val="vi-VN"/>
        </w:rPr>
        <w:t xml:space="preserve"> đường </w:t>
      </w:r>
      <w:r>
        <w:rPr>
          <w:iCs/>
          <w:sz w:val="28"/>
          <w:szCs w:val="28"/>
          <w:lang w:val="en-GB"/>
        </w:rPr>
        <w:t>Nguyễn Trọng Kỷ</w:t>
      </w:r>
      <w:r w:rsidRPr="00707E5C">
        <w:rPr>
          <w:iCs/>
          <w:sz w:val="28"/>
          <w:szCs w:val="28"/>
          <w:lang w:val="vi-VN"/>
        </w:rPr>
        <w:t xml:space="preserve">, Phường </w:t>
      </w:r>
      <w:r>
        <w:rPr>
          <w:iCs/>
          <w:sz w:val="28"/>
          <w:szCs w:val="28"/>
          <w:lang w:val="en-GB"/>
        </w:rPr>
        <w:t>Cam Linh</w:t>
      </w:r>
      <w:r w:rsidRPr="00707E5C">
        <w:rPr>
          <w:iCs/>
          <w:sz w:val="28"/>
          <w:szCs w:val="28"/>
          <w:lang w:val="vi-VN"/>
        </w:rPr>
        <w:t xml:space="preserve">, </w:t>
      </w:r>
      <w:r>
        <w:rPr>
          <w:iCs/>
          <w:sz w:val="28"/>
          <w:szCs w:val="28"/>
          <w:lang w:val="en-GB"/>
        </w:rPr>
        <w:t>Tỉnh Khánh Hòa</w:t>
      </w:r>
      <w:r w:rsidRPr="00707E5C">
        <w:rPr>
          <w:iCs/>
          <w:sz w:val="28"/>
          <w:szCs w:val="28"/>
          <w:lang w:val="vi-VN"/>
        </w:rPr>
        <w:t xml:space="preserve">. </w:t>
      </w:r>
    </w:p>
    <w:p w14:paraId="7A3A4062" w14:textId="241D37D0" w:rsidR="00A87AE2" w:rsidRPr="00707E5C" w:rsidRDefault="00A87AE2" w:rsidP="00A87AE2">
      <w:pPr>
        <w:widowControl w:val="0"/>
        <w:spacing w:before="120" w:after="120"/>
        <w:ind w:firstLine="709"/>
        <w:rPr>
          <w:iCs/>
          <w:sz w:val="28"/>
          <w:szCs w:val="28"/>
          <w:lang w:val="vi-VN"/>
        </w:rPr>
      </w:pPr>
      <w:r w:rsidRPr="00707E5C">
        <w:rPr>
          <w:iCs/>
          <w:sz w:val="28"/>
          <w:szCs w:val="28"/>
          <w:lang w:val="vi-VN"/>
        </w:rPr>
        <w:t xml:space="preserve">- Địa điểm giao nhận vật tư: </w:t>
      </w:r>
      <w:r>
        <w:rPr>
          <w:iCs/>
          <w:sz w:val="28"/>
          <w:szCs w:val="28"/>
          <w:lang w:val="en-GB"/>
        </w:rPr>
        <w:t>Chi đội Kiểm ngư số 4</w:t>
      </w:r>
      <w:r w:rsidRPr="00707E5C">
        <w:rPr>
          <w:iCs/>
          <w:sz w:val="28"/>
          <w:szCs w:val="28"/>
          <w:lang w:val="vi-VN"/>
        </w:rPr>
        <w:t xml:space="preserve">, địa chỉ: Số </w:t>
      </w:r>
      <w:r>
        <w:rPr>
          <w:iCs/>
          <w:sz w:val="28"/>
          <w:szCs w:val="28"/>
          <w:lang w:val="en-GB"/>
        </w:rPr>
        <w:t>1</w:t>
      </w:r>
      <w:r w:rsidRPr="00707E5C">
        <w:rPr>
          <w:iCs/>
          <w:sz w:val="28"/>
          <w:szCs w:val="28"/>
          <w:lang w:val="vi-VN"/>
        </w:rPr>
        <w:t xml:space="preserve"> đường </w:t>
      </w:r>
      <w:r>
        <w:rPr>
          <w:iCs/>
          <w:sz w:val="28"/>
          <w:szCs w:val="28"/>
          <w:lang w:val="en-GB"/>
        </w:rPr>
        <w:t>Nguyễn Trọng Kỷ</w:t>
      </w:r>
      <w:r w:rsidRPr="00707E5C">
        <w:rPr>
          <w:iCs/>
          <w:sz w:val="28"/>
          <w:szCs w:val="28"/>
          <w:lang w:val="vi-VN"/>
        </w:rPr>
        <w:t xml:space="preserve">, Phường </w:t>
      </w:r>
      <w:r>
        <w:rPr>
          <w:iCs/>
          <w:sz w:val="28"/>
          <w:szCs w:val="28"/>
          <w:lang w:val="en-GB"/>
        </w:rPr>
        <w:t>Cam Linh</w:t>
      </w:r>
      <w:r w:rsidRPr="00707E5C">
        <w:rPr>
          <w:iCs/>
          <w:sz w:val="28"/>
          <w:szCs w:val="28"/>
          <w:lang w:val="vi-VN"/>
        </w:rPr>
        <w:t xml:space="preserve">, </w:t>
      </w:r>
      <w:r>
        <w:rPr>
          <w:iCs/>
          <w:sz w:val="28"/>
          <w:szCs w:val="28"/>
          <w:lang w:val="en-GB"/>
        </w:rPr>
        <w:t>Tỉnh Khánh Hòa</w:t>
      </w:r>
      <w:r w:rsidRPr="00707E5C">
        <w:rPr>
          <w:iCs/>
          <w:sz w:val="28"/>
          <w:szCs w:val="28"/>
          <w:lang w:val="vi-VN"/>
        </w:rPr>
        <w:t>.</w:t>
      </w:r>
    </w:p>
    <w:p w14:paraId="27C4E8FD" w14:textId="72C8E19F" w:rsidR="00A87AE2" w:rsidRPr="00707E5C" w:rsidRDefault="00A87AE2" w:rsidP="00A87AE2">
      <w:pPr>
        <w:widowControl w:val="0"/>
        <w:spacing w:before="120" w:after="120"/>
        <w:ind w:firstLine="709"/>
        <w:rPr>
          <w:iCs/>
          <w:sz w:val="28"/>
          <w:szCs w:val="28"/>
          <w:lang w:val="vi-VN"/>
        </w:rPr>
      </w:pPr>
      <w:r w:rsidRPr="00707E5C">
        <w:rPr>
          <w:iCs/>
          <w:sz w:val="28"/>
          <w:szCs w:val="28"/>
          <w:lang w:val="vi-VN"/>
        </w:rPr>
        <w:t xml:space="preserve">- Địa điểm lắp đặt trang bị: </w:t>
      </w:r>
      <w:r>
        <w:rPr>
          <w:iCs/>
          <w:sz w:val="28"/>
          <w:szCs w:val="28"/>
          <w:lang w:val="en-GB"/>
        </w:rPr>
        <w:t>Chi đội Kiểm ngư số 4</w:t>
      </w:r>
      <w:r w:rsidRPr="00707E5C">
        <w:rPr>
          <w:iCs/>
          <w:sz w:val="28"/>
          <w:szCs w:val="28"/>
          <w:lang w:val="vi-VN"/>
        </w:rPr>
        <w:t xml:space="preserve">, địa chỉ: Số </w:t>
      </w:r>
      <w:r>
        <w:rPr>
          <w:iCs/>
          <w:sz w:val="28"/>
          <w:szCs w:val="28"/>
          <w:lang w:val="en-GB"/>
        </w:rPr>
        <w:t>1</w:t>
      </w:r>
      <w:r w:rsidRPr="00707E5C">
        <w:rPr>
          <w:iCs/>
          <w:sz w:val="28"/>
          <w:szCs w:val="28"/>
          <w:lang w:val="vi-VN"/>
        </w:rPr>
        <w:t xml:space="preserve"> đường </w:t>
      </w:r>
      <w:r>
        <w:rPr>
          <w:iCs/>
          <w:sz w:val="28"/>
          <w:szCs w:val="28"/>
          <w:lang w:val="en-GB"/>
        </w:rPr>
        <w:t>Nguyễn Trọng Kỷ</w:t>
      </w:r>
      <w:r w:rsidRPr="00707E5C">
        <w:rPr>
          <w:iCs/>
          <w:sz w:val="28"/>
          <w:szCs w:val="28"/>
          <w:lang w:val="vi-VN"/>
        </w:rPr>
        <w:t xml:space="preserve">, Phường </w:t>
      </w:r>
      <w:r>
        <w:rPr>
          <w:iCs/>
          <w:sz w:val="28"/>
          <w:szCs w:val="28"/>
          <w:lang w:val="en-GB"/>
        </w:rPr>
        <w:t>Cam Linh</w:t>
      </w:r>
      <w:r w:rsidRPr="00707E5C">
        <w:rPr>
          <w:iCs/>
          <w:sz w:val="28"/>
          <w:szCs w:val="28"/>
          <w:lang w:val="vi-VN"/>
        </w:rPr>
        <w:t xml:space="preserve">, </w:t>
      </w:r>
      <w:r>
        <w:rPr>
          <w:iCs/>
          <w:sz w:val="28"/>
          <w:szCs w:val="28"/>
          <w:lang w:val="en-GB"/>
        </w:rPr>
        <w:t>Tỉnh Khánh Hòa</w:t>
      </w:r>
      <w:r w:rsidRPr="00707E5C">
        <w:rPr>
          <w:iCs/>
          <w:sz w:val="28"/>
          <w:szCs w:val="28"/>
          <w:lang w:val="vi-VN"/>
        </w:rPr>
        <w:t>.</w:t>
      </w:r>
    </w:p>
    <w:p w14:paraId="482AEF47" w14:textId="77777777" w:rsidR="00A87AE2" w:rsidRPr="003178A5" w:rsidRDefault="00A87AE2" w:rsidP="00A87AE2">
      <w:pPr>
        <w:widowControl w:val="0"/>
        <w:spacing w:before="120" w:after="120"/>
        <w:ind w:firstLine="709"/>
        <w:rPr>
          <w:iCs/>
          <w:sz w:val="28"/>
          <w:szCs w:val="28"/>
          <w:lang w:val="vi-VN"/>
        </w:rPr>
      </w:pPr>
      <w:r w:rsidRPr="004C5D71">
        <w:rPr>
          <w:iCs/>
          <w:sz w:val="28"/>
          <w:szCs w:val="28"/>
          <w:lang w:val="vi-VN"/>
        </w:rPr>
        <w:t xml:space="preserve">- Nguồn vốn đầu tư: </w:t>
      </w:r>
      <w:r w:rsidRPr="00360C03">
        <w:rPr>
          <w:iCs/>
          <w:sz w:val="28"/>
          <w:szCs w:val="28"/>
          <w:lang w:val="vi-VN"/>
        </w:rPr>
        <w:t xml:space="preserve">NSNN </w:t>
      </w:r>
      <w:r w:rsidRPr="003178A5">
        <w:rPr>
          <w:iCs/>
          <w:sz w:val="28"/>
          <w:szCs w:val="28"/>
          <w:lang w:val="vi-VN"/>
        </w:rPr>
        <w:t>năm 2026</w:t>
      </w:r>
    </w:p>
    <w:p w14:paraId="322A4791" w14:textId="3FD961D4" w:rsidR="00A87AE2" w:rsidRPr="008D310C" w:rsidRDefault="00A87AE2" w:rsidP="00A87AE2">
      <w:pPr>
        <w:widowControl w:val="0"/>
        <w:spacing w:before="120" w:after="120"/>
        <w:ind w:firstLine="709"/>
        <w:rPr>
          <w:spacing w:val="-4"/>
          <w:sz w:val="28"/>
          <w:szCs w:val="28"/>
          <w:lang w:val="vi-VN"/>
        </w:rPr>
      </w:pPr>
      <w:r w:rsidRPr="00200E3C">
        <w:rPr>
          <w:spacing w:val="-4"/>
          <w:sz w:val="28"/>
          <w:szCs w:val="28"/>
          <w:lang w:val="vi-VN"/>
        </w:rPr>
        <w:t xml:space="preserve">- </w:t>
      </w:r>
      <w:r w:rsidRPr="00200E3C">
        <w:rPr>
          <w:spacing w:val="-4"/>
          <w:sz w:val="28"/>
          <w:szCs w:val="28"/>
          <w:lang w:val="it-IT"/>
        </w:rPr>
        <w:t xml:space="preserve">Hình thức và phương thức LCNT: </w:t>
      </w:r>
      <w:r w:rsidRPr="008D310C">
        <w:rPr>
          <w:spacing w:val="-4"/>
          <w:sz w:val="28"/>
          <w:szCs w:val="28"/>
          <w:lang w:val="vi-VN"/>
        </w:rPr>
        <w:t>Chào h</w:t>
      </w:r>
      <w:r>
        <w:rPr>
          <w:spacing w:val="-4"/>
          <w:sz w:val="28"/>
          <w:szCs w:val="28"/>
          <w:lang w:val="en-GB"/>
        </w:rPr>
        <w:t>à</w:t>
      </w:r>
      <w:r w:rsidRPr="008D310C">
        <w:rPr>
          <w:spacing w:val="-4"/>
          <w:sz w:val="28"/>
          <w:szCs w:val="28"/>
          <w:lang w:val="vi-VN"/>
        </w:rPr>
        <w:t>ng cạnh tranh, trong nước, qua mạng</w:t>
      </w:r>
    </w:p>
    <w:p w14:paraId="1B08582D" w14:textId="77777777" w:rsidR="00A87AE2" w:rsidRPr="00EB5BEB" w:rsidRDefault="00A87AE2" w:rsidP="00A87AE2">
      <w:pPr>
        <w:widowControl w:val="0"/>
        <w:spacing w:before="120" w:after="120"/>
        <w:ind w:firstLine="709"/>
        <w:rPr>
          <w:iCs/>
          <w:sz w:val="28"/>
          <w:szCs w:val="28"/>
          <w:lang w:val="vi-VN"/>
        </w:rPr>
      </w:pPr>
      <w:r w:rsidRPr="004C5D71">
        <w:rPr>
          <w:iCs/>
          <w:sz w:val="28"/>
          <w:szCs w:val="28"/>
          <w:lang w:val="vi-VN"/>
        </w:rPr>
        <w:t xml:space="preserve">- Phương thức đấu thầu: Một giai đoạn, một túi hồ sơ. </w:t>
      </w:r>
    </w:p>
    <w:p w14:paraId="2A2B694D" w14:textId="3D0916BB" w:rsidR="00A87AE2" w:rsidRPr="004C5D71" w:rsidRDefault="00A87AE2" w:rsidP="00A87AE2">
      <w:pPr>
        <w:widowControl w:val="0"/>
        <w:spacing w:before="120" w:after="120"/>
        <w:ind w:firstLine="709"/>
        <w:rPr>
          <w:iCs/>
          <w:sz w:val="28"/>
          <w:szCs w:val="28"/>
        </w:rPr>
      </w:pPr>
      <w:r>
        <w:rPr>
          <w:iCs/>
          <w:sz w:val="28"/>
          <w:szCs w:val="28"/>
        </w:rPr>
        <w:t xml:space="preserve">- Thời gian tổ chức LCNT: </w:t>
      </w:r>
      <w:r w:rsidR="00527806">
        <w:rPr>
          <w:iCs/>
          <w:sz w:val="28"/>
          <w:szCs w:val="28"/>
        </w:rPr>
        <w:t>6</w:t>
      </w:r>
      <w:r>
        <w:rPr>
          <w:iCs/>
          <w:sz w:val="28"/>
          <w:szCs w:val="28"/>
        </w:rPr>
        <w:t>0 ngày</w:t>
      </w:r>
    </w:p>
    <w:p w14:paraId="5E73763A" w14:textId="77777777" w:rsidR="00A87AE2" w:rsidRPr="00200E3C" w:rsidRDefault="00A87AE2" w:rsidP="00A87AE2">
      <w:pPr>
        <w:widowControl w:val="0"/>
        <w:spacing w:before="120" w:after="120"/>
        <w:ind w:firstLine="709"/>
        <w:rPr>
          <w:sz w:val="28"/>
          <w:szCs w:val="28"/>
          <w:lang w:val="vi-VN"/>
        </w:rPr>
      </w:pPr>
      <w:r w:rsidRPr="00200E3C">
        <w:rPr>
          <w:sz w:val="28"/>
          <w:szCs w:val="28"/>
          <w:lang w:val="it-IT"/>
        </w:rPr>
        <w:t xml:space="preserve">- Thời gian bắt đầu tổ chức lựa chọn nhà thầu: </w:t>
      </w:r>
      <w:r w:rsidRPr="004C5D71">
        <w:rPr>
          <w:sz w:val="28"/>
          <w:szCs w:val="28"/>
          <w:lang w:val="vi-VN"/>
        </w:rPr>
        <w:t>Quý I</w:t>
      </w:r>
      <w:r>
        <w:rPr>
          <w:sz w:val="28"/>
          <w:szCs w:val="28"/>
        </w:rPr>
        <w:t>I</w:t>
      </w:r>
      <w:r w:rsidRPr="004C5D71">
        <w:rPr>
          <w:sz w:val="28"/>
          <w:szCs w:val="28"/>
          <w:lang w:val="vi-VN"/>
        </w:rPr>
        <w:t>/202</w:t>
      </w:r>
      <w:r w:rsidRPr="00200E3C">
        <w:rPr>
          <w:sz w:val="28"/>
          <w:szCs w:val="28"/>
          <w:lang w:val="vi-VN"/>
        </w:rPr>
        <w:t>6</w:t>
      </w:r>
      <w:r w:rsidRPr="00200E3C">
        <w:rPr>
          <w:sz w:val="28"/>
          <w:szCs w:val="28"/>
          <w:lang w:val="it-IT"/>
        </w:rPr>
        <w:t>;</w:t>
      </w:r>
    </w:p>
    <w:p w14:paraId="0E8B854F" w14:textId="176C305C" w:rsidR="00A87AE2" w:rsidRPr="004C5D71" w:rsidRDefault="00A87AE2" w:rsidP="00A87AE2">
      <w:pPr>
        <w:widowControl w:val="0"/>
        <w:spacing w:before="120" w:after="120"/>
        <w:ind w:firstLine="709"/>
        <w:rPr>
          <w:iCs/>
          <w:sz w:val="28"/>
          <w:szCs w:val="28"/>
          <w:lang w:val="vi-VN"/>
        </w:rPr>
      </w:pPr>
      <w:r w:rsidRPr="004C5D71">
        <w:rPr>
          <w:iCs/>
          <w:sz w:val="28"/>
          <w:szCs w:val="28"/>
          <w:lang w:val="vi-VN"/>
        </w:rPr>
        <w:t xml:space="preserve">- Thời gian thực hiện gói thầu: </w:t>
      </w:r>
      <w:r w:rsidR="00527806">
        <w:rPr>
          <w:iCs/>
          <w:sz w:val="28"/>
          <w:szCs w:val="28"/>
          <w:lang w:val="en-GB"/>
        </w:rPr>
        <w:t>3</w:t>
      </w:r>
      <w:r w:rsidRPr="008D310C">
        <w:rPr>
          <w:iCs/>
          <w:sz w:val="28"/>
          <w:szCs w:val="28"/>
          <w:lang w:val="vi-VN"/>
        </w:rPr>
        <w:t>0</w:t>
      </w:r>
      <w:r w:rsidRPr="004C5D71">
        <w:rPr>
          <w:iCs/>
          <w:sz w:val="28"/>
          <w:szCs w:val="28"/>
          <w:lang w:val="vi-VN"/>
        </w:rPr>
        <w:t xml:space="preserve"> ngày kể từ ngày hợp đồng có hiệu lực. </w:t>
      </w:r>
    </w:p>
    <w:p w14:paraId="1985F34E" w14:textId="77777777" w:rsidR="00A87AE2" w:rsidRPr="00200E3C" w:rsidRDefault="00A87AE2" w:rsidP="00A87AE2">
      <w:pPr>
        <w:widowControl w:val="0"/>
        <w:spacing w:before="120" w:after="120"/>
        <w:ind w:firstLine="709"/>
        <w:rPr>
          <w:iCs/>
          <w:sz w:val="28"/>
          <w:szCs w:val="28"/>
          <w:lang w:val="vi-VN"/>
        </w:rPr>
      </w:pPr>
      <w:r w:rsidRPr="004C5D71">
        <w:rPr>
          <w:iCs/>
          <w:sz w:val="28"/>
          <w:szCs w:val="28"/>
          <w:lang w:val="vi-VN"/>
        </w:rPr>
        <w:t xml:space="preserve">- Loại hợp đồng: Hợp đồng trọn gói. </w:t>
      </w:r>
    </w:p>
    <w:p w14:paraId="42D3B560" w14:textId="77777777" w:rsidR="00A87AE2" w:rsidRPr="00200E3C" w:rsidRDefault="00A87AE2" w:rsidP="00A87AE2">
      <w:pPr>
        <w:autoSpaceDE w:val="0"/>
        <w:autoSpaceDN w:val="0"/>
        <w:adjustRightInd w:val="0"/>
        <w:spacing w:before="120" w:after="120"/>
        <w:ind w:firstLine="709"/>
        <w:rPr>
          <w:sz w:val="28"/>
          <w:szCs w:val="28"/>
          <w:lang w:val="vi-VN"/>
        </w:rPr>
      </w:pPr>
      <w:r w:rsidRPr="00200E3C">
        <w:rPr>
          <w:sz w:val="28"/>
          <w:szCs w:val="28"/>
          <w:lang w:val="vi-VN"/>
        </w:rPr>
        <w:t>- Tùy chọn mua thêm: Không thực hiện;</w:t>
      </w:r>
    </w:p>
    <w:p w14:paraId="04256585" w14:textId="77777777" w:rsidR="002C7E3C" w:rsidRPr="00C4655D" w:rsidRDefault="002C7E3C" w:rsidP="002B3D98">
      <w:pPr>
        <w:spacing w:before="120" w:after="120" w:line="276" w:lineRule="auto"/>
        <w:rPr>
          <w:b/>
          <w:iCs/>
          <w:sz w:val="28"/>
          <w:szCs w:val="28"/>
          <w:lang w:val="nl-NL"/>
        </w:rPr>
      </w:pPr>
      <w:r w:rsidRPr="00C4655D">
        <w:rPr>
          <w:b/>
          <w:i/>
          <w:sz w:val="28"/>
          <w:szCs w:val="28"/>
          <w:lang w:val="nl-NL"/>
        </w:rPr>
        <w:tab/>
      </w:r>
      <w:r w:rsidRPr="00C4655D">
        <w:rPr>
          <w:b/>
          <w:iCs/>
          <w:sz w:val="28"/>
          <w:szCs w:val="28"/>
          <w:lang w:val="nl-NL"/>
        </w:rPr>
        <w:t>1.2. Yêu cầu về kỹ thuật</w:t>
      </w:r>
    </w:p>
    <w:p w14:paraId="6ADB8DC1" w14:textId="77777777" w:rsidR="00A87AE2" w:rsidRPr="00200E3C" w:rsidRDefault="00A87AE2" w:rsidP="00A87AE2">
      <w:pPr>
        <w:widowControl w:val="0"/>
        <w:spacing w:before="120" w:after="120"/>
        <w:ind w:firstLine="709"/>
        <w:rPr>
          <w:i/>
          <w:spacing w:val="-2"/>
          <w:sz w:val="28"/>
          <w:szCs w:val="28"/>
          <w:lang w:val="vi-VN"/>
        </w:rPr>
      </w:pPr>
      <w:r w:rsidRPr="004C5D71">
        <w:rPr>
          <w:i/>
          <w:spacing w:val="-2"/>
          <w:sz w:val="28"/>
          <w:szCs w:val="28"/>
          <w:lang w:val="vi-VN"/>
        </w:rPr>
        <w:t>a) Yêu cầu về kỹ thuật chung</w:t>
      </w:r>
      <w:r w:rsidRPr="00200E3C">
        <w:rPr>
          <w:i/>
          <w:spacing w:val="-2"/>
          <w:sz w:val="28"/>
          <w:szCs w:val="28"/>
          <w:lang w:val="vi-VN"/>
        </w:rPr>
        <w:t>:</w:t>
      </w:r>
    </w:p>
    <w:p w14:paraId="03DA13A3" w14:textId="77777777" w:rsidR="00A87AE2" w:rsidRPr="004C5D71" w:rsidRDefault="00A87AE2" w:rsidP="00A87AE2">
      <w:pPr>
        <w:spacing w:before="120" w:after="120"/>
        <w:ind w:right="43" w:firstLine="709"/>
        <w:rPr>
          <w:sz w:val="28"/>
          <w:szCs w:val="28"/>
          <w:lang w:val="vi-VN"/>
        </w:rPr>
      </w:pPr>
      <w:r w:rsidRPr="004C5D71">
        <w:rPr>
          <w:sz w:val="28"/>
          <w:szCs w:val="28"/>
          <w:lang w:val="vi-VN"/>
        </w:rPr>
        <w:t>- Hàng hóa và dịch vụ được cung cấp phải có xuất xứ rõ ràng bao gồm: Tên hãng sản xuất, Tên nước sản xuất, Tên và mã hiệu của hàng hóa, năm sản xuất.</w:t>
      </w:r>
    </w:p>
    <w:p w14:paraId="603004B1" w14:textId="77777777" w:rsidR="00A87AE2" w:rsidRPr="004C5D71" w:rsidRDefault="00A87AE2" w:rsidP="00A87AE2">
      <w:pPr>
        <w:spacing w:before="120" w:after="120"/>
        <w:ind w:right="43" w:firstLine="709"/>
        <w:rPr>
          <w:sz w:val="28"/>
          <w:szCs w:val="28"/>
          <w:lang w:val="vi-VN"/>
        </w:rPr>
      </w:pPr>
      <w:r w:rsidRPr="004C5D71">
        <w:rPr>
          <w:sz w:val="28"/>
          <w:szCs w:val="28"/>
          <w:lang w:val="vi-VN"/>
        </w:rPr>
        <w:t>- Mỗi danh mục hàng hoá trong phạm vi cung cấp của gói thầu, nhà thầu chỉ được đề xuất 01 xuất xứ hàng hoá tương ứng.</w:t>
      </w:r>
    </w:p>
    <w:p w14:paraId="2D30E826" w14:textId="77777777" w:rsidR="00A87AE2" w:rsidRPr="00EB5BEB" w:rsidRDefault="00A87AE2" w:rsidP="00A87AE2">
      <w:pPr>
        <w:spacing w:before="120" w:after="120"/>
        <w:ind w:right="43" w:firstLine="709"/>
        <w:rPr>
          <w:sz w:val="28"/>
          <w:szCs w:val="28"/>
          <w:lang w:val="vi-VN"/>
        </w:rPr>
      </w:pPr>
      <w:r w:rsidRPr="00EB5BEB">
        <w:rPr>
          <w:sz w:val="28"/>
          <w:szCs w:val="28"/>
          <w:lang w:val="vi-VN"/>
        </w:rPr>
        <w:t>- Yêu cầu hàng hóa được sản xuất mới 100%, chưa qua sử dụng và</w:t>
      </w:r>
      <w:r w:rsidRPr="003178A5">
        <w:rPr>
          <w:sz w:val="28"/>
          <w:szCs w:val="28"/>
          <w:lang w:val="vi-VN"/>
        </w:rPr>
        <w:t xml:space="preserve"> </w:t>
      </w:r>
      <w:r w:rsidRPr="00EB5BEB">
        <w:rPr>
          <w:sz w:val="28"/>
          <w:szCs w:val="28"/>
          <w:lang w:val="vi-VN"/>
        </w:rPr>
        <w:t>được</w:t>
      </w:r>
      <w:r w:rsidRPr="003178A5">
        <w:rPr>
          <w:sz w:val="28"/>
          <w:szCs w:val="28"/>
          <w:lang w:val="vi-VN"/>
        </w:rPr>
        <w:t xml:space="preserve"> </w:t>
      </w:r>
      <w:r w:rsidRPr="00EB5BEB">
        <w:rPr>
          <w:sz w:val="28"/>
          <w:szCs w:val="28"/>
          <w:lang w:val="vi-VN"/>
        </w:rPr>
        <w:t>sản xuất từ năm 202</w:t>
      </w:r>
      <w:r w:rsidRPr="008D310C">
        <w:rPr>
          <w:sz w:val="28"/>
          <w:szCs w:val="28"/>
          <w:lang w:val="vi-VN"/>
        </w:rPr>
        <w:t>4</w:t>
      </w:r>
      <w:r w:rsidRPr="00EB5BEB">
        <w:rPr>
          <w:sz w:val="28"/>
          <w:szCs w:val="28"/>
          <w:lang w:val="vi-VN"/>
        </w:rPr>
        <w:t xml:space="preserve"> trở </w:t>
      </w:r>
      <w:r w:rsidRPr="003178A5">
        <w:rPr>
          <w:sz w:val="28"/>
          <w:szCs w:val="28"/>
          <w:lang w:val="vi-VN"/>
        </w:rPr>
        <w:t>lại đây</w:t>
      </w:r>
      <w:r w:rsidRPr="00EB5BEB">
        <w:rPr>
          <w:sz w:val="28"/>
          <w:szCs w:val="28"/>
          <w:lang w:val="vi-VN"/>
        </w:rPr>
        <w:t>.</w:t>
      </w:r>
    </w:p>
    <w:p w14:paraId="4846B838" w14:textId="77777777" w:rsidR="00A87AE2" w:rsidRPr="00EB5BEB" w:rsidRDefault="00A87AE2" w:rsidP="00A87AE2">
      <w:pPr>
        <w:spacing w:before="120" w:after="120"/>
        <w:ind w:right="43" w:firstLine="709"/>
        <w:rPr>
          <w:sz w:val="28"/>
          <w:szCs w:val="28"/>
          <w:lang w:val="vi-VN"/>
        </w:rPr>
      </w:pPr>
      <w:r w:rsidRPr="00EB5BEB">
        <w:rPr>
          <w:sz w:val="28"/>
          <w:szCs w:val="28"/>
          <w:lang w:val="vi-VN"/>
        </w:rPr>
        <w:t>- Nhà thầu cần nêu đầy đủ chi tiết các đặc tính kỹ thuật và có gửi kèm theo catalog hoặc tài liệu kỹ thuật của nhà sản xuất.</w:t>
      </w:r>
    </w:p>
    <w:p w14:paraId="5C1621F2" w14:textId="77777777" w:rsidR="00A87AE2" w:rsidRPr="00EB5BEB" w:rsidRDefault="00A87AE2" w:rsidP="00A87AE2">
      <w:pPr>
        <w:spacing w:before="120" w:after="120"/>
        <w:ind w:right="43" w:firstLine="709"/>
        <w:rPr>
          <w:sz w:val="28"/>
          <w:szCs w:val="28"/>
          <w:lang w:val="vi-VN"/>
        </w:rPr>
      </w:pPr>
      <w:r w:rsidRPr="00EB5BEB">
        <w:rPr>
          <w:sz w:val="28"/>
          <w:szCs w:val="28"/>
          <w:lang w:val="vi-VN"/>
        </w:rPr>
        <w:t>- Nhà thầu phải ghi rõ thời gian bảo hành của hàng hóa.</w:t>
      </w:r>
    </w:p>
    <w:p w14:paraId="58212671" w14:textId="77777777" w:rsidR="00A87AE2" w:rsidRPr="00EB5BEB" w:rsidRDefault="00A87AE2" w:rsidP="00A87AE2">
      <w:pPr>
        <w:spacing w:before="120" w:after="120"/>
        <w:ind w:right="43" w:firstLine="709"/>
        <w:rPr>
          <w:sz w:val="28"/>
          <w:szCs w:val="28"/>
          <w:lang w:val="vi-VN"/>
        </w:rPr>
      </w:pPr>
      <w:r w:rsidRPr="00EB5BEB">
        <w:rPr>
          <w:sz w:val="28"/>
          <w:szCs w:val="28"/>
          <w:lang w:val="vi-VN"/>
        </w:rPr>
        <w:t xml:space="preserve">- Đối với giá dự thầu hàng hóa mua sắm: </w:t>
      </w:r>
    </w:p>
    <w:p w14:paraId="0ACC9B9D" w14:textId="77777777" w:rsidR="00A87AE2" w:rsidRPr="00200E3C" w:rsidRDefault="00A87AE2" w:rsidP="00A87AE2">
      <w:pPr>
        <w:spacing w:before="120" w:after="120"/>
        <w:ind w:right="43" w:firstLine="709"/>
        <w:rPr>
          <w:sz w:val="28"/>
          <w:szCs w:val="28"/>
          <w:lang w:val="vi-VN"/>
        </w:rPr>
      </w:pPr>
      <w:r w:rsidRPr="00EB5BEB">
        <w:rPr>
          <w:sz w:val="28"/>
          <w:szCs w:val="28"/>
          <w:lang w:val="vi-VN"/>
        </w:rPr>
        <w:lastRenderedPageBreak/>
        <w:t xml:space="preserve">Giá các trang thiết bị cung cấp đã bao gồm các loại thuế; chi phí vận chuyển, lắp đặt, chạy thử, hướng dẫn sử dụng chuyển giao công nghệ, hỗ trợ kỹ thuật; chi phí giám định chất lượng, kiểm tra an ninh an toàn; chi phí nghiệm thu các cấp và các chi phí khác liên quan. Đối với hàng hóa nhập khẩu trực tiếp, giá không bao gồm thuế nhập khẩu, thuế VAT; đối với hàng hóa mua sắm trong nước, giá đã bao gồm thuế VAT. </w:t>
      </w:r>
    </w:p>
    <w:p w14:paraId="667A925A" w14:textId="77777777" w:rsidR="00A87AE2" w:rsidRPr="00200E3C" w:rsidRDefault="00A87AE2" w:rsidP="00A87AE2">
      <w:pPr>
        <w:widowControl w:val="0"/>
        <w:spacing w:before="120" w:after="120"/>
        <w:ind w:firstLine="709"/>
        <w:rPr>
          <w:i/>
          <w:spacing w:val="-2"/>
          <w:sz w:val="28"/>
          <w:szCs w:val="28"/>
          <w:lang w:val="vi-VN"/>
        </w:rPr>
      </w:pPr>
      <w:r w:rsidRPr="004C5D71">
        <w:rPr>
          <w:i/>
          <w:spacing w:val="-2"/>
          <w:sz w:val="28"/>
          <w:szCs w:val="28"/>
          <w:lang w:val="vi-VN"/>
        </w:rPr>
        <w:t xml:space="preserve">b) Yêu cầu về kỹ thuật cụ thể:   </w:t>
      </w:r>
    </w:p>
    <w:p w14:paraId="074D6901" w14:textId="77777777" w:rsidR="00A87AE2" w:rsidRPr="008D310C" w:rsidRDefault="00A87AE2" w:rsidP="00A87AE2">
      <w:pPr>
        <w:widowControl w:val="0"/>
        <w:ind w:firstLine="709"/>
        <w:rPr>
          <w:spacing w:val="-2"/>
          <w:sz w:val="28"/>
          <w:szCs w:val="28"/>
          <w:lang w:val="vi-VN"/>
        </w:rPr>
      </w:pPr>
      <w:r w:rsidRPr="004C5D71">
        <w:rPr>
          <w:spacing w:val="-2"/>
          <w:sz w:val="28"/>
          <w:szCs w:val="28"/>
          <w:lang w:val="vi-VN"/>
        </w:rPr>
        <w:t>Hàng hóa, thiết bị và dịch vụ liên quan (nếu có) thuộc gói thầu phải tuân thủ các thông số kỹ thuật và tiêu chuẩn sau đây:</w:t>
      </w:r>
    </w:p>
    <w:p w14:paraId="017EEBD6" w14:textId="77777777" w:rsidR="002C7E3C" w:rsidRPr="00C4655D" w:rsidRDefault="002C7E3C" w:rsidP="002C7E3C">
      <w:pPr>
        <w:widowControl w:val="0"/>
        <w:ind w:firstLine="709"/>
        <w:jc w:val="right"/>
        <w:rPr>
          <w:b/>
          <w:bCs/>
          <w:i/>
          <w:spacing w:val="-2"/>
          <w:sz w:val="28"/>
          <w:szCs w:val="28"/>
          <w:lang w:val="nl-NL"/>
        </w:rPr>
      </w:pPr>
      <w:r w:rsidRPr="00C4655D">
        <w:rPr>
          <w:b/>
          <w:bCs/>
          <w:i/>
          <w:spacing w:val="-2"/>
          <w:sz w:val="28"/>
          <w:szCs w:val="28"/>
          <w:lang w:val="nl-NL"/>
        </w:rPr>
        <w:t>Bảng số 01</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1843"/>
        <w:gridCol w:w="7010"/>
      </w:tblGrid>
      <w:tr w:rsidR="002C7E3C" w:rsidRPr="00C4655D" w14:paraId="5A42FED7" w14:textId="77777777" w:rsidTr="002C7E3C">
        <w:trPr>
          <w:trHeight w:val="20"/>
          <w:tblHeader/>
          <w:jc w:val="center"/>
        </w:trPr>
        <w:tc>
          <w:tcPr>
            <w:tcW w:w="781" w:type="dxa"/>
            <w:shd w:val="clear" w:color="auto" w:fill="E2EFD9"/>
            <w:vAlign w:val="center"/>
          </w:tcPr>
          <w:p w14:paraId="7D2A30CD" w14:textId="77777777" w:rsidR="002C7E3C" w:rsidRPr="008A4549" w:rsidRDefault="002C7E3C" w:rsidP="00491D26">
            <w:pPr>
              <w:jc w:val="center"/>
              <w:rPr>
                <w:rFonts w:ascii="Times New Roman Bold" w:hAnsi="Times New Roman Bold"/>
                <w:b/>
                <w:iCs/>
                <w:spacing w:val="-6"/>
                <w:sz w:val="20"/>
                <w:szCs w:val="22"/>
              </w:rPr>
            </w:pPr>
            <w:r w:rsidRPr="008A4549">
              <w:rPr>
                <w:rFonts w:ascii="Times New Roman Bold" w:hAnsi="Times New Roman Bold"/>
                <w:b/>
                <w:iCs/>
                <w:spacing w:val="-6"/>
                <w:sz w:val="20"/>
                <w:szCs w:val="22"/>
              </w:rPr>
              <w:t>Hạng mục số</w:t>
            </w:r>
          </w:p>
        </w:tc>
        <w:tc>
          <w:tcPr>
            <w:tcW w:w="1843" w:type="dxa"/>
            <w:shd w:val="clear" w:color="auto" w:fill="E2EFD9"/>
            <w:vAlign w:val="center"/>
          </w:tcPr>
          <w:p w14:paraId="569F344A" w14:textId="77777777" w:rsidR="002C7E3C" w:rsidRPr="008A4549" w:rsidRDefault="002C7E3C" w:rsidP="00491D26">
            <w:pPr>
              <w:jc w:val="center"/>
              <w:rPr>
                <w:b/>
                <w:iCs/>
                <w:sz w:val="20"/>
                <w:szCs w:val="22"/>
              </w:rPr>
            </w:pPr>
            <w:r w:rsidRPr="008A4549">
              <w:rPr>
                <w:b/>
                <w:iCs/>
                <w:sz w:val="20"/>
                <w:szCs w:val="22"/>
              </w:rPr>
              <w:t>Tên hàng hóa/ dịch vụ liên quan</w:t>
            </w:r>
          </w:p>
        </w:tc>
        <w:tc>
          <w:tcPr>
            <w:tcW w:w="7010" w:type="dxa"/>
            <w:shd w:val="clear" w:color="auto" w:fill="E2EFD9"/>
            <w:vAlign w:val="center"/>
          </w:tcPr>
          <w:p w14:paraId="34A5DE04" w14:textId="77777777" w:rsidR="002C7E3C" w:rsidRPr="008A4549" w:rsidRDefault="002C7E3C" w:rsidP="00491D26">
            <w:pPr>
              <w:jc w:val="center"/>
              <w:rPr>
                <w:b/>
                <w:iCs/>
                <w:sz w:val="20"/>
                <w:szCs w:val="22"/>
              </w:rPr>
            </w:pPr>
            <w:r w:rsidRPr="008A4549">
              <w:rPr>
                <w:b/>
                <w:iCs/>
                <w:sz w:val="20"/>
                <w:szCs w:val="22"/>
              </w:rPr>
              <w:t>Thông số kỹ thuật và các tiêu chuẩn</w:t>
            </w:r>
          </w:p>
        </w:tc>
      </w:tr>
      <w:tr w:rsidR="003507C7" w:rsidRPr="00C4655D" w14:paraId="1A6C8442" w14:textId="77777777" w:rsidTr="002B3D98">
        <w:trPr>
          <w:trHeight w:val="20"/>
          <w:jc w:val="center"/>
        </w:trPr>
        <w:tc>
          <w:tcPr>
            <w:tcW w:w="781" w:type="dxa"/>
            <w:vAlign w:val="center"/>
          </w:tcPr>
          <w:p w14:paraId="57377192" w14:textId="5E0500CA" w:rsidR="003507C7" w:rsidRPr="00527806" w:rsidRDefault="003507C7" w:rsidP="003507C7">
            <w:pPr>
              <w:jc w:val="center"/>
              <w:rPr>
                <w:b/>
                <w:szCs w:val="24"/>
              </w:rPr>
            </w:pPr>
            <w:r w:rsidRPr="00527806">
              <w:rPr>
                <w:szCs w:val="24"/>
              </w:rPr>
              <w:t>1</w:t>
            </w:r>
          </w:p>
        </w:tc>
        <w:tc>
          <w:tcPr>
            <w:tcW w:w="1843" w:type="dxa"/>
            <w:vAlign w:val="center"/>
          </w:tcPr>
          <w:p w14:paraId="050CC45C" w14:textId="00FC3122" w:rsidR="003507C7" w:rsidRPr="00527806" w:rsidRDefault="003507C7" w:rsidP="003507C7">
            <w:pPr>
              <w:jc w:val="left"/>
              <w:rPr>
                <w:szCs w:val="24"/>
              </w:rPr>
            </w:pPr>
            <w:r w:rsidRPr="00527806">
              <w:rPr>
                <w:color w:val="000000"/>
                <w:szCs w:val="24"/>
              </w:rPr>
              <w:t>Khối xử lý</w:t>
            </w:r>
          </w:p>
        </w:tc>
        <w:tc>
          <w:tcPr>
            <w:tcW w:w="7010" w:type="dxa"/>
            <w:vAlign w:val="center"/>
          </w:tcPr>
          <w:p w14:paraId="53FFE121" w14:textId="1004EEA9" w:rsidR="003507C7" w:rsidRPr="003507C7" w:rsidRDefault="003507C7" w:rsidP="003507C7">
            <w:pPr>
              <w:jc w:val="left"/>
              <w:rPr>
                <w:rFonts w:asciiTheme="majorHAnsi" w:hAnsiTheme="majorHAnsi" w:cstheme="majorHAnsi"/>
                <w:iCs/>
                <w:szCs w:val="24"/>
                <w:lang w:val="vi-VN"/>
              </w:rPr>
            </w:pPr>
            <w:r w:rsidRPr="003507C7">
              <w:rPr>
                <w:rFonts w:asciiTheme="majorHAnsi" w:hAnsiTheme="majorHAnsi" w:cstheme="majorHAnsi"/>
                <w:color w:val="000000"/>
                <w:szCs w:val="24"/>
              </w:rPr>
              <w:t>Chia sẻ và nhận dữ liệu, hỗ trợ kết nối 6 điểm đồng thời, băng thông lên đến 06 Mbps, độ phân giải full HD, 10 giao thức bảo mật và các tính năng mở rộng, theo datasheet của nhà sản xuất</w:t>
            </w:r>
          </w:p>
        </w:tc>
      </w:tr>
      <w:tr w:rsidR="003507C7" w:rsidRPr="00C4655D" w14:paraId="6E379EE6" w14:textId="77777777" w:rsidTr="006922B3">
        <w:trPr>
          <w:trHeight w:val="20"/>
          <w:jc w:val="center"/>
        </w:trPr>
        <w:tc>
          <w:tcPr>
            <w:tcW w:w="781" w:type="dxa"/>
            <w:vAlign w:val="center"/>
          </w:tcPr>
          <w:p w14:paraId="501AA693" w14:textId="65F5A078" w:rsidR="003507C7" w:rsidRPr="00527806" w:rsidRDefault="003507C7" w:rsidP="003507C7">
            <w:pPr>
              <w:jc w:val="center"/>
              <w:rPr>
                <w:b/>
                <w:szCs w:val="24"/>
              </w:rPr>
            </w:pPr>
            <w:r w:rsidRPr="00527806">
              <w:rPr>
                <w:szCs w:val="24"/>
              </w:rPr>
              <w:t>2</w:t>
            </w:r>
          </w:p>
        </w:tc>
        <w:tc>
          <w:tcPr>
            <w:tcW w:w="1843" w:type="dxa"/>
            <w:vAlign w:val="center"/>
          </w:tcPr>
          <w:p w14:paraId="29754400" w14:textId="1B1A0180" w:rsidR="003507C7" w:rsidRPr="00527806" w:rsidRDefault="003507C7" w:rsidP="003507C7">
            <w:pPr>
              <w:jc w:val="left"/>
              <w:rPr>
                <w:szCs w:val="24"/>
              </w:rPr>
            </w:pPr>
            <w:r w:rsidRPr="00527806">
              <w:rPr>
                <w:szCs w:val="24"/>
              </w:rPr>
              <w:t>Camera hội nghị</w:t>
            </w:r>
          </w:p>
        </w:tc>
        <w:tc>
          <w:tcPr>
            <w:tcW w:w="7010" w:type="dxa"/>
            <w:vAlign w:val="center"/>
          </w:tcPr>
          <w:p w14:paraId="2DA00048" w14:textId="2844850A" w:rsidR="003507C7" w:rsidRPr="003507C7" w:rsidRDefault="003507C7" w:rsidP="003507C7">
            <w:pPr>
              <w:jc w:val="left"/>
              <w:rPr>
                <w:rFonts w:asciiTheme="majorHAnsi" w:hAnsiTheme="majorHAnsi" w:cstheme="majorHAnsi"/>
                <w:szCs w:val="24"/>
              </w:rPr>
            </w:pPr>
            <w:r w:rsidRPr="003507C7">
              <w:rPr>
                <w:rFonts w:asciiTheme="majorHAnsi" w:hAnsiTheme="majorHAnsi" w:cstheme="majorHAnsi"/>
                <w:color w:val="000000"/>
                <w:szCs w:val="24"/>
              </w:rPr>
              <w:t>Loại máy ảnh ½.33CMOS, zoom 12x, có cảm biến hình ảnh 4k, độ phân giải HD 1080p 60fps, kích thước 8,58 x 5,43 x 4,65</w:t>
            </w:r>
          </w:p>
        </w:tc>
      </w:tr>
      <w:tr w:rsidR="003507C7" w:rsidRPr="00C4655D" w14:paraId="388D4F39" w14:textId="77777777" w:rsidTr="002B3D98">
        <w:trPr>
          <w:trHeight w:val="20"/>
          <w:jc w:val="center"/>
        </w:trPr>
        <w:tc>
          <w:tcPr>
            <w:tcW w:w="781" w:type="dxa"/>
            <w:vAlign w:val="center"/>
          </w:tcPr>
          <w:p w14:paraId="66D7C81A" w14:textId="4FB84BA3" w:rsidR="003507C7" w:rsidRPr="00527806" w:rsidRDefault="003507C7" w:rsidP="003507C7">
            <w:pPr>
              <w:jc w:val="center"/>
              <w:rPr>
                <w:b/>
                <w:szCs w:val="24"/>
              </w:rPr>
            </w:pPr>
            <w:r w:rsidRPr="00527806">
              <w:rPr>
                <w:szCs w:val="24"/>
              </w:rPr>
              <w:t>3</w:t>
            </w:r>
          </w:p>
        </w:tc>
        <w:tc>
          <w:tcPr>
            <w:tcW w:w="1843" w:type="dxa"/>
            <w:vAlign w:val="center"/>
          </w:tcPr>
          <w:p w14:paraId="7F2472AB" w14:textId="6C3A98A2" w:rsidR="003507C7" w:rsidRPr="00527806" w:rsidRDefault="003507C7" w:rsidP="003507C7">
            <w:pPr>
              <w:jc w:val="left"/>
              <w:rPr>
                <w:szCs w:val="24"/>
              </w:rPr>
            </w:pPr>
            <w:r w:rsidRPr="00527806">
              <w:rPr>
                <w:szCs w:val="24"/>
              </w:rPr>
              <w:t>Màn hình rada Furuno</w:t>
            </w:r>
          </w:p>
        </w:tc>
        <w:tc>
          <w:tcPr>
            <w:tcW w:w="7010" w:type="dxa"/>
            <w:vAlign w:val="center"/>
          </w:tcPr>
          <w:p w14:paraId="00542EA0" w14:textId="36CAFBA5" w:rsidR="003507C7" w:rsidRPr="003507C7" w:rsidRDefault="003507C7" w:rsidP="003507C7">
            <w:pPr>
              <w:jc w:val="left"/>
              <w:rPr>
                <w:rFonts w:asciiTheme="majorHAnsi" w:hAnsiTheme="majorHAnsi" w:cstheme="majorHAnsi"/>
                <w:szCs w:val="24"/>
              </w:rPr>
            </w:pPr>
            <w:r w:rsidRPr="003507C7">
              <w:rPr>
                <w:rFonts w:asciiTheme="majorHAnsi" w:hAnsiTheme="majorHAnsi" w:cstheme="majorHAnsi"/>
                <w:color w:val="000000"/>
                <w:szCs w:val="24"/>
              </w:rPr>
              <w:t>- Kích thước màn hình : 19’’</w:t>
            </w:r>
            <w:r w:rsidRPr="003507C7">
              <w:rPr>
                <w:rFonts w:asciiTheme="majorHAnsi" w:hAnsiTheme="majorHAnsi" w:cstheme="majorHAnsi"/>
                <w:color w:val="000000"/>
                <w:szCs w:val="24"/>
              </w:rPr>
              <w:br/>
              <w:t>- Độ phân giải : 1280*1024(SXGA)</w:t>
            </w:r>
            <w:r w:rsidRPr="003507C7">
              <w:rPr>
                <w:rFonts w:asciiTheme="majorHAnsi" w:hAnsiTheme="majorHAnsi" w:cstheme="majorHAnsi"/>
                <w:color w:val="000000"/>
                <w:szCs w:val="24"/>
              </w:rPr>
              <w:br/>
              <w:t>- Sự tương phản : 1000 :1</w:t>
            </w:r>
            <w:r w:rsidRPr="003507C7">
              <w:rPr>
                <w:rFonts w:asciiTheme="majorHAnsi" w:hAnsiTheme="majorHAnsi" w:cstheme="majorHAnsi"/>
                <w:color w:val="000000"/>
                <w:szCs w:val="24"/>
              </w:rPr>
              <w:br/>
              <w:t>- Góc nhìn: ±880</w:t>
            </w:r>
            <w:r w:rsidRPr="003507C7">
              <w:rPr>
                <w:rFonts w:asciiTheme="majorHAnsi" w:hAnsiTheme="majorHAnsi" w:cstheme="majorHAnsi"/>
                <w:color w:val="000000"/>
                <w:szCs w:val="24"/>
              </w:rPr>
              <w:br/>
              <w:t>- Độ sáng: Max 400 cd/cm2</w:t>
            </w:r>
            <w:r w:rsidRPr="003507C7">
              <w:rPr>
                <w:rFonts w:asciiTheme="majorHAnsi" w:hAnsiTheme="majorHAnsi" w:cstheme="majorHAnsi"/>
                <w:color w:val="000000"/>
                <w:szCs w:val="24"/>
              </w:rPr>
              <w:br/>
              <w:t>- Giao tiếp: Analog RGB x1; DVI-D x2; Composite Video x1</w:t>
            </w:r>
            <w:r w:rsidRPr="003507C7">
              <w:rPr>
                <w:rFonts w:asciiTheme="majorHAnsi" w:hAnsiTheme="majorHAnsi" w:cstheme="majorHAnsi"/>
                <w:color w:val="000000"/>
                <w:szCs w:val="24"/>
              </w:rPr>
              <w:br/>
              <w:t>- Cấp độ bảo vệ: IP22</w:t>
            </w:r>
            <w:r w:rsidRPr="003507C7">
              <w:rPr>
                <w:rFonts w:asciiTheme="majorHAnsi" w:hAnsiTheme="majorHAnsi" w:cstheme="majorHAnsi"/>
                <w:color w:val="000000"/>
                <w:szCs w:val="24"/>
              </w:rPr>
              <w:br/>
              <w:t>- Nguồn cấp: 100-230V</w:t>
            </w:r>
          </w:p>
        </w:tc>
      </w:tr>
      <w:tr w:rsidR="003507C7" w:rsidRPr="00C4655D" w14:paraId="2A9DBB55" w14:textId="77777777" w:rsidTr="002B3D98">
        <w:trPr>
          <w:trHeight w:val="20"/>
          <w:jc w:val="center"/>
        </w:trPr>
        <w:tc>
          <w:tcPr>
            <w:tcW w:w="781" w:type="dxa"/>
            <w:vAlign w:val="center"/>
          </w:tcPr>
          <w:p w14:paraId="2024FFCC" w14:textId="1EFE78B0" w:rsidR="003507C7" w:rsidRPr="00527806" w:rsidRDefault="003507C7" w:rsidP="003507C7">
            <w:pPr>
              <w:jc w:val="center"/>
              <w:rPr>
                <w:b/>
                <w:szCs w:val="24"/>
              </w:rPr>
            </w:pPr>
            <w:r w:rsidRPr="00527806">
              <w:rPr>
                <w:szCs w:val="24"/>
              </w:rPr>
              <w:t>4</w:t>
            </w:r>
          </w:p>
        </w:tc>
        <w:tc>
          <w:tcPr>
            <w:tcW w:w="1843" w:type="dxa"/>
            <w:vAlign w:val="center"/>
          </w:tcPr>
          <w:p w14:paraId="4675FEEA" w14:textId="2368B8E7" w:rsidR="003507C7" w:rsidRPr="00527806" w:rsidRDefault="003507C7" w:rsidP="003507C7">
            <w:pPr>
              <w:jc w:val="left"/>
              <w:rPr>
                <w:szCs w:val="24"/>
              </w:rPr>
            </w:pPr>
            <w:r w:rsidRPr="00527806">
              <w:rPr>
                <w:szCs w:val="24"/>
              </w:rPr>
              <w:t>Bộ nguồn nắn rung Outback</w:t>
            </w:r>
          </w:p>
        </w:tc>
        <w:tc>
          <w:tcPr>
            <w:tcW w:w="7010" w:type="dxa"/>
            <w:vAlign w:val="center"/>
          </w:tcPr>
          <w:p w14:paraId="1CBA1AAA" w14:textId="2424B525" w:rsidR="003507C7" w:rsidRPr="003507C7" w:rsidRDefault="003507C7" w:rsidP="003507C7">
            <w:pPr>
              <w:jc w:val="left"/>
              <w:rPr>
                <w:rFonts w:asciiTheme="majorHAnsi" w:hAnsiTheme="majorHAnsi" w:cstheme="majorHAnsi"/>
                <w:szCs w:val="24"/>
              </w:rPr>
            </w:pPr>
            <w:r w:rsidRPr="003507C7">
              <w:rPr>
                <w:rFonts w:asciiTheme="majorHAnsi" w:hAnsiTheme="majorHAnsi" w:cstheme="majorHAnsi"/>
                <w:color w:val="000000"/>
                <w:szCs w:val="24"/>
              </w:rPr>
              <w:t>- Nguồn vào DC : 48 VDC</w:t>
            </w:r>
            <w:r w:rsidRPr="003507C7">
              <w:rPr>
                <w:rFonts w:asciiTheme="majorHAnsi" w:hAnsiTheme="majorHAnsi" w:cstheme="majorHAnsi"/>
                <w:color w:val="000000"/>
                <w:szCs w:val="24"/>
              </w:rPr>
              <w:br/>
              <w:t>- Nguồn vào AC : 170- 290 VAC</w:t>
            </w:r>
            <w:r w:rsidRPr="003507C7">
              <w:rPr>
                <w:rFonts w:asciiTheme="majorHAnsi" w:hAnsiTheme="majorHAnsi" w:cstheme="majorHAnsi"/>
                <w:color w:val="000000"/>
                <w:szCs w:val="24"/>
              </w:rPr>
              <w:br/>
              <w:t>- Nguồn ra : 230VAC/50/60 HZ(200-260 VAC)</w:t>
            </w:r>
            <w:r w:rsidRPr="003507C7">
              <w:rPr>
                <w:rFonts w:asciiTheme="majorHAnsi" w:hAnsiTheme="majorHAnsi" w:cstheme="majorHAnsi"/>
                <w:color w:val="000000"/>
                <w:szCs w:val="24"/>
              </w:rPr>
              <w:br/>
              <w:t>- Công suất :2300W</w:t>
            </w:r>
            <w:r w:rsidRPr="003507C7">
              <w:rPr>
                <w:rFonts w:asciiTheme="majorHAnsi" w:hAnsiTheme="majorHAnsi" w:cstheme="majorHAnsi"/>
                <w:color w:val="000000"/>
                <w:szCs w:val="24"/>
              </w:rPr>
              <w:br/>
              <w:t>- Kích thước :33x21x41 cm</w:t>
            </w:r>
          </w:p>
        </w:tc>
      </w:tr>
      <w:tr w:rsidR="003507C7" w:rsidRPr="00C4655D" w14:paraId="3A6302CC" w14:textId="77777777" w:rsidTr="002B3D98">
        <w:trPr>
          <w:trHeight w:val="20"/>
          <w:jc w:val="center"/>
        </w:trPr>
        <w:tc>
          <w:tcPr>
            <w:tcW w:w="781" w:type="dxa"/>
            <w:vAlign w:val="center"/>
          </w:tcPr>
          <w:p w14:paraId="14ACAFEF" w14:textId="038A3BE8" w:rsidR="003507C7" w:rsidRPr="00527806" w:rsidRDefault="003507C7" w:rsidP="003507C7">
            <w:pPr>
              <w:jc w:val="center"/>
              <w:rPr>
                <w:b/>
                <w:szCs w:val="24"/>
              </w:rPr>
            </w:pPr>
            <w:r w:rsidRPr="00527806">
              <w:rPr>
                <w:szCs w:val="24"/>
              </w:rPr>
              <w:t>5</w:t>
            </w:r>
          </w:p>
        </w:tc>
        <w:tc>
          <w:tcPr>
            <w:tcW w:w="1843" w:type="dxa"/>
            <w:vAlign w:val="center"/>
          </w:tcPr>
          <w:p w14:paraId="3FE6138E" w14:textId="6928D96B" w:rsidR="003507C7" w:rsidRPr="00527806" w:rsidRDefault="003507C7" w:rsidP="003507C7">
            <w:pPr>
              <w:jc w:val="left"/>
              <w:rPr>
                <w:szCs w:val="24"/>
              </w:rPr>
            </w:pPr>
            <w:r w:rsidRPr="00527806">
              <w:rPr>
                <w:szCs w:val="24"/>
              </w:rPr>
              <w:t>Khối điiều khiển định vị vệ tinh KGP922</w:t>
            </w:r>
          </w:p>
        </w:tc>
        <w:tc>
          <w:tcPr>
            <w:tcW w:w="7010" w:type="dxa"/>
            <w:vAlign w:val="center"/>
          </w:tcPr>
          <w:p w14:paraId="7888FD1C" w14:textId="55A8449A" w:rsidR="003507C7" w:rsidRPr="003507C7" w:rsidRDefault="003507C7" w:rsidP="003507C7">
            <w:pPr>
              <w:jc w:val="left"/>
              <w:rPr>
                <w:rFonts w:asciiTheme="majorHAnsi" w:hAnsiTheme="majorHAnsi" w:cstheme="majorHAnsi"/>
                <w:szCs w:val="24"/>
              </w:rPr>
            </w:pPr>
            <w:r w:rsidRPr="003507C7">
              <w:rPr>
                <w:rFonts w:asciiTheme="majorHAnsi" w:hAnsiTheme="majorHAnsi" w:cstheme="majorHAnsi"/>
                <w:color w:val="000000"/>
                <w:szCs w:val="24"/>
              </w:rPr>
              <w:t>- Tần số nhận: 1575.42 MHz ± 1MHz</w:t>
            </w:r>
            <w:r w:rsidRPr="003507C7">
              <w:rPr>
                <w:rFonts w:asciiTheme="majorHAnsi" w:hAnsiTheme="majorHAnsi" w:cstheme="majorHAnsi"/>
                <w:color w:val="000000"/>
                <w:szCs w:val="24"/>
              </w:rPr>
              <w:br/>
              <w:t>- Kênh nhận: 72 kênh song song</w:t>
            </w:r>
            <w:r w:rsidRPr="003507C7">
              <w:rPr>
                <w:rFonts w:asciiTheme="majorHAnsi" w:hAnsiTheme="majorHAnsi" w:cstheme="majorHAnsi"/>
                <w:color w:val="000000"/>
                <w:szCs w:val="24"/>
              </w:rPr>
              <w:br/>
              <w:t>- Nhận mã: C/A code</w:t>
            </w:r>
            <w:r w:rsidRPr="003507C7">
              <w:rPr>
                <w:rFonts w:asciiTheme="majorHAnsi" w:hAnsiTheme="majorHAnsi" w:cstheme="majorHAnsi"/>
                <w:color w:val="000000"/>
                <w:szCs w:val="24"/>
              </w:rPr>
              <w:br/>
              <w:t>- Độ nhạy: Tốt hơn -148 dBm</w:t>
            </w:r>
            <w:r w:rsidRPr="003507C7">
              <w:rPr>
                <w:rFonts w:asciiTheme="majorHAnsi" w:hAnsiTheme="majorHAnsi" w:cstheme="majorHAnsi"/>
                <w:color w:val="000000"/>
                <w:szCs w:val="24"/>
              </w:rPr>
              <w:br/>
              <w:t>- Cấp chính xác:</w:t>
            </w:r>
            <w:r w:rsidRPr="003507C7">
              <w:rPr>
                <w:rFonts w:asciiTheme="majorHAnsi" w:hAnsiTheme="majorHAnsi" w:cstheme="majorHAnsi"/>
                <w:color w:val="000000"/>
                <w:szCs w:val="24"/>
              </w:rPr>
              <w:br/>
              <w:t>+ Định vị: 4.2 m 2drms (GPS), 3.3 m 2drms(DGPS)</w:t>
            </w:r>
            <w:r w:rsidRPr="003507C7">
              <w:rPr>
                <w:rFonts w:asciiTheme="majorHAnsi" w:hAnsiTheme="majorHAnsi" w:cstheme="majorHAnsi"/>
                <w:color w:val="000000"/>
                <w:szCs w:val="24"/>
              </w:rPr>
              <w:br/>
              <w:t>+ SOG: 0.1 kt rms</w:t>
            </w:r>
            <w:r w:rsidRPr="003507C7">
              <w:rPr>
                <w:rFonts w:asciiTheme="majorHAnsi" w:hAnsiTheme="majorHAnsi" w:cstheme="majorHAnsi"/>
                <w:color w:val="000000"/>
                <w:szCs w:val="24"/>
              </w:rPr>
              <w:br/>
              <w:t>+ COG: ± 1.00</w:t>
            </w:r>
            <w:r w:rsidRPr="003507C7">
              <w:rPr>
                <w:rFonts w:asciiTheme="majorHAnsi" w:hAnsiTheme="majorHAnsi" w:cstheme="majorHAnsi"/>
                <w:color w:val="000000"/>
                <w:szCs w:val="24"/>
              </w:rPr>
              <w:br/>
              <w:t>- Bộ nhớ điểm: 5000 điểm</w:t>
            </w:r>
            <w:r w:rsidRPr="003507C7">
              <w:rPr>
                <w:rFonts w:asciiTheme="majorHAnsi" w:hAnsiTheme="majorHAnsi" w:cstheme="majorHAnsi"/>
                <w:color w:val="000000"/>
                <w:szCs w:val="24"/>
              </w:rPr>
              <w:br/>
              <w:t>- Bộ nhớ vết: 3000 vết</w:t>
            </w:r>
            <w:r w:rsidRPr="003507C7">
              <w:rPr>
                <w:rFonts w:asciiTheme="majorHAnsi" w:hAnsiTheme="majorHAnsi" w:cstheme="majorHAnsi"/>
                <w:color w:val="000000"/>
                <w:szCs w:val="24"/>
              </w:rPr>
              <w:br/>
              <w:t>- Lập trình 100 tuyến đường, mỗi tuyến đường tối đa 400 điểm</w:t>
            </w:r>
            <w:r w:rsidRPr="003507C7">
              <w:rPr>
                <w:rFonts w:asciiTheme="majorHAnsi" w:hAnsiTheme="majorHAnsi" w:cstheme="majorHAnsi"/>
                <w:color w:val="000000"/>
                <w:szCs w:val="24"/>
              </w:rPr>
              <w:br/>
              <w:t>- Điện áp nguồn: Điện DC 10.8 V - 30.2 V</w:t>
            </w:r>
            <w:r w:rsidRPr="003507C7">
              <w:rPr>
                <w:rFonts w:asciiTheme="majorHAnsi" w:hAnsiTheme="majorHAnsi" w:cstheme="majorHAnsi"/>
                <w:color w:val="000000"/>
                <w:szCs w:val="24"/>
              </w:rPr>
              <w:br/>
              <w:t>- Độ chính xác vị trí nhờ thu hệ thống vệ tinh SBAS</w:t>
            </w:r>
            <w:r w:rsidRPr="003507C7">
              <w:rPr>
                <w:rFonts w:asciiTheme="majorHAnsi" w:hAnsiTheme="majorHAnsi" w:cstheme="majorHAnsi"/>
                <w:color w:val="000000"/>
                <w:szCs w:val="24"/>
              </w:rPr>
              <w:br/>
              <w:t>- Chuẩn cổng giao tiếp: Cổng Ethernet để kết nối với mạng LAN, NMEA 0183 Ver.2.0/3.0/4.1 CIF</w:t>
            </w:r>
          </w:p>
        </w:tc>
      </w:tr>
      <w:tr w:rsidR="003507C7" w:rsidRPr="00C4655D" w14:paraId="18833DCF" w14:textId="77777777" w:rsidTr="002B3D98">
        <w:trPr>
          <w:trHeight w:val="20"/>
          <w:jc w:val="center"/>
        </w:trPr>
        <w:tc>
          <w:tcPr>
            <w:tcW w:w="781" w:type="dxa"/>
            <w:vAlign w:val="center"/>
          </w:tcPr>
          <w:p w14:paraId="4C79A73F" w14:textId="5F29C92B" w:rsidR="003507C7" w:rsidRPr="00527806" w:rsidRDefault="003507C7" w:rsidP="003507C7">
            <w:pPr>
              <w:jc w:val="center"/>
              <w:rPr>
                <w:b/>
                <w:szCs w:val="24"/>
              </w:rPr>
            </w:pPr>
            <w:r w:rsidRPr="00527806">
              <w:rPr>
                <w:szCs w:val="24"/>
              </w:rPr>
              <w:t>6</w:t>
            </w:r>
          </w:p>
        </w:tc>
        <w:tc>
          <w:tcPr>
            <w:tcW w:w="1843" w:type="dxa"/>
            <w:vAlign w:val="center"/>
          </w:tcPr>
          <w:p w14:paraId="7211EAEF" w14:textId="611754A8" w:rsidR="003507C7" w:rsidRPr="00527806" w:rsidRDefault="003507C7" w:rsidP="003507C7">
            <w:pPr>
              <w:jc w:val="left"/>
              <w:rPr>
                <w:szCs w:val="24"/>
              </w:rPr>
            </w:pPr>
            <w:r w:rsidRPr="00527806">
              <w:rPr>
                <w:szCs w:val="24"/>
              </w:rPr>
              <w:t>Anten định vị vệ tinh KGP922</w:t>
            </w:r>
          </w:p>
        </w:tc>
        <w:tc>
          <w:tcPr>
            <w:tcW w:w="7010" w:type="dxa"/>
            <w:vAlign w:val="center"/>
          </w:tcPr>
          <w:p w14:paraId="346EC4DE" w14:textId="22D3F1AB" w:rsidR="003507C7" w:rsidRPr="003507C7" w:rsidRDefault="003507C7" w:rsidP="003507C7">
            <w:pPr>
              <w:jc w:val="left"/>
              <w:rPr>
                <w:rFonts w:asciiTheme="majorHAnsi" w:hAnsiTheme="majorHAnsi" w:cstheme="majorHAnsi"/>
                <w:szCs w:val="24"/>
              </w:rPr>
            </w:pPr>
            <w:r w:rsidRPr="003507C7">
              <w:rPr>
                <w:rFonts w:asciiTheme="majorHAnsi" w:hAnsiTheme="majorHAnsi" w:cstheme="majorHAnsi"/>
                <w:color w:val="000000"/>
                <w:szCs w:val="24"/>
              </w:rPr>
              <w:t>- Độ chính xác vị trí cao nhờ thu hệ thống vệ tinh SBAS với 72 kênh song song</w:t>
            </w:r>
            <w:r w:rsidRPr="003507C7">
              <w:rPr>
                <w:rFonts w:asciiTheme="majorHAnsi" w:hAnsiTheme="majorHAnsi" w:cstheme="majorHAnsi"/>
                <w:color w:val="000000"/>
                <w:szCs w:val="24"/>
              </w:rPr>
              <w:br/>
              <w:t>- Chuẩn cổng giao tiếp: Cổng Ethernet để kết nối với mạng LAN, NMEA 0183 Ver.2.0/3.0/4.1 CIF</w:t>
            </w:r>
          </w:p>
        </w:tc>
      </w:tr>
      <w:tr w:rsidR="003507C7" w:rsidRPr="00C4655D" w14:paraId="0F1D774D" w14:textId="77777777" w:rsidTr="00FC1BCC">
        <w:trPr>
          <w:trHeight w:val="20"/>
          <w:jc w:val="center"/>
        </w:trPr>
        <w:tc>
          <w:tcPr>
            <w:tcW w:w="781" w:type="dxa"/>
            <w:vAlign w:val="center"/>
          </w:tcPr>
          <w:p w14:paraId="002881FA" w14:textId="5717894C" w:rsidR="003507C7" w:rsidRPr="00527806" w:rsidRDefault="003507C7" w:rsidP="003507C7">
            <w:pPr>
              <w:jc w:val="center"/>
              <w:rPr>
                <w:b/>
                <w:szCs w:val="24"/>
              </w:rPr>
            </w:pPr>
            <w:r w:rsidRPr="00527806">
              <w:rPr>
                <w:szCs w:val="24"/>
              </w:rPr>
              <w:lastRenderedPageBreak/>
              <w:t>7</w:t>
            </w:r>
          </w:p>
        </w:tc>
        <w:tc>
          <w:tcPr>
            <w:tcW w:w="1843" w:type="dxa"/>
            <w:vAlign w:val="center"/>
          </w:tcPr>
          <w:p w14:paraId="2D0EFBFC" w14:textId="3CFB0166" w:rsidR="003507C7" w:rsidRPr="00527806" w:rsidRDefault="003507C7" w:rsidP="003507C7">
            <w:pPr>
              <w:jc w:val="left"/>
              <w:rPr>
                <w:szCs w:val="24"/>
              </w:rPr>
            </w:pPr>
            <w:r w:rsidRPr="00527806">
              <w:rPr>
                <w:color w:val="000000"/>
                <w:szCs w:val="24"/>
              </w:rPr>
              <w:t>Vỉ mạch điện chính la bàn điện STD-22</w:t>
            </w:r>
          </w:p>
        </w:tc>
        <w:tc>
          <w:tcPr>
            <w:tcW w:w="7010" w:type="dxa"/>
          </w:tcPr>
          <w:p w14:paraId="07E2492A" w14:textId="4296B020" w:rsidR="003507C7" w:rsidRPr="003507C7" w:rsidRDefault="003507C7" w:rsidP="003507C7">
            <w:pPr>
              <w:spacing w:before="60" w:after="60"/>
              <w:jc w:val="left"/>
              <w:rPr>
                <w:rFonts w:asciiTheme="majorHAnsi" w:hAnsiTheme="majorHAnsi" w:cstheme="majorHAnsi"/>
                <w:bCs/>
                <w:spacing w:val="-4"/>
                <w:szCs w:val="24"/>
              </w:rPr>
            </w:pPr>
            <w:r w:rsidRPr="003507C7">
              <w:rPr>
                <w:rFonts w:asciiTheme="majorHAnsi" w:hAnsiTheme="majorHAnsi" w:cstheme="majorHAnsi"/>
                <w:color w:val="000000"/>
                <w:szCs w:val="24"/>
              </w:rPr>
              <w:t>Thông số cơ bản:</w:t>
            </w:r>
            <w:r w:rsidRPr="003507C7">
              <w:rPr>
                <w:rFonts w:asciiTheme="majorHAnsi" w:hAnsiTheme="majorHAnsi" w:cstheme="majorHAnsi"/>
                <w:color w:val="000000"/>
                <w:szCs w:val="24"/>
              </w:rPr>
              <w:br/>
              <w:t>Điện áp hoạt động: 24 VDC (từ hệ thống Gyro Compass).</w:t>
            </w:r>
            <w:r w:rsidRPr="003507C7">
              <w:rPr>
                <w:rFonts w:asciiTheme="majorHAnsi" w:hAnsiTheme="majorHAnsi" w:cstheme="majorHAnsi"/>
                <w:color w:val="000000"/>
                <w:szCs w:val="24"/>
              </w:rPr>
              <w:br/>
              <w:t>Nhiệt độ làm việc: –15 °C đến +55 °C.</w:t>
            </w:r>
            <w:r w:rsidRPr="003507C7">
              <w:rPr>
                <w:rFonts w:asciiTheme="majorHAnsi" w:hAnsiTheme="majorHAnsi" w:cstheme="majorHAnsi"/>
                <w:color w:val="000000"/>
                <w:szCs w:val="24"/>
              </w:rPr>
              <w:br/>
              <w:t>Kích thước PCB: theo tiêu chuẩn module lắp rack trong Standard 22.</w:t>
            </w:r>
            <w:r w:rsidRPr="003507C7">
              <w:rPr>
                <w:rFonts w:asciiTheme="majorHAnsi" w:hAnsiTheme="majorHAnsi" w:cstheme="majorHAnsi"/>
                <w:color w:val="000000"/>
                <w:szCs w:val="24"/>
              </w:rPr>
              <w:br/>
              <w:t>Trọng lượng: khoảng 0.5 – 1.0 kg.</w:t>
            </w:r>
          </w:p>
        </w:tc>
      </w:tr>
      <w:tr w:rsidR="003507C7" w:rsidRPr="00C4655D" w14:paraId="1F039AED" w14:textId="77777777" w:rsidTr="002B3D98">
        <w:trPr>
          <w:trHeight w:val="20"/>
          <w:jc w:val="center"/>
        </w:trPr>
        <w:tc>
          <w:tcPr>
            <w:tcW w:w="781" w:type="dxa"/>
            <w:vAlign w:val="center"/>
          </w:tcPr>
          <w:p w14:paraId="7876816D" w14:textId="04718944" w:rsidR="003507C7" w:rsidRPr="00527806" w:rsidRDefault="003507C7" w:rsidP="003507C7">
            <w:pPr>
              <w:jc w:val="center"/>
              <w:rPr>
                <w:b/>
                <w:szCs w:val="24"/>
              </w:rPr>
            </w:pPr>
            <w:r w:rsidRPr="00527806">
              <w:rPr>
                <w:szCs w:val="24"/>
              </w:rPr>
              <w:t>8</w:t>
            </w:r>
          </w:p>
        </w:tc>
        <w:tc>
          <w:tcPr>
            <w:tcW w:w="1843" w:type="dxa"/>
            <w:vAlign w:val="center"/>
          </w:tcPr>
          <w:p w14:paraId="755039F4" w14:textId="12AB95B3" w:rsidR="003507C7" w:rsidRPr="00527806" w:rsidRDefault="003507C7" w:rsidP="003507C7">
            <w:pPr>
              <w:spacing w:line="252" w:lineRule="auto"/>
              <w:jc w:val="left"/>
              <w:rPr>
                <w:color w:val="000000"/>
                <w:szCs w:val="24"/>
              </w:rPr>
            </w:pPr>
            <w:r w:rsidRPr="00527806">
              <w:rPr>
                <w:szCs w:val="24"/>
              </w:rPr>
              <w:t>Mặt lặp la bàn Raytheon</w:t>
            </w:r>
            <w:r w:rsidRPr="00527806">
              <w:rPr>
                <w:szCs w:val="24"/>
              </w:rPr>
              <w:br/>
              <w:t xml:space="preserve"> anschuetz</w:t>
            </w:r>
          </w:p>
        </w:tc>
        <w:tc>
          <w:tcPr>
            <w:tcW w:w="7010" w:type="dxa"/>
            <w:vAlign w:val="center"/>
          </w:tcPr>
          <w:p w14:paraId="42A715FE" w14:textId="29EFA4C0" w:rsidR="003507C7" w:rsidRPr="003507C7" w:rsidRDefault="003507C7" w:rsidP="003507C7">
            <w:pPr>
              <w:spacing w:before="60" w:after="60"/>
              <w:jc w:val="left"/>
              <w:rPr>
                <w:rFonts w:asciiTheme="majorHAnsi" w:hAnsiTheme="majorHAnsi" w:cstheme="majorHAnsi"/>
                <w:bCs/>
                <w:spacing w:val="-4"/>
                <w:szCs w:val="24"/>
              </w:rPr>
            </w:pPr>
            <w:r w:rsidRPr="003507C7">
              <w:rPr>
                <w:rFonts w:asciiTheme="majorHAnsi" w:hAnsiTheme="majorHAnsi" w:cstheme="majorHAnsi"/>
                <w:color w:val="000000"/>
                <w:szCs w:val="24"/>
              </w:rPr>
              <w:t>- Phần hiển thị bao gồm digital và kim.</w:t>
            </w:r>
            <w:r w:rsidRPr="003507C7">
              <w:rPr>
                <w:rFonts w:asciiTheme="majorHAnsi" w:hAnsiTheme="majorHAnsi" w:cstheme="majorHAnsi"/>
                <w:color w:val="000000"/>
                <w:szCs w:val="24"/>
              </w:rPr>
              <w:br/>
              <w:t>- Độ chính xác ±  0.1 độ</w:t>
            </w:r>
            <w:r w:rsidRPr="003507C7">
              <w:rPr>
                <w:rFonts w:asciiTheme="majorHAnsi" w:hAnsiTheme="majorHAnsi" w:cstheme="majorHAnsi"/>
                <w:color w:val="000000"/>
                <w:szCs w:val="24"/>
              </w:rPr>
              <w:br/>
              <w:t>- Nguồn cấp: 18-36VDC</w:t>
            </w:r>
            <w:r w:rsidRPr="003507C7">
              <w:rPr>
                <w:rFonts w:asciiTheme="majorHAnsi" w:hAnsiTheme="majorHAnsi" w:cstheme="majorHAnsi"/>
                <w:color w:val="000000"/>
                <w:szCs w:val="24"/>
              </w:rPr>
              <w:br/>
              <w:t>- Công suất: 8w</w:t>
            </w:r>
            <w:r w:rsidRPr="003507C7">
              <w:rPr>
                <w:rFonts w:asciiTheme="majorHAnsi" w:hAnsiTheme="majorHAnsi" w:cstheme="majorHAnsi"/>
                <w:color w:val="000000"/>
                <w:szCs w:val="24"/>
              </w:rPr>
              <w:br/>
              <w:t>- Tín hiệu đầu vào gồm Course Bus và NMEA</w:t>
            </w:r>
            <w:r w:rsidRPr="003507C7">
              <w:rPr>
                <w:rFonts w:asciiTheme="majorHAnsi" w:hAnsiTheme="majorHAnsi" w:cstheme="majorHAnsi"/>
                <w:color w:val="000000"/>
                <w:szCs w:val="24"/>
              </w:rPr>
              <w:br/>
              <w:t>- Nhiệt độ môi trường: -25 đến 70 độ C</w:t>
            </w:r>
            <w:r w:rsidRPr="003507C7">
              <w:rPr>
                <w:rFonts w:asciiTheme="majorHAnsi" w:hAnsiTheme="majorHAnsi" w:cstheme="majorHAnsi"/>
                <w:color w:val="000000"/>
                <w:szCs w:val="24"/>
              </w:rPr>
              <w:br/>
              <w:t>- Chống nước theo tiêu chuẩn IP23</w:t>
            </w:r>
            <w:r w:rsidRPr="003507C7">
              <w:rPr>
                <w:rFonts w:asciiTheme="majorHAnsi" w:hAnsiTheme="majorHAnsi" w:cstheme="majorHAnsi"/>
                <w:color w:val="000000"/>
                <w:szCs w:val="24"/>
              </w:rPr>
              <w:br/>
              <w:t>- Kích  thước lắp bàn: 192x109 mm (ngang x xâu)</w:t>
            </w:r>
          </w:p>
        </w:tc>
      </w:tr>
      <w:tr w:rsidR="003507C7" w:rsidRPr="00C4655D" w14:paraId="3F0DE534" w14:textId="77777777" w:rsidTr="002B3D98">
        <w:trPr>
          <w:trHeight w:val="20"/>
          <w:jc w:val="center"/>
        </w:trPr>
        <w:tc>
          <w:tcPr>
            <w:tcW w:w="781" w:type="dxa"/>
            <w:vAlign w:val="center"/>
          </w:tcPr>
          <w:p w14:paraId="685B2DEB" w14:textId="5B9ABD02" w:rsidR="003507C7" w:rsidRPr="00527806" w:rsidRDefault="003507C7" w:rsidP="003507C7">
            <w:pPr>
              <w:jc w:val="center"/>
              <w:rPr>
                <w:b/>
                <w:szCs w:val="24"/>
              </w:rPr>
            </w:pPr>
            <w:r w:rsidRPr="00527806">
              <w:rPr>
                <w:szCs w:val="24"/>
              </w:rPr>
              <w:t>9</w:t>
            </w:r>
          </w:p>
        </w:tc>
        <w:tc>
          <w:tcPr>
            <w:tcW w:w="1843" w:type="dxa"/>
            <w:vAlign w:val="center"/>
          </w:tcPr>
          <w:p w14:paraId="0CFD7694" w14:textId="5A51CC6B" w:rsidR="003507C7" w:rsidRPr="00527806" w:rsidRDefault="003507C7" w:rsidP="003507C7">
            <w:pPr>
              <w:spacing w:before="60" w:after="60" w:line="252" w:lineRule="auto"/>
              <w:jc w:val="left"/>
              <w:rPr>
                <w:color w:val="000000"/>
                <w:szCs w:val="24"/>
              </w:rPr>
            </w:pPr>
            <w:r w:rsidRPr="00527806">
              <w:rPr>
                <w:color w:val="000000"/>
                <w:szCs w:val="24"/>
              </w:rPr>
              <w:t>Cáp đồng trục RG58-A/U</w:t>
            </w:r>
          </w:p>
        </w:tc>
        <w:tc>
          <w:tcPr>
            <w:tcW w:w="7010" w:type="dxa"/>
            <w:vAlign w:val="center"/>
          </w:tcPr>
          <w:p w14:paraId="053E3898" w14:textId="69902D85" w:rsidR="003507C7" w:rsidRPr="003507C7" w:rsidRDefault="003507C7" w:rsidP="003507C7">
            <w:pPr>
              <w:jc w:val="left"/>
              <w:rPr>
                <w:rFonts w:asciiTheme="majorHAnsi" w:hAnsiTheme="majorHAnsi" w:cstheme="majorHAnsi"/>
                <w:szCs w:val="24"/>
              </w:rPr>
            </w:pPr>
            <w:r w:rsidRPr="003507C7">
              <w:rPr>
                <w:rFonts w:asciiTheme="majorHAnsi" w:hAnsiTheme="majorHAnsi" w:cstheme="majorHAnsi"/>
                <w:color w:val="000000"/>
                <w:szCs w:val="24"/>
              </w:rPr>
              <w:t>Loại cáp: Coaxial Cable (50Ω)</w:t>
            </w:r>
            <w:r w:rsidRPr="003507C7">
              <w:rPr>
                <w:rFonts w:asciiTheme="majorHAnsi" w:hAnsiTheme="majorHAnsi" w:cstheme="majorHAnsi"/>
                <w:color w:val="000000"/>
                <w:szCs w:val="24"/>
              </w:rPr>
              <w:br/>
              <w:t>Trở kháng đặc trưng: 50 Ω</w:t>
            </w:r>
            <w:r w:rsidRPr="003507C7">
              <w:rPr>
                <w:rFonts w:asciiTheme="majorHAnsi" w:hAnsiTheme="majorHAnsi" w:cstheme="majorHAnsi"/>
                <w:color w:val="000000"/>
                <w:szCs w:val="24"/>
              </w:rPr>
              <w:br/>
              <w:t>Đường kính ngoài: ~4.95 mm (≈ 0.195 inch)</w:t>
            </w:r>
            <w:r w:rsidRPr="003507C7">
              <w:rPr>
                <w:rFonts w:asciiTheme="majorHAnsi" w:hAnsiTheme="majorHAnsi" w:cstheme="majorHAnsi"/>
                <w:color w:val="000000"/>
                <w:szCs w:val="24"/>
              </w:rPr>
              <w:br/>
              <w:t>Dây dẫn trung tâm: Đồng trần hoặc đồng mạ thiếc, đường kính ~0.9 mm</w:t>
            </w:r>
            <w:r w:rsidRPr="003507C7">
              <w:rPr>
                <w:rFonts w:asciiTheme="majorHAnsi" w:hAnsiTheme="majorHAnsi" w:cstheme="majorHAnsi"/>
                <w:color w:val="000000"/>
                <w:szCs w:val="24"/>
              </w:rPr>
              <w:br/>
              <w:t>Lớp cách điện: Polyethylene (PE), đường kính ~2.95 mm</w:t>
            </w:r>
            <w:r w:rsidRPr="003507C7">
              <w:rPr>
                <w:rFonts w:asciiTheme="majorHAnsi" w:hAnsiTheme="majorHAnsi" w:cstheme="majorHAnsi"/>
                <w:color w:val="000000"/>
                <w:szCs w:val="24"/>
              </w:rPr>
              <w:br/>
              <w:t>Lớp chắn (Shield): Lưới đồng thiếc với độ phủ ~95%</w:t>
            </w:r>
            <w:r w:rsidRPr="003507C7">
              <w:rPr>
                <w:rFonts w:asciiTheme="majorHAnsi" w:hAnsiTheme="majorHAnsi" w:cstheme="majorHAnsi"/>
                <w:color w:val="000000"/>
                <w:szCs w:val="24"/>
              </w:rPr>
              <w:br/>
              <w:t>Vỏ ngoài: PVC (màu đen)</w:t>
            </w:r>
            <w:r w:rsidRPr="003507C7">
              <w:rPr>
                <w:rFonts w:asciiTheme="majorHAnsi" w:hAnsiTheme="majorHAnsi" w:cstheme="majorHAnsi"/>
                <w:color w:val="000000"/>
                <w:szCs w:val="24"/>
              </w:rPr>
              <w:br/>
              <w:t>Điện dung: ~101 pF/m</w:t>
            </w:r>
            <w:r w:rsidRPr="003507C7">
              <w:rPr>
                <w:rFonts w:asciiTheme="majorHAnsi" w:hAnsiTheme="majorHAnsi" w:cstheme="majorHAnsi"/>
                <w:color w:val="000000"/>
                <w:szCs w:val="24"/>
              </w:rPr>
              <w:br/>
              <w:t>Hao hụt tín hiệu (Attenuation @ 100 MHz): ~12.4 dB/100 m</w:t>
            </w:r>
            <w:r w:rsidRPr="003507C7">
              <w:rPr>
                <w:rFonts w:asciiTheme="majorHAnsi" w:hAnsiTheme="majorHAnsi" w:cstheme="majorHAnsi"/>
                <w:color w:val="000000"/>
                <w:szCs w:val="24"/>
              </w:rPr>
              <w:br/>
              <w:t>Hao hụt tín hiệu (Attenuation @ 400 MHz): ~27 dB/100 m</w:t>
            </w:r>
            <w:r w:rsidRPr="003507C7">
              <w:rPr>
                <w:rFonts w:asciiTheme="majorHAnsi" w:hAnsiTheme="majorHAnsi" w:cstheme="majorHAnsi"/>
                <w:color w:val="000000"/>
                <w:szCs w:val="24"/>
              </w:rPr>
              <w:br/>
              <w:t>Dải tần làm việc: DC – 1 GHz</w:t>
            </w:r>
            <w:r w:rsidRPr="003507C7">
              <w:rPr>
                <w:rFonts w:asciiTheme="majorHAnsi" w:hAnsiTheme="majorHAnsi" w:cstheme="majorHAnsi"/>
                <w:color w:val="000000"/>
                <w:szCs w:val="24"/>
              </w:rPr>
              <w:br/>
              <w:t>Nhiệt độ làm việc: –20 °C đến +80 °C</w:t>
            </w:r>
          </w:p>
        </w:tc>
      </w:tr>
      <w:tr w:rsidR="003507C7" w:rsidRPr="00C4655D" w14:paraId="113A1BE3" w14:textId="77777777" w:rsidTr="002B3D98">
        <w:trPr>
          <w:trHeight w:val="20"/>
          <w:jc w:val="center"/>
        </w:trPr>
        <w:tc>
          <w:tcPr>
            <w:tcW w:w="781" w:type="dxa"/>
            <w:vAlign w:val="center"/>
          </w:tcPr>
          <w:p w14:paraId="131EC865" w14:textId="0F1C04C8" w:rsidR="003507C7" w:rsidRPr="00527806" w:rsidRDefault="003507C7" w:rsidP="003507C7">
            <w:pPr>
              <w:jc w:val="center"/>
              <w:rPr>
                <w:b/>
                <w:szCs w:val="24"/>
              </w:rPr>
            </w:pPr>
            <w:r w:rsidRPr="00527806">
              <w:rPr>
                <w:szCs w:val="24"/>
              </w:rPr>
              <w:t>10</w:t>
            </w:r>
          </w:p>
        </w:tc>
        <w:tc>
          <w:tcPr>
            <w:tcW w:w="1843" w:type="dxa"/>
            <w:vAlign w:val="center"/>
          </w:tcPr>
          <w:p w14:paraId="1EFA8FA1" w14:textId="40F03350" w:rsidR="003507C7" w:rsidRPr="00527806" w:rsidRDefault="003507C7" w:rsidP="003507C7">
            <w:pPr>
              <w:spacing w:line="252" w:lineRule="auto"/>
              <w:jc w:val="left"/>
              <w:rPr>
                <w:color w:val="000000"/>
                <w:spacing w:val="-8"/>
                <w:szCs w:val="24"/>
              </w:rPr>
            </w:pPr>
            <w:r w:rsidRPr="00527806">
              <w:rPr>
                <w:color w:val="000000"/>
                <w:szCs w:val="24"/>
              </w:rPr>
              <w:t xml:space="preserve">Phanh điện từ </w:t>
            </w:r>
          </w:p>
        </w:tc>
        <w:tc>
          <w:tcPr>
            <w:tcW w:w="7010" w:type="dxa"/>
            <w:vAlign w:val="center"/>
          </w:tcPr>
          <w:p w14:paraId="1EDCA1DB" w14:textId="5B2F2400" w:rsidR="003507C7" w:rsidRPr="003507C7" w:rsidRDefault="003507C7" w:rsidP="003507C7">
            <w:pPr>
              <w:jc w:val="left"/>
              <w:rPr>
                <w:rFonts w:asciiTheme="majorHAnsi" w:hAnsiTheme="majorHAnsi" w:cstheme="majorHAnsi"/>
                <w:szCs w:val="24"/>
              </w:rPr>
            </w:pPr>
            <w:r w:rsidRPr="003507C7">
              <w:rPr>
                <w:rFonts w:asciiTheme="majorHAnsi" w:hAnsiTheme="majorHAnsi" w:cstheme="majorHAnsi"/>
                <w:color w:val="000000"/>
                <w:szCs w:val="24"/>
              </w:rPr>
              <w:t>- Mô men xoắn má sát tĩnh(Nm):1,3</w:t>
            </w:r>
            <w:r w:rsidRPr="003507C7">
              <w:rPr>
                <w:rFonts w:asciiTheme="majorHAnsi" w:hAnsiTheme="majorHAnsi" w:cstheme="majorHAnsi"/>
                <w:color w:val="000000"/>
                <w:szCs w:val="24"/>
              </w:rPr>
              <w:br/>
              <w:t>- RPM tối đa: 6000</w:t>
            </w:r>
            <w:r w:rsidRPr="003507C7">
              <w:rPr>
                <w:rFonts w:asciiTheme="majorHAnsi" w:hAnsiTheme="majorHAnsi" w:cstheme="majorHAnsi"/>
                <w:color w:val="000000"/>
                <w:szCs w:val="24"/>
              </w:rPr>
              <w:br/>
              <w:t>- Đường kính ngoài: 48mm</w:t>
            </w:r>
            <w:r w:rsidRPr="003507C7">
              <w:rPr>
                <w:rFonts w:asciiTheme="majorHAnsi" w:hAnsiTheme="majorHAnsi" w:cstheme="majorHAnsi"/>
                <w:color w:val="000000"/>
                <w:szCs w:val="24"/>
              </w:rPr>
              <w:br/>
              <w:t>- Đường kính vòng tròn bu lông: 42mm</w:t>
            </w:r>
            <w:r w:rsidRPr="003507C7">
              <w:rPr>
                <w:rFonts w:asciiTheme="majorHAnsi" w:hAnsiTheme="majorHAnsi" w:cstheme="majorHAnsi"/>
                <w:color w:val="000000"/>
                <w:szCs w:val="24"/>
              </w:rPr>
              <w:br/>
              <w:t>- Chiều cao tổng thể: 30mm</w:t>
            </w:r>
            <w:r w:rsidRPr="003507C7">
              <w:rPr>
                <w:rFonts w:asciiTheme="majorHAnsi" w:hAnsiTheme="majorHAnsi" w:cstheme="majorHAnsi"/>
                <w:color w:val="000000"/>
                <w:szCs w:val="24"/>
              </w:rPr>
              <w:br/>
              <w:t>- Khối lượng: 0,3 kg</w:t>
            </w:r>
            <w:r w:rsidRPr="003507C7">
              <w:rPr>
                <w:rFonts w:asciiTheme="majorHAnsi" w:hAnsiTheme="majorHAnsi" w:cstheme="majorHAnsi"/>
                <w:color w:val="000000"/>
                <w:szCs w:val="24"/>
              </w:rPr>
              <w:br/>
              <w:t>- Điện áo cuộn dây: 24VDC</w:t>
            </w:r>
            <w:r w:rsidRPr="003507C7">
              <w:rPr>
                <w:rFonts w:asciiTheme="majorHAnsi" w:hAnsiTheme="majorHAnsi" w:cstheme="majorHAnsi"/>
                <w:color w:val="000000"/>
                <w:szCs w:val="24"/>
              </w:rPr>
              <w:br/>
              <w:t>-Công suất cuộn dây: 7W</w:t>
            </w:r>
          </w:p>
        </w:tc>
      </w:tr>
      <w:tr w:rsidR="003507C7" w:rsidRPr="00C4655D" w14:paraId="74BB45D3" w14:textId="77777777" w:rsidTr="002B3D98">
        <w:trPr>
          <w:trHeight w:val="20"/>
          <w:jc w:val="center"/>
        </w:trPr>
        <w:tc>
          <w:tcPr>
            <w:tcW w:w="781" w:type="dxa"/>
            <w:vAlign w:val="center"/>
          </w:tcPr>
          <w:p w14:paraId="7D4C9852" w14:textId="59ED68EA" w:rsidR="003507C7" w:rsidRPr="00527806" w:rsidRDefault="003507C7" w:rsidP="003507C7">
            <w:pPr>
              <w:jc w:val="center"/>
              <w:rPr>
                <w:b/>
                <w:szCs w:val="24"/>
              </w:rPr>
            </w:pPr>
            <w:r w:rsidRPr="00527806">
              <w:rPr>
                <w:szCs w:val="24"/>
              </w:rPr>
              <w:t>11</w:t>
            </w:r>
          </w:p>
        </w:tc>
        <w:tc>
          <w:tcPr>
            <w:tcW w:w="1843" w:type="dxa"/>
            <w:vAlign w:val="center"/>
          </w:tcPr>
          <w:p w14:paraId="7E7C7F37" w14:textId="03DEC595" w:rsidR="003507C7" w:rsidRPr="00527806" w:rsidRDefault="003507C7" w:rsidP="003507C7">
            <w:pPr>
              <w:spacing w:line="252" w:lineRule="auto"/>
              <w:jc w:val="left"/>
              <w:rPr>
                <w:color w:val="000000"/>
                <w:szCs w:val="24"/>
              </w:rPr>
            </w:pPr>
            <w:r w:rsidRPr="00527806">
              <w:rPr>
                <w:szCs w:val="24"/>
              </w:rPr>
              <w:t>Khớp quay (Rotary Joint)</w:t>
            </w:r>
          </w:p>
        </w:tc>
        <w:tc>
          <w:tcPr>
            <w:tcW w:w="7010" w:type="dxa"/>
            <w:vAlign w:val="center"/>
          </w:tcPr>
          <w:p w14:paraId="335C3DCA" w14:textId="3A85084A" w:rsidR="003507C7" w:rsidRPr="003507C7" w:rsidRDefault="003507C7" w:rsidP="003507C7">
            <w:pPr>
              <w:spacing w:line="252" w:lineRule="auto"/>
              <w:jc w:val="left"/>
              <w:rPr>
                <w:rFonts w:asciiTheme="majorHAnsi" w:hAnsiTheme="majorHAnsi" w:cstheme="majorHAnsi"/>
                <w:bCs/>
                <w:spacing w:val="-4"/>
                <w:szCs w:val="24"/>
              </w:rPr>
            </w:pPr>
            <w:r w:rsidRPr="003507C7">
              <w:rPr>
                <w:rFonts w:asciiTheme="majorHAnsi" w:hAnsiTheme="majorHAnsi" w:cstheme="majorHAnsi"/>
                <w:color w:val="000000"/>
                <w:szCs w:val="24"/>
              </w:rPr>
              <w:t>- Số kênh (Channels): Loại 2 kênh (2 Channel), cho phép truyền đồng thời tín hiệu thu (Rx) và phát (Tx).</w:t>
            </w:r>
            <w:r w:rsidRPr="003507C7">
              <w:rPr>
                <w:rFonts w:asciiTheme="majorHAnsi" w:hAnsiTheme="majorHAnsi" w:cstheme="majorHAnsi"/>
                <w:color w:val="000000"/>
                <w:szCs w:val="24"/>
              </w:rPr>
              <w:br/>
              <w:t>- Chuẩn kết nối: Đầu nối SMA (F) giúp tương thích hoàn toàn với hệ thống cáp RF nội bộ của KNS</w:t>
            </w:r>
            <w:r w:rsidRPr="003507C7">
              <w:rPr>
                <w:rFonts w:asciiTheme="majorHAnsi" w:hAnsiTheme="majorHAnsi" w:cstheme="majorHAnsi"/>
                <w:color w:val="000000"/>
                <w:szCs w:val="24"/>
              </w:rPr>
              <w:br/>
              <w:t>- Chịu tải công suất cao tương thích với dòng anten KNS Z12-MK2</w:t>
            </w:r>
          </w:p>
        </w:tc>
      </w:tr>
    </w:tbl>
    <w:p w14:paraId="37CD4A33" w14:textId="77777777" w:rsidR="00A87AE2" w:rsidRPr="00360C03" w:rsidRDefault="00A87AE2" w:rsidP="00A87AE2">
      <w:pPr>
        <w:spacing w:before="120" w:after="120" w:line="264" w:lineRule="auto"/>
        <w:ind w:firstLine="709"/>
        <w:rPr>
          <w:b/>
          <w:i/>
          <w:sz w:val="28"/>
          <w:szCs w:val="28"/>
          <w:lang w:val="de-DE"/>
        </w:rPr>
      </w:pPr>
      <w:r w:rsidRPr="00360C03">
        <w:rPr>
          <w:b/>
          <w:i/>
          <w:sz w:val="28"/>
          <w:szCs w:val="28"/>
          <w:lang w:val="de-DE"/>
        </w:rPr>
        <w:t>1.3. Các yêu cầu khác</w:t>
      </w:r>
    </w:p>
    <w:p w14:paraId="59A46935" w14:textId="77777777" w:rsidR="00A87AE2" w:rsidRPr="00C4655D" w:rsidRDefault="00A87AE2" w:rsidP="00A87AE2">
      <w:pPr>
        <w:tabs>
          <w:tab w:val="left" w:pos="1080"/>
        </w:tabs>
        <w:ind w:firstLine="709"/>
        <w:rPr>
          <w:sz w:val="28"/>
          <w:szCs w:val="28"/>
          <w:lang w:val="vi-VN"/>
        </w:rPr>
      </w:pPr>
      <w:r w:rsidRPr="002767F8">
        <w:rPr>
          <w:sz w:val="28"/>
          <w:szCs w:val="28"/>
          <w:lang w:val="sv-SE"/>
        </w:rPr>
        <w:t xml:space="preserve">- Thời gian bảo hành: 12 tháng (365 ngày) kể từ ngày </w:t>
      </w:r>
      <w:r w:rsidRPr="00C4655D">
        <w:rPr>
          <w:sz w:val="28"/>
          <w:szCs w:val="28"/>
          <w:lang w:val="sv-SE"/>
        </w:rPr>
        <w:t>2 bên ký biên bản nghiệm thu bàn giao hàng hóa.</w:t>
      </w:r>
      <w:r w:rsidRPr="00C4655D">
        <w:rPr>
          <w:sz w:val="28"/>
          <w:szCs w:val="28"/>
          <w:lang w:val="vi-VN"/>
        </w:rPr>
        <w:t xml:space="preserve"> Hoặc t</w:t>
      </w:r>
      <w:r w:rsidRPr="008D310C">
        <w:rPr>
          <w:sz w:val="28"/>
          <w:szCs w:val="28"/>
          <w:lang w:val="vi-VN"/>
        </w:rPr>
        <w:t>heo quy định nhà sản xuất từ khi hàng hóa được bàn giao, nghiệm thu</w:t>
      </w:r>
      <w:r w:rsidRPr="00C4655D">
        <w:rPr>
          <w:sz w:val="28"/>
          <w:szCs w:val="28"/>
          <w:lang w:val="vi-VN"/>
        </w:rPr>
        <w:t xml:space="preserve"> đối với hàng hóa có thời gian bảo hành trên 12 tháng.</w:t>
      </w:r>
    </w:p>
    <w:p w14:paraId="1364F890" w14:textId="77777777" w:rsidR="00A87AE2" w:rsidRPr="00C4655D" w:rsidRDefault="00A87AE2" w:rsidP="00A87AE2">
      <w:pPr>
        <w:widowControl w:val="0"/>
        <w:ind w:firstLine="709"/>
        <w:rPr>
          <w:spacing w:val="4"/>
          <w:sz w:val="28"/>
          <w:szCs w:val="28"/>
          <w:lang w:val="sv-SE"/>
        </w:rPr>
      </w:pPr>
      <w:r w:rsidRPr="00C4655D">
        <w:rPr>
          <w:spacing w:val="4"/>
          <w:sz w:val="28"/>
          <w:szCs w:val="28"/>
          <w:lang w:val="sv-SE"/>
        </w:rPr>
        <w:t xml:space="preserve">- Nhà thầu cung cấp thiếu 01 đơn vị vật tư hàng hóa hoặc cung cấp 01 đơn vị vật tư hàng hóa không bảo đảm yêu cầu kỹ thuật thì coi như không hoàn thành việc cung cấp vật tư hàng hóa và không được thanh toán bất kỳ khoản </w:t>
      </w:r>
      <w:r w:rsidRPr="00C4655D">
        <w:rPr>
          <w:spacing w:val="4"/>
          <w:sz w:val="28"/>
          <w:szCs w:val="28"/>
          <w:lang w:val="sv-SE"/>
        </w:rPr>
        <w:lastRenderedPageBreak/>
        <w:t>tiền nào trong hợp đồng kể cả các vật tư khác đã bảo đảm yêu cầu kỹ thuật như trong E-HSMT.</w:t>
      </w:r>
    </w:p>
    <w:p w14:paraId="44B750BD" w14:textId="77777777" w:rsidR="002C7E3C" w:rsidRPr="00C4655D" w:rsidRDefault="002C7E3C" w:rsidP="002C7E3C">
      <w:pPr>
        <w:pStyle w:val="SectionVIHeader"/>
        <w:spacing w:before="0" w:after="0"/>
        <w:ind w:firstLine="709"/>
        <w:jc w:val="both"/>
        <w:rPr>
          <w:sz w:val="28"/>
          <w:szCs w:val="28"/>
          <w:lang w:val="nl-NL"/>
        </w:rPr>
      </w:pPr>
      <w:r w:rsidRPr="00C4655D">
        <w:rPr>
          <w:sz w:val="28"/>
          <w:szCs w:val="28"/>
          <w:lang w:val="nl-NL"/>
        </w:rPr>
        <w:t>Mục 2. Bản vẽ</w:t>
      </w:r>
    </w:p>
    <w:p w14:paraId="41DFA2BA" w14:textId="4E550AFD" w:rsidR="00691F0F" w:rsidRDefault="002C7E3C" w:rsidP="002C7E3C">
      <w:pPr>
        <w:ind w:firstLine="709"/>
        <w:rPr>
          <w:sz w:val="28"/>
          <w:szCs w:val="28"/>
          <w:lang w:val="nl-NL"/>
        </w:rPr>
      </w:pPr>
      <w:r w:rsidRPr="00C4655D">
        <w:rPr>
          <w:sz w:val="28"/>
          <w:szCs w:val="28"/>
          <w:lang w:val="nl-NL"/>
        </w:rPr>
        <w:t>Không có bản vẽ</w:t>
      </w:r>
    </w:p>
    <w:p w14:paraId="4462CC0B" w14:textId="77777777" w:rsidR="00A87AE2" w:rsidRPr="008D310C" w:rsidRDefault="00A87AE2" w:rsidP="00A87AE2">
      <w:pPr>
        <w:pStyle w:val="SectionVIHeader"/>
        <w:widowControl w:val="0"/>
        <w:spacing w:before="0" w:after="0"/>
        <w:ind w:firstLine="709"/>
        <w:jc w:val="left"/>
        <w:rPr>
          <w:sz w:val="32"/>
          <w:szCs w:val="32"/>
          <w:lang w:val="sv-SE"/>
        </w:rPr>
      </w:pPr>
      <w:r w:rsidRPr="008D310C">
        <w:rPr>
          <w:sz w:val="28"/>
          <w:lang w:val="sv-SE"/>
        </w:rPr>
        <w:t>Mục 3. Kiểm tra và thử nghiệm</w:t>
      </w:r>
    </w:p>
    <w:p w14:paraId="60BC3736" w14:textId="77777777" w:rsidR="00A87AE2" w:rsidRPr="008D310C" w:rsidRDefault="00A87AE2" w:rsidP="00A87AE2">
      <w:pPr>
        <w:ind w:firstLine="720"/>
        <w:rPr>
          <w:sz w:val="28"/>
          <w:szCs w:val="28"/>
          <w:lang w:val="sv-SE"/>
        </w:rPr>
      </w:pPr>
      <w:r w:rsidRPr="008D310C">
        <w:rPr>
          <w:sz w:val="28"/>
          <w:szCs w:val="28"/>
          <w:lang w:val="sv-SE"/>
        </w:rPr>
        <w:t xml:space="preserve">Nhà thầu sẵn sàng phối hợp nếu có yêu cầu kiểm tra và thử nghiệm các tiêu chí sau: </w:t>
      </w:r>
    </w:p>
    <w:p w14:paraId="2F9EF3A7" w14:textId="77777777" w:rsidR="00A87AE2" w:rsidRPr="007E1B85" w:rsidRDefault="00A87AE2" w:rsidP="00A87AE2">
      <w:pPr>
        <w:autoSpaceDE w:val="0"/>
        <w:autoSpaceDN w:val="0"/>
        <w:adjustRightInd w:val="0"/>
        <w:rPr>
          <w:bCs/>
          <w:sz w:val="28"/>
          <w:szCs w:val="28"/>
          <w:lang w:val="vi-VN"/>
        </w:rPr>
      </w:pPr>
      <w:r w:rsidRPr="007E1B85">
        <w:rPr>
          <w:sz w:val="28"/>
          <w:szCs w:val="28"/>
          <w:lang w:val="vi-VN"/>
        </w:rPr>
        <w:tab/>
        <w:t>- Kiểm tra tình trạng nguyên vẹn của bao bì sản phẩm</w:t>
      </w:r>
      <w:r>
        <w:rPr>
          <w:sz w:val="28"/>
          <w:szCs w:val="28"/>
          <w:lang w:val="en-GB"/>
        </w:rPr>
        <w:t>.</w:t>
      </w:r>
      <w:r w:rsidRPr="007E1B85">
        <w:rPr>
          <w:sz w:val="28"/>
          <w:szCs w:val="28"/>
          <w:lang w:val="vi-VN"/>
        </w:rPr>
        <w:tab/>
      </w:r>
    </w:p>
    <w:p w14:paraId="7FF609C2" w14:textId="77777777" w:rsidR="00A87AE2" w:rsidRPr="007E1B85" w:rsidRDefault="00A87AE2" w:rsidP="00A87AE2">
      <w:pPr>
        <w:autoSpaceDE w:val="0"/>
        <w:autoSpaceDN w:val="0"/>
        <w:adjustRightInd w:val="0"/>
        <w:ind w:left="270"/>
        <w:rPr>
          <w:sz w:val="28"/>
          <w:szCs w:val="28"/>
          <w:lang w:val="vi-VN"/>
        </w:rPr>
      </w:pPr>
      <w:r w:rsidRPr="007E1B85">
        <w:rPr>
          <w:bCs/>
          <w:sz w:val="28"/>
          <w:szCs w:val="28"/>
          <w:lang w:val="vi-VN"/>
        </w:rPr>
        <w:tab/>
        <w:t xml:space="preserve">- Các hàng hoá cung cấp phải có Hóa đơn tài chính hợp lệ. </w:t>
      </w:r>
    </w:p>
    <w:p w14:paraId="32548EB4" w14:textId="77777777" w:rsidR="00A87AE2" w:rsidRPr="00DF2170" w:rsidRDefault="00A87AE2" w:rsidP="00A87AE2">
      <w:pPr>
        <w:pStyle w:val="SectionVIHeader"/>
        <w:spacing w:before="0" w:after="0"/>
        <w:ind w:firstLine="709"/>
        <w:jc w:val="both"/>
        <w:rPr>
          <w:b w:val="0"/>
          <w:sz w:val="28"/>
          <w:szCs w:val="28"/>
          <w:lang w:val="nl-NL"/>
        </w:rPr>
      </w:pPr>
      <w:r w:rsidRPr="00DF2170">
        <w:rPr>
          <w:b w:val="0"/>
          <w:sz w:val="28"/>
          <w:szCs w:val="28"/>
          <w:lang w:val="nl-NL"/>
        </w:rPr>
        <w:t>- Đối với hàng hóa nhập khẩu, hồ sơ kèm theo để phục vụ giám định chất lượng hàng hóa gồm: Chứng nhận xuất xứ của (CO) do Phòng Thương mại của nước xuất khẩu phát hành; Chứng nhận chất lượng (CQ) hoặc chứng chỉ phù hợp (CC) do hãng sản xuất cấp; Chứng chỉ bảo hành (nếu có); Chứng nhận thử nghiệm hàng hóa (nếu có)</w:t>
      </w:r>
      <w:r>
        <w:rPr>
          <w:b w:val="0"/>
          <w:sz w:val="28"/>
          <w:szCs w:val="28"/>
          <w:lang w:val="nl-NL"/>
        </w:rPr>
        <w:t>.</w:t>
      </w:r>
    </w:p>
    <w:p w14:paraId="70F35DFD" w14:textId="77777777" w:rsidR="00A87AE2" w:rsidRPr="00C4655D" w:rsidRDefault="00A87AE2" w:rsidP="00A87AE2">
      <w:pPr>
        <w:ind w:firstLine="709"/>
        <w:rPr>
          <w:sz w:val="28"/>
          <w:szCs w:val="28"/>
          <w:lang w:val="nl-NL"/>
        </w:rPr>
      </w:pPr>
      <w:r w:rsidRPr="00C4655D">
        <w:rPr>
          <w:sz w:val="28"/>
          <w:szCs w:val="28"/>
          <w:lang w:val="nl-NL"/>
        </w:rPr>
        <w:t>- Cung cấp đầy đủ các tài liệu, hướng dẫn sử dụn</w:t>
      </w:r>
      <w:r>
        <w:rPr>
          <w:sz w:val="28"/>
          <w:szCs w:val="28"/>
          <w:lang w:val="nl-NL"/>
        </w:rPr>
        <w:t xml:space="preserve">g, </w:t>
      </w:r>
      <w:r w:rsidRPr="00C4655D">
        <w:rPr>
          <w:sz w:val="28"/>
          <w:szCs w:val="28"/>
          <w:lang w:val="nl-NL"/>
        </w:rPr>
        <w:t>vận hành thiết bị</w:t>
      </w:r>
      <w:r>
        <w:rPr>
          <w:sz w:val="28"/>
          <w:szCs w:val="28"/>
          <w:lang w:val="nl-NL"/>
        </w:rPr>
        <w:t>.</w:t>
      </w:r>
    </w:p>
    <w:p w14:paraId="2F9363A7" w14:textId="77777777" w:rsidR="00A87AE2" w:rsidRPr="002C7E3C" w:rsidRDefault="00A87AE2" w:rsidP="002C7E3C">
      <w:pPr>
        <w:ind w:firstLine="709"/>
        <w:rPr>
          <w:i/>
          <w:iCs/>
          <w:spacing w:val="-4"/>
          <w:sz w:val="28"/>
          <w:szCs w:val="28"/>
          <w:lang w:val="nl-NL"/>
        </w:rPr>
      </w:pPr>
    </w:p>
    <w:sectPr w:rsidR="00A87AE2" w:rsidRPr="002C7E3C" w:rsidSect="00085CBB">
      <w:headerReference w:type="default" r:id="rId8"/>
      <w:pgSz w:w="11906" w:h="16838" w:code="9"/>
      <w:pgMar w:top="1418" w:right="851" w:bottom="1134" w:left="1985"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CE0C5" w14:textId="77777777" w:rsidR="00B70C31" w:rsidRDefault="00B70C31" w:rsidP="00085CBB">
      <w:r>
        <w:separator/>
      </w:r>
    </w:p>
  </w:endnote>
  <w:endnote w:type="continuationSeparator" w:id="0">
    <w:p w14:paraId="31A80FD4" w14:textId="77777777" w:rsidR="00B70C31" w:rsidRDefault="00B70C31" w:rsidP="0008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CFAF4" w14:textId="77777777" w:rsidR="00B70C31" w:rsidRDefault="00B70C31" w:rsidP="00085CBB">
      <w:r>
        <w:separator/>
      </w:r>
    </w:p>
  </w:footnote>
  <w:footnote w:type="continuationSeparator" w:id="0">
    <w:p w14:paraId="52ECB759" w14:textId="77777777" w:rsidR="00B70C31" w:rsidRDefault="00B70C31" w:rsidP="00085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886010"/>
      <w:docPartObj>
        <w:docPartGallery w:val="Page Numbers (Top of Page)"/>
        <w:docPartUnique/>
      </w:docPartObj>
    </w:sdtPr>
    <w:sdtEndPr>
      <w:rPr>
        <w:noProof/>
        <w:sz w:val="28"/>
        <w:szCs w:val="28"/>
      </w:rPr>
    </w:sdtEndPr>
    <w:sdtContent>
      <w:p w14:paraId="35646768" w14:textId="792F99EB" w:rsidR="00085CBB" w:rsidRPr="00085CBB" w:rsidRDefault="00085CBB">
        <w:pPr>
          <w:pStyle w:val="Header"/>
          <w:jc w:val="center"/>
          <w:rPr>
            <w:sz w:val="28"/>
            <w:szCs w:val="28"/>
          </w:rPr>
        </w:pPr>
        <w:r w:rsidRPr="00085CBB">
          <w:rPr>
            <w:sz w:val="28"/>
            <w:szCs w:val="28"/>
          </w:rPr>
          <w:fldChar w:fldCharType="begin"/>
        </w:r>
        <w:r w:rsidRPr="00085CBB">
          <w:rPr>
            <w:sz w:val="28"/>
            <w:szCs w:val="28"/>
          </w:rPr>
          <w:instrText xml:space="preserve"> PAGE   \* MERGEFORMAT </w:instrText>
        </w:r>
        <w:r w:rsidRPr="00085CBB">
          <w:rPr>
            <w:sz w:val="28"/>
            <w:szCs w:val="28"/>
          </w:rPr>
          <w:fldChar w:fldCharType="separate"/>
        </w:r>
        <w:r w:rsidRPr="00085CBB">
          <w:rPr>
            <w:noProof/>
            <w:sz w:val="28"/>
            <w:szCs w:val="28"/>
          </w:rPr>
          <w:t>2</w:t>
        </w:r>
        <w:r w:rsidRPr="00085CBB">
          <w:rPr>
            <w:noProof/>
            <w:sz w:val="28"/>
            <w:szCs w:val="28"/>
          </w:rPr>
          <w:fldChar w:fldCharType="end"/>
        </w:r>
      </w:p>
    </w:sdtContent>
  </w:sdt>
  <w:p w14:paraId="1D17D334" w14:textId="77777777" w:rsidR="00085CBB" w:rsidRDefault="00085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420A0E"/>
    <w:multiLevelType w:val="hybridMultilevel"/>
    <w:tmpl w:val="91887E6C"/>
    <w:lvl w:ilvl="0" w:tplc="40020DB0">
      <w:start w:val="1"/>
      <w:numFmt w:val="decimal"/>
      <w:lvlText w:val="%1"/>
      <w:lvlJc w:val="left"/>
      <w:pPr>
        <w:ind w:left="360"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C73"/>
    <w:rsid w:val="00056FA5"/>
    <w:rsid w:val="00085CBB"/>
    <w:rsid w:val="000F0E96"/>
    <w:rsid w:val="001045BF"/>
    <w:rsid w:val="00195288"/>
    <w:rsid w:val="001F4938"/>
    <w:rsid w:val="00204F95"/>
    <w:rsid w:val="00290A96"/>
    <w:rsid w:val="002B3D98"/>
    <w:rsid w:val="002C7E3C"/>
    <w:rsid w:val="002E652C"/>
    <w:rsid w:val="002E72FE"/>
    <w:rsid w:val="00340F73"/>
    <w:rsid w:val="003507C7"/>
    <w:rsid w:val="003A1B62"/>
    <w:rsid w:val="003C0700"/>
    <w:rsid w:val="003E3AAA"/>
    <w:rsid w:val="0046409C"/>
    <w:rsid w:val="004D3C73"/>
    <w:rsid w:val="00503112"/>
    <w:rsid w:val="00527806"/>
    <w:rsid w:val="00532F29"/>
    <w:rsid w:val="0053723F"/>
    <w:rsid w:val="00567127"/>
    <w:rsid w:val="0058087E"/>
    <w:rsid w:val="005C0C1C"/>
    <w:rsid w:val="005D4D45"/>
    <w:rsid w:val="005E6551"/>
    <w:rsid w:val="005F3BE4"/>
    <w:rsid w:val="00652825"/>
    <w:rsid w:val="00691F0F"/>
    <w:rsid w:val="006A6888"/>
    <w:rsid w:val="006C11A9"/>
    <w:rsid w:val="00705C6B"/>
    <w:rsid w:val="0075271A"/>
    <w:rsid w:val="00846273"/>
    <w:rsid w:val="008727A9"/>
    <w:rsid w:val="008A4549"/>
    <w:rsid w:val="009C0983"/>
    <w:rsid w:val="009D08D3"/>
    <w:rsid w:val="00A34D44"/>
    <w:rsid w:val="00A64105"/>
    <w:rsid w:val="00A87AE2"/>
    <w:rsid w:val="00AC62CF"/>
    <w:rsid w:val="00B6076D"/>
    <w:rsid w:val="00B70C31"/>
    <w:rsid w:val="00B76D1E"/>
    <w:rsid w:val="00C25E23"/>
    <w:rsid w:val="00C4655D"/>
    <w:rsid w:val="00D76394"/>
    <w:rsid w:val="00DE165F"/>
    <w:rsid w:val="00DF2170"/>
    <w:rsid w:val="00E359BE"/>
    <w:rsid w:val="00E8757E"/>
    <w:rsid w:val="00FD3423"/>
    <w:rsid w:val="00FE038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289B"/>
  <w15:chartTrackingRefBased/>
  <w15:docId w15:val="{B2DAC1E4-4545-4B36-95DB-42A41C87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C73"/>
    <w:pPr>
      <w:jc w:val="both"/>
    </w:pPr>
    <w:rPr>
      <w:rFonts w:eastAsia="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D3C73"/>
    <w:pPr>
      <w:jc w:val="center"/>
    </w:pPr>
    <w:rPr>
      <w:b/>
      <w:sz w:val="44"/>
    </w:rPr>
  </w:style>
  <w:style w:type="character" w:customStyle="1" w:styleId="SubtitleChar">
    <w:name w:val="Subtitle Char"/>
    <w:basedOn w:val="DefaultParagraphFont"/>
    <w:link w:val="Subtitle"/>
    <w:rsid w:val="004D3C73"/>
    <w:rPr>
      <w:rFonts w:eastAsia="Times New Roman" w:cs="Times New Roman"/>
      <w:b/>
      <w:sz w:val="44"/>
      <w:szCs w:val="20"/>
      <w:lang w:val="en-US"/>
    </w:rPr>
  </w:style>
  <w:style w:type="paragraph" w:customStyle="1" w:styleId="SectionVIHeader">
    <w:name w:val="Section VI. Header"/>
    <w:basedOn w:val="Normal"/>
    <w:rsid w:val="004D3C73"/>
    <w:pPr>
      <w:spacing w:before="120" w:after="240"/>
      <w:jc w:val="center"/>
    </w:pPr>
    <w:rPr>
      <w:b/>
      <w:sz w:val="3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4D3C73"/>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4D3C73"/>
    <w:rPr>
      <w:rFonts w:eastAsia="Times New Roman" w:cs="Times New Roman"/>
      <w:sz w:val="24"/>
      <w:szCs w:val="20"/>
      <w:lang w:val="en-US"/>
    </w:rPr>
  </w:style>
  <w:style w:type="table" w:styleId="TableGrid">
    <w:name w:val="Table Grid"/>
    <w:basedOn w:val="TableNormal"/>
    <w:uiPriority w:val="59"/>
    <w:rsid w:val="004D3C73"/>
    <w:rPr>
      <w:rFonts w:eastAsia="Calibri"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5CBB"/>
    <w:pPr>
      <w:tabs>
        <w:tab w:val="center" w:pos="4513"/>
        <w:tab w:val="right" w:pos="9026"/>
      </w:tabs>
    </w:pPr>
  </w:style>
  <w:style w:type="character" w:customStyle="1" w:styleId="HeaderChar">
    <w:name w:val="Header Char"/>
    <w:basedOn w:val="DefaultParagraphFont"/>
    <w:link w:val="Header"/>
    <w:uiPriority w:val="99"/>
    <w:rsid w:val="00085CBB"/>
    <w:rPr>
      <w:rFonts w:eastAsia="Times New Roman" w:cs="Times New Roman"/>
      <w:sz w:val="24"/>
      <w:szCs w:val="20"/>
      <w:lang w:val="en-US"/>
    </w:rPr>
  </w:style>
  <w:style w:type="paragraph" w:styleId="Footer">
    <w:name w:val="footer"/>
    <w:basedOn w:val="Normal"/>
    <w:link w:val="FooterChar"/>
    <w:uiPriority w:val="99"/>
    <w:unhideWhenUsed/>
    <w:rsid w:val="00085CBB"/>
    <w:pPr>
      <w:tabs>
        <w:tab w:val="center" w:pos="4513"/>
        <w:tab w:val="right" w:pos="9026"/>
      </w:tabs>
    </w:pPr>
  </w:style>
  <w:style w:type="character" w:customStyle="1" w:styleId="FooterChar">
    <w:name w:val="Footer Char"/>
    <w:basedOn w:val="DefaultParagraphFont"/>
    <w:link w:val="Footer"/>
    <w:uiPriority w:val="99"/>
    <w:rsid w:val="00085CBB"/>
    <w:rPr>
      <w:rFonts w:eastAsia="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5FBAE-8553-493A-9C4D-5A534CAB5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Trieu Khang</dc:creator>
  <cp:keywords/>
  <dc:description/>
  <cp:lastModifiedBy>v4</cp:lastModifiedBy>
  <cp:revision>32</cp:revision>
  <cp:lastPrinted>2026-02-06T02:50:00Z</cp:lastPrinted>
  <dcterms:created xsi:type="dcterms:W3CDTF">2024-10-07T07:27:00Z</dcterms:created>
  <dcterms:modified xsi:type="dcterms:W3CDTF">2026-05-06T06:55:00Z</dcterms:modified>
</cp:coreProperties>
</file>