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D514E" w:rsidRPr="005D7200" w:rsidRDefault="008D514E" w:rsidP="008D514E">
      <w:pPr>
        <w:jc w:val="center"/>
        <w:outlineLvl w:val="0"/>
        <w:rPr>
          <w:b/>
          <w:color w:val="000000" w:themeColor="text1"/>
          <w:sz w:val="26"/>
          <w:szCs w:val="26"/>
          <w:lang w:val="nl-NL"/>
        </w:rPr>
      </w:pPr>
      <w:r w:rsidRPr="005D7200">
        <w:rPr>
          <w:b/>
          <w:color w:val="000000" w:themeColor="text1"/>
          <w:sz w:val="26"/>
          <w:szCs w:val="26"/>
          <w:lang w:val="nl-NL"/>
        </w:rPr>
        <w:t>Phần 2. YÊU CẦU VỀ KỸ THUẬT</w:t>
      </w:r>
    </w:p>
    <w:p w:rsidR="008D514E" w:rsidRPr="005D7200" w:rsidRDefault="008D514E" w:rsidP="008D514E">
      <w:pPr>
        <w:widowControl w:val="0"/>
        <w:spacing w:before="120" w:after="120" w:line="264" w:lineRule="auto"/>
        <w:jc w:val="center"/>
        <w:outlineLvl w:val="1"/>
        <w:rPr>
          <w:b/>
          <w:color w:val="000000" w:themeColor="text1"/>
          <w:sz w:val="26"/>
          <w:szCs w:val="26"/>
          <w:lang w:val="vi-VN"/>
        </w:rPr>
      </w:pPr>
      <w:r w:rsidRPr="005D7200">
        <w:rPr>
          <w:b/>
          <w:color w:val="000000" w:themeColor="text1"/>
          <w:sz w:val="26"/>
          <w:szCs w:val="26"/>
          <w:lang w:val="nl-NL"/>
        </w:rPr>
        <w:t>Chương V. YÊU CẦU VỀ KỸ THUẬT</w:t>
      </w:r>
    </w:p>
    <w:p w:rsidR="008D514E" w:rsidRPr="005D7200" w:rsidRDefault="008D514E" w:rsidP="008D514E">
      <w:pPr>
        <w:widowControl w:val="0"/>
        <w:spacing w:before="120" w:after="120" w:line="264" w:lineRule="auto"/>
        <w:jc w:val="center"/>
        <w:outlineLvl w:val="1"/>
        <w:rPr>
          <w:b/>
          <w:color w:val="000000" w:themeColor="text1"/>
          <w:sz w:val="26"/>
          <w:szCs w:val="26"/>
          <w:lang w:val="vi-VN"/>
        </w:rPr>
      </w:pPr>
    </w:p>
    <w:p w:rsidR="008D514E" w:rsidRPr="005D7200" w:rsidRDefault="008D514E" w:rsidP="008D514E">
      <w:pPr>
        <w:pStyle w:val="Heading3"/>
        <w:spacing w:before="120" w:after="120" w:line="300" w:lineRule="exact"/>
        <w:ind w:firstLine="709"/>
        <w:jc w:val="left"/>
        <w:rPr>
          <w:rFonts w:ascii="Times New Roman" w:hAnsi="Times New Roman"/>
          <w:color w:val="000000" w:themeColor="text1"/>
          <w:sz w:val="26"/>
          <w:szCs w:val="26"/>
          <w:lang w:val="es-ES"/>
        </w:rPr>
      </w:pPr>
      <w:r w:rsidRPr="005D7200">
        <w:rPr>
          <w:rFonts w:ascii="Times New Roman" w:hAnsi="Times New Roman"/>
          <w:color w:val="000000" w:themeColor="text1"/>
          <w:sz w:val="26"/>
          <w:szCs w:val="26"/>
          <w:lang w:val="es-ES"/>
        </w:rPr>
        <w:t>Mục 1. Yêu cầu về kỹ thuật</w:t>
      </w:r>
    </w:p>
    <w:p w:rsidR="008D514E" w:rsidRPr="005D7200" w:rsidRDefault="008D514E" w:rsidP="008D514E">
      <w:pPr>
        <w:widowControl w:val="0"/>
        <w:numPr>
          <w:ilvl w:val="1"/>
          <w:numId w:val="5"/>
        </w:numPr>
        <w:tabs>
          <w:tab w:val="left" w:pos="1276"/>
        </w:tabs>
        <w:spacing w:before="120" w:after="120" w:line="300" w:lineRule="exact"/>
        <w:ind w:left="0" w:firstLine="709"/>
        <w:rPr>
          <w:b/>
          <w:color w:val="000000" w:themeColor="text1"/>
          <w:sz w:val="26"/>
          <w:szCs w:val="26"/>
        </w:rPr>
      </w:pPr>
      <w:r w:rsidRPr="005D7200">
        <w:rPr>
          <w:b/>
          <w:color w:val="000000" w:themeColor="text1"/>
          <w:sz w:val="26"/>
          <w:szCs w:val="26"/>
        </w:rPr>
        <w:t>Giới thiệu chung về dự toán mua sắm, gói thầu</w:t>
      </w:r>
    </w:p>
    <w:p w:rsidR="008D514E" w:rsidRPr="005D7200" w:rsidRDefault="008D514E" w:rsidP="008D514E">
      <w:pPr>
        <w:widowControl w:val="0"/>
        <w:tabs>
          <w:tab w:val="left" w:pos="993"/>
        </w:tabs>
        <w:snapToGrid w:val="0"/>
        <w:spacing w:before="120" w:after="120" w:line="300" w:lineRule="exact"/>
        <w:ind w:firstLine="709"/>
        <w:rPr>
          <w:color w:val="000000" w:themeColor="text1"/>
          <w:sz w:val="26"/>
          <w:szCs w:val="26"/>
          <w:lang w:val="es-ES"/>
        </w:rPr>
      </w:pPr>
      <w:r w:rsidRPr="005D7200">
        <w:rPr>
          <w:color w:val="000000" w:themeColor="text1"/>
          <w:sz w:val="26"/>
          <w:szCs w:val="26"/>
          <w:lang w:val="es-ES"/>
        </w:rPr>
        <w:t xml:space="preserve">- Tên gói thầu: </w:t>
      </w:r>
      <w:r w:rsidRPr="005D7200">
        <w:rPr>
          <w:color w:val="000000" w:themeColor="text1"/>
          <w:sz w:val="26"/>
          <w:szCs w:val="26"/>
        </w:rPr>
        <w:t>Gói thầu NCCB-01: Mua sắm hóa chất, vật tư tiêu hao phục vụ cho “Đề tài: Xây dựng quy trình và đánh giá kết quả ứng dụng kỹ thuật SNP Array trong xét nghiệm tua rau của thai sảy, thai chết lưu” năm 2026 bằng nguồn Ngân sách nhà nước</w:t>
      </w:r>
    </w:p>
    <w:p w:rsidR="008D514E" w:rsidRPr="005D7200" w:rsidRDefault="008D514E" w:rsidP="008D514E">
      <w:pPr>
        <w:widowControl w:val="0"/>
        <w:tabs>
          <w:tab w:val="left" w:pos="993"/>
        </w:tabs>
        <w:snapToGrid w:val="0"/>
        <w:spacing w:before="120" w:after="120" w:line="300" w:lineRule="exact"/>
        <w:ind w:firstLine="709"/>
        <w:rPr>
          <w:color w:val="000000" w:themeColor="text1"/>
          <w:sz w:val="26"/>
          <w:szCs w:val="26"/>
          <w:lang w:val="vi-VN"/>
        </w:rPr>
      </w:pPr>
      <w:r w:rsidRPr="005D7200">
        <w:rPr>
          <w:color w:val="000000" w:themeColor="text1"/>
          <w:sz w:val="26"/>
          <w:szCs w:val="26"/>
          <w:lang w:val="es-ES"/>
        </w:rPr>
        <w:t xml:space="preserve">- Tên dự toán: </w:t>
      </w:r>
      <w:r w:rsidRPr="005D7200">
        <w:rPr>
          <w:color w:val="000000" w:themeColor="text1"/>
          <w:sz w:val="26"/>
          <w:szCs w:val="26"/>
        </w:rPr>
        <w:t>Dự toán mua sắm: Hóa chất, vật tư tiêu hao phục vụ cho Đề tài nghiên cứu khoa học và công nghệ cấp Bộ Y tế năm 2026 và dịch vụ tư vấn đấu thầu bằng nguồn Ngân sách nhà nước và nguồn thu từ Dịch vụ khám, chữa bệnh của Bệnh viện Phụ Sản Trung ương</w:t>
      </w:r>
    </w:p>
    <w:p w:rsidR="008D514E" w:rsidRPr="005D7200" w:rsidRDefault="008D514E" w:rsidP="008D514E">
      <w:pPr>
        <w:widowControl w:val="0"/>
        <w:tabs>
          <w:tab w:val="left" w:pos="993"/>
        </w:tabs>
        <w:snapToGrid w:val="0"/>
        <w:spacing w:before="120" w:after="120" w:line="300" w:lineRule="exact"/>
        <w:ind w:firstLine="709"/>
        <w:rPr>
          <w:color w:val="000000" w:themeColor="text1"/>
          <w:sz w:val="26"/>
          <w:szCs w:val="26"/>
          <w:lang w:val="vi-VN"/>
        </w:rPr>
      </w:pPr>
      <w:r w:rsidRPr="005D7200">
        <w:rPr>
          <w:color w:val="000000" w:themeColor="text1"/>
          <w:sz w:val="26"/>
          <w:szCs w:val="26"/>
          <w:lang w:val="es-ES"/>
        </w:rPr>
        <w:t>- Chủ đầu tư: Bệnh viện Phụ Sản Trung ương</w:t>
      </w:r>
    </w:p>
    <w:p w:rsidR="008D514E" w:rsidRPr="005D7200" w:rsidRDefault="008D514E" w:rsidP="008D514E">
      <w:pPr>
        <w:widowControl w:val="0"/>
        <w:tabs>
          <w:tab w:val="left" w:pos="993"/>
        </w:tabs>
        <w:snapToGrid w:val="0"/>
        <w:spacing w:before="120" w:after="120" w:line="300" w:lineRule="exact"/>
        <w:ind w:firstLine="709"/>
        <w:rPr>
          <w:color w:val="000000" w:themeColor="text1"/>
          <w:sz w:val="26"/>
          <w:szCs w:val="26"/>
          <w:lang w:val="vi-VN"/>
        </w:rPr>
      </w:pPr>
      <w:r w:rsidRPr="005D7200">
        <w:rPr>
          <w:color w:val="000000" w:themeColor="text1"/>
          <w:sz w:val="26"/>
          <w:szCs w:val="26"/>
          <w:lang w:val="es-ES"/>
        </w:rPr>
        <w:t>- Địa chỉ thực hiện bàn giao hàng hóa: Bệnh viện Phụ sản Trung Ương - Số 1 Triệu Quốc Đạt, Phường Cửa Nam, Thành phố Hà Nội</w:t>
      </w:r>
    </w:p>
    <w:p w:rsidR="008D514E" w:rsidRPr="005D7200" w:rsidRDefault="008D514E" w:rsidP="008D514E">
      <w:pPr>
        <w:widowControl w:val="0"/>
        <w:tabs>
          <w:tab w:val="left" w:pos="993"/>
        </w:tabs>
        <w:snapToGrid w:val="0"/>
        <w:spacing w:before="120" w:after="120" w:line="300" w:lineRule="exact"/>
        <w:ind w:firstLine="709"/>
        <w:jc w:val="left"/>
        <w:rPr>
          <w:color w:val="000000" w:themeColor="text1"/>
          <w:sz w:val="26"/>
          <w:szCs w:val="26"/>
          <w:lang w:val="vi-VN"/>
        </w:rPr>
      </w:pPr>
      <w:r w:rsidRPr="005D7200">
        <w:rPr>
          <w:color w:val="000000" w:themeColor="text1"/>
          <w:sz w:val="26"/>
          <w:szCs w:val="26"/>
          <w:lang w:val="es-ES"/>
        </w:rPr>
        <w:t>- Nguồn vốn:</w:t>
      </w:r>
      <w:r w:rsidRPr="005D7200">
        <w:rPr>
          <w:color w:val="000000" w:themeColor="text1"/>
          <w:sz w:val="26"/>
          <w:szCs w:val="26"/>
          <w:lang w:val="vi-VN"/>
        </w:rPr>
        <w:t xml:space="preserve"> </w:t>
      </w:r>
      <w:r w:rsidRPr="005D7200">
        <w:rPr>
          <w:color w:val="000000" w:themeColor="text1"/>
          <w:sz w:val="26"/>
          <w:szCs w:val="26"/>
        </w:rPr>
        <w:t>Ngân sách nhà nước</w:t>
      </w:r>
    </w:p>
    <w:p w:rsidR="008D514E" w:rsidRPr="005D7200" w:rsidRDefault="008D514E" w:rsidP="008D514E">
      <w:pPr>
        <w:widowControl w:val="0"/>
        <w:tabs>
          <w:tab w:val="left" w:pos="993"/>
        </w:tabs>
        <w:snapToGrid w:val="0"/>
        <w:spacing w:before="120" w:after="120" w:line="300" w:lineRule="exact"/>
        <w:ind w:firstLine="709"/>
        <w:rPr>
          <w:color w:val="000000" w:themeColor="text1"/>
          <w:sz w:val="26"/>
          <w:szCs w:val="26"/>
          <w:lang w:val="es-ES"/>
        </w:rPr>
      </w:pPr>
      <w:r w:rsidRPr="005D7200">
        <w:rPr>
          <w:color w:val="000000" w:themeColor="text1"/>
          <w:sz w:val="26"/>
          <w:szCs w:val="26"/>
          <w:lang w:val="es-ES"/>
        </w:rPr>
        <w:t>- Hình thức đấu thầu: Đấu thầu rộng rãi trong nước/ Qua mạng/ Gói thầu chia phần.</w:t>
      </w:r>
    </w:p>
    <w:p w:rsidR="008D514E" w:rsidRPr="005D7200" w:rsidRDefault="008D514E" w:rsidP="008D514E">
      <w:pPr>
        <w:widowControl w:val="0"/>
        <w:tabs>
          <w:tab w:val="left" w:pos="993"/>
        </w:tabs>
        <w:snapToGrid w:val="0"/>
        <w:spacing w:before="120" w:after="120" w:line="300" w:lineRule="exact"/>
        <w:ind w:firstLine="709"/>
        <w:rPr>
          <w:color w:val="000000" w:themeColor="text1"/>
          <w:sz w:val="26"/>
          <w:szCs w:val="26"/>
          <w:lang w:val="es-ES"/>
        </w:rPr>
      </w:pPr>
      <w:r w:rsidRPr="005D7200">
        <w:rPr>
          <w:color w:val="000000" w:themeColor="text1"/>
          <w:sz w:val="26"/>
          <w:szCs w:val="26"/>
          <w:lang w:val="es-ES"/>
        </w:rPr>
        <w:t>- Phương thức đấu thầu: Một giai đoạn, một túi hồ sơ.</w:t>
      </w:r>
    </w:p>
    <w:p w:rsidR="008D514E" w:rsidRPr="005D7200" w:rsidRDefault="008D514E" w:rsidP="008D514E">
      <w:pPr>
        <w:widowControl w:val="0"/>
        <w:tabs>
          <w:tab w:val="left" w:pos="993"/>
        </w:tabs>
        <w:snapToGrid w:val="0"/>
        <w:spacing w:before="120" w:after="120" w:line="300" w:lineRule="exact"/>
        <w:ind w:firstLine="709"/>
        <w:rPr>
          <w:color w:val="000000" w:themeColor="text1"/>
          <w:sz w:val="26"/>
          <w:szCs w:val="26"/>
          <w:lang w:val="es-ES"/>
        </w:rPr>
      </w:pPr>
      <w:r w:rsidRPr="005D7200">
        <w:rPr>
          <w:color w:val="000000" w:themeColor="text1"/>
          <w:sz w:val="26"/>
          <w:szCs w:val="26"/>
          <w:lang w:val="es-ES"/>
        </w:rPr>
        <w:t xml:space="preserve">- Thời gian bắt đầu tổ chức lựa chọn nhà thầu: </w:t>
      </w:r>
      <w:r w:rsidRPr="005D7200">
        <w:rPr>
          <w:color w:val="000000" w:themeColor="text1"/>
          <w:sz w:val="26"/>
          <w:szCs w:val="26"/>
        </w:rPr>
        <w:t>Quý I</w:t>
      </w:r>
      <w:r w:rsidRPr="005D7200">
        <w:rPr>
          <w:color w:val="000000" w:themeColor="text1"/>
          <w:sz w:val="26"/>
          <w:szCs w:val="26"/>
          <w:lang w:val="vi-VN"/>
        </w:rPr>
        <w:t>I</w:t>
      </w:r>
      <w:r w:rsidRPr="005D7200">
        <w:rPr>
          <w:color w:val="000000" w:themeColor="text1"/>
          <w:sz w:val="26"/>
          <w:szCs w:val="26"/>
        </w:rPr>
        <w:t>, 2026</w:t>
      </w:r>
      <w:r w:rsidRPr="005D7200">
        <w:rPr>
          <w:color w:val="000000" w:themeColor="text1"/>
          <w:sz w:val="26"/>
          <w:szCs w:val="26"/>
          <w:lang w:val="es-ES"/>
        </w:rPr>
        <w:t>.</w:t>
      </w:r>
    </w:p>
    <w:p w:rsidR="008D514E" w:rsidRPr="005D7200" w:rsidRDefault="008D514E" w:rsidP="008D514E">
      <w:pPr>
        <w:widowControl w:val="0"/>
        <w:tabs>
          <w:tab w:val="left" w:pos="993"/>
        </w:tabs>
        <w:snapToGrid w:val="0"/>
        <w:spacing w:before="120" w:after="120" w:line="300" w:lineRule="exact"/>
        <w:ind w:firstLine="709"/>
        <w:rPr>
          <w:color w:val="000000" w:themeColor="text1"/>
          <w:sz w:val="26"/>
          <w:szCs w:val="26"/>
          <w:lang w:val="vi-VN"/>
        </w:rPr>
      </w:pPr>
      <w:r w:rsidRPr="005D7200">
        <w:rPr>
          <w:color w:val="000000" w:themeColor="text1"/>
          <w:sz w:val="26"/>
          <w:szCs w:val="26"/>
          <w:lang w:val="es-ES"/>
        </w:rPr>
        <w:t xml:space="preserve">- Hình thức hợp đồng: </w:t>
      </w:r>
      <w:r w:rsidRPr="005D7200">
        <w:rPr>
          <w:color w:val="000000" w:themeColor="text1"/>
          <w:sz w:val="26"/>
          <w:szCs w:val="26"/>
          <w:lang w:val="vi-VN"/>
        </w:rPr>
        <w:t>Trọn gói.</w:t>
      </w:r>
    </w:p>
    <w:p w:rsidR="008D514E" w:rsidRPr="005D7200" w:rsidRDefault="008D514E" w:rsidP="008D514E">
      <w:pPr>
        <w:widowControl w:val="0"/>
        <w:tabs>
          <w:tab w:val="left" w:pos="993"/>
        </w:tabs>
        <w:spacing w:before="120" w:after="120" w:line="300" w:lineRule="exact"/>
        <w:ind w:firstLine="709"/>
        <w:rPr>
          <w:color w:val="000000" w:themeColor="text1"/>
          <w:spacing w:val="2"/>
          <w:sz w:val="26"/>
          <w:szCs w:val="26"/>
          <w:lang w:val="es-ES"/>
        </w:rPr>
      </w:pPr>
      <w:r w:rsidRPr="005D7200">
        <w:rPr>
          <w:color w:val="000000" w:themeColor="text1"/>
          <w:sz w:val="26"/>
          <w:szCs w:val="26"/>
          <w:lang w:val="es-ES"/>
        </w:rPr>
        <w:t xml:space="preserve">- Thời gian thực hiện gói thầu: </w:t>
      </w:r>
      <w:r w:rsidRPr="005D7200">
        <w:rPr>
          <w:color w:val="000000" w:themeColor="text1"/>
          <w:sz w:val="26"/>
          <w:szCs w:val="26"/>
          <w:lang w:val="vi-VN"/>
        </w:rPr>
        <w:t>06</w:t>
      </w:r>
      <w:r w:rsidRPr="005D7200">
        <w:rPr>
          <w:color w:val="000000" w:themeColor="text1"/>
          <w:sz w:val="26"/>
          <w:szCs w:val="26"/>
          <w:lang w:val="es-ES"/>
        </w:rPr>
        <w:t xml:space="preserve"> tháng</w:t>
      </w:r>
      <w:r w:rsidRPr="005D7200">
        <w:rPr>
          <w:color w:val="000000" w:themeColor="text1"/>
          <w:sz w:val="26"/>
          <w:szCs w:val="26"/>
          <w:lang w:val="vi-VN"/>
        </w:rPr>
        <w:t>.</w:t>
      </w:r>
    </w:p>
    <w:p w:rsidR="008D514E" w:rsidRPr="005D7200" w:rsidRDefault="008D514E" w:rsidP="008D514E">
      <w:pPr>
        <w:widowControl w:val="0"/>
        <w:numPr>
          <w:ilvl w:val="1"/>
          <w:numId w:val="5"/>
        </w:numPr>
        <w:tabs>
          <w:tab w:val="left" w:pos="1276"/>
        </w:tabs>
        <w:spacing w:before="120" w:after="120" w:line="300" w:lineRule="exact"/>
        <w:ind w:left="0" w:firstLine="709"/>
        <w:rPr>
          <w:b/>
          <w:color w:val="000000" w:themeColor="text1"/>
          <w:sz w:val="26"/>
          <w:szCs w:val="26"/>
          <w:lang w:val="es-ES"/>
        </w:rPr>
      </w:pPr>
      <w:r w:rsidRPr="005D7200">
        <w:rPr>
          <w:b/>
          <w:color w:val="000000" w:themeColor="text1"/>
          <w:sz w:val="26"/>
          <w:szCs w:val="26"/>
          <w:lang w:val="es-ES"/>
        </w:rPr>
        <w:t>Yêu cầu về kỹ thuật</w:t>
      </w:r>
    </w:p>
    <w:p w:rsidR="008D514E" w:rsidRPr="005D7200" w:rsidRDefault="008D514E" w:rsidP="008D514E">
      <w:pPr>
        <w:widowControl w:val="0"/>
        <w:ind w:firstLine="709"/>
        <w:rPr>
          <w:color w:val="000000" w:themeColor="text1"/>
          <w:spacing w:val="-2"/>
          <w:sz w:val="26"/>
          <w:szCs w:val="26"/>
          <w:lang w:val="nl-NL"/>
        </w:rPr>
      </w:pPr>
      <w:r w:rsidRPr="005D7200">
        <w:rPr>
          <w:color w:val="000000" w:themeColor="text1"/>
          <w:spacing w:val="-2"/>
          <w:sz w:val="26"/>
          <w:szCs w:val="26"/>
          <w:lang w:val="nl-NL"/>
        </w:rPr>
        <w:t xml:space="preserve">Yêu cầu về kỹ thuật bao gồm yêu cầu về kỹ thuật chung và yêu cầu về kỹ thuật chi tiết đối với hàng hóa thuộc phạm vi cung cấp của gói thầu, cụ thể: </w:t>
      </w:r>
    </w:p>
    <w:p w:rsidR="008D514E" w:rsidRPr="005D7200" w:rsidRDefault="008D514E" w:rsidP="008D514E">
      <w:pPr>
        <w:widowControl w:val="0"/>
        <w:ind w:firstLine="709"/>
        <w:rPr>
          <w:color w:val="000000" w:themeColor="text1"/>
          <w:spacing w:val="-2"/>
          <w:sz w:val="26"/>
          <w:szCs w:val="26"/>
          <w:lang w:val="nl-NL"/>
        </w:rPr>
      </w:pPr>
      <w:r w:rsidRPr="005D7200">
        <w:rPr>
          <w:color w:val="000000" w:themeColor="text1"/>
          <w:spacing w:val="-2"/>
          <w:sz w:val="26"/>
          <w:szCs w:val="26"/>
          <w:lang w:val="nl-NL"/>
        </w:rPr>
        <w:t xml:space="preserve">a) Yêu cầu về kỹ thuật chung </w:t>
      </w:r>
    </w:p>
    <w:p w:rsidR="008D514E" w:rsidRPr="005D7200" w:rsidRDefault="008D514E" w:rsidP="008D514E">
      <w:pPr>
        <w:numPr>
          <w:ilvl w:val="0"/>
          <w:numId w:val="8"/>
        </w:numPr>
        <w:ind w:left="0" w:right="43" w:firstLine="567"/>
        <w:jc w:val="left"/>
        <w:rPr>
          <w:color w:val="000000" w:themeColor="text1"/>
          <w:sz w:val="26"/>
          <w:szCs w:val="26"/>
          <w:lang w:val="pt-BR"/>
        </w:rPr>
      </w:pPr>
      <w:r w:rsidRPr="005D7200">
        <w:rPr>
          <w:color w:val="000000" w:themeColor="text1"/>
          <w:sz w:val="26"/>
          <w:szCs w:val="26"/>
          <w:lang w:val="pt-BR"/>
        </w:rPr>
        <w:t>Toàn bộ hàng hóa mới 100% (Nhà thầu phải có cam kết nộp kèm trong E-HSDT).</w:t>
      </w:r>
    </w:p>
    <w:p w:rsidR="008D514E" w:rsidRPr="005D7200" w:rsidRDefault="008D514E" w:rsidP="008D514E">
      <w:pPr>
        <w:pStyle w:val="ListParagraph"/>
        <w:widowControl w:val="0"/>
        <w:numPr>
          <w:ilvl w:val="0"/>
          <w:numId w:val="8"/>
        </w:numPr>
        <w:ind w:left="0" w:firstLine="567"/>
        <w:rPr>
          <w:color w:val="000000" w:themeColor="text1"/>
          <w:spacing w:val="-2"/>
          <w:sz w:val="26"/>
          <w:szCs w:val="26"/>
          <w:lang w:val="nl-NL"/>
        </w:rPr>
      </w:pPr>
      <w:r w:rsidRPr="005D7200">
        <w:rPr>
          <w:color w:val="000000" w:themeColor="text1"/>
          <w:spacing w:val="-2"/>
          <w:sz w:val="26"/>
          <w:szCs w:val="26"/>
          <w:lang w:val="vi-VN"/>
        </w:rPr>
        <w:lastRenderedPageBreak/>
        <w:t>Cam kết h</w:t>
      </w:r>
      <w:r w:rsidRPr="005D7200">
        <w:rPr>
          <w:color w:val="000000" w:themeColor="text1"/>
          <w:spacing w:val="-2"/>
          <w:sz w:val="26"/>
          <w:szCs w:val="26"/>
          <w:lang w:val="en"/>
        </w:rPr>
        <w:t>ạn sử dụng tối thiểu của hàng hóa: ≥ 2/3 hạn sử dụng kể từ thời điểm bàn giao hàng hóa.</w:t>
      </w:r>
      <w:r w:rsidRPr="005D7200">
        <w:rPr>
          <w:color w:val="000000" w:themeColor="text1"/>
          <w:spacing w:val="-2"/>
          <w:sz w:val="26"/>
          <w:szCs w:val="26"/>
          <w:lang w:val="nl-NL"/>
        </w:rPr>
        <w:t xml:space="preserve"> Trong các trường hợp đặc biệt khác, nhà thầu phải có báo cáo bằng văn bản, giải trình lý do không đáp ứng hạn sử dụng và được sự chấp nhận của</w:t>
      </w:r>
      <w:r w:rsidRPr="005D7200">
        <w:rPr>
          <w:color w:val="000000" w:themeColor="text1"/>
          <w:spacing w:val="-2"/>
          <w:sz w:val="26"/>
          <w:szCs w:val="26"/>
          <w:lang w:val="vi-VN"/>
        </w:rPr>
        <w:t xml:space="preserve"> chủ đầu tư</w:t>
      </w:r>
      <w:r w:rsidRPr="005D7200">
        <w:rPr>
          <w:color w:val="000000" w:themeColor="text1"/>
          <w:spacing w:val="-2"/>
          <w:sz w:val="26"/>
          <w:szCs w:val="26"/>
          <w:lang w:val="nl-NL"/>
        </w:rPr>
        <w:t>.</w:t>
      </w:r>
    </w:p>
    <w:p w:rsidR="008D514E" w:rsidRPr="005D7200" w:rsidRDefault="008D514E" w:rsidP="008D514E">
      <w:pPr>
        <w:pStyle w:val="ListParagraph"/>
        <w:widowControl w:val="0"/>
        <w:numPr>
          <w:ilvl w:val="0"/>
          <w:numId w:val="8"/>
        </w:numPr>
        <w:ind w:left="0" w:firstLine="540"/>
        <w:rPr>
          <w:color w:val="000000" w:themeColor="text1"/>
          <w:spacing w:val="-2"/>
          <w:sz w:val="26"/>
          <w:szCs w:val="26"/>
          <w:lang w:val="nl-NL"/>
        </w:rPr>
      </w:pPr>
      <w:r w:rsidRPr="005D7200">
        <w:rPr>
          <w:color w:val="000000" w:themeColor="text1"/>
          <w:spacing w:val="-2"/>
          <w:sz w:val="26"/>
          <w:szCs w:val="26"/>
          <w:lang w:val="nl-NL"/>
        </w:rPr>
        <w:t>Cam kết hàng hóa có nhãn với đầy đủ thông tin theo quy định hiện hành của pháp luật về nhãn mác hàng hóa.</w:t>
      </w:r>
    </w:p>
    <w:p w:rsidR="008D514E" w:rsidRPr="005D7200" w:rsidRDefault="008D514E" w:rsidP="008D514E">
      <w:pPr>
        <w:pStyle w:val="ListParagraph"/>
        <w:widowControl w:val="0"/>
        <w:numPr>
          <w:ilvl w:val="0"/>
          <w:numId w:val="8"/>
        </w:numPr>
        <w:tabs>
          <w:tab w:val="num" w:pos="720"/>
        </w:tabs>
        <w:rPr>
          <w:color w:val="000000" w:themeColor="text1"/>
          <w:spacing w:val="-2"/>
          <w:sz w:val="26"/>
          <w:szCs w:val="26"/>
          <w:lang w:val="nl-NL"/>
        </w:rPr>
      </w:pPr>
      <w:r w:rsidRPr="005D7200">
        <w:rPr>
          <w:color w:val="000000" w:themeColor="text1"/>
          <w:spacing w:val="-2"/>
          <w:sz w:val="26"/>
          <w:szCs w:val="26"/>
          <w:lang w:val="nl-NL"/>
        </w:rPr>
        <w:t>Cam kết Đóng gói, vận chuyển: Theo tiêu chuẩn của nhà sản xuất.</w:t>
      </w:r>
    </w:p>
    <w:p w:rsidR="008D514E" w:rsidRPr="005D7200" w:rsidRDefault="008D514E" w:rsidP="008D514E">
      <w:pPr>
        <w:pStyle w:val="ListParagraph"/>
        <w:widowControl w:val="0"/>
        <w:numPr>
          <w:ilvl w:val="0"/>
          <w:numId w:val="8"/>
        </w:numPr>
        <w:tabs>
          <w:tab w:val="num" w:pos="720"/>
        </w:tabs>
        <w:rPr>
          <w:color w:val="000000" w:themeColor="text1"/>
          <w:spacing w:val="-2"/>
          <w:sz w:val="26"/>
          <w:szCs w:val="26"/>
          <w:lang w:val="nl-NL"/>
        </w:rPr>
      </w:pPr>
      <w:r w:rsidRPr="005D7200">
        <w:rPr>
          <w:color w:val="000000" w:themeColor="text1"/>
          <w:spacing w:val="-2"/>
          <w:sz w:val="26"/>
          <w:szCs w:val="26"/>
          <w:lang w:val="nl-NL"/>
        </w:rPr>
        <w:t>Cam kết Bảo quản hàng hóa: Theo quy định của nhà sản xuất.</w:t>
      </w:r>
    </w:p>
    <w:p w:rsidR="008D514E" w:rsidRPr="005D7200" w:rsidRDefault="008D514E" w:rsidP="008D514E">
      <w:pPr>
        <w:pStyle w:val="ListParagraph"/>
        <w:widowControl w:val="0"/>
        <w:numPr>
          <w:ilvl w:val="0"/>
          <w:numId w:val="8"/>
        </w:numPr>
        <w:tabs>
          <w:tab w:val="num" w:pos="567"/>
        </w:tabs>
        <w:ind w:left="0" w:firstLine="567"/>
        <w:rPr>
          <w:color w:val="000000" w:themeColor="text1"/>
          <w:spacing w:val="-2"/>
          <w:sz w:val="26"/>
          <w:szCs w:val="26"/>
          <w:lang w:val="nl-NL"/>
        </w:rPr>
      </w:pPr>
      <w:r w:rsidRPr="005D7200">
        <w:rPr>
          <w:color w:val="000000" w:themeColor="text1"/>
          <w:spacing w:val="-2"/>
          <w:sz w:val="26"/>
          <w:szCs w:val="26"/>
          <w:lang w:val="nl-NL"/>
        </w:rPr>
        <w:t>Cam kết Thu hồi hàng hóa trong trường hợp đã giao nhưng không đảm bảo chất lượng hoặc có thông báo thu hồi của cơ quan có thẩm quyền nhưng nguyên nhân không phải do lỗi</w:t>
      </w:r>
      <w:r w:rsidRPr="005D7200">
        <w:rPr>
          <w:color w:val="000000" w:themeColor="text1"/>
          <w:spacing w:val="-2"/>
          <w:sz w:val="26"/>
          <w:szCs w:val="26"/>
          <w:lang w:val="vi-VN"/>
        </w:rPr>
        <w:t xml:space="preserve"> chủ đầu </w:t>
      </w:r>
      <w:proofErr w:type="gramStart"/>
      <w:r w:rsidRPr="005D7200">
        <w:rPr>
          <w:color w:val="000000" w:themeColor="text1"/>
          <w:spacing w:val="-2"/>
          <w:sz w:val="26"/>
          <w:szCs w:val="26"/>
          <w:lang w:val="vi-VN"/>
        </w:rPr>
        <w:t xml:space="preserve">tư </w:t>
      </w:r>
      <w:r w:rsidRPr="005D7200">
        <w:rPr>
          <w:color w:val="000000" w:themeColor="text1"/>
          <w:spacing w:val="-2"/>
          <w:sz w:val="26"/>
          <w:szCs w:val="26"/>
          <w:lang w:val="nl-NL"/>
        </w:rPr>
        <w:t>.</w:t>
      </w:r>
      <w:proofErr w:type="gramEnd"/>
      <w:r w:rsidRPr="005D7200">
        <w:rPr>
          <w:color w:val="000000" w:themeColor="text1"/>
          <w:spacing w:val="-2"/>
          <w:sz w:val="26"/>
          <w:szCs w:val="26"/>
          <w:lang w:val="nl-NL"/>
        </w:rPr>
        <w:t xml:space="preserve"> </w:t>
      </w:r>
    </w:p>
    <w:p w:rsidR="008D514E" w:rsidRPr="005D7200" w:rsidRDefault="008D514E" w:rsidP="008D514E">
      <w:pPr>
        <w:pStyle w:val="ListParagraph"/>
        <w:numPr>
          <w:ilvl w:val="0"/>
          <w:numId w:val="9"/>
        </w:numPr>
        <w:ind w:left="0" w:right="43" w:firstLine="567"/>
        <w:rPr>
          <w:color w:val="000000" w:themeColor="text1"/>
          <w:sz w:val="26"/>
          <w:szCs w:val="26"/>
          <w:lang w:val="pt-BR"/>
        </w:rPr>
      </w:pPr>
      <w:r w:rsidRPr="005D7200">
        <w:rPr>
          <w:color w:val="000000" w:themeColor="text1"/>
          <w:sz w:val="26"/>
          <w:szCs w:val="26"/>
          <w:lang w:val="pt-BR"/>
        </w:rPr>
        <w:t>Cam kết cung cấp tài liệu chứng nhận nguồn gốc, xuất xứ và tài liệu chứng nhận chất lượng hoặc các tài liệu khác có giá trị tương đương khi giao hàng (nếu có yêu cầu)</w:t>
      </w:r>
    </w:p>
    <w:p w:rsidR="008D514E" w:rsidRPr="005D7200" w:rsidRDefault="008D514E" w:rsidP="008D514E">
      <w:pPr>
        <w:pStyle w:val="ListParagraph"/>
        <w:numPr>
          <w:ilvl w:val="0"/>
          <w:numId w:val="9"/>
        </w:numPr>
        <w:tabs>
          <w:tab w:val="num" w:pos="567"/>
        </w:tabs>
        <w:ind w:left="0" w:right="43" w:firstLine="567"/>
        <w:rPr>
          <w:color w:val="000000" w:themeColor="text1"/>
          <w:sz w:val="26"/>
          <w:szCs w:val="26"/>
          <w:lang w:val="pt-BR"/>
        </w:rPr>
      </w:pPr>
      <w:r w:rsidRPr="005D7200">
        <w:rPr>
          <w:color w:val="000000" w:themeColor="text1"/>
          <w:sz w:val="26"/>
          <w:szCs w:val="26"/>
          <w:lang w:val="pt-BR"/>
        </w:rPr>
        <w:t>Nhà thầu tham dự hàng hóa phải cam kết cho (chủ đầu tư) mượn thiết bị để sử dụng hóa chất trúng thầu trong trường hợp có yêu cầu của chủ đầu tư. (Nhà thầu chỉ chuyển giao quyền sử dụng, không chuyển giao quyền sở hữu và cam kết không thu phí sử dụng máy, tự chi trả chi phí duy tu, bảo dưỡng, sửa chữa máy, kiểm định... chỉ thu tiền bán hàng hóa theo kết quả đấu thầu, không khoán số lượng bệnh nhân thực hiện dịch vụ)</w:t>
      </w:r>
    </w:p>
    <w:p w:rsidR="008D514E" w:rsidRPr="005D7200" w:rsidRDefault="008D514E" w:rsidP="008D514E">
      <w:pPr>
        <w:pStyle w:val="ListParagraph"/>
        <w:numPr>
          <w:ilvl w:val="0"/>
          <w:numId w:val="9"/>
        </w:numPr>
        <w:ind w:left="0" w:right="43" w:firstLine="567"/>
        <w:jc w:val="left"/>
        <w:rPr>
          <w:color w:val="000000" w:themeColor="text1"/>
          <w:spacing w:val="-2"/>
          <w:sz w:val="26"/>
          <w:szCs w:val="26"/>
          <w:lang w:val="nl-NL"/>
        </w:rPr>
      </w:pPr>
      <w:r w:rsidRPr="005D7200">
        <w:rPr>
          <w:color w:val="000000" w:themeColor="text1"/>
          <w:sz w:val="26"/>
          <w:szCs w:val="26"/>
          <w:lang w:val="pt-BR"/>
        </w:rPr>
        <w:t>Nhà thầu phải nộp trong E-HSDT tập tin (định dạng file excel) bảng đáp ứng cấu hình, đặc tính, thông số kỹ thuật</w:t>
      </w:r>
      <w:r w:rsidRPr="005D7200">
        <w:rPr>
          <w:color w:val="000000" w:themeColor="text1"/>
          <w:spacing w:val="-2"/>
          <w:sz w:val="26"/>
          <w:szCs w:val="26"/>
          <w:lang w:val="nl-NL"/>
        </w:rPr>
        <w:t xml:space="preserve"> hàng hóa chào thầu theo biểu mẫu quy định tại mục 4, chương V, E-HSMT</w:t>
      </w:r>
    </w:p>
    <w:p w:rsidR="008D514E" w:rsidRPr="005D7200" w:rsidRDefault="008D514E" w:rsidP="008D514E">
      <w:pPr>
        <w:widowControl w:val="0"/>
        <w:ind w:firstLine="709"/>
        <w:rPr>
          <w:color w:val="000000" w:themeColor="text1"/>
          <w:spacing w:val="-2"/>
          <w:sz w:val="26"/>
          <w:szCs w:val="26"/>
          <w:lang w:val="nl-NL"/>
        </w:rPr>
      </w:pPr>
      <w:r w:rsidRPr="005D7200">
        <w:rPr>
          <w:color w:val="000000" w:themeColor="text1"/>
          <w:spacing w:val="-2"/>
          <w:sz w:val="26"/>
          <w:szCs w:val="26"/>
          <w:lang w:val="nl-NL"/>
        </w:rPr>
        <w:t xml:space="preserve">b) Yêu cầu về kỹ thuật cụ thể: </w:t>
      </w:r>
    </w:p>
    <w:p w:rsidR="008D514E" w:rsidRPr="005D7200" w:rsidRDefault="008D514E" w:rsidP="008D514E">
      <w:pPr>
        <w:pStyle w:val="ListParagraph"/>
        <w:numPr>
          <w:ilvl w:val="0"/>
          <w:numId w:val="9"/>
        </w:numPr>
        <w:ind w:left="0" w:right="43" w:firstLine="567"/>
        <w:jc w:val="left"/>
        <w:rPr>
          <w:color w:val="000000" w:themeColor="text1"/>
          <w:sz w:val="26"/>
          <w:szCs w:val="26"/>
          <w:lang w:val="pt-BR"/>
        </w:rPr>
      </w:pPr>
      <w:r w:rsidRPr="005D7200">
        <w:rPr>
          <w:color w:val="000000" w:themeColor="text1"/>
          <w:sz w:val="26"/>
          <w:szCs w:val="26"/>
          <w:lang w:val="pt-BR"/>
        </w:rPr>
        <w:t xml:space="preserve">Nhà thầu phải cung cấp đầy </w:t>
      </w:r>
      <w:proofErr w:type="gramStart"/>
      <w:r w:rsidRPr="005D7200">
        <w:rPr>
          <w:color w:val="000000" w:themeColor="text1"/>
          <w:sz w:val="26"/>
          <w:szCs w:val="26"/>
          <w:lang w:val="pt-BR"/>
        </w:rPr>
        <w:t>đủ Catalogue</w:t>
      </w:r>
      <w:proofErr w:type="gramEnd"/>
      <w:r w:rsidRPr="005D7200">
        <w:rPr>
          <w:color w:val="000000" w:themeColor="text1"/>
          <w:sz w:val="26"/>
          <w:szCs w:val="26"/>
          <w:lang w:val="pt-BR"/>
        </w:rPr>
        <w:t xml:space="preserve"> và các tài liệu có liên quan như: Tài liệu kỹ thuật, hướng dẫn sử dụng… cho toàn bộ hàng hóa chào thầu để chứng minh hàng hóa do mình chào thầu là đáp ứng các yêu cầu về kỹ thuật. </w:t>
      </w:r>
    </w:p>
    <w:p w:rsidR="008D514E" w:rsidRPr="005D7200" w:rsidRDefault="008D514E" w:rsidP="008D514E">
      <w:pPr>
        <w:widowControl w:val="0"/>
        <w:ind w:firstLine="709"/>
        <w:rPr>
          <w:color w:val="000000" w:themeColor="text1"/>
          <w:spacing w:val="-2"/>
          <w:sz w:val="26"/>
          <w:szCs w:val="26"/>
          <w:lang w:val="nl-NL"/>
        </w:rPr>
      </w:pPr>
      <w:r w:rsidRPr="005D7200">
        <w:rPr>
          <w:color w:val="000000" w:themeColor="text1"/>
          <w:sz w:val="26"/>
          <w:szCs w:val="26"/>
          <w:lang w:val="pt-BR"/>
        </w:rPr>
        <w:t xml:space="preserve">Các tiêu chuẩn kỹ thuật của các nhà thầu nêu trong E-HSDT phải thể hiện trên catalogue và tài liệu kỹ thuật. Nhà thầu chào các TSKT của hàng hóa theo thứ tự yêu cầu và ghi rõ thông số kỹ thuật tham chiếu tại trang nào của catalogue hay tài </w:t>
      </w:r>
      <w:r w:rsidRPr="005D7200">
        <w:rPr>
          <w:color w:val="000000" w:themeColor="text1"/>
          <w:spacing w:val="-2"/>
          <w:sz w:val="26"/>
          <w:szCs w:val="26"/>
          <w:lang w:val="nl-NL"/>
        </w:rPr>
        <w:t>liệu kỹ thuật.</w:t>
      </w:r>
    </w:p>
    <w:p w:rsidR="008D514E" w:rsidRPr="005D7200" w:rsidRDefault="008D514E" w:rsidP="008D514E">
      <w:pPr>
        <w:widowControl w:val="0"/>
        <w:ind w:firstLine="709"/>
        <w:rPr>
          <w:color w:val="000000" w:themeColor="text1"/>
          <w:spacing w:val="-2"/>
          <w:sz w:val="26"/>
          <w:szCs w:val="26"/>
          <w:lang w:val="nl-NL"/>
        </w:rPr>
        <w:sectPr w:rsidR="008D514E" w:rsidRPr="005D7200" w:rsidSect="008D514E">
          <w:footerReference w:type="default" r:id="rId7"/>
          <w:footnotePr>
            <w:numRestart w:val="eachPage"/>
          </w:footnotePr>
          <w:endnotePr>
            <w:numFmt w:val="decimal"/>
          </w:endnotePr>
          <w:pgSz w:w="16838" w:h="11906" w:orient="landscape" w:code="9"/>
          <w:pgMar w:top="1418" w:right="1418" w:bottom="1134" w:left="1134" w:header="720" w:footer="255" w:gutter="0"/>
          <w:cols w:space="720"/>
          <w:noEndnote/>
          <w:docGrid w:linePitch="381"/>
        </w:sectPr>
      </w:pPr>
      <w:r w:rsidRPr="005D7200">
        <w:rPr>
          <w:color w:val="000000" w:themeColor="text1"/>
          <w:spacing w:val="-2"/>
          <w:sz w:val="26"/>
          <w:szCs w:val="26"/>
          <w:lang w:val="nl-NL"/>
        </w:rPr>
        <w:t>- Hàng hóa phải đáp ứng các yêu cầu về cấu hình, đặc tính, thông số kỹ thuật và các yêu cầu khác như quy định dưới đây và là mức yêu cầu tối thiểu phải đạt hoặc chấp nhận được:</w:t>
      </w:r>
    </w:p>
    <w:tbl>
      <w:tblPr>
        <w:tblW w:w="0" w:type="auto"/>
        <w:jc w:val="center"/>
        <w:tblLook w:val="04A0" w:firstRow="1" w:lastRow="0" w:firstColumn="1" w:lastColumn="0" w:noHBand="0" w:noVBand="1"/>
      </w:tblPr>
      <w:tblGrid>
        <w:gridCol w:w="708"/>
        <w:gridCol w:w="1806"/>
        <w:gridCol w:w="2554"/>
        <w:gridCol w:w="9208"/>
      </w:tblGrid>
      <w:tr w:rsidR="005D7200" w:rsidRPr="005D7200" w:rsidTr="006A2999">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center"/>
          </w:tcPr>
          <w:p w:rsidR="008D514E" w:rsidRPr="005D7200" w:rsidRDefault="008D514E" w:rsidP="006A2999">
            <w:pPr>
              <w:jc w:val="center"/>
              <w:rPr>
                <w:b/>
                <w:bCs/>
                <w:color w:val="000000" w:themeColor="text1"/>
                <w:sz w:val="26"/>
                <w:szCs w:val="26"/>
                <w:lang w:val="vi-VN"/>
              </w:rPr>
            </w:pPr>
            <w:r w:rsidRPr="005D7200">
              <w:rPr>
                <w:b/>
                <w:bCs/>
                <w:color w:val="000000" w:themeColor="text1"/>
                <w:sz w:val="26"/>
                <w:szCs w:val="26"/>
                <w:lang w:val="vi-VN"/>
              </w:rPr>
              <w:lastRenderedPageBreak/>
              <w:t>STT</w:t>
            </w:r>
          </w:p>
        </w:tc>
        <w:tc>
          <w:tcPr>
            <w:tcW w:w="0" w:type="auto"/>
            <w:tcBorders>
              <w:top w:val="single" w:sz="4" w:space="0" w:color="auto"/>
              <w:left w:val="nil"/>
              <w:bottom w:val="single" w:sz="4" w:space="0" w:color="auto"/>
              <w:right w:val="single" w:sz="4" w:space="0" w:color="auto"/>
            </w:tcBorders>
            <w:noWrap/>
            <w:vAlign w:val="center"/>
          </w:tcPr>
          <w:p w:rsidR="008D514E" w:rsidRPr="005D7200" w:rsidRDefault="008D514E" w:rsidP="006A2999">
            <w:pPr>
              <w:jc w:val="center"/>
              <w:rPr>
                <w:b/>
                <w:bCs/>
                <w:color w:val="000000" w:themeColor="text1"/>
                <w:sz w:val="26"/>
                <w:szCs w:val="26"/>
                <w:lang w:val="vi-VN"/>
              </w:rPr>
            </w:pPr>
            <w:r w:rsidRPr="005D7200">
              <w:rPr>
                <w:b/>
                <w:bCs/>
                <w:color w:val="000000" w:themeColor="text1"/>
                <w:sz w:val="26"/>
                <w:szCs w:val="26"/>
                <w:lang w:val="vi-VN"/>
              </w:rPr>
              <w:t>Mã phần lô</w:t>
            </w:r>
          </w:p>
        </w:tc>
        <w:tc>
          <w:tcPr>
            <w:tcW w:w="0" w:type="auto"/>
            <w:tcBorders>
              <w:top w:val="single" w:sz="4" w:space="0" w:color="auto"/>
              <w:left w:val="nil"/>
              <w:bottom w:val="single" w:sz="4" w:space="0" w:color="auto"/>
              <w:right w:val="single" w:sz="4" w:space="0" w:color="auto"/>
            </w:tcBorders>
            <w:shd w:val="clear" w:color="000000" w:fill="FFFFFF"/>
            <w:vAlign w:val="center"/>
          </w:tcPr>
          <w:p w:rsidR="008D514E" w:rsidRPr="005D7200" w:rsidRDefault="008D514E" w:rsidP="006A2999">
            <w:pPr>
              <w:jc w:val="center"/>
              <w:rPr>
                <w:b/>
                <w:bCs/>
                <w:color w:val="000000" w:themeColor="text1"/>
                <w:sz w:val="26"/>
                <w:szCs w:val="26"/>
                <w:lang w:val="vi-VN"/>
              </w:rPr>
            </w:pPr>
            <w:r w:rsidRPr="005D7200">
              <w:rPr>
                <w:b/>
                <w:bCs/>
                <w:color w:val="000000" w:themeColor="text1"/>
                <w:sz w:val="26"/>
                <w:szCs w:val="26"/>
              </w:rPr>
              <w:t>Tên hàng hóa</w:t>
            </w:r>
          </w:p>
        </w:tc>
        <w:tc>
          <w:tcPr>
            <w:tcW w:w="0" w:type="auto"/>
            <w:tcBorders>
              <w:top w:val="single" w:sz="4" w:space="0" w:color="auto"/>
              <w:left w:val="nil"/>
              <w:bottom w:val="single" w:sz="4" w:space="0" w:color="auto"/>
              <w:right w:val="single" w:sz="4" w:space="0" w:color="auto"/>
            </w:tcBorders>
            <w:shd w:val="clear" w:color="000000" w:fill="FFFFFF"/>
            <w:vAlign w:val="center"/>
          </w:tcPr>
          <w:p w:rsidR="008D514E" w:rsidRPr="005D7200" w:rsidRDefault="008D514E" w:rsidP="006A2999">
            <w:pPr>
              <w:jc w:val="center"/>
              <w:rPr>
                <w:b/>
                <w:bCs/>
                <w:color w:val="000000" w:themeColor="text1"/>
                <w:sz w:val="26"/>
                <w:szCs w:val="26"/>
                <w:lang w:val="vi-VN"/>
              </w:rPr>
            </w:pPr>
            <w:r w:rsidRPr="005D7200">
              <w:rPr>
                <w:b/>
                <w:bCs/>
                <w:color w:val="000000" w:themeColor="text1"/>
                <w:sz w:val="26"/>
                <w:szCs w:val="26"/>
              </w:rPr>
              <w:t>Thông số, tính năng kỹ thuật</w:t>
            </w:r>
            <w:r w:rsidRPr="005D7200">
              <w:rPr>
                <w:b/>
                <w:bCs/>
                <w:color w:val="000000" w:themeColor="text1"/>
                <w:sz w:val="26"/>
                <w:szCs w:val="26"/>
                <w:lang w:val="vi-VN"/>
              </w:rPr>
              <w:t xml:space="preserve"> cơ bản</w:t>
            </w:r>
          </w:p>
        </w:tc>
      </w:tr>
      <w:tr w:rsidR="005D7200" w:rsidRPr="005D7200" w:rsidTr="006A2999">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8D514E" w:rsidRPr="005D7200" w:rsidRDefault="008D514E" w:rsidP="006A2999">
            <w:pPr>
              <w:jc w:val="right"/>
              <w:rPr>
                <w:color w:val="000000" w:themeColor="text1"/>
                <w:sz w:val="26"/>
                <w:szCs w:val="26"/>
              </w:rPr>
            </w:pPr>
            <w:r w:rsidRPr="005D7200">
              <w:rPr>
                <w:color w:val="000000" w:themeColor="text1"/>
                <w:sz w:val="26"/>
                <w:szCs w:val="26"/>
              </w:rPr>
              <w:t>1</w:t>
            </w:r>
          </w:p>
        </w:tc>
        <w:tc>
          <w:tcPr>
            <w:tcW w:w="0" w:type="auto"/>
            <w:tcBorders>
              <w:top w:val="single" w:sz="4" w:space="0" w:color="auto"/>
              <w:left w:val="nil"/>
              <w:bottom w:val="single" w:sz="4" w:space="0" w:color="auto"/>
              <w:right w:val="single" w:sz="4" w:space="0" w:color="auto"/>
            </w:tcBorders>
            <w:noWrap/>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PP2600178459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Bộ hóa chất xét nghiệm phát hiện bất thường nhiễm sắc thể ≥ 24 chip</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Bộ hóa chất được sử dụng để phát hiện các bất thường NST trên toàn bộ hệ gen, độ bao phủ các probe lên các gen đích lên tới 396 các vùng gen liên quan.</w:t>
            </w:r>
            <w:r w:rsidRPr="005D7200">
              <w:rPr>
                <w:color w:val="000000" w:themeColor="text1"/>
                <w:sz w:val="26"/>
                <w:szCs w:val="26"/>
              </w:rPr>
              <w:br/>
              <w:t>- Bộ kít bao gồm ≥ 24 chip và hóa chất đi kèm sử dụng cho toàn bộ các chip.</w:t>
            </w:r>
            <w:r w:rsidRPr="005D7200">
              <w:rPr>
                <w:color w:val="000000" w:themeColor="text1"/>
                <w:sz w:val="26"/>
                <w:szCs w:val="26"/>
              </w:rPr>
              <w:br/>
              <w:t>- Loại mẫu phân tích: các mẫu trước sinh và sản phẩm thụ thai (POC) trong sẩy thai.</w:t>
            </w:r>
            <w:r w:rsidRPr="005D7200">
              <w:rPr>
                <w:color w:val="000000" w:themeColor="text1"/>
                <w:sz w:val="26"/>
                <w:szCs w:val="26"/>
              </w:rPr>
              <w:br/>
              <w:t>- Có chứa ≥ 315.000 điểm chỉ thị, bao gồm: ≥ 18.000 chỉ thị phân tích số lượng bản sao (CN) và ≥ 148.000 chỉ thị SNP.</w:t>
            </w:r>
            <w:r w:rsidRPr="005D7200">
              <w:rPr>
                <w:color w:val="000000" w:themeColor="text1"/>
                <w:sz w:val="26"/>
                <w:szCs w:val="26"/>
              </w:rPr>
              <w:br/>
              <w:t>- Độ phân giải tối thiểu: 1Mb đối với mất đoạn, 2 Mb đối với thêm đoạn và 5Mb đối với mất/không có dị hợp tử (LOH/AOH).</w:t>
            </w:r>
            <w:r w:rsidRPr="005D7200">
              <w:rPr>
                <w:color w:val="000000" w:themeColor="text1"/>
                <w:sz w:val="26"/>
                <w:szCs w:val="26"/>
              </w:rPr>
              <w:br/>
              <w:t>- Sử dụng tương thích với thiết bị hiện có của bệnh viện: Hệ thống phân tích nhiễm sắc thể đồ vi thể, Model: GeneChip System 3000Dx v.2, Hãng sản xuất: Thermo Fisher Scientific/ Life Technologies Holding Pte Ltd.,/Affymetrix Inc.</w:t>
            </w:r>
            <w:r w:rsidRPr="005D7200">
              <w:rPr>
                <w:color w:val="000000" w:themeColor="text1"/>
                <w:sz w:val="26"/>
                <w:szCs w:val="26"/>
              </w:rPr>
              <w:br/>
              <w:t>- Nhà sản xuất đạt tiêu chuẩn quản lý chất lượng: ISO 9001 hoặc ISO 13485 hoặc tương đương.</w:t>
            </w:r>
          </w:p>
        </w:tc>
      </w:tr>
      <w:tr w:rsidR="005D7200" w:rsidRPr="005D7200" w:rsidTr="006A2999">
        <w:trPr>
          <w:trHeight w:val="20"/>
          <w:jc w:val="center"/>
        </w:trPr>
        <w:tc>
          <w:tcPr>
            <w:tcW w:w="0" w:type="auto"/>
            <w:tcBorders>
              <w:top w:val="nil"/>
              <w:left w:val="single" w:sz="4" w:space="0" w:color="auto"/>
              <w:bottom w:val="single" w:sz="4" w:space="0" w:color="auto"/>
              <w:right w:val="single" w:sz="4" w:space="0" w:color="auto"/>
            </w:tcBorders>
            <w:noWrap/>
            <w:vAlign w:val="center"/>
            <w:hideMark/>
          </w:tcPr>
          <w:p w:rsidR="008D514E" w:rsidRPr="005D7200" w:rsidRDefault="008D514E" w:rsidP="006A2999">
            <w:pPr>
              <w:jc w:val="right"/>
              <w:rPr>
                <w:color w:val="000000" w:themeColor="text1"/>
                <w:sz w:val="26"/>
                <w:szCs w:val="26"/>
              </w:rPr>
            </w:pPr>
            <w:r w:rsidRPr="005D7200">
              <w:rPr>
                <w:color w:val="000000" w:themeColor="text1"/>
                <w:sz w:val="26"/>
                <w:szCs w:val="26"/>
              </w:rPr>
              <w:t>2</w:t>
            </w:r>
          </w:p>
        </w:tc>
        <w:tc>
          <w:tcPr>
            <w:tcW w:w="0" w:type="auto"/>
            <w:tcBorders>
              <w:top w:val="nil"/>
              <w:left w:val="nil"/>
              <w:bottom w:val="single" w:sz="4" w:space="0" w:color="auto"/>
              <w:right w:val="single" w:sz="4" w:space="0" w:color="auto"/>
            </w:tcBorders>
            <w:noWrap/>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PP2600178460</w:t>
            </w:r>
          </w:p>
        </w:tc>
        <w:tc>
          <w:tcPr>
            <w:tcW w:w="0" w:type="auto"/>
            <w:tcBorders>
              <w:top w:val="nil"/>
              <w:left w:val="nil"/>
              <w:bottom w:val="single" w:sz="4" w:space="0" w:color="auto"/>
              <w:right w:val="single" w:sz="4" w:space="0" w:color="auto"/>
            </w:tcBorders>
            <w:shd w:val="clear" w:color="000000" w:fill="FFFFFF"/>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Bộ tách chiết DNA</w:t>
            </w:r>
          </w:p>
        </w:tc>
        <w:tc>
          <w:tcPr>
            <w:tcW w:w="0" w:type="auto"/>
            <w:tcBorders>
              <w:top w:val="nil"/>
              <w:left w:val="nil"/>
              <w:bottom w:val="single" w:sz="4" w:space="0" w:color="auto"/>
              <w:right w:val="single" w:sz="4" w:space="0" w:color="auto"/>
            </w:tcBorders>
            <w:shd w:val="clear" w:color="000000" w:fill="FFFFFF"/>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Bộ tách chiết DNA từ máu toàn phần, huyết tương, huyết thanh, mẫu máu khô, dịch ối, dịch cơ thể, tế bào nuôi cấy và mô.</w:t>
            </w:r>
            <w:r w:rsidRPr="005D7200">
              <w:rPr>
                <w:color w:val="000000" w:themeColor="text1"/>
                <w:sz w:val="26"/>
                <w:szCs w:val="26"/>
              </w:rPr>
              <w:br/>
              <w:t>- Bộ cung cấp tối thiểu gồm: Cột ly tâm, dung dịch phá mẫu, dung dịch rửa giải, enzyme phân giải protein, ống thu mẫu.</w:t>
            </w:r>
            <w:r w:rsidRPr="005D7200">
              <w:rPr>
                <w:color w:val="000000" w:themeColor="text1"/>
                <w:sz w:val="26"/>
                <w:szCs w:val="26"/>
              </w:rPr>
              <w:br/>
              <w:t>- Kích thước DNA sau tách chiết: ≤ 50 Kb.</w:t>
            </w:r>
            <w:r w:rsidRPr="005D7200">
              <w:rPr>
                <w:color w:val="000000" w:themeColor="text1"/>
                <w:sz w:val="26"/>
                <w:szCs w:val="26"/>
              </w:rPr>
              <w:br/>
              <w:t>- Nhà sản xuất đạt tiêu chuẩn quản lý chất lượng: ISO 9001 hoặc tương đương.</w:t>
            </w:r>
          </w:p>
        </w:tc>
      </w:tr>
      <w:tr w:rsidR="005D7200" w:rsidRPr="005D7200" w:rsidTr="006A2999">
        <w:trPr>
          <w:trHeight w:val="20"/>
          <w:jc w:val="center"/>
        </w:trPr>
        <w:tc>
          <w:tcPr>
            <w:tcW w:w="0" w:type="auto"/>
            <w:tcBorders>
              <w:top w:val="nil"/>
              <w:left w:val="single" w:sz="4" w:space="0" w:color="auto"/>
              <w:bottom w:val="single" w:sz="4" w:space="0" w:color="auto"/>
              <w:right w:val="single" w:sz="4" w:space="0" w:color="auto"/>
            </w:tcBorders>
            <w:noWrap/>
            <w:vAlign w:val="center"/>
            <w:hideMark/>
          </w:tcPr>
          <w:p w:rsidR="008D514E" w:rsidRPr="005D7200" w:rsidRDefault="008D514E" w:rsidP="006A2999">
            <w:pPr>
              <w:jc w:val="right"/>
              <w:rPr>
                <w:color w:val="000000" w:themeColor="text1"/>
                <w:sz w:val="26"/>
                <w:szCs w:val="26"/>
              </w:rPr>
            </w:pPr>
            <w:r w:rsidRPr="005D7200">
              <w:rPr>
                <w:color w:val="000000" w:themeColor="text1"/>
                <w:sz w:val="26"/>
                <w:szCs w:val="26"/>
              </w:rPr>
              <w:t>3</w:t>
            </w:r>
          </w:p>
        </w:tc>
        <w:tc>
          <w:tcPr>
            <w:tcW w:w="0" w:type="auto"/>
            <w:tcBorders>
              <w:top w:val="nil"/>
              <w:left w:val="nil"/>
              <w:bottom w:val="single" w:sz="4" w:space="0" w:color="auto"/>
              <w:right w:val="single" w:sz="4" w:space="0" w:color="auto"/>
            </w:tcBorders>
            <w:noWrap/>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PP2600178461</w:t>
            </w:r>
          </w:p>
        </w:tc>
        <w:tc>
          <w:tcPr>
            <w:tcW w:w="0" w:type="auto"/>
            <w:tcBorders>
              <w:top w:val="nil"/>
              <w:left w:val="nil"/>
              <w:bottom w:val="single" w:sz="4" w:space="0" w:color="auto"/>
              <w:right w:val="single" w:sz="4" w:space="0" w:color="auto"/>
            </w:tcBorders>
            <w:shd w:val="clear" w:color="000000" w:fill="FFFFFF"/>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Dung dịch đệm PBS 1X</w:t>
            </w:r>
          </w:p>
        </w:tc>
        <w:tc>
          <w:tcPr>
            <w:tcW w:w="0" w:type="auto"/>
            <w:tcBorders>
              <w:top w:val="nil"/>
              <w:left w:val="nil"/>
              <w:bottom w:val="single" w:sz="4" w:space="0" w:color="auto"/>
              <w:right w:val="single" w:sz="4" w:space="0" w:color="auto"/>
            </w:tcBorders>
            <w:shd w:val="clear" w:color="000000" w:fill="FFFFFF"/>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 xml:space="preserve">Dung dịch muối đệm PBS được sử dụng cho các quá trình rửa tế bào trước khi phân ly, vận chuyển tế bào hoặc mô, pha loãng tế bào và chuẩn bị thuốc thử. </w:t>
            </w:r>
            <w:r w:rsidRPr="005D7200">
              <w:rPr>
                <w:color w:val="000000" w:themeColor="text1"/>
                <w:sz w:val="26"/>
                <w:szCs w:val="26"/>
              </w:rPr>
              <w:br/>
              <w:t>- Nồng độ: 1X</w:t>
            </w:r>
            <w:r w:rsidRPr="005D7200">
              <w:rPr>
                <w:color w:val="000000" w:themeColor="text1"/>
                <w:sz w:val="26"/>
                <w:szCs w:val="26"/>
              </w:rPr>
              <w:br/>
              <w:t>- Độ pH: 7,4 ± 0,1</w:t>
            </w:r>
            <w:r w:rsidRPr="005D7200">
              <w:rPr>
                <w:color w:val="000000" w:themeColor="text1"/>
                <w:sz w:val="26"/>
                <w:szCs w:val="26"/>
              </w:rPr>
              <w:br/>
              <w:t>- Độ thẩm thấu: từ ≤ 280 mOsm/kg đến ≥ 315 mOsm/kg.</w:t>
            </w:r>
            <w:r w:rsidRPr="005D7200">
              <w:rPr>
                <w:color w:val="000000" w:themeColor="text1"/>
                <w:sz w:val="26"/>
                <w:szCs w:val="26"/>
              </w:rPr>
              <w:br/>
              <w:t>- Không bao gồm: Calcium, Magnesium và Phenol Red.</w:t>
            </w:r>
            <w:r w:rsidRPr="005D7200">
              <w:rPr>
                <w:color w:val="000000" w:themeColor="text1"/>
                <w:sz w:val="26"/>
                <w:szCs w:val="26"/>
              </w:rPr>
              <w:br/>
              <w:t>- Nhà sản xuất đạt tiêu chuẩn quản lý chất lượng: ISO 13485 hoặc tương đương.</w:t>
            </w:r>
          </w:p>
        </w:tc>
      </w:tr>
      <w:tr w:rsidR="005D7200" w:rsidRPr="005D7200" w:rsidTr="006A2999">
        <w:trPr>
          <w:trHeight w:val="20"/>
          <w:jc w:val="center"/>
        </w:trPr>
        <w:tc>
          <w:tcPr>
            <w:tcW w:w="0" w:type="auto"/>
            <w:tcBorders>
              <w:top w:val="nil"/>
              <w:left w:val="single" w:sz="4" w:space="0" w:color="auto"/>
              <w:bottom w:val="single" w:sz="4" w:space="0" w:color="auto"/>
              <w:right w:val="single" w:sz="4" w:space="0" w:color="auto"/>
            </w:tcBorders>
            <w:noWrap/>
            <w:vAlign w:val="center"/>
            <w:hideMark/>
          </w:tcPr>
          <w:p w:rsidR="008D514E" w:rsidRPr="005D7200" w:rsidRDefault="008D514E" w:rsidP="006A2999">
            <w:pPr>
              <w:jc w:val="right"/>
              <w:rPr>
                <w:color w:val="000000" w:themeColor="text1"/>
                <w:sz w:val="26"/>
                <w:szCs w:val="26"/>
              </w:rPr>
            </w:pPr>
            <w:r w:rsidRPr="005D7200">
              <w:rPr>
                <w:color w:val="000000" w:themeColor="text1"/>
                <w:sz w:val="26"/>
                <w:szCs w:val="26"/>
              </w:rPr>
              <w:t>4</w:t>
            </w:r>
          </w:p>
        </w:tc>
        <w:tc>
          <w:tcPr>
            <w:tcW w:w="0" w:type="auto"/>
            <w:tcBorders>
              <w:top w:val="nil"/>
              <w:left w:val="nil"/>
              <w:bottom w:val="single" w:sz="4" w:space="0" w:color="auto"/>
              <w:right w:val="single" w:sz="4" w:space="0" w:color="auto"/>
            </w:tcBorders>
            <w:noWrap/>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PP2600178462</w:t>
            </w:r>
          </w:p>
        </w:tc>
        <w:tc>
          <w:tcPr>
            <w:tcW w:w="0" w:type="auto"/>
            <w:tcBorders>
              <w:top w:val="nil"/>
              <w:left w:val="nil"/>
              <w:bottom w:val="single" w:sz="4" w:space="0" w:color="auto"/>
              <w:right w:val="single" w:sz="4" w:space="0" w:color="auto"/>
            </w:tcBorders>
            <w:shd w:val="clear" w:color="000000" w:fill="FFFFFF"/>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Đĩa PCR 96 giếng</w:t>
            </w:r>
          </w:p>
        </w:tc>
        <w:tc>
          <w:tcPr>
            <w:tcW w:w="0" w:type="auto"/>
            <w:tcBorders>
              <w:top w:val="nil"/>
              <w:left w:val="nil"/>
              <w:bottom w:val="single" w:sz="4" w:space="0" w:color="auto"/>
              <w:right w:val="single" w:sz="4" w:space="0" w:color="auto"/>
            </w:tcBorders>
            <w:shd w:val="clear" w:color="000000" w:fill="FFFFFF"/>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Đĩa bao gồm 96 giếng có mã vạch, được sử dụng trong các phản ứng PCR.</w:t>
            </w:r>
            <w:r w:rsidRPr="005D7200">
              <w:rPr>
                <w:color w:val="000000" w:themeColor="text1"/>
                <w:sz w:val="26"/>
                <w:szCs w:val="26"/>
              </w:rPr>
              <w:br/>
              <w:t>- Thể tích làm việc trên mỗi giếng: ≥ 0,2 ml;</w:t>
            </w:r>
            <w:r w:rsidRPr="005D7200">
              <w:rPr>
                <w:color w:val="000000" w:themeColor="text1"/>
                <w:sz w:val="26"/>
                <w:szCs w:val="26"/>
              </w:rPr>
              <w:br/>
              <w:t>- Được làm từ Polypropylene hoặc tương đương.</w:t>
            </w:r>
            <w:r w:rsidRPr="005D7200">
              <w:rPr>
                <w:color w:val="000000" w:themeColor="text1"/>
                <w:sz w:val="26"/>
                <w:szCs w:val="26"/>
              </w:rPr>
              <w:br/>
            </w:r>
            <w:r w:rsidRPr="005D7200">
              <w:rPr>
                <w:color w:val="000000" w:themeColor="text1"/>
                <w:sz w:val="26"/>
                <w:szCs w:val="26"/>
              </w:rPr>
              <w:lastRenderedPageBreak/>
              <w:t>- Không có DNase, RNase và ADN người;</w:t>
            </w:r>
            <w:r w:rsidRPr="005D7200">
              <w:rPr>
                <w:color w:val="000000" w:themeColor="text1"/>
                <w:sz w:val="26"/>
                <w:szCs w:val="26"/>
              </w:rPr>
              <w:br/>
              <w:t>- Nhà sản xuất đạt tiêu chuẩn quản lý chất lượng: ISO 13485 hoặc tương đương.</w:t>
            </w:r>
          </w:p>
        </w:tc>
      </w:tr>
      <w:tr w:rsidR="005D7200" w:rsidRPr="005D7200" w:rsidTr="006A2999">
        <w:trPr>
          <w:trHeight w:val="20"/>
          <w:jc w:val="center"/>
        </w:trPr>
        <w:tc>
          <w:tcPr>
            <w:tcW w:w="0" w:type="auto"/>
            <w:tcBorders>
              <w:top w:val="nil"/>
              <w:left w:val="single" w:sz="4" w:space="0" w:color="auto"/>
              <w:bottom w:val="single" w:sz="4" w:space="0" w:color="auto"/>
              <w:right w:val="single" w:sz="4" w:space="0" w:color="auto"/>
            </w:tcBorders>
            <w:noWrap/>
            <w:vAlign w:val="center"/>
            <w:hideMark/>
          </w:tcPr>
          <w:p w:rsidR="008D514E" w:rsidRPr="005D7200" w:rsidRDefault="008D514E" w:rsidP="006A2999">
            <w:pPr>
              <w:jc w:val="right"/>
              <w:rPr>
                <w:color w:val="000000" w:themeColor="text1"/>
                <w:sz w:val="26"/>
                <w:szCs w:val="26"/>
              </w:rPr>
            </w:pPr>
            <w:r w:rsidRPr="005D7200">
              <w:rPr>
                <w:color w:val="000000" w:themeColor="text1"/>
                <w:sz w:val="26"/>
                <w:szCs w:val="26"/>
              </w:rPr>
              <w:lastRenderedPageBreak/>
              <w:t>5</w:t>
            </w:r>
          </w:p>
        </w:tc>
        <w:tc>
          <w:tcPr>
            <w:tcW w:w="0" w:type="auto"/>
            <w:tcBorders>
              <w:top w:val="nil"/>
              <w:left w:val="nil"/>
              <w:bottom w:val="single" w:sz="4" w:space="0" w:color="auto"/>
              <w:right w:val="single" w:sz="4" w:space="0" w:color="auto"/>
            </w:tcBorders>
            <w:noWrap/>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PP2600178463</w:t>
            </w:r>
          </w:p>
        </w:tc>
        <w:tc>
          <w:tcPr>
            <w:tcW w:w="0" w:type="auto"/>
            <w:tcBorders>
              <w:top w:val="nil"/>
              <w:left w:val="nil"/>
              <w:bottom w:val="single" w:sz="4" w:space="0" w:color="auto"/>
              <w:right w:val="single" w:sz="4" w:space="0" w:color="auto"/>
            </w:tcBorders>
            <w:shd w:val="clear" w:color="000000" w:fill="FFFFFF"/>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Dải nắp PCR</w:t>
            </w:r>
          </w:p>
        </w:tc>
        <w:tc>
          <w:tcPr>
            <w:tcW w:w="0" w:type="auto"/>
            <w:tcBorders>
              <w:top w:val="nil"/>
              <w:left w:val="nil"/>
              <w:bottom w:val="single" w:sz="4" w:space="0" w:color="auto"/>
              <w:right w:val="single" w:sz="4" w:space="0" w:color="auto"/>
            </w:tcBorders>
            <w:shd w:val="clear" w:color="000000" w:fill="FFFFFF"/>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Dải bao gồm 8 nắp trong suốt, có thành mỏng.</w:t>
            </w:r>
            <w:r w:rsidRPr="005D7200">
              <w:rPr>
                <w:color w:val="000000" w:themeColor="text1"/>
                <w:sz w:val="26"/>
                <w:szCs w:val="26"/>
              </w:rPr>
              <w:br/>
              <w:t>- Được làm từ Polypropylene hoặc tương đương.</w:t>
            </w:r>
            <w:r w:rsidRPr="005D7200">
              <w:rPr>
                <w:color w:val="000000" w:themeColor="text1"/>
                <w:sz w:val="26"/>
                <w:szCs w:val="26"/>
              </w:rPr>
              <w:br/>
              <w:t>- Sử dụng tương thích với đĩa PCR 96 giếng.</w:t>
            </w:r>
            <w:r w:rsidRPr="005D7200">
              <w:rPr>
                <w:color w:val="000000" w:themeColor="text1"/>
                <w:sz w:val="26"/>
                <w:szCs w:val="26"/>
              </w:rPr>
              <w:br/>
              <w:t>- Không chứa RNase/DNase, chất gây sốt.</w:t>
            </w:r>
            <w:r w:rsidRPr="005D7200">
              <w:rPr>
                <w:color w:val="000000" w:themeColor="text1"/>
                <w:sz w:val="26"/>
                <w:szCs w:val="26"/>
              </w:rPr>
              <w:br/>
              <w:t>- Nhà sản xuất đạt tiêu chuẩn quản lý chất lượng: ISO 13485 hoặc tương đương.</w:t>
            </w:r>
          </w:p>
        </w:tc>
      </w:tr>
      <w:tr w:rsidR="005D7200" w:rsidRPr="005D7200" w:rsidTr="006A2999">
        <w:trPr>
          <w:trHeight w:val="20"/>
          <w:jc w:val="center"/>
        </w:trPr>
        <w:tc>
          <w:tcPr>
            <w:tcW w:w="0" w:type="auto"/>
            <w:tcBorders>
              <w:top w:val="nil"/>
              <w:left w:val="single" w:sz="4" w:space="0" w:color="auto"/>
              <w:bottom w:val="single" w:sz="4" w:space="0" w:color="auto"/>
              <w:right w:val="single" w:sz="4" w:space="0" w:color="auto"/>
            </w:tcBorders>
            <w:noWrap/>
            <w:vAlign w:val="center"/>
            <w:hideMark/>
          </w:tcPr>
          <w:p w:rsidR="008D514E" w:rsidRPr="005D7200" w:rsidRDefault="008D514E" w:rsidP="006A2999">
            <w:pPr>
              <w:jc w:val="right"/>
              <w:rPr>
                <w:color w:val="000000" w:themeColor="text1"/>
                <w:sz w:val="26"/>
                <w:szCs w:val="26"/>
              </w:rPr>
            </w:pPr>
            <w:r w:rsidRPr="005D7200">
              <w:rPr>
                <w:color w:val="000000" w:themeColor="text1"/>
                <w:sz w:val="26"/>
                <w:szCs w:val="26"/>
              </w:rPr>
              <w:t>6</w:t>
            </w:r>
          </w:p>
        </w:tc>
        <w:tc>
          <w:tcPr>
            <w:tcW w:w="0" w:type="auto"/>
            <w:tcBorders>
              <w:top w:val="nil"/>
              <w:left w:val="nil"/>
              <w:bottom w:val="single" w:sz="4" w:space="0" w:color="auto"/>
              <w:right w:val="single" w:sz="4" w:space="0" w:color="auto"/>
            </w:tcBorders>
            <w:noWrap/>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PP2600178464</w:t>
            </w:r>
          </w:p>
        </w:tc>
        <w:tc>
          <w:tcPr>
            <w:tcW w:w="0" w:type="auto"/>
            <w:tcBorders>
              <w:top w:val="nil"/>
              <w:left w:val="nil"/>
              <w:bottom w:val="single" w:sz="4" w:space="0" w:color="auto"/>
              <w:right w:val="single" w:sz="4" w:space="0" w:color="auto"/>
            </w:tcBorders>
            <w:shd w:val="clear" w:color="000000" w:fill="FFFFFF"/>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Ống đựng mẫu màu nâu ≥ 1.5 mL</w:t>
            </w:r>
          </w:p>
        </w:tc>
        <w:tc>
          <w:tcPr>
            <w:tcW w:w="0" w:type="auto"/>
            <w:tcBorders>
              <w:top w:val="nil"/>
              <w:left w:val="nil"/>
              <w:bottom w:val="single" w:sz="4" w:space="0" w:color="auto"/>
              <w:right w:val="single" w:sz="4" w:space="0" w:color="auto"/>
            </w:tcBorders>
            <w:shd w:val="clear" w:color="000000" w:fill="FFFFFF"/>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Ống đựng mẫu màu nâu, có chia vạch thể tích.</w:t>
            </w:r>
            <w:r w:rsidRPr="005D7200">
              <w:rPr>
                <w:color w:val="000000" w:themeColor="text1"/>
                <w:sz w:val="26"/>
                <w:szCs w:val="26"/>
              </w:rPr>
              <w:br/>
              <w:t>- Thể tích làm việc ≥ 1.5 mL.</w:t>
            </w:r>
            <w:r w:rsidRPr="005D7200">
              <w:rPr>
                <w:color w:val="000000" w:themeColor="text1"/>
                <w:sz w:val="26"/>
                <w:szCs w:val="26"/>
              </w:rPr>
              <w:br/>
              <w:t>- Được là từ polypropylen hoặc tương đương.</w:t>
            </w:r>
            <w:r w:rsidRPr="005D7200">
              <w:rPr>
                <w:color w:val="000000" w:themeColor="text1"/>
                <w:sz w:val="26"/>
                <w:szCs w:val="26"/>
              </w:rPr>
              <w:br/>
              <w:t>- Nắp khóa chống bật khi ly tâm.</w:t>
            </w:r>
            <w:r w:rsidRPr="005D7200">
              <w:rPr>
                <w:color w:val="000000" w:themeColor="text1"/>
                <w:sz w:val="26"/>
                <w:szCs w:val="26"/>
              </w:rPr>
              <w:br/>
              <w:t>- Chịu lực ly tâm tối đa: ≥ 30.000 g.</w:t>
            </w:r>
            <w:r w:rsidRPr="005D7200">
              <w:rPr>
                <w:color w:val="000000" w:themeColor="text1"/>
                <w:sz w:val="26"/>
                <w:szCs w:val="26"/>
              </w:rPr>
              <w:br/>
              <w:t>- Có thể hấp tiệt trùng ở nhiệt độ ≥ 121°C.</w:t>
            </w:r>
            <w:r w:rsidRPr="005D7200">
              <w:rPr>
                <w:color w:val="000000" w:themeColor="text1"/>
                <w:sz w:val="26"/>
                <w:szCs w:val="26"/>
              </w:rPr>
              <w:br/>
              <w:t>- Nhà sản xuất đạt tiêu chuẩn quản lý chất lượng: ISO 9001 hoặc tương đương.</w:t>
            </w:r>
          </w:p>
        </w:tc>
      </w:tr>
      <w:tr w:rsidR="005D7200" w:rsidRPr="005D7200" w:rsidTr="006A2999">
        <w:trPr>
          <w:trHeight w:val="20"/>
          <w:jc w:val="center"/>
        </w:trPr>
        <w:tc>
          <w:tcPr>
            <w:tcW w:w="0" w:type="auto"/>
            <w:tcBorders>
              <w:top w:val="nil"/>
              <w:left w:val="single" w:sz="4" w:space="0" w:color="auto"/>
              <w:bottom w:val="single" w:sz="4" w:space="0" w:color="auto"/>
              <w:right w:val="single" w:sz="4" w:space="0" w:color="auto"/>
            </w:tcBorders>
            <w:noWrap/>
            <w:vAlign w:val="center"/>
            <w:hideMark/>
          </w:tcPr>
          <w:p w:rsidR="008D514E" w:rsidRPr="005D7200" w:rsidRDefault="008D514E" w:rsidP="006A2999">
            <w:pPr>
              <w:jc w:val="right"/>
              <w:rPr>
                <w:color w:val="000000" w:themeColor="text1"/>
                <w:sz w:val="26"/>
                <w:szCs w:val="26"/>
              </w:rPr>
            </w:pPr>
            <w:r w:rsidRPr="005D7200">
              <w:rPr>
                <w:color w:val="000000" w:themeColor="text1"/>
                <w:sz w:val="26"/>
                <w:szCs w:val="26"/>
              </w:rPr>
              <w:t>7</w:t>
            </w:r>
          </w:p>
        </w:tc>
        <w:tc>
          <w:tcPr>
            <w:tcW w:w="0" w:type="auto"/>
            <w:tcBorders>
              <w:top w:val="nil"/>
              <w:left w:val="nil"/>
              <w:bottom w:val="single" w:sz="4" w:space="0" w:color="auto"/>
              <w:right w:val="single" w:sz="4" w:space="0" w:color="auto"/>
            </w:tcBorders>
            <w:noWrap/>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PP2600178465</w:t>
            </w:r>
          </w:p>
        </w:tc>
        <w:tc>
          <w:tcPr>
            <w:tcW w:w="0" w:type="auto"/>
            <w:tcBorders>
              <w:top w:val="nil"/>
              <w:left w:val="nil"/>
              <w:bottom w:val="single" w:sz="4" w:space="0" w:color="auto"/>
              <w:right w:val="single" w:sz="4" w:space="0" w:color="auto"/>
            </w:tcBorders>
            <w:shd w:val="clear" w:color="000000" w:fill="FFFFFF"/>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Ống đựng mẫu màu xanh ≥ 1.5 mL</w:t>
            </w:r>
          </w:p>
        </w:tc>
        <w:tc>
          <w:tcPr>
            <w:tcW w:w="0" w:type="auto"/>
            <w:tcBorders>
              <w:top w:val="nil"/>
              <w:left w:val="nil"/>
              <w:bottom w:val="single" w:sz="4" w:space="0" w:color="auto"/>
              <w:right w:val="single" w:sz="4" w:space="0" w:color="auto"/>
            </w:tcBorders>
            <w:shd w:val="clear" w:color="000000" w:fill="FFFFFF"/>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Ống đựng mẫu màu xanh, có chia vạch thể tích.</w:t>
            </w:r>
            <w:r w:rsidRPr="005D7200">
              <w:rPr>
                <w:color w:val="000000" w:themeColor="text1"/>
                <w:sz w:val="26"/>
                <w:szCs w:val="26"/>
              </w:rPr>
              <w:br/>
              <w:t>- Thể tích làm việc ≥ 1.5 mL.</w:t>
            </w:r>
            <w:r w:rsidRPr="005D7200">
              <w:rPr>
                <w:color w:val="000000" w:themeColor="text1"/>
                <w:sz w:val="26"/>
                <w:szCs w:val="26"/>
              </w:rPr>
              <w:br/>
              <w:t>- Được là từ polypropylen hoặc tương đương.</w:t>
            </w:r>
            <w:r w:rsidRPr="005D7200">
              <w:rPr>
                <w:color w:val="000000" w:themeColor="text1"/>
                <w:sz w:val="26"/>
                <w:szCs w:val="26"/>
              </w:rPr>
              <w:br/>
              <w:t>- Nắp khóa chống bật khi ly tâm.</w:t>
            </w:r>
            <w:r w:rsidRPr="005D7200">
              <w:rPr>
                <w:color w:val="000000" w:themeColor="text1"/>
                <w:sz w:val="26"/>
                <w:szCs w:val="26"/>
              </w:rPr>
              <w:br/>
              <w:t>- Chịu lực ly tâm tối đa: ≥ 30.000 g.</w:t>
            </w:r>
            <w:r w:rsidRPr="005D7200">
              <w:rPr>
                <w:color w:val="000000" w:themeColor="text1"/>
                <w:sz w:val="26"/>
                <w:szCs w:val="26"/>
              </w:rPr>
              <w:br/>
              <w:t>- Có thể hấp tiệt trùng ở nhiệt độ ≥ 121°C.</w:t>
            </w:r>
            <w:r w:rsidRPr="005D7200">
              <w:rPr>
                <w:color w:val="000000" w:themeColor="text1"/>
                <w:sz w:val="26"/>
                <w:szCs w:val="26"/>
              </w:rPr>
              <w:br/>
              <w:t>- Nhà sản xuất đạt tiêu chuẩn quản lý chất lượng: ISO 9001 hoặc tương đương.</w:t>
            </w:r>
          </w:p>
        </w:tc>
      </w:tr>
      <w:tr w:rsidR="005D7200" w:rsidRPr="005D7200" w:rsidTr="006A2999">
        <w:trPr>
          <w:trHeight w:val="20"/>
          <w:jc w:val="center"/>
        </w:trPr>
        <w:tc>
          <w:tcPr>
            <w:tcW w:w="0" w:type="auto"/>
            <w:tcBorders>
              <w:top w:val="nil"/>
              <w:left w:val="single" w:sz="4" w:space="0" w:color="auto"/>
              <w:bottom w:val="single" w:sz="4" w:space="0" w:color="auto"/>
              <w:right w:val="single" w:sz="4" w:space="0" w:color="auto"/>
            </w:tcBorders>
            <w:noWrap/>
            <w:vAlign w:val="center"/>
            <w:hideMark/>
          </w:tcPr>
          <w:p w:rsidR="008D514E" w:rsidRPr="005D7200" w:rsidRDefault="008D514E" w:rsidP="006A2999">
            <w:pPr>
              <w:jc w:val="right"/>
              <w:rPr>
                <w:color w:val="000000" w:themeColor="text1"/>
                <w:sz w:val="26"/>
                <w:szCs w:val="26"/>
              </w:rPr>
            </w:pPr>
            <w:r w:rsidRPr="005D7200">
              <w:rPr>
                <w:color w:val="000000" w:themeColor="text1"/>
                <w:sz w:val="26"/>
                <w:szCs w:val="26"/>
              </w:rPr>
              <w:t>8</w:t>
            </w:r>
          </w:p>
        </w:tc>
        <w:tc>
          <w:tcPr>
            <w:tcW w:w="0" w:type="auto"/>
            <w:tcBorders>
              <w:top w:val="nil"/>
              <w:left w:val="nil"/>
              <w:bottom w:val="single" w:sz="4" w:space="0" w:color="auto"/>
              <w:right w:val="single" w:sz="4" w:space="0" w:color="auto"/>
            </w:tcBorders>
            <w:noWrap/>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PP2600178466</w:t>
            </w:r>
          </w:p>
        </w:tc>
        <w:tc>
          <w:tcPr>
            <w:tcW w:w="0" w:type="auto"/>
            <w:tcBorders>
              <w:top w:val="nil"/>
              <w:left w:val="nil"/>
              <w:bottom w:val="single" w:sz="4" w:space="0" w:color="auto"/>
              <w:right w:val="single" w:sz="4" w:space="0" w:color="auto"/>
            </w:tcBorders>
            <w:shd w:val="clear" w:color="000000" w:fill="FFFFFF"/>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Ống đựng mẫu không màu ≥ 1.5 mL</w:t>
            </w:r>
          </w:p>
        </w:tc>
        <w:tc>
          <w:tcPr>
            <w:tcW w:w="0" w:type="auto"/>
            <w:tcBorders>
              <w:top w:val="nil"/>
              <w:left w:val="nil"/>
              <w:bottom w:val="single" w:sz="4" w:space="0" w:color="auto"/>
              <w:right w:val="single" w:sz="4" w:space="0" w:color="auto"/>
            </w:tcBorders>
            <w:shd w:val="clear" w:color="000000" w:fill="FFFFFF"/>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Ống đựng mẫu trong suốt, có chia vạch thể tích.</w:t>
            </w:r>
            <w:r w:rsidRPr="005D7200">
              <w:rPr>
                <w:color w:val="000000" w:themeColor="text1"/>
                <w:sz w:val="26"/>
                <w:szCs w:val="26"/>
              </w:rPr>
              <w:br/>
              <w:t>- Thể tích làm việc ≥ 1.5 mL.</w:t>
            </w:r>
            <w:r w:rsidRPr="005D7200">
              <w:rPr>
                <w:color w:val="000000" w:themeColor="text1"/>
                <w:sz w:val="26"/>
                <w:szCs w:val="26"/>
              </w:rPr>
              <w:br/>
              <w:t>- Được là từ polypropylen hoặc tương đương.</w:t>
            </w:r>
            <w:r w:rsidRPr="005D7200">
              <w:rPr>
                <w:color w:val="000000" w:themeColor="text1"/>
                <w:sz w:val="26"/>
                <w:szCs w:val="26"/>
              </w:rPr>
              <w:br/>
              <w:t>- Nắp khóa chống bật khi ly tâm.</w:t>
            </w:r>
            <w:r w:rsidRPr="005D7200">
              <w:rPr>
                <w:color w:val="000000" w:themeColor="text1"/>
                <w:sz w:val="26"/>
                <w:szCs w:val="26"/>
              </w:rPr>
              <w:br/>
              <w:t>- Chịu lực ly tâm tối đa: ≥ 30.000 g.</w:t>
            </w:r>
            <w:r w:rsidRPr="005D7200">
              <w:rPr>
                <w:color w:val="000000" w:themeColor="text1"/>
                <w:sz w:val="26"/>
                <w:szCs w:val="26"/>
              </w:rPr>
              <w:br/>
              <w:t>- Có thể hấp tiệt trùng ở nhiệt độ ≥ 121°C.</w:t>
            </w:r>
            <w:r w:rsidRPr="005D7200">
              <w:rPr>
                <w:color w:val="000000" w:themeColor="text1"/>
                <w:sz w:val="26"/>
                <w:szCs w:val="26"/>
              </w:rPr>
              <w:br/>
              <w:t>- Nhà sản xuất đạt tiêu chuẩn quản lý chất lượng: ISO 9001 hoặc tương đương.</w:t>
            </w:r>
          </w:p>
        </w:tc>
      </w:tr>
      <w:tr w:rsidR="005D7200" w:rsidRPr="005D7200" w:rsidTr="006A2999">
        <w:trPr>
          <w:trHeight w:val="20"/>
          <w:jc w:val="center"/>
        </w:trPr>
        <w:tc>
          <w:tcPr>
            <w:tcW w:w="0" w:type="auto"/>
            <w:tcBorders>
              <w:top w:val="nil"/>
              <w:left w:val="single" w:sz="4" w:space="0" w:color="auto"/>
              <w:bottom w:val="single" w:sz="4" w:space="0" w:color="auto"/>
              <w:right w:val="single" w:sz="4" w:space="0" w:color="auto"/>
            </w:tcBorders>
            <w:noWrap/>
            <w:vAlign w:val="center"/>
            <w:hideMark/>
          </w:tcPr>
          <w:p w:rsidR="008D514E" w:rsidRPr="005D7200" w:rsidRDefault="008D514E" w:rsidP="006A2999">
            <w:pPr>
              <w:jc w:val="right"/>
              <w:rPr>
                <w:color w:val="000000" w:themeColor="text1"/>
                <w:sz w:val="26"/>
                <w:szCs w:val="26"/>
              </w:rPr>
            </w:pPr>
            <w:r w:rsidRPr="005D7200">
              <w:rPr>
                <w:color w:val="000000" w:themeColor="text1"/>
                <w:sz w:val="26"/>
                <w:szCs w:val="26"/>
              </w:rPr>
              <w:t>9</w:t>
            </w:r>
          </w:p>
        </w:tc>
        <w:tc>
          <w:tcPr>
            <w:tcW w:w="0" w:type="auto"/>
            <w:tcBorders>
              <w:top w:val="nil"/>
              <w:left w:val="nil"/>
              <w:bottom w:val="single" w:sz="4" w:space="0" w:color="auto"/>
              <w:right w:val="single" w:sz="4" w:space="0" w:color="auto"/>
            </w:tcBorders>
            <w:noWrap/>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PP2600178467</w:t>
            </w:r>
          </w:p>
        </w:tc>
        <w:tc>
          <w:tcPr>
            <w:tcW w:w="0" w:type="auto"/>
            <w:tcBorders>
              <w:top w:val="nil"/>
              <w:left w:val="nil"/>
              <w:bottom w:val="single" w:sz="4" w:space="0" w:color="auto"/>
              <w:right w:val="single" w:sz="4" w:space="0" w:color="auto"/>
            </w:tcBorders>
            <w:shd w:val="clear" w:color="000000" w:fill="FFFFFF"/>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Đầu tip có màng lọc, 10 µL</w:t>
            </w:r>
          </w:p>
        </w:tc>
        <w:tc>
          <w:tcPr>
            <w:tcW w:w="0" w:type="auto"/>
            <w:tcBorders>
              <w:top w:val="nil"/>
              <w:left w:val="nil"/>
              <w:bottom w:val="single" w:sz="4" w:space="0" w:color="auto"/>
              <w:right w:val="single" w:sz="4" w:space="0" w:color="auto"/>
            </w:tcBorders>
            <w:shd w:val="clear" w:color="000000" w:fill="FFFFFF"/>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Đầu tip tiệt trùng có màng lọc, có chia vạch thể tích và độ bám dính thấp.</w:t>
            </w:r>
            <w:r w:rsidRPr="005D7200">
              <w:rPr>
                <w:color w:val="000000" w:themeColor="text1"/>
                <w:sz w:val="26"/>
                <w:szCs w:val="26"/>
              </w:rPr>
              <w:br/>
              <w:t>- Thể tích hút: từ ≤ 1 µL đến 10 µL.</w:t>
            </w:r>
            <w:r w:rsidRPr="005D7200">
              <w:rPr>
                <w:color w:val="000000" w:themeColor="text1"/>
                <w:sz w:val="26"/>
                <w:szCs w:val="26"/>
              </w:rPr>
              <w:br/>
              <w:t>- Chất liệu: nhựa polypropylene trong suốt hoặc tương đương.</w:t>
            </w:r>
            <w:r w:rsidRPr="005D7200">
              <w:rPr>
                <w:color w:val="000000" w:themeColor="text1"/>
                <w:sz w:val="26"/>
                <w:szCs w:val="26"/>
              </w:rPr>
              <w:br/>
            </w:r>
            <w:r w:rsidRPr="005D7200">
              <w:rPr>
                <w:color w:val="000000" w:themeColor="text1"/>
                <w:sz w:val="26"/>
                <w:szCs w:val="26"/>
              </w:rPr>
              <w:lastRenderedPageBreak/>
              <w:t>- Không chứa: DNAse/ RNase, DNA người, chất gây sốt, chất ức chế PCR.</w:t>
            </w:r>
            <w:r w:rsidRPr="005D7200">
              <w:rPr>
                <w:color w:val="000000" w:themeColor="text1"/>
                <w:sz w:val="26"/>
                <w:szCs w:val="26"/>
              </w:rPr>
              <w:br/>
              <w:t>- Đạt độ đảm bảo vô trùng (SAL) tối thiểu: 10^-3</w:t>
            </w:r>
            <w:r w:rsidRPr="005D7200">
              <w:rPr>
                <w:color w:val="000000" w:themeColor="text1"/>
                <w:sz w:val="26"/>
                <w:szCs w:val="26"/>
              </w:rPr>
              <w:br/>
              <w:t>- Tương thích với nhiều loại Mircopipet của các hãng như: Thermo, Eppendorf, Corning.</w:t>
            </w:r>
            <w:r w:rsidRPr="005D7200">
              <w:rPr>
                <w:color w:val="000000" w:themeColor="text1"/>
                <w:sz w:val="26"/>
                <w:szCs w:val="26"/>
              </w:rPr>
              <w:br/>
              <w:t>- Nhà sản xuất đạt tiêu chuẩn quản lý chất lượng: ISO 13485 hoặc tương đương.</w:t>
            </w:r>
          </w:p>
        </w:tc>
      </w:tr>
      <w:tr w:rsidR="005D7200" w:rsidRPr="005D7200" w:rsidTr="006A2999">
        <w:trPr>
          <w:trHeight w:val="20"/>
          <w:jc w:val="center"/>
        </w:trPr>
        <w:tc>
          <w:tcPr>
            <w:tcW w:w="0" w:type="auto"/>
            <w:tcBorders>
              <w:top w:val="nil"/>
              <w:left w:val="single" w:sz="4" w:space="0" w:color="auto"/>
              <w:bottom w:val="single" w:sz="4" w:space="0" w:color="auto"/>
              <w:right w:val="single" w:sz="4" w:space="0" w:color="auto"/>
            </w:tcBorders>
            <w:noWrap/>
            <w:vAlign w:val="center"/>
            <w:hideMark/>
          </w:tcPr>
          <w:p w:rsidR="008D514E" w:rsidRPr="005D7200" w:rsidRDefault="008D514E" w:rsidP="006A2999">
            <w:pPr>
              <w:jc w:val="right"/>
              <w:rPr>
                <w:color w:val="000000" w:themeColor="text1"/>
                <w:sz w:val="26"/>
                <w:szCs w:val="26"/>
              </w:rPr>
            </w:pPr>
            <w:r w:rsidRPr="005D7200">
              <w:rPr>
                <w:color w:val="000000" w:themeColor="text1"/>
                <w:sz w:val="26"/>
                <w:szCs w:val="26"/>
              </w:rPr>
              <w:lastRenderedPageBreak/>
              <w:t>10</w:t>
            </w:r>
          </w:p>
        </w:tc>
        <w:tc>
          <w:tcPr>
            <w:tcW w:w="0" w:type="auto"/>
            <w:tcBorders>
              <w:top w:val="nil"/>
              <w:left w:val="nil"/>
              <w:bottom w:val="single" w:sz="4" w:space="0" w:color="auto"/>
              <w:right w:val="single" w:sz="4" w:space="0" w:color="auto"/>
            </w:tcBorders>
            <w:noWrap/>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PP2600178468</w:t>
            </w:r>
          </w:p>
        </w:tc>
        <w:tc>
          <w:tcPr>
            <w:tcW w:w="0" w:type="auto"/>
            <w:tcBorders>
              <w:top w:val="nil"/>
              <w:left w:val="nil"/>
              <w:bottom w:val="single" w:sz="4" w:space="0" w:color="auto"/>
              <w:right w:val="single" w:sz="4" w:space="0" w:color="auto"/>
            </w:tcBorders>
            <w:shd w:val="clear" w:color="000000" w:fill="FFFFFF"/>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 xml:space="preserve">Đầu tip có màng lọc, 100 μl - 200 μl </w:t>
            </w:r>
          </w:p>
        </w:tc>
        <w:tc>
          <w:tcPr>
            <w:tcW w:w="0" w:type="auto"/>
            <w:tcBorders>
              <w:top w:val="nil"/>
              <w:left w:val="nil"/>
              <w:bottom w:val="single" w:sz="4" w:space="0" w:color="auto"/>
              <w:right w:val="single" w:sz="4" w:space="0" w:color="auto"/>
            </w:tcBorders>
            <w:shd w:val="clear" w:color="000000" w:fill="FFFFFF"/>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Đầu tip tiệt trùng có màng lọc, có chia vạch thể tích và độ bám dính thấp.</w:t>
            </w:r>
            <w:r w:rsidRPr="005D7200">
              <w:rPr>
                <w:color w:val="000000" w:themeColor="text1"/>
                <w:sz w:val="26"/>
                <w:szCs w:val="26"/>
              </w:rPr>
              <w:br/>
              <w:t>- Thể tích hút: từ ≤ 10 µL đến 200 µL.</w:t>
            </w:r>
            <w:r w:rsidRPr="005D7200">
              <w:rPr>
                <w:color w:val="000000" w:themeColor="text1"/>
                <w:sz w:val="26"/>
                <w:szCs w:val="26"/>
              </w:rPr>
              <w:br/>
              <w:t>- Chất liệu: nhựa polypropylene trong suốt hoặc tương đương.</w:t>
            </w:r>
            <w:r w:rsidRPr="005D7200">
              <w:rPr>
                <w:color w:val="000000" w:themeColor="text1"/>
                <w:sz w:val="26"/>
                <w:szCs w:val="26"/>
              </w:rPr>
              <w:br/>
              <w:t>- Không chứa: DNAse/ RNase, DNA người, chất gây sốt, chất ức chế PCR.</w:t>
            </w:r>
            <w:r w:rsidRPr="005D7200">
              <w:rPr>
                <w:color w:val="000000" w:themeColor="text1"/>
                <w:sz w:val="26"/>
                <w:szCs w:val="26"/>
              </w:rPr>
              <w:br/>
              <w:t>- Đạt độ đảm bảo vô trùng (SAL) tối thiểu: 10^-3</w:t>
            </w:r>
            <w:r w:rsidRPr="005D7200">
              <w:rPr>
                <w:color w:val="000000" w:themeColor="text1"/>
                <w:sz w:val="26"/>
                <w:szCs w:val="26"/>
              </w:rPr>
              <w:br/>
              <w:t>- Tương thích với nhiều loại Mircopipet của các hãng như: Thermo, Eppendorf, Corning.</w:t>
            </w:r>
            <w:r w:rsidRPr="005D7200">
              <w:rPr>
                <w:color w:val="000000" w:themeColor="text1"/>
                <w:sz w:val="26"/>
                <w:szCs w:val="26"/>
              </w:rPr>
              <w:br/>
              <w:t>- Nhà sản xuất đạt tiêu chuẩn quản lý chất lượng: ISO 13485 hoặc tương đương.</w:t>
            </w:r>
          </w:p>
        </w:tc>
      </w:tr>
      <w:tr w:rsidR="005D7200" w:rsidRPr="005D7200" w:rsidTr="006A2999">
        <w:trPr>
          <w:trHeight w:val="20"/>
          <w:jc w:val="center"/>
        </w:trPr>
        <w:tc>
          <w:tcPr>
            <w:tcW w:w="0" w:type="auto"/>
            <w:tcBorders>
              <w:top w:val="nil"/>
              <w:left w:val="single" w:sz="4" w:space="0" w:color="auto"/>
              <w:bottom w:val="single" w:sz="4" w:space="0" w:color="auto"/>
              <w:right w:val="single" w:sz="4" w:space="0" w:color="auto"/>
            </w:tcBorders>
            <w:noWrap/>
            <w:vAlign w:val="center"/>
            <w:hideMark/>
          </w:tcPr>
          <w:p w:rsidR="008D514E" w:rsidRPr="005D7200" w:rsidRDefault="008D514E" w:rsidP="006A2999">
            <w:pPr>
              <w:jc w:val="right"/>
              <w:rPr>
                <w:color w:val="000000" w:themeColor="text1"/>
                <w:sz w:val="26"/>
                <w:szCs w:val="26"/>
              </w:rPr>
            </w:pPr>
            <w:r w:rsidRPr="005D7200">
              <w:rPr>
                <w:color w:val="000000" w:themeColor="text1"/>
                <w:sz w:val="26"/>
                <w:szCs w:val="26"/>
              </w:rPr>
              <w:t>11</w:t>
            </w:r>
          </w:p>
        </w:tc>
        <w:tc>
          <w:tcPr>
            <w:tcW w:w="0" w:type="auto"/>
            <w:tcBorders>
              <w:top w:val="nil"/>
              <w:left w:val="nil"/>
              <w:bottom w:val="single" w:sz="4" w:space="0" w:color="auto"/>
              <w:right w:val="single" w:sz="4" w:space="0" w:color="auto"/>
            </w:tcBorders>
            <w:noWrap/>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PP2600178469</w:t>
            </w:r>
          </w:p>
        </w:tc>
        <w:tc>
          <w:tcPr>
            <w:tcW w:w="0" w:type="auto"/>
            <w:tcBorders>
              <w:top w:val="nil"/>
              <w:left w:val="nil"/>
              <w:bottom w:val="single" w:sz="4" w:space="0" w:color="auto"/>
              <w:right w:val="single" w:sz="4" w:space="0" w:color="auto"/>
            </w:tcBorders>
            <w:shd w:val="clear" w:color="000000" w:fill="FFFFFF"/>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Đầu tip có màng lọc, 1000 µL</w:t>
            </w:r>
          </w:p>
        </w:tc>
        <w:tc>
          <w:tcPr>
            <w:tcW w:w="0" w:type="auto"/>
            <w:tcBorders>
              <w:top w:val="nil"/>
              <w:left w:val="nil"/>
              <w:bottom w:val="single" w:sz="4" w:space="0" w:color="auto"/>
              <w:right w:val="single" w:sz="4" w:space="0" w:color="auto"/>
            </w:tcBorders>
            <w:shd w:val="clear" w:color="000000" w:fill="FFFFFF"/>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Đầu tip tiệt trùng có màng lọc, có chia vạch thể tích.</w:t>
            </w:r>
            <w:r w:rsidRPr="005D7200">
              <w:rPr>
                <w:color w:val="000000" w:themeColor="text1"/>
                <w:sz w:val="26"/>
                <w:szCs w:val="26"/>
              </w:rPr>
              <w:br/>
              <w:t>- Thể tích hút: từ 100 µL đến ≥ 1000 µL</w:t>
            </w:r>
            <w:r w:rsidRPr="005D7200">
              <w:rPr>
                <w:color w:val="000000" w:themeColor="text1"/>
                <w:sz w:val="26"/>
                <w:szCs w:val="26"/>
              </w:rPr>
              <w:br/>
              <w:t>- Chất liệu: nhựa polypropylene trong suốt hoặc tương đương.</w:t>
            </w:r>
            <w:r w:rsidRPr="005D7200">
              <w:rPr>
                <w:color w:val="000000" w:themeColor="text1"/>
                <w:sz w:val="26"/>
                <w:szCs w:val="26"/>
              </w:rPr>
              <w:br/>
              <w:t>- Không chứa: DNAse/ RNase, DNA người, chất gây sốt, chất ức chế PCR.</w:t>
            </w:r>
            <w:r w:rsidRPr="005D7200">
              <w:rPr>
                <w:color w:val="000000" w:themeColor="text1"/>
                <w:sz w:val="26"/>
                <w:szCs w:val="26"/>
              </w:rPr>
              <w:br/>
              <w:t>- Đạt độ đảm bảo vô trùng (SAL) tối thiểu: 10^-3</w:t>
            </w:r>
            <w:r w:rsidRPr="005D7200">
              <w:rPr>
                <w:color w:val="000000" w:themeColor="text1"/>
                <w:sz w:val="26"/>
                <w:szCs w:val="26"/>
              </w:rPr>
              <w:br/>
              <w:t>- Tương thích với nhiều loại Mircopipet của các hãng như: Thermo, Eppendorf, Corning.</w:t>
            </w:r>
            <w:r w:rsidRPr="005D7200">
              <w:rPr>
                <w:color w:val="000000" w:themeColor="text1"/>
                <w:sz w:val="26"/>
                <w:szCs w:val="26"/>
              </w:rPr>
              <w:br/>
              <w:t>- Nhà sản xuất đạt tiêu chuẩn quản lý chất lượng: ISO 13485 hoặc tương đương.</w:t>
            </w:r>
          </w:p>
        </w:tc>
      </w:tr>
      <w:tr w:rsidR="005D7200" w:rsidRPr="005D7200" w:rsidTr="006A2999">
        <w:trPr>
          <w:trHeight w:val="20"/>
          <w:jc w:val="center"/>
        </w:trPr>
        <w:tc>
          <w:tcPr>
            <w:tcW w:w="0" w:type="auto"/>
            <w:tcBorders>
              <w:top w:val="nil"/>
              <w:left w:val="single" w:sz="4" w:space="0" w:color="auto"/>
              <w:bottom w:val="single" w:sz="4" w:space="0" w:color="auto"/>
              <w:right w:val="single" w:sz="4" w:space="0" w:color="auto"/>
            </w:tcBorders>
            <w:noWrap/>
            <w:vAlign w:val="center"/>
            <w:hideMark/>
          </w:tcPr>
          <w:p w:rsidR="008D514E" w:rsidRPr="005D7200" w:rsidRDefault="008D514E" w:rsidP="006A2999">
            <w:pPr>
              <w:jc w:val="right"/>
              <w:rPr>
                <w:color w:val="000000" w:themeColor="text1"/>
                <w:sz w:val="26"/>
                <w:szCs w:val="26"/>
              </w:rPr>
            </w:pPr>
            <w:r w:rsidRPr="005D7200">
              <w:rPr>
                <w:color w:val="000000" w:themeColor="text1"/>
                <w:sz w:val="26"/>
                <w:szCs w:val="26"/>
              </w:rPr>
              <w:t>12</w:t>
            </w:r>
          </w:p>
        </w:tc>
        <w:tc>
          <w:tcPr>
            <w:tcW w:w="0" w:type="auto"/>
            <w:tcBorders>
              <w:top w:val="nil"/>
              <w:left w:val="nil"/>
              <w:bottom w:val="single" w:sz="4" w:space="0" w:color="auto"/>
              <w:right w:val="single" w:sz="4" w:space="0" w:color="auto"/>
            </w:tcBorders>
            <w:noWrap/>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PP2600178470</w:t>
            </w:r>
          </w:p>
        </w:tc>
        <w:tc>
          <w:tcPr>
            <w:tcW w:w="0" w:type="auto"/>
            <w:tcBorders>
              <w:top w:val="nil"/>
              <w:left w:val="nil"/>
              <w:bottom w:val="single" w:sz="4" w:space="0" w:color="auto"/>
              <w:right w:val="single" w:sz="4" w:space="0" w:color="auto"/>
            </w:tcBorders>
            <w:shd w:val="clear" w:color="000000" w:fill="FFFFFF"/>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Môi trường nuôi cấy tế bào</w:t>
            </w:r>
          </w:p>
        </w:tc>
        <w:tc>
          <w:tcPr>
            <w:tcW w:w="0" w:type="auto"/>
            <w:tcBorders>
              <w:top w:val="nil"/>
              <w:left w:val="nil"/>
              <w:bottom w:val="single" w:sz="4" w:space="0" w:color="auto"/>
              <w:right w:val="single" w:sz="4" w:space="0" w:color="auto"/>
            </w:tcBorders>
            <w:shd w:val="clear" w:color="000000" w:fill="FFFFFF"/>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Môi trường được bổ sung đầy đủ các chất dinh dưỡng, dùng để nuôi cấy ngắn hạn các tế bào dịch ối người trong các nghiên cứu về di truyền tế bào và các quy trình chẩn đoán in vitro.</w:t>
            </w:r>
            <w:r w:rsidRPr="005D7200">
              <w:rPr>
                <w:color w:val="000000" w:themeColor="text1"/>
                <w:sz w:val="26"/>
                <w:szCs w:val="26"/>
              </w:rPr>
              <w:br w:type="page"/>
              <w:t>- Loại tế bào: Amniocytes hoặc tương đương</w:t>
            </w:r>
            <w:r w:rsidRPr="005D7200">
              <w:rPr>
                <w:color w:val="000000" w:themeColor="text1"/>
                <w:sz w:val="26"/>
                <w:szCs w:val="26"/>
              </w:rPr>
              <w:br w:type="page"/>
              <w:t>- Độ thẩm thấu: từ ≤ 280 mOsm/kg đến ≥ 330 mOsm/kg.</w:t>
            </w:r>
            <w:r w:rsidRPr="005D7200">
              <w:rPr>
                <w:color w:val="000000" w:themeColor="text1"/>
                <w:sz w:val="26"/>
                <w:szCs w:val="26"/>
              </w:rPr>
              <w:br w:type="page"/>
              <w:t>- Độ pH: từ 7.2 đến 7.6.</w:t>
            </w:r>
            <w:r w:rsidRPr="005D7200">
              <w:rPr>
                <w:color w:val="000000" w:themeColor="text1"/>
                <w:sz w:val="26"/>
                <w:szCs w:val="26"/>
              </w:rPr>
              <w:br w:type="page"/>
              <w:t>- Môi trường chứa các chất bổ trợ: Fetal Bovine Serum (FBS), gentamicin, L-glutamine.</w:t>
            </w:r>
            <w:r w:rsidRPr="005D7200">
              <w:rPr>
                <w:color w:val="000000" w:themeColor="text1"/>
                <w:sz w:val="26"/>
                <w:szCs w:val="26"/>
              </w:rPr>
              <w:br w:type="page"/>
              <w:t>- Nhà sản xuất đạt tiêu chuẩn quản lý chất lượng: ISO 13485 hoặc tương đương.</w:t>
            </w:r>
          </w:p>
        </w:tc>
      </w:tr>
      <w:tr w:rsidR="005D7200" w:rsidRPr="005D7200" w:rsidTr="006A2999">
        <w:trPr>
          <w:trHeight w:val="20"/>
          <w:jc w:val="center"/>
        </w:trPr>
        <w:tc>
          <w:tcPr>
            <w:tcW w:w="0" w:type="auto"/>
            <w:tcBorders>
              <w:top w:val="nil"/>
              <w:left w:val="single" w:sz="4" w:space="0" w:color="auto"/>
              <w:bottom w:val="single" w:sz="4" w:space="0" w:color="auto"/>
              <w:right w:val="single" w:sz="4" w:space="0" w:color="auto"/>
            </w:tcBorders>
            <w:noWrap/>
            <w:vAlign w:val="center"/>
            <w:hideMark/>
          </w:tcPr>
          <w:p w:rsidR="008D514E" w:rsidRPr="005D7200" w:rsidRDefault="008D514E" w:rsidP="006A2999">
            <w:pPr>
              <w:jc w:val="right"/>
              <w:rPr>
                <w:color w:val="000000" w:themeColor="text1"/>
                <w:sz w:val="26"/>
                <w:szCs w:val="26"/>
              </w:rPr>
            </w:pPr>
            <w:r w:rsidRPr="005D7200">
              <w:rPr>
                <w:color w:val="000000" w:themeColor="text1"/>
                <w:sz w:val="26"/>
                <w:szCs w:val="26"/>
              </w:rPr>
              <w:t>13</w:t>
            </w:r>
          </w:p>
        </w:tc>
        <w:tc>
          <w:tcPr>
            <w:tcW w:w="0" w:type="auto"/>
            <w:tcBorders>
              <w:top w:val="nil"/>
              <w:left w:val="nil"/>
              <w:bottom w:val="single" w:sz="4" w:space="0" w:color="auto"/>
              <w:right w:val="single" w:sz="4" w:space="0" w:color="auto"/>
            </w:tcBorders>
            <w:noWrap/>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PP2600178471</w:t>
            </w:r>
          </w:p>
        </w:tc>
        <w:tc>
          <w:tcPr>
            <w:tcW w:w="0" w:type="auto"/>
            <w:tcBorders>
              <w:top w:val="nil"/>
              <w:left w:val="nil"/>
              <w:bottom w:val="single" w:sz="4" w:space="0" w:color="auto"/>
              <w:right w:val="single" w:sz="4" w:space="0" w:color="auto"/>
            </w:tcBorders>
            <w:shd w:val="clear" w:color="000000" w:fill="FFFFFF"/>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Dung dịch phân tách tế bào</w:t>
            </w:r>
          </w:p>
        </w:tc>
        <w:tc>
          <w:tcPr>
            <w:tcW w:w="0" w:type="auto"/>
            <w:tcBorders>
              <w:top w:val="nil"/>
              <w:left w:val="nil"/>
              <w:bottom w:val="single" w:sz="4" w:space="0" w:color="auto"/>
              <w:right w:val="single" w:sz="4" w:space="0" w:color="auto"/>
            </w:tcBorders>
            <w:shd w:val="clear" w:color="000000" w:fill="FFFFFF"/>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Dung dịch dùng để phân tách nhiều loại tế bào động vật có vú bám dính như tế bào sừng người nguyên phát và tế bào gốc phôi.</w:t>
            </w:r>
            <w:r w:rsidRPr="005D7200">
              <w:rPr>
                <w:color w:val="000000" w:themeColor="text1"/>
                <w:sz w:val="26"/>
                <w:szCs w:val="26"/>
              </w:rPr>
              <w:br/>
              <w:t>- Thành phần có chứa: enzyme tái tổ hợp không có nguồn gốc động vật, chứa EDTA, không có Phenol đỏ.</w:t>
            </w:r>
            <w:r w:rsidRPr="005D7200">
              <w:rPr>
                <w:color w:val="000000" w:themeColor="text1"/>
                <w:sz w:val="26"/>
                <w:szCs w:val="26"/>
              </w:rPr>
              <w:br/>
            </w:r>
            <w:r w:rsidRPr="005D7200">
              <w:rPr>
                <w:color w:val="000000" w:themeColor="text1"/>
                <w:sz w:val="26"/>
                <w:szCs w:val="26"/>
              </w:rPr>
              <w:lastRenderedPageBreak/>
              <w:t>- Độ thẩm thấu: từ ≤ 280 mOsm/kg đến ≥ 300 mOsm/kg.</w:t>
            </w:r>
            <w:r w:rsidRPr="005D7200">
              <w:rPr>
                <w:color w:val="000000" w:themeColor="text1"/>
                <w:sz w:val="26"/>
                <w:szCs w:val="26"/>
              </w:rPr>
              <w:br/>
              <w:t>- Độ pH: từ 7.0 đến 7.4.</w:t>
            </w:r>
            <w:r w:rsidRPr="005D7200">
              <w:rPr>
                <w:color w:val="000000" w:themeColor="text1"/>
                <w:sz w:val="26"/>
                <w:szCs w:val="26"/>
              </w:rPr>
              <w:br/>
              <w:t>- Nhà sản xuất đạt tiêu chuẩn quản lý chất lượng: ISO 9001 hoặc tương đương.</w:t>
            </w:r>
          </w:p>
        </w:tc>
      </w:tr>
      <w:tr w:rsidR="005D7200" w:rsidRPr="005D7200" w:rsidTr="006A2999">
        <w:trPr>
          <w:trHeight w:val="20"/>
          <w:jc w:val="center"/>
        </w:trPr>
        <w:tc>
          <w:tcPr>
            <w:tcW w:w="0" w:type="auto"/>
            <w:tcBorders>
              <w:top w:val="nil"/>
              <w:left w:val="single" w:sz="4" w:space="0" w:color="auto"/>
              <w:bottom w:val="single" w:sz="4" w:space="0" w:color="auto"/>
              <w:right w:val="single" w:sz="4" w:space="0" w:color="auto"/>
            </w:tcBorders>
            <w:noWrap/>
            <w:vAlign w:val="center"/>
            <w:hideMark/>
          </w:tcPr>
          <w:p w:rsidR="008D514E" w:rsidRPr="005D7200" w:rsidRDefault="008D514E" w:rsidP="006A2999">
            <w:pPr>
              <w:jc w:val="right"/>
              <w:rPr>
                <w:color w:val="000000" w:themeColor="text1"/>
                <w:sz w:val="26"/>
                <w:szCs w:val="26"/>
              </w:rPr>
            </w:pPr>
            <w:r w:rsidRPr="005D7200">
              <w:rPr>
                <w:color w:val="000000" w:themeColor="text1"/>
                <w:sz w:val="26"/>
                <w:szCs w:val="26"/>
              </w:rPr>
              <w:lastRenderedPageBreak/>
              <w:t>14</w:t>
            </w:r>
          </w:p>
        </w:tc>
        <w:tc>
          <w:tcPr>
            <w:tcW w:w="0" w:type="auto"/>
            <w:tcBorders>
              <w:top w:val="nil"/>
              <w:left w:val="nil"/>
              <w:bottom w:val="single" w:sz="4" w:space="0" w:color="auto"/>
              <w:right w:val="single" w:sz="4" w:space="0" w:color="auto"/>
            </w:tcBorders>
            <w:noWrap/>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PP2600178472</w:t>
            </w:r>
          </w:p>
        </w:tc>
        <w:tc>
          <w:tcPr>
            <w:tcW w:w="0" w:type="auto"/>
            <w:tcBorders>
              <w:top w:val="nil"/>
              <w:left w:val="nil"/>
              <w:bottom w:val="single" w:sz="4" w:space="0" w:color="auto"/>
              <w:right w:val="single" w:sz="4" w:space="0" w:color="auto"/>
            </w:tcBorders>
            <w:shd w:val="clear" w:color="000000" w:fill="FFFFFF"/>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Hóa chất ngừng phân bào</w:t>
            </w:r>
          </w:p>
        </w:tc>
        <w:tc>
          <w:tcPr>
            <w:tcW w:w="0" w:type="auto"/>
            <w:tcBorders>
              <w:top w:val="nil"/>
              <w:left w:val="nil"/>
              <w:bottom w:val="single" w:sz="4" w:space="0" w:color="auto"/>
              <w:right w:val="single" w:sz="4" w:space="0" w:color="auto"/>
            </w:tcBorders>
            <w:shd w:val="clear" w:color="000000" w:fill="FFFFFF"/>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Dung dịch Colcemid trong dung dịch muối cân bằng Hanks (HBSS)</w:t>
            </w:r>
            <w:r w:rsidRPr="005D7200">
              <w:rPr>
                <w:color w:val="000000" w:themeColor="text1"/>
                <w:sz w:val="26"/>
                <w:szCs w:val="26"/>
              </w:rPr>
              <w:br/>
              <w:t>- Độ thẩm thấu: ≤ 280 mOsm/kg đến ≥ 310 mOsm/kg.</w:t>
            </w:r>
            <w:r w:rsidRPr="005D7200">
              <w:rPr>
                <w:color w:val="000000" w:themeColor="text1"/>
                <w:sz w:val="26"/>
                <w:szCs w:val="26"/>
              </w:rPr>
              <w:br/>
              <w:t>- Độ pH: từ 6.7 đến 8.0.</w:t>
            </w:r>
            <w:r w:rsidRPr="005D7200">
              <w:rPr>
                <w:color w:val="000000" w:themeColor="text1"/>
                <w:sz w:val="26"/>
                <w:szCs w:val="26"/>
              </w:rPr>
              <w:br/>
              <w:t>- Nhà sản xuất đạt tiêu chuẩn quản lý chất lượng: ISO 13485 hoặc tương đương.</w:t>
            </w:r>
          </w:p>
        </w:tc>
      </w:tr>
      <w:tr w:rsidR="005D7200" w:rsidRPr="005D7200" w:rsidTr="006A2999">
        <w:trPr>
          <w:trHeight w:val="20"/>
          <w:jc w:val="center"/>
        </w:trPr>
        <w:tc>
          <w:tcPr>
            <w:tcW w:w="0" w:type="auto"/>
            <w:tcBorders>
              <w:top w:val="nil"/>
              <w:left w:val="single" w:sz="4" w:space="0" w:color="auto"/>
              <w:bottom w:val="single" w:sz="4" w:space="0" w:color="auto"/>
              <w:right w:val="single" w:sz="4" w:space="0" w:color="auto"/>
            </w:tcBorders>
            <w:noWrap/>
            <w:vAlign w:val="center"/>
            <w:hideMark/>
          </w:tcPr>
          <w:p w:rsidR="008D514E" w:rsidRPr="005D7200" w:rsidRDefault="008D514E" w:rsidP="006A2999">
            <w:pPr>
              <w:jc w:val="right"/>
              <w:rPr>
                <w:color w:val="000000" w:themeColor="text1"/>
                <w:sz w:val="26"/>
                <w:szCs w:val="26"/>
              </w:rPr>
            </w:pPr>
            <w:r w:rsidRPr="005D7200">
              <w:rPr>
                <w:color w:val="000000" w:themeColor="text1"/>
                <w:sz w:val="26"/>
                <w:szCs w:val="26"/>
              </w:rPr>
              <w:t>15</w:t>
            </w:r>
          </w:p>
        </w:tc>
        <w:tc>
          <w:tcPr>
            <w:tcW w:w="0" w:type="auto"/>
            <w:tcBorders>
              <w:top w:val="nil"/>
              <w:left w:val="nil"/>
              <w:bottom w:val="single" w:sz="4" w:space="0" w:color="auto"/>
              <w:right w:val="single" w:sz="4" w:space="0" w:color="auto"/>
            </w:tcBorders>
            <w:noWrap/>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PP2600178473</w:t>
            </w:r>
          </w:p>
        </w:tc>
        <w:tc>
          <w:tcPr>
            <w:tcW w:w="0" w:type="auto"/>
            <w:tcBorders>
              <w:top w:val="nil"/>
              <w:left w:val="nil"/>
              <w:bottom w:val="single" w:sz="4" w:space="0" w:color="auto"/>
              <w:right w:val="single" w:sz="4" w:space="0" w:color="auto"/>
            </w:tcBorders>
            <w:shd w:val="clear" w:color="000000" w:fill="FFFFFF"/>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Thuốc nhuộm Giemsa</w:t>
            </w:r>
          </w:p>
        </w:tc>
        <w:tc>
          <w:tcPr>
            <w:tcW w:w="0" w:type="auto"/>
            <w:tcBorders>
              <w:top w:val="nil"/>
              <w:left w:val="nil"/>
              <w:bottom w:val="single" w:sz="4" w:space="0" w:color="auto"/>
              <w:right w:val="single" w:sz="4" w:space="0" w:color="auto"/>
            </w:tcBorders>
            <w:shd w:val="clear" w:color="000000" w:fill="FFFFFF"/>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Dung dịch được sử dụng để nhuộm băng G nhiễm sắc thể cho phân tích tế bào học.</w:t>
            </w:r>
            <w:r w:rsidRPr="005D7200">
              <w:rPr>
                <w:color w:val="000000" w:themeColor="text1"/>
                <w:sz w:val="26"/>
                <w:szCs w:val="26"/>
              </w:rPr>
              <w:br/>
              <w:t>- Thành phần có chứa: Azur II Eosin và Azur II trong hỗn hợp glycerol/methanol hoặc tương đương.</w:t>
            </w:r>
            <w:r w:rsidRPr="005D7200">
              <w:rPr>
                <w:color w:val="000000" w:themeColor="text1"/>
                <w:sz w:val="26"/>
                <w:szCs w:val="26"/>
              </w:rPr>
              <w:br/>
              <w:t>- Nhà sản xuất đạt tiêu chuẩn quản lý chất lượng: ISO 9001 hoặc tương đương.</w:t>
            </w:r>
          </w:p>
        </w:tc>
      </w:tr>
      <w:tr w:rsidR="005D7200" w:rsidRPr="005D7200" w:rsidTr="006A2999">
        <w:trPr>
          <w:trHeight w:val="20"/>
          <w:jc w:val="center"/>
        </w:trPr>
        <w:tc>
          <w:tcPr>
            <w:tcW w:w="0" w:type="auto"/>
            <w:tcBorders>
              <w:top w:val="nil"/>
              <w:left w:val="single" w:sz="4" w:space="0" w:color="auto"/>
              <w:bottom w:val="single" w:sz="4" w:space="0" w:color="auto"/>
              <w:right w:val="single" w:sz="4" w:space="0" w:color="auto"/>
            </w:tcBorders>
            <w:noWrap/>
            <w:vAlign w:val="center"/>
            <w:hideMark/>
          </w:tcPr>
          <w:p w:rsidR="008D514E" w:rsidRPr="005D7200" w:rsidRDefault="008D514E" w:rsidP="006A2999">
            <w:pPr>
              <w:jc w:val="right"/>
              <w:rPr>
                <w:color w:val="000000" w:themeColor="text1"/>
                <w:sz w:val="26"/>
                <w:szCs w:val="26"/>
              </w:rPr>
            </w:pPr>
            <w:r w:rsidRPr="005D7200">
              <w:rPr>
                <w:color w:val="000000" w:themeColor="text1"/>
                <w:sz w:val="26"/>
                <w:szCs w:val="26"/>
              </w:rPr>
              <w:t>16</w:t>
            </w:r>
          </w:p>
        </w:tc>
        <w:tc>
          <w:tcPr>
            <w:tcW w:w="0" w:type="auto"/>
            <w:tcBorders>
              <w:top w:val="nil"/>
              <w:left w:val="nil"/>
              <w:bottom w:val="single" w:sz="4" w:space="0" w:color="auto"/>
              <w:right w:val="single" w:sz="4" w:space="0" w:color="auto"/>
            </w:tcBorders>
            <w:noWrap/>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PP2600178474</w:t>
            </w:r>
          </w:p>
        </w:tc>
        <w:tc>
          <w:tcPr>
            <w:tcW w:w="0" w:type="auto"/>
            <w:tcBorders>
              <w:top w:val="nil"/>
              <w:left w:val="nil"/>
              <w:bottom w:val="single" w:sz="4" w:space="0" w:color="auto"/>
              <w:right w:val="single" w:sz="4" w:space="0" w:color="auto"/>
            </w:tcBorders>
            <w:shd w:val="clear" w:color="000000" w:fill="FFFFFF"/>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Chai nuôi cấy tế bào ≥ 25 cm2</w:t>
            </w:r>
          </w:p>
        </w:tc>
        <w:tc>
          <w:tcPr>
            <w:tcW w:w="0" w:type="auto"/>
            <w:tcBorders>
              <w:top w:val="nil"/>
              <w:left w:val="nil"/>
              <w:bottom w:val="single" w:sz="4" w:space="0" w:color="auto"/>
              <w:right w:val="single" w:sz="4" w:space="0" w:color="auto"/>
            </w:tcBorders>
            <w:shd w:val="clear" w:color="000000" w:fill="FFFFFF"/>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Chai nuôi cấy tế bào có thiết kế cổ nghiêng và nắp thông khí.</w:t>
            </w:r>
            <w:r w:rsidRPr="005D7200">
              <w:rPr>
                <w:color w:val="000000" w:themeColor="text1"/>
                <w:sz w:val="26"/>
                <w:szCs w:val="26"/>
              </w:rPr>
              <w:br/>
              <w:t>- Diện tích bề mặt nuôi cấy ≥ 25 cm².</w:t>
            </w:r>
            <w:r w:rsidRPr="005D7200">
              <w:rPr>
                <w:color w:val="000000" w:themeColor="text1"/>
                <w:sz w:val="26"/>
                <w:szCs w:val="26"/>
              </w:rPr>
              <w:br/>
              <w:t>- Được làm từ polystyrene nguyên chất, trong suốt hoặc tương đương.</w:t>
            </w:r>
            <w:r w:rsidRPr="005D7200">
              <w:rPr>
                <w:color w:val="000000" w:themeColor="text1"/>
                <w:sz w:val="26"/>
                <w:szCs w:val="26"/>
              </w:rPr>
              <w:br/>
              <w:t>- Bề mặt được xử lý TC làm tăng độ bám dính của tế bào.</w:t>
            </w:r>
            <w:r w:rsidRPr="005D7200">
              <w:rPr>
                <w:color w:val="000000" w:themeColor="text1"/>
                <w:sz w:val="26"/>
                <w:szCs w:val="26"/>
              </w:rPr>
              <w:br/>
              <w:t>- Không gây độc hại theo tiêu chuẩn USP loại VI hoặc tương đương.</w:t>
            </w:r>
            <w:r w:rsidRPr="005D7200">
              <w:rPr>
                <w:color w:val="000000" w:themeColor="text1"/>
                <w:sz w:val="26"/>
                <w:szCs w:val="26"/>
              </w:rPr>
              <w:br/>
              <w:t>- Đã được tiệt trùng và không chứa nội độc tố.</w:t>
            </w:r>
            <w:r w:rsidRPr="005D7200">
              <w:rPr>
                <w:color w:val="000000" w:themeColor="text1"/>
                <w:sz w:val="26"/>
                <w:szCs w:val="26"/>
              </w:rPr>
              <w:br/>
              <w:t>- Nhà sản xuất đạt tiêu chuẩn quản lý chất lượng: ISO 13485 hoặc tương đương.</w:t>
            </w:r>
          </w:p>
        </w:tc>
      </w:tr>
      <w:tr w:rsidR="005D7200" w:rsidRPr="005D7200" w:rsidTr="006A2999">
        <w:trPr>
          <w:trHeight w:val="20"/>
          <w:jc w:val="center"/>
        </w:trPr>
        <w:tc>
          <w:tcPr>
            <w:tcW w:w="0" w:type="auto"/>
            <w:tcBorders>
              <w:top w:val="nil"/>
              <w:left w:val="single" w:sz="4" w:space="0" w:color="auto"/>
              <w:bottom w:val="single" w:sz="4" w:space="0" w:color="auto"/>
              <w:right w:val="single" w:sz="4" w:space="0" w:color="auto"/>
            </w:tcBorders>
            <w:noWrap/>
            <w:vAlign w:val="center"/>
            <w:hideMark/>
          </w:tcPr>
          <w:p w:rsidR="008D514E" w:rsidRPr="005D7200" w:rsidRDefault="008D514E" w:rsidP="006A2999">
            <w:pPr>
              <w:jc w:val="right"/>
              <w:rPr>
                <w:color w:val="000000" w:themeColor="text1"/>
                <w:sz w:val="26"/>
                <w:szCs w:val="26"/>
              </w:rPr>
            </w:pPr>
            <w:r w:rsidRPr="005D7200">
              <w:rPr>
                <w:color w:val="000000" w:themeColor="text1"/>
                <w:sz w:val="26"/>
                <w:szCs w:val="26"/>
              </w:rPr>
              <w:t>17</w:t>
            </w:r>
          </w:p>
        </w:tc>
        <w:tc>
          <w:tcPr>
            <w:tcW w:w="0" w:type="auto"/>
            <w:tcBorders>
              <w:top w:val="nil"/>
              <w:left w:val="nil"/>
              <w:bottom w:val="single" w:sz="4" w:space="0" w:color="auto"/>
              <w:right w:val="single" w:sz="4" w:space="0" w:color="auto"/>
            </w:tcBorders>
            <w:noWrap/>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PP2600178475</w:t>
            </w:r>
          </w:p>
        </w:tc>
        <w:tc>
          <w:tcPr>
            <w:tcW w:w="0" w:type="auto"/>
            <w:tcBorders>
              <w:top w:val="nil"/>
              <w:left w:val="nil"/>
              <w:bottom w:val="single" w:sz="4" w:space="0" w:color="auto"/>
              <w:right w:val="single" w:sz="4" w:space="0" w:color="auto"/>
            </w:tcBorders>
            <w:shd w:val="clear" w:color="000000" w:fill="FFFFFF"/>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Ống ly tâm đáy nhọn ≥ 15 ml</w:t>
            </w:r>
          </w:p>
        </w:tc>
        <w:tc>
          <w:tcPr>
            <w:tcW w:w="0" w:type="auto"/>
            <w:tcBorders>
              <w:top w:val="nil"/>
              <w:left w:val="nil"/>
              <w:bottom w:val="single" w:sz="4" w:space="0" w:color="auto"/>
              <w:right w:val="single" w:sz="4" w:space="0" w:color="auto"/>
            </w:tcBorders>
            <w:shd w:val="clear" w:color="000000" w:fill="FFFFFF"/>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Ống ly tâm đã tiệt trùng, có đáy hình nón, nắp dạng phẳng, có vạch chia thể tích.</w:t>
            </w:r>
            <w:r w:rsidRPr="005D7200">
              <w:rPr>
                <w:color w:val="000000" w:themeColor="text1"/>
                <w:sz w:val="26"/>
                <w:szCs w:val="26"/>
              </w:rPr>
              <w:br/>
              <w:t>- Thể tích làm việc: ≥ 15 ml.</w:t>
            </w:r>
            <w:r w:rsidRPr="005D7200">
              <w:rPr>
                <w:color w:val="000000" w:themeColor="text1"/>
                <w:sz w:val="26"/>
                <w:szCs w:val="26"/>
              </w:rPr>
              <w:br/>
              <w:t>- Được làm bằng Virgin polypropylene hoặc tương đương.</w:t>
            </w:r>
            <w:r w:rsidRPr="005D7200">
              <w:rPr>
                <w:color w:val="000000" w:themeColor="text1"/>
                <w:sz w:val="26"/>
                <w:szCs w:val="26"/>
              </w:rPr>
              <w:br/>
              <w:t>- Chịu lực ly tâm tối đa: ≥ 12500g.</w:t>
            </w:r>
            <w:r w:rsidRPr="005D7200">
              <w:rPr>
                <w:color w:val="000000" w:themeColor="text1"/>
                <w:sz w:val="26"/>
                <w:szCs w:val="26"/>
              </w:rPr>
              <w:br/>
              <w:t>- Không chứa RNase/DNase, chất gây sốt.</w:t>
            </w:r>
            <w:r w:rsidRPr="005D7200">
              <w:rPr>
                <w:color w:val="000000" w:themeColor="text1"/>
                <w:sz w:val="26"/>
                <w:szCs w:val="26"/>
              </w:rPr>
              <w:br/>
              <w:t>- Đạt độ đảm bảo vô trùng (SAL) tối thiểu: 10^-5</w:t>
            </w:r>
            <w:r w:rsidRPr="005D7200">
              <w:rPr>
                <w:color w:val="000000" w:themeColor="text1"/>
                <w:sz w:val="26"/>
                <w:szCs w:val="26"/>
              </w:rPr>
              <w:br/>
              <w:t>- Nhà sản xuất đạt tiêu chuẩn quản lý chất lượng: ISO 13485 hoặc tương đương.</w:t>
            </w:r>
          </w:p>
        </w:tc>
      </w:tr>
      <w:tr w:rsidR="005D7200" w:rsidRPr="005D7200" w:rsidTr="006A2999">
        <w:trPr>
          <w:trHeight w:val="20"/>
          <w:jc w:val="center"/>
        </w:trPr>
        <w:tc>
          <w:tcPr>
            <w:tcW w:w="0" w:type="auto"/>
            <w:tcBorders>
              <w:top w:val="nil"/>
              <w:left w:val="single" w:sz="4" w:space="0" w:color="auto"/>
              <w:bottom w:val="single" w:sz="4" w:space="0" w:color="auto"/>
              <w:right w:val="single" w:sz="4" w:space="0" w:color="auto"/>
            </w:tcBorders>
            <w:noWrap/>
            <w:vAlign w:val="center"/>
            <w:hideMark/>
          </w:tcPr>
          <w:p w:rsidR="008D514E" w:rsidRPr="005D7200" w:rsidRDefault="008D514E" w:rsidP="006A2999">
            <w:pPr>
              <w:jc w:val="right"/>
              <w:rPr>
                <w:color w:val="000000" w:themeColor="text1"/>
                <w:sz w:val="26"/>
                <w:szCs w:val="26"/>
              </w:rPr>
            </w:pPr>
            <w:r w:rsidRPr="005D7200">
              <w:rPr>
                <w:color w:val="000000" w:themeColor="text1"/>
                <w:sz w:val="26"/>
                <w:szCs w:val="26"/>
              </w:rPr>
              <w:t>18</w:t>
            </w:r>
          </w:p>
        </w:tc>
        <w:tc>
          <w:tcPr>
            <w:tcW w:w="0" w:type="auto"/>
            <w:tcBorders>
              <w:top w:val="nil"/>
              <w:left w:val="nil"/>
              <w:bottom w:val="single" w:sz="4" w:space="0" w:color="auto"/>
              <w:right w:val="single" w:sz="4" w:space="0" w:color="auto"/>
            </w:tcBorders>
            <w:noWrap/>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PP2600178476</w:t>
            </w:r>
          </w:p>
        </w:tc>
        <w:tc>
          <w:tcPr>
            <w:tcW w:w="0" w:type="auto"/>
            <w:tcBorders>
              <w:top w:val="nil"/>
              <w:left w:val="nil"/>
              <w:bottom w:val="single" w:sz="4" w:space="0" w:color="auto"/>
              <w:right w:val="single" w:sz="4" w:space="0" w:color="auto"/>
            </w:tcBorders>
            <w:shd w:val="clear" w:color="000000" w:fill="FFFFFF"/>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Đĩa Petri</w:t>
            </w:r>
          </w:p>
        </w:tc>
        <w:tc>
          <w:tcPr>
            <w:tcW w:w="0" w:type="auto"/>
            <w:tcBorders>
              <w:top w:val="nil"/>
              <w:left w:val="nil"/>
              <w:bottom w:val="single" w:sz="4" w:space="0" w:color="auto"/>
              <w:right w:val="single" w:sz="4" w:space="0" w:color="auto"/>
            </w:tcBorders>
            <w:shd w:val="clear" w:color="000000" w:fill="FFFFFF"/>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Đĩa được dùng để nuôi cấy vi sinh vật trong phòng thí nghiệm.</w:t>
            </w:r>
            <w:r w:rsidRPr="005D7200">
              <w:rPr>
                <w:color w:val="000000" w:themeColor="text1"/>
                <w:sz w:val="26"/>
                <w:szCs w:val="26"/>
              </w:rPr>
              <w:br/>
              <w:t>- Chất liệu: Nhựa polystyrene trong suốt hoặc tương đương.</w:t>
            </w:r>
            <w:r w:rsidRPr="005D7200">
              <w:rPr>
                <w:color w:val="000000" w:themeColor="text1"/>
                <w:sz w:val="26"/>
                <w:szCs w:val="26"/>
              </w:rPr>
              <w:br/>
              <w:t>- Đường kính: 90mm ± 5%</w:t>
            </w:r>
            <w:r w:rsidRPr="005D7200">
              <w:rPr>
                <w:color w:val="000000" w:themeColor="text1"/>
                <w:sz w:val="26"/>
                <w:szCs w:val="26"/>
              </w:rPr>
              <w:br/>
              <w:t>- Không chứa chất bôi trơn.</w:t>
            </w:r>
            <w:r w:rsidRPr="005D7200">
              <w:rPr>
                <w:color w:val="000000" w:themeColor="text1"/>
                <w:sz w:val="26"/>
                <w:szCs w:val="26"/>
              </w:rPr>
              <w:br/>
              <w:t>- Đĩa được đóng gói đơn chiếc.</w:t>
            </w:r>
            <w:r w:rsidRPr="005D7200">
              <w:rPr>
                <w:color w:val="000000" w:themeColor="text1"/>
                <w:sz w:val="26"/>
                <w:szCs w:val="26"/>
              </w:rPr>
              <w:br/>
              <w:t>- Nhà sản xuất đạt tiêu chuẩn quản lý chất lượng: ISO 13485 hoặc tương đương.</w:t>
            </w:r>
          </w:p>
        </w:tc>
      </w:tr>
      <w:tr w:rsidR="005D7200" w:rsidRPr="005D7200" w:rsidTr="006A2999">
        <w:trPr>
          <w:trHeight w:val="20"/>
          <w:jc w:val="center"/>
        </w:trPr>
        <w:tc>
          <w:tcPr>
            <w:tcW w:w="0" w:type="auto"/>
            <w:tcBorders>
              <w:top w:val="nil"/>
              <w:left w:val="single" w:sz="4" w:space="0" w:color="auto"/>
              <w:bottom w:val="single" w:sz="4" w:space="0" w:color="auto"/>
              <w:right w:val="single" w:sz="4" w:space="0" w:color="auto"/>
            </w:tcBorders>
            <w:noWrap/>
            <w:vAlign w:val="center"/>
            <w:hideMark/>
          </w:tcPr>
          <w:p w:rsidR="008D514E" w:rsidRPr="005D7200" w:rsidRDefault="008D514E" w:rsidP="006A2999">
            <w:pPr>
              <w:jc w:val="right"/>
              <w:rPr>
                <w:color w:val="000000" w:themeColor="text1"/>
                <w:sz w:val="26"/>
                <w:szCs w:val="26"/>
              </w:rPr>
            </w:pPr>
            <w:r w:rsidRPr="005D7200">
              <w:rPr>
                <w:color w:val="000000" w:themeColor="text1"/>
                <w:sz w:val="26"/>
                <w:szCs w:val="26"/>
              </w:rPr>
              <w:lastRenderedPageBreak/>
              <w:t>19</w:t>
            </w:r>
          </w:p>
        </w:tc>
        <w:tc>
          <w:tcPr>
            <w:tcW w:w="0" w:type="auto"/>
            <w:tcBorders>
              <w:top w:val="nil"/>
              <w:left w:val="nil"/>
              <w:bottom w:val="single" w:sz="4" w:space="0" w:color="auto"/>
              <w:right w:val="single" w:sz="4" w:space="0" w:color="auto"/>
            </w:tcBorders>
            <w:noWrap/>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PP2600178477</w:t>
            </w:r>
          </w:p>
        </w:tc>
        <w:tc>
          <w:tcPr>
            <w:tcW w:w="0" w:type="auto"/>
            <w:tcBorders>
              <w:top w:val="nil"/>
              <w:left w:val="nil"/>
              <w:bottom w:val="single" w:sz="4" w:space="0" w:color="auto"/>
              <w:right w:val="single" w:sz="4" w:space="0" w:color="auto"/>
            </w:tcBorders>
            <w:shd w:val="clear" w:color="000000" w:fill="FFFFFF"/>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Lam kính thường</w:t>
            </w:r>
          </w:p>
        </w:tc>
        <w:tc>
          <w:tcPr>
            <w:tcW w:w="0" w:type="auto"/>
            <w:tcBorders>
              <w:top w:val="nil"/>
              <w:left w:val="nil"/>
              <w:bottom w:val="single" w:sz="4" w:space="0" w:color="auto"/>
              <w:right w:val="single" w:sz="4" w:space="0" w:color="auto"/>
            </w:tcBorders>
            <w:shd w:val="clear" w:color="000000" w:fill="FFFFFF"/>
            <w:vAlign w:val="center"/>
            <w:hideMark/>
          </w:tcPr>
          <w:p w:rsidR="008D514E" w:rsidRPr="005D7200" w:rsidRDefault="008D514E" w:rsidP="006A2999">
            <w:pPr>
              <w:jc w:val="left"/>
              <w:rPr>
                <w:color w:val="000000" w:themeColor="text1"/>
                <w:sz w:val="26"/>
                <w:szCs w:val="26"/>
              </w:rPr>
            </w:pPr>
            <w:r w:rsidRPr="005D7200">
              <w:rPr>
                <w:color w:val="000000" w:themeColor="text1"/>
                <w:sz w:val="26"/>
                <w:szCs w:val="26"/>
              </w:rPr>
              <w:t>Lam kính được làm từ thủy tinh trong suốt.</w:t>
            </w:r>
            <w:r w:rsidRPr="005D7200">
              <w:rPr>
                <w:color w:val="000000" w:themeColor="text1"/>
                <w:sz w:val="26"/>
                <w:szCs w:val="26"/>
              </w:rPr>
              <w:br/>
              <w:t>- Độ dày: từ 1.0 mm đến 1.2 mm.</w:t>
            </w:r>
            <w:r w:rsidRPr="005D7200">
              <w:rPr>
                <w:color w:val="000000" w:themeColor="text1"/>
                <w:sz w:val="26"/>
                <w:szCs w:val="26"/>
              </w:rPr>
              <w:br/>
              <w:t>- Kích thước: 25 x 75 mm ± 5%</w:t>
            </w:r>
          </w:p>
        </w:tc>
      </w:tr>
    </w:tbl>
    <w:p w:rsidR="008D514E" w:rsidRPr="005D7200" w:rsidRDefault="008D514E" w:rsidP="008D514E">
      <w:pPr>
        <w:widowControl w:val="0"/>
        <w:tabs>
          <w:tab w:val="left" w:pos="993"/>
        </w:tabs>
        <w:spacing w:before="120" w:after="120" w:line="300" w:lineRule="exact"/>
        <w:ind w:right="43" w:firstLine="709"/>
        <w:rPr>
          <w:i/>
          <w:color w:val="000000" w:themeColor="text1"/>
          <w:sz w:val="26"/>
          <w:szCs w:val="26"/>
          <w:lang w:val="pt-BR"/>
        </w:rPr>
      </w:pPr>
      <w:r w:rsidRPr="005D7200">
        <w:rPr>
          <w:b/>
          <w:i/>
          <w:color w:val="000000" w:themeColor="text1"/>
          <w:sz w:val="26"/>
          <w:szCs w:val="26"/>
          <w:lang w:val="pt-BR"/>
        </w:rPr>
        <w:t>Ghi chú:</w:t>
      </w:r>
      <w:r w:rsidRPr="005D7200">
        <w:rPr>
          <w:b/>
          <w:i/>
          <w:color w:val="000000" w:themeColor="text1"/>
          <w:sz w:val="26"/>
          <w:szCs w:val="26"/>
        </w:rPr>
        <w:t xml:space="preserve"> </w:t>
      </w:r>
      <w:r w:rsidRPr="005D7200">
        <w:rPr>
          <w:bCs/>
          <w:i/>
          <w:color w:val="000000" w:themeColor="text1"/>
          <w:sz w:val="26"/>
          <w:szCs w:val="26"/>
          <w:lang w:val="pt-BR"/>
        </w:rPr>
        <w:t>B</w:t>
      </w:r>
      <w:r w:rsidRPr="005D7200">
        <w:rPr>
          <w:i/>
          <w:color w:val="000000" w:themeColor="text1"/>
          <w:sz w:val="26"/>
          <w:szCs w:val="26"/>
          <w:lang w:val="pt-BR"/>
        </w:rPr>
        <w:t xml:space="preserve">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đảm bảo “tương đương” hoặc “ưu việt” hơn hẳn so với yêu cầu về kỹ thuật tối thiểu của hàng hoá được nêu ở trên. </w:t>
      </w:r>
    </w:p>
    <w:p w:rsidR="008D514E" w:rsidRPr="005D7200" w:rsidRDefault="008D514E" w:rsidP="008D514E">
      <w:pPr>
        <w:widowControl w:val="0"/>
        <w:numPr>
          <w:ilvl w:val="1"/>
          <w:numId w:val="5"/>
        </w:numPr>
        <w:tabs>
          <w:tab w:val="left" w:pos="1276"/>
        </w:tabs>
        <w:spacing w:before="120" w:after="120" w:line="300" w:lineRule="exact"/>
        <w:ind w:left="0" w:firstLine="709"/>
        <w:rPr>
          <w:b/>
          <w:iCs/>
          <w:color w:val="000000" w:themeColor="text1"/>
          <w:sz w:val="26"/>
          <w:szCs w:val="26"/>
          <w:lang w:val="pt-BR"/>
        </w:rPr>
      </w:pPr>
      <w:r w:rsidRPr="005D7200">
        <w:rPr>
          <w:b/>
          <w:iCs/>
          <w:color w:val="000000" w:themeColor="text1"/>
          <w:sz w:val="26"/>
          <w:szCs w:val="26"/>
          <w:lang w:val="pt-BR"/>
        </w:rPr>
        <w:t xml:space="preserve">Các </w:t>
      </w:r>
      <w:r w:rsidRPr="005D7200">
        <w:rPr>
          <w:b/>
          <w:color w:val="000000" w:themeColor="text1"/>
          <w:sz w:val="26"/>
          <w:szCs w:val="26"/>
          <w:lang w:val="es-ES"/>
        </w:rPr>
        <w:t>yêu</w:t>
      </w:r>
      <w:r w:rsidRPr="005D7200">
        <w:rPr>
          <w:b/>
          <w:iCs/>
          <w:color w:val="000000" w:themeColor="text1"/>
          <w:sz w:val="26"/>
          <w:szCs w:val="26"/>
          <w:lang w:val="pt-BR"/>
        </w:rPr>
        <w:t xml:space="preserve"> cầu khác: </w:t>
      </w:r>
    </w:p>
    <w:p w:rsidR="008D514E" w:rsidRPr="005D7200" w:rsidRDefault="008D514E" w:rsidP="008D514E">
      <w:pPr>
        <w:widowControl w:val="0"/>
        <w:tabs>
          <w:tab w:val="left" w:pos="1276"/>
        </w:tabs>
        <w:spacing w:before="120" w:after="120" w:line="300" w:lineRule="exact"/>
        <w:ind w:left="709"/>
        <w:rPr>
          <w:bCs/>
          <w:iCs/>
          <w:color w:val="000000" w:themeColor="text1"/>
          <w:sz w:val="26"/>
          <w:szCs w:val="26"/>
          <w:lang w:val="pt-BR"/>
        </w:rPr>
      </w:pPr>
      <w:r w:rsidRPr="005D7200">
        <w:rPr>
          <w:bCs/>
          <w:iCs/>
          <w:color w:val="000000" w:themeColor="text1"/>
          <w:sz w:val="26"/>
          <w:szCs w:val="26"/>
          <w:lang w:val="pt-BR"/>
        </w:rPr>
        <w:t>Không có</w:t>
      </w:r>
    </w:p>
    <w:p w:rsidR="008D514E" w:rsidRPr="005D7200" w:rsidRDefault="008D514E" w:rsidP="008D514E">
      <w:pPr>
        <w:keepNext/>
        <w:keepLines/>
        <w:spacing w:before="160" w:after="80"/>
        <w:ind w:firstLine="709"/>
        <w:outlineLvl w:val="2"/>
        <w:rPr>
          <w:color w:val="000000" w:themeColor="text1"/>
          <w:sz w:val="26"/>
          <w:szCs w:val="26"/>
          <w:lang w:val="es-ES"/>
        </w:rPr>
      </w:pPr>
      <w:r w:rsidRPr="005D7200">
        <w:rPr>
          <w:color w:val="000000" w:themeColor="text1"/>
          <w:sz w:val="26"/>
          <w:szCs w:val="26"/>
          <w:lang w:val="es-ES"/>
        </w:rPr>
        <w:t>Mục 2. Bản vẽ</w:t>
      </w:r>
    </w:p>
    <w:p w:rsidR="008D514E" w:rsidRPr="005D7200" w:rsidRDefault="008D514E" w:rsidP="008D514E">
      <w:pPr>
        <w:widowControl w:val="0"/>
        <w:spacing w:before="120" w:after="120"/>
        <w:ind w:firstLine="709"/>
        <w:rPr>
          <w:color w:val="000000" w:themeColor="text1"/>
          <w:sz w:val="26"/>
          <w:szCs w:val="26"/>
          <w:lang w:val="es-ES"/>
        </w:rPr>
      </w:pPr>
      <w:r w:rsidRPr="005D7200">
        <w:rPr>
          <w:color w:val="000000" w:themeColor="text1"/>
          <w:sz w:val="26"/>
          <w:szCs w:val="26"/>
          <w:lang w:val="es-ES"/>
        </w:rPr>
        <w:t xml:space="preserve">Không có. </w:t>
      </w:r>
    </w:p>
    <w:p w:rsidR="008D514E" w:rsidRPr="005D7200" w:rsidRDefault="008D514E" w:rsidP="008D514E">
      <w:pPr>
        <w:keepNext/>
        <w:keepLines/>
        <w:spacing w:before="160" w:after="80"/>
        <w:ind w:firstLine="709"/>
        <w:outlineLvl w:val="2"/>
        <w:rPr>
          <w:bCs/>
          <w:color w:val="000000" w:themeColor="text1"/>
          <w:sz w:val="26"/>
          <w:szCs w:val="26"/>
        </w:rPr>
      </w:pPr>
      <w:r w:rsidRPr="005D7200">
        <w:rPr>
          <w:bCs/>
          <w:color w:val="000000" w:themeColor="text1"/>
          <w:sz w:val="26"/>
          <w:szCs w:val="26"/>
        </w:rPr>
        <w:lastRenderedPageBreak/>
        <w:t>Mục 3. Kiểm tra và thử nghiệm</w:t>
      </w:r>
    </w:p>
    <w:p w:rsidR="008D514E" w:rsidRPr="005D7200" w:rsidRDefault="008D514E" w:rsidP="008D514E">
      <w:pPr>
        <w:keepNext/>
        <w:keepLines/>
        <w:spacing w:before="160" w:after="80"/>
        <w:ind w:firstLine="709"/>
        <w:outlineLvl w:val="2"/>
        <w:rPr>
          <w:b/>
          <w:color w:val="000000" w:themeColor="text1"/>
          <w:sz w:val="26"/>
          <w:szCs w:val="26"/>
        </w:rPr>
      </w:pPr>
      <w:r w:rsidRPr="005D7200">
        <w:rPr>
          <w:color w:val="000000" w:themeColor="text1"/>
          <w:sz w:val="26"/>
          <w:szCs w:val="26"/>
        </w:rPr>
        <w:t xml:space="preserve">Các kiểm tra và thử nghiệm cần tiến hành gồm có: </w:t>
      </w:r>
    </w:p>
    <w:p w:rsidR="008D514E" w:rsidRPr="005D7200" w:rsidRDefault="008D514E" w:rsidP="008D514E">
      <w:pPr>
        <w:keepNext/>
        <w:keepLines/>
        <w:spacing w:before="160" w:after="80"/>
        <w:ind w:firstLine="709"/>
        <w:outlineLvl w:val="2"/>
        <w:rPr>
          <w:b/>
          <w:color w:val="000000" w:themeColor="text1"/>
          <w:sz w:val="26"/>
          <w:szCs w:val="26"/>
        </w:rPr>
      </w:pPr>
      <w:r w:rsidRPr="005D7200">
        <w:rPr>
          <w:color w:val="000000" w:themeColor="text1"/>
          <w:sz w:val="26"/>
          <w:szCs w:val="26"/>
        </w:rPr>
        <w:t>Bên mua hoặc đại diện của bên mua có quyền kiểm tra để khẳng định hàng hóa có đặc tính kỹ thuật phù hợp với yêu cầu của hợp đồng hay không. Trường hợp phát hiện hàng kém chất lượng, không đúng với hàng hóa chào thầu hoặc không đáp ứng yêu cầu chuyên môn thì Chủ đầu tư có quyền từ chối nhận hàng, nhà thầu phải có trách nhiệm cung ứng hàng hóa theo đúng tiêu chuẩn nhà thầu đã chào.</w:t>
      </w:r>
    </w:p>
    <w:p w:rsidR="008D514E" w:rsidRPr="005D7200" w:rsidRDefault="008D514E" w:rsidP="008D514E">
      <w:pPr>
        <w:keepNext/>
        <w:keepLines/>
        <w:spacing w:before="160" w:after="80"/>
        <w:ind w:firstLine="709"/>
        <w:outlineLvl w:val="2"/>
        <w:rPr>
          <w:b/>
          <w:color w:val="000000" w:themeColor="text1"/>
          <w:sz w:val="26"/>
          <w:szCs w:val="26"/>
        </w:rPr>
      </w:pPr>
      <w:r w:rsidRPr="005D7200">
        <w:rPr>
          <w:color w:val="000000" w:themeColor="text1"/>
          <w:sz w:val="26"/>
          <w:szCs w:val="26"/>
        </w:rPr>
        <w:t xml:space="preserve">Nội dung kiểm tra: </w:t>
      </w:r>
    </w:p>
    <w:p w:rsidR="008D514E" w:rsidRPr="005D7200" w:rsidRDefault="008D514E" w:rsidP="008D514E">
      <w:pPr>
        <w:keepNext/>
        <w:keepLines/>
        <w:spacing w:before="160" w:after="80"/>
        <w:ind w:firstLine="709"/>
        <w:outlineLvl w:val="2"/>
        <w:rPr>
          <w:b/>
          <w:color w:val="000000" w:themeColor="text1"/>
          <w:sz w:val="26"/>
          <w:szCs w:val="26"/>
        </w:rPr>
      </w:pPr>
      <w:r w:rsidRPr="005D7200">
        <w:rPr>
          <w:color w:val="000000" w:themeColor="text1"/>
          <w:sz w:val="26"/>
          <w:szCs w:val="26"/>
        </w:rPr>
        <w:t>Bước 1: Khi hàng hóa được chuyển đến bên mua, bên bán báo cho bên mua biết để hai bên cùng nhau tiến hành kiểm tra các hồ sơ, chứng từ liên quan đến hàng hóa theo hợp đồng đã ký kết</w:t>
      </w:r>
    </w:p>
    <w:p w:rsidR="008D514E" w:rsidRPr="005D7200" w:rsidRDefault="008D514E" w:rsidP="008D514E">
      <w:pPr>
        <w:keepNext/>
        <w:keepLines/>
        <w:spacing w:before="160" w:after="80"/>
        <w:ind w:firstLine="709"/>
        <w:outlineLvl w:val="2"/>
        <w:rPr>
          <w:b/>
          <w:color w:val="000000" w:themeColor="text1"/>
          <w:sz w:val="26"/>
          <w:szCs w:val="26"/>
        </w:rPr>
      </w:pPr>
      <w:r w:rsidRPr="005D7200">
        <w:rPr>
          <w:color w:val="000000" w:themeColor="text1"/>
          <w:sz w:val="26"/>
          <w:szCs w:val="26"/>
        </w:rPr>
        <w:t>Bước 2: Nhà thầu phải tiến hành kiểm tra thử nghiệm hàng hóa dưới sự giám sát của chủ đầu tư và cán bộ kỹ thuật đại diện của chủ đầu tư để chứng minh hàng hóa đó có chất lượng, thử nghiệm đặc điểm kỹ thuật … phù hợp với các quy định trong hợp đồng.</w:t>
      </w:r>
    </w:p>
    <w:p w:rsidR="008D514E" w:rsidRPr="005D7200" w:rsidRDefault="008D514E" w:rsidP="008D514E">
      <w:pPr>
        <w:keepNext/>
        <w:keepLines/>
        <w:spacing w:before="160" w:after="80"/>
        <w:ind w:firstLine="709"/>
        <w:outlineLvl w:val="2"/>
        <w:rPr>
          <w:b/>
          <w:color w:val="000000" w:themeColor="text1"/>
          <w:sz w:val="26"/>
          <w:szCs w:val="26"/>
        </w:rPr>
      </w:pPr>
      <w:r w:rsidRPr="005D7200">
        <w:rPr>
          <w:color w:val="000000" w:themeColor="text1"/>
          <w:sz w:val="26"/>
          <w:szCs w:val="26"/>
        </w:rPr>
        <w:t>- Chi phí cho việc kiểm tra, thử nghiệm: Mọi chi phí cho việc kiểm tra, thử nghiệm hàng hóa đều do nhà thầu chịu trách nhiệm.</w:t>
      </w:r>
    </w:p>
    <w:p w:rsidR="008D514E" w:rsidRPr="005D7200" w:rsidRDefault="008D514E" w:rsidP="008D514E">
      <w:pPr>
        <w:keepNext/>
        <w:keepLines/>
        <w:spacing w:before="160" w:after="80"/>
        <w:ind w:firstLine="709"/>
        <w:outlineLvl w:val="2"/>
        <w:rPr>
          <w:b/>
          <w:color w:val="000000" w:themeColor="text1"/>
          <w:sz w:val="26"/>
          <w:szCs w:val="26"/>
        </w:rPr>
      </w:pPr>
      <w:r w:rsidRPr="005D7200">
        <w:rPr>
          <w:color w:val="000000" w:themeColor="text1"/>
          <w:sz w:val="26"/>
          <w:szCs w:val="26"/>
        </w:rPr>
        <w:t>- Cách thức xử lý đối với hàng hóa không đạt yêu cầu qua kiểm tra, thử nghiệm: Bất cứ một hàng hóa hoặc bộ phận hàng hóa qua kiểm tra và thử nghiệm mà không phù hợp về chất lượng, về đặc tính kỹ thuật …theo hợp đồng thì chủ đầu tư có thể từ chối và nhà thầu sẽ phải thay thế các hàng hóa hoặc bộ phận hàng hóa bị từ chối hoặc tiến hành những điều chỉnh cần thiết để phù hợp với các đặc tính kỹ thuật theo hợp đồng, mọi chi phí thay thế hàng hóa hoặc điều chỉnh đều do nhà thầu chịu trách nhiệm, các hàng hóa thay thế phải đáp ứng các yêu cầu về đặc tính kỹ thuật theo hợp đồng. Trường hợp nhà thầu không có khả năng thay thế hay điều chỉnh các hàng hóa hoặc bộ phận hàng hóa không phù hợp, chủ đầu tư có quyền tổ chức việc thay thế hay điều chỉnh đó nếu cần thiết. Mọi rủi ro và chi phí liên quan do nhà thầu chịu.</w:t>
      </w:r>
    </w:p>
    <w:p w:rsidR="008D514E" w:rsidRPr="005D7200" w:rsidRDefault="008D514E" w:rsidP="008D514E">
      <w:pPr>
        <w:keepNext/>
        <w:keepLines/>
        <w:spacing w:before="160" w:after="80"/>
        <w:ind w:firstLine="709"/>
        <w:outlineLvl w:val="2"/>
        <w:rPr>
          <w:b/>
          <w:color w:val="000000" w:themeColor="text1"/>
          <w:sz w:val="26"/>
          <w:szCs w:val="26"/>
        </w:rPr>
      </w:pPr>
      <w:r w:rsidRPr="005D7200">
        <w:rPr>
          <w:color w:val="000000" w:themeColor="text1"/>
          <w:sz w:val="26"/>
          <w:szCs w:val="26"/>
        </w:rPr>
        <w:t>Bước 3: Sau khi thử nghiệm hai bên tiến hành nghiệm thu hàng hóa và đưa vào sử dụng. Hàng hóa được chuyển sang nghĩa vụ bảo hành ngày sau khi các bên thống nhất nghiệm thu và đưa vào sử dụn Mục 4. Hướng dẫn trình bày tài liệu minh chứng trong E-HSDT</w:t>
      </w:r>
    </w:p>
    <w:p w:rsidR="008D514E" w:rsidRPr="005D7200" w:rsidRDefault="008D514E" w:rsidP="008D514E">
      <w:pPr>
        <w:widowControl w:val="0"/>
        <w:tabs>
          <w:tab w:val="left" w:pos="993"/>
        </w:tabs>
        <w:spacing w:before="120" w:after="120" w:line="300" w:lineRule="exact"/>
        <w:ind w:left="709"/>
        <w:rPr>
          <w:iCs/>
          <w:color w:val="000000" w:themeColor="text1"/>
          <w:sz w:val="26"/>
          <w:szCs w:val="26"/>
        </w:rPr>
      </w:pPr>
      <w:r w:rsidRPr="005D7200">
        <w:rPr>
          <w:b/>
          <w:color w:val="000000" w:themeColor="text1"/>
          <w:sz w:val="26"/>
          <w:szCs w:val="26"/>
          <w:lang w:val="vi-VN"/>
        </w:rPr>
        <w:t xml:space="preserve">Mục 4. </w:t>
      </w:r>
      <w:r w:rsidRPr="005D7200">
        <w:rPr>
          <w:b/>
          <w:color w:val="000000" w:themeColor="text1"/>
          <w:sz w:val="26"/>
          <w:szCs w:val="26"/>
        </w:rPr>
        <w:t>Hướng dẫn trình bày các file trong E-HSDT đăng tải trên Hệ thống:</w:t>
      </w:r>
    </w:p>
    <w:p w:rsidR="008D514E" w:rsidRPr="005D7200" w:rsidRDefault="008D514E" w:rsidP="008D514E">
      <w:pPr>
        <w:widowControl w:val="0"/>
        <w:tabs>
          <w:tab w:val="left" w:pos="993"/>
        </w:tabs>
        <w:spacing w:before="120" w:after="120" w:line="300" w:lineRule="exact"/>
        <w:ind w:firstLine="709"/>
        <w:rPr>
          <w:color w:val="000000" w:themeColor="text1"/>
          <w:sz w:val="26"/>
          <w:szCs w:val="26"/>
        </w:rPr>
      </w:pPr>
      <w:r w:rsidRPr="005D7200">
        <w:rPr>
          <w:color w:val="000000" w:themeColor="text1"/>
          <w:sz w:val="26"/>
          <w:szCs w:val="26"/>
        </w:rPr>
        <w:t>Các file dữ liệu của hàng hóa đính kèm E-HSDT phải được phân chia riêng biệt theo folder như sau:</w:t>
      </w:r>
    </w:p>
    <w:p w:rsidR="008D514E" w:rsidRPr="005D7200" w:rsidRDefault="008D514E" w:rsidP="008D514E">
      <w:pPr>
        <w:widowControl w:val="0"/>
        <w:tabs>
          <w:tab w:val="left" w:pos="993"/>
        </w:tabs>
        <w:spacing w:before="120" w:after="120" w:line="300" w:lineRule="exact"/>
        <w:ind w:firstLine="709"/>
        <w:rPr>
          <w:b/>
          <w:color w:val="000000" w:themeColor="text1"/>
          <w:sz w:val="26"/>
          <w:szCs w:val="26"/>
        </w:rPr>
      </w:pPr>
      <w:r w:rsidRPr="005D7200">
        <w:rPr>
          <w:b/>
          <w:color w:val="000000" w:themeColor="text1"/>
          <w:sz w:val="26"/>
          <w:szCs w:val="26"/>
        </w:rPr>
        <w:t>1.1. (Folder 1) Tính hợp lệ:</w:t>
      </w:r>
    </w:p>
    <w:p w:rsidR="008D514E" w:rsidRPr="005D7200" w:rsidRDefault="008D514E" w:rsidP="008D514E">
      <w:pPr>
        <w:widowControl w:val="0"/>
        <w:numPr>
          <w:ilvl w:val="0"/>
          <w:numId w:val="1"/>
        </w:numPr>
        <w:tabs>
          <w:tab w:val="left" w:pos="993"/>
        </w:tabs>
        <w:spacing w:before="120" w:after="120" w:line="300" w:lineRule="exact"/>
        <w:ind w:left="0" w:firstLine="709"/>
        <w:rPr>
          <w:color w:val="000000" w:themeColor="text1"/>
          <w:sz w:val="26"/>
          <w:szCs w:val="26"/>
        </w:rPr>
      </w:pPr>
      <w:r w:rsidRPr="005D7200">
        <w:rPr>
          <w:color w:val="000000" w:themeColor="text1"/>
          <w:sz w:val="26"/>
          <w:szCs w:val="26"/>
        </w:rPr>
        <w:t>Bảo đảm dự thầu + tài liệu chứng minh tư cách hợp lệ của người ký thư bảo lãnh.</w:t>
      </w:r>
    </w:p>
    <w:p w:rsidR="008D514E" w:rsidRPr="005D7200" w:rsidRDefault="008D514E" w:rsidP="008D514E">
      <w:pPr>
        <w:widowControl w:val="0"/>
        <w:tabs>
          <w:tab w:val="left" w:pos="993"/>
        </w:tabs>
        <w:spacing w:before="120" w:after="120" w:line="300" w:lineRule="exact"/>
        <w:ind w:firstLine="709"/>
        <w:rPr>
          <w:b/>
          <w:color w:val="000000" w:themeColor="text1"/>
          <w:sz w:val="26"/>
          <w:szCs w:val="26"/>
          <w:lang w:val="nl-NL"/>
        </w:rPr>
      </w:pPr>
      <w:r w:rsidRPr="005D7200">
        <w:rPr>
          <w:b/>
          <w:color w:val="000000" w:themeColor="text1"/>
          <w:sz w:val="26"/>
          <w:szCs w:val="26"/>
          <w:lang w:val="nl-NL"/>
        </w:rPr>
        <w:lastRenderedPageBreak/>
        <w:t>1.2. (Folder 2) Năng lực kinh nghiệm:</w:t>
      </w:r>
    </w:p>
    <w:p w:rsidR="008D514E" w:rsidRPr="005D7200" w:rsidRDefault="008D514E" w:rsidP="008D514E">
      <w:pPr>
        <w:widowControl w:val="0"/>
        <w:numPr>
          <w:ilvl w:val="0"/>
          <w:numId w:val="2"/>
        </w:numPr>
        <w:tabs>
          <w:tab w:val="left" w:pos="993"/>
        </w:tabs>
        <w:spacing w:before="120" w:after="120" w:line="300" w:lineRule="exact"/>
        <w:ind w:left="0" w:firstLine="709"/>
        <w:rPr>
          <w:color w:val="000000" w:themeColor="text1"/>
          <w:sz w:val="26"/>
          <w:szCs w:val="26"/>
          <w:lang w:val="nl-NL"/>
        </w:rPr>
      </w:pPr>
      <w:r w:rsidRPr="005D7200">
        <w:rPr>
          <w:color w:val="000000" w:themeColor="text1"/>
          <w:sz w:val="26"/>
          <w:szCs w:val="26"/>
          <w:lang w:val="nl-NL"/>
        </w:rPr>
        <w:t>(File 1) Báo cáo tài chính năm ___ (ví dụ: 2022)</w:t>
      </w:r>
    </w:p>
    <w:p w:rsidR="008D514E" w:rsidRPr="005D7200" w:rsidRDefault="008D514E" w:rsidP="008D514E">
      <w:pPr>
        <w:widowControl w:val="0"/>
        <w:numPr>
          <w:ilvl w:val="0"/>
          <w:numId w:val="2"/>
        </w:numPr>
        <w:tabs>
          <w:tab w:val="left" w:pos="993"/>
        </w:tabs>
        <w:spacing w:before="120" w:after="120" w:line="300" w:lineRule="exact"/>
        <w:ind w:left="0" w:firstLine="709"/>
        <w:rPr>
          <w:color w:val="000000" w:themeColor="text1"/>
          <w:sz w:val="26"/>
          <w:szCs w:val="26"/>
          <w:lang w:val="nl-NL"/>
        </w:rPr>
      </w:pPr>
      <w:r w:rsidRPr="005D7200">
        <w:rPr>
          <w:color w:val="000000" w:themeColor="text1"/>
          <w:sz w:val="26"/>
          <w:szCs w:val="26"/>
          <w:lang w:val="nl-NL"/>
        </w:rPr>
        <w:t>(File 2) Báo cáo tài chính năm ___ (ví dụ: 2023)</w:t>
      </w:r>
    </w:p>
    <w:p w:rsidR="008D514E" w:rsidRPr="005D7200" w:rsidRDefault="008D514E" w:rsidP="008D514E">
      <w:pPr>
        <w:widowControl w:val="0"/>
        <w:numPr>
          <w:ilvl w:val="0"/>
          <w:numId w:val="2"/>
        </w:numPr>
        <w:tabs>
          <w:tab w:val="left" w:pos="993"/>
        </w:tabs>
        <w:spacing w:before="120" w:after="120" w:line="300" w:lineRule="exact"/>
        <w:ind w:left="0" w:firstLine="709"/>
        <w:rPr>
          <w:color w:val="000000" w:themeColor="text1"/>
          <w:sz w:val="26"/>
          <w:szCs w:val="26"/>
          <w:lang w:val="nl-NL"/>
        </w:rPr>
      </w:pPr>
      <w:r w:rsidRPr="005D7200">
        <w:rPr>
          <w:color w:val="000000" w:themeColor="text1"/>
          <w:sz w:val="26"/>
          <w:szCs w:val="26"/>
          <w:lang w:val="nl-NL"/>
        </w:rPr>
        <w:t>(File 3) Báo cáo tài chính năm ___ (ví dụ: 2024)</w:t>
      </w:r>
    </w:p>
    <w:p w:rsidR="008D514E" w:rsidRPr="005D7200" w:rsidRDefault="008D514E" w:rsidP="008D514E">
      <w:pPr>
        <w:widowControl w:val="0"/>
        <w:numPr>
          <w:ilvl w:val="0"/>
          <w:numId w:val="2"/>
        </w:numPr>
        <w:tabs>
          <w:tab w:val="left" w:pos="993"/>
        </w:tabs>
        <w:spacing w:before="120" w:after="120" w:line="300" w:lineRule="exact"/>
        <w:ind w:left="0" w:firstLine="709"/>
        <w:rPr>
          <w:color w:val="000000" w:themeColor="text1"/>
          <w:sz w:val="26"/>
          <w:szCs w:val="26"/>
          <w:lang w:val="nl-NL"/>
        </w:rPr>
      </w:pPr>
      <w:r w:rsidRPr="005D7200">
        <w:rPr>
          <w:color w:val="000000" w:themeColor="text1"/>
          <w:sz w:val="26"/>
          <w:szCs w:val="26"/>
          <w:lang w:val="nl-NL"/>
        </w:rPr>
        <w:t>(File 4) Xác nhận thực hiện nghĩa vụ thuế</w:t>
      </w:r>
    </w:p>
    <w:p w:rsidR="008D514E" w:rsidRPr="005D7200" w:rsidRDefault="008D514E" w:rsidP="008D514E">
      <w:pPr>
        <w:widowControl w:val="0"/>
        <w:numPr>
          <w:ilvl w:val="0"/>
          <w:numId w:val="2"/>
        </w:numPr>
        <w:tabs>
          <w:tab w:val="left" w:pos="993"/>
        </w:tabs>
        <w:spacing w:before="120" w:after="120" w:line="300" w:lineRule="exact"/>
        <w:ind w:left="0" w:firstLine="709"/>
        <w:rPr>
          <w:color w:val="000000" w:themeColor="text1"/>
          <w:sz w:val="26"/>
          <w:szCs w:val="26"/>
          <w:lang w:val="nl-NL"/>
        </w:rPr>
      </w:pPr>
      <w:r w:rsidRPr="005D7200">
        <w:rPr>
          <w:color w:val="000000" w:themeColor="text1"/>
          <w:sz w:val="26"/>
          <w:szCs w:val="26"/>
          <w:lang w:val="nl-NL"/>
        </w:rPr>
        <w:t>(File 5) Hợp đồng tương tự 1 (bao gồm hợp đồng, biên bản nghiệm thu/ thanh lý/ hóa đơn GTGT…)</w:t>
      </w:r>
    </w:p>
    <w:p w:rsidR="008D514E" w:rsidRPr="005D7200" w:rsidRDefault="008D514E" w:rsidP="008D514E">
      <w:pPr>
        <w:widowControl w:val="0"/>
        <w:numPr>
          <w:ilvl w:val="0"/>
          <w:numId w:val="2"/>
        </w:numPr>
        <w:tabs>
          <w:tab w:val="left" w:pos="993"/>
        </w:tabs>
        <w:spacing w:before="120" w:after="120" w:line="300" w:lineRule="exact"/>
        <w:ind w:left="0" w:firstLine="709"/>
        <w:rPr>
          <w:color w:val="000000" w:themeColor="text1"/>
          <w:sz w:val="26"/>
          <w:szCs w:val="26"/>
        </w:rPr>
      </w:pPr>
      <w:r w:rsidRPr="005D7200">
        <w:rPr>
          <w:color w:val="000000" w:themeColor="text1"/>
          <w:sz w:val="26"/>
          <w:szCs w:val="26"/>
        </w:rPr>
        <w:t>(File 6) Hợp đồng tương tự 2…</w:t>
      </w:r>
    </w:p>
    <w:p w:rsidR="008D514E" w:rsidRPr="005D7200" w:rsidRDefault="008D514E" w:rsidP="008D514E">
      <w:pPr>
        <w:widowControl w:val="0"/>
        <w:tabs>
          <w:tab w:val="left" w:pos="993"/>
        </w:tabs>
        <w:spacing w:before="120" w:after="120" w:line="300" w:lineRule="exact"/>
        <w:ind w:firstLine="709"/>
        <w:rPr>
          <w:i/>
          <w:iCs/>
          <w:color w:val="000000" w:themeColor="text1"/>
          <w:sz w:val="26"/>
          <w:szCs w:val="26"/>
        </w:rPr>
      </w:pPr>
      <w:r w:rsidRPr="005D7200">
        <w:rPr>
          <w:i/>
          <w:iCs/>
          <w:color w:val="000000" w:themeColor="text1"/>
          <w:sz w:val="26"/>
          <w:szCs w:val="26"/>
        </w:rPr>
        <w:t>… và các tài liệu liên quan khác (nếu có)</w:t>
      </w:r>
    </w:p>
    <w:p w:rsidR="008D514E" w:rsidRPr="005D7200" w:rsidRDefault="008D514E" w:rsidP="008D514E">
      <w:pPr>
        <w:widowControl w:val="0"/>
        <w:tabs>
          <w:tab w:val="left" w:pos="993"/>
        </w:tabs>
        <w:spacing w:before="120" w:after="120" w:line="300" w:lineRule="exact"/>
        <w:ind w:firstLine="709"/>
        <w:rPr>
          <w:color w:val="000000" w:themeColor="text1"/>
          <w:sz w:val="26"/>
          <w:szCs w:val="26"/>
        </w:rPr>
      </w:pPr>
      <w:r w:rsidRPr="005D7200">
        <w:rPr>
          <w:b/>
          <w:color w:val="000000" w:themeColor="text1"/>
          <w:sz w:val="26"/>
          <w:szCs w:val="26"/>
        </w:rPr>
        <w:t>1.3. (Folder 3) Kỹ thuật:</w:t>
      </w:r>
      <w:r w:rsidRPr="005D7200">
        <w:rPr>
          <w:color w:val="000000" w:themeColor="text1"/>
          <w:sz w:val="26"/>
          <w:szCs w:val="26"/>
        </w:rPr>
        <w:t xml:space="preserve"> Ngoài Bảng danh mục hàng hóa dự thầu, nhà thầu lập các folder riêng cho từng mặt hàng hoặc các mặt hàng dự thầu có cùng hãng sản xuất hoặc cùng tài liệu pháp lý, trong mỗi folder đề nghị nhà thầu </w:t>
      </w:r>
      <w:r w:rsidRPr="005D7200">
        <w:rPr>
          <w:b/>
          <w:bCs/>
          <w:color w:val="000000" w:themeColor="text1"/>
          <w:sz w:val="26"/>
          <w:szCs w:val="26"/>
        </w:rPr>
        <w:t>tách riêng các file tài liệu và đánh số thứ tự mặt hàng theo E-HSMT, ví dụ:</w:t>
      </w:r>
    </w:p>
    <w:p w:rsidR="008D514E" w:rsidRPr="005D7200" w:rsidRDefault="008D514E" w:rsidP="008D514E">
      <w:pPr>
        <w:widowControl w:val="0"/>
        <w:numPr>
          <w:ilvl w:val="0"/>
          <w:numId w:val="7"/>
        </w:numPr>
        <w:tabs>
          <w:tab w:val="left" w:pos="993"/>
        </w:tabs>
        <w:spacing w:before="120" w:after="120" w:line="300" w:lineRule="exact"/>
        <w:ind w:hanging="720"/>
        <w:rPr>
          <w:b/>
          <w:i/>
          <w:color w:val="000000" w:themeColor="text1"/>
          <w:sz w:val="26"/>
          <w:szCs w:val="26"/>
        </w:rPr>
      </w:pPr>
      <w:r w:rsidRPr="005D7200">
        <w:rPr>
          <w:b/>
          <w:i/>
          <w:color w:val="000000" w:themeColor="text1"/>
          <w:sz w:val="26"/>
          <w:szCs w:val="26"/>
        </w:rPr>
        <w:t>(Folder 3.1) Phần 1 (lô 1):</w:t>
      </w:r>
    </w:p>
    <w:p w:rsidR="008D514E" w:rsidRPr="005D7200" w:rsidRDefault="008D514E" w:rsidP="008D514E">
      <w:pPr>
        <w:widowControl w:val="0"/>
        <w:numPr>
          <w:ilvl w:val="0"/>
          <w:numId w:val="3"/>
        </w:numPr>
        <w:tabs>
          <w:tab w:val="left" w:pos="993"/>
        </w:tabs>
        <w:spacing w:before="120" w:after="120" w:line="300" w:lineRule="exact"/>
        <w:ind w:left="0" w:firstLine="709"/>
        <w:rPr>
          <w:color w:val="000000" w:themeColor="text1"/>
          <w:sz w:val="26"/>
          <w:szCs w:val="26"/>
        </w:rPr>
      </w:pPr>
      <w:r w:rsidRPr="005D7200">
        <w:rPr>
          <w:color w:val="000000" w:themeColor="text1"/>
          <w:sz w:val="26"/>
          <w:szCs w:val="26"/>
        </w:rPr>
        <w:t>(File 1) Bản kết quả phân loại TTBYT</w:t>
      </w:r>
    </w:p>
    <w:p w:rsidR="008D514E" w:rsidRPr="005D7200" w:rsidRDefault="008D514E" w:rsidP="008D514E">
      <w:pPr>
        <w:widowControl w:val="0"/>
        <w:numPr>
          <w:ilvl w:val="0"/>
          <w:numId w:val="3"/>
        </w:numPr>
        <w:tabs>
          <w:tab w:val="left" w:pos="993"/>
        </w:tabs>
        <w:spacing w:before="120" w:after="120" w:line="300" w:lineRule="exact"/>
        <w:ind w:left="0" w:firstLine="709"/>
        <w:rPr>
          <w:color w:val="000000" w:themeColor="text1"/>
          <w:sz w:val="26"/>
          <w:szCs w:val="26"/>
        </w:rPr>
      </w:pPr>
      <w:r w:rsidRPr="005D7200">
        <w:rPr>
          <w:color w:val="000000" w:themeColor="text1"/>
          <w:sz w:val="26"/>
          <w:szCs w:val="26"/>
        </w:rPr>
        <w:t xml:space="preserve">(File 2) Số lưu hành </w:t>
      </w:r>
      <w:r w:rsidRPr="005D7200">
        <w:rPr>
          <w:i/>
          <w:color w:val="000000" w:themeColor="text1"/>
          <w:sz w:val="26"/>
          <w:szCs w:val="26"/>
        </w:rPr>
        <w:t>(bao gồm: Phiếu tiếp nhận/Phiếu thông tin hồ sơ công bố tiêu chuẩn áp dụng, giấy chứng nhận đăng ký lưu hành, giấy phép nhập khẩu v.v…)</w:t>
      </w:r>
    </w:p>
    <w:p w:rsidR="008D514E" w:rsidRPr="005D7200" w:rsidRDefault="008D514E" w:rsidP="008D514E">
      <w:pPr>
        <w:widowControl w:val="0"/>
        <w:numPr>
          <w:ilvl w:val="0"/>
          <w:numId w:val="3"/>
        </w:numPr>
        <w:tabs>
          <w:tab w:val="left" w:pos="993"/>
        </w:tabs>
        <w:spacing w:before="120" w:after="120" w:line="300" w:lineRule="exact"/>
        <w:ind w:left="0" w:firstLine="709"/>
        <w:rPr>
          <w:color w:val="000000" w:themeColor="text1"/>
          <w:sz w:val="26"/>
          <w:szCs w:val="26"/>
        </w:rPr>
      </w:pPr>
      <w:r w:rsidRPr="005D7200">
        <w:rPr>
          <w:color w:val="000000" w:themeColor="text1"/>
          <w:sz w:val="26"/>
          <w:szCs w:val="26"/>
        </w:rPr>
        <w:t xml:space="preserve">(File 3) Chứng nhận chất lượng </w:t>
      </w:r>
      <w:r w:rsidRPr="005D7200">
        <w:rPr>
          <w:i/>
          <w:color w:val="000000" w:themeColor="text1"/>
          <w:sz w:val="26"/>
          <w:szCs w:val="26"/>
        </w:rPr>
        <w:t>(bao gồm: ISO 13485, ISO 9001, CE, FDA…)</w:t>
      </w:r>
    </w:p>
    <w:p w:rsidR="008D514E" w:rsidRPr="005D7200" w:rsidRDefault="008D514E" w:rsidP="008D514E">
      <w:pPr>
        <w:widowControl w:val="0"/>
        <w:numPr>
          <w:ilvl w:val="0"/>
          <w:numId w:val="3"/>
        </w:numPr>
        <w:tabs>
          <w:tab w:val="left" w:pos="993"/>
        </w:tabs>
        <w:spacing w:before="120" w:after="120" w:line="300" w:lineRule="exact"/>
        <w:ind w:left="0" w:firstLine="709"/>
        <w:rPr>
          <w:color w:val="000000" w:themeColor="text1"/>
          <w:sz w:val="26"/>
          <w:szCs w:val="26"/>
        </w:rPr>
      </w:pPr>
      <w:r w:rsidRPr="005D7200">
        <w:rPr>
          <w:color w:val="000000" w:themeColor="text1"/>
          <w:sz w:val="26"/>
          <w:szCs w:val="26"/>
        </w:rPr>
        <w:t>(File 4) Tài liệu kỹ thuật kèm theo như Catalogue; Datasheet; Instruction for Use</w:t>
      </w:r>
    </w:p>
    <w:p w:rsidR="008D514E" w:rsidRPr="005D7200" w:rsidRDefault="008D514E" w:rsidP="008D514E">
      <w:pPr>
        <w:widowControl w:val="0"/>
        <w:numPr>
          <w:ilvl w:val="0"/>
          <w:numId w:val="3"/>
        </w:numPr>
        <w:tabs>
          <w:tab w:val="left" w:pos="993"/>
        </w:tabs>
        <w:spacing w:before="120" w:after="120" w:line="300" w:lineRule="exact"/>
        <w:ind w:left="0" w:firstLine="709"/>
        <w:rPr>
          <w:color w:val="000000" w:themeColor="text1"/>
          <w:sz w:val="26"/>
          <w:szCs w:val="26"/>
        </w:rPr>
      </w:pPr>
      <w:r w:rsidRPr="005D7200">
        <w:rPr>
          <w:color w:val="000000" w:themeColor="text1"/>
          <w:sz w:val="26"/>
          <w:szCs w:val="26"/>
        </w:rPr>
        <w:t xml:space="preserve">Các tài liệu liên quan khác (nếu </w:t>
      </w:r>
      <w:proofErr w:type="gramStart"/>
      <w:r w:rsidRPr="005D7200">
        <w:rPr>
          <w:color w:val="000000" w:themeColor="text1"/>
          <w:sz w:val="26"/>
          <w:szCs w:val="26"/>
        </w:rPr>
        <w:t>có)…</w:t>
      </w:r>
      <w:proofErr w:type="gramEnd"/>
      <w:r w:rsidRPr="005D7200">
        <w:rPr>
          <w:color w:val="000000" w:themeColor="text1"/>
          <w:sz w:val="26"/>
          <w:szCs w:val="26"/>
        </w:rPr>
        <w:t>.</w:t>
      </w:r>
    </w:p>
    <w:p w:rsidR="008D514E" w:rsidRPr="005D7200" w:rsidRDefault="008D514E" w:rsidP="008D514E">
      <w:pPr>
        <w:widowControl w:val="0"/>
        <w:numPr>
          <w:ilvl w:val="0"/>
          <w:numId w:val="3"/>
        </w:numPr>
        <w:tabs>
          <w:tab w:val="left" w:pos="993"/>
        </w:tabs>
        <w:spacing w:before="120" w:after="120" w:line="300" w:lineRule="exact"/>
        <w:ind w:left="0" w:firstLine="709"/>
        <w:rPr>
          <w:i/>
          <w:iCs/>
          <w:color w:val="000000" w:themeColor="text1"/>
          <w:spacing w:val="-2"/>
          <w:sz w:val="26"/>
          <w:szCs w:val="26"/>
        </w:rPr>
      </w:pPr>
      <w:r w:rsidRPr="005D7200">
        <w:rPr>
          <w:b/>
          <w:bCs/>
          <w:i/>
          <w:iCs/>
          <w:color w:val="000000" w:themeColor="text1"/>
          <w:spacing w:val="-2"/>
          <w:sz w:val="26"/>
          <w:szCs w:val="26"/>
        </w:rPr>
        <w:t>Lưu ý: đề nghị nhà thầu tách riêng từng file tài liệu kỹ thuật (catalogue, datasheet…), không gộp chung tất cả tài liệu kỹ thuật vào 1 file</w:t>
      </w:r>
      <w:r w:rsidRPr="005D7200">
        <w:rPr>
          <w:i/>
          <w:iCs/>
          <w:color w:val="000000" w:themeColor="text1"/>
          <w:spacing w:val="-2"/>
          <w:sz w:val="26"/>
          <w:szCs w:val="26"/>
        </w:rPr>
        <w:t xml:space="preserve">. Yêu cầu đặt tên file đúng theo tên tài liệu dùng để tham chiếu trong Bảng chào đáp ứng kỹ thuật và </w:t>
      </w:r>
      <w:r w:rsidRPr="005D7200">
        <w:rPr>
          <w:b/>
          <w:bCs/>
          <w:i/>
          <w:iCs/>
          <w:color w:val="000000" w:themeColor="text1"/>
          <w:spacing w:val="-2"/>
          <w:sz w:val="26"/>
          <w:szCs w:val="26"/>
        </w:rPr>
        <w:t>dùng công cụ đánh dấu (highlight)</w:t>
      </w:r>
      <w:r w:rsidRPr="005D7200">
        <w:rPr>
          <w:i/>
          <w:iCs/>
          <w:color w:val="000000" w:themeColor="text1"/>
          <w:spacing w:val="-2"/>
          <w:sz w:val="26"/>
          <w:szCs w:val="26"/>
        </w:rPr>
        <w:t xml:space="preserve"> lên các nội dung kỹ thuật cụ thể chứng minh đặc tính, thông số kỹ thuật của hàng hóa theo yêu </w:t>
      </w:r>
      <w:proofErr w:type="gramStart"/>
      <w:r w:rsidRPr="005D7200">
        <w:rPr>
          <w:i/>
          <w:iCs/>
          <w:color w:val="000000" w:themeColor="text1"/>
          <w:spacing w:val="-2"/>
          <w:sz w:val="26"/>
          <w:szCs w:val="26"/>
        </w:rPr>
        <w:t>cầu..</w:t>
      </w:r>
      <w:proofErr w:type="gramEnd"/>
    </w:p>
    <w:p w:rsidR="008D514E" w:rsidRPr="005D7200" w:rsidRDefault="008D514E" w:rsidP="008D514E">
      <w:pPr>
        <w:widowControl w:val="0"/>
        <w:numPr>
          <w:ilvl w:val="0"/>
          <w:numId w:val="7"/>
        </w:numPr>
        <w:tabs>
          <w:tab w:val="left" w:pos="993"/>
        </w:tabs>
        <w:spacing w:before="120" w:after="120" w:line="300" w:lineRule="exact"/>
        <w:ind w:hanging="720"/>
        <w:rPr>
          <w:i/>
          <w:iCs/>
          <w:color w:val="000000" w:themeColor="text1"/>
          <w:sz w:val="26"/>
          <w:szCs w:val="26"/>
        </w:rPr>
      </w:pPr>
      <w:r w:rsidRPr="005D7200">
        <w:rPr>
          <w:b/>
          <w:bCs/>
          <w:i/>
          <w:iCs/>
          <w:color w:val="000000" w:themeColor="text1"/>
          <w:sz w:val="26"/>
          <w:szCs w:val="26"/>
        </w:rPr>
        <w:t>Folder 3.2 Phần 2 (Lô 2):</w:t>
      </w:r>
      <w:r w:rsidRPr="005D7200">
        <w:rPr>
          <w:i/>
          <w:iCs/>
          <w:color w:val="000000" w:themeColor="text1"/>
          <w:sz w:val="26"/>
          <w:szCs w:val="26"/>
        </w:rPr>
        <w:t xml:space="preserve"> Trình bày tương tự như trên</w:t>
      </w:r>
    </w:p>
    <w:p w:rsidR="008D514E" w:rsidRPr="005D7200" w:rsidRDefault="008D514E" w:rsidP="008D514E">
      <w:pPr>
        <w:widowControl w:val="0"/>
        <w:numPr>
          <w:ilvl w:val="0"/>
          <w:numId w:val="6"/>
        </w:numPr>
        <w:tabs>
          <w:tab w:val="left" w:pos="993"/>
        </w:tabs>
        <w:spacing w:before="120" w:after="120" w:line="300" w:lineRule="exact"/>
        <w:rPr>
          <w:b/>
          <w:color w:val="000000" w:themeColor="text1"/>
          <w:sz w:val="26"/>
          <w:szCs w:val="26"/>
        </w:rPr>
      </w:pPr>
      <w:r w:rsidRPr="005D7200">
        <w:rPr>
          <w:b/>
          <w:color w:val="000000" w:themeColor="text1"/>
          <w:sz w:val="26"/>
          <w:szCs w:val="26"/>
        </w:rPr>
        <w:t>Bảng kê hợp đồng tương tự và mã HS của hàng hóa</w:t>
      </w:r>
    </w:p>
    <w:p w:rsidR="008D514E" w:rsidRPr="005D7200" w:rsidRDefault="008D514E" w:rsidP="008D514E">
      <w:pPr>
        <w:widowControl w:val="0"/>
        <w:tabs>
          <w:tab w:val="left" w:pos="993"/>
        </w:tabs>
        <w:spacing w:before="120" w:after="120" w:line="300" w:lineRule="exact"/>
        <w:ind w:firstLine="709"/>
        <w:rPr>
          <w:color w:val="000000" w:themeColor="text1"/>
          <w:sz w:val="26"/>
          <w:szCs w:val="26"/>
        </w:rPr>
      </w:pPr>
      <w:r w:rsidRPr="005D7200">
        <w:rPr>
          <w:color w:val="000000" w:themeColor="text1"/>
          <w:sz w:val="26"/>
          <w:szCs w:val="26"/>
        </w:rPr>
        <w:lastRenderedPageBreak/>
        <w:t xml:space="preserve">- Tính chất tương tự quy định tại bảng X, Y là hợp đồng cung cấp thiết bị tương tự như hàng hóa tham dự, hoặc trong trường hợp nhà thầu xác định được mã HS của mặt hàng theo hướng dẫn tại ghi chú số (10) và số (11) của Bảng tiêu chuẩn đánh giá về năng lực và kinh nghiệm tại Chương III, nhà thầu phải kê khai bảng tính giá trị hợp đồng tương tự theo mẫu dưới đây. </w:t>
      </w:r>
    </w:p>
    <w:p w:rsidR="008D514E" w:rsidRPr="005D7200" w:rsidRDefault="008D514E" w:rsidP="008D514E">
      <w:pPr>
        <w:widowControl w:val="0"/>
        <w:tabs>
          <w:tab w:val="left" w:pos="993"/>
        </w:tabs>
        <w:spacing w:before="120" w:after="120" w:line="300" w:lineRule="exact"/>
        <w:ind w:firstLine="709"/>
        <w:rPr>
          <w:color w:val="000000" w:themeColor="text1"/>
          <w:sz w:val="26"/>
          <w:szCs w:val="26"/>
        </w:rPr>
      </w:pPr>
      <w:r w:rsidRPr="005D7200">
        <w:rPr>
          <w:color w:val="000000" w:themeColor="text1"/>
          <w:sz w:val="26"/>
          <w:szCs w:val="26"/>
        </w:rPr>
        <w:t>- Trong trường hợp nhà thầu tự xác định mã HS của hàng hóa, nhà thầu phải kê khai và đính kèm file excel và một bản scan có ký, đóng dấu của nhà thầu theo mẫu sau. Nhà thầu chịu trách nhiệm về tính chính xác và trung thực của thông tin được cung cấp. Chủ đầu tư sẽ đánh giá tính chất và quy mô tương tự của hợp đồng nhà thầu kê khai theo mã HS trên cơ sở các thông tin tại bảng kê khai này và các tài liệu đính kèm. Ngoài hợp đồng tương tự, nhà thầu phải đính kèm tài liệu chứng minh mã HS của mặt hàng tương tự bằng các tài liệu hợp lệ liên quan (tờ khai hải quan).</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803"/>
        <w:gridCol w:w="823"/>
        <w:gridCol w:w="801"/>
        <w:gridCol w:w="968"/>
        <w:gridCol w:w="1252"/>
        <w:gridCol w:w="1017"/>
        <w:gridCol w:w="1168"/>
        <w:gridCol w:w="1186"/>
        <w:gridCol w:w="1212"/>
        <w:gridCol w:w="968"/>
        <w:gridCol w:w="1163"/>
        <w:gridCol w:w="1183"/>
        <w:gridCol w:w="1065"/>
      </w:tblGrid>
      <w:tr w:rsidR="005D7200" w:rsidRPr="005D7200" w:rsidTr="005D7200">
        <w:trPr>
          <w:trHeight w:val="19"/>
          <w:tblHeader/>
        </w:trPr>
        <w:tc>
          <w:tcPr>
            <w:tcW w:w="708" w:type="dxa"/>
            <w:vMerge w:val="restart"/>
            <w:vAlign w:val="center"/>
            <w:hideMark/>
          </w:tcPr>
          <w:p w:rsidR="008D514E" w:rsidRPr="005D7200" w:rsidRDefault="008D514E" w:rsidP="006A2999">
            <w:pPr>
              <w:widowControl w:val="0"/>
              <w:jc w:val="center"/>
              <w:rPr>
                <w:b/>
                <w:bCs/>
                <w:color w:val="000000" w:themeColor="text1"/>
                <w:sz w:val="26"/>
                <w:szCs w:val="26"/>
              </w:rPr>
            </w:pPr>
            <w:r w:rsidRPr="005D7200">
              <w:rPr>
                <w:b/>
                <w:bCs/>
                <w:color w:val="000000" w:themeColor="text1"/>
                <w:sz w:val="26"/>
                <w:szCs w:val="26"/>
              </w:rPr>
              <w:t>STT</w:t>
            </w:r>
          </w:p>
        </w:tc>
        <w:tc>
          <w:tcPr>
            <w:tcW w:w="4647" w:type="dxa"/>
            <w:gridSpan w:val="5"/>
            <w:vAlign w:val="center"/>
          </w:tcPr>
          <w:p w:rsidR="008D514E" w:rsidRPr="005D7200" w:rsidRDefault="008D514E" w:rsidP="006A2999">
            <w:pPr>
              <w:widowControl w:val="0"/>
              <w:jc w:val="center"/>
              <w:rPr>
                <w:b/>
                <w:bCs/>
                <w:color w:val="000000" w:themeColor="text1"/>
                <w:sz w:val="26"/>
                <w:szCs w:val="26"/>
              </w:rPr>
            </w:pPr>
            <w:r w:rsidRPr="005D7200">
              <w:rPr>
                <w:b/>
                <w:bCs/>
                <w:color w:val="000000" w:themeColor="text1"/>
                <w:sz w:val="26"/>
                <w:szCs w:val="26"/>
              </w:rPr>
              <w:t>Yêu cầu của E-HSMT</w:t>
            </w:r>
          </w:p>
        </w:tc>
        <w:tc>
          <w:tcPr>
            <w:tcW w:w="7897" w:type="dxa"/>
            <w:gridSpan w:val="7"/>
            <w:vAlign w:val="center"/>
          </w:tcPr>
          <w:p w:rsidR="008D514E" w:rsidRPr="005D7200" w:rsidRDefault="008D514E" w:rsidP="006A2999">
            <w:pPr>
              <w:widowControl w:val="0"/>
              <w:jc w:val="center"/>
              <w:rPr>
                <w:b/>
                <w:bCs/>
                <w:color w:val="000000" w:themeColor="text1"/>
                <w:sz w:val="26"/>
                <w:szCs w:val="26"/>
              </w:rPr>
            </w:pPr>
            <w:r w:rsidRPr="005D7200">
              <w:rPr>
                <w:b/>
                <w:bCs/>
                <w:color w:val="000000" w:themeColor="text1"/>
                <w:sz w:val="26"/>
                <w:szCs w:val="26"/>
              </w:rPr>
              <w:t>Đáp ứng của E-HSDT</w:t>
            </w:r>
          </w:p>
        </w:tc>
        <w:tc>
          <w:tcPr>
            <w:tcW w:w="1065" w:type="dxa"/>
            <w:vAlign w:val="center"/>
          </w:tcPr>
          <w:p w:rsidR="008D514E" w:rsidRPr="005D7200" w:rsidRDefault="008D514E" w:rsidP="006A2999">
            <w:pPr>
              <w:widowControl w:val="0"/>
              <w:jc w:val="center"/>
              <w:rPr>
                <w:b/>
                <w:bCs/>
                <w:color w:val="000000" w:themeColor="text1"/>
                <w:sz w:val="26"/>
                <w:szCs w:val="26"/>
              </w:rPr>
            </w:pPr>
            <w:r w:rsidRPr="005D7200">
              <w:rPr>
                <w:b/>
                <w:bCs/>
                <w:color w:val="000000" w:themeColor="text1"/>
                <w:sz w:val="26"/>
                <w:szCs w:val="26"/>
              </w:rPr>
              <w:t>Năng lực sản xuất trong trường hợp là nhà sản xuất</w:t>
            </w:r>
          </w:p>
        </w:tc>
      </w:tr>
      <w:tr w:rsidR="005D7200" w:rsidRPr="005D7200" w:rsidTr="005D7200">
        <w:trPr>
          <w:trHeight w:val="19"/>
          <w:tblHeader/>
        </w:trPr>
        <w:tc>
          <w:tcPr>
            <w:tcW w:w="708" w:type="dxa"/>
            <w:vMerge/>
            <w:vAlign w:val="center"/>
            <w:hideMark/>
          </w:tcPr>
          <w:p w:rsidR="008D514E" w:rsidRPr="005D7200" w:rsidRDefault="008D514E" w:rsidP="006A2999">
            <w:pPr>
              <w:widowControl w:val="0"/>
              <w:rPr>
                <w:b/>
                <w:bCs/>
                <w:color w:val="000000" w:themeColor="text1"/>
                <w:sz w:val="26"/>
                <w:szCs w:val="26"/>
              </w:rPr>
            </w:pPr>
          </w:p>
        </w:tc>
        <w:tc>
          <w:tcPr>
            <w:tcW w:w="803" w:type="dxa"/>
            <w:vAlign w:val="center"/>
          </w:tcPr>
          <w:p w:rsidR="008D514E" w:rsidRPr="005D7200" w:rsidRDefault="008D514E" w:rsidP="006A2999">
            <w:pPr>
              <w:widowControl w:val="0"/>
              <w:jc w:val="center"/>
              <w:rPr>
                <w:b/>
                <w:bCs/>
                <w:color w:val="000000" w:themeColor="text1"/>
                <w:sz w:val="26"/>
                <w:szCs w:val="26"/>
              </w:rPr>
            </w:pPr>
            <w:r w:rsidRPr="005D7200">
              <w:rPr>
                <w:b/>
                <w:bCs/>
                <w:color w:val="000000" w:themeColor="text1"/>
                <w:sz w:val="26"/>
                <w:szCs w:val="26"/>
              </w:rPr>
              <w:t>Mã phần (lô)</w:t>
            </w:r>
          </w:p>
        </w:tc>
        <w:tc>
          <w:tcPr>
            <w:tcW w:w="823" w:type="dxa"/>
            <w:vAlign w:val="center"/>
            <w:hideMark/>
          </w:tcPr>
          <w:p w:rsidR="008D514E" w:rsidRPr="005D7200" w:rsidRDefault="008D514E" w:rsidP="006A2999">
            <w:pPr>
              <w:widowControl w:val="0"/>
              <w:jc w:val="center"/>
              <w:rPr>
                <w:b/>
                <w:bCs/>
                <w:color w:val="000000" w:themeColor="text1"/>
                <w:sz w:val="26"/>
                <w:szCs w:val="26"/>
              </w:rPr>
            </w:pPr>
            <w:r w:rsidRPr="005D7200">
              <w:rPr>
                <w:b/>
                <w:bCs/>
                <w:color w:val="000000" w:themeColor="text1"/>
                <w:sz w:val="26"/>
                <w:szCs w:val="26"/>
              </w:rPr>
              <w:t>Danh mục hàng hóa</w:t>
            </w:r>
          </w:p>
        </w:tc>
        <w:tc>
          <w:tcPr>
            <w:tcW w:w="801" w:type="dxa"/>
            <w:vAlign w:val="center"/>
            <w:hideMark/>
          </w:tcPr>
          <w:p w:rsidR="008D514E" w:rsidRPr="005D7200" w:rsidRDefault="008D514E" w:rsidP="006A2999">
            <w:pPr>
              <w:widowControl w:val="0"/>
              <w:jc w:val="center"/>
              <w:rPr>
                <w:b/>
                <w:bCs/>
                <w:color w:val="000000" w:themeColor="text1"/>
                <w:sz w:val="26"/>
                <w:szCs w:val="26"/>
              </w:rPr>
            </w:pPr>
            <w:r w:rsidRPr="005D7200">
              <w:rPr>
                <w:b/>
                <w:bCs/>
                <w:color w:val="000000" w:themeColor="text1"/>
                <w:sz w:val="26"/>
                <w:szCs w:val="26"/>
              </w:rPr>
              <w:t>Mã HS yêu cầu</w:t>
            </w:r>
          </w:p>
        </w:tc>
        <w:tc>
          <w:tcPr>
            <w:tcW w:w="968" w:type="dxa"/>
            <w:vAlign w:val="center"/>
          </w:tcPr>
          <w:p w:rsidR="008D514E" w:rsidRPr="005D7200" w:rsidRDefault="008D514E" w:rsidP="006A2999">
            <w:pPr>
              <w:widowControl w:val="0"/>
              <w:jc w:val="center"/>
              <w:rPr>
                <w:b/>
                <w:bCs/>
                <w:color w:val="000000" w:themeColor="text1"/>
                <w:sz w:val="26"/>
                <w:szCs w:val="26"/>
              </w:rPr>
            </w:pPr>
            <w:r w:rsidRPr="005D7200">
              <w:rPr>
                <w:b/>
                <w:bCs/>
                <w:color w:val="000000" w:themeColor="text1"/>
                <w:sz w:val="26"/>
                <w:szCs w:val="26"/>
              </w:rPr>
              <w:t>Chủng loại, lĩnh vực</w:t>
            </w:r>
          </w:p>
        </w:tc>
        <w:tc>
          <w:tcPr>
            <w:tcW w:w="1252" w:type="dxa"/>
            <w:vAlign w:val="center"/>
            <w:hideMark/>
          </w:tcPr>
          <w:p w:rsidR="008D514E" w:rsidRPr="005D7200" w:rsidRDefault="008D514E" w:rsidP="006A2999">
            <w:pPr>
              <w:widowControl w:val="0"/>
              <w:jc w:val="center"/>
              <w:rPr>
                <w:b/>
                <w:bCs/>
                <w:color w:val="000000" w:themeColor="text1"/>
                <w:sz w:val="26"/>
                <w:szCs w:val="26"/>
              </w:rPr>
            </w:pPr>
            <w:r w:rsidRPr="005D7200">
              <w:rPr>
                <w:b/>
                <w:bCs/>
                <w:color w:val="000000" w:themeColor="text1"/>
                <w:sz w:val="26"/>
                <w:szCs w:val="26"/>
              </w:rPr>
              <w:t>Giá trị hợp đồng tương tự yêu cầu đối với từng mã HS (VND)</w:t>
            </w:r>
          </w:p>
        </w:tc>
        <w:tc>
          <w:tcPr>
            <w:tcW w:w="1017" w:type="dxa"/>
            <w:vAlign w:val="center"/>
            <w:hideMark/>
          </w:tcPr>
          <w:p w:rsidR="008D514E" w:rsidRPr="005D7200" w:rsidRDefault="008D514E" w:rsidP="006A2999">
            <w:pPr>
              <w:widowControl w:val="0"/>
              <w:jc w:val="center"/>
              <w:rPr>
                <w:b/>
                <w:bCs/>
                <w:color w:val="000000" w:themeColor="text1"/>
                <w:sz w:val="26"/>
                <w:szCs w:val="26"/>
              </w:rPr>
            </w:pPr>
            <w:r w:rsidRPr="005D7200">
              <w:rPr>
                <w:b/>
                <w:bCs/>
                <w:color w:val="000000" w:themeColor="text1"/>
                <w:sz w:val="26"/>
                <w:szCs w:val="26"/>
              </w:rPr>
              <w:t>Hợp đồng tương tự</w:t>
            </w:r>
          </w:p>
        </w:tc>
        <w:tc>
          <w:tcPr>
            <w:tcW w:w="1168" w:type="dxa"/>
            <w:vAlign w:val="center"/>
            <w:hideMark/>
          </w:tcPr>
          <w:p w:rsidR="008D514E" w:rsidRPr="005D7200" w:rsidRDefault="008D514E" w:rsidP="006A2999">
            <w:pPr>
              <w:widowControl w:val="0"/>
              <w:jc w:val="center"/>
              <w:rPr>
                <w:b/>
                <w:bCs/>
                <w:color w:val="000000" w:themeColor="text1"/>
                <w:sz w:val="26"/>
                <w:szCs w:val="26"/>
              </w:rPr>
            </w:pPr>
            <w:r w:rsidRPr="005D7200">
              <w:rPr>
                <w:b/>
                <w:bCs/>
                <w:color w:val="000000" w:themeColor="text1"/>
                <w:sz w:val="26"/>
                <w:szCs w:val="26"/>
              </w:rPr>
              <w:t xml:space="preserve">Nhà thầu liên danh trong hợp đồng tương tự (nếu </w:t>
            </w:r>
            <w:proofErr w:type="gramStart"/>
            <w:r w:rsidRPr="005D7200">
              <w:rPr>
                <w:b/>
                <w:bCs/>
                <w:color w:val="000000" w:themeColor="text1"/>
                <w:sz w:val="26"/>
                <w:szCs w:val="26"/>
              </w:rPr>
              <w:t>có)</w:t>
            </w:r>
            <w:r w:rsidRPr="005D7200">
              <w:rPr>
                <w:b/>
                <w:bCs/>
                <w:color w:val="000000" w:themeColor="text1"/>
                <w:sz w:val="26"/>
                <w:szCs w:val="26"/>
                <w:vertAlign w:val="superscript"/>
              </w:rPr>
              <w:t>(</w:t>
            </w:r>
            <w:proofErr w:type="gramEnd"/>
            <w:r w:rsidRPr="005D7200">
              <w:rPr>
                <w:b/>
                <w:bCs/>
                <w:color w:val="000000" w:themeColor="text1"/>
                <w:sz w:val="26"/>
                <w:szCs w:val="26"/>
                <w:vertAlign w:val="superscript"/>
              </w:rPr>
              <w:t>2)</w:t>
            </w:r>
          </w:p>
        </w:tc>
        <w:tc>
          <w:tcPr>
            <w:tcW w:w="1186" w:type="dxa"/>
            <w:vAlign w:val="center"/>
            <w:hideMark/>
          </w:tcPr>
          <w:p w:rsidR="008D514E" w:rsidRPr="005D7200" w:rsidRDefault="008D514E" w:rsidP="006A2999">
            <w:pPr>
              <w:widowControl w:val="0"/>
              <w:jc w:val="center"/>
              <w:rPr>
                <w:b/>
                <w:bCs/>
                <w:color w:val="000000" w:themeColor="text1"/>
                <w:sz w:val="26"/>
                <w:szCs w:val="26"/>
              </w:rPr>
            </w:pPr>
            <w:r w:rsidRPr="005D7200">
              <w:rPr>
                <w:b/>
                <w:bCs/>
                <w:color w:val="000000" w:themeColor="text1"/>
                <w:sz w:val="26"/>
                <w:szCs w:val="26"/>
              </w:rPr>
              <w:t>Hạng mục hàng hóa tương tự đã thực hiện</w:t>
            </w:r>
          </w:p>
        </w:tc>
        <w:tc>
          <w:tcPr>
            <w:tcW w:w="1212" w:type="dxa"/>
            <w:vAlign w:val="center"/>
            <w:hideMark/>
          </w:tcPr>
          <w:p w:rsidR="008D514E" w:rsidRPr="005D7200" w:rsidRDefault="008D514E" w:rsidP="006A2999">
            <w:pPr>
              <w:widowControl w:val="0"/>
              <w:jc w:val="center"/>
              <w:rPr>
                <w:b/>
                <w:bCs/>
                <w:color w:val="000000" w:themeColor="text1"/>
                <w:sz w:val="26"/>
                <w:szCs w:val="26"/>
              </w:rPr>
            </w:pPr>
            <w:r w:rsidRPr="005D7200">
              <w:rPr>
                <w:b/>
                <w:bCs/>
                <w:color w:val="000000" w:themeColor="text1"/>
                <w:sz w:val="26"/>
                <w:szCs w:val="26"/>
              </w:rPr>
              <w:t xml:space="preserve">Mã HS của hạng mục hàng hóa tương </w:t>
            </w:r>
            <w:proofErr w:type="gramStart"/>
            <w:r w:rsidRPr="005D7200">
              <w:rPr>
                <w:b/>
                <w:bCs/>
                <w:color w:val="000000" w:themeColor="text1"/>
                <w:sz w:val="26"/>
                <w:szCs w:val="26"/>
              </w:rPr>
              <w:t>tự</w:t>
            </w:r>
            <w:r w:rsidRPr="005D7200">
              <w:rPr>
                <w:b/>
                <w:bCs/>
                <w:color w:val="000000" w:themeColor="text1"/>
                <w:sz w:val="26"/>
                <w:szCs w:val="26"/>
                <w:vertAlign w:val="superscript"/>
              </w:rPr>
              <w:t>(</w:t>
            </w:r>
            <w:proofErr w:type="gramEnd"/>
            <w:r w:rsidRPr="005D7200">
              <w:rPr>
                <w:b/>
                <w:bCs/>
                <w:color w:val="000000" w:themeColor="text1"/>
                <w:sz w:val="26"/>
                <w:szCs w:val="26"/>
                <w:vertAlign w:val="superscript"/>
              </w:rPr>
              <w:t>3)</w:t>
            </w:r>
          </w:p>
        </w:tc>
        <w:tc>
          <w:tcPr>
            <w:tcW w:w="968" w:type="dxa"/>
            <w:vAlign w:val="center"/>
          </w:tcPr>
          <w:p w:rsidR="008D514E" w:rsidRPr="005D7200" w:rsidRDefault="008D514E" w:rsidP="006A2999">
            <w:pPr>
              <w:widowControl w:val="0"/>
              <w:jc w:val="center"/>
              <w:rPr>
                <w:b/>
                <w:bCs/>
                <w:color w:val="000000" w:themeColor="text1"/>
                <w:sz w:val="26"/>
                <w:szCs w:val="26"/>
              </w:rPr>
            </w:pPr>
            <w:r w:rsidRPr="005D7200">
              <w:rPr>
                <w:b/>
                <w:bCs/>
                <w:color w:val="000000" w:themeColor="text1"/>
                <w:sz w:val="26"/>
                <w:szCs w:val="26"/>
              </w:rPr>
              <w:t>Chủng loại, lĩnh vực</w:t>
            </w:r>
          </w:p>
        </w:tc>
        <w:tc>
          <w:tcPr>
            <w:tcW w:w="1163" w:type="dxa"/>
            <w:vAlign w:val="center"/>
            <w:hideMark/>
          </w:tcPr>
          <w:p w:rsidR="008D514E" w:rsidRPr="005D7200" w:rsidRDefault="008D514E" w:rsidP="006A2999">
            <w:pPr>
              <w:widowControl w:val="0"/>
              <w:jc w:val="center"/>
              <w:rPr>
                <w:b/>
                <w:bCs/>
                <w:color w:val="000000" w:themeColor="text1"/>
                <w:sz w:val="26"/>
                <w:szCs w:val="26"/>
              </w:rPr>
            </w:pPr>
            <w:r w:rsidRPr="005D7200">
              <w:rPr>
                <w:b/>
                <w:bCs/>
                <w:color w:val="000000" w:themeColor="text1"/>
                <w:sz w:val="26"/>
                <w:szCs w:val="26"/>
              </w:rPr>
              <w:t xml:space="preserve"> Giá trị đã thực hiện của hạng mục hàng hóa tương tự </w:t>
            </w:r>
          </w:p>
        </w:tc>
        <w:tc>
          <w:tcPr>
            <w:tcW w:w="1183" w:type="dxa"/>
            <w:vAlign w:val="center"/>
            <w:hideMark/>
          </w:tcPr>
          <w:p w:rsidR="008D514E" w:rsidRPr="005D7200" w:rsidRDefault="008D514E" w:rsidP="006A2999">
            <w:pPr>
              <w:widowControl w:val="0"/>
              <w:jc w:val="center"/>
              <w:rPr>
                <w:b/>
                <w:bCs/>
                <w:color w:val="000000" w:themeColor="text1"/>
                <w:sz w:val="26"/>
                <w:szCs w:val="26"/>
              </w:rPr>
            </w:pPr>
            <w:r w:rsidRPr="005D7200">
              <w:rPr>
                <w:b/>
                <w:bCs/>
                <w:color w:val="000000" w:themeColor="text1"/>
                <w:sz w:val="26"/>
                <w:szCs w:val="26"/>
              </w:rPr>
              <w:t xml:space="preserve"> Tài liệu chứng minh hợp đồng hoàn thành </w:t>
            </w:r>
          </w:p>
        </w:tc>
        <w:tc>
          <w:tcPr>
            <w:tcW w:w="1065" w:type="dxa"/>
            <w:vAlign w:val="center"/>
          </w:tcPr>
          <w:p w:rsidR="008D514E" w:rsidRPr="005D7200" w:rsidRDefault="008D514E" w:rsidP="006A2999">
            <w:pPr>
              <w:widowControl w:val="0"/>
              <w:jc w:val="center"/>
              <w:rPr>
                <w:b/>
                <w:bCs/>
                <w:color w:val="000000" w:themeColor="text1"/>
                <w:sz w:val="26"/>
                <w:szCs w:val="26"/>
              </w:rPr>
            </w:pPr>
          </w:p>
        </w:tc>
      </w:tr>
      <w:tr w:rsidR="005D7200" w:rsidRPr="005D7200" w:rsidTr="005D7200">
        <w:trPr>
          <w:trHeight w:val="19"/>
        </w:trPr>
        <w:tc>
          <w:tcPr>
            <w:tcW w:w="708" w:type="dxa"/>
            <w:vAlign w:val="center"/>
            <w:hideMark/>
          </w:tcPr>
          <w:p w:rsidR="008D514E" w:rsidRPr="005D7200" w:rsidRDefault="008D514E" w:rsidP="006A2999">
            <w:pPr>
              <w:widowControl w:val="0"/>
              <w:jc w:val="center"/>
              <w:rPr>
                <w:i/>
                <w:iCs/>
                <w:color w:val="000000" w:themeColor="text1"/>
                <w:sz w:val="26"/>
                <w:szCs w:val="26"/>
              </w:rPr>
            </w:pPr>
          </w:p>
        </w:tc>
        <w:tc>
          <w:tcPr>
            <w:tcW w:w="803" w:type="dxa"/>
            <w:vAlign w:val="center"/>
          </w:tcPr>
          <w:p w:rsidR="008D514E" w:rsidRPr="005D7200" w:rsidRDefault="008D514E" w:rsidP="006A2999">
            <w:pPr>
              <w:widowControl w:val="0"/>
              <w:jc w:val="center"/>
              <w:rPr>
                <w:i/>
                <w:iCs/>
                <w:color w:val="000000" w:themeColor="text1"/>
                <w:sz w:val="26"/>
                <w:szCs w:val="26"/>
              </w:rPr>
            </w:pPr>
          </w:p>
        </w:tc>
        <w:tc>
          <w:tcPr>
            <w:tcW w:w="823" w:type="dxa"/>
            <w:vAlign w:val="center"/>
            <w:hideMark/>
          </w:tcPr>
          <w:p w:rsidR="008D514E" w:rsidRPr="005D7200" w:rsidRDefault="008D514E" w:rsidP="006A2999">
            <w:pPr>
              <w:widowControl w:val="0"/>
              <w:jc w:val="center"/>
              <w:rPr>
                <w:i/>
                <w:iCs/>
                <w:color w:val="000000" w:themeColor="text1"/>
                <w:sz w:val="26"/>
                <w:szCs w:val="26"/>
              </w:rPr>
            </w:pPr>
            <w:r w:rsidRPr="005D7200">
              <w:rPr>
                <w:i/>
                <w:iCs/>
                <w:color w:val="000000" w:themeColor="text1"/>
                <w:sz w:val="26"/>
                <w:szCs w:val="26"/>
              </w:rPr>
              <w:t xml:space="preserve">(Ghi theo danh </w:t>
            </w:r>
            <w:r w:rsidRPr="005D7200">
              <w:rPr>
                <w:i/>
                <w:iCs/>
                <w:color w:val="000000" w:themeColor="text1"/>
                <w:sz w:val="26"/>
                <w:szCs w:val="26"/>
              </w:rPr>
              <w:lastRenderedPageBreak/>
              <w:t>mục hàng hóa dưới đây) </w:t>
            </w:r>
          </w:p>
        </w:tc>
        <w:tc>
          <w:tcPr>
            <w:tcW w:w="801" w:type="dxa"/>
            <w:shd w:val="clear" w:color="000000" w:fill="FFFFFF"/>
            <w:noWrap/>
            <w:vAlign w:val="center"/>
            <w:hideMark/>
          </w:tcPr>
          <w:p w:rsidR="008D514E" w:rsidRPr="005D7200" w:rsidRDefault="008D514E" w:rsidP="006A2999">
            <w:pPr>
              <w:widowControl w:val="0"/>
              <w:jc w:val="center"/>
              <w:rPr>
                <w:i/>
                <w:iCs/>
                <w:color w:val="000000" w:themeColor="text1"/>
                <w:sz w:val="26"/>
                <w:szCs w:val="26"/>
              </w:rPr>
            </w:pPr>
            <w:r w:rsidRPr="005D7200">
              <w:rPr>
                <w:i/>
                <w:iCs/>
                <w:color w:val="000000" w:themeColor="text1"/>
                <w:sz w:val="26"/>
                <w:szCs w:val="26"/>
              </w:rPr>
              <w:lastRenderedPageBreak/>
              <w:t xml:space="preserve"> (Nhà thầu trích </w:t>
            </w:r>
            <w:r w:rsidRPr="005D7200">
              <w:rPr>
                <w:i/>
                <w:iCs/>
                <w:color w:val="000000" w:themeColor="text1"/>
                <w:sz w:val="26"/>
                <w:szCs w:val="26"/>
              </w:rPr>
              <w:lastRenderedPageBreak/>
              <w:t>xuất theo yêu cầu tại Bảng X, Y) </w:t>
            </w:r>
          </w:p>
        </w:tc>
        <w:tc>
          <w:tcPr>
            <w:tcW w:w="968" w:type="dxa"/>
            <w:vAlign w:val="center"/>
          </w:tcPr>
          <w:p w:rsidR="008D514E" w:rsidRPr="005D7200" w:rsidRDefault="008D514E" w:rsidP="006A2999">
            <w:pPr>
              <w:widowControl w:val="0"/>
              <w:jc w:val="center"/>
              <w:rPr>
                <w:i/>
                <w:iCs/>
                <w:color w:val="000000" w:themeColor="text1"/>
                <w:sz w:val="26"/>
                <w:szCs w:val="26"/>
              </w:rPr>
            </w:pPr>
            <w:r w:rsidRPr="005D7200">
              <w:rPr>
                <w:i/>
                <w:iCs/>
                <w:color w:val="000000" w:themeColor="text1"/>
                <w:sz w:val="26"/>
                <w:szCs w:val="26"/>
              </w:rPr>
              <w:lastRenderedPageBreak/>
              <w:t xml:space="preserve">(Nhà thầu trích </w:t>
            </w:r>
            <w:r w:rsidRPr="005D7200">
              <w:rPr>
                <w:i/>
                <w:iCs/>
                <w:color w:val="000000" w:themeColor="text1"/>
                <w:sz w:val="26"/>
                <w:szCs w:val="26"/>
              </w:rPr>
              <w:lastRenderedPageBreak/>
              <w:t>xuất theo yêu cầu tại Bảng X, Y) </w:t>
            </w:r>
          </w:p>
        </w:tc>
        <w:tc>
          <w:tcPr>
            <w:tcW w:w="1252" w:type="dxa"/>
            <w:vAlign w:val="center"/>
            <w:hideMark/>
          </w:tcPr>
          <w:p w:rsidR="008D514E" w:rsidRPr="005D7200" w:rsidRDefault="008D514E" w:rsidP="006A2999">
            <w:pPr>
              <w:widowControl w:val="0"/>
              <w:jc w:val="center"/>
              <w:rPr>
                <w:i/>
                <w:iCs/>
                <w:color w:val="000000" w:themeColor="text1"/>
                <w:sz w:val="26"/>
                <w:szCs w:val="26"/>
              </w:rPr>
            </w:pPr>
            <w:r w:rsidRPr="005D7200">
              <w:rPr>
                <w:i/>
                <w:iCs/>
                <w:color w:val="000000" w:themeColor="text1"/>
                <w:sz w:val="26"/>
                <w:szCs w:val="26"/>
              </w:rPr>
              <w:lastRenderedPageBreak/>
              <w:t xml:space="preserve">(Nhà thầu trích xuất theo </w:t>
            </w:r>
            <w:r w:rsidRPr="005D7200">
              <w:rPr>
                <w:i/>
                <w:iCs/>
                <w:color w:val="000000" w:themeColor="text1"/>
                <w:sz w:val="26"/>
                <w:szCs w:val="26"/>
              </w:rPr>
              <w:lastRenderedPageBreak/>
              <w:t>yêu cầu tại Bảng X, Y) </w:t>
            </w:r>
          </w:p>
        </w:tc>
        <w:tc>
          <w:tcPr>
            <w:tcW w:w="1017" w:type="dxa"/>
            <w:vAlign w:val="center"/>
            <w:hideMark/>
          </w:tcPr>
          <w:p w:rsidR="008D514E" w:rsidRPr="005D7200" w:rsidRDefault="008D514E" w:rsidP="006A2999">
            <w:pPr>
              <w:widowControl w:val="0"/>
              <w:rPr>
                <w:i/>
                <w:iCs/>
                <w:color w:val="000000" w:themeColor="text1"/>
                <w:sz w:val="26"/>
                <w:szCs w:val="26"/>
              </w:rPr>
            </w:pPr>
            <w:r w:rsidRPr="005D7200">
              <w:rPr>
                <w:i/>
                <w:iCs/>
                <w:color w:val="000000" w:themeColor="text1"/>
                <w:sz w:val="26"/>
                <w:szCs w:val="26"/>
              </w:rPr>
              <w:lastRenderedPageBreak/>
              <w:t>(Hợp đồng số: …</w:t>
            </w:r>
            <w:r w:rsidRPr="005D7200">
              <w:rPr>
                <w:i/>
                <w:iCs/>
                <w:color w:val="000000" w:themeColor="text1"/>
                <w:sz w:val="26"/>
                <w:szCs w:val="26"/>
              </w:rPr>
              <w:br/>
            </w:r>
            <w:r w:rsidRPr="005D7200">
              <w:rPr>
                <w:i/>
                <w:iCs/>
                <w:color w:val="000000" w:themeColor="text1"/>
                <w:sz w:val="26"/>
                <w:szCs w:val="26"/>
              </w:rPr>
              <w:lastRenderedPageBreak/>
              <w:t>Ngày ký: …</w:t>
            </w:r>
            <w:r w:rsidRPr="005D7200">
              <w:rPr>
                <w:i/>
                <w:iCs/>
                <w:color w:val="000000" w:themeColor="text1"/>
                <w:sz w:val="26"/>
                <w:szCs w:val="26"/>
              </w:rPr>
              <w:br/>
              <w:t>Chủ đầu tư: …</w:t>
            </w:r>
            <w:r w:rsidRPr="005D7200">
              <w:rPr>
                <w:i/>
                <w:iCs/>
                <w:color w:val="000000" w:themeColor="text1"/>
                <w:sz w:val="26"/>
                <w:szCs w:val="26"/>
              </w:rPr>
              <w:br/>
              <w:t>Ngày hoàn thành: …)</w:t>
            </w:r>
          </w:p>
        </w:tc>
        <w:tc>
          <w:tcPr>
            <w:tcW w:w="1168" w:type="dxa"/>
            <w:vAlign w:val="center"/>
            <w:hideMark/>
          </w:tcPr>
          <w:p w:rsidR="008D514E" w:rsidRPr="005D7200" w:rsidRDefault="008D514E" w:rsidP="006A2999">
            <w:pPr>
              <w:widowControl w:val="0"/>
              <w:jc w:val="center"/>
              <w:rPr>
                <w:i/>
                <w:iCs/>
                <w:color w:val="000000" w:themeColor="text1"/>
                <w:sz w:val="26"/>
                <w:szCs w:val="26"/>
              </w:rPr>
            </w:pPr>
            <w:r w:rsidRPr="005D7200">
              <w:rPr>
                <w:i/>
                <w:iCs/>
                <w:color w:val="000000" w:themeColor="text1"/>
                <w:sz w:val="26"/>
                <w:szCs w:val="26"/>
              </w:rPr>
              <w:lastRenderedPageBreak/>
              <w:t xml:space="preserve">(Ghi: Nhà thầu độc </w:t>
            </w:r>
            <w:r w:rsidRPr="005D7200">
              <w:rPr>
                <w:i/>
                <w:iCs/>
                <w:color w:val="000000" w:themeColor="text1"/>
                <w:sz w:val="26"/>
                <w:szCs w:val="26"/>
              </w:rPr>
              <w:lastRenderedPageBreak/>
              <w:t>lập hoặc nhà thầu liên danh)</w:t>
            </w:r>
          </w:p>
        </w:tc>
        <w:tc>
          <w:tcPr>
            <w:tcW w:w="1186" w:type="dxa"/>
            <w:vAlign w:val="center"/>
            <w:hideMark/>
          </w:tcPr>
          <w:p w:rsidR="008D514E" w:rsidRPr="005D7200" w:rsidRDefault="008D514E" w:rsidP="006A2999">
            <w:pPr>
              <w:widowControl w:val="0"/>
              <w:jc w:val="center"/>
              <w:rPr>
                <w:i/>
                <w:iCs/>
                <w:color w:val="000000" w:themeColor="text1"/>
                <w:sz w:val="26"/>
                <w:szCs w:val="26"/>
              </w:rPr>
            </w:pPr>
            <w:r w:rsidRPr="005D7200">
              <w:rPr>
                <w:i/>
                <w:iCs/>
                <w:color w:val="000000" w:themeColor="text1"/>
                <w:sz w:val="26"/>
                <w:szCs w:val="26"/>
              </w:rPr>
              <w:lastRenderedPageBreak/>
              <w:t xml:space="preserve">(Ghi STT, tên thiết bị </w:t>
            </w:r>
            <w:r w:rsidRPr="005D7200">
              <w:rPr>
                <w:i/>
                <w:iCs/>
                <w:color w:val="000000" w:themeColor="text1"/>
                <w:sz w:val="26"/>
                <w:szCs w:val="26"/>
              </w:rPr>
              <w:lastRenderedPageBreak/>
              <w:t>trong hợp đồng tương tự)</w:t>
            </w:r>
          </w:p>
        </w:tc>
        <w:tc>
          <w:tcPr>
            <w:tcW w:w="1212" w:type="dxa"/>
            <w:shd w:val="clear" w:color="000000" w:fill="FFFFFF"/>
            <w:noWrap/>
            <w:vAlign w:val="center"/>
            <w:hideMark/>
          </w:tcPr>
          <w:p w:rsidR="008D514E" w:rsidRPr="005D7200" w:rsidRDefault="008D514E" w:rsidP="006A2999">
            <w:pPr>
              <w:widowControl w:val="0"/>
              <w:jc w:val="center"/>
              <w:rPr>
                <w:i/>
                <w:iCs/>
                <w:color w:val="000000" w:themeColor="text1"/>
                <w:sz w:val="26"/>
                <w:szCs w:val="26"/>
              </w:rPr>
            </w:pPr>
            <w:r w:rsidRPr="005D7200">
              <w:rPr>
                <w:i/>
                <w:iCs/>
                <w:color w:val="000000" w:themeColor="text1"/>
                <w:sz w:val="26"/>
                <w:szCs w:val="26"/>
              </w:rPr>
              <w:lastRenderedPageBreak/>
              <w:t xml:space="preserve"> (Nhà thầu xác định mã </w:t>
            </w:r>
            <w:r w:rsidRPr="005D7200">
              <w:rPr>
                <w:i/>
                <w:iCs/>
                <w:color w:val="000000" w:themeColor="text1"/>
                <w:sz w:val="26"/>
                <w:szCs w:val="26"/>
              </w:rPr>
              <w:lastRenderedPageBreak/>
              <w:t>HS)</w:t>
            </w:r>
          </w:p>
        </w:tc>
        <w:tc>
          <w:tcPr>
            <w:tcW w:w="968" w:type="dxa"/>
            <w:vAlign w:val="center"/>
          </w:tcPr>
          <w:p w:rsidR="008D514E" w:rsidRPr="005D7200" w:rsidRDefault="008D514E" w:rsidP="006A2999">
            <w:pPr>
              <w:widowControl w:val="0"/>
              <w:jc w:val="center"/>
              <w:rPr>
                <w:i/>
                <w:iCs/>
                <w:color w:val="000000" w:themeColor="text1"/>
                <w:sz w:val="26"/>
                <w:szCs w:val="26"/>
              </w:rPr>
            </w:pPr>
            <w:r w:rsidRPr="005D7200">
              <w:rPr>
                <w:i/>
                <w:iCs/>
                <w:color w:val="000000" w:themeColor="text1"/>
                <w:sz w:val="26"/>
                <w:szCs w:val="26"/>
              </w:rPr>
              <w:lastRenderedPageBreak/>
              <w:t xml:space="preserve">(Nhà thầu ghi </w:t>
            </w:r>
            <w:r w:rsidRPr="005D7200">
              <w:rPr>
                <w:i/>
                <w:iCs/>
                <w:color w:val="000000" w:themeColor="text1"/>
                <w:sz w:val="26"/>
                <w:szCs w:val="26"/>
              </w:rPr>
              <w:lastRenderedPageBreak/>
              <w:t>chủng loại, lĩnh vực đáp ứng yêu cầu tại bảng X, Y) </w:t>
            </w:r>
          </w:p>
        </w:tc>
        <w:tc>
          <w:tcPr>
            <w:tcW w:w="1163" w:type="dxa"/>
            <w:vAlign w:val="center"/>
            <w:hideMark/>
          </w:tcPr>
          <w:p w:rsidR="008D514E" w:rsidRPr="005D7200" w:rsidRDefault="008D514E" w:rsidP="006A2999">
            <w:pPr>
              <w:widowControl w:val="0"/>
              <w:jc w:val="center"/>
              <w:rPr>
                <w:i/>
                <w:iCs/>
                <w:color w:val="000000" w:themeColor="text1"/>
                <w:sz w:val="26"/>
                <w:szCs w:val="26"/>
              </w:rPr>
            </w:pPr>
            <w:r w:rsidRPr="005D7200">
              <w:rPr>
                <w:i/>
                <w:iCs/>
                <w:color w:val="000000" w:themeColor="text1"/>
                <w:sz w:val="26"/>
                <w:szCs w:val="26"/>
              </w:rPr>
              <w:lastRenderedPageBreak/>
              <w:t xml:space="preserve">(Ghi theo giá trị thực </w:t>
            </w:r>
            <w:r w:rsidRPr="005D7200">
              <w:rPr>
                <w:i/>
                <w:iCs/>
                <w:color w:val="000000" w:themeColor="text1"/>
                <w:sz w:val="26"/>
                <w:szCs w:val="26"/>
              </w:rPr>
              <w:lastRenderedPageBreak/>
              <w:t>hiện thực tế) </w:t>
            </w:r>
          </w:p>
        </w:tc>
        <w:tc>
          <w:tcPr>
            <w:tcW w:w="1183" w:type="dxa"/>
            <w:vAlign w:val="center"/>
            <w:hideMark/>
          </w:tcPr>
          <w:p w:rsidR="008D514E" w:rsidRPr="005D7200" w:rsidRDefault="008D514E" w:rsidP="006A2999">
            <w:pPr>
              <w:widowControl w:val="0"/>
              <w:rPr>
                <w:i/>
                <w:iCs/>
                <w:color w:val="000000" w:themeColor="text1"/>
                <w:sz w:val="26"/>
                <w:szCs w:val="26"/>
              </w:rPr>
            </w:pPr>
            <w:r w:rsidRPr="005D7200">
              <w:rPr>
                <w:i/>
                <w:iCs/>
                <w:color w:val="000000" w:themeColor="text1"/>
                <w:sz w:val="26"/>
                <w:szCs w:val="26"/>
              </w:rPr>
              <w:lastRenderedPageBreak/>
              <w:t>(Ghi:</w:t>
            </w:r>
            <w:r w:rsidRPr="005D7200">
              <w:rPr>
                <w:i/>
                <w:iCs/>
                <w:color w:val="000000" w:themeColor="text1"/>
                <w:sz w:val="26"/>
                <w:szCs w:val="26"/>
              </w:rPr>
              <w:br/>
              <w:t xml:space="preserve">- Biên bản </w:t>
            </w:r>
            <w:r w:rsidRPr="005D7200">
              <w:rPr>
                <w:i/>
                <w:iCs/>
                <w:color w:val="000000" w:themeColor="text1"/>
                <w:sz w:val="26"/>
                <w:szCs w:val="26"/>
              </w:rPr>
              <w:lastRenderedPageBreak/>
              <w:t>nghiệm thu ngày …</w:t>
            </w:r>
            <w:r w:rsidRPr="005D7200">
              <w:rPr>
                <w:i/>
                <w:iCs/>
                <w:color w:val="000000" w:themeColor="text1"/>
                <w:sz w:val="26"/>
                <w:szCs w:val="26"/>
              </w:rPr>
              <w:br/>
              <w:t>- Biên bản thanh lý ngày …</w:t>
            </w:r>
            <w:r w:rsidRPr="005D7200">
              <w:rPr>
                <w:i/>
                <w:iCs/>
                <w:color w:val="000000" w:themeColor="text1"/>
                <w:sz w:val="26"/>
                <w:szCs w:val="26"/>
              </w:rPr>
              <w:br/>
              <w:t>- Hóa đơn GTGT ngày …</w:t>
            </w:r>
            <w:r w:rsidRPr="005D7200">
              <w:rPr>
                <w:i/>
                <w:iCs/>
                <w:color w:val="000000" w:themeColor="text1"/>
                <w:sz w:val="26"/>
                <w:szCs w:val="26"/>
              </w:rPr>
              <w:br/>
              <w:t xml:space="preserve">liệt kê </w:t>
            </w:r>
            <w:r w:rsidRPr="005D7200">
              <w:rPr>
                <w:i/>
                <w:iCs/>
                <w:color w:val="000000" w:themeColor="text1"/>
                <w:sz w:val="26"/>
                <w:szCs w:val="26"/>
              </w:rPr>
              <w:lastRenderedPageBreak/>
              <w:t xml:space="preserve">các tài liệu liên quan khác (nếu </w:t>
            </w:r>
            <w:proofErr w:type="gramStart"/>
            <w:r w:rsidRPr="005D7200">
              <w:rPr>
                <w:i/>
                <w:iCs/>
                <w:color w:val="000000" w:themeColor="text1"/>
                <w:sz w:val="26"/>
                <w:szCs w:val="26"/>
              </w:rPr>
              <w:t>có)…</w:t>
            </w:r>
            <w:proofErr w:type="gramEnd"/>
            <w:r w:rsidRPr="005D7200">
              <w:rPr>
                <w:i/>
                <w:iCs/>
                <w:color w:val="000000" w:themeColor="text1"/>
                <w:sz w:val="26"/>
                <w:szCs w:val="26"/>
              </w:rPr>
              <w:t>)</w:t>
            </w:r>
          </w:p>
        </w:tc>
        <w:tc>
          <w:tcPr>
            <w:tcW w:w="1065" w:type="dxa"/>
            <w:vAlign w:val="center"/>
          </w:tcPr>
          <w:p w:rsidR="008D514E" w:rsidRPr="005D7200" w:rsidRDefault="008D514E" w:rsidP="006A2999">
            <w:pPr>
              <w:widowControl w:val="0"/>
              <w:spacing w:before="120" w:after="120" w:line="252" w:lineRule="auto"/>
              <w:rPr>
                <w:rFonts w:eastAsia=".VnTime"/>
                <w:color w:val="000000" w:themeColor="text1"/>
                <w:sz w:val="26"/>
                <w:szCs w:val="26"/>
                <w:lang w:val="pl-PL"/>
              </w:rPr>
            </w:pPr>
            <w:r w:rsidRPr="005D7200">
              <w:rPr>
                <w:rFonts w:eastAsia=".VnTime"/>
                <w:color w:val="000000" w:themeColor="text1"/>
                <w:sz w:val="26"/>
                <w:szCs w:val="26"/>
                <w:lang w:val="pl-PL"/>
              </w:rPr>
              <w:lastRenderedPageBreak/>
              <w:t xml:space="preserve">Trường hợp </w:t>
            </w:r>
            <w:r w:rsidRPr="005D7200">
              <w:rPr>
                <w:rFonts w:eastAsia=".VnTime"/>
                <w:color w:val="000000" w:themeColor="text1"/>
                <w:sz w:val="26"/>
                <w:szCs w:val="26"/>
                <w:lang w:val="pl-PL"/>
              </w:rPr>
              <w:lastRenderedPageBreak/>
              <w:t xml:space="preserve">hàng hóa là sản phẩm do nhà thầu Việt Nam sản xuất trong nước </w:t>
            </w:r>
            <w:r w:rsidRPr="005D7200">
              <w:rPr>
                <w:rFonts w:eastAsia=".VnTime"/>
                <w:color w:val="000000" w:themeColor="text1"/>
                <w:sz w:val="26"/>
                <w:szCs w:val="26"/>
                <w:lang w:val="pl-PL"/>
              </w:rPr>
              <w:lastRenderedPageBreak/>
              <w:t xml:space="preserve">(có thể đã bán ra thị trường hoặc chưa bán ra thị trường), nhà thầu </w:t>
            </w:r>
            <w:r w:rsidRPr="005D7200">
              <w:rPr>
                <w:rFonts w:eastAsia=".VnTime"/>
                <w:color w:val="000000" w:themeColor="text1"/>
                <w:sz w:val="26"/>
                <w:szCs w:val="26"/>
                <w:lang w:val="pl-PL"/>
              </w:rPr>
              <w:lastRenderedPageBreak/>
              <w:t xml:space="preserve">phải cung cấp được tài liệu chứng minh công suất thiết kế hoặc </w:t>
            </w:r>
            <w:r w:rsidRPr="005D7200">
              <w:rPr>
                <w:rFonts w:eastAsia=".VnTime"/>
                <w:color w:val="000000" w:themeColor="text1"/>
                <w:sz w:val="26"/>
                <w:szCs w:val="26"/>
                <w:lang w:val="pl-PL"/>
              </w:rPr>
              <w:lastRenderedPageBreak/>
              <w:t>sản lượng sản xuất đáp ứng yêu cầu.</w:t>
            </w:r>
          </w:p>
          <w:p w:rsidR="008D514E" w:rsidRPr="005D7200" w:rsidRDefault="008D514E" w:rsidP="006A2999">
            <w:pPr>
              <w:widowControl w:val="0"/>
              <w:rPr>
                <w:i/>
                <w:iCs/>
                <w:color w:val="000000" w:themeColor="text1"/>
                <w:sz w:val="26"/>
                <w:szCs w:val="26"/>
                <w:lang w:val="pl-PL"/>
              </w:rPr>
            </w:pPr>
            <w:r w:rsidRPr="005D7200">
              <w:rPr>
                <w:color w:val="000000" w:themeColor="text1"/>
                <w:sz w:val="26"/>
                <w:szCs w:val="26"/>
                <w:lang w:val="pl-PL"/>
              </w:rPr>
              <w:t xml:space="preserve">k x (Số lượng yêu cầu của gói thầu x </w:t>
            </w:r>
            <w:r w:rsidRPr="005D7200">
              <w:rPr>
                <w:color w:val="000000" w:themeColor="text1"/>
                <w:sz w:val="26"/>
                <w:szCs w:val="26"/>
                <w:lang w:val="pl-PL"/>
              </w:rPr>
              <w:lastRenderedPageBreak/>
              <w:t>30/thời gian thực hiện gói thầu (tính theo ngày)) với k = 1,5</w:t>
            </w:r>
          </w:p>
        </w:tc>
      </w:tr>
      <w:tr w:rsidR="005D7200" w:rsidRPr="005D7200" w:rsidTr="005D7200">
        <w:trPr>
          <w:trHeight w:val="19"/>
        </w:trPr>
        <w:tc>
          <w:tcPr>
            <w:tcW w:w="708" w:type="dxa"/>
            <w:vAlign w:val="center"/>
          </w:tcPr>
          <w:p w:rsidR="008D514E" w:rsidRPr="005D7200" w:rsidRDefault="008D514E" w:rsidP="008D514E">
            <w:pPr>
              <w:widowControl w:val="0"/>
              <w:numPr>
                <w:ilvl w:val="0"/>
                <w:numId w:val="4"/>
              </w:numPr>
              <w:ind w:left="-141" w:right="-142" w:firstLine="0"/>
              <w:contextualSpacing/>
              <w:jc w:val="center"/>
              <w:rPr>
                <w:color w:val="000000" w:themeColor="text1"/>
                <w:sz w:val="26"/>
                <w:szCs w:val="26"/>
                <w:lang w:val="pl-PL"/>
              </w:rPr>
            </w:pPr>
          </w:p>
        </w:tc>
        <w:tc>
          <w:tcPr>
            <w:tcW w:w="803" w:type="dxa"/>
            <w:vAlign w:val="center"/>
          </w:tcPr>
          <w:p w:rsidR="008D514E" w:rsidRPr="005D7200" w:rsidRDefault="008D514E" w:rsidP="006A2999">
            <w:pPr>
              <w:widowControl w:val="0"/>
              <w:jc w:val="center"/>
              <w:rPr>
                <w:color w:val="000000" w:themeColor="text1"/>
                <w:sz w:val="26"/>
                <w:szCs w:val="26"/>
                <w:lang w:val="pl-PL"/>
              </w:rPr>
            </w:pPr>
          </w:p>
        </w:tc>
        <w:tc>
          <w:tcPr>
            <w:tcW w:w="823" w:type="dxa"/>
            <w:vAlign w:val="center"/>
          </w:tcPr>
          <w:p w:rsidR="008D514E" w:rsidRPr="005D7200" w:rsidRDefault="008D514E" w:rsidP="006A2999">
            <w:pPr>
              <w:widowControl w:val="0"/>
              <w:jc w:val="center"/>
              <w:rPr>
                <w:color w:val="000000" w:themeColor="text1"/>
                <w:sz w:val="26"/>
                <w:szCs w:val="26"/>
                <w:lang w:val="pl-PL"/>
              </w:rPr>
            </w:pPr>
          </w:p>
        </w:tc>
        <w:tc>
          <w:tcPr>
            <w:tcW w:w="801" w:type="dxa"/>
            <w:shd w:val="clear" w:color="000000" w:fill="FFFFFF"/>
            <w:noWrap/>
            <w:vAlign w:val="center"/>
          </w:tcPr>
          <w:p w:rsidR="008D514E" w:rsidRPr="005D7200" w:rsidRDefault="008D514E" w:rsidP="006A2999">
            <w:pPr>
              <w:widowControl w:val="0"/>
              <w:jc w:val="center"/>
              <w:rPr>
                <w:color w:val="000000" w:themeColor="text1"/>
                <w:sz w:val="26"/>
                <w:szCs w:val="26"/>
                <w:lang w:val="pl-PL"/>
              </w:rPr>
            </w:pPr>
          </w:p>
        </w:tc>
        <w:tc>
          <w:tcPr>
            <w:tcW w:w="968" w:type="dxa"/>
            <w:vAlign w:val="center"/>
          </w:tcPr>
          <w:p w:rsidR="008D514E" w:rsidRPr="005D7200" w:rsidRDefault="008D514E" w:rsidP="006A2999">
            <w:pPr>
              <w:widowControl w:val="0"/>
              <w:jc w:val="center"/>
              <w:rPr>
                <w:color w:val="000000" w:themeColor="text1"/>
                <w:sz w:val="26"/>
                <w:szCs w:val="26"/>
                <w:lang w:val="pl-PL"/>
              </w:rPr>
            </w:pPr>
          </w:p>
        </w:tc>
        <w:tc>
          <w:tcPr>
            <w:tcW w:w="1252" w:type="dxa"/>
            <w:vAlign w:val="center"/>
          </w:tcPr>
          <w:p w:rsidR="008D514E" w:rsidRPr="005D7200" w:rsidRDefault="008D514E" w:rsidP="006A2999">
            <w:pPr>
              <w:widowControl w:val="0"/>
              <w:jc w:val="center"/>
              <w:rPr>
                <w:color w:val="000000" w:themeColor="text1"/>
                <w:sz w:val="26"/>
                <w:szCs w:val="26"/>
                <w:lang w:val="pl-PL"/>
              </w:rPr>
            </w:pPr>
          </w:p>
        </w:tc>
        <w:tc>
          <w:tcPr>
            <w:tcW w:w="1017" w:type="dxa"/>
            <w:vAlign w:val="center"/>
          </w:tcPr>
          <w:p w:rsidR="008D514E" w:rsidRPr="005D7200" w:rsidRDefault="008D514E" w:rsidP="006A2999">
            <w:pPr>
              <w:widowControl w:val="0"/>
              <w:rPr>
                <w:i/>
                <w:iCs/>
                <w:color w:val="000000" w:themeColor="text1"/>
                <w:sz w:val="26"/>
                <w:szCs w:val="26"/>
                <w:lang w:val="pl-PL"/>
              </w:rPr>
            </w:pPr>
          </w:p>
        </w:tc>
        <w:tc>
          <w:tcPr>
            <w:tcW w:w="1168" w:type="dxa"/>
            <w:vAlign w:val="center"/>
          </w:tcPr>
          <w:p w:rsidR="008D514E" w:rsidRPr="005D7200" w:rsidRDefault="008D514E" w:rsidP="006A2999">
            <w:pPr>
              <w:widowControl w:val="0"/>
              <w:jc w:val="center"/>
              <w:rPr>
                <w:i/>
                <w:iCs/>
                <w:color w:val="000000" w:themeColor="text1"/>
                <w:sz w:val="26"/>
                <w:szCs w:val="26"/>
                <w:lang w:val="pl-PL"/>
              </w:rPr>
            </w:pPr>
          </w:p>
        </w:tc>
        <w:tc>
          <w:tcPr>
            <w:tcW w:w="1186" w:type="dxa"/>
            <w:vAlign w:val="center"/>
          </w:tcPr>
          <w:p w:rsidR="008D514E" w:rsidRPr="005D7200" w:rsidRDefault="008D514E" w:rsidP="006A2999">
            <w:pPr>
              <w:widowControl w:val="0"/>
              <w:jc w:val="center"/>
              <w:rPr>
                <w:i/>
                <w:iCs/>
                <w:color w:val="000000" w:themeColor="text1"/>
                <w:sz w:val="26"/>
                <w:szCs w:val="26"/>
                <w:lang w:val="pl-PL"/>
              </w:rPr>
            </w:pPr>
          </w:p>
        </w:tc>
        <w:tc>
          <w:tcPr>
            <w:tcW w:w="1212" w:type="dxa"/>
            <w:shd w:val="clear" w:color="000000" w:fill="FFFFFF"/>
            <w:noWrap/>
            <w:vAlign w:val="center"/>
          </w:tcPr>
          <w:p w:rsidR="008D514E" w:rsidRPr="005D7200" w:rsidRDefault="008D514E" w:rsidP="006A2999">
            <w:pPr>
              <w:widowControl w:val="0"/>
              <w:jc w:val="center"/>
              <w:rPr>
                <w:i/>
                <w:iCs/>
                <w:color w:val="000000" w:themeColor="text1"/>
                <w:sz w:val="26"/>
                <w:szCs w:val="26"/>
                <w:lang w:val="pl-PL"/>
              </w:rPr>
            </w:pPr>
          </w:p>
        </w:tc>
        <w:tc>
          <w:tcPr>
            <w:tcW w:w="968" w:type="dxa"/>
            <w:vAlign w:val="center"/>
          </w:tcPr>
          <w:p w:rsidR="008D514E" w:rsidRPr="005D7200" w:rsidRDefault="008D514E" w:rsidP="006A2999">
            <w:pPr>
              <w:widowControl w:val="0"/>
              <w:jc w:val="center"/>
              <w:rPr>
                <w:i/>
                <w:iCs/>
                <w:color w:val="000000" w:themeColor="text1"/>
                <w:sz w:val="26"/>
                <w:szCs w:val="26"/>
                <w:lang w:val="pl-PL"/>
              </w:rPr>
            </w:pPr>
          </w:p>
        </w:tc>
        <w:tc>
          <w:tcPr>
            <w:tcW w:w="1163" w:type="dxa"/>
            <w:vAlign w:val="center"/>
          </w:tcPr>
          <w:p w:rsidR="008D514E" w:rsidRPr="005D7200" w:rsidRDefault="008D514E" w:rsidP="006A2999">
            <w:pPr>
              <w:widowControl w:val="0"/>
              <w:jc w:val="center"/>
              <w:rPr>
                <w:i/>
                <w:iCs/>
                <w:color w:val="000000" w:themeColor="text1"/>
                <w:sz w:val="26"/>
                <w:szCs w:val="26"/>
                <w:lang w:val="pl-PL"/>
              </w:rPr>
            </w:pPr>
          </w:p>
        </w:tc>
        <w:tc>
          <w:tcPr>
            <w:tcW w:w="1183" w:type="dxa"/>
            <w:vAlign w:val="center"/>
          </w:tcPr>
          <w:p w:rsidR="008D514E" w:rsidRPr="005D7200" w:rsidRDefault="008D514E" w:rsidP="006A2999">
            <w:pPr>
              <w:widowControl w:val="0"/>
              <w:rPr>
                <w:i/>
                <w:iCs/>
                <w:color w:val="000000" w:themeColor="text1"/>
                <w:sz w:val="26"/>
                <w:szCs w:val="26"/>
                <w:lang w:val="pl-PL"/>
              </w:rPr>
            </w:pPr>
          </w:p>
        </w:tc>
        <w:tc>
          <w:tcPr>
            <w:tcW w:w="1065" w:type="dxa"/>
            <w:vAlign w:val="center"/>
          </w:tcPr>
          <w:p w:rsidR="008D514E" w:rsidRPr="005D7200" w:rsidRDefault="008D514E" w:rsidP="006A2999">
            <w:pPr>
              <w:widowControl w:val="0"/>
              <w:rPr>
                <w:i/>
                <w:iCs/>
                <w:color w:val="000000" w:themeColor="text1"/>
                <w:sz w:val="26"/>
                <w:szCs w:val="26"/>
                <w:lang w:val="pl-PL"/>
              </w:rPr>
            </w:pPr>
          </w:p>
        </w:tc>
      </w:tr>
      <w:tr w:rsidR="005D7200" w:rsidRPr="005D7200" w:rsidTr="005D7200">
        <w:trPr>
          <w:trHeight w:val="19"/>
        </w:trPr>
        <w:tc>
          <w:tcPr>
            <w:tcW w:w="708" w:type="dxa"/>
            <w:vAlign w:val="center"/>
          </w:tcPr>
          <w:p w:rsidR="008D514E" w:rsidRPr="005D7200" w:rsidRDefault="008D514E" w:rsidP="008D514E">
            <w:pPr>
              <w:widowControl w:val="0"/>
              <w:numPr>
                <w:ilvl w:val="0"/>
                <w:numId w:val="4"/>
              </w:numPr>
              <w:ind w:left="-141" w:right="-142" w:firstLine="0"/>
              <w:contextualSpacing/>
              <w:jc w:val="center"/>
              <w:rPr>
                <w:color w:val="000000" w:themeColor="text1"/>
                <w:sz w:val="26"/>
                <w:szCs w:val="26"/>
                <w:lang w:val="pl-PL"/>
              </w:rPr>
            </w:pPr>
          </w:p>
        </w:tc>
        <w:tc>
          <w:tcPr>
            <w:tcW w:w="803" w:type="dxa"/>
            <w:vAlign w:val="center"/>
          </w:tcPr>
          <w:p w:rsidR="008D514E" w:rsidRPr="005D7200" w:rsidRDefault="008D514E" w:rsidP="006A2999">
            <w:pPr>
              <w:widowControl w:val="0"/>
              <w:jc w:val="center"/>
              <w:rPr>
                <w:color w:val="000000" w:themeColor="text1"/>
                <w:sz w:val="26"/>
                <w:szCs w:val="26"/>
                <w:lang w:val="pl-PL"/>
              </w:rPr>
            </w:pPr>
          </w:p>
        </w:tc>
        <w:tc>
          <w:tcPr>
            <w:tcW w:w="823" w:type="dxa"/>
            <w:vAlign w:val="center"/>
          </w:tcPr>
          <w:p w:rsidR="008D514E" w:rsidRPr="005D7200" w:rsidRDefault="008D514E" w:rsidP="006A2999">
            <w:pPr>
              <w:widowControl w:val="0"/>
              <w:jc w:val="center"/>
              <w:rPr>
                <w:color w:val="000000" w:themeColor="text1"/>
                <w:sz w:val="26"/>
                <w:szCs w:val="26"/>
                <w:lang w:val="pl-PL"/>
              </w:rPr>
            </w:pPr>
          </w:p>
        </w:tc>
        <w:tc>
          <w:tcPr>
            <w:tcW w:w="801" w:type="dxa"/>
            <w:shd w:val="clear" w:color="000000" w:fill="FFFFFF"/>
            <w:noWrap/>
            <w:vAlign w:val="center"/>
          </w:tcPr>
          <w:p w:rsidR="008D514E" w:rsidRPr="005D7200" w:rsidRDefault="008D514E" w:rsidP="006A2999">
            <w:pPr>
              <w:widowControl w:val="0"/>
              <w:jc w:val="center"/>
              <w:rPr>
                <w:color w:val="000000" w:themeColor="text1"/>
                <w:sz w:val="26"/>
                <w:szCs w:val="26"/>
                <w:lang w:val="pl-PL"/>
              </w:rPr>
            </w:pPr>
          </w:p>
        </w:tc>
        <w:tc>
          <w:tcPr>
            <w:tcW w:w="968" w:type="dxa"/>
            <w:vAlign w:val="center"/>
          </w:tcPr>
          <w:p w:rsidR="008D514E" w:rsidRPr="005D7200" w:rsidRDefault="008D514E" w:rsidP="006A2999">
            <w:pPr>
              <w:widowControl w:val="0"/>
              <w:jc w:val="center"/>
              <w:rPr>
                <w:color w:val="000000" w:themeColor="text1"/>
                <w:sz w:val="26"/>
                <w:szCs w:val="26"/>
                <w:lang w:val="pl-PL"/>
              </w:rPr>
            </w:pPr>
          </w:p>
        </w:tc>
        <w:tc>
          <w:tcPr>
            <w:tcW w:w="1252" w:type="dxa"/>
            <w:vAlign w:val="center"/>
          </w:tcPr>
          <w:p w:rsidR="008D514E" w:rsidRPr="005D7200" w:rsidRDefault="008D514E" w:rsidP="006A2999">
            <w:pPr>
              <w:widowControl w:val="0"/>
              <w:jc w:val="center"/>
              <w:rPr>
                <w:color w:val="000000" w:themeColor="text1"/>
                <w:sz w:val="26"/>
                <w:szCs w:val="26"/>
                <w:lang w:val="pl-PL"/>
              </w:rPr>
            </w:pPr>
          </w:p>
        </w:tc>
        <w:tc>
          <w:tcPr>
            <w:tcW w:w="1017" w:type="dxa"/>
            <w:vAlign w:val="center"/>
          </w:tcPr>
          <w:p w:rsidR="008D514E" w:rsidRPr="005D7200" w:rsidRDefault="008D514E" w:rsidP="006A2999">
            <w:pPr>
              <w:widowControl w:val="0"/>
              <w:rPr>
                <w:i/>
                <w:iCs/>
                <w:color w:val="000000" w:themeColor="text1"/>
                <w:sz w:val="26"/>
                <w:szCs w:val="26"/>
                <w:lang w:val="pl-PL"/>
              </w:rPr>
            </w:pPr>
          </w:p>
        </w:tc>
        <w:tc>
          <w:tcPr>
            <w:tcW w:w="1168" w:type="dxa"/>
            <w:vAlign w:val="center"/>
          </w:tcPr>
          <w:p w:rsidR="008D514E" w:rsidRPr="005D7200" w:rsidRDefault="008D514E" w:rsidP="006A2999">
            <w:pPr>
              <w:widowControl w:val="0"/>
              <w:jc w:val="center"/>
              <w:rPr>
                <w:i/>
                <w:iCs/>
                <w:color w:val="000000" w:themeColor="text1"/>
                <w:sz w:val="26"/>
                <w:szCs w:val="26"/>
                <w:lang w:val="pl-PL"/>
              </w:rPr>
            </w:pPr>
          </w:p>
        </w:tc>
        <w:tc>
          <w:tcPr>
            <w:tcW w:w="1186" w:type="dxa"/>
            <w:vAlign w:val="center"/>
          </w:tcPr>
          <w:p w:rsidR="008D514E" w:rsidRPr="005D7200" w:rsidRDefault="008D514E" w:rsidP="006A2999">
            <w:pPr>
              <w:widowControl w:val="0"/>
              <w:jc w:val="center"/>
              <w:rPr>
                <w:i/>
                <w:iCs/>
                <w:color w:val="000000" w:themeColor="text1"/>
                <w:sz w:val="26"/>
                <w:szCs w:val="26"/>
                <w:lang w:val="pl-PL"/>
              </w:rPr>
            </w:pPr>
          </w:p>
        </w:tc>
        <w:tc>
          <w:tcPr>
            <w:tcW w:w="1212" w:type="dxa"/>
            <w:shd w:val="clear" w:color="000000" w:fill="FFFFFF"/>
            <w:noWrap/>
            <w:vAlign w:val="center"/>
          </w:tcPr>
          <w:p w:rsidR="008D514E" w:rsidRPr="005D7200" w:rsidRDefault="008D514E" w:rsidP="006A2999">
            <w:pPr>
              <w:widowControl w:val="0"/>
              <w:jc w:val="center"/>
              <w:rPr>
                <w:i/>
                <w:iCs/>
                <w:color w:val="000000" w:themeColor="text1"/>
                <w:sz w:val="26"/>
                <w:szCs w:val="26"/>
                <w:lang w:val="pl-PL"/>
              </w:rPr>
            </w:pPr>
          </w:p>
        </w:tc>
        <w:tc>
          <w:tcPr>
            <w:tcW w:w="968" w:type="dxa"/>
            <w:vAlign w:val="center"/>
          </w:tcPr>
          <w:p w:rsidR="008D514E" w:rsidRPr="005D7200" w:rsidRDefault="008D514E" w:rsidP="006A2999">
            <w:pPr>
              <w:widowControl w:val="0"/>
              <w:jc w:val="center"/>
              <w:rPr>
                <w:i/>
                <w:iCs/>
                <w:color w:val="000000" w:themeColor="text1"/>
                <w:sz w:val="26"/>
                <w:szCs w:val="26"/>
                <w:lang w:val="pl-PL"/>
              </w:rPr>
            </w:pPr>
          </w:p>
        </w:tc>
        <w:tc>
          <w:tcPr>
            <w:tcW w:w="1163" w:type="dxa"/>
            <w:vAlign w:val="center"/>
          </w:tcPr>
          <w:p w:rsidR="008D514E" w:rsidRPr="005D7200" w:rsidRDefault="008D514E" w:rsidP="006A2999">
            <w:pPr>
              <w:widowControl w:val="0"/>
              <w:jc w:val="center"/>
              <w:rPr>
                <w:i/>
                <w:iCs/>
                <w:color w:val="000000" w:themeColor="text1"/>
                <w:sz w:val="26"/>
                <w:szCs w:val="26"/>
                <w:lang w:val="pl-PL"/>
              </w:rPr>
            </w:pPr>
          </w:p>
        </w:tc>
        <w:tc>
          <w:tcPr>
            <w:tcW w:w="1183" w:type="dxa"/>
            <w:vAlign w:val="center"/>
          </w:tcPr>
          <w:p w:rsidR="008D514E" w:rsidRPr="005D7200" w:rsidRDefault="008D514E" w:rsidP="006A2999">
            <w:pPr>
              <w:widowControl w:val="0"/>
              <w:rPr>
                <w:i/>
                <w:iCs/>
                <w:color w:val="000000" w:themeColor="text1"/>
                <w:sz w:val="26"/>
                <w:szCs w:val="26"/>
                <w:lang w:val="pl-PL"/>
              </w:rPr>
            </w:pPr>
          </w:p>
        </w:tc>
        <w:tc>
          <w:tcPr>
            <w:tcW w:w="1065" w:type="dxa"/>
            <w:vAlign w:val="center"/>
          </w:tcPr>
          <w:p w:rsidR="008D514E" w:rsidRPr="005D7200" w:rsidRDefault="008D514E" w:rsidP="006A2999">
            <w:pPr>
              <w:widowControl w:val="0"/>
              <w:rPr>
                <w:i/>
                <w:iCs/>
                <w:color w:val="000000" w:themeColor="text1"/>
                <w:sz w:val="26"/>
                <w:szCs w:val="26"/>
                <w:lang w:val="pl-PL"/>
              </w:rPr>
            </w:pPr>
          </w:p>
        </w:tc>
      </w:tr>
      <w:tr w:rsidR="005D7200" w:rsidRPr="005D7200" w:rsidTr="005D7200">
        <w:trPr>
          <w:trHeight w:val="19"/>
        </w:trPr>
        <w:tc>
          <w:tcPr>
            <w:tcW w:w="708" w:type="dxa"/>
            <w:vAlign w:val="center"/>
          </w:tcPr>
          <w:p w:rsidR="008D514E" w:rsidRPr="005D7200" w:rsidRDefault="008D514E" w:rsidP="008D514E">
            <w:pPr>
              <w:widowControl w:val="0"/>
              <w:numPr>
                <w:ilvl w:val="0"/>
                <w:numId w:val="4"/>
              </w:numPr>
              <w:ind w:left="-141" w:right="-142" w:firstLine="0"/>
              <w:contextualSpacing/>
              <w:jc w:val="center"/>
              <w:rPr>
                <w:color w:val="000000" w:themeColor="text1"/>
                <w:sz w:val="26"/>
                <w:szCs w:val="26"/>
                <w:lang w:val="pl-PL"/>
              </w:rPr>
            </w:pPr>
          </w:p>
        </w:tc>
        <w:tc>
          <w:tcPr>
            <w:tcW w:w="803" w:type="dxa"/>
            <w:vAlign w:val="center"/>
          </w:tcPr>
          <w:p w:rsidR="008D514E" w:rsidRPr="005D7200" w:rsidRDefault="008D514E" w:rsidP="006A2999">
            <w:pPr>
              <w:widowControl w:val="0"/>
              <w:jc w:val="center"/>
              <w:rPr>
                <w:color w:val="000000" w:themeColor="text1"/>
                <w:sz w:val="26"/>
                <w:szCs w:val="26"/>
                <w:lang w:val="pl-PL"/>
              </w:rPr>
            </w:pPr>
          </w:p>
        </w:tc>
        <w:tc>
          <w:tcPr>
            <w:tcW w:w="823" w:type="dxa"/>
            <w:vAlign w:val="center"/>
          </w:tcPr>
          <w:p w:rsidR="008D514E" w:rsidRPr="005D7200" w:rsidRDefault="008D514E" w:rsidP="006A2999">
            <w:pPr>
              <w:widowControl w:val="0"/>
              <w:jc w:val="center"/>
              <w:rPr>
                <w:color w:val="000000" w:themeColor="text1"/>
                <w:sz w:val="26"/>
                <w:szCs w:val="26"/>
                <w:lang w:val="pl-PL"/>
              </w:rPr>
            </w:pPr>
          </w:p>
        </w:tc>
        <w:tc>
          <w:tcPr>
            <w:tcW w:w="801" w:type="dxa"/>
            <w:shd w:val="clear" w:color="000000" w:fill="FFFFFF"/>
            <w:noWrap/>
            <w:vAlign w:val="center"/>
          </w:tcPr>
          <w:p w:rsidR="008D514E" w:rsidRPr="005D7200" w:rsidRDefault="008D514E" w:rsidP="006A2999">
            <w:pPr>
              <w:widowControl w:val="0"/>
              <w:jc w:val="center"/>
              <w:rPr>
                <w:color w:val="000000" w:themeColor="text1"/>
                <w:sz w:val="26"/>
                <w:szCs w:val="26"/>
                <w:lang w:val="pl-PL"/>
              </w:rPr>
            </w:pPr>
          </w:p>
        </w:tc>
        <w:tc>
          <w:tcPr>
            <w:tcW w:w="968" w:type="dxa"/>
            <w:vAlign w:val="center"/>
          </w:tcPr>
          <w:p w:rsidR="008D514E" w:rsidRPr="005D7200" w:rsidRDefault="008D514E" w:rsidP="006A2999">
            <w:pPr>
              <w:widowControl w:val="0"/>
              <w:jc w:val="center"/>
              <w:rPr>
                <w:color w:val="000000" w:themeColor="text1"/>
                <w:sz w:val="26"/>
                <w:szCs w:val="26"/>
                <w:lang w:val="pl-PL"/>
              </w:rPr>
            </w:pPr>
          </w:p>
        </w:tc>
        <w:tc>
          <w:tcPr>
            <w:tcW w:w="1252" w:type="dxa"/>
            <w:vAlign w:val="center"/>
          </w:tcPr>
          <w:p w:rsidR="008D514E" w:rsidRPr="005D7200" w:rsidRDefault="008D514E" w:rsidP="006A2999">
            <w:pPr>
              <w:widowControl w:val="0"/>
              <w:jc w:val="center"/>
              <w:rPr>
                <w:color w:val="000000" w:themeColor="text1"/>
                <w:sz w:val="26"/>
                <w:szCs w:val="26"/>
                <w:lang w:val="pl-PL"/>
              </w:rPr>
            </w:pPr>
          </w:p>
        </w:tc>
        <w:tc>
          <w:tcPr>
            <w:tcW w:w="1017" w:type="dxa"/>
            <w:vAlign w:val="center"/>
          </w:tcPr>
          <w:p w:rsidR="008D514E" w:rsidRPr="005D7200" w:rsidRDefault="008D514E" w:rsidP="006A2999">
            <w:pPr>
              <w:widowControl w:val="0"/>
              <w:rPr>
                <w:i/>
                <w:iCs/>
                <w:color w:val="000000" w:themeColor="text1"/>
                <w:sz w:val="26"/>
                <w:szCs w:val="26"/>
                <w:lang w:val="pl-PL"/>
              </w:rPr>
            </w:pPr>
          </w:p>
        </w:tc>
        <w:tc>
          <w:tcPr>
            <w:tcW w:w="1168" w:type="dxa"/>
            <w:vAlign w:val="center"/>
          </w:tcPr>
          <w:p w:rsidR="008D514E" w:rsidRPr="005D7200" w:rsidRDefault="008D514E" w:rsidP="006A2999">
            <w:pPr>
              <w:widowControl w:val="0"/>
              <w:jc w:val="center"/>
              <w:rPr>
                <w:i/>
                <w:iCs/>
                <w:color w:val="000000" w:themeColor="text1"/>
                <w:sz w:val="26"/>
                <w:szCs w:val="26"/>
                <w:lang w:val="pl-PL"/>
              </w:rPr>
            </w:pPr>
          </w:p>
        </w:tc>
        <w:tc>
          <w:tcPr>
            <w:tcW w:w="1186" w:type="dxa"/>
            <w:vAlign w:val="center"/>
          </w:tcPr>
          <w:p w:rsidR="008D514E" w:rsidRPr="005D7200" w:rsidRDefault="008D514E" w:rsidP="006A2999">
            <w:pPr>
              <w:widowControl w:val="0"/>
              <w:jc w:val="center"/>
              <w:rPr>
                <w:i/>
                <w:iCs/>
                <w:color w:val="000000" w:themeColor="text1"/>
                <w:sz w:val="26"/>
                <w:szCs w:val="26"/>
                <w:lang w:val="pl-PL"/>
              </w:rPr>
            </w:pPr>
          </w:p>
        </w:tc>
        <w:tc>
          <w:tcPr>
            <w:tcW w:w="1212" w:type="dxa"/>
            <w:shd w:val="clear" w:color="000000" w:fill="FFFFFF"/>
            <w:noWrap/>
            <w:vAlign w:val="center"/>
          </w:tcPr>
          <w:p w:rsidR="008D514E" w:rsidRPr="005D7200" w:rsidRDefault="008D514E" w:rsidP="006A2999">
            <w:pPr>
              <w:widowControl w:val="0"/>
              <w:jc w:val="center"/>
              <w:rPr>
                <w:i/>
                <w:iCs/>
                <w:color w:val="000000" w:themeColor="text1"/>
                <w:sz w:val="26"/>
                <w:szCs w:val="26"/>
                <w:lang w:val="pl-PL"/>
              </w:rPr>
            </w:pPr>
          </w:p>
        </w:tc>
        <w:tc>
          <w:tcPr>
            <w:tcW w:w="968" w:type="dxa"/>
            <w:vAlign w:val="center"/>
          </w:tcPr>
          <w:p w:rsidR="008D514E" w:rsidRPr="005D7200" w:rsidRDefault="008D514E" w:rsidP="006A2999">
            <w:pPr>
              <w:widowControl w:val="0"/>
              <w:jc w:val="center"/>
              <w:rPr>
                <w:i/>
                <w:iCs/>
                <w:color w:val="000000" w:themeColor="text1"/>
                <w:sz w:val="26"/>
                <w:szCs w:val="26"/>
                <w:lang w:val="pl-PL"/>
              </w:rPr>
            </w:pPr>
          </w:p>
        </w:tc>
        <w:tc>
          <w:tcPr>
            <w:tcW w:w="1163" w:type="dxa"/>
            <w:vAlign w:val="center"/>
          </w:tcPr>
          <w:p w:rsidR="008D514E" w:rsidRPr="005D7200" w:rsidRDefault="008D514E" w:rsidP="006A2999">
            <w:pPr>
              <w:widowControl w:val="0"/>
              <w:jc w:val="center"/>
              <w:rPr>
                <w:i/>
                <w:iCs/>
                <w:color w:val="000000" w:themeColor="text1"/>
                <w:sz w:val="26"/>
                <w:szCs w:val="26"/>
                <w:lang w:val="pl-PL"/>
              </w:rPr>
            </w:pPr>
          </w:p>
        </w:tc>
        <w:tc>
          <w:tcPr>
            <w:tcW w:w="1183" w:type="dxa"/>
            <w:vAlign w:val="center"/>
          </w:tcPr>
          <w:p w:rsidR="008D514E" w:rsidRPr="005D7200" w:rsidRDefault="008D514E" w:rsidP="006A2999">
            <w:pPr>
              <w:widowControl w:val="0"/>
              <w:rPr>
                <w:i/>
                <w:iCs/>
                <w:color w:val="000000" w:themeColor="text1"/>
                <w:sz w:val="26"/>
                <w:szCs w:val="26"/>
                <w:lang w:val="pl-PL"/>
              </w:rPr>
            </w:pPr>
          </w:p>
        </w:tc>
        <w:tc>
          <w:tcPr>
            <w:tcW w:w="1065" w:type="dxa"/>
            <w:vAlign w:val="center"/>
          </w:tcPr>
          <w:p w:rsidR="008D514E" w:rsidRPr="005D7200" w:rsidRDefault="008D514E" w:rsidP="006A2999">
            <w:pPr>
              <w:widowControl w:val="0"/>
              <w:rPr>
                <w:i/>
                <w:iCs/>
                <w:color w:val="000000" w:themeColor="text1"/>
                <w:sz w:val="26"/>
                <w:szCs w:val="26"/>
                <w:lang w:val="pl-PL"/>
              </w:rPr>
            </w:pPr>
          </w:p>
        </w:tc>
      </w:tr>
    </w:tbl>
    <w:p w:rsidR="008D514E" w:rsidRPr="005D7200" w:rsidRDefault="008D514E" w:rsidP="008D514E">
      <w:pPr>
        <w:widowControl w:val="0"/>
        <w:spacing w:before="120" w:after="120" w:line="300" w:lineRule="exact"/>
        <w:ind w:firstLine="709"/>
        <w:rPr>
          <w:color w:val="000000" w:themeColor="text1"/>
          <w:sz w:val="26"/>
          <w:szCs w:val="26"/>
          <w:lang w:val="pl-PL"/>
        </w:rPr>
      </w:pPr>
      <w:r w:rsidRPr="005D7200">
        <w:rPr>
          <w:b/>
          <w:i/>
          <w:color w:val="000000" w:themeColor="text1"/>
          <w:sz w:val="26"/>
          <w:szCs w:val="26"/>
          <w:lang w:val="pl-PL"/>
        </w:rPr>
        <w:t>Ghi chú</w:t>
      </w:r>
      <w:r w:rsidRPr="005D7200">
        <w:rPr>
          <w:color w:val="000000" w:themeColor="text1"/>
          <w:sz w:val="26"/>
          <w:szCs w:val="26"/>
          <w:lang w:val="pl-PL"/>
        </w:rPr>
        <w:t xml:space="preserve">: </w:t>
      </w:r>
    </w:p>
    <w:p w:rsidR="008D514E" w:rsidRPr="005D7200" w:rsidRDefault="008D514E" w:rsidP="008D514E">
      <w:pPr>
        <w:widowControl w:val="0"/>
        <w:spacing w:before="120" w:after="120" w:line="300" w:lineRule="exact"/>
        <w:ind w:firstLine="709"/>
        <w:rPr>
          <w:color w:val="000000" w:themeColor="text1"/>
          <w:sz w:val="26"/>
          <w:szCs w:val="26"/>
          <w:lang w:val="pl-PL"/>
        </w:rPr>
      </w:pPr>
      <w:r w:rsidRPr="005D7200">
        <w:rPr>
          <w:color w:val="000000" w:themeColor="text1"/>
          <w:sz w:val="26"/>
          <w:szCs w:val="26"/>
          <w:lang w:val="pl-PL"/>
        </w:rPr>
        <w:t xml:space="preserve">- Việc đánh giá quy mô, tính chất hợp đồng tương tự thực hiện theo Ghi chú số (10) và số (11) của Bảng tiêu chuẩn đánh giá về năng lực và kinh nghiệm tại Chương III E-HSMT. </w:t>
      </w:r>
    </w:p>
    <w:p w:rsidR="008D514E" w:rsidRPr="005D7200" w:rsidRDefault="008D514E" w:rsidP="008D514E">
      <w:pPr>
        <w:widowControl w:val="0"/>
        <w:spacing w:before="120" w:after="120" w:line="300" w:lineRule="exact"/>
        <w:ind w:firstLine="709"/>
        <w:rPr>
          <w:color w:val="000000" w:themeColor="text1"/>
          <w:sz w:val="26"/>
          <w:szCs w:val="26"/>
          <w:lang w:val="pl-PL"/>
        </w:rPr>
      </w:pPr>
      <w:r w:rsidRPr="005D7200">
        <w:rPr>
          <w:color w:val="000000" w:themeColor="text1"/>
          <w:sz w:val="26"/>
          <w:szCs w:val="26"/>
          <w:lang w:val="pl-PL"/>
        </w:rPr>
        <w:t>- Đối với nhà thầu là liên danh: từng thành viên liên danh phải thỏa mãn yêu cầu tương đương với phần công việc đảm nhận (hợp đồng tương tự của từng thành viên xét theo giá trị tương ứng của các mặt hàng thành viên đó cung cấp).</w:t>
      </w:r>
    </w:p>
    <w:p w:rsidR="008D514E" w:rsidRPr="005D7200" w:rsidRDefault="008D514E" w:rsidP="008D514E">
      <w:pPr>
        <w:widowControl w:val="0"/>
        <w:numPr>
          <w:ilvl w:val="0"/>
          <w:numId w:val="6"/>
        </w:numPr>
        <w:tabs>
          <w:tab w:val="left" w:pos="993"/>
        </w:tabs>
        <w:spacing w:before="120" w:after="120" w:line="300" w:lineRule="exact"/>
        <w:rPr>
          <w:b/>
          <w:color w:val="000000" w:themeColor="text1"/>
          <w:sz w:val="26"/>
          <w:szCs w:val="26"/>
          <w:lang w:val="pl-PL"/>
        </w:rPr>
      </w:pPr>
      <w:r w:rsidRPr="005D7200">
        <w:rPr>
          <w:b/>
          <w:color w:val="000000" w:themeColor="text1"/>
          <w:sz w:val="26"/>
          <w:szCs w:val="26"/>
          <w:lang w:val="pl-PL"/>
        </w:rPr>
        <w:t>Bảng danh mục hàng hóa dự thầu và Bảng chào đáp ứng kỹ thuật:</w:t>
      </w:r>
    </w:p>
    <w:p w:rsidR="008D514E" w:rsidRPr="005D7200" w:rsidRDefault="008D514E" w:rsidP="008D514E">
      <w:pPr>
        <w:widowControl w:val="0"/>
        <w:spacing w:before="120" w:after="120" w:line="300" w:lineRule="exact"/>
        <w:ind w:firstLine="709"/>
        <w:rPr>
          <w:color w:val="000000" w:themeColor="text1"/>
          <w:sz w:val="26"/>
          <w:szCs w:val="26"/>
          <w:lang w:val="pl-PL"/>
        </w:rPr>
      </w:pPr>
      <w:r w:rsidRPr="005D7200">
        <w:rPr>
          <w:color w:val="000000" w:themeColor="text1"/>
          <w:sz w:val="26"/>
          <w:szCs w:val="26"/>
          <w:lang w:val="pl-PL"/>
        </w:rPr>
        <w:t>Nhà thầu phải có bảng Nộp Bảng đáp ứng về kỹ thuật của hàng hóa chào thầu theo mẫu sau (Nhà thầu đính kèm bản cứng ký đại diện hợp pháp và bản excel dữ liệu kèm theo E-HSDT):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907"/>
        <w:gridCol w:w="943"/>
        <w:gridCol w:w="647"/>
        <w:gridCol w:w="712"/>
        <w:gridCol w:w="800"/>
        <w:gridCol w:w="907"/>
        <w:gridCol w:w="859"/>
        <w:gridCol w:w="790"/>
        <w:gridCol w:w="764"/>
        <w:gridCol w:w="764"/>
        <w:gridCol w:w="711"/>
        <w:gridCol w:w="830"/>
        <w:gridCol w:w="979"/>
        <w:gridCol w:w="881"/>
        <w:gridCol w:w="1091"/>
        <w:gridCol w:w="1031"/>
      </w:tblGrid>
      <w:tr w:rsidR="005D7200" w:rsidRPr="005D7200" w:rsidTr="006A2999">
        <w:tc>
          <w:tcPr>
            <w:tcW w:w="230" w:type="pct"/>
            <w:tcBorders>
              <w:top w:val="single" w:sz="4" w:space="0" w:color="auto"/>
              <w:left w:val="single" w:sz="4" w:space="0" w:color="auto"/>
              <w:bottom w:val="single" w:sz="4" w:space="0" w:color="auto"/>
              <w:right w:val="single" w:sz="4" w:space="0" w:color="auto"/>
            </w:tcBorders>
            <w:vAlign w:val="center"/>
            <w:hideMark/>
          </w:tcPr>
          <w:p w:rsidR="008D514E" w:rsidRPr="005D7200" w:rsidRDefault="008D514E" w:rsidP="006A2999">
            <w:pPr>
              <w:spacing w:line="300" w:lineRule="auto"/>
              <w:jc w:val="center"/>
              <w:rPr>
                <w:noProof/>
                <w:color w:val="000000" w:themeColor="text1"/>
                <w:sz w:val="26"/>
                <w:szCs w:val="26"/>
              </w:rPr>
            </w:pPr>
            <w:r w:rsidRPr="005D7200">
              <w:rPr>
                <w:b/>
                <w:noProof/>
                <w:color w:val="000000" w:themeColor="text1"/>
                <w:sz w:val="26"/>
                <w:szCs w:val="26"/>
              </w:rPr>
              <w:lastRenderedPageBreak/>
              <w:t>STT</w:t>
            </w:r>
          </w:p>
        </w:tc>
        <w:tc>
          <w:tcPr>
            <w:tcW w:w="317" w:type="pct"/>
            <w:tcBorders>
              <w:top w:val="single" w:sz="4" w:space="0" w:color="auto"/>
              <w:left w:val="single" w:sz="4" w:space="0" w:color="auto"/>
              <w:bottom w:val="single" w:sz="4" w:space="0" w:color="auto"/>
              <w:right w:val="single" w:sz="4" w:space="0" w:color="auto"/>
            </w:tcBorders>
            <w:vAlign w:val="center"/>
            <w:hideMark/>
          </w:tcPr>
          <w:p w:rsidR="008D514E" w:rsidRPr="005D7200" w:rsidRDefault="008D514E" w:rsidP="006A2999">
            <w:pPr>
              <w:spacing w:line="300" w:lineRule="auto"/>
              <w:jc w:val="center"/>
              <w:rPr>
                <w:noProof/>
                <w:color w:val="000000" w:themeColor="text1"/>
                <w:sz w:val="26"/>
                <w:szCs w:val="26"/>
              </w:rPr>
            </w:pPr>
            <w:r w:rsidRPr="005D7200">
              <w:rPr>
                <w:b/>
                <w:bCs/>
                <w:color w:val="000000" w:themeColor="text1"/>
                <w:sz w:val="26"/>
                <w:szCs w:val="26"/>
              </w:rPr>
              <w:t>Tên hàng hóa theo E- HSMT</w:t>
            </w:r>
          </w:p>
        </w:tc>
        <w:tc>
          <w:tcPr>
            <w:tcW w:w="330" w:type="pct"/>
            <w:tcBorders>
              <w:top w:val="single" w:sz="4" w:space="0" w:color="auto"/>
              <w:left w:val="single" w:sz="4" w:space="0" w:color="auto"/>
              <w:bottom w:val="single" w:sz="4" w:space="0" w:color="auto"/>
              <w:right w:val="single" w:sz="4" w:space="0" w:color="auto"/>
            </w:tcBorders>
            <w:vAlign w:val="center"/>
            <w:hideMark/>
          </w:tcPr>
          <w:p w:rsidR="008D514E" w:rsidRPr="005D7200" w:rsidRDefault="008D514E" w:rsidP="006A2999">
            <w:pPr>
              <w:spacing w:line="300" w:lineRule="auto"/>
              <w:jc w:val="center"/>
              <w:rPr>
                <w:b/>
                <w:noProof/>
                <w:color w:val="000000" w:themeColor="text1"/>
                <w:sz w:val="26"/>
                <w:szCs w:val="26"/>
              </w:rPr>
            </w:pPr>
            <w:r w:rsidRPr="005D7200">
              <w:rPr>
                <w:b/>
                <w:noProof/>
                <w:color w:val="000000" w:themeColor="text1"/>
                <w:sz w:val="26"/>
                <w:szCs w:val="26"/>
              </w:rPr>
              <w:t>Tên hàng hóa theo tên thương mại</w:t>
            </w:r>
          </w:p>
          <w:p w:rsidR="008D514E" w:rsidRPr="005D7200" w:rsidRDefault="008D514E" w:rsidP="006A2999">
            <w:pPr>
              <w:spacing w:line="300" w:lineRule="auto"/>
              <w:jc w:val="center"/>
              <w:rPr>
                <w:noProof/>
                <w:color w:val="000000" w:themeColor="text1"/>
                <w:sz w:val="26"/>
                <w:szCs w:val="26"/>
              </w:rPr>
            </w:pPr>
            <w:r w:rsidRPr="005D7200">
              <w:rPr>
                <w:b/>
                <w:noProof/>
                <w:color w:val="000000" w:themeColor="text1"/>
                <w:sz w:val="26"/>
                <w:szCs w:val="26"/>
              </w:rPr>
              <w:t>(nếu có)</w:t>
            </w:r>
          </w:p>
        </w:tc>
        <w:tc>
          <w:tcPr>
            <w:tcW w:w="225"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jc w:val="center"/>
              <w:rPr>
                <w:noProof/>
                <w:color w:val="000000" w:themeColor="text1"/>
                <w:sz w:val="26"/>
                <w:szCs w:val="26"/>
              </w:rPr>
            </w:pPr>
            <w:r w:rsidRPr="005D7200">
              <w:rPr>
                <w:b/>
                <w:bCs/>
                <w:color w:val="000000" w:themeColor="text1"/>
                <w:sz w:val="26"/>
                <w:szCs w:val="26"/>
              </w:rPr>
              <w:t>Đơn vị tính</w:t>
            </w:r>
          </w:p>
        </w:tc>
        <w:tc>
          <w:tcPr>
            <w:tcW w:w="248"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jc w:val="center"/>
              <w:rPr>
                <w:b/>
                <w:bCs/>
                <w:color w:val="000000" w:themeColor="text1"/>
                <w:sz w:val="26"/>
                <w:szCs w:val="26"/>
              </w:rPr>
            </w:pPr>
            <w:r w:rsidRPr="005D7200">
              <w:rPr>
                <w:b/>
                <w:bCs/>
                <w:color w:val="000000" w:themeColor="text1"/>
                <w:sz w:val="26"/>
                <w:szCs w:val="26"/>
              </w:rPr>
              <w:t>Quy cách đóng gói</w:t>
            </w:r>
          </w:p>
        </w:tc>
        <w:tc>
          <w:tcPr>
            <w:tcW w:w="280"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jc w:val="center"/>
              <w:rPr>
                <w:b/>
                <w:noProof/>
                <w:color w:val="000000" w:themeColor="text1"/>
                <w:sz w:val="26"/>
                <w:szCs w:val="26"/>
              </w:rPr>
            </w:pPr>
            <w:r w:rsidRPr="005D7200">
              <w:rPr>
                <w:b/>
                <w:bCs/>
                <w:color w:val="000000" w:themeColor="text1"/>
                <w:sz w:val="26"/>
                <w:szCs w:val="26"/>
              </w:rPr>
              <w:t>Số lượng dự thầu</w:t>
            </w:r>
          </w:p>
        </w:tc>
        <w:tc>
          <w:tcPr>
            <w:tcW w:w="317"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jc w:val="center"/>
              <w:rPr>
                <w:color w:val="000000" w:themeColor="text1"/>
                <w:sz w:val="26"/>
                <w:szCs w:val="26"/>
              </w:rPr>
            </w:pPr>
            <w:r w:rsidRPr="005D7200">
              <w:rPr>
                <w:b/>
                <w:bCs/>
                <w:color w:val="000000" w:themeColor="text1"/>
                <w:sz w:val="26"/>
                <w:szCs w:val="26"/>
              </w:rPr>
              <w:t>Yêu cầu thông số kĩ thuật, tiêu chuẩn chất lượng, đặc tính kĩ thuật trong E-HSMT</w:t>
            </w:r>
          </w:p>
        </w:tc>
        <w:tc>
          <w:tcPr>
            <w:tcW w:w="300"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jc w:val="center"/>
              <w:rPr>
                <w:b/>
                <w:bCs/>
                <w:color w:val="000000" w:themeColor="text1"/>
                <w:sz w:val="26"/>
                <w:szCs w:val="26"/>
              </w:rPr>
            </w:pPr>
            <w:r w:rsidRPr="005D7200">
              <w:rPr>
                <w:b/>
                <w:bCs/>
                <w:color w:val="000000" w:themeColor="text1"/>
                <w:sz w:val="26"/>
                <w:szCs w:val="26"/>
              </w:rPr>
              <w:t>Mức độ đáp ứng thông số kĩ thuật, tiêu chuẩn chất lượng, đặc tính kĩ thuật tại E-HSDT</w:t>
            </w:r>
          </w:p>
        </w:tc>
        <w:tc>
          <w:tcPr>
            <w:tcW w:w="276"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jc w:val="center"/>
              <w:rPr>
                <w:b/>
                <w:noProof/>
                <w:color w:val="000000" w:themeColor="text1"/>
                <w:sz w:val="26"/>
                <w:szCs w:val="26"/>
              </w:rPr>
            </w:pPr>
            <w:r w:rsidRPr="005D7200">
              <w:rPr>
                <w:b/>
                <w:noProof/>
                <w:color w:val="000000" w:themeColor="text1"/>
                <w:sz w:val="26"/>
                <w:szCs w:val="26"/>
              </w:rPr>
              <w:t>Ký mã hiệu/ Nhãn mác sản phẩm</w:t>
            </w:r>
          </w:p>
          <w:p w:rsidR="008D514E" w:rsidRPr="005D7200" w:rsidRDefault="008D514E" w:rsidP="006A2999">
            <w:pPr>
              <w:spacing w:line="300" w:lineRule="auto"/>
              <w:jc w:val="center"/>
              <w:rPr>
                <w:noProof/>
                <w:color w:val="000000" w:themeColor="text1"/>
                <w:sz w:val="26"/>
                <w:szCs w:val="26"/>
              </w:rPr>
            </w:pPr>
            <w:r w:rsidRPr="005D7200">
              <w:rPr>
                <w:b/>
                <w:noProof/>
                <w:color w:val="000000" w:themeColor="text1"/>
                <w:sz w:val="26"/>
                <w:szCs w:val="26"/>
              </w:rPr>
              <w:t>(nếu có)</w:t>
            </w:r>
          </w:p>
        </w:tc>
        <w:tc>
          <w:tcPr>
            <w:tcW w:w="267"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jc w:val="center"/>
              <w:rPr>
                <w:b/>
                <w:color w:val="000000" w:themeColor="text1"/>
                <w:sz w:val="26"/>
                <w:szCs w:val="26"/>
              </w:rPr>
            </w:pPr>
            <w:r w:rsidRPr="005D7200">
              <w:rPr>
                <w:b/>
                <w:color w:val="000000" w:themeColor="text1"/>
                <w:sz w:val="26"/>
                <w:szCs w:val="26"/>
              </w:rPr>
              <w:t>Hãng sản xuất, nước sản xuất</w:t>
            </w:r>
          </w:p>
        </w:tc>
        <w:tc>
          <w:tcPr>
            <w:tcW w:w="267"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jc w:val="center"/>
              <w:rPr>
                <w:b/>
                <w:color w:val="000000" w:themeColor="text1"/>
                <w:sz w:val="26"/>
                <w:szCs w:val="26"/>
              </w:rPr>
            </w:pPr>
            <w:r w:rsidRPr="005D7200">
              <w:rPr>
                <w:b/>
                <w:color w:val="000000" w:themeColor="text1"/>
                <w:sz w:val="26"/>
                <w:szCs w:val="26"/>
              </w:rPr>
              <w:t>Hãng chủ sở hữu, nước chủ sở hữu</w:t>
            </w:r>
          </w:p>
        </w:tc>
        <w:tc>
          <w:tcPr>
            <w:tcW w:w="241"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jc w:val="center"/>
              <w:rPr>
                <w:b/>
                <w:bCs/>
                <w:color w:val="000000" w:themeColor="text1"/>
                <w:sz w:val="26"/>
                <w:szCs w:val="26"/>
              </w:rPr>
            </w:pPr>
            <w:r w:rsidRPr="005D7200">
              <w:rPr>
                <w:b/>
                <w:color w:val="000000" w:themeColor="text1"/>
                <w:sz w:val="26"/>
                <w:szCs w:val="26"/>
              </w:rPr>
              <w:t>Xuất xứ</w:t>
            </w:r>
          </w:p>
        </w:tc>
        <w:tc>
          <w:tcPr>
            <w:tcW w:w="289"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jc w:val="center"/>
              <w:rPr>
                <w:b/>
                <w:bCs/>
                <w:color w:val="000000" w:themeColor="text1"/>
                <w:sz w:val="26"/>
                <w:szCs w:val="26"/>
              </w:rPr>
            </w:pPr>
            <w:r w:rsidRPr="005D7200">
              <w:rPr>
                <w:b/>
                <w:bCs/>
                <w:color w:val="000000" w:themeColor="text1"/>
                <w:sz w:val="26"/>
                <w:szCs w:val="26"/>
              </w:rPr>
              <w:t>Tiêu chuẩn chất lượng</w:t>
            </w:r>
          </w:p>
        </w:tc>
        <w:tc>
          <w:tcPr>
            <w:tcW w:w="372"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jc w:val="center"/>
              <w:rPr>
                <w:color w:val="000000" w:themeColor="text1"/>
                <w:sz w:val="26"/>
                <w:szCs w:val="26"/>
              </w:rPr>
            </w:pPr>
            <w:r w:rsidRPr="005D7200">
              <w:rPr>
                <w:b/>
                <w:bCs/>
                <w:color w:val="000000" w:themeColor="text1"/>
                <w:sz w:val="26"/>
                <w:szCs w:val="26"/>
              </w:rPr>
              <w:t>Số Giấy phép lưu hành/ Giấy phép nhập khẩu (nếu có) hoặc tương đương</w:t>
            </w:r>
          </w:p>
        </w:tc>
        <w:tc>
          <w:tcPr>
            <w:tcW w:w="330"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jc w:val="center"/>
              <w:rPr>
                <w:b/>
                <w:color w:val="000000" w:themeColor="text1"/>
                <w:sz w:val="26"/>
                <w:szCs w:val="26"/>
                <w:lang w:val="vi-VN"/>
              </w:rPr>
            </w:pPr>
            <w:r w:rsidRPr="005D7200">
              <w:rPr>
                <w:b/>
                <w:color w:val="000000" w:themeColor="text1"/>
                <w:sz w:val="26"/>
                <w:szCs w:val="26"/>
              </w:rPr>
              <w:t xml:space="preserve">Mã </w:t>
            </w:r>
            <w:r w:rsidRPr="005D7200">
              <w:rPr>
                <w:b/>
                <w:color w:val="000000" w:themeColor="text1"/>
                <w:sz w:val="26"/>
                <w:szCs w:val="26"/>
                <w:lang w:val="vi-VN"/>
              </w:rPr>
              <w:t>vật tư theo BHYT</w:t>
            </w:r>
          </w:p>
        </w:tc>
        <w:tc>
          <w:tcPr>
            <w:tcW w:w="351"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jc w:val="center"/>
              <w:rPr>
                <w:b/>
                <w:bCs/>
                <w:color w:val="000000" w:themeColor="text1"/>
                <w:sz w:val="26"/>
                <w:szCs w:val="26"/>
              </w:rPr>
            </w:pPr>
            <w:r w:rsidRPr="005D7200">
              <w:rPr>
                <w:b/>
                <w:bCs/>
                <w:color w:val="000000" w:themeColor="text1"/>
                <w:sz w:val="26"/>
                <w:szCs w:val="26"/>
              </w:rPr>
              <w:t>Phân loại (TTBYT hoặc không phải TTBYT)</w:t>
            </w:r>
          </w:p>
        </w:tc>
        <w:tc>
          <w:tcPr>
            <w:tcW w:w="361" w:type="pct"/>
            <w:tcBorders>
              <w:top w:val="single" w:sz="4" w:space="0" w:color="auto"/>
              <w:left w:val="single" w:sz="4" w:space="0" w:color="auto"/>
              <w:bottom w:val="single" w:sz="4" w:space="0" w:color="auto"/>
              <w:right w:val="single" w:sz="4" w:space="0" w:color="auto"/>
            </w:tcBorders>
            <w:vAlign w:val="center"/>
            <w:hideMark/>
          </w:tcPr>
          <w:p w:rsidR="008D514E" w:rsidRPr="005D7200" w:rsidRDefault="008D514E" w:rsidP="006A2999">
            <w:pPr>
              <w:spacing w:line="300" w:lineRule="auto"/>
              <w:jc w:val="center"/>
              <w:rPr>
                <w:color w:val="000000" w:themeColor="text1"/>
                <w:sz w:val="26"/>
                <w:szCs w:val="26"/>
              </w:rPr>
            </w:pPr>
            <w:r w:rsidRPr="005D7200">
              <w:rPr>
                <w:b/>
                <w:bCs/>
                <w:color w:val="000000" w:themeColor="text1"/>
                <w:sz w:val="26"/>
                <w:szCs w:val="26"/>
              </w:rPr>
              <w:t>Tài liệu tham chiếu trong E-HSDT</w:t>
            </w:r>
          </w:p>
        </w:tc>
      </w:tr>
      <w:tr w:rsidR="005D7200" w:rsidRPr="005D7200" w:rsidTr="006A2999">
        <w:tc>
          <w:tcPr>
            <w:tcW w:w="230" w:type="pct"/>
            <w:tcBorders>
              <w:top w:val="single" w:sz="4" w:space="0" w:color="auto"/>
              <w:left w:val="single" w:sz="4" w:space="0" w:color="auto"/>
              <w:bottom w:val="single" w:sz="4" w:space="0" w:color="auto"/>
              <w:right w:val="single" w:sz="4" w:space="0" w:color="auto"/>
            </w:tcBorders>
            <w:vAlign w:val="center"/>
            <w:hideMark/>
          </w:tcPr>
          <w:p w:rsidR="008D514E" w:rsidRPr="005D7200" w:rsidRDefault="008D514E" w:rsidP="006A2999">
            <w:pPr>
              <w:spacing w:line="300" w:lineRule="auto"/>
              <w:jc w:val="center"/>
              <w:rPr>
                <w:noProof/>
                <w:color w:val="000000" w:themeColor="text1"/>
                <w:sz w:val="26"/>
                <w:szCs w:val="26"/>
              </w:rPr>
            </w:pPr>
            <w:r w:rsidRPr="005D7200">
              <w:rPr>
                <w:b/>
                <w:noProof/>
                <w:color w:val="000000" w:themeColor="text1"/>
                <w:sz w:val="26"/>
                <w:szCs w:val="26"/>
              </w:rPr>
              <w:t>(1)</w:t>
            </w:r>
          </w:p>
        </w:tc>
        <w:tc>
          <w:tcPr>
            <w:tcW w:w="317" w:type="pct"/>
            <w:tcBorders>
              <w:top w:val="single" w:sz="4" w:space="0" w:color="auto"/>
              <w:left w:val="single" w:sz="4" w:space="0" w:color="auto"/>
              <w:bottom w:val="single" w:sz="4" w:space="0" w:color="auto"/>
              <w:right w:val="single" w:sz="4" w:space="0" w:color="auto"/>
            </w:tcBorders>
            <w:vAlign w:val="center"/>
            <w:hideMark/>
          </w:tcPr>
          <w:p w:rsidR="008D514E" w:rsidRPr="005D7200" w:rsidRDefault="008D514E" w:rsidP="006A2999">
            <w:pPr>
              <w:spacing w:line="300" w:lineRule="auto"/>
              <w:jc w:val="center"/>
              <w:rPr>
                <w:color w:val="000000" w:themeColor="text1"/>
                <w:sz w:val="26"/>
                <w:szCs w:val="26"/>
              </w:rPr>
            </w:pPr>
            <w:r w:rsidRPr="005D7200">
              <w:rPr>
                <w:b/>
                <w:bCs/>
                <w:color w:val="000000" w:themeColor="text1"/>
                <w:sz w:val="26"/>
                <w:szCs w:val="26"/>
              </w:rPr>
              <w:t>(2)</w:t>
            </w:r>
          </w:p>
        </w:tc>
        <w:tc>
          <w:tcPr>
            <w:tcW w:w="330" w:type="pct"/>
            <w:tcBorders>
              <w:top w:val="single" w:sz="4" w:space="0" w:color="auto"/>
              <w:left w:val="single" w:sz="4" w:space="0" w:color="auto"/>
              <w:bottom w:val="single" w:sz="4" w:space="0" w:color="auto"/>
              <w:right w:val="single" w:sz="4" w:space="0" w:color="auto"/>
            </w:tcBorders>
            <w:vAlign w:val="center"/>
            <w:hideMark/>
          </w:tcPr>
          <w:p w:rsidR="008D514E" w:rsidRPr="005D7200" w:rsidRDefault="008D514E" w:rsidP="006A2999">
            <w:pPr>
              <w:spacing w:line="300" w:lineRule="auto"/>
              <w:jc w:val="center"/>
              <w:rPr>
                <w:noProof/>
                <w:color w:val="000000" w:themeColor="text1"/>
                <w:sz w:val="26"/>
                <w:szCs w:val="26"/>
              </w:rPr>
            </w:pPr>
            <w:r w:rsidRPr="005D7200">
              <w:rPr>
                <w:b/>
                <w:noProof/>
                <w:color w:val="000000" w:themeColor="text1"/>
                <w:sz w:val="26"/>
                <w:szCs w:val="26"/>
              </w:rPr>
              <w:t>(3)</w:t>
            </w:r>
          </w:p>
        </w:tc>
        <w:tc>
          <w:tcPr>
            <w:tcW w:w="225"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jc w:val="center"/>
              <w:rPr>
                <w:noProof/>
                <w:color w:val="000000" w:themeColor="text1"/>
                <w:sz w:val="26"/>
                <w:szCs w:val="26"/>
              </w:rPr>
            </w:pPr>
            <w:r w:rsidRPr="005D7200">
              <w:rPr>
                <w:b/>
                <w:bCs/>
                <w:color w:val="000000" w:themeColor="text1"/>
                <w:sz w:val="26"/>
                <w:szCs w:val="26"/>
              </w:rPr>
              <w:t>(4)</w:t>
            </w:r>
          </w:p>
        </w:tc>
        <w:tc>
          <w:tcPr>
            <w:tcW w:w="248"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jc w:val="center"/>
              <w:rPr>
                <w:b/>
                <w:bCs/>
                <w:color w:val="000000" w:themeColor="text1"/>
                <w:sz w:val="26"/>
                <w:szCs w:val="26"/>
              </w:rPr>
            </w:pPr>
            <w:r w:rsidRPr="005D7200">
              <w:rPr>
                <w:b/>
                <w:bCs/>
                <w:color w:val="000000" w:themeColor="text1"/>
                <w:sz w:val="26"/>
                <w:szCs w:val="26"/>
              </w:rPr>
              <w:t>(5)</w:t>
            </w:r>
          </w:p>
        </w:tc>
        <w:tc>
          <w:tcPr>
            <w:tcW w:w="280"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jc w:val="center"/>
              <w:rPr>
                <w:b/>
                <w:bCs/>
                <w:color w:val="000000" w:themeColor="text1"/>
                <w:sz w:val="26"/>
                <w:szCs w:val="26"/>
              </w:rPr>
            </w:pPr>
            <w:r w:rsidRPr="005D7200">
              <w:rPr>
                <w:b/>
                <w:bCs/>
                <w:color w:val="000000" w:themeColor="text1"/>
                <w:sz w:val="26"/>
                <w:szCs w:val="26"/>
              </w:rPr>
              <w:t>(6)</w:t>
            </w:r>
          </w:p>
        </w:tc>
        <w:tc>
          <w:tcPr>
            <w:tcW w:w="317"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jc w:val="center"/>
              <w:rPr>
                <w:color w:val="000000" w:themeColor="text1"/>
                <w:sz w:val="26"/>
                <w:szCs w:val="26"/>
              </w:rPr>
            </w:pPr>
            <w:r w:rsidRPr="005D7200">
              <w:rPr>
                <w:b/>
                <w:bCs/>
                <w:color w:val="000000" w:themeColor="text1"/>
                <w:sz w:val="26"/>
                <w:szCs w:val="26"/>
              </w:rPr>
              <w:t>(7)</w:t>
            </w:r>
          </w:p>
        </w:tc>
        <w:tc>
          <w:tcPr>
            <w:tcW w:w="300"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jc w:val="center"/>
              <w:rPr>
                <w:b/>
                <w:bCs/>
                <w:color w:val="000000" w:themeColor="text1"/>
                <w:sz w:val="26"/>
                <w:szCs w:val="26"/>
              </w:rPr>
            </w:pPr>
            <w:r w:rsidRPr="005D7200">
              <w:rPr>
                <w:b/>
                <w:bCs/>
                <w:color w:val="000000" w:themeColor="text1"/>
                <w:sz w:val="26"/>
                <w:szCs w:val="26"/>
              </w:rPr>
              <w:t>(8)</w:t>
            </w:r>
          </w:p>
        </w:tc>
        <w:tc>
          <w:tcPr>
            <w:tcW w:w="276"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jc w:val="center"/>
              <w:rPr>
                <w:color w:val="000000" w:themeColor="text1"/>
                <w:sz w:val="26"/>
                <w:szCs w:val="26"/>
              </w:rPr>
            </w:pPr>
            <w:r w:rsidRPr="005D7200">
              <w:rPr>
                <w:b/>
                <w:bCs/>
                <w:color w:val="000000" w:themeColor="text1"/>
                <w:sz w:val="26"/>
                <w:szCs w:val="26"/>
              </w:rPr>
              <w:t>(9)</w:t>
            </w:r>
          </w:p>
        </w:tc>
        <w:tc>
          <w:tcPr>
            <w:tcW w:w="267"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jc w:val="center"/>
              <w:rPr>
                <w:color w:val="000000" w:themeColor="text1"/>
                <w:sz w:val="26"/>
                <w:szCs w:val="26"/>
              </w:rPr>
            </w:pPr>
            <w:r w:rsidRPr="005D7200">
              <w:rPr>
                <w:b/>
                <w:bCs/>
                <w:color w:val="000000" w:themeColor="text1"/>
                <w:sz w:val="26"/>
                <w:szCs w:val="26"/>
              </w:rPr>
              <w:t>(10)</w:t>
            </w:r>
          </w:p>
        </w:tc>
        <w:tc>
          <w:tcPr>
            <w:tcW w:w="267"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jc w:val="center"/>
              <w:rPr>
                <w:b/>
                <w:bCs/>
                <w:color w:val="000000" w:themeColor="text1"/>
                <w:sz w:val="26"/>
                <w:szCs w:val="26"/>
              </w:rPr>
            </w:pPr>
            <w:r w:rsidRPr="005D7200">
              <w:rPr>
                <w:b/>
                <w:bCs/>
                <w:color w:val="000000" w:themeColor="text1"/>
                <w:sz w:val="26"/>
                <w:szCs w:val="26"/>
              </w:rPr>
              <w:t>(11)</w:t>
            </w:r>
          </w:p>
        </w:tc>
        <w:tc>
          <w:tcPr>
            <w:tcW w:w="241"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jc w:val="center"/>
              <w:rPr>
                <w:color w:val="000000" w:themeColor="text1"/>
                <w:sz w:val="26"/>
                <w:szCs w:val="26"/>
              </w:rPr>
            </w:pPr>
            <w:r w:rsidRPr="005D7200">
              <w:rPr>
                <w:b/>
                <w:bCs/>
                <w:color w:val="000000" w:themeColor="text1"/>
                <w:sz w:val="26"/>
                <w:szCs w:val="26"/>
              </w:rPr>
              <w:t>(12)</w:t>
            </w:r>
          </w:p>
        </w:tc>
        <w:tc>
          <w:tcPr>
            <w:tcW w:w="289"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jc w:val="center"/>
              <w:rPr>
                <w:color w:val="000000" w:themeColor="text1"/>
                <w:sz w:val="26"/>
                <w:szCs w:val="26"/>
              </w:rPr>
            </w:pPr>
            <w:r w:rsidRPr="005D7200">
              <w:rPr>
                <w:b/>
                <w:bCs/>
                <w:color w:val="000000" w:themeColor="text1"/>
                <w:sz w:val="26"/>
                <w:szCs w:val="26"/>
              </w:rPr>
              <w:t>(13)</w:t>
            </w:r>
          </w:p>
        </w:tc>
        <w:tc>
          <w:tcPr>
            <w:tcW w:w="372"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jc w:val="center"/>
              <w:rPr>
                <w:color w:val="000000" w:themeColor="text1"/>
                <w:sz w:val="26"/>
                <w:szCs w:val="26"/>
              </w:rPr>
            </w:pPr>
            <w:r w:rsidRPr="005D7200">
              <w:rPr>
                <w:b/>
                <w:bCs/>
                <w:color w:val="000000" w:themeColor="text1"/>
                <w:sz w:val="26"/>
                <w:szCs w:val="26"/>
              </w:rPr>
              <w:t>(14)</w:t>
            </w:r>
          </w:p>
        </w:tc>
        <w:tc>
          <w:tcPr>
            <w:tcW w:w="330"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jc w:val="center"/>
              <w:rPr>
                <w:b/>
                <w:bCs/>
                <w:color w:val="000000" w:themeColor="text1"/>
                <w:sz w:val="26"/>
                <w:szCs w:val="26"/>
              </w:rPr>
            </w:pPr>
            <w:r w:rsidRPr="005D7200">
              <w:rPr>
                <w:b/>
                <w:bCs/>
                <w:color w:val="000000" w:themeColor="text1"/>
                <w:sz w:val="26"/>
                <w:szCs w:val="26"/>
              </w:rPr>
              <w:t>(15)</w:t>
            </w:r>
          </w:p>
        </w:tc>
        <w:tc>
          <w:tcPr>
            <w:tcW w:w="351" w:type="pct"/>
            <w:tcBorders>
              <w:top w:val="single" w:sz="4" w:space="0" w:color="auto"/>
              <w:left w:val="single" w:sz="4" w:space="0" w:color="auto"/>
              <w:bottom w:val="single" w:sz="4" w:space="0" w:color="auto"/>
              <w:right w:val="single" w:sz="4" w:space="0" w:color="auto"/>
            </w:tcBorders>
          </w:tcPr>
          <w:p w:rsidR="008D514E" w:rsidRPr="005D7200" w:rsidRDefault="008D514E" w:rsidP="006A2999">
            <w:pPr>
              <w:spacing w:line="300" w:lineRule="auto"/>
              <w:jc w:val="center"/>
              <w:rPr>
                <w:b/>
                <w:bCs/>
                <w:color w:val="000000" w:themeColor="text1"/>
                <w:sz w:val="26"/>
                <w:szCs w:val="26"/>
              </w:rPr>
            </w:pPr>
            <w:r w:rsidRPr="005D7200">
              <w:rPr>
                <w:b/>
                <w:bCs/>
                <w:color w:val="000000" w:themeColor="text1"/>
                <w:sz w:val="26"/>
                <w:szCs w:val="26"/>
              </w:rPr>
              <w:t>(16)</w:t>
            </w:r>
          </w:p>
        </w:tc>
        <w:tc>
          <w:tcPr>
            <w:tcW w:w="361"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jc w:val="center"/>
              <w:rPr>
                <w:color w:val="000000" w:themeColor="text1"/>
                <w:sz w:val="26"/>
                <w:szCs w:val="26"/>
              </w:rPr>
            </w:pPr>
            <w:r w:rsidRPr="005D7200">
              <w:rPr>
                <w:b/>
                <w:bCs/>
                <w:color w:val="000000" w:themeColor="text1"/>
                <w:sz w:val="26"/>
                <w:szCs w:val="26"/>
              </w:rPr>
              <w:t>(17)</w:t>
            </w:r>
          </w:p>
        </w:tc>
      </w:tr>
      <w:tr w:rsidR="005D7200" w:rsidRPr="005D7200" w:rsidTr="006A2999">
        <w:tc>
          <w:tcPr>
            <w:tcW w:w="230" w:type="pct"/>
            <w:tcBorders>
              <w:top w:val="single" w:sz="4" w:space="0" w:color="auto"/>
              <w:left w:val="single" w:sz="4" w:space="0" w:color="auto"/>
              <w:bottom w:val="single" w:sz="4" w:space="0" w:color="auto"/>
              <w:right w:val="single" w:sz="4" w:space="0" w:color="auto"/>
            </w:tcBorders>
            <w:vAlign w:val="center"/>
            <w:hideMark/>
          </w:tcPr>
          <w:p w:rsidR="008D514E" w:rsidRPr="005D7200" w:rsidRDefault="008D514E" w:rsidP="006A2999">
            <w:pPr>
              <w:spacing w:line="300" w:lineRule="auto"/>
              <w:jc w:val="center"/>
              <w:rPr>
                <w:noProof/>
                <w:color w:val="000000" w:themeColor="text1"/>
                <w:sz w:val="26"/>
                <w:szCs w:val="26"/>
              </w:rPr>
            </w:pPr>
            <w:r w:rsidRPr="005D7200">
              <w:rPr>
                <w:noProof/>
                <w:color w:val="000000" w:themeColor="text1"/>
                <w:sz w:val="26"/>
                <w:szCs w:val="26"/>
              </w:rPr>
              <w:t>1</w:t>
            </w:r>
          </w:p>
        </w:tc>
        <w:tc>
          <w:tcPr>
            <w:tcW w:w="317"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rPr>
                <w:noProof/>
                <w:color w:val="000000" w:themeColor="text1"/>
                <w:sz w:val="26"/>
                <w:szCs w:val="26"/>
              </w:rPr>
            </w:pPr>
          </w:p>
        </w:tc>
        <w:tc>
          <w:tcPr>
            <w:tcW w:w="330"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rPr>
                <w:noProof/>
                <w:color w:val="000000" w:themeColor="text1"/>
                <w:sz w:val="26"/>
                <w:szCs w:val="26"/>
              </w:rPr>
            </w:pPr>
          </w:p>
        </w:tc>
        <w:tc>
          <w:tcPr>
            <w:tcW w:w="225"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rPr>
                <w:noProof/>
                <w:color w:val="000000" w:themeColor="text1"/>
                <w:sz w:val="26"/>
                <w:szCs w:val="26"/>
              </w:rPr>
            </w:pPr>
          </w:p>
        </w:tc>
        <w:tc>
          <w:tcPr>
            <w:tcW w:w="248"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rPr>
                <w:noProof/>
                <w:color w:val="000000" w:themeColor="text1"/>
                <w:sz w:val="26"/>
                <w:szCs w:val="26"/>
              </w:rPr>
            </w:pPr>
          </w:p>
        </w:tc>
        <w:tc>
          <w:tcPr>
            <w:tcW w:w="280"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rPr>
                <w:noProof/>
                <w:color w:val="000000" w:themeColor="text1"/>
                <w:sz w:val="26"/>
                <w:szCs w:val="26"/>
              </w:rPr>
            </w:pPr>
          </w:p>
        </w:tc>
        <w:tc>
          <w:tcPr>
            <w:tcW w:w="317"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rPr>
                <w:noProof/>
                <w:color w:val="000000" w:themeColor="text1"/>
                <w:sz w:val="26"/>
                <w:szCs w:val="26"/>
              </w:rPr>
            </w:pPr>
          </w:p>
        </w:tc>
        <w:tc>
          <w:tcPr>
            <w:tcW w:w="300"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rPr>
                <w:noProof/>
                <w:color w:val="000000" w:themeColor="text1"/>
                <w:sz w:val="26"/>
                <w:szCs w:val="26"/>
              </w:rPr>
            </w:pPr>
          </w:p>
        </w:tc>
        <w:tc>
          <w:tcPr>
            <w:tcW w:w="276"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rPr>
                <w:noProof/>
                <w:color w:val="000000" w:themeColor="text1"/>
                <w:sz w:val="26"/>
                <w:szCs w:val="26"/>
              </w:rPr>
            </w:pPr>
          </w:p>
        </w:tc>
        <w:tc>
          <w:tcPr>
            <w:tcW w:w="267"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rPr>
                <w:noProof/>
                <w:color w:val="000000" w:themeColor="text1"/>
                <w:sz w:val="26"/>
                <w:szCs w:val="26"/>
              </w:rPr>
            </w:pPr>
          </w:p>
        </w:tc>
        <w:tc>
          <w:tcPr>
            <w:tcW w:w="267" w:type="pct"/>
            <w:tcBorders>
              <w:top w:val="single" w:sz="4" w:space="0" w:color="auto"/>
              <w:left w:val="single" w:sz="4" w:space="0" w:color="auto"/>
              <w:bottom w:val="single" w:sz="4" w:space="0" w:color="auto"/>
              <w:right w:val="single" w:sz="4" w:space="0" w:color="auto"/>
            </w:tcBorders>
          </w:tcPr>
          <w:p w:rsidR="008D514E" w:rsidRPr="005D7200" w:rsidRDefault="008D514E" w:rsidP="006A2999">
            <w:pPr>
              <w:spacing w:line="300" w:lineRule="auto"/>
              <w:rPr>
                <w:noProof/>
                <w:color w:val="000000" w:themeColor="text1"/>
                <w:sz w:val="26"/>
                <w:szCs w:val="26"/>
              </w:rPr>
            </w:pPr>
          </w:p>
        </w:tc>
        <w:tc>
          <w:tcPr>
            <w:tcW w:w="241"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rPr>
                <w:noProof/>
                <w:color w:val="000000" w:themeColor="text1"/>
                <w:sz w:val="26"/>
                <w:szCs w:val="26"/>
              </w:rPr>
            </w:pPr>
          </w:p>
        </w:tc>
        <w:tc>
          <w:tcPr>
            <w:tcW w:w="289"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rPr>
                <w:i/>
                <w:iCs/>
                <w:noProof/>
                <w:color w:val="000000" w:themeColor="text1"/>
                <w:sz w:val="26"/>
                <w:szCs w:val="26"/>
              </w:rPr>
            </w:pPr>
          </w:p>
        </w:tc>
        <w:tc>
          <w:tcPr>
            <w:tcW w:w="372" w:type="pct"/>
            <w:vMerge w:val="restart"/>
            <w:tcBorders>
              <w:top w:val="single" w:sz="4" w:space="0" w:color="auto"/>
              <w:left w:val="single" w:sz="4" w:space="0" w:color="auto"/>
              <w:right w:val="single" w:sz="4" w:space="0" w:color="auto"/>
            </w:tcBorders>
            <w:vAlign w:val="center"/>
          </w:tcPr>
          <w:p w:rsidR="008D514E" w:rsidRPr="005D7200" w:rsidRDefault="008D514E" w:rsidP="006A2999">
            <w:pPr>
              <w:spacing w:line="300" w:lineRule="auto"/>
              <w:rPr>
                <w:i/>
                <w:iCs/>
                <w:noProof/>
                <w:color w:val="000000" w:themeColor="text1"/>
                <w:sz w:val="26"/>
                <w:szCs w:val="26"/>
              </w:rPr>
            </w:pPr>
            <w:r w:rsidRPr="005D7200">
              <w:rPr>
                <w:i/>
                <w:iCs/>
                <w:noProof/>
                <w:color w:val="000000" w:themeColor="text1"/>
                <w:sz w:val="26"/>
                <w:szCs w:val="26"/>
              </w:rPr>
              <w:t xml:space="preserve">Bản phân </w:t>
            </w:r>
            <w:r w:rsidRPr="005D7200">
              <w:rPr>
                <w:i/>
                <w:iCs/>
                <w:noProof/>
                <w:color w:val="000000" w:themeColor="text1"/>
                <w:sz w:val="26"/>
                <w:szCs w:val="26"/>
              </w:rPr>
              <w:lastRenderedPageBreak/>
              <w:t>loại số:...../</w:t>
            </w:r>
          </w:p>
          <w:p w:rsidR="008D514E" w:rsidRPr="005D7200" w:rsidRDefault="008D514E" w:rsidP="006A2999">
            <w:pPr>
              <w:spacing w:line="300" w:lineRule="auto"/>
              <w:rPr>
                <w:i/>
                <w:iCs/>
                <w:noProof/>
                <w:color w:val="000000" w:themeColor="text1"/>
                <w:sz w:val="26"/>
                <w:szCs w:val="26"/>
              </w:rPr>
            </w:pPr>
            <w:r w:rsidRPr="005D7200">
              <w:rPr>
                <w:i/>
                <w:iCs/>
                <w:noProof/>
                <w:color w:val="000000" w:themeColor="text1"/>
                <w:sz w:val="26"/>
                <w:szCs w:val="26"/>
              </w:rPr>
              <w:t>Đăng ký lưu hành số:......./</w:t>
            </w:r>
          </w:p>
          <w:p w:rsidR="008D514E" w:rsidRPr="005D7200" w:rsidRDefault="008D514E" w:rsidP="006A2999">
            <w:pPr>
              <w:spacing w:line="300" w:lineRule="auto"/>
              <w:rPr>
                <w:i/>
                <w:iCs/>
                <w:noProof/>
                <w:color w:val="000000" w:themeColor="text1"/>
                <w:sz w:val="26"/>
                <w:szCs w:val="26"/>
              </w:rPr>
            </w:pPr>
            <w:r w:rsidRPr="005D7200">
              <w:rPr>
                <w:i/>
                <w:iCs/>
                <w:noProof/>
                <w:color w:val="000000" w:themeColor="text1"/>
                <w:sz w:val="26"/>
                <w:szCs w:val="26"/>
              </w:rPr>
              <w:t>GPNK số:......</w:t>
            </w:r>
          </w:p>
        </w:tc>
        <w:tc>
          <w:tcPr>
            <w:tcW w:w="330" w:type="pct"/>
            <w:tcBorders>
              <w:top w:val="single" w:sz="4" w:space="0" w:color="auto"/>
              <w:left w:val="single" w:sz="4" w:space="0" w:color="auto"/>
              <w:right w:val="single" w:sz="4" w:space="0" w:color="auto"/>
            </w:tcBorders>
          </w:tcPr>
          <w:p w:rsidR="008D514E" w:rsidRPr="005D7200" w:rsidRDefault="008D514E" w:rsidP="006A2999">
            <w:pPr>
              <w:spacing w:line="300" w:lineRule="auto"/>
              <w:rPr>
                <w:i/>
                <w:iCs/>
                <w:noProof/>
                <w:color w:val="000000" w:themeColor="text1"/>
                <w:sz w:val="26"/>
                <w:szCs w:val="26"/>
              </w:rPr>
            </w:pPr>
          </w:p>
        </w:tc>
        <w:tc>
          <w:tcPr>
            <w:tcW w:w="351" w:type="pct"/>
            <w:tcBorders>
              <w:top w:val="single" w:sz="4" w:space="0" w:color="auto"/>
              <w:left w:val="single" w:sz="4" w:space="0" w:color="auto"/>
              <w:right w:val="single" w:sz="4" w:space="0" w:color="auto"/>
            </w:tcBorders>
          </w:tcPr>
          <w:p w:rsidR="008D514E" w:rsidRPr="005D7200" w:rsidRDefault="008D514E" w:rsidP="006A2999">
            <w:pPr>
              <w:spacing w:line="300" w:lineRule="auto"/>
              <w:rPr>
                <w:i/>
                <w:iCs/>
                <w:noProof/>
                <w:color w:val="000000" w:themeColor="text1"/>
                <w:sz w:val="26"/>
                <w:szCs w:val="26"/>
              </w:rPr>
            </w:pPr>
          </w:p>
        </w:tc>
        <w:tc>
          <w:tcPr>
            <w:tcW w:w="361" w:type="pct"/>
            <w:vMerge w:val="restart"/>
            <w:tcBorders>
              <w:top w:val="single" w:sz="4" w:space="0" w:color="auto"/>
              <w:left w:val="single" w:sz="4" w:space="0" w:color="auto"/>
              <w:right w:val="single" w:sz="4" w:space="0" w:color="auto"/>
            </w:tcBorders>
            <w:vAlign w:val="center"/>
            <w:hideMark/>
          </w:tcPr>
          <w:p w:rsidR="008D514E" w:rsidRPr="005D7200" w:rsidRDefault="008D514E" w:rsidP="006A2999">
            <w:pPr>
              <w:spacing w:line="300" w:lineRule="auto"/>
              <w:rPr>
                <w:i/>
                <w:iCs/>
                <w:noProof/>
                <w:color w:val="000000" w:themeColor="text1"/>
                <w:sz w:val="26"/>
                <w:szCs w:val="26"/>
              </w:rPr>
            </w:pPr>
            <w:r w:rsidRPr="005D7200">
              <w:rPr>
                <w:i/>
                <w:iCs/>
                <w:noProof/>
                <w:color w:val="000000" w:themeColor="text1"/>
                <w:sz w:val="26"/>
                <w:szCs w:val="26"/>
              </w:rPr>
              <w:t>Trang ... của Catalo</w:t>
            </w:r>
            <w:r w:rsidRPr="005D7200">
              <w:rPr>
                <w:i/>
                <w:iCs/>
                <w:noProof/>
                <w:color w:val="000000" w:themeColor="text1"/>
                <w:sz w:val="26"/>
                <w:szCs w:val="26"/>
              </w:rPr>
              <w:lastRenderedPageBreak/>
              <w:t>g, tài liệu sử dụng hoặc các tài liệu khác tương đương, thuộc HSDT</w:t>
            </w:r>
          </w:p>
        </w:tc>
      </w:tr>
      <w:tr w:rsidR="005D7200" w:rsidRPr="005D7200" w:rsidTr="006A2999">
        <w:tc>
          <w:tcPr>
            <w:tcW w:w="230" w:type="pct"/>
            <w:tcBorders>
              <w:top w:val="single" w:sz="4" w:space="0" w:color="auto"/>
              <w:left w:val="single" w:sz="4" w:space="0" w:color="auto"/>
              <w:bottom w:val="single" w:sz="4" w:space="0" w:color="auto"/>
              <w:right w:val="single" w:sz="4" w:space="0" w:color="auto"/>
            </w:tcBorders>
            <w:vAlign w:val="center"/>
            <w:hideMark/>
          </w:tcPr>
          <w:p w:rsidR="008D514E" w:rsidRPr="005D7200" w:rsidRDefault="008D514E" w:rsidP="006A2999">
            <w:pPr>
              <w:spacing w:line="300" w:lineRule="auto"/>
              <w:jc w:val="center"/>
              <w:rPr>
                <w:noProof/>
                <w:color w:val="000000" w:themeColor="text1"/>
                <w:sz w:val="26"/>
                <w:szCs w:val="26"/>
              </w:rPr>
            </w:pPr>
            <w:r w:rsidRPr="005D7200">
              <w:rPr>
                <w:noProof/>
                <w:color w:val="000000" w:themeColor="text1"/>
                <w:sz w:val="26"/>
                <w:szCs w:val="26"/>
              </w:rPr>
              <w:t>…</w:t>
            </w:r>
          </w:p>
        </w:tc>
        <w:tc>
          <w:tcPr>
            <w:tcW w:w="317"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rPr>
                <w:noProof/>
                <w:color w:val="000000" w:themeColor="text1"/>
                <w:sz w:val="26"/>
                <w:szCs w:val="26"/>
              </w:rPr>
            </w:pPr>
          </w:p>
        </w:tc>
        <w:tc>
          <w:tcPr>
            <w:tcW w:w="330"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rPr>
                <w:noProof/>
                <w:color w:val="000000" w:themeColor="text1"/>
                <w:sz w:val="26"/>
                <w:szCs w:val="26"/>
              </w:rPr>
            </w:pPr>
          </w:p>
        </w:tc>
        <w:tc>
          <w:tcPr>
            <w:tcW w:w="225"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rPr>
                <w:noProof/>
                <w:color w:val="000000" w:themeColor="text1"/>
                <w:sz w:val="26"/>
                <w:szCs w:val="26"/>
              </w:rPr>
            </w:pPr>
          </w:p>
        </w:tc>
        <w:tc>
          <w:tcPr>
            <w:tcW w:w="248"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rPr>
                <w:noProof/>
                <w:color w:val="000000" w:themeColor="text1"/>
                <w:sz w:val="26"/>
                <w:szCs w:val="26"/>
              </w:rPr>
            </w:pPr>
          </w:p>
        </w:tc>
        <w:tc>
          <w:tcPr>
            <w:tcW w:w="280"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rPr>
                <w:noProof/>
                <w:color w:val="000000" w:themeColor="text1"/>
                <w:sz w:val="26"/>
                <w:szCs w:val="26"/>
              </w:rPr>
            </w:pPr>
          </w:p>
        </w:tc>
        <w:tc>
          <w:tcPr>
            <w:tcW w:w="317"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rPr>
                <w:noProof/>
                <w:color w:val="000000" w:themeColor="text1"/>
                <w:sz w:val="26"/>
                <w:szCs w:val="26"/>
              </w:rPr>
            </w:pPr>
          </w:p>
        </w:tc>
        <w:tc>
          <w:tcPr>
            <w:tcW w:w="300"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rPr>
                <w:noProof/>
                <w:color w:val="000000" w:themeColor="text1"/>
                <w:sz w:val="26"/>
                <w:szCs w:val="26"/>
              </w:rPr>
            </w:pPr>
          </w:p>
        </w:tc>
        <w:tc>
          <w:tcPr>
            <w:tcW w:w="276"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rPr>
                <w:noProof/>
                <w:color w:val="000000" w:themeColor="text1"/>
                <w:sz w:val="26"/>
                <w:szCs w:val="26"/>
              </w:rPr>
            </w:pPr>
          </w:p>
        </w:tc>
        <w:tc>
          <w:tcPr>
            <w:tcW w:w="267"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rPr>
                <w:noProof/>
                <w:color w:val="000000" w:themeColor="text1"/>
                <w:sz w:val="26"/>
                <w:szCs w:val="26"/>
              </w:rPr>
            </w:pPr>
          </w:p>
        </w:tc>
        <w:tc>
          <w:tcPr>
            <w:tcW w:w="267" w:type="pct"/>
            <w:tcBorders>
              <w:top w:val="single" w:sz="4" w:space="0" w:color="auto"/>
              <w:left w:val="single" w:sz="4" w:space="0" w:color="auto"/>
              <w:bottom w:val="single" w:sz="4" w:space="0" w:color="auto"/>
              <w:right w:val="single" w:sz="4" w:space="0" w:color="auto"/>
            </w:tcBorders>
          </w:tcPr>
          <w:p w:rsidR="008D514E" w:rsidRPr="005D7200" w:rsidRDefault="008D514E" w:rsidP="006A2999">
            <w:pPr>
              <w:spacing w:line="300" w:lineRule="auto"/>
              <w:rPr>
                <w:noProof/>
                <w:color w:val="000000" w:themeColor="text1"/>
                <w:sz w:val="26"/>
                <w:szCs w:val="26"/>
              </w:rPr>
            </w:pPr>
          </w:p>
        </w:tc>
        <w:tc>
          <w:tcPr>
            <w:tcW w:w="241"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rPr>
                <w:noProof/>
                <w:color w:val="000000" w:themeColor="text1"/>
                <w:sz w:val="26"/>
                <w:szCs w:val="26"/>
              </w:rPr>
            </w:pPr>
          </w:p>
        </w:tc>
        <w:tc>
          <w:tcPr>
            <w:tcW w:w="289"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rPr>
                <w:i/>
                <w:iCs/>
                <w:noProof/>
                <w:color w:val="000000" w:themeColor="text1"/>
                <w:sz w:val="26"/>
                <w:szCs w:val="26"/>
              </w:rPr>
            </w:pPr>
          </w:p>
        </w:tc>
        <w:tc>
          <w:tcPr>
            <w:tcW w:w="372" w:type="pct"/>
            <w:vMerge/>
            <w:tcBorders>
              <w:left w:val="single" w:sz="4" w:space="0" w:color="auto"/>
              <w:right w:val="single" w:sz="4" w:space="0" w:color="auto"/>
            </w:tcBorders>
            <w:vAlign w:val="center"/>
          </w:tcPr>
          <w:p w:rsidR="008D514E" w:rsidRPr="005D7200" w:rsidRDefault="008D514E" w:rsidP="006A2999">
            <w:pPr>
              <w:spacing w:line="300" w:lineRule="auto"/>
              <w:rPr>
                <w:i/>
                <w:iCs/>
                <w:noProof/>
                <w:color w:val="000000" w:themeColor="text1"/>
                <w:sz w:val="26"/>
                <w:szCs w:val="26"/>
              </w:rPr>
            </w:pPr>
          </w:p>
        </w:tc>
        <w:tc>
          <w:tcPr>
            <w:tcW w:w="330" w:type="pct"/>
            <w:tcBorders>
              <w:left w:val="single" w:sz="4" w:space="0" w:color="auto"/>
              <w:right w:val="single" w:sz="4" w:space="0" w:color="auto"/>
            </w:tcBorders>
          </w:tcPr>
          <w:p w:rsidR="008D514E" w:rsidRPr="005D7200" w:rsidRDefault="008D514E" w:rsidP="006A2999">
            <w:pPr>
              <w:spacing w:line="300" w:lineRule="auto"/>
              <w:rPr>
                <w:noProof/>
                <w:color w:val="000000" w:themeColor="text1"/>
                <w:sz w:val="26"/>
                <w:szCs w:val="26"/>
              </w:rPr>
            </w:pPr>
          </w:p>
        </w:tc>
        <w:tc>
          <w:tcPr>
            <w:tcW w:w="351" w:type="pct"/>
            <w:tcBorders>
              <w:left w:val="single" w:sz="4" w:space="0" w:color="auto"/>
              <w:right w:val="single" w:sz="4" w:space="0" w:color="auto"/>
            </w:tcBorders>
          </w:tcPr>
          <w:p w:rsidR="008D514E" w:rsidRPr="005D7200" w:rsidRDefault="008D514E" w:rsidP="006A2999">
            <w:pPr>
              <w:spacing w:line="300" w:lineRule="auto"/>
              <w:rPr>
                <w:noProof/>
                <w:color w:val="000000" w:themeColor="text1"/>
                <w:sz w:val="26"/>
                <w:szCs w:val="26"/>
              </w:rPr>
            </w:pPr>
          </w:p>
        </w:tc>
        <w:tc>
          <w:tcPr>
            <w:tcW w:w="361" w:type="pct"/>
            <w:vMerge/>
            <w:tcBorders>
              <w:left w:val="single" w:sz="4" w:space="0" w:color="auto"/>
              <w:right w:val="single" w:sz="4" w:space="0" w:color="auto"/>
            </w:tcBorders>
            <w:vAlign w:val="center"/>
          </w:tcPr>
          <w:p w:rsidR="008D514E" w:rsidRPr="005D7200" w:rsidRDefault="008D514E" w:rsidP="006A2999">
            <w:pPr>
              <w:spacing w:line="300" w:lineRule="auto"/>
              <w:rPr>
                <w:noProof/>
                <w:color w:val="000000" w:themeColor="text1"/>
                <w:sz w:val="26"/>
                <w:szCs w:val="26"/>
              </w:rPr>
            </w:pPr>
          </w:p>
        </w:tc>
      </w:tr>
      <w:tr w:rsidR="005D7200" w:rsidRPr="005D7200" w:rsidTr="006A2999">
        <w:tc>
          <w:tcPr>
            <w:tcW w:w="230" w:type="pct"/>
            <w:tcBorders>
              <w:top w:val="single" w:sz="4" w:space="0" w:color="auto"/>
              <w:left w:val="single" w:sz="4" w:space="0" w:color="auto"/>
              <w:bottom w:val="single" w:sz="4" w:space="0" w:color="auto"/>
              <w:right w:val="single" w:sz="4" w:space="0" w:color="auto"/>
            </w:tcBorders>
            <w:vAlign w:val="center"/>
            <w:hideMark/>
          </w:tcPr>
          <w:p w:rsidR="008D514E" w:rsidRPr="005D7200" w:rsidRDefault="008D514E" w:rsidP="006A2999">
            <w:pPr>
              <w:spacing w:line="300" w:lineRule="auto"/>
              <w:jc w:val="center"/>
              <w:rPr>
                <w:noProof/>
                <w:color w:val="000000" w:themeColor="text1"/>
                <w:sz w:val="26"/>
                <w:szCs w:val="26"/>
              </w:rPr>
            </w:pPr>
            <w:r w:rsidRPr="005D7200">
              <w:rPr>
                <w:noProof/>
                <w:color w:val="000000" w:themeColor="text1"/>
                <w:sz w:val="26"/>
                <w:szCs w:val="26"/>
              </w:rPr>
              <w:t>n</w:t>
            </w:r>
          </w:p>
        </w:tc>
        <w:tc>
          <w:tcPr>
            <w:tcW w:w="317"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rPr>
                <w:noProof/>
                <w:color w:val="000000" w:themeColor="text1"/>
                <w:sz w:val="26"/>
                <w:szCs w:val="26"/>
              </w:rPr>
            </w:pPr>
          </w:p>
        </w:tc>
        <w:tc>
          <w:tcPr>
            <w:tcW w:w="330"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rPr>
                <w:noProof/>
                <w:color w:val="000000" w:themeColor="text1"/>
                <w:sz w:val="26"/>
                <w:szCs w:val="26"/>
              </w:rPr>
            </w:pPr>
          </w:p>
        </w:tc>
        <w:tc>
          <w:tcPr>
            <w:tcW w:w="225"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rPr>
                <w:noProof/>
                <w:color w:val="000000" w:themeColor="text1"/>
                <w:sz w:val="26"/>
                <w:szCs w:val="26"/>
              </w:rPr>
            </w:pPr>
          </w:p>
        </w:tc>
        <w:tc>
          <w:tcPr>
            <w:tcW w:w="248"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rPr>
                <w:noProof/>
                <w:color w:val="000000" w:themeColor="text1"/>
                <w:sz w:val="26"/>
                <w:szCs w:val="26"/>
              </w:rPr>
            </w:pPr>
          </w:p>
        </w:tc>
        <w:tc>
          <w:tcPr>
            <w:tcW w:w="280"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rPr>
                <w:noProof/>
                <w:color w:val="000000" w:themeColor="text1"/>
                <w:sz w:val="26"/>
                <w:szCs w:val="26"/>
              </w:rPr>
            </w:pPr>
          </w:p>
        </w:tc>
        <w:tc>
          <w:tcPr>
            <w:tcW w:w="317"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rPr>
                <w:noProof/>
                <w:color w:val="000000" w:themeColor="text1"/>
                <w:sz w:val="26"/>
                <w:szCs w:val="26"/>
              </w:rPr>
            </w:pPr>
          </w:p>
        </w:tc>
        <w:tc>
          <w:tcPr>
            <w:tcW w:w="300"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rPr>
                <w:noProof/>
                <w:color w:val="000000" w:themeColor="text1"/>
                <w:sz w:val="26"/>
                <w:szCs w:val="26"/>
              </w:rPr>
            </w:pPr>
          </w:p>
        </w:tc>
        <w:tc>
          <w:tcPr>
            <w:tcW w:w="276"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rPr>
                <w:noProof/>
                <w:color w:val="000000" w:themeColor="text1"/>
                <w:sz w:val="26"/>
                <w:szCs w:val="26"/>
              </w:rPr>
            </w:pPr>
          </w:p>
        </w:tc>
        <w:tc>
          <w:tcPr>
            <w:tcW w:w="267"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rPr>
                <w:noProof/>
                <w:color w:val="000000" w:themeColor="text1"/>
                <w:sz w:val="26"/>
                <w:szCs w:val="26"/>
              </w:rPr>
            </w:pPr>
          </w:p>
        </w:tc>
        <w:tc>
          <w:tcPr>
            <w:tcW w:w="267" w:type="pct"/>
            <w:tcBorders>
              <w:top w:val="single" w:sz="4" w:space="0" w:color="auto"/>
              <w:left w:val="single" w:sz="4" w:space="0" w:color="auto"/>
              <w:bottom w:val="single" w:sz="4" w:space="0" w:color="auto"/>
              <w:right w:val="single" w:sz="4" w:space="0" w:color="auto"/>
            </w:tcBorders>
          </w:tcPr>
          <w:p w:rsidR="008D514E" w:rsidRPr="005D7200" w:rsidRDefault="008D514E" w:rsidP="006A2999">
            <w:pPr>
              <w:spacing w:line="300" w:lineRule="auto"/>
              <w:rPr>
                <w:noProof/>
                <w:color w:val="000000" w:themeColor="text1"/>
                <w:sz w:val="26"/>
                <w:szCs w:val="26"/>
              </w:rPr>
            </w:pPr>
          </w:p>
        </w:tc>
        <w:tc>
          <w:tcPr>
            <w:tcW w:w="241"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rPr>
                <w:noProof/>
                <w:color w:val="000000" w:themeColor="text1"/>
                <w:sz w:val="26"/>
                <w:szCs w:val="26"/>
              </w:rPr>
            </w:pPr>
          </w:p>
        </w:tc>
        <w:tc>
          <w:tcPr>
            <w:tcW w:w="289" w:type="pct"/>
            <w:tcBorders>
              <w:top w:val="single" w:sz="4" w:space="0" w:color="auto"/>
              <w:left w:val="single" w:sz="4" w:space="0" w:color="auto"/>
              <w:bottom w:val="single" w:sz="4" w:space="0" w:color="auto"/>
              <w:right w:val="single" w:sz="4" w:space="0" w:color="auto"/>
            </w:tcBorders>
            <w:vAlign w:val="center"/>
          </w:tcPr>
          <w:p w:rsidR="008D514E" w:rsidRPr="005D7200" w:rsidRDefault="008D514E" w:rsidP="006A2999">
            <w:pPr>
              <w:spacing w:line="300" w:lineRule="auto"/>
              <w:rPr>
                <w:i/>
                <w:iCs/>
                <w:noProof/>
                <w:color w:val="000000" w:themeColor="text1"/>
                <w:sz w:val="26"/>
                <w:szCs w:val="26"/>
              </w:rPr>
            </w:pPr>
          </w:p>
        </w:tc>
        <w:tc>
          <w:tcPr>
            <w:tcW w:w="372" w:type="pct"/>
            <w:vMerge/>
            <w:tcBorders>
              <w:left w:val="single" w:sz="4" w:space="0" w:color="auto"/>
              <w:bottom w:val="single" w:sz="4" w:space="0" w:color="auto"/>
              <w:right w:val="single" w:sz="4" w:space="0" w:color="auto"/>
            </w:tcBorders>
            <w:vAlign w:val="center"/>
          </w:tcPr>
          <w:p w:rsidR="008D514E" w:rsidRPr="005D7200" w:rsidRDefault="008D514E" w:rsidP="006A2999">
            <w:pPr>
              <w:spacing w:line="300" w:lineRule="auto"/>
              <w:rPr>
                <w:i/>
                <w:iCs/>
                <w:noProof/>
                <w:color w:val="000000" w:themeColor="text1"/>
                <w:sz w:val="26"/>
                <w:szCs w:val="26"/>
              </w:rPr>
            </w:pPr>
          </w:p>
        </w:tc>
        <w:tc>
          <w:tcPr>
            <w:tcW w:w="330" w:type="pct"/>
            <w:tcBorders>
              <w:left w:val="single" w:sz="4" w:space="0" w:color="auto"/>
              <w:bottom w:val="single" w:sz="4" w:space="0" w:color="auto"/>
              <w:right w:val="single" w:sz="4" w:space="0" w:color="auto"/>
            </w:tcBorders>
          </w:tcPr>
          <w:p w:rsidR="008D514E" w:rsidRPr="005D7200" w:rsidRDefault="008D514E" w:rsidP="006A2999">
            <w:pPr>
              <w:spacing w:line="300" w:lineRule="auto"/>
              <w:rPr>
                <w:noProof/>
                <w:color w:val="000000" w:themeColor="text1"/>
                <w:sz w:val="26"/>
                <w:szCs w:val="26"/>
              </w:rPr>
            </w:pPr>
          </w:p>
        </w:tc>
        <w:tc>
          <w:tcPr>
            <w:tcW w:w="351" w:type="pct"/>
            <w:tcBorders>
              <w:left w:val="single" w:sz="4" w:space="0" w:color="auto"/>
              <w:bottom w:val="single" w:sz="4" w:space="0" w:color="auto"/>
              <w:right w:val="single" w:sz="4" w:space="0" w:color="auto"/>
            </w:tcBorders>
          </w:tcPr>
          <w:p w:rsidR="008D514E" w:rsidRPr="005D7200" w:rsidRDefault="008D514E" w:rsidP="006A2999">
            <w:pPr>
              <w:spacing w:line="300" w:lineRule="auto"/>
              <w:rPr>
                <w:noProof/>
                <w:color w:val="000000" w:themeColor="text1"/>
                <w:sz w:val="26"/>
                <w:szCs w:val="26"/>
              </w:rPr>
            </w:pPr>
          </w:p>
        </w:tc>
        <w:tc>
          <w:tcPr>
            <w:tcW w:w="361" w:type="pct"/>
            <w:vMerge/>
            <w:tcBorders>
              <w:left w:val="single" w:sz="4" w:space="0" w:color="auto"/>
              <w:bottom w:val="single" w:sz="4" w:space="0" w:color="auto"/>
              <w:right w:val="single" w:sz="4" w:space="0" w:color="auto"/>
            </w:tcBorders>
            <w:vAlign w:val="center"/>
          </w:tcPr>
          <w:p w:rsidR="008D514E" w:rsidRPr="005D7200" w:rsidRDefault="008D514E" w:rsidP="006A2999">
            <w:pPr>
              <w:spacing w:line="300" w:lineRule="auto"/>
              <w:rPr>
                <w:noProof/>
                <w:color w:val="000000" w:themeColor="text1"/>
                <w:sz w:val="26"/>
                <w:szCs w:val="26"/>
              </w:rPr>
            </w:pPr>
          </w:p>
        </w:tc>
      </w:tr>
    </w:tbl>
    <w:p w:rsidR="008D514E" w:rsidRPr="005D7200" w:rsidRDefault="008D514E" w:rsidP="008D514E">
      <w:pPr>
        <w:tabs>
          <w:tab w:val="left" w:pos="5670"/>
        </w:tabs>
        <w:ind w:right="43" w:firstLine="709"/>
        <w:contextualSpacing/>
        <w:rPr>
          <w:rFonts w:eastAsia="Calibri"/>
          <w:color w:val="000000" w:themeColor="text1"/>
          <w:sz w:val="26"/>
          <w:szCs w:val="26"/>
        </w:rPr>
      </w:pPr>
      <w:r w:rsidRPr="005D7200">
        <w:rPr>
          <w:color w:val="000000" w:themeColor="text1"/>
          <w:sz w:val="26"/>
          <w:szCs w:val="26"/>
        </w:rPr>
        <w:t>Bảng đáp ứng về kỹ thuật của hàng hóa chào thầu nêu trên cùng tài liệu kỹ thuật chứng minh là cơ sở đánh giá về mặt kỹ thuật của Hàng hóa dự thầu</w:t>
      </w:r>
      <w:r w:rsidRPr="005D7200">
        <w:rPr>
          <w:rFonts w:eastAsia="Calibri"/>
          <w:color w:val="000000" w:themeColor="text1"/>
          <w:sz w:val="26"/>
          <w:szCs w:val="26"/>
        </w:rPr>
        <w:t>.</w:t>
      </w:r>
    </w:p>
    <w:p w:rsidR="008D514E" w:rsidRPr="005D7200" w:rsidRDefault="008D514E" w:rsidP="008D514E">
      <w:pPr>
        <w:widowControl w:val="0"/>
        <w:spacing w:before="120" w:after="120"/>
        <w:ind w:firstLine="709"/>
        <w:jc w:val="left"/>
        <w:rPr>
          <w:b/>
          <w:bCs/>
          <w:color w:val="000000" w:themeColor="text1"/>
          <w:sz w:val="26"/>
          <w:szCs w:val="26"/>
          <w:u w:val="single"/>
        </w:rPr>
      </w:pPr>
      <w:r w:rsidRPr="005D7200">
        <w:rPr>
          <w:color w:val="000000" w:themeColor="text1"/>
          <w:sz w:val="26"/>
          <w:szCs w:val="26"/>
        </w:rPr>
        <w:t>- Nhà thầu phải kê khai đầy đủ thông tin theo mẫu trên và cung cấp file scan bản in có ký, đóng dấu, hợp lệ của nhà thầu</w:t>
      </w:r>
      <w:r w:rsidRPr="005D7200">
        <w:rPr>
          <w:b/>
          <w:color w:val="000000" w:themeColor="text1"/>
          <w:sz w:val="26"/>
          <w:szCs w:val="26"/>
        </w:rPr>
        <w:t xml:space="preserve"> và file định dạng Excel kèm E-HSDT</w:t>
      </w:r>
      <w:r w:rsidRPr="005D7200">
        <w:rPr>
          <w:color w:val="000000" w:themeColor="text1"/>
          <w:sz w:val="26"/>
          <w:szCs w:val="26"/>
        </w:rPr>
        <w:t>. Nhà thầu phải đảm bảo và tự chịu trách nhiệm về những bất lợi trong trường hợp không thống nhất giữa nội dung file Excel và file scan bản ký, đóng dấu.</w:t>
      </w:r>
    </w:p>
    <w:p w:rsidR="008D514E" w:rsidRPr="005D7200" w:rsidRDefault="008D514E" w:rsidP="008D514E">
      <w:pPr>
        <w:widowControl w:val="0"/>
        <w:tabs>
          <w:tab w:val="left" w:pos="993"/>
        </w:tabs>
        <w:autoSpaceDE w:val="0"/>
        <w:autoSpaceDN w:val="0"/>
        <w:adjustRightInd w:val="0"/>
        <w:spacing w:before="120" w:after="120" w:line="320" w:lineRule="exact"/>
        <w:ind w:right="-11" w:firstLine="709"/>
        <w:rPr>
          <w:color w:val="000000" w:themeColor="text1"/>
          <w:sz w:val="26"/>
          <w:szCs w:val="26"/>
        </w:rPr>
      </w:pPr>
      <w:r w:rsidRPr="005D7200">
        <w:rPr>
          <w:color w:val="000000" w:themeColor="text1"/>
          <w:sz w:val="26"/>
          <w:szCs w:val="26"/>
        </w:rPr>
        <w:t xml:space="preserve">- Mẫu trên dùng để phục vụ việc đánh giá về kỹ thuật hàng hóa dự thầu của nhà thầu. Nhà thầu phải kê khai đầy đủ và chính xác các thông tin theo mẫu này. </w:t>
      </w:r>
      <w:r w:rsidRPr="005D7200">
        <w:rPr>
          <w:bCs/>
          <w:color w:val="000000" w:themeColor="text1"/>
          <w:sz w:val="26"/>
          <w:szCs w:val="26"/>
          <w:lang w:val="pt-BR"/>
        </w:rPr>
        <w:t xml:space="preserve">Các thông số kỹ thuật của các nhà thầu nêu trong E-HSDT phải thể hiện trên catalogue và tài liệu kỹ thuật minh chứng. Nhà thầu chào các TSKT của hàng hóa theo thứ tự yêu cầu và ghi rõ thông số kỹ thuật tham chiếu tại trang nào của catalogue hay tài liệu kỹ thuật minh chứng. </w:t>
      </w:r>
      <w:r w:rsidRPr="005D7200">
        <w:rPr>
          <w:color w:val="000000" w:themeColor="text1"/>
          <w:sz w:val="26"/>
          <w:szCs w:val="26"/>
        </w:rPr>
        <w:t>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rsidR="008D514E" w:rsidRPr="005D7200" w:rsidRDefault="008D514E" w:rsidP="008D514E">
      <w:pPr>
        <w:widowControl w:val="0"/>
        <w:tabs>
          <w:tab w:val="left" w:pos="993"/>
        </w:tabs>
        <w:autoSpaceDE w:val="0"/>
        <w:autoSpaceDN w:val="0"/>
        <w:adjustRightInd w:val="0"/>
        <w:spacing w:before="120" w:after="120" w:line="320" w:lineRule="exact"/>
        <w:ind w:right="-11" w:firstLine="709"/>
        <w:rPr>
          <w:color w:val="000000" w:themeColor="text1"/>
          <w:sz w:val="26"/>
          <w:szCs w:val="26"/>
          <w:lang w:val="es-ES_tradnl"/>
        </w:rPr>
      </w:pPr>
      <w:r w:rsidRPr="005D7200">
        <w:rPr>
          <w:color w:val="000000" w:themeColor="text1"/>
          <w:sz w:val="26"/>
          <w:szCs w:val="26"/>
        </w:rPr>
        <w:t xml:space="preserve">- </w:t>
      </w:r>
      <w:r w:rsidRPr="005D7200">
        <w:rPr>
          <w:bCs/>
          <w:color w:val="000000" w:themeColor="text1"/>
          <w:sz w:val="26"/>
          <w:szCs w:val="26"/>
          <w:lang w:val="pt-BR"/>
        </w:rPr>
        <w:t>Nhà thầu phải cung cấp đầy đủ tài liệu để chứng minh hàng hóa do mình chào thầu là đáp ứng các yêu cầu về kỹ thuật.</w:t>
      </w:r>
      <w:r w:rsidRPr="005D7200">
        <w:rPr>
          <w:color w:val="000000" w:themeColor="text1"/>
          <w:sz w:val="26"/>
          <w:szCs w:val="26"/>
          <w:lang w:val="es-ES_tradnl"/>
        </w:rPr>
        <w:t xml:space="preserve"> T</w:t>
      </w:r>
      <w:r w:rsidRPr="005D7200">
        <w:rPr>
          <w:color w:val="000000" w:themeColor="text1"/>
          <w:sz w:val="26"/>
          <w:szCs w:val="26"/>
          <w:lang w:val="es-ES"/>
        </w:rPr>
        <w:t xml:space="preserve">ài liệu chứng minh sự phù hợp của hàng hóa và dịch vụ liên quan có thể là </w:t>
      </w:r>
      <w:r w:rsidRPr="005D7200">
        <w:rPr>
          <w:bCs/>
          <w:color w:val="000000" w:themeColor="text1"/>
          <w:sz w:val="26"/>
          <w:szCs w:val="26"/>
          <w:lang w:val="pt-BR"/>
        </w:rPr>
        <w:t xml:space="preserve">Catalogue và các tài liệu có liên quan như: Tài liệu kỹ thuật, hướng dẫn sử dụng, </w:t>
      </w:r>
      <w:r w:rsidRPr="005D7200">
        <w:rPr>
          <w:color w:val="000000" w:themeColor="text1"/>
          <w:sz w:val="26"/>
          <w:szCs w:val="26"/>
          <w:lang w:val="es-ES"/>
        </w:rPr>
        <w:t xml:space="preserve">bản vẽ, số liệu được mô tả chi tiết của nhà sản xuất theo từng khoản mục về đặc tính kỹ thuật, tính năng sử dụng cơ bản của </w:t>
      </w:r>
      <w:r w:rsidRPr="005D7200">
        <w:rPr>
          <w:color w:val="000000" w:themeColor="text1"/>
          <w:sz w:val="26"/>
          <w:szCs w:val="26"/>
          <w:lang w:val="es-ES"/>
        </w:rPr>
        <w:lastRenderedPageBreak/>
        <w:t xml:space="preserve">hàng hóa và dịch vụ liên quan, qua đó chứng minh sự đáp ứng cơ bản của hàng hóa, dịch vụ so với các yêu cầu của E-HSMT và một bảng kê những điểm sai khác và ngoại lệ (nếu có) so với quy định tại </w:t>
      </w:r>
      <w:r w:rsidRPr="005D7200">
        <w:rPr>
          <w:color w:val="000000" w:themeColor="text1"/>
          <w:sz w:val="26"/>
          <w:szCs w:val="26"/>
          <w:lang w:val="es-ES_tradnl"/>
        </w:rPr>
        <w:t xml:space="preserve">Chương V. </w:t>
      </w:r>
    </w:p>
    <w:p w:rsidR="008D514E" w:rsidRPr="005D7200" w:rsidRDefault="008D514E" w:rsidP="008D514E">
      <w:pPr>
        <w:tabs>
          <w:tab w:val="left" w:pos="993"/>
        </w:tabs>
        <w:ind w:firstLine="567"/>
        <w:contextualSpacing/>
        <w:rPr>
          <w:color w:val="000000" w:themeColor="text1"/>
          <w:sz w:val="26"/>
          <w:szCs w:val="26"/>
          <w:lang w:val="es-ES"/>
        </w:rPr>
      </w:pPr>
      <w:r w:rsidRPr="005D7200">
        <w:rPr>
          <w:color w:val="000000" w:themeColor="text1"/>
          <w:sz w:val="26"/>
          <w:szCs w:val="26"/>
        </w:rPr>
        <w:t xml:space="preserve">- </w:t>
      </w:r>
      <w:r w:rsidRPr="005D7200">
        <w:rPr>
          <w:color w:val="000000" w:themeColor="text1"/>
          <w:sz w:val="26"/>
          <w:szCs w:val="26"/>
          <w:lang w:val="es-ES"/>
        </w:rPr>
        <w:t>Đối với giấy chứng nhận đạt tiêu chuẩn chất lượng (ví dụ: ISO 13485, 9001): Nhà thầu cung cấp file scan từ bản gốc hoặc bản sao có chứng thực hoặc bản sao có đóng dấu xác nhận.</w:t>
      </w:r>
    </w:p>
    <w:p w:rsidR="008D514E" w:rsidRPr="005D7200" w:rsidRDefault="008D514E" w:rsidP="008D514E">
      <w:pPr>
        <w:tabs>
          <w:tab w:val="left" w:pos="993"/>
        </w:tabs>
        <w:ind w:firstLine="567"/>
        <w:contextualSpacing/>
        <w:rPr>
          <w:color w:val="000000" w:themeColor="text1"/>
          <w:sz w:val="26"/>
          <w:szCs w:val="26"/>
          <w:lang w:val="es-ES"/>
        </w:rPr>
      </w:pPr>
      <w:r w:rsidRPr="005D7200">
        <w:rPr>
          <w:color w:val="000000" w:themeColor="text1"/>
          <w:sz w:val="26"/>
          <w:szCs w:val="26"/>
          <w:lang w:val="es-ES"/>
        </w:rPr>
        <w:t>- 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Chủ đầu tư sẽ đánh giá dựa vào bản gốc.</w:t>
      </w:r>
    </w:p>
    <w:p w:rsidR="008D514E" w:rsidRPr="005D7200" w:rsidRDefault="008D514E" w:rsidP="008D514E">
      <w:pPr>
        <w:tabs>
          <w:tab w:val="left" w:pos="993"/>
        </w:tabs>
        <w:ind w:firstLine="567"/>
        <w:contextualSpacing/>
        <w:rPr>
          <w:color w:val="000000" w:themeColor="text1"/>
          <w:sz w:val="26"/>
          <w:szCs w:val="26"/>
          <w:lang w:val="es-ES"/>
        </w:rPr>
      </w:pPr>
      <w:r w:rsidRPr="005D7200">
        <w:rPr>
          <w:color w:val="000000" w:themeColor="text1"/>
          <w:sz w:val="26"/>
          <w:szCs w:val="26"/>
          <w:lang w:val="es-ES"/>
        </w:rPr>
        <w:t>- Trong mọi trường hợp, nhà thầu chịu hoàn toàn trách nhiệm pháp lý về tính hợp lệ, trung thực, chính xác của tất cả tài liệu cung cấp.</w:t>
      </w:r>
    </w:p>
    <w:p w:rsidR="008D514E" w:rsidRPr="005D7200" w:rsidRDefault="008D514E" w:rsidP="008D514E">
      <w:pPr>
        <w:rPr>
          <w:color w:val="000000" w:themeColor="text1"/>
          <w:sz w:val="26"/>
          <w:szCs w:val="26"/>
        </w:rPr>
      </w:pPr>
    </w:p>
    <w:p w:rsidR="008D514E" w:rsidRPr="005D7200" w:rsidRDefault="008D514E" w:rsidP="008D514E">
      <w:pPr>
        <w:pStyle w:val="Subtitle"/>
        <w:widowControl w:val="0"/>
        <w:spacing w:before="120" w:after="120" w:line="264" w:lineRule="auto"/>
        <w:outlineLvl w:val="0"/>
        <w:rPr>
          <w:rFonts w:ascii="Times New Roman" w:hAnsi="Times New Roman"/>
          <w:color w:val="000000" w:themeColor="text1"/>
          <w:sz w:val="26"/>
          <w:szCs w:val="26"/>
          <w:lang w:val="vi-VN"/>
        </w:rPr>
        <w:sectPr w:rsidR="008D514E" w:rsidRPr="005D7200" w:rsidSect="008D514E">
          <w:footnotePr>
            <w:numRestart w:val="eachPage"/>
          </w:footnotePr>
          <w:endnotePr>
            <w:numFmt w:val="decimal"/>
          </w:endnotePr>
          <w:pgSz w:w="16838" w:h="11906" w:orient="landscape" w:code="9"/>
          <w:pgMar w:top="1418" w:right="1134" w:bottom="1134" w:left="1418" w:header="720" w:footer="255" w:gutter="0"/>
          <w:cols w:space="720"/>
          <w:noEndnote/>
          <w:docGrid w:linePitch="381"/>
        </w:sectPr>
      </w:pPr>
    </w:p>
    <w:p w:rsidR="008D514E" w:rsidRPr="005D7200" w:rsidRDefault="008D514E" w:rsidP="008D514E">
      <w:pPr>
        <w:pStyle w:val="Subtitle"/>
        <w:widowControl w:val="0"/>
        <w:spacing w:before="120" w:after="120" w:line="264" w:lineRule="auto"/>
        <w:outlineLvl w:val="0"/>
        <w:rPr>
          <w:rFonts w:ascii="Times New Roman" w:hAnsi="Times New Roman"/>
          <w:color w:val="000000" w:themeColor="text1"/>
          <w:sz w:val="26"/>
          <w:szCs w:val="26"/>
          <w:lang w:val="vi-VN"/>
        </w:rPr>
      </w:pPr>
    </w:p>
    <w:p w:rsidR="00556C06" w:rsidRPr="005D7200" w:rsidRDefault="00556C06">
      <w:pPr>
        <w:rPr>
          <w:color w:val="000000" w:themeColor="text1"/>
          <w:sz w:val="26"/>
          <w:szCs w:val="26"/>
        </w:rPr>
      </w:pPr>
    </w:p>
    <w:sectPr w:rsidR="00556C06" w:rsidRPr="005D720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63EE0" w:rsidRDefault="00063EE0">
      <w:r>
        <w:separator/>
      </w:r>
    </w:p>
  </w:endnote>
  <w:endnote w:type="continuationSeparator" w:id="0">
    <w:p w:rsidR="00063EE0" w:rsidRDefault="0006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NI-Times">
    <w:altName w:val="Calibri"/>
    <w:panose1 w:val="020B0604020202020204"/>
    <w:charset w:val="00"/>
    <w:family w:val="auto"/>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3E76" w:rsidRDefault="002B3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63EE0" w:rsidRDefault="00063EE0">
      <w:r>
        <w:separator/>
      </w:r>
    </w:p>
  </w:footnote>
  <w:footnote w:type="continuationSeparator" w:id="0">
    <w:p w:rsidR="00063EE0" w:rsidRDefault="00063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57F81"/>
    <w:multiLevelType w:val="hybridMultilevel"/>
    <w:tmpl w:val="E152A6CC"/>
    <w:lvl w:ilvl="0" w:tplc="83AAAB3A">
      <w:start w:val="1"/>
      <w:numFmt w:val="decimal"/>
      <w:lvlText w:val="%1."/>
      <w:lvlJc w:val="left"/>
      <w:pPr>
        <w:ind w:left="1069" w:hanging="360"/>
      </w:pPr>
      <w:rPr>
        <w:rFonts w:hint="default"/>
        <w:b/>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1FC1D8E"/>
    <w:multiLevelType w:val="hybridMultilevel"/>
    <w:tmpl w:val="5E22965C"/>
    <w:lvl w:ilvl="0" w:tplc="E9DAD876">
      <w:start w:val="1"/>
      <w:numFmt w:val="lowerLetter"/>
      <w:lvlText w:val="%1)"/>
      <w:lvlJc w:val="left"/>
      <w:pPr>
        <w:ind w:left="1429" w:hanging="360"/>
      </w:pPr>
      <w:rPr>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327D3226"/>
    <w:multiLevelType w:val="hybridMultilevel"/>
    <w:tmpl w:val="1E6C7048"/>
    <w:lvl w:ilvl="0" w:tplc="A1A23D20">
      <w:numFmt w:val="bullet"/>
      <w:lvlText w:val="-"/>
      <w:lvlJc w:val="left"/>
      <w:pPr>
        <w:ind w:left="720" w:hanging="360"/>
      </w:pPr>
      <w:rPr>
        <w:rFonts w:ascii="VNI-Times" w:eastAsia="Times New Roman" w:hAnsi="VNI-Times"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4108D9"/>
    <w:multiLevelType w:val="multilevel"/>
    <w:tmpl w:val="3808EA4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388453FA"/>
    <w:multiLevelType w:val="hybridMultilevel"/>
    <w:tmpl w:val="EA4CF114"/>
    <w:lvl w:ilvl="0" w:tplc="6CAA3624">
      <w:start w:val="2"/>
      <w:numFmt w:val="bullet"/>
      <w:lvlText w:val="-"/>
      <w:lvlJc w:val="left"/>
      <w:pPr>
        <w:ind w:left="900" w:hanging="360"/>
      </w:pPr>
      <w:rPr>
        <w:rFonts w:ascii="Times New Roman" w:eastAsia="Times New Roman" w:hAnsi="Times New Roman" w:cs="Times New Roman" w:hint="default"/>
      </w:rPr>
    </w:lvl>
    <w:lvl w:ilvl="1" w:tplc="042A0003" w:tentative="1">
      <w:start w:val="1"/>
      <w:numFmt w:val="bullet"/>
      <w:lvlText w:val="o"/>
      <w:lvlJc w:val="left"/>
      <w:pPr>
        <w:ind w:left="1648" w:hanging="360"/>
      </w:pPr>
      <w:rPr>
        <w:rFonts w:ascii="Courier New" w:hAnsi="Courier New" w:cs="Courier New" w:hint="default"/>
      </w:rPr>
    </w:lvl>
    <w:lvl w:ilvl="2" w:tplc="042A0005" w:tentative="1">
      <w:start w:val="1"/>
      <w:numFmt w:val="bullet"/>
      <w:lvlText w:val=""/>
      <w:lvlJc w:val="left"/>
      <w:pPr>
        <w:ind w:left="2368" w:hanging="360"/>
      </w:pPr>
      <w:rPr>
        <w:rFonts w:ascii="Wingdings" w:hAnsi="Wingdings" w:hint="default"/>
      </w:rPr>
    </w:lvl>
    <w:lvl w:ilvl="3" w:tplc="042A0001" w:tentative="1">
      <w:start w:val="1"/>
      <w:numFmt w:val="bullet"/>
      <w:lvlText w:val=""/>
      <w:lvlJc w:val="left"/>
      <w:pPr>
        <w:ind w:left="3088" w:hanging="360"/>
      </w:pPr>
      <w:rPr>
        <w:rFonts w:ascii="Symbol" w:hAnsi="Symbol" w:hint="default"/>
      </w:rPr>
    </w:lvl>
    <w:lvl w:ilvl="4" w:tplc="042A0003" w:tentative="1">
      <w:start w:val="1"/>
      <w:numFmt w:val="bullet"/>
      <w:lvlText w:val="o"/>
      <w:lvlJc w:val="left"/>
      <w:pPr>
        <w:ind w:left="3808" w:hanging="360"/>
      </w:pPr>
      <w:rPr>
        <w:rFonts w:ascii="Courier New" w:hAnsi="Courier New" w:cs="Courier New" w:hint="default"/>
      </w:rPr>
    </w:lvl>
    <w:lvl w:ilvl="5" w:tplc="042A0005" w:tentative="1">
      <w:start w:val="1"/>
      <w:numFmt w:val="bullet"/>
      <w:lvlText w:val=""/>
      <w:lvlJc w:val="left"/>
      <w:pPr>
        <w:ind w:left="4528" w:hanging="360"/>
      </w:pPr>
      <w:rPr>
        <w:rFonts w:ascii="Wingdings" w:hAnsi="Wingdings" w:hint="default"/>
      </w:rPr>
    </w:lvl>
    <w:lvl w:ilvl="6" w:tplc="042A0001" w:tentative="1">
      <w:start w:val="1"/>
      <w:numFmt w:val="bullet"/>
      <w:lvlText w:val=""/>
      <w:lvlJc w:val="left"/>
      <w:pPr>
        <w:ind w:left="5248" w:hanging="360"/>
      </w:pPr>
      <w:rPr>
        <w:rFonts w:ascii="Symbol" w:hAnsi="Symbol" w:hint="default"/>
      </w:rPr>
    </w:lvl>
    <w:lvl w:ilvl="7" w:tplc="042A0003" w:tentative="1">
      <w:start w:val="1"/>
      <w:numFmt w:val="bullet"/>
      <w:lvlText w:val="o"/>
      <w:lvlJc w:val="left"/>
      <w:pPr>
        <w:ind w:left="5968" w:hanging="360"/>
      </w:pPr>
      <w:rPr>
        <w:rFonts w:ascii="Courier New" w:hAnsi="Courier New" w:cs="Courier New" w:hint="default"/>
      </w:rPr>
    </w:lvl>
    <w:lvl w:ilvl="8" w:tplc="042A0005" w:tentative="1">
      <w:start w:val="1"/>
      <w:numFmt w:val="bullet"/>
      <w:lvlText w:val=""/>
      <w:lvlJc w:val="left"/>
      <w:pPr>
        <w:ind w:left="6688" w:hanging="360"/>
      </w:pPr>
      <w:rPr>
        <w:rFonts w:ascii="Wingdings" w:hAnsi="Wingdings" w:hint="default"/>
      </w:rPr>
    </w:lvl>
  </w:abstractNum>
  <w:abstractNum w:abstractNumId="6" w15:restartNumberingAfterBreak="0">
    <w:nsid w:val="51E16989"/>
    <w:multiLevelType w:val="hybridMultilevel"/>
    <w:tmpl w:val="D8582260"/>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68362198"/>
    <w:multiLevelType w:val="hybridMultilevel"/>
    <w:tmpl w:val="1F04312E"/>
    <w:lvl w:ilvl="0" w:tplc="4686E66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86E6265"/>
    <w:multiLevelType w:val="hybridMultilevel"/>
    <w:tmpl w:val="E0E8C014"/>
    <w:lvl w:ilvl="0" w:tplc="6CAA3624">
      <w:start w:val="2"/>
      <w:numFmt w:val="bullet"/>
      <w:lvlText w:val="-"/>
      <w:lvlJc w:val="left"/>
      <w:pPr>
        <w:ind w:left="3196" w:hanging="360"/>
      </w:pPr>
      <w:rPr>
        <w:rFonts w:ascii="Times New Roman" w:eastAsia="Times New Roman" w:hAnsi="Times New Roman" w:cs="Times New Roman" w:hint="default"/>
      </w:rPr>
    </w:lvl>
    <w:lvl w:ilvl="1" w:tplc="04090003">
      <w:start w:val="1"/>
      <w:numFmt w:val="bullet"/>
      <w:lvlText w:val="o"/>
      <w:lvlJc w:val="left"/>
      <w:pPr>
        <w:ind w:left="3916" w:hanging="360"/>
      </w:pPr>
      <w:rPr>
        <w:rFonts w:ascii="Courier New" w:hAnsi="Courier New" w:cs="Courier New" w:hint="default"/>
      </w:rPr>
    </w:lvl>
    <w:lvl w:ilvl="2" w:tplc="04090005">
      <w:start w:val="1"/>
      <w:numFmt w:val="bullet"/>
      <w:lvlText w:val=""/>
      <w:lvlJc w:val="left"/>
      <w:pPr>
        <w:ind w:left="4636" w:hanging="360"/>
      </w:pPr>
      <w:rPr>
        <w:rFonts w:ascii="Wingdings" w:hAnsi="Wingdings" w:hint="default"/>
      </w:rPr>
    </w:lvl>
    <w:lvl w:ilvl="3" w:tplc="04090001">
      <w:start w:val="1"/>
      <w:numFmt w:val="bullet"/>
      <w:lvlText w:val=""/>
      <w:lvlJc w:val="left"/>
      <w:pPr>
        <w:ind w:left="5356" w:hanging="360"/>
      </w:pPr>
      <w:rPr>
        <w:rFonts w:ascii="Symbol" w:hAnsi="Symbol" w:hint="default"/>
      </w:rPr>
    </w:lvl>
    <w:lvl w:ilvl="4" w:tplc="04090003">
      <w:start w:val="1"/>
      <w:numFmt w:val="bullet"/>
      <w:lvlText w:val="o"/>
      <w:lvlJc w:val="left"/>
      <w:pPr>
        <w:ind w:left="6076" w:hanging="360"/>
      </w:pPr>
      <w:rPr>
        <w:rFonts w:ascii="Courier New" w:hAnsi="Courier New" w:cs="Courier New" w:hint="default"/>
      </w:rPr>
    </w:lvl>
    <w:lvl w:ilvl="5" w:tplc="04090005">
      <w:start w:val="1"/>
      <w:numFmt w:val="bullet"/>
      <w:lvlText w:val=""/>
      <w:lvlJc w:val="left"/>
      <w:pPr>
        <w:ind w:left="6796" w:hanging="360"/>
      </w:pPr>
      <w:rPr>
        <w:rFonts w:ascii="Wingdings" w:hAnsi="Wingdings" w:hint="default"/>
      </w:rPr>
    </w:lvl>
    <w:lvl w:ilvl="6" w:tplc="04090001">
      <w:start w:val="1"/>
      <w:numFmt w:val="bullet"/>
      <w:lvlText w:val=""/>
      <w:lvlJc w:val="left"/>
      <w:pPr>
        <w:ind w:left="7516" w:hanging="360"/>
      </w:pPr>
      <w:rPr>
        <w:rFonts w:ascii="Symbol" w:hAnsi="Symbol" w:hint="default"/>
      </w:rPr>
    </w:lvl>
    <w:lvl w:ilvl="7" w:tplc="04090003">
      <w:start w:val="1"/>
      <w:numFmt w:val="bullet"/>
      <w:lvlText w:val="o"/>
      <w:lvlJc w:val="left"/>
      <w:pPr>
        <w:ind w:left="8236" w:hanging="360"/>
      </w:pPr>
      <w:rPr>
        <w:rFonts w:ascii="Courier New" w:hAnsi="Courier New" w:cs="Courier New" w:hint="default"/>
      </w:rPr>
    </w:lvl>
    <w:lvl w:ilvl="8" w:tplc="04090005">
      <w:start w:val="1"/>
      <w:numFmt w:val="bullet"/>
      <w:lvlText w:val=""/>
      <w:lvlJc w:val="left"/>
      <w:pPr>
        <w:ind w:left="8956" w:hanging="360"/>
      </w:pPr>
      <w:rPr>
        <w:rFonts w:ascii="Wingdings" w:hAnsi="Wingdings" w:hint="default"/>
      </w:rPr>
    </w:lvl>
  </w:abstractNum>
  <w:num w:numId="1" w16cid:durableId="31539737">
    <w:abstractNumId w:val="2"/>
  </w:num>
  <w:num w:numId="2" w16cid:durableId="1549147731">
    <w:abstractNumId w:val="3"/>
  </w:num>
  <w:num w:numId="3" w16cid:durableId="556749197">
    <w:abstractNumId w:val="6"/>
  </w:num>
  <w:num w:numId="4" w16cid:durableId="1901207358">
    <w:abstractNumId w:val="7"/>
  </w:num>
  <w:num w:numId="5" w16cid:durableId="1258557089">
    <w:abstractNumId w:val="4"/>
  </w:num>
  <w:num w:numId="6" w16cid:durableId="2120567023">
    <w:abstractNumId w:val="0"/>
  </w:num>
  <w:num w:numId="7" w16cid:durableId="1263608046">
    <w:abstractNumId w:val="1"/>
  </w:num>
  <w:num w:numId="8" w16cid:durableId="971401887">
    <w:abstractNumId w:val="5"/>
  </w:num>
  <w:num w:numId="9" w16cid:durableId="4741788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14E"/>
    <w:rsid w:val="00063EE0"/>
    <w:rsid w:val="002B3E76"/>
    <w:rsid w:val="00515360"/>
    <w:rsid w:val="00556C06"/>
    <w:rsid w:val="005D7200"/>
    <w:rsid w:val="00881382"/>
    <w:rsid w:val="008A73D2"/>
    <w:rsid w:val="008D514E"/>
    <w:rsid w:val="00AD51DE"/>
    <w:rsid w:val="00B6767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2BD7B4-CC05-9746-AA62-B7A9C24E1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Times New Roman" w:hAnsi="Aptos" w:cs="Times New Roman"/>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14E"/>
    <w:pPr>
      <w:jc w:val="both"/>
    </w:pPr>
    <w:rPr>
      <w:rFonts w:ascii="Times New Roman" w:hAnsi="Times New Roman"/>
      <w:sz w:val="24"/>
      <w:lang w:val="en-US"/>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uiPriority w:val="9"/>
    <w:qFormat/>
    <w:rsid w:val="00B67673"/>
    <w:pPr>
      <w:keepNext/>
      <w:keepLines/>
      <w:spacing w:before="320"/>
      <w:outlineLvl w:val="0"/>
    </w:pPr>
    <w:rPr>
      <w:rFonts w:ascii="Calibri Light" w:eastAsia="SimSun" w:hAnsi="Calibri Light"/>
      <w:color w:val="2E74B5"/>
      <w:sz w:val="32"/>
      <w:szCs w:val="32"/>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iPriority w:val="9"/>
    <w:unhideWhenUsed/>
    <w:qFormat/>
    <w:rsid w:val="00B67673"/>
    <w:pPr>
      <w:keepNext/>
      <w:keepLines/>
      <w:spacing w:before="80"/>
      <w:outlineLvl w:val="1"/>
    </w:pPr>
    <w:rPr>
      <w:rFonts w:ascii="Calibri Light" w:eastAsia="SimSun" w:hAnsi="Calibri Light"/>
      <w:color w:val="404040"/>
      <w:sz w:val="28"/>
      <w:szCs w:val="28"/>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mall-head3 Ch"/>
    <w:basedOn w:val="Normal"/>
    <w:next w:val="Normal"/>
    <w:link w:val="Heading3Char"/>
    <w:uiPriority w:val="9"/>
    <w:unhideWhenUsed/>
    <w:qFormat/>
    <w:rsid w:val="00B67673"/>
    <w:pPr>
      <w:keepNext/>
      <w:keepLines/>
      <w:spacing w:before="40"/>
      <w:outlineLvl w:val="2"/>
    </w:pPr>
    <w:rPr>
      <w:rFonts w:ascii="Calibri Light" w:eastAsia="SimSun" w:hAnsi="Calibri Light"/>
      <w:color w:val="44546A"/>
      <w:szCs w:val="24"/>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iPriority w:val="9"/>
    <w:unhideWhenUsed/>
    <w:qFormat/>
    <w:rsid w:val="00B67673"/>
    <w:pPr>
      <w:keepNext/>
      <w:keepLines/>
      <w:spacing w:before="40"/>
      <w:outlineLvl w:val="3"/>
    </w:pPr>
    <w:rPr>
      <w:rFonts w:ascii="Calibri Light" w:eastAsia="SimSun" w:hAnsi="Calibri Light"/>
      <w:sz w:val="22"/>
      <w:szCs w:val="22"/>
    </w:rPr>
  </w:style>
  <w:style w:type="paragraph" w:styleId="Heading5">
    <w:name w:val="heading 5"/>
    <w:aliases w:val=" Char,Char"/>
    <w:basedOn w:val="Normal"/>
    <w:next w:val="Normal"/>
    <w:link w:val="Heading5Char"/>
    <w:uiPriority w:val="9"/>
    <w:unhideWhenUsed/>
    <w:qFormat/>
    <w:rsid w:val="00B67673"/>
    <w:pPr>
      <w:keepNext/>
      <w:keepLines/>
      <w:spacing w:before="40"/>
      <w:outlineLvl w:val="4"/>
    </w:pPr>
    <w:rPr>
      <w:rFonts w:ascii="Calibri Light" w:eastAsia="SimSun" w:hAnsi="Calibri Light"/>
      <w:color w:val="44546A"/>
      <w:sz w:val="22"/>
      <w:szCs w:val="22"/>
    </w:rPr>
  </w:style>
  <w:style w:type="paragraph" w:styleId="Heading6">
    <w:name w:val="heading 6"/>
    <w:aliases w:val="Heading 6 Char Char Char,HINH,Bullet"/>
    <w:basedOn w:val="Normal"/>
    <w:next w:val="Normal"/>
    <w:link w:val="Heading6Char"/>
    <w:uiPriority w:val="9"/>
    <w:unhideWhenUsed/>
    <w:qFormat/>
    <w:rsid w:val="00B67673"/>
    <w:pPr>
      <w:keepNext/>
      <w:keepLines/>
      <w:spacing w:before="4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unhideWhenUsed/>
    <w:qFormat/>
    <w:rsid w:val="00B67673"/>
    <w:pPr>
      <w:keepNext/>
      <w:keepLines/>
      <w:spacing w:before="4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unhideWhenUsed/>
    <w:qFormat/>
    <w:rsid w:val="00B67673"/>
    <w:pPr>
      <w:keepNext/>
      <w:keepLines/>
      <w:spacing w:before="40"/>
      <w:outlineLvl w:val="7"/>
    </w:pPr>
    <w:rPr>
      <w:rFonts w:ascii="Calibri Light" w:eastAsia="SimSun" w:hAnsi="Calibri Light"/>
      <w:b/>
      <w:bCs/>
      <w:color w:val="44546A"/>
    </w:rPr>
  </w:style>
  <w:style w:type="paragraph" w:styleId="Heading9">
    <w:name w:val="heading 9"/>
    <w:basedOn w:val="Normal"/>
    <w:next w:val="Normal"/>
    <w:link w:val="Heading9Char"/>
    <w:uiPriority w:val="9"/>
    <w:unhideWhenUsed/>
    <w:qFormat/>
    <w:rsid w:val="00B67673"/>
    <w:pPr>
      <w:keepNext/>
      <w:keepLines/>
      <w:spacing w:before="4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Document Title Char,titMH Char,Heading Char,Heading 1 Char2 Char Char,Heading 1 Char Char2 Char Char, Char2 Char Char2 Char Char,Heading 1 Char Char Char1 Char Char,Heading 1 Char1 Char1 Char Char, Char2 Char Char"/>
    <w:link w:val="Heading1"/>
    <w:uiPriority w:val="9"/>
    <w:rsid w:val="00B67673"/>
    <w:rPr>
      <w:rFonts w:ascii="Calibri Light" w:eastAsia="SimSun" w:hAnsi="Calibri Light"/>
      <w:color w:val="2E74B5"/>
      <w:sz w:val="32"/>
      <w:szCs w:val="32"/>
      <w:lang w:val="en-US"/>
    </w:rPr>
  </w:style>
  <w:style w:type="character" w:customStyle="1" w:styleId="Heading2Char">
    <w:name w:val="Heading 2 Char"/>
    <w:aliases w:val="Section Char,Chapter Title Char,Heading 2 Char1 Char,Heading 2 Char Char1 Char,Chapter Headings Char Char Char,Heading 2 Char Char Char Char1 Char,Heading 2 Char Char Char1 Char,Heading 2 Char Char Char Char Char1 Char"/>
    <w:link w:val="Heading2"/>
    <w:uiPriority w:val="9"/>
    <w:rsid w:val="00B67673"/>
    <w:rPr>
      <w:rFonts w:ascii="Calibri Light" w:eastAsia="SimSun" w:hAnsi="Calibri Light"/>
      <w:color w:val="404040"/>
      <w:sz w:val="28"/>
      <w:szCs w:val="28"/>
      <w:lang w:val="en-US"/>
    </w:rPr>
  </w:style>
  <w:style w:type="character" w:customStyle="1" w:styleId="Heading3Char">
    <w:name w:val="Heading 3 Char"/>
    <w:aliases w:val="Sub-heading Char,Section Headings Char,Heading 3 Char1 Char,Heading 3 Char Char Char,Heading 3 Char2 Char Char,Heading 3 Char1 Char Char Char,Heading 3 Char Char Char Char Char,Heading 3 Char Char1 Char Char,h3 Char,HeadC Char,Head3 Char"/>
    <w:link w:val="Heading3"/>
    <w:uiPriority w:val="9"/>
    <w:rsid w:val="00B67673"/>
    <w:rPr>
      <w:rFonts w:ascii="Calibri Light" w:eastAsia="SimSun" w:hAnsi="Calibri Light"/>
      <w:color w:val="44546A"/>
      <w:sz w:val="24"/>
      <w:szCs w:val="24"/>
      <w:lang w:val="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ink w:val="Heading4"/>
    <w:uiPriority w:val="9"/>
    <w:rsid w:val="00B67673"/>
    <w:rPr>
      <w:rFonts w:ascii="Calibri Light" w:eastAsia="SimSun" w:hAnsi="Calibri Light"/>
      <w:sz w:val="22"/>
      <w:szCs w:val="22"/>
      <w:lang w:val="en-US"/>
    </w:rPr>
  </w:style>
  <w:style w:type="character" w:customStyle="1" w:styleId="Heading5Char">
    <w:name w:val="Heading 5 Char"/>
    <w:aliases w:val=" Char Char,Char Char"/>
    <w:link w:val="Heading5"/>
    <w:uiPriority w:val="9"/>
    <w:rsid w:val="00B67673"/>
    <w:rPr>
      <w:rFonts w:ascii="Calibri Light" w:eastAsia="SimSun" w:hAnsi="Calibri Light"/>
      <w:color w:val="44546A"/>
      <w:sz w:val="22"/>
      <w:szCs w:val="22"/>
      <w:lang w:val="en-US"/>
    </w:rPr>
  </w:style>
  <w:style w:type="character" w:customStyle="1" w:styleId="Heading6Char">
    <w:name w:val="Heading 6 Char"/>
    <w:aliases w:val="Heading 6 Char Char Char Char,HINH Char,Bullet Char"/>
    <w:link w:val="Heading6"/>
    <w:uiPriority w:val="9"/>
    <w:rsid w:val="00B67673"/>
    <w:rPr>
      <w:rFonts w:ascii="Calibri Light" w:eastAsia="SimSun" w:hAnsi="Calibri Light"/>
      <w:i/>
      <w:iCs/>
      <w:color w:val="44546A"/>
      <w:sz w:val="21"/>
      <w:szCs w:val="21"/>
      <w:lang w:val="en-US"/>
    </w:rPr>
  </w:style>
  <w:style w:type="character" w:customStyle="1" w:styleId="Heading7Char">
    <w:name w:val="Heading 7 Char"/>
    <w:link w:val="Heading7"/>
    <w:uiPriority w:val="9"/>
    <w:rsid w:val="00B67673"/>
    <w:rPr>
      <w:rFonts w:ascii="Calibri Light" w:eastAsia="SimSun" w:hAnsi="Calibri Light"/>
      <w:i/>
      <w:iCs/>
      <w:color w:val="1F4E79"/>
      <w:sz w:val="21"/>
      <w:szCs w:val="21"/>
      <w:lang w:val="en-US"/>
    </w:rPr>
  </w:style>
  <w:style w:type="character" w:customStyle="1" w:styleId="Heading8Char">
    <w:name w:val="Heading 8 Char"/>
    <w:link w:val="Heading8"/>
    <w:uiPriority w:val="9"/>
    <w:rsid w:val="00B67673"/>
    <w:rPr>
      <w:rFonts w:ascii="Calibri Light" w:eastAsia="SimSun" w:hAnsi="Calibri Light"/>
      <w:b/>
      <w:bCs/>
      <w:color w:val="44546A"/>
      <w:lang w:val="en-US"/>
    </w:rPr>
  </w:style>
  <w:style w:type="character" w:customStyle="1" w:styleId="Heading9Char">
    <w:name w:val="Heading 9 Char"/>
    <w:link w:val="Heading9"/>
    <w:uiPriority w:val="9"/>
    <w:rsid w:val="00B67673"/>
    <w:rPr>
      <w:rFonts w:ascii="Calibri Light" w:eastAsia="SimSun" w:hAnsi="Calibri Light"/>
      <w:b/>
      <w:bCs/>
      <w:i/>
      <w:iCs/>
      <w:color w:val="44546A"/>
      <w:lang w:val="en-US"/>
    </w:rPr>
  </w:style>
  <w:style w:type="paragraph" w:styleId="Caption">
    <w:name w:val="caption"/>
    <w:basedOn w:val="Normal"/>
    <w:next w:val="Normal"/>
    <w:uiPriority w:val="35"/>
    <w:unhideWhenUsed/>
    <w:qFormat/>
    <w:rsid w:val="00B67673"/>
    <w:rPr>
      <w:b/>
      <w:bCs/>
      <w:smallCaps/>
      <w:color w:val="595959"/>
      <w:spacing w:val="6"/>
    </w:rPr>
  </w:style>
  <w:style w:type="paragraph" w:styleId="Title">
    <w:name w:val="Title"/>
    <w:aliases w:val="Title Char Char,TITLE,Title Char Char Char Char,Title Char Char Char Char Char Char Char Char,Report Title"/>
    <w:basedOn w:val="Normal"/>
    <w:next w:val="Normal"/>
    <w:link w:val="TitleChar"/>
    <w:uiPriority w:val="10"/>
    <w:qFormat/>
    <w:rsid w:val="00B67673"/>
    <w:pPr>
      <w:contextualSpacing/>
    </w:pPr>
    <w:rPr>
      <w:rFonts w:ascii="Calibri Light" w:eastAsia="SimSun" w:hAnsi="Calibri Light"/>
      <w:color w:val="5B9BD5"/>
      <w:spacing w:val="-10"/>
      <w:sz w:val="56"/>
      <w:szCs w:val="56"/>
    </w:rPr>
  </w:style>
  <w:style w:type="character" w:customStyle="1" w:styleId="TitleChar">
    <w:name w:val="Title Char"/>
    <w:aliases w:val="Title Char Char Char,TITLE Char,Title Char Char Char Char Char,Title Char Char Char Char Char Char Char Char Char,Report Title Char"/>
    <w:link w:val="Title"/>
    <w:uiPriority w:val="10"/>
    <w:rsid w:val="00B67673"/>
    <w:rPr>
      <w:rFonts w:ascii="Calibri Light" w:eastAsia="SimSun" w:hAnsi="Calibri Light"/>
      <w:color w:val="5B9BD5"/>
      <w:spacing w:val="-10"/>
      <w:sz w:val="56"/>
      <w:szCs w:val="56"/>
      <w:lang w:val="en-US"/>
    </w:rPr>
  </w:style>
  <w:style w:type="paragraph" w:styleId="Subtitle">
    <w:name w:val="Subtitle"/>
    <w:basedOn w:val="Normal"/>
    <w:next w:val="Normal"/>
    <w:link w:val="SubtitleChar"/>
    <w:uiPriority w:val="11"/>
    <w:qFormat/>
    <w:rsid w:val="00B67673"/>
    <w:pPr>
      <w:numPr>
        <w:ilvl w:val="1"/>
      </w:numPr>
    </w:pPr>
    <w:rPr>
      <w:rFonts w:ascii="Calibri Light" w:eastAsia="SimSun" w:hAnsi="Calibri Light"/>
      <w:szCs w:val="24"/>
    </w:rPr>
  </w:style>
  <w:style w:type="character" w:customStyle="1" w:styleId="SubtitleChar">
    <w:name w:val="Subtitle Char"/>
    <w:link w:val="Subtitle"/>
    <w:uiPriority w:val="11"/>
    <w:rsid w:val="00B67673"/>
    <w:rPr>
      <w:rFonts w:ascii="Calibri Light" w:eastAsia="SimSun" w:hAnsi="Calibri Light"/>
      <w:sz w:val="24"/>
      <w:szCs w:val="24"/>
      <w:lang w:val="en-US"/>
    </w:rPr>
  </w:style>
  <w:style w:type="character" w:styleId="Strong">
    <w:name w:val="Strong"/>
    <w:uiPriority w:val="22"/>
    <w:qFormat/>
    <w:rsid w:val="00B67673"/>
    <w:rPr>
      <w:b/>
      <w:bCs/>
    </w:rPr>
  </w:style>
  <w:style w:type="character" w:styleId="Emphasis">
    <w:name w:val="Emphasis"/>
    <w:uiPriority w:val="20"/>
    <w:qFormat/>
    <w:rsid w:val="00B67673"/>
    <w:rPr>
      <w:i/>
      <w:iCs/>
    </w:rPr>
  </w:style>
  <w:style w:type="paragraph" w:styleId="NoSpacing">
    <w:name w:val="No Spacing"/>
    <w:link w:val="NoSpacingChar"/>
    <w:uiPriority w:val="1"/>
    <w:qFormat/>
    <w:rsid w:val="00B67673"/>
    <w:rPr>
      <w:lang w:val="en-US"/>
    </w:rPr>
  </w:style>
  <w:style w:type="character" w:customStyle="1" w:styleId="NoSpacingChar">
    <w:name w:val="No Spacing Char"/>
    <w:link w:val="NoSpacing"/>
    <w:uiPriority w:val="1"/>
    <w:locked/>
    <w:rsid w:val="00B67673"/>
    <w:rPr>
      <w:lang w:val="en-US"/>
    </w:rPr>
  </w:style>
  <w:style w:type="paragraph" w:styleId="ListParagraph">
    <w:name w:val="List Paragraph"/>
    <w:aliases w:val="1.1.1.1.1.,List Paragraph-rfp content,bullet 1,3.gach dau dong,dau dong,DẦU THẤP,dau cham,ghichuhinh,gach dau dong,DANH MỤC BẢNG,Norm,Nga 3,liet ke,List para,Citation List,본문(내용),List Paragraph (numbered (a)),Colorful List - Accent 11,ko"/>
    <w:basedOn w:val="Normal"/>
    <w:link w:val="ListParagraphChar"/>
    <w:uiPriority w:val="34"/>
    <w:qFormat/>
    <w:rsid w:val="00B67673"/>
    <w:pPr>
      <w:ind w:left="720"/>
      <w:contextualSpacing/>
    </w:pPr>
  </w:style>
  <w:style w:type="paragraph" w:styleId="Quote">
    <w:name w:val="Quote"/>
    <w:basedOn w:val="Normal"/>
    <w:next w:val="Normal"/>
    <w:link w:val="QuoteChar"/>
    <w:uiPriority w:val="29"/>
    <w:qFormat/>
    <w:rsid w:val="00B67673"/>
    <w:pPr>
      <w:spacing w:before="160"/>
      <w:ind w:left="720" w:right="720"/>
    </w:pPr>
    <w:rPr>
      <w:i/>
      <w:iCs/>
      <w:color w:val="404040"/>
    </w:rPr>
  </w:style>
  <w:style w:type="character" w:customStyle="1" w:styleId="QuoteChar">
    <w:name w:val="Quote Char"/>
    <w:link w:val="Quote"/>
    <w:uiPriority w:val="29"/>
    <w:rsid w:val="00B67673"/>
    <w:rPr>
      <w:i/>
      <w:iCs/>
      <w:color w:val="404040"/>
      <w:lang w:val="en-US"/>
    </w:rPr>
  </w:style>
  <w:style w:type="paragraph" w:styleId="IntenseQuote">
    <w:name w:val="Intense Quote"/>
    <w:basedOn w:val="Normal"/>
    <w:next w:val="Normal"/>
    <w:link w:val="IntenseQuoteChar"/>
    <w:uiPriority w:val="30"/>
    <w:qFormat/>
    <w:rsid w:val="00B67673"/>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B67673"/>
    <w:rPr>
      <w:rFonts w:ascii="Calibri Light" w:eastAsia="SimSun" w:hAnsi="Calibri Light"/>
      <w:color w:val="5B9BD5"/>
      <w:sz w:val="28"/>
      <w:szCs w:val="28"/>
      <w:lang w:val="en-US"/>
    </w:rPr>
  </w:style>
  <w:style w:type="character" w:styleId="SubtleEmphasis">
    <w:name w:val="Subtle Emphasis"/>
    <w:uiPriority w:val="19"/>
    <w:qFormat/>
    <w:rsid w:val="00B67673"/>
    <w:rPr>
      <w:i/>
      <w:iCs/>
      <w:color w:val="404040"/>
    </w:rPr>
  </w:style>
  <w:style w:type="character" w:styleId="IntenseEmphasis">
    <w:name w:val="Intense Emphasis"/>
    <w:uiPriority w:val="21"/>
    <w:qFormat/>
    <w:rsid w:val="00B67673"/>
    <w:rPr>
      <w:b/>
      <w:bCs/>
      <w:i/>
      <w:iCs/>
    </w:rPr>
  </w:style>
  <w:style w:type="character" w:styleId="SubtleReference">
    <w:name w:val="Subtle Reference"/>
    <w:uiPriority w:val="31"/>
    <w:qFormat/>
    <w:rsid w:val="00B67673"/>
    <w:rPr>
      <w:smallCaps/>
      <w:color w:val="404040"/>
      <w:u w:val="single" w:color="7F7F7F"/>
    </w:rPr>
  </w:style>
  <w:style w:type="character" w:styleId="IntenseReference">
    <w:name w:val="Intense Reference"/>
    <w:uiPriority w:val="32"/>
    <w:qFormat/>
    <w:rsid w:val="00B67673"/>
    <w:rPr>
      <w:b/>
      <w:bCs/>
      <w:smallCaps/>
      <w:spacing w:val="5"/>
      <w:u w:val="single"/>
    </w:rPr>
  </w:style>
  <w:style w:type="character" w:styleId="BookTitle">
    <w:name w:val="Book Title"/>
    <w:uiPriority w:val="33"/>
    <w:qFormat/>
    <w:rsid w:val="00B67673"/>
    <w:rPr>
      <w:b/>
      <w:bCs/>
      <w:smallCaps/>
    </w:rPr>
  </w:style>
  <w:style w:type="paragraph" w:styleId="TOCHeading">
    <w:name w:val="TOC Heading"/>
    <w:basedOn w:val="Heading1"/>
    <w:next w:val="Normal"/>
    <w:uiPriority w:val="39"/>
    <w:unhideWhenUsed/>
    <w:qFormat/>
    <w:rsid w:val="00B67673"/>
    <w:pPr>
      <w:outlineLvl w:val="9"/>
    </w:pPr>
  </w:style>
  <w:style w:type="character" w:customStyle="1" w:styleId="SectionHeader3Char">
    <w:name w:val="Section Header3 Char"/>
    <w:aliases w:val="ClauseSub_No&amp;Name Char,Section Header3 Char Char Char,Sub-Clause Paragraph Char"/>
    <w:uiPriority w:val="9"/>
    <w:rsid w:val="008D514E"/>
    <w:rPr>
      <w:rFonts w:eastAsia="Times New Roman" w:cs="Times New Roman"/>
      <w:b/>
      <w:szCs w:val="20"/>
      <w:lang w:val="en-US"/>
    </w:rPr>
  </w:style>
  <w:style w:type="paragraph" w:styleId="Footer">
    <w:name w:val="footer"/>
    <w:basedOn w:val="Normal"/>
    <w:link w:val="FooterChar"/>
    <w:uiPriority w:val="99"/>
    <w:rsid w:val="008D514E"/>
    <w:rPr>
      <w:sz w:val="20"/>
    </w:rPr>
  </w:style>
  <w:style w:type="character" w:customStyle="1" w:styleId="FooterChar">
    <w:name w:val="Footer Char"/>
    <w:basedOn w:val="DefaultParagraphFont"/>
    <w:link w:val="Footer"/>
    <w:uiPriority w:val="99"/>
    <w:qFormat/>
    <w:rsid w:val="008D514E"/>
    <w:rPr>
      <w:rFonts w:ascii="Times New Roman" w:hAnsi="Times New Roman"/>
      <w:lang w:val="en-US"/>
    </w:rPr>
  </w:style>
  <w:style w:type="character" w:customStyle="1" w:styleId="ListParagraphChar">
    <w:name w:val="List Paragraph Char"/>
    <w:aliases w:val="1.1.1.1.1. Char,List Paragraph-rfp content Char,bullet 1 Char,3.gach dau dong Char,dau dong Char,DẦU THẤP Char,dau cham Char,ghichuhinh Char,gach dau dong Char,DANH MỤC BẢNG Char,Norm Char,Nga 3 Char,liet ke Char,List para Char"/>
    <w:link w:val="ListParagraph"/>
    <w:uiPriority w:val="34"/>
    <w:qFormat/>
    <w:rsid w:val="008D514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3322</Words>
  <Characters>18942</Characters>
  <Application>Microsoft Office Word</Application>
  <DocSecurity>0</DocSecurity>
  <Lines>157</Lines>
  <Paragraphs>44</Paragraphs>
  <ScaleCrop>false</ScaleCrop>
  <Company/>
  <LinksUpToDate>false</LinksUpToDate>
  <CharactersWithSpaces>22220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Hiếu</dc:creator>
  <cp:keywords/>
  <dc:description/>
  <cp:lastModifiedBy>Trung Hiếu</cp:lastModifiedBy>
  <cp:revision>2</cp:revision>
  <dcterms:created xsi:type="dcterms:W3CDTF">2026-05-07T08:59:00Z</dcterms:created>
  <dcterms:modified xsi:type="dcterms:W3CDTF">2026-05-07T09:16:00Z</dcterms:modified>
</cp:coreProperties>
</file>