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B763" w14:textId="77777777" w:rsidR="006A0354" w:rsidRPr="00366333" w:rsidRDefault="006A0354" w:rsidP="006A0354">
      <w:pPr>
        <w:pStyle w:val="Section4heading"/>
        <w:tabs>
          <w:tab w:val="left" w:pos="0"/>
          <w:tab w:val="left" w:pos="851"/>
        </w:tabs>
        <w:spacing w:after="0" w:line="360" w:lineRule="atLeast"/>
        <w:ind w:firstLine="562"/>
        <w:rPr>
          <w:sz w:val="28"/>
          <w:szCs w:val="28"/>
          <w:lang w:val="vi-VN"/>
        </w:rPr>
      </w:pPr>
      <w:r w:rsidRPr="00366333">
        <w:rPr>
          <w:sz w:val="28"/>
          <w:szCs w:val="28"/>
          <w:lang w:val="vi-VN"/>
        </w:rPr>
        <w:t>Chương V. YÊU CẦU VỀ KỸ THUẬT</w:t>
      </w:r>
    </w:p>
    <w:p w14:paraId="31E148A0" w14:textId="77777777" w:rsidR="006A0354" w:rsidRPr="00366333" w:rsidRDefault="006A0354" w:rsidP="006A0354">
      <w:pPr>
        <w:rPr>
          <w:lang w:val="vi-VN"/>
        </w:rPr>
      </w:pPr>
    </w:p>
    <w:p w14:paraId="2AABFF0A" w14:textId="77777777" w:rsidR="006A0354" w:rsidRPr="00366333" w:rsidRDefault="006A0354" w:rsidP="006A0354">
      <w:pPr>
        <w:spacing w:before="120"/>
        <w:ind w:firstLine="709"/>
        <w:rPr>
          <w:b/>
          <w:sz w:val="28"/>
          <w:szCs w:val="28"/>
          <w:lang w:val="vi-VN"/>
        </w:rPr>
      </w:pPr>
      <w:r w:rsidRPr="00366333">
        <w:rPr>
          <w:b/>
          <w:sz w:val="28"/>
          <w:szCs w:val="28"/>
          <w:lang w:val="vi-VN"/>
        </w:rPr>
        <w:t>I. Giới thiệu về gói thầu</w:t>
      </w:r>
    </w:p>
    <w:p w14:paraId="2363DF1A" w14:textId="77777777" w:rsidR="006A0354" w:rsidRPr="00366333" w:rsidRDefault="006A0354" w:rsidP="006A0354">
      <w:pPr>
        <w:spacing w:before="120" w:after="120"/>
        <w:ind w:firstLine="709"/>
        <w:rPr>
          <w:b/>
          <w:bCs/>
          <w:sz w:val="28"/>
          <w:szCs w:val="28"/>
          <w:lang w:val="vi-VN"/>
        </w:rPr>
      </w:pPr>
      <w:r w:rsidRPr="00366333">
        <w:rPr>
          <w:b/>
          <w:bCs/>
          <w:sz w:val="28"/>
          <w:szCs w:val="28"/>
          <w:lang w:val="vi-VN"/>
        </w:rPr>
        <w:t>1. Phạm vi công việc của gói thầu.</w:t>
      </w:r>
    </w:p>
    <w:p w14:paraId="4972B253" w14:textId="30DE93A4" w:rsidR="006A0354" w:rsidRPr="00366333" w:rsidRDefault="006A0354" w:rsidP="006A0354">
      <w:pPr>
        <w:shd w:val="clear" w:color="auto" w:fill="FFFFFF"/>
        <w:spacing w:line="300" w:lineRule="auto"/>
        <w:ind w:firstLine="567"/>
        <w:rPr>
          <w:sz w:val="28"/>
          <w:szCs w:val="28"/>
          <w:lang w:val="pl-PL"/>
        </w:rPr>
      </w:pPr>
      <w:r w:rsidRPr="00366333">
        <w:rPr>
          <w:sz w:val="28"/>
          <w:szCs w:val="28"/>
          <w:lang w:val="pl-PL"/>
        </w:rPr>
        <w:t xml:space="preserve">- </w:t>
      </w:r>
      <w:r w:rsidRPr="00366333">
        <w:rPr>
          <w:b/>
          <w:sz w:val="28"/>
          <w:szCs w:val="28"/>
          <w:lang w:val="pl-PL"/>
        </w:rPr>
        <w:t>Tên gói thầu</w:t>
      </w:r>
      <w:r w:rsidRPr="00366333">
        <w:rPr>
          <w:sz w:val="28"/>
          <w:szCs w:val="28"/>
          <w:lang w:val="pl-PL"/>
        </w:rPr>
        <w:t xml:space="preserve">: </w:t>
      </w:r>
      <w:r>
        <w:rPr>
          <w:sz w:val="28"/>
          <w:szCs w:val="28"/>
          <w:lang w:val="pl-PL"/>
        </w:rPr>
        <w:t>Gói thầu số 09: Thi công xây dựng</w:t>
      </w:r>
      <w:r w:rsidR="00944619">
        <w:rPr>
          <w:sz w:val="28"/>
          <w:szCs w:val="28"/>
          <w:lang w:val="pl-PL"/>
        </w:rPr>
        <w:t xml:space="preserve"> + đảm bảo ATGT</w:t>
      </w:r>
      <w:r w:rsidRPr="00366333">
        <w:rPr>
          <w:sz w:val="28"/>
          <w:szCs w:val="28"/>
          <w:lang w:val="pl-PL"/>
        </w:rPr>
        <w:t xml:space="preserve"> công trình: </w:t>
      </w:r>
      <w:r>
        <w:rPr>
          <w:sz w:val="28"/>
          <w:szCs w:val="28"/>
          <w:lang w:val="pl-PL"/>
        </w:rPr>
        <w:t>Cứng hóa đường giao thông nội đồng, mương thủy lợi nội đồng thôn Phú Phong xã Bất Bạt</w:t>
      </w:r>
      <w:r w:rsidRPr="00366333">
        <w:rPr>
          <w:sz w:val="28"/>
          <w:szCs w:val="28"/>
          <w:lang w:val="pl-PL"/>
        </w:rPr>
        <w:t>.</w:t>
      </w:r>
    </w:p>
    <w:p w14:paraId="502FF7BD" w14:textId="77777777" w:rsidR="006A0354" w:rsidRPr="00366333" w:rsidRDefault="006A0354" w:rsidP="006A0354">
      <w:pPr>
        <w:spacing w:line="300" w:lineRule="auto"/>
        <w:ind w:firstLine="567"/>
        <w:rPr>
          <w:sz w:val="28"/>
          <w:szCs w:val="28"/>
          <w:lang w:val="pl-PL"/>
        </w:rPr>
      </w:pPr>
      <w:r w:rsidRPr="00366333">
        <w:rPr>
          <w:b/>
          <w:sz w:val="28"/>
          <w:szCs w:val="28"/>
          <w:lang w:val="pl-PL"/>
        </w:rPr>
        <w:t>- Phương thức đấu thầu:</w:t>
      </w:r>
      <w:r w:rsidRPr="00366333">
        <w:rPr>
          <w:sz w:val="28"/>
          <w:szCs w:val="28"/>
          <w:lang w:val="pl-PL"/>
        </w:rPr>
        <w:t xml:space="preserve"> Một giai đoạn 1 túi hồ sơ.</w:t>
      </w:r>
    </w:p>
    <w:p w14:paraId="5B3FE27A" w14:textId="77777777" w:rsidR="006A0354" w:rsidRPr="00366333" w:rsidRDefault="006A0354" w:rsidP="006A0354">
      <w:pPr>
        <w:spacing w:line="300" w:lineRule="auto"/>
        <w:ind w:firstLine="567"/>
        <w:rPr>
          <w:sz w:val="28"/>
          <w:szCs w:val="28"/>
          <w:lang w:val="pl-PL"/>
        </w:rPr>
      </w:pPr>
      <w:r w:rsidRPr="00366333">
        <w:rPr>
          <w:b/>
          <w:sz w:val="28"/>
          <w:szCs w:val="28"/>
          <w:lang w:val="pl-PL"/>
        </w:rPr>
        <w:t>- Hình thức lựa chọn nhà thầu:</w:t>
      </w:r>
      <w:r w:rsidRPr="00366333">
        <w:rPr>
          <w:sz w:val="28"/>
          <w:szCs w:val="28"/>
          <w:lang w:val="pl-PL"/>
        </w:rPr>
        <w:t xml:space="preserve"> Đấu thầu rộng rãi trong nước</w:t>
      </w:r>
    </w:p>
    <w:p w14:paraId="3CE053D6" w14:textId="77777777" w:rsidR="006A0354" w:rsidRPr="00366333" w:rsidRDefault="006A0354" w:rsidP="006A0354">
      <w:pPr>
        <w:spacing w:line="300" w:lineRule="auto"/>
        <w:ind w:firstLine="567"/>
        <w:rPr>
          <w:b/>
          <w:bCs/>
          <w:sz w:val="28"/>
          <w:szCs w:val="28"/>
          <w:lang w:val="pl-PL"/>
        </w:rPr>
      </w:pPr>
      <w:r w:rsidRPr="00366333">
        <w:rPr>
          <w:b/>
          <w:bCs/>
          <w:sz w:val="28"/>
          <w:szCs w:val="28"/>
          <w:lang w:val="pl-PL"/>
        </w:rPr>
        <w:t xml:space="preserve"> 2. Quy mô đầu tư</w:t>
      </w:r>
      <w:bookmarkStart w:id="0" w:name="_Toc3298750"/>
      <w:bookmarkStart w:id="1" w:name="_Toc4361828"/>
      <w:r w:rsidRPr="00366333">
        <w:rPr>
          <w:b/>
          <w:bCs/>
          <w:sz w:val="28"/>
          <w:szCs w:val="28"/>
          <w:lang w:val="pl-PL"/>
        </w:rPr>
        <w:t>:</w:t>
      </w:r>
    </w:p>
    <w:bookmarkEnd w:id="0"/>
    <w:bookmarkEnd w:id="1"/>
    <w:p w14:paraId="04FD19B4" w14:textId="77777777" w:rsidR="006A0354" w:rsidRPr="00491A76" w:rsidRDefault="006A0354" w:rsidP="006A0354">
      <w:pPr>
        <w:pStyle w:val="bodytext0"/>
        <w:spacing w:after="0" w:line="276" w:lineRule="auto"/>
        <w:ind w:firstLine="700"/>
        <w:rPr>
          <w:rFonts w:eastAsia="Times New Roman"/>
          <w:sz w:val="28"/>
          <w:szCs w:val="28"/>
          <w:lang w:val="pl-PL" w:eastAsia="en-US"/>
        </w:rPr>
      </w:pPr>
      <w:r w:rsidRPr="00491A76">
        <w:rPr>
          <w:rFonts w:eastAsia="Times New Roman"/>
          <w:sz w:val="28"/>
          <w:szCs w:val="28"/>
          <w:lang w:val="pl-PL" w:eastAsia="en-US"/>
        </w:rPr>
        <w:t>- Dự án “Cứng hóa đường giao thông nội đồng, mương thủy lợi nội đồng thôn Phú Phong xã Bất Bạt” có tổng chiều dài 5.006,34m. Bao gồm 2 hạng mục chính: xây dựng hệ thống đường giao thông nội đồng; xây dựng hệ thống kênh thủy lợi (B600-B2500) và các hạng mục phụ trợ: cống, rãnh thoát nước, kè nền đường, ATGT. Các tuyến như sau:</w:t>
      </w:r>
    </w:p>
    <w:p w14:paraId="7CCFC383" w14:textId="77777777" w:rsidR="006A0354" w:rsidRPr="00491A76" w:rsidRDefault="006A0354" w:rsidP="006A0354">
      <w:pPr>
        <w:pStyle w:val="bodytext0"/>
        <w:spacing w:line="276" w:lineRule="auto"/>
        <w:ind w:firstLine="700"/>
        <w:rPr>
          <w:rFonts w:eastAsia="Times New Roman"/>
          <w:sz w:val="28"/>
          <w:szCs w:val="28"/>
          <w:lang w:val="pl-PL" w:eastAsia="en-US"/>
        </w:rPr>
      </w:pPr>
      <w:r w:rsidRPr="00491A76">
        <w:rPr>
          <w:rFonts w:eastAsia="Times New Roman"/>
          <w:sz w:val="28"/>
          <w:szCs w:val="28"/>
          <w:lang w:val="pl-PL" w:eastAsia="en-US"/>
        </w:rPr>
        <w:t>+ Tuyến 1: GTNĐ Đập Tản Hồng 1, chiều dài 775,75m, thiết kế đường BTXM L=775,75m, thiết kế rãnh đá xây L= 697,68m, kênh gạch xây B600 L= 42,00m.</w:t>
      </w:r>
    </w:p>
    <w:p w14:paraId="498C707A" w14:textId="77777777" w:rsidR="006A0354" w:rsidRPr="00491A76" w:rsidRDefault="006A0354" w:rsidP="006A0354">
      <w:pPr>
        <w:pStyle w:val="bodytext0"/>
        <w:spacing w:line="276" w:lineRule="auto"/>
        <w:ind w:firstLine="700"/>
        <w:rPr>
          <w:rFonts w:eastAsia="Times New Roman"/>
          <w:sz w:val="28"/>
          <w:szCs w:val="28"/>
          <w:lang w:val="pl-PL" w:eastAsia="en-US"/>
        </w:rPr>
      </w:pPr>
      <w:r w:rsidRPr="00491A76">
        <w:rPr>
          <w:rFonts w:eastAsia="Times New Roman"/>
          <w:sz w:val="28"/>
          <w:szCs w:val="28"/>
          <w:lang w:val="pl-PL" w:eastAsia="en-US"/>
        </w:rPr>
        <w:t>+ Tuyến 2: GTNĐ Đập Tản Hồng 2, chiều dài 733,80m, thiết kế đường BTXM L=733,80m, thiết kế rãnh đá xây L= 701,71m.</w:t>
      </w:r>
    </w:p>
    <w:p w14:paraId="2BC3C3C6" w14:textId="77777777" w:rsidR="006A0354" w:rsidRPr="00491A76" w:rsidRDefault="006A0354" w:rsidP="006A0354">
      <w:pPr>
        <w:pStyle w:val="bodytext0"/>
        <w:spacing w:line="276" w:lineRule="auto"/>
        <w:ind w:firstLine="700"/>
        <w:rPr>
          <w:rFonts w:eastAsia="Times New Roman"/>
          <w:sz w:val="28"/>
          <w:szCs w:val="28"/>
          <w:lang w:val="pl-PL" w:eastAsia="en-US"/>
        </w:rPr>
      </w:pPr>
      <w:r w:rsidRPr="00491A76">
        <w:rPr>
          <w:rFonts w:eastAsia="Times New Roman"/>
          <w:sz w:val="28"/>
          <w:szCs w:val="28"/>
          <w:lang w:val="pl-PL" w:eastAsia="en-US"/>
        </w:rPr>
        <w:t>+ Tuyến 3: Đập Tản Hồng - Xứ Đồng Gò Chanh, chiều dài 1.277,51m, thiết kế kênh gạch xây B1500 L= 1.245,99m.</w:t>
      </w:r>
    </w:p>
    <w:p w14:paraId="103A5966" w14:textId="77777777" w:rsidR="006A0354" w:rsidRPr="00491A76" w:rsidRDefault="006A0354" w:rsidP="006A0354">
      <w:pPr>
        <w:pStyle w:val="bodytext0"/>
        <w:spacing w:line="276" w:lineRule="auto"/>
        <w:ind w:firstLine="700"/>
        <w:rPr>
          <w:rFonts w:eastAsia="Times New Roman"/>
          <w:sz w:val="28"/>
          <w:szCs w:val="28"/>
          <w:lang w:val="pl-PL" w:eastAsia="en-US"/>
        </w:rPr>
      </w:pPr>
      <w:r w:rsidRPr="00491A76">
        <w:rPr>
          <w:rFonts w:eastAsia="Times New Roman"/>
          <w:sz w:val="28"/>
          <w:szCs w:val="28"/>
          <w:lang w:val="pl-PL" w:eastAsia="en-US"/>
        </w:rPr>
        <w:t>+ Tuyến 4: Đập Giếng Rêu - Đồng Gò Tranh, chiều dài 1.027,61m, thiết kế kênh gạch xây B1500 L= 1.027,61m.</w:t>
      </w:r>
    </w:p>
    <w:p w14:paraId="2984690F" w14:textId="77777777" w:rsidR="006A0354" w:rsidRPr="00491A76" w:rsidRDefault="006A0354" w:rsidP="006A0354">
      <w:pPr>
        <w:pStyle w:val="bodytext0"/>
        <w:spacing w:line="276" w:lineRule="auto"/>
        <w:ind w:firstLine="700"/>
        <w:rPr>
          <w:rFonts w:eastAsia="Times New Roman"/>
          <w:sz w:val="28"/>
          <w:szCs w:val="28"/>
          <w:lang w:val="pl-PL" w:eastAsia="en-US"/>
        </w:rPr>
      </w:pPr>
      <w:r w:rsidRPr="00491A76">
        <w:rPr>
          <w:rFonts w:eastAsia="Times New Roman"/>
          <w:sz w:val="28"/>
          <w:szCs w:val="28"/>
          <w:lang w:val="pl-PL" w:eastAsia="en-US"/>
        </w:rPr>
        <w:t>+ Tuyến 5: Ông Chung - Ông Bảo, chiều dài 718,76m, thiết kế kênh đá xây B2500 L= 718,76m.</w:t>
      </w:r>
    </w:p>
    <w:p w14:paraId="57BF3778" w14:textId="77777777" w:rsidR="006A0354" w:rsidRPr="00491A76" w:rsidRDefault="006A0354" w:rsidP="006A0354">
      <w:pPr>
        <w:pStyle w:val="bodytext0"/>
        <w:spacing w:line="276" w:lineRule="auto"/>
        <w:ind w:firstLine="700"/>
        <w:rPr>
          <w:rFonts w:eastAsia="Times New Roman"/>
          <w:sz w:val="28"/>
          <w:szCs w:val="28"/>
          <w:lang w:val="pl-PL" w:eastAsia="en-US"/>
        </w:rPr>
      </w:pPr>
      <w:r w:rsidRPr="00491A76">
        <w:rPr>
          <w:rFonts w:eastAsia="Times New Roman"/>
          <w:sz w:val="28"/>
          <w:szCs w:val="28"/>
          <w:lang w:val="pl-PL" w:eastAsia="en-US"/>
        </w:rPr>
        <w:t>+ Tuyến 6: Ông Chung - Ông Nhương, chiều dài 255,66m, thiết kế đường BTXM L=255,66m, thiết kế kênh gạch xây B1000 L1= 45,5m, L2=213,44m.</w:t>
      </w:r>
    </w:p>
    <w:p w14:paraId="5DBFDA52" w14:textId="77777777" w:rsidR="006A0354" w:rsidRPr="00491A76" w:rsidRDefault="006A0354" w:rsidP="006A0354">
      <w:pPr>
        <w:pStyle w:val="bodytext0"/>
        <w:spacing w:line="276" w:lineRule="auto"/>
        <w:ind w:firstLine="700"/>
        <w:rPr>
          <w:rFonts w:eastAsia="Times New Roman"/>
          <w:sz w:val="28"/>
          <w:szCs w:val="28"/>
          <w:lang w:val="pl-PL" w:eastAsia="en-US"/>
        </w:rPr>
      </w:pPr>
      <w:r w:rsidRPr="00491A76">
        <w:rPr>
          <w:rFonts w:eastAsia="Times New Roman"/>
          <w:sz w:val="28"/>
          <w:szCs w:val="28"/>
          <w:lang w:val="pl-PL" w:eastAsia="en-US"/>
        </w:rPr>
        <w:t>+ Nhánh 1 tuyến 6: Chiều dài  138,62m, thiết kế kênh gạch xây B1000 L= 131,94m.</w:t>
      </w:r>
    </w:p>
    <w:p w14:paraId="242772ED" w14:textId="77777777" w:rsidR="006A0354" w:rsidRPr="00491A76" w:rsidRDefault="006A0354" w:rsidP="006A0354">
      <w:pPr>
        <w:pStyle w:val="bodytext0"/>
        <w:spacing w:after="0" w:line="276" w:lineRule="auto"/>
        <w:ind w:firstLine="700"/>
        <w:rPr>
          <w:rFonts w:eastAsia="Times New Roman"/>
          <w:sz w:val="28"/>
          <w:szCs w:val="28"/>
          <w:lang w:val="pl-PL" w:eastAsia="en-US"/>
        </w:rPr>
      </w:pPr>
      <w:r w:rsidRPr="00491A76">
        <w:rPr>
          <w:rFonts w:eastAsia="Times New Roman"/>
          <w:sz w:val="28"/>
          <w:szCs w:val="28"/>
          <w:lang w:val="pl-PL" w:eastAsia="en-US"/>
        </w:rPr>
        <w:t>+ Nhánh 2 tuyến 6: Chiều dài  78,63m, thiết kế kênh gạch xây B1000 L= 78,63m.</w:t>
      </w:r>
    </w:p>
    <w:p w14:paraId="1870C099" w14:textId="77777777" w:rsidR="006A0354" w:rsidRPr="00366333" w:rsidRDefault="006A0354" w:rsidP="006A0354">
      <w:pPr>
        <w:pStyle w:val="Vnbnnidung0"/>
        <w:tabs>
          <w:tab w:val="left" w:pos="810"/>
        </w:tabs>
        <w:spacing w:after="80" w:line="271" w:lineRule="auto"/>
        <w:ind w:firstLine="0"/>
        <w:jc w:val="both"/>
        <w:rPr>
          <w:b/>
          <w:sz w:val="28"/>
          <w:szCs w:val="28"/>
        </w:rPr>
      </w:pPr>
      <w:r w:rsidRPr="00366333">
        <w:rPr>
          <w:rStyle w:val="Vnbnnidung"/>
          <w:rFonts w:eastAsia="Calibri"/>
          <w:i/>
          <w:iCs/>
          <w:sz w:val="28"/>
          <w:szCs w:val="28"/>
        </w:rPr>
        <w:tab/>
        <w:t>(Chi tiết thể hiện trong bản vẽ thi công</w:t>
      </w:r>
      <w:r w:rsidRPr="00366333">
        <w:rPr>
          <w:rStyle w:val="Vnbnnidung"/>
          <w:rFonts w:eastAsia="Calibri"/>
          <w:i/>
          <w:iCs/>
          <w:sz w:val="28"/>
          <w:szCs w:val="28"/>
          <w:lang w:val="vi-VN"/>
        </w:rPr>
        <w:t xml:space="preserve"> đính kèm</w:t>
      </w:r>
      <w:r w:rsidRPr="00366333">
        <w:rPr>
          <w:rStyle w:val="Vnbnnidung"/>
          <w:rFonts w:eastAsia="Calibri"/>
          <w:i/>
          <w:iCs/>
          <w:sz w:val="28"/>
          <w:szCs w:val="28"/>
        </w:rPr>
        <w:t>)</w:t>
      </w:r>
    </w:p>
    <w:p w14:paraId="38996089" w14:textId="77777777" w:rsidR="006A0354" w:rsidRPr="00366333" w:rsidRDefault="006A0354" w:rsidP="006A0354">
      <w:pPr>
        <w:pStyle w:val="bodytext0"/>
        <w:spacing w:before="0" w:after="0" w:line="300" w:lineRule="auto"/>
        <w:ind w:firstLine="0"/>
        <w:rPr>
          <w:sz w:val="28"/>
          <w:szCs w:val="28"/>
          <w:lang w:val="pl-PL"/>
        </w:rPr>
      </w:pPr>
      <w:r w:rsidRPr="00366333">
        <w:rPr>
          <w:sz w:val="28"/>
          <w:szCs w:val="28"/>
          <w:lang w:val="pl-PL"/>
        </w:rPr>
        <w:lastRenderedPageBreak/>
        <w:tab/>
      </w:r>
      <w:r w:rsidRPr="00366333">
        <w:rPr>
          <w:b/>
          <w:bCs/>
          <w:sz w:val="28"/>
          <w:szCs w:val="28"/>
          <w:lang w:val="pl-PL"/>
        </w:rPr>
        <w:t>3. Thời hạn hoàn thành:</w:t>
      </w:r>
      <w:r w:rsidRPr="00366333">
        <w:rPr>
          <w:sz w:val="28"/>
          <w:szCs w:val="28"/>
          <w:lang w:val="pl-PL"/>
        </w:rPr>
        <w:t xml:space="preserve"> Không quá 2</w:t>
      </w:r>
      <w:r>
        <w:rPr>
          <w:sz w:val="28"/>
          <w:szCs w:val="28"/>
          <w:lang w:val="pl-PL"/>
        </w:rPr>
        <w:t>7</w:t>
      </w:r>
      <w:r w:rsidRPr="00366333">
        <w:rPr>
          <w:sz w:val="28"/>
          <w:szCs w:val="28"/>
          <w:lang w:val="pl-PL"/>
        </w:rPr>
        <w:t>0 ngày</w:t>
      </w:r>
    </w:p>
    <w:p w14:paraId="6F192F06" w14:textId="77777777" w:rsidR="006A0354" w:rsidRPr="00366333" w:rsidRDefault="006A0354" w:rsidP="006A0354">
      <w:pPr>
        <w:widowControl w:val="0"/>
        <w:spacing w:line="300" w:lineRule="auto"/>
        <w:ind w:firstLine="709"/>
        <w:rPr>
          <w:b/>
          <w:sz w:val="28"/>
          <w:szCs w:val="28"/>
          <w:lang w:val="vi-VN"/>
        </w:rPr>
      </w:pPr>
      <w:r w:rsidRPr="00366333">
        <w:rPr>
          <w:b/>
          <w:sz w:val="28"/>
          <w:szCs w:val="28"/>
          <w:lang w:val="vi-VN"/>
        </w:rPr>
        <w:t>II. Yêu cầu về tiến độ thực hiện</w:t>
      </w:r>
    </w:p>
    <w:p w14:paraId="342DEF6B" w14:textId="77777777" w:rsidR="006A0354" w:rsidRPr="00366333" w:rsidRDefault="006A0354" w:rsidP="006A0354">
      <w:pPr>
        <w:spacing w:line="300" w:lineRule="auto"/>
        <w:ind w:firstLine="720"/>
        <w:rPr>
          <w:sz w:val="28"/>
          <w:szCs w:val="28"/>
          <w:lang w:val="nl-NL"/>
        </w:rPr>
      </w:pPr>
      <w:r w:rsidRPr="00366333">
        <w:rPr>
          <w:sz w:val="28"/>
          <w:szCs w:val="28"/>
          <w:lang w:val="nl-NL"/>
        </w:rPr>
        <w:t>Yêu cầu nhà thầu lập tiến độ chi tiết cho từng hạng mục công trình đảm bảo tổng thời gian thi công không quá 2</w:t>
      </w:r>
      <w:r>
        <w:rPr>
          <w:sz w:val="28"/>
          <w:szCs w:val="28"/>
          <w:lang w:val="nl-NL"/>
        </w:rPr>
        <w:t>7</w:t>
      </w:r>
      <w:r w:rsidRPr="00366333">
        <w:rPr>
          <w:sz w:val="28"/>
          <w:szCs w:val="28"/>
          <w:lang w:val="nl-NL"/>
        </w:rPr>
        <w:t>0 ngày kể từ ngày khởi công công trình.</w:t>
      </w:r>
    </w:p>
    <w:p w14:paraId="6146A79F" w14:textId="77777777" w:rsidR="006A0354" w:rsidRPr="00366333" w:rsidRDefault="006A0354" w:rsidP="006A0354">
      <w:pPr>
        <w:spacing w:line="300" w:lineRule="auto"/>
        <w:ind w:firstLine="720"/>
        <w:rPr>
          <w:b/>
          <w:sz w:val="28"/>
          <w:szCs w:val="28"/>
          <w:lang w:val="nl-NL"/>
        </w:rPr>
      </w:pPr>
      <w:r w:rsidRPr="00366333">
        <w:rPr>
          <w:b/>
          <w:sz w:val="28"/>
          <w:szCs w:val="28"/>
          <w:lang w:val="nl-NL"/>
        </w:rPr>
        <w:t>III. Yêu cầu về kỹ thuật/chỉ dẫn kỹ thuật</w:t>
      </w:r>
    </w:p>
    <w:p w14:paraId="6E99711A" w14:textId="77777777" w:rsidR="006A0354" w:rsidRPr="00366333" w:rsidRDefault="006A0354" w:rsidP="006A0354">
      <w:pPr>
        <w:tabs>
          <w:tab w:val="left" w:pos="700"/>
        </w:tabs>
        <w:spacing w:line="300" w:lineRule="auto"/>
        <w:rPr>
          <w:b/>
          <w:bCs/>
          <w:sz w:val="28"/>
          <w:szCs w:val="28"/>
          <w:lang w:val="nl-NL"/>
        </w:rPr>
      </w:pPr>
      <w:r w:rsidRPr="00366333">
        <w:rPr>
          <w:b/>
          <w:bCs/>
          <w:sz w:val="28"/>
          <w:szCs w:val="28"/>
          <w:lang w:val="nl-NL"/>
        </w:rPr>
        <w:tab/>
        <w:t>Yêu cầu về mặt kỹ thuật bao gồm các nội dung chủ yếu sau:</w:t>
      </w:r>
    </w:p>
    <w:p w14:paraId="0F94D355" w14:textId="77777777" w:rsidR="006A0354" w:rsidRPr="00366333" w:rsidRDefault="006A0354" w:rsidP="006A0354">
      <w:pPr>
        <w:tabs>
          <w:tab w:val="left" w:pos="851"/>
        </w:tabs>
        <w:spacing w:line="300" w:lineRule="auto"/>
        <w:ind w:firstLine="700"/>
        <w:rPr>
          <w:b/>
          <w:spacing w:val="2"/>
          <w:sz w:val="28"/>
          <w:szCs w:val="28"/>
          <w:lang w:val="nl-NL"/>
        </w:rPr>
      </w:pPr>
      <w:r w:rsidRPr="00366333">
        <w:rPr>
          <w:b/>
          <w:spacing w:val="2"/>
          <w:sz w:val="28"/>
          <w:szCs w:val="28"/>
          <w:lang w:val="nl-NL"/>
        </w:rPr>
        <w:t>1. Quy trình, quy phạm áp dụng cho việc thi công, nghiệm thu công trình;</w:t>
      </w:r>
    </w:p>
    <w:p w14:paraId="5B7C121C"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Toàn bộ công tác xây lắp phải thực hiện đúng các Tiêu chuẩn xây dựng hiện hành.</w:t>
      </w:r>
    </w:p>
    <w:p w14:paraId="41CF98C9"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54251DFA" w14:textId="77777777" w:rsidR="006A0354" w:rsidRPr="00366333" w:rsidRDefault="006A0354" w:rsidP="006A0354">
      <w:pPr>
        <w:tabs>
          <w:tab w:val="left" w:pos="567"/>
        </w:tabs>
        <w:spacing w:line="300" w:lineRule="auto"/>
        <w:rPr>
          <w:b/>
          <w:sz w:val="28"/>
          <w:szCs w:val="28"/>
          <w:lang w:val="nl-NL"/>
        </w:rPr>
      </w:pPr>
      <w:r w:rsidRPr="00366333">
        <w:rPr>
          <w:b/>
          <w:sz w:val="28"/>
          <w:szCs w:val="28"/>
          <w:lang w:val="nl-NL"/>
        </w:rPr>
        <w:tab/>
        <w:t>2. Yêu cầu về tổ chức kỹ thuật thi công, giám sát;</w:t>
      </w:r>
    </w:p>
    <w:p w14:paraId="2EFBDA2F"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 xml:space="preserve">2.1. Yêu cầu chung: </w:t>
      </w:r>
    </w:p>
    <w:p w14:paraId="0EEE192A"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5F481CCC"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6C85B551"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089E440"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phải bố trí cán bộ kỹ thuật, cán bộ giám sát, cán bộ phụ trách an toàn lao động thường xuyên có mặt tại công trình trong suốt thời gian thi công</w:t>
      </w:r>
    </w:p>
    <w:p w14:paraId="250666F5"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cần có mặt bằng tổ chức  thi công hợp lý, sáng tạo, bảo đảm tối ưu về chiếm dụng và tận dụng mặt bằng và tổ chức thi công.</w:t>
      </w:r>
    </w:p>
    <w:p w14:paraId="01A89A93"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lastRenderedPageBreak/>
        <w:tab/>
        <w:t>Kiểm tra cao độ thiết kế và kiểm tra độ sai lệch của tim trục công trình trước khi thi công và tiến hành các công tác đo đạc kiểm tra thường xuyên trong quá trình thi công.</w:t>
      </w:r>
    </w:p>
    <w:p w14:paraId="3C3EBD83"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4DF928B3" w14:textId="77777777" w:rsidR="006A0354" w:rsidRPr="00366333" w:rsidRDefault="006A0354" w:rsidP="006A0354">
      <w:pPr>
        <w:tabs>
          <w:tab w:val="left" w:pos="567"/>
        </w:tabs>
        <w:spacing w:line="300" w:lineRule="auto"/>
        <w:rPr>
          <w:bCs/>
          <w:i/>
          <w:iCs/>
          <w:sz w:val="28"/>
          <w:szCs w:val="28"/>
          <w:lang w:val="nl-NL"/>
        </w:rPr>
      </w:pPr>
      <w:r w:rsidRPr="00366333">
        <w:rPr>
          <w:bCs/>
          <w:i/>
          <w:iCs/>
          <w:sz w:val="28"/>
          <w:szCs w:val="28"/>
          <w:lang w:val="nl-NL"/>
        </w:rPr>
        <w:tab/>
        <w:t>2.2. Lối ra vào công trường</w:t>
      </w:r>
    </w:p>
    <w:p w14:paraId="6A9B45B9" w14:textId="77777777" w:rsidR="006A0354" w:rsidRPr="00366333" w:rsidRDefault="006A0354" w:rsidP="006A0354">
      <w:pPr>
        <w:tabs>
          <w:tab w:val="left" w:pos="567"/>
        </w:tabs>
        <w:spacing w:line="300" w:lineRule="auto"/>
        <w:rPr>
          <w:b/>
          <w:sz w:val="28"/>
          <w:szCs w:val="28"/>
          <w:lang w:val="nl-NL"/>
        </w:rPr>
      </w:pPr>
      <w:r w:rsidRPr="00366333">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61CEBD38"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2.3. Nhà thầu tự đánh giá mặt bằng công trường:</w:t>
      </w:r>
    </w:p>
    <w:p w14:paraId="533E0694" w14:textId="77777777" w:rsidR="006A0354" w:rsidRPr="00366333" w:rsidRDefault="006A0354" w:rsidP="006A0354">
      <w:pPr>
        <w:tabs>
          <w:tab w:val="left" w:pos="567"/>
        </w:tabs>
        <w:spacing w:line="300" w:lineRule="auto"/>
        <w:ind w:left="5"/>
        <w:rPr>
          <w:sz w:val="28"/>
          <w:szCs w:val="28"/>
          <w:lang w:val="nl-NL"/>
        </w:rPr>
      </w:pPr>
      <w:r w:rsidRPr="00366333">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0D8F3190"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496D13F7"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2.4. Dọn sạch mặt bằng:</w:t>
      </w:r>
    </w:p>
    <w:p w14:paraId="78A3BC79"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3C8274AE"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2.5. Định vị:</w:t>
      </w:r>
    </w:p>
    <w:p w14:paraId="73C30176"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1B1C0C4C"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Các số liệu định vị các chi tiết kết cấu cần phải đệ trình trước khi tiến hành thi công.</w:t>
      </w:r>
    </w:p>
    <w:p w14:paraId="1E107FFA" w14:textId="77777777" w:rsidR="006A0354" w:rsidRPr="00366333" w:rsidRDefault="006A0354" w:rsidP="006A0354">
      <w:pPr>
        <w:tabs>
          <w:tab w:val="left" w:pos="567"/>
        </w:tabs>
        <w:spacing w:line="300" w:lineRule="auto"/>
        <w:rPr>
          <w:b/>
          <w:bCs/>
          <w:sz w:val="28"/>
          <w:szCs w:val="28"/>
          <w:lang w:val="nl-NL"/>
        </w:rPr>
      </w:pPr>
      <w:r w:rsidRPr="00366333">
        <w:rPr>
          <w:sz w:val="28"/>
          <w:szCs w:val="28"/>
          <w:lang w:val="nl-NL"/>
        </w:rPr>
        <w:lastRenderedPageBreak/>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7A0A4E6B"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2.5. Sai số cho phép:</w:t>
      </w:r>
    </w:p>
    <w:p w14:paraId="786F4C57" w14:textId="77777777" w:rsidR="006A0354" w:rsidRPr="00366333" w:rsidRDefault="006A0354" w:rsidP="006A0354">
      <w:pPr>
        <w:tabs>
          <w:tab w:val="left" w:pos="567"/>
        </w:tabs>
        <w:spacing w:line="300" w:lineRule="auto"/>
        <w:rPr>
          <w:b/>
          <w:sz w:val="28"/>
          <w:szCs w:val="28"/>
          <w:lang w:val="nl-NL"/>
        </w:rPr>
      </w:pPr>
      <w:r w:rsidRPr="00366333">
        <w:rPr>
          <w:sz w:val="28"/>
          <w:szCs w:val="28"/>
          <w:lang w:val="nl-NL"/>
        </w:rPr>
        <w:tab/>
        <w:t>Các sai số trong đo đạc định vị kết cấu phải nằm trong phạm vi giới hạn cho phép do thiết kế và qui phạm xây dựng hiện hành.</w:t>
      </w:r>
    </w:p>
    <w:p w14:paraId="60D08DFB"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phải chịu mọi chi phí cho những việc phát sinh cần phải làm do định vị trí của các cấu kiện không phù hợp với các chỉ dẫn nói trên.</w:t>
      </w:r>
    </w:p>
    <w:p w14:paraId="3BE3B112"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 xml:space="preserve">2.6.Cấu kiện hỏng và sai vị trí: </w:t>
      </w:r>
    </w:p>
    <w:p w14:paraId="290CE60B" w14:textId="77777777" w:rsidR="006A0354" w:rsidRPr="00366333" w:rsidRDefault="006A0354" w:rsidP="006A0354">
      <w:pPr>
        <w:tabs>
          <w:tab w:val="left" w:pos="567"/>
        </w:tabs>
        <w:spacing w:line="300" w:lineRule="auto"/>
        <w:rPr>
          <w:b/>
          <w:sz w:val="28"/>
          <w:szCs w:val="28"/>
          <w:lang w:val="nl-NL"/>
        </w:rPr>
      </w:pPr>
      <w:r w:rsidRPr="00366333">
        <w:rPr>
          <w:sz w:val="28"/>
          <w:szCs w:val="28"/>
          <w:lang w:val="nl-NL"/>
        </w:rPr>
        <w:tab/>
      </w:r>
      <w:r w:rsidRPr="00366333">
        <w:rPr>
          <w:sz w:val="28"/>
          <w:szCs w:val="28"/>
          <w:lang w:val="nl-NL"/>
        </w:rPr>
        <w:tab/>
        <w:t>Những cấu kiện bị hư hỏng trong quá trình chuyên chở, dựng lắp sẽ được coi là “lỗi” và Nhà thầu phải thay thế và tự chịu trách nhiệm về kinh phí.</w:t>
      </w:r>
    </w:p>
    <w:p w14:paraId="6EE1FA0D"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r>
      <w:r w:rsidRPr="00366333">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6E42BE8E"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 xml:space="preserve">2.7. Bảo hành khả năng của cấu kiện: </w:t>
      </w:r>
    </w:p>
    <w:p w14:paraId="119534EA" w14:textId="77777777" w:rsidR="006A0354" w:rsidRPr="00366333" w:rsidRDefault="006A0354" w:rsidP="006A0354">
      <w:pPr>
        <w:tabs>
          <w:tab w:val="left" w:pos="567"/>
        </w:tabs>
        <w:spacing w:line="300" w:lineRule="auto"/>
        <w:rPr>
          <w:b/>
          <w:bCs/>
          <w:sz w:val="28"/>
          <w:szCs w:val="28"/>
          <w:lang w:val="nl-NL"/>
        </w:rPr>
      </w:pPr>
      <w:r w:rsidRPr="00366333">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241BBB11" w14:textId="77777777" w:rsidR="006A0354" w:rsidRPr="00366333" w:rsidRDefault="006A0354" w:rsidP="006A0354">
      <w:pPr>
        <w:tabs>
          <w:tab w:val="left" w:pos="567"/>
        </w:tabs>
        <w:spacing w:line="300" w:lineRule="auto"/>
        <w:rPr>
          <w:b/>
          <w:bCs/>
          <w:i/>
          <w:iCs/>
          <w:sz w:val="28"/>
          <w:szCs w:val="28"/>
          <w:lang w:val="nl-NL"/>
        </w:rPr>
      </w:pPr>
      <w:r w:rsidRPr="00366333">
        <w:rPr>
          <w:b/>
          <w:bCs/>
          <w:i/>
          <w:iCs/>
          <w:sz w:val="28"/>
          <w:szCs w:val="28"/>
          <w:lang w:val="nl-NL"/>
        </w:rPr>
        <w:tab/>
        <w:t xml:space="preserve">2.8. Bản vẽ hoàn công: </w:t>
      </w:r>
    </w:p>
    <w:p w14:paraId="56E44EA5" w14:textId="77777777" w:rsidR="006A0354" w:rsidRPr="00366333" w:rsidRDefault="006A0354" w:rsidP="006A0354">
      <w:pPr>
        <w:tabs>
          <w:tab w:val="left" w:pos="567"/>
        </w:tabs>
        <w:spacing w:line="300" w:lineRule="auto"/>
        <w:rPr>
          <w:b/>
          <w:sz w:val="28"/>
          <w:szCs w:val="28"/>
          <w:lang w:val="nl-NL"/>
        </w:rPr>
      </w:pPr>
      <w:r w:rsidRPr="00366333">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0FA9F71F" w14:textId="77777777" w:rsidR="006A0354" w:rsidRPr="00366333" w:rsidRDefault="006A0354" w:rsidP="006A0354">
      <w:pPr>
        <w:tabs>
          <w:tab w:val="left" w:pos="567"/>
        </w:tabs>
        <w:spacing w:line="300" w:lineRule="auto"/>
        <w:rPr>
          <w:b/>
          <w:sz w:val="28"/>
          <w:szCs w:val="28"/>
          <w:lang w:val="nl-NL"/>
        </w:rPr>
      </w:pPr>
      <w:r w:rsidRPr="00366333">
        <w:rPr>
          <w:sz w:val="28"/>
          <w:szCs w:val="28"/>
          <w:lang w:val="nl-NL"/>
        </w:rPr>
        <w:tab/>
        <w:t>- Kích thước hình học theo thiết kế.</w:t>
      </w:r>
    </w:p>
    <w:p w14:paraId="067A1850" w14:textId="77777777" w:rsidR="006A0354" w:rsidRPr="00366333" w:rsidRDefault="006A0354" w:rsidP="006A0354">
      <w:pPr>
        <w:tabs>
          <w:tab w:val="left" w:pos="567"/>
        </w:tabs>
        <w:spacing w:line="300" w:lineRule="auto"/>
        <w:rPr>
          <w:b/>
          <w:sz w:val="28"/>
          <w:szCs w:val="28"/>
          <w:lang w:val="nl-NL"/>
        </w:rPr>
      </w:pPr>
      <w:r w:rsidRPr="00366333">
        <w:rPr>
          <w:sz w:val="28"/>
          <w:szCs w:val="28"/>
          <w:lang w:val="nl-NL"/>
        </w:rPr>
        <w:tab/>
        <w:t>- Độ sai lệch của tim trục theo hai phương.</w:t>
      </w:r>
    </w:p>
    <w:p w14:paraId="15036372" w14:textId="77777777" w:rsidR="006A0354" w:rsidRPr="00366333" w:rsidRDefault="006A0354" w:rsidP="006A0354">
      <w:pPr>
        <w:tabs>
          <w:tab w:val="left" w:pos="851"/>
        </w:tabs>
        <w:spacing w:line="300" w:lineRule="auto"/>
        <w:ind w:firstLine="700"/>
        <w:rPr>
          <w:sz w:val="28"/>
          <w:szCs w:val="28"/>
          <w:lang w:val="nl-NL"/>
        </w:rPr>
      </w:pPr>
      <w:r w:rsidRPr="00366333">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3E0AD099" w14:textId="77777777" w:rsidR="006A0354" w:rsidRPr="00366333" w:rsidRDefault="006A0354" w:rsidP="006A0354">
      <w:pPr>
        <w:tabs>
          <w:tab w:val="left" w:pos="851"/>
        </w:tabs>
        <w:spacing w:line="300" w:lineRule="auto"/>
        <w:ind w:firstLine="700"/>
        <w:rPr>
          <w:b/>
          <w:sz w:val="28"/>
          <w:szCs w:val="28"/>
          <w:lang w:val="nl-NL"/>
        </w:rPr>
      </w:pPr>
      <w:r w:rsidRPr="00366333">
        <w:rPr>
          <w:b/>
          <w:sz w:val="28"/>
          <w:szCs w:val="28"/>
          <w:lang w:val="nl-NL"/>
        </w:rPr>
        <w:t>3. Yêu cầu về chủng loại, chất lượng vật tư, máy móc, thiết bị (kèm theo các tiêu chuẩn về phương pháp thử)</w:t>
      </w:r>
    </w:p>
    <w:p w14:paraId="3FF162A9" w14:textId="77777777" w:rsidR="006A0354" w:rsidRPr="00366333" w:rsidRDefault="006A0354" w:rsidP="006A0354">
      <w:pPr>
        <w:tabs>
          <w:tab w:val="left" w:pos="567"/>
        </w:tabs>
        <w:spacing w:line="300" w:lineRule="auto"/>
        <w:rPr>
          <w:b/>
          <w:bCs/>
          <w:i/>
          <w:iCs/>
          <w:sz w:val="28"/>
          <w:szCs w:val="28"/>
          <w:lang w:val="nl-NL"/>
        </w:rPr>
      </w:pPr>
      <w:r w:rsidRPr="00366333">
        <w:rPr>
          <w:i/>
          <w:iCs/>
          <w:sz w:val="28"/>
          <w:szCs w:val="28"/>
          <w:lang w:val="nl-NL"/>
        </w:rPr>
        <w:tab/>
        <w:t>3.1.</w:t>
      </w:r>
      <w:r w:rsidRPr="00366333">
        <w:rPr>
          <w:b/>
          <w:bCs/>
          <w:i/>
          <w:iCs/>
          <w:sz w:val="28"/>
          <w:szCs w:val="28"/>
          <w:lang w:val="nl-NL"/>
        </w:rPr>
        <w:t>Yêu cầu về chủng loại, chất lượng vật tư:</w:t>
      </w:r>
    </w:p>
    <w:p w14:paraId="2A62C882" w14:textId="77777777" w:rsidR="006A0354" w:rsidRPr="00366333" w:rsidRDefault="006A0354" w:rsidP="006A0354">
      <w:pPr>
        <w:pStyle w:val="Style10"/>
        <w:tabs>
          <w:tab w:val="clear" w:pos="360"/>
          <w:tab w:val="left" w:pos="567"/>
          <w:tab w:val="left" w:pos="1843"/>
        </w:tabs>
        <w:spacing w:line="300" w:lineRule="auto"/>
        <w:ind w:firstLine="567"/>
        <w:jc w:val="both"/>
        <w:rPr>
          <w:rFonts w:ascii="Times New Roman" w:hAnsi="Times New Roman"/>
          <w:szCs w:val="28"/>
          <w:lang w:val="nl-NL"/>
        </w:rPr>
      </w:pPr>
      <w:r w:rsidRPr="00366333">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366333">
        <w:rPr>
          <w:rFonts w:ascii="Times New Roman" w:hAnsi="Times New Roman"/>
          <w:i/>
          <w:iCs/>
          <w:szCs w:val="28"/>
          <w:lang w:val="nl-NL"/>
        </w:rPr>
        <w:t>(Tiêu chuẩn Việt Nam)</w:t>
      </w:r>
      <w:r w:rsidRPr="00366333">
        <w:rPr>
          <w:rFonts w:ascii="Times New Roman" w:hAnsi="Times New Roman"/>
          <w:szCs w:val="28"/>
          <w:lang w:val="nl-NL"/>
        </w:rPr>
        <w:t xml:space="preserve"> theo đúng yêu cầu của thiết kế và hồ sơ mời thầu.</w:t>
      </w:r>
    </w:p>
    <w:p w14:paraId="2AB2F846" w14:textId="77777777" w:rsidR="006A0354" w:rsidRPr="00366333" w:rsidRDefault="006A0354" w:rsidP="006A0354">
      <w:pPr>
        <w:spacing w:line="300" w:lineRule="auto"/>
        <w:ind w:firstLine="567"/>
        <w:rPr>
          <w:b/>
          <w:bCs/>
          <w:sz w:val="28"/>
          <w:szCs w:val="28"/>
          <w:lang w:val="nl-NL"/>
        </w:rPr>
      </w:pPr>
      <w:r w:rsidRPr="00366333">
        <w:rPr>
          <w:sz w:val="28"/>
          <w:szCs w:val="28"/>
          <w:lang w:val="nl-NL"/>
        </w:rPr>
        <w:lastRenderedPageBreak/>
        <w:t>Các vật liệu và các thiết bị khác theo quy định của bản vẽ thiết kế và được ghi trong tiên lượng mời thầu.</w:t>
      </w:r>
    </w:p>
    <w:p w14:paraId="2EEB4F20" w14:textId="77777777" w:rsidR="006A0354" w:rsidRPr="00366333" w:rsidRDefault="006A0354" w:rsidP="006A0354">
      <w:pPr>
        <w:tabs>
          <w:tab w:val="left" w:pos="567"/>
        </w:tabs>
        <w:spacing w:line="300" w:lineRule="auto"/>
        <w:rPr>
          <w:b/>
          <w:bCs/>
          <w:i/>
          <w:iCs/>
          <w:sz w:val="28"/>
          <w:szCs w:val="28"/>
          <w:lang w:val="nl-NL"/>
        </w:rPr>
      </w:pPr>
      <w:r w:rsidRPr="00366333">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14475339" w14:textId="77777777" w:rsidR="006A0354" w:rsidRDefault="006A0354" w:rsidP="006A0354">
      <w:pPr>
        <w:tabs>
          <w:tab w:val="left" w:pos="567"/>
        </w:tabs>
        <w:spacing w:line="300" w:lineRule="auto"/>
        <w:rPr>
          <w:sz w:val="28"/>
          <w:szCs w:val="28"/>
          <w:lang w:val="nl-NL"/>
        </w:rPr>
      </w:pPr>
      <w:r w:rsidRPr="00366333">
        <w:rPr>
          <w:b/>
          <w:bCs/>
          <w:i/>
          <w:iCs/>
          <w:sz w:val="28"/>
          <w:szCs w:val="28"/>
          <w:lang w:val="nl-NL"/>
        </w:rPr>
        <w:tab/>
      </w:r>
      <w:r w:rsidRPr="00366333">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0F5067F5" w14:textId="77777777" w:rsidR="006A0354" w:rsidRPr="00366333" w:rsidRDefault="006A0354" w:rsidP="006A0354">
      <w:pPr>
        <w:tabs>
          <w:tab w:val="left" w:pos="567"/>
        </w:tabs>
        <w:spacing w:line="300" w:lineRule="auto"/>
        <w:rPr>
          <w:i/>
          <w:iCs/>
          <w:sz w:val="28"/>
          <w:szCs w:val="28"/>
          <w:lang w:val="nl-NL"/>
        </w:rPr>
      </w:pPr>
      <w:r w:rsidRPr="00366333">
        <w:rPr>
          <w:i/>
          <w:iCs/>
          <w:sz w:val="28"/>
          <w:szCs w:val="28"/>
          <w:lang w:val="nl-NL"/>
        </w:rPr>
        <w:tab/>
      </w:r>
      <w:r w:rsidRPr="00366333">
        <w:rPr>
          <w:b/>
          <w:i/>
          <w:iCs/>
          <w:sz w:val="28"/>
          <w:szCs w:val="28"/>
          <w:lang w:val="nl-NL"/>
        </w:rPr>
        <w:t>3.2.</w:t>
      </w:r>
      <w:r w:rsidRPr="00366333">
        <w:rPr>
          <w:b/>
          <w:bCs/>
          <w:i/>
          <w:iCs/>
          <w:sz w:val="28"/>
          <w:szCs w:val="28"/>
          <w:lang w:val="nl-NL"/>
        </w:rPr>
        <w:t>Yêu cầu về máy móc, thiết bị :</w:t>
      </w:r>
    </w:p>
    <w:p w14:paraId="1AB0E8F7"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0FE5FFBC"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Nhà thầu cần có biểu đồ cung ứng thiết bị thi công chủ yếu để minh chứng sự phù hợp của thiết bị với tiến độ thi công công trình .</w:t>
      </w:r>
    </w:p>
    <w:p w14:paraId="05908506" w14:textId="77777777" w:rsidR="006A0354" w:rsidRPr="006A1A4D" w:rsidRDefault="006A0354" w:rsidP="006A0354">
      <w:pPr>
        <w:tabs>
          <w:tab w:val="left" w:pos="567"/>
        </w:tabs>
        <w:spacing w:line="300" w:lineRule="auto"/>
        <w:rPr>
          <w:b/>
          <w:bCs/>
          <w:sz w:val="28"/>
          <w:szCs w:val="28"/>
          <w:lang w:val="nl-NL"/>
        </w:rPr>
      </w:pPr>
      <w:r w:rsidRPr="006A1A4D">
        <w:rPr>
          <w:b/>
          <w:bCs/>
          <w:sz w:val="28"/>
          <w:szCs w:val="28"/>
          <w:lang w:val="nl-NL"/>
        </w:rPr>
        <w:tab/>
        <w:t>4.Yêu cầu về trình tự thi công, lắp đặt :</w:t>
      </w:r>
    </w:p>
    <w:p w14:paraId="144BF3BA"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4.1. Nhà thầu phải có thuyết minh và bảng tiến độ thi công chi tiết bao gồm các nội dung sau:</w:t>
      </w:r>
    </w:p>
    <w:p w14:paraId="40D1D10E"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a) Trình tự thực hiện công việc của nhà thầu và thời gian thi công dự tính cho mỗi giai đoạn chính của công trình;</w:t>
      </w:r>
    </w:p>
    <w:p w14:paraId="4C4DDF8D"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 xml:space="preserve">b) Quá trình và thời gian kiểm tra, kiểm định </w:t>
      </w:r>
    </w:p>
    <w:p w14:paraId="6285F96A"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8BE4581"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4.2. Nhà thầu phải thực hiện theo Bảng tiến độ thi công chi tiết sau khi Bảng này được chủ đầu tư chấp thuận.</w:t>
      </w:r>
    </w:p>
    <w:p w14:paraId="467D3237"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 xml:space="preserve">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w:t>
      </w:r>
      <w:r w:rsidRPr="00366333">
        <w:rPr>
          <w:bCs/>
          <w:sz w:val="28"/>
          <w:szCs w:val="28"/>
          <w:lang w:val="nl-NL"/>
        </w:rPr>
        <w:lastRenderedPageBreak/>
        <w:t>sẽ được thanh toán ở kỳ thanh toán kế tiếp sau khi Bảng tiến độ thi công chi tiết này được trình.</w:t>
      </w:r>
    </w:p>
    <w:p w14:paraId="4BFC4557"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27FD00E2" w14:textId="77777777" w:rsidR="006A0354" w:rsidRPr="00366333" w:rsidRDefault="006A0354" w:rsidP="006A0354">
      <w:pPr>
        <w:tabs>
          <w:tab w:val="left" w:pos="567"/>
        </w:tabs>
        <w:spacing w:line="300" w:lineRule="auto"/>
        <w:rPr>
          <w:bCs/>
          <w:sz w:val="28"/>
          <w:szCs w:val="28"/>
          <w:lang w:val="nl-NL"/>
        </w:rPr>
      </w:pPr>
      <w:r w:rsidRPr="00366333">
        <w:rPr>
          <w:sz w:val="28"/>
          <w:szCs w:val="28"/>
          <w:lang w:val="nl-NL"/>
        </w:rPr>
        <w:tab/>
      </w:r>
      <w:r w:rsidRPr="00366333">
        <w:rPr>
          <w:sz w:val="28"/>
          <w:szCs w:val="28"/>
          <w:lang w:val="nl-NL"/>
        </w:rPr>
        <w:tab/>
        <w:t xml:space="preserve">5. </w:t>
      </w:r>
      <w:r w:rsidRPr="00366333">
        <w:rPr>
          <w:bCs/>
          <w:sz w:val="28"/>
          <w:szCs w:val="28"/>
          <w:lang w:val="nl-NL"/>
        </w:rPr>
        <w:t>Yêu cầu về vận hành thử nghiệm, an toàn :</w:t>
      </w:r>
    </w:p>
    <w:p w14:paraId="3017B59E" w14:textId="77777777" w:rsidR="006A0354" w:rsidRPr="00366333" w:rsidRDefault="006A0354" w:rsidP="006A0354">
      <w:pPr>
        <w:tabs>
          <w:tab w:val="left" w:pos="567"/>
        </w:tabs>
        <w:spacing w:line="300" w:lineRule="auto"/>
        <w:rPr>
          <w:sz w:val="28"/>
          <w:szCs w:val="28"/>
          <w:lang w:val="nl-NL"/>
        </w:rPr>
      </w:pPr>
      <w:r w:rsidRPr="00366333">
        <w:rPr>
          <w:sz w:val="28"/>
          <w:szCs w:val="28"/>
          <w:lang w:val="nl-NL"/>
        </w:rPr>
        <w:tab/>
        <w:t xml:space="preserve">Đối với công trình đường bộ phải thử nghiệm và kiểm tra theo quy định trước khi đưa vào sử dụng. </w:t>
      </w:r>
    </w:p>
    <w:p w14:paraId="189F4E3C" w14:textId="77777777" w:rsidR="006A0354" w:rsidRPr="00366333" w:rsidRDefault="006A0354" w:rsidP="006A0354">
      <w:pPr>
        <w:tabs>
          <w:tab w:val="left" w:pos="567"/>
        </w:tabs>
        <w:spacing w:line="300" w:lineRule="auto"/>
        <w:rPr>
          <w:bCs/>
          <w:sz w:val="28"/>
          <w:szCs w:val="28"/>
          <w:lang w:val="nl-NL"/>
        </w:rPr>
      </w:pPr>
      <w:r w:rsidRPr="00366333">
        <w:rPr>
          <w:sz w:val="28"/>
          <w:szCs w:val="28"/>
          <w:lang w:val="nl-NL"/>
        </w:rPr>
        <w:tab/>
      </w:r>
      <w:r w:rsidRPr="00366333">
        <w:rPr>
          <w:sz w:val="28"/>
          <w:szCs w:val="28"/>
          <w:lang w:val="nl-NL"/>
        </w:rPr>
        <w:tab/>
        <w:t>6.</w:t>
      </w:r>
      <w:r w:rsidRPr="00366333">
        <w:rPr>
          <w:bCs/>
          <w:sz w:val="28"/>
          <w:szCs w:val="28"/>
          <w:lang w:val="nl-NL"/>
        </w:rPr>
        <w:t xml:space="preserve"> Yêu cầu về phòng, chống cháy nổ :</w:t>
      </w:r>
    </w:p>
    <w:p w14:paraId="3289137D"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4FBD6505"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 Bố trí thiết bị phòng cháy chữa cháy theo quy định của pháp luật tại công trường.</w:t>
      </w:r>
    </w:p>
    <w:p w14:paraId="2FD95D04"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 Tổ chức nguồn nhân lực phòng cháy chữa cháy và được diễn tập đảm bảo yêu cầu phòng cháy chữa cháy trên công trường.</w:t>
      </w:r>
    </w:p>
    <w:p w14:paraId="40D22105" w14:textId="77777777" w:rsidR="006A0354" w:rsidRPr="00366333" w:rsidRDefault="006A0354" w:rsidP="006A0354">
      <w:pPr>
        <w:tabs>
          <w:tab w:val="left" w:pos="851"/>
        </w:tabs>
        <w:spacing w:line="300" w:lineRule="auto"/>
        <w:rPr>
          <w:b/>
          <w:bCs/>
          <w:sz w:val="28"/>
          <w:szCs w:val="28"/>
          <w:lang w:val="nl-NL"/>
        </w:rPr>
      </w:pPr>
      <w:r w:rsidRPr="00366333">
        <w:rPr>
          <w:b/>
          <w:bCs/>
          <w:sz w:val="28"/>
          <w:szCs w:val="28"/>
          <w:lang w:val="nl-NL"/>
        </w:rPr>
        <w:tab/>
        <w:t>7. Yêu cầu về vệ sinh môi trường;</w:t>
      </w:r>
    </w:p>
    <w:p w14:paraId="584989FE"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183FB290" w14:textId="77777777" w:rsidR="006A0354" w:rsidRPr="00366333" w:rsidRDefault="006A0354" w:rsidP="006A0354">
      <w:pPr>
        <w:tabs>
          <w:tab w:val="left" w:pos="851"/>
        </w:tabs>
        <w:spacing w:line="300" w:lineRule="auto"/>
        <w:rPr>
          <w:bCs/>
          <w:sz w:val="28"/>
          <w:szCs w:val="28"/>
          <w:lang w:val="nl-NL"/>
        </w:rPr>
      </w:pPr>
      <w:r w:rsidRPr="00366333">
        <w:rPr>
          <w:bCs/>
          <w:sz w:val="28"/>
          <w:szCs w:val="28"/>
          <w:lang w:val="nl-NL"/>
        </w:rPr>
        <w:tab/>
        <w:t>8. Yêu cầu về an toàn lao động</w:t>
      </w:r>
    </w:p>
    <w:p w14:paraId="5EB1F742" w14:textId="77777777" w:rsidR="006A0354" w:rsidRPr="00366333" w:rsidRDefault="006A0354" w:rsidP="006A0354">
      <w:pPr>
        <w:tabs>
          <w:tab w:val="left" w:pos="851"/>
        </w:tabs>
        <w:spacing w:line="300" w:lineRule="auto"/>
        <w:rPr>
          <w:bCs/>
          <w:sz w:val="28"/>
          <w:szCs w:val="28"/>
          <w:lang w:val="nl-NL"/>
        </w:rPr>
      </w:pPr>
      <w:r w:rsidRPr="00366333">
        <w:rPr>
          <w:b/>
          <w:bCs/>
          <w:sz w:val="28"/>
          <w:szCs w:val="28"/>
          <w:lang w:val="nl-NL"/>
        </w:rPr>
        <w:tab/>
      </w:r>
      <w:r w:rsidRPr="00366333">
        <w:rPr>
          <w:bCs/>
          <w:sz w:val="28"/>
          <w:szCs w:val="28"/>
          <w:lang w:val="nl-NL"/>
        </w:rPr>
        <w:t>- Phải có cán bộ chuyên trách về an toàn lao động.</w:t>
      </w:r>
    </w:p>
    <w:p w14:paraId="6C677A9D" w14:textId="77777777" w:rsidR="006A0354" w:rsidRPr="00366333" w:rsidRDefault="006A0354" w:rsidP="006A0354">
      <w:pPr>
        <w:tabs>
          <w:tab w:val="left" w:pos="851"/>
        </w:tabs>
        <w:spacing w:line="300" w:lineRule="auto"/>
        <w:rPr>
          <w:bCs/>
          <w:sz w:val="28"/>
          <w:szCs w:val="28"/>
          <w:lang w:val="nl-NL"/>
        </w:rPr>
      </w:pPr>
      <w:r w:rsidRPr="00366333">
        <w:rPr>
          <w:bCs/>
          <w:sz w:val="28"/>
          <w:szCs w:val="28"/>
          <w:lang w:val="nl-NL"/>
        </w:rPr>
        <w:tab/>
        <w:t>- Có nội quy về an toàn lao động cho người và thiết bị.</w:t>
      </w:r>
      <w:r w:rsidRPr="00366333">
        <w:rPr>
          <w:bCs/>
          <w:sz w:val="28"/>
          <w:szCs w:val="28"/>
          <w:lang w:val="nl-NL"/>
        </w:rPr>
        <w:tab/>
      </w:r>
    </w:p>
    <w:p w14:paraId="58D7B87E" w14:textId="77777777" w:rsidR="006A0354" w:rsidRPr="00366333" w:rsidRDefault="006A0354" w:rsidP="006A0354">
      <w:pPr>
        <w:tabs>
          <w:tab w:val="left" w:pos="851"/>
        </w:tabs>
        <w:spacing w:line="300" w:lineRule="auto"/>
        <w:rPr>
          <w:bCs/>
          <w:sz w:val="28"/>
          <w:szCs w:val="28"/>
          <w:lang w:val="nl-NL"/>
        </w:rPr>
      </w:pPr>
      <w:r w:rsidRPr="00366333">
        <w:rPr>
          <w:bCs/>
          <w:sz w:val="28"/>
          <w:szCs w:val="28"/>
          <w:lang w:val="nl-NL"/>
        </w:rPr>
        <w:tab/>
        <w:t>- Tổ chức học tập nội quy cho tất cả các đối tượng tham gia công trình.</w:t>
      </w:r>
    </w:p>
    <w:p w14:paraId="66CDA37F" w14:textId="77777777" w:rsidR="006A0354" w:rsidRPr="00366333" w:rsidRDefault="006A0354" w:rsidP="006A0354">
      <w:pPr>
        <w:tabs>
          <w:tab w:val="left" w:pos="851"/>
        </w:tabs>
        <w:spacing w:line="300" w:lineRule="auto"/>
        <w:rPr>
          <w:bCs/>
          <w:sz w:val="28"/>
          <w:szCs w:val="28"/>
          <w:lang w:val="nl-NL"/>
        </w:rPr>
      </w:pPr>
      <w:r w:rsidRPr="00366333">
        <w:rPr>
          <w:bCs/>
          <w:sz w:val="28"/>
          <w:szCs w:val="28"/>
          <w:lang w:val="nl-NL"/>
        </w:rPr>
        <w:tab/>
        <w:t>- Có trang thiết bị bảo hộ lao động theo quy định.</w:t>
      </w:r>
    </w:p>
    <w:p w14:paraId="7A062449" w14:textId="77777777" w:rsidR="006A0354" w:rsidRPr="00366333" w:rsidRDefault="006A0354" w:rsidP="006A0354">
      <w:pPr>
        <w:tabs>
          <w:tab w:val="left" w:pos="851"/>
        </w:tabs>
        <w:spacing w:line="300" w:lineRule="auto"/>
        <w:rPr>
          <w:b/>
          <w:bCs/>
          <w:sz w:val="28"/>
          <w:szCs w:val="28"/>
          <w:lang w:val="nl-NL"/>
        </w:rPr>
      </w:pPr>
      <w:r w:rsidRPr="00366333">
        <w:rPr>
          <w:bCs/>
          <w:sz w:val="28"/>
          <w:szCs w:val="28"/>
          <w:lang w:val="nl-NL"/>
        </w:rPr>
        <w:tab/>
      </w:r>
      <w:r w:rsidRPr="00366333">
        <w:rPr>
          <w:b/>
          <w:bCs/>
          <w:sz w:val="28"/>
          <w:szCs w:val="28"/>
          <w:lang w:val="nl-NL"/>
        </w:rPr>
        <w:t>9.Biện pháp huy động nhân lực và thiết bị phục vụ thi công:</w:t>
      </w:r>
    </w:p>
    <w:p w14:paraId="58AB0CF6" w14:textId="77777777" w:rsidR="006A0354" w:rsidRPr="00366333" w:rsidRDefault="006A0354" w:rsidP="006A0354">
      <w:pPr>
        <w:tabs>
          <w:tab w:val="left" w:pos="851"/>
        </w:tabs>
        <w:spacing w:line="300" w:lineRule="auto"/>
        <w:rPr>
          <w:sz w:val="28"/>
          <w:szCs w:val="28"/>
          <w:lang w:val="nl-NL"/>
        </w:rPr>
      </w:pPr>
      <w:r w:rsidRPr="00366333">
        <w:rPr>
          <w:sz w:val="28"/>
          <w:szCs w:val="28"/>
          <w:lang w:val="nl-NL"/>
        </w:rPr>
        <w:tab/>
        <w:t>Nhà thầu phải có thuyết minh và biểu đồ nhân lực và tiến độ huy động thiết bị phục vụ thi công phù hợp với tiến độ thi công của nhà thầu</w:t>
      </w:r>
    </w:p>
    <w:p w14:paraId="351D30BB"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 xml:space="preserve">Nhà thầu phải sử dụng các cán bộ chủ chốt có tên trong danh sách cán bộ chủ chốt được đề cập tại </w:t>
      </w:r>
      <w:r w:rsidRPr="00366333">
        <w:rPr>
          <w:sz w:val="28"/>
          <w:szCs w:val="28"/>
          <w:lang w:val="nl-NL"/>
        </w:rPr>
        <w:t>HSDT</w:t>
      </w:r>
      <w:r w:rsidRPr="00366333">
        <w:rPr>
          <w:bCs/>
          <w:sz w:val="28"/>
          <w:szCs w:val="28"/>
          <w:lang w:val="nl-NL"/>
        </w:rPr>
        <w:t xml:space="preserve"> để thực hiện các công việc nêu trong danh sách này hoặc sử dụng các cán bộ khác được chủ đầu tư chấp thuận. Chủ đầu tư sẽ chỉ chấp thuận </w:t>
      </w:r>
      <w:r w:rsidRPr="00366333">
        <w:rPr>
          <w:bCs/>
          <w:sz w:val="28"/>
          <w:szCs w:val="28"/>
          <w:lang w:val="nl-NL"/>
        </w:rPr>
        <w:lastRenderedPageBreak/>
        <w:t>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3BE336F9" w14:textId="77777777" w:rsidR="006A0354" w:rsidRPr="00366333" w:rsidRDefault="006A0354" w:rsidP="006A0354">
      <w:pPr>
        <w:spacing w:line="300" w:lineRule="auto"/>
        <w:ind w:firstLine="720"/>
        <w:rPr>
          <w:b/>
          <w:bCs/>
          <w:sz w:val="28"/>
          <w:szCs w:val="28"/>
          <w:lang w:val="nl-NL"/>
        </w:rPr>
      </w:pPr>
      <w:r w:rsidRPr="00366333">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16C0BB69" w14:textId="77777777" w:rsidR="006A0354" w:rsidRPr="00366333" w:rsidRDefault="006A0354" w:rsidP="006A0354">
      <w:pPr>
        <w:tabs>
          <w:tab w:val="left" w:pos="851"/>
        </w:tabs>
        <w:spacing w:line="300" w:lineRule="auto"/>
        <w:rPr>
          <w:b/>
          <w:bCs/>
          <w:sz w:val="28"/>
          <w:szCs w:val="28"/>
          <w:lang w:val="nl-NL"/>
        </w:rPr>
      </w:pPr>
      <w:r w:rsidRPr="00366333">
        <w:rPr>
          <w:b/>
          <w:bCs/>
          <w:sz w:val="28"/>
          <w:szCs w:val="28"/>
          <w:lang w:val="nl-NL"/>
        </w:rPr>
        <w:tab/>
        <w:t>10. Yêu cầu về biện pháp tổ chức thi công tổng thể và các hạng mục:</w:t>
      </w:r>
    </w:p>
    <w:p w14:paraId="7AE27386" w14:textId="77777777" w:rsidR="006A0354" w:rsidRPr="00366333" w:rsidRDefault="006A0354" w:rsidP="006A0354">
      <w:pPr>
        <w:tabs>
          <w:tab w:val="left" w:pos="851"/>
        </w:tabs>
        <w:spacing w:line="300" w:lineRule="auto"/>
        <w:rPr>
          <w:sz w:val="28"/>
          <w:szCs w:val="28"/>
          <w:lang w:val="nl-NL"/>
        </w:rPr>
      </w:pPr>
      <w:r w:rsidRPr="00366333">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5C76C75A" w14:textId="77777777" w:rsidR="006A0354" w:rsidRPr="00366333" w:rsidRDefault="006A0354" w:rsidP="006A0354">
      <w:pPr>
        <w:tabs>
          <w:tab w:val="left" w:pos="851"/>
        </w:tabs>
        <w:spacing w:line="300" w:lineRule="auto"/>
        <w:rPr>
          <w:b/>
          <w:bCs/>
          <w:sz w:val="28"/>
          <w:szCs w:val="28"/>
          <w:lang w:val="nl-NL"/>
        </w:rPr>
      </w:pPr>
      <w:r w:rsidRPr="00366333">
        <w:rPr>
          <w:sz w:val="28"/>
          <w:szCs w:val="28"/>
          <w:lang w:val="nl-NL"/>
        </w:rPr>
        <w:tab/>
      </w:r>
      <w:r w:rsidRPr="00366333">
        <w:rPr>
          <w:b/>
          <w:bCs/>
          <w:sz w:val="28"/>
          <w:szCs w:val="28"/>
          <w:lang w:val="nl-NL"/>
        </w:rPr>
        <w:t>11. Yêu cầu về hệ thống kiểm tra, giám sát chất lượng của nhà thầu:</w:t>
      </w:r>
    </w:p>
    <w:p w14:paraId="53CAA248" w14:textId="77777777" w:rsidR="006A0354" w:rsidRPr="00366333" w:rsidRDefault="006A0354" w:rsidP="006A0354">
      <w:pPr>
        <w:tabs>
          <w:tab w:val="left" w:pos="851"/>
        </w:tabs>
        <w:spacing w:line="300" w:lineRule="auto"/>
        <w:rPr>
          <w:sz w:val="28"/>
          <w:szCs w:val="28"/>
          <w:lang w:val="nl-NL"/>
        </w:rPr>
      </w:pPr>
      <w:r w:rsidRPr="00366333">
        <w:rPr>
          <w:b/>
          <w:bCs/>
          <w:sz w:val="28"/>
          <w:szCs w:val="28"/>
          <w:lang w:val="nl-NL"/>
        </w:rPr>
        <w:tab/>
      </w:r>
      <w:r w:rsidRPr="00366333">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FC09527" w14:textId="77777777" w:rsidR="006A0354" w:rsidRPr="00366333" w:rsidRDefault="006A0354" w:rsidP="006A0354">
      <w:pPr>
        <w:widowControl w:val="0"/>
        <w:autoSpaceDE w:val="0"/>
        <w:autoSpaceDN w:val="0"/>
        <w:adjustRightInd w:val="0"/>
        <w:spacing w:line="300" w:lineRule="auto"/>
        <w:ind w:right="-14" w:firstLine="567"/>
        <w:rPr>
          <w:b/>
          <w:bCs/>
          <w:sz w:val="28"/>
          <w:szCs w:val="28"/>
          <w:lang w:val="nl-NL"/>
        </w:rPr>
      </w:pPr>
      <w:r w:rsidRPr="00366333">
        <w:rPr>
          <w:b/>
          <w:bCs/>
          <w:sz w:val="28"/>
          <w:szCs w:val="28"/>
          <w:lang w:val="nl-NL"/>
        </w:rPr>
        <w:t>IV. Các bản vẽ</w:t>
      </w:r>
    </w:p>
    <w:p w14:paraId="3A26A959" w14:textId="77777777" w:rsidR="006A0354" w:rsidRPr="00366333" w:rsidRDefault="006A0354" w:rsidP="006A0354">
      <w:pPr>
        <w:pStyle w:val="M"/>
        <w:overflowPunct w:val="0"/>
        <w:adjustRightInd w:val="0"/>
        <w:spacing w:before="0" w:after="0" w:line="300" w:lineRule="auto"/>
        <w:outlineLvl w:val="0"/>
        <w:rPr>
          <w:rFonts w:ascii="Times New Roman" w:hAnsi="Times New Roman"/>
          <w:b w:val="0"/>
          <w:bCs/>
          <w:szCs w:val="28"/>
          <w:lang w:val="nl-NL"/>
        </w:rPr>
      </w:pPr>
      <w:r w:rsidRPr="00366333">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783B8D4D" w14:textId="77777777" w:rsidR="006A0354" w:rsidRPr="00366333" w:rsidRDefault="006A0354" w:rsidP="006A0354">
      <w:pPr>
        <w:tabs>
          <w:tab w:val="left" w:pos="720"/>
        </w:tabs>
        <w:spacing w:line="300" w:lineRule="auto"/>
        <w:rPr>
          <w:i/>
          <w:iCs/>
          <w:sz w:val="28"/>
          <w:szCs w:val="28"/>
        </w:rPr>
      </w:pPr>
      <w:r w:rsidRPr="00366333">
        <w:rPr>
          <w:i/>
          <w:iCs/>
          <w:sz w:val="28"/>
          <w:szCs w:val="28"/>
        </w:rPr>
        <w:tab/>
        <w:t>(Ghi chú: bên mời thầu đính kèm hồ sơ thiết kế, các bản vẽ là tệp tin PDF/Word/CAD cùng E-HSMT trên Hệ thống).</w:t>
      </w:r>
    </w:p>
    <w:p w14:paraId="1FA8B83D" w14:textId="77777777" w:rsidR="006A0354" w:rsidRPr="00366333" w:rsidRDefault="006A0354" w:rsidP="006A0354">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366333">
        <w:rPr>
          <w:b/>
          <w:bCs/>
          <w:sz w:val="28"/>
          <w:szCs w:val="28"/>
        </w:rPr>
        <w:t xml:space="preserve">V. </w:t>
      </w:r>
      <w:r w:rsidRPr="00366333">
        <w:rPr>
          <w:b/>
          <w:bCs/>
          <w:spacing w:val="0"/>
          <w:sz w:val="28"/>
          <w:szCs w:val="28"/>
        </w:rPr>
        <w:t>GHI CHÚ:</w:t>
      </w:r>
    </w:p>
    <w:p w14:paraId="26B0B9FA" w14:textId="77777777" w:rsidR="006A0354" w:rsidRPr="00366333" w:rsidRDefault="006A0354" w:rsidP="006A0354">
      <w:pPr>
        <w:widowControl w:val="0"/>
        <w:tabs>
          <w:tab w:val="left" w:pos="630"/>
        </w:tabs>
        <w:spacing w:before="120" w:after="120" w:line="264" w:lineRule="auto"/>
        <w:rPr>
          <w:sz w:val="28"/>
          <w:szCs w:val="28"/>
        </w:rPr>
      </w:pPr>
      <w:r w:rsidRPr="00366333">
        <w:rPr>
          <w:sz w:val="28"/>
          <w:szCs w:val="28"/>
        </w:rPr>
        <w:tab/>
        <w:t>- Giá gói thầu bao gồm 10% thuế VAT. Nhà thầu phải chào giá dự thầu bao gồm 10 % thuế VAT cho gói thầu này. Thuế giá trị gia tăng có thể điều chỉnh tại thời điểm nghiệm thu thanh toán theo quy định hiện hành.</w:t>
      </w:r>
    </w:p>
    <w:bookmarkEnd w:id="2"/>
    <w:p w14:paraId="2AEDABDA" w14:textId="77777777" w:rsidR="006A0354" w:rsidRDefault="006A0354"/>
    <w:sectPr w:rsidR="006A0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54"/>
    <w:rsid w:val="006A0354"/>
    <w:rsid w:val="0094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5944"/>
  <w15:chartTrackingRefBased/>
  <w15:docId w15:val="{F9C309C7-8A99-4EF5-B46F-559AC19A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5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A0354"/>
    <w:pPr>
      <w:suppressAutoHyphens/>
      <w:ind w:right="-72"/>
    </w:pPr>
    <w:rPr>
      <w:spacing w:val="-4"/>
    </w:rPr>
  </w:style>
  <w:style w:type="character" w:customStyle="1" w:styleId="BodyTextChar">
    <w:name w:val="Body Text Char"/>
    <w:basedOn w:val="DefaultParagraphFont"/>
    <w:link w:val="BodyText"/>
    <w:uiPriority w:val="99"/>
    <w:rsid w:val="006A0354"/>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6A0354"/>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6A0354"/>
    <w:pPr>
      <w:spacing w:before="60" w:after="60"/>
      <w:ind w:firstLine="720"/>
    </w:pPr>
    <w:rPr>
      <w:rFonts w:ascii=".VnTime" w:hAnsi=".VnTime"/>
      <w:b/>
      <w:sz w:val="28"/>
    </w:rPr>
  </w:style>
  <w:style w:type="paragraph" w:customStyle="1" w:styleId="bodytext0">
    <w:name w:val="bodytext"/>
    <w:basedOn w:val="BodyTextIndent"/>
    <w:link w:val="bodytextChar0"/>
    <w:qFormat/>
    <w:rsid w:val="006A0354"/>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6A0354"/>
    <w:rPr>
      <w:rFonts w:ascii="Times New Roman" w:eastAsia="Calibri" w:hAnsi="Times New Roman" w:cs="Times New Roman"/>
      <w:sz w:val="26"/>
      <w:szCs w:val="26"/>
      <w:lang w:val="x-none" w:eastAsia="x-none"/>
    </w:rPr>
  </w:style>
  <w:style w:type="paragraph" w:customStyle="1" w:styleId="Style10">
    <w:name w:val="Style10"/>
    <w:basedOn w:val="Normal"/>
    <w:rsid w:val="006A0354"/>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6A0354"/>
    <w:rPr>
      <w:rFonts w:ascii="Times New Roman" w:eastAsia="Times New Roman" w:hAnsi="Times New Roman"/>
      <w:sz w:val="26"/>
      <w:szCs w:val="26"/>
    </w:rPr>
  </w:style>
  <w:style w:type="paragraph" w:customStyle="1" w:styleId="Vnbnnidung0">
    <w:name w:val="Văn bản nội dung"/>
    <w:basedOn w:val="Normal"/>
    <w:link w:val="Vnbnnidung"/>
    <w:rsid w:val="006A0354"/>
    <w:pPr>
      <w:widowControl w:val="0"/>
      <w:spacing w:after="40" w:line="300"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6A0354"/>
    <w:pPr>
      <w:spacing w:after="120"/>
      <w:ind w:left="360"/>
    </w:pPr>
  </w:style>
  <w:style w:type="character" w:customStyle="1" w:styleId="BodyTextIndentChar">
    <w:name w:val="Body Text Indent Char"/>
    <w:basedOn w:val="DefaultParagraphFont"/>
    <w:link w:val="BodyTextIndent"/>
    <w:uiPriority w:val="99"/>
    <w:semiHidden/>
    <w:rsid w:val="006A03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11051</Characters>
  <Application>Microsoft Office Word</Application>
  <DocSecurity>0</DocSecurity>
  <Lines>92</Lines>
  <Paragraphs>25</Paragraphs>
  <ScaleCrop>false</ScaleCrop>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2</cp:revision>
  <dcterms:created xsi:type="dcterms:W3CDTF">2026-05-07T04:50:00Z</dcterms:created>
  <dcterms:modified xsi:type="dcterms:W3CDTF">2026-05-07T04:50:00Z</dcterms:modified>
</cp:coreProperties>
</file>