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AC9B4" w14:textId="77777777" w:rsidR="00AA4E77" w:rsidRPr="00EE3B04" w:rsidRDefault="00AA4E77" w:rsidP="00AA4E77">
      <w:pPr>
        <w:spacing w:before="80" w:after="0" w:line="340" w:lineRule="exact"/>
        <w:jc w:val="center"/>
        <w:rPr>
          <w:rFonts w:ascii="Times New Roman" w:hAnsi="Times New Roman" w:cs="Times New Roman"/>
          <w:b/>
          <w:bCs/>
          <w:sz w:val="28"/>
          <w:szCs w:val="28"/>
        </w:rPr>
      </w:pPr>
      <w:r w:rsidRPr="00EE3B04">
        <w:rPr>
          <w:rFonts w:ascii="Times New Roman" w:hAnsi="Times New Roman" w:cs="Times New Roman"/>
          <w:b/>
          <w:bCs/>
          <w:sz w:val="28"/>
          <w:szCs w:val="28"/>
        </w:rPr>
        <w:t>PHẦN 2. ĐIỀU KHOẢN THAM CHIẾU</w:t>
      </w:r>
    </w:p>
    <w:p w14:paraId="26F8CF64" w14:textId="550AE465" w:rsidR="00AA4E77" w:rsidRPr="00073F55" w:rsidRDefault="00AA4E77" w:rsidP="00AA4E77">
      <w:pPr>
        <w:spacing w:before="80" w:after="0" w:line="340" w:lineRule="exact"/>
        <w:jc w:val="center"/>
        <w:rPr>
          <w:rFonts w:ascii="Times New Roman" w:hAnsi="Times New Roman" w:cs="Times New Roman"/>
          <w:b/>
          <w:bCs/>
          <w:sz w:val="28"/>
          <w:szCs w:val="28"/>
        </w:rPr>
      </w:pPr>
      <w:r w:rsidRPr="00EE3B04">
        <w:rPr>
          <w:rFonts w:ascii="Times New Roman" w:hAnsi="Times New Roman" w:cs="Times New Roman"/>
          <w:b/>
          <w:bCs/>
          <w:sz w:val="28"/>
          <w:szCs w:val="28"/>
        </w:rPr>
        <w:t>CH</w:t>
      </w:r>
      <w:r w:rsidR="00FB4CCF" w:rsidRPr="00EE3B04">
        <w:rPr>
          <w:rFonts w:ascii="Times New Roman" w:hAnsi="Times New Roman" w:cs="Times New Roman"/>
          <w:b/>
          <w:bCs/>
          <w:sz w:val="28"/>
          <w:szCs w:val="28"/>
        </w:rPr>
        <w:t>ƯƠNG</w:t>
      </w:r>
      <w:r w:rsidRPr="00EE3B04">
        <w:rPr>
          <w:rFonts w:ascii="Times New Roman" w:hAnsi="Times New Roman" w:cs="Times New Roman"/>
          <w:b/>
          <w:bCs/>
          <w:sz w:val="28"/>
          <w:szCs w:val="28"/>
        </w:rPr>
        <w:t xml:space="preserve"> V. ĐIỀU KHOẢN THAM CHIẾU</w:t>
      </w:r>
    </w:p>
    <w:p w14:paraId="1A2541B3" w14:textId="77777777" w:rsidR="00AA4E77" w:rsidRPr="00073F55" w:rsidRDefault="00AA4E77" w:rsidP="00AA4E77">
      <w:pPr>
        <w:spacing w:before="80" w:after="0" w:line="340" w:lineRule="exact"/>
        <w:rPr>
          <w:rFonts w:ascii="Times New Roman" w:hAnsi="Times New Roman" w:cs="Times New Roman"/>
          <w:sz w:val="28"/>
          <w:szCs w:val="28"/>
        </w:rPr>
      </w:pPr>
    </w:p>
    <w:p w14:paraId="3238F05E" w14:textId="23A2084D" w:rsidR="00AA4E77" w:rsidRPr="00073F55" w:rsidRDefault="00AA4E77" w:rsidP="00AA4E77">
      <w:pPr>
        <w:spacing w:before="80" w:after="0" w:line="340" w:lineRule="exact"/>
        <w:rPr>
          <w:rFonts w:ascii="Times New Roman" w:hAnsi="Times New Roman" w:cs="Times New Roman"/>
          <w:sz w:val="28"/>
          <w:szCs w:val="28"/>
        </w:rPr>
      </w:pPr>
      <w:r w:rsidRPr="00073F55">
        <w:rPr>
          <w:rFonts w:ascii="Times New Roman" w:hAnsi="Times New Roman" w:cs="Times New Roman"/>
          <w:sz w:val="28"/>
          <w:szCs w:val="28"/>
        </w:rPr>
        <w:t>“</w:t>
      </w:r>
      <w:proofErr w:type="spellStart"/>
      <w:r w:rsidRPr="00073F55">
        <w:rPr>
          <w:rFonts w:ascii="Times New Roman" w:hAnsi="Times New Roman" w:cs="Times New Roman"/>
          <w:sz w:val="28"/>
          <w:szCs w:val="28"/>
        </w:rPr>
        <w:t>Điều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khoản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tham</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chiếu</w:t>
      </w:r>
      <w:proofErr w:type="spellEnd"/>
      <w:r w:rsidRPr="00073F55">
        <w:rPr>
          <w:rFonts w:ascii="Times New Roman" w:hAnsi="Times New Roman" w:cs="Times New Roman"/>
          <w:sz w:val="28"/>
          <w:szCs w:val="28"/>
        </w:rPr>
        <w:t xml:space="preserve">" bao </w:t>
      </w:r>
      <w:proofErr w:type="spellStart"/>
      <w:r w:rsidRPr="00073F55">
        <w:rPr>
          <w:rFonts w:ascii="Times New Roman" w:hAnsi="Times New Roman" w:cs="Times New Roman"/>
          <w:sz w:val="28"/>
          <w:szCs w:val="28"/>
        </w:rPr>
        <w:t>gồm</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những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nội</w:t>
      </w:r>
      <w:proofErr w:type="spellEnd"/>
      <w:r w:rsidRPr="00073F55">
        <w:rPr>
          <w:rFonts w:ascii="Times New Roman" w:hAnsi="Times New Roman" w:cs="Times New Roman"/>
          <w:sz w:val="28"/>
          <w:szCs w:val="28"/>
        </w:rPr>
        <w:t xml:space="preserve"> dung </w:t>
      </w:r>
      <w:proofErr w:type="spellStart"/>
      <w:r w:rsidRPr="00073F55">
        <w:rPr>
          <w:rFonts w:ascii="Times New Roman" w:hAnsi="Times New Roman" w:cs="Times New Roman"/>
          <w:sz w:val="28"/>
          <w:szCs w:val="28"/>
        </w:rPr>
        <w:t>chủ</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yếu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sau</w:t>
      </w:r>
      <w:proofErr w:type="spellEnd"/>
      <w:r w:rsidRPr="00073F55">
        <w:rPr>
          <w:rFonts w:ascii="Times New Roman" w:hAnsi="Times New Roman" w:cs="Times New Roman"/>
          <w:sz w:val="28"/>
          <w:szCs w:val="28"/>
        </w:rPr>
        <w:t>:</w:t>
      </w:r>
    </w:p>
    <w:p w14:paraId="4D6A1319" w14:textId="77777777" w:rsidR="00AA4E77" w:rsidRPr="00073F55" w:rsidRDefault="00AA4E77" w:rsidP="00AA4E77">
      <w:pPr>
        <w:spacing w:before="80" w:after="0" w:line="340" w:lineRule="exact"/>
        <w:rPr>
          <w:rFonts w:ascii="Times New Roman" w:hAnsi="Times New Roman" w:cs="Times New Roman"/>
          <w:b/>
          <w:bCs/>
          <w:sz w:val="28"/>
          <w:szCs w:val="28"/>
        </w:rPr>
      </w:pPr>
      <w:r w:rsidRPr="00073F55">
        <w:rPr>
          <w:rFonts w:ascii="Times New Roman" w:hAnsi="Times New Roman" w:cs="Times New Roman"/>
          <w:b/>
          <w:bCs/>
          <w:sz w:val="28"/>
          <w:szCs w:val="28"/>
        </w:rPr>
        <w:t xml:space="preserve">I. </w:t>
      </w:r>
      <w:proofErr w:type="spellStart"/>
      <w:r w:rsidRPr="00073F55">
        <w:rPr>
          <w:rFonts w:ascii="Times New Roman" w:hAnsi="Times New Roman" w:cs="Times New Roman"/>
          <w:b/>
          <w:bCs/>
          <w:sz w:val="28"/>
          <w:szCs w:val="28"/>
        </w:rPr>
        <w:t>Giới</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thiệu</w:t>
      </w:r>
      <w:proofErr w:type="spellEnd"/>
      <w:r w:rsidRPr="00073F55">
        <w:rPr>
          <w:rFonts w:ascii="Times New Roman" w:hAnsi="Times New Roman" w:cs="Times New Roman"/>
          <w:b/>
          <w:bCs/>
          <w:sz w:val="28"/>
          <w:szCs w:val="28"/>
        </w:rPr>
        <w:t>:</w:t>
      </w:r>
    </w:p>
    <w:p w14:paraId="796B94D3" w14:textId="77777777" w:rsidR="00AA4E77" w:rsidRPr="00073F55" w:rsidRDefault="00AA4E77" w:rsidP="00AA4E77">
      <w:pPr>
        <w:spacing w:before="80" w:after="0" w:line="340" w:lineRule="exact"/>
        <w:rPr>
          <w:rFonts w:ascii="Times New Roman" w:hAnsi="Times New Roman" w:cs="Times New Roman"/>
          <w:b/>
          <w:bCs/>
          <w:sz w:val="28"/>
          <w:szCs w:val="28"/>
        </w:rPr>
      </w:pPr>
      <w:r w:rsidRPr="00073F55">
        <w:rPr>
          <w:rFonts w:ascii="Times New Roman" w:hAnsi="Times New Roman" w:cs="Times New Roman"/>
          <w:b/>
          <w:bCs/>
          <w:sz w:val="28"/>
          <w:szCs w:val="28"/>
        </w:rPr>
        <w:t xml:space="preserve">1. </w:t>
      </w:r>
      <w:proofErr w:type="spellStart"/>
      <w:r w:rsidRPr="00073F55">
        <w:rPr>
          <w:rFonts w:ascii="Times New Roman" w:hAnsi="Times New Roman" w:cs="Times New Roman"/>
          <w:b/>
          <w:bCs/>
          <w:sz w:val="28"/>
          <w:szCs w:val="28"/>
        </w:rPr>
        <w:t>Giới</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thiệu</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tóm</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tắt</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về</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dự</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án</w:t>
      </w:r>
      <w:proofErr w:type="spellEnd"/>
      <w:r w:rsidRPr="00073F55">
        <w:rPr>
          <w:rFonts w:ascii="Times New Roman" w:hAnsi="Times New Roman" w:cs="Times New Roman"/>
          <w:b/>
          <w:bCs/>
          <w:sz w:val="28"/>
          <w:szCs w:val="28"/>
        </w:rPr>
        <w:t>:</w:t>
      </w:r>
    </w:p>
    <w:p w14:paraId="2F394E53" w14:textId="0155E277" w:rsidR="00AA4E77" w:rsidRPr="00073F55" w:rsidRDefault="00AA4E77" w:rsidP="001A116D">
      <w:pPr>
        <w:spacing w:before="80" w:after="0" w:line="340" w:lineRule="exact"/>
        <w:jc w:val="both"/>
        <w:rPr>
          <w:rFonts w:ascii="Times New Roman" w:hAnsi="Times New Roman" w:cs="Times New Roman"/>
          <w:sz w:val="28"/>
          <w:szCs w:val="28"/>
        </w:rPr>
      </w:pPr>
      <w:r w:rsidRPr="00073F55">
        <w:rPr>
          <w:rFonts w:ascii="Times New Roman" w:hAnsi="Times New Roman" w:cs="Times New Roman"/>
          <w:b/>
          <w:bCs/>
          <w:sz w:val="28"/>
          <w:szCs w:val="28"/>
        </w:rPr>
        <w:t xml:space="preserve">1.1. </w:t>
      </w:r>
      <w:proofErr w:type="spellStart"/>
      <w:r w:rsidRPr="00073F55">
        <w:rPr>
          <w:rFonts w:ascii="Times New Roman" w:hAnsi="Times New Roman" w:cs="Times New Roman"/>
          <w:b/>
          <w:bCs/>
          <w:sz w:val="28"/>
          <w:szCs w:val="28"/>
        </w:rPr>
        <w:t>Tên</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dự</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án</w:t>
      </w:r>
      <w:proofErr w:type="spellEnd"/>
      <w:r w:rsidRPr="00073F55">
        <w:rPr>
          <w:rFonts w:ascii="Times New Roman" w:hAnsi="Times New Roman" w:cs="Times New Roman"/>
          <w:b/>
          <w:bCs/>
          <w:sz w:val="28"/>
          <w:szCs w:val="28"/>
        </w:rPr>
        <w:t xml:space="preserve">: </w:t>
      </w:r>
      <w:proofErr w:type="spellStart"/>
      <w:r w:rsidR="004B14E6" w:rsidRPr="00073F55">
        <w:rPr>
          <w:rFonts w:ascii="Times New Roman" w:hAnsi="Times New Roman" w:cs="Times New Roman"/>
          <w:sz w:val="28"/>
          <w:szCs w:val="28"/>
        </w:rPr>
        <w:t>Lắp</w:t>
      </w:r>
      <w:proofErr w:type="spellEnd"/>
      <w:r w:rsidR="004B14E6" w:rsidRPr="00073F55">
        <w:rPr>
          <w:rFonts w:ascii="Times New Roman" w:hAnsi="Times New Roman" w:cs="Times New Roman"/>
          <w:sz w:val="28"/>
          <w:szCs w:val="28"/>
        </w:rPr>
        <w:t xml:space="preserve"> </w:t>
      </w:r>
      <w:proofErr w:type="spellStart"/>
      <w:r w:rsidR="004B14E6" w:rsidRPr="00073F55">
        <w:rPr>
          <w:rFonts w:ascii="Times New Roman" w:hAnsi="Times New Roman" w:cs="Times New Roman"/>
          <w:sz w:val="28"/>
          <w:szCs w:val="28"/>
        </w:rPr>
        <w:t>bổ</w:t>
      </w:r>
      <w:proofErr w:type="spellEnd"/>
      <w:r w:rsidR="004B14E6" w:rsidRPr="00073F55">
        <w:rPr>
          <w:rFonts w:ascii="Times New Roman" w:hAnsi="Times New Roman" w:cs="Times New Roman"/>
          <w:sz w:val="28"/>
          <w:szCs w:val="28"/>
        </w:rPr>
        <w:t xml:space="preserve"> sung </w:t>
      </w:r>
      <w:proofErr w:type="spellStart"/>
      <w:r w:rsidR="004B14E6" w:rsidRPr="00073F55">
        <w:rPr>
          <w:rFonts w:ascii="Times New Roman" w:hAnsi="Times New Roman" w:cs="Times New Roman"/>
          <w:sz w:val="28"/>
          <w:szCs w:val="28"/>
        </w:rPr>
        <w:t>chống</w:t>
      </w:r>
      <w:proofErr w:type="spellEnd"/>
      <w:r w:rsidR="004B14E6" w:rsidRPr="00073F55">
        <w:rPr>
          <w:rFonts w:ascii="Times New Roman" w:hAnsi="Times New Roman" w:cs="Times New Roman"/>
          <w:sz w:val="28"/>
          <w:szCs w:val="28"/>
        </w:rPr>
        <w:t xml:space="preserve"> </w:t>
      </w:r>
      <w:proofErr w:type="spellStart"/>
      <w:r w:rsidR="004B14E6" w:rsidRPr="00073F55">
        <w:rPr>
          <w:rFonts w:ascii="Times New Roman" w:hAnsi="Times New Roman" w:cs="Times New Roman"/>
          <w:sz w:val="28"/>
          <w:szCs w:val="28"/>
        </w:rPr>
        <w:t>sét</w:t>
      </w:r>
      <w:proofErr w:type="spellEnd"/>
      <w:r w:rsidR="004B14E6" w:rsidRPr="00073F55">
        <w:rPr>
          <w:rFonts w:ascii="Times New Roman" w:hAnsi="Times New Roman" w:cs="Times New Roman"/>
          <w:sz w:val="28"/>
          <w:szCs w:val="28"/>
        </w:rPr>
        <w:t xml:space="preserve"> van </w:t>
      </w:r>
      <w:proofErr w:type="spellStart"/>
      <w:r w:rsidR="004B14E6" w:rsidRPr="00073F55">
        <w:rPr>
          <w:rFonts w:ascii="Times New Roman" w:hAnsi="Times New Roman" w:cs="Times New Roman"/>
          <w:sz w:val="28"/>
          <w:szCs w:val="28"/>
        </w:rPr>
        <w:t>có</w:t>
      </w:r>
      <w:proofErr w:type="spellEnd"/>
      <w:r w:rsidR="004B14E6" w:rsidRPr="00073F55">
        <w:rPr>
          <w:rFonts w:ascii="Times New Roman" w:hAnsi="Times New Roman" w:cs="Times New Roman"/>
          <w:sz w:val="28"/>
          <w:szCs w:val="28"/>
        </w:rPr>
        <w:t xml:space="preserve"> </w:t>
      </w:r>
      <w:proofErr w:type="spellStart"/>
      <w:r w:rsidR="004B14E6" w:rsidRPr="00073F55">
        <w:rPr>
          <w:rFonts w:ascii="Times New Roman" w:hAnsi="Times New Roman" w:cs="Times New Roman"/>
          <w:sz w:val="28"/>
          <w:szCs w:val="28"/>
        </w:rPr>
        <w:t>khe</w:t>
      </w:r>
      <w:proofErr w:type="spellEnd"/>
      <w:r w:rsidR="004B14E6" w:rsidRPr="00073F55">
        <w:rPr>
          <w:rFonts w:ascii="Times New Roman" w:hAnsi="Times New Roman" w:cs="Times New Roman"/>
          <w:sz w:val="28"/>
          <w:szCs w:val="28"/>
        </w:rPr>
        <w:t xml:space="preserve"> </w:t>
      </w:r>
      <w:proofErr w:type="spellStart"/>
      <w:r w:rsidR="004B14E6" w:rsidRPr="00073F55">
        <w:rPr>
          <w:rFonts w:ascii="Times New Roman" w:hAnsi="Times New Roman" w:cs="Times New Roman"/>
          <w:sz w:val="28"/>
          <w:szCs w:val="28"/>
        </w:rPr>
        <w:t>hở</w:t>
      </w:r>
      <w:proofErr w:type="spellEnd"/>
      <w:r w:rsidR="004B14E6" w:rsidRPr="00073F55">
        <w:rPr>
          <w:rFonts w:ascii="Times New Roman" w:hAnsi="Times New Roman" w:cs="Times New Roman"/>
          <w:sz w:val="28"/>
          <w:szCs w:val="28"/>
        </w:rPr>
        <w:t xml:space="preserve"> </w:t>
      </w:r>
      <w:proofErr w:type="spellStart"/>
      <w:r w:rsidR="004B14E6" w:rsidRPr="00073F55">
        <w:rPr>
          <w:rFonts w:ascii="Times New Roman" w:hAnsi="Times New Roman" w:cs="Times New Roman"/>
          <w:sz w:val="28"/>
          <w:szCs w:val="28"/>
        </w:rPr>
        <w:t>ngoài</w:t>
      </w:r>
      <w:proofErr w:type="spellEnd"/>
      <w:r w:rsidR="004B14E6" w:rsidRPr="00073F55">
        <w:rPr>
          <w:rFonts w:ascii="Times New Roman" w:hAnsi="Times New Roman" w:cs="Times New Roman"/>
          <w:sz w:val="28"/>
          <w:szCs w:val="28"/>
        </w:rPr>
        <w:t xml:space="preserve"> </w:t>
      </w:r>
      <w:proofErr w:type="spellStart"/>
      <w:r w:rsidR="004B14E6" w:rsidRPr="00073F55">
        <w:rPr>
          <w:rFonts w:ascii="Times New Roman" w:hAnsi="Times New Roman" w:cs="Times New Roman"/>
          <w:sz w:val="28"/>
          <w:szCs w:val="28"/>
        </w:rPr>
        <w:t>cho</w:t>
      </w:r>
      <w:proofErr w:type="spellEnd"/>
      <w:r w:rsidR="004B14E6" w:rsidRPr="00073F55">
        <w:rPr>
          <w:rFonts w:ascii="Times New Roman" w:hAnsi="Times New Roman" w:cs="Times New Roman"/>
          <w:sz w:val="28"/>
          <w:szCs w:val="28"/>
        </w:rPr>
        <w:t xml:space="preserve"> </w:t>
      </w:r>
      <w:proofErr w:type="spellStart"/>
      <w:r w:rsidR="004B14E6" w:rsidRPr="00073F55">
        <w:rPr>
          <w:rFonts w:ascii="Times New Roman" w:hAnsi="Times New Roman" w:cs="Times New Roman"/>
          <w:sz w:val="28"/>
          <w:szCs w:val="28"/>
        </w:rPr>
        <w:t>tuyến</w:t>
      </w:r>
      <w:proofErr w:type="spellEnd"/>
      <w:r w:rsidR="004B14E6" w:rsidRPr="00073F55">
        <w:rPr>
          <w:rFonts w:ascii="Times New Roman" w:hAnsi="Times New Roman" w:cs="Times New Roman"/>
          <w:sz w:val="28"/>
          <w:szCs w:val="28"/>
        </w:rPr>
        <w:t xml:space="preserve"> </w:t>
      </w:r>
      <w:proofErr w:type="spellStart"/>
      <w:r w:rsidR="004B14E6" w:rsidRPr="00073F55">
        <w:rPr>
          <w:rFonts w:ascii="Times New Roman" w:hAnsi="Times New Roman" w:cs="Times New Roman"/>
          <w:sz w:val="28"/>
          <w:szCs w:val="28"/>
        </w:rPr>
        <w:t>đường</w:t>
      </w:r>
      <w:proofErr w:type="spellEnd"/>
      <w:r w:rsidR="004B14E6" w:rsidRPr="00073F55">
        <w:rPr>
          <w:rFonts w:ascii="Times New Roman" w:hAnsi="Times New Roman" w:cs="Times New Roman"/>
          <w:sz w:val="28"/>
          <w:szCs w:val="28"/>
        </w:rPr>
        <w:t xml:space="preserve"> </w:t>
      </w:r>
      <w:proofErr w:type="spellStart"/>
      <w:r w:rsidR="004B14E6" w:rsidRPr="00073F55">
        <w:rPr>
          <w:rFonts w:ascii="Times New Roman" w:hAnsi="Times New Roman" w:cs="Times New Roman"/>
          <w:sz w:val="28"/>
          <w:szCs w:val="28"/>
        </w:rPr>
        <w:t>dây</w:t>
      </w:r>
      <w:proofErr w:type="spellEnd"/>
      <w:r w:rsidR="004B14E6" w:rsidRPr="00073F55">
        <w:rPr>
          <w:rFonts w:ascii="Times New Roman" w:hAnsi="Times New Roman" w:cs="Times New Roman"/>
          <w:sz w:val="28"/>
          <w:szCs w:val="28"/>
        </w:rPr>
        <w:t xml:space="preserve"> 110kV 175, 176 T500 Thường </w:t>
      </w:r>
      <w:proofErr w:type="spellStart"/>
      <w:r w:rsidR="004B14E6" w:rsidRPr="00073F55">
        <w:rPr>
          <w:rFonts w:ascii="Times New Roman" w:hAnsi="Times New Roman" w:cs="Times New Roman"/>
          <w:sz w:val="28"/>
          <w:szCs w:val="28"/>
        </w:rPr>
        <w:t>Tín</w:t>
      </w:r>
      <w:proofErr w:type="spellEnd"/>
      <w:r w:rsidR="004B14E6" w:rsidRPr="00073F55">
        <w:rPr>
          <w:rFonts w:ascii="Times New Roman" w:hAnsi="Times New Roman" w:cs="Times New Roman"/>
          <w:sz w:val="28"/>
          <w:szCs w:val="28"/>
        </w:rPr>
        <w:t xml:space="preserve"> - E1.39 Thanh </w:t>
      </w:r>
      <w:proofErr w:type="spellStart"/>
      <w:r w:rsidR="004B14E6" w:rsidRPr="00073F55">
        <w:rPr>
          <w:rFonts w:ascii="Times New Roman" w:hAnsi="Times New Roman" w:cs="Times New Roman"/>
          <w:sz w:val="28"/>
          <w:szCs w:val="28"/>
        </w:rPr>
        <w:t>Oai</w:t>
      </w:r>
      <w:proofErr w:type="spellEnd"/>
      <w:r w:rsidR="004B14E6" w:rsidRPr="00073F55">
        <w:rPr>
          <w:rFonts w:ascii="Times New Roman" w:hAnsi="Times New Roman" w:cs="Times New Roman"/>
          <w:sz w:val="28"/>
          <w:szCs w:val="28"/>
        </w:rPr>
        <w:t xml:space="preserve">, DDK 181, 182 E1.35 Sơn Tây - E1.53 Ba </w:t>
      </w:r>
      <w:proofErr w:type="spellStart"/>
      <w:r w:rsidR="004B14E6" w:rsidRPr="00073F55">
        <w:rPr>
          <w:rFonts w:ascii="Times New Roman" w:hAnsi="Times New Roman" w:cs="Times New Roman"/>
          <w:sz w:val="28"/>
          <w:szCs w:val="28"/>
        </w:rPr>
        <w:t>Vì</w:t>
      </w:r>
      <w:proofErr w:type="spellEnd"/>
      <w:r w:rsidR="00A828E9" w:rsidRPr="00073F55">
        <w:rPr>
          <w:rFonts w:ascii="Times New Roman" w:hAnsi="Times New Roman" w:cs="Times New Roman"/>
          <w:sz w:val="28"/>
          <w:szCs w:val="28"/>
        </w:rPr>
        <w:t>.</w:t>
      </w:r>
    </w:p>
    <w:p w14:paraId="31847B39" w14:textId="12BB1D3C" w:rsidR="00A13318" w:rsidRPr="00073F55" w:rsidRDefault="00AA4E77" w:rsidP="00A13318">
      <w:pPr>
        <w:spacing w:before="80" w:after="0" w:line="340" w:lineRule="exact"/>
        <w:jc w:val="both"/>
        <w:rPr>
          <w:rFonts w:ascii="Times New Roman" w:hAnsi="Times New Roman" w:cs="Times New Roman"/>
          <w:sz w:val="28"/>
          <w:szCs w:val="28"/>
        </w:rPr>
      </w:pPr>
      <w:r w:rsidRPr="00073F55">
        <w:rPr>
          <w:rFonts w:ascii="Times New Roman" w:hAnsi="Times New Roman" w:cs="Times New Roman"/>
          <w:b/>
          <w:bCs/>
          <w:sz w:val="28"/>
          <w:szCs w:val="28"/>
        </w:rPr>
        <w:t xml:space="preserve">1.2. </w:t>
      </w:r>
      <w:proofErr w:type="spellStart"/>
      <w:r w:rsidRPr="00073F55">
        <w:rPr>
          <w:rFonts w:ascii="Times New Roman" w:hAnsi="Times New Roman" w:cs="Times New Roman"/>
          <w:b/>
          <w:bCs/>
          <w:sz w:val="28"/>
          <w:szCs w:val="28"/>
        </w:rPr>
        <w:t>Địa</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điểm</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xây</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dựng</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công</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trình</w:t>
      </w:r>
      <w:proofErr w:type="spellEnd"/>
      <w:r w:rsidR="00A13318" w:rsidRPr="00073F55">
        <w:rPr>
          <w:rFonts w:ascii="Times New Roman" w:hAnsi="Times New Roman" w:cs="Times New Roman"/>
          <w:sz w:val="28"/>
          <w:szCs w:val="28"/>
        </w:rPr>
        <w:t xml:space="preserve"> </w:t>
      </w:r>
      <w:proofErr w:type="spellStart"/>
      <w:r w:rsidR="00A13318" w:rsidRPr="00073F55">
        <w:rPr>
          <w:rFonts w:ascii="Times New Roman" w:hAnsi="Times New Roman" w:cs="Times New Roman"/>
          <w:sz w:val="28"/>
          <w:szCs w:val="28"/>
        </w:rPr>
        <w:t>Tại</w:t>
      </w:r>
      <w:proofErr w:type="spellEnd"/>
      <w:r w:rsidR="00A13318" w:rsidRPr="00073F55">
        <w:rPr>
          <w:rFonts w:ascii="Times New Roman" w:hAnsi="Times New Roman" w:cs="Times New Roman"/>
          <w:sz w:val="28"/>
          <w:szCs w:val="28"/>
        </w:rPr>
        <w:t xml:space="preserve"> </w:t>
      </w:r>
      <w:proofErr w:type="spellStart"/>
      <w:r w:rsidR="00A13318" w:rsidRPr="00073F55">
        <w:rPr>
          <w:rFonts w:ascii="Times New Roman" w:hAnsi="Times New Roman" w:cs="Times New Roman"/>
          <w:sz w:val="28"/>
          <w:szCs w:val="28"/>
        </w:rPr>
        <w:t>các</w:t>
      </w:r>
      <w:proofErr w:type="spellEnd"/>
      <w:r w:rsidR="00A13318" w:rsidRPr="00073F55">
        <w:rPr>
          <w:rFonts w:ascii="Times New Roman" w:hAnsi="Times New Roman" w:cs="Times New Roman"/>
          <w:sz w:val="28"/>
          <w:szCs w:val="28"/>
        </w:rPr>
        <w:t xml:space="preserve"> </w:t>
      </w:r>
      <w:proofErr w:type="spellStart"/>
      <w:r w:rsidR="00A13318" w:rsidRPr="00073F55">
        <w:rPr>
          <w:rFonts w:ascii="Times New Roman" w:hAnsi="Times New Roman" w:cs="Times New Roman"/>
          <w:sz w:val="28"/>
          <w:szCs w:val="28"/>
        </w:rPr>
        <w:t>tuyến</w:t>
      </w:r>
      <w:proofErr w:type="spellEnd"/>
      <w:r w:rsidR="00A13318" w:rsidRPr="00073F55">
        <w:rPr>
          <w:rFonts w:ascii="Times New Roman" w:hAnsi="Times New Roman" w:cs="Times New Roman"/>
          <w:sz w:val="28"/>
          <w:szCs w:val="28"/>
        </w:rPr>
        <w:t xml:space="preserve"> </w:t>
      </w:r>
      <w:proofErr w:type="spellStart"/>
      <w:r w:rsidR="00A13318" w:rsidRPr="00073F55">
        <w:rPr>
          <w:rFonts w:ascii="Times New Roman" w:hAnsi="Times New Roman" w:cs="Times New Roman"/>
          <w:sz w:val="28"/>
          <w:szCs w:val="28"/>
        </w:rPr>
        <w:t>đường</w:t>
      </w:r>
      <w:proofErr w:type="spellEnd"/>
      <w:r w:rsidR="00A13318" w:rsidRPr="00073F55">
        <w:rPr>
          <w:rFonts w:ascii="Times New Roman" w:hAnsi="Times New Roman" w:cs="Times New Roman"/>
          <w:sz w:val="28"/>
          <w:szCs w:val="28"/>
        </w:rPr>
        <w:t xml:space="preserve"> </w:t>
      </w:r>
      <w:proofErr w:type="spellStart"/>
      <w:r w:rsidR="00A13318" w:rsidRPr="00073F55">
        <w:rPr>
          <w:rFonts w:ascii="Times New Roman" w:hAnsi="Times New Roman" w:cs="Times New Roman"/>
          <w:sz w:val="28"/>
          <w:szCs w:val="28"/>
        </w:rPr>
        <w:t>dây</w:t>
      </w:r>
      <w:proofErr w:type="spellEnd"/>
      <w:r w:rsidR="00A13318" w:rsidRPr="00073F55">
        <w:rPr>
          <w:rFonts w:ascii="Times New Roman" w:hAnsi="Times New Roman" w:cs="Times New Roman"/>
          <w:sz w:val="28"/>
          <w:szCs w:val="28"/>
        </w:rPr>
        <w:t xml:space="preserve"> 110kV 175, 176 T500 Thường </w:t>
      </w:r>
      <w:proofErr w:type="spellStart"/>
      <w:r w:rsidR="00A13318" w:rsidRPr="00073F55">
        <w:rPr>
          <w:rFonts w:ascii="Times New Roman" w:hAnsi="Times New Roman" w:cs="Times New Roman"/>
          <w:sz w:val="28"/>
          <w:szCs w:val="28"/>
        </w:rPr>
        <w:t>Tín</w:t>
      </w:r>
      <w:proofErr w:type="spellEnd"/>
      <w:r w:rsidR="00A13318" w:rsidRPr="00073F55">
        <w:rPr>
          <w:rFonts w:ascii="Times New Roman" w:hAnsi="Times New Roman" w:cs="Times New Roman"/>
          <w:sz w:val="28"/>
          <w:szCs w:val="28"/>
        </w:rPr>
        <w:t xml:space="preserve"> - E1.39 Thanh </w:t>
      </w:r>
      <w:proofErr w:type="spellStart"/>
      <w:r w:rsidR="00A13318" w:rsidRPr="00073F55">
        <w:rPr>
          <w:rFonts w:ascii="Times New Roman" w:hAnsi="Times New Roman" w:cs="Times New Roman"/>
          <w:sz w:val="28"/>
          <w:szCs w:val="28"/>
        </w:rPr>
        <w:t>Oai</w:t>
      </w:r>
      <w:proofErr w:type="spellEnd"/>
      <w:r w:rsidR="00A13318" w:rsidRPr="00073F55">
        <w:rPr>
          <w:rFonts w:ascii="Times New Roman" w:hAnsi="Times New Roman" w:cs="Times New Roman"/>
          <w:sz w:val="28"/>
          <w:szCs w:val="28"/>
        </w:rPr>
        <w:t xml:space="preserve">, DDK 181, 182 E1.35 Sơn Tây - E1.53 Ba </w:t>
      </w:r>
      <w:proofErr w:type="spellStart"/>
      <w:r w:rsidR="00A13318" w:rsidRPr="00073F55">
        <w:rPr>
          <w:rFonts w:ascii="Times New Roman" w:hAnsi="Times New Roman" w:cs="Times New Roman"/>
          <w:sz w:val="28"/>
          <w:szCs w:val="28"/>
        </w:rPr>
        <w:t>Vì</w:t>
      </w:r>
      <w:proofErr w:type="spellEnd"/>
      <w:r w:rsidR="00A13318" w:rsidRPr="00073F55">
        <w:rPr>
          <w:rFonts w:ascii="Times New Roman" w:hAnsi="Times New Roman" w:cs="Times New Roman"/>
          <w:sz w:val="28"/>
          <w:szCs w:val="28"/>
        </w:rPr>
        <w:t>.</w:t>
      </w:r>
    </w:p>
    <w:p w14:paraId="1C5F050F" w14:textId="42780DED" w:rsidR="00AA4E77" w:rsidRPr="00073F55" w:rsidRDefault="00AA4E77" w:rsidP="00A13318">
      <w:pPr>
        <w:spacing w:before="80" w:after="0" w:line="340" w:lineRule="exact"/>
        <w:jc w:val="both"/>
        <w:rPr>
          <w:rFonts w:ascii="Times New Roman" w:hAnsi="Times New Roman" w:cs="Times New Roman"/>
          <w:sz w:val="28"/>
          <w:szCs w:val="28"/>
        </w:rPr>
      </w:pPr>
      <w:r w:rsidRPr="00073F55">
        <w:rPr>
          <w:rFonts w:ascii="Times New Roman" w:hAnsi="Times New Roman" w:cs="Times New Roman"/>
          <w:b/>
          <w:bCs/>
          <w:sz w:val="28"/>
          <w:szCs w:val="28"/>
        </w:rPr>
        <w:t>1.3. C</w:t>
      </w:r>
      <w:proofErr w:type="spellStart"/>
      <w:r w:rsidRPr="00073F55">
        <w:rPr>
          <w:rFonts w:ascii="Times New Roman" w:hAnsi="Times New Roman" w:cs="Times New Roman"/>
          <w:b/>
          <w:bCs/>
          <w:sz w:val="28"/>
          <w:szCs w:val="28"/>
        </w:rPr>
        <w:t>hủ</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đầu</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tư</w:t>
      </w:r>
      <w:proofErr w:type="spellEnd"/>
      <w:r w:rsidRPr="00073F55">
        <w:rPr>
          <w:rFonts w:ascii="Times New Roman" w:hAnsi="Times New Roman" w:cs="Times New Roman"/>
          <w:b/>
          <w:bCs/>
          <w:sz w:val="28"/>
          <w:szCs w:val="28"/>
        </w:rPr>
        <w:t>:</w:t>
      </w:r>
      <w:r w:rsidR="00662640" w:rsidRPr="00073F55">
        <w:rPr>
          <w:rFonts w:ascii="Times New Roman" w:hAnsi="Times New Roman" w:cs="Times New Roman"/>
          <w:sz w:val="28"/>
          <w:szCs w:val="28"/>
        </w:rPr>
        <w:t xml:space="preserve"> Công ty </w:t>
      </w:r>
      <w:proofErr w:type="spellStart"/>
      <w:r w:rsidR="00662640" w:rsidRPr="00073F55">
        <w:rPr>
          <w:rFonts w:ascii="Times New Roman" w:hAnsi="Times New Roman" w:cs="Times New Roman"/>
          <w:sz w:val="28"/>
          <w:szCs w:val="28"/>
        </w:rPr>
        <w:t>lưới</w:t>
      </w:r>
      <w:proofErr w:type="spellEnd"/>
      <w:r w:rsidR="00662640" w:rsidRPr="00073F55">
        <w:rPr>
          <w:rFonts w:ascii="Times New Roman" w:hAnsi="Times New Roman" w:cs="Times New Roman"/>
          <w:sz w:val="28"/>
          <w:szCs w:val="28"/>
        </w:rPr>
        <w:t xml:space="preserve"> </w:t>
      </w:r>
      <w:proofErr w:type="spellStart"/>
      <w:r w:rsidR="00662640" w:rsidRPr="00073F55">
        <w:rPr>
          <w:rFonts w:ascii="Times New Roman" w:hAnsi="Times New Roman" w:cs="Times New Roman"/>
          <w:sz w:val="28"/>
          <w:szCs w:val="28"/>
        </w:rPr>
        <w:t>điện</w:t>
      </w:r>
      <w:proofErr w:type="spellEnd"/>
      <w:r w:rsidR="00662640" w:rsidRPr="00073F55">
        <w:rPr>
          <w:rFonts w:ascii="Times New Roman" w:hAnsi="Times New Roman" w:cs="Times New Roman"/>
          <w:sz w:val="28"/>
          <w:szCs w:val="28"/>
        </w:rPr>
        <w:t xml:space="preserve"> </w:t>
      </w:r>
      <w:proofErr w:type="spellStart"/>
      <w:r w:rsidR="00662640" w:rsidRPr="00073F55">
        <w:rPr>
          <w:rFonts w:ascii="Times New Roman" w:hAnsi="Times New Roman" w:cs="Times New Roman"/>
          <w:sz w:val="28"/>
          <w:szCs w:val="28"/>
        </w:rPr>
        <w:t>cao</w:t>
      </w:r>
      <w:proofErr w:type="spellEnd"/>
      <w:r w:rsidR="00662640" w:rsidRPr="00073F55">
        <w:rPr>
          <w:rFonts w:ascii="Times New Roman" w:hAnsi="Times New Roman" w:cs="Times New Roman"/>
          <w:sz w:val="28"/>
          <w:szCs w:val="28"/>
        </w:rPr>
        <w:t xml:space="preserve"> </w:t>
      </w:r>
      <w:proofErr w:type="spellStart"/>
      <w:r w:rsidR="00662640" w:rsidRPr="00073F55">
        <w:rPr>
          <w:rFonts w:ascii="Times New Roman" w:hAnsi="Times New Roman" w:cs="Times New Roman"/>
          <w:sz w:val="28"/>
          <w:szCs w:val="28"/>
        </w:rPr>
        <w:t>thế</w:t>
      </w:r>
      <w:proofErr w:type="spellEnd"/>
      <w:r w:rsidR="00662640" w:rsidRPr="00073F55">
        <w:rPr>
          <w:rFonts w:ascii="Times New Roman" w:hAnsi="Times New Roman" w:cs="Times New Roman"/>
          <w:sz w:val="28"/>
          <w:szCs w:val="28"/>
        </w:rPr>
        <w:t xml:space="preserve"> TP Hà </w:t>
      </w:r>
      <w:proofErr w:type="spellStart"/>
      <w:r w:rsidR="00662640" w:rsidRPr="00073F55">
        <w:rPr>
          <w:rFonts w:ascii="Times New Roman" w:hAnsi="Times New Roman" w:cs="Times New Roman"/>
          <w:sz w:val="28"/>
          <w:szCs w:val="28"/>
        </w:rPr>
        <w:t>Nội</w:t>
      </w:r>
      <w:proofErr w:type="spellEnd"/>
    </w:p>
    <w:p w14:paraId="21BD864F" w14:textId="290E6299" w:rsidR="00AA4E77" w:rsidRPr="00073F55" w:rsidRDefault="00AA4E77" w:rsidP="00AA4E77">
      <w:pPr>
        <w:spacing w:before="80" w:after="0" w:line="340" w:lineRule="exact"/>
        <w:jc w:val="both"/>
        <w:rPr>
          <w:rFonts w:ascii="Times New Roman" w:hAnsi="Times New Roman" w:cs="Times New Roman"/>
          <w:b/>
          <w:bCs/>
          <w:sz w:val="28"/>
          <w:szCs w:val="28"/>
        </w:rPr>
      </w:pPr>
      <w:r w:rsidRPr="00073F55">
        <w:rPr>
          <w:rFonts w:ascii="Times New Roman" w:hAnsi="Times New Roman" w:cs="Times New Roman"/>
          <w:b/>
          <w:bCs/>
          <w:sz w:val="28"/>
          <w:szCs w:val="28"/>
        </w:rPr>
        <w:t xml:space="preserve">1.4. </w:t>
      </w:r>
      <w:proofErr w:type="spellStart"/>
      <w:r w:rsidRPr="00073F55">
        <w:rPr>
          <w:rFonts w:ascii="Times New Roman" w:hAnsi="Times New Roman" w:cs="Times New Roman"/>
          <w:b/>
          <w:bCs/>
          <w:sz w:val="28"/>
          <w:szCs w:val="28"/>
        </w:rPr>
        <w:t>Mục</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tiêu</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xây</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dựng</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công</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trình</w:t>
      </w:r>
      <w:proofErr w:type="spellEnd"/>
      <w:r w:rsidRPr="00073F55">
        <w:rPr>
          <w:rFonts w:ascii="Times New Roman" w:hAnsi="Times New Roman" w:cs="Times New Roman"/>
          <w:b/>
          <w:bCs/>
          <w:sz w:val="28"/>
          <w:szCs w:val="28"/>
        </w:rPr>
        <w:t xml:space="preserve">: </w:t>
      </w:r>
    </w:p>
    <w:p w14:paraId="00BD5666" w14:textId="77777777" w:rsidR="00D80A4D" w:rsidRPr="00073F55" w:rsidRDefault="00D80A4D" w:rsidP="00D80A4D">
      <w:pPr>
        <w:tabs>
          <w:tab w:val="num" w:pos="630"/>
        </w:tabs>
        <w:spacing w:before="40" w:after="40" w:line="300" w:lineRule="auto"/>
        <w:ind w:firstLine="630"/>
        <w:jc w:val="both"/>
        <w:rPr>
          <w:rFonts w:ascii="Times New Roman" w:hAnsi="Times New Roman" w:cs="Times New Roman"/>
          <w:sz w:val="28"/>
          <w:szCs w:val="28"/>
        </w:rPr>
      </w:pPr>
      <w:r w:rsidRPr="00073F55">
        <w:rPr>
          <w:rFonts w:ascii="Times New Roman" w:hAnsi="Times New Roman" w:cs="Times New Roman"/>
          <w:sz w:val="28"/>
          <w:szCs w:val="28"/>
        </w:rPr>
        <w:t xml:space="preserve">Công </w:t>
      </w:r>
      <w:proofErr w:type="spellStart"/>
      <w:r w:rsidRPr="00073F55">
        <w:rPr>
          <w:rFonts w:ascii="Times New Roman" w:hAnsi="Times New Roman" w:cs="Times New Roman"/>
          <w:sz w:val="28"/>
          <w:szCs w:val="28"/>
        </w:rPr>
        <w:t>trình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Lắp</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bổ</w:t>
      </w:r>
      <w:proofErr w:type="spellEnd"/>
      <w:r w:rsidRPr="00073F55">
        <w:rPr>
          <w:rFonts w:ascii="Times New Roman" w:hAnsi="Times New Roman" w:cs="Times New Roman"/>
          <w:sz w:val="28"/>
          <w:szCs w:val="28"/>
        </w:rPr>
        <w:t xml:space="preserve"> sung </w:t>
      </w:r>
      <w:proofErr w:type="spellStart"/>
      <w:r w:rsidRPr="00073F55">
        <w:rPr>
          <w:rFonts w:ascii="Times New Roman" w:hAnsi="Times New Roman" w:cs="Times New Roman"/>
          <w:sz w:val="28"/>
          <w:szCs w:val="28"/>
        </w:rPr>
        <w:t>chống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sét</w:t>
      </w:r>
      <w:proofErr w:type="spellEnd"/>
      <w:r w:rsidRPr="00073F55">
        <w:rPr>
          <w:rFonts w:ascii="Times New Roman" w:hAnsi="Times New Roman" w:cs="Times New Roman"/>
          <w:sz w:val="28"/>
          <w:szCs w:val="28"/>
        </w:rPr>
        <w:t xml:space="preserve"> van </w:t>
      </w:r>
      <w:proofErr w:type="spellStart"/>
      <w:r w:rsidRPr="00073F55">
        <w:rPr>
          <w:rFonts w:ascii="Times New Roman" w:hAnsi="Times New Roman" w:cs="Times New Roman"/>
          <w:sz w:val="28"/>
          <w:szCs w:val="28"/>
        </w:rPr>
        <w:t>có</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khe</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hở</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ngoài</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cho</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tuyến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đường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dây</w:t>
      </w:r>
      <w:proofErr w:type="spellEnd"/>
      <w:r w:rsidRPr="00073F55">
        <w:rPr>
          <w:rFonts w:ascii="Times New Roman" w:hAnsi="Times New Roman" w:cs="Times New Roman"/>
          <w:sz w:val="28"/>
          <w:szCs w:val="28"/>
        </w:rPr>
        <w:t xml:space="preserve"> 110kV 175, 176 T500 Thường </w:t>
      </w:r>
      <w:proofErr w:type="spellStart"/>
      <w:r w:rsidRPr="00073F55">
        <w:rPr>
          <w:rFonts w:ascii="Times New Roman" w:hAnsi="Times New Roman" w:cs="Times New Roman"/>
          <w:sz w:val="28"/>
          <w:szCs w:val="28"/>
        </w:rPr>
        <w:t>Tín</w:t>
      </w:r>
      <w:proofErr w:type="spellEnd"/>
      <w:r w:rsidRPr="00073F55">
        <w:rPr>
          <w:rFonts w:ascii="Times New Roman" w:hAnsi="Times New Roman" w:cs="Times New Roman"/>
          <w:sz w:val="28"/>
          <w:szCs w:val="28"/>
        </w:rPr>
        <w:t xml:space="preserve"> - E1.39 Thanh </w:t>
      </w:r>
      <w:proofErr w:type="spellStart"/>
      <w:r w:rsidRPr="00073F55">
        <w:rPr>
          <w:rFonts w:ascii="Times New Roman" w:hAnsi="Times New Roman" w:cs="Times New Roman"/>
          <w:sz w:val="28"/>
          <w:szCs w:val="28"/>
        </w:rPr>
        <w:t>Oai</w:t>
      </w:r>
      <w:proofErr w:type="spellEnd"/>
      <w:r w:rsidRPr="00073F55">
        <w:rPr>
          <w:rFonts w:ascii="Times New Roman" w:hAnsi="Times New Roman" w:cs="Times New Roman"/>
          <w:sz w:val="28"/>
          <w:szCs w:val="28"/>
        </w:rPr>
        <w:t xml:space="preserve">, DDK 181, 182 E1.35 Sơn Tây - E1.53 Ba </w:t>
      </w:r>
      <w:proofErr w:type="spellStart"/>
      <w:r w:rsidRPr="00073F55">
        <w:rPr>
          <w:rFonts w:ascii="Times New Roman" w:hAnsi="Times New Roman" w:cs="Times New Roman"/>
          <w:sz w:val="28"/>
          <w:szCs w:val="28"/>
        </w:rPr>
        <w:t>Vì</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được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đầu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tư</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xây</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dựng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với</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mục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tiêu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chính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như</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sau</w:t>
      </w:r>
      <w:proofErr w:type="spellEnd"/>
      <w:r w:rsidRPr="00073F55">
        <w:rPr>
          <w:rFonts w:ascii="Times New Roman" w:hAnsi="Times New Roman" w:cs="Times New Roman"/>
          <w:sz w:val="28"/>
          <w:szCs w:val="28"/>
        </w:rPr>
        <w:t>:</w:t>
      </w:r>
    </w:p>
    <w:p w14:paraId="7AA8337C" w14:textId="77777777" w:rsidR="00D80A4D" w:rsidRPr="00073F55" w:rsidRDefault="00D80A4D" w:rsidP="00D80A4D">
      <w:pPr>
        <w:numPr>
          <w:ilvl w:val="0"/>
          <w:numId w:val="5"/>
        </w:numPr>
        <w:spacing w:before="40" w:after="40" w:line="288" w:lineRule="auto"/>
        <w:ind w:left="0" w:firstLine="540"/>
        <w:jc w:val="both"/>
        <w:rPr>
          <w:rFonts w:ascii="Times New Roman" w:hAnsi="Times New Roman" w:cs="Times New Roman"/>
          <w:sz w:val="28"/>
          <w:szCs w:val="28"/>
        </w:rPr>
      </w:pPr>
      <w:proofErr w:type="spellStart"/>
      <w:r w:rsidRPr="00073F55">
        <w:rPr>
          <w:rFonts w:ascii="Times New Roman" w:hAnsi="Times New Roman" w:cs="Times New Roman"/>
          <w:sz w:val="28"/>
          <w:szCs w:val="28"/>
        </w:rPr>
        <w:t>Giảm</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thiểu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các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vụ</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sự</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cố</w:t>
      </w:r>
      <w:proofErr w:type="spellEnd"/>
      <w:r w:rsidRPr="00073F55">
        <w:rPr>
          <w:rFonts w:ascii="Times New Roman" w:hAnsi="Times New Roman" w:cs="Times New Roman"/>
          <w:sz w:val="28"/>
          <w:szCs w:val="28"/>
        </w:rPr>
        <w:t xml:space="preserve"> do </w:t>
      </w:r>
      <w:proofErr w:type="spellStart"/>
      <w:r w:rsidRPr="00073F55">
        <w:rPr>
          <w:rFonts w:ascii="Times New Roman" w:hAnsi="Times New Roman" w:cs="Times New Roman"/>
          <w:sz w:val="28"/>
          <w:szCs w:val="28"/>
        </w:rPr>
        <w:t>sét</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gây</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ra.</w:t>
      </w:r>
      <w:proofErr w:type="spellEnd"/>
    </w:p>
    <w:p w14:paraId="21CC113D" w14:textId="77777777" w:rsidR="00D80A4D" w:rsidRPr="00073F55" w:rsidRDefault="00D80A4D" w:rsidP="00D80A4D">
      <w:pPr>
        <w:numPr>
          <w:ilvl w:val="0"/>
          <w:numId w:val="5"/>
        </w:numPr>
        <w:spacing w:before="40" w:after="40" w:line="288" w:lineRule="auto"/>
        <w:ind w:left="0" w:firstLine="540"/>
        <w:jc w:val="both"/>
        <w:rPr>
          <w:rFonts w:ascii="Times New Roman" w:hAnsi="Times New Roman" w:cs="Times New Roman"/>
          <w:sz w:val="28"/>
          <w:szCs w:val="28"/>
        </w:rPr>
      </w:pPr>
      <w:proofErr w:type="spellStart"/>
      <w:r w:rsidRPr="00073F55">
        <w:rPr>
          <w:rFonts w:ascii="Times New Roman" w:hAnsi="Times New Roman" w:cs="Times New Roman"/>
          <w:sz w:val="28"/>
          <w:szCs w:val="28"/>
        </w:rPr>
        <w:t>Đảm</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bảo</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cấp</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điện</w:t>
      </w:r>
      <w:proofErr w:type="spellEnd"/>
      <w:r w:rsidRPr="00073F55">
        <w:rPr>
          <w:rFonts w:ascii="Times New Roman" w:hAnsi="Times New Roman" w:cs="Times New Roman"/>
          <w:sz w:val="28"/>
          <w:szCs w:val="28"/>
        </w:rPr>
        <w:t xml:space="preserve"> an </w:t>
      </w:r>
      <w:proofErr w:type="spellStart"/>
      <w:r w:rsidRPr="00073F55">
        <w:rPr>
          <w:rFonts w:ascii="Times New Roman" w:hAnsi="Times New Roman" w:cs="Times New Roman"/>
          <w:sz w:val="28"/>
          <w:szCs w:val="28"/>
        </w:rPr>
        <w:t>toàn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ổn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định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cho</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khu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vực</w:t>
      </w:r>
      <w:proofErr w:type="spellEnd"/>
      <w:r w:rsidRPr="00073F55">
        <w:rPr>
          <w:rFonts w:ascii="Times New Roman" w:hAnsi="Times New Roman" w:cs="Times New Roman"/>
          <w:sz w:val="28"/>
          <w:szCs w:val="28"/>
        </w:rPr>
        <w:t xml:space="preserve"> TP Hà </w:t>
      </w:r>
      <w:proofErr w:type="spellStart"/>
      <w:r w:rsidRPr="00073F55">
        <w:rPr>
          <w:rFonts w:ascii="Times New Roman" w:hAnsi="Times New Roman" w:cs="Times New Roman"/>
          <w:sz w:val="28"/>
          <w:szCs w:val="28"/>
        </w:rPr>
        <w:t>Nội</w:t>
      </w:r>
      <w:proofErr w:type="spellEnd"/>
      <w:r w:rsidRPr="00073F55">
        <w:rPr>
          <w:rFonts w:ascii="Times New Roman" w:hAnsi="Times New Roman" w:cs="Times New Roman"/>
          <w:sz w:val="28"/>
          <w:szCs w:val="28"/>
        </w:rPr>
        <w:t>.</w:t>
      </w:r>
    </w:p>
    <w:p w14:paraId="0B55703D" w14:textId="37732487" w:rsidR="00AA4E77" w:rsidRPr="00073F55" w:rsidRDefault="00AA4E77" w:rsidP="00AA4E77">
      <w:pPr>
        <w:spacing w:before="80" w:after="0" w:line="340" w:lineRule="exact"/>
        <w:rPr>
          <w:rFonts w:ascii="Times New Roman" w:hAnsi="Times New Roman" w:cs="Times New Roman"/>
          <w:b/>
          <w:bCs/>
          <w:sz w:val="28"/>
          <w:szCs w:val="28"/>
        </w:rPr>
      </w:pPr>
      <w:r w:rsidRPr="00073F55">
        <w:rPr>
          <w:rFonts w:ascii="Times New Roman" w:hAnsi="Times New Roman" w:cs="Times New Roman"/>
          <w:b/>
          <w:bCs/>
          <w:sz w:val="28"/>
          <w:szCs w:val="28"/>
        </w:rPr>
        <w:t>1.5. N</w:t>
      </w:r>
      <w:proofErr w:type="spellStart"/>
      <w:r w:rsidRPr="00073F55">
        <w:rPr>
          <w:rFonts w:ascii="Times New Roman" w:hAnsi="Times New Roman" w:cs="Times New Roman"/>
          <w:b/>
          <w:bCs/>
          <w:sz w:val="28"/>
          <w:szCs w:val="28"/>
        </w:rPr>
        <w:t>ội</w:t>
      </w:r>
      <w:proofErr w:type="spellEnd"/>
      <w:r w:rsidRPr="00073F55">
        <w:rPr>
          <w:rFonts w:ascii="Times New Roman" w:hAnsi="Times New Roman" w:cs="Times New Roman"/>
          <w:b/>
          <w:bCs/>
          <w:sz w:val="28"/>
          <w:szCs w:val="28"/>
        </w:rPr>
        <w:t xml:space="preserve"> dung </w:t>
      </w:r>
      <w:proofErr w:type="spellStart"/>
      <w:r w:rsidRPr="00073F55">
        <w:rPr>
          <w:rFonts w:ascii="Times New Roman" w:hAnsi="Times New Roman" w:cs="Times New Roman"/>
          <w:b/>
          <w:bCs/>
          <w:sz w:val="28"/>
          <w:szCs w:val="28"/>
        </w:rPr>
        <w:t>quy</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mô</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đầu</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tư</w:t>
      </w:r>
      <w:proofErr w:type="spellEnd"/>
      <w:r w:rsidRPr="00073F55">
        <w:rPr>
          <w:rFonts w:ascii="Times New Roman" w:hAnsi="Times New Roman" w:cs="Times New Roman"/>
          <w:b/>
          <w:bCs/>
          <w:sz w:val="28"/>
          <w:szCs w:val="28"/>
        </w:rPr>
        <w:t>:</w:t>
      </w:r>
    </w:p>
    <w:tbl>
      <w:tblPr>
        <w:tblW w:w="52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692"/>
        <w:gridCol w:w="783"/>
        <w:gridCol w:w="868"/>
        <w:gridCol w:w="3493"/>
      </w:tblGrid>
      <w:tr w:rsidR="00C22D56" w:rsidRPr="00073F55" w14:paraId="12F24DF4" w14:textId="77777777" w:rsidTr="002369C2">
        <w:trPr>
          <w:jc w:val="center"/>
        </w:trPr>
        <w:tc>
          <w:tcPr>
            <w:tcW w:w="361" w:type="pct"/>
            <w:vAlign w:val="center"/>
          </w:tcPr>
          <w:p w14:paraId="782CD13D" w14:textId="77777777" w:rsidR="00C22D56" w:rsidRPr="00073F55" w:rsidRDefault="00C22D56" w:rsidP="002369C2">
            <w:pPr>
              <w:spacing w:before="40" w:after="40" w:line="288" w:lineRule="auto"/>
              <w:jc w:val="center"/>
              <w:rPr>
                <w:rFonts w:ascii="Times New Roman" w:hAnsi="Times New Roman" w:cs="Times New Roman"/>
                <w:b/>
                <w:bCs/>
                <w:color w:val="000000"/>
                <w:sz w:val="26"/>
                <w:szCs w:val="26"/>
              </w:rPr>
            </w:pPr>
            <w:bookmarkStart w:id="0" w:name="_Hlk153616805"/>
            <w:r w:rsidRPr="00073F55">
              <w:rPr>
                <w:rFonts w:ascii="Times New Roman" w:hAnsi="Times New Roman" w:cs="Times New Roman"/>
                <w:b/>
                <w:bCs/>
                <w:color w:val="000000"/>
                <w:sz w:val="26"/>
                <w:szCs w:val="26"/>
              </w:rPr>
              <w:t>STT</w:t>
            </w:r>
          </w:p>
        </w:tc>
        <w:tc>
          <w:tcPr>
            <w:tcW w:w="1937" w:type="pct"/>
            <w:vAlign w:val="center"/>
          </w:tcPr>
          <w:p w14:paraId="6A640DB0" w14:textId="77777777" w:rsidR="00C22D56" w:rsidRPr="00073F55" w:rsidRDefault="00C22D56" w:rsidP="002369C2">
            <w:pPr>
              <w:spacing w:before="40" w:after="40" w:line="288" w:lineRule="auto"/>
              <w:jc w:val="center"/>
              <w:rPr>
                <w:rFonts w:ascii="Times New Roman" w:hAnsi="Times New Roman" w:cs="Times New Roman"/>
                <w:b/>
                <w:bCs/>
                <w:color w:val="000000"/>
                <w:sz w:val="26"/>
                <w:szCs w:val="26"/>
              </w:rPr>
            </w:pPr>
            <w:proofErr w:type="spellStart"/>
            <w:r w:rsidRPr="00073F55">
              <w:rPr>
                <w:rFonts w:ascii="Times New Roman" w:hAnsi="Times New Roman" w:cs="Times New Roman"/>
                <w:b/>
                <w:bCs/>
                <w:color w:val="000000"/>
                <w:sz w:val="26"/>
                <w:szCs w:val="26"/>
              </w:rPr>
              <w:t>Tên</w:t>
            </w:r>
            <w:proofErr w:type="spellEnd"/>
            <w:r w:rsidRPr="00073F55">
              <w:rPr>
                <w:rFonts w:ascii="Times New Roman" w:hAnsi="Times New Roman" w:cs="Times New Roman"/>
                <w:b/>
                <w:bCs/>
                <w:color w:val="000000"/>
                <w:sz w:val="26"/>
                <w:szCs w:val="26"/>
              </w:rPr>
              <w:t xml:space="preserve"> </w:t>
            </w:r>
            <w:proofErr w:type="spellStart"/>
            <w:r w:rsidRPr="00073F55">
              <w:rPr>
                <w:rFonts w:ascii="Times New Roman" w:hAnsi="Times New Roman" w:cs="Times New Roman"/>
                <w:b/>
                <w:bCs/>
                <w:color w:val="000000"/>
                <w:sz w:val="26"/>
                <w:szCs w:val="26"/>
              </w:rPr>
              <w:t>hạng</w:t>
            </w:r>
            <w:proofErr w:type="spellEnd"/>
            <w:r w:rsidRPr="00073F55">
              <w:rPr>
                <w:rFonts w:ascii="Times New Roman" w:hAnsi="Times New Roman" w:cs="Times New Roman"/>
                <w:b/>
                <w:bCs/>
                <w:color w:val="000000"/>
                <w:sz w:val="26"/>
                <w:szCs w:val="26"/>
              </w:rPr>
              <w:t xml:space="preserve"> </w:t>
            </w:r>
            <w:proofErr w:type="spellStart"/>
            <w:r w:rsidRPr="00073F55">
              <w:rPr>
                <w:rFonts w:ascii="Times New Roman" w:hAnsi="Times New Roman" w:cs="Times New Roman"/>
                <w:b/>
                <w:bCs/>
                <w:color w:val="000000"/>
                <w:sz w:val="26"/>
                <w:szCs w:val="26"/>
              </w:rPr>
              <w:t>mục</w:t>
            </w:r>
            <w:proofErr w:type="spellEnd"/>
          </w:p>
        </w:tc>
        <w:tc>
          <w:tcPr>
            <w:tcW w:w="413" w:type="pct"/>
            <w:vAlign w:val="center"/>
          </w:tcPr>
          <w:p w14:paraId="1B6E14F2" w14:textId="77777777" w:rsidR="00C22D56" w:rsidRPr="00073F55" w:rsidRDefault="00C22D56" w:rsidP="002369C2">
            <w:pPr>
              <w:spacing w:before="40" w:after="40" w:line="288" w:lineRule="auto"/>
              <w:jc w:val="center"/>
              <w:rPr>
                <w:rFonts w:ascii="Times New Roman" w:hAnsi="Times New Roman" w:cs="Times New Roman"/>
                <w:b/>
                <w:bCs/>
                <w:color w:val="000000"/>
                <w:sz w:val="26"/>
                <w:szCs w:val="26"/>
              </w:rPr>
            </w:pPr>
            <w:proofErr w:type="spellStart"/>
            <w:r w:rsidRPr="00073F55">
              <w:rPr>
                <w:rFonts w:ascii="Times New Roman" w:hAnsi="Times New Roman" w:cs="Times New Roman"/>
                <w:b/>
                <w:bCs/>
                <w:color w:val="000000"/>
                <w:sz w:val="26"/>
                <w:szCs w:val="26"/>
              </w:rPr>
              <w:t>Đơn</w:t>
            </w:r>
            <w:proofErr w:type="spellEnd"/>
            <w:r w:rsidRPr="00073F55">
              <w:rPr>
                <w:rFonts w:ascii="Times New Roman" w:hAnsi="Times New Roman" w:cs="Times New Roman"/>
                <w:b/>
                <w:bCs/>
                <w:color w:val="000000"/>
                <w:sz w:val="26"/>
                <w:szCs w:val="26"/>
              </w:rPr>
              <w:t xml:space="preserve"> </w:t>
            </w:r>
            <w:proofErr w:type="spellStart"/>
            <w:r w:rsidRPr="00073F55">
              <w:rPr>
                <w:rFonts w:ascii="Times New Roman" w:hAnsi="Times New Roman" w:cs="Times New Roman"/>
                <w:b/>
                <w:bCs/>
                <w:color w:val="000000"/>
                <w:sz w:val="26"/>
                <w:szCs w:val="26"/>
              </w:rPr>
              <w:t>vị</w:t>
            </w:r>
            <w:proofErr w:type="spellEnd"/>
          </w:p>
        </w:tc>
        <w:tc>
          <w:tcPr>
            <w:tcW w:w="457" w:type="pct"/>
            <w:vAlign w:val="center"/>
          </w:tcPr>
          <w:p w14:paraId="692652FD" w14:textId="77777777" w:rsidR="00C22D56" w:rsidRPr="00073F55" w:rsidRDefault="00C22D56" w:rsidP="002369C2">
            <w:pPr>
              <w:spacing w:before="40" w:after="40" w:line="288" w:lineRule="auto"/>
              <w:jc w:val="center"/>
              <w:rPr>
                <w:rFonts w:ascii="Times New Roman" w:hAnsi="Times New Roman" w:cs="Times New Roman"/>
                <w:b/>
                <w:bCs/>
                <w:color w:val="000000"/>
                <w:sz w:val="26"/>
                <w:szCs w:val="26"/>
              </w:rPr>
            </w:pPr>
            <w:proofErr w:type="spellStart"/>
            <w:r w:rsidRPr="00073F55">
              <w:rPr>
                <w:rFonts w:ascii="Times New Roman" w:hAnsi="Times New Roman" w:cs="Times New Roman"/>
                <w:b/>
                <w:bCs/>
                <w:color w:val="000000"/>
                <w:sz w:val="26"/>
                <w:szCs w:val="26"/>
              </w:rPr>
              <w:t>Khối</w:t>
            </w:r>
            <w:proofErr w:type="spellEnd"/>
            <w:r w:rsidRPr="00073F55">
              <w:rPr>
                <w:rFonts w:ascii="Times New Roman" w:hAnsi="Times New Roman" w:cs="Times New Roman"/>
                <w:b/>
                <w:bCs/>
                <w:color w:val="000000"/>
                <w:sz w:val="26"/>
                <w:szCs w:val="26"/>
              </w:rPr>
              <w:t xml:space="preserve"> </w:t>
            </w:r>
            <w:proofErr w:type="spellStart"/>
            <w:r w:rsidRPr="00073F55">
              <w:rPr>
                <w:rFonts w:ascii="Times New Roman" w:hAnsi="Times New Roman" w:cs="Times New Roman"/>
                <w:b/>
                <w:bCs/>
                <w:color w:val="000000"/>
                <w:sz w:val="26"/>
                <w:szCs w:val="26"/>
              </w:rPr>
              <w:t>lượng</w:t>
            </w:r>
            <w:proofErr w:type="spellEnd"/>
          </w:p>
        </w:tc>
        <w:tc>
          <w:tcPr>
            <w:tcW w:w="1832" w:type="pct"/>
            <w:vAlign w:val="center"/>
          </w:tcPr>
          <w:p w14:paraId="7E4AB442" w14:textId="77777777" w:rsidR="00C22D56" w:rsidRPr="00073F55" w:rsidRDefault="00C22D56" w:rsidP="002369C2">
            <w:pPr>
              <w:spacing w:before="40" w:after="40" w:line="288" w:lineRule="auto"/>
              <w:jc w:val="center"/>
              <w:rPr>
                <w:rFonts w:ascii="Times New Roman" w:hAnsi="Times New Roman" w:cs="Times New Roman"/>
                <w:b/>
                <w:bCs/>
                <w:color w:val="000000"/>
                <w:sz w:val="26"/>
                <w:szCs w:val="26"/>
              </w:rPr>
            </w:pPr>
            <w:proofErr w:type="spellStart"/>
            <w:r w:rsidRPr="00073F55">
              <w:rPr>
                <w:rFonts w:ascii="Times New Roman" w:hAnsi="Times New Roman" w:cs="Times New Roman"/>
                <w:b/>
                <w:bCs/>
                <w:color w:val="000000"/>
                <w:sz w:val="26"/>
                <w:szCs w:val="26"/>
              </w:rPr>
              <w:t>Giải</w:t>
            </w:r>
            <w:proofErr w:type="spellEnd"/>
            <w:r w:rsidRPr="00073F55">
              <w:rPr>
                <w:rFonts w:ascii="Times New Roman" w:hAnsi="Times New Roman" w:cs="Times New Roman"/>
                <w:b/>
                <w:bCs/>
                <w:color w:val="000000"/>
                <w:sz w:val="26"/>
                <w:szCs w:val="26"/>
              </w:rPr>
              <w:t xml:space="preserve"> </w:t>
            </w:r>
            <w:proofErr w:type="spellStart"/>
            <w:r w:rsidRPr="00073F55">
              <w:rPr>
                <w:rFonts w:ascii="Times New Roman" w:hAnsi="Times New Roman" w:cs="Times New Roman"/>
                <w:b/>
                <w:bCs/>
                <w:color w:val="000000"/>
                <w:sz w:val="26"/>
                <w:szCs w:val="26"/>
              </w:rPr>
              <w:t>pháp</w:t>
            </w:r>
            <w:proofErr w:type="spellEnd"/>
            <w:r w:rsidRPr="00073F55">
              <w:rPr>
                <w:rFonts w:ascii="Times New Roman" w:hAnsi="Times New Roman" w:cs="Times New Roman"/>
                <w:b/>
                <w:bCs/>
                <w:color w:val="000000"/>
                <w:sz w:val="26"/>
                <w:szCs w:val="26"/>
              </w:rPr>
              <w:t xml:space="preserve"> </w:t>
            </w:r>
            <w:proofErr w:type="spellStart"/>
            <w:r w:rsidRPr="00073F55">
              <w:rPr>
                <w:rFonts w:ascii="Times New Roman" w:hAnsi="Times New Roman" w:cs="Times New Roman"/>
                <w:b/>
                <w:bCs/>
                <w:color w:val="000000"/>
                <w:sz w:val="26"/>
                <w:szCs w:val="26"/>
              </w:rPr>
              <w:t>kỹ</w:t>
            </w:r>
            <w:proofErr w:type="spellEnd"/>
            <w:r w:rsidRPr="00073F55">
              <w:rPr>
                <w:rFonts w:ascii="Times New Roman" w:hAnsi="Times New Roman" w:cs="Times New Roman"/>
                <w:b/>
                <w:bCs/>
                <w:color w:val="000000"/>
                <w:sz w:val="26"/>
                <w:szCs w:val="26"/>
              </w:rPr>
              <w:t xml:space="preserve"> </w:t>
            </w:r>
            <w:proofErr w:type="spellStart"/>
            <w:r w:rsidRPr="00073F55">
              <w:rPr>
                <w:rFonts w:ascii="Times New Roman" w:hAnsi="Times New Roman" w:cs="Times New Roman"/>
                <w:b/>
                <w:bCs/>
                <w:color w:val="000000"/>
                <w:sz w:val="26"/>
                <w:szCs w:val="26"/>
              </w:rPr>
              <w:t>thuật</w:t>
            </w:r>
            <w:proofErr w:type="spellEnd"/>
            <w:r w:rsidRPr="00073F55">
              <w:rPr>
                <w:rFonts w:ascii="Times New Roman" w:hAnsi="Times New Roman" w:cs="Times New Roman"/>
                <w:b/>
                <w:bCs/>
                <w:color w:val="000000"/>
                <w:sz w:val="26"/>
                <w:szCs w:val="26"/>
              </w:rPr>
              <w:t xml:space="preserve"> </w:t>
            </w:r>
            <w:proofErr w:type="spellStart"/>
            <w:r w:rsidRPr="00073F55">
              <w:rPr>
                <w:rFonts w:ascii="Times New Roman" w:hAnsi="Times New Roman" w:cs="Times New Roman"/>
                <w:b/>
                <w:bCs/>
                <w:color w:val="000000"/>
                <w:sz w:val="26"/>
                <w:szCs w:val="26"/>
              </w:rPr>
              <w:t>sơ</w:t>
            </w:r>
            <w:proofErr w:type="spellEnd"/>
            <w:r w:rsidRPr="00073F55">
              <w:rPr>
                <w:rFonts w:ascii="Times New Roman" w:hAnsi="Times New Roman" w:cs="Times New Roman"/>
                <w:b/>
                <w:bCs/>
                <w:color w:val="000000"/>
                <w:sz w:val="26"/>
                <w:szCs w:val="26"/>
              </w:rPr>
              <w:t xml:space="preserve"> </w:t>
            </w:r>
            <w:proofErr w:type="spellStart"/>
            <w:r w:rsidRPr="00073F55">
              <w:rPr>
                <w:rFonts w:ascii="Times New Roman" w:hAnsi="Times New Roman" w:cs="Times New Roman"/>
                <w:b/>
                <w:bCs/>
                <w:color w:val="000000"/>
                <w:sz w:val="26"/>
                <w:szCs w:val="26"/>
              </w:rPr>
              <w:t>bộ</w:t>
            </w:r>
            <w:proofErr w:type="spellEnd"/>
          </w:p>
        </w:tc>
      </w:tr>
      <w:bookmarkEnd w:id="0"/>
      <w:tr w:rsidR="00C22D56" w:rsidRPr="00073F55" w14:paraId="703CE917" w14:textId="77777777" w:rsidTr="00C22D56">
        <w:trPr>
          <w:trHeight w:val="2967"/>
          <w:jc w:val="center"/>
        </w:trPr>
        <w:tc>
          <w:tcPr>
            <w:tcW w:w="361" w:type="pct"/>
            <w:vAlign w:val="center"/>
          </w:tcPr>
          <w:p w14:paraId="74A5346C" w14:textId="77777777" w:rsidR="00C22D56" w:rsidRPr="00073F55" w:rsidRDefault="00C22D56" w:rsidP="002369C2">
            <w:pPr>
              <w:spacing w:before="40" w:after="40" w:line="288" w:lineRule="auto"/>
              <w:jc w:val="center"/>
              <w:rPr>
                <w:rFonts w:ascii="Times New Roman" w:hAnsi="Times New Roman" w:cs="Times New Roman"/>
                <w:color w:val="000000"/>
                <w:sz w:val="26"/>
                <w:szCs w:val="26"/>
              </w:rPr>
            </w:pPr>
            <w:r w:rsidRPr="00073F55">
              <w:rPr>
                <w:rFonts w:ascii="Times New Roman" w:hAnsi="Times New Roman" w:cs="Times New Roman"/>
                <w:color w:val="000000"/>
                <w:sz w:val="26"/>
                <w:szCs w:val="26"/>
              </w:rPr>
              <w:t>1</w:t>
            </w:r>
          </w:p>
        </w:tc>
        <w:tc>
          <w:tcPr>
            <w:tcW w:w="1937" w:type="pct"/>
            <w:vAlign w:val="center"/>
          </w:tcPr>
          <w:p w14:paraId="00D90894" w14:textId="77777777" w:rsidR="00C22D56" w:rsidRPr="00073F55" w:rsidRDefault="00C22D56" w:rsidP="002369C2">
            <w:pPr>
              <w:spacing w:before="40" w:after="40" w:line="288" w:lineRule="auto"/>
              <w:jc w:val="both"/>
              <w:rPr>
                <w:rFonts w:ascii="Times New Roman" w:eastAsia="Arial" w:hAnsi="Times New Roman" w:cs="Times New Roman"/>
                <w:sz w:val="26"/>
                <w:szCs w:val="22"/>
              </w:rPr>
            </w:pPr>
            <w:r w:rsidRPr="00073F55">
              <w:rPr>
                <w:rFonts w:ascii="Times New Roman" w:eastAsia="Arial" w:hAnsi="Times New Roman" w:cs="Times New Roman"/>
                <w:sz w:val="26"/>
                <w:szCs w:val="22"/>
              </w:rPr>
              <w:t>'</w:t>
            </w:r>
            <w:proofErr w:type="spellStart"/>
            <w:r w:rsidRPr="00073F55">
              <w:rPr>
                <w:rFonts w:ascii="Times New Roman" w:eastAsia="Arial" w:hAnsi="Times New Roman" w:cs="Times New Roman"/>
                <w:sz w:val="26"/>
                <w:szCs w:val="22"/>
              </w:rPr>
              <w:t>Lắp</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đặt</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chống</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sét</w:t>
            </w:r>
            <w:proofErr w:type="spellEnd"/>
            <w:r w:rsidRPr="00073F55">
              <w:rPr>
                <w:rFonts w:ascii="Times New Roman" w:eastAsia="Arial" w:hAnsi="Times New Roman" w:cs="Times New Roman"/>
                <w:sz w:val="26"/>
                <w:szCs w:val="22"/>
              </w:rPr>
              <w:t xml:space="preserve"> van </w:t>
            </w:r>
            <w:proofErr w:type="spellStart"/>
            <w:r w:rsidRPr="00073F55">
              <w:rPr>
                <w:rFonts w:ascii="Times New Roman" w:eastAsia="Arial" w:hAnsi="Times New Roman" w:cs="Times New Roman"/>
                <w:sz w:val="26"/>
                <w:szCs w:val="22"/>
              </w:rPr>
              <w:t>loại</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có</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khe</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hở</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ngoài</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cho</w:t>
            </w:r>
            <w:proofErr w:type="spellEnd"/>
            <w:r w:rsidRPr="00073F55">
              <w:rPr>
                <w:rFonts w:ascii="Times New Roman" w:eastAsia="Arial" w:hAnsi="Times New Roman" w:cs="Times New Roman"/>
                <w:sz w:val="26"/>
                <w:szCs w:val="22"/>
              </w:rPr>
              <w:t xml:space="preserve"> 02 </w:t>
            </w:r>
            <w:proofErr w:type="spellStart"/>
            <w:r w:rsidRPr="00073F55">
              <w:rPr>
                <w:rFonts w:ascii="Times New Roman" w:eastAsia="Arial" w:hAnsi="Times New Roman" w:cs="Times New Roman"/>
                <w:sz w:val="26"/>
                <w:szCs w:val="22"/>
              </w:rPr>
              <w:t>tuyến</w:t>
            </w:r>
            <w:proofErr w:type="spellEnd"/>
            <w:r w:rsidRPr="00073F55">
              <w:rPr>
                <w:rFonts w:ascii="Times New Roman" w:eastAsia="Arial" w:hAnsi="Times New Roman" w:cs="Times New Roman"/>
                <w:sz w:val="26"/>
                <w:szCs w:val="22"/>
              </w:rPr>
              <w:t xml:space="preserve"> DDK </w:t>
            </w:r>
            <w:proofErr w:type="spellStart"/>
            <w:r w:rsidRPr="00073F55">
              <w:rPr>
                <w:rFonts w:ascii="Times New Roman" w:eastAsia="Arial" w:hAnsi="Times New Roman" w:cs="Times New Roman"/>
                <w:sz w:val="26"/>
                <w:szCs w:val="22"/>
              </w:rPr>
              <w:t>mạch</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kép</w:t>
            </w:r>
            <w:proofErr w:type="spellEnd"/>
            <w:r w:rsidRPr="00073F55">
              <w:rPr>
                <w:rFonts w:ascii="Times New Roman" w:eastAsia="Arial" w:hAnsi="Times New Roman" w:cs="Times New Roman"/>
                <w:sz w:val="26"/>
                <w:szCs w:val="22"/>
              </w:rPr>
              <w:t>:</w:t>
            </w:r>
          </w:p>
          <w:p w14:paraId="212AB443" w14:textId="77777777" w:rsidR="00C22D56" w:rsidRPr="00073F55" w:rsidRDefault="00C22D56" w:rsidP="002369C2">
            <w:pPr>
              <w:spacing w:before="40" w:after="40" w:line="288" w:lineRule="auto"/>
              <w:jc w:val="both"/>
              <w:rPr>
                <w:rFonts w:ascii="Times New Roman" w:eastAsia="Arial" w:hAnsi="Times New Roman" w:cs="Times New Roman"/>
                <w:sz w:val="26"/>
                <w:szCs w:val="22"/>
              </w:rPr>
            </w:pPr>
            <w:r w:rsidRPr="00073F55">
              <w:rPr>
                <w:rFonts w:ascii="Times New Roman" w:eastAsia="Arial" w:hAnsi="Times New Roman" w:cs="Times New Roman"/>
                <w:sz w:val="26"/>
                <w:szCs w:val="22"/>
              </w:rPr>
              <w:t xml:space="preserve">+ Tuyến 175, 176 T500 Thường </w:t>
            </w:r>
            <w:proofErr w:type="spellStart"/>
            <w:r w:rsidRPr="00073F55">
              <w:rPr>
                <w:rFonts w:ascii="Times New Roman" w:eastAsia="Arial" w:hAnsi="Times New Roman" w:cs="Times New Roman"/>
                <w:sz w:val="26"/>
                <w:szCs w:val="22"/>
              </w:rPr>
              <w:t>Tín</w:t>
            </w:r>
            <w:proofErr w:type="spellEnd"/>
            <w:r w:rsidRPr="00073F55">
              <w:rPr>
                <w:rFonts w:ascii="Times New Roman" w:eastAsia="Arial" w:hAnsi="Times New Roman" w:cs="Times New Roman"/>
                <w:sz w:val="26"/>
                <w:szCs w:val="22"/>
              </w:rPr>
              <w:t xml:space="preserve"> - E1.39 Thanh </w:t>
            </w:r>
            <w:proofErr w:type="spellStart"/>
            <w:r w:rsidRPr="00073F55">
              <w:rPr>
                <w:rFonts w:ascii="Times New Roman" w:eastAsia="Arial" w:hAnsi="Times New Roman" w:cs="Times New Roman"/>
                <w:sz w:val="26"/>
                <w:szCs w:val="22"/>
              </w:rPr>
              <w:t>Oai</w:t>
            </w:r>
            <w:proofErr w:type="spellEnd"/>
            <w:r w:rsidRPr="00073F55">
              <w:rPr>
                <w:rFonts w:ascii="Times New Roman" w:eastAsia="Arial" w:hAnsi="Times New Roman" w:cs="Times New Roman"/>
                <w:sz w:val="26"/>
                <w:szCs w:val="22"/>
              </w:rPr>
              <w:t xml:space="preserve">: 10 </w:t>
            </w:r>
            <w:proofErr w:type="spellStart"/>
            <w:r w:rsidRPr="00073F55">
              <w:rPr>
                <w:rFonts w:ascii="Times New Roman" w:eastAsia="Arial" w:hAnsi="Times New Roman" w:cs="Times New Roman"/>
                <w:sz w:val="26"/>
                <w:szCs w:val="22"/>
              </w:rPr>
              <w:t>bộ</w:t>
            </w:r>
            <w:proofErr w:type="spellEnd"/>
            <w:r w:rsidRPr="00073F55">
              <w:rPr>
                <w:rFonts w:ascii="Times New Roman" w:eastAsia="Arial" w:hAnsi="Times New Roman" w:cs="Times New Roman"/>
                <w:sz w:val="26"/>
                <w:szCs w:val="22"/>
              </w:rPr>
              <w:t xml:space="preserve">, </w:t>
            </w:r>
          </w:p>
          <w:p w14:paraId="7E524567" w14:textId="77777777" w:rsidR="00C22D56" w:rsidRPr="00073F55" w:rsidRDefault="00C22D56" w:rsidP="002369C2">
            <w:pPr>
              <w:spacing w:before="40" w:after="40" w:line="288" w:lineRule="auto"/>
              <w:jc w:val="both"/>
              <w:rPr>
                <w:rFonts w:ascii="Times New Roman" w:hAnsi="Times New Roman" w:cs="Times New Roman"/>
                <w:color w:val="000000"/>
                <w:sz w:val="26"/>
                <w:szCs w:val="26"/>
              </w:rPr>
            </w:pPr>
            <w:r w:rsidRPr="00073F55">
              <w:rPr>
                <w:rFonts w:ascii="Times New Roman" w:eastAsia="Arial" w:hAnsi="Times New Roman" w:cs="Times New Roman"/>
                <w:sz w:val="26"/>
                <w:szCs w:val="22"/>
              </w:rPr>
              <w:t xml:space="preserve">+ Tuyến 181, 182 E1.35 Sơn Tây - E1.53 Ba </w:t>
            </w:r>
            <w:proofErr w:type="spellStart"/>
            <w:r w:rsidRPr="00073F55">
              <w:rPr>
                <w:rFonts w:ascii="Times New Roman" w:eastAsia="Arial" w:hAnsi="Times New Roman" w:cs="Times New Roman"/>
                <w:sz w:val="26"/>
                <w:szCs w:val="22"/>
              </w:rPr>
              <w:t>Vì</w:t>
            </w:r>
            <w:proofErr w:type="spellEnd"/>
            <w:r w:rsidRPr="00073F55">
              <w:rPr>
                <w:rFonts w:ascii="Times New Roman" w:eastAsia="Arial" w:hAnsi="Times New Roman" w:cs="Times New Roman"/>
                <w:sz w:val="26"/>
                <w:szCs w:val="22"/>
              </w:rPr>
              <w:t xml:space="preserve">: 16 </w:t>
            </w:r>
            <w:proofErr w:type="spellStart"/>
            <w:r w:rsidRPr="00073F55">
              <w:rPr>
                <w:rFonts w:ascii="Times New Roman" w:eastAsia="Arial" w:hAnsi="Times New Roman" w:cs="Times New Roman"/>
                <w:sz w:val="26"/>
                <w:szCs w:val="22"/>
              </w:rPr>
              <w:t>bộ</w:t>
            </w:r>
            <w:proofErr w:type="spellEnd"/>
          </w:p>
        </w:tc>
        <w:tc>
          <w:tcPr>
            <w:tcW w:w="413" w:type="pct"/>
            <w:vAlign w:val="center"/>
          </w:tcPr>
          <w:p w14:paraId="353D8EAC" w14:textId="77777777" w:rsidR="00C22D56" w:rsidRPr="00073F55" w:rsidRDefault="00C22D56" w:rsidP="002369C2">
            <w:pPr>
              <w:spacing w:before="40" w:after="40" w:line="288" w:lineRule="auto"/>
              <w:jc w:val="center"/>
              <w:rPr>
                <w:rFonts w:ascii="Times New Roman" w:hAnsi="Times New Roman" w:cs="Times New Roman"/>
                <w:color w:val="000000"/>
                <w:sz w:val="26"/>
                <w:szCs w:val="26"/>
              </w:rPr>
            </w:pPr>
            <w:proofErr w:type="spellStart"/>
            <w:r w:rsidRPr="00073F55">
              <w:rPr>
                <w:rFonts w:ascii="Times New Roman" w:hAnsi="Times New Roman" w:cs="Times New Roman"/>
                <w:color w:val="000000"/>
                <w:sz w:val="26"/>
                <w:szCs w:val="26"/>
              </w:rPr>
              <w:t>Bộ</w:t>
            </w:r>
            <w:proofErr w:type="spellEnd"/>
          </w:p>
        </w:tc>
        <w:tc>
          <w:tcPr>
            <w:tcW w:w="457" w:type="pct"/>
            <w:vAlign w:val="center"/>
          </w:tcPr>
          <w:p w14:paraId="15971D4D" w14:textId="77777777" w:rsidR="00C22D56" w:rsidRPr="00073F55" w:rsidRDefault="00C22D56" w:rsidP="002369C2">
            <w:pPr>
              <w:spacing w:before="40" w:after="40" w:line="288" w:lineRule="auto"/>
              <w:jc w:val="center"/>
              <w:rPr>
                <w:rFonts w:ascii="Times New Roman" w:hAnsi="Times New Roman" w:cs="Times New Roman"/>
                <w:color w:val="000000"/>
                <w:sz w:val="26"/>
                <w:szCs w:val="26"/>
              </w:rPr>
            </w:pPr>
            <w:r w:rsidRPr="00073F55">
              <w:rPr>
                <w:rFonts w:ascii="Times New Roman" w:hAnsi="Times New Roman" w:cs="Times New Roman"/>
                <w:color w:val="000000"/>
                <w:sz w:val="26"/>
                <w:szCs w:val="26"/>
              </w:rPr>
              <w:t>26</w:t>
            </w:r>
            <w:r w:rsidRPr="00073F55">
              <w:rPr>
                <w:rFonts w:ascii="Times New Roman" w:hAnsi="Times New Roman" w:cs="Times New Roman"/>
                <w:sz w:val="26"/>
                <w:szCs w:val="26"/>
              </w:rPr>
              <w:t xml:space="preserve">(1 </w:t>
            </w:r>
            <w:proofErr w:type="spellStart"/>
            <w:r w:rsidRPr="00073F55">
              <w:rPr>
                <w:rFonts w:ascii="Times New Roman" w:hAnsi="Times New Roman" w:cs="Times New Roman"/>
                <w:sz w:val="26"/>
                <w:szCs w:val="26"/>
              </w:rPr>
              <w:t>bộ</w:t>
            </w:r>
            <w:proofErr w:type="spellEnd"/>
            <w:r w:rsidRPr="00073F55">
              <w:rPr>
                <w:rFonts w:ascii="Times New Roman" w:hAnsi="Times New Roman" w:cs="Times New Roman"/>
                <w:sz w:val="26"/>
                <w:szCs w:val="26"/>
              </w:rPr>
              <w:t xml:space="preserve"> 3 </w:t>
            </w:r>
            <w:proofErr w:type="spellStart"/>
            <w:r w:rsidRPr="00073F55">
              <w:rPr>
                <w:rFonts w:ascii="Times New Roman" w:hAnsi="Times New Roman" w:cs="Times New Roman"/>
                <w:sz w:val="26"/>
                <w:szCs w:val="26"/>
              </w:rPr>
              <w:t>pha</w:t>
            </w:r>
            <w:proofErr w:type="spellEnd"/>
            <w:r w:rsidRPr="00073F55">
              <w:rPr>
                <w:rFonts w:ascii="Times New Roman" w:hAnsi="Times New Roman" w:cs="Times New Roman"/>
                <w:sz w:val="26"/>
                <w:szCs w:val="26"/>
              </w:rPr>
              <w:t>)</w:t>
            </w:r>
          </w:p>
        </w:tc>
        <w:tc>
          <w:tcPr>
            <w:tcW w:w="1832" w:type="pct"/>
            <w:vAlign w:val="center"/>
          </w:tcPr>
          <w:p w14:paraId="614BCB04" w14:textId="77777777" w:rsidR="00C22D56" w:rsidRPr="00073F55" w:rsidRDefault="00C22D56" w:rsidP="002369C2">
            <w:pPr>
              <w:spacing w:before="120" w:after="120" w:line="288" w:lineRule="auto"/>
              <w:jc w:val="both"/>
              <w:rPr>
                <w:rFonts w:ascii="Times New Roman" w:eastAsia="Arial" w:hAnsi="Times New Roman" w:cs="Times New Roman"/>
                <w:sz w:val="26"/>
                <w:szCs w:val="22"/>
              </w:rPr>
            </w:pPr>
            <w:r w:rsidRPr="00073F55">
              <w:rPr>
                <w:rFonts w:ascii="Times New Roman" w:eastAsia="Arial" w:hAnsi="Times New Roman" w:cs="Times New Roman"/>
                <w:sz w:val="26"/>
                <w:szCs w:val="22"/>
              </w:rPr>
              <w:t xml:space="preserve">- Các </w:t>
            </w:r>
            <w:proofErr w:type="spellStart"/>
            <w:r w:rsidRPr="00073F55">
              <w:rPr>
                <w:rFonts w:ascii="Times New Roman" w:eastAsia="Arial" w:hAnsi="Times New Roman" w:cs="Times New Roman"/>
                <w:sz w:val="26"/>
                <w:szCs w:val="22"/>
              </w:rPr>
              <w:t>chống</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sét</w:t>
            </w:r>
            <w:proofErr w:type="spellEnd"/>
            <w:r w:rsidRPr="00073F55">
              <w:rPr>
                <w:rFonts w:ascii="Times New Roman" w:eastAsia="Arial" w:hAnsi="Times New Roman" w:cs="Times New Roman"/>
                <w:sz w:val="26"/>
                <w:szCs w:val="22"/>
              </w:rPr>
              <w:t xml:space="preserve"> van </w:t>
            </w:r>
            <w:proofErr w:type="spellStart"/>
            <w:r w:rsidRPr="00073F55">
              <w:rPr>
                <w:rFonts w:ascii="Times New Roman" w:eastAsia="Arial" w:hAnsi="Times New Roman" w:cs="Times New Roman"/>
                <w:sz w:val="26"/>
                <w:szCs w:val="22"/>
              </w:rPr>
              <w:t>được</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lắp</w:t>
            </w:r>
            <w:proofErr w:type="spellEnd"/>
            <w:r w:rsidRPr="00073F55">
              <w:rPr>
                <w:rFonts w:ascii="Times New Roman" w:eastAsia="Arial" w:hAnsi="Times New Roman" w:cs="Times New Roman"/>
                <w:sz w:val="26"/>
                <w:szCs w:val="22"/>
              </w:rPr>
              <w:t xml:space="preserve"> song </w:t>
            </w:r>
            <w:proofErr w:type="spellStart"/>
            <w:r w:rsidRPr="00073F55">
              <w:rPr>
                <w:rFonts w:ascii="Times New Roman" w:eastAsia="Arial" w:hAnsi="Times New Roman" w:cs="Times New Roman"/>
                <w:sz w:val="26"/>
                <w:szCs w:val="22"/>
              </w:rPr>
              <w:t>song</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với</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chuỗi</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sứ</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tại</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các</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vị</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trí</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cột</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đỡ</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và</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cột</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néo</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đầu</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trên</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của</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chống</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sét</w:t>
            </w:r>
            <w:proofErr w:type="spellEnd"/>
            <w:r w:rsidRPr="00073F55">
              <w:rPr>
                <w:rFonts w:ascii="Times New Roman" w:eastAsia="Arial" w:hAnsi="Times New Roman" w:cs="Times New Roman"/>
                <w:sz w:val="26"/>
                <w:szCs w:val="22"/>
              </w:rPr>
              <w:t xml:space="preserve"> van </w:t>
            </w:r>
            <w:proofErr w:type="spellStart"/>
            <w:r w:rsidRPr="00073F55">
              <w:rPr>
                <w:rFonts w:ascii="Times New Roman" w:eastAsia="Arial" w:hAnsi="Times New Roman" w:cs="Times New Roman"/>
                <w:sz w:val="26"/>
                <w:szCs w:val="22"/>
              </w:rPr>
              <w:t>được</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treo</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vào</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dây</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dẫn</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đầu</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cuối</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chống</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sét</w:t>
            </w:r>
            <w:proofErr w:type="spellEnd"/>
            <w:r w:rsidRPr="00073F55">
              <w:rPr>
                <w:rFonts w:ascii="Times New Roman" w:eastAsia="Arial" w:hAnsi="Times New Roman" w:cs="Times New Roman"/>
                <w:sz w:val="26"/>
                <w:szCs w:val="22"/>
              </w:rPr>
              <w:t xml:space="preserve"> van </w:t>
            </w:r>
            <w:proofErr w:type="spellStart"/>
            <w:r w:rsidRPr="00073F55">
              <w:rPr>
                <w:rFonts w:ascii="Times New Roman" w:eastAsia="Arial" w:hAnsi="Times New Roman" w:cs="Times New Roman"/>
                <w:sz w:val="26"/>
                <w:szCs w:val="22"/>
              </w:rPr>
              <w:t>được</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nối</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vào</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cột</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thép</w:t>
            </w:r>
            <w:proofErr w:type="spellEnd"/>
            <w:r w:rsidRPr="00073F55">
              <w:rPr>
                <w:rFonts w:ascii="Times New Roman" w:eastAsia="Arial" w:hAnsi="Times New Roman" w:cs="Times New Roman"/>
                <w:sz w:val="26"/>
                <w:szCs w:val="22"/>
              </w:rPr>
              <w:t>.</w:t>
            </w:r>
          </w:p>
          <w:p w14:paraId="33B85390" w14:textId="77777777" w:rsidR="00C22D56" w:rsidRPr="00073F55" w:rsidRDefault="00C22D56" w:rsidP="002369C2">
            <w:pPr>
              <w:spacing w:after="120" w:line="288" w:lineRule="auto"/>
              <w:jc w:val="both"/>
              <w:rPr>
                <w:rFonts w:ascii="Times New Roman" w:eastAsia="Arial" w:hAnsi="Times New Roman" w:cs="Times New Roman"/>
                <w:sz w:val="26"/>
                <w:szCs w:val="22"/>
              </w:rPr>
            </w:pPr>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Hệ</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thống</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thoát</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sét</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từ</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dây</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chống</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sét</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xà</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đến</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hệ</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thống</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tiếp</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địa</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gốc</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cột</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phải</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đảm</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bảo</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thoát</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dòng</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sét</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tốt</w:t>
            </w:r>
            <w:proofErr w:type="spellEnd"/>
            <w:r w:rsidRPr="00073F55">
              <w:rPr>
                <w:rFonts w:ascii="Times New Roman" w:eastAsia="Arial" w:hAnsi="Times New Roman" w:cs="Times New Roman"/>
                <w:sz w:val="26"/>
                <w:szCs w:val="22"/>
              </w:rPr>
              <w:t>.</w:t>
            </w:r>
          </w:p>
          <w:p w14:paraId="416A7F7F" w14:textId="77777777" w:rsidR="00C22D56" w:rsidRPr="00073F55" w:rsidRDefault="00C22D56" w:rsidP="002369C2">
            <w:pPr>
              <w:spacing w:after="120" w:line="288" w:lineRule="auto"/>
              <w:jc w:val="both"/>
              <w:rPr>
                <w:rFonts w:ascii="Times New Roman" w:eastAsia="Arial" w:hAnsi="Times New Roman" w:cs="Times New Roman"/>
                <w:sz w:val="26"/>
                <w:szCs w:val="22"/>
              </w:rPr>
            </w:pPr>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Phần</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dây</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đồng</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trần</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đấu</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nối</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sau</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bộ</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phận</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ngắt</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kết</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nối</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của</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chống</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sét</w:t>
            </w:r>
            <w:proofErr w:type="spellEnd"/>
            <w:r w:rsidRPr="00073F55">
              <w:rPr>
                <w:rFonts w:ascii="Times New Roman" w:eastAsia="Arial" w:hAnsi="Times New Roman" w:cs="Times New Roman"/>
                <w:sz w:val="26"/>
                <w:szCs w:val="22"/>
              </w:rPr>
              <w:t xml:space="preserve"> van </w:t>
            </w:r>
            <w:proofErr w:type="spellStart"/>
            <w:r w:rsidRPr="00073F55">
              <w:rPr>
                <w:rFonts w:ascii="Times New Roman" w:eastAsia="Arial" w:hAnsi="Times New Roman" w:cs="Times New Roman"/>
                <w:sz w:val="26"/>
                <w:szCs w:val="22"/>
              </w:rPr>
              <w:t>sẽ</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được</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đấu</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nối</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với</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dây</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đồng</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bọc</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kết</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nối</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đến</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bộ</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lastRenderedPageBreak/>
              <w:t>đếm</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sét</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bằng</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các</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đầu</w:t>
            </w:r>
            <w:proofErr w:type="spellEnd"/>
            <w:r w:rsidRPr="00073F55">
              <w:rPr>
                <w:rFonts w:ascii="Times New Roman" w:eastAsia="Arial" w:hAnsi="Times New Roman" w:cs="Times New Roman"/>
                <w:sz w:val="26"/>
                <w:szCs w:val="22"/>
              </w:rPr>
              <w:t xml:space="preserve"> cos </w:t>
            </w:r>
            <w:proofErr w:type="spellStart"/>
            <w:r w:rsidRPr="00073F55">
              <w:rPr>
                <w:rFonts w:ascii="Times New Roman" w:eastAsia="Arial" w:hAnsi="Times New Roman" w:cs="Times New Roman"/>
                <w:sz w:val="26"/>
                <w:szCs w:val="22"/>
              </w:rPr>
              <w:t>và</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bulong</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Tại</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vị</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trí</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đấu</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nối</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này</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khoảng</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cách</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phải</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đảm</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bảo</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đến</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cột</w:t>
            </w:r>
            <w:proofErr w:type="spellEnd"/>
            <w:r w:rsidRPr="00073F55">
              <w:rPr>
                <w:rFonts w:ascii="Times New Roman" w:eastAsia="Arial" w:hAnsi="Times New Roman" w:cs="Times New Roman"/>
                <w:sz w:val="26"/>
                <w:szCs w:val="22"/>
              </w:rPr>
              <w:t xml:space="preserve">  </w:t>
            </w:r>
            <m:oMath>
              <m:r>
                <w:rPr>
                  <w:rFonts w:ascii="Cambria Math" w:hAnsi="Cambria Math" w:cs="Times New Roman"/>
                  <w:szCs w:val="28"/>
                  <w:lang w:val="nl-NL"/>
                </w:rPr>
                <m:t>≥</m:t>
              </m:r>
            </m:oMath>
            <w:r w:rsidRPr="00073F55">
              <w:rPr>
                <w:rFonts w:ascii="Times New Roman" w:eastAsia="Arial" w:hAnsi="Times New Roman" w:cs="Times New Roman"/>
                <w:sz w:val="26"/>
                <w:szCs w:val="22"/>
              </w:rPr>
              <w:t>30cm.</w:t>
            </w:r>
          </w:p>
          <w:p w14:paraId="2DAA1037" w14:textId="77777777" w:rsidR="00C22D56" w:rsidRPr="00073F55" w:rsidRDefault="00C22D56" w:rsidP="002369C2">
            <w:pPr>
              <w:spacing w:after="120" w:line="288" w:lineRule="auto"/>
              <w:jc w:val="both"/>
              <w:rPr>
                <w:rFonts w:ascii="Times New Roman" w:eastAsia="Arial" w:hAnsi="Times New Roman" w:cs="Times New Roman"/>
                <w:sz w:val="26"/>
                <w:szCs w:val="22"/>
              </w:rPr>
            </w:pPr>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Vị</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trí</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lắp</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đặt</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chính</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xác</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sẽ</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được</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đơn</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vị</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tư</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vấn</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khảo</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sát</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và</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luận</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chứng</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trong</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hồ</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sơ</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thiết</w:t>
            </w:r>
            <w:proofErr w:type="spellEnd"/>
            <w:r w:rsidRPr="00073F55">
              <w:rPr>
                <w:rFonts w:ascii="Times New Roman" w:eastAsia="Arial" w:hAnsi="Times New Roman" w:cs="Times New Roman"/>
                <w:sz w:val="26"/>
                <w:szCs w:val="22"/>
              </w:rPr>
              <w:t xml:space="preserve"> </w:t>
            </w:r>
            <w:proofErr w:type="spellStart"/>
            <w:r w:rsidRPr="00073F55">
              <w:rPr>
                <w:rFonts w:ascii="Times New Roman" w:eastAsia="Arial" w:hAnsi="Times New Roman" w:cs="Times New Roman"/>
                <w:sz w:val="26"/>
                <w:szCs w:val="22"/>
              </w:rPr>
              <w:t>kế</w:t>
            </w:r>
            <w:proofErr w:type="spellEnd"/>
            <w:r w:rsidRPr="00073F55">
              <w:rPr>
                <w:rFonts w:ascii="Times New Roman" w:eastAsia="Arial" w:hAnsi="Times New Roman" w:cs="Times New Roman"/>
                <w:sz w:val="26"/>
                <w:szCs w:val="22"/>
              </w:rPr>
              <w:t>.</w:t>
            </w:r>
          </w:p>
        </w:tc>
      </w:tr>
    </w:tbl>
    <w:p w14:paraId="6D5F8DBA" w14:textId="77777777" w:rsidR="00D575B6" w:rsidRPr="00073F55" w:rsidRDefault="00D575B6" w:rsidP="00D575B6">
      <w:pPr>
        <w:spacing w:before="80" w:after="0" w:line="340" w:lineRule="exact"/>
        <w:jc w:val="both"/>
        <w:rPr>
          <w:rFonts w:ascii="Times New Roman" w:hAnsi="Times New Roman" w:cs="Times New Roman"/>
          <w:b/>
          <w:sz w:val="28"/>
          <w:szCs w:val="28"/>
          <w:lang w:val="de-DE"/>
        </w:rPr>
      </w:pPr>
      <w:r w:rsidRPr="00073F55">
        <w:rPr>
          <w:rFonts w:ascii="Times New Roman" w:hAnsi="Times New Roman" w:cs="Times New Roman"/>
          <w:b/>
          <w:sz w:val="28"/>
          <w:szCs w:val="28"/>
          <w:lang w:val="de-DE"/>
        </w:rPr>
        <w:lastRenderedPageBreak/>
        <w:t>Tiêu chuẩn kỹ thuật các VTTB trong dự án:</w:t>
      </w:r>
    </w:p>
    <w:p w14:paraId="3F7EB209" w14:textId="77777777" w:rsidR="00D14F31" w:rsidRPr="00073F55" w:rsidRDefault="00D14F31" w:rsidP="00D14F31">
      <w:pPr>
        <w:spacing w:before="80" w:after="0" w:line="340" w:lineRule="exact"/>
        <w:jc w:val="both"/>
        <w:rPr>
          <w:rFonts w:ascii="Times New Roman" w:hAnsi="Times New Roman" w:cs="Times New Roman"/>
          <w:bCs/>
          <w:sz w:val="28"/>
          <w:szCs w:val="28"/>
          <w:lang w:val="de-DE"/>
        </w:rPr>
      </w:pPr>
      <w:r w:rsidRPr="00073F55">
        <w:rPr>
          <w:rFonts w:ascii="Times New Roman" w:hAnsi="Times New Roman" w:cs="Times New Roman"/>
          <w:bCs/>
          <w:sz w:val="28"/>
          <w:szCs w:val="28"/>
          <w:lang w:val="de-DE"/>
        </w:rPr>
        <w:t>Các vật tư thiết bị trong dự án phải đáp ứng các tiêu chuẩn kỹ thuật cơ sở đã được Tổng công ty điện lực TP Hà Nội ban hành và các tiêu chuẩn của EVN, Cục điều tiết điện lực ban hành theo các văn bản sau:</w:t>
      </w:r>
    </w:p>
    <w:p w14:paraId="7A80D8C2" w14:textId="77777777" w:rsidR="00D14F31" w:rsidRPr="00073F55" w:rsidRDefault="00D14F31" w:rsidP="00D14F31">
      <w:pPr>
        <w:numPr>
          <w:ilvl w:val="0"/>
          <w:numId w:val="5"/>
        </w:numPr>
        <w:spacing w:before="80" w:after="0" w:line="340" w:lineRule="exact"/>
        <w:jc w:val="both"/>
        <w:rPr>
          <w:rFonts w:ascii="Times New Roman" w:hAnsi="Times New Roman" w:cs="Times New Roman"/>
          <w:bCs/>
          <w:sz w:val="28"/>
          <w:szCs w:val="28"/>
          <w:lang w:val="de-DE"/>
        </w:rPr>
      </w:pPr>
      <w:r w:rsidRPr="00073F55">
        <w:rPr>
          <w:rFonts w:ascii="Times New Roman" w:hAnsi="Times New Roman" w:cs="Times New Roman"/>
          <w:bCs/>
          <w:sz w:val="28"/>
          <w:szCs w:val="28"/>
          <w:lang w:val="de-DE"/>
        </w:rPr>
        <w:t>Quyết định số 5411/QĐ-EVNHANOI ngày 02/07/2020 về việc ban hành Tiêu chuẩn kỹ thuật hệ thống tủ điều khiển, bảo vệ và vật tư thiết bị nhị thứ trong trạm biến áp 110-220kV trong Tổng công ty Điện lực TP Hà Nội.</w:t>
      </w:r>
    </w:p>
    <w:p w14:paraId="3C089458" w14:textId="77777777" w:rsidR="00D14F31" w:rsidRPr="00073F55" w:rsidRDefault="00D14F31" w:rsidP="00D14F31">
      <w:pPr>
        <w:numPr>
          <w:ilvl w:val="0"/>
          <w:numId w:val="5"/>
        </w:numPr>
        <w:spacing w:before="80" w:after="0" w:line="340" w:lineRule="exact"/>
        <w:jc w:val="both"/>
        <w:rPr>
          <w:rFonts w:ascii="Times New Roman" w:hAnsi="Times New Roman" w:cs="Times New Roman"/>
          <w:bCs/>
          <w:sz w:val="28"/>
          <w:szCs w:val="28"/>
          <w:lang w:val="de-DE"/>
        </w:rPr>
      </w:pPr>
      <w:r w:rsidRPr="00073F55">
        <w:rPr>
          <w:rFonts w:ascii="Times New Roman" w:hAnsi="Times New Roman" w:cs="Times New Roman"/>
          <w:bCs/>
          <w:sz w:val="28"/>
          <w:szCs w:val="28"/>
          <w:lang w:val="de-DE"/>
        </w:rPr>
        <w:t>Quyết định số 2896/QĐ-EVN-KTLĐ-TĐ ngày 10/10/2003 về việc ban hành Quy định về tiêu chuẩn kỹ thuật của hệ thống điều khiển tích hợp, cấu hình hệ thống bảo vệ, quy cách kỹ thuật của rơle bảo vệ cho đường dây và TBA 500kV, 220kV, 110kV của EVN, Quy định về công tác thí nghiệm đối với rơle bảo vệ kỹ thuật số.</w:t>
      </w:r>
    </w:p>
    <w:p w14:paraId="302FD633" w14:textId="77777777" w:rsidR="00D14F31" w:rsidRPr="00073F55" w:rsidRDefault="00D14F31" w:rsidP="00D14F31">
      <w:pPr>
        <w:numPr>
          <w:ilvl w:val="0"/>
          <w:numId w:val="5"/>
        </w:numPr>
        <w:spacing w:before="80" w:after="0" w:line="340" w:lineRule="exact"/>
        <w:jc w:val="both"/>
        <w:rPr>
          <w:rFonts w:ascii="Times New Roman" w:hAnsi="Times New Roman" w:cs="Times New Roman"/>
          <w:bCs/>
          <w:sz w:val="28"/>
          <w:szCs w:val="28"/>
          <w:lang w:val="de-DE"/>
        </w:rPr>
      </w:pPr>
      <w:r w:rsidRPr="00073F55">
        <w:rPr>
          <w:rFonts w:ascii="Times New Roman" w:hAnsi="Times New Roman" w:cs="Times New Roman"/>
          <w:bCs/>
          <w:sz w:val="28"/>
          <w:szCs w:val="28"/>
          <w:lang w:val="de-DE"/>
        </w:rPr>
        <w:t>Quyết định số 1603/QĐ-EVN ngày 18/11/2021 về việc Quy định hệ thống điều khiển trạm biến áp 500kV, 220kV, 110kV trong Tập đoàn Điện lực Quốc gia Việt Nam.</w:t>
      </w:r>
    </w:p>
    <w:p w14:paraId="6D90422B" w14:textId="0CF5999D" w:rsidR="00AA4E77" w:rsidRPr="00073F55" w:rsidRDefault="00AA4E77" w:rsidP="00AA4E77">
      <w:pPr>
        <w:spacing w:before="80" w:after="0" w:line="340" w:lineRule="exact"/>
        <w:rPr>
          <w:rFonts w:ascii="Times New Roman" w:hAnsi="Times New Roman" w:cs="Times New Roman"/>
          <w:sz w:val="28"/>
          <w:szCs w:val="28"/>
        </w:rPr>
      </w:pPr>
      <w:r w:rsidRPr="00073F55">
        <w:rPr>
          <w:rFonts w:ascii="Times New Roman" w:hAnsi="Times New Roman" w:cs="Times New Roman"/>
          <w:b/>
          <w:bCs/>
          <w:sz w:val="28"/>
          <w:szCs w:val="28"/>
        </w:rPr>
        <w:t xml:space="preserve">1.6. </w:t>
      </w:r>
      <w:proofErr w:type="spellStart"/>
      <w:r w:rsidR="006822E4" w:rsidRPr="00073F55">
        <w:rPr>
          <w:rFonts w:ascii="Times New Roman" w:hAnsi="Times New Roman" w:cs="Times New Roman"/>
          <w:b/>
          <w:bCs/>
          <w:sz w:val="28"/>
          <w:szCs w:val="28"/>
        </w:rPr>
        <w:t>Khái</w:t>
      </w:r>
      <w:proofErr w:type="spellEnd"/>
      <w:r w:rsidR="006822E4" w:rsidRPr="00073F55">
        <w:rPr>
          <w:rFonts w:ascii="Times New Roman" w:hAnsi="Times New Roman" w:cs="Times New Roman"/>
          <w:b/>
          <w:bCs/>
          <w:sz w:val="28"/>
          <w:szCs w:val="28"/>
        </w:rPr>
        <w:t xml:space="preserve"> </w:t>
      </w:r>
      <w:proofErr w:type="spellStart"/>
      <w:r w:rsidR="006822E4" w:rsidRPr="00073F55">
        <w:rPr>
          <w:rFonts w:ascii="Times New Roman" w:hAnsi="Times New Roman" w:cs="Times New Roman"/>
          <w:b/>
          <w:bCs/>
          <w:sz w:val="28"/>
          <w:szCs w:val="28"/>
        </w:rPr>
        <w:t>toán</w:t>
      </w:r>
      <w:proofErr w:type="spellEnd"/>
      <w:r w:rsidR="006822E4" w:rsidRPr="00073F55">
        <w:rPr>
          <w:rFonts w:ascii="Times New Roman" w:hAnsi="Times New Roman" w:cs="Times New Roman"/>
          <w:b/>
          <w:bCs/>
          <w:sz w:val="28"/>
          <w:szCs w:val="28"/>
        </w:rPr>
        <w:t xml:space="preserve"> </w:t>
      </w:r>
      <w:proofErr w:type="spellStart"/>
      <w:r w:rsidR="006822E4" w:rsidRPr="00073F55">
        <w:rPr>
          <w:rFonts w:ascii="Times New Roman" w:hAnsi="Times New Roman" w:cs="Times New Roman"/>
          <w:b/>
          <w:bCs/>
          <w:sz w:val="28"/>
          <w:szCs w:val="28"/>
        </w:rPr>
        <w:t>t</w:t>
      </w:r>
      <w:r w:rsidRPr="00073F55">
        <w:rPr>
          <w:rFonts w:ascii="Times New Roman" w:hAnsi="Times New Roman" w:cs="Times New Roman"/>
          <w:b/>
          <w:bCs/>
          <w:sz w:val="28"/>
          <w:szCs w:val="28"/>
        </w:rPr>
        <w:t>ổng</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mức</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đầu</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tư</w:t>
      </w:r>
      <w:proofErr w:type="spellEnd"/>
      <w:r w:rsidRPr="00073F55">
        <w:rPr>
          <w:rFonts w:ascii="Times New Roman" w:hAnsi="Times New Roman" w:cs="Times New Roman"/>
          <w:b/>
          <w:bCs/>
          <w:sz w:val="28"/>
          <w:szCs w:val="28"/>
        </w:rPr>
        <w:t>:</w:t>
      </w:r>
      <w:r w:rsidRPr="00073F55">
        <w:rPr>
          <w:rFonts w:ascii="Times New Roman" w:hAnsi="Times New Roman" w:cs="Times New Roman"/>
          <w:sz w:val="28"/>
          <w:szCs w:val="28"/>
        </w:rPr>
        <w:t xml:space="preserve"> </w:t>
      </w:r>
      <w:r w:rsidR="008D5D96" w:rsidRPr="00073F55">
        <w:rPr>
          <w:rFonts w:ascii="Times New Roman" w:hAnsi="Times New Roman" w:cs="Times New Roman"/>
          <w:b/>
          <w:color w:val="000000"/>
          <w:sz w:val="28"/>
          <w:szCs w:val="28"/>
          <w:lang w:val="nl-NL"/>
        </w:rPr>
        <w:t xml:space="preserve">9.279.282.995 </w:t>
      </w:r>
      <w:proofErr w:type="spellStart"/>
      <w:r w:rsidR="001E0EBF" w:rsidRPr="00073F55">
        <w:rPr>
          <w:rFonts w:ascii="Times New Roman" w:hAnsi="Times New Roman" w:cs="Times New Roman"/>
          <w:b/>
          <w:bCs/>
          <w:sz w:val="28"/>
          <w:szCs w:val="28"/>
        </w:rPr>
        <w:t>đồng</w:t>
      </w:r>
      <w:proofErr w:type="spellEnd"/>
      <w:r w:rsidRPr="00073F55">
        <w:rPr>
          <w:rFonts w:ascii="Times New Roman" w:hAnsi="Times New Roman" w:cs="Times New Roman"/>
          <w:sz w:val="28"/>
          <w:szCs w:val="28"/>
        </w:rPr>
        <w:t>.</w:t>
      </w:r>
    </w:p>
    <w:p w14:paraId="52475D70" w14:textId="192D5D69" w:rsidR="00AA4E77" w:rsidRPr="00073F55" w:rsidRDefault="00AA4E77" w:rsidP="00AA4E77">
      <w:pPr>
        <w:spacing w:before="80" w:after="0" w:line="340" w:lineRule="exact"/>
        <w:rPr>
          <w:rFonts w:ascii="Times New Roman" w:hAnsi="Times New Roman" w:cs="Times New Roman"/>
          <w:sz w:val="28"/>
          <w:szCs w:val="28"/>
        </w:rPr>
      </w:pPr>
      <w:r w:rsidRPr="00073F55">
        <w:rPr>
          <w:rFonts w:ascii="Times New Roman" w:hAnsi="Times New Roman" w:cs="Times New Roman"/>
          <w:b/>
          <w:bCs/>
          <w:sz w:val="28"/>
          <w:szCs w:val="28"/>
        </w:rPr>
        <w:t xml:space="preserve">1.7. </w:t>
      </w:r>
      <w:proofErr w:type="spellStart"/>
      <w:r w:rsidRPr="00073F55">
        <w:rPr>
          <w:rFonts w:ascii="Times New Roman" w:hAnsi="Times New Roman" w:cs="Times New Roman"/>
          <w:b/>
          <w:bCs/>
          <w:sz w:val="28"/>
          <w:szCs w:val="28"/>
        </w:rPr>
        <w:t>Nguồn</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vốn</w:t>
      </w:r>
      <w:proofErr w:type="spellEnd"/>
      <w:r w:rsidR="006822E4" w:rsidRPr="00073F55">
        <w:rPr>
          <w:rFonts w:ascii="Times New Roman" w:hAnsi="Times New Roman" w:cs="Times New Roman"/>
          <w:b/>
          <w:bCs/>
          <w:sz w:val="28"/>
          <w:szCs w:val="28"/>
        </w:rPr>
        <w:t xml:space="preserve"> </w:t>
      </w:r>
      <w:proofErr w:type="spellStart"/>
      <w:r w:rsidR="006822E4" w:rsidRPr="00073F55">
        <w:rPr>
          <w:rFonts w:ascii="Times New Roman" w:hAnsi="Times New Roman" w:cs="Times New Roman"/>
          <w:b/>
          <w:bCs/>
          <w:sz w:val="28"/>
          <w:szCs w:val="28"/>
        </w:rPr>
        <w:t>dự</w:t>
      </w:r>
      <w:proofErr w:type="spellEnd"/>
      <w:r w:rsidR="006822E4" w:rsidRPr="00073F55">
        <w:rPr>
          <w:rFonts w:ascii="Times New Roman" w:hAnsi="Times New Roman" w:cs="Times New Roman"/>
          <w:b/>
          <w:bCs/>
          <w:sz w:val="28"/>
          <w:szCs w:val="28"/>
        </w:rPr>
        <w:t xml:space="preserve"> </w:t>
      </w:r>
      <w:proofErr w:type="spellStart"/>
      <w:r w:rsidR="006822E4" w:rsidRPr="00073F55">
        <w:rPr>
          <w:rFonts w:ascii="Times New Roman" w:hAnsi="Times New Roman" w:cs="Times New Roman"/>
          <w:b/>
          <w:bCs/>
          <w:sz w:val="28"/>
          <w:szCs w:val="28"/>
        </w:rPr>
        <w:t>án</w:t>
      </w:r>
      <w:proofErr w:type="spellEnd"/>
      <w:r w:rsidRPr="00073F55">
        <w:rPr>
          <w:rFonts w:ascii="Times New Roman" w:hAnsi="Times New Roman" w:cs="Times New Roman"/>
          <w:b/>
          <w:bCs/>
          <w:sz w:val="28"/>
          <w:szCs w:val="28"/>
        </w:rPr>
        <w:t>:</w:t>
      </w:r>
      <w:r w:rsidR="00BB3444" w:rsidRPr="00073F55">
        <w:rPr>
          <w:rFonts w:ascii="Times New Roman" w:hAnsi="Times New Roman" w:cs="Times New Roman"/>
          <w:sz w:val="28"/>
          <w:szCs w:val="28"/>
        </w:rPr>
        <w:t xml:space="preserve"> </w:t>
      </w:r>
      <w:proofErr w:type="spellStart"/>
      <w:r w:rsidR="00A96BB7" w:rsidRPr="00073F55">
        <w:rPr>
          <w:rFonts w:ascii="Times New Roman" w:hAnsi="Times New Roman" w:cs="Times New Roman"/>
          <w:sz w:val="28"/>
          <w:szCs w:val="28"/>
        </w:rPr>
        <w:t>Khấu</w:t>
      </w:r>
      <w:proofErr w:type="spellEnd"/>
      <w:r w:rsidR="00A96BB7" w:rsidRPr="00073F55">
        <w:rPr>
          <w:rFonts w:ascii="Times New Roman" w:hAnsi="Times New Roman" w:cs="Times New Roman"/>
          <w:sz w:val="28"/>
          <w:szCs w:val="28"/>
        </w:rPr>
        <w:t xml:space="preserve"> hao </w:t>
      </w:r>
      <w:proofErr w:type="spellStart"/>
      <w:r w:rsidR="00A96BB7" w:rsidRPr="00073F55">
        <w:rPr>
          <w:rFonts w:ascii="Times New Roman" w:hAnsi="Times New Roman" w:cs="Times New Roman"/>
          <w:sz w:val="28"/>
          <w:szCs w:val="28"/>
        </w:rPr>
        <w:t>cơ</w:t>
      </w:r>
      <w:proofErr w:type="spellEnd"/>
      <w:r w:rsidR="00A96BB7" w:rsidRPr="00073F55">
        <w:rPr>
          <w:rFonts w:ascii="Times New Roman" w:hAnsi="Times New Roman" w:cs="Times New Roman"/>
          <w:sz w:val="28"/>
          <w:szCs w:val="28"/>
        </w:rPr>
        <w:t xml:space="preserve"> </w:t>
      </w:r>
      <w:proofErr w:type="spellStart"/>
      <w:r w:rsidR="00A96BB7" w:rsidRPr="00073F55">
        <w:rPr>
          <w:rFonts w:ascii="Times New Roman" w:hAnsi="Times New Roman" w:cs="Times New Roman"/>
          <w:sz w:val="28"/>
          <w:szCs w:val="28"/>
        </w:rPr>
        <w:t>bản</w:t>
      </w:r>
      <w:proofErr w:type="spellEnd"/>
    </w:p>
    <w:p w14:paraId="3F900451" w14:textId="3CCAC45B" w:rsidR="00AA4E77" w:rsidRPr="00073F55" w:rsidRDefault="00AA4E77" w:rsidP="00AA4E77">
      <w:pPr>
        <w:spacing w:before="80" w:after="0" w:line="340" w:lineRule="exact"/>
        <w:rPr>
          <w:rFonts w:ascii="Times New Roman" w:hAnsi="Times New Roman" w:cs="Times New Roman"/>
          <w:sz w:val="28"/>
          <w:szCs w:val="28"/>
          <w:lang w:val="vi-VN"/>
        </w:rPr>
      </w:pPr>
      <w:r w:rsidRPr="00073F55">
        <w:rPr>
          <w:rFonts w:ascii="Times New Roman" w:hAnsi="Times New Roman" w:cs="Times New Roman"/>
          <w:b/>
          <w:bCs/>
          <w:sz w:val="28"/>
          <w:szCs w:val="28"/>
        </w:rPr>
        <w:t>1.</w:t>
      </w:r>
      <w:r w:rsidR="006822E4" w:rsidRPr="00073F55">
        <w:rPr>
          <w:rFonts w:ascii="Times New Roman" w:hAnsi="Times New Roman" w:cs="Times New Roman"/>
          <w:b/>
          <w:bCs/>
          <w:sz w:val="28"/>
          <w:szCs w:val="28"/>
        </w:rPr>
        <w:t>8</w:t>
      </w:r>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Thời</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gian</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thực</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hiện</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dự</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án</w:t>
      </w:r>
      <w:proofErr w:type="spellEnd"/>
      <w:r w:rsidRPr="00073F55">
        <w:rPr>
          <w:rFonts w:ascii="Times New Roman" w:hAnsi="Times New Roman" w:cs="Times New Roman"/>
          <w:b/>
          <w:bCs/>
          <w:sz w:val="28"/>
          <w:szCs w:val="28"/>
        </w:rPr>
        <w:t>:</w:t>
      </w:r>
      <w:r w:rsidR="00A443B4" w:rsidRPr="00073F55">
        <w:rPr>
          <w:rFonts w:ascii="Times New Roman" w:hAnsi="Times New Roman" w:cs="Times New Roman"/>
          <w:sz w:val="28"/>
          <w:szCs w:val="28"/>
        </w:rPr>
        <w:t xml:space="preserve"> Năm 202</w:t>
      </w:r>
      <w:r w:rsidR="00A443B4" w:rsidRPr="00073F55">
        <w:rPr>
          <w:rFonts w:ascii="Times New Roman" w:hAnsi="Times New Roman" w:cs="Times New Roman"/>
          <w:sz w:val="28"/>
          <w:szCs w:val="28"/>
          <w:lang w:val="vi-VN"/>
        </w:rPr>
        <w:t>6</w:t>
      </w:r>
      <w:r w:rsidRPr="00073F55">
        <w:rPr>
          <w:rFonts w:ascii="Times New Roman" w:hAnsi="Times New Roman" w:cs="Times New Roman"/>
          <w:sz w:val="28"/>
          <w:szCs w:val="28"/>
        </w:rPr>
        <w:t xml:space="preserve"> - 202</w:t>
      </w:r>
      <w:r w:rsidR="00A443B4" w:rsidRPr="00073F55">
        <w:rPr>
          <w:rFonts w:ascii="Times New Roman" w:hAnsi="Times New Roman" w:cs="Times New Roman"/>
          <w:sz w:val="28"/>
          <w:szCs w:val="28"/>
          <w:lang w:val="vi-VN"/>
        </w:rPr>
        <w:t>7</w:t>
      </w:r>
    </w:p>
    <w:p w14:paraId="130264AE" w14:textId="77777777" w:rsidR="00AA4E77" w:rsidRPr="00073F55" w:rsidRDefault="00AA4E77" w:rsidP="00AA4E77">
      <w:pPr>
        <w:spacing w:before="80" w:after="0" w:line="340" w:lineRule="exact"/>
        <w:rPr>
          <w:rFonts w:ascii="Times New Roman" w:hAnsi="Times New Roman" w:cs="Times New Roman"/>
          <w:b/>
          <w:bCs/>
          <w:sz w:val="28"/>
          <w:szCs w:val="28"/>
        </w:rPr>
      </w:pPr>
      <w:r w:rsidRPr="00073F55">
        <w:rPr>
          <w:rFonts w:ascii="Times New Roman" w:hAnsi="Times New Roman" w:cs="Times New Roman"/>
          <w:b/>
          <w:bCs/>
          <w:sz w:val="28"/>
          <w:szCs w:val="28"/>
        </w:rPr>
        <w:t xml:space="preserve">2. </w:t>
      </w:r>
      <w:proofErr w:type="spellStart"/>
      <w:r w:rsidRPr="00073F55">
        <w:rPr>
          <w:rFonts w:ascii="Times New Roman" w:hAnsi="Times New Roman" w:cs="Times New Roman"/>
          <w:b/>
          <w:bCs/>
          <w:sz w:val="28"/>
          <w:szCs w:val="28"/>
        </w:rPr>
        <w:t>Giới</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thiệu</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tổng</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quan</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về</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gói</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thầu</w:t>
      </w:r>
      <w:proofErr w:type="spellEnd"/>
      <w:r w:rsidRPr="00073F55">
        <w:rPr>
          <w:rFonts w:ascii="Times New Roman" w:hAnsi="Times New Roman" w:cs="Times New Roman"/>
          <w:b/>
          <w:bCs/>
          <w:sz w:val="28"/>
          <w:szCs w:val="28"/>
        </w:rPr>
        <w:t>:</w:t>
      </w:r>
    </w:p>
    <w:p w14:paraId="081CE189" w14:textId="748F8AC3" w:rsidR="00972F66" w:rsidRPr="00073F55" w:rsidRDefault="00AA4E77" w:rsidP="00972F66">
      <w:pPr>
        <w:spacing w:before="80" w:after="0" w:line="340" w:lineRule="exact"/>
        <w:rPr>
          <w:rFonts w:ascii="Times New Roman" w:hAnsi="Times New Roman" w:cs="Times New Roman"/>
          <w:sz w:val="28"/>
          <w:szCs w:val="28"/>
        </w:rPr>
      </w:pPr>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Tên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Gói</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thầu</w:t>
      </w:r>
      <w:proofErr w:type="spellEnd"/>
      <w:r w:rsidRPr="00073F55">
        <w:rPr>
          <w:rFonts w:ascii="Times New Roman" w:hAnsi="Times New Roman" w:cs="Times New Roman"/>
          <w:sz w:val="28"/>
          <w:szCs w:val="28"/>
        </w:rPr>
        <w:t xml:space="preserve">: </w:t>
      </w:r>
      <w:bookmarkStart w:id="1" w:name="_Hlk198015973"/>
      <w:proofErr w:type="spellStart"/>
      <w:r w:rsidR="00972F66" w:rsidRPr="00073F55">
        <w:rPr>
          <w:rFonts w:ascii="Times New Roman" w:hAnsi="Times New Roman" w:cs="Times New Roman"/>
          <w:sz w:val="28"/>
          <w:szCs w:val="28"/>
        </w:rPr>
        <w:t>Gói</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thầu</w:t>
      </w:r>
      <w:proofErr w:type="spellEnd"/>
      <w:r w:rsidR="00972F66" w:rsidRPr="00073F55">
        <w:rPr>
          <w:rFonts w:ascii="Times New Roman" w:hAnsi="Times New Roman" w:cs="Times New Roman"/>
          <w:sz w:val="28"/>
          <w:szCs w:val="28"/>
        </w:rPr>
        <w:t xml:space="preserve"> 2</w:t>
      </w:r>
      <w:r w:rsidR="001A164F" w:rsidRPr="00073F55">
        <w:rPr>
          <w:rFonts w:ascii="Times New Roman" w:hAnsi="Times New Roman" w:cs="Times New Roman"/>
          <w:sz w:val="28"/>
          <w:szCs w:val="28"/>
        </w:rPr>
        <w:t xml:space="preserve"> “</w:t>
      </w:r>
      <w:proofErr w:type="spellStart"/>
      <w:r w:rsidR="00E527E8" w:rsidRPr="00073F55">
        <w:rPr>
          <w:rFonts w:ascii="Times New Roman" w:hAnsi="Times New Roman" w:cs="Times New Roman"/>
          <w:sz w:val="28"/>
          <w:szCs w:val="28"/>
        </w:rPr>
        <w:t>Tư</w:t>
      </w:r>
      <w:proofErr w:type="spellEnd"/>
      <w:r w:rsidR="00E527E8" w:rsidRPr="00073F55">
        <w:rPr>
          <w:rFonts w:ascii="Times New Roman" w:hAnsi="Times New Roman" w:cs="Times New Roman"/>
          <w:sz w:val="28"/>
          <w:szCs w:val="28"/>
        </w:rPr>
        <w:t xml:space="preserve"> </w:t>
      </w:r>
      <w:proofErr w:type="spellStart"/>
      <w:r w:rsidR="00E527E8" w:rsidRPr="00073F55">
        <w:rPr>
          <w:rFonts w:ascii="Times New Roman" w:hAnsi="Times New Roman" w:cs="Times New Roman"/>
          <w:sz w:val="28"/>
          <w:szCs w:val="28"/>
        </w:rPr>
        <w:t>vấn</w:t>
      </w:r>
      <w:proofErr w:type="spellEnd"/>
      <w:r w:rsidR="00E527E8" w:rsidRPr="00073F55">
        <w:rPr>
          <w:rFonts w:ascii="Times New Roman" w:hAnsi="Times New Roman" w:cs="Times New Roman"/>
          <w:sz w:val="28"/>
          <w:szCs w:val="28"/>
        </w:rPr>
        <w:t xml:space="preserve"> </w:t>
      </w:r>
      <w:proofErr w:type="spellStart"/>
      <w:r w:rsidR="00E527E8" w:rsidRPr="00073F55">
        <w:rPr>
          <w:rFonts w:ascii="Times New Roman" w:hAnsi="Times New Roman" w:cs="Times New Roman"/>
          <w:sz w:val="28"/>
          <w:szCs w:val="28"/>
        </w:rPr>
        <w:t>thẩm</w:t>
      </w:r>
      <w:proofErr w:type="spellEnd"/>
      <w:r w:rsidR="00E527E8" w:rsidRPr="00073F55">
        <w:rPr>
          <w:rFonts w:ascii="Times New Roman" w:hAnsi="Times New Roman" w:cs="Times New Roman"/>
          <w:sz w:val="28"/>
          <w:szCs w:val="28"/>
        </w:rPr>
        <w:t xml:space="preserve"> </w:t>
      </w:r>
      <w:proofErr w:type="spellStart"/>
      <w:r w:rsidR="00E527E8" w:rsidRPr="00073F55">
        <w:rPr>
          <w:rFonts w:ascii="Times New Roman" w:hAnsi="Times New Roman" w:cs="Times New Roman"/>
          <w:sz w:val="28"/>
          <w:szCs w:val="28"/>
        </w:rPr>
        <w:t>tra</w:t>
      </w:r>
      <w:proofErr w:type="spellEnd"/>
      <w:r w:rsidR="00E527E8" w:rsidRPr="00073F55">
        <w:rPr>
          <w:rFonts w:ascii="Times New Roman" w:hAnsi="Times New Roman" w:cs="Times New Roman"/>
          <w:sz w:val="28"/>
          <w:szCs w:val="28"/>
        </w:rPr>
        <w:t xml:space="preserve"> Báo </w:t>
      </w:r>
      <w:proofErr w:type="spellStart"/>
      <w:r w:rsidR="00E527E8" w:rsidRPr="00073F55">
        <w:rPr>
          <w:rFonts w:ascii="Times New Roman" w:hAnsi="Times New Roman" w:cs="Times New Roman"/>
          <w:sz w:val="28"/>
          <w:szCs w:val="28"/>
        </w:rPr>
        <w:t>cáo</w:t>
      </w:r>
      <w:proofErr w:type="spellEnd"/>
      <w:r w:rsidR="009C425F" w:rsidRPr="00073F55">
        <w:rPr>
          <w:rFonts w:ascii="Times New Roman" w:hAnsi="Times New Roman" w:cs="Times New Roman"/>
          <w:sz w:val="28"/>
          <w:szCs w:val="28"/>
        </w:rPr>
        <w:t xml:space="preserve"> </w:t>
      </w:r>
      <w:proofErr w:type="spellStart"/>
      <w:r w:rsidR="009C425F" w:rsidRPr="00073F55">
        <w:rPr>
          <w:rFonts w:ascii="Times New Roman" w:hAnsi="Times New Roman" w:cs="Times New Roman"/>
          <w:sz w:val="28"/>
          <w:szCs w:val="28"/>
        </w:rPr>
        <w:t>kinh</w:t>
      </w:r>
      <w:proofErr w:type="spellEnd"/>
      <w:r w:rsidR="009C425F" w:rsidRPr="00073F55">
        <w:rPr>
          <w:rFonts w:ascii="Times New Roman" w:hAnsi="Times New Roman" w:cs="Times New Roman"/>
          <w:sz w:val="28"/>
          <w:szCs w:val="28"/>
        </w:rPr>
        <w:t xml:space="preserve"> </w:t>
      </w:r>
      <w:proofErr w:type="spellStart"/>
      <w:r w:rsidR="009C425F" w:rsidRPr="00073F55">
        <w:rPr>
          <w:rFonts w:ascii="Times New Roman" w:hAnsi="Times New Roman" w:cs="Times New Roman"/>
          <w:sz w:val="28"/>
          <w:szCs w:val="28"/>
        </w:rPr>
        <w:t>tế</w:t>
      </w:r>
      <w:proofErr w:type="spellEnd"/>
      <w:r w:rsidR="009C425F" w:rsidRPr="00073F55">
        <w:rPr>
          <w:rFonts w:ascii="Times New Roman" w:hAnsi="Times New Roman" w:cs="Times New Roman"/>
          <w:sz w:val="28"/>
          <w:szCs w:val="28"/>
        </w:rPr>
        <w:t xml:space="preserve"> </w:t>
      </w:r>
      <w:proofErr w:type="spellStart"/>
      <w:r w:rsidR="009C425F" w:rsidRPr="00073F55">
        <w:rPr>
          <w:rFonts w:ascii="Times New Roman" w:hAnsi="Times New Roman" w:cs="Times New Roman"/>
          <w:sz w:val="28"/>
          <w:szCs w:val="28"/>
        </w:rPr>
        <w:t>kỹ</w:t>
      </w:r>
      <w:proofErr w:type="spellEnd"/>
      <w:r w:rsidR="009C425F" w:rsidRPr="00073F55">
        <w:rPr>
          <w:rFonts w:ascii="Times New Roman" w:hAnsi="Times New Roman" w:cs="Times New Roman"/>
          <w:sz w:val="28"/>
          <w:szCs w:val="28"/>
        </w:rPr>
        <w:t xml:space="preserve"> </w:t>
      </w:r>
      <w:proofErr w:type="spellStart"/>
      <w:r w:rsidR="009C425F" w:rsidRPr="00073F55">
        <w:rPr>
          <w:rFonts w:ascii="Times New Roman" w:hAnsi="Times New Roman" w:cs="Times New Roman"/>
          <w:sz w:val="28"/>
          <w:szCs w:val="28"/>
        </w:rPr>
        <w:t>thuật</w:t>
      </w:r>
      <w:proofErr w:type="spellEnd"/>
      <w:r w:rsidR="001A164F" w:rsidRPr="00073F55">
        <w:rPr>
          <w:rFonts w:ascii="Times New Roman" w:hAnsi="Times New Roman" w:cs="Times New Roman"/>
          <w:sz w:val="28"/>
          <w:szCs w:val="28"/>
        </w:rPr>
        <w:t>”</w:t>
      </w:r>
    </w:p>
    <w:p w14:paraId="4CEC8E9D" w14:textId="06F34162" w:rsidR="001A164F" w:rsidRPr="00073F55" w:rsidRDefault="001A164F" w:rsidP="00972F66">
      <w:pPr>
        <w:spacing w:before="80" w:after="0" w:line="340" w:lineRule="exact"/>
        <w:rPr>
          <w:rFonts w:ascii="Times New Roman" w:hAnsi="Times New Roman" w:cs="Times New Roman"/>
          <w:sz w:val="28"/>
          <w:szCs w:val="28"/>
        </w:rPr>
      </w:pPr>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Giá</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kế</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hoạch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gói</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thầu</w:t>
      </w:r>
      <w:proofErr w:type="spellEnd"/>
      <w:r w:rsidRPr="00073F55">
        <w:rPr>
          <w:rFonts w:ascii="Times New Roman" w:hAnsi="Times New Roman" w:cs="Times New Roman"/>
          <w:b/>
          <w:sz w:val="28"/>
          <w:szCs w:val="28"/>
        </w:rPr>
        <w:t xml:space="preserve">: </w:t>
      </w:r>
      <w:r w:rsidR="001A2CC2" w:rsidRPr="00073F55">
        <w:rPr>
          <w:rFonts w:ascii="Times New Roman" w:hAnsi="Times New Roman" w:cs="Times New Roman"/>
          <w:b/>
          <w:bCs/>
          <w:sz w:val="28"/>
          <w:szCs w:val="28"/>
        </w:rPr>
        <w:t>4.620.000</w:t>
      </w:r>
      <w:r w:rsidR="001A2CC2" w:rsidRPr="00073F55">
        <w:rPr>
          <w:rFonts w:ascii="Times New Roman" w:hAnsi="Times New Roman" w:cs="Times New Roman"/>
          <w:b/>
          <w:sz w:val="28"/>
          <w:szCs w:val="28"/>
        </w:rPr>
        <w:t xml:space="preserve"> </w:t>
      </w:r>
      <w:proofErr w:type="spellStart"/>
      <w:r w:rsidRPr="00073F55">
        <w:rPr>
          <w:rFonts w:ascii="Times New Roman" w:hAnsi="Times New Roman" w:cs="Times New Roman"/>
          <w:sz w:val="28"/>
          <w:szCs w:val="28"/>
        </w:rPr>
        <w:t>đồng</w:t>
      </w:r>
      <w:proofErr w:type="spellEnd"/>
      <w:r w:rsidRPr="00073F55">
        <w:rPr>
          <w:rFonts w:ascii="Times New Roman" w:hAnsi="Times New Roman" w:cs="Times New Roman"/>
          <w:sz w:val="28"/>
          <w:szCs w:val="28"/>
        </w:rPr>
        <w:t xml:space="preserve"> (bao </w:t>
      </w:r>
      <w:proofErr w:type="spellStart"/>
      <w:r w:rsidRPr="00073F55">
        <w:rPr>
          <w:rFonts w:ascii="Times New Roman" w:hAnsi="Times New Roman" w:cs="Times New Roman"/>
          <w:sz w:val="28"/>
          <w:szCs w:val="28"/>
        </w:rPr>
        <w:t>gồm</w:t>
      </w:r>
      <w:proofErr w:type="spellEnd"/>
      <w:r w:rsidRPr="00073F55">
        <w:rPr>
          <w:rFonts w:ascii="Times New Roman" w:hAnsi="Times New Roman" w:cs="Times New Roman"/>
          <w:sz w:val="28"/>
          <w:szCs w:val="28"/>
        </w:rPr>
        <w:t xml:space="preserve"> VAT + DP)</w:t>
      </w:r>
    </w:p>
    <w:p w14:paraId="6125475B" w14:textId="493793A1" w:rsidR="001A164F" w:rsidRPr="00073F55" w:rsidRDefault="001A164F" w:rsidP="00972F66">
      <w:pPr>
        <w:spacing w:before="80" w:after="0" w:line="340" w:lineRule="exact"/>
        <w:rPr>
          <w:rFonts w:ascii="Times New Roman" w:hAnsi="Times New Roman" w:cs="Times New Roman"/>
          <w:sz w:val="28"/>
          <w:szCs w:val="28"/>
        </w:rPr>
      </w:pPr>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Giá</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dự</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toán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gói</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thầu</w:t>
      </w:r>
      <w:proofErr w:type="spellEnd"/>
      <w:r w:rsidRPr="00073F55">
        <w:rPr>
          <w:rFonts w:ascii="Times New Roman" w:hAnsi="Times New Roman" w:cs="Times New Roman"/>
          <w:sz w:val="28"/>
          <w:szCs w:val="28"/>
        </w:rPr>
        <w:t xml:space="preserve">: </w:t>
      </w:r>
      <w:r w:rsidR="00FF012E" w:rsidRPr="00073F55">
        <w:rPr>
          <w:rFonts w:ascii="Times New Roman" w:hAnsi="Times New Roman" w:cs="Times New Roman"/>
          <w:b/>
          <w:sz w:val="28"/>
          <w:szCs w:val="28"/>
        </w:rPr>
        <w:t>4.320.000</w:t>
      </w:r>
      <w:r w:rsidR="00FF012E" w:rsidRPr="00073F55">
        <w:rPr>
          <w:rFonts w:ascii="Times New Roman" w:hAnsi="Times New Roman" w:cs="Times New Roman"/>
          <w:b/>
          <w:sz w:val="28"/>
          <w:szCs w:val="28"/>
        </w:rPr>
        <w:t xml:space="preserve"> </w:t>
      </w:r>
      <w:r w:rsidRPr="00073F55">
        <w:rPr>
          <w:rFonts w:ascii="Times New Roman" w:hAnsi="Times New Roman" w:cs="Times New Roman"/>
          <w:sz w:val="28"/>
          <w:szCs w:val="28"/>
        </w:rPr>
        <w:t xml:space="preserve">(bao </w:t>
      </w:r>
      <w:proofErr w:type="spellStart"/>
      <w:r w:rsidRPr="00073F55">
        <w:rPr>
          <w:rFonts w:ascii="Times New Roman" w:hAnsi="Times New Roman" w:cs="Times New Roman"/>
          <w:sz w:val="28"/>
          <w:szCs w:val="28"/>
        </w:rPr>
        <w:t>gồm</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thuế</w:t>
      </w:r>
      <w:proofErr w:type="spellEnd"/>
      <w:r w:rsidRPr="00073F55">
        <w:rPr>
          <w:rFonts w:ascii="Times New Roman" w:hAnsi="Times New Roman" w:cs="Times New Roman"/>
          <w:sz w:val="28"/>
          <w:szCs w:val="28"/>
        </w:rPr>
        <w:t xml:space="preserve"> VAT 8%)</w:t>
      </w:r>
    </w:p>
    <w:bookmarkEnd w:id="1"/>
    <w:p w14:paraId="46F2FBEA" w14:textId="7BB99097" w:rsidR="00E247A0" w:rsidRPr="00073F55" w:rsidRDefault="00E247A0" w:rsidP="00AA4E77">
      <w:pPr>
        <w:spacing w:before="80" w:after="0" w:line="340" w:lineRule="exact"/>
        <w:rPr>
          <w:rFonts w:ascii="Times New Roman" w:hAnsi="Times New Roman" w:cs="Times New Roman"/>
          <w:sz w:val="28"/>
          <w:szCs w:val="28"/>
        </w:rPr>
      </w:pPr>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Nguồn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vốn</w:t>
      </w:r>
      <w:proofErr w:type="spellEnd"/>
      <w:r w:rsidR="008B04F0" w:rsidRPr="00073F55">
        <w:rPr>
          <w:rFonts w:ascii="Times New Roman" w:hAnsi="Times New Roman" w:cs="Times New Roman"/>
          <w:sz w:val="28"/>
          <w:szCs w:val="28"/>
        </w:rPr>
        <w:t xml:space="preserve"> </w:t>
      </w:r>
      <w:proofErr w:type="spellStart"/>
      <w:r w:rsidR="008B04F0" w:rsidRPr="00073F55">
        <w:rPr>
          <w:rFonts w:ascii="Times New Roman" w:hAnsi="Times New Roman" w:cs="Times New Roman"/>
          <w:sz w:val="28"/>
          <w:szCs w:val="28"/>
        </w:rPr>
        <w:t>cho</w:t>
      </w:r>
      <w:proofErr w:type="spellEnd"/>
      <w:r w:rsidR="008B04F0" w:rsidRPr="00073F55">
        <w:rPr>
          <w:rFonts w:ascii="Times New Roman" w:hAnsi="Times New Roman" w:cs="Times New Roman"/>
          <w:sz w:val="28"/>
          <w:szCs w:val="28"/>
        </w:rPr>
        <w:t xml:space="preserve"> </w:t>
      </w:r>
      <w:proofErr w:type="spellStart"/>
      <w:r w:rsidR="008B04F0" w:rsidRPr="00073F55">
        <w:rPr>
          <w:rFonts w:ascii="Times New Roman" w:hAnsi="Times New Roman" w:cs="Times New Roman"/>
          <w:sz w:val="28"/>
          <w:szCs w:val="28"/>
        </w:rPr>
        <w:t>gói</w:t>
      </w:r>
      <w:proofErr w:type="spellEnd"/>
      <w:r w:rsidR="008B04F0" w:rsidRPr="00073F55">
        <w:rPr>
          <w:rFonts w:ascii="Times New Roman" w:hAnsi="Times New Roman" w:cs="Times New Roman"/>
          <w:sz w:val="28"/>
          <w:szCs w:val="28"/>
        </w:rPr>
        <w:t xml:space="preserve"> </w:t>
      </w:r>
      <w:proofErr w:type="spellStart"/>
      <w:r w:rsidR="008B04F0" w:rsidRPr="00073F55">
        <w:rPr>
          <w:rFonts w:ascii="Times New Roman" w:hAnsi="Times New Roman" w:cs="Times New Roman"/>
          <w:sz w:val="28"/>
          <w:szCs w:val="28"/>
        </w:rPr>
        <w:t>thầu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Khấu</w:t>
      </w:r>
      <w:proofErr w:type="spellEnd"/>
      <w:r w:rsidRPr="00073F55">
        <w:rPr>
          <w:rFonts w:ascii="Times New Roman" w:hAnsi="Times New Roman" w:cs="Times New Roman"/>
          <w:sz w:val="28"/>
          <w:szCs w:val="28"/>
        </w:rPr>
        <w:t xml:space="preserve"> hao </w:t>
      </w:r>
      <w:proofErr w:type="spellStart"/>
      <w:r w:rsidRPr="00073F55">
        <w:rPr>
          <w:rFonts w:ascii="Times New Roman" w:hAnsi="Times New Roman" w:cs="Times New Roman"/>
          <w:sz w:val="28"/>
          <w:szCs w:val="28"/>
        </w:rPr>
        <w:t>cơ</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bản</w:t>
      </w:r>
      <w:proofErr w:type="spellEnd"/>
    </w:p>
    <w:p w14:paraId="260A23CE" w14:textId="66000737" w:rsidR="00E247A0" w:rsidRPr="00073F55" w:rsidRDefault="00E247A0" w:rsidP="00AA4E77">
      <w:pPr>
        <w:spacing w:before="80" w:after="0" w:line="340" w:lineRule="exact"/>
        <w:rPr>
          <w:rFonts w:ascii="Times New Roman" w:hAnsi="Times New Roman" w:cs="Times New Roman"/>
          <w:sz w:val="28"/>
          <w:szCs w:val="28"/>
        </w:rPr>
      </w:pPr>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Loại</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hợp</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đồng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Trọn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gói</w:t>
      </w:r>
      <w:proofErr w:type="spellEnd"/>
    </w:p>
    <w:p w14:paraId="71D7CD38" w14:textId="5C78912D" w:rsidR="00AA4E77" w:rsidRPr="00073F55" w:rsidRDefault="00AA4E77" w:rsidP="00CB08F5">
      <w:pPr>
        <w:spacing w:before="80" w:after="0" w:line="340" w:lineRule="exact"/>
        <w:jc w:val="both"/>
        <w:rPr>
          <w:rFonts w:ascii="Times New Roman" w:hAnsi="Times New Roman" w:cs="Times New Roman"/>
          <w:sz w:val="28"/>
          <w:szCs w:val="28"/>
        </w:rPr>
      </w:pPr>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Thời</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gian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thực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hiện</w:t>
      </w:r>
      <w:proofErr w:type="spellEnd"/>
      <w:r w:rsidRPr="00073F55">
        <w:rPr>
          <w:rFonts w:ascii="Times New Roman" w:hAnsi="Times New Roman" w:cs="Times New Roman"/>
          <w:sz w:val="28"/>
          <w:szCs w:val="28"/>
        </w:rPr>
        <w:t xml:space="preserve">: </w:t>
      </w:r>
      <w:r w:rsidR="006966BC" w:rsidRPr="00073F55">
        <w:rPr>
          <w:rFonts w:ascii="Times New Roman" w:hAnsi="Times New Roman" w:cs="Times New Roman"/>
          <w:sz w:val="28"/>
          <w:szCs w:val="28"/>
        </w:rPr>
        <w:t>45</w:t>
      </w:r>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ngày</w:t>
      </w:r>
      <w:proofErr w:type="spellEnd"/>
      <w:r w:rsidR="00E247A0" w:rsidRPr="00073F55">
        <w:rPr>
          <w:rFonts w:ascii="Times New Roman" w:hAnsi="Times New Roman" w:cs="Times New Roman"/>
          <w:sz w:val="28"/>
          <w:szCs w:val="28"/>
        </w:rPr>
        <w:t xml:space="preserve">, bao </w:t>
      </w:r>
      <w:proofErr w:type="spellStart"/>
      <w:r w:rsidR="00E247A0" w:rsidRPr="00073F55">
        <w:rPr>
          <w:rFonts w:ascii="Times New Roman" w:hAnsi="Times New Roman" w:cs="Times New Roman"/>
          <w:sz w:val="28"/>
          <w:szCs w:val="28"/>
        </w:rPr>
        <w:t>gồm</w:t>
      </w:r>
      <w:proofErr w:type="spellEnd"/>
      <w:r w:rsidR="00E247A0" w:rsidRPr="00073F55">
        <w:rPr>
          <w:rFonts w:ascii="Times New Roman" w:hAnsi="Times New Roman" w:cs="Times New Roman"/>
          <w:sz w:val="28"/>
          <w:szCs w:val="28"/>
        </w:rPr>
        <w:t xml:space="preserve"> </w:t>
      </w:r>
      <w:proofErr w:type="spellStart"/>
      <w:r w:rsidR="00CB08F5" w:rsidRPr="00073F55">
        <w:rPr>
          <w:rFonts w:ascii="Times New Roman" w:hAnsi="Times New Roman" w:cs="Times New Roman"/>
          <w:sz w:val="28"/>
          <w:szCs w:val="28"/>
        </w:rPr>
        <w:t>thời</w:t>
      </w:r>
      <w:proofErr w:type="spellEnd"/>
      <w:r w:rsidR="00CB08F5" w:rsidRPr="00073F55">
        <w:rPr>
          <w:rFonts w:ascii="Times New Roman" w:hAnsi="Times New Roman" w:cs="Times New Roman"/>
          <w:sz w:val="28"/>
          <w:szCs w:val="28"/>
        </w:rPr>
        <w:t xml:space="preserve"> </w:t>
      </w:r>
      <w:proofErr w:type="spellStart"/>
      <w:r w:rsidR="00CB08F5" w:rsidRPr="00073F55">
        <w:rPr>
          <w:rFonts w:ascii="Times New Roman" w:hAnsi="Times New Roman" w:cs="Times New Roman"/>
          <w:sz w:val="28"/>
          <w:szCs w:val="28"/>
        </w:rPr>
        <w:t>gian</w:t>
      </w:r>
      <w:proofErr w:type="spellEnd"/>
      <w:r w:rsidR="00CB08F5" w:rsidRPr="00073F55">
        <w:rPr>
          <w:rFonts w:ascii="Times New Roman" w:hAnsi="Times New Roman" w:cs="Times New Roman"/>
          <w:sz w:val="28"/>
          <w:szCs w:val="28"/>
        </w:rPr>
        <w:t xml:space="preserve"> </w:t>
      </w:r>
      <w:proofErr w:type="spellStart"/>
      <w:r w:rsidR="0042658E" w:rsidRPr="00073F55">
        <w:rPr>
          <w:rFonts w:ascii="Times New Roman" w:hAnsi="Times New Roman" w:cs="Times New Roman"/>
          <w:sz w:val="28"/>
          <w:szCs w:val="28"/>
        </w:rPr>
        <w:t>thẩm</w:t>
      </w:r>
      <w:proofErr w:type="spellEnd"/>
      <w:r w:rsidR="0042658E" w:rsidRPr="00073F55">
        <w:rPr>
          <w:rFonts w:ascii="Times New Roman" w:hAnsi="Times New Roman" w:cs="Times New Roman"/>
          <w:sz w:val="28"/>
          <w:szCs w:val="28"/>
        </w:rPr>
        <w:t xml:space="preserve"> </w:t>
      </w:r>
      <w:proofErr w:type="spellStart"/>
      <w:r w:rsidR="0042658E" w:rsidRPr="00073F55">
        <w:rPr>
          <w:rFonts w:ascii="Times New Roman" w:hAnsi="Times New Roman" w:cs="Times New Roman"/>
          <w:sz w:val="28"/>
          <w:szCs w:val="28"/>
        </w:rPr>
        <w:t>tra</w:t>
      </w:r>
      <w:proofErr w:type="spellEnd"/>
      <w:r w:rsidR="0042658E" w:rsidRPr="00073F55">
        <w:rPr>
          <w:rFonts w:ascii="Times New Roman" w:hAnsi="Times New Roman" w:cs="Times New Roman"/>
          <w:sz w:val="28"/>
          <w:szCs w:val="28"/>
        </w:rPr>
        <w:t xml:space="preserve"> </w:t>
      </w:r>
      <w:r w:rsidR="00073F55" w:rsidRPr="00073F55">
        <w:rPr>
          <w:rFonts w:ascii="Times New Roman" w:hAnsi="Times New Roman" w:cs="Times New Roman"/>
          <w:sz w:val="28"/>
          <w:szCs w:val="28"/>
        </w:rPr>
        <w:t>BCKTKT</w:t>
      </w:r>
      <w:r w:rsidR="00E546CF" w:rsidRPr="00073F55">
        <w:rPr>
          <w:rFonts w:ascii="Times New Roman" w:hAnsi="Times New Roman" w:cs="Times New Roman"/>
          <w:sz w:val="28"/>
          <w:szCs w:val="28"/>
        </w:rPr>
        <w:t>,</w:t>
      </w:r>
      <w:r w:rsidR="0042658E" w:rsidRPr="00073F55">
        <w:rPr>
          <w:rFonts w:ascii="Times New Roman" w:hAnsi="Times New Roman" w:cs="Times New Roman"/>
          <w:sz w:val="28"/>
          <w:szCs w:val="28"/>
        </w:rPr>
        <w:t xml:space="preserve"> </w:t>
      </w:r>
      <w:proofErr w:type="spellStart"/>
      <w:r w:rsidR="00CB08F5" w:rsidRPr="00073F55">
        <w:rPr>
          <w:rFonts w:ascii="Times New Roman" w:hAnsi="Times New Roman" w:cs="Times New Roman"/>
          <w:sz w:val="28"/>
          <w:szCs w:val="28"/>
        </w:rPr>
        <w:t>thẩm</w:t>
      </w:r>
      <w:proofErr w:type="spellEnd"/>
      <w:r w:rsidR="00CB08F5" w:rsidRPr="00073F55">
        <w:rPr>
          <w:rFonts w:ascii="Times New Roman" w:hAnsi="Times New Roman" w:cs="Times New Roman"/>
          <w:sz w:val="28"/>
          <w:szCs w:val="28"/>
        </w:rPr>
        <w:t xml:space="preserve"> </w:t>
      </w:r>
      <w:proofErr w:type="spellStart"/>
      <w:r w:rsidR="00CB08F5" w:rsidRPr="00073F55">
        <w:rPr>
          <w:rFonts w:ascii="Times New Roman" w:hAnsi="Times New Roman" w:cs="Times New Roman"/>
          <w:sz w:val="28"/>
          <w:szCs w:val="28"/>
        </w:rPr>
        <w:t>định</w:t>
      </w:r>
      <w:proofErr w:type="spellEnd"/>
      <w:r w:rsidR="00CB08F5" w:rsidRPr="00073F55">
        <w:rPr>
          <w:rFonts w:ascii="Times New Roman" w:hAnsi="Times New Roman" w:cs="Times New Roman"/>
          <w:sz w:val="28"/>
          <w:szCs w:val="28"/>
        </w:rPr>
        <w:t xml:space="preserve">, </w:t>
      </w:r>
      <w:proofErr w:type="spellStart"/>
      <w:r w:rsidR="00CB08F5" w:rsidRPr="00073F55">
        <w:rPr>
          <w:rFonts w:ascii="Times New Roman" w:hAnsi="Times New Roman" w:cs="Times New Roman"/>
          <w:sz w:val="28"/>
          <w:szCs w:val="28"/>
        </w:rPr>
        <w:t>phê</w:t>
      </w:r>
      <w:proofErr w:type="spellEnd"/>
      <w:r w:rsidR="00CB08F5" w:rsidRPr="00073F55">
        <w:rPr>
          <w:rFonts w:ascii="Times New Roman" w:hAnsi="Times New Roman" w:cs="Times New Roman"/>
          <w:sz w:val="28"/>
          <w:szCs w:val="28"/>
        </w:rPr>
        <w:t xml:space="preserve"> </w:t>
      </w:r>
      <w:proofErr w:type="spellStart"/>
      <w:r w:rsidR="00CB08F5" w:rsidRPr="00073F55">
        <w:rPr>
          <w:rFonts w:ascii="Times New Roman" w:hAnsi="Times New Roman" w:cs="Times New Roman"/>
          <w:sz w:val="28"/>
          <w:szCs w:val="28"/>
        </w:rPr>
        <w:t>duyệt</w:t>
      </w:r>
      <w:proofErr w:type="spellEnd"/>
      <w:r w:rsidR="00E247A0" w:rsidRPr="00073F55">
        <w:rPr>
          <w:rFonts w:ascii="Times New Roman" w:hAnsi="Times New Roman" w:cs="Times New Roman"/>
          <w:sz w:val="28"/>
          <w:szCs w:val="28"/>
        </w:rPr>
        <w:t xml:space="preserve"> BCKTKT.</w:t>
      </w:r>
    </w:p>
    <w:p w14:paraId="7EE8D8BF" w14:textId="77777777" w:rsidR="00AA4E77" w:rsidRPr="00073F55" w:rsidRDefault="00AA4E77" w:rsidP="00AA4E77">
      <w:pPr>
        <w:spacing w:before="80" w:after="0" w:line="340" w:lineRule="exact"/>
        <w:rPr>
          <w:rFonts w:ascii="Times New Roman" w:hAnsi="Times New Roman" w:cs="Times New Roman"/>
          <w:sz w:val="28"/>
          <w:szCs w:val="28"/>
        </w:rPr>
      </w:pPr>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Hình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thức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lựa</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chọn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nhà</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thầu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Đấu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thầu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rộng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rãi</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trong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nước</w:t>
      </w:r>
      <w:proofErr w:type="spellEnd"/>
      <w:r w:rsidRPr="00073F55">
        <w:rPr>
          <w:rFonts w:ascii="Times New Roman" w:hAnsi="Times New Roman" w:cs="Times New Roman"/>
          <w:sz w:val="28"/>
          <w:szCs w:val="28"/>
        </w:rPr>
        <w:t xml:space="preserve">, qua </w:t>
      </w:r>
      <w:proofErr w:type="spellStart"/>
      <w:r w:rsidRPr="00073F55">
        <w:rPr>
          <w:rFonts w:ascii="Times New Roman" w:hAnsi="Times New Roman" w:cs="Times New Roman"/>
          <w:sz w:val="28"/>
          <w:szCs w:val="28"/>
        </w:rPr>
        <w:t>mạng</w:t>
      </w:r>
      <w:proofErr w:type="spellEnd"/>
      <w:r w:rsidRPr="00073F55">
        <w:rPr>
          <w:rFonts w:ascii="Times New Roman" w:hAnsi="Times New Roman" w:cs="Times New Roman"/>
          <w:sz w:val="28"/>
          <w:szCs w:val="28"/>
        </w:rPr>
        <w:t>.</w:t>
      </w:r>
    </w:p>
    <w:p w14:paraId="45D01DE2" w14:textId="4334933A" w:rsidR="00AA4E77" w:rsidRPr="00073F55" w:rsidRDefault="00AA4E77" w:rsidP="00AA4E77">
      <w:pPr>
        <w:spacing w:before="80" w:after="0" w:line="340" w:lineRule="exact"/>
        <w:rPr>
          <w:rFonts w:ascii="Times New Roman" w:hAnsi="Times New Roman" w:cs="Times New Roman"/>
          <w:sz w:val="28"/>
          <w:szCs w:val="28"/>
        </w:rPr>
      </w:pPr>
      <w:r w:rsidRPr="00073F55">
        <w:rPr>
          <w:rFonts w:ascii="Times New Roman" w:hAnsi="Times New Roman" w:cs="Times New Roman"/>
          <w:sz w:val="28"/>
          <w:szCs w:val="28"/>
        </w:rPr>
        <w:t xml:space="preserve">- Phương </w:t>
      </w:r>
      <w:proofErr w:type="spellStart"/>
      <w:r w:rsidRPr="00073F55">
        <w:rPr>
          <w:rFonts w:ascii="Times New Roman" w:hAnsi="Times New Roman" w:cs="Times New Roman"/>
          <w:sz w:val="28"/>
          <w:szCs w:val="28"/>
        </w:rPr>
        <w:t>thức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lựa</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chọn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nhà</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thầu</w:t>
      </w:r>
      <w:proofErr w:type="spellEnd"/>
      <w:r w:rsidRPr="00073F55">
        <w:rPr>
          <w:rFonts w:ascii="Times New Roman" w:hAnsi="Times New Roman" w:cs="Times New Roman"/>
          <w:sz w:val="28"/>
          <w:szCs w:val="28"/>
        </w:rPr>
        <w:t xml:space="preserve">: </w:t>
      </w:r>
      <w:proofErr w:type="spellStart"/>
      <w:r w:rsidR="00CB08F5" w:rsidRPr="00073F55">
        <w:rPr>
          <w:rFonts w:ascii="Times New Roman" w:hAnsi="Times New Roman" w:cs="Times New Roman"/>
          <w:sz w:val="28"/>
          <w:szCs w:val="28"/>
        </w:rPr>
        <w:t>M</w:t>
      </w:r>
      <w:r w:rsidRPr="00073F55">
        <w:rPr>
          <w:rFonts w:ascii="Times New Roman" w:hAnsi="Times New Roman" w:cs="Times New Roman"/>
          <w:sz w:val="28"/>
          <w:szCs w:val="28"/>
        </w:rPr>
        <w:t>ột</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giai</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đoạn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hai</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túi</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hồ</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sơ</w:t>
      </w:r>
      <w:proofErr w:type="spellEnd"/>
      <w:r w:rsidRPr="00073F55">
        <w:rPr>
          <w:rFonts w:ascii="Times New Roman" w:hAnsi="Times New Roman" w:cs="Times New Roman"/>
          <w:sz w:val="28"/>
          <w:szCs w:val="28"/>
        </w:rPr>
        <w:t>.</w:t>
      </w:r>
    </w:p>
    <w:p w14:paraId="5C1742BD" w14:textId="77777777" w:rsidR="00AA4E77" w:rsidRPr="00073F55" w:rsidRDefault="00AA4E77" w:rsidP="00AA4E77">
      <w:pPr>
        <w:spacing w:before="80" w:after="0" w:line="340" w:lineRule="exact"/>
        <w:rPr>
          <w:rFonts w:ascii="Times New Roman" w:hAnsi="Times New Roman" w:cs="Times New Roman"/>
          <w:b/>
          <w:bCs/>
          <w:sz w:val="28"/>
          <w:szCs w:val="28"/>
        </w:rPr>
      </w:pPr>
      <w:r w:rsidRPr="00073F55">
        <w:rPr>
          <w:rFonts w:ascii="Times New Roman" w:hAnsi="Times New Roman" w:cs="Times New Roman"/>
          <w:b/>
          <w:bCs/>
          <w:sz w:val="28"/>
          <w:szCs w:val="28"/>
        </w:rPr>
        <w:t xml:space="preserve">3. </w:t>
      </w:r>
      <w:proofErr w:type="spellStart"/>
      <w:r w:rsidRPr="00073F55">
        <w:rPr>
          <w:rFonts w:ascii="Times New Roman" w:hAnsi="Times New Roman" w:cs="Times New Roman"/>
          <w:b/>
          <w:bCs/>
          <w:sz w:val="28"/>
          <w:szCs w:val="28"/>
        </w:rPr>
        <w:t>Nội</w:t>
      </w:r>
      <w:proofErr w:type="spellEnd"/>
      <w:r w:rsidRPr="00073F55">
        <w:rPr>
          <w:rFonts w:ascii="Times New Roman" w:hAnsi="Times New Roman" w:cs="Times New Roman"/>
          <w:b/>
          <w:bCs/>
          <w:sz w:val="28"/>
          <w:szCs w:val="28"/>
        </w:rPr>
        <w:t xml:space="preserve"> dung </w:t>
      </w:r>
      <w:proofErr w:type="spellStart"/>
      <w:r w:rsidRPr="00073F55">
        <w:rPr>
          <w:rFonts w:ascii="Times New Roman" w:hAnsi="Times New Roman" w:cs="Times New Roman"/>
          <w:b/>
          <w:bCs/>
          <w:sz w:val="28"/>
          <w:szCs w:val="28"/>
        </w:rPr>
        <w:t>công</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việc</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của</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gói</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thầu</w:t>
      </w:r>
      <w:proofErr w:type="spellEnd"/>
      <w:r w:rsidRPr="00073F55">
        <w:rPr>
          <w:rFonts w:ascii="Times New Roman" w:hAnsi="Times New Roman" w:cs="Times New Roman"/>
          <w:b/>
          <w:bCs/>
          <w:sz w:val="28"/>
          <w:szCs w:val="28"/>
        </w:rPr>
        <w:t>:</w:t>
      </w:r>
    </w:p>
    <w:p w14:paraId="6946F2F9" w14:textId="30B03CFB" w:rsidR="00972F66" w:rsidRPr="00073F55" w:rsidRDefault="00972F66" w:rsidP="00972F66">
      <w:pPr>
        <w:spacing w:before="80" w:after="0" w:line="340" w:lineRule="exact"/>
        <w:jc w:val="both"/>
        <w:rPr>
          <w:rFonts w:ascii="Times New Roman" w:hAnsi="Times New Roman" w:cs="Times New Roman"/>
          <w:sz w:val="28"/>
          <w:szCs w:val="28"/>
        </w:rPr>
      </w:pPr>
      <w:r w:rsidRPr="00073F55">
        <w:rPr>
          <w:rFonts w:ascii="Times New Roman" w:hAnsi="Times New Roman" w:cs="Times New Roman"/>
          <w:sz w:val="28"/>
          <w:szCs w:val="28"/>
        </w:rPr>
        <w:lastRenderedPageBreak/>
        <w:t xml:space="preserve">- </w:t>
      </w:r>
      <w:proofErr w:type="spellStart"/>
      <w:r w:rsidRPr="00073F55">
        <w:rPr>
          <w:rFonts w:ascii="Times New Roman" w:hAnsi="Times New Roman" w:cs="Times New Roman"/>
          <w:sz w:val="28"/>
          <w:szCs w:val="28"/>
        </w:rPr>
        <w:t>Thẩm</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tra</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thiết</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kế</w:t>
      </w:r>
      <w:proofErr w:type="spellEnd"/>
      <w:r w:rsidR="006A4693" w:rsidRPr="00073F55">
        <w:rPr>
          <w:rFonts w:ascii="Times New Roman" w:hAnsi="Times New Roman" w:cs="Times New Roman"/>
          <w:sz w:val="28"/>
          <w:szCs w:val="28"/>
        </w:rPr>
        <w:t>:</w:t>
      </w:r>
    </w:p>
    <w:p w14:paraId="0C017E79" w14:textId="09CE0C8A" w:rsidR="00972F66" w:rsidRPr="00073F55" w:rsidRDefault="00972F66" w:rsidP="00972F66">
      <w:pPr>
        <w:spacing w:before="80" w:after="0" w:line="340" w:lineRule="exact"/>
        <w:jc w:val="both"/>
        <w:rPr>
          <w:rFonts w:ascii="Times New Roman" w:hAnsi="Times New Roman" w:cs="Times New Roman"/>
          <w:sz w:val="28"/>
          <w:szCs w:val="28"/>
        </w:rPr>
      </w:pPr>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Kiểm</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tra</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sự</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phù</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hợp</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của</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bước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thiết</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kế</w:t>
      </w:r>
      <w:proofErr w:type="spellEnd"/>
      <w:r w:rsidRPr="00073F55">
        <w:rPr>
          <w:rFonts w:ascii="Times New Roman" w:hAnsi="Times New Roman" w:cs="Times New Roman"/>
          <w:sz w:val="28"/>
          <w:szCs w:val="28"/>
        </w:rPr>
        <w:t>.</w:t>
      </w:r>
    </w:p>
    <w:p w14:paraId="11B947A8" w14:textId="1BAEFCC6" w:rsidR="00972F66" w:rsidRPr="00073F55" w:rsidRDefault="00972F66" w:rsidP="00972F66">
      <w:pPr>
        <w:spacing w:before="80" w:after="0" w:line="340" w:lineRule="exact"/>
        <w:jc w:val="both"/>
        <w:rPr>
          <w:rFonts w:ascii="Times New Roman" w:hAnsi="Times New Roman" w:cs="Times New Roman"/>
          <w:sz w:val="28"/>
          <w:szCs w:val="28"/>
        </w:rPr>
      </w:pPr>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Kiểm</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tra</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sự</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tuân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thủ</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các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tiêu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chuẩn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áp</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dụng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quy</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chuẩn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kỹ</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thuật</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quy</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định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của</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pháp</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luật</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về</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sử</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dụng</w:t>
      </w:r>
      <w:proofErr w:type="spellEnd"/>
      <w:r w:rsidRPr="00073F55">
        <w:rPr>
          <w:rFonts w:ascii="Times New Roman" w:hAnsi="Times New Roman" w:cs="Times New Roman"/>
          <w:sz w:val="28"/>
          <w:szCs w:val="28"/>
        </w:rPr>
        <w:t xml:space="preserve"> </w:t>
      </w:r>
      <w:proofErr w:type="spellStart"/>
      <w:r w:rsidR="001B3B1E" w:rsidRPr="00073F55">
        <w:rPr>
          <w:rFonts w:ascii="Times New Roman" w:hAnsi="Times New Roman" w:cs="Times New Roman"/>
          <w:sz w:val="28"/>
          <w:szCs w:val="28"/>
        </w:rPr>
        <w:t>vật</w:t>
      </w:r>
      <w:proofErr w:type="spellEnd"/>
      <w:r w:rsidR="001B3B1E" w:rsidRPr="00073F55">
        <w:rPr>
          <w:rFonts w:ascii="Times New Roman" w:hAnsi="Times New Roman" w:cs="Times New Roman"/>
          <w:sz w:val="28"/>
          <w:szCs w:val="28"/>
        </w:rPr>
        <w:t xml:space="preserve"> </w:t>
      </w:r>
      <w:proofErr w:type="spellStart"/>
      <w:r w:rsidR="001B3B1E" w:rsidRPr="00073F55">
        <w:rPr>
          <w:rFonts w:ascii="Times New Roman" w:hAnsi="Times New Roman" w:cs="Times New Roman"/>
          <w:sz w:val="28"/>
          <w:szCs w:val="28"/>
        </w:rPr>
        <w:t>tư</w:t>
      </w:r>
      <w:proofErr w:type="spellEnd"/>
      <w:r w:rsidR="001B3B1E"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vật</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liệu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cho</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công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trình</w:t>
      </w:r>
      <w:proofErr w:type="spellEnd"/>
      <w:r w:rsidRPr="00073F55">
        <w:rPr>
          <w:rFonts w:ascii="Times New Roman" w:hAnsi="Times New Roman" w:cs="Times New Roman"/>
          <w:sz w:val="28"/>
          <w:szCs w:val="28"/>
        </w:rPr>
        <w:t>.</w:t>
      </w:r>
    </w:p>
    <w:p w14:paraId="63FF9A7C" w14:textId="77777777" w:rsidR="00972F66" w:rsidRPr="00073F55" w:rsidRDefault="00972F66" w:rsidP="00972F66">
      <w:pPr>
        <w:spacing w:before="80" w:after="0" w:line="340" w:lineRule="exact"/>
        <w:jc w:val="both"/>
        <w:rPr>
          <w:rFonts w:ascii="Times New Roman" w:hAnsi="Times New Roman" w:cs="Times New Roman"/>
          <w:sz w:val="28"/>
          <w:szCs w:val="28"/>
        </w:rPr>
      </w:pPr>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Kiểm</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tra</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sự</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hợp</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lý</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của</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các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giải</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pháp</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thiết</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kế</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công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trình</w:t>
      </w:r>
      <w:proofErr w:type="spellEnd"/>
      <w:r w:rsidRPr="00073F55">
        <w:rPr>
          <w:rFonts w:ascii="Times New Roman" w:hAnsi="Times New Roman" w:cs="Times New Roman"/>
          <w:sz w:val="28"/>
          <w:szCs w:val="28"/>
        </w:rPr>
        <w:t>.</w:t>
      </w:r>
    </w:p>
    <w:p w14:paraId="083AF623" w14:textId="03388410" w:rsidR="00972F66" w:rsidRPr="00073F55" w:rsidRDefault="00972F66" w:rsidP="00972F66">
      <w:pPr>
        <w:spacing w:before="80" w:after="0" w:line="340" w:lineRule="exact"/>
        <w:jc w:val="both"/>
        <w:rPr>
          <w:rFonts w:ascii="Times New Roman" w:hAnsi="Times New Roman" w:cs="Times New Roman"/>
          <w:sz w:val="28"/>
          <w:szCs w:val="28"/>
        </w:rPr>
      </w:pPr>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Đánh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giá</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mức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độ</w:t>
      </w:r>
      <w:proofErr w:type="spellEnd"/>
      <w:r w:rsidRPr="00073F55">
        <w:rPr>
          <w:rFonts w:ascii="Times New Roman" w:hAnsi="Times New Roman" w:cs="Times New Roman"/>
          <w:sz w:val="28"/>
          <w:szCs w:val="28"/>
        </w:rPr>
        <w:t xml:space="preserve"> an </w:t>
      </w:r>
      <w:proofErr w:type="spellStart"/>
      <w:r w:rsidRPr="00073F55">
        <w:rPr>
          <w:rFonts w:ascii="Times New Roman" w:hAnsi="Times New Roman" w:cs="Times New Roman"/>
          <w:sz w:val="28"/>
          <w:szCs w:val="28"/>
        </w:rPr>
        <w:t>toàn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của</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công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trình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thông</w:t>
      </w:r>
      <w:proofErr w:type="spellEnd"/>
      <w:r w:rsidRPr="00073F55">
        <w:rPr>
          <w:rFonts w:ascii="Times New Roman" w:hAnsi="Times New Roman" w:cs="Times New Roman"/>
          <w:sz w:val="28"/>
          <w:szCs w:val="28"/>
        </w:rPr>
        <w:t xml:space="preserve"> qua </w:t>
      </w:r>
      <w:proofErr w:type="spellStart"/>
      <w:r w:rsidRPr="00073F55">
        <w:rPr>
          <w:rFonts w:ascii="Times New Roman" w:hAnsi="Times New Roman" w:cs="Times New Roman"/>
          <w:sz w:val="28"/>
          <w:szCs w:val="28"/>
        </w:rPr>
        <w:t>kiểm</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tra</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tính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toán</w:t>
      </w:r>
      <w:proofErr w:type="spellEnd"/>
      <w:r w:rsidRPr="00073F55">
        <w:rPr>
          <w:rFonts w:ascii="Times New Roman" w:hAnsi="Times New Roman" w:cs="Times New Roman"/>
          <w:sz w:val="28"/>
          <w:szCs w:val="28"/>
        </w:rPr>
        <w:t>).</w:t>
      </w:r>
    </w:p>
    <w:p w14:paraId="24E0DD48" w14:textId="140D454C" w:rsidR="00972F66" w:rsidRPr="00073F55" w:rsidRDefault="00972F66" w:rsidP="00972F66">
      <w:pPr>
        <w:spacing w:before="80" w:after="0" w:line="340" w:lineRule="exact"/>
        <w:jc w:val="both"/>
        <w:rPr>
          <w:rFonts w:ascii="Times New Roman" w:hAnsi="Times New Roman" w:cs="Times New Roman"/>
          <w:sz w:val="28"/>
          <w:szCs w:val="28"/>
        </w:rPr>
      </w:pPr>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Thẩm</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tra</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dự</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toán</w:t>
      </w:r>
      <w:proofErr w:type="spellEnd"/>
      <w:r w:rsidR="001B3B1E" w:rsidRPr="00073F55">
        <w:rPr>
          <w:rFonts w:ascii="Times New Roman" w:hAnsi="Times New Roman" w:cs="Times New Roman"/>
          <w:sz w:val="28"/>
          <w:szCs w:val="28"/>
        </w:rPr>
        <w:t>:</w:t>
      </w:r>
    </w:p>
    <w:p w14:paraId="3CB601F8" w14:textId="77777777" w:rsidR="001B3B1E" w:rsidRPr="00073F55" w:rsidRDefault="00972F66" w:rsidP="001B3B1E">
      <w:pPr>
        <w:spacing w:before="80" w:after="0" w:line="340" w:lineRule="exact"/>
        <w:jc w:val="both"/>
        <w:rPr>
          <w:rFonts w:ascii="Times New Roman" w:hAnsi="Times New Roman" w:cs="Times New Roman"/>
          <w:sz w:val="28"/>
          <w:szCs w:val="28"/>
        </w:rPr>
      </w:pPr>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Kiểm</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tra</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sự</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phù</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hợp</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giữa</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khối</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lượng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thiết</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kế</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và</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khối</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lượng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dự</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toán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Kiểm</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tra</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sự</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đầy</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đủ</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đầu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mục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công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việc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trong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dự</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toán</w:t>
      </w:r>
      <w:proofErr w:type="spellEnd"/>
      <w:r w:rsidRPr="00073F55">
        <w:rPr>
          <w:rFonts w:ascii="Times New Roman" w:hAnsi="Times New Roman" w:cs="Times New Roman"/>
          <w:sz w:val="28"/>
          <w:szCs w:val="28"/>
        </w:rPr>
        <w:t xml:space="preserve"> </w:t>
      </w:r>
    </w:p>
    <w:p w14:paraId="779EB23E" w14:textId="77777777" w:rsidR="001B3B1E" w:rsidRPr="00073F55" w:rsidRDefault="001B3B1E" w:rsidP="001B3B1E">
      <w:pPr>
        <w:spacing w:before="80" w:after="0" w:line="340" w:lineRule="exact"/>
        <w:jc w:val="both"/>
        <w:rPr>
          <w:rFonts w:ascii="Times New Roman" w:hAnsi="Times New Roman" w:cs="Times New Roman"/>
          <w:sz w:val="28"/>
          <w:szCs w:val="28"/>
        </w:rPr>
      </w:pPr>
      <w:r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Kiểm</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tra</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tính</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đúng</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đắn</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của</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việc</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áp</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dụng</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các</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định</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mức</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kinh</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tế</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kỹ</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thuật</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định</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mức</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tỷ</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lệ</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đơn</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giá</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xây</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dựng</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công</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trình</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các</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chế</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độ</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chính</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sách</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có</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liên</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quan</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và</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các</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khoản</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mục</w:t>
      </w:r>
      <w:proofErr w:type="spellEnd"/>
      <w:r w:rsidR="00972F66" w:rsidRPr="00073F55">
        <w:rPr>
          <w:rFonts w:ascii="Times New Roman" w:hAnsi="Times New Roman" w:cs="Times New Roman"/>
          <w:sz w:val="28"/>
          <w:szCs w:val="28"/>
        </w:rPr>
        <w:t xml:space="preserve"> chi </w:t>
      </w:r>
      <w:proofErr w:type="spellStart"/>
      <w:r w:rsidR="00972F66" w:rsidRPr="00073F55">
        <w:rPr>
          <w:rFonts w:ascii="Times New Roman" w:hAnsi="Times New Roman" w:cs="Times New Roman"/>
          <w:sz w:val="28"/>
          <w:szCs w:val="28"/>
        </w:rPr>
        <w:t>phí</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khác</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trong</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dự</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toán</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xây</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dựng</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công</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trình</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theo</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quy</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định</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của</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Nhà</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nước</w:t>
      </w:r>
      <w:proofErr w:type="spellEnd"/>
      <w:r w:rsidR="00972F66" w:rsidRPr="00073F55">
        <w:rPr>
          <w:rFonts w:ascii="Times New Roman" w:hAnsi="Times New Roman" w:cs="Times New Roman"/>
          <w:sz w:val="28"/>
          <w:szCs w:val="28"/>
        </w:rPr>
        <w:t>.</w:t>
      </w:r>
    </w:p>
    <w:p w14:paraId="75A4FE38" w14:textId="77777777" w:rsidR="001B3B1E" w:rsidRPr="00073F55" w:rsidRDefault="001B3B1E" w:rsidP="001B3B1E">
      <w:pPr>
        <w:spacing w:before="80" w:after="0" w:line="340" w:lineRule="exact"/>
        <w:jc w:val="both"/>
        <w:rPr>
          <w:rFonts w:ascii="Times New Roman" w:hAnsi="Times New Roman" w:cs="Times New Roman"/>
          <w:sz w:val="28"/>
          <w:szCs w:val="28"/>
        </w:rPr>
      </w:pPr>
      <w:r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Xác</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định</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giá</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trị</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dự</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toán</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xây</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dựng</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công</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trình</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phù</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hợp</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với</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thực</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tế</w:t>
      </w:r>
      <w:proofErr w:type="spellEnd"/>
      <w:r w:rsidR="00972F66" w:rsidRPr="00073F55">
        <w:rPr>
          <w:rFonts w:ascii="Times New Roman" w:hAnsi="Times New Roman" w:cs="Times New Roman"/>
          <w:sz w:val="28"/>
          <w:szCs w:val="28"/>
        </w:rPr>
        <w:t>.</w:t>
      </w:r>
    </w:p>
    <w:p w14:paraId="323AC70B" w14:textId="4DD0BA31" w:rsidR="00972F66" w:rsidRPr="00073F55" w:rsidRDefault="001B3B1E" w:rsidP="001B3B1E">
      <w:pPr>
        <w:spacing w:before="80" w:after="0" w:line="340" w:lineRule="exact"/>
        <w:jc w:val="both"/>
        <w:rPr>
          <w:rFonts w:ascii="Times New Roman" w:hAnsi="Times New Roman" w:cs="Times New Roman"/>
          <w:sz w:val="28"/>
          <w:szCs w:val="28"/>
        </w:rPr>
      </w:pPr>
      <w:r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Kiểm</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tra</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việc</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tổng</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hợp</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khối</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lượng</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và</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giá</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trị</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dự</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toán</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của</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tư</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vấn</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thiết</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kế</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chính</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xác</w:t>
      </w:r>
      <w:proofErr w:type="spellEnd"/>
      <w:r w:rsidR="00972F66" w:rsidRPr="00073F55">
        <w:rPr>
          <w:rFonts w:ascii="Times New Roman" w:hAnsi="Times New Roman" w:cs="Times New Roman"/>
          <w:sz w:val="28"/>
          <w:szCs w:val="28"/>
        </w:rPr>
        <w:t xml:space="preserve"> hay </w:t>
      </w:r>
      <w:proofErr w:type="spellStart"/>
      <w:r w:rsidR="00972F66" w:rsidRPr="00073F55">
        <w:rPr>
          <w:rFonts w:ascii="Times New Roman" w:hAnsi="Times New Roman" w:cs="Times New Roman"/>
          <w:sz w:val="28"/>
          <w:szCs w:val="28"/>
        </w:rPr>
        <w:t>không</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chính</w:t>
      </w:r>
      <w:proofErr w:type="spellEnd"/>
      <w:r w:rsidR="00972F66" w:rsidRPr="00073F55">
        <w:rPr>
          <w:rFonts w:ascii="Times New Roman" w:hAnsi="Times New Roman" w:cs="Times New Roman"/>
          <w:sz w:val="28"/>
          <w:szCs w:val="28"/>
        </w:rPr>
        <w:t xml:space="preserve"> </w:t>
      </w:r>
      <w:proofErr w:type="spellStart"/>
      <w:r w:rsidR="00972F66" w:rsidRPr="00073F55">
        <w:rPr>
          <w:rFonts w:ascii="Times New Roman" w:hAnsi="Times New Roman" w:cs="Times New Roman"/>
          <w:sz w:val="28"/>
          <w:szCs w:val="28"/>
        </w:rPr>
        <w:t>xác</w:t>
      </w:r>
      <w:proofErr w:type="spellEnd"/>
      <w:r w:rsidR="00972F66" w:rsidRPr="00073F55">
        <w:rPr>
          <w:rFonts w:ascii="Times New Roman" w:hAnsi="Times New Roman" w:cs="Times New Roman"/>
          <w:sz w:val="28"/>
          <w:szCs w:val="28"/>
        </w:rPr>
        <w:t>).</w:t>
      </w:r>
    </w:p>
    <w:p w14:paraId="7487393B" w14:textId="5654A68B" w:rsidR="00AA4E77" w:rsidRPr="00073F55" w:rsidRDefault="00AA4E77" w:rsidP="00AA4E77">
      <w:pPr>
        <w:spacing w:before="80" w:after="0" w:line="340" w:lineRule="exact"/>
        <w:jc w:val="both"/>
        <w:rPr>
          <w:rFonts w:ascii="Times New Roman" w:hAnsi="Times New Roman" w:cs="Times New Roman"/>
          <w:sz w:val="28"/>
          <w:szCs w:val="28"/>
        </w:rPr>
      </w:pPr>
      <w:r w:rsidRPr="00073F55">
        <w:rPr>
          <w:rFonts w:ascii="Times New Roman" w:hAnsi="Times New Roman" w:cs="Times New Roman"/>
          <w:sz w:val="28"/>
          <w:szCs w:val="28"/>
        </w:rPr>
        <w:t xml:space="preserve">- Các </w:t>
      </w:r>
      <w:proofErr w:type="spellStart"/>
      <w:r w:rsidRPr="00073F55">
        <w:rPr>
          <w:rFonts w:ascii="Times New Roman" w:hAnsi="Times New Roman" w:cs="Times New Roman"/>
          <w:sz w:val="28"/>
          <w:szCs w:val="28"/>
        </w:rPr>
        <w:t>công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việc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khác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theo</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yêu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cầu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của</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hợp</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đồng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tư</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vấn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phù</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hợp</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với</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Nhiệm</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vụ</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tư</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vấn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đã</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được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Chủ</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đầu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tư</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xác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nhận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đính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kèm</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cùng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với</w:t>
      </w:r>
      <w:proofErr w:type="spellEnd"/>
      <w:r w:rsidRPr="00073F55">
        <w:rPr>
          <w:rFonts w:ascii="Times New Roman" w:hAnsi="Times New Roman" w:cs="Times New Roman"/>
          <w:sz w:val="28"/>
          <w:szCs w:val="28"/>
        </w:rPr>
        <w:t xml:space="preserve"> E-HSMT.</w:t>
      </w:r>
    </w:p>
    <w:p w14:paraId="6B49F7D7" w14:textId="77777777" w:rsidR="007258AE" w:rsidRPr="00073F55" w:rsidRDefault="00AA4E77" w:rsidP="00DE0716">
      <w:pPr>
        <w:spacing w:before="80" w:after="0" w:line="340" w:lineRule="exact"/>
        <w:jc w:val="both"/>
        <w:rPr>
          <w:rFonts w:ascii="Times New Roman" w:hAnsi="Times New Roman" w:cs="Times New Roman"/>
          <w:sz w:val="28"/>
          <w:szCs w:val="28"/>
        </w:rPr>
      </w:pPr>
      <w:r w:rsidRPr="00073F55">
        <w:rPr>
          <w:rFonts w:ascii="Times New Roman" w:hAnsi="Times New Roman" w:cs="Times New Roman"/>
          <w:b/>
          <w:bCs/>
          <w:sz w:val="28"/>
          <w:szCs w:val="28"/>
        </w:rPr>
        <w:t xml:space="preserve">4. </w:t>
      </w:r>
      <w:proofErr w:type="spellStart"/>
      <w:r w:rsidRPr="00073F55">
        <w:rPr>
          <w:rFonts w:ascii="Times New Roman" w:hAnsi="Times New Roman" w:cs="Times New Roman"/>
          <w:b/>
          <w:bCs/>
          <w:sz w:val="28"/>
          <w:szCs w:val="28"/>
        </w:rPr>
        <w:t>Mục</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đích</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lựa</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chọn</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nhà</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thầu</w:t>
      </w:r>
      <w:proofErr w:type="spellEnd"/>
      <w:r w:rsidRPr="00073F55">
        <w:rPr>
          <w:rFonts w:ascii="Times New Roman" w:hAnsi="Times New Roman" w:cs="Times New Roman"/>
          <w:b/>
          <w:bCs/>
          <w:sz w:val="28"/>
          <w:szCs w:val="28"/>
        </w:rPr>
        <w:t>:</w:t>
      </w:r>
      <w:r w:rsidRPr="00073F55">
        <w:rPr>
          <w:rFonts w:ascii="Times New Roman" w:hAnsi="Times New Roman" w:cs="Times New Roman"/>
          <w:sz w:val="28"/>
          <w:szCs w:val="28"/>
        </w:rPr>
        <w:t xml:space="preserve"> </w:t>
      </w:r>
    </w:p>
    <w:p w14:paraId="3A14E097" w14:textId="7B6955D6" w:rsidR="00AA4E77" w:rsidRPr="00073F55" w:rsidRDefault="00AA4E77" w:rsidP="001B3B1E">
      <w:pPr>
        <w:spacing w:before="80" w:after="0" w:line="340" w:lineRule="exact"/>
        <w:jc w:val="both"/>
        <w:rPr>
          <w:rFonts w:ascii="Times New Roman" w:hAnsi="Times New Roman" w:cs="Times New Roman"/>
          <w:sz w:val="28"/>
          <w:szCs w:val="28"/>
        </w:rPr>
      </w:pPr>
      <w:proofErr w:type="spellStart"/>
      <w:r w:rsidRPr="00073F55">
        <w:rPr>
          <w:rFonts w:ascii="Times New Roman" w:hAnsi="Times New Roman" w:cs="Times New Roman"/>
          <w:sz w:val="28"/>
          <w:szCs w:val="28"/>
        </w:rPr>
        <w:t>Mục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đích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tuyển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chọn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nhà</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thầu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tư</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vấn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phù</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hợp</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có</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đủ</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năng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lực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kinh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nghiệm</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để</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thực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hiện</w:t>
      </w:r>
      <w:proofErr w:type="spellEnd"/>
      <w:r w:rsidRPr="00073F55">
        <w:rPr>
          <w:rFonts w:ascii="Times New Roman" w:hAnsi="Times New Roman" w:cs="Times New Roman"/>
          <w:sz w:val="28"/>
          <w:szCs w:val="28"/>
        </w:rPr>
        <w:t xml:space="preserve"> </w:t>
      </w:r>
      <w:proofErr w:type="spellStart"/>
      <w:r w:rsidR="008B04F0" w:rsidRPr="00073F55">
        <w:rPr>
          <w:rFonts w:ascii="Times New Roman" w:hAnsi="Times New Roman" w:cs="Times New Roman"/>
          <w:sz w:val="28"/>
          <w:szCs w:val="28"/>
        </w:rPr>
        <w:t>Gói</w:t>
      </w:r>
      <w:proofErr w:type="spellEnd"/>
      <w:r w:rsidR="008B04F0" w:rsidRPr="00073F55">
        <w:rPr>
          <w:rFonts w:ascii="Times New Roman" w:hAnsi="Times New Roman" w:cs="Times New Roman"/>
          <w:sz w:val="28"/>
          <w:szCs w:val="28"/>
        </w:rPr>
        <w:t xml:space="preserve"> </w:t>
      </w:r>
      <w:proofErr w:type="spellStart"/>
      <w:r w:rsidR="008B04F0" w:rsidRPr="00073F55">
        <w:rPr>
          <w:rFonts w:ascii="Times New Roman" w:hAnsi="Times New Roman" w:cs="Times New Roman"/>
          <w:sz w:val="28"/>
          <w:szCs w:val="28"/>
        </w:rPr>
        <w:t>thầu</w:t>
      </w:r>
      <w:proofErr w:type="spellEnd"/>
      <w:r w:rsidR="008B04F0" w:rsidRPr="00073F55">
        <w:rPr>
          <w:rFonts w:ascii="Times New Roman" w:hAnsi="Times New Roman" w:cs="Times New Roman"/>
          <w:sz w:val="28"/>
          <w:szCs w:val="28"/>
        </w:rPr>
        <w:t xml:space="preserve"> </w:t>
      </w:r>
      <w:r w:rsidR="001B3B1E" w:rsidRPr="00073F55">
        <w:rPr>
          <w:rFonts w:ascii="Times New Roman" w:hAnsi="Times New Roman" w:cs="Times New Roman"/>
          <w:sz w:val="28"/>
          <w:szCs w:val="28"/>
        </w:rPr>
        <w:t>2</w:t>
      </w:r>
      <w:r w:rsidR="008B04F0" w:rsidRPr="00073F55">
        <w:rPr>
          <w:rFonts w:ascii="Times New Roman" w:hAnsi="Times New Roman" w:cs="Times New Roman"/>
          <w:sz w:val="28"/>
          <w:szCs w:val="28"/>
        </w:rPr>
        <w:t>:</w:t>
      </w:r>
      <w:r w:rsidR="001B3B1E" w:rsidRPr="00073F55">
        <w:rPr>
          <w:rFonts w:ascii="Times New Roman" w:hAnsi="Times New Roman" w:cs="Times New Roman"/>
          <w:sz w:val="28"/>
          <w:szCs w:val="28"/>
        </w:rPr>
        <w:t xml:space="preserve"> </w:t>
      </w:r>
      <w:r w:rsidR="008B04F0" w:rsidRPr="00073F55">
        <w:rPr>
          <w:rFonts w:ascii="Times New Roman" w:hAnsi="Times New Roman" w:cs="Times New Roman"/>
          <w:sz w:val="28"/>
          <w:szCs w:val="28"/>
        </w:rPr>
        <w:t>“</w:t>
      </w:r>
      <w:proofErr w:type="spellStart"/>
      <w:r w:rsidR="00135112" w:rsidRPr="00073F55">
        <w:rPr>
          <w:rFonts w:ascii="Times New Roman" w:hAnsi="Times New Roman" w:cs="Times New Roman"/>
          <w:color w:val="000000"/>
          <w:sz w:val="26"/>
          <w:szCs w:val="26"/>
        </w:rPr>
        <w:t>Tư</w:t>
      </w:r>
      <w:proofErr w:type="spellEnd"/>
      <w:r w:rsidR="00135112" w:rsidRPr="00073F55">
        <w:rPr>
          <w:rFonts w:ascii="Times New Roman" w:hAnsi="Times New Roman" w:cs="Times New Roman"/>
          <w:color w:val="000000"/>
          <w:sz w:val="26"/>
          <w:szCs w:val="26"/>
        </w:rPr>
        <w:t xml:space="preserve"> </w:t>
      </w:r>
      <w:proofErr w:type="spellStart"/>
      <w:r w:rsidR="00135112" w:rsidRPr="00073F55">
        <w:rPr>
          <w:rFonts w:ascii="Times New Roman" w:hAnsi="Times New Roman" w:cs="Times New Roman"/>
          <w:color w:val="000000"/>
          <w:sz w:val="26"/>
          <w:szCs w:val="26"/>
        </w:rPr>
        <w:t>vấn</w:t>
      </w:r>
      <w:proofErr w:type="spellEnd"/>
      <w:r w:rsidR="00135112" w:rsidRPr="00073F55">
        <w:rPr>
          <w:rFonts w:ascii="Times New Roman" w:hAnsi="Times New Roman" w:cs="Times New Roman"/>
          <w:color w:val="000000"/>
          <w:sz w:val="26"/>
          <w:szCs w:val="26"/>
        </w:rPr>
        <w:t xml:space="preserve"> </w:t>
      </w:r>
      <w:proofErr w:type="spellStart"/>
      <w:r w:rsidR="00135112" w:rsidRPr="00073F55">
        <w:rPr>
          <w:rFonts w:ascii="Times New Roman" w:hAnsi="Times New Roman" w:cs="Times New Roman"/>
          <w:color w:val="000000"/>
          <w:sz w:val="26"/>
          <w:szCs w:val="26"/>
        </w:rPr>
        <w:t>thẩm</w:t>
      </w:r>
      <w:proofErr w:type="spellEnd"/>
      <w:r w:rsidR="00135112" w:rsidRPr="00073F55">
        <w:rPr>
          <w:rFonts w:ascii="Times New Roman" w:hAnsi="Times New Roman" w:cs="Times New Roman"/>
          <w:color w:val="000000"/>
          <w:sz w:val="26"/>
          <w:szCs w:val="26"/>
        </w:rPr>
        <w:t xml:space="preserve"> </w:t>
      </w:r>
      <w:proofErr w:type="spellStart"/>
      <w:r w:rsidR="00135112" w:rsidRPr="00073F55">
        <w:rPr>
          <w:rFonts w:ascii="Times New Roman" w:hAnsi="Times New Roman" w:cs="Times New Roman"/>
          <w:color w:val="000000"/>
          <w:sz w:val="26"/>
          <w:szCs w:val="26"/>
        </w:rPr>
        <w:t>tra</w:t>
      </w:r>
      <w:proofErr w:type="spellEnd"/>
      <w:r w:rsidR="00135112" w:rsidRPr="00073F55">
        <w:rPr>
          <w:rFonts w:ascii="Times New Roman" w:hAnsi="Times New Roman" w:cs="Times New Roman"/>
          <w:color w:val="000000"/>
          <w:sz w:val="26"/>
          <w:szCs w:val="26"/>
        </w:rPr>
        <w:t xml:space="preserve"> </w:t>
      </w:r>
      <w:proofErr w:type="spellStart"/>
      <w:r w:rsidR="00135112" w:rsidRPr="00073F55">
        <w:rPr>
          <w:rFonts w:ascii="Times New Roman" w:hAnsi="Times New Roman" w:cs="Times New Roman"/>
          <w:color w:val="000000"/>
          <w:sz w:val="26"/>
          <w:szCs w:val="26"/>
        </w:rPr>
        <w:t>báo</w:t>
      </w:r>
      <w:proofErr w:type="spellEnd"/>
      <w:r w:rsidR="00135112" w:rsidRPr="00073F55">
        <w:rPr>
          <w:rFonts w:ascii="Times New Roman" w:hAnsi="Times New Roman" w:cs="Times New Roman"/>
          <w:color w:val="000000"/>
          <w:sz w:val="26"/>
          <w:szCs w:val="26"/>
        </w:rPr>
        <w:t xml:space="preserve"> </w:t>
      </w:r>
      <w:proofErr w:type="spellStart"/>
      <w:r w:rsidR="00135112" w:rsidRPr="00073F55">
        <w:rPr>
          <w:rFonts w:ascii="Times New Roman" w:hAnsi="Times New Roman" w:cs="Times New Roman"/>
          <w:color w:val="000000"/>
          <w:sz w:val="26"/>
          <w:szCs w:val="26"/>
        </w:rPr>
        <w:t>cáo</w:t>
      </w:r>
      <w:proofErr w:type="spellEnd"/>
      <w:r w:rsidR="00135112" w:rsidRPr="00073F55">
        <w:rPr>
          <w:rFonts w:ascii="Times New Roman" w:hAnsi="Times New Roman" w:cs="Times New Roman"/>
          <w:color w:val="000000"/>
          <w:sz w:val="26"/>
          <w:szCs w:val="26"/>
        </w:rPr>
        <w:t xml:space="preserve"> </w:t>
      </w:r>
      <w:proofErr w:type="spellStart"/>
      <w:r w:rsidR="00135112" w:rsidRPr="00073F55">
        <w:rPr>
          <w:rFonts w:ascii="Times New Roman" w:hAnsi="Times New Roman" w:cs="Times New Roman"/>
          <w:color w:val="000000"/>
          <w:sz w:val="26"/>
          <w:szCs w:val="26"/>
        </w:rPr>
        <w:t>kinh</w:t>
      </w:r>
      <w:proofErr w:type="spellEnd"/>
      <w:r w:rsidR="00135112" w:rsidRPr="00073F55">
        <w:rPr>
          <w:rFonts w:ascii="Times New Roman" w:hAnsi="Times New Roman" w:cs="Times New Roman"/>
          <w:color w:val="000000"/>
          <w:sz w:val="26"/>
          <w:szCs w:val="26"/>
        </w:rPr>
        <w:t xml:space="preserve"> </w:t>
      </w:r>
      <w:proofErr w:type="spellStart"/>
      <w:r w:rsidR="00135112" w:rsidRPr="00073F55">
        <w:rPr>
          <w:rFonts w:ascii="Times New Roman" w:hAnsi="Times New Roman" w:cs="Times New Roman"/>
          <w:color w:val="000000"/>
          <w:sz w:val="26"/>
          <w:szCs w:val="26"/>
        </w:rPr>
        <w:t>tế</w:t>
      </w:r>
      <w:proofErr w:type="spellEnd"/>
      <w:r w:rsidR="00135112" w:rsidRPr="00073F55">
        <w:rPr>
          <w:rFonts w:ascii="Times New Roman" w:hAnsi="Times New Roman" w:cs="Times New Roman"/>
          <w:color w:val="000000"/>
          <w:sz w:val="26"/>
          <w:szCs w:val="26"/>
        </w:rPr>
        <w:t xml:space="preserve"> </w:t>
      </w:r>
      <w:proofErr w:type="spellStart"/>
      <w:r w:rsidR="00135112" w:rsidRPr="00073F55">
        <w:rPr>
          <w:rFonts w:ascii="Times New Roman" w:hAnsi="Times New Roman" w:cs="Times New Roman"/>
          <w:color w:val="000000"/>
          <w:sz w:val="26"/>
          <w:szCs w:val="26"/>
        </w:rPr>
        <w:t>kỹ</w:t>
      </w:r>
      <w:proofErr w:type="spellEnd"/>
      <w:r w:rsidR="00135112" w:rsidRPr="00073F55">
        <w:rPr>
          <w:rFonts w:ascii="Times New Roman" w:hAnsi="Times New Roman" w:cs="Times New Roman"/>
          <w:color w:val="000000"/>
          <w:sz w:val="26"/>
          <w:szCs w:val="26"/>
        </w:rPr>
        <w:t xml:space="preserve"> </w:t>
      </w:r>
      <w:proofErr w:type="spellStart"/>
      <w:r w:rsidR="00135112" w:rsidRPr="00073F55">
        <w:rPr>
          <w:rFonts w:ascii="Times New Roman" w:hAnsi="Times New Roman" w:cs="Times New Roman"/>
          <w:color w:val="000000"/>
          <w:sz w:val="26"/>
          <w:szCs w:val="26"/>
        </w:rPr>
        <w:t>thuật</w:t>
      </w:r>
      <w:proofErr w:type="spellEnd"/>
      <w:r w:rsidR="001B3B1E"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đảm</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bảo</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phù</w:t>
      </w:r>
      <w:proofErr w:type="spellEnd"/>
      <w:r w:rsidR="00DE0716"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hợp</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với</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quy</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mô</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đã</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được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phê</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duyệt</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đúng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các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tiêu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chuẩn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quy</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chuẩn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yêu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cầu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kỹ</w:t>
      </w:r>
      <w:proofErr w:type="spellEnd"/>
      <w:r w:rsidR="00DE0716"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thuật</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quy</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phạm</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hiện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hành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của</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Nhà</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nước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nhằm</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đảm</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bảo</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tính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hiệu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quả</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kinh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tế</w:t>
      </w:r>
      <w:proofErr w:type="spellEnd"/>
      <w:r w:rsidRPr="00073F55">
        <w:rPr>
          <w:rFonts w:ascii="Times New Roman" w:hAnsi="Times New Roman" w:cs="Times New Roman"/>
          <w:sz w:val="28"/>
          <w:szCs w:val="28"/>
        </w:rPr>
        <w:t xml:space="preserve"> - </w:t>
      </w:r>
      <w:proofErr w:type="spellStart"/>
      <w:r w:rsidRPr="00073F55">
        <w:rPr>
          <w:rFonts w:ascii="Times New Roman" w:hAnsi="Times New Roman" w:cs="Times New Roman"/>
          <w:sz w:val="28"/>
          <w:szCs w:val="28"/>
        </w:rPr>
        <w:t>xã</w:t>
      </w:r>
      <w:proofErr w:type="spellEnd"/>
      <w:r w:rsidR="00DE0716"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hội</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của</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dự</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án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đáp</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ứng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tiến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độ</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của</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Chủ</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đầu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tư</w:t>
      </w:r>
      <w:proofErr w:type="spellEnd"/>
      <w:r w:rsidRPr="00073F55">
        <w:rPr>
          <w:rFonts w:ascii="Times New Roman" w:hAnsi="Times New Roman" w:cs="Times New Roman"/>
          <w:sz w:val="28"/>
          <w:szCs w:val="28"/>
        </w:rPr>
        <w:t>.</w:t>
      </w:r>
    </w:p>
    <w:p w14:paraId="4DF8C7BD" w14:textId="77777777" w:rsidR="00AA4E77" w:rsidRPr="00073F55" w:rsidRDefault="00AA4E77" w:rsidP="00AA4E77">
      <w:pPr>
        <w:spacing w:before="80" w:after="0" w:line="340" w:lineRule="exact"/>
        <w:rPr>
          <w:rFonts w:ascii="Times New Roman" w:hAnsi="Times New Roman" w:cs="Times New Roman"/>
          <w:b/>
          <w:bCs/>
          <w:sz w:val="28"/>
          <w:szCs w:val="28"/>
        </w:rPr>
      </w:pPr>
      <w:r w:rsidRPr="00073F55">
        <w:rPr>
          <w:rFonts w:ascii="Times New Roman" w:hAnsi="Times New Roman" w:cs="Times New Roman"/>
          <w:b/>
          <w:bCs/>
          <w:sz w:val="28"/>
          <w:szCs w:val="28"/>
        </w:rPr>
        <w:t xml:space="preserve">II. Phạm vi </w:t>
      </w:r>
      <w:proofErr w:type="spellStart"/>
      <w:r w:rsidRPr="00073F55">
        <w:rPr>
          <w:rFonts w:ascii="Times New Roman" w:hAnsi="Times New Roman" w:cs="Times New Roman"/>
          <w:b/>
          <w:bCs/>
          <w:sz w:val="28"/>
          <w:szCs w:val="28"/>
        </w:rPr>
        <w:t>công</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việc</w:t>
      </w:r>
      <w:proofErr w:type="spellEnd"/>
      <w:r w:rsidRPr="00073F55">
        <w:rPr>
          <w:rFonts w:ascii="Times New Roman" w:hAnsi="Times New Roman" w:cs="Times New Roman"/>
          <w:b/>
          <w:bCs/>
          <w:sz w:val="28"/>
          <w:szCs w:val="28"/>
        </w:rPr>
        <w:t>:</w:t>
      </w:r>
    </w:p>
    <w:p w14:paraId="3AC79FBD" w14:textId="2F0880F9" w:rsidR="00AA4E77" w:rsidRPr="00073F55" w:rsidRDefault="00AA4E77" w:rsidP="003E6FE5">
      <w:pPr>
        <w:spacing w:before="80" w:after="0" w:line="340" w:lineRule="exact"/>
        <w:jc w:val="both"/>
        <w:rPr>
          <w:rFonts w:ascii="Times New Roman" w:hAnsi="Times New Roman" w:cs="Times New Roman"/>
          <w:b/>
          <w:bCs/>
          <w:sz w:val="28"/>
          <w:szCs w:val="28"/>
        </w:rPr>
      </w:pPr>
      <w:r w:rsidRPr="00073F55">
        <w:rPr>
          <w:rFonts w:ascii="Times New Roman" w:hAnsi="Times New Roman" w:cs="Times New Roman"/>
          <w:b/>
          <w:bCs/>
          <w:sz w:val="28"/>
          <w:szCs w:val="28"/>
        </w:rPr>
        <w:t xml:space="preserve">1. Phạm vi </w:t>
      </w:r>
      <w:proofErr w:type="spellStart"/>
      <w:r w:rsidRPr="00073F55">
        <w:rPr>
          <w:rFonts w:ascii="Times New Roman" w:hAnsi="Times New Roman" w:cs="Times New Roman"/>
          <w:b/>
          <w:bCs/>
          <w:sz w:val="28"/>
          <w:szCs w:val="28"/>
        </w:rPr>
        <w:t>công</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việc</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đối</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với</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nhà</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thầu</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t</w:t>
      </w:r>
      <w:r w:rsidR="00DE0716" w:rsidRPr="00073F55">
        <w:rPr>
          <w:rFonts w:ascii="Times New Roman" w:hAnsi="Times New Roman" w:cs="Times New Roman"/>
          <w:b/>
          <w:bCs/>
          <w:sz w:val="28"/>
          <w:szCs w:val="28"/>
        </w:rPr>
        <w:t>ư</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vấn</w:t>
      </w:r>
      <w:proofErr w:type="spellEnd"/>
      <w:r w:rsidRPr="00073F55">
        <w:rPr>
          <w:rFonts w:ascii="Times New Roman" w:hAnsi="Times New Roman" w:cs="Times New Roman"/>
          <w:b/>
          <w:bCs/>
          <w:sz w:val="28"/>
          <w:szCs w:val="28"/>
        </w:rPr>
        <w:t xml:space="preserve">: </w:t>
      </w:r>
    </w:p>
    <w:p w14:paraId="1551273B" w14:textId="30BDF728" w:rsidR="00CA0519" w:rsidRPr="00073F55" w:rsidRDefault="00F30630" w:rsidP="00F30630">
      <w:pPr>
        <w:spacing w:before="80" w:after="0" w:line="340" w:lineRule="exact"/>
        <w:jc w:val="both"/>
        <w:rPr>
          <w:rFonts w:ascii="Times New Roman" w:hAnsi="Times New Roman" w:cs="Times New Roman"/>
          <w:sz w:val="28"/>
          <w:szCs w:val="28"/>
        </w:rPr>
      </w:pPr>
      <w:proofErr w:type="spellStart"/>
      <w:r w:rsidRPr="00073F55">
        <w:rPr>
          <w:rFonts w:ascii="Times New Roman" w:hAnsi="Times New Roman" w:cs="Times New Roman"/>
          <w:sz w:val="28"/>
          <w:szCs w:val="28"/>
        </w:rPr>
        <w:t>Lựa</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chọn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nhà</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thầu</w:t>
      </w:r>
      <w:proofErr w:type="spellEnd"/>
      <w:r w:rsidRPr="00073F55">
        <w:rPr>
          <w:rFonts w:ascii="Times New Roman" w:hAnsi="Times New Roman" w:cs="Times New Roman"/>
          <w:sz w:val="28"/>
          <w:szCs w:val="28"/>
        </w:rPr>
        <w:t xml:space="preserve"> </w:t>
      </w:r>
      <w:proofErr w:type="spellStart"/>
      <w:r w:rsidR="00693E2E" w:rsidRPr="00073F55">
        <w:rPr>
          <w:rFonts w:ascii="Times New Roman" w:hAnsi="Times New Roman" w:cs="Times New Roman"/>
          <w:sz w:val="28"/>
          <w:szCs w:val="28"/>
        </w:rPr>
        <w:t>Tư</w:t>
      </w:r>
      <w:proofErr w:type="spellEnd"/>
      <w:r w:rsidR="00693E2E" w:rsidRPr="00073F55">
        <w:rPr>
          <w:rFonts w:ascii="Times New Roman" w:hAnsi="Times New Roman" w:cs="Times New Roman"/>
          <w:sz w:val="28"/>
          <w:szCs w:val="28"/>
        </w:rPr>
        <w:t xml:space="preserve"> </w:t>
      </w:r>
      <w:proofErr w:type="spellStart"/>
      <w:r w:rsidR="00693E2E" w:rsidRPr="00073F55">
        <w:rPr>
          <w:rFonts w:ascii="Times New Roman" w:hAnsi="Times New Roman" w:cs="Times New Roman"/>
          <w:sz w:val="28"/>
          <w:szCs w:val="28"/>
        </w:rPr>
        <w:t>vấn</w:t>
      </w:r>
      <w:proofErr w:type="spellEnd"/>
      <w:r w:rsidR="00693E2E" w:rsidRPr="00073F55">
        <w:rPr>
          <w:rFonts w:ascii="Times New Roman" w:hAnsi="Times New Roman" w:cs="Times New Roman"/>
          <w:sz w:val="28"/>
          <w:szCs w:val="28"/>
        </w:rPr>
        <w:t xml:space="preserve"> </w:t>
      </w:r>
      <w:proofErr w:type="spellStart"/>
      <w:r w:rsidR="00693E2E" w:rsidRPr="00073F55">
        <w:rPr>
          <w:rFonts w:ascii="Times New Roman" w:hAnsi="Times New Roman" w:cs="Times New Roman"/>
          <w:sz w:val="28"/>
          <w:szCs w:val="28"/>
        </w:rPr>
        <w:t>thẩm</w:t>
      </w:r>
      <w:proofErr w:type="spellEnd"/>
      <w:r w:rsidR="00693E2E" w:rsidRPr="00073F55">
        <w:rPr>
          <w:rFonts w:ascii="Times New Roman" w:hAnsi="Times New Roman" w:cs="Times New Roman"/>
          <w:sz w:val="28"/>
          <w:szCs w:val="28"/>
        </w:rPr>
        <w:t xml:space="preserve"> </w:t>
      </w:r>
      <w:proofErr w:type="spellStart"/>
      <w:r w:rsidR="00693E2E" w:rsidRPr="00073F55">
        <w:rPr>
          <w:rFonts w:ascii="Times New Roman" w:hAnsi="Times New Roman" w:cs="Times New Roman"/>
          <w:sz w:val="28"/>
          <w:szCs w:val="28"/>
        </w:rPr>
        <w:t>tra</w:t>
      </w:r>
      <w:proofErr w:type="spellEnd"/>
      <w:r w:rsidR="00693E2E" w:rsidRPr="00073F55">
        <w:rPr>
          <w:rFonts w:ascii="Times New Roman" w:hAnsi="Times New Roman" w:cs="Times New Roman"/>
          <w:sz w:val="28"/>
          <w:szCs w:val="28"/>
        </w:rPr>
        <w:t xml:space="preserve"> Báo </w:t>
      </w:r>
      <w:proofErr w:type="spellStart"/>
      <w:r w:rsidR="00693E2E" w:rsidRPr="00073F55">
        <w:rPr>
          <w:rFonts w:ascii="Times New Roman" w:hAnsi="Times New Roman" w:cs="Times New Roman"/>
          <w:sz w:val="28"/>
          <w:szCs w:val="28"/>
        </w:rPr>
        <w:t>cáo</w:t>
      </w:r>
      <w:proofErr w:type="spellEnd"/>
      <w:r w:rsidR="00693E2E" w:rsidRPr="00073F55">
        <w:rPr>
          <w:rFonts w:ascii="Times New Roman" w:hAnsi="Times New Roman" w:cs="Times New Roman"/>
          <w:sz w:val="28"/>
          <w:szCs w:val="28"/>
        </w:rPr>
        <w:t xml:space="preserve"> </w:t>
      </w:r>
      <w:proofErr w:type="spellStart"/>
      <w:r w:rsidR="00693E2E" w:rsidRPr="00073F55">
        <w:rPr>
          <w:rFonts w:ascii="Times New Roman" w:hAnsi="Times New Roman" w:cs="Times New Roman"/>
          <w:sz w:val="28"/>
          <w:szCs w:val="28"/>
        </w:rPr>
        <w:t>nghiên</w:t>
      </w:r>
      <w:proofErr w:type="spellEnd"/>
      <w:r w:rsidR="00693E2E" w:rsidRPr="00073F55">
        <w:rPr>
          <w:rFonts w:ascii="Times New Roman" w:hAnsi="Times New Roman" w:cs="Times New Roman"/>
          <w:sz w:val="28"/>
          <w:szCs w:val="28"/>
        </w:rPr>
        <w:t xml:space="preserve"> </w:t>
      </w:r>
      <w:proofErr w:type="spellStart"/>
      <w:r w:rsidR="00693E2E" w:rsidRPr="00073F55">
        <w:rPr>
          <w:rFonts w:ascii="Times New Roman" w:hAnsi="Times New Roman" w:cs="Times New Roman"/>
          <w:sz w:val="28"/>
          <w:szCs w:val="28"/>
        </w:rPr>
        <w:t>cứu</w:t>
      </w:r>
      <w:proofErr w:type="spellEnd"/>
      <w:r w:rsidR="00693E2E" w:rsidRPr="00073F55">
        <w:rPr>
          <w:rFonts w:ascii="Times New Roman" w:hAnsi="Times New Roman" w:cs="Times New Roman"/>
          <w:sz w:val="28"/>
          <w:szCs w:val="28"/>
        </w:rPr>
        <w:t xml:space="preserve"> </w:t>
      </w:r>
      <w:proofErr w:type="spellStart"/>
      <w:r w:rsidR="00693E2E" w:rsidRPr="00073F55">
        <w:rPr>
          <w:rFonts w:ascii="Times New Roman" w:hAnsi="Times New Roman" w:cs="Times New Roman"/>
          <w:sz w:val="28"/>
          <w:szCs w:val="28"/>
        </w:rPr>
        <w:t>khả</w:t>
      </w:r>
      <w:proofErr w:type="spellEnd"/>
      <w:r w:rsidR="00693E2E" w:rsidRPr="00073F55">
        <w:rPr>
          <w:rFonts w:ascii="Times New Roman" w:hAnsi="Times New Roman" w:cs="Times New Roman"/>
          <w:sz w:val="28"/>
          <w:szCs w:val="28"/>
        </w:rPr>
        <w:t xml:space="preserve"> </w:t>
      </w:r>
      <w:proofErr w:type="spellStart"/>
      <w:r w:rsidR="00693E2E" w:rsidRPr="00073F55">
        <w:rPr>
          <w:rFonts w:ascii="Times New Roman" w:hAnsi="Times New Roman" w:cs="Times New Roman"/>
          <w:sz w:val="28"/>
          <w:szCs w:val="28"/>
        </w:rPr>
        <w:t>thi</w:t>
      </w:r>
      <w:proofErr w:type="spellEnd"/>
      <w:r w:rsidR="00693E2E" w:rsidRPr="00073F55">
        <w:rPr>
          <w:rFonts w:ascii="Times New Roman" w:hAnsi="Times New Roman" w:cs="Times New Roman"/>
          <w:sz w:val="28"/>
          <w:szCs w:val="28"/>
        </w:rPr>
        <w:t xml:space="preserve">, </w:t>
      </w:r>
      <w:proofErr w:type="spellStart"/>
      <w:r w:rsidR="00693E2E" w:rsidRPr="00073F55">
        <w:rPr>
          <w:rFonts w:ascii="Times New Roman" w:hAnsi="Times New Roman" w:cs="Times New Roman"/>
          <w:sz w:val="28"/>
          <w:szCs w:val="28"/>
        </w:rPr>
        <w:t>Thiết</w:t>
      </w:r>
      <w:proofErr w:type="spellEnd"/>
      <w:r w:rsidR="00693E2E" w:rsidRPr="00073F55">
        <w:rPr>
          <w:rFonts w:ascii="Times New Roman" w:hAnsi="Times New Roman" w:cs="Times New Roman"/>
          <w:sz w:val="28"/>
          <w:szCs w:val="28"/>
        </w:rPr>
        <w:t xml:space="preserve"> </w:t>
      </w:r>
      <w:proofErr w:type="spellStart"/>
      <w:r w:rsidR="00693E2E" w:rsidRPr="00073F55">
        <w:rPr>
          <w:rFonts w:ascii="Times New Roman" w:hAnsi="Times New Roman" w:cs="Times New Roman"/>
          <w:sz w:val="28"/>
          <w:szCs w:val="28"/>
        </w:rPr>
        <w:t>kế</w:t>
      </w:r>
      <w:proofErr w:type="spellEnd"/>
      <w:r w:rsidR="00693E2E" w:rsidRPr="00073F55">
        <w:rPr>
          <w:rFonts w:ascii="Times New Roman" w:hAnsi="Times New Roman" w:cs="Times New Roman"/>
          <w:sz w:val="28"/>
          <w:szCs w:val="28"/>
        </w:rPr>
        <w:t xml:space="preserve"> </w:t>
      </w:r>
      <w:proofErr w:type="spellStart"/>
      <w:r w:rsidR="00693E2E" w:rsidRPr="00073F55">
        <w:rPr>
          <w:rFonts w:ascii="Times New Roman" w:hAnsi="Times New Roman" w:cs="Times New Roman"/>
          <w:sz w:val="28"/>
          <w:szCs w:val="28"/>
        </w:rPr>
        <w:t>xây</w:t>
      </w:r>
      <w:proofErr w:type="spellEnd"/>
      <w:r w:rsidR="00693E2E" w:rsidRPr="00073F55">
        <w:rPr>
          <w:rFonts w:ascii="Times New Roman" w:hAnsi="Times New Roman" w:cs="Times New Roman"/>
          <w:sz w:val="28"/>
          <w:szCs w:val="28"/>
        </w:rPr>
        <w:t xml:space="preserve"> </w:t>
      </w:r>
      <w:proofErr w:type="spellStart"/>
      <w:r w:rsidR="00693E2E" w:rsidRPr="00073F55">
        <w:rPr>
          <w:rFonts w:ascii="Times New Roman" w:hAnsi="Times New Roman" w:cs="Times New Roman"/>
          <w:sz w:val="28"/>
          <w:szCs w:val="28"/>
        </w:rPr>
        <w:t>dựng</w:t>
      </w:r>
      <w:proofErr w:type="spellEnd"/>
      <w:r w:rsidR="00693E2E"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phù</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hợp</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với</w:t>
      </w:r>
      <w:proofErr w:type="spellEnd"/>
      <w:r w:rsidRPr="00073F55">
        <w:rPr>
          <w:rFonts w:ascii="Times New Roman" w:hAnsi="Times New Roman" w:cs="Times New Roman"/>
          <w:sz w:val="28"/>
          <w:szCs w:val="28"/>
        </w:rPr>
        <w:t xml:space="preserve"> </w:t>
      </w:r>
      <w:proofErr w:type="spellStart"/>
      <w:r w:rsidR="00CB08F5" w:rsidRPr="00073F55">
        <w:rPr>
          <w:rFonts w:ascii="Times New Roman" w:hAnsi="Times New Roman" w:cs="Times New Roman"/>
          <w:sz w:val="28"/>
          <w:szCs w:val="28"/>
        </w:rPr>
        <w:t>Quyết</w:t>
      </w:r>
      <w:proofErr w:type="spellEnd"/>
      <w:r w:rsidR="00CB08F5" w:rsidRPr="00073F55">
        <w:rPr>
          <w:rFonts w:ascii="Times New Roman" w:hAnsi="Times New Roman" w:cs="Times New Roman"/>
          <w:sz w:val="28"/>
          <w:szCs w:val="28"/>
        </w:rPr>
        <w:t xml:space="preserve"> </w:t>
      </w:r>
      <w:proofErr w:type="spellStart"/>
      <w:r w:rsidR="00CB08F5" w:rsidRPr="00073F55">
        <w:rPr>
          <w:rFonts w:ascii="Times New Roman" w:hAnsi="Times New Roman" w:cs="Times New Roman"/>
          <w:sz w:val="28"/>
          <w:szCs w:val="28"/>
        </w:rPr>
        <w:t>định</w:t>
      </w:r>
      <w:proofErr w:type="spellEnd"/>
      <w:r w:rsidR="00CB08F5" w:rsidRPr="00073F55">
        <w:rPr>
          <w:rFonts w:ascii="Times New Roman" w:hAnsi="Times New Roman" w:cs="Times New Roman"/>
          <w:sz w:val="28"/>
          <w:szCs w:val="28"/>
        </w:rPr>
        <w:t xml:space="preserve"> </w:t>
      </w:r>
      <w:proofErr w:type="spellStart"/>
      <w:r w:rsidR="00CB08F5" w:rsidRPr="00073F55">
        <w:rPr>
          <w:rFonts w:ascii="Times New Roman" w:hAnsi="Times New Roman" w:cs="Times New Roman"/>
          <w:sz w:val="28"/>
          <w:szCs w:val="28"/>
        </w:rPr>
        <w:t>số</w:t>
      </w:r>
      <w:proofErr w:type="spellEnd"/>
      <w:r w:rsidR="00CB08F5" w:rsidRPr="00073F55">
        <w:rPr>
          <w:rFonts w:ascii="Times New Roman" w:hAnsi="Times New Roman" w:cs="Times New Roman"/>
          <w:sz w:val="28"/>
          <w:szCs w:val="28"/>
        </w:rPr>
        <w:t xml:space="preserve"> </w:t>
      </w:r>
      <w:r w:rsidR="0085656A" w:rsidRPr="00712065">
        <w:rPr>
          <w:rFonts w:ascii="Times New Roman" w:hAnsi="Times New Roman" w:cs="Times New Roman"/>
          <w:sz w:val="28"/>
          <w:szCs w:val="28"/>
        </w:rPr>
        <w:t xml:space="preserve">1521/QĐ-EVNHANOIHGC </w:t>
      </w:r>
      <w:proofErr w:type="spellStart"/>
      <w:r w:rsidR="0085656A" w:rsidRPr="00712065">
        <w:rPr>
          <w:rFonts w:ascii="Times New Roman" w:hAnsi="Times New Roman" w:cs="Times New Roman"/>
          <w:sz w:val="28"/>
          <w:szCs w:val="28"/>
        </w:rPr>
        <w:t>ngày</w:t>
      </w:r>
      <w:proofErr w:type="spellEnd"/>
      <w:r w:rsidR="0085656A" w:rsidRPr="00712065">
        <w:rPr>
          <w:rFonts w:ascii="Times New Roman" w:hAnsi="Times New Roman" w:cs="Times New Roman"/>
          <w:sz w:val="28"/>
          <w:szCs w:val="28"/>
        </w:rPr>
        <w:t xml:space="preserve"> 21/3/2026 </w:t>
      </w:r>
      <w:proofErr w:type="spellStart"/>
      <w:r w:rsidR="0085656A" w:rsidRPr="00712065">
        <w:rPr>
          <w:rFonts w:ascii="Times New Roman" w:hAnsi="Times New Roman" w:cs="Times New Roman"/>
          <w:sz w:val="28"/>
          <w:szCs w:val="28"/>
        </w:rPr>
        <w:t>về</w:t>
      </w:r>
      <w:proofErr w:type="spellEnd"/>
      <w:r w:rsidR="0085656A" w:rsidRPr="00712065">
        <w:rPr>
          <w:rFonts w:ascii="Times New Roman" w:hAnsi="Times New Roman" w:cs="Times New Roman"/>
          <w:sz w:val="28"/>
          <w:szCs w:val="28"/>
        </w:rPr>
        <w:t xml:space="preserve"> </w:t>
      </w:r>
      <w:proofErr w:type="spellStart"/>
      <w:r w:rsidR="0085656A" w:rsidRPr="00712065">
        <w:rPr>
          <w:rFonts w:ascii="Times New Roman" w:hAnsi="Times New Roman" w:cs="Times New Roman"/>
          <w:sz w:val="28"/>
          <w:szCs w:val="28"/>
        </w:rPr>
        <w:t>việc</w:t>
      </w:r>
      <w:proofErr w:type="spellEnd"/>
      <w:r w:rsidR="0085656A" w:rsidRPr="00712065">
        <w:rPr>
          <w:rFonts w:ascii="Times New Roman" w:hAnsi="Times New Roman" w:cs="Times New Roman"/>
          <w:sz w:val="28"/>
          <w:szCs w:val="28"/>
        </w:rPr>
        <w:t xml:space="preserve"> </w:t>
      </w:r>
      <w:proofErr w:type="spellStart"/>
      <w:r w:rsidR="0085656A" w:rsidRPr="00712065">
        <w:rPr>
          <w:rFonts w:ascii="Times New Roman" w:hAnsi="Times New Roman" w:cs="Times New Roman"/>
          <w:sz w:val="28"/>
          <w:szCs w:val="28"/>
        </w:rPr>
        <w:t>phê</w:t>
      </w:r>
      <w:proofErr w:type="spellEnd"/>
      <w:r w:rsidR="0085656A" w:rsidRPr="00712065">
        <w:rPr>
          <w:rFonts w:ascii="Times New Roman" w:hAnsi="Times New Roman" w:cs="Times New Roman"/>
          <w:sz w:val="28"/>
          <w:szCs w:val="28"/>
        </w:rPr>
        <w:t xml:space="preserve"> </w:t>
      </w:r>
      <w:proofErr w:type="spellStart"/>
      <w:r w:rsidR="0085656A" w:rsidRPr="00712065">
        <w:rPr>
          <w:rFonts w:ascii="Times New Roman" w:hAnsi="Times New Roman" w:cs="Times New Roman"/>
          <w:sz w:val="28"/>
          <w:szCs w:val="28"/>
        </w:rPr>
        <w:t>duyệt</w:t>
      </w:r>
      <w:proofErr w:type="spellEnd"/>
      <w:r w:rsidR="0085656A" w:rsidRPr="00712065">
        <w:rPr>
          <w:rFonts w:ascii="Times New Roman" w:hAnsi="Times New Roman" w:cs="Times New Roman"/>
          <w:sz w:val="28"/>
          <w:szCs w:val="28"/>
        </w:rPr>
        <w:t xml:space="preserve"> </w:t>
      </w:r>
      <w:proofErr w:type="spellStart"/>
      <w:r w:rsidR="0085656A" w:rsidRPr="00712065">
        <w:rPr>
          <w:rFonts w:ascii="Times New Roman" w:hAnsi="Times New Roman" w:cs="Times New Roman"/>
          <w:sz w:val="28"/>
          <w:szCs w:val="28"/>
        </w:rPr>
        <w:t>Nhiệm</w:t>
      </w:r>
      <w:proofErr w:type="spellEnd"/>
      <w:r w:rsidR="0085656A" w:rsidRPr="00712065">
        <w:rPr>
          <w:rFonts w:ascii="Times New Roman" w:hAnsi="Times New Roman" w:cs="Times New Roman"/>
          <w:sz w:val="28"/>
          <w:szCs w:val="28"/>
        </w:rPr>
        <w:t xml:space="preserve"> </w:t>
      </w:r>
      <w:proofErr w:type="spellStart"/>
      <w:r w:rsidR="0085656A" w:rsidRPr="00712065">
        <w:rPr>
          <w:rFonts w:ascii="Times New Roman" w:hAnsi="Times New Roman" w:cs="Times New Roman"/>
          <w:sz w:val="28"/>
          <w:szCs w:val="28"/>
        </w:rPr>
        <w:t>vụ</w:t>
      </w:r>
      <w:proofErr w:type="spellEnd"/>
      <w:r w:rsidR="0085656A" w:rsidRPr="00712065">
        <w:rPr>
          <w:rFonts w:ascii="Times New Roman" w:hAnsi="Times New Roman" w:cs="Times New Roman"/>
          <w:sz w:val="28"/>
          <w:szCs w:val="28"/>
        </w:rPr>
        <w:t xml:space="preserve"> </w:t>
      </w:r>
      <w:proofErr w:type="spellStart"/>
      <w:r w:rsidR="0085656A" w:rsidRPr="00712065">
        <w:rPr>
          <w:rFonts w:ascii="Times New Roman" w:hAnsi="Times New Roman" w:cs="Times New Roman"/>
          <w:sz w:val="28"/>
          <w:szCs w:val="28"/>
        </w:rPr>
        <w:t>kỹ</w:t>
      </w:r>
      <w:proofErr w:type="spellEnd"/>
      <w:r w:rsidR="0085656A" w:rsidRPr="00712065">
        <w:rPr>
          <w:rFonts w:ascii="Times New Roman" w:hAnsi="Times New Roman" w:cs="Times New Roman"/>
          <w:sz w:val="28"/>
          <w:szCs w:val="28"/>
        </w:rPr>
        <w:t xml:space="preserve"> </w:t>
      </w:r>
      <w:proofErr w:type="spellStart"/>
      <w:r w:rsidR="0085656A" w:rsidRPr="00712065">
        <w:rPr>
          <w:rFonts w:ascii="Times New Roman" w:hAnsi="Times New Roman" w:cs="Times New Roman"/>
          <w:sz w:val="28"/>
          <w:szCs w:val="28"/>
        </w:rPr>
        <w:t>thuật</w:t>
      </w:r>
      <w:proofErr w:type="spellEnd"/>
      <w:r w:rsidR="0085656A" w:rsidRPr="00712065">
        <w:rPr>
          <w:rFonts w:ascii="Times New Roman" w:hAnsi="Times New Roman" w:cs="Times New Roman"/>
          <w:sz w:val="28"/>
          <w:szCs w:val="28"/>
        </w:rPr>
        <w:t xml:space="preserve"> </w:t>
      </w:r>
      <w:proofErr w:type="spellStart"/>
      <w:r w:rsidR="0085656A" w:rsidRPr="00712065">
        <w:rPr>
          <w:rFonts w:ascii="Times New Roman" w:hAnsi="Times New Roman" w:cs="Times New Roman"/>
          <w:sz w:val="28"/>
          <w:szCs w:val="28"/>
        </w:rPr>
        <w:t>và</w:t>
      </w:r>
      <w:proofErr w:type="spellEnd"/>
      <w:r w:rsidR="0085656A" w:rsidRPr="00712065">
        <w:rPr>
          <w:rFonts w:ascii="Times New Roman" w:hAnsi="Times New Roman" w:cs="Times New Roman"/>
          <w:sz w:val="28"/>
          <w:szCs w:val="28"/>
        </w:rPr>
        <w:t xml:space="preserve"> </w:t>
      </w:r>
      <w:proofErr w:type="spellStart"/>
      <w:r w:rsidR="0085656A" w:rsidRPr="00712065">
        <w:rPr>
          <w:rFonts w:ascii="Times New Roman" w:hAnsi="Times New Roman" w:cs="Times New Roman"/>
          <w:sz w:val="28"/>
          <w:szCs w:val="28"/>
        </w:rPr>
        <w:t>dự</w:t>
      </w:r>
      <w:proofErr w:type="spellEnd"/>
      <w:r w:rsidR="0085656A" w:rsidRPr="00712065">
        <w:rPr>
          <w:rFonts w:ascii="Times New Roman" w:hAnsi="Times New Roman" w:cs="Times New Roman"/>
          <w:sz w:val="28"/>
          <w:szCs w:val="28"/>
        </w:rPr>
        <w:t xml:space="preserve"> </w:t>
      </w:r>
      <w:proofErr w:type="spellStart"/>
      <w:r w:rsidR="0085656A" w:rsidRPr="00712065">
        <w:rPr>
          <w:rFonts w:ascii="Times New Roman" w:hAnsi="Times New Roman" w:cs="Times New Roman"/>
          <w:sz w:val="28"/>
          <w:szCs w:val="28"/>
        </w:rPr>
        <w:t>toán</w:t>
      </w:r>
      <w:proofErr w:type="spellEnd"/>
      <w:r w:rsidR="0085656A" w:rsidRPr="00712065">
        <w:rPr>
          <w:rFonts w:ascii="Times New Roman" w:hAnsi="Times New Roman" w:cs="Times New Roman"/>
          <w:sz w:val="28"/>
          <w:szCs w:val="28"/>
        </w:rPr>
        <w:t xml:space="preserve"> chi </w:t>
      </w:r>
      <w:proofErr w:type="spellStart"/>
      <w:r w:rsidR="0085656A" w:rsidRPr="00712065">
        <w:rPr>
          <w:rFonts w:ascii="Times New Roman" w:hAnsi="Times New Roman" w:cs="Times New Roman"/>
          <w:sz w:val="28"/>
          <w:szCs w:val="28"/>
        </w:rPr>
        <w:t>phí</w:t>
      </w:r>
      <w:proofErr w:type="spellEnd"/>
      <w:r w:rsidR="0085656A" w:rsidRPr="00712065">
        <w:rPr>
          <w:rFonts w:ascii="Times New Roman" w:hAnsi="Times New Roman" w:cs="Times New Roman"/>
          <w:sz w:val="28"/>
          <w:szCs w:val="28"/>
        </w:rPr>
        <w:t xml:space="preserve"> </w:t>
      </w:r>
      <w:proofErr w:type="spellStart"/>
      <w:r w:rsidR="0085656A" w:rsidRPr="00712065">
        <w:rPr>
          <w:rFonts w:ascii="Times New Roman" w:hAnsi="Times New Roman" w:cs="Times New Roman"/>
          <w:sz w:val="28"/>
          <w:szCs w:val="28"/>
        </w:rPr>
        <w:t>chuẩn</w:t>
      </w:r>
      <w:proofErr w:type="spellEnd"/>
      <w:r w:rsidR="0085656A" w:rsidRPr="00712065">
        <w:rPr>
          <w:rFonts w:ascii="Times New Roman" w:hAnsi="Times New Roman" w:cs="Times New Roman"/>
          <w:sz w:val="28"/>
          <w:szCs w:val="28"/>
        </w:rPr>
        <w:t xml:space="preserve"> </w:t>
      </w:r>
      <w:proofErr w:type="spellStart"/>
      <w:r w:rsidR="0085656A" w:rsidRPr="00712065">
        <w:rPr>
          <w:rFonts w:ascii="Times New Roman" w:hAnsi="Times New Roman" w:cs="Times New Roman"/>
          <w:sz w:val="28"/>
          <w:szCs w:val="28"/>
        </w:rPr>
        <w:t>bị</w:t>
      </w:r>
      <w:proofErr w:type="spellEnd"/>
      <w:r w:rsidR="0085656A" w:rsidRPr="00712065">
        <w:rPr>
          <w:rFonts w:ascii="Times New Roman" w:hAnsi="Times New Roman" w:cs="Times New Roman"/>
          <w:sz w:val="28"/>
          <w:szCs w:val="28"/>
        </w:rPr>
        <w:t xml:space="preserve"> </w:t>
      </w:r>
      <w:proofErr w:type="spellStart"/>
      <w:r w:rsidR="0085656A" w:rsidRPr="00712065">
        <w:rPr>
          <w:rFonts w:ascii="Times New Roman" w:hAnsi="Times New Roman" w:cs="Times New Roman"/>
          <w:sz w:val="28"/>
          <w:szCs w:val="28"/>
        </w:rPr>
        <w:t>đầu</w:t>
      </w:r>
      <w:proofErr w:type="spellEnd"/>
      <w:r w:rsidR="0085656A" w:rsidRPr="00712065">
        <w:rPr>
          <w:rFonts w:ascii="Times New Roman" w:hAnsi="Times New Roman" w:cs="Times New Roman"/>
          <w:sz w:val="28"/>
          <w:szCs w:val="28"/>
        </w:rPr>
        <w:t xml:space="preserve"> </w:t>
      </w:r>
      <w:proofErr w:type="spellStart"/>
      <w:r w:rsidR="0085656A" w:rsidRPr="00712065">
        <w:rPr>
          <w:rFonts w:ascii="Times New Roman" w:hAnsi="Times New Roman" w:cs="Times New Roman"/>
          <w:sz w:val="28"/>
          <w:szCs w:val="28"/>
        </w:rPr>
        <w:t>tư</w:t>
      </w:r>
      <w:proofErr w:type="spellEnd"/>
      <w:r w:rsidR="0085656A" w:rsidRPr="00712065">
        <w:rPr>
          <w:rFonts w:ascii="Times New Roman" w:hAnsi="Times New Roman" w:cs="Times New Roman"/>
          <w:sz w:val="28"/>
          <w:szCs w:val="28"/>
        </w:rPr>
        <w:t xml:space="preserve">: </w:t>
      </w:r>
      <w:proofErr w:type="spellStart"/>
      <w:r w:rsidR="0085656A" w:rsidRPr="00712065">
        <w:rPr>
          <w:rFonts w:ascii="Times New Roman" w:hAnsi="Times New Roman" w:cs="Times New Roman"/>
          <w:sz w:val="28"/>
          <w:szCs w:val="28"/>
        </w:rPr>
        <w:t>Lắp</w:t>
      </w:r>
      <w:proofErr w:type="spellEnd"/>
      <w:r w:rsidR="0085656A" w:rsidRPr="00712065">
        <w:rPr>
          <w:rFonts w:ascii="Times New Roman" w:hAnsi="Times New Roman" w:cs="Times New Roman"/>
          <w:sz w:val="28"/>
          <w:szCs w:val="28"/>
        </w:rPr>
        <w:t xml:space="preserve"> </w:t>
      </w:r>
      <w:proofErr w:type="spellStart"/>
      <w:r w:rsidR="0085656A" w:rsidRPr="00712065">
        <w:rPr>
          <w:rFonts w:ascii="Times New Roman" w:hAnsi="Times New Roman" w:cs="Times New Roman"/>
          <w:sz w:val="28"/>
          <w:szCs w:val="28"/>
        </w:rPr>
        <w:t>bổ</w:t>
      </w:r>
      <w:proofErr w:type="spellEnd"/>
      <w:r w:rsidR="0085656A" w:rsidRPr="00712065">
        <w:rPr>
          <w:rFonts w:ascii="Times New Roman" w:hAnsi="Times New Roman" w:cs="Times New Roman"/>
          <w:sz w:val="28"/>
          <w:szCs w:val="28"/>
        </w:rPr>
        <w:t xml:space="preserve"> sung </w:t>
      </w:r>
      <w:proofErr w:type="spellStart"/>
      <w:r w:rsidR="0085656A" w:rsidRPr="00712065">
        <w:rPr>
          <w:rFonts w:ascii="Times New Roman" w:hAnsi="Times New Roman" w:cs="Times New Roman"/>
          <w:sz w:val="28"/>
          <w:szCs w:val="28"/>
        </w:rPr>
        <w:t>chống</w:t>
      </w:r>
      <w:proofErr w:type="spellEnd"/>
      <w:r w:rsidR="0085656A" w:rsidRPr="00712065">
        <w:rPr>
          <w:rFonts w:ascii="Times New Roman" w:hAnsi="Times New Roman" w:cs="Times New Roman"/>
          <w:sz w:val="28"/>
          <w:szCs w:val="28"/>
        </w:rPr>
        <w:t xml:space="preserve"> </w:t>
      </w:r>
      <w:proofErr w:type="spellStart"/>
      <w:r w:rsidR="0085656A" w:rsidRPr="00712065">
        <w:rPr>
          <w:rFonts w:ascii="Times New Roman" w:hAnsi="Times New Roman" w:cs="Times New Roman"/>
          <w:sz w:val="28"/>
          <w:szCs w:val="28"/>
        </w:rPr>
        <w:t>sét</w:t>
      </w:r>
      <w:proofErr w:type="spellEnd"/>
      <w:r w:rsidR="0085656A" w:rsidRPr="00712065">
        <w:rPr>
          <w:rFonts w:ascii="Times New Roman" w:hAnsi="Times New Roman" w:cs="Times New Roman"/>
          <w:sz w:val="28"/>
          <w:szCs w:val="28"/>
        </w:rPr>
        <w:t xml:space="preserve"> van </w:t>
      </w:r>
      <w:proofErr w:type="spellStart"/>
      <w:r w:rsidR="0085656A" w:rsidRPr="00712065">
        <w:rPr>
          <w:rFonts w:ascii="Times New Roman" w:hAnsi="Times New Roman" w:cs="Times New Roman"/>
          <w:sz w:val="28"/>
          <w:szCs w:val="28"/>
        </w:rPr>
        <w:t>có</w:t>
      </w:r>
      <w:proofErr w:type="spellEnd"/>
      <w:r w:rsidR="0085656A" w:rsidRPr="00712065">
        <w:rPr>
          <w:rFonts w:ascii="Times New Roman" w:hAnsi="Times New Roman" w:cs="Times New Roman"/>
          <w:sz w:val="28"/>
          <w:szCs w:val="28"/>
        </w:rPr>
        <w:t xml:space="preserve"> </w:t>
      </w:r>
      <w:proofErr w:type="spellStart"/>
      <w:r w:rsidR="0085656A" w:rsidRPr="00712065">
        <w:rPr>
          <w:rFonts w:ascii="Times New Roman" w:hAnsi="Times New Roman" w:cs="Times New Roman"/>
          <w:sz w:val="28"/>
          <w:szCs w:val="28"/>
        </w:rPr>
        <w:t>khe</w:t>
      </w:r>
      <w:proofErr w:type="spellEnd"/>
      <w:r w:rsidR="0085656A" w:rsidRPr="00712065">
        <w:rPr>
          <w:rFonts w:ascii="Times New Roman" w:hAnsi="Times New Roman" w:cs="Times New Roman"/>
          <w:sz w:val="28"/>
          <w:szCs w:val="28"/>
        </w:rPr>
        <w:t xml:space="preserve"> </w:t>
      </w:r>
      <w:proofErr w:type="spellStart"/>
      <w:r w:rsidR="0085656A" w:rsidRPr="00712065">
        <w:rPr>
          <w:rFonts w:ascii="Times New Roman" w:hAnsi="Times New Roman" w:cs="Times New Roman"/>
          <w:sz w:val="28"/>
          <w:szCs w:val="28"/>
        </w:rPr>
        <w:t>hở</w:t>
      </w:r>
      <w:proofErr w:type="spellEnd"/>
      <w:r w:rsidR="0085656A" w:rsidRPr="00712065">
        <w:rPr>
          <w:rFonts w:ascii="Times New Roman" w:hAnsi="Times New Roman" w:cs="Times New Roman"/>
          <w:sz w:val="28"/>
          <w:szCs w:val="28"/>
        </w:rPr>
        <w:t xml:space="preserve"> </w:t>
      </w:r>
      <w:proofErr w:type="spellStart"/>
      <w:r w:rsidR="0085656A" w:rsidRPr="00712065">
        <w:rPr>
          <w:rFonts w:ascii="Times New Roman" w:hAnsi="Times New Roman" w:cs="Times New Roman"/>
          <w:sz w:val="28"/>
          <w:szCs w:val="28"/>
        </w:rPr>
        <w:t>ngoài</w:t>
      </w:r>
      <w:proofErr w:type="spellEnd"/>
      <w:r w:rsidR="0085656A" w:rsidRPr="00712065">
        <w:rPr>
          <w:rFonts w:ascii="Times New Roman" w:hAnsi="Times New Roman" w:cs="Times New Roman"/>
          <w:sz w:val="28"/>
          <w:szCs w:val="28"/>
        </w:rPr>
        <w:t xml:space="preserve"> </w:t>
      </w:r>
      <w:proofErr w:type="spellStart"/>
      <w:r w:rsidR="0085656A" w:rsidRPr="00712065">
        <w:rPr>
          <w:rFonts w:ascii="Times New Roman" w:hAnsi="Times New Roman" w:cs="Times New Roman"/>
          <w:sz w:val="28"/>
          <w:szCs w:val="28"/>
        </w:rPr>
        <w:t>cho</w:t>
      </w:r>
      <w:proofErr w:type="spellEnd"/>
      <w:r w:rsidR="0085656A" w:rsidRPr="00712065">
        <w:rPr>
          <w:rFonts w:ascii="Times New Roman" w:hAnsi="Times New Roman" w:cs="Times New Roman"/>
          <w:sz w:val="28"/>
          <w:szCs w:val="28"/>
        </w:rPr>
        <w:t xml:space="preserve"> </w:t>
      </w:r>
      <w:proofErr w:type="spellStart"/>
      <w:r w:rsidR="0085656A" w:rsidRPr="00712065">
        <w:rPr>
          <w:rFonts w:ascii="Times New Roman" w:hAnsi="Times New Roman" w:cs="Times New Roman"/>
          <w:sz w:val="28"/>
          <w:szCs w:val="28"/>
        </w:rPr>
        <w:t>tuyến</w:t>
      </w:r>
      <w:proofErr w:type="spellEnd"/>
      <w:r w:rsidR="0085656A" w:rsidRPr="00712065">
        <w:rPr>
          <w:rFonts w:ascii="Times New Roman" w:hAnsi="Times New Roman" w:cs="Times New Roman"/>
          <w:sz w:val="28"/>
          <w:szCs w:val="28"/>
        </w:rPr>
        <w:t xml:space="preserve"> </w:t>
      </w:r>
      <w:proofErr w:type="spellStart"/>
      <w:r w:rsidR="0085656A" w:rsidRPr="00712065">
        <w:rPr>
          <w:rFonts w:ascii="Times New Roman" w:hAnsi="Times New Roman" w:cs="Times New Roman"/>
          <w:sz w:val="28"/>
          <w:szCs w:val="28"/>
        </w:rPr>
        <w:t>đường</w:t>
      </w:r>
      <w:proofErr w:type="spellEnd"/>
      <w:r w:rsidR="0085656A" w:rsidRPr="00712065">
        <w:rPr>
          <w:rFonts w:ascii="Times New Roman" w:hAnsi="Times New Roman" w:cs="Times New Roman"/>
          <w:sz w:val="28"/>
          <w:szCs w:val="28"/>
        </w:rPr>
        <w:t xml:space="preserve"> </w:t>
      </w:r>
      <w:proofErr w:type="spellStart"/>
      <w:r w:rsidR="0085656A" w:rsidRPr="00712065">
        <w:rPr>
          <w:rFonts w:ascii="Times New Roman" w:hAnsi="Times New Roman" w:cs="Times New Roman"/>
          <w:sz w:val="28"/>
          <w:szCs w:val="28"/>
        </w:rPr>
        <w:t>dây</w:t>
      </w:r>
      <w:proofErr w:type="spellEnd"/>
      <w:r w:rsidR="0085656A" w:rsidRPr="00712065">
        <w:rPr>
          <w:rFonts w:ascii="Times New Roman" w:hAnsi="Times New Roman" w:cs="Times New Roman"/>
          <w:sz w:val="28"/>
          <w:szCs w:val="28"/>
        </w:rPr>
        <w:t xml:space="preserve"> 110kV 175, 176 T500 Thường </w:t>
      </w:r>
      <w:proofErr w:type="spellStart"/>
      <w:r w:rsidR="0085656A" w:rsidRPr="00712065">
        <w:rPr>
          <w:rFonts w:ascii="Times New Roman" w:hAnsi="Times New Roman" w:cs="Times New Roman"/>
          <w:sz w:val="28"/>
          <w:szCs w:val="28"/>
        </w:rPr>
        <w:t>Tín</w:t>
      </w:r>
      <w:proofErr w:type="spellEnd"/>
      <w:r w:rsidR="0085656A" w:rsidRPr="00712065">
        <w:rPr>
          <w:rFonts w:ascii="Times New Roman" w:hAnsi="Times New Roman" w:cs="Times New Roman"/>
          <w:sz w:val="28"/>
          <w:szCs w:val="28"/>
        </w:rPr>
        <w:t xml:space="preserve"> - E1.39 Thanh </w:t>
      </w:r>
      <w:proofErr w:type="spellStart"/>
      <w:r w:rsidR="0085656A" w:rsidRPr="00712065">
        <w:rPr>
          <w:rFonts w:ascii="Times New Roman" w:hAnsi="Times New Roman" w:cs="Times New Roman"/>
          <w:sz w:val="28"/>
          <w:szCs w:val="28"/>
        </w:rPr>
        <w:t>Oai</w:t>
      </w:r>
      <w:proofErr w:type="spellEnd"/>
      <w:r w:rsidR="0085656A" w:rsidRPr="00712065">
        <w:rPr>
          <w:rFonts w:ascii="Times New Roman" w:hAnsi="Times New Roman" w:cs="Times New Roman"/>
          <w:sz w:val="28"/>
          <w:szCs w:val="28"/>
        </w:rPr>
        <w:t xml:space="preserve">, DDK 181, 182 E1.35 Sơn Tây - E1.53 Ba </w:t>
      </w:r>
      <w:proofErr w:type="spellStart"/>
      <w:r w:rsidR="0085656A" w:rsidRPr="00712065">
        <w:rPr>
          <w:rFonts w:ascii="Times New Roman" w:hAnsi="Times New Roman" w:cs="Times New Roman"/>
          <w:sz w:val="28"/>
          <w:szCs w:val="28"/>
        </w:rPr>
        <w:t>Vì</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cụ</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thể</w:t>
      </w:r>
      <w:proofErr w:type="spellEnd"/>
      <w:r w:rsidRPr="00073F55">
        <w:rPr>
          <w:rFonts w:ascii="Times New Roman" w:hAnsi="Times New Roman" w:cs="Times New Roman"/>
          <w:sz w:val="28"/>
          <w:szCs w:val="28"/>
        </w:rPr>
        <w:t>:</w:t>
      </w:r>
    </w:p>
    <w:p w14:paraId="6620C4DF" w14:textId="0400191D" w:rsidR="00CA0519" w:rsidRPr="00073F55" w:rsidRDefault="00F30630" w:rsidP="00F30630">
      <w:pPr>
        <w:spacing w:before="80" w:after="0" w:line="340" w:lineRule="exact"/>
        <w:jc w:val="both"/>
        <w:rPr>
          <w:rFonts w:ascii="Times New Roman" w:hAnsi="Times New Roman" w:cs="Times New Roman"/>
          <w:sz w:val="28"/>
          <w:szCs w:val="28"/>
          <w:highlight w:val="yellow"/>
        </w:rPr>
      </w:pPr>
      <w:r w:rsidRPr="00073F55">
        <w:rPr>
          <w:rFonts w:ascii="Times New Roman" w:hAnsi="Times New Roman" w:cs="Times New Roman"/>
          <w:sz w:val="28"/>
          <w:szCs w:val="28"/>
          <w:highlight w:val="yellow"/>
        </w:rPr>
        <w:t xml:space="preserve"> - </w:t>
      </w:r>
      <w:proofErr w:type="spellStart"/>
      <w:r w:rsidR="00A011A9" w:rsidRPr="00073F55">
        <w:rPr>
          <w:rFonts w:ascii="Times New Roman" w:hAnsi="Times New Roman" w:cs="Times New Roman"/>
          <w:sz w:val="28"/>
          <w:szCs w:val="28"/>
        </w:rPr>
        <w:t>Tư</w:t>
      </w:r>
      <w:proofErr w:type="spellEnd"/>
      <w:r w:rsidR="00A011A9" w:rsidRPr="00073F55">
        <w:rPr>
          <w:rFonts w:ascii="Times New Roman" w:hAnsi="Times New Roman" w:cs="Times New Roman"/>
          <w:sz w:val="28"/>
          <w:szCs w:val="28"/>
        </w:rPr>
        <w:t xml:space="preserve"> </w:t>
      </w:r>
      <w:proofErr w:type="spellStart"/>
      <w:r w:rsidR="00A011A9" w:rsidRPr="00073F55">
        <w:rPr>
          <w:rFonts w:ascii="Times New Roman" w:hAnsi="Times New Roman" w:cs="Times New Roman"/>
          <w:sz w:val="28"/>
          <w:szCs w:val="28"/>
        </w:rPr>
        <w:t>vấn</w:t>
      </w:r>
      <w:proofErr w:type="spellEnd"/>
      <w:r w:rsidR="00A011A9" w:rsidRPr="00073F55">
        <w:rPr>
          <w:rFonts w:ascii="Times New Roman" w:hAnsi="Times New Roman" w:cs="Times New Roman"/>
          <w:sz w:val="28"/>
          <w:szCs w:val="28"/>
        </w:rPr>
        <w:t xml:space="preserve"> </w:t>
      </w:r>
      <w:proofErr w:type="spellStart"/>
      <w:r w:rsidR="00A011A9" w:rsidRPr="00073F55">
        <w:rPr>
          <w:rFonts w:ascii="Times New Roman" w:hAnsi="Times New Roman" w:cs="Times New Roman"/>
          <w:sz w:val="28"/>
          <w:szCs w:val="28"/>
        </w:rPr>
        <w:t>thẩm</w:t>
      </w:r>
      <w:proofErr w:type="spellEnd"/>
      <w:r w:rsidR="00A011A9" w:rsidRPr="00073F55">
        <w:rPr>
          <w:rFonts w:ascii="Times New Roman" w:hAnsi="Times New Roman" w:cs="Times New Roman"/>
          <w:sz w:val="28"/>
          <w:szCs w:val="28"/>
        </w:rPr>
        <w:t xml:space="preserve"> </w:t>
      </w:r>
      <w:proofErr w:type="spellStart"/>
      <w:r w:rsidR="00A011A9" w:rsidRPr="00073F55">
        <w:rPr>
          <w:rFonts w:ascii="Times New Roman" w:hAnsi="Times New Roman" w:cs="Times New Roman"/>
          <w:sz w:val="28"/>
          <w:szCs w:val="28"/>
        </w:rPr>
        <w:t>tra</w:t>
      </w:r>
      <w:proofErr w:type="spellEnd"/>
      <w:r w:rsidR="00A011A9" w:rsidRPr="00073F55">
        <w:rPr>
          <w:rFonts w:ascii="Times New Roman" w:hAnsi="Times New Roman" w:cs="Times New Roman"/>
          <w:sz w:val="28"/>
          <w:szCs w:val="28"/>
        </w:rPr>
        <w:t xml:space="preserve"> Báo </w:t>
      </w:r>
      <w:proofErr w:type="spellStart"/>
      <w:r w:rsidR="00A011A9" w:rsidRPr="00073F55">
        <w:rPr>
          <w:rFonts w:ascii="Times New Roman" w:hAnsi="Times New Roman" w:cs="Times New Roman"/>
          <w:sz w:val="28"/>
          <w:szCs w:val="28"/>
        </w:rPr>
        <w:t>cáo</w:t>
      </w:r>
      <w:proofErr w:type="spellEnd"/>
      <w:r w:rsidR="00A011A9" w:rsidRPr="00073F55">
        <w:rPr>
          <w:rFonts w:ascii="Times New Roman" w:hAnsi="Times New Roman" w:cs="Times New Roman"/>
          <w:sz w:val="28"/>
          <w:szCs w:val="28"/>
        </w:rPr>
        <w:t xml:space="preserve"> </w:t>
      </w:r>
      <w:proofErr w:type="spellStart"/>
      <w:r w:rsidR="00571684">
        <w:rPr>
          <w:rFonts w:ascii="Times New Roman" w:hAnsi="Times New Roman" w:cs="Times New Roman"/>
          <w:sz w:val="28"/>
          <w:szCs w:val="28"/>
        </w:rPr>
        <w:t>kinh</w:t>
      </w:r>
      <w:proofErr w:type="spellEnd"/>
      <w:r w:rsidR="00571684">
        <w:rPr>
          <w:rFonts w:ascii="Times New Roman" w:hAnsi="Times New Roman" w:cs="Times New Roman"/>
          <w:sz w:val="28"/>
          <w:szCs w:val="28"/>
        </w:rPr>
        <w:t xml:space="preserve"> </w:t>
      </w:r>
      <w:proofErr w:type="spellStart"/>
      <w:r w:rsidR="00571684">
        <w:rPr>
          <w:rFonts w:ascii="Times New Roman" w:hAnsi="Times New Roman" w:cs="Times New Roman"/>
          <w:sz w:val="28"/>
          <w:szCs w:val="28"/>
        </w:rPr>
        <w:t>tế</w:t>
      </w:r>
      <w:proofErr w:type="spellEnd"/>
      <w:r w:rsidR="00571684">
        <w:rPr>
          <w:rFonts w:ascii="Times New Roman" w:hAnsi="Times New Roman" w:cs="Times New Roman"/>
          <w:sz w:val="28"/>
          <w:szCs w:val="28"/>
        </w:rPr>
        <w:t xml:space="preserve"> </w:t>
      </w:r>
      <w:proofErr w:type="spellStart"/>
      <w:r w:rsidR="00571684">
        <w:rPr>
          <w:rFonts w:ascii="Times New Roman" w:hAnsi="Times New Roman" w:cs="Times New Roman"/>
          <w:sz w:val="28"/>
          <w:szCs w:val="28"/>
        </w:rPr>
        <w:t>kỹ</w:t>
      </w:r>
      <w:proofErr w:type="spellEnd"/>
      <w:r w:rsidR="00571684">
        <w:rPr>
          <w:rFonts w:ascii="Times New Roman" w:hAnsi="Times New Roman" w:cs="Times New Roman"/>
          <w:sz w:val="28"/>
          <w:szCs w:val="28"/>
        </w:rPr>
        <w:t xml:space="preserve"> </w:t>
      </w:r>
      <w:proofErr w:type="spellStart"/>
      <w:r w:rsidR="00571684">
        <w:rPr>
          <w:rFonts w:ascii="Times New Roman" w:hAnsi="Times New Roman" w:cs="Times New Roman"/>
          <w:sz w:val="28"/>
          <w:szCs w:val="28"/>
        </w:rPr>
        <w:t>thuật</w:t>
      </w:r>
      <w:proofErr w:type="spellEnd"/>
    </w:p>
    <w:p w14:paraId="52304EBA" w14:textId="0AA18C35" w:rsidR="00F30630" w:rsidRPr="00073F55" w:rsidRDefault="00F30630" w:rsidP="00F30630">
      <w:pPr>
        <w:spacing w:before="80" w:after="0" w:line="340" w:lineRule="exact"/>
        <w:jc w:val="both"/>
        <w:rPr>
          <w:rFonts w:ascii="Times New Roman" w:hAnsi="Times New Roman" w:cs="Times New Roman"/>
          <w:sz w:val="28"/>
          <w:szCs w:val="28"/>
        </w:rPr>
      </w:pPr>
      <w:r w:rsidRPr="00073F55">
        <w:rPr>
          <w:rFonts w:ascii="Times New Roman" w:hAnsi="Times New Roman" w:cs="Times New Roman"/>
          <w:b/>
          <w:bCs/>
          <w:sz w:val="28"/>
          <w:szCs w:val="28"/>
        </w:rPr>
        <w:t xml:space="preserve">* Lưu ý </w:t>
      </w:r>
      <w:proofErr w:type="spellStart"/>
      <w:r w:rsidRPr="00073F55">
        <w:rPr>
          <w:rFonts w:ascii="Times New Roman" w:hAnsi="Times New Roman" w:cs="Times New Roman"/>
          <w:b/>
          <w:bCs/>
          <w:sz w:val="28"/>
          <w:szCs w:val="28"/>
        </w:rPr>
        <w:t>nhà</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thầu</w:t>
      </w:r>
      <w:proofErr w:type="spellEnd"/>
      <w:r w:rsidRPr="00073F55">
        <w:rPr>
          <w:rFonts w:ascii="Times New Roman" w:hAnsi="Times New Roman" w:cs="Times New Roman"/>
          <w:b/>
          <w:bCs/>
          <w:sz w:val="28"/>
          <w:szCs w:val="28"/>
        </w:rPr>
        <w:t>:</w:t>
      </w:r>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Chào</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thuế</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giá</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trị</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gia</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tăng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Đề</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nghị</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nhà</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thầu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chào</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thuế</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giá</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trị</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gia</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tăng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là</w:t>
      </w:r>
      <w:proofErr w:type="spellEnd"/>
      <w:r w:rsidRPr="00073F55">
        <w:rPr>
          <w:rFonts w:ascii="Times New Roman" w:hAnsi="Times New Roman" w:cs="Times New Roman"/>
          <w:sz w:val="28"/>
          <w:szCs w:val="28"/>
        </w:rPr>
        <w:t xml:space="preserve"> 8% </w:t>
      </w:r>
      <w:proofErr w:type="spellStart"/>
      <w:r w:rsidRPr="00073F55">
        <w:rPr>
          <w:rFonts w:ascii="Times New Roman" w:hAnsi="Times New Roman" w:cs="Times New Roman"/>
          <w:sz w:val="28"/>
          <w:szCs w:val="28"/>
        </w:rPr>
        <w:t>cho</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toàn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bộ</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gói</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thầu</w:t>
      </w:r>
      <w:proofErr w:type="spellEnd"/>
      <w:r w:rsidRPr="00073F55">
        <w:rPr>
          <w:rFonts w:ascii="Times New Roman" w:hAnsi="Times New Roman" w:cs="Times New Roman"/>
          <w:sz w:val="28"/>
          <w:szCs w:val="28"/>
        </w:rPr>
        <w:t>.</w:t>
      </w:r>
    </w:p>
    <w:p w14:paraId="6FA01027" w14:textId="0BD70C4E" w:rsidR="00801155" w:rsidRPr="00073F55" w:rsidRDefault="00272837" w:rsidP="00AA4E77">
      <w:pPr>
        <w:spacing w:before="80" w:after="0" w:line="340" w:lineRule="exact"/>
        <w:rPr>
          <w:rFonts w:ascii="Times New Roman" w:hAnsi="Times New Roman" w:cs="Times New Roman"/>
          <w:b/>
          <w:bCs/>
          <w:sz w:val="28"/>
          <w:szCs w:val="28"/>
        </w:rPr>
      </w:pPr>
      <w:r>
        <w:rPr>
          <w:rFonts w:ascii="Times New Roman" w:hAnsi="Times New Roman" w:cs="Times New Roman"/>
          <w:b/>
          <w:bCs/>
          <w:sz w:val="28"/>
          <w:szCs w:val="28"/>
        </w:rPr>
        <w:t>2</w:t>
      </w:r>
      <w:r w:rsidR="00AA4E77" w:rsidRPr="00073F55">
        <w:rPr>
          <w:rFonts w:ascii="Times New Roman" w:hAnsi="Times New Roman" w:cs="Times New Roman"/>
          <w:b/>
          <w:bCs/>
          <w:sz w:val="28"/>
          <w:szCs w:val="28"/>
        </w:rPr>
        <w:t xml:space="preserve">. </w:t>
      </w:r>
      <w:proofErr w:type="spellStart"/>
      <w:r w:rsidR="00AA4E77" w:rsidRPr="00073F55">
        <w:rPr>
          <w:rFonts w:ascii="Times New Roman" w:hAnsi="Times New Roman" w:cs="Times New Roman"/>
          <w:b/>
          <w:bCs/>
          <w:sz w:val="28"/>
          <w:szCs w:val="28"/>
        </w:rPr>
        <w:t>Yêu</w:t>
      </w:r>
      <w:proofErr w:type="spellEnd"/>
      <w:r w:rsidR="00AA4E77" w:rsidRPr="00073F55">
        <w:rPr>
          <w:rFonts w:ascii="Times New Roman" w:hAnsi="Times New Roman" w:cs="Times New Roman"/>
          <w:b/>
          <w:bCs/>
          <w:sz w:val="28"/>
          <w:szCs w:val="28"/>
        </w:rPr>
        <w:t xml:space="preserve"> </w:t>
      </w:r>
      <w:proofErr w:type="spellStart"/>
      <w:r w:rsidR="00AA4E77" w:rsidRPr="00073F55">
        <w:rPr>
          <w:rFonts w:ascii="Times New Roman" w:hAnsi="Times New Roman" w:cs="Times New Roman"/>
          <w:b/>
          <w:bCs/>
          <w:sz w:val="28"/>
          <w:szCs w:val="28"/>
        </w:rPr>
        <w:t>cầu</w:t>
      </w:r>
      <w:proofErr w:type="spellEnd"/>
      <w:r w:rsidR="00AA4E77" w:rsidRPr="00073F55">
        <w:rPr>
          <w:rFonts w:ascii="Times New Roman" w:hAnsi="Times New Roman" w:cs="Times New Roman"/>
          <w:b/>
          <w:bCs/>
          <w:sz w:val="28"/>
          <w:szCs w:val="28"/>
        </w:rPr>
        <w:t xml:space="preserve"> </w:t>
      </w:r>
      <w:proofErr w:type="spellStart"/>
      <w:r w:rsidR="00AA4E77" w:rsidRPr="00073F55">
        <w:rPr>
          <w:rFonts w:ascii="Times New Roman" w:hAnsi="Times New Roman" w:cs="Times New Roman"/>
          <w:b/>
          <w:bCs/>
          <w:sz w:val="28"/>
          <w:szCs w:val="28"/>
        </w:rPr>
        <w:t>về</w:t>
      </w:r>
      <w:proofErr w:type="spellEnd"/>
      <w:r w:rsidR="00AA4E77" w:rsidRPr="00073F55">
        <w:rPr>
          <w:rFonts w:ascii="Times New Roman" w:hAnsi="Times New Roman" w:cs="Times New Roman"/>
          <w:b/>
          <w:bCs/>
          <w:sz w:val="28"/>
          <w:szCs w:val="28"/>
        </w:rPr>
        <w:t xml:space="preserve"> </w:t>
      </w:r>
      <w:proofErr w:type="spellStart"/>
      <w:r w:rsidR="00AA4E77" w:rsidRPr="00073F55">
        <w:rPr>
          <w:rFonts w:ascii="Times New Roman" w:hAnsi="Times New Roman" w:cs="Times New Roman"/>
          <w:b/>
          <w:bCs/>
          <w:sz w:val="28"/>
          <w:szCs w:val="28"/>
        </w:rPr>
        <w:t>t</w:t>
      </w:r>
      <w:r w:rsidR="004A2C5F" w:rsidRPr="00073F55">
        <w:rPr>
          <w:rFonts w:ascii="Times New Roman" w:hAnsi="Times New Roman" w:cs="Times New Roman"/>
          <w:b/>
          <w:bCs/>
          <w:sz w:val="28"/>
          <w:szCs w:val="28"/>
        </w:rPr>
        <w:t>ư</w:t>
      </w:r>
      <w:proofErr w:type="spellEnd"/>
      <w:r w:rsidR="004A2C5F" w:rsidRPr="00073F55">
        <w:rPr>
          <w:rFonts w:ascii="Times New Roman" w:hAnsi="Times New Roman" w:cs="Times New Roman"/>
          <w:b/>
          <w:bCs/>
          <w:sz w:val="28"/>
          <w:szCs w:val="28"/>
        </w:rPr>
        <w:t xml:space="preserve"> </w:t>
      </w:r>
      <w:proofErr w:type="spellStart"/>
      <w:r w:rsidR="00AA4E77" w:rsidRPr="00073F55">
        <w:rPr>
          <w:rFonts w:ascii="Times New Roman" w:hAnsi="Times New Roman" w:cs="Times New Roman"/>
          <w:b/>
          <w:bCs/>
          <w:sz w:val="28"/>
          <w:szCs w:val="28"/>
        </w:rPr>
        <w:t>vấn</w:t>
      </w:r>
      <w:proofErr w:type="spellEnd"/>
      <w:r w:rsidR="00AA4E77" w:rsidRPr="00073F55">
        <w:rPr>
          <w:rFonts w:ascii="Times New Roman" w:hAnsi="Times New Roman" w:cs="Times New Roman"/>
          <w:b/>
          <w:bCs/>
          <w:sz w:val="28"/>
          <w:szCs w:val="28"/>
        </w:rPr>
        <w:t xml:space="preserve"> </w:t>
      </w:r>
      <w:proofErr w:type="spellStart"/>
      <w:r w:rsidR="001B3B1E" w:rsidRPr="00073F55">
        <w:rPr>
          <w:rFonts w:ascii="Times New Roman" w:hAnsi="Times New Roman" w:cs="Times New Roman"/>
          <w:b/>
          <w:bCs/>
          <w:sz w:val="28"/>
          <w:szCs w:val="28"/>
        </w:rPr>
        <w:t>thẩm</w:t>
      </w:r>
      <w:proofErr w:type="spellEnd"/>
      <w:r w:rsidR="001B3B1E" w:rsidRPr="00073F55">
        <w:rPr>
          <w:rFonts w:ascii="Times New Roman" w:hAnsi="Times New Roman" w:cs="Times New Roman"/>
          <w:b/>
          <w:bCs/>
          <w:sz w:val="28"/>
          <w:szCs w:val="28"/>
        </w:rPr>
        <w:t xml:space="preserve"> </w:t>
      </w:r>
      <w:proofErr w:type="spellStart"/>
      <w:r w:rsidR="001B3B1E" w:rsidRPr="00073F55">
        <w:rPr>
          <w:rFonts w:ascii="Times New Roman" w:hAnsi="Times New Roman" w:cs="Times New Roman"/>
          <w:b/>
          <w:bCs/>
          <w:sz w:val="28"/>
          <w:szCs w:val="28"/>
        </w:rPr>
        <w:t>tra</w:t>
      </w:r>
      <w:proofErr w:type="spellEnd"/>
      <w:r w:rsidR="00AA4E77" w:rsidRPr="00073F55">
        <w:rPr>
          <w:rFonts w:ascii="Times New Roman" w:hAnsi="Times New Roman" w:cs="Times New Roman"/>
          <w:b/>
          <w:bCs/>
          <w:sz w:val="28"/>
          <w:szCs w:val="28"/>
        </w:rPr>
        <w:t xml:space="preserve"> </w:t>
      </w:r>
      <w:proofErr w:type="spellStart"/>
      <w:r w:rsidR="00AA4E77" w:rsidRPr="00073F55">
        <w:rPr>
          <w:rFonts w:ascii="Times New Roman" w:hAnsi="Times New Roman" w:cs="Times New Roman"/>
          <w:b/>
          <w:bCs/>
          <w:sz w:val="28"/>
          <w:szCs w:val="28"/>
        </w:rPr>
        <w:t>báo</w:t>
      </w:r>
      <w:proofErr w:type="spellEnd"/>
      <w:r w:rsidR="00AA4E77" w:rsidRPr="00073F55">
        <w:rPr>
          <w:rFonts w:ascii="Times New Roman" w:hAnsi="Times New Roman" w:cs="Times New Roman"/>
          <w:b/>
          <w:bCs/>
          <w:sz w:val="28"/>
          <w:szCs w:val="28"/>
        </w:rPr>
        <w:t xml:space="preserve"> </w:t>
      </w:r>
      <w:proofErr w:type="spellStart"/>
      <w:r w:rsidR="00AA4E77" w:rsidRPr="00073F55">
        <w:rPr>
          <w:rFonts w:ascii="Times New Roman" w:hAnsi="Times New Roman" w:cs="Times New Roman"/>
          <w:b/>
          <w:bCs/>
          <w:sz w:val="28"/>
          <w:szCs w:val="28"/>
        </w:rPr>
        <w:t>cáo</w:t>
      </w:r>
      <w:proofErr w:type="spellEnd"/>
      <w:r w:rsidR="00AA4E77" w:rsidRPr="00073F55">
        <w:rPr>
          <w:rFonts w:ascii="Times New Roman" w:hAnsi="Times New Roman" w:cs="Times New Roman"/>
          <w:b/>
          <w:bCs/>
          <w:sz w:val="28"/>
          <w:szCs w:val="28"/>
        </w:rPr>
        <w:t xml:space="preserve"> </w:t>
      </w:r>
      <w:proofErr w:type="spellStart"/>
      <w:r w:rsidR="004A2C5F" w:rsidRPr="00073F55">
        <w:rPr>
          <w:rFonts w:ascii="Times New Roman" w:hAnsi="Times New Roman" w:cs="Times New Roman"/>
          <w:b/>
          <w:bCs/>
          <w:sz w:val="28"/>
          <w:szCs w:val="28"/>
        </w:rPr>
        <w:t>kinh</w:t>
      </w:r>
      <w:proofErr w:type="spellEnd"/>
      <w:r w:rsidR="004A2C5F" w:rsidRPr="00073F55">
        <w:rPr>
          <w:rFonts w:ascii="Times New Roman" w:hAnsi="Times New Roman" w:cs="Times New Roman"/>
          <w:b/>
          <w:bCs/>
          <w:sz w:val="28"/>
          <w:szCs w:val="28"/>
        </w:rPr>
        <w:t xml:space="preserve"> </w:t>
      </w:r>
      <w:proofErr w:type="spellStart"/>
      <w:r w:rsidR="004A2C5F" w:rsidRPr="00073F55">
        <w:rPr>
          <w:rFonts w:ascii="Times New Roman" w:hAnsi="Times New Roman" w:cs="Times New Roman"/>
          <w:b/>
          <w:bCs/>
          <w:sz w:val="28"/>
          <w:szCs w:val="28"/>
        </w:rPr>
        <w:t>tế</w:t>
      </w:r>
      <w:proofErr w:type="spellEnd"/>
      <w:r w:rsidR="004A2C5F" w:rsidRPr="00073F55">
        <w:rPr>
          <w:rFonts w:ascii="Times New Roman" w:hAnsi="Times New Roman" w:cs="Times New Roman"/>
          <w:b/>
          <w:bCs/>
          <w:sz w:val="28"/>
          <w:szCs w:val="28"/>
        </w:rPr>
        <w:t xml:space="preserve"> </w:t>
      </w:r>
      <w:proofErr w:type="spellStart"/>
      <w:r w:rsidR="004A2C5F" w:rsidRPr="00073F55">
        <w:rPr>
          <w:rFonts w:ascii="Times New Roman" w:hAnsi="Times New Roman" w:cs="Times New Roman"/>
          <w:b/>
          <w:bCs/>
          <w:sz w:val="28"/>
          <w:szCs w:val="28"/>
        </w:rPr>
        <w:t>kỹ</w:t>
      </w:r>
      <w:proofErr w:type="spellEnd"/>
      <w:r w:rsidR="004A2C5F" w:rsidRPr="00073F55">
        <w:rPr>
          <w:rFonts w:ascii="Times New Roman" w:hAnsi="Times New Roman" w:cs="Times New Roman"/>
          <w:b/>
          <w:bCs/>
          <w:sz w:val="28"/>
          <w:szCs w:val="28"/>
        </w:rPr>
        <w:t xml:space="preserve"> </w:t>
      </w:r>
      <w:proofErr w:type="spellStart"/>
      <w:r w:rsidR="004A2C5F" w:rsidRPr="00073F55">
        <w:rPr>
          <w:rFonts w:ascii="Times New Roman" w:hAnsi="Times New Roman" w:cs="Times New Roman"/>
          <w:b/>
          <w:bCs/>
          <w:sz w:val="28"/>
          <w:szCs w:val="28"/>
        </w:rPr>
        <w:t>thuật</w:t>
      </w:r>
      <w:proofErr w:type="spellEnd"/>
    </w:p>
    <w:p w14:paraId="76B78152" w14:textId="77777777" w:rsidR="006A4693" w:rsidRPr="00073F55" w:rsidRDefault="009A21B5" w:rsidP="006A4693">
      <w:pPr>
        <w:spacing w:before="80" w:after="0" w:line="340" w:lineRule="exact"/>
        <w:jc w:val="both"/>
        <w:rPr>
          <w:rFonts w:ascii="Times New Roman" w:hAnsi="Times New Roman" w:cs="Times New Roman"/>
          <w:sz w:val="28"/>
          <w:szCs w:val="28"/>
        </w:rPr>
      </w:pPr>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Kiểm</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tra</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hồ</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sơ</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thiết</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kế</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Đánh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giá</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toàn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diện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nội</w:t>
      </w:r>
      <w:proofErr w:type="spellEnd"/>
      <w:r w:rsidRPr="00073F55">
        <w:rPr>
          <w:rFonts w:ascii="Times New Roman" w:hAnsi="Times New Roman" w:cs="Times New Roman"/>
          <w:sz w:val="28"/>
          <w:szCs w:val="28"/>
        </w:rPr>
        <w:t xml:space="preserve"> dung </w:t>
      </w:r>
      <w:proofErr w:type="spellStart"/>
      <w:r w:rsidRPr="00073F55">
        <w:rPr>
          <w:rFonts w:ascii="Times New Roman" w:hAnsi="Times New Roman" w:cs="Times New Roman"/>
          <w:sz w:val="28"/>
          <w:szCs w:val="28"/>
        </w:rPr>
        <w:t>hồ</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sơ</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thiết</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kế</w:t>
      </w:r>
      <w:proofErr w:type="spellEnd"/>
      <w:r w:rsidRPr="00073F55">
        <w:rPr>
          <w:rFonts w:ascii="Times New Roman" w:hAnsi="Times New Roman" w:cs="Times New Roman"/>
          <w:sz w:val="28"/>
          <w:szCs w:val="28"/>
        </w:rPr>
        <w:t xml:space="preserve">, bao </w:t>
      </w:r>
      <w:proofErr w:type="spellStart"/>
      <w:r w:rsidRPr="00073F55">
        <w:rPr>
          <w:rFonts w:ascii="Times New Roman" w:hAnsi="Times New Roman" w:cs="Times New Roman"/>
          <w:sz w:val="28"/>
          <w:szCs w:val="28"/>
        </w:rPr>
        <w:t>gồm</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hệ</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thống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kỹ</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thuật</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phòng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cháy</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chữa</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cháy</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vệ</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sinh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môi</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trường</w:t>
      </w:r>
      <w:proofErr w:type="spellEnd"/>
      <w:r w:rsidR="006A4693" w:rsidRPr="00073F55">
        <w:rPr>
          <w:rFonts w:ascii="Times New Roman" w:hAnsi="Times New Roman" w:cs="Times New Roman"/>
          <w:sz w:val="28"/>
          <w:szCs w:val="28"/>
        </w:rPr>
        <w:t xml:space="preserve">, </w:t>
      </w:r>
      <w:proofErr w:type="spellStart"/>
      <w:r w:rsidR="006A4693" w:rsidRPr="00073F55">
        <w:rPr>
          <w:rFonts w:ascii="Times New Roman" w:hAnsi="Times New Roman" w:cs="Times New Roman"/>
          <w:sz w:val="28"/>
          <w:szCs w:val="28"/>
        </w:rPr>
        <w:t>tiêu</w:t>
      </w:r>
      <w:proofErr w:type="spellEnd"/>
      <w:r w:rsidR="006A4693" w:rsidRPr="00073F55">
        <w:rPr>
          <w:rFonts w:ascii="Times New Roman" w:hAnsi="Times New Roman" w:cs="Times New Roman"/>
          <w:sz w:val="28"/>
          <w:szCs w:val="28"/>
        </w:rPr>
        <w:t xml:space="preserve"> </w:t>
      </w:r>
      <w:proofErr w:type="spellStart"/>
      <w:r w:rsidR="006A4693" w:rsidRPr="00073F55">
        <w:rPr>
          <w:rFonts w:ascii="Times New Roman" w:hAnsi="Times New Roman" w:cs="Times New Roman"/>
          <w:sz w:val="28"/>
          <w:szCs w:val="28"/>
        </w:rPr>
        <w:t>chuẩn</w:t>
      </w:r>
      <w:proofErr w:type="spellEnd"/>
      <w:r w:rsidR="006A4693" w:rsidRPr="00073F55">
        <w:rPr>
          <w:rFonts w:ascii="Times New Roman" w:hAnsi="Times New Roman" w:cs="Times New Roman"/>
          <w:sz w:val="28"/>
          <w:szCs w:val="28"/>
        </w:rPr>
        <w:t xml:space="preserve"> </w:t>
      </w:r>
      <w:proofErr w:type="spellStart"/>
      <w:r w:rsidR="006A4693" w:rsidRPr="00073F55">
        <w:rPr>
          <w:rFonts w:ascii="Times New Roman" w:hAnsi="Times New Roman" w:cs="Times New Roman"/>
          <w:sz w:val="28"/>
          <w:szCs w:val="28"/>
        </w:rPr>
        <w:t>áp</w:t>
      </w:r>
      <w:proofErr w:type="spellEnd"/>
      <w:r w:rsidR="006A4693" w:rsidRPr="00073F55">
        <w:rPr>
          <w:rFonts w:ascii="Times New Roman" w:hAnsi="Times New Roman" w:cs="Times New Roman"/>
          <w:sz w:val="28"/>
          <w:szCs w:val="28"/>
        </w:rPr>
        <w:t xml:space="preserve"> </w:t>
      </w:r>
      <w:proofErr w:type="spellStart"/>
      <w:r w:rsidR="006A4693" w:rsidRPr="00073F55">
        <w:rPr>
          <w:rFonts w:ascii="Times New Roman" w:hAnsi="Times New Roman" w:cs="Times New Roman"/>
          <w:sz w:val="28"/>
          <w:szCs w:val="28"/>
        </w:rPr>
        <w:t>dụng</w:t>
      </w:r>
      <w:proofErr w:type="spellEnd"/>
      <w:r w:rsidR="006A4693" w:rsidRPr="00073F55">
        <w:rPr>
          <w:rFonts w:ascii="Times New Roman" w:hAnsi="Times New Roman" w:cs="Times New Roman"/>
          <w:sz w:val="28"/>
          <w:szCs w:val="28"/>
        </w:rPr>
        <w:t xml:space="preserve">, </w:t>
      </w:r>
      <w:proofErr w:type="spellStart"/>
      <w:r w:rsidR="006A4693" w:rsidRPr="00073F55">
        <w:rPr>
          <w:rFonts w:ascii="Times New Roman" w:hAnsi="Times New Roman" w:cs="Times New Roman"/>
          <w:sz w:val="28"/>
          <w:szCs w:val="28"/>
        </w:rPr>
        <w:lastRenderedPageBreak/>
        <w:t>quy</w:t>
      </w:r>
      <w:proofErr w:type="spellEnd"/>
      <w:r w:rsidR="006A4693" w:rsidRPr="00073F55">
        <w:rPr>
          <w:rFonts w:ascii="Times New Roman" w:hAnsi="Times New Roman" w:cs="Times New Roman"/>
          <w:sz w:val="28"/>
          <w:szCs w:val="28"/>
        </w:rPr>
        <w:t xml:space="preserve"> </w:t>
      </w:r>
      <w:proofErr w:type="spellStart"/>
      <w:r w:rsidR="006A4693" w:rsidRPr="00073F55">
        <w:rPr>
          <w:rFonts w:ascii="Times New Roman" w:hAnsi="Times New Roman" w:cs="Times New Roman"/>
          <w:sz w:val="28"/>
          <w:szCs w:val="28"/>
        </w:rPr>
        <w:t>chuẩn</w:t>
      </w:r>
      <w:proofErr w:type="spellEnd"/>
      <w:r w:rsidR="006A4693" w:rsidRPr="00073F55">
        <w:rPr>
          <w:rFonts w:ascii="Times New Roman" w:hAnsi="Times New Roman" w:cs="Times New Roman"/>
          <w:sz w:val="28"/>
          <w:szCs w:val="28"/>
        </w:rPr>
        <w:t xml:space="preserve"> </w:t>
      </w:r>
      <w:proofErr w:type="spellStart"/>
      <w:r w:rsidR="006A4693" w:rsidRPr="00073F55">
        <w:rPr>
          <w:rFonts w:ascii="Times New Roman" w:hAnsi="Times New Roman" w:cs="Times New Roman"/>
          <w:sz w:val="28"/>
          <w:szCs w:val="28"/>
        </w:rPr>
        <w:t>kỹ</w:t>
      </w:r>
      <w:proofErr w:type="spellEnd"/>
      <w:r w:rsidR="006A4693" w:rsidRPr="00073F55">
        <w:rPr>
          <w:rFonts w:ascii="Times New Roman" w:hAnsi="Times New Roman" w:cs="Times New Roman"/>
          <w:sz w:val="28"/>
          <w:szCs w:val="28"/>
        </w:rPr>
        <w:t xml:space="preserve"> </w:t>
      </w:r>
      <w:proofErr w:type="spellStart"/>
      <w:r w:rsidR="006A4693" w:rsidRPr="00073F55">
        <w:rPr>
          <w:rFonts w:ascii="Times New Roman" w:hAnsi="Times New Roman" w:cs="Times New Roman"/>
          <w:sz w:val="28"/>
          <w:szCs w:val="28"/>
        </w:rPr>
        <w:t>thuật</w:t>
      </w:r>
      <w:proofErr w:type="spellEnd"/>
      <w:r w:rsidR="006A4693" w:rsidRPr="00073F55">
        <w:rPr>
          <w:rFonts w:ascii="Times New Roman" w:hAnsi="Times New Roman" w:cs="Times New Roman"/>
          <w:sz w:val="28"/>
          <w:szCs w:val="28"/>
        </w:rPr>
        <w:t xml:space="preserve">; </w:t>
      </w:r>
      <w:proofErr w:type="spellStart"/>
      <w:r w:rsidR="006A4693" w:rsidRPr="00073F55">
        <w:rPr>
          <w:rFonts w:ascii="Times New Roman" w:hAnsi="Times New Roman" w:cs="Times New Roman"/>
          <w:sz w:val="28"/>
          <w:szCs w:val="28"/>
        </w:rPr>
        <w:t>quy</w:t>
      </w:r>
      <w:proofErr w:type="spellEnd"/>
      <w:r w:rsidR="006A4693" w:rsidRPr="00073F55">
        <w:rPr>
          <w:rFonts w:ascii="Times New Roman" w:hAnsi="Times New Roman" w:cs="Times New Roman"/>
          <w:sz w:val="28"/>
          <w:szCs w:val="28"/>
        </w:rPr>
        <w:t xml:space="preserve"> </w:t>
      </w:r>
      <w:proofErr w:type="spellStart"/>
      <w:r w:rsidR="006A4693" w:rsidRPr="00073F55">
        <w:rPr>
          <w:rFonts w:ascii="Times New Roman" w:hAnsi="Times New Roman" w:cs="Times New Roman"/>
          <w:sz w:val="28"/>
          <w:szCs w:val="28"/>
        </w:rPr>
        <w:t>định</w:t>
      </w:r>
      <w:proofErr w:type="spellEnd"/>
      <w:r w:rsidR="006A4693" w:rsidRPr="00073F55">
        <w:rPr>
          <w:rFonts w:ascii="Times New Roman" w:hAnsi="Times New Roman" w:cs="Times New Roman"/>
          <w:sz w:val="28"/>
          <w:szCs w:val="28"/>
        </w:rPr>
        <w:t xml:space="preserve"> </w:t>
      </w:r>
      <w:proofErr w:type="spellStart"/>
      <w:r w:rsidR="006A4693" w:rsidRPr="00073F55">
        <w:rPr>
          <w:rFonts w:ascii="Times New Roman" w:hAnsi="Times New Roman" w:cs="Times New Roman"/>
          <w:sz w:val="28"/>
          <w:szCs w:val="28"/>
        </w:rPr>
        <w:t>của</w:t>
      </w:r>
      <w:proofErr w:type="spellEnd"/>
      <w:r w:rsidR="006A4693" w:rsidRPr="00073F55">
        <w:rPr>
          <w:rFonts w:ascii="Times New Roman" w:hAnsi="Times New Roman" w:cs="Times New Roman"/>
          <w:sz w:val="28"/>
          <w:szCs w:val="28"/>
        </w:rPr>
        <w:t xml:space="preserve"> </w:t>
      </w:r>
      <w:proofErr w:type="spellStart"/>
      <w:r w:rsidR="006A4693" w:rsidRPr="00073F55">
        <w:rPr>
          <w:rFonts w:ascii="Times New Roman" w:hAnsi="Times New Roman" w:cs="Times New Roman"/>
          <w:sz w:val="28"/>
          <w:szCs w:val="28"/>
        </w:rPr>
        <w:t>pháp</w:t>
      </w:r>
      <w:proofErr w:type="spellEnd"/>
      <w:r w:rsidR="006A4693" w:rsidRPr="00073F55">
        <w:rPr>
          <w:rFonts w:ascii="Times New Roman" w:hAnsi="Times New Roman" w:cs="Times New Roman"/>
          <w:sz w:val="28"/>
          <w:szCs w:val="28"/>
        </w:rPr>
        <w:t xml:space="preserve"> </w:t>
      </w:r>
      <w:proofErr w:type="spellStart"/>
      <w:r w:rsidR="006A4693" w:rsidRPr="00073F55">
        <w:rPr>
          <w:rFonts w:ascii="Times New Roman" w:hAnsi="Times New Roman" w:cs="Times New Roman"/>
          <w:sz w:val="28"/>
          <w:szCs w:val="28"/>
        </w:rPr>
        <w:t>luật</w:t>
      </w:r>
      <w:proofErr w:type="spellEnd"/>
      <w:r w:rsidR="006A4693" w:rsidRPr="00073F55">
        <w:rPr>
          <w:rFonts w:ascii="Times New Roman" w:hAnsi="Times New Roman" w:cs="Times New Roman"/>
          <w:sz w:val="28"/>
          <w:szCs w:val="28"/>
        </w:rPr>
        <w:t xml:space="preserve"> </w:t>
      </w:r>
      <w:proofErr w:type="spellStart"/>
      <w:r w:rsidR="006A4693" w:rsidRPr="00073F55">
        <w:rPr>
          <w:rFonts w:ascii="Times New Roman" w:hAnsi="Times New Roman" w:cs="Times New Roman"/>
          <w:sz w:val="28"/>
          <w:szCs w:val="28"/>
        </w:rPr>
        <w:t>về</w:t>
      </w:r>
      <w:proofErr w:type="spellEnd"/>
      <w:r w:rsidR="006A4693" w:rsidRPr="00073F55">
        <w:rPr>
          <w:rFonts w:ascii="Times New Roman" w:hAnsi="Times New Roman" w:cs="Times New Roman"/>
          <w:sz w:val="28"/>
          <w:szCs w:val="28"/>
        </w:rPr>
        <w:t xml:space="preserve"> </w:t>
      </w:r>
      <w:proofErr w:type="spellStart"/>
      <w:r w:rsidR="006A4693" w:rsidRPr="00073F55">
        <w:rPr>
          <w:rFonts w:ascii="Times New Roman" w:hAnsi="Times New Roman" w:cs="Times New Roman"/>
          <w:sz w:val="28"/>
          <w:szCs w:val="28"/>
        </w:rPr>
        <w:t>sử</w:t>
      </w:r>
      <w:proofErr w:type="spellEnd"/>
      <w:r w:rsidR="006A4693" w:rsidRPr="00073F55">
        <w:rPr>
          <w:rFonts w:ascii="Times New Roman" w:hAnsi="Times New Roman" w:cs="Times New Roman"/>
          <w:sz w:val="28"/>
          <w:szCs w:val="28"/>
        </w:rPr>
        <w:t xml:space="preserve"> </w:t>
      </w:r>
      <w:proofErr w:type="spellStart"/>
      <w:r w:rsidR="006A4693" w:rsidRPr="00073F55">
        <w:rPr>
          <w:rFonts w:ascii="Times New Roman" w:hAnsi="Times New Roman" w:cs="Times New Roman"/>
          <w:sz w:val="28"/>
          <w:szCs w:val="28"/>
        </w:rPr>
        <w:t>dụng</w:t>
      </w:r>
      <w:proofErr w:type="spellEnd"/>
      <w:r w:rsidR="006A4693" w:rsidRPr="00073F55">
        <w:rPr>
          <w:rFonts w:ascii="Times New Roman" w:hAnsi="Times New Roman" w:cs="Times New Roman"/>
          <w:sz w:val="28"/>
          <w:szCs w:val="28"/>
        </w:rPr>
        <w:t xml:space="preserve"> </w:t>
      </w:r>
      <w:proofErr w:type="spellStart"/>
      <w:r w:rsidR="006A4693" w:rsidRPr="00073F55">
        <w:rPr>
          <w:rFonts w:ascii="Times New Roman" w:hAnsi="Times New Roman" w:cs="Times New Roman"/>
          <w:sz w:val="28"/>
          <w:szCs w:val="28"/>
        </w:rPr>
        <w:t>vật</w:t>
      </w:r>
      <w:proofErr w:type="spellEnd"/>
      <w:r w:rsidR="006A4693" w:rsidRPr="00073F55">
        <w:rPr>
          <w:rFonts w:ascii="Times New Roman" w:hAnsi="Times New Roman" w:cs="Times New Roman"/>
          <w:sz w:val="28"/>
          <w:szCs w:val="28"/>
        </w:rPr>
        <w:t xml:space="preserve"> </w:t>
      </w:r>
      <w:proofErr w:type="spellStart"/>
      <w:r w:rsidR="006A4693" w:rsidRPr="00073F55">
        <w:rPr>
          <w:rFonts w:ascii="Times New Roman" w:hAnsi="Times New Roman" w:cs="Times New Roman"/>
          <w:sz w:val="28"/>
          <w:szCs w:val="28"/>
        </w:rPr>
        <w:t>tư</w:t>
      </w:r>
      <w:proofErr w:type="spellEnd"/>
      <w:r w:rsidR="006A4693" w:rsidRPr="00073F55">
        <w:rPr>
          <w:rFonts w:ascii="Times New Roman" w:hAnsi="Times New Roman" w:cs="Times New Roman"/>
          <w:sz w:val="28"/>
          <w:szCs w:val="28"/>
        </w:rPr>
        <w:t xml:space="preserve">, </w:t>
      </w:r>
      <w:proofErr w:type="spellStart"/>
      <w:r w:rsidR="006A4693" w:rsidRPr="00073F55">
        <w:rPr>
          <w:rFonts w:ascii="Times New Roman" w:hAnsi="Times New Roman" w:cs="Times New Roman"/>
          <w:sz w:val="28"/>
          <w:szCs w:val="28"/>
        </w:rPr>
        <w:t>vật</w:t>
      </w:r>
      <w:proofErr w:type="spellEnd"/>
      <w:r w:rsidR="006A4693" w:rsidRPr="00073F55">
        <w:rPr>
          <w:rFonts w:ascii="Times New Roman" w:hAnsi="Times New Roman" w:cs="Times New Roman"/>
          <w:sz w:val="28"/>
          <w:szCs w:val="28"/>
        </w:rPr>
        <w:t xml:space="preserve"> </w:t>
      </w:r>
      <w:proofErr w:type="spellStart"/>
      <w:r w:rsidR="006A4693" w:rsidRPr="00073F55">
        <w:rPr>
          <w:rFonts w:ascii="Times New Roman" w:hAnsi="Times New Roman" w:cs="Times New Roman"/>
          <w:sz w:val="28"/>
          <w:szCs w:val="28"/>
        </w:rPr>
        <w:t>liệu</w:t>
      </w:r>
      <w:proofErr w:type="spellEnd"/>
      <w:r w:rsidR="006A4693" w:rsidRPr="00073F55">
        <w:rPr>
          <w:rFonts w:ascii="Times New Roman" w:hAnsi="Times New Roman" w:cs="Times New Roman"/>
          <w:sz w:val="28"/>
          <w:szCs w:val="28"/>
        </w:rPr>
        <w:t xml:space="preserve"> </w:t>
      </w:r>
      <w:proofErr w:type="spellStart"/>
      <w:r w:rsidR="006A4693" w:rsidRPr="00073F55">
        <w:rPr>
          <w:rFonts w:ascii="Times New Roman" w:hAnsi="Times New Roman" w:cs="Times New Roman"/>
          <w:sz w:val="28"/>
          <w:szCs w:val="28"/>
        </w:rPr>
        <w:t>cho</w:t>
      </w:r>
      <w:proofErr w:type="spellEnd"/>
      <w:r w:rsidR="006A4693" w:rsidRPr="00073F55">
        <w:rPr>
          <w:rFonts w:ascii="Times New Roman" w:hAnsi="Times New Roman" w:cs="Times New Roman"/>
          <w:sz w:val="28"/>
          <w:szCs w:val="28"/>
        </w:rPr>
        <w:t xml:space="preserve"> </w:t>
      </w:r>
      <w:proofErr w:type="spellStart"/>
      <w:r w:rsidR="006A4693" w:rsidRPr="00073F55">
        <w:rPr>
          <w:rFonts w:ascii="Times New Roman" w:hAnsi="Times New Roman" w:cs="Times New Roman"/>
          <w:sz w:val="28"/>
          <w:szCs w:val="28"/>
        </w:rPr>
        <w:t>công</w:t>
      </w:r>
      <w:proofErr w:type="spellEnd"/>
      <w:r w:rsidR="006A4693" w:rsidRPr="00073F55">
        <w:rPr>
          <w:rFonts w:ascii="Times New Roman" w:hAnsi="Times New Roman" w:cs="Times New Roman"/>
          <w:sz w:val="28"/>
          <w:szCs w:val="28"/>
        </w:rPr>
        <w:t xml:space="preserve"> </w:t>
      </w:r>
      <w:proofErr w:type="spellStart"/>
      <w:r w:rsidR="006A4693" w:rsidRPr="00073F55">
        <w:rPr>
          <w:rFonts w:ascii="Times New Roman" w:hAnsi="Times New Roman" w:cs="Times New Roman"/>
          <w:sz w:val="28"/>
          <w:szCs w:val="28"/>
        </w:rPr>
        <w:t>trình</w:t>
      </w:r>
      <w:proofErr w:type="spellEnd"/>
      <w:r w:rsidR="006A4693" w:rsidRPr="00073F55">
        <w:rPr>
          <w:rFonts w:ascii="Times New Roman" w:hAnsi="Times New Roman" w:cs="Times New Roman"/>
          <w:sz w:val="28"/>
          <w:szCs w:val="28"/>
        </w:rPr>
        <w:t>.</w:t>
      </w:r>
    </w:p>
    <w:p w14:paraId="00B161AF" w14:textId="5CB83108" w:rsidR="009A21B5" w:rsidRPr="00073F55" w:rsidRDefault="009A21B5" w:rsidP="009A21B5">
      <w:pPr>
        <w:spacing w:before="80" w:after="0" w:line="340" w:lineRule="exact"/>
        <w:jc w:val="both"/>
        <w:rPr>
          <w:rFonts w:ascii="Times New Roman" w:hAnsi="Times New Roman" w:cs="Times New Roman"/>
          <w:sz w:val="28"/>
          <w:szCs w:val="28"/>
        </w:rPr>
      </w:pPr>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Đảm</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bảo</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tuân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thủ</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quy</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chuẩn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tiêu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chuẩn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Xác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định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sự</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phù</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hợp</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của</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thiết</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kế</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với</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các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quy</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chuẩn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tiêu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chuẩn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kỹ</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thuật</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quy</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định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pháp</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luật</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liên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quan</w:t>
      </w:r>
      <w:proofErr w:type="spellEnd"/>
      <w:r w:rsidRPr="00073F55">
        <w:rPr>
          <w:rFonts w:ascii="Times New Roman" w:hAnsi="Times New Roman" w:cs="Times New Roman"/>
          <w:sz w:val="28"/>
          <w:szCs w:val="28"/>
        </w:rPr>
        <w:t xml:space="preserve">. </w:t>
      </w:r>
    </w:p>
    <w:p w14:paraId="2FFD33A4" w14:textId="6BD33E13" w:rsidR="009A21B5" w:rsidRPr="00073F55" w:rsidRDefault="006A4693" w:rsidP="009A21B5">
      <w:pPr>
        <w:spacing w:before="80" w:after="0" w:line="340" w:lineRule="exact"/>
        <w:jc w:val="both"/>
        <w:rPr>
          <w:rFonts w:ascii="Times New Roman" w:hAnsi="Times New Roman" w:cs="Times New Roman"/>
          <w:sz w:val="28"/>
          <w:szCs w:val="28"/>
        </w:rPr>
      </w:pPr>
      <w:r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Đánh</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giá</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tính</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khả</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thi</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và</w:t>
      </w:r>
      <w:proofErr w:type="spellEnd"/>
      <w:r w:rsidR="009A21B5" w:rsidRPr="00073F55">
        <w:rPr>
          <w:rFonts w:ascii="Times New Roman" w:hAnsi="Times New Roman" w:cs="Times New Roman"/>
          <w:sz w:val="28"/>
          <w:szCs w:val="28"/>
        </w:rPr>
        <w:t xml:space="preserve"> an </w:t>
      </w:r>
      <w:proofErr w:type="spellStart"/>
      <w:r w:rsidR="009A21B5" w:rsidRPr="00073F55">
        <w:rPr>
          <w:rFonts w:ascii="Times New Roman" w:hAnsi="Times New Roman" w:cs="Times New Roman"/>
          <w:sz w:val="28"/>
          <w:szCs w:val="28"/>
        </w:rPr>
        <w:t>toàn</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Kiểm</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tra</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tính</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hợp</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lý</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của</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các</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giải</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pháp</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thiết</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kế</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cấu</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tạo</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và</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đánh</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giá</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mức</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độ</w:t>
      </w:r>
      <w:proofErr w:type="spellEnd"/>
      <w:r w:rsidR="009A21B5" w:rsidRPr="00073F55">
        <w:rPr>
          <w:rFonts w:ascii="Times New Roman" w:hAnsi="Times New Roman" w:cs="Times New Roman"/>
          <w:sz w:val="28"/>
          <w:szCs w:val="28"/>
        </w:rPr>
        <w:t xml:space="preserve"> an </w:t>
      </w:r>
      <w:proofErr w:type="spellStart"/>
      <w:r w:rsidR="009A21B5" w:rsidRPr="00073F55">
        <w:rPr>
          <w:rFonts w:ascii="Times New Roman" w:hAnsi="Times New Roman" w:cs="Times New Roman"/>
          <w:sz w:val="28"/>
          <w:szCs w:val="28"/>
        </w:rPr>
        <w:t>toàn</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của</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công</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trình</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khi</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thi</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công</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và</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đưa</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vào</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sử</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dụng</w:t>
      </w:r>
      <w:proofErr w:type="spellEnd"/>
      <w:r w:rsidR="009A21B5" w:rsidRPr="00073F55">
        <w:rPr>
          <w:rFonts w:ascii="Times New Roman" w:hAnsi="Times New Roman" w:cs="Times New Roman"/>
          <w:sz w:val="28"/>
          <w:szCs w:val="28"/>
        </w:rPr>
        <w:t xml:space="preserve">. </w:t>
      </w:r>
    </w:p>
    <w:p w14:paraId="1FB2F5D8" w14:textId="27C4967D" w:rsidR="009A21B5" w:rsidRPr="00073F55" w:rsidRDefault="006A4693" w:rsidP="009A21B5">
      <w:pPr>
        <w:spacing w:before="80" w:after="0" w:line="340" w:lineRule="exact"/>
        <w:jc w:val="both"/>
        <w:rPr>
          <w:rFonts w:ascii="Times New Roman" w:hAnsi="Times New Roman" w:cs="Times New Roman"/>
          <w:sz w:val="28"/>
          <w:szCs w:val="28"/>
        </w:rPr>
      </w:pPr>
      <w:r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Kiểm</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tra</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dự</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toán</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Rà</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soát</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đánh</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giá</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tính</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chính</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xác</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hợp</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lý</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của</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dự</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toán</w:t>
      </w:r>
      <w:proofErr w:type="spellEnd"/>
      <w:r w:rsidR="009A21B5" w:rsidRPr="00073F55">
        <w:rPr>
          <w:rFonts w:ascii="Times New Roman" w:hAnsi="Times New Roman" w:cs="Times New Roman"/>
          <w:sz w:val="28"/>
          <w:szCs w:val="28"/>
        </w:rPr>
        <w:t xml:space="preserve"> chi </w:t>
      </w:r>
      <w:proofErr w:type="spellStart"/>
      <w:r w:rsidR="009A21B5" w:rsidRPr="00073F55">
        <w:rPr>
          <w:rFonts w:ascii="Times New Roman" w:hAnsi="Times New Roman" w:cs="Times New Roman"/>
          <w:sz w:val="28"/>
          <w:szCs w:val="28"/>
        </w:rPr>
        <w:t>phí</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xây</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dựng</w:t>
      </w:r>
      <w:proofErr w:type="spellEnd"/>
      <w:r w:rsidR="009A21B5" w:rsidRPr="00073F55">
        <w:rPr>
          <w:rFonts w:ascii="Times New Roman" w:hAnsi="Times New Roman" w:cs="Times New Roman"/>
          <w:sz w:val="28"/>
          <w:szCs w:val="28"/>
        </w:rPr>
        <w:t xml:space="preserve">, bao </w:t>
      </w:r>
      <w:proofErr w:type="spellStart"/>
      <w:r w:rsidR="009A21B5" w:rsidRPr="00073F55">
        <w:rPr>
          <w:rFonts w:ascii="Times New Roman" w:hAnsi="Times New Roman" w:cs="Times New Roman"/>
          <w:sz w:val="28"/>
          <w:szCs w:val="28"/>
        </w:rPr>
        <w:t>gồm</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việc</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áp</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dụng</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đúng</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định</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mức</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đơn</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giá</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chính</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sách</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và</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sự</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phù</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hợp</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giữa</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khối</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lượng</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thiết</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kế</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và</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dự</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toán</w:t>
      </w:r>
      <w:proofErr w:type="spellEnd"/>
      <w:r w:rsidR="009A21B5" w:rsidRPr="00073F55">
        <w:rPr>
          <w:rFonts w:ascii="Times New Roman" w:hAnsi="Times New Roman" w:cs="Times New Roman"/>
          <w:sz w:val="28"/>
          <w:szCs w:val="28"/>
        </w:rPr>
        <w:t xml:space="preserve">. </w:t>
      </w:r>
    </w:p>
    <w:p w14:paraId="2F8E2797" w14:textId="68EE10A4" w:rsidR="009A21B5" w:rsidRPr="00073F55" w:rsidRDefault="006A4693" w:rsidP="009A21B5">
      <w:pPr>
        <w:spacing w:before="80" w:after="0" w:line="340" w:lineRule="exact"/>
        <w:jc w:val="both"/>
        <w:rPr>
          <w:rFonts w:ascii="Times New Roman" w:hAnsi="Times New Roman" w:cs="Times New Roman"/>
          <w:sz w:val="28"/>
          <w:szCs w:val="28"/>
        </w:rPr>
      </w:pPr>
      <w:r w:rsidRPr="00073F55">
        <w:rPr>
          <w:rFonts w:ascii="Times New Roman" w:hAnsi="Times New Roman" w:cs="Times New Roman"/>
          <w:sz w:val="28"/>
          <w:szCs w:val="28"/>
        </w:rPr>
        <w:t xml:space="preserve">- </w:t>
      </w:r>
      <w:r w:rsidR="009A21B5" w:rsidRPr="00073F55">
        <w:rPr>
          <w:rFonts w:ascii="Times New Roman" w:hAnsi="Times New Roman" w:cs="Times New Roman"/>
          <w:sz w:val="28"/>
          <w:szCs w:val="28"/>
        </w:rPr>
        <w:t xml:space="preserve">Báo </w:t>
      </w:r>
      <w:proofErr w:type="spellStart"/>
      <w:r w:rsidR="009A21B5" w:rsidRPr="00073F55">
        <w:rPr>
          <w:rFonts w:ascii="Times New Roman" w:hAnsi="Times New Roman" w:cs="Times New Roman"/>
          <w:sz w:val="28"/>
          <w:szCs w:val="28"/>
        </w:rPr>
        <w:t>cáo</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kết</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quả</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thẩm</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tra</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Lập</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báo</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cáo</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kết</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quả</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thẩm</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tra</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cung</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cấp</w:t>
      </w:r>
      <w:proofErr w:type="spellEnd"/>
      <w:r w:rsidR="009A21B5" w:rsidRPr="00073F55">
        <w:rPr>
          <w:rFonts w:ascii="Times New Roman" w:hAnsi="Times New Roman" w:cs="Times New Roman"/>
          <w:sz w:val="28"/>
          <w:szCs w:val="28"/>
        </w:rPr>
        <w:t xml:space="preserve"> ý </w:t>
      </w:r>
      <w:proofErr w:type="spellStart"/>
      <w:r w:rsidR="009A21B5" w:rsidRPr="00073F55">
        <w:rPr>
          <w:rFonts w:ascii="Times New Roman" w:hAnsi="Times New Roman" w:cs="Times New Roman"/>
          <w:sz w:val="28"/>
          <w:szCs w:val="28"/>
        </w:rPr>
        <w:t>kiến</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và</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kết</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quả</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thẩm</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tra</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bằng</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văn</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bản</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cho</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chủ</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đầu</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tư</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để</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làm</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cơ</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sở</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thẩm</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định</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và</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phê</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duyệt</w:t>
      </w:r>
      <w:proofErr w:type="spellEnd"/>
      <w:r w:rsidR="009A21B5" w:rsidRPr="00073F55">
        <w:rPr>
          <w:rFonts w:ascii="Times New Roman" w:hAnsi="Times New Roman" w:cs="Times New Roman"/>
          <w:sz w:val="28"/>
          <w:szCs w:val="28"/>
        </w:rPr>
        <w:t xml:space="preserve">. </w:t>
      </w:r>
    </w:p>
    <w:p w14:paraId="7B918BF4" w14:textId="1B92588E" w:rsidR="009A21B5" w:rsidRPr="00073F55" w:rsidRDefault="006A4693" w:rsidP="009A21B5">
      <w:pPr>
        <w:spacing w:before="80" w:after="0" w:line="340" w:lineRule="exact"/>
        <w:jc w:val="both"/>
        <w:rPr>
          <w:rFonts w:ascii="Times New Roman" w:hAnsi="Times New Roman" w:cs="Times New Roman"/>
          <w:sz w:val="28"/>
          <w:szCs w:val="28"/>
        </w:rPr>
      </w:pPr>
      <w:r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Chịu</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trách</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nhiệm</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về</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kết</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quả</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thẩm</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tra</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Chịu</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trách</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nhiệm</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trước</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pháp</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luật</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và</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chủ</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đầu</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tư</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về</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tính</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chính</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xác</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khách</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quan</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và</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chất</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lượng</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của</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kết</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quả</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thẩm</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tra</w:t>
      </w:r>
      <w:proofErr w:type="spellEnd"/>
      <w:r w:rsidR="009A21B5" w:rsidRPr="00073F55">
        <w:rPr>
          <w:rFonts w:ascii="Times New Roman" w:hAnsi="Times New Roman" w:cs="Times New Roman"/>
          <w:sz w:val="28"/>
          <w:szCs w:val="28"/>
        </w:rPr>
        <w:t xml:space="preserve"> do </w:t>
      </w:r>
      <w:proofErr w:type="spellStart"/>
      <w:r w:rsidR="009A21B5" w:rsidRPr="00073F55">
        <w:rPr>
          <w:rFonts w:ascii="Times New Roman" w:hAnsi="Times New Roman" w:cs="Times New Roman"/>
          <w:sz w:val="28"/>
          <w:szCs w:val="28"/>
        </w:rPr>
        <w:t>mình</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thực</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hiện</w:t>
      </w:r>
      <w:proofErr w:type="spellEnd"/>
      <w:r w:rsidR="009A21B5" w:rsidRPr="00073F55">
        <w:rPr>
          <w:rFonts w:ascii="Times New Roman" w:hAnsi="Times New Roman" w:cs="Times New Roman"/>
          <w:sz w:val="28"/>
          <w:szCs w:val="28"/>
        </w:rPr>
        <w:t xml:space="preserve">. </w:t>
      </w:r>
    </w:p>
    <w:p w14:paraId="2D321AFB" w14:textId="77777777" w:rsidR="007E3861" w:rsidRPr="00073F55" w:rsidRDefault="006A4693" w:rsidP="007A2730">
      <w:pPr>
        <w:spacing w:before="80" w:after="0" w:line="340" w:lineRule="exact"/>
        <w:jc w:val="both"/>
        <w:rPr>
          <w:rFonts w:ascii="Times New Roman" w:hAnsi="Times New Roman" w:cs="Times New Roman"/>
          <w:sz w:val="28"/>
          <w:szCs w:val="28"/>
        </w:rPr>
      </w:pPr>
      <w:r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Giải</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trình</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và</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cung</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cấp</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thông</w:t>
      </w:r>
      <w:proofErr w:type="spellEnd"/>
      <w:r w:rsidR="009A21B5" w:rsidRPr="00073F55">
        <w:rPr>
          <w:rFonts w:ascii="Times New Roman" w:hAnsi="Times New Roman" w:cs="Times New Roman"/>
          <w:sz w:val="28"/>
          <w:szCs w:val="28"/>
        </w:rPr>
        <w:t xml:space="preserve"> tin: Cung </w:t>
      </w:r>
      <w:proofErr w:type="spellStart"/>
      <w:r w:rsidR="009A21B5" w:rsidRPr="00073F55">
        <w:rPr>
          <w:rFonts w:ascii="Times New Roman" w:hAnsi="Times New Roman" w:cs="Times New Roman"/>
          <w:sz w:val="28"/>
          <w:szCs w:val="28"/>
        </w:rPr>
        <w:t>cấp</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thông</w:t>
      </w:r>
      <w:proofErr w:type="spellEnd"/>
      <w:r w:rsidR="009A21B5" w:rsidRPr="00073F55">
        <w:rPr>
          <w:rFonts w:ascii="Times New Roman" w:hAnsi="Times New Roman" w:cs="Times New Roman"/>
          <w:sz w:val="28"/>
          <w:szCs w:val="28"/>
        </w:rPr>
        <w:t xml:space="preserve"> tin, </w:t>
      </w:r>
      <w:proofErr w:type="spellStart"/>
      <w:r w:rsidR="009A21B5" w:rsidRPr="00073F55">
        <w:rPr>
          <w:rFonts w:ascii="Times New Roman" w:hAnsi="Times New Roman" w:cs="Times New Roman"/>
          <w:sz w:val="28"/>
          <w:szCs w:val="28"/>
        </w:rPr>
        <w:t>giải</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trình</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khi</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có</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yêu</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cầu</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hoặc</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khi</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cần</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làm</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rõ</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các</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vấn</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đề</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liên</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quan</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đến</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thiết</w:t>
      </w:r>
      <w:proofErr w:type="spellEnd"/>
      <w:r w:rsidR="009A21B5" w:rsidRPr="00073F55">
        <w:rPr>
          <w:rFonts w:ascii="Times New Roman" w:hAnsi="Times New Roman" w:cs="Times New Roman"/>
          <w:sz w:val="28"/>
          <w:szCs w:val="28"/>
        </w:rPr>
        <w:t xml:space="preserve"> </w:t>
      </w:r>
      <w:proofErr w:type="spellStart"/>
      <w:r w:rsidR="009A21B5" w:rsidRPr="00073F55">
        <w:rPr>
          <w:rFonts w:ascii="Times New Roman" w:hAnsi="Times New Roman" w:cs="Times New Roman"/>
          <w:sz w:val="28"/>
          <w:szCs w:val="28"/>
        </w:rPr>
        <w:t>kế</w:t>
      </w:r>
      <w:proofErr w:type="spellEnd"/>
      <w:r w:rsidR="009A21B5" w:rsidRPr="00073F55">
        <w:rPr>
          <w:rFonts w:ascii="Times New Roman" w:hAnsi="Times New Roman" w:cs="Times New Roman"/>
          <w:sz w:val="28"/>
          <w:szCs w:val="28"/>
        </w:rPr>
        <w:t xml:space="preserve">. </w:t>
      </w:r>
    </w:p>
    <w:p w14:paraId="66DBD60E" w14:textId="13FB5D2C" w:rsidR="007A2730" w:rsidRPr="00073F55" w:rsidRDefault="00801155" w:rsidP="007A2730">
      <w:pPr>
        <w:spacing w:before="80" w:after="0" w:line="340" w:lineRule="exact"/>
        <w:jc w:val="both"/>
        <w:rPr>
          <w:rFonts w:ascii="Times New Roman" w:hAnsi="Times New Roman" w:cs="Times New Roman"/>
          <w:sz w:val="28"/>
          <w:szCs w:val="28"/>
        </w:rPr>
      </w:pPr>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Nhà</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thầu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tư</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vấn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bố</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trí</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nhân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sự</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theo</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yêu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cầu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để</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thực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hiện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một</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cách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đầy</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đủ</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những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nghĩa</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vụ</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của</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mình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đối</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với</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dự</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án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này</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Việc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bố</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trí</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nhân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sự</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theo</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tiến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độ</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thời</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hạn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để</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đảm</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bảo</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tiến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độ</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tổng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thể</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của</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dự</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án</w:t>
      </w:r>
      <w:proofErr w:type="spellEnd"/>
      <w:r w:rsidRPr="00073F55">
        <w:rPr>
          <w:rFonts w:ascii="Times New Roman" w:hAnsi="Times New Roman" w:cs="Times New Roman"/>
          <w:sz w:val="28"/>
          <w:szCs w:val="28"/>
        </w:rPr>
        <w:t xml:space="preserve">. </w:t>
      </w:r>
    </w:p>
    <w:p w14:paraId="57E88811" w14:textId="46A17FE4" w:rsidR="007A2730" w:rsidRPr="00073F55" w:rsidRDefault="00801155" w:rsidP="007A2730">
      <w:pPr>
        <w:spacing w:before="80" w:after="0" w:line="340" w:lineRule="exact"/>
        <w:jc w:val="both"/>
        <w:rPr>
          <w:rFonts w:ascii="Times New Roman" w:hAnsi="Times New Roman" w:cs="Times New Roman"/>
          <w:sz w:val="28"/>
          <w:szCs w:val="28"/>
        </w:rPr>
      </w:pPr>
      <w:r w:rsidRPr="00073F55">
        <w:rPr>
          <w:rFonts w:ascii="Times New Roman" w:hAnsi="Times New Roman" w:cs="Times New Roman"/>
          <w:sz w:val="28"/>
          <w:szCs w:val="28"/>
        </w:rPr>
        <w:t xml:space="preserve">- Trong </w:t>
      </w:r>
      <w:proofErr w:type="spellStart"/>
      <w:r w:rsidRPr="00073F55">
        <w:rPr>
          <w:rFonts w:ascii="Times New Roman" w:hAnsi="Times New Roman" w:cs="Times New Roman"/>
          <w:sz w:val="28"/>
          <w:szCs w:val="28"/>
        </w:rPr>
        <w:t>quá</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trình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thẩm</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định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phê</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duyệt</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hồ</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sơ</w:t>
      </w:r>
      <w:proofErr w:type="spellEnd"/>
      <w:r w:rsidRPr="00073F55">
        <w:rPr>
          <w:rFonts w:ascii="Times New Roman" w:hAnsi="Times New Roman" w:cs="Times New Roman"/>
          <w:sz w:val="28"/>
          <w:szCs w:val="28"/>
        </w:rPr>
        <w:t xml:space="preserve"> Báo </w:t>
      </w:r>
      <w:proofErr w:type="spellStart"/>
      <w:r w:rsidRPr="00073F55">
        <w:rPr>
          <w:rFonts w:ascii="Times New Roman" w:hAnsi="Times New Roman" w:cs="Times New Roman"/>
          <w:sz w:val="28"/>
          <w:szCs w:val="28"/>
        </w:rPr>
        <w:t>cáo</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kinh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tế</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kỹ</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thuật</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với</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các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cơ</w:t>
      </w:r>
      <w:proofErr w:type="spellEnd"/>
      <w:r w:rsidR="007A2730"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quan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thẩm</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định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Nhà</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thầu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phải</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bố</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trí</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cán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bộ</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thường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xuyên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để</w:t>
      </w:r>
      <w:proofErr w:type="spellEnd"/>
      <w:r w:rsidRPr="00073F55">
        <w:rPr>
          <w:rFonts w:ascii="Times New Roman" w:hAnsi="Times New Roman" w:cs="Times New Roman"/>
          <w:sz w:val="28"/>
          <w:szCs w:val="28"/>
        </w:rPr>
        <w:t xml:space="preserve"> </w:t>
      </w:r>
      <w:proofErr w:type="spellStart"/>
      <w:r w:rsidR="007E3861" w:rsidRPr="00073F55">
        <w:rPr>
          <w:rFonts w:ascii="Times New Roman" w:hAnsi="Times New Roman" w:cs="Times New Roman"/>
          <w:sz w:val="28"/>
          <w:szCs w:val="28"/>
        </w:rPr>
        <w:t>phối</w:t>
      </w:r>
      <w:proofErr w:type="spellEnd"/>
      <w:r w:rsidR="007E3861" w:rsidRPr="00073F55">
        <w:rPr>
          <w:rFonts w:ascii="Times New Roman" w:hAnsi="Times New Roman" w:cs="Times New Roman"/>
          <w:sz w:val="28"/>
          <w:szCs w:val="28"/>
        </w:rPr>
        <w:t xml:space="preserve"> </w:t>
      </w:r>
      <w:proofErr w:type="spellStart"/>
      <w:r w:rsidR="007E3861" w:rsidRPr="00073F55">
        <w:rPr>
          <w:rFonts w:ascii="Times New Roman" w:hAnsi="Times New Roman" w:cs="Times New Roman"/>
          <w:sz w:val="28"/>
          <w:szCs w:val="28"/>
        </w:rPr>
        <w:t>hợp</w:t>
      </w:r>
      <w:proofErr w:type="spellEnd"/>
      <w:r w:rsidR="007E3861"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thực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hiện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nhiệm</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vụ</w:t>
      </w:r>
      <w:proofErr w:type="spellEnd"/>
      <w:r w:rsidR="007A2730"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giải</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trình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sửa</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chữa</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và</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hoàn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thiện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các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hồ</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sơ</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đảm</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bảo</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chất</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lượng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và</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tiến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độ</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thực</w:t>
      </w:r>
      <w:proofErr w:type="spellEnd"/>
      <w:r w:rsidR="007A2730" w:rsidRPr="00073F55">
        <w:rPr>
          <w:rFonts w:ascii="Times New Roman" w:hAnsi="Times New Roman" w:cs="Times New Roman"/>
          <w:sz w:val="28"/>
          <w:szCs w:val="28"/>
        </w:rPr>
        <w:t xml:space="preserve"> </w:t>
      </w:r>
      <w:proofErr w:type="spellStart"/>
      <w:proofErr w:type="gramStart"/>
      <w:r w:rsidRPr="00073F55">
        <w:rPr>
          <w:rFonts w:ascii="Times New Roman" w:hAnsi="Times New Roman" w:cs="Times New Roman"/>
          <w:sz w:val="28"/>
          <w:szCs w:val="28"/>
        </w:rPr>
        <w:t>hiện</w:t>
      </w:r>
      <w:proofErr w:type="spellEnd"/>
      <w:r w:rsidRPr="00073F55">
        <w:rPr>
          <w:rFonts w:ascii="Times New Roman" w:hAnsi="Times New Roman" w:cs="Times New Roman"/>
          <w:sz w:val="28"/>
          <w:szCs w:val="28"/>
        </w:rPr>
        <w:t>;</w:t>
      </w:r>
      <w:proofErr w:type="gramEnd"/>
      <w:r w:rsidRPr="00073F55">
        <w:rPr>
          <w:rFonts w:ascii="Times New Roman" w:hAnsi="Times New Roman" w:cs="Times New Roman"/>
          <w:sz w:val="28"/>
          <w:szCs w:val="28"/>
        </w:rPr>
        <w:t xml:space="preserve"> </w:t>
      </w:r>
    </w:p>
    <w:p w14:paraId="17F13E81" w14:textId="110C7E82" w:rsidR="007A2730" w:rsidRPr="00073F55" w:rsidRDefault="00801155" w:rsidP="007A2730">
      <w:pPr>
        <w:spacing w:before="80" w:after="0" w:line="340" w:lineRule="exact"/>
        <w:jc w:val="both"/>
        <w:rPr>
          <w:rFonts w:ascii="Times New Roman" w:hAnsi="Times New Roman" w:cs="Times New Roman"/>
          <w:sz w:val="28"/>
          <w:szCs w:val="28"/>
        </w:rPr>
      </w:pPr>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Nhà</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thầu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có</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trách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nhiệm</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cập</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nhật</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các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tiêu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chuẩn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kỹ</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thuật</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quy</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chuẩn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và</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quy</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định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của</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Nhà</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nước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và</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ngành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Điện</w:t>
      </w:r>
      <w:proofErr w:type="spellEnd"/>
      <w:r w:rsidRPr="00073F55">
        <w:rPr>
          <w:rFonts w:ascii="Times New Roman" w:hAnsi="Times New Roman" w:cs="Times New Roman"/>
          <w:sz w:val="28"/>
          <w:szCs w:val="28"/>
        </w:rPr>
        <w:t xml:space="preserve"> </w:t>
      </w:r>
      <w:proofErr w:type="spellStart"/>
      <w:r w:rsidR="007E3861" w:rsidRPr="00073F55">
        <w:rPr>
          <w:rFonts w:ascii="Times New Roman" w:hAnsi="Times New Roman" w:cs="Times New Roman"/>
          <w:sz w:val="28"/>
          <w:szCs w:val="28"/>
        </w:rPr>
        <w:t>trong</w:t>
      </w:r>
      <w:proofErr w:type="spellEnd"/>
      <w:r w:rsidR="007E3861" w:rsidRPr="00073F55">
        <w:rPr>
          <w:rFonts w:ascii="Times New Roman" w:hAnsi="Times New Roman" w:cs="Times New Roman"/>
          <w:sz w:val="28"/>
          <w:szCs w:val="28"/>
        </w:rPr>
        <w:t xml:space="preserve"> </w:t>
      </w:r>
      <w:proofErr w:type="spellStart"/>
      <w:r w:rsidR="007E3861" w:rsidRPr="00073F55">
        <w:rPr>
          <w:rFonts w:ascii="Times New Roman" w:hAnsi="Times New Roman" w:cs="Times New Roman"/>
          <w:sz w:val="28"/>
          <w:szCs w:val="28"/>
        </w:rPr>
        <w:t>quá</w:t>
      </w:r>
      <w:proofErr w:type="spellEnd"/>
      <w:r w:rsidR="007E3861" w:rsidRPr="00073F55">
        <w:rPr>
          <w:rFonts w:ascii="Times New Roman" w:hAnsi="Times New Roman" w:cs="Times New Roman"/>
          <w:sz w:val="28"/>
          <w:szCs w:val="28"/>
        </w:rPr>
        <w:t xml:space="preserve"> </w:t>
      </w:r>
      <w:proofErr w:type="spellStart"/>
      <w:r w:rsidR="007E3861" w:rsidRPr="00073F55">
        <w:rPr>
          <w:rFonts w:ascii="Times New Roman" w:hAnsi="Times New Roman" w:cs="Times New Roman"/>
          <w:sz w:val="28"/>
          <w:szCs w:val="28"/>
        </w:rPr>
        <w:t>trình</w:t>
      </w:r>
      <w:proofErr w:type="spellEnd"/>
      <w:r w:rsidR="007E3861" w:rsidRPr="00073F55">
        <w:rPr>
          <w:rFonts w:ascii="Times New Roman" w:hAnsi="Times New Roman" w:cs="Times New Roman"/>
          <w:sz w:val="28"/>
          <w:szCs w:val="28"/>
        </w:rPr>
        <w:t xml:space="preserve"> </w:t>
      </w:r>
      <w:proofErr w:type="spellStart"/>
      <w:r w:rsidR="007E3861" w:rsidRPr="00073F55">
        <w:rPr>
          <w:rFonts w:ascii="Times New Roman" w:hAnsi="Times New Roman" w:cs="Times New Roman"/>
          <w:sz w:val="28"/>
          <w:szCs w:val="28"/>
        </w:rPr>
        <w:t>thẩm</w:t>
      </w:r>
      <w:proofErr w:type="spellEnd"/>
      <w:r w:rsidR="007E3861" w:rsidRPr="00073F55">
        <w:rPr>
          <w:rFonts w:ascii="Times New Roman" w:hAnsi="Times New Roman" w:cs="Times New Roman"/>
          <w:sz w:val="28"/>
          <w:szCs w:val="28"/>
        </w:rPr>
        <w:t xml:space="preserve"> </w:t>
      </w:r>
      <w:proofErr w:type="spellStart"/>
      <w:r w:rsidR="007E3861" w:rsidRPr="00073F55">
        <w:rPr>
          <w:rFonts w:ascii="Times New Roman" w:hAnsi="Times New Roman" w:cs="Times New Roman"/>
          <w:sz w:val="28"/>
          <w:szCs w:val="28"/>
        </w:rPr>
        <w:t>tra</w:t>
      </w:r>
      <w:proofErr w:type="spellEnd"/>
      <w:r w:rsidR="007E3861"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hồ</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sơ</w:t>
      </w:r>
      <w:proofErr w:type="spellEnd"/>
      <w:r w:rsidRPr="00073F55">
        <w:rPr>
          <w:rFonts w:ascii="Times New Roman" w:hAnsi="Times New Roman" w:cs="Times New Roman"/>
          <w:sz w:val="28"/>
          <w:szCs w:val="28"/>
        </w:rPr>
        <w:t xml:space="preserve"> Báo </w:t>
      </w:r>
      <w:proofErr w:type="spellStart"/>
      <w:r w:rsidRPr="00073F55">
        <w:rPr>
          <w:rFonts w:ascii="Times New Roman" w:hAnsi="Times New Roman" w:cs="Times New Roman"/>
          <w:sz w:val="28"/>
          <w:szCs w:val="28"/>
        </w:rPr>
        <w:t>cáo</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kinh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tế</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kỹ</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thuật</w:t>
      </w:r>
      <w:proofErr w:type="spellEnd"/>
      <w:r w:rsidRPr="00073F55">
        <w:rPr>
          <w:rFonts w:ascii="Times New Roman" w:hAnsi="Times New Roman" w:cs="Times New Roman"/>
          <w:sz w:val="28"/>
          <w:szCs w:val="28"/>
        </w:rPr>
        <w:t xml:space="preserve">. </w:t>
      </w:r>
    </w:p>
    <w:p w14:paraId="07EB54F1" w14:textId="77777777" w:rsidR="007A2730" w:rsidRPr="00073F55" w:rsidRDefault="00801155" w:rsidP="007A2730">
      <w:pPr>
        <w:spacing w:before="80" w:after="0" w:line="340" w:lineRule="exact"/>
        <w:jc w:val="both"/>
        <w:rPr>
          <w:rFonts w:ascii="Times New Roman" w:hAnsi="Times New Roman" w:cs="Times New Roman"/>
          <w:sz w:val="28"/>
          <w:szCs w:val="28"/>
        </w:rPr>
      </w:pPr>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Nhà</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thầu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có</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trách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nhiệm</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cập</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nhật</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các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nội</w:t>
      </w:r>
      <w:proofErr w:type="spellEnd"/>
      <w:r w:rsidRPr="00073F55">
        <w:rPr>
          <w:rFonts w:ascii="Times New Roman" w:hAnsi="Times New Roman" w:cs="Times New Roman"/>
          <w:sz w:val="28"/>
          <w:szCs w:val="28"/>
        </w:rPr>
        <w:t xml:space="preserve"> dung </w:t>
      </w:r>
      <w:proofErr w:type="spellStart"/>
      <w:r w:rsidRPr="00073F55">
        <w:rPr>
          <w:rFonts w:ascii="Times New Roman" w:hAnsi="Times New Roman" w:cs="Times New Roman"/>
          <w:sz w:val="28"/>
          <w:szCs w:val="28"/>
        </w:rPr>
        <w:t>thực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hiện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hợp</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đồng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trên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các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phần</w:t>
      </w:r>
      <w:proofErr w:type="spellEnd"/>
      <w:r w:rsidR="007A2730"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mềm</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đầu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tư</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xây</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dựng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của</w:t>
      </w:r>
      <w:proofErr w:type="spellEnd"/>
      <w:r w:rsidRPr="00073F55">
        <w:rPr>
          <w:rFonts w:ascii="Times New Roman" w:hAnsi="Times New Roman" w:cs="Times New Roman"/>
          <w:sz w:val="28"/>
          <w:szCs w:val="28"/>
        </w:rPr>
        <w:t xml:space="preserve"> EVN </w:t>
      </w:r>
      <w:proofErr w:type="spellStart"/>
      <w:r w:rsidRPr="00073F55">
        <w:rPr>
          <w:rFonts w:ascii="Times New Roman" w:hAnsi="Times New Roman" w:cs="Times New Roman"/>
          <w:sz w:val="28"/>
          <w:szCs w:val="28"/>
        </w:rPr>
        <w:t>theo</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quy</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định</w:t>
      </w:r>
      <w:proofErr w:type="spellEnd"/>
      <w:r w:rsidRPr="00073F55">
        <w:rPr>
          <w:rFonts w:ascii="Times New Roman" w:hAnsi="Times New Roman" w:cs="Times New Roman"/>
          <w:sz w:val="28"/>
          <w:szCs w:val="28"/>
        </w:rPr>
        <w:t xml:space="preserve">. </w:t>
      </w:r>
    </w:p>
    <w:p w14:paraId="2E67427E" w14:textId="72E3D7AF" w:rsidR="00801155" w:rsidRPr="00073F55" w:rsidRDefault="00801155" w:rsidP="007A2730">
      <w:pPr>
        <w:spacing w:before="80" w:after="0" w:line="340" w:lineRule="exact"/>
        <w:jc w:val="both"/>
        <w:rPr>
          <w:rFonts w:ascii="Times New Roman" w:hAnsi="Times New Roman" w:cs="Times New Roman"/>
          <w:sz w:val="28"/>
          <w:szCs w:val="28"/>
        </w:rPr>
      </w:pPr>
      <w:r w:rsidRPr="00073F55">
        <w:rPr>
          <w:rFonts w:ascii="Times New Roman" w:hAnsi="Times New Roman" w:cs="Times New Roman"/>
          <w:sz w:val="28"/>
          <w:szCs w:val="28"/>
        </w:rPr>
        <w:t xml:space="preserve">- Mua </w:t>
      </w:r>
      <w:proofErr w:type="spellStart"/>
      <w:r w:rsidRPr="00073F55">
        <w:rPr>
          <w:rFonts w:ascii="Times New Roman" w:hAnsi="Times New Roman" w:cs="Times New Roman"/>
          <w:sz w:val="28"/>
          <w:szCs w:val="28"/>
        </w:rPr>
        <w:t>bảo</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hiểm</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trách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nhiệm</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nghề</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nghiệp</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và</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cung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cấp</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cho</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chủ</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đầu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tư</w:t>
      </w:r>
      <w:proofErr w:type="spellEnd"/>
      <w:r w:rsidRPr="00073F55">
        <w:rPr>
          <w:rFonts w:ascii="Times New Roman" w:hAnsi="Times New Roman" w:cs="Times New Roman"/>
          <w:sz w:val="28"/>
          <w:szCs w:val="28"/>
        </w:rPr>
        <w:t>/</w:t>
      </w:r>
      <w:proofErr w:type="spellStart"/>
      <w:r w:rsidRPr="00073F55">
        <w:rPr>
          <w:rFonts w:ascii="Times New Roman" w:hAnsi="Times New Roman" w:cs="Times New Roman"/>
          <w:sz w:val="28"/>
          <w:szCs w:val="28"/>
        </w:rPr>
        <w:t>đại</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diện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chủ</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đầu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tư</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hồ</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sơ</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bảo</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hiểm</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sau</w:t>
      </w:r>
      <w:proofErr w:type="spellEnd"/>
      <w:r w:rsidRPr="00073F55">
        <w:rPr>
          <w:rFonts w:ascii="Times New Roman" w:hAnsi="Times New Roman" w:cs="Times New Roman"/>
          <w:sz w:val="28"/>
          <w:szCs w:val="28"/>
        </w:rPr>
        <w:t xml:space="preserve"> 10 </w:t>
      </w:r>
      <w:proofErr w:type="spellStart"/>
      <w:r w:rsidRPr="00073F55">
        <w:rPr>
          <w:rFonts w:ascii="Times New Roman" w:hAnsi="Times New Roman" w:cs="Times New Roman"/>
          <w:sz w:val="28"/>
          <w:szCs w:val="28"/>
        </w:rPr>
        <w:t>ngày</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kể</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từ</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khi</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ký</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hợp</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đồng</w:t>
      </w:r>
      <w:proofErr w:type="spellEnd"/>
      <w:r w:rsidRPr="00073F55">
        <w:rPr>
          <w:rFonts w:ascii="Times New Roman" w:hAnsi="Times New Roman" w:cs="Times New Roman"/>
          <w:sz w:val="28"/>
          <w:szCs w:val="28"/>
        </w:rPr>
        <w:t xml:space="preserve">. </w:t>
      </w:r>
    </w:p>
    <w:p w14:paraId="01DFAB8C" w14:textId="77777777" w:rsidR="007A2730" w:rsidRPr="00073F55" w:rsidRDefault="00801155" w:rsidP="00801155">
      <w:pPr>
        <w:spacing w:before="80" w:after="0" w:line="340" w:lineRule="exact"/>
        <w:rPr>
          <w:rFonts w:ascii="Times New Roman" w:hAnsi="Times New Roman" w:cs="Times New Roman"/>
          <w:sz w:val="28"/>
          <w:szCs w:val="28"/>
        </w:rPr>
      </w:pPr>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Giữ</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bí</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mật</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thông</w:t>
      </w:r>
      <w:proofErr w:type="spellEnd"/>
      <w:r w:rsidRPr="00073F55">
        <w:rPr>
          <w:rFonts w:ascii="Times New Roman" w:hAnsi="Times New Roman" w:cs="Times New Roman"/>
          <w:sz w:val="28"/>
          <w:szCs w:val="28"/>
        </w:rPr>
        <w:t xml:space="preserve"> tin </w:t>
      </w:r>
      <w:proofErr w:type="spellStart"/>
      <w:r w:rsidRPr="00073F55">
        <w:rPr>
          <w:rFonts w:ascii="Times New Roman" w:hAnsi="Times New Roman" w:cs="Times New Roman"/>
          <w:sz w:val="28"/>
          <w:szCs w:val="28"/>
        </w:rPr>
        <w:t>liên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quan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đến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dịch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vụ</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tư</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vấn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mà</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hợp</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đồng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hoặc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pháp</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luật</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có</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quy</w:t>
      </w:r>
      <w:proofErr w:type="spellEnd"/>
      <w:r w:rsidRPr="00073F55">
        <w:rPr>
          <w:rFonts w:ascii="Times New Roman" w:hAnsi="Times New Roman" w:cs="Times New Roman"/>
          <w:sz w:val="28"/>
          <w:szCs w:val="28"/>
        </w:rPr>
        <w:t xml:space="preserve"> </w:t>
      </w:r>
      <w:proofErr w:type="spellStart"/>
      <w:proofErr w:type="gramStart"/>
      <w:r w:rsidRPr="00073F55">
        <w:rPr>
          <w:rFonts w:ascii="Times New Roman" w:hAnsi="Times New Roman" w:cs="Times New Roman"/>
          <w:sz w:val="28"/>
          <w:szCs w:val="28"/>
        </w:rPr>
        <w:t>định</w:t>
      </w:r>
      <w:proofErr w:type="spellEnd"/>
      <w:r w:rsidRPr="00073F55">
        <w:rPr>
          <w:rFonts w:ascii="Times New Roman" w:hAnsi="Times New Roman" w:cs="Times New Roman"/>
          <w:sz w:val="28"/>
          <w:szCs w:val="28"/>
        </w:rPr>
        <w:t>;</w:t>
      </w:r>
      <w:proofErr w:type="gramEnd"/>
      <w:r w:rsidRPr="00073F55">
        <w:rPr>
          <w:rFonts w:ascii="Times New Roman" w:hAnsi="Times New Roman" w:cs="Times New Roman"/>
          <w:sz w:val="28"/>
          <w:szCs w:val="28"/>
        </w:rPr>
        <w:t xml:space="preserve">  </w:t>
      </w:r>
    </w:p>
    <w:p w14:paraId="7293B212" w14:textId="5AFA29A1" w:rsidR="006822E4" w:rsidRPr="00073F55" w:rsidRDefault="00801155" w:rsidP="006822E4">
      <w:pPr>
        <w:spacing w:before="80" w:after="0" w:line="340" w:lineRule="exact"/>
        <w:rPr>
          <w:rFonts w:ascii="Times New Roman" w:hAnsi="Times New Roman" w:cs="Times New Roman"/>
          <w:sz w:val="28"/>
          <w:szCs w:val="28"/>
        </w:rPr>
      </w:pPr>
      <w:r w:rsidRPr="00073F55">
        <w:rPr>
          <w:rFonts w:ascii="Times New Roman" w:hAnsi="Times New Roman" w:cs="Times New Roman"/>
          <w:sz w:val="28"/>
          <w:szCs w:val="28"/>
        </w:rPr>
        <w:t xml:space="preserve">- Các </w:t>
      </w:r>
      <w:proofErr w:type="spellStart"/>
      <w:r w:rsidRPr="00073F55">
        <w:rPr>
          <w:rFonts w:ascii="Times New Roman" w:hAnsi="Times New Roman" w:cs="Times New Roman"/>
          <w:sz w:val="28"/>
          <w:szCs w:val="28"/>
        </w:rPr>
        <w:t>nghĩa</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vụ</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khác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theo</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qu</w:t>
      </w:r>
      <w:r w:rsidR="007E3861" w:rsidRPr="00073F55">
        <w:rPr>
          <w:rFonts w:ascii="Times New Roman" w:hAnsi="Times New Roman" w:cs="Times New Roman"/>
          <w:sz w:val="28"/>
          <w:szCs w:val="28"/>
        </w:rPr>
        <w:t>y</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định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hiện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hành</w:t>
      </w:r>
      <w:proofErr w:type="spellEnd"/>
      <w:r w:rsidRPr="00073F55">
        <w:rPr>
          <w:rFonts w:ascii="Times New Roman" w:hAnsi="Times New Roman" w:cs="Times New Roman"/>
          <w:sz w:val="28"/>
          <w:szCs w:val="28"/>
        </w:rPr>
        <w:t>.</w:t>
      </w:r>
    </w:p>
    <w:p w14:paraId="001F2E1D" w14:textId="247084C3" w:rsidR="0025718C" w:rsidRPr="00073F55" w:rsidRDefault="00897D88" w:rsidP="00D75F14">
      <w:pPr>
        <w:spacing w:before="80" w:after="0" w:line="340" w:lineRule="exact"/>
        <w:jc w:val="both"/>
        <w:rPr>
          <w:rFonts w:ascii="Times New Roman" w:hAnsi="Times New Roman" w:cs="Times New Roman"/>
          <w:b/>
          <w:bCs/>
          <w:sz w:val="28"/>
          <w:szCs w:val="28"/>
        </w:rPr>
      </w:pPr>
      <w:r w:rsidRPr="00073F55">
        <w:rPr>
          <w:rFonts w:ascii="Times New Roman" w:hAnsi="Times New Roman" w:cs="Times New Roman"/>
          <w:b/>
          <w:bCs/>
          <w:sz w:val="28"/>
          <w:szCs w:val="28"/>
        </w:rPr>
        <w:t xml:space="preserve">III. </w:t>
      </w:r>
      <w:r w:rsidR="00190F4F" w:rsidRPr="00073F55">
        <w:rPr>
          <w:rFonts w:ascii="Times New Roman" w:hAnsi="Times New Roman" w:cs="Times New Roman"/>
          <w:b/>
          <w:bCs/>
          <w:sz w:val="28"/>
          <w:szCs w:val="28"/>
        </w:rPr>
        <w:t>B</w:t>
      </w:r>
      <w:r w:rsidR="0025718C" w:rsidRPr="00073F55">
        <w:rPr>
          <w:rFonts w:ascii="Times New Roman" w:hAnsi="Times New Roman" w:cs="Times New Roman"/>
          <w:b/>
          <w:bCs/>
          <w:sz w:val="28"/>
          <w:szCs w:val="28"/>
        </w:rPr>
        <w:t xml:space="preserve">áo </w:t>
      </w:r>
      <w:proofErr w:type="spellStart"/>
      <w:r w:rsidR="0025718C" w:rsidRPr="00073F55">
        <w:rPr>
          <w:rFonts w:ascii="Times New Roman" w:hAnsi="Times New Roman" w:cs="Times New Roman"/>
          <w:b/>
          <w:bCs/>
          <w:sz w:val="28"/>
          <w:szCs w:val="28"/>
        </w:rPr>
        <w:t>cáo</w:t>
      </w:r>
      <w:proofErr w:type="spellEnd"/>
      <w:r w:rsidR="0025718C" w:rsidRPr="00073F55">
        <w:rPr>
          <w:rFonts w:ascii="Times New Roman" w:hAnsi="Times New Roman" w:cs="Times New Roman"/>
          <w:b/>
          <w:bCs/>
          <w:sz w:val="28"/>
          <w:szCs w:val="28"/>
        </w:rPr>
        <w:t xml:space="preserve">, </w:t>
      </w:r>
      <w:proofErr w:type="spellStart"/>
      <w:r w:rsidR="0025718C" w:rsidRPr="00073F55">
        <w:rPr>
          <w:rFonts w:ascii="Times New Roman" w:hAnsi="Times New Roman" w:cs="Times New Roman"/>
          <w:b/>
          <w:bCs/>
          <w:sz w:val="28"/>
          <w:szCs w:val="28"/>
        </w:rPr>
        <w:t>thời</w:t>
      </w:r>
      <w:proofErr w:type="spellEnd"/>
      <w:r w:rsidR="0025718C" w:rsidRPr="00073F55">
        <w:rPr>
          <w:rFonts w:ascii="Times New Roman" w:hAnsi="Times New Roman" w:cs="Times New Roman"/>
          <w:b/>
          <w:bCs/>
          <w:sz w:val="28"/>
          <w:szCs w:val="28"/>
        </w:rPr>
        <w:t xml:space="preserve"> </w:t>
      </w:r>
      <w:proofErr w:type="spellStart"/>
      <w:r w:rsidR="0025718C" w:rsidRPr="00073F55">
        <w:rPr>
          <w:rFonts w:ascii="Times New Roman" w:hAnsi="Times New Roman" w:cs="Times New Roman"/>
          <w:b/>
          <w:bCs/>
          <w:sz w:val="28"/>
          <w:szCs w:val="28"/>
        </w:rPr>
        <w:t>gian</w:t>
      </w:r>
      <w:proofErr w:type="spellEnd"/>
      <w:r w:rsidR="0025718C" w:rsidRPr="00073F55">
        <w:rPr>
          <w:rFonts w:ascii="Times New Roman" w:hAnsi="Times New Roman" w:cs="Times New Roman"/>
          <w:b/>
          <w:bCs/>
          <w:sz w:val="28"/>
          <w:szCs w:val="28"/>
        </w:rPr>
        <w:t xml:space="preserve"> </w:t>
      </w:r>
      <w:proofErr w:type="spellStart"/>
      <w:r w:rsidR="0025718C" w:rsidRPr="00073F55">
        <w:rPr>
          <w:rFonts w:ascii="Times New Roman" w:hAnsi="Times New Roman" w:cs="Times New Roman"/>
          <w:b/>
          <w:bCs/>
          <w:sz w:val="28"/>
          <w:szCs w:val="28"/>
        </w:rPr>
        <w:t>thực</w:t>
      </w:r>
      <w:proofErr w:type="spellEnd"/>
      <w:r w:rsidR="0025718C" w:rsidRPr="00073F55">
        <w:rPr>
          <w:rFonts w:ascii="Times New Roman" w:hAnsi="Times New Roman" w:cs="Times New Roman"/>
          <w:b/>
          <w:bCs/>
          <w:sz w:val="28"/>
          <w:szCs w:val="28"/>
        </w:rPr>
        <w:t xml:space="preserve"> </w:t>
      </w:r>
      <w:proofErr w:type="spellStart"/>
      <w:r w:rsidR="0025718C" w:rsidRPr="00073F55">
        <w:rPr>
          <w:rFonts w:ascii="Times New Roman" w:hAnsi="Times New Roman" w:cs="Times New Roman"/>
          <w:b/>
          <w:bCs/>
          <w:sz w:val="28"/>
          <w:szCs w:val="28"/>
        </w:rPr>
        <w:t>hiện</w:t>
      </w:r>
      <w:proofErr w:type="spellEnd"/>
      <w:r w:rsidR="0025718C" w:rsidRPr="00073F55">
        <w:rPr>
          <w:rFonts w:ascii="Times New Roman" w:hAnsi="Times New Roman" w:cs="Times New Roman"/>
          <w:b/>
          <w:bCs/>
          <w:sz w:val="28"/>
          <w:szCs w:val="28"/>
        </w:rPr>
        <w:t xml:space="preserve"> </w:t>
      </w:r>
      <w:proofErr w:type="spellStart"/>
      <w:r w:rsidR="0025718C" w:rsidRPr="00073F55">
        <w:rPr>
          <w:rFonts w:ascii="Times New Roman" w:hAnsi="Times New Roman" w:cs="Times New Roman"/>
          <w:b/>
          <w:bCs/>
          <w:sz w:val="28"/>
          <w:szCs w:val="28"/>
        </w:rPr>
        <w:t>và</w:t>
      </w:r>
      <w:proofErr w:type="spellEnd"/>
      <w:r w:rsidR="0025718C" w:rsidRPr="00073F55">
        <w:rPr>
          <w:rFonts w:ascii="Times New Roman" w:hAnsi="Times New Roman" w:cs="Times New Roman"/>
          <w:b/>
          <w:bCs/>
          <w:sz w:val="28"/>
          <w:szCs w:val="28"/>
        </w:rPr>
        <w:t xml:space="preserve"> </w:t>
      </w:r>
      <w:proofErr w:type="spellStart"/>
      <w:r w:rsidR="0025718C" w:rsidRPr="00073F55">
        <w:rPr>
          <w:rFonts w:ascii="Times New Roman" w:hAnsi="Times New Roman" w:cs="Times New Roman"/>
          <w:b/>
          <w:bCs/>
          <w:sz w:val="28"/>
          <w:szCs w:val="28"/>
        </w:rPr>
        <w:t>hồ</w:t>
      </w:r>
      <w:proofErr w:type="spellEnd"/>
      <w:r w:rsidR="0025718C" w:rsidRPr="00073F55">
        <w:rPr>
          <w:rFonts w:ascii="Times New Roman" w:hAnsi="Times New Roman" w:cs="Times New Roman"/>
          <w:b/>
          <w:bCs/>
          <w:sz w:val="28"/>
          <w:szCs w:val="28"/>
        </w:rPr>
        <w:t xml:space="preserve"> </w:t>
      </w:r>
      <w:proofErr w:type="spellStart"/>
      <w:r w:rsidR="0025718C" w:rsidRPr="00073F55">
        <w:rPr>
          <w:rFonts w:ascii="Times New Roman" w:hAnsi="Times New Roman" w:cs="Times New Roman"/>
          <w:b/>
          <w:bCs/>
          <w:sz w:val="28"/>
          <w:szCs w:val="28"/>
        </w:rPr>
        <w:t>sơ</w:t>
      </w:r>
      <w:proofErr w:type="spellEnd"/>
      <w:r w:rsidR="0025718C" w:rsidRPr="00073F55">
        <w:rPr>
          <w:rFonts w:ascii="Times New Roman" w:hAnsi="Times New Roman" w:cs="Times New Roman"/>
          <w:b/>
          <w:bCs/>
          <w:sz w:val="28"/>
          <w:szCs w:val="28"/>
        </w:rPr>
        <w:t xml:space="preserve"> </w:t>
      </w:r>
      <w:proofErr w:type="spellStart"/>
      <w:r w:rsidR="0025718C" w:rsidRPr="00073F55">
        <w:rPr>
          <w:rFonts w:ascii="Times New Roman" w:hAnsi="Times New Roman" w:cs="Times New Roman"/>
          <w:b/>
          <w:bCs/>
          <w:sz w:val="28"/>
          <w:szCs w:val="28"/>
        </w:rPr>
        <w:t>phải</w:t>
      </w:r>
      <w:proofErr w:type="spellEnd"/>
      <w:r w:rsidR="0025718C" w:rsidRPr="00073F55">
        <w:rPr>
          <w:rFonts w:ascii="Times New Roman" w:hAnsi="Times New Roman" w:cs="Times New Roman"/>
          <w:b/>
          <w:bCs/>
          <w:sz w:val="28"/>
          <w:szCs w:val="28"/>
        </w:rPr>
        <w:t xml:space="preserve"> </w:t>
      </w:r>
      <w:proofErr w:type="spellStart"/>
      <w:r w:rsidR="0025718C" w:rsidRPr="00073F55">
        <w:rPr>
          <w:rFonts w:ascii="Times New Roman" w:hAnsi="Times New Roman" w:cs="Times New Roman"/>
          <w:b/>
          <w:bCs/>
          <w:sz w:val="28"/>
          <w:szCs w:val="28"/>
        </w:rPr>
        <w:t>nộp</w:t>
      </w:r>
      <w:proofErr w:type="spellEnd"/>
    </w:p>
    <w:p w14:paraId="6CEAFDF7" w14:textId="77777777" w:rsidR="0025718C" w:rsidRPr="00073F55" w:rsidRDefault="0025718C" w:rsidP="0025718C">
      <w:pPr>
        <w:spacing w:before="80" w:after="0" w:line="340" w:lineRule="exact"/>
        <w:jc w:val="both"/>
        <w:rPr>
          <w:rFonts w:ascii="Times New Roman" w:hAnsi="Times New Roman" w:cs="Times New Roman"/>
          <w:b/>
          <w:bCs/>
          <w:sz w:val="28"/>
          <w:szCs w:val="28"/>
        </w:rPr>
      </w:pPr>
      <w:r w:rsidRPr="00073F55">
        <w:rPr>
          <w:rFonts w:ascii="Times New Roman" w:hAnsi="Times New Roman" w:cs="Times New Roman"/>
          <w:b/>
          <w:bCs/>
          <w:sz w:val="28"/>
          <w:szCs w:val="28"/>
        </w:rPr>
        <w:t xml:space="preserve">1. Tiến </w:t>
      </w:r>
      <w:proofErr w:type="spellStart"/>
      <w:r w:rsidRPr="00073F55">
        <w:rPr>
          <w:rFonts w:ascii="Times New Roman" w:hAnsi="Times New Roman" w:cs="Times New Roman"/>
          <w:b/>
          <w:bCs/>
          <w:sz w:val="28"/>
          <w:szCs w:val="28"/>
        </w:rPr>
        <w:t>độ</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thực</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hiện</w:t>
      </w:r>
      <w:proofErr w:type="spellEnd"/>
      <w:r w:rsidRPr="00073F55">
        <w:rPr>
          <w:rFonts w:ascii="Times New Roman" w:hAnsi="Times New Roman" w:cs="Times New Roman"/>
          <w:b/>
          <w:bCs/>
          <w:sz w:val="28"/>
          <w:szCs w:val="28"/>
        </w:rPr>
        <w:t xml:space="preserve">: </w:t>
      </w:r>
    </w:p>
    <w:p w14:paraId="14FC24C1" w14:textId="1CB74FD1" w:rsidR="0025718C" w:rsidRPr="00073F55" w:rsidRDefault="0025718C" w:rsidP="0025718C">
      <w:pPr>
        <w:spacing w:before="80" w:after="0" w:line="340" w:lineRule="exact"/>
        <w:jc w:val="both"/>
        <w:rPr>
          <w:rFonts w:ascii="Times New Roman" w:hAnsi="Times New Roman" w:cs="Times New Roman"/>
          <w:sz w:val="28"/>
          <w:szCs w:val="28"/>
        </w:rPr>
      </w:pPr>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Thời</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gian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thực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hiện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hợp</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đồng</w:t>
      </w:r>
      <w:proofErr w:type="spellEnd"/>
      <w:r w:rsidRPr="00073F55">
        <w:rPr>
          <w:rFonts w:ascii="Times New Roman" w:hAnsi="Times New Roman" w:cs="Times New Roman"/>
          <w:sz w:val="28"/>
          <w:szCs w:val="28"/>
        </w:rPr>
        <w:t xml:space="preserve">: </w:t>
      </w:r>
      <w:r w:rsidR="00BB42BA">
        <w:rPr>
          <w:rFonts w:ascii="Times New Roman" w:hAnsi="Times New Roman" w:cs="Times New Roman"/>
          <w:sz w:val="28"/>
          <w:szCs w:val="28"/>
        </w:rPr>
        <w:t>45</w:t>
      </w:r>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ngày</w:t>
      </w:r>
      <w:proofErr w:type="spellEnd"/>
      <w:r w:rsidRPr="00073F55">
        <w:rPr>
          <w:rFonts w:ascii="Times New Roman" w:hAnsi="Times New Roman" w:cs="Times New Roman"/>
          <w:sz w:val="28"/>
          <w:szCs w:val="28"/>
        </w:rPr>
        <w:t xml:space="preserve">. </w:t>
      </w:r>
    </w:p>
    <w:p w14:paraId="47FA48FA" w14:textId="77777777" w:rsidR="0025718C" w:rsidRPr="00073F55" w:rsidRDefault="0025718C" w:rsidP="0025718C">
      <w:pPr>
        <w:spacing w:before="80" w:after="0" w:line="340" w:lineRule="exact"/>
        <w:jc w:val="both"/>
        <w:rPr>
          <w:rFonts w:ascii="Times New Roman" w:hAnsi="Times New Roman" w:cs="Times New Roman"/>
          <w:sz w:val="28"/>
          <w:szCs w:val="28"/>
        </w:rPr>
      </w:pPr>
      <w:r w:rsidRPr="00073F55">
        <w:rPr>
          <w:rFonts w:ascii="Times New Roman" w:hAnsi="Times New Roman" w:cs="Times New Roman"/>
          <w:sz w:val="28"/>
          <w:szCs w:val="28"/>
        </w:rPr>
        <w:lastRenderedPageBreak/>
        <w:t xml:space="preserve">- </w:t>
      </w:r>
      <w:proofErr w:type="spellStart"/>
      <w:r w:rsidRPr="00073F55">
        <w:rPr>
          <w:rFonts w:ascii="Times New Roman" w:hAnsi="Times New Roman" w:cs="Times New Roman"/>
          <w:sz w:val="28"/>
          <w:szCs w:val="28"/>
        </w:rPr>
        <w:t>Nhà</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thầu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lập</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phương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án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tiến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độ</w:t>
      </w:r>
      <w:proofErr w:type="spellEnd"/>
      <w:r w:rsidRPr="00073F55">
        <w:rPr>
          <w:rFonts w:ascii="Times New Roman" w:hAnsi="Times New Roman" w:cs="Times New Roman"/>
          <w:sz w:val="28"/>
          <w:szCs w:val="28"/>
        </w:rPr>
        <w:t xml:space="preserve"> chi </w:t>
      </w:r>
      <w:proofErr w:type="spellStart"/>
      <w:r w:rsidRPr="00073F55">
        <w:rPr>
          <w:rFonts w:ascii="Times New Roman" w:hAnsi="Times New Roman" w:cs="Times New Roman"/>
          <w:sz w:val="28"/>
          <w:szCs w:val="28"/>
        </w:rPr>
        <w:t>tiết</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thực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hiện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dự</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án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công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tác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phân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công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nhân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sự</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và</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thời</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gian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bằng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microsoft</w:t>
      </w:r>
      <w:proofErr w:type="spellEnd"/>
      <w:r w:rsidRPr="00073F55">
        <w:rPr>
          <w:rFonts w:ascii="Times New Roman" w:hAnsi="Times New Roman" w:cs="Times New Roman"/>
          <w:sz w:val="28"/>
          <w:szCs w:val="28"/>
        </w:rPr>
        <w:t xml:space="preserve"> project) </w:t>
      </w:r>
      <w:proofErr w:type="spellStart"/>
      <w:r w:rsidRPr="00073F55">
        <w:rPr>
          <w:rFonts w:ascii="Times New Roman" w:hAnsi="Times New Roman" w:cs="Times New Roman"/>
          <w:sz w:val="28"/>
          <w:szCs w:val="28"/>
        </w:rPr>
        <w:t>gửi</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Chủ</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đầu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tư</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sau</w:t>
      </w:r>
      <w:proofErr w:type="spellEnd"/>
      <w:r w:rsidRPr="00073F55">
        <w:rPr>
          <w:rFonts w:ascii="Times New Roman" w:hAnsi="Times New Roman" w:cs="Times New Roman"/>
          <w:sz w:val="28"/>
          <w:szCs w:val="28"/>
        </w:rPr>
        <w:t xml:space="preserve"> 05 </w:t>
      </w:r>
      <w:proofErr w:type="spellStart"/>
      <w:r w:rsidRPr="00073F55">
        <w:rPr>
          <w:rFonts w:ascii="Times New Roman" w:hAnsi="Times New Roman" w:cs="Times New Roman"/>
          <w:sz w:val="28"/>
          <w:szCs w:val="28"/>
        </w:rPr>
        <w:t>ngày</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làm</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việc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kể</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từ</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ngày</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Hợp</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đồng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có</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hiệu</w:t>
      </w:r>
      <w:proofErr w:type="spellEnd"/>
      <w:r w:rsidRPr="00073F55">
        <w:rPr>
          <w:rFonts w:ascii="Times New Roman" w:hAnsi="Times New Roman" w:cs="Times New Roman"/>
          <w:sz w:val="28"/>
          <w:szCs w:val="28"/>
        </w:rPr>
        <w:t xml:space="preserve"> </w:t>
      </w:r>
      <w:proofErr w:type="spellStart"/>
      <w:proofErr w:type="gramStart"/>
      <w:r w:rsidRPr="00073F55">
        <w:rPr>
          <w:rFonts w:ascii="Times New Roman" w:hAnsi="Times New Roman" w:cs="Times New Roman"/>
          <w:sz w:val="28"/>
          <w:szCs w:val="28"/>
        </w:rPr>
        <w:t>lực</w:t>
      </w:r>
      <w:proofErr w:type="spellEnd"/>
      <w:r w:rsidRPr="00073F55">
        <w:rPr>
          <w:rFonts w:ascii="Times New Roman" w:hAnsi="Times New Roman" w:cs="Times New Roman"/>
          <w:sz w:val="28"/>
          <w:szCs w:val="28"/>
        </w:rPr>
        <w:t>;</w:t>
      </w:r>
      <w:proofErr w:type="gramEnd"/>
      <w:r w:rsidRPr="00073F55">
        <w:rPr>
          <w:rFonts w:ascii="Times New Roman" w:hAnsi="Times New Roman" w:cs="Times New Roman"/>
          <w:sz w:val="28"/>
          <w:szCs w:val="28"/>
        </w:rPr>
        <w:t xml:space="preserve"> </w:t>
      </w:r>
    </w:p>
    <w:p w14:paraId="7C600B42" w14:textId="67CE8518" w:rsidR="0025718C" w:rsidRPr="00073F55" w:rsidRDefault="0025718C" w:rsidP="0025718C">
      <w:pPr>
        <w:spacing w:before="80" w:after="0" w:line="340" w:lineRule="exact"/>
        <w:jc w:val="both"/>
        <w:rPr>
          <w:rFonts w:ascii="Times New Roman" w:hAnsi="Times New Roman" w:cs="Times New Roman"/>
          <w:sz w:val="28"/>
          <w:szCs w:val="28"/>
        </w:rPr>
      </w:pPr>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Nhà</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thầu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phải</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đệ</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trình</w:t>
      </w:r>
      <w:proofErr w:type="spellEnd"/>
      <w:r w:rsidRPr="00073F55">
        <w:rPr>
          <w:rFonts w:ascii="Times New Roman" w:hAnsi="Times New Roman" w:cs="Times New Roman"/>
          <w:sz w:val="28"/>
          <w:szCs w:val="28"/>
        </w:rPr>
        <w:t xml:space="preserve"> Báo </w:t>
      </w:r>
      <w:proofErr w:type="spellStart"/>
      <w:r w:rsidRPr="00073F55">
        <w:rPr>
          <w:rFonts w:ascii="Times New Roman" w:hAnsi="Times New Roman" w:cs="Times New Roman"/>
          <w:sz w:val="28"/>
          <w:szCs w:val="28"/>
        </w:rPr>
        <w:t>cáo</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theo</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yêu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cầu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của</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chủ</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đầu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tư</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hoặc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theo</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thực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tế</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cần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thiết</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trong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quá</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trình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thực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hiện</w:t>
      </w:r>
      <w:proofErr w:type="spellEnd"/>
      <w:r w:rsidRPr="00073F55">
        <w:rPr>
          <w:rFonts w:ascii="Times New Roman" w:hAnsi="Times New Roman" w:cs="Times New Roman"/>
          <w:sz w:val="28"/>
          <w:szCs w:val="28"/>
        </w:rPr>
        <w:t xml:space="preserve">.  </w:t>
      </w:r>
    </w:p>
    <w:p w14:paraId="5CC5CFB8" w14:textId="5C1E87A1" w:rsidR="0025718C" w:rsidRPr="00073F55" w:rsidRDefault="0025718C" w:rsidP="0025718C">
      <w:pPr>
        <w:spacing w:before="80" w:after="0" w:line="340" w:lineRule="exact"/>
        <w:jc w:val="both"/>
        <w:rPr>
          <w:rFonts w:ascii="Times New Roman" w:hAnsi="Times New Roman" w:cs="Times New Roman"/>
          <w:b/>
          <w:bCs/>
          <w:sz w:val="28"/>
          <w:szCs w:val="28"/>
        </w:rPr>
      </w:pPr>
      <w:r w:rsidRPr="00073F55">
        <w:rPr>
          <w:rFonts w:ascii="Times New Roman" w:hAnsi="Times New Roman" w:cs="Times New Roman"/>
          <w:b/>
          <w:bCs/>
          <w:sz w:val="28"/>
          <w:szCs w:val="28"/>
        </w:rPr>
        <w:t xml:space="preserve">2. </w:t>
      </w:r>
      <w:proofErr w:type="spellStart"/>
      <w:r w:rsidRPr="00073F55">
        <w:rPr>
          <w:rFonts w:ascii="Times New Roman" w:hAnsi="Times New Roman" w:cs="Times New Roman"/>
          <w:b/>
          <w:bCs/>
          <w:sz w:val="28"/>
          <w:szCs w:val="28"/>
        </w:rPr>
        <w:t>Hồ</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sơ</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bàn</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giao</w:t>
      </w:r>
      <w:proofErr w:type="spellEnd"/>
      <w:r w:rsidRPr="00073F55">
        <w:rPr>
          <w:rFonts w:ascii="Times New Roman" w:hAnsi="Times New Roman" w:cs="Times New Roman"/>
          <w:b/>
          <w:bCs/>
          <w:sz w:val="28"/>
          <w:szCs w:val="28"/>
        </w:rPr>
        <w:t xml:space="preserve">: </w:t>
      </w:r>
    </w:p>
    <w:p w14:paraId="25B00004" w14:textId="51F5CD1F" w:rsidR="00BE2CA1" w:rsidRPr="00073F55" w:rsidRDefault="00BE2CA1" w:rsidP="00BE2CA1">
      <w:pPr>
        <w:spacing w:before="80" w:after="0" w:line="340" w:lineRule="exact"/>
        <w:jc w:val="both"/>
        <w:rPr>
          <w:rFonts w:ascii="Times New Roman" w:hAnsi="Times New Roman" w:cs="Times New Roman"/>
          <w:sz w:val="28"/>
          <w:szCs w:val="28"/>
        </w:rPr>
      </w:pPr>
      <w:r w:rsidRPr="00073F55">
        <w:rPr>
          <w:rFonts w:ascii="Times New Roman" w:hAnsi="Times New Roman" w:cs="Times New Roman"/>
          <w:sz w:val="28"/>
          <w:szCs w:val="28"/>
        </w:rPr>
        <w:t xml:space="preserve">12 </w:t>
      </w:r>
      <w:proofErr w:type="spellStart"/>
      <w:r w:rsidRPr="00073F55">
        <w:rPr>
          <w:rFonts w:ascii="Times New Roman" w:hAnsi="Times New Roman" w:cs="Times New Roman"/>
          <w:sz w:val="28"/>
          <w:szCs w:val="28"/>
        </w:rPr>
        <w:t>bộ</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báo</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cáo</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thẩm</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tra</w:t>
      </w:r>
      <w:proofErr w:type="spellEnd"/>
      <w:r w:rsidR="001565AF" w:rsidRPr="00073F55">
        <w:rPr>
          <w:rFonts w:ascii="Times New Roman" w:hAnsi="Times New Roman" w:cs="Times New Roman"/>
          <w:sz w:val="28"/>
          <w:szCs w:val="28"/>
        </w:rPr>
        <w:t xml:space="preserve"> </w:t>
      </w:r>
      <w:r w:rsidR="009C33D8" w:rsidRPr="00073F55">
        <w:rPr>
          <w:rFonts w:ascii="Times New Roman" w:hAnsi="Times New Roman" w:cs="Times New Roman"/>
          <w:sz w:val="28"/>
          <w:szCs w:val="28"/>
        </w:rPr>
        <w:t xml:space="preserve">Báo </w:t>
      </w:r>
      <w:proofErr w:type="spellStart"/>
      <w:r w:rsidR="009C33D8" w:rsidRPr="00073F55">
        <w:rPr>
          <w:rFonts w:ascii="Times New Roman" w:hAnsi="Times New Roman" w:cs="Times New Roman"/>
          <w:sz w:val="28"/>
          <w:szCs w:val="28"/>
        </w:rPr>
        <w:t>cáo</w:t>
      </w:r>
      <w:proofErr w:type="spellEnd"/>
      <w:r w:rsidR="009C33D8" w:rsidRPr="00073F55">
        <w:rPr>
          <w:rFonts w:ascii="Times New Roman" w:hAnsi="Times New Roman" w:cs="Times New Roman"/>
          <w:sz w:val="28"/>
          <w:szCs w:val="28"/>
        </w:rPr>
        <w:t xml:space="preserve"> </w:t>
      </w:r>
      <w:proofErr w:type="spellStart"/>
      <w:r w:rsidR="009C33D8" w:rsidRPr="00073F55">
        <w:rPr>
          <w:rFonts w:ascii="Times New Roman" w:hAnsi="Times New Roman" w:cs="Times New Roman"/>
          <w:sz w:val="28"/>
          <w:szCs w:val="28"/>
        </w:rPr>
        <w:t>nghiên</w:t>
      </w:r>
      <w:proofErr w:type="spellEnd"/>
      <w:r w:rsidR="009C33D8" w:rsidRPr="00073F55">
        <w:rPr>
          <w:rFonts w:ascii="Times New Roman" w:hAnsi="Times New Roman" w:cs="Times New Roman"/>
          <w:sz w:val="28"/>
          <w:szCs w:val="28"/>
        </w:rPr>
        <w:t xml:space="preserve"> </w:t>
      </w:r>
      <w:proofErr w:type="spellStart"/>
      <w:r w:rsidR="009C33D8" w:rsidRPr="00073F55">
        <w:rPr>
          <w:rFonts w:ascii="Times New Roman" w:hAnsi="Times New Roman" w:cs="Times New Roman"/>
          <w:sz w:val="28"/>
          <w:szCs w:val="28"/>
        </w:rPr>
        <w:t>cứu</w:t>
      </w:r>
      <w:proofErr w:type="spellEnd"/>
      <w:r w:rsidR="009C33D8" w:rsidRPr="00073F55">
        <w:rPr>
          <w:rFonts w:ascii="Times New Roman" w:hAnsi="Times New Roman" w:cs="Times New Roman"/>
          <w:sz w:val="28"/>
          <w:szCs w:val="28"/>
        </w:rPr>
        <w:t xml:space="preserve"> </w:t>
      </w:r>
      <w:proofErr w:type="spellStart"/>
      <w:r w:rsidR="009C33D8" w:rsidRPr="00073F55">
        <w:rPr>
          <w:rFonts w:ascii="Times New Roman" w:hAnsi="Times New Roman" w:cs="Times New Roman"/>
          <w:sz w:val="28"/>
          <w:szCs w:val="28"/>
        </w:rPr>
        <w:t>khả</w:t>
      </w:r>
      <w:proofErr w:type="spellEnd"/>
      <w:r w:rsidR="009C33D8" w:rsidRPr="00073F55">
        <w:rPr>
          <w:rFonts w:ascii="Times New Roman" w:hAnsi="Times New Roman" w:cs="Times New Roman"/>
          <w:sz w:val="28"/>
          <w:szCs w:val="28"/>
        </w:rPr>
        <w:t xml:space="preserve"> </w:t>
      </w:r>
      <w:proofErr w:type="spellStart"/>
      <w:r w:rsidR="009C33D8" w:rsidRPr="00073F55">
        <w:rPr>
          <w:rFonts w:ascii="Times New Roman" w:hAnsi="Times New Roman" w:cs="Times New Roman"/>
          <w:sz w:val="28"/>
          <w:szCs w:val="28"/>
        </w:rPr>
        <w:t>thi</w:t>
      </w:r>
      <w:proofErr w:type="spellEnd"/>
      <w:r w:rsidR="009C33D8"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được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ký</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đóng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dấu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hợp</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pháp</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của</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đơn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vị</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tư</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vấn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thẩm</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tra</w:t>
      </w:r>
      <w:proofErr w:type="spellEnd"/>
      <w:r w:rsidRPr="00073F55">
        <w:rPr>
          <w:rFonts w:ascii="Times New Roman" w:hAnsi="Times New Roman" w:cs="Times New Roman"/>
          <w:sz w:val="28"/>
          <w:szCs w:val="28"/>
        </w:rPr>
        <w:t xml:space="preserve">, bao </w:t>
      </w:r>
      <w:proofErr w:type="spellStart"/>
      <w:r w:rsidRPr="00073F55">
        <w:rPr>
          <w:rFonts w:ascii="Times New Roman" w:hAnsi="Times New Roman" w:cs="Times New Roman"/>
          <w:sz w:val="28"/>
          <w:szCs w:val="28"/>
        </w:rPr>
        <w:t>gồm</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các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kết</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quả</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kiểm</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tra</w:t>
      </w:r>
      <w:proofErr w:type="spellEnd"/>
      <w:r w:rsidRPr="00073F55">
        <w:rPr>
          <w:rFonts w:ascii="Times New Roman" w:hAnsi="Times New Roman" w:cs="Times New Roman"/>
          <w:sz w:val="28"/>
          <w:szCs w:val="28"/>
        </w:rPr>
        <w:t xml:space="preserve">, </w:t>
      </w:r>
      <w:proofErr w:type="spellStart"/>
      <w:r w:rsidR="009C33D8" w:rsidRPr="00073F55">
        <w:rPr>
          <w:rFonts w:ascii="Times New Roman" w:hAnsi="Times New Roman" w:cs="Times New Roman"/>
          <w:sz w:val="28"/>
          <w:szCs w:val="28"/>
        </w:rPr>
        <w:t>thẩm</w:t>
      </w:r>
      <w:proofErr w:type="spellEnd"/>
      <w:r w:rsidR="009C33D8" w:rsidRPr="00073F55">
        <w:rPr>
          <w:rFonts w:ascii="Times New Roman" w:hAnsi="Times New Roman" w:cs="Times New Roman"/>
          <w:sz w:val="28"/>
          <w:szCs w:val="28"/>
        </w:rPr>
        <w:t xml:space="preserve"> </w:t>
      </w:r>
      <w:proofErr w:type="spellStart"/>
      <w:r w:rsidR="009C33D8" w:rsidRPr="00073F55">
        <w:rPr>
          <w:rFonts w:ascii="Times New Roman" w:hAnsi="Times New Roman" w:cs="Times New Roman"/>
          <w:sz w:val="28"/>
          <w:szCs w:val="28"/>
        </w:rPr>
        <w:t>tra</w:t>
      </w:r>
      <w:proofErr w:type="spellEnd"/>
      <w:r w:rsidR="009C33D8" w:rsidRPr="00073F55">
        <w:rPr>
          <w:rFonts w:ascii="Times New Roman" w:hAnsi="Times New Roman" w:cs="Times New Roman"/>
          <w:sz w:val="28"/>
          <w:szCs w:val="28"/>
        </w:rPr>
        <w:t xml:space="preserve"> </w:t>
      </w:r>
      <w:proofErr w:type="spellStart"/>
      <w:r w:rsidR="009C33D8" w:rsidRPr="00073F55">
        <w:rPr>
          <w:rFonts w:ascii="Times New Roman" w:hAnsi="Times New Roman" w:cs="Times New Roman"/>
          <w:sz w:val="28"/>
          <w:szCs w:val="28"/>
        </w:rPr>
        <w:t>Thiết</w:t>
      </w:r>
      <w:proofErr w:type="spellEnd"/>
      <w:r w:rsidR="009C33D8" w:rsidRPr="00073F55">
        <w:rPr>
          <w:rFonts w:ascii="Times New Roman" w:hAnsi="Times New Roman" w:cs="Times New Roman"/>
          <w:sz w:val="28"/>
          <w:szCs w:val="28"/>
        </w:rPr>
        <w:t xml:space="preserve"> </w:t>
      </w:r>
      <w:proofErr w:type="spellStart"/>
      <w:r w:rsidR="009C33D8" w:rsidRPr="00073F55">
        <w:rPr>
          <w:rFonts w:ascii="Times New Roman" w:hAnsi="Times New Roman" w:cs="Times New Roman"/>
          <w:sz w:val="28"/>
          <w:szCs w:val="28"/>
        </w:rPr>
        <w:t>kế</w:t>
      </w:r>
      <w:proofErr w:type="spellEnd"/>
      <w:r w:rsidR="009C33D8" w:rsidRPr="00073F55">
        <w:rPr>
          <w:rFonts w:ascii="Times New Roman" w:hAnsi="Times New Roman" w:cs="Times New Roman"/>
          <w:sz w:val="28"/>
          <w:szCs w:val="28"/>
        </w:rPr>
        <w:t xml:space="preserve"> </w:t>
      </w:r>
      <w:proofErr w:type="spellStart"/>
      <w:r w:rsidR="000D22A0" w:rsidRPr="00073F55">
        <w:rPr>
          <w:rFonts w:ascii="Times New Roman" w:hAnsi="Times New Roman" w:cs="Times New Roman"/>
          <w:sz w:val="28"/>
          <w:szCs w:val="28"/>
        </w:rPr>
        <w:t>xây</w:t>
      </w:r>
      <w:proofErr w:type="spellEnd"/>
      <w:r w:rsidR="000D22A0" w:rsidRPr="00073F55">
        <w:rPr>
          <w:rFonts w:ascii="Times New Roman" w:hAnsi="Times New Roman" w:cs="Times New Roman"/>
          <w:sz w:val="28"/>
          <w:szCs w:val="28"/>
        </w:rPr>
        <w:t xml:space="preserve"> </w:t>
      </w:r>
      <w:proofErr w:type="spellStart"/>
      <w:r w:rsidR="000D22A0" w:rsidRPr="00073F55">
        <w:rPr>
          <w:rFonts w:ascii="Times New Roman" w:hAnsi="Times New Roman" w:cs="Times New Roman"/>
          <w:sz w:val="28"/>
          <w:szCs w:val="28"/>
        </w:rPr>
        <w:t>dựng</w:t>
      </w:r>
      <w:proofErr w:type="spellEnd"/>
      <w:r w:rsidR="009C33D8"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đánh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giá</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hồ</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sơ</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thiết</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kế</w:t>
      </w:r>
      <w:proofErr w:type="spellEnd"/>
      <w:r w:rsidRPr="00073F55">
        <w:rPr>
          <w:rFonts w:ascii="Times New Roman" w:hAnsi="Times New Roman" w:cs="Times New Roman"/>
          <w:sz w:val="28"/>
          <w:szCs w:val="28"/>
        </w:rPr>
        <w:t xml:space="preserve"> so </w:t>
      </w:r>
      <w:proofErr w:type="spellStart"/>
      <w:r w:rsidRPr="00073F55">
        <w:rPr>
          <w:rFonts w:ascii="Times New Roman" w:hAnsi="Times New Roman" w:cs="Times New Roman"/>
          <w:sz w:val="28"/>
          <w:szCs w:val="28"/>
        </w:rPr>
        <w:t>với</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các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quy</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chuẩn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tiêu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chuẩn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quy</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định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hiện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hành</w:t>
      </w:r>
      <w:proofErr w:type="spellEnd"/>
      <w:r w:rsidRPr="00073F55">
        <w:rPr>
          <w:rFonts w:ascii="Times New Roman" w:hAnsi="Times New Roman" w:cs="Times New Roman"/>
          <w:sz w:val="28"/>
          <w:szCs w:val="28"/>
        </w:rPr>
        <w:t xml:space="preserve">. Tài </w:t>
      </w:r>
      <w:proofErr w:type="spellStart"/>
      <w:r w:rsidRPr="00073F55">
        <w:rPr>
          <w:rFonts w:ascii="Times New Roman" w:hAnsi="Times New Roman" w:cs="Times New Roman"/>
          <w:sz w:val="28"/>
          <w:szCs w:val="28"/>
        </w:rPr>
        <w:t>liệu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này</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là</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cơ</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sở</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để</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chủ</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đầu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tư</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và</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các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bên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liên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quan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xem</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xét</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phê</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duyệt</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hồ</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sơ</w:t>
      </w:r>
      <w:proofErr w:type="spellEnd"/>
      <w:r w:rsidRPr="00073F55">
        <w:rPr>
          <w:rFonts w:ascii="Times New Roman" w:hAnsi="Times New Roman" w:cs="Times New Roman"/>
          <w:sz w:val="28"/>
          <w:szCs w:val="28"/>
        </w:rPr>
        <w:t xml:space="preserve"> Báo </w:t>
      </w:r>
      <w:proofErr w:type="spellStart"/>
      <w:r w:rsidRPr="00073F55">
        <w:rPr>
          <w:rFonts w:ascii="Times New Roman" w:hAnsi="Times New Roman" w:cs="Times New Roman"/>
          <w:sz w:val="28"/>
          <w:szCs w:val="28"/>
        </w:rPr>
        <w:t>cáo</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kinhtees</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kỹ</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thuật</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đảm</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bảo</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tính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kỹ</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thuật</w:t>
      </w:r>
      <w:proofErr w:type="spellEnd"/>
      <w:r w:rsidRPr="00073F55">
        <w:rPr>
          <w:rFonts w:ascii="Times New Roman" w:hAnsi="Times New Roman" w:cs="Times New Roman"/>
          <w:sz w:val="28"/>
          <w:szCs w:val="28"/>
        </w:rPr>
        <w:t xml:space="preserve">, </w:t>
      </w:r>
      <w:proofErr w:type="gramStart"/>
      <w:r w:rsidRPr="00073F55">
        <w:rPr>
          <w:rFonts w:ascii="Times New Roman" w:hAnsi="Times New Roman" w:cs="Times New Roman"/>
          <w:sz w:val="28"/>
          <w:szCs w:val="28"/>
        </w:rPr>
        <w:t>an</w:t>
      </w:r>
      <w:proofErr w:type="gram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toàn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và</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phù</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hợp</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với</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quy</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định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pháp</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luật</w:t>
      </w:r>
      <w:proofErr w:type="spellEnd"/>
      <w:r w:rsidRPr="00073F55">
        <w:rPr>
          <w:rFonts w:ascii="Times New Roman" w:hAnsi="Times New Roman" w:cs="Times New Roman"/>
          <w:sz w:val="28"/>
          <w:szCs w:val="28"/>
        </w:rPr>
        <w:t xml:space="preserve">. </w:t>
      </w:r>
    </w:p>
    <w:p w14:paraId="4090FDD7" w14:textId="24958FEB" w:rsidR="00026B05" w:rsidRPr="00073F55" w:rsidRDefault="00CA44C3" w:rsidP="00026B05">
      <w:pPr>
        <w:spacing w:before="80" w:after="0" w:line="340" w:lineRule="exact"/>
        <w:rPr>
          <w:rFonts w:ascii="Times New Roman" w:hAnsi="Times New Roman" w:cs="Times New Roman"/>
          <w:b/>
          <w:bCs/>
          <w:sz w:val="28"/>
          <w:szCs w:val="28"/>
        </w:rPr>
      </w:pPr>
      <w:r>
        <w:rPr>
          <w:rFonts w:ascii="Times New Roman" w:hAnsi="Times New Roman" w:cs="Times New Roman"/>
          <w:b/>
          <w:bCs/>
          <w:sz w:val="28"/>
          <w:szCs w:val="28"/>
        </w:rPr>
        <w:t>3</w:t>
      </w:r>
      <w:r w:rsidR="00026B05" w:rsidRPr="00073F55">
        <w:rPr>
          <w:rFonts w:ascii="Times New Roman" w:hAnsi="Times New Roman" w:cs="Times New Roman"/>
          <w:b/>
          <w:bCs/>
          <w:sz w:val="28"/>
          <w:szCs w:val="28"/>
        </w:rPr>
        <w:t xml:space="preserve">. Tiến </w:t>
      </w:r>
      <w:proofErr w:type="spellStart"/>
      <w:r w:rsidR="00026B05" w:rsidRPr="00073F55">
        <w:rPr>
          <w:rFonts w:ascii="Times New Roman" w:hAnsi="Times New Roman" w:cs="Times New Roman"/>
          <w:b/>
          <w:bCs/>
          <w:sz w:val="28"/>
          <w:szCs w:val="28"/>
        </w:rPr>
        <w:t>độ</w:t>
      </w:r>
      <w:proofErr w:type="spellEnd"/>
      <w:r w:rsidR="00026B05" w:rsidRPr="00073F55">
        <w:rPr>
          <w:rFonts w:ascii="Times New Roman" w:hAnsi="Times New Roman" w:cs="Times New Roman"/>
          <w:b/>
          <w:bCs/>
          <w:sz w:val="28"/>
          <w:szCs w:val="28"/>
        </w:rPr>
        <w:t xml:space="preserve"> </w:t>
      </w:r>
      <w:proofErr w:type="spellStart"/>
      <w:r w:rsidR="00026B05" w:rsidRPr="00073F55">
        <w:rPr>
          <w:rFonts w:ascii="Times New Roman" w:hAnsi="Times New Roman" w:cs="Times New Roman"/>
          <w:b/>
          <w:bCs/>
          <w:sz w:val="28"/>
          <w:szCs w:val="28"/>
        </w:rPr>
        <w:t>thực</w:t>
      </w:r>
      <w:proofErr w:type="spellEnd"/>
      <w:r w:rsidR="00026B05" w:rsidRPr="00073F55">
        <w:rPr>
          <w:rFonts w:ascii="Times New Roman" w:hAnsi="Times New Roman" w:cs="Times New Roman"/>
          <w:b/>
          <w:bCs/>
          <w:sz w:val="28"/>
          <w:szCs w:val="28"/>
        </w:rPr>
        <w:t xml:space="preserve"> </w:t>
      </w:r>
      <w:proofErr w:type="spellStart"/>
      <w:r w:rsidR="00026B05" w:rsidRPr="00073F55">
        <w:rPr>
          <w:rFonts w:ascii="Times New Roman" w:hAnsi="Times New Roman" w:cs="Times New Roman"/>
          <w:b/>
          <w:bCs/>
          <w:sz w:val="28"/>
          <w:szCs w:val="28"/>
        </w:rPr>
        <w:t>hiện</w:t>
      </w:r>
      <w:proofErr w:type="spellEnd"/>
      <w:r w:rsidR="00026B05" w:rsidRPr="00073F55">
        <w:rPr>
          <w:rFonts w:ascii="Times New Roman" w:hAnsi="Times New Roman" w:cs="Times New Roman"/>
          <w:b/>
          <w:bCs/>
          <w:sz w:val="28"/>
          <w:szCs w:val="28"/>
        </w:rPr>
        <w:t>:</w:t>
      </w:r>
    </w:p>
    <w:p w14:paraId="15670177" w14:textId="6A76AC40" w:rsidR="00026B05" w:rsidRPr="00073F55" w:rsidRDefault="00026B05" w:rsidP="00026B05">
      <w:pPr>
        <w:spacing w:before="80" w:after="0" w:line="340" w:lineRule="exact"/>
        <w:jc w:val="both"/>
        <w:rPr>
          <w:rFonts w:ascii="Times New Roman" w:hAnsi="Times New Roman" w:cs="Times New Roman"/>
          <w:sz w:val="28"/>
          <w:szCs w:val="28"/>
        </w:rPr>
      </w:pPr>
      <w:proofErr w:type="spellStart"/>
      <w:r w:rsidRPr="00073F55">
        <w:rPr>
          <w:rFonts w:ascii="Times New Roman" w:hAnsi="Times New Roman" w:cs="Times New Roman"/>
          <w:sz w:val="28"/>
          <w:szCs w:val="28"/>
        </w:rPr>
        <w:t>Tổng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thời</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gian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thực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hiện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công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tác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tư</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vấn</w:t>
      </w:r>
      <w:proofErr w:type="spellEnd"/>
      <w:r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thẩm</w:t>
      </w:r>
      <w:proofErr w:type="spellEnd"/>
      <w:r w:rsidR="001565AF"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tra</w:t>
      </w:r>
      <w:proofErr w:type="spellEnd"/>
      <w:r w:rsidR="001565AF"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báo</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cáo</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kinh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tế</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kỹ</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thuật</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không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quá</w:t>
      </w:r>
      <w:proofErr w:type="spellEnd"/>
      <w:r w:rsidRPr="00073F55">
        <w:rPr>
          <w:rFonts w:ascii="Times New Roman" w:hAnsi="Times New Roman" w:cs="Times New Roman"/>
          <w:sz w:val="28"/>
          <w:szCs w:val="28"/>
        </w:rPr>
        <w:t xml:space="preserve"> </w:t>
      </w:r>
      <w:r w:rsidR="00CA44C3">
        <w:rPr>
          <w:rFonts w:ascii="Times New Roman" w:hAnsi="Times New Roman" w:cs="Times New Roman"/>
          <w:sz w:val="28"/>
          <w:szCs w:val="28"/>
        </w:rPr>
        <w:t>45</w:t>
      </w:r>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ngày</w:t>
      </w:r>
      <w:proofErr w:type="spellEnd"/>
      <w:r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kể</w:t>
      </w:r>
      <w:proofErr w:type="spellEnd"/>
      <w:r w:rsidR="001565AF"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từ</w:t>
      </w:r>
      <w:proofErr w:type="spellEnd"/>
      <w:r w:rsidR="001565AF"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ngày</w:t>
      </w:r>
      <w:proofErr w:type="spellEnd"/>
      <w:r w:rsidR="001565AF"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hợp</w:t>
      </w:r>
      <w:proofErr w:type="spellEnd"/>
      <w:r w:rsidR="001565AF"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đồng</w:t>
      </w:r>
      <w:proofErr w:type="spellEnd"/>
      <w:r w:rsidR="001565AF"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có</w:t>
      </w:r>
      <w:proofErr w:type="spellEnd"/>
      <w:r w:rsidR="001565AF"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hiệu</w:t>
      </w:r>
      <w:proofErr w:type="spellEnd"/>
      <w:r w:rsidR="001565AF"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lực</w:t>
      </w:r>
      <w:proofErr w:type="spellEnd"/>
      <w:r w:rsidR="001565AF" w:rsidRPr="00073F55">
        <w:rPr>
          <w:rFonts w:ascii="Times New Roman" w:hAnsi="Times New Roman" w:cs="Times New Roman"/>
          <w:sz w:val="28"/>
          <w:szCs w:val="28"/>
        </w:rPr>
        <w:t xml:space="preserve">, bao </w:t>
      </w:r>
      <w:proofErr w:type="spellStart"/>
      <w:r w:rsidR="001565AF" w:rsidRPr="00073F55">
        <w:rPr>
          <w:rFonts w:ascii="Times New Roman" w:hAnsi="Times New Roman" w:cs="Times New Roman"/>
          <w:sz w:val="28"/>
          <w:szCs w:val="28"/>
        </w:rPr>
        <w:t>gồm</w:t>
      </w:r>
      <w:proofErr w:type="spellEnd"/>
      <w:r w:rsidR="001565AF"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thời</w:t>
      </w:r>
      <w:proofErr w:type="spellEnd"/>
      <w:r w:rsidR="001565AF"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gian</w:t>
      </w:r>
      <w:proofErr w:type="spellEnd"/>
      <w:r w:rsidR="001565AF"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chờ</w:t>
      </w:r>
      <w:proofErr w:type="spellEnd"/>
      <w:r w:rsidR="001565AF"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Chủ</w:t>
      </w:r>
      <w:proofErr w:type="spellEnd"/>
      <w:r w:rsidR="001565AF"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đầu</w:t>
      </w:r>
      <w:proofErr w:type="spellEnd"/>
      <w:r w:rsidR="001565AF"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tư</w:t>
      </w:r>
      <w:proofErr w:type="spellEnd"/>
      <w:r w:rsidR="001565AF"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đơn</w:t>
      </w:r>
      <w:proofErr w:type="spellEnd"/>
      <w:r w:rsidR="001565AF"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vị</w:t>
      </w:r>
      <w:proofErr w:type="spellEnd"/>
      <w:r w:rsidR="001565AF"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tư</w:t>
      </w:r>
      <w:proofErr w:type="spellEnd"/>
      <w:r w:rsidR="001565AF"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vấn</w:t>
      </w:r>
      <w:proofErr w:type="spellEnd"/>
      <w:r w:rsidR="001565AF"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thiết</w:t>
      </w:r>
      <w:proofErr w:type="spellEnd"/>
      <w:r w:rsidR="001565AF"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kế</w:t>
      </w:r>
      <w:proofErr w:type="spellEnd"/>
      <w:r w:rsidR="001565AF" w:rsidRPr="00073F55">
        <w:rPr>
          <w:rFonts w:ascii="Times New Roman" w:hAnsi="Times New Roman" w:cs="Times New Roman"/>
          <w:sz w:val="28"/>
          <w:szCs w:val="28"/>
        </w:rPr>
        <w:t xml:space="preserve"> </w:t>
      </w:r>
      <w:proofErr w:type="spellStart"/>
      <w:r w:rsidR="00E533CD" w:rsidRPr="00073F55">
        <w:rPr>
          <w:rFonts w:ascii="Times New Roman" w:hAnsi="Times New Roman" w:cs="Times New Roman"/>
          <w:sz w:val="28"/>
          <w:szCs w:val="28"/>
        </w:rPr>
        <w:t>cung</w:t>
      </w:r>
      <w:proofErr w:type="spellEnd"/>
      <w:r w:rsidR="00E533CD" w:rsidRPr="00073F55">
        <w:rPr>
          <w:rFonts w:ascii="Times New Roman" w:hAnsi="Times New Roman" w:cs="Times New Roman"/>
          <w:sz w:val="28"/>
          <w:szCs w:val="28"/>
        </w:rPr>
        <w:t xml:space="preserve"> </w:t>
      </w:r>
      <w:proofErr w:type="spellStart"/>
      <w:r w:rsidR="00E533CD" w:rsidRPr="00073F55">
        <w:rPr>
          <w:rFonts w:ascii="Times New Roman" w:hAnsi="Times New Roman" w:cs="Times New Roman"/>
          <w:sz w:val="28"/>
          <w:szCs w:val="28"/>
        </w:rPr>
        <w:t>cấp</w:t>
      </w:r>
      <w:proofErr w:type="spellEnd"/>
      <w:r w:rsidR="00E533CD" w:rsidRPr="00073F55">
        <w:rPr>
          <w:rFonts w:ascii="Times New Roman" w:hAnsi="Times New Roman" w:cs="Times New Roman"/>
          <w:sz w:val="28"/>
          <w:szCs w:val="28"/>
        </w:rPr>
        <w:t xml:space="preserve"> </w:t>
      </w:r>
      <w:proofErr w:type="spellStart"/>
      <w:r w:rsidR="00E533CD" w:rsidRPr="00073F55">
        <w:rPr>
          <w:rFonts w:ascii="Times New Roman" w:hAnsi="Times New Roman" w:cs="Times New Roman"/>
          <w:sz w:val="28"/>
          <w:szCs w:val="28"/>
        </w:rPr>
        <w:t>hồ</w:t>
      </w:r>
      <w:proofErr w:type="spellEnd"/>
      <w:r w:rsidR="00E533CD" w:rsidRPr="00073F55">
        <w:rPr>
          <w:rFonts w:ascii="Times New Roman" w:hAnsi="Times New Roman" w:cs="Times New Roman"/>
          <w:sz w:val="28"/>
          <w:szCs w:val="28"/>
        </w:rPr>
        <w:t xml:space="preserve"> </w:t>
      </w:r>
      <w:proofErr w:type="spellStart"/>
      <w:r w:rsidR="00E533CD" w:rsidRPr="00073F55">
        <w:rPr>
          <w:rFonts w:ascii="Times New Roman" w:hAnsi="Times New Roman" w:cs="Times New Roman"/>
          <w:sz w:val="28"/>
          <w:szCs w:val="28"/>
        </w:rPr>
        <w:t>sơ</w:t>
      </w:r>
      <w:proofErr w:type="spellEnd"/>
      <w:r w:rsidR="00E533CD" w:rsidRPr="00073F55">
        <w:rPr>
          <w:rFonts w:ascii="Times New Roman" w:hAnsi="Times New Roman" w:cs="Times New Roman"/>
          <w:sz w:val="28"/>
          <w:szCs w:val="28"/>
        </w:rPr>
        <w:t xml:space="preserve"> </w:t>
      </w:r>
      <w:proofErr w:type="spellStart"/>
      <w:r w:rsidR="00E533CD" w:rsidRPr="00073F55">
        <w:rPr>
          <w:rFonts w:ascii="Times New Roman" w:hAnsi="Times New Roman" w:cs="Times New Roman"/>
          <w:sz w:val="28"/>
          <w:szCs w:val="28"/>
        </w:rPr>
        <w:t>đề</w:t>
      </w:r>
      <w:proofErr w:type="spellEnd"/>
      <w:r w:rsidR="00E533CD" w:rsidRPr="00073F55">
        <w:rPr>
          <w:rFonts w:ascii="Times New Roman" w:hAnsi="Times New Roman" w:cs="Times New Roman"/>
          <w:sz w:val="28"/>
          <w:szCs w:val="28"/>
        </w:rPr>
        <w:t xml:space="preserve"> </w:t>
      </w:r>
      <w:proofErr w:type="spellStart"/>
      <w:r w:rsidR="00E533CD" w:rsidRPr="00073F55">
        <w:rPr>
          <w:rFonts w:ascii="Times New Roman" w:hAnsi="Times New Roman" w:cs="Times New Roman"/>
          <w:sz w:val="28"/>
          <w:szCs w:val="28"/>
        </w:rPr>
        <w:t>nghị</w:t>
      </w:r>
      <w:proofErr w:type="spellEnd"/>
      <w:r w:rsidR="00E533CD" w:rsidRPr="00073F55">
        <w:rPr>
          <w:rFonts w:ascii="Times New Roman" w:hAnsi="Times New Roman" w:cs="Times New Roman"/>
          <w:sz w:val="28"/>
          <w:szCs w:val="28"/>
        </w:rPr>
        <w:t xml:space="preserve"> </w:t>
      </w:r>
      <w:proofErr w:type="spellStart"/>
      <w:r w:rsidR="00E533CD" w:rsidRPr="00073F55">
        <w:rPr>
          <w:rFonts w:ascii="Times New Roman" w:hAnsi="Times New Roman" w:cs="Times New Roman"/>
          <w:sz w:val="28"/>
          <w:szCs w:val="28"/>
        </w:rPr>
        <w:t>thẩm</w:t>
      </w:r>
      <w:proofErr w:type="spellEnd"/>
      <w:r w:rsidR="00E533CD" w:rsidRPr="00073F55">
        <w:rPr>
          <w:rFonts w:ascii="Times New Roman" w:hAnsi="Times New Roman" w:cs="Times New Roman"/>
          <w:sz w:val="28"/>
          <w:szCs w:val="28"/>
        </w:rPr>
        <w:t xml:space="preserve"> </w:t>
      </w:r>
      <w:proofErr w:type="spellStart"/>
      <w:r w:rsidR="00E533CD" w:rsidRPr="00073F55">
        <w:rPr>
          <w:rFonts w:ascii="Times New Roman" w:hAnsi="Times New Roman" w:cs="Times New Roman"/>
          <w:sz w:val="28"/>
          <w:szCs w:val="28"/>
        </w:rPr>
        <w:t>tra</w:t>
      </w:r>
      <w:proofErr w:type="spellEnd"/>
      <w:r w:rsidR="001565AF"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theo</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quy</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định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của</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Hợp</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đồng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đã</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ký</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kết</w:t>
      </w:r>
      <w:proofErr w:type="spellEnd"/>
      <w:r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trong</w:t>
      </w:r>
      <w:proofErr w:type="spellEnd"/>
      <w:r w:rsidR="001565AF"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đó</w:t>
      </w:r>
      <w:proofErr w:type="spellEnd"/>
      <w:r w:rsidRPr="00073F55">
        <w:rPr>
          <w:rFonts w:ascii="Times New Roman" w:hAnsi="Times New Roman" w:cs="Times New Roman"/>
          <w:sz w:val="28"/>
          <w:szCs w:val="28"/>
        </w:rPr>
        <w:t>:</w:t>
      </w:r>
    </w:p>
    <w:p w14:paraId="4DA96D44" w14:textId="7E2C691F" w:rsidR="001565AF" w:rsidRPr="00073F55" w:rsidRDefault="00026B05" w:rsidP="00026B05">
      <w:pPr>
        <w:spacing w:before="80" w:after="0" w:line="340" w:lineRule="exact"/>
        <w:jc w:val="both"/>
        <w:rPr>
          <w:rFonts w:ascii="Times New Roman" w:hAnsi="Times New Roman" w:cs="Times New Roman"/>
          <w:sz w:val="28"/>
          <w:szCs w:val="28"/>
        </w:rPr>
      </w:pPr>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Thời</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gian</w:t>
      </w:r>
      <w:proofErr w:type="spellEnd"/>
      <w:r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thẩm</w:t>
      </w:r>
      <w:proofErr w:type="spellEnd"/>
      <w:r w:rsidR="001565AF"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tra</w:t>
      </w:r>
      <w:proofErr w:type="spellEnd"/>
      <w:r w:rsidR="001565AF" w:rsidRPr="00073F55">
        <w:rPr>
          <w:rFonts w:ascii="Times New Roman" w:hAnsi="Times New Roman" w:cs="Times New Roman"/>
          <w:sz w:val="28"/>
          <w:szCs w:val="28"/>
        </w:rPr>
        <w:t xml:space="preserve"> </w:t>
      </w:r>
      <w:proofErr w:type="spellStart"/>
      <w:r w:rsidR="00365974" w:rsidRPr="00B60473">
        <w:rPr>
          <w:rFonts w:ascii="Times New Roman" w:hAnsi="Times New Roman" w:cs="Times New Roman"/>
          <w:sz w:val="28"/>
          <w:szCs w:val="28"/>
        </w:rPr>
        <w:t>báo</w:t>
      </w:r>
      <w:proofErr w:type="spellEnd"/>
      <w:r w:rsidR="00365974" w:rsidRPr="00B60473">
        <w:rPr>
          <w:rFonts w:ascii="Times New Roman" w:hAnsi="Times New Roman" w:cs="Times New Roman"/>
          <w:sz w:val="28"/>
          <w:szCs w:val="28"/>
        </w:rPr>
        <w:t xml:space="preserve"> </w:t>
      </w:r>
      <w:proofErr w:type="spellStart"/>
      <w:r w:rsidR="00365974" w:rsidRPr="00B60473">
        <w:rPr>
          <w:rFonts w:ascii="Times New Roman" w:hAnsi="Times New Roman" w:cs="Times New Roman"/>
          <w:sz w:val="28"/>
          <w:szCs w:val="28"/>
        </w:rPr>
        <w:t>cáo</w:t>
      </w:r>
      <w:proofErr w:type="spellEnd"/>
      <w:r w:rsidR="00365974" w:rsidRPr="00B60473">
        <w:rPr>
          <w:rFonts w:ascii="Times New Roman" w:hAnsi="Times New Roman" w:cs="Times New Roman"/>
          <w:sz w:val="28"/>
          <w:szCs w:val="28"/>
        </w:rPr>
        <w:t xml:space="preserve"> </w:t>
      </w:r>
      <w:proofErr w:type="spellStart"/>
      <w:r w:rsidR="00365974" w:rsidRPr="00B60473">
        <w:rPr>
          <w:rFonts w:ascii="Times New Roman" w:hAnsi="Times New Roman" w:cs="Times New Roman"/>
          <w:sz w:val="28"/>
          <w:szCs w:val="28"/>
        </w:rPr>
        <w:t>kinh</w:t>
      </w:r>
      <w:proofErr w:type="spellEnd"/>
      <w:r w:rsidR="00365974" w:rsidRPr="00B60473">
        <w:rPr>
          <w:rFonts w:ascii="Times New Roman" w:hAnsi="Times New Roman" w:cs="Times New Roman"/>
          <w:sz w:val="28"/>
          <w:szCs w:val="28"/>
        </w:rPr>
        <w:t xml:space="preserve"> </w:t>
      </w:r>
      <w:proofErr w:type="spellStart"/>
      <w:r w:rsidR="00365974" w:rsidRPr="00B60473">
        <w:rPr>
          <w:rFonts w:ascii="Times New Roman" w:hAnsi="Times New Roman" w:cs="Times New Roman"/>
          <w:sz w:val="28"/>
          <w:szCs w:val="28"/>
        </w:rPr>
        <w:t>tế</w:t>
      </w:r>
      <w:proofErr w:type="spellEnd"/>
      <w:r w:rsidR="00365974" w:rsidRPr="00B60473">
        <w:rPr>
          <w:rFonts w:ascii="Times New Roman" w:hAnsi="Times New Roman" w:cs="Times New Roman"/>
          <w:sz w:val="28"/>
          <w:szCs w:val="28"/>
        </w:rPr>
        <w:t xml:space="preserve"> </w:t>
      </w:r>
      <w:proofErr w:type="spellStart"/>
      <w:r w:rsidR="00365974" w:rsidRPr="00B60473">
        <w:rPr>
          <w:rFonts w:ascii="Times New Roman" w:hAnsi="Times New Roman" w:cs="Times New Roman"/>
          <w:sz w:val="28"/>
          <w:szCs w:val="28"/>
        </w:rPr>
        <w:t>kỹ</w:t>
      </w:r>
      <w:proofErr w:type="spellEnd"/>
      <w:r w:rsidR="00365974" w:rsidRPr="00B60473">
        <w:rPr>
          <w:rFonts w:ascii="Times New Roman" w:hAnsi="Times New Roman" w:cs="Times New Roman"/>
          <w:sz w:val="28"/>
          <w:szCs w:val="28"/>
        </w:rPr>
        <w:t xml:space="preserve"> </w:t>
      </w:r>
      <w:proofErr w:type="spellStart"/>
      <w:r w:rsidR="00365974" w:rsidRPr="00B60473">
        <w:rPr>
          <w:rFonts w:ascii="Times New Roman" w:hAnsi="Times New Roman" w:cs="Times New Roman"/>
          <w:sz w:val="28"/>
          <w:szCs w:val="28"/>
        </w:rPr>
        <w:t>thuật</w:t>
      </w:r>
      <w:proofErr w:type="spellEnd"/>
      <w:r w:rsidR="001565AF"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không</w:t>
      </w:r>
      <w:proofErr w:type="spellEnd"/>
      <w:r w:rsidR="001565AF"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quá</w:t>
      </w:r>
      <w:proofErr w:type="spellEnd"/>
      <w:r w:rsidRPr="00073F55">
        <w:rPr>
          <w:rFonts w:ascii="Times New Roman" w:hAnsi="Times New Roman" w:cs="Times New Roman"/>
          <w:sz w:val="28"/>
          <w:szCs w:val="28"/>
        </w:rPr>
        <w:t xml:space="preserve"> </w:t>
      </w:r>
      <w:r w:rsidR="005C5DAC">
        <w:rPr>
          <w:rFonts w:ascii="Times New Roman" w:hAnsi="Times New Roman" w:cs="Times New Roman"/>
          <w:sz w:val="28"/>
          <w:szCs w:val="28"/>
        </w:rPr>
        <w:t>10</w:t>
      </w:r>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ngày</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kể</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từ</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ngày</w:t>
      </w:r>
      <w:proofErr w:type="spellEnd"/>
      <w:r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tư</w:t>
      </w:r>
      <w:proofErr w:type="spellEnd"/>
      <w:r w:rsidR="001565AF"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vấn</w:t>
      </w:r>
      <w:proofErr w:type="spellEnd"/>
      <w:r w:rsidR="001565AF"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thẩm</w:t>
      </w:r>
      <w:proofErr w:type="spellEnd"/>
      <w:r w:rsidR="001565AF"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tra</w:t>
      </w:r>
      <w:proofErr w:type="spellEnd"/>
      <w:r w:rsidR="001565AF"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nhận</w:t>
      </w:r>
      <w:proofErr w:type="spellEnd"/>
      <w:r w:rsidR="001565AF"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được</w:t>
      </w:r>
      <w:proofErr w:type="spellEnd"/>
      <w:r w:rsidR="001565AF"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yêu</w:t>
      </w:r>
      <w:proofErr w:type="spellEnd"/>
      <w:r w:rsidR="001565AF"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cầu</w:t>
      </w:r>
      <w:proofErr w:type="spellEnd"/>
      <w:r w:rsidR="001565AF"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thẩm</w:t>
      </w:r>
      <w:proofErr w:type="spellEnd"/>
      <w:r w:rsidR="001565AF"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tra</w:t>
      </w:r>
      <w:proofErr w:type="spellEnd"/>
      <w:r w:rsidR="001565AF"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của</w:t>
      </w:r>
      <w:proofErr w:type="spellEnd"/>
      <w:r w:rsidR="001565AF"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Chủ</w:t>
      </w:r>
      <w:proofErr w:type="spellEnd"/>
      <w:r w:rsidR="001565AF"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đầu</w:t>
      </w:r>
      <w:proofErr w:type="spellEnd"/>
      <w:r w:rsidR="001565AF"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tư</w:t>
      </w:r>
      <w:proofErr w:type="spellEnd"/>
      <w:r w:rsidR="001565AF" w:rsidRPr="00073F55">
        <w:rPr>
          <w:rFonts w:ascii="Times New Roman" w:hAnsi="Times New Roman" w:cs="Times New Roman"/>
          <w:sz w:val="28"/>
          <w:szCs w:val="28"/>
        </w:rPr>
        <w:t>.</w:t>
      </w:r>
    </w:p>
    <w:p w14:paraId="5047BD5F" w14:textId="5C5CD40F" w:rsidR="00026B05" w:rsidRPr="00073F55" w:rsidRDefault="00026B05" w:rsidP="00026B05">
      <w:pPr>
        <w:spacing w:before="80" w:after="0" w:line="340" w:lineRule="exact"/>
        <w:jc w:val="both"/>
        <w:rPr>
          <w:rFonts w:ascii="Times New Roman" w:hAnsi="Times New Roman" w:cs="Times New Roman"/>
          <w:sz w:val="28"/>
          <w:szCs w:val="28"/>
        </w:rPr>
      </w:pPr>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Thời</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gian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hoàn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thiện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hồ</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sơ</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tư</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vấn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sau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khi</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có</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kết</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quả</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phê</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duyệt</w:t>
      </w:r>
      <w:proofErr w:type="spellEnd"/>
      <w:r w:rsidR="001565AF" w:rsidRPr="00073F55">
        <w:rPr>
          <w:rFonts w:ascii="Times New Roman" w:hAnsi="Times New Roman" w:cs="Times New Roman"/>
          <w:sz w:val="28"/>
          <w:szCs w:val="28"/>
        </w:rPr>
        <w:t xml:space="preserve"> Báo </w:t>
      </w:r>
      <w:proofErr w:type="spellStart"/>
      <w:r w:rsidR="001565AF" w:rsidRPr="00073F55">
        <w:rPr>
          <w:rFonts w:ascii="Times New Roman" w:hAnsi="Times New Roman" w:cs="Times New Roman"/>
          <w:sz w:val="28"/>
          <w:szCs w:val="28"/>
        </w:rPr>
        <w:t>cáo</w:t>
      </w:r>
      <w:proofErr w:type="spellEnd"/>
      <w:r w:rsidR="001565AF"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kinh</w:t>
      </w:r>
      <w:proofErr w:type="spellEnd"/>
      <w:r w:rsidR="001565AF"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tế</w:t>
      </w:r>
      <w:proofErr w:type="spellEnd"/>
      <w:r w:rsidR="001565AF"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kỹ</w:t>
      </w:r>
      <w:proofErr w:type="spellEnd"/>
      <w:r w:rsidR="001565AF" w:rsidRPr="00073F55">
        <w:rPr>
          <w:rFonts w:ascii="Times New Roman" w:hAnsi="Times New Roman" w:cs="Times New Roman"/>
          <w:sz w:val="28"/>
          <w:szCs w:val="28"/>
        </w:rPr>
        <w:t xml:space="preserve"> </w:t>
      </w:r>
      <w:proofErr w:type="spellStart"/>
      <w:r w:rsidR="001565AF" w:rsidRPr="00073F55">
        <w:rPr>
          <w:rFonts w:ascii="Times New Roman" w:hAnsi="Times New Roman" w:cs="Times New Roman"/>
          <w:sz w:val="28"/>
          <w:szCs w:val="28"/>
        </w:rPr>
        <w:t>thuât</w:t>
      </w:r>
      <w:proofErr w:type="spellEnd"/>
      <w:r w:rsidRPr="00073F55">
        <w:rPr>
          <w:rFonts w:ascii="Times New Roman" w:hAnsi="Times New Roman" w:cs="Times New Roman"/>
          <w:sz w:val="28"/>
          <w:szCs w:val="28"/>
        </w:rPr>
        <w:t xml:space="preserve">: 05 </w:t>
      </w:r>
      <w:proofErr w:type="spellStart"/>
      <w:r w:rsidRPr="00073F55">
        <w:rPr>
          <w:rFonts w:ascii="Times New Roman" w:hAnsi="Times New Roman" w:cs="Times New Roman"/>
          <w:sz w:val="28"/>
          <w:szCs w:val="28"/>
        </w:rPr>
        <w:t>ngày</w:t>
      </w:r>
      <w:proofErr w:type="spellEnd"/>
    </w:p>
    <w:p w14:paraId="453A002A" w14:textId="76493386" w:rsidR="00F54164" w:rsidRPr="00073F55" w:rsidRDefault="00F54164" w:rsidP="00F54164">
      <w:pPr>
        <w:spacing w:before="80" w:after="0" w:line="340" w:lineRule="exact"/>
        <w:jc w:val="both"/>
        <w:rPr>
          <w:rFonts w:ascii="Times New Roman" w:hAnsi="Times New Roman" w:cs="Times New Roman"/>
          <w:sz w:val="28"/>
          <w:szCs w:val="28"/>
        </w:rPr>
      </w:pPr>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Nhà</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thầu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phải</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nộp</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báo</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cáo</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về</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kết</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quả</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công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việc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thực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hiện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hoặc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có</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những</w:t>
      </w:r>
      <w:proofErr w:type="spellEnd"/>
      <w:r w:rsidRPr="00073F55">
        <w:rPr>
          <w:rFonts w:ascii="Times New Roman" w:hAnsi="Times New Roman" w:cs="Times New Roman"/>
          <w:sz w:val="28"/>
          <w:szCs w:val="28"/>
        </w:rPr>
        <w:t xml:space="preserve"> ý </w:t>
      </w:r>
      <w:proofErr w:type="spellStart"/>
      <w:r w:rsidRPr="00073F55">
        <w:rPr>
          <w:rFonts w:ascii="Times New Roman" w:hAnsi="Times New Roman" w:cs="Times New Roman"/>
          <w:sz w:val="28"/>
          <w:szCs w:val="28"/>
        </w:rPr>
        <w:t>kiến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đóng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góp</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về</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những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thay</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đổi</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trong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quá</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trình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thực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hiện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công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việc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khi</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Chủ</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đầu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tư</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yêu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cầu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Thời</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gian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nộp</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báo</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cáo</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không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quá</w:t>
      </w:r>
      <w:proofErr w:type="spellEnd"/>
      <w:r w:rsidRPr="00073F55">
        <w:rPr>
          <w:rFonts w:ascii="Times New Roman" w:hAnsi="Times New Roman" w:cs="Times New Roman"/>
          <w:sz w:val="28"/>
          <w:szCs w:val="28"/>
        </w:rPr>
        <w:t xml:space="preserve"> 05 </w:t>
      </w:r>
      <w:proofErr w:type="spellStart"/>
      <w:r w:rsidRPr="00073F55">
        <w:rPr>
          <w:rFonts w:ascii="Times New Roman" w:hAnsi="Times New Roman" w:cs="Times New Roman"/>
          <w:sz w:val="28"/>
          <w:szCs w:val="28"/>
        </w:rPr>
        <w:t>ngày</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kể</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từ</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ngày</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có</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yêu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cầu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từ</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phía</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Chủ</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đầu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tư</w:t>
      </w:r>
      <w:proofErr w:type="spellEnd"/>
      <w:r w:rsidRPr="00073F55">
        <w:rPr>
          <w:rFonts w:ascii="Times New Roman" w:hAnsi="Times New Roman" w:cs="Times New Roman"/>
          <w:sz w:val="28"/>
          <w:szCs w:val="28"/>
        </w:rPr>
        <w:t>.</w:t>
      </w:r>
    </w:p>
    <w:p w14:paraId="7AA041FD" w14:textId="77777777" w:rsidR="00B36102" w:rsidRPr="00073F55" w:rsidRDefault="00B36102" w:rsidP="00B36102">
      <w:pPr>
        <w:spacing w:before="80" w:after="0" w:line="340" w:lineRule="exact"/>
        <w:jc w:val="both"/>
        <w:rPr>
          <w:rFonts w:ascii="Times New Roman" w:hAnsi="Times New Roman" w:cs="Times New Roman"/>
          <w:b/>
          <w:bCs/>
          <w:sz w:val="28"/>
          <w:szCs w:val="28"/>
        </w:rPr>
      </w:pPr>
      <w:r w:rsidRPr="00073F55">
        <w:rPr>
          <w:rFonts w:ascii="Times New Roman" w:hAnsi="Times New Roman" w:cs="Times New Roman"/>
          <w:b/>
          <w:bCs/>
          <w:sz w:val="28"/>
          <w:szCs w:val="28"/>
        </w:rPr>
        <w:t xml:space="preserve">IV. Kinh </w:t>
      </w:r>
      <w:proofErr w:type="spellStart"/>
      <w:r w:rsidRPr="00073F55">
        <w:rPr>
          <w:rFonts w:ascii="Times New Roman" w:hAnsi="Times New Roman" w:cs="Times New Roman"/>
          <w:b/>
          <w:bCs/>
          <w:sz w:val="28"/>
          <w:szCs w:val="28"/>
        </w:rPr>
        <w:t>nghiệm</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và</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nhân</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sự</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của</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nhà</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thầu</w:t>
      </w:r>
      <w:proofErr w:type="spellEnd"/>
      <w:r w:rsidRPr="00073F55">
        <w:rPr>
          <w:rFonts w:ascii="Times New Roman" w:hAnsi="Times New Roman" w:cs="Times New Roman"/>
          <w:b/>
          <w:bCs/>
          <w:sz w:val="28"/>
          <w:szCs w:val="28"/>
        </w:rPr>
        <w:t xml:space="preserve">: </w:t>
      </w:r>
    </w:p>
    <w:p w14:paraId="291A4359" w14:textId="19AAAD7C" w:rsidR="00B36102" w:rsidRPr="00073F55" w:rsidRDefault="00B36102" w:rsidP="00B36102">
      <w:pPr>
        <w:spacing w:before="80" w:after="0" w:line="340" w:lineRule="exact"/>
        <w:jc w:val="both"/>
        <w:rPr>
          <w:rFonts w:ascii="Times New Roman" w:hAnsi="Times New Roman" w:cs="Times New Roman"/>
          <w:sz w:val="28"/>
          <w:szCs w:val="28"/>
        </w:rPr>
      </w:pPr>
      <w:r w:rsidRPr="00073F55">
        <w:rPr>
          <w:rFonts w:ascii="Times New Roman" w:hAnsi="Times New Roman" w:cs="Times New Roman"/>
          <w:sz w:val="28"/>
          <w:szCs w:val="28"/>
        </w:rPr>
        <w:t xml:space="preserve">Quy </w:t>
      </w:r>
      <w:proofErr w:type="spellStart"/>
      <w:r w:rsidRPr="00073F55">
        <w:rPr>
          <w:rFonts w:ascii="Times New Roman" w:hAnsi="Times New Roman" w:cs="Times New Roman"/>
          <w:sz w:val="28"/>
          <w:szCs w:val="28"/>
        </w:rPr>
        <w:t>định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tại</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Chương</w:t>
      </w:r>
      <w:proofErr w:type="spellEnd"/>
      <w:r w:rsidRPr="00073F55">
        <w:rPr>
          <w:rFonts w:ascii="Times New Roman" w:hAnsi="Times New Roman" w:cs="Times New Roman"/>
          <w:sz w:val="28"/>
          <w:szCs w:val="28"/>
        </w:rPr>
        <w:t xml:space="preserve"> II </w:t>
      </w:r>
      <w:proofErr w:type="spellStart"/>
      <w:r w:rsidRPr="00073F55">
        <w:rPr>
          <w:rFonts w:ascii="Times New Roman" w:hAnsi="Times New Roman" w:cs="Times New Roman"/>
          <w:sz w:val="28"/>
          <w:szCs w:val="28"/>
        </w:rPr>
        <w:t>Bảng</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dữ</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liệu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đấu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thầu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và</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Chương</w:t>
      </w:r>
      <w:proofErr w:type="spellEnd"/>
      <w:r w:rsidRPr="00073F55">
        <w:rPr>
          <w:rFonts w:ascii="Times New Roman" w:hAnsi="Times New Roman" w:cs="Times New Roman"/>
          <w:sz w:val="28"/>
          <w:szCs w:val="28"/>
        </w:rPr>
        <w:t xml:space="preserve"> III </w:t>
      </w:r>
      <w:proofErr w:type="spellStart"/>
      <w:r w:rsidRPr="00073F55">
        <w:rPr>
          <w:rFonts w:ascii="Times New Roman" w:hAnsi="Times New Roman" w:cs="Times New Roman"/>
          <w:sz w:val="28"/>
          <w:szCs w:val="28"/>
        </w:rPr>
        <w:t>Tiêu</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chuẩn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đánh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giá</w:t>
      </w:r>
      <w:proofErr w:type="spellEnd"/>
      <w:r w:rsidRPr="00073F55">
        <w:rPr>
          <w:rFonts w:ascii="Times New Roman" w:hAnsi="Times New Roman" w:cs="Times New Roman"/>
          <w:sz w:val="28"/>
          <w:szCs w:val="28"/>
        </w:rPr>
        <w:t>.</w:t>
      </w:r>
    </w:p>
    <w:p w14:paraId="19C0FEC5" w14:textId="77777777" w:rsidR="00AA4E77" w:rsidRPr="00073F55" w:rsidRDefault="00AA4E77" w:rsidP="00AA4E77">
      <w:pPr>
        <w:spacing w:before="80" w:after="0" w:line="340" w:lineRule="exact"/>
        <w:rPr>
          <w:rFonts w:ascii="Times New Roman" w:hAnsi="Times New Roman" w:cs="Times New Roman"/>
          <w:b/>
          <w:bCs/>
          <w:sz w:val="28"/>
          <w:szCs w:val="28"/>
        </w:rPr>
      </w:pPr>
      <w:r w:rsidRPr="00073F55">
        <w:rPr>
          <w:rFonts w:ascii="Times New Roman" w:hAnsi="Times New Roman" w:cs="Times New Roman"/>
          <w:b/>
          <w:bCs/>
          <w:sz w:val="28"/>
          <w:szCs w:val="28"/>
        </w:rPr>
        <w:t xml:space="preserve">V. </w:t>
      </w:r>
      <w:proofErr w:type="spellStart"/>
      <w:r w:rsidRPr="00073F55">
        <w:rPr>
          <w:rFonts w:ascii="Times New Roman" w:hAnsi="Times New Roman" w:cs="Times New Roman"/>
          <w:b/>
          <w:bCs/>
          <w:sz w:val="28"/>
          <w:szCs w:val="28"/>
        </w:rPr>
        <w:t>Trách</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nhiệm</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của</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Bên</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mời</w:t>
      </w:r>
      <w:proofErr w:type="spellEnd"/>
      <w:r w:rsidRPr="00073F55">
        <w:rPr>
          <w:rFonts w:ascii="Times New Roman" w:hAnsi="Times New Roman" w:cs="Times New Roman"/>
          <w:b/>
          <w:bCs/>
          <w:sz w:val="28"/>
          <w:szCs w:val="28"/>
        </w:rPr>
        <w:t xml:space="preserve"> </w:t>
      </w:r>
      <w:proofErr w:type="spellStart"/>
      <w:r w:rsidRPr="00073F55">
        <w:rPr>
          <w:rFonts w:ascii="Times New Roman" w:hAnsi="Times New Roman" w:cs="Times New Roman"/>
          <w:b/>
          <w:bCs/>
          <w:sz w:val="28"/>
          <w:szCs w:val="28"/>
        </w:rPr>
        <w:t>thầu</w:t>
      </w:r>
      <w:proofErr w:type="spellEnd"/>
      <w:r w:rsidRPr="00073F55">
        <w:rPr>
          <w:rFonts w:ascii="Times New Roman" w:hAnsi="Times New Roman" w:cs="Times New Roman"/>
          <w:b/>
          <w:bCs/>
          <w:sz w:val="28"/>
          <w:szCs w:val="28"/>
        </w:rPr>
        <w:t>:</w:t>
      </w:r>
    </w:p>
    <w:p w14:paraId="5FE83707" w14:textId="7247E9CE" w:rsidR="00607061" w:rsidRPr="00073F55" w:rsidRDefault="00FB6A9D" w:rsidP="0071419F">
      <w:pPr>
        <w:spacing w:before="80" w:after="0" w:line="340" w:lineRule="exact"/>
        <w:jc w:val="both"/>
        <w:rPr>
          <w:rFonts w:ascii="Times New Roman" w:hAnsi="Times New Roman" w:cs="Times New Roman"/>
          <w:sz w:val="28"/>
          <w:szCs w:val="28"/>
        </w:rPr>
      </w:pPr>
      <w:r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Chủ</w:t>
      </w:r>
      <w:proofErr w:type="spellEnd"/>
      <w:r w:rsidR="00AA4E77"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đầu</w:t>
      </w:r>
      <w:proofErr w:type="spellEnd"/>
      <w:r w:rsidR="00AA4E77"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tư</w:t>
      </w:r>
      <w:proofErr w:type="spellEnd"/>
      <w:r w:rsidR="00AA4E77"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trong</w:t>
      </w:r>
      <w:proofErr w:type="spellEnd"/>
      <w:r w:rsidR="00AA4E77"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điều</w:t>
      </w:r>
      <w:proofErr w:type="spellEnd"/>
      <w:r w:rsidR="00AA4E77"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kiện</w:t>
      </w:r>
      <w:proofErr w:type="spellEnd"/>
      <w:r w:rsidR="00AA4E77"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của</w:t>
      </w:r>
      <w:proofErr w:type="spellEnd"/>
      <w:r w:rsidR="00AA4E77"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mình</w:t>
      </w:r>
      <w:proofErr w:type="spellEnd"/>
      <w:r w:rsidR="00AA4E77"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có</w:t>
      </w:r>
      <w:proofErr w:type="spellEnd"/>
      <w:r w:rsidR="00AA4E77"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thể</w:t>
      </w:r>
      <w:proofErr w:type="spellEnd"/>
      <w:r w:rsidR="00AA4E77"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hỗ</w:t>
      </w:r>
      <w:proofErr w:type="spellEnd"/>
      <w:r w:rsidR="00AA4E77"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trợ</w:t>
      </w:r>
      <w:proofErr w:type="spellEnd"/>
      <w:r w:rsidR="00AA4E77"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cung</w:t>
      </w:r>
      <w:proofErr w:type="spellEnd"/>
      <w:r w:rsidR="00AA4E77"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cấp</w:t>
      </w:r>
      <w:proofErr w:type="spellEnd"/>
      <w:r w:rsidR="00AA4E77"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các</w:t>
      </w:r>
      <w:proofErr w:type="spellEnd"/>
      <w:r w:rsidR="00AA4E77"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tài</w:t>
      </w:r>
      <w:proofErr w:type="spellEnd"/>
      <w:r w:rsidR="00AA4E77"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liệu</w:t>
      </w:r>
      <w:proofErr w:type="spellEnd"/>
      <w:r w:rsidR="0071419F"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hồ</w:t>
      </w:r>
      <w:proofErr w:type="spellEnd"/>
      <w:r w:rsidR="00AA4E77"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sơ</w:t>
      </w:r>
      <w:proofErr w:type="spellEnd"/>
      <w:r w:rsidR="00AA4E77"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có</w:t>
      </w:r>
      <w:proofErr w:type="spellEnd"/>
      <w:r w:rsidR="00AA4E77"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liên</w:t>
      </w:r>
      <w:proofErr w:type="spellEnd"/>
      <w:r w:rsidR="00AA4E77"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quan</w:t>
      </w:r>
      <w:proofErr w:type="spellEnd"/>
      <w:r w:rsidR="00AA4E77"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đến</w:t>
      </w:r>
      <w:proofErr w:type="spellEnd"/>
      <w:r w:rsidR="00AA4E77"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gói</w:t>
      </w:r>
      <w:proofErr w:type="spellEnd"/>
      <w:r w:rsidR="00AA4E77"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thầu</w:t>
      </w:r>
      <w:proofErr w:type="spellEnd"/>
      <w:r w:rsidR="00AA4E77"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nhằm</w:t>
      </w:r>
      <w:proofErr w:type="spellEnd"/>
      <w:r w:rsidR="00AA4E77"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cung</w:t>
      </w:r>
      <w:proofErr w:type="spellEnd"/>
      <w:r w:rsidR="00AA4E77"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cấp</w:t>
      </w:r>
      <w:proofErr w:type="spellEnd"/>
      <w:r w:rsidR="00AA4E77"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thêm</w:t>
      </w:r>
      <w:proofErr w:type="spellEnd"/>
      <w:r w:rsidR="00AA4E77"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thông</w:t>
      </w:r>
      <w:proofErr w:type="spellEnd"/>
      <w:r w:rsidR="00AA4E77" w:rsidRPr="00073F55">
        <w:rPr>
          <w:rFonts w:ascii="Times New Roman" w:hAnsi="Times New Roman" w:cs="Times New Roman"/>
          <w:sz w:val="28"/>
          <w:szCs w:val="28"/>
        </w:rPr>
        <w:t xml:space="preserve"> tin </w:t>
      </w:r>
      <w:proofErr w:type="spellStart"/>
      <w:r w:rsidR="00AA4E77" w:rsidRPr="00073F55">
        <w:rPr>
          <w:rFonts w:ascii="Times New Roman" w:hAnsi="Times New Roman" w:cs="Times New Roman"/>
          <w:sz w:val="28"/>
          <w:szCs w:val="28"/>
        </w:rPr>
        <w:t>tạo</w:t>
      </w:r>
      <w:proofErr w:type="spellEnd"/>
      <w:r w:rsidR="00AA4E77"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điều</w:t>
      </w:r>
      <w:proofErr w:type="spellEnd"/>
      <w:r w:rsidR="00AA4E77"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kiện</w:t>
      </w:r>
      <w:proofErr w:type="spellEnd"/>
      <w:r w:rsidR="0071419F"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thuận</w:t>
      </w:r>
      <w:proofErr w:type="spellEnd"/>
      <w:r w:rsidR="00AA4E77"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lợi</w:t>
      </w:r>
      <w:proofErr w:type="spellEnd"/>
      <w:r w:rsidR="00AA4E77"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cho</w:t>
      </w:r>
      <w:proofErr w:type="spellEnd"/>
      <w:r w:rsidR="00AA4E77"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nhà</w:t>
      </w:r>
      <w:proofErr w:type="spellEnd"/>
      <w:r w:rsidR="00AA4E77"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thầu</w:t>
      </w:r>
      <w:proofErr w:type="spellEnd"/>
      <w:r w:rsidR="00AA4E77"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tư</w:t>
      </w:r>
      <w:proofErr w:type="spellEnd"/>
      <w:r w:rsidR="00AA4E77"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vấn</w:t>
      </w:r>
      <w:proofErr w:type="spellEnd"/>
      <w:r w:rsidR="00AA4E77"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thực</w:t>
      </w:r>
      <w:proofErr w:type="spellEnd"/>
      <w:r w:rsidR="00AA4E77"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hiện</w:t>
      </w:r>
      <w:proofErr w:type="spellEnd"/>
      <w:r w:rsidR="00AA4E77"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tốt</w:t>
      </w:r>
      <w:proofErr w:type="spellEnd"/>
      <w:r w:rsidR="00AA4E77"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nhiệm</w:t>
      </w:r>
      <w:proofErr w:type="spellEnd"/>
      <w:r w:rsidR="00AA4E77"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vụ</w:t>
      </w:r>
      <w:proofErr w:type="spellEnd"/>
      <w:r w:rsidR="00AA4E77"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của</w:t>
      </w:r>
      <w:proofErr w:type="spellEnd"/>
      <w:r w:rsidR="00AA4E77" w:rsidRPr="00073F55">
        <w:rPr>
          <w:rFonts w:ascii="Times New Roman" w:hAnsi="Times New Roman" w:cs="Times New Roman"/>
          <w:sz w:val="28"/>
          <w:szCs w:val="28"/>
        </w:rPr>
        <w:t xml:space="preserve"> </w:t>
      </w:r>
      <w:proofErr w:type="spellStart"/>
      <w:r w:rsidR="00AA4E77" w:rsidRPr="00073F55">
        <w:rPr>
          <w:rFonts w:ascii="Times New Roman" w:hAnsi="Times New Roman" w:cs="Times New Roman"/>
          <w:sz w:val="28"/>
          <w:szCs w:val="28"/>
        </w:rPr>
        <w:t>mình</w:t>
      </w:r>
      <w:proofErr w:type="spellEnd"/>
      <w:r w:rsidR="00AA4E77" w:rsidRPr="00073F55">
        <w:rPr>
          <w:rFonts w:ascii="Times New Roman" w:hAnsi="Times New Roman" w:cs="Times New Roman"/>
          <w:sz w:val="28"/>
          <w:szCs w:val="28"/>
        </w:rPr>
        <w:t>.</w:t>
      </w:r>
    </w:p>
    <w:p w14:paraId="62557270" w14:textId="4D7DD32D" w:rsidR="00026B05" w:rsidRPr="00073F55" w:rsidRDefault="00FB6A9D" w:rsidP="00026B05">
      <w:pPr>
        <w:spacing w:before="80" w:after="0" w:line="340" w:lineRule="exact"/>
        <w:jc w:val="both"/>
        <w:rPr>
          <w:rFonts w:ascii="Times New Roman" w:hAnsi="Times New Roman" w:cs="Times New Roman"/>
          <w:sz w:val="28"/>
          <w:szCs w:val="28"/>
        </w:rPr>
      </w:pPr>
      <w:r w:rsidRPr="00073F55">
        <w:rPr>
          <w:rFonts w:ascii="Times New Roman" w:hAnsi="Times New Roman" w:cs="Times New Roman"/>
          <w:sz w:val="28"/>
          <w:szCs w:val="28"/>
        </w:rPr>
        <w:t xml:space="preserve">- </w:t>
      </w:r>
      <w:proofErr w:type="spellStart"/>
      <w:r w:rsidR="00026B05" w:rsidRPr="00073F55">
        <w:rPr>
          <w:rFonts w:ascii="Times New Roman" w:hAnsi="Times New Roman" w:cs="Times New Roman"/>
          <w:sz w:val="28"/>
          <w:szCs w:val="28"/>
        </w:rPr>
        <w:t>Phối</w:t>
      </w:r>
      <w:proofErr w:type="spellEnd"/>
      <w:r w:rsidR="00026B05" w:rsidRPr="00073F55">
        <w:rPr>
          <w:rFonts w:ascii="Times New Roman" w:hAnsi="Times New Roman" w:cs="Times New Roman"/>
          <w:sz w:val="28"/>
          <w:szCs w:val="28"/>
        </w:rPr>
        <w:t xml:space="preserve"> </w:t>
      </w:r>
      <w:proofErr w:type="spellStart"/>
      <w:r w:rsidR="00026B05" w:rsidRPr="00073F55">
        <w:rPr>
          <w:rFonts w:ascii="Times New Roman" w:hAnsi="Times New Roman" w:cs="Times New Roman"/>
          <w:sz w:val="28"/>
          <w:szCs w:val="28"/>
        </w:rPr>
        <w:t>hợp</w:t>
      </w:r>
      <w:proofErr w:type="spellEnd"/>
      <w:r w:rsidR="00026B05" w:rsidRPr="00073F55">
        <w:rPr>
          <w:rFonts w:ascii="Times New Roman" w:hAnsi="Times New Roman" w:cs="Times New Roman"/>
          <w:sz w:val="28"/>
          <w:szCs w:val="28"/>
        </w:rPr>
        <w:t xml:space="preserve"> </w:t>
      </w:r>
      <w:proofErr w:type="spellStart"/>
      <w:r w:rsidR="00026B05" w:rsidRPr="00073F55">
        <w:rPr>
          <w:rFonts w:ascii="Times New Roman" w:hAnsi="Times New Roman" w:cs="Times New Roman"/>
          <w:sz w:val="28"/>
          <w:szCs w:val="28"/>
        </w:rPr>
        <w:t>chặt</w:t>
      </w:r>
      <w:proofErr w:type="spellEnd"/>
      <w:r w:rsidR="00026B05" w:rsidRPr="00073F55">
        <w:rPr>
          <w:rFonts w:ascii="Times New Roman" w:hAnsi="Times New Roman" w:cs="Times New Roman"/>
          <w:sz w:val="28"/>
          <w:szCs w:val="28"/>
        </w:rPr>
        <w:t xml:space="preserve"> </w:t>
      </w:r>
      <w:proofErr w:type="spellStart"/>
      <w:r w:rsidR="00026B05" w:rsidRPr="00073F55">
        <w:rPr>
          <w:rFonts w:ascii="Times New Roman" w:hAnsi="Times New Roman" w:cs="Times New Roman"/>
          <w:sz w:val="28"/>
          <w:szCs w:val="28"/>
        </w:rPr>
        <w:t>chẽ</w:t>
      </w:r>
      <w:proofErr w:type="spellEnd"/>
      <w:r w:rsidR="00026B05" w:rsidRPr="00073F55">
        <w:rPr>
          <w:rFonts w:ascii="Times New Roman" w:hAnsi="Times New Roman" w:cs="Times New Roman"/>
          <w:sz w:val="28"/>
          <w:szCs w:val="28"/>
        </w:rPr>
        <w:t xml:space="preserve"> </w:t>
      </w:r>
      <w:proofErr w:type="spellStart"/>
      <w:r w:rsidR="00026B05" w:rsidRPr="00073F55">
        <w:rPr>
          <w:rFonts w:ascii="Times New Roman" w:hAnsi="Times New Roman" w:cs="Times New Roman"/>
          <w:sz w:val="28"/>
          <w:szCs w:val="28"/>
        </w:rPr>
        <w:t>với</w:t>
      </w:r>
      <w:proofErr w:type="spellEnd"/>
      <w:r w:rsidR="00026B05" w:rsidRPr="00073F55">
        <w:rPr>
          <w:rFonts w:ascii="Times New Roman" w:hAnsi="Times New Roman" w:cs="Times New Roman"/>
          <w:sz w:val="28"/>
          <w:szCs w:val="28"/>
        </w:rPr>
        <w:t xml:space="preserve"> </w:t>
      </w:r>
      <w:proofErr w:type="spellStart"/>
      <w:r w:rsidR="00026B05" w:rsidRPr="00073F55">
        <w:rPr>
          <w:rFonts w:ascii="Times New Roman" w:hAnsi="Times New Roman" w:cs="Times New Roman"/>
          <w:sz w:val="28"/>
          <w:szCs w:val="28"/>
        </w:rPr>
        <w:t>Tư</w:t>
      </w:r>
      <w:proofErr w:type="spellEnd"/>
      <w:r w:rsidR="00026B05" w:rsidRPr="00073F55">
        <w:rPr>
          <w:rFonts w:ascii="Times New Roman" w:hAnsi="Times New Roman" w:cs="Times New Roman"/>
          <w:sz w:val="28"/>
          <w:szCs w:val="28"/>
        </w:rPr>
        <w:t xml:space="preserve"> </w:t>
      </w:r>
      <w:proofErr w:type="spellStart"/>
      <w:r w:rsidR="00026B05" w:rsidRPr="00073F55">
        <w:rPr>
          <w:rFonts w:ascii="Times New Roman" w:hAnsi="Times New Roman" w:cs="Times New Roman"/>
          <w:sz w:val="28"/>
          <w:szCs w:val="28"/>
        </w:rPr>
        <w:t>vấn</w:t>
      </w:r>
      <w:proofErr w:type="spellEnd"/>
      <w:r w:rsidR="00026B05" w:rsidRPr="00073F55">
        <w:rPr>
          <w:rFonts w:ascii="Times New Roman" w:hAnsi="Times New Roman" w:cs="Times New Roman"/>
          <w:sz w:val="28"/>
          <w:szCs w:val="28"/>
        </w:rPr>
        <w:t xml:space="preserve"> </w:t>
      </w:r>
      <w:proofErr w:type="spellStart"/>
      <w:r w:rsidR="00026B05" w:rsidRPr="00073F55">
        <w:rPr>
          <w:rFonts w:ascii="Times New Roman" w:hAnsi="Times New Roman" w:cs="Times New Roman"/>
          <w:sz w:val="28"/>
          <w:szCs w:val="28"/>
        </w:rPr>
        <w:t>trong</w:t>
      </w:r>
      <w:proofErr w:type="spellEnd"/>
      <w:r w:rsidR="00026B05" w:rsidRPr="00073F55">
        <w:rPr>
          <w:rFonts w:ascii="Times New Roman" w:hAnsi="Times New Roman" w:cs="Times New Roman"/>
          <w:sz w:val="28"/>
          <w:szCs w:val="28"/>
        </w:rPr>
        <w:t xml:space="preserve"> </w:t>
      </w:r>
      <w:proofErr w:type="spellStart"/>
      <w:r w:rsidR="00026B05" w:rsidRPr="00073F55">
        <w:rPr>
          <w:rFonts w:ascii="Times New Roman" w:hAnsi="Times New Roman" w:cs="Times New Roman"/>
          <w:sz w:val="28"/>
          <w:szCs w:val="28"/>
        </w:rPr>
        <w:t>quá</w:t>
      </w:r>
      <w:proofErr w:type="spellEnd"/>
      <w:r w:rsidR="00026B05" w:rsidRPr="00073F55">
        <w:rPr>
          <w:rFonts w:ascii="Times New Roman" w:hAnsi="Times New Roman" w:cs="Times New Roman"/>
          <w:sz w:val="28"/>
          <w:szCs w:val="28"/>
        </w:rPr>
        <w:t xml:space="preserve"> </w:t>
      </w:r>
      <w:proofErr w:type="spellStart"/>
      <w:r w:rsidR="00026B05" w:rsidRPr="00073F55">
        <w:rPr>
          <w:rFonts w:ascii="Times New Roman" w:hAnsi="Times New Roman" w:cs="Times New Roman"/>
          <w:sz w:val="28"/>
          <w:szCs w:val="28"/>
        </w:rPr>
        <w:t>trình</w:t>
      </w:r>
      <w:proofErr w:type="spellEnd"/>
      <w:r w:rsidR="00026B05" w:rsidRPr="00073F55">
        <w:rPr>
          <w:rFonts w:ascii="Times New Roman" w:hAnsi="Times New Roman" w:cs="Times New Roman"/>
          <w:sz w:val="28"/>
          <w:szCs w:val="28"/>
        </w:rPr>
        <w:t xml:space="preserve"> </w:t>
      </w:r>
      <w:proofErr w:type="spellStart"/>
      <w:r w:rsidR="00026B05" w:rsidRPr="00073F55">
        <w:rPr>
          <w:rFonts w:ascii="Times New Roman" w:hAnsi="Times New Roman" w:cs="Times New Roman"/>
          <w:sz w:val="28"/>
          <w:szCs w:val="28"/>
        </w:rPr>
        <w:t>thực</w:t>
      </w:r>
      <w:proofErr w:type="spellEnd"/>
      <w:r w:rsidR="00026B05" w:rsidRPr="00073F55">
        <w:rPr>
          <w:rFonts w:ascii="Times New Roman" w:hAnsi="Times New Roman" w:cs="Times New Roman"/>
          <w:sz w:val="28"/>
          <w:szCs w:val="28"/>
        </w:rPr>
        <w:t xml:space="preserve"> </w:t>
      </w:r>
      <w:proofErr w:type="spellStart"/>
      <w:r w:rsidR="00026B05" w:rsidRPr="00073F55">
        <w:rPr>
          <w:rFonts w:ascii="Times New Roman" w:hAnsi="Times New Roman" w:cs="Times New Roman"/>
          <w:sz w:val="28"/>
          <w:szCs w:val="28"/>
        </w:rPr>
        <w:t>hiện</w:t>
      </w:r>
      <w:proofErr w:type="spellEnd"/>
      <w:r w:rsidR="00026B05" w:rsidRPr="00073F55">
        <w:rPr>
          <w:rFonts w:ascii="Times New Roman" w:hAnsi="Times New Roman" w:cs="Times New Roman"/>
          <w:sz w:val="28"/>
          <w:szCs w:val="28"/>
        </w:rPr>
        <w:t xml:space="preserve"> </w:t>
      </w:r>
      <w:proofErr w:type="spellStart"/>
      <w:r w:rsidR="00026B05" w:rsidRPr="00073F55">
        <w:rPr>
          <w:rFonts w:ascii="Times New Roman" w:hAnsi="Times New Roman" w:cs="Times New Roman"/>
          <w:sz w:val="28"/>
          <w:szCs w:val="28"/>
        </w:rPr>
        <w:t>hợp</w:t>
      </w:r>
      <w:proofErr w:type="spellEnd"/>
      <w:r w:rsidR="00026B05" w:rsidRPr="00073F55">
        <w:rPr>
          <w:rFonts w:ascii="Times New Roman" w:hAnsi="Times New Roman" w:cs="Times New Roman"/>
          <w:sz w:val="28"/>
          <w:szCs w:val="28"/>
        </w:rPr>
        <w:t xml:space="preserve"> </w:t>
      </w:r>
      <w:proofErr w:type="spellStart"/>
      <w:r w:rsidR="00026B05" w:rsidRPr="00073F55">
        <w:rPr>
          <w:rFonts w:ascii="Times New Roman" w:hAnsi="Times New Roman" w:cs="Times New Roman"/>
          <w:sz w:val="28"/>
          <w:szCs w:val="28"/>
        </w:rPr>
        <w:t>đồng</w:t>
      </w:r>
      <w:proofErr w:type="spellEnd"/>
      <w:r w:rsidR="00026B05" w:rsidRPr="00073F55">
        <w:rPr>
          <w:rFonts w:ascii="Times New Roman" w:hAnsi="Times New Roman" w:cs="Times New Roman"/>
          <w:sz w:val="28"/>
          <w:szCs w:val="28"/>
        </w:rPr>
        <w:t xml:space="preserve">. </w:t>
      </w:r>
    </w:p>
    <w:p w14:paraId="7993FA7A" w14:textId="038AC41D" w:rsidR="00026B05" w:rsidRPr="00073F55" w:rsidRDefault="00026B05" w:rsidP="00026B05">
      <w:pPr>
        <w:spacing w:before="80" w:after="0" w:line="340" w:lineRule="exact"/>
        <w:jc w:val="both"/>
        <w:rPr>
          <w:rFonts w:ascii="Times New Roman" w:hAnsi="Times New Roman" w:cs="Times New Roman"/>
          <w:sz w:val="28"/>
          <w:szCs w:val="28"/>
        </w:rPr>
      </w:pPr>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Giám</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sát</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kiểm</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tra</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Tư</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vấn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thực</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hiện</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Dịch</w:t>
      </w:r>
      <w:proofErr w:type="spellEnd"/>
      <w:r w:rsidRPr="00073F55">
        <w:rPr>
          <w:rFonts w:ascii="Times New Roman" w:hAnsi="Times New Roman" w:cs="Times New Roman"/>
          <w:sz w:val="28"/>
          <w:szCs w:val="28"/>
        </w:rPr>
        <w:t xml:space="preserve"> </w:t>
      </w:r>
      <w:proofErr w:type="spellStart"/>
      <w:r w:rsidRPr="00073F55">
        <w:rPr>
          <w:rFonts w:ascii="Times New Roman" w:hAnsi="Times New Roman" w:cs="Times New Roman"/>
          <w:sz w:val="28"/>
          <w:szCs w:val="28"/>
        </w:rPr>
        <w:t>vụ</w:t>
      </w:r>
      <w:proofErr w:type="spellEnd"/>
      <w:r w:rsidRPr="00073F55">
        <w:rPr>
          <w:rFonts w:ascii="Times New Roman" w:hAnsi="Times New Roman" w:cs="Times New Roman"/>
          <w:sz w:val="28"/>
          <w:szCs w:val="28"/>
        </w:rPr>
        <w:t xml:space="preserve">. </w:t>
      </w:r>
    </w:p>
    <w:p w14:paraId="12E97531" w14:textId="0823C155" w:rsidR="00026B05" w:rsidRPr="00073F55" w:rsidRDefault="00FB6A9D" w:rsidP="00026B05">
      <w:pPr>
        <w:spacing w:before="80" w:after="0" w:line="340" w:lineRule="exact"/>
        <w:jc w:val="both"/>
        <w:rPr>
          <w:rFonts w:ascii="Times New Roman" w:hAnsi="Times New Roman" w:cs="Times New Roman"/>
          <w:sz w:val="28"/>
          <w:szCs w:val="28"/>
        </w:rPr>
      </w:pPr>
      <w:r w:rsidRPr="00073F55">
        <w:rPr>
          <w:rFonts w:ascii="Times New Roman" w:hAnsi="Times New Roman" w:cs="Times New Roman"/>
          <w:sz w:val="28"/>
          <w:szCs w:val="28"/>
        </w:rPr>
        <w:t xml:space="preserve">- </w:t>
      </w:r>
      <w:proofErr w:type="spellStart"/>
      <w:r w:rsidR="00026B05" w:rsidRPr="00073F55">
        <w:rPr>
          <w:rFonts w:ascii="Times New Roman" w:hAnsi="Times New Roman" w:cs="Times New Roman"/>
          <w:sz w:val="28"/>
          <w:szCs w:val="28"/>
        </w:rPr>
        <w:t>Tổ</w:t>
      </w:r>
      <w:proofErr w:type="spellEnd"/>
      <w:r w:rsidR="00026B05" w:rsidRPr="00073F55">
        <w:rPr>
          <w:rFonts w:ascii="Times New Roman" w:hAnsi="Times New Roman" w:cs="Times New Roman"/>
          <w:sz w:val="28"/>
          <w:szCs w:val="28"/>
        </w:rPr>
        <w:t xml:space="preserve"> </w:t>
      </w:r>
      <w:proofErr w:type="spellStart"/>
      <w:r w:rsidR="00026B05" w:rsidRPr="00073F55">
        <w:rPr>
          <w:rFonts w:ascii="Times New Roman" w:hAnsi="Times New Roman" w:cs="Times New Roman"/>
          <w:sz w:val="28"/>
          <w:szCs w:val="28"/>
        </w:rPr>
        <w:t>chức</w:t>
      </w:r>
      <w:proofErr w:type="spellEnd"/>
      <w:r w:rsidR="00026B05" w:rsidRPr="00073F55">
        <w:rPr>
          <w:rFonts w:ascii="Times New Roman" w:hAnsi="Times New Roman" w:cs="Times New Roman"/>
          <w:sz w:val="28"/>
          <w:szCs w:val="28"/>
        </w:rPr>
        <w:t xml:space="preserve"> </w:t>
      </w:r>
      <w:proofErr w:type="spellStart"/>
      <w:r w:rsidR="00026B05" w:rsidRPr="00073F55">
        <w:rPr>
          <w:rFonts w:ascii="Times New Roman" w:hAnsi="Times New Roman" w:cs="Times New Roman"/>
          <w:sz w:val="28"/>
          <w:szCs w:val="28"/>
        </w:rPr>
        <w:t>thẩm</w:t>
      </w:r>
      <w:proofErr w:type="spellEnd"/>
      <w:r w:rsidR="00026B05" w:rsidRPr="00073F55">
        <w:rPr>
          <w:rFonts w:ascii="Times New Roman" w:hAnsi="Times New Roman" w:cs="Times New Roman"/>
          <w:sz w:val="28"/>
          <w:szCs w:val="28"/>
        </w:rPr>
        <w:t xml:space="preserve"> </w:t>
      </w:r>
      <w:proofErr w:type="spellStart"/>
      <w:r w:rsidR="00E533CD" w:rsidRPr="00073F55">
        <w:rPr>
          <w:rFonts w:ascii="Times New Roman" w:hAnsi="Times New Roman" w:cs="Times New Roman"/>
          <w:sz w:val="28"/>
          <w:szCs w:val="28"/>
        </w:rPr>
        <w:t>định</w:t>
      </w:r>
      <w:proofErr w:type="spellEnd"/>
      <w:r w:rsidR="00026B05" w:rsidRPr="00073F55">
        <w:rPr>
          <w:rFonts w:ascii="Times New Roman" w:hAnsi="Times New Roman" w:cs="Times New Roman"/>
          <w:sz w:val="28"/>
          <w:szCs w:val="28"/>
        </w:rPr>
        <w:t xml:space="preserve">, </w:t>
      </w:r>
      <w:proofErr w:type="spellStart"/>
      <w:r w:rsidR="00026B05" w:rsidRPr="00073F55">
        <w:rPr>
          <w:rFonts w:ascii="Times New Roman" w:hAnsi="Times New Roman" w:cs="Times New Roman"/>
          <w:sz w:val="28"/>
          <w:szCs w:val="28"/>
        </w:rPr>
        <w:t>nghiệm</w:t>
      </w:r>
      <w:proofErr w:type="spellEnd"/>
      <w:r w:rsidR="00026B05" w:rsidRPr="00073F55">
        <w:rPr>
          <w:rFonts w:ascii="Times New Roman" w:hAnsi="Times New Roman" w:cs="Times New Roman"/>
          <w:sz w:val="28"/>
          <w:szCs w:val="28"/>
        </w:rPr>
        <w:t xml:space="preserve"> </w:t>
      </w:r>
      <w:proofErr w:type="spellStart"/>
      <w:r w:rsidR="00026B05" w:rsidRPr="00073F55">
        <w:rPr>
          <w:rFonts w:ascii="Times New Roman" w:hAnsi="Times New Roman" w:cs="Times New Roman"/>
          <w:sz w:val="28"/>
          <w:szCs w:val="28"/>
        </w:rPr>
        <w:t>thu</w:t>
      </w:r>
      <w:proofErr w:type="spellEnd"/>
      <w:r w:rsidR="00026B05" w:rsidRPr="00073F55">
        <w:rPr>
          <w:rFonts w:ascii="Times New Roman" w:hAnsi="Times New Roman" w:cs="Times New Roman"/>
          <w:sz w:val="28"/>
          <w:szCs w:val="28"/>
        </w:rPr>
        <w:t xml:space="preserve"> </w:t>
      </w:r>
      <w:proofErr w:type="spellStart"/>
      <w:r w:rsidR="00026B05" w:rsidRPr="00073F55">
        <w:rPr>
          <w:rFonts w:ascii="Times New Roman" w:hAnsi="Times New Roman" w:cs="Times New Roman"/>
          <w:sz w:val="28"/>
          <w:szCs w:val="28"/>
        </w:rPr>
        <w:t>và</w:t>
      </w:r>
      <w:proofErr w:type="spellEnd"/>
      <w:r w:rsidR="00026B05" w:rsidRPr="00073F55">
        <w:rPr>
          <w:rFonts w:ascii="Times New Roman" w:hAnsi="Times New Roman" w:cs="Times New Roman"/>
          <w:sz w:val="28"/>
          <w:szCs w:val="28"/>
        </w:rPr>
        <w:t xml:space="preserve"> </w:t>
      </w:r>
      <w:proofErr w:type="spellStart"/>
      <w:r w:rsidR="00026B05" w:rsidRPr="00073F55">
        <w:rPr>
          <w:rFonts w:ascii="Times New Roman" w:hAnsi="Times New Roman" w:cs="Times New Roman"/>
          <w:sz w:val="28"/>
          <w:szCs w:val="28"/>
        </w:rPr>
        <w:t>trình</w:t>
      </w:r>
      <w:proofErr w:type="spellEnd"/>
      <w:r w:rsidR="00026B05" w:rsidRPr="00073F55">
        <w:rPr>
          <w:rFonts w:ascii="Times New Roman" w:hAnsi="Times New Roman" w:cs="Times New Roman"/>
          <w:sz w:val="28"/>
          <w:szCs w:val="28"/>
        </w:rPr>
        <w:t xml:space="preserve"> </w:t>
      </w:r>
      <w:proofErr w:type="spellStart"/>
      <w:r w:rsidR="00026B05" w:rsidRPr="00073F55">
        <w:rPr>
          <w:rFonts w:ascii="Times New Roman" w:hAnsi="Times New Roman" w:cs="Times New Roman"/>
          <w:sz w:val="28"/>
          <w:szCs w:val="28"/>
        </w:rPr>
        <w:t>duyệt</w:t>
      </w:r>
      <w:proofErr w:type="spellEnd"/>
      <w:r w:rsidR="00026B05" w:rsidRPr="00073F55">
        <w:rPr>
          <w:rFonts w:ascii="Times New Roman" w:hAnsi="Times New Roman" w:cs="Times New Roman"/>
          <w:sz w:val="28"/>
          <w:szCs w:val="28"/>
        </w:rPr>
        <w:t xml:space="preserve"> </w:t>
      </w:r>
      <w:proofErr w:type="spellStart"/>
      <w:r w:rsidR="00026B05" w:rsidRPr="00073F55">
        <w:rPr>
          <w:rFonts w:ascii="Times New Roman" w:hAnsi="Times New Roman" w:cs="Times New Roman"/>
          <w:sz w:val="28"/>
          <w:szCs w:val="28"/>
        </w:rPr>
        <w:t>các</w:t>
      </w:r>
      <w:proofErr w:type="spellEnd"/>
      <w:r w:rsidR="00026B05" w:rsidRPr="00073F55">
        <w:rPr>
          <w:rFonts w:ascii="Times New Roman" w:hAnsi="Times New Roman" w:cs="Times New Roman"/>
          <w:sz w:val="28"/>
          <w:szCs w:val="28"/>
        </w:rPr>
        <w:t xml:space="preserve"> </w:t>
      </w:r>
      <w:proofErr w:type="spellStart"/>
      <w:r w:rsidR="00026B05" w:rsidRPr="00073F55">
        <w:rPr>
          <w:rFonts w:ascii="Times New Roman" w:hAnsi="Times New Roman" w:cs="Times New Roman"/>
          <w:sz w:val="28"/>
          <w:szCs w:val="28"/>
        </w:rPr>
        <w:t>sản</w:t>
      </w:r>
      <w:proofErr w:type="spellEnd"/>
      <w:r w:rsidR="00026B05" w:rsidRPr="00073F55">
        <w:rPr>
          <w:rFonts w:ascii="Times New Roman" w:hAnsi="Times New Roman" w:cs="Times New Roman"/>
          <w:sz w:val="28"/>
          <w:szCs w:val="28"/>
        </w:rPr>
        <w:t xml:space="preserve"> </w:t>
      </w:r>
      <w:proofErr w:type="spellStart"/>
      <w:r w:rsidR="00026B05" w:rsidRPr="00073F55">
        <w:rPr>
          <w:rFonts w:ascii="Times New Roman" w:hAnsi="Times New Roman" w:cs="Times New Roman"/>
          <w:sz w:val="28"/>
          <w:szCs w:val="28"/>
        </w:rPr>
        <w:t>phẩm</w:t>
      </w:r>
      <w:proofErr w:type="spellEnd"/>
      <w:r w:rsidR="00026B05" w:rsidRPr="00073F55">
        <w:rPr>
          <w:rFonts w:ascii="Times New Roman" w:hAnsi="Times New Roman" w:cs="Times New Roman"/>
          <w:sz w:val="28"/>
          <w:szCs w:val="28"/>
        </w:rPr>
        <w:t xml:space="preserve"> </w:t>
      </w:r>
      <w:proofErr w:type="spellStart"/>
      <w:r w:rsidR="00026B05" w:rsidRPr="00073F55">
        <w:rPr>
          <w:rFonts w:ascii="Times New Roman" w:hAnsi="Times New Roman" w:cs="Times New Roman"/>
          <w:sz w:val="28"/>
          <w:szCs w:val="28"/>
        </w:rPr>
        <w:t>tư</w:t>
      </w:r>
      <w:proofErr w:type="spellEnd"/>
      <w:r w:rsidR="00026B05" w:rsidRPr="00073F55">
        <w:rPr>
          <w:rFonts w:ascii="Times New Roman" w:hAnsi="Times New Roman" w:cs="Times New Roman"/>
          <w:sz w:val="28"/>
          <w:szCs w:val="28"/>
        </w:rPr>
        <w:t xml:space="preserve"> </w:t>
      </w:r>
      <w:proofErr w:type="spellStart"/>
      <w:r w:rsidR="00026B05" w:rsidRPr="00073F55">
        <w:rPr>
          <w:rFonts w:ascii="Times New Roman" w:hAnsi="Times New Roman" w:cs="Times New Roman"/>
          <w:sz w:val="28"/>
          <w:szCs w:val="28"/>
        </w:rPr>
        <w:t>vấn</w:t>
      </w:r>
      <w:proofErr w:type="spellEnd"/>
      <w:r w:rsidR="00026B05" w:rsidRPr="00073F55">
        <w:rPr>
          <w:rFonts w:ascii="Times New Roman" w:hAnsi="Times New Roman" w:cs="Times New Roman"/>
          <w:sz w:val="28"/>
          <w:szCs w:val="28"/>
        </w:rPr>
        <w:t xml:space="preserve"> </w:t>
      </w:r>
      <w:proofErr w:type="spellStart"/>
      <w:r w:rsidR="00026B05" w:rsidRPr="00073F55">
        <w:rPr>
          <w:rFonts w:ascii="Times New Roman" w:hAnsi="Times New Roman" w:cs="Times New Roman"/>
          <w:sz w:val="28"/>
          <w:szCs w:val="28"/>
        </w:rPr>
        <w:t>đầy</w:t>
      </w:r>
      <w:proofErr w:type="spellEnd"/>
      <w:r w:rsidR="00026B05" w:rsidRPr="00073F55">
        <w:rPr>
          <w:rFonts w:ascii="Times New Roman" w:hAnsi="Times New Roman" w:cs="Times New Roman"/>
          <w:sz w:val="28"/>
          <w:szCs w:val="28"/>
        </w:rPr>
        <w:t xml:space="preserve"> </w:t>
      </w:r>
      <w:proofErr w:type="spellStart"/>
      <w:r w:rsidR="00026B05" w:rsidRPr="00073F55">
        <w:rPr>
          <w:rFonts w:ascii="Times New Roman" w:hAnsi="Times New Roman" w:cs="Times New Roman"/>
          <w:sz w:val="28"/>
          <w:szCs w:val="28"/>
        </w:rPr>
        <w:t>đủ</w:t>
      </w:r>
      <w:proofErr w:type="spellEnd"/>
      <w:r w:rsidR="00026B05" w:rsidRPr="00073F55">
        <w:rPr>
          <w:rFonts w:ascii="Times New Roman" w:hAnsi="Times New Roman" w:cs="Times New Roman"/>
          <w:sz w:val="28"/>
          <w:szCs w:val="28"/>
        </w:rPr>
        <w:t xml:space="preserve">, </w:t>
      </w:r>
      <w:proofErr w:type="spellStart"/>
      <w:r w:rsidR="00026B05" w:rsidRPr="00073F55">
        <w:rPr>
          <w:rFonts w:ascii="Times New Roman" w:hAnsi="Times New Roman" w:cs="Times New Roman"/>
          <w:sz w:val="28"/>
          <w:szCs w:val="28"/>
        </w:rPr>
        <w:t>kịp</w:t>
      </w:r>
      <w:proofErr w:type="spellEnd"/>
      <w:r w:rsidR="00026B05" w:rsidRPr="00073F55">
        <w:rPr>
          <w:rFonts w:ascii="Times New Roman" w:hAnsi="Times New Roman" w:cs="Times New Roman"/>
          <w:sz w:val="28"/>
          <w:szCs w:val="28"/>
        </w:rPr>
        <w:t xml:space="preserve"> </w:t>
      </w:r>
      <w:proofErr w:type="spellStart"/>
      <w:r w:rsidR="00026B05" w:rsidRPr="00073F55">
        <w:rPr>
          <w:rFonts w:ascii="Times New Roman" w:hAnsi="Times New Roman" w:cs="Times New Roman"/>
          <w:sz w:val="28"/>
          <w:szCs w:val="28"/>
        </w:rPr>
        <w:t>thời</w:t>
      </w:r>
      <w:proofErr w:type="spellEnd"/>
      <w:r w:rsidR="00026B05" w:rsidRPr="00073F55">
        <w:rPr>
          <w:rFonts w:ascii="Times New Roman" w:hAnsi="Times New Roman" w:cs="Times New Roman"/>
          <w:sz w:val="28"/>
          <w:szCs w:val="28"/>
        </w:rPr>
        <w:t>.</w:t>
      </w:r>
    </w:p>
    <w:sectPr w:rsidR="00026B05" w:rsidRPr="00073F55" w:rsidSect="00053D74">
      <w:pgSz w:w="11909" w:h="16834" w:code="9"/>
      <w:pgMar w:top="1080" w:right="1152" w:bottom="1152"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D747"/>
      </v:shape>
    </w:pict>
  </w:numPicBullet>
  <w:abstractNum w:abstractNumId="0" w15:restartNumberingAfterBreak="0">
    <w:nsid w:val="07533E65"/>
    <w:multiLevelType w:val="hybridMultilevel"/>
    <w:tmpl w:val="DB92F906"/>
    <w:lvl w:ilvl="0" w:tplc="91862A3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8B4E81"/>
    <w:multiLevelType w:val="hybridMultilevel"/>
    <w:tmpl w:val="E4565A04"/>
    <w:lvl w:ilvl="0" w:tplc="9C420D76">
      <w:start w:val="1"/>
      <w:numFmt w:val="lowerLetter"/>
      <w:lvlText w:val="%1)"/>
      <w:lvlJc w:val="left"/>
      <w:pPr>
        <w:ind w:left="461" w:hanging="281"/>
      </w:pPr>
      <w:rPr>
        <w:rFonts w:hint="default"/>
        <w:b/>
        <w:bCs/>
        <w:i/>
        <w:iCs/>
        <w:w w:val="99"/>
        <w:lang w:val="vi" w:eastAsia="en-US" w:bidi="ar-SA"/>
      </w:rPr>
    </w:lvl>
    <w:lvl w:ilvl="1" w:tplc="E58E31BC">
      <w:numFmt w:val="bullet"/>
      <w:lvlText w:val="•"/>
      <w:lvlJc w:val="left"/>
      <w:pPr>
        <w:ind w:left="1439" w:hanging="281"/>
      </w:pPr>
      <w:rPr>
        <w:rFonts w:hint="default"/>
        <w:lang w:val="vi" w:eastAsia="en-US" w:bidi="ar-SA"/>
      </w:rPr>
    </w:lvl>
    <w:lvl w:ilvl="2" w:tplc="5EF2CBF4">
      <w:numFmt w:val="bullet"/>
      <w:lvlText w:val="•"/>
      <w:lvlJc w:val="left"/>
      <w:pPr>
        <w:ind w:left="2379" w:hanging="281"/>
      </w:pPr>
      <w:rPr>
        <w:rFonts w:hint="default"/>
        <w:lang w:val="vi" w:eastAsia="en-US" w:bidi="ar-SA"/>
      </w:rPr>
    </w:lvl>
    <w:lvl w:ilvl="3" w:tplc="E3189D48">
      <w:numFmt w:val="bullet"/>
      <w:lvlText w:val="•"/>
      <w:lvlJc w:val="left"/>
      <w:pPr>
        <w:ind w:left="3319" w:hanging="281"/>
      </w:pPr>
      <w:rPr>
        <w:rFonts w:hint="default"/>
        <w:lang w:val="vi" w:eastAsia="en-US" w:bidi="ar-SA"/>
      </w:rPr>
    </w:lvl>
    <w:lvl w:ilvl="4" w:tplc="7A96493C">
      <w:numFmt w:val="bullet"/>
      <w:lvlText w:val="•"/>
      <w:lvlJc w:val="left"/>
      <w:pPr>
        <w:ind w:left="4259" w:hanging="281"/>
      </w:pPr>
      <w:rPr>
        <w:rFonts w:hint="default"/>
        <w:lang w:val="vi" w:eastAsia="en-US" w:bidi="ar-SA"/>
      </w:rPr>
    </w:lvl>
    <w:lvl w:ilvl="5" w:tplc="17B249B6">
      <w:numFmt w:val="bullet"/>
      <w:lvlText w:val="•"/>
      <w:lvlJc w:val="left"/>
      <w:pPr>
        <w:ind w:left="5199" w:hanging="281"/>
      </w:pPr>
      <w:rPr>
        <w:rFonts w:hint="default"/>
        <w:lang w:val="vi" w:eastAsia="en-US" w:bidi="ar-SA"/>
      </w:rPr>
    </w:lvl>
    <w:lvl w:ilvl="6" w:tplc="1D5E1338">
      <w:numFmt w:val="bullet"/>
      <w:lvlText w:val="•"/>
      <w:lvlJc w:val="left"/>
      <w:pPr>
        <w:ind w:left="6139" w:hanging="281"/>
      </w:pPr>
      <w:rPr>
        <w:rFonts w:hint="default"/>
        <w:lang w:val="vi" w:eastAsia="en-US" w:bidi="ar-SA"/>
      </w:rPr>
    </w:lvl>
    <w:lvl w:ilvl="7" w:tplc="A48E5322">
      <w:numFmt w:val="bullet"/>
      <w:lvlText w:val="•"/>
      <w:lvlJc w:val="left"/>
      <w:pPr>
        <w:ind w:left="7079" w:hanging="281"/>
      </w:pPr>
      <w:rPr>
        <w:rFonts w:hint="default"/>
        <w:lang w:val="vi" w:eastAsia="en-US" w:bidi="ar-SA"/>
      </w:rPr>
    </w:lvl>
    <w:lvl w:ilvl="8" w:tplc="D6B2F806">
      <w:numFmt w:val="bullet"/>
      <w:lvlText w:val="•"/>
      <w:lvlJc w:val="left"/>
      <w:pPr>
        <w:ind w:left="8019" w:hanging="281"/>
      </w:pPr>
      <w:rPr>
        <w:rFonts w:hint="default"/>
        <w:lang w:val="vi" w:eastAsia="en-US" w:bidi="ar-SA"/>
      </w:rPr>
    </w:lvl>
  </w:abstractNum>
  <w:abstractNum w:abstractNumId="2" w15:restartNumberingAfterBreak="0">
    <w:nsid w:val="383A3AF1"/>
    <w:multiLevelType w:val="hybridMultilevel"/>
    <w:tmpl w:val="BE58CF9E"/>
    <w:lvl w:ilvl="0" w:tplc="FFFFFFFF">
      <w:numFmt w:val="bullet"/>
      <w:lvlText w:val="-"/>
      <w:lvlJc w:val="left"/>
      <w:pPr>
        <w:ind w:left="360" w:hanging="360"/>
      </w:pPr>
      <w:rPr>
        <w:rFonts w:ascii="Times New Roman" w:eastAsia="Times New Roman" w:hAnsi="Times New Roman" w:cs="Times New Roman"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AD14C80"/>
    <w:multiLevelType w:val="hybridMultilevel"/>
    <w:tmpl w:val="2BCEC25C"/>
    <w:lvl w:ilvl="0" w:tplc="C990128A">
      <w:numFmt w:val="bullet"/>
      <w:lvlText w:val="-"/>
      <w:lvlJc w:val="left"/>
      <w:pPr>
        <w:ind w:left="540" w:hanging="360"/>
      </w:pPr>
      <w:rPr>
        <w:rFonts w:ascii="Times New Roman" w:eastAsia="Times New Roman" w:hAnsi="Times New Roman" w:cs="Times New Roman" w:hint="default"/>
        <w:w w:val="99"/>
        <w:sz w:val="26"/>
        <w:szCs w:val="26"/>
        <w:lang w:val="vi" w:eastAsia="en-US" w:bidi="ar-SA"/>
      </w:rPr>
    </w:lvl>
    <w:lvl w:ilvl="1" w:tplc="7A30E6F6">
      <w:numFmt w:val="bullet"/>
      <w:lvlText w:val="•"/>
      <w:lvlJc w:val="left"/>
      <w:pPr>
        <w:ind w:left="1511" w:hanging="360"/>
      </w:pPr>
      <w:rPr>
        <w:rFonts w:hint="default"/>
        <w:lang w:val="vi" w:eastAsia="en-US" w:bidi="ar-SA"/>
      </w:rPr>
    </w:lvl>
    <w:lvl w:ilvl="2" w:tplc="102E3296">
      <w:numFmt w:val="bullet"/>
      <w:lvlText w:val="•"/>
      <w:lvlJc w:val="left"/>
      <w:pPr>
        <w:ind w:left="2443" w:hanging="360"/>
      </w:pPr>
      <w:rPr>
        <w:rFonts w:hint="default"/>
        <w:lang w:val="vi" w:eastAsia="en-US" w:bidi="ar-SA"/>
      </w:rPr>
    </w:lvl>
    <w:lvl w:ilvl="3" w:tplc="F11C860E">
      <w:numFmt w:val="bullet"/>
      <w:lvlText w:val="•"/>
      <w:lvlJc w:val="left"/>
      <w:pPr>
        <w:ind w:left="3375" w:hanging="360"/>
      </w:pPr>
      <w:rPr>
        <w:rFonts w:hint="default"/>
        <w:lang w:val="vi" w:eastAsia="en-US" w:bidi="ar-SA"/>
      </w:rPr>
    </w:lvl>
    <w:lvl w:ilvl="4" w:tplc="565C7424">
      <w:numFmt w:val="bullet"/>
      <w:lvlText w:val="•"/>
      <w:lvlJc w:val="left"/>
      <w:pPr>
        <w:ind w:left="4307" w:hanging="360"/>
      </w:pPr>
      <w:rPr>
        <w:rFonts w:hint="default"/>
        <w:lang w:val="vi" w:eastAsia="en-US" w:bidi="ar-SA"/>
      </w:rPr>
    </w:lvl>
    <w:lvl w:ilvl="5" w:tplc="EF0413FA">
      <w:numFmt w:val="bullet"/>
      <w:lvlText w:val="•"/>
      <w:lvlJc w:val="left"/>
      <w:pPr>
        <w:ind w:left="5239" w:hanging="360"/>
      </w:pPr>
      <w:rPr>
        <w:rFonts w:hint="default"/>
        <w:lang w:val="vi" w:eastAsia="en-US" w:bidi="ar-SA"/>
      </w:rPr>
    </w:lvl>
    <w:lvl w:ilvl="6" w:tplc="AA52A098">
      <w:numFmt w:val="bullet"/>
      <w:lvlText w:val="•"/>
      <w:lvlJc w:val="left"/>
      <w:pPr>
        <w:ind w:left="6171" w:hanging="360"/>
      </w:pPr>
      <w:rPr>
        <w:rFonts w:hint="default"/>
        <w:lang w:val="vi" w:eastAsia="en-US" w:bidi="ar-SA"/>
      </w:rPr>
    </w:lvl>
    <w:lvl w:ilvl="7" w:tplc="6E2ABCB4">
      <w:numFmt w:val="bullet"/>
      <w:lvlText w:val="•"/>
      <w:lvlJc w:val="left"/>
      <w:pPr>
        <w:ind w:left="7103" w:hanging="360"/>
      </w:pPr>
      <w:rPr>
        <w:rFonts w:hint="default"/>
        <w:lang w:val="vi" w:eastAsia="en-US" w:bidi="ar-SA"/>
      </w:rPr>
    </w:lvl>
    <w:lvl w:ilvl="8" w:tplc="D7CE7ADE">
      <w:numFmt w:val="bullet"/>
      <w:lvlText w:val="•"/>
      <w:lvlJc w:val="left"/>
      <w:pPr>
        <w:ind w:left="8035" w:hanging="360"/>
      </w:pPr>
      <w:rPr>
        <w:rFonts w:hint="default"/>
        <w:lang w:val="vi" w:eastAsia="en-US" w:bidi="ar-SA"/>
      </w:rPr>
    </w:lvl>
  </w:abstractNum>
  <w:abstractNum w:abstractNumId="4" w15:restartNumberingAfterBreak="0">
    <w:nsid w:val="63C25796"/>
    <w:multiLevelType w:val="hybridMultilevel"/>
    <w:tmpl w:val="E20811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6C90C76"/>
    <w:multiLevelType w:val="hybridMultilevel"/>
    <w:tmpl w:val="867CA4A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7870092">
    <w:abstractNumId w:val="0"/>
  </w:num>
  <w:num w:numId="2" w16cid:durableId="301815395">
    <w:abstractNumId w:val="1"/>
  </w:num>
  <w:num w:numId="3" w16cid:durableId="547953977">
    <w:abstractNumId w:val="3"/>
  </w:num>
  <w:num w:numId="4" w16cid:durableId="966277256">
    <w:abstractNumId w:val="4"/>
  </w:num>
  <w:num w:numId="5" w16cid:durableId="1295406012">
    <w:abstractNumId w:val="2"/>
  </w:num>
  <w:num w:numId="6" w16cid:durableId="4348604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77"/>
    <w:rsid w:val="0000606A"/>
    <w:rsid w:val="00021DF4"/>
    <w:rsid w:val="00024511"/>
    <w:rsid w:val="00026B05"/>
    <w:rsid w:val="00047183"/>
    <w:rsid w:val="000500BA"/>
    <w:rsid w:val="00053D74"/>
    <w:rsid w:val="00073F55"/>
    <w:rsid w:val="00075438"/>
    <w:rsid w:val="000B1D91"/>
    <w:rsid w:val="000B686D"/>
    <w:rsid w:val="000D22A0"/>
    <w:rsid w:val="000D4468"/>
    <w:rsid w:val="00117D4C"/>
    <w:rsid w:val="0013348D"/>
    <w:rsid w:val="00135112"/>
    <w:rsid w:val="001565AF"/>
    <w:rsid w:val="00156F73"/>
    <w:rsid w:val="00190F4F"/>
    <w:rsid w:val="001A116D"/>
    <w:rsid w:val="001A164F"/>
    <w:rsid w:val="001A2CC2"/>
    <w:rsid w:val="001A4C1F"/>
    <w:rsid w:val="001A6F55"/>
    <w:rsid w:val="001B3B1E"/>
    <w:rsid w:val="001D6D1E"/>
    <w:rsid w:val="001E0EBF"/>
    <w:rsid w:val="00201531"/>
    <w:rsid w:val="0025718C"/>
    <w:rsid w:val="00260E55"/>
    <w:rsid w:val="00272837"/>
    <w:rsid w:val="002A180C"/>
    <w:rsid w:val="002B6DBB"/>
    <w:rsid w:val="002D03F6"/>
    <w:rsid w:val="00326FFF"/>
    <w:rsid w:val="00365974"/>
    <w:rsid w:val="00377296"/>
    <w:rsid w:val="003C59C9"/>
    <w:rsid w:val="003E6FE5"/>
    <w:rsid w:val="0042658E"/>
    <w:rsid w:val="00454DFA"/>
    <w:rsid w:val="00472A84"/>
    <w:rsid w:val="0047700C"/>
    <w:rsid w:val="004A2C5F"/>
    <w:rsid w:val="004B14E6"/>
    <w:rsid w:val="004C6DC7"/>
    <w:rsid w:val="004E08F0"/>
    <w:rsid w:val="004E3DF0"/>
    <w:rsid w:val="004E5A3D"/>
    <w:rsid w:val="00512C12"/>
    <w:rsid w:val="0054094F"/>
    <w:rsid w:val="00571684"/>
    <w:rsid w:val="00596829"/>
    <w:rsid w:val="005C5DAC"/>
    <w:rsid w:val="005D079D"/>
    <w:rsid w:val="00607061"/>
    <w:rsid w:val="00640BFE"/>
    <w:rsid w:val="0064173D"/>
    <w:rsid w:val="00651518"/>
    <w:rsid w:val="0065501E"/>
    <w:rsid w:val="00662640"/>
    <w:rsid w:val="00674DFA"/>
    <w:rsid w:val="006822E4"/>
    <w:rsid w:val="00693E2E"/>
    <w:rsid w:val="006966BC"/>
    <w:rsid w:val="006A4693"/>
    <w:rsid w:val="006A4A3E"/>
    <w:rsid w:val="0071419F"/>
    <w:rsid w:val="007258AE"/>
    <w:rsid w:val="0074205F"/>
    <w:rsid w:val="00744091"/>
    <w:rsid w:val="007612E6"/>
    <w:rsid w:val="0076665B"/>
    <w:rsid w:val="007700A5"/>
    <w:rsid w:val="00771FB5"/>
    <w:rsid w:val="00783553"/>
    <w:rsid w:val="0078678D"/>
    <w:rsid w:val="007A2730"/>
    <w:rsid w:val="007A5290"/>
    <w:rsid w:val="007B261D"/>
    <w:rsid w:val="007D033C"/>
    <w:rsid w:val="007E3861"/>
    <w:rsid w:val="00801155"/>
    <w:rsid w:val="00820BC8"/>
    <w:rsid w:val="0085656A"/>
    <w:rsid w:val="008753D2"/>
    <w:rsid w:val="008919C9"/>
    <w:rsid w:val="00897D88"/>
    <w:rsid w:val="008B04F0"/>
    <w:rsid w:val="008D19E6"/>
    <w:rsid w:val="008D5D96"/>
    <w:rsid w:val="00907065"/>
    <w:rsid w:val="0094776E"/>
    <w:rsid w:val="00947BDC"/>
    <w:rsid w:val="0095649F"/>
    <w:rsid w:val="00972F66"/>
    <w:rsid w:val="009A21B5"/>
    <w:rsid w:val="009B0F7E"/>
    <w:rsid w:val="009C33D8"/>
    <w:rsid w:val="009C425F"/>
    <w:rsid w:val="009E00CB"/>
    <w:rsid w:val="00A011A9"/>
    <w:rsid w:val="00A13318"/>
    <w:rsid w:val="00A443B4"/>
    <w:rsid w:val="00A66FF4"/>
    <w:rsid w:val="00A828E9"/>
    <w:rsid w:val="00A86EE4"/>
    <w:rsid w:val="00A91233"/>
    <w:rsid w:val="00A96BB7"/>
    <w:rsid w:val="00AA4E77"/>
    <w:rsid w:val="00AD6467"/>
    <w:rsid w:val="00AF5369"/>
    <w:rsid w:val="00B2653C"/>
    <w:rsid w:val="00B35F26"/>
    <w:rsid w:val="00B36102"/>
    <w:rsid w:val="00B53CC1"/>
    <w:rsid w:val="00B60473"/>
    <w:rsid w:val="00B7591B"/>
    <w:rsid w:val="00B95DFF"/>
    <w:rsid w:val="00BB3444"/>
    <w:rsid w:val="00BB42BA"/>
    <w:rsid w:val="00BC22E5"/>
    <w:rsid w:val="00BE2CA1"/>
    <w:rsid w:val="00C22D56"/>
    <w:rsid w:val="00C515F4"/>
    <w:rsid w:val="00C567F5"/>
    <w:rsid w:val="00CA0519"/>
    <w:rsid w:val="00CA44C3"/>
    <w:rsid w:val="00CB08F5"/>
    <w:rsid w:val="00CC7F69"/>
    <w:rsid w:val="00CD0AC4"/>
    <w:rsid w:val="00D14F31"/>
    <w:rsid w:val="00D379FB"/>
    <w:rsid w:val="00D53345"/>
    <w:rsid w:val="00D575B6"/>
    <w:rsid w:val="00D75F14"/>
    <w:rsid w:val="00D80A4D"/>
    <w:rsid w:val="00D83DB3"/>
    <w:rsid w:val="00DA269C"/>
    <w:rsid w:val="00DB7B37"/>
    <w:rsid w:val="00DC0AC9"/>
    <w:rsid w:val="00DD7ADF"/>
    <w:rsid w:val="00DE0716"/>
    <w:rsid w:val="00E05EAE"/>
    <w:rsid w:val="00E1017F"/>
    <w:rsid w:val="00E16B25"/>
    <w:rsid w:val="00E247A0"/>
    <w:rsid w:val="00E309EA"/>
    <w:rsid w:val="00E479AD"/>
    <w:rsid w:val="00E527E8"/>
    <w:rsid w:val="00E52D48"/>
    <w:rsid w:val="00E533CD"/>
    <w:rsid w:val="00E546CF"/>
    <w:rsid w:val="00E75245"/>
    <w:rsid w:val="00EA5DFF"/>
    <w:rsid w:val="00EE1C0D"/>
    <w:rsid w:val="00EE3B04"/>
    <w:rsid w:val="00F07BAF"/>
    <w:rsid w:val="00F30630"/>
    <w:rsid w:val="00F54164"/>
    <w:rsid w:val="00FA2C6B"/>
    <w:rsid w:val="00FB4CCF"/>
    <w:rsid w:val="00FB6A9D"/>
    <w:rsid w:val="00FD12B8"/>
    <w:rsid w:val="00FE6990"/>
    <w:rsid w:val="00FF012E"/>
    <w:rsid w:val="00FF4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E1818"/>
  <w15:chartTrackingRefBased/>
  <w15:docId w15:val="{740FBFCB-F34C-4477-9953-BD7E02A3C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E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4E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4E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4E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4E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4E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E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E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E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E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4E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4E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4E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4E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4E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E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E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E77"/>
    <w:rPr>
      <w:rFonts w:eastAsiaTheme="majorEastAsia" w:cstheme="majorBidi"/>
      <w:color w:val="272727" w:themeColor="text1" w:themeTint="D8"/>
    </w:rPr>
  </w:style>
  <w:style w:type="paragraph" w:styleId="Title">
    <w:name w:val="Title"/>
    <w:basedOn w:val="Normal"/>
    <w:next w:val="Normal"/>
    <w:link w:val="TitleChar"/>
    <w:uiPriority w:val="10"/>
    <w:qFormat/>
    <w:rsid w:val="00AA4E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E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E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E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E77"/>
    <w:pPr>
      <w:spacing w:before="160"/>
      <w:jc w:val="center"/>
    </w:pPr>
    <w:rPr>
      <w:i/>
      <w:iCs/>
      <w:color w:val="404040" w:themeColor="text1" w:themeTint="BF"/>
    </w:rPr>
  </w:style>
  <w:style w:type="character" w:customStyle="1" w:styleId="QuoteChar">
    <w:name w:val="Quote Char"/>
    <w:basedOn w:val="DefaultParagraphFont"/>
    <w:link w:val="Quote"/>
    <w:uiPriority w:val="29"/>
    <w:rsid w:val="00AA4E77"/>
    <w:rPr>
      <w:i/>
      <w:iCs/>
      <w:color w:val="404040" w:themeColor="text1" w:themeTint="BF"/>
    </w:rPr>
  </w:style>
  <w:style w:type="paragraph" w:styleId="ListParagraph">
    <w:name w:val="List Paragraph"/>
    <w:aliases w:val="Bảng,Bullet Number,List Paragraph (numbered (a)),List Paragraph1,List Paragraph2,bảng,tieu de phu 1,List Paragraph11,List Paragraph111,Sub-heading,ADB paragraph numbering,List_Paragraph,Multilevel para_II,Bullet paras,Colorful List Accent"/>
    <w:basedOn w:val="Normal"/>
    <w:link w:val="ListParagraphChar"/>
    <w:uiPriority w:val="34"/>
    <w:qFormat/>
    <w:rsid w:val="00AA4E77"/>
    <w:pPr>
      <w:ind w:left="720"/>
      <w:contextualSpacing/>
    </w:pPr>
  </w:style>
  <w:style w:type="character" w:styleId="IntenseEmphasis">
    <w:name w:val="Intense Emphasis"/>
    <w:basedOn w:val="DefaultParagraphFont"/>
    <w:uiPriority w:val="21"/>
    <w:qFormat/>
    <w:rsid w:val="00AA4E77"/>
    <w:rPr>
      <w:i/>
      <w:iCs/>
      <w:color w:val="2F5496" w:themeColor="accent1" w:themeShade="BF"/>
    </w:rPr>
  </w:style>
  <w:style w:type="paragraph" w:styleId="IntenseQuote">
    <w:name w:val="Intense Quote"/>
    <w:basedOn w:val="Normal"/>
    <w:next w:val="Normal"/>
    <w:link w:val="IntenseQuoteChar"/>
    <w:uiPriority w:val="30"/>
    <w:qFormat/>
    <w:rsid w:val="00AA4E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4E77"/>
    <w:rPr>
      <w:i/>
      <w:iCs/>
      <w:color w:val="2F5496" w:themeColor="accent1" w:themeShade="BF"/>
    </w:rPr>
  </w:style>
  <w:style w:type="character" w:styleId="IntenseReference">
    <w:name w:val="Intense Reference"/>
    <w:basedOn w:val="DefaultParagraphFont"/>
    <w:uiPriority w:val="32"/>
    <w:qFormat/>
    <w:rsid w:val="00AA4E77"/>
    <w:rPr>
      <w:b/>
      <w:bCs/>
      <w:smallCaps/>
      <w:color w:val="2F5496" w:themeColor="accent1" w:themeShade="BF"/>
      <w:spacing w:val="5"/>
    </w:rPr>
  </w:style>
  <w:style w:type="paragraph" w:styleId="BodyText">
    <w:name w:val="Body Text"/>
    <w:aliases w:val="Body Text Char Char Char,Body Text Char Char"/>
    <w:basedOn w:val="Normal"/>
    <w:link w:val="BodyTextChar"/>
    <w:qFormat/>
    <w:rsid w:val="00E1017F"/>
    <w:pPr>
      <w:tabs>
        <w:tab w:val="left" w:pos="0"/>
      </w:tabs>
      <w:spacing w:after="0" w:line="360" w:lineRule="auto"/>
    </w:pPr>
    <w:rPr>
      <w:rFonts w:ascii="Times New Roman" w:eastAsia="Times New Roman" w:hAnsi="Times New Roman" w:cs="Times New Roman"/>
      <w:kern w:val="0"/>
      <w:sz w:val="26"/>
      <w:lang w:val="x-none" w:eastAsia="x-none"/>
      <w14:ligatures w14:val="none"/>
    </w:rPr>
  </w:style>
  <w:style w:type="character" w:customStyle="1" w:styleId="BodyTextChar">
    <w:name w:val="Body Text Char"/>
    <w:aliases w:val="Body Text Char Char Char Char,Body Text Char Char Char1"/>
    <w:basedOn w:val="DefaultParagraphFont"/>
    <w:link w:val="BodyText"/>
    <w:rsid w:val="00E1017F"/>
    <w:rPr>
      <w:rFonts w:ascii="Times New Roman" w:eastAsia="Times New Roman" w:hAnsi="Times New Roman" w:cs="Times New Roman"/>
      <w:kern w:val="0"/>
      <w:sz w:val="26"/>
      <w:lang w:val="x-none" w:eastAsia="x-none"/>
      <w14:ligatures w14:val="none"/>
    </w:rPr>
  </w:style>
  <w:style w:type="table" w:styleId="TableGrid">
    <w:name w:val="Table Grid"/>
    <w:basedOn w:val="TableNormal"/>
    <w:uiPriority w:val="59"/>
    <w:unhideWhenUsed/>
    <w:rsid w:val="00C515F4"/>
    <w:pPr>
      <w:spacing w:after="0" w:line="240" w:lineRule="auto"/>
    </w:pPr>
    <w:rPr>
      <w:rFonts w:ascii="Times New Roman" w:hAnsi="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ảng Char,Bullet Number Char,List Paragraph (numbered (a)) Char,List Paragraph1 Char,List Paragraph2 Char,bảng Char,tieu de phu 1 Char,List Paragraph11 Char,List Paragraph111 Char,Sub-heading Char,ADB paragraph numbering Char"/>
    <w:link w:val="ListParagraph"/>
    <w:uiPriority w:val="34"/>
    <w:qFormat/>
    <w:rsid w:val="00C51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1482</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57</cp:revision>
  <dcterms:created xsi:type="dcterms:W3CDTF">2026-04-21T02:12:00Z</dcterms:created>
  <dcterms:modified xsi:type="dcterms:W3CDTF">2026-04-21T03:39:00Z</dcterms:modified>
</cp:coreProperties>
</file>