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F4DDD" w14:textId="72897D8A" w:rsidR="00424216" w:rsidRPr="00721185" w:rsidRDefault="00424216" w:rsidP="00721185">
      <w:pPr>
        <w:pStyle w:val="TOC1"/>
        <w:widowControl w:val="0"/>
        <w:spacing w:line="264" w:lineRule="auto"/>
        <w:ind w:firstLine="706"/>
        <w:rPr>
          <w:rFonts w:ascii="Times New Roman" w:hAnsi="Times New Roman" w:cs="Times New Roman"/>
        </w:rPr>
      </w:pPr>
      <w:bookmarkStart w:id="0" w:name="_Hlk199167194"/>
      <w:r w:rsidRPr="0087240F">
        <w:rPr>
          <w:rFonts w:ascii="Times New Roman" w:hAnsi="Times New Roman" w:cs="Times New Roman"/>
        </w:rPr>
        <w:t xml:space="preserve">Mục </w:t>
      </w:r>
      <w:r w:rsidRPr="0087240F">
        <w:rPr>
          <w:rFonts w:ascii="Times New Roman" w:hAnsi="Times New Roman" w:cs="Times New Roman"/>
          <w:lang w:val="pl-PL"/>
        </w:rPr>
        <w:t>3</w:t>
      </w:r>
      <w:r w:rsidRPr="0087240F">
        <w:rPr>
          <w:rFonts w:ascii="Times New Roman" w:hAnsi="Times New Roman" w:cs="Times New Roman"/>
        </w:rPr>
        <w:t>. Tiêu chuẩn đánh giá về kỹ thuật</w:t>
      </w:r>
    </w:p>
    <w:tbl>
      <w:tblPr>
        <w:tblStyle w:val="TableGrid"/>
        <w:tblW w:w="5000" w:type="pct"/>
        <w:tblLook w:val="04A0" w:firstRow="1" w:lastRow="0" w:firstColumn="1" w:lastColumn="0" w:noHBand="0" w:noVBand="1"/>
      </w:tblPr>
      <w:tblGrid>
        <w:gridCol w:w="743"/>
        <w:gridCol w:w="3482"/>
        <w:gridCol w:w="5759"/>
        <w:gridCol w:w="5116"/>
      </w:tblGrid>
      <w:tr w:rsidR="00DB6BFC" w:rsidRPr="0087240F" w14:paraId="64C1E2D1" w14:textId="77777777" w:rsidTr="00964227">
        <w:trPr>
          <w:trHeight w:val="20"/>
          <w:tblHeader/>
        </w:trPr>
        <w:tc>
          <w:tcPr>
            <w:tcW w:w="246" w:type="pct"/>
            <w:vMerge w:val="restart"/>
            <w:vAlign w:val="center"/>
          </w:tcPr>
          <w:p w14:paraId="28E422E1" w14:textId="3606A044" w:rsidR="00DB6BFC" w:rsidRPr="0087240F" w:rsidRDefault="00DB6BFC" w:rsidP="00DB6BFC">
            <w:pPr>
              <w:keepLines/>
              <w:jc w:val="center"/>
              <w:rPr>
                <w:sz w:val="28"/>
                <w:szCs w:val="28"/>
                <w:lang w:val="es-ES"/>
              </w:rPr>
            </w:pPr>
            <w:r w:rsidRPr="0087240F">
              <w:rPr>
                <w:sz w:val="26"/>
                <w:szCs w:val="26"/>
                <w:lang w:val="nl-NL"/>
              </w:rPr>
              <w:br w:type="column"/>
            </w:r>
            <w:r w:rsidRPr="0087240F">
              <w:rPr>
                <w:b/>
                <w:iCs/>
                <w:sz w:val="26"/>
                <w:szCs w:val="26"/>
                <w:lang w:val="pl-PL"/>
              </w:rPr>
              <w:t>STT</w:t>
            </w:r>
          </w:p>
        </w:tc>
        <w:tc>
          <w:tcPr>
            <w:tcW w:w="1153" w:type="pct"/>
            <w:vMerge w:val="restart"/>
            <w:vAlign w:val="center"/>
          </w:tcPr>
          <w:p w14:paraId="531ADEC4" w14:textId="373F2380" w:rsidR="00DB6BFC" w:rsidRPr="0087240F" w:rsidRDefault="00DB6BFC" w:rsidP="00DB6BFC">
            <w:pPr>
              <w:keepLines/>
              <w:jc w:val="center"/>
              <w:rPr>
                <w:sz w:val="28"/>
                <w:szCs w:val="28"/>
                <w:lang w:val="es-ES"/>
              </w:rPr>
            </w:pPr>
            <w:r w:rsidRPr="0087240F">
              <w:rPr>
                <w:b/>
                <w:iCs/>
                <w:sz w:val="26"/>
                <w:szCs w:val="26"/>
                <w:lang w:val="pl-PL"/>
              </w:rPr>
              <w:t>Tiêu chuẩn</w:t>
            </w:r>
          </w:p>
        </w:tc>
        <w:tc>
          <w:tcPr>
            <w:tcW w:w="3601" w:type="pct"/>
            <w:gridSpan w:val="2"/>
            <w:vAlign w:val="center"/>
          </w:tcPr>
          <w:p w14:paraId="74470CC5" w14:textId="6B7D0E49" w:rsidR="00DB6BFC" w:rsidRPr="0087240F" w:rsidRDefault="00DB6BFC" w:rsidP="00DB6BFC">
            <w:pPr>
              <w:keepLines/>
              <w:jc w:val="center"/>
              <w:rPr>
                <w:sz w:val="28"/>
                <w:szCs w:val="28"/>
                <w:lang w:val="es-ES"/>
              </w:rPr>
            </w:pPr>
            <w:r w:rsidRPr="0087240F">
              <w:rPr>
                <w:b/>
                <w:iCs/>
                <w:sz w:val="26"/>
                <w:szCs w:val="26"/>
                <w:lang w:val="pl-PL"/>
              </w:rPr>
              <w:t>Mức độ đáp ứng</w:t>
            </w:r>
          </w:p>
        </w:tc>
      </w:tr>
      <w:tr w:rsidR="00F764C6" w:rsidRPr="0087240F" w14:paraId="7BC52470" w14:textId="77777777" w:rsidTr="00964227">
        <w:trPr>
          <w:trHeight w:val="20"/>
          <w:tblHeader/>
        </w:trPr>
        <w:tc>
          <w:tcPr>
            <w:tcW w:w="246" w:type="pct"/>
            <w:vMerge/>
            <w:vAlign w:val="center"/>
          </w:tcPr>
          <w:p w14:paraId="7D275280" w14:textId="77777777" w:rsidR="00DB6BFC" w:rsidRPr="0087240F" w:rsidRDefault="00DB6BFC" w:rsidP="00DB6BFC">
            <w:pPr>
              <w:keepLines/>
              <w:jc w:val="center"/>
              <w:rPr>
                <w:sz w:val="28"/>
                <w:szCs w:val="28"/>
                <w:lang w:val="es-ES"/>
              </w:rPr>
            </w:pPr>
          </w:p>
        </w:tc>
        <w:tc>
          <w:tcPr>
            <w:tcW w:w="1153" w:type="pct"/>
            <w:vMerge/>
            <w:vAlign w:val="center"/>
          </w:tcPr>
          <w:p w14:paraId="6894EBE3" w14:textId="77777777" w:rsidR="00DB6BFC" w:rsidRPr="0087240F" w:rsidRDefault="00DB6BFC" w:rsidP="00DB6BFC">
            <w:pPr>
              <w:keepLines/>
              <w:jc w:val="center"/>
              <w:rPr>
                <w:sz w:val="28"/>
                <w:szCs w:val="28"/>
                <w:lang w:val="es-ES"/>
              </w:rPr>
            </w:pPr>
          </w:p>
        </w:tc>
        <w:tc>
          <w:tcPr>
            <w:tcW w:w="1907" w:type="pct"/>
            <w:vAlign w:val="center"/>
          </w:tcPr>
          <w:p w14:paraId="342A592E" w14:textId="1F1251BA" w:rsidR="00DB6BFC" w:rsidRPr="0087240F" w:rsidRDefault="00DB6BFC" w:rsidP="00DB6BFC">
            <w:pPr>
              <w:keepLines/>
              <w:jc w:val="center"/>
              <w:rPr>
                <w:sz w:val="28"/>
                <w:szCs w:val="28"/>
                <w:lang w:val="es-ES"/>
              </w:rPr>
            </w:pPr>
            <w:r w:rsidRPr="0087240F">
              <w:rPr>
                <w:b/>
                <w:iCs/>
                <w:sz w:val="26"/>
                <w:szCs w:val="26"/>
                <w:lang w:val="pl-PL"/>
              </w:rPr>
              <w:t>Đạt</w:t>
            </w:r>
          </w:p>
        </w:tc>
        <w:tc>
          <w:tcPr>
            <w:tcW w:w="1694" w:type="pct"/>
            <w:vAlign w:val="center"/>
          </w:tcPr>
          <w:p w14:paraId="57ABFAE6" w14:textId="1CD60717" w:rsidR="00DB6BFC" w:rsidRPr="0087240F" w:rsidRDefault="00DB6BFC" w:rsidP="00DB6BFC">
            <w:pPr>
              <w:keepLines/>
              <w:jc w:val="center"/>
              <w:rPr>
                <w:sz w:val="28"/>
                <w:szCs w:val="28"/>
                <w:lang w:val="es-ES"/>
              </w:rPr>
            </w:pPr>
            <w:r w:rsidRPr="0087240F">
              <w:rPr>
                <w:b/>
                <w:iCs/>
                <w:sz w:val="26"/>
                <w:szCs w:val="26"/>
                <w:lang w:val="pl-PL"/>
              </w:rPr>
              <w:t>Không đạt</w:t>
            </w:r>
          </w:p>
        </w:tc>
      </w:tr>
      <w:tr w:rsidR="00BD7664" w:rsidRPr="0087240F" w14:paraId="621F4DF0" w14:textId="77777777" w:rsidTr="00964227">
        <w:trPr>
          <w:trHeight w:val="20"/>
        </w:trPr>
        <w:tc>
          <w:tcPr>
            <w:tcW w:w="246" w:type="pct"/>
          </w:tcPr>
          <w:p w14:paraId="5513E98D" w14:textId="40C6BAA9" w:rsidR="00BD7664" w:rsidRPr="0087240F" w:rsidRDefault="00BD7664" w:rsidP="00BD7664">
            <w:pPr>
              <w:keepLines/>
              <w:jc w:val="center"/>
              <w:rPr>
                <w:sz w:val="28"/>
                <w:szCs w:val="28"/>
                <w:lang w:val="es-ES"/>
              </w:rPr>
            </w:pPr>
            <w:r w:rsidRPr="0087240F">
              <w:rPr>
                <w:b/>
                <w:iCs/>
                <w:sz w:val="26"/>
                <w:szCs w:val="26"/>
                <w:lang w:val="pl-PL"/>
              </w:rPr>
              <w:t>1</w:t>
            </w:r>
          </w:p>
        </w:tc>
        <w:tc>
          <w:tcPr>
            <w:tcW w:w="4754" w:type="pct"/>
            <w:gridSpan w:val="3"/>
            <w:vAlign w:val="center"/>
          </w:tcPr>
          <w:p w14:paraId="716F9E78" w14:textId="7DF3DB45" w:rsidR="00BD7664" w:rsidRPr="0087240F" w:rsidRDefault="00BD7664" w:rsidP="00BD7664">
            <w:pPr>
              <w:keepLines/>
              <w:rPr>
                <w:sz w:val="28"/>
                <w:szCs w:val="28"/>
                <w:lang w:val="es-ES"/>
              </w:rPr>
            </w:pPr>
            <w:r>
              <w:rPr>
                <w:b/>
                <w:iCs/>
                <w:sz w:val="26"/>
                <w:szCs w:val="26"/>
                <w:lang w:val="pl-PL"/>
              </w:rPr>
              <w:t>Sự phù hợp của hàng hóa</w:t>
            </w:r>
          </w:p>
        </w:tc>
      </w:tr>
      <w:tr w:rsidR="00F764C6" w:rsidRPr="0087240F" w14:paraId="2049BB66" w14:textId="77777777" w:rsidTr="00964227">
        <w:trPr>
          <w:trHeight w:val="20"/>
        </w:trPr>
        <w:tc>
          <w:tcPr>
            <w:tcW w:w="246" w:type="pct"/>
          </w:tcPr>
          <w:p w14:paraId="65FDE333" w14:textId="77777777" w:rsidR="00F764C6" w:rsidRPr="0087240F" w:rsidRDefault="00F764C6" w:rsidP="00F764C6">
            <w:pPr>
              <w:keepLines/>
              <w:jc w:val="center"/>
              <w:rPr>
                <w:sz w:val="28"/>
                <w:szCs w:val="28"/>
                <w:lang w:val="es-ES"/>
              </w:rPr>
            </w:pPr>
          </w:p>
        </w:tc>
        <w:tc>
          <w:tcPr>
            <w:tcW w:w="1153" w:type="pct"/>
          </w:tcPr>
          <w:p w14:paraId="580214C3" w14:textId="3E326BCB" w:rsidR="00F764C6" w:rsidRPr="0087240F" w:rsidRDefault="00F764C6" w:rsidP="00F764C6">
            <w:pPr>
              <w:keepLines/>
              <w:rPr>
                <w:sz w:val="28"/>
                <w:szCs w:val="28"/>
                <w:lang w:val="es-ES"/>
              </w:rPr>
            </w:pPr>
            <w:r w:rsidRPr="00665705">
              <w:rPr>
                <w:bCs/>
                <w:iCs/>
                <w:sz w:val="26"/>
                <w:szCs w:val="26"/>
                <w:lang w:val="pl-PL"/>
              </w:rPr>
              <w:t>Đặc tính, thông số kỹ thuật của hàng hóa</w:t>
            </w:r>
          </w:p>
        </w:tc>
        <w:tc>
          <w:tcPr>
            <w:tcW w:w="1907" w:type="pct"/>
          </w:tcPr>
          <w:p w14:paraId="62E352A2" w14:textId="5EED55D1" w:rsidR="00F764C6" w:rsidRPr="005B3DFC" w:rsidRDefault="00F764C6" w:rsidP="00F764C6">
            <w:pPr>
              <w:keepLines/>
              <w:rPr>
                <w:sz w:val="26"/>
                <w:szCs w:val="26"/>
                <w:lang w:val="pl-PL"/>
              </w:rPr>
            </w:pPr>
            <w:r w:rsidRPr="00BA1768">
              <w:rPr>
                <w:bCs/>
                <w:iCs/>
                <w:sz w:val="26"/>
                <w:szCs w:val="26"/>
                <w:lang w:val="pl-PL"/>
              </w:rPr>
              <w:t xml:space="preserve">Có </w:t>
            </w:r>
            <w:r w:rsidRPr="00BA1768">
              <w:rPr>
                <w:sz w:val="26"/>
                <w:szCs w:val="26"/>
                <w:lang w:val="vi-VN"/>
              </w:rPr>
              <w:t>Đặc tính, thông số kỹ thuật của hàng hóa</w:t>
            </w:r>
            <w:r w:rsidRPr="00BA1768">
              <w:rPr>
                <w:sz w:val="26"/>
                <w:szCs w:val="26"/>
                <w:lang w:val="pl-PL"/>
              </w:rPr>
              <w:t xml:space="preserve"> đáp ứng yêu cầu của E-HSMT</w:t>
            </w:r>
          </w:p>
        </w:tc>
        <w:tc>
          <w:tcPr>
            <w:tcW w:w="1694" w:type="pct"/>
          </w:tcPr>
          <w:p w14:paraId="45E5E9DE" w14:textId="22829F26" w:rsidR="00F764C6" w:rsidRPr="0087240F" w:rsidRDefault="00F764C6" w:rsidP="00F764C6">
            <w:pPr>
              <w:keepLines/>
              <w:rPr>
                <w:sz w:val="28"/>
                <w:szCs w:val="28"/>
                <w:lang w:val="es-ES"/>
              </w:rPr>
            </w:pPr>
            <w:r w:rsidRPr="00BA1768">
              <w:rPr>
                <w:bCs/>
                <w:iCs/>
                <w:sz w:val="26"/>
                <w:szCs w:val="26"/>
                <w:lang w:val="pl-PL"/>
              </w:rPr>
              <w:t xml:space="preserve">Có </w:t>
            </w:r>
            <w:r w:rsidRPr="00BA1768">
              <w:rPr>
                <w:sz w:val="26"/>
                <w:szCs w:val="26"/>
                <w:lang w:val="vi-VN"/>
              </w:rPr>
              <w:t>Đặc tính, thông số kỹ thuật của hàng hóa</w:t>
            </w:r>
            <w:r w:rsidRPr="00BA1768">
              <w:rPr>
                <w:sz w:val="26"/>
                <w:szCs w:val="26"/>
                <w:lang w:val="pl-PL"/>
              </w:rPr>
              <w:t xml:space="preserve"> đáp ứng yêu cầu của E-HSMT</w:t>
            </w:r>
          </w:p>
        </w:tc>
      </w:tr>
      <w:tr w:rsidR="006A0BE9" w:rsidRPr="0087240F" w14:paraId="4A591D1B" w14:textId="77777777" w:rsidTr="00964227">
        <w:trPr>
          <w:trHeight w:val="20"/>
        </w:trPr>
        <w:tc>
          <w:tcPr>
            <w:tcW w:w="246" w:type="pct"/>
          </w:tcPr>
          <w:p w14:paraId="17C7808D" w14:textId="77777777" w:rsidR="006A0BE9" w:rsidRPr="0087240F" w:rsidRDefault="006A0BE9" w:rsidP="006A0BE9">
            <w:pPr>
              <w:keepLines/>
              <w:jc w:val="center"/>
              <w:rPr>
                <w:sz w:val="28"/>
                <w:szCs w:val="28"/>
                <w:lang w:val="es-ES"/>
              </w:rPr>
            </w:pPr>
          </w:p>
        </w:tc>
        <w:tc>
          <w:tcPr>
            <w:tcW w:w="1153" w:type="pct"/>
          </w:tcPr>
          <w:p w14:paraId="5B9B4F87" w14:textId="47587B10" w:rsidR="006A0BE9" w:rsidRPr="00BD7664" w:rsidRDefault="006A0BE9" w:rsidP="006A0BE9">
            <w:pPr>
              <w:keepLines/>
              <w:rPr>
                <w:bCs/>
                <w:iCs/>
                <w:sz w:val="26"/>
                <w:szCs w:val="26"/>
                <w:lang w:val="pl-PL"/>
              </w:rPr>
            </w:pPr>
            <w:r w:rsidRPr="00964227">
              <w:rPr>
                <w:bCs/>
                <w:sz w:val="26"/>
                <w:szCs w:val="26"/>
                <w:lang w:val="es-ES"/>
              </w:rPr>
              <w:t>Giấy chứng nhận đủ điều kiện kinh doanh hóa chất phù hợp</w:t>
            </w:r>
          </w:p>
        </w:tc>
        <w:tc>
          <w:tcPr>
            <w:tcW w:w="1907" w:type="pct"/>
          </w:tcPr>
          <w:p w14:paraId="7046D19F" w14:textId="3C2CB1AF" w:rsidR="006A0BE9" w:rsidRPr="006A0BE9" w:rsidRDefault="006A0BE9" w:rsidP="006A0BE9">
            <w:pPr>
              <w:keepLines/>
              <w:rPr>
                <w:bCs/>
                <w:iCs/>
                <w:sz w:val="26"/>
                <w:szCs w:val="26"/>
                <w:lang w:val="pl-PL"/>
              </w:rPr>
            </w:pPr>
            <w:r w:rsidRPr="006A0BE9">
              <w:rPr>
                <w:bCs/>
                <w:iCs/>
                <w:sz w:val="26"/>
                <w:szCs w:val="26"/>
                <w:lang w:val="pl-PL"/>
              </w:rPr>
              <w:t>Nhà thầu đính kèm văn bản pháp lý về việc kinh doanh đối với hàng hóa thuộc danh mục hóa chất sản xuất, kinh doanh có điều kiện, cần kiểm soát đặc biệt theo Nghị định số 26/2026/NĐ-VP ngày 17/01/2026 quy định chi tiết và hướng dẫn thi hành một số điều của Luật Hóa chất về quản lý hoạt động hóa chất và hóa chất nguy hiểm trong sản phẩm, hàng hóa</w:t>
            </w:r>
          </w:p>
        </w:tc>
        <w:tc>
          <w:tcPr>
            <w:tcW w:w="1694" w:type="pct"/>
          </w:tcPr>
          <w:p w14:paraId="67E4A9F5" w14:textId="1112BDA0" w:rsidR="006A0BE9" w:rsidRPr="006A0BE9" w:rsidRDefault="006A0BE9" w:rsidP="006A0BE9">
            <w:pPr>
              <w:keepLines/>
              <w:rPr>
                <w:bCs/>
                <w:iCs/>
                <w:sz w:val="26"/>
                <w:szCs w:val="26"/>
                <w:lang w:val="pl-PL"/>
              </w:rPr>
            </w:pPr>
            <w:r w:rsidRPr="006A0BE9">
              <w:rPr>
                <w:bCs/>
                <w:iCs/>
                <w:sz w:val="26"/>
                <w:szCs w:val="26"/>
                <w:lang w:val="pl-PL"/>
              </w:rPr>
              <w:t>Nhà thầu không có văn bản pháp lý về việc kinh doanh các loại hóa chất thuộc danh mục hóa chất sản xuất, kinh doanh có điều kiện, cần kiểm soát đặc biệt theo Nghị định số 26/2026/NĐ-VP ngày 17/01/2026 quy định chi tiết và hướng dẫn thi hành một số điều của Luật Hóa chất về quản lý hoạt động hóa chất và hóa chất nguy hiểm trong sản phẩm, hàng hóa</w:t>
            </w:r>
          </w:p>
        </w:tc>
      </w:tr>
      <w:tr w:rsidR="002F1671" w:rsidRPr="0087240F" w14:paraId="7E0781D4" w14:textId="77777777" w:rsidTr="00964227">
        <w:trPr>
          <w:trHeight w:val="20"/>
        </w:trPr>
        <w:tc>
          <w:tcPr>
            <w:tcW w:w="246" w:type="pct"/>
          </w:tcPr>
          <w:p w14:paraId="47A6F20D" w14:textId="42A37AC5" w:rsidR="002F1671" w:rsidRPr="0087240F" w:rsidRDefault="002F1671" w:rsidP="00E24BF9">
            <w:pPr>
              <w:keepLines/>
              <w:jc w:val="center"/>
              <w:rPr>
                <w:sz w:val="28"/>
                <w:szCs w:val="28"/>
                <w:lang w:val="es-ES"/>
              </w:rPr>
            </w:pPr>
            <w:r w:rsidRPr="0087240F">
              <w:rPr>
                <w:b/>
                <w:iCs/>
                <w:sz w:val="26"/>
                <w:szCs w:val="26"/>
                <w:lang w:val="pl-PL"/>
              </w:rPr>
              <w:t>2</w:t>
            </w:r>
          </w:p>
        </w:tc>
        <w:tc>
          <w:tcPr>
            <w:tcW w:w="4754" w:type="pct"/>
            <w:gridSpan w:val="3"/>
            <w:vAlign w:val="center"/>
          </w:tcPr>
          <w:p w14:paraId="447956E6" w14:textId="16CFFBF8" w:rsidR="002F1671" w:rsidRPr="0087240F" w:rsidRDefault="002F1671" w:rsidP="002F1671">
            <w:pPr>
              <w:keepLines/>
              <w:rPr>
                <w:sz w:val="28"/>
                <w:szCs w:val="28"/>
                <w:lang w:val="es-ES"/>
              </w:rPr>
            </w:pPr>
            <w:r w:rsidRPr="0087240F">
              <w:rPr>
                <w:b/>
                <w:iCs/>
                <w:sz w:val="26"/>
                <w:szCs w:val="26"/>
                <w:lang w:val="pl-PL"/>
              </w:rPr>
              <w:t>Giải pháp kỹ  thuật, biện pháp tổ chức cung cấp</w:t>
            </w:r>
          </w:p>
        </w:tc>
      </w:tr>
      <w:tr w:rsidR="00F764C6" w:rsidRPr="0087240F" w14:paraId="0806AFDD" w14:textId="77777777" w:rsidTr="00964227">
        <w:trPr>
          <w:trHeight w:val="20"/>
        </w:trPr>
        <w:tc>
          <w:tcPr>
            <w:tcW w:w="246" w:type="pct"/>
          </w:tcPr>
          <w:p w14:paraId="010C9EC7" w14:textId="77777777" w:rsidR="002F1671" w:rsidRPr="0087240F" w:rsidRDefault="002F1671" w:rsidP="00E24BF9">
            <w:pPr>
              <w:keepLines/>
              <w:jc w:val="center"/>
              <w:rPr>
                <w:sz w:val="28"/>
                <w:szCs w:val="28"/>
                <w:lang w:val="es-ES"/>
              </w:rPr>
            </w:pPr>
          </w:p>
        </w:tc>
        <w:tc>
          <w:tcPr>
            <w:tcW w:w="1153" w:type="pct"/>
          </w:tcPr>
          <w:p w14:paraId="5C33D60A" w14:textId="3C721131" w:rsidR="002F1671" w:rsidRPr="0087240F" w:rsidRDefault="002F1671" w:rsidP="002F1671">
            <w:pPr>
              <w:keepLines/>
              <w:rPr>
                <w:sz w:val="28"/>
                <w:szCs w:val="28"/>
                <w:lang w:val="es-ES"/>
              </w:rPr>
            </w:pPr>
            <w:r w:rsidRPr="0087240F">
              <w:rPr>
                <w:bCs/>
                <w:iCs/>
                <w:sz w:val="26"/>
                <w:szCs w:val="26"/>
                <w:lang w:val="pl-PL"/>
              </w:rPr>
              <w:t>Tính hợp lý và hiệu quả kinh tế của các giải pháp kỹ thuật, biện pháp tổ chức cung cấp</w:t>
            </w:r>
          </w:p>
        </w:tc>
        <w:tc>
          <w:tcPr>
            <w:tcW w:w="1907" w:type="pct"/>
          </w:tcPr>
          <w:p w14:paraId="7F0A4F0D" w14:textId="77777777" w:rsidR="002F1671" w:rsidRPr="0087240F" w:rsidRDefault="002F1671" w:rsidP="002F1671">
            <w:pPr>
              <w:rPr>
                <w:bCs/>
                <w:iCs/>
                <w:sz w:val="26"/>
                <w:szCs w:val="26"/>
                <w:lang w:val="pl-PL"/>
              </w:rPr>
            </w:pPr>
            <w:r w:rsidRPr="0087240F">
              <w:rPr>
                <w:bCs/>
                <w:iCs/>
                <w:sz w:val="26"/>
                <w:szCs w:val="26"/>
                <w:lang w:val="pl-PL"/>
              </w:rPr>
              <w:t>- Trình bày biện pháp tổ chức các giải pháp kỹ thuật, cung cấp hàng hóa đầy đủ, hợp lý, bảo đảm chất lượng, phù hợp với điều kiện thực tế và đạt hiệu quả kinh tế.</w:t>
            </w:r>
          </w:p>
          <w:p w14:paraId="4BA71BBE" w14:textId="4987A626" w:rsidR="002F1671" w:rsidRPr="0087240F" w:rsidRDefault="002F1671" w:rsidP="002F1671">
            <w:pPr>
              <w:keepLines/>
              <w:rPr>
                <w:sz w:val="28"/>
                <w:szCs w:val="28"/>
                <w:lang w:val="es-ES"/>
              </w:rPr>
            </w:pPr>
            <w:r w:rsidRPr="0087240F">
              <w:rPr>
                <w:bCs/>
                <w:iCs/>
                <w:sz w:val="26"/>
                <w:szCs w:val="26"/>
                <w:lang w:val="pl-PL"/>
              </w:rPr>
              <w:t>- Có đề xuất đầy đủ, khả thi về phương án đảm bảo an toàn lao động, phòng chống cháy nổ và vệ sinh môi trường, an ninh quốc phòng, bảo mật thông tin gói thầu, dự án.</w:t>
            </w:r>
          </w:p>
        </w:tc>
        <w:tc>
          <w:tcPr>
            <w:tcW w:w="1694" w:type="pct"/>
          </w:tcPr>
          <w:p w14:paraId="73FDE687" w14:textId="77777777" w:rsidR="002F1671" w:rsidRPr="0087240F" w:rsidRDefault="002F1671" w:rsidP="002F1671">
            <w:pPr>
              <w:rPr>
                <w:bCs/>
                <w:iCs/>
                <w:sz w:val="26"/>
                <w:szCs w:val="26"/>
                <w:lang w:val="pl-PL"/>
              </w:rPr>
            </w:pPr>
            <w:r w:rsidRPr="0087240F">
              <w:rPr>
                <w:bCs/>
                <w:iCs/>
                <w:sz w:val="26"/>
                <w:szCs w:val="26"/>
                <w:lang w:val="pl-PL"/>
              </w:rPr>
              <w:t xml:space="preserve">- Không trình bày các giải pháp kỹ thuật, biện pháp tổ chức cung cấp </w:t>
            </w:r>
          </w:p>
          <w:p w14:paraId="6E81CA5E" w14:textId="77777777" w:rsidR="002F1671" w:rsidRPr="0087240F" w:rsidRDefault="002F1671" w:rsidP="002F1671">
            <w:pPr>
              <w:rPr>
                <w:bCs/>
                <w:iCs/>
                <w:sz w:val="26"/>
                <w:szCs w:val="26"/>
                <w:lang w:val="pl-PL"/>
              </w:rPr>
            </w:pPr>
            <w:r w:rsidRPr="0087240F">
              <w:rPr>
                <w:bCs/>
                <w:iCs/>
                <w:sz w:val="26"/>
                <w:szCs w:val="26"/>
                <w:lang w:val="pl-PL"/>
              </w:rPr>
              <w:t>Hoặc</w:t>
            </w:r>
          </w:p>
          <w:p w14:paraId="64E032B8" w14:textId="043D65C6" w:rsidR="002F1671" w:rsidRPr="0087240F" w:rsidRDefault="002F1671" w:rsidP="002F1671">
            <w:pPr>
              <w:keepLines/>
              <w:rPr>
                <w:sz w:val="28"/>
                <w:szCs w:val="28"/>
                <w:lang w:val="es-ES"/>
              </w:rPr>
            </w:pPr>
            <w:r w:rsidRPr="0087240F">
              <w:rPr>
                <w:bCs/>
                <w:iCs/>
                <w:sz w:val="26"/>
                <w:szCs w:val="26"/>
                <w:lang w:val="pl-PL"/>
              </w:rPr>
              <w:t>- Không đề xuất phương án bảo đảm an toàn lao động, phòng chống cháy nổ và vệ sinh môi trường, an ninh quốc phòng hoặc bảo mật thông tin gói thầu, dự án</w:t>
            </w:r>
          </w:p>
        </w:tc>
      </w:tr>
      <w:tr w:rsidR="00F764C6" w:rsidRPr="0087240F" w14:paraId="2B22C3DB" w14:textId="77777777" w:rsidTr="00964227">
        <w:trPr>
          <w:trHeight w:val="20"/>
        </w:trPr>
        <w:tc>
          <w:tcPr>
            <w:tcW w:w="246" w:type="pct"/>
          </w:tcPr>
          <w:p w14:paraId="170D233C" w14:textId="561F9206" w:rsidR="00E32D2D" w:rsidRPr="00964227" w:rsidRDefault="00964227" w:rsidP="00E24BF9">
            <w:pPr>
              <w:keepLines/>
              <w:jc w:val="center"/>
              <w:rPr>
                <w:b/>
                <w:bCs/>
                <w:sz w:val="28"/>
                <w:szCs w:val="28"/>
                <w:lang w:val="es-ES"/>
              </w:rPr>
            </w:pPr>
            <w:r w:rsidRPr="00964227">
              <w:rPr>
                <w:b/>
                <w:bCs/>
                <w:sz w:val="28"/>
                <w:szCs w:val="28"/>
                <w:lang w:val="es-ES"/>
              </w:rPr>
              <w:t>3</w:t>
            </w:r>
          </w:p>
        </w:tc>
        <w:tc>
          <w:tcPr>
            <w:tcW w:w="1153" w:type="pct"/>
          </w:tcPr>
          <w:p w14:paraId="6E0D80ED" w14:textId="3988F4AE" w:rsidR="00E32D2D" w:rsidRPr="0087240F" w:rsidRDefault="00964227" w:rsidP="00964227">
            <w:pPr>
              <w:keepLines/>
              <w:jc w:val="left"/>
              <w:rPr>
                <w:sz w:val="28"/>
                <w:szCs w:val="28"/>
                <w:lang w:val="es-ES"/>
              </w:rPr>
            </w:pPr>
            <w:r w:rsidRPr="0087240F">
              <w:rPr>
                <w:b/>
                <w:iCs/>
                <w:sz w:val="26"/>
                <w:szCs w:val="26"/>
                <w:lang w:val="pl-PL"/>
              </w:rPr>
              <w:t>Tiến độ cung cấp hàng hóa</w:t>
            </w:r>
          </w:p>
        </w:tc>
        <w:tc>
          <w:tcPr>
            <w:tcW w:w="1907" w:type="pct"/>
          </w:tcPr>
          <w:p w14:paraId="49BE889E" w14:textId="77777777" w:rsidR="00E32D2D" w:rsidRPr="0087240F" w:rsidRDefault="00E32D2D" w:rsidP="00E32D2D">
            <w:pPr>
              <w:rPr>
                <w:bCs/>
                <w:iCs/>
                <w:sz w:val="26"/>
                <w:szCs w:val="26"/>
                <w:lang w:val="pl-PL"/>
              </w:rPr>
            </w:pPr>
            <w:r w:rsidRPr="0087240F">
              <w:rPr>
                <w:bCs/>
                <w:iCs/>
                <w:sz w:val="26"/>
                <w:szCs w:val="26"/>
                <w:lang w:val="pl-PL"/>
              </w:rPr>
              <w:t>- Có bảng tiến độ cung cấp hàng hóa hợp lý, khả thi, phù hợp với đề xuất kỹ thuật và tiến độ thực hiện gói thầu.</w:t>
            </w:r>
          </w:p>
          <w:p w14:paraId="1717E38F" w14:textId="386EAAB9" w:rsidR="00E32D2D" w:rsidRPr="0087240F" w:rsidRDefault="00E32D2D" w:rsidP="00E32D2D">
            <w:pPr>
              <w:keepLines/>
              <w:rPr>
                <w:sz w:val="28"/>
                <w:szCs w:val="28"/>
                <w:lang w:val="es-ES"/>
              </w:rPr>
            </w:pPr>
            <w:r w:rsidRPr="0087240F">
              <w:rPr>
                <w:bCs/>
                <w:iCs/>
                <w:sz w:val="26"/>
                <w:szCs w:val="26"/>
                <w:lang w:val="pl-PL"/>
              </w:rPr>
              <w:t xml:space="preserve">- Đề xuất tiến độ thực hiện gói thầu ≤ </w:t>
            </w:r>
            <w:r w:rsidR="00F354C6">
              <w:rPr>
                <w:bCs/>
                <w:iCs/>
                <w:sz w:val="26"/>
                <w:szCs w:val="26"/>
              </w:rPr>
              <w:t>07</w:t>
            </w:r>
            <w:r w:rsidR="0087240F" w:rsidRPr="0087240F">
              <w:rPr>
                <w:bCs/>
                <w:iCs/>
                <w:sz w:val="26"/>
                <w:szCs w:val="26"/>
                <w:lang w:val="pl-PL"/>
              </w:rPr>
              <w:t xml:space="preserve"> ngày</w:t>
            </w:r>
          </w:p>
        </w:tc>
        <w:tc>
          <w:tcPr>
            <w:tcW w:w="1694" w:type="pct"/>
          </w:tcPr>
          <w:p w14:paraId="6B8872CA" w14:textId="77777777" w:rsidR="00E32D2D" w:rsidRPr="0087240F" w:rsidRDefault="00E32D2D" w:rsidP="00E32D2D">
            <w:pPr>
              <w:rPr>
                <w:bCs/>
                <w:iCs/>
                <w:sz w:val="26"/>
                <w:szCs w:val="26"/>
                <w:lang w:val="pl-PL"/>
              </w:rPr>
            </w:pPr>
            <w:r w:rsidRPr="0087240F">
              <w:rPr>
                <w:bCs/>
                <w:iCs/>
                <w:sz w:val="26"/>
                <w:szCs w:val="26"/>
                <w:lang w:val="pl-PL"/>
              </w:rPr>
              <w:t>Không có hoặc có Bảng tiến độ cung cấp hàng hóa nhưng hợp lý, không khả thi, không phù hợp với đề xuất kỹ thuật.</w:t>
            </w:r>
          </w:p>
          <w:p w14:paraId="6CA8932F" w14:textId="77777777" w:rsidR="00E32D2D" w:rsidRPr="0087240F" w:rsidRDefault="00E32D2D" w:rsidP="00E32D2D">
            <w:pPr>
              <w:rPr>
                <w:bCs/>
                <w:iCs/>
                <w:sz w:val="26"/>
                <w:szCs w:val="26"/>
                <w:lang w:val="pl-PL"/>
              </w:rPr>
            </w:pPr>
            <w:r w:rsidRPr="0087240F">
              <w:rPr>
                <w:bCs/>
                <w:iCs/>
                <w:sz w:val="26"/>
                <w:szCs w:val="26"/>
                <w:lang w:val="pl-PL"/>
              </w:rPr>
              <w:t>Hoặc</w:t>
            </w:r>
          </w:p>
          <w:p w14:paraId="0A81A850" w14:textId="6D6D0C63" w:rsidR="00E32D2D" w:rsidRPr="0087240F" w:rsidRDefault="00E32D2D" w:rsidP="00E32D2D">
            <w:pPr>
              <w:keepLines/>
              <w:rPr>
                <w:sz w:val="28"/>
                <w:szCs w:val="28"/>
                <w:lang w:val="es-ES"/>
              </w:rPr>
            </w:pPr>
            <w:r w:rsidRPr="0087240F">
              <w:rPr>
                <w:bCs/>
                <w:iCs/>
                <w:sz w:val="26"/>
                <w:szCs w:val="26"/>
                <w:lang w:val="pl-PL"/>
              </w:rPr>
              <w:t xml:space="preserve">Đề xuất tiến độ thực hiện gói thầu &gt; </w:t>
            </w:r>
            <w:r w:rsidR="00F354C6">
              <w:rPr>
                <w:bCs/>
                <w:iCs/>
                <w:sz w:val="26"/>
                <w:szCs w:val="26"/>
              </w:rPr>
              <w:t>07</w:t>
            </w:r>
            <w:r w:rsidR="00994EB2">
              <w:rPr>
                <w:bCs/>
                <w:iCs/>
                <w:sz w:val="26"/>
                <w:szCs w:val="26"/>
                <w:lang w:val="vi-VN"/>
              </w:rPr>
              <w:t xml:space="preserve"> </w:t>
            </w:r>
            <w:r w:rsidR="0087240F" w:rsidRPr="0087240F">
              <w:rPr>
                <w:bCs/>
                <w:iCs/>
                <w:sz w:val="26"/>
                <w:szCs w:val="26"/>
                <w:lang w:val="pl-PL"/>
              </w:rPr>
              <w:t>ngày</w:t>
            </w:r>
          </w:p>
        </w:tc>
      </w:tr>
      <w:tr w:rsidR="00E32D2D" w:rsidRPr="0087240F" w14:paraId="16E6D1D5" w14:textId="77777777" w:rsidTr="00964227">
        <w:trPr>
          <w:trHeight w:val="20"/>
        </w:trPr>
        <w:tc>
          <w:tcPr>
            <w:tcW w:w="246" w:type="pct"/>
          </w:tcPr>
          <w:p w14:paraId="66CC6AB9" w14:textId="34895960" w:rsidR="00E32D2D" w:rsidRPr="0087240F" w:rsidRDefault="00E32D2D" w:rsidP="00E24BF9">
            <w:pPr>
              <w:keepLines/>
              <w:jc w:val="center"/>
              <w:rPr>
                <w:sz w:val="28"/>
                <w:szCs w:val="28"/>
                <w:lang w:val="es-ES"/>
              </w:rPr>
            </w:pPr>
            <w:r w:rsidRPr="0087240F">
              <w:rPr>
                <w:b/>
                <w:iCs/>
                <w:sz w:val="26"/>
                <w:szCs w:val="26"/>
                <w:lang w:val="pl-PL"/>
              </w:rPr>
              <w:t>4</w:t>
            </w:r>
          </w:p>
        </w:tc>
        <w:tc>
          <w:tcPr>
            <w:tcW w:w="4754" w:type="pct"/>
            <w:gridSpan w:val="3"/>
            <w:vAlign w:val="center"/>
          </w:tcPr>
          <w:p w14:paraId="3B5715A9" w14:textId="14368BF3" w:rsidR="00E32D2D" w:rsidRPr="0087240F" w:rsidRDefault="00E32D2D" w:rsidP="00E32D2D">
            <w:pPr>
              <w:rPr>
                <w:bCs/>
                <w:iCs/>
                <w:sz w:val="26"/>
                <w:szCs w:val="26"/>
                <w:lang w:val="pl-PL"/>
              </w:rPr>
            </w:pPr>
            <w:r w:rsidRPr="0087240F">
              <w:rPr>
                <w:b/>
                <w:iCs/>
                <w:sz w:val="26"/>
                <w:szCs w:val="26"/>
                <w:lang w:val="pl-PL"/>
              </w:rPr>
              <w:t>Khả năng thích ứng và tác động đối với môi trường</w:t>
            </w:r>
          </w:p>
        </w:tc>
      </w:tr>
      <w:tr w:rsidR="00F764C6" w:rsidRPr="0087240F" w14:paraId="0CAD5EF1" w14:textId="77777777" w:rsidTr="00F354C6">
        <w:trPr>
          <w:trHeight w:val="20"/>
        </w:trPr>
        <w:tc>
          <w:tcPr>
            <w:tcW w:w="246" w:type="pct"/>
          </w:tcPr>
          <w:p w14:paraId="0C717E10" w14:textId="0BA3951D" w:rsidR="00E32D2D" w:rsidRPr="0087240F" w:rsidRDefault="00E32D2D" w:rsidP="00E24BF9">
            <w:pPr>
              <w:keepLines/>
              <w:jc w:val="center"/>
              <w:rPr>
                <w:sz w:val="28"/>
                <w:szCs w:val="28"/>
                <w:lang w:val="es-ES"/>
              </w:rPr>
            </w:pPr>
            <w:r w:rsidRPr="0087240F">
              <w:rPr>
                <w:bCs/>
                <w:iCs/>
                <w:sz w:val="26"/>
                <w:szCs w:val="26"/>
                <w:lang w:val="pl-PL"/>
              </w:rPr>
              <w:t>4.1</w:t>
            </w:r>
          </w:p>
        </w:tc>
        <w:tc>
          <w:tcPr>
            <w:tcW w:w="1153" w:type="pct"/>
          </w:tcPr>
          <w:p w14:paraId="78FDF3AA" w14:textId="1D9C36FB" w:rsidR="00E32D2D" w:rsidRPr="0087240F" w:rsidRDefault="00E32D2D" w:rsidP="00F354C6">
            <w:pPr>
              <w:keepLines/>
              <w:jc w:val="left"/>
              <w:rPr>
                <w:sz w:val="28"/>
                <w:szCs w:val="28"/>
                <w:lang w:val="es-ES"/>
              </w:rPr>
            </w:pPr>
            <w:r w:rsidRPr="0087240F">
              <w:rPr>
                <w:bCs/>
                <w:iCs/>
                <w:sz w:val="26"/>
                <w:szCs w:val="26"/>
                <w:lang w:val="pl-PL"/>
              </w:rPr>
              <w:t>Khả năng thích ứng về địa lý</w:t>
            </w:r>
          </w:p>
        </w:tc>
        <w:tc>
          <w:tcPr>
            <w:tcW w:w="1907" w:type="pct"/>
          </w:tcPr>
          <w:p w14:paraId="4179C861" w14:textId="0CF5EC91" w:rsidR="00E32D2D" w:rsidRPr="0087240F" w:rsidRDefault="00E32D2D" w:rsidP="00E32D2D">
            <w:pPr>
              <w:rPr>
                <w:bCs/>
                <w:iCs/>
                <w:sz w:val="26"/>
                <w:szCs w:val="26"/>
                <w:lang w:val="pl-PL"/>
              </w:rPr>
            </w:pPr>
            <w:r w:rsidRPr="0087240F">
              <w:rPr>
                <w:bCs/>
                <w:iCs/>
                <w:sz w:val="26"/>
                <w:szCs w:val="26"/>
                <w:lang w:val="pl-PL"/>
              </w:rPr>
              <w:t>Hàng hóa được cung cấp hoàn toàn thích ứng về địa lý</w:t>
            </w:r>
          </w:p>
        </w:tc>
        <w:tc>
          <w:tcPr>
            <w:tcW w:w="1694" w:type="pct"/>
          </w:tcPr>
          <w:p w14:paraId="78090262" w14:textId="6D95FD04" w:rsidR="00E32D2D" w:rsidRPr="0087240F" w:rsidRDefault="00E32D2D" w:rsidP="00E32D2D">
            <w:pPr>
              <w:rPr>
                <w:bCs/>
                <w:iCs/>
                <w:sz w:val="26"/>
                <w:szCs w:val="26"/>
                <w:lang w:val="pl-PL"/>
              </w:rPr>
            </w:pPr>
            <w:r w:rsidRPr="0087240F">
              <w:rPr>
                <w:bCs/>
                <w:iCs/>
                <w:sz w:val="26"/>
                <w:szCs w:val="26"/>
                <w:lang w:val="pl-PL"/>
              </w:rPr>
              <w:t>Hàn</w:t>
            </w:r>
            <w:r w:rsidR="00F354C6">
              <w:rPr>
                <w:bCs/>
                <w:iCs/>
                <w:sz w:val="26"/>
                <w:szCs w:val="26"/>
                <w:lang w:val="pl-PL"/>
              </w:rPr>
              <w:t>g</w:t>
            </w:r>
            <w:r w:rsidRPr="0087240F">
              <w:rPr>
                <w:bCs/>
                <w:iCs/>
                <w:sz w:val="26"/>
                <w:szCs w:val="26"/>
                <w:lang w:val="pl-PL"/>
              </w:rPr>
              <w:t xml:space="preserve"> hóa được cung cấp không thích ứng về địa lý</w:t>
            </w:r>
          </w:p>
        </w:tc>
      </w:tr>
      <w:tr w:rsidR="00F764C6" w:rsidRPr="0087240F" w14:paraId="01E9C82D" w14:textId="77777777" w:rsidTr="00964227">
        <w:trPr>
          <w:trHeight w:val="20"/>
        </w:trPr>
        <w:tc>
          <w:tcPr>
            <w:tcW w:w="246" w:type="pct"/>
          </w:tcPr>
          <w:p w14:paraId="1380CDF4" w14:textId="61831FA0" w:rsidR="00E32D2D" w:rsidRPr="0087240F" w:rsidRDefault="00E32D2D" w:rsidP="00E24BF9">
            <w:pPr>
              <w:keepLines/>
              <w:jc w:val="center"/>
              <w:rPr>
                <w:sz w:val="28"/>
                <w:szCs w:val="28"/>
                <w:lang w:val="es-ES"/>
              </w:rPr>
            </w:pPr>
            <w:r w:rsidRPr="0087240F">
              <w:rPr>
                <w:bCs/>
                <w:iCs/>
                <w:sz w:val="26"/>
                <w:szCs w:val="26"/>
                <w:lang w:val="pl-PL"/>
              </w:rPr>
              <w:lastRenderedPageBreak/>
              <w:t>4.2</w:t>
            </w:r>
          </w:p>
        </w:tc>
        <w:tc>
          <w:tcPr>
            <w:tcW w:w="1153" w:type="pct"/>
          </w:tcPr>
          <w:p w14:paraId="4F69CD00" w14:textId="7E612738" w:rsidR="00E32D2D" w:rsidRPr="0087240F" w:rsidRDefault="00E32D2D" w:rsidP="00552198">
            <w:pPr>
              <w:keepLines/>
              <w:jc w:val="left"/>
              <w:rPr>
                <w:sz w:val="28"/>
                <w:szCs w:val="28"/>
                <w:lang w:val="es-ES"/>
              </w:rPr>
            </w:pPr>
            <w:r w:rsidRPr="0087240F">
              <w:rPr>
                <w:bCs/>
                <w:iCs/>
                <w:sz w:val="26"/>
                <w:szCs w:val="26"/>
                <w:lang w:val="pl-PL"/>
              </w:rPr>
              <w:t>Tác động đối với môi trường và biện pháp giải quyết</w:t>
            </w:r>
          </w:p>
        </w:tc>
        <w:tc>
          <w:tcPr>
            <w:tcW w:w="1907" w:type="pct"/>
          </w:tcPr>
          <w:p w14:paraId="28EA5E28" w14:textId="702A9756" w:rsidR="00E32D2D" w:rsidRPr="0087240F" w:rsidRDefault="00E32D2D" w:rsidP="00E32D2D">
            <w:pPr>
              <w:rPr>
                <w:bCs/>
                <w:iCs/>
                <w:sz w:val="26"/>
                <w:szCs w:val="26"/>
                <w:lang w:val="pl-PL"/>
              </w:rPr>
            </w:pPr>
            <w:r w:rsidRPr="0087240F">
              <w:rPr>
                <w:bCs/>
                <w:iCs/>
                <w:sz w:val="26"/>
                <w:szCs w:val="26"/>
                <w:lang w:val="pl-PL"/>
              </w:rPr>
              <w:t>Hàng hóa được cung cấp có ảnh hưởng tác động đến môi trường và có đề xuất biện pháp giải quyết</w:t>
            </w:r>
          </w:p>
        </w:tc>
        <w:tc>
          <w:tcPr>
            <w:tcW w:w="1694" w:type="pct"/>
          </w:tcPr>
          <w:p w14:paraId="422AE040" w14:textId="2DEEC58A" w:rsidR="00AD397F" w:rsidRPr="0087240F" w:rsidRDefault="00E32D2D" w:rsidP="00E32D2D">
            <w:pPr>
              <w:rPr>
                <w:bCs/>
                <w:iCs/>
                <w:sz w:val="26"/>
                <w:szCs w:val="26"/>
                <w:lang w:val="pl-PL"/>
              </w:rPr>
            </w:pPr>
            <w:r w:rsidRPr="0087240F">
              <w:rPr>
                <w:bCs/>
                <w:iCs/>
                <w:sz w:val="26"/>
                <w:szCs w:val="26"/>
                <w:lang w:val="pl-PL"/>
              </w:rPr>
              <w:t>Hàng hóa được cung cấp có ảnh hưởng tác động nhiều đến môi trường và không đề xuất được biện pháp giải quyết</w:t>
            </w:r>
          </w:p>
        </w:tc>
      </w:tr>
      <w:tr w:rsidR="00E32D2D" w:rsidRPr="0087240F" w14:paraId="41202C9D" w14:textId="77777777" w:rsidTr="00964227">
        <w:trPr>
          <w:trHeight w:val="20"/>
        </w:trPr>
        <w:tc>
          <w:tcPr>
            <w:tcW w:w="246" w:type="pct"/>
          </w:tcPr>
          <w:p w14:paraId="5B4B2129" w14:textId="10BDC2CA" w:rsidR="00E32D2D" w:rsidRPr="0087240F" w:rsidRDefault="00E32D2D" w:rsidP="00E24BF9">
            <w:pPr>
              <w:keepLines/>
              <w:jc w:val="center"/>
              <w:rPr>
                <w:sz w:val="28"/>
                <w:szCs w:val="28"/>
                <w:lang w:val="es-ES"/>
              </w:rPr>
            </w:pPr>
            <w:r w:rsidRPr="0087240F">
              <w:rPr>
                <w:b/>
                <w:iCs/>
                <w:sz w:val="26"/>
                <w:szCs w:val="26"/>
                <w:lang w:val="pl-PL"/>
              </w:rPr>
              <w:t>5</w:t>
            </w:r>
          </w:p>
        </w:tc>
        <w:tc>
          <w:tcPr>
            <w:tcW w:w="4754" w:type="pct"/>
            <w:gridSpan w:val="3"/>
            <w:vAlign w:val="center"/>
          </w:tcPr>
          <w:p w14:paraId="46658EB2" w14:textId="5AE66957" w:rsidR="00E32D2D" w:rsidRPr="0087240F" w:rsidRDefault="00E32D2D" w:rsidP="00E32D2D">
            <w:pPr>
              <w:rPr>
                <w:bCs/>
                <w:iCs/>
                <w:sz w:val="26"/>
                <w:szCs w:val="26"/>
                <w:lang w:val="pl-PL"/>
              </w:rPr>
            </w:pPr>
            <w:r w:rsidRPr="0087240F">
              <w:rPr>
                <w:b/>
                <w:iCs/>
                <w:sz w:val="26"/>
                <w:szCs w:val="26"/>
                <w:lang w:val="pl-PL"/>
              </w:rPr>
              <w:t>Bảo hành</w:t>
            </w:r>
          </w:p>
        </w:tc>
      </w:tr>
      <w:tr w:rsidR="00F764C6" w:rsidRPr="0087240F" w14:paraId="36DEA901" w14:textId="77777777" w:rsidTr="00964227">
        <w:trPr>
          <w:trHeight w:val="20"/>
        </w:trPr>
        <w:tc>
          <w:tcPr>
            <w:tcW w:w="246" w:type="pct"/>
          </w:tcPr>
          <w:p w14:paraId="2B954551" w14:textId="77777777" w:rsidR="00E32D2D" w:rsidRPr="0087240F" w:rsidRDefault="00E32D2D" w:rsidP="00E24BF9">
            <w:pPr>
              <w:keepLines/>
              <w:jc w:val="center"/>
              <w:rPr>
                <w:sz w:val="28"/>
                <w:szCs w:val="28"/>
                <w:lang w:val="es-ES"/>
              </w:rPr>
            </w:pPr>
          </w:p>
        </w:tc>
        <w:tc>
          <w:tcPr>
            <w:tcW w:w="1153" w:type="pct"/>
          </w:tcPr>
          <w:p w14:paraId="18910D8E" w14:textId="54642404" w:rsidR="00E32D2D" w:rsidRPr="0087240F" w:rsidRDefault="00E32D2D" w:rsidP="00E32D2D">
            <w:pPr>
              <w:keepLines/>
              <w:rPr>
                <w:sz w:val="28"/>
                <w:szCs w:val="28"/>
                <w:lang w:val="es-ES"/>
              </w:rPr>
            </w:pPr>
            <w:r w:rsidRPr="0087240F">
              <w:rPr>
                <w:bCs/>
                <w:iCs/>
                <w:sz w:val="26"/>
                <w:szCs w:val="26"/>
                <w:lang w:val="pl-PL"/>
              </w:rPr>
              <w:t>Thời gian bảo hành, thay thế</w:t>
            </w:r>
          </w:p>
        </w:tc>
        <w:tc>
          <w:tcPr>
            <w:tcW w:w="1907" w:type="pct"/>
          </w:tcPr>
          <w:p w14:paraId="20C69F7F" w14:textId="6C0D1A46" w:rsidR="00E32D2D" w:rsidRPr="005D3D25" w:rsidRDefault="00E32D2D" w:rsidP="00E32D2D">
            <w:pPr>
              <w:rPr>
                <w:bCs/>
                <w:iCs/>
                <w:sz w:val="26"/>
                <w:szCs w:val="26"/>
                <w:lang w:val="pl-PL"/>
              </w:rPr>
            </w:pPr>
            <w:r w:rsidRPr="005D3D25">
              <w:rPr>
                <w:bCs/>
                <w:iCs/>
                <w:sz w:val="26"/>
                <w:szCs w:val="26"/>
                <w:lang w:val="pl-PL"/>
              </w:rPr>
              <w:t xml:space="preserve">- Thời gian bảo hành ≥ </w:t>
            </w:r>
            <w:r w:rsidR="005D3D25" w:rsidRPr="005D3D25">
              <w:rPr>
                <w:bCs/>
                <w:iCs/>
                <w:sz w:val="26"/>
                <w:szCs w:val="26"/>
                <w:lang w:val="pl-PL"/>
              </w:rPr>
              <w:t>3</w:t>
            </w:r>
            <w:r w:rsidR="00042590" w:rsidRPr="005D3D25">
              <w:rPr>
                <w:bCs/>
                <w:iCs/>
                <w:sz w:val="26"/>
                <w:szCs w:val="26"/>
              </w:rPr>
              <w:t>0 ngày</w:t>
            </w:r>
            <w:r w:rsidRPr="005D3D25">
              <w:rPr>
                <w:bCs/>
                <w:iCs/>
                <w:sz w:val="26"/>
                <w:szCs w:val="26"/>
                <w:lang w:val="pl-PL"/>
              </w:rPr>
              <w:t xml:space="preserve"> sau khi bàn giao hàng hóa, nghiệm thu</w:t>
            </w:r>
          </w:p>
          <w:p w14:paraId="0FC1C99B" w14:textId="7EE19024" w:rsidR="00E32D2D" w:rsidRPr="005D3D25" w:rsidRDefault="00E32D2D" w:rsidP="00E32D2D">
            <w:pPr>
              <w:rPr>
                <w:bCs/>
                <w:iCs/>
                <w:sz w:val="26"/>
                <w:szCs w:val="26"/>
                <w:lang w:val="pl-PL"/>
              </w:rPr>
            </w:pPr>
            <w:r w:rsidRPr="005D3D25">
              <w:rPr>
                <w:bCs/>
                <w:iCs/>
                <w:sz w:val="26"/>
                <w:szCs w:val="26"/>
                <w:lang w:val="pl-PL"/>
              </w:rPr>
              <w:t>- Trình bày kế hoạch cung cấp dịch vụ bảo hành, thay thế đầy đủ, hợp lý, phù hợp với điều kiện thực tế của hàng hóa thuộc gói thầu đáp ứng yêu cầu kỹ thuật quy định tại E-HSMT</w:t>
            </w:r>
          </w:p>
        </w:tc>
        <w:tc>
          <w:tcPr>
            <w:tcW w:w="1694" w:type="pct"/>
          </w:tcPr>
          <w:p w14:paraId="2E63C072" w14:textId="53EB574F" w:rsidR="00E32D2D" w:rsidRPr="005D3D25" w:rsidRDefault="00E32D2D" w:rsidP="00E32D2D">
            <w:pPr>
              <w:rPr>
                <w:bCs/>
                <w:iCs/>
                <w:color w:val="FF0000"/>
                <w:sz w:val="26"/>
                <w:szCs w:val="26"/>
              </w:rPr>
            </w:pPr>
            <w:r w:rsidRPr="005D3D25">
              <w:rPr>
                <w:bCs/>
                <w:iCs/>
                <w:sz w:val="26"/>
                <w:szCs w:val="26"/>
                <w:lang w:val="pl-PL"/>
              </w:rPr>
              <w:t xml:space="preserve">- Thời gian bảo hành &lt; </w:t>
            </w:r>
            <w:r w:rsidR="005D3D25" w:rsidRPr="005D3D25">
              <w:rPr>
                <w:bCs/>
                <w:iCs/>
                <w:sz w:val="26"/>
                <w:szCs w:val="26"/>
                <w:lang w:val="pl-PL"/>
              </w:rPr>
              <w:t>3</w:t>
            </w:r>
            <w:r w:rsidR="00042590" w:rsidRPr="005D3D25">
              <w:rPr>
                <w:bCs/>
                <w:iCs/>
                <w:sz w:val="26"/>
                <w:szCs w:val="26"/>
              </w:rPr>
              <w:t>0 ngày</w:t>
            </w:r>
          </w:p>
          <w:p w14:paraId="1860064E" w14:textId="43DAA98F" w:rsidR="00E32D2D" w:rsidRPr="005D3D25" w:rsidRDefault="00E32D2D" w:rsidP="00E32D2D">
            <w:pPr>
              <w:rPr>
                <w:bCs/>
                <w:iCs/>
                <w:sz w:val="26"/>
                <w:szCs w:val="26"/>
                <w:lang w:val="pl-PL"/>
              </w:rPr>
            </w:pPr>
            <w:r w:rsidRPr="005D3D25">
              <w:rPr>
                <w:bCs/>
                <w:iCs/>
                <w:sz w:val="26"/>
                <w:szCs w:val="26"/>
                <w:lang w:val="pl-PL"/>
              </w:rPr>
              <w:t xml:space="preserve">- Không trình bày kế hoạch cung cấp dịch vụ bảo hành, thay thế </w:t>
            </w:r>
          </w:p>
        </w:tc>
      </w:tr>
      <w:tr w:rsidR="00E32D2D" w:rsidRPr="0087240F" w14:paraId="4402E5EB" w14:textId="77777777" w:rsidTr="00964227">
        <w:trPr>
          <w:trHeight w:val="20"/>
        </w:trPr>
        <w:tc>
          <w:tcPr>
            <w:tcW w:w="246" w:type="pct"/>
          </w:tcPr>
          <w:p w14:paraId="4DD96E02" w14:textId="2201BDB4" w:rsidR="00E32D2D" w:rsidRPr="0087240F" w:rsidRDefault="00E32D2D" w:rsidP="00E24BF9">
            <w:pPr>
              <w:keepLines/>
              <w:jc w:val="center"/>
              <w:rPr>
                <w:sz w:val="28"/>
                <w:szCs w:val="28"/>
                <w:lang w:val="es-ES"/>
              </w:rPr>
            </w:pPr>
            <w:r w:rsidRPr="0087240F">
              <w:rPr>
                <w:b/>
                <w:iCs/>
                <w:sz w:val="26"/>
                <w:szCs w:val="26"/>
                <w:lang w:val="pl-PL"/>
              </w:rPr>
              <w:t>6</w:t>
            </w:r>
          </w:p>
        </w:tc>
        <w:tc>
          <w:tcPr>
            <w:tcW w:w="4754" w:type="pct"/>
            <w:gridSpan w:val="3"/>
            <w:vAlign w:val="center"/>
          </w:tcPr>
          <w:p w14:paraId="53216A96" w14:textId="37D754AB" w:rsidR="00E32D2D" w:rsidRPr="0087240F" w:rsidRDefault="00E32D2D" w:rsidP="00E32D2D">
            <w:pPr>
              <w:rPr>
                <w:bCs/>
                <w:iCs/>
                <w:sz w:val="26"/>
                <w:szCs w:val="26"/>
                <w:lang w:val="pl-PL"/>
              </w:rPr>
            </w:pPr>
            <w:r w:rsidRPr="0087240F">
              <w:rPr>
                <w:b/>
                <w:iCs/>
                <w:sz w:val="26"/>
                <w:szCs w:val="26"/>
                <w:lang w:val="pl-PL"/>
              </w:rPr>
              <w:t>Uy tín của nhà thầu</w:t>
            </w:r>
          </w:p>
        </w:tc>
      </w:tr>
      <w:tr w:rsidR="00F764C6" w:rsidRPr="0087240F" w14:paraId="060700F6" w14:textId="77777777" w:rsidTr="00964227">
        <w:trPr>
          <w:trHeight w:val="20"/>
        </w:trPr>
        <w:tc>
          <w:tcPr>
            <w:tcW w:w="246" w:type="pct"/>
          </w:tcPr>
          <w:p w14:paraId="7F3F2A3B" w14:textId="5AD7F963" w:rsidR="00E32D2D" w:rsidRPr="0087240F" w:rsidRDefault="00E32D2D" w:rsidP="00E24BF9">
            <w:pPr>
              <w:keepLines/>
              <w:jc w:val="center"/>
              <w:rPr>
                <w:sz w:val="28"/>
                <w:szCs w:val="28"/>
                <w:lang w:val="es-ES"/>
              </w:rPr>
            </w:pPr>
            <w:r w:rsidRPr="0087240F">
              <w:rPr>
                <w:bCs/>
                <w:iCs/>
                <w:sz w:val="26"/>
                <w:szCs w:val="26"/>
                <w:lang w:val="pl-PL"/>
              </w:rPr>
              <w:t>6.1</w:t>
            </w:r>
          </w:p>
        </w:tc>
        <w:tc>
          <w:tcPr>
            <w:tcW w:w="1153" w:type="pct"/>
          </w:tcPr>
          <w:p w14:paraId="354426AD" w14:textId="2A873FEE" w:rsidR="00E32D2D" w:rsidRPr="0087240F" w:rsidRDefault="00E32D2D" w:rsidP="00E32D2D">
            <w:pPr>
              <w:keepLines/>
              <w:rPr>
                <w:sz w:val="28"/>
                <w:szCs w:val="28"/>
                <w:lang w:val="es-ES"/>
              </w:rPr>
            </w:pPr>
            <w:r w:rsidRPr="0087240F">
              <w:rPr>
                <w:bCs/>
                <w:iCs/>
                <w:sz w:val="26"/>
                <w:szCs w:val="26"/>
                <w:lang w:val="pl-PL"/>
              </w:rPr>
              <w:t>Kinh nghiệm của nhà thầu thông qua việc thực hiện các hợp đồng (tính theo tổ hợp các hạng mục) tương tự trước đó hoặc công suất thực hiện tối thiểu (đối với nhà sản xuất)</w:t>
            </w:r>
          </w:p>
        </w:tc>
        <w:tc>
          <w:tcPr>
            <w:tcW w:w="1907" w:type="pct"/>
          </w:tcPr>
          <w:p w14:paraId="128C7D76" w14:textId="0661AE42" w:rsidR="00E32D2D" w:rsidRPr="00BD7664" w:rsidRDefault="00E32D2D" w:rsidP="00E32D2D">
            <w:pPr>
              <w:rPr>
                <w:bCs/>
                <w:iCs/>
                <w:sz w:val="26"/>
                <w:szCs w:val="26"/>
                <w:lang w:val="pl-PL"/>
              </w:rPr>
            </w:pPr>
            <w:r w:rsidRPr="00BD7664">
              <w:rPr>
                <w:bCs/>
                <w:iCs/>
                <w:sz w:val="26"/>
                <w:szCs w:val="26"/>
                <w:lang w:val="pl-PL"/>
              </w:rPr>
              <w:t xml:space="preserve">Số lượng hợp đồng tương tự ≥ 01 hợp đồng hoặc công suất thực hiện (đối với nhà sản xuất) ≥ </w:t>
            </w:r>
            <w:r w:rsidR="00B02F45" w:rsidRPr="00BD7664">
              <w:rPr>
                <w:bCs/>
                <w:iCs/>
                <w:sz w:val="26"/>
                <w:szCs w:val="26"/>
              </w:rPr>
              <w:t>2.514</w:t>
            </w:r>
            <w:r w:rsidRPr="00BD7664">
              <w:rPr>
                <w:bCs/>
                <w:iCs/>
                <w:sz w:val="26"/>
                <w:szCs w:val="26"/>
                <w:lang w:val="pl-PL"/>
              </w:rPr>
              <w:t xml:space="preserve"> sản phẩm/ tháng</w:t>
            </w:r>
          </w:p>
        </w:tc>
        <w:tc>
          <w:tcPr>
            <w:tcW w:w="1694" w:type="pct"/>
          </w:tcPr>
          <w:p w14:paraId="32B5DDB4" w14:textId="1CD49B42" w:rsidR="00E32D2D" w:rsidRPr="00BD7664" w:rsidRDefault="00E32D2D" w:rsidP="00E32D2D">
            <w:pPr>
              <w:rPr>
                <w:bCs/>
                <w:iCs/>
                <w:sz w:val="26"/>
                <w:szCs w:val="26"/>
                <w:lang w:val="pl-PL"/>
              </w:rPr>
            </w:pPr>
            <w:r w:rsidRPr="00BD7664">
              <w:rPr>
                <w:bCs/>
                <w:iCs/>
                <w:sz w:val="26"/>
                <w:szCs w:val="26"/>
                <w:lang w:val="pl-PL"/>
              </w:rPr>
              <w:t xml:space="preserve">Không có hợp đồng tương tự hoặc công suất thực hiện (đối với nhà sản xuất) &lt; </w:t>
            </w:r>
            <w:r w:rsidR="00B02F45" w:rsidRPr="00BD7664">
              <w:rPr>
                <w:bCs/>
                <w:iCs/>
                <w:sz w:val="26"/>
                <w:szCs w:val="26"/>
              </w:rPr>
              <w:t>2.514</w:t>
            </w:r>
            <w:r w:rsidRPr="00BD7664">
              <w:rPr>
                <w:bCs/>
                <w:iCs/>
                <w:sz w:val="26"/>
                <w:szCs w:val="26"/>
                <w:lang w:val="pl-PL"/>
              </w:rPr>
              <w:t xml:space="preserve"> sản phẩm/ tháng </w:t>
            </w:r>
          </w:p>
        </w:tc>
      </w:tr>
      <w:tr w:rsidR="00F764C6" w:rsidRPr="0087240F" w14:paraId="17146B53" w14:textId="77777777" w:rsidTr="00964227">
        <w:trPr>
          <w:trHeight w:val="20"/>
        </w:trPr>
        <w:tc>
          <w:tcPr>
            <w:tcW w:w="246" w:type="pct"/>
          </w:tcPr>
          <w:p w14:paraId="46143222" w14:textId="67454D06" w:rsidR="00E32D2D" w:rsidRPr="0087240F" w:rsidRDefault="00E32D2D" w:rsidP="00E24BF9">
            <w:pPr>
              <w:keepLines/>
              <w:jc w:val="center"/>
              <w:rPr>
                <w:sz w:val="28"/>
                <w:szCs w:val="28"/>
                <w:lang w:val="es-ES"/>
              </w:rPr>
            </w:pPr>
            <w:r w:rsidRPr="0087240F">
              <w:rPr>
                <w:bCs/>
                <w:iCs/>
                <w:sz w:val="26"/>
                <w:szCs w:val="26"/>
                <w:lang w:val="pl-PL"/>
              </w:rPr>
              <w:t>6.2</w:t>
            </w:r>
          </w:p>
        </w:tc>
        <w:tc>
          <w:tcPr>
            <w:tcW w:w="1153" w:type="pct"/>
            <w:vAlign w:val="center"/>
          </w:tcPr>
          <w:p w14:paraId="0FD42616" w14:textId="47CA00B3" w:rsidR="00E32D2D" w:rsidRPr="0087240F" w:rsidRDefault="00E32D2D" w:rsidP="00E32D2D">
            <w:pPr>
              <w:keepLines/>
              <w:rPr>
                <w:sz w:val="28"/>
                <w:szCs w:val="28"/>
                <w:lang w:val="es-ES"/>
              </w:rPr>
            </w:pPr>
            <w:r w:rsidRPr="0087240F">
              <w:rPr>
                <w:bCs/>
                <w:iCs/>
                <w:sz w:val="26"/>
                <w:szCs w:val="26"/>
                <w:lang w:val="pl-PL"/>
              </w:rPr>
              <w:t xml:space="preserve">Uy tín của nhà thầu thông qua thông tin về kết quả thực hiện hợp đồng của nhà thầu theo quy định tại Điều </w:t>
            </w:r>
            <w:r w:rsidR="00091FE8">
              <w:rPr>
                <w:bCs/>
                <w:iCs/>
                <w:sz w:val="26"/>
                <w:szCs w:val="26"/>
                <w:lang w:val="pl-PL"/>
              </w:rPr>
              <w:t>19</w:t>
            </w:r>
            <w:r w:rsidRPr="0087240F">
              <w:rPr>
                <w:bCs/>
                <w:iCs/>
                <w:sz w:val="26"/>
                <w:szCs w:val="26"/>
                <w:lang w:val="pl-PL"/>
              </w:rPr>
              <w:t xml:space="preserve"> và Điều </w:t>
            </w:r>
            <w:r w:rsidR="00091FE8">
              <w:rPr>
                <w:bCs/>
                <w:iCs/>
                <w:sz w:val="26"/>
                <w:szCs w:val="26"/>
                <w:lang w:val="pl-PL"/>
              </w:rPr>
              <w:t>20</w:t>
            </w:r>
            <w:r w:rsidRPr="0087240F">
              <w:rPr>
                <w:bCs/>
                <w:iCs/>
                <w:sz w:val="26"/>
                <w:szCs w:val="26"/>
                <w:lang w:val="pl-PL"/>
              </w:rPr>
              <w:t xml:space="preserve"> của Nghị định 2</w:t>
            </w:r>
            <w:r w:rsidR="00091FE8">
              <w:rPr>
                <w:bCs/>
                <w:iCs/>
                <w:sz w:val="26"/>
                <w:szCs w:val="26"/>
                <w:lang w:val="pl-PL"/>
              </w:rPr>
              <w:t>1</w:t>
            </w:r>
            <w:r w:rsidRPr="0087240F">
              <w:rPr>
                <w:bCs/>
                <w:iCs/>
                <w:sz w:val="26"/>
                <w:szCs w:val="26"/>
                <w:lang w:val="pl-PL"/>
              </w:rPr>
              <w:t>4/202</w:t>
            </w:r>
            <w:r w:rsidR="00091FE8">
              <w:rPr>
                <w:bCs/>
                <w:iCs/>
                <w:sz w:val="26"/>
                <w:szCs w:val="26"/>
                <w:lang w:val="pl-PL"/>
              </w:rPr>
              <w:t>5</w:t>
            </w:r>
            <w:r w:rsidRPr="0087240F">
              <w:rPr>
                <w:bCs/>
                <w:iCs/>
                <w:sz w:val="26"/>
                <w:szCs w:val="26"/>
                <w:lang w:val="pl-PL"/>
              </w:rPr>
              <w:t>/NĐ-CP (Nhà thầu có văn bản cam kết đính kèm)</w:t>
            </w:r>
          </w:p>
        </w:tc>
        <w:tc>
          <w:tcPr>
            <w:tcW w:w="1907" w:type="pct"/>
          </w:tcPr>
          <w:p w14:paraId="58C5C467" w14:textId="2E24AB97" w:rsidR="00E32D2D" w:rsidRPr="0087240F" w:rsidRDefault="00E32D2D" w:rsidP="00E32D2D">
            <w:pPr>
              <w:rPr>
                <w:bCs/>
                <w:iCs/>
                <w:sz w:val="26"/>
                <w:szCs w:val="26"/>
                <w:lang w:val="pl-PL"/>
              </w:rPr>
            </w:pPr>
            <w:r w:rsidRPr="0087240F">
              <w:rPr>
                <w:bCs/>
                <w:iCs/>
                <w:sz w:val="26"/>
                <w:szCs w:val="26"/>
                <w:lang w:val="pl-PL"/>
              </w:rPr>
              <w:t>Không có hợp đồng</w:t>
            </w:r>
          </w:p>
        </w:tc>
        <w:tc>
          <w:tcPr>
            <w:tcW w:w="1694" w:type="pct"/>
          </w:tcPr>
          <w:p w14:paraId="360C75EA" w14:textId="4FD78C0F" w:rsidR="00E32D2D" w:rsidRPr="0087240F" w:rsidRDefault="00E32D2D" w:rsidP="00E32D2D">
            <w:pPr>
              <w:rPr>
                <w:bCs/>
                <w:iCs/>
                <w:sz w:val="26"/>
                <w:szCs w:val="26"/>
                <w:lang w:val="pl-PL"/>
              </w:rPr>
            </w:pPr>
            <w:r w:rsidRPr="0087240F">
              <w:rPr>
                <w:bCs/>
                <w:iCs/>
                <w:sz w:val="26"/>
                <w:szCs w:val="26"/>
                <w:lang w:val="pl-PL"/>
              </w:rPr>
              <w:t>Có hợp đồng</w:t>
            </w:r>
          </w:p>
        </w:tc>
      </w:tr>
      <w:tr w:rsidR="00F764C6" w14:paraId="484AD3B7" w14:textId="77777777" w:rsidTr="00F354C6">
        <w:trPr>
          <w:trHeight w:val="20"/>
        </w:trPr>
        <w:tc>
          <w:tcPr>
            <w:tcW w:w="246" w:type="pct"/>
          </w:tcPr>
          <w:p w14:paraId="35E27080" w14:textId="071EE97D" w:rsidR="00E32D2D" w:rsidRPr="00964227" w:rsidRDefault="00F764C6" w:rsidP="00F764C6">
            <w:pPr>
              <w:keepLines/>
              <w:jc w:val="center"/>
              <w:rPr>
                <w:b/>
                <w:bCs/>
                <w:sz w:val="28"/>
                <w:szCs w:val="28"/>
                <w:lang w:val="es-ES"/>
              </w:rPr>
            </w:pPr>
            <w:r w:rsidRPr="00964227">
              <w:rPr>
                <w:b/>
                <w:bCs/>
                <w:sz w:val="28"/>
                <w:szCs w:val="28"/>
                <w:lang w:val="es-ES"/>
              </w:rPr>
              <w:t>7</w:t>
            </w:r>
          </w:p>
        </w:tc>
        <w:tc>
          <w:tcPr>
            <w:tcW w:w="1153" w:type="pct"/>
          </w:tcPr>
          <w:p w14:paraId="4B02A30F" w14:textId="04F005E6" w:rsidR="00E32D2D" w:rsidRPr="0087240F" w:rsidRDefault="00F764C6" w:rsidP="00F354C6">
            <w:pPr>
              <w:keepLines/>
              <w:rPr>
                <w:sz w:val="28"/>
                <w:szCs w:val="28"/>
                <w:lang w:val="es-ES"/>
              </w:rPr>
            </w:pPr>
            <w:r w:rsidRPr="0087240F">
              <w:rPr>
                <w:b/>
                <w:iCs/>
                <w:sz w:val="26"/>
                <w:szCs w:val="26"/>
                <w:lang w:val="pl-PL"/>
              </w:rPr>
              <w:t>Các yếu tố về điều kiện thương mại, thời gian giao hàng, cung cấp các dịch vụ sau bán hàng</w:t>
            </w:r>
          </w:p>
        </w:tc>
        <w:tc>
          <w:tcPr>
            <w:tcW w:w="1907" w:type="pct"/>
          </w:tcPr>
          <w:p w14:paraId="5D41509A" w14:textId="77777777" w:rsidR="00E32D2D" w:rsidRPr="0087240F" w:rsidRDefault="00E32D2D" w:rsidP="00E32D2D">
            <w:pPr>
              <w:rPr>
                <w:bCs/>
                <w:iCs/>
                <w:sz w:val="26"/>
                <w:szCs w:val="26"/>
                <w:lang w:val="pl-PL"/>
              </w:rPr>
            </w:pPr>
            <w:r w:rsidRPr="0087240F">
              <w:rPr>
                <w:bCs/>
                <w:iCs/>
                <w:sz w:val="26"/>
                <w:szCs w:val="26"/>
                <w:lang w:val="pl-PL"/>
              </w:rPr>
              <w:t>Có đề xuất điều kiện thương mại (tạm ứng, thanh toán, thanh quyết toán,...), thời gian giao hàng, cung cấp các dịch vụ sau bán hàng hợp lý, khả thi</w:t>
            </w:r>
          </w:p>
          <w:p w14:paraId="3F365802" w14:textId="2DBE1803" w:rsidR="00E32D2D" w:rsidRPr="0087240F" w:rsidRDefault="00E32D2D" w:rsidP="00E32D2D">
            <w:pPr>
              <w:rPr>
                <w:bCs/>
                <w:iCs/>
                <w:sz w:val="26"/>
                <w:szCs w:val="26"/>
                <w:lang w:val="pl-PL"/>
              </w:rPr>
            </w:pPr>
            <w:r w:rsidRPr="0087240F">
              <w:rPr>
                <w:bCs/>
                <w:iCs/>
                <w:sz w:val="26"/>
                <w:szCs w:val="26"/>
                <w:lang w:val="pl-PL"/>
              </w:rPr>
              <w:t>- Có thuyết minh kế hoạch kiểm tra, thử nghiệm sản phẩm cung cấp, nghiệm thu hàng hóa của gói thầu đạt yêu cầu</w:t>
            </w:r>
          </w:p>
        </w:tc>
        <w:tc>
          <w:tcPr>
            <w:tcW w:w="1694" w:type="pct"/>
          </w:tcPr>
          <w:p w14:paraId="22DB0B3C" w14:textId="70ABEC6D" w:rsidR="00E32D2D" w:rsidRPr="008F763E" w:rsidRDefault="00E32D2D" w:rsidP="00E32D2D">
            <w:pPr>
              <w:rPr>
                <w:bCs/>
                <w:iCs/>
                <w:sz w:val="26"/>
                <w:szCs w:val="26"/>
                <w:lang w:val="pl-PL"/>
              </w:rPr>
            </w:pPr>
            <w:r w:rsidRPr="0087240F">
              <w:rPr>
                <w:bCs/>
                <w:iCs/>
                <w:sz w:val="26"/>
                <w:szCs w:val="26"/>
                <w:lang w:val="pl-PL"/>
              </w:rPr>
              <w:t>Không đề xuất các điều kiện thương mại (tạm ứng, thanh toán, thanh quyết toán,...), thời gian giao hàng, cung cấp các dịch vụ sau bán hàng</w:t>
            </w:r>
          </w:p>
        </w:tc>
      </w:tr>
      <w:bookmarkEnd w:id="0"/>
    </w:tbl>
    <w:p w14:paraId="22E2D1F4" w14:textId="77777777" w:rsidR="00DD3A79" w:rsidRPr="00AA0067" w:rsidRDefault="00DD3A79">
      <w:pPr>
        <w:rPr>
          <w:lang w:val="pl-PL"/>
        </w:rPr>
      </w:pPr>
    </w:p>
    <w:sectPr w:rsidR="00DD3A79" w:rsidRPr="00AA0067" w:rsidSect="00BD7664">
      <w:pgSz w:w="16838" w:h="11906" w:orient="landscape" w:code="9"/>
      <w:pgMar w:top="1008" w:right="720" w:bottom="720" w:left="100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E1A62" w14:textId="77777777" w:rsidR="004A2DF7" w:rsidRDefault="004A2DF7" w:rsidP="00424216">
      <w:r>
        <w:separator/>
      </w:r>
    </w:p>
  </w:endnote>
  <w:endnote w:type="continuationSeparator" w:id="0">
    <w:p w14:paraId="552E80CC" w14:textId="77777777" w:rsidR="004A2DF7" w:rsidRDefault="004A2DF7" w:rsidP="0042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C9205" w14:textId="77777777" w:rsidR="004A2DF7" w:rsidRDefault="004A2DF7" w:rsidP="00424216">
      <w:r>
        <w:separator/>
      </w:r>
    </w:p>
  </w:footnote>
  <w:footnote w:type="continuationSeparator" w:id="0">
    <w:p w14:paraId="226B168E" w14:textId="77777777" w:rsidR="004A2DF7" w:rsidRDefault="004A2DF7" w:rsidP="004242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20"/>
  <w:drawingGridHorizontalSpacing w:val="13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497"/>
    <w:rsid w:val="00021211"/>
    <w:rsid w:val="000279E2"/>
    <w:rsid w:val="00042590"/>
    <w:rsid w:val="00091FE8"/>
    <w:rsid w:val="000A11C9"/>
    <w:rsid w:val="001565AA"/>
    <w:rsid w:val="00172160"/>
    <w:rsid w:val="001B5DF2"/>
    <w:rsid w:val="001C2274"/>
    <w:rsid w:val="00200B8D"/>
    <w:rsid w:val="002F1671"/>
    <w:rsid w:val="003B0299"/>
    <w:rsid w:val="00424216"/>
    <w:rsid w:val="00432126"/>
    <w:rsid w:val="004A2DF7"/>
    <w:rsid w:val="00532458"/>
    <w:rsid w:val="00552198"/>
    <w:rsid w:val="005A37B1"/>
    <w:rsid w:val="005B3DFC"/>
    <w:rsid w:val="005C624D"/>
    <w:rsid w:val="005D3D25"/>
    <w:rsid w:val="006A0BE9"/>
    <w:rsid w:val="00711DB0"/>
    <w:rsid w:val="00721185"/>
    <w:rsid w:val="00756638"/>
    <w:rsid w:val="0087240F"/>
    <w:rsid w:val="008A738B"/>
    <w:rsid w:val="008B5303"/>
    <w:rsid w:val="008F763E"/>
    <w:rsid w:val="00907722"/>
    <w:rsid w:val="00964227"/>
    <w:rsid w:val="00985F12"/>
    <w:rsid w:val="00994EB2"/>
    <w:rsid w:val="009C1497"/>
    <w:rsid w:val="00A376EE"/>
    <w:rsid w:val="00A94AEA"/>
    <w:rsid w:val="00AA0067"/>
    <w:rsid w:val="00AC55F4"/>
    <w:rsid w:val="00AD12C4"/>
    <w:rsid w:val="00AD397F"/>
    <w:rsid w:val="00B02F45"/>
    <w:rsid w:val="00B676BD"/>
    <w:rsid w:val="00BD7664"/>
    <w:rsid w:val="00C65F47"/>
    <w:rsid w:val="00CF2974"/>
    <w:rsid w:val="00DB51AB"/>
    <w:rsid w:val="00DB6BFC"/>
    <w:rsid w:val="00DD3A79"/>
    <w:rsid w:val="00DF12AD"/>
    <w:rsid w:val="00E24BF9"/>
    <w:rsid w:val="00E24DD8"/>
    <w:rsid w:val="00E32D2D"/>
    <w:rsid w:val="00E63752"/>
    <w:rsid w:val="00ED05DD"/>
    <w:rsid w:val="00F354C6"/>
    <w:rsid w:val="00F572F7"/>
    <w:rsid w:val="00F764C6"/>
    <w:rsid w:val="00F96A4A"/>
    <w:rsid w:val="00FE6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43E2"/>
  <w15:chartTrackingRefBased/>
  <w15:docId w15:val="{662068E5-8CEB-45BD-8C62-8E67FD86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216"/>
    <w:pPr>
      <w:spacing w:after="0" w:line="240" w:lineRule="auto"/>
      <w:jc w:val="both"/>
    </w:pPr>
    <w:rPr>
      <w:rFonts w:eastAsia="Times New Roman"/>
      <w:bCs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42421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424216"/>
    <w:pPr>
      <w:tabs>
        <w:tab w:val="left" w:pos="360"/>
      </w:tabs>
      <w:ind w:left="360" w:hanging="360"/>
    </w:pPr>
    <w:rPr>
      <w:sz w:val="20"/>
    </w:rPr>
  </w:style>
  <w:style w:type="character" w:customStyle="1" w:styleId="FootnoteTextChar">
    <w:name w:val="Footnote Text Char"/>
    <w:basedOn w:val="DefaultParagraphFont"/>
    <w:link w:val="FootnoteText"/>
    <w:rsid w:val="00424216"/>
    <w:rPr>
      <w:rFonts w:eastAsia="Times New Roman"/>
      <w:bCs w:val="0"/>
      <w:sz w:val="20"/>
      <w:szCs w:val="20"/>
    </w:rPr>
  </w:style>
  <w:style w:type="character" w:styleId="FootnoteReference">
    <w:name w:val="footnote reference"/>
    <w:aliases w:val="callout"/>
    <w:uiPriority w:val="99"/>
    <w:rsid w:val="00424216"/>
    <w:rPr>
      <w:vertAlign w:val="superscript"/>
    </w:rPr>
  </w:style>
  <w:style w:type="table" w:styleId="TableGrid">
    <w:name w:val="Table Grid"/>
    <w:basedOn w:val="TableNormal"/>
    <w:uiPriority w:val="39"/>
    <w:rsid w:val="00DB6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Phuong</dc:creator>
  <cp:keywords/>
  <dc:description/>
  <cp:lastModifiedBy>Chu Phuong</cp:lastModifiedBy>
  <cp:revision>22</cp:revision>
  <dcterms:created xsi:type="dcterms:W3CDTF">2025-05-07T06:49:00Z</dcterms:created>
  <dcterms:modified xsi:type="dcterms:W3CDTF">2026-05-05T01:42:00Z</dcterms:modified>
</cp:coreProperties>
</file>