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9F83F" w14:textId="77777777" w:rsidR="002E5821" w:rsidRPr="00D21FB4" w:rsidRDefault="002E5821" w:rsidP="0076316F">
      <w:pPr>
        <w:spacing w:after="120"/>
        <w:jc w:val="center"/>
        <w:rPr>
          <w:rFonts w:ascii="Times New Roman" w:hAnsi="Times New Roman" w:cs="Times New Roman"/>
          <w:sz w:val="26"/>
          <w:szCs w:val="26"/>
        </w:rPr>
      </w:pPr>
      <w:bookmarkStart w:id="0" w:name="_Toc29219092"/>
      <w:bookmarkStart w:id="1" w:name="_Hlk29307561"/>
      <w:r w:rsidRPr="00D21FB4">
        <w:rPr>
          <w:rFonts w:ascii="Times New Roman" w:hAnsi="Times New Roman" w:cs="Times New Roman"/>
          <w:b/>
          <w:bCs/>
          <w:sz w:val="26"/>
          <w:szCs w:val="26"/>
        </w:rPr>
        <w:t>Chương V. YÊU CẦU VỀ KỸ THUẬT</w:t>
      </w:r>
      <w:bookmarkEnd w:id="0"/>
    </w:p>
    <w:p w14:paraId="25655FBB" w14:textId="77777777" w:rsidR="002E5821" w:rsidRPr="00D21FB4" w:rsidRDefault="002E5821" w:rsidP="001D05F5">
      <w:pPr>
        <w:widowControl w:val="0"/>
        <w:autoSpaceDE w:val="0"/>
        <w:autoSpaceDN w:val="0"/>
        <w:adjustRightInd w:val="0"/>
        <w:spacing w:before="60" w:after="60" w:line="240" w:lineRule="auto"/>
        <w:jc w:val="both"/>
        <w:outlineLvl w:val="2"/>
        <w:rPr>
          <w:rFonts w:ascii="Times New Roman" w:hAnsi="Times New Roman" w:cs="Times New Roman"/>
          <w:sz w:val="26"/>
          <w:szCs w:val="26"/>
        </w:rPr>
      </w:pPr>
      <w:r w:rsidRPr="00D21FB4">
        <w:rPr>
          <w:rFonts w:ascii="Times New Roman" w:hAnsi="Times New Roman" w:cs="Times New Roman"/>
          <w:b/>
          <w:bCs/>
          <w:sz w:val="26"/>
          <w:szCs w:val="26"/>
        </w:rPr>
        <w:t>1. GIỚI THIỆU CHUNG VỀ DỰ ÁN VÀ GÓI THẦU</w:t>
      </w:r>
    </w:p>
    <w:p w14:paraId="3D16506A" w14:textId="032D4DEB" w:rsidR="002E5821" w:rsidRPr="00322FEC" w:rsidRDefault="002E5821" w:rsidP="001D05F5">
      <w:pPr>
        <w:widowControl w:val="0"/>
        <w:tabs>
          <w:tab w:val="left" w:pos="2410"/>
        </w:tabs>
        <w:spacing w:before="60" w:after="60" w:line="240" w:lineRule="auto"/>
        <w:jc w:val="both"/>
        <w:rPr>
          <w:rFonts w:ascii="Times New Roman" w:eastAsia="Courier New" w:hAnsi="Times New Roman" w:cs="Times New Roman"/>
          <w:bCs/>
          <w:sz w:val="26"/>
          <w:szCs w:val="26"/>
        </w:rPr>
      </w:pPr>
      <w:r w:rsidRPr="00D21FB4">
        <w:rPr>
          <w:rFonts w:ascii="Times New Roman" w:eastAsia="Courier New" w:hAnsi="Times New Roman" w:cs="Times New Roman"/>
          <w:b/>
          <w:sz w:val="26"/>
          <w:szCs w:val="26"/>
          <w:lang w:val="vi-VN"/>
        </w:rPr>
        <w:t>- Tên dự án:</w:t>
      </w:r>
      <w:r w:rsidRPr="00D21FB4">
        <w:rPr>
          <w:rFonts w:ascii="Times New Roman" w:eastAsia="Courier New" w:hAnsi="Times New Roman" w:cs="Times New Roman"/>
          <w:bCs/>
          <w:sz w:val="26"/>
          <w:szCs w:val="26"/>
          <w:lang w:val="vi-VN"/>
        </w:rPr>
        <w:t xml:space="preserve"> </w:t>
      </w:r>
      <w:r w:rsidR="009558FE">
        <w:rPr>
          <w:rFonts w:ascii="Times New Roman" w:eastAsia="Courier New" w:hAnsi="Times New Roman" w:cs="Times New Roman"/>
          <w:bCs/>
          <w:sz w:val="26"/>
          <w:szCs w:val="26"/>
        </w:rPr>
        <w:t>MTĐVB (26-27)</w:t>
      </w:r>
      <w:r w:rsidR="00322FEC">
        <w:rPr>
          <w:rFonts w:ascii="Times New Roman" w:eastAsia="Courier New" w:hAnsi="Times New Roman" w:cs="Times New Roman"/>
          <w:bCs/>
          <w:sz w:val="26"/>
          <w:szCs w:val="26"/>
        </w:rPr>
        <w:t>.</w:t>
      </w:r>
    </w:p>
    <w:p w14:paraId="59AAF11F" w14:textId="19F4ACCD" w:rsidR="006E7A41" w:rsidRPr="006F4B08" w:rsidRDefault="006E7A41" w:rsidP="001D05F5">
      <w:pPr>
        <w:widowControl w:val="0"/>
        <w:spacing w:before="60" w:after="60" w:line="240" w:lineRule="auto"/>
        <w:jc w:val="both"/>
        <w:rPr>
          <w:rFonts w:ascii="Times New Roman" w:eastAsia="Courier New" w:hAnsi="Times New Roman" w:cs="Times New Roman"/>
          <w:sz w:val="26"/>
          <w:szCs w:val="26"/>
          <w:lang w:val="vi-VN"/>
        </w:rPr>
      </w:pPr>
      <w:r w:rsidRPr="006F4B08">
        <w:rPr>
          <w:rFonts w:ascii="Times New Roman" w:eastAsia="Courier New" w:hAnsi="Times New Roman" w:cs="Times New Roman"/>
          <w:b/>
          <w:sz w:val="26"/>
          <w:szCs w:val="26"/>
          <w:lang w:val="vi-VN"/>
        </w:rPr>
        <w:t>- Địa điểm thực hiện:</w:t>
      </w:r>
      <w:r w:rsidRPr="006F4B08">
        <w:rPr>
          <w:rFonts w:ascii="Times New Roman" w:eastAsia="Courier New" w:hAnsi="Times New Roman" w:cs="Times New Roman"/>
          <w:sz w:val="26"/>
          <w:szCs w:val="26"/>
          <w:lang w:val="vi-VN"/>
        </w:rPr>
        <w:t xml:space="preserve"> </w:t>
      </w:r>
      <w:r w:rsidR="005462F0">
        <w:rPr>
          <w:rFonts w:ascii="Times New Roman" w:eastAsia="Courier New" w:hAnsi="Times New Roman" w:cs="Times New Roman"/>
          <w:sz w:val="26"/>
          <w:szCs w:val="26"/>
          <w:lang w:eastAsia="vi-VN"/>
        </w:rPr>
        <w:t>K</w:t>
      </w:r>
      <w:r w:rsidR="005462F0" w:rsidRPr="005462F0">
        <w:rPr>
          <w:rFonts w:ascii="Times New Roman" w:eastAsia="Courier New" w:hAnsi="Times New Roman" w:cs="Times New Roman"/>
          <w:sz w:val="26"/>
          <w:szCs w:val="26"/>
          <w:lang w:eastAsia="vi-VN"/>
        </w:rPr>
        <w:t>hu vực vùng biển Đông Bắc và khu vực</w:t>
      </w:r>
      <w:r w:rsidR="00322FEC">
        <w:rPr>
          <w:rFonts w:ascii="Times New Roman" w:eastAsia="Courier New" w:hAnsi="Times New Roman" w:cs="Times New Roman"/>
          <w:sz w:val="26"/>
          <w:szCs w:val="26"/>
          <w:lang w:eastAsia="vi-VN"/>
        </w:rPr>
        <w:t xml:space="preserve"> vùng</w:t>
      </w:r>
      <w:r w:rsidR="005462F0" w:rsidRPr="005462F0">
        <w:rPr>
          <w:rFonts w:ascii="Times New Roman" w:eastAsia="Courier New" w:hAnsi="Times New Roman" w:cs="Times New Roman"/>
          <w:sz w:val="26"/>
          <w:szCs w:val="26"/>
          <w:lang w:eastAsia="vi-VN"/>
        </w:rPr>
        <w:t xml:space="preserve"> biển miền Trung</w:t>
      </w:r>
      <w:r w:rsidRPr="006F4B08">
        <w:rPr>
          <w:rFonts w:ascii="Times New Roman" w:eastAsia="Courier New" w:hAnsi="Times New Roman" w:cs="Times New Roman"/>
          <w:sz w:val="26"/>
          <w:szCs w:val="26"/>
          <w:lang w:val="vi-VN"/>
        </w:rPr>
        <w:t>.</w:t>
      </w:r>
    </w:p>
    <w:p w14:paraId="72239675" w14:textId="24E08072" w:rsidR="000D7E30" w:rsidRPr="007205CC" w:rsidRDefault="000D7E30" w:rsidP="001D05F5">
      <w:pPr>
        <w:widowControl w:val="0"/>
        <w:spacing w:before="60" w:after="60" w:line="240" w:lineRule="auto"/>
        <w:jc w:val="both"/>
        <w:rPr>
          <w:rFonts w:ascii="Times New Roman" w:eastAsia="Courier New" w:hAnsi="Times New Roman" w:cs="Times New Roman"/>
          <w:sz w:val="26"/>
          <w:szCs w:val="26"/>
          <w:lang w:eastAsia="vi-VN"/>
        </w:rPr>
      </w:pPr>
      <w:r w:rsidRPr="007205CC">
        <w:rPr>
          <w:rFonts w:ascii="Times New Roman" w:eastAsia="Courier New" w:hAnsi="Times New Roman" w:cs="Times New Roman"/>
          <w:b/>
          <w:sz w:val="26"/>
          <w:szCs w:val="26"/>
          <w:lang w:val="vi-VN"/>
        </w:rPr>
        <w:t xml:space="preserve">- Thời hạn </w:t>
      </w:r>
      <w:r w:rsidRPr="007205CC">
        <w:rPr>
          <w:rFonts w:ascii="Times New Roman" w:eastAsia="Courier New" w:hAnsi="Times New Roman" w:cs="Times New Roman"/>
          <w:b/>
          <w:sz w:val="26"/>
          <w:szCs w:val="26"/>
        </w:rPr>
        <w:t>thực hiện</w:t>
      </w:r>
      <w:r w:rsidRPr="007205CC">
        <w:rPr>
          <w:rFonts w:ascii="Times New Roman" w:eastAsia="Courier New" w:hAnsi="Times New Roman" w:cs="Times New Roman"/>
          <w:b/>
          <w:sz w:val="26"/>
          <w:szCs w:val="26"/>
          <w:lang w:val="vi-VN"/>
        </w:rPr>
        <w:t xml:space="preserve"> gói thầu:</w:t>
      </w:r>
      <w:r w:rsidRPr="007205CC">
        <w:rPr>
          <w:rFonts w:ascii="Times New Roman" w:eastAsia="Courier New" w:hAnsi="Times New Roman" w:cs="Times New Roman"/>
          <w:b/>
          <w:sz w:val="26"/>
          <w:szCs w:val="26"/>
        </w:rPr>
        <w:t xml:space="preserve"> </w:t>
      </w:r>
      <w:r w:rsidR="009558FE">
        <w:rPr>
          <w:rFonts w:ascii="Times New Roman" w:eastAsia="Courier New" w:hAnsi="Times New Roman" w:cs="Times New Roman"/>
          <w:sz w:val="26"/>
          <w:szCs w:val="26"/>
        </w:rPr>
        <w:t>120</w:t>
      </w:r>
      <w:r w:rsidRPr="007205CC">
        <w:rPr>
          <w:rFonts w:ascii="Times New Roman" w:eastAsia="Courier New" w:hAnsi="Times New Roman" w:cs="Times New Roman"/>
          <w:sz w:val="26"/>
          <w:szCs w:val="26"/>
          <w:lang w:val="vi-VN"/>
        </w:rPr>
        <w:t xml:space="preserve"> ngày</w:t>
      </w:r>
      <w:r w:rsidRPr="007205CC">
        <w:rPr>
          <w:rFonts w:ascii="Times New Roman" w:eastAsia="Courier New" w:hAnsi="Times New Roman" w:cs="Times New Roman"/>
          <w:sz w:val="26"/>
          <w:szCs w:val="26"/>
        </w:rPr>
        <w:t xml:space="preserve">. </w:t>
      </w:r>
      <w:r w:rsidRPr="007205CC">
        <w:rPr>
          <w:rFonts w:ascii="Times New Roman" w:eastAsia="Courier New" w:hAnsi="Times New Roman" w:cs="Times New Roman"/>
          <w:sz w:val="26"/>
          <w:szCs w:val="26"/>
          <w:lang w:eastAsia="vi-VN"/>
        </w:rPr>
        <w:t xml:space="preserve">Trong đó dự kiến thời gian sử dụng </w:t>
      </w:r>
      <w:r w:rsidR="006C4EF3">
        <w:rPr>
          <w:rFonts w:ascii="Times New Roman" w:eastAsia="Courier New" w:hAnsi="Times New Roman" w:cs="Times New Roman"/>
          <w:sz w:val="26"/>
          <w:szCs w:val="26"/>
          <w:lang w:eastAsia="vi-VN"/>
        </w:rPr>
        <w:t>tàu</w:t>
      </w:r>
      <w:r w:rsidRPr="007205CC">
        <w:rPr>
          <w:rFonts w:ascii="Times New Roman" w:eastAsia="Courier New" w:hAnsi="Times New Roman" w:cs="Times New Roman"/>
          <w:sz w:val="26"/>
          <w:szCs w:val="26"/>
          <w:lang w:eastAsia="vi-VN"/>
        </w:rPr>
        <w:t xml:space="preserve">: </w:t>
      </w:r>
      <w:r w:rsidR="0076316F">
        <w:rPr>
          <w:rFonts w:ascii="Times New Roman" w:eastAsia="Courier New" w:hAnsi="Times New Roman" w:cs="Times New Roman"/>
          <w:sz w:val="26"/>
          <w:szCs w:val="26"/>
          <w:lang w:eastAsia="vi-VN"/>
        </w:rPr>
        <w:br/>
      </w:r>
      <w:r w:rsidRPr="007205CC">
        <w:rPr>
          <w:rFonts w:ascii="Times New Roman" w:eastAsia="Courier New" w:hAnsi="Times New Roman" w:cs="Times New Roman"/>
          <w:sz w:val="26"/>
          <w:szCs w:val="26"/>
          <w:lang w:eastAsia="vi-VN"/>
        </w:rPr>
        <w:t xml:space="preserve">Đợt 1: Tháng </w:t>
      </w:r>
      <w:r w:rsidR="00322FEC">
        <w:rPr>
          <w:rFonts w:ascii="Times New Roman" w:eastAsia="Courier New" w:hAnsi="Times New Roman" w:cs="Times New Roman"/>
          <w:sz w:val="26"/>
          <w:szCs w:val="26"/>
          <w:lang w:eastAsia="vi-VN"/>
        </w:rPr>
        <w:t>5</w:t>
      </w:r>
      <w:r w:rsidR="009558FE">
        <w:rPr>
          <w:rFonts w:ascii="Times New Roman" w:eastAsia="Courier New" w:hAnsi="Times New Roman" w:cs="Times New Roman"/>
          <w:sz w:val="26"/>
          <w:szCs w:val="26"/>
          <w:lang w:eastAsia="vi-VN"/>
        </w:rPr>
        <w:t>-6</w:t>
      </w:r>
      <w:r w:rsidRPr="007205CC">
        <w:rPr>
          <w:rFonts w:ascii="Times New Roman" w:eastAsia="Courier New" w:hAnsi="Times New Roman" w:cs="Times New Roman"/>
          <w:sz w:val="26"/>
          <w:szCs w:val="26"/>
          <w:lang w:eastAsia="vi-VN"/>
        </w:rPr>
        <w:t xml:space="preserve">/2026; Đợt 2: Tháng </w:t>
      </w:r>
      <w:r w:rsidR="00322FEC">
        <w:rPr>
          <w:rFonts w:ascii="Times New Roman" w:eastAsia="Courier New" w:hAnsi="Times New Roman" w:cs="Times New Roman"/>
          <w:sz w:val="26"/>
          <w:szCs w:val="26"/>
          <w:lang w:eastAsia="vi-VN"/>
        </w:rPr>
        <w:t>6-7</w:t>
      </w:r>
      <w:r w:rsidRPr="007205CC">
        <w:rPr>
          <w:rFonts w:ascii="Times New Roman" w:eastAsia="Courier New" w:hAnsi="Times New Roman" w:cs="Times New Roman"/>
          <w:sz w:val="26"/>
          <w:szCs w:val="26"/>
          <w:lang w:eastAsia="vi-VN"/>
        </w:rPr>
        <w:t>/2026.</w:t>
      </w:r>
    </w:p>
    <w:p w14:paraId="5A4FED4E" w14:textId="63DA78AE" w:rsidR="000D7E30" w:rsidRPr="007205CC" w:rsidRDefault="000D7E30" w:rsidP="001D05F5">
      <w:pPr>
        <w:widowControl w:val="0"/>
        <w:autoSpaceDE w:val="0"/>
        <w:autoSpaceDN w:val="0"/>
        <w:adjustRightInd w:val="0"/>
        <w:spacing w:before="60" w:after="60" w:line="240" w:lineRule="auto"/>
        <w:jc w:val="both"/>
        <w:rPr>
          <w:rFonts w:ascii="Times New Roman" w:eastAsia="Courier New" w:hAnsi="Times New Roman" w:cs="Times New Roman"/>
          <w:sz w:val="26"/>
          <w:szCs w:val="26"/>
          <w:lang w:eastAsia="vi-VN"/>
        </w:rPr>
      </w:pPr>
      <w:r w:rsidRPr="007205CC">
        <w:rPr>
          <w:rFonts w:ascii="Times New Roman" w:eastAsia="Courier New" w:hAnsi="Times New Roman" w:cs="Times New Roman"/>
          <w:b/>
          <w:sz w:val="26"/>
          <w:szCs w:val="26"/>
          <w:lang w:val="vi-VN"/>
        </w:rPr>
        <w:t xml:space="preserve">- Thời hạn </w:t>
      </w:r>
      <w:r w:rsidRPr="007205CC">
        <w:rPr>
          <w:rFonts w:ascii="Times New Roman" w:eastAsia="Courier New" w:hAnsi="Times New Roman" w:cs="Times New Roman"/>
          <w:b/>
          <w:sz w:val="26"/>
          <w:szCs w:val="26"/>
        </w:rPr>
        <w:t>thực hiện</w:t>
      </w:r>
      <w:r w:rsidRPr="007205CC">
        <w:rPr>
          <w:rFonts w:ascii="Times New Roman" w:eastAsia="Courier New" w:hAnsi="Times New Roman" w:cs="Times New Roman"/>
          <w:b/>
          <w:sz w:val="26"/>
          <w:szCs w:val="26"/>
          <w:lang w:val="vi-VN"/>
        </w:rPr>
        <w:t xml:space="preserve"> </w:t>
      </w:r>
      <w:r w:rsidRPr="007205CC">
        <w:rPr>
          <w:rFonts w:ascii="Times New Roman" w:eastAsia="Courier New" w:hAnsi="Times New Roman" w:cs="Times New Roman"/>
          <w:b/>
          <w:sz w:val="26"/>
          <w:szCs w:val="26"/>
        </w:rPr>
        <w:t>hợp đồng</w:t>
      </w:r>
      <w:r w:rsidRPr="007205CC">
        <w:rPr>
          <w:rFonts w:ascii="Times New Roman" w:eastAsia="Courier New" w:hAnsi="Times New Roman" w:cs="Times New Roman"/>
          <w:b/>
          <w:sz w:val="26"/>
          <w:szCs w:val="26"/>
          <w:lang w:val="vi-VN"/>
        </w:rPr>
        <w:t>:</w:t>
      </w:r>
      <w:r w:rsidRPr="007205CC">
        <w:rPr>
          <w:rFonts w:ascii="Times New Roman" w:eastAsia="Courier New" w:hAnsi="Times New Roman" w:cs="Times New Roman"/>
          <w:b/>
          <w:sz w:val="26"/>
          <w:szCs w:val="26"/>
        </w:rPr>
        <w:t xml:space="preserve"> </w:t>
      </w:r>
      <w:r w:rsidR="009558FE">
        <w:rPr>
          <w:rFonts w:ascii="Times New Roman" w:eastAsia="Courier New" w:hAnsi="Times New Roman" w:cs="Times New Roman"/>
          <w:sz w:val="26"/>
          <w:szCs w:val="26"/>
          <w:lang w:eastAsia="vi-VN"/>
        </w:rPr>
        <w:t>120</w:t>
      </w:r>
      <w:r w:rsidRPr="007205CC">
        <w:rPr>
          <w:rFonts w:ascii="Times New Roman" w:eastAsia="Courier New" w:hAnsi="Times New Roman" w:cs="Times New Roman"/>
          <w:sz w:val="26"/>
          <w:szCs w:val="26"/>
          <w:lang w:eastAsia="vi-VN"/>
        </w:rPr>
        <w:t xml:space="preserve"> ngày. </w:t>
      </w:r>
    </w:p>
    <w:p w14:paraId="4FFF34E1" w14:textId="77777777" w:rsidR="009558FE" w:rsidRDefault="002E5821" w:rsidP="001D05F5">
      <w:pPr>
        <w:widowControl w:val="0"/>
        <w:spacing w:before="60" w:after="60" w:line="240" w:lineRule="auto"/>
        <w:jc w:val="both"/>
        <w:rPr>
          <w:rFonts w:ascii="Times New Roman" w:eastAsia="Courier New" w:hAnsi="Times New Roman" w:cs="Times New Roman"/>
          <w:b/>
          <w:sz w:val="26"/>
          <w:szCs w:val="26"/>
        </w:rPr>
      </w:pPr>
      <w:r w:rsidRPr="006F4B08">
        <w:rPr>
          <w:rFonts w:ascii="Times New Roman" w:eastAsia="Courier New" w:hAnsi="Times New Roman" w:cs="Times New Roman"/>
          <w:b/>
          <w:sz w:val="26"/>
          <w:szCs w:val="26"/>
        </w:rPr>
        <w:t xml:space="preserve">2. </w:t>
      </w:r>
      <w:r w:rsidR="000D7E30" w:rsidRPr="000D7E30">
        <w:rPr>
          <w:rFonts w:ascii="Times New Roman" w:eastAsia="Courier New" w:hAnsi="Times New Roman" w:cs="Times New Roman"/>
          <w:b/>
          <w:sz w:val="26"/>
          <w:szCs w:val="26"/>
          <w:lang w:val="vi-VN"/>
        </w:rPr>
        <w:t>MỤC TIÊU CÔNG VIỆC</w:t>
      </w:r>
      <w:r w:rsidRPr="006F4B08">
        <w:rPr>
          <w:rFonts w:ascii="Times New Roman" w:eastAsia="Courier New" w:hAnsi="Times New Roman" w:cs="Times New Roman"/>
          <w:b/>
          <w:sz w:val="26"/>
          <w:szCs w:val="26"/>
          <w:lang w:val="vi-VN"/>
        </w:rPr>
        <w:t>:</w:t>
      </w:r>
      <w:r w:rsidR="004327A4" w:rsidRPr="006F4B08">
        <w:rPr>
          <w:rFonts w:ascii="Times New Roman" w:eastAsia="Courier New" w:hAnsi="Times New Roman" w:cs="Times New Roman"/>
          <w:b/>
          <w:sz w:val="26"/>
          <w:szCs w:val="26"/>
        </w:rPr>
        <w:t xml:space="preserve"> </w:t>
      </w:r>
    </w:p>
    <w:p w14:paraId="2AAD503E" w14:textId="2BED771C" w:rsidR="00B61997" w:rsidRDefault="000D7E30" w:rsidP="009558FE">
      <w:pPr>
        <w:widowControl w:val="0"/>
        <w:spacing w:before="60" w:after="60" w:line="240" w:lineRule="auto"/>
        <w:jc w:val="both"/>
        <w:rPr>
          <w:rFonts w:ascii="Times New Roman" w:eastAsia="Courier New" w:hAnsi="Times New Roman" w:cs="Times New Roman"/>
          <w:sz w:val="26"/>
          <w:szCs w:val="26"/>
          <w:lang w:eastAsia="vi-VN"/>
        </w:rPr>
      </w:pPr>
      <w:r w:rsidRPr="007205CC">
        <w:rPr>
          <w:rFonts w:ascii="Times New Roman" w:eastAsia="Courier New" w:hAnsi="Times New Roman" w:cs="Times New Roman"/>
          <w:sz w:val="26"/>
          <w:szCs w:val="26"/>
        </w:rPr>
        <w:t xml:space="preserve">Nhà thầu </w:t>
      </w:r>
      <w:r>
        <w:rPr>
          <w:rFonts w:ascii="Times New Roman" w:eastAsia="Courier New" w:hAnsi="Times New Roman" w:cs="Times New Roman"/>
          <w:sz w:val="26"/>
          <w:szCs w:val="26"/>
          <w:lang w:eastAsia="vi-VN"/>
        </w:rPr>
        <w:t>c</w:t>
      </w:r>
      <w:r w:rsidR="002E5821" w:rsidRPr="006F4B08">
        <w:rPr>
          <w:rFonts w:ascii="Times New Roman" w:eastAsia="Courier New" w:hAnsi="Times New Roman" w:cs="Times New Roman"/>
          <w:sz w:val="26"/>
          <w:szCs w:val="26"/>
          <w:lang w:val="vi-VN" w:eastAsia="vi-VN"/>
        </w:rPr>
        <w:t>ung ứ</w:t>
      </w:r>
      <w:r w:rsidR="006718D1" w:rsidRPr="006F4B08">
        <w:rPr>
          <w:rFonts w:ascii="Times New Roman" w:eastAsia="Courier New" w:hAnsi="Times New Roman" w:cs="Times New Roman"/>
          <w:sz w:val="26"/>
          <w:szCs w:val="26"/>
          <w:lang w:val="vi-VN" w:eastAsia="vi-VN"/>
        </w:rPr>
        <w:t xml:space="preserve">ng </w:t>
      </w:r>
      <w:r w:rsidR="002E5821" w:rsidRPr="006F4B08">
        <w:rPr>
          <w:rFonts w:ascii="Times New Roman" w:eastAsia="Courier New" w:hAnsi="Times New Roman" w:cs="Times New Roman"/>
          <w:sz w:val="26"/>
          <w:szCs w:val="26"/>
          <w:lang w:val="vi-VN" w:eastAsia="vi-VN"/>
        </w:rPr>
        <w:t xml:space="preserve">tàu phục vụ công tác khảo sát </w:t>
      </w:r>
      <w:r w:rsidR="005462F0">
        <w:rPr>
          <w:rFonts w:ascii="Times New Roman" w:eastAsia="Courier New" w:hAnsi="Times New Roman" w:cs="Times New Roman"/>
          <w:sz w:val="26"/>
          <w:szCs w:val="26"/>
          <w:lang w:eastAsia="vi-VN"/>
        </w:rPr>
        <w:t>k</w:t>
      </w:r>
      <w:r w:rsidR="005462F0" w:rsidRPr="005462F0">
        <w:rPr>
          <w:rFonts w:ascii="Times New Roman" w:eastAsia="Courier New" w:hAnsi="Times New Roman" w:cs="Times New Roman"/>
          <w:sz w:val="26"/>
          <w:szCs w:val="26"/>
          <w:lang w:eastAsia="vi-VN"/>
        </w:rPr>
        <w:t xml:space="preserve">hu vực </w:t>
      </w:r>
      <w:r w:rsidR="00322FEC" w:rsidRPr="005462F0">
        <w:rPr>
          <w:rFonts w:ascii="Times New Roman" w:eastAsia="Courier New" w:hAnsi="Times New Roman" w:cs="Times New Roman"/>
          <w:sz w:val="26"/>
          <w:szCs w:val="26"/>
          <w:lang w:eastAsia="vi-VN"/>
        </w:rPr>
        <w:t>vùng biển Đông Bắc và khu vực</w:t>
      </w:r>
      <w:r w:rsidR="00322FEC">
        <w:rPr>
          <w:rFonts w:ascii="Times New Roman" w:eastAsia="Courier New" w:hAnsi="Times New Roman" w:cs="Times New Roman"/>
          <w:sz w:val="26"/>
          <w:szCs w:val="26"/>
          <w:lang w:eastAsia="vi-VN"/>
        </w:rPr>
        <w:t xml:space="preserve"> vùng</w:t>
      </w:r>
      <w:r w:rsidR="00322FEC" w:rsidRPr="005462F0">
        <w:rPr>
          <w:rFonts w:ascii="Times New Roman" w:eastAsia="Courier New" w:hAnsi="Times New Roman" w:cs="Times New Roman"/>
          <w:sz w:val="26"/>
          <w:szCs w:val="26"/>
          <w:lang w:eastAsia="vi-VN"/>
        </w:rPr>
        <w:t xml:space="preserve"> biển miền Trung</w:t>
      </w:r>
      <w:r w:rsidR="00322FEC">
        <w:rPr>
          <w:rFonts w:ascii="Times New Roman" w:eastAsia="Courier New" w:hAnsi="Times New Roman" w:cs="Times New Roman"/>
          <w:sz w:val="26"/>
          <w:szCs w:val="26"/>
          <w:lang w:eastAsia="vi-VN"/>
        </w:rPr>
        <w:t xml:space="preserve"> </w:t>
      </w:r>
      <w:r w:rsidR="00FD28D1">
        <w:rPr>
          <w:rFonts w:ascii="Times New Roman" w:eastAsia="Courier New" w:hAnsi="Times New Roman" w:cs="Times New Roman"/>
          <w:sz w:val="26"/>
          <w:szCs w:val="26"/>
          <w:lang w:eastAsia="vi-VN"/>
        </w:rPr>
        <w:t>cho Chủ đầu tư theo lịch trình cụ thể như sau:</w:t>
      </w:r>
    </w:p>
    <w:tbl>
      <w:tblPr>
        <w:tblStyle w:val="TableGrid"/>
        <w:tblW w:w="5082" w:type="pct"/>
        <w:jc w:val="center"/>
        <w:tblLook w:val="04A0" w:firstRow="1" w:lastRow="0" w:firstColumn="1" w:lastColumn="0" w:noHBand="0" w:noVBand="1"/>
      </w:tblPr>
      <w:tblGrid>
        <w:gridCol w:w="595"/>
        <w:gridCol w:w="1130"/>
        <w:gridCol w:w="997"/>
        <w:gridCol w:w="997"/>
        <w:gridCol w:w="1380"/>
        <w:gridCol w:w="4111"/>
      </w:tblGrid>
      <w:tr w:rsidR="001D05F5" w:rsidRPr="006F4B08" w14:paraId="3ED0C024" w14:textId="77777777" w:rsidTr="001D05F5">
        <w:trPr>
          <w:tblHeader/>
          <w:jc w:val="center"/>
        </w:trPr>
        <w:tc>
          <w:tcPr>
            <w:tcW w:w="323" w:type="pct"/>
            <w:vAlign w:val="center"/>
          </w:tcPr>
          <w:p w14:paraId="7E09A739" w14:textId="77777777" w:rsidR="00FD28D1" w:rsidRPr="006F4B08" w:rsidRDefault="00FD28D1" w:rsidP="001D05F5">
            <w:pPr>
              <w:widowControl w:val="0"/>
              <w:autoSpaceDE w:val="0"/>
              <w:autoSpaceDN w:val="0"/>
              <w:adjustRightInd w:val="0"/>
              <w:ind w:left="-113" w:right="-113"/>
              <w:jc w:val="center"/>
              <w:rPr>
                <w:rFonts w:ascii="Times New Roman" w:eastAsia="Times New Roman" w:hAnsi="Times New Roman" w:cs="Times New Roman"/>
                <w:b/>
                <w:sz w:val="26"/>
                <w:szCs w:val="26"/>
              </w:rPr>
            </w:pPr>
            <w:r w:rsidRPr="006F4B08">
              <w:rPr>
                <w:rFonts w:ascii="Times New Roman" w:eastAsia="Times New Roman" w:hAnsi="Times New Roman" w:cs="Times New Roman"/>
                <w:b/>
                <w:sz w:val="26"/>
                <w:szCs w:val="26"/>
              </w:rPr>
              <w:t>STT</w:t>
            </w:r>
          </w:p>
        </w:tc>
        <w:tc>
          <w:tcPr>
            <w:tcW w:w="613" w:type="pct"/>
            <w:vAlign w:val="center"/>
          </w:tcPr>
          <w:p w14:paraId="53612B92" w14:textId="77777777" w:rsidR="00FD28D1" w:rsidRPr="006F4B08" w:rsidRDefault="00FD28D1" w:rsidP="0012519A">
            <w:pPr>
              <w:widowControl w:val="0"/>
              <w:autoSpaceDE w:val="0"/>
              <w:autoSpaceDN w:val="0"/>
              <w:adjustRightInd w:val="0"/>
              <w:jc w:val="center"/>
              <w:rPr>
                <w:rFonts w:ascii="Times New Roman" w:eastAsia="Times New Roman" w:hAnsi="Times New Roman" w:cs="Times New Roman"/>
                <w:b/>
                <w:sz w:val="26"/>
                <w:szCs w:val="26"/>
              </w:rPr>
            </w:pPr>
            <w:r w:rsidRPr="006F4B08">
              <w:rPr>
                <w:rFonts w:ascii="Times New Roman" w:eastAsia="Times New Roman" w:hAnsi="Times New Roman" w:cs="Times New Roman"/>
                <w:b/>
                <w:sz w:val="26"/>
                <w:szCs w:val="26"/>
              </w:rPr>
              <w:t>Tàu</w:t>
            </w:r>
          </w:p>
        </w:tc>
        <w:tc>
          <w:tcPr>
            <w:tcW w:w="541" w:type="pct"/>
            <w:vAlign w:val="center"/>
          </w:tcPr>
          <w:p w14:paraId="51D14F3D" w14:textId="77777777" w:rsidR="00FD28D1" w:rsidRPr="006F4B08" w:rsidRDefault="00FD28D1" w:rsidP="001D05F5">
            <w:pPr>
              <w:widowControl w:val="0"/>
              <w:autoSpaceDE w:val="0"/>
              <w:autoSpaceDN w:val="0"/>
              <w:adjustRightInd w:val="0"/>
              <w:ind w:left="-57" w:right="-57"/>
              <w:jc w:val="center"/>
              <w:rPr>
                <w:rFonts w:ascii="Times New Roman" w:eastAsia="Times New Roman" w:hAnsi="Times New Roman" w:cs="Times New Roman"/>
                <w:b/>
                <w:sz w:val="26"/>
                <w:szCs w:val="26"/>
              </w:rPr>
            </w:pPr>
            <w:r w:rsidRPr="006F4B08">
              <w:rPr>
                <w:rFonts w:ascii="Times New Roman" w:eastAsia="Times New Roman" w:hAnsi="Times New Roman" w:cs="Times New Roman"/>
                <w:b/>
                <w:sz w:val="26"/>
                <w:szCs w:val="26"/>
              </w:rPr>
              <w:t>Số ngày tàu dự kiến</w:t>
            </w:r>
          </w:p>
        </w:tc>
        <w:tc>
          <w:tcPr>
            <w:tcW w:w="541" w:type="pct"/>
            <w:vAlign w:val="center"/>
          </w:tcPr>
          <w:p w14:paraId="65D9B0C6" w14:textId="77777777" w:rsidR="00FD28D1" w:rsidRPr="006F4B08" w:rsidRDefault="00FD28D1" w:rsidP="001D05F5">
            <w:pPr>
              <w:widowControl w:val="0"/>
              <w:autoSpaceDE w:val="0"/>
              <w:autoSpaceDN w:val="0"/>
              <w:adjustRightInd w:val="0"/>
              <w:ind w:left="-57" w:right="-57"/>
              <w:jc w:val="center"/>
              <w:rPr>
                <w:rFonts w:ascii="Times New Roman" w:eastAsia="Times New Roman" w:hAnsi="Times New Roman" w:cs="Times New Roman"/>
                <w:b/>
                <w:sz w:val="26"/>
                <w:szCs w:val="26"/>
              </w:rPr>
            </w:pPr>
            <w:r w:rsidRPr="006F4B08">
              <w:rPr>
                <w:rFonts w:ascii="Times New Roman" w:eastAsia="Times New Roman" w:hAnsi="Times New Roman" w:cs="Times New Roman"/>
                <w:b/>
                <w:sz w:val="26"/>
                <w:szCs w:val="26"/>
              </w:rPr>
              <w:t>Thời gian dự kiến</w:t>
            </w:r>
          </w:p>
        </w:tc>
        <w:tc>
          <w:tcPr>
            <w:tcW w:w="749" w:type="pct"/>
            <w:vAlign w:val="center"/>
          </w:tcPr>
          <w:p w14:paraId="6B5F7F0F" w14:textId="77777777" w:rsidR="00FD28D1" w:rsidRPr="006F4B08" w:rsidRDefault="00FD28D1" w:rsidP="001D05F5">
            <w:pPr>
              <w:widowControl w:val="0"/>
              <w:autoSpaceDE w:val="0"/>
              <w:autoSpaceDN w:val="0"/>
              <w:adjustRightInd w:val="0"/>
              <w:ind w:left="-57" w:right="-57"/>
              <w:jc w:val="center"/>
              <w:rPr>
                <w:rFonts w:ascii="Times New Roman" w:eastAsia="Times New Roman" w:hAnsi="Times New Roman" w:cs="Times New Roman"/>
                <w:b/>
                <w:sz w:val="26"/>
                <w:szCs w:val="26"/>
              </w:rPr>
            </w:pPr>
            <w:r w:rsidRPr="006F4B08">
              <w:rPr>
                <w:rFonts w:ascii="Times New Roman" w:eastAsia="Times New Roman" w:hAnsi="Times New Roman" w:cs="Times New Roman"/>
                <w:b/>
                <w:sz w:val="26"/>
                <w:szCs w:val="26"/>
              </w:rPr>
              <w:t>Địa điểm nhận và trả tàu</w:t>
            </w:r>
          </w:p>
        </w:tc>
        <w:tc>
          <w:tcPr>
            <w:tcW w:w="2232" w:type="pct"/>
            <w:vAlign w:val="center"/>
          </w:tcPr>
          <w:p w14:paraId="499A4834" w14:textId="77777777" w:rsidR="00FD28D1" w:rsidRPr="006F4B08" w:rsidRDefault="00FD28D1" w:rsidP="0012519A">
            <w:pPr>
              <w:widowControl w:val="0"/>
              <w:autoSpaceDE w:val="0"/>
              <w:autoSpaceDN w:val="0"/>
              <w:adjustRightInd w:val="0"/>
              <w:jc w:val="center"/>
              <w:rPr>
                <w:rFonts w:ascii="Times New Roman" w:eastAsia="Times New Roman" w:hAnsi="Times New Roman" w:cs="Times New Roman"/>
                <w:b/>
                <w:sz w:val="26"/>
                <w:szCs w:val="26"/>
              </w:rPr>
            </w:pPr>
            <w:r w:rsidRPr="006F4B08">
              <w:rPr>
                <w:rFonts w:ascii="Times New Roman" w:eastAsia="Times New Roman" w:hAnsi="Times New Roman" w:cs="Times New Roman"/>
                <w:b/>
                <w:sz w:val="26"/>
                <w:szCs w:val="26"/>
              </w:rPr>
              <w:t>Nội dung thực hiện</w:t>
            </w:r>
          </w:p>
        </w:tc>
      </w:tr>
      <w:tr w:rsidR="001D05F5" w:rsidRPr="006F4B08" w14:paraId="0F51055F" w14:textId="77777777" w:rsidTr="001D05F5">
        <w:trPr>
          <w:jc w:val="center"/>
        </w:trPr>
        <w:tc>
          <w:tcPr>
            <w:tcW w:w="323" w:type="pct"/>
            <w:vAlign w:val="center"/>
          </w:tcPr>
          <w:p w14:paraId="69680954" w14:textId="77777777" w:rsidR="00FD28D1" w:rsidRPr="001D05F5" w:rsidRDefault="00FD28D1" w:rsidP="001D05F5">
            <w:pPr>
              <w:widowControl w:val="0"/>
              <w:autoSpaceDE w:val="0"/>
              <w:autoSpaceDN w:val="0"/>
              <w:adjustRightInd w:val="0"/>
              <w:ind w:left="-113" w:right="-113"/>
              <w:jc w:val="center"/>
              <w:rPr>
                <w:rFonts w:ascii="Times New Roman" w:eastAsia="Times New Roman" w:hAnsi="Times New Roman" w:cs="Times New Roman"/>
                <w:bCs/>
                <w:sz w:val="26"/>
                <w:szCs w:val="26"/>
              </w:rPr>
            </w:pPr>
            <w:r w:rsidRPr="001D05F5">
              <w:rPr>
                <w:rFonts w:ascii="Times New Roman" w:eastAsia="Times New Roman" w:hAnsi="Times New Roman" w:cs="Times New Roman"/>
                <w:bCs/>
                <w:sz w:val="26"/>
                <w:szCs w:val="26"/>
              </w:rPr>
              <w:t>1</w:t>
            </w:r>
          </w:p>
        </w:tc>
        <w:tc>
          <w:tcPr>
            <w:tcW w:w="613" w:type="pct"/>
            <w:vAlign w:val="center"/>
          </w:tcPr>
          <w:p w14:paraId="573ADD11" w14:textId="75E10FAF" w:rsidR="00FD28D1" w:rsidRPr="006F4B08" w:rsidRDefault="00FD28D1" w:rsidP="001D05F5">
            <w:pPr>
              <w:widowControl w:val="0"/>
              <w:autoSpaceDE w:val="0"/>
              <w:autoSpaceDN w:val="0"/>
              <w:adjustRightInd w:val="0"/>
              <w:jc w:val="both"/>
              <w:rPr>
                <w:rFonts w:ascii="Times New Roman" w:eastAsia="Times New Roman" w:hAnsi="Times New Roman" w:cs="Times New Roman"/>
                <w:b/>
                <w:bCs/>
                <w:sz w:val="26"/>
                <w:szCs w:val="26"/>
              </w:rPr>
            </w:pPr>
            <w:r w:rsidRPr="006F4B08">
              <w:rPr>
                <w:rFonts w:ascii="Times New Roman" w:eastAsia="Times New Roman" w:hAnsi="Times New Roman" w:cs="Times New Roman"/>
                <w:b/>
                <w:bCs/>
                <w:sz w:val="26"/>
                <w:szCs w:val="26"/>
              </w:rPr>
              <w:t xml:space="preserve">Tàu </w:t>
            </w:r>
            <w:r w:rsidR="001D05F5">
              <w:rPr>
                <w:rFonts w:ascii="Times New Roman" w:eastAsia="Times New Roman" w:hAnsi="Times New Roman" w:cs="Times New Roman"/>
                <w:b/>
                <w:bCs/>
                <w:sz w:val="26"/>
                <w:szCs w:val="26"/>
              </w:rPr>
              <w:t>c</w:t>
            </w:r>
            <w:r w:rsidRPr="006F4B08">
              <w:rPr>
                <w:rFonts w:ascii="Times New Roman" w:eastAsia="Times New Roman" w:hAnsi="Times New Roman" w:cs="Times New Roman"/>
                <w:b/>
                <w:bCs/>
                <w:sz w:val="26"/>
                <w:szCs w:val="26"/>
              </w:rPr>
              <w:t>ông suất &gt;150CV</w:t>
            </w:r>
          </w:p>
        </w:tc>
        <w:tc>
          <w:tcPr>
            <w:tcW w:w="541" w:type="pct"/>
            <w:vAlign w:val="center"/>
          </w:tcPr>
          <w:p w14:paraId="083FB131" w14:textId="5BA1CC95" w:rsidR="00FD28D1" w:rsidRPr="006F4B08" w:rsidRDefault="00322FEC" w:rsidP="001D05F5">
            <w:pPr>
              <w:widowControl w:val="0"/>
              <w:autoSpaceDE w:val="0"/>
              <w:autoSpaceDN w:val="0"/>
              <w:adjustRightInd w:val="0"/>
              <w:ind w:left="-113" w:right="-11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p>
        </w:tc>
        <w:tc>
          <w:tcPr>
            <w:tcW w:w="541" w:type="pct"/>
            <w:vAlign w:val="center"/>
          </w:tcPr>
          <w:p w14:paraId="493F1418" w14:textId="77777777" w:rsidR="00322FEC" w:rsidRDefault="00322FEC" w:rsidP="001D05F5">
            <w:pPr>
              <w:widowControl w:val="0"/>
              <w:autoSpaceDE w:val="0"/>
              <w:autoSpaceDN w:val="0"/>
              <w:adjustRightInd w:val="0"/>
              <w:ind w:left="-113" w:right="-11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Tháng</w:t>
            </w:r>
          </w:p>
          <w:p w14:paraId="0E7D5A61" w14:textId="6295E7E0" w:rsidR="00FD28D1" w:rsidRPr="006F4B08" w:rsidRDefault="009558FE" w:rsidP="001D05F5">
            <w:pPr>
              <w:widowControl w:val="0"/>
              <w:autoSpaceDE w:val="0"/>
              <w:autoSpaceDN w:val="0"/>
              <w:adjustRightInd w:val="0"/>
              <w:ind w:left="-113" w:right="-11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5-6</w:t>
            </w:r>
            <w:r w:rsidR="00FD28D1" w:rsidRPr="006F4B08">
              <w:rPr>
                <w:rFonts w:ascii="Times New Roman" w:eastAsia="Times New Roman" w:hAnsi="Times New Roman" w:cs="Times New Roman"/>
                <w:sz w:val="26"/>
                <w:szCs w:val="26"/>
              </w:rPr>
              <w:t>/202</w:t>
            </w:r>
            <w:r w:rsidR="00FD28D1">
              <w:rPr>
                <w:rFonts w:ascii="Times New Roman" w:eastAsia="Times New Roman" w:hAnsi="Times New Roman" w:cs="Times New Roman"/>
                <w:sz w:val="26"/>
                <w:szCs w:val="26"/>
              </w:rPr>
              <w:t>6</w:t>
            </w:r>
          </w:p>
        </w:tc>
        <w:tc>
          <w:tcPr>
            <w:tcW w:w="749" w:type="pct"/>
            <w:vAlign w:val="center"/>
          </w:tcPr>
          <w:p w14:paraId="40956592" w14:textId="77777777" w:rsidR="001D05F5" w:rsidRDefault="00322FEC" w:rsidP="001D05F5">
            <w:pPr>
              <w:widowControl w:val="0"/>
              <w:autoSpaceDE w:val="0"/>
              <w:autoSpaceDN w:val="0"/>
              <w:adjustRightInd w:val="0"/>
              <w:ind w:left="-113" w:right="-11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Hải Phòng</w:t>
            </w:r>
            <w:r w:rsidR="00FD28D1">
              <w:rPr>
                <w:rFonts w:ascii="Times New Roman" w:eastAsia="Times New Roman" w:hAnsi="Times New Roman" w:cs="Times New Roman"/>
                <w:sz w:val="26"/>
                <w:szCs w:val="26"/>
              </w:rPr>
              <w:t xml:space="preserve"> </w:t>
            </w:r>
          </w:p>
          <w:p w14:paraId="45DCA3DD" w14:textId="77777777" w:rsidR="001D05F5" w:rsidRDefault="00322FEC" w:rsidP="001D05F5">
            <w:pPr>
              <w:widowControl w:val="0"/>
              <w:autoSpaceDE w:val="0"/>
              <w:autoSpaceDN w:val="0"/>
              <w:adjustRightInd w:val="0"/>
              <w:ind w:left="-113" w:right="-11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1D05F5">
              <w:rPr>
                <w:rFonts w:ascii="Times New Roman" w:eastAsia="Times New Roman" w:hAnsi="Times New Roman" w:cs="Times New Roman"/>
                <w:sz w:val="26"/>
                <w:szCs w:val="26"/>
              </w:rPr>
              <w:t xml:space="preserve"> </w:t>
            </w:r>
          </w:p>
          <w:p w14:paraId="7A00E9D7" w14:textId="0B729577" w:rsidR="00FD28D1" w:rsidRPr="006F4B08" w:rsidRDefault="00322FEC" w:rsidP="001D05F5">
            <w:pPr>
              <w:widowControl w:val="0"/>
              <w:autoSpaceDE w:val="0"/>
              <w:autoSpaceDN w:val="0"/>
              <w:adjustRightInd w:val="0"/>
              <w:ind w:left="-113" w:right="-11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Hải Phòng</w:t>
            </w:r>
          </w:p>
        </w:tc>
        <w:tc>
          <w:tcPr>
            <w:tcW w:w="2232" w:type="pct"/>
            <w:vAlign w:val="center"/>
          </w:tcPr>
          <w:p w14:paraId="1017DC90" w14:textId="010B9CD2" w:rsidR="00FD28D1" w:rsidRPr="006F4B08" w:rsidRDefault="00FD28D1" w:rsidP="0012519A">
            <w:pPr>
              <w:widowControl w:val="0"/>
              <w:autoSpaceDE w:val="0"/>
              <w:autoSpaceDN w:val="0"/>
              <w:adjustRightInd w:val="0"/>
              <w:jc w:val="both"/>
              <w:rPr>
                <w:rFonts w:ascii="Times New Roman" w:eastAsia="Times New Roman" w:hAnsi="Times New Roman" w:cs="Times New Roman"/>
                <w:sz w:val="26"/>
                <w:szCs w:val="26"/>
              </w:rPr>
            </w:pPr>
            <w:r w:rsidRPr="006F4B08">
              <w:rPr>
                <w:rFonts w:ascii="Times New Roman" w:eastAsia="Times New Roman" w:hAnsi="Times New Roman" w:cs="Times New Roman"/>
                <w:sz w:val="26"/>
                <w:szCs w:val="26"/>
              </w:rPr>
              <w:t xml:space="preserve">- Vị trí khảo sát: </w:t>
            </w:r>
            <w:r w:rsidR="00322FEC" w:rsidRPr="00322FEC">
              <w:rPr>
                <w:rFonts w:ascii="Times New Roman" w:eastAsia="Times New Roman" w:hAnsi="Times New Roman" w:cs="Times New Roman"/>
                <w:sz w:val="26"/>
                <w:szCs w:val="26"/>
              </w:rPr>
              <w:t>Khu vực vùng biển Đông Bắc</w:t>
            </w:r>
            <w:r w:rsidR="00322FEC">
              <w:rPr>
                <w:rFonts w:ascii="Times New Roman" w:eastAsia="Times New Roman" w:hAnsi="Times New Roman" w:cs="Times New Roman"/>
                <w:sz w:val="26"/>
                <w:szCs w:val="26"/>
              </w:rPr>
              <w:t xml:space="preserve"> </w:t>
            </w:r>
            <w:r w:rsidR="009558FE">
              <w:rPr>
                <w:rFonts w:ascii="Times New Roman" w:eastAsia="Times New Roman" w:hAnsi="Times New Roman" w:cs="Times New Roman"/>
                <w:sz w:val="26"/>
                <w:szCs w:val="26"/>
              </w:rPr>
              <w:t>(khu vực vùng biển xung quanh</w:t>
            </w:r>
            <w:r w:rsidR="00322FEC">
              <w:rPr>
                <w:rFonts w:ascii="Times New Roman" w:eastAsia="Times New Roman" w:hAnsi="Times New Roman" w:cs="Times New Roman"/>
                <w:sz w:val="26"/>
                <w:szCs w:val="26"/>
              </w:rPr>
              <w:t xml:space="preserve"> </w:t>
            </w:r>
            <w:r w:rsidR="009558FE">
              <w:rPr>
                <w:rFonts w:ascii="Times New Roman" w:eastAsia="Times New Roman" w:hAnsi="Times New Roman" w:cs="Times New Roman"/>
                <w:sz w:val="26"/>
                <w:szCs w:val="26"/>
              </w:rPr>
              <w:t>các</w:t>
            </w:r>
            <w:r w:rsidR="00322FEC">
              <w:rPr>
                <w:rFonts w:ascii="Times New Roman" w:eastAsia="Times New Roman" w:hAnsi="Times New Roman" w:cs="Times New Roman"/>
                <w:sz w:val="26"/>
                <w:szCs w:val="26"/>
              </w:rPr>
              <w:t xml:space="preserve"> đảo</w:t>
            </w:r>
            <w:r w:rsidR="009558FE">
              <w:rPr>
                <w:rFonts w:ascii="Times New Roman" w:eastAsia="Times New Roman" w:hAnsi="Times New Roman" w:cs="Times New Roman"/>
                <w:sz w:val="26"/>
                <w:szCs w:val="26"/>
              </w:rPr>
              <w:t xml:space="preserve">: </w:t>
            </w:r>
            <w:r w:rsidR="00322FEC">
              <w:rPr>
                <w:rFonts w:ascii="Times New Roman" w:eastAsia="Times New Roman" w:hAnsi="Times New Roman" w:cs="Times New Roman"/>
                <w:sz w:val="26"/>
                <w:szCs w:val="26"/>
              </w:rPr>
              <w:t xml:space="preserve">Vĩnh Thực, Trà Bản, Cô Tô, Thanh Lân, Trần, Quan Lạn, Ngọc Vừng, Cát Bà, </w:t>
            </w:r>
            <w:r w:rsidR="005F4EBC">
              <w:rPr>
                <w:rFonts w:ascii="Times New Roman" w:eastAsia="Times New Roman" w:hAnsi="Times New Roman" w:cs="Times New Roman"/>
                <w:sz w:val="26"/>
                <w:szCs w:val="26"/>
              </w:rPr>
              <w:t>Cát Hải, Bạch Long Vỹ)</w:t>
            </w:r>
            <w:r w:rsidRPr="006F4B08">
              <w:rPr>
                <w:rFonts w:ascii="Times New Roman" w:eastAsia="Times New Roman" w:hAnsi="Times New Roman" w:cs="Times New Roman"/>
                <w:sz w:val="26"/>
                <w:szCs w:val="26"/>
              </w:rPr>
              <w:t>.</w:t>
            </w:r>
          </w:p>
          <w:p w14:paraId="52A23CA2" w14:textId="77777777" w:rsidR="005F4EBC" w:rsidRDefault="00FD28D1" w:rsidP="0012519A">
            <w:pPr>
              <w:widowControl w:val="0"/>
              <w:autoSpaceDE w:val="0"/>
              <w:autoSpaceDN w:val="0"/>
              <w:adjustRightInd w:val="0"/>
              <w:jc w:val="both"/>
              <w:rPr>
                <w:rFonts w:ascii="Times New Roman" w:eastAsia="Times New Roman" w:hAnsi="Times New Roman" w:cs="Times New Roman"/>
                <w:sz w:val="26"/>
                <w:szCs w:val="26"/>
              </w:rPr>
            </w:pPr>
            <w:r w:rsidRPr="006F4B08">
              <w:rPr>
                <w:rFonts w:ascii="Times New Roman" w:eastAsia="Times New Roman" w:hAnsi="Times New Roman" w:cs="Times New Roman"/>
                <w:sz w:val="26"/>
                <w:szCs w:val="26"/>
              </w:rPr>
              <w:t xml:space="preserve">- Nội dung công việc: </w:t>
            </w:r>
          </w:p>
          <w:p w14:paraId="5231B67A" w14:textId="39E07B77" w:rsidR="005F4EBC" w:rsidRDefault="005F4EBC" w:rsidP="0012519A">
            <w:pPr>
              <w:widowControl w:val="0"/>
              <w:autoSpaceDE w:val="0"/>
              <w:autoSpaceDN w:val="0"/>
              <w:adjustRightInd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FD28D1" w:rsidRPr="006F4B08">
              <w:rPr>
                <w:rFonts w:ascii="Times New Roman" w:eastAsia="Times New Roman" w:hAnsi="Times New Roman" w:cs="Times New Roman"/>
                <w:sz w:val="26"/>
                <w:szCs w:val="26"/>
              </w:rPr>
              <w:t xml:space="preserve">Sau khi </w:t>
            </w:r>
            <w:r>
              <w:rPr>
                <w:rFonts w:ascii="Times New Roman" w:eastAsia="Times New Roman" w:hAnsi="Times New Roman" w:cs="Times New Roman"/>
                <w:sz w:val="26"/>
                <w:szCs w:val="26"/>
              </w:rPr>
              <w:t>đoàn công tác lên tàu</w:t>
            </w:r>
            <w:r w:rsidR="00FD28D1" w:rsidRPr="006F4B08">
              <w:rPr>
                <w:rFonts w:ascii="Times New Roman" w:eastAsia="Times New Roman" w:hAnsi="Times New Roman" w:cs="Times New Roman"/>
                <w:sz w:val="26"/>
                <w:szCs w:val="26"/>
              </w:rPr>
              <w:t xml:space="preserve">, di chuyển </w:t>
            </w:r>
            <w:r w:rsidR="00FD28D1">
              <w:rPr>
                <w:rFonts w:ascii="Times New Roman" w:eastAsia="Times New Roman" w:hAnsi="Times New Roman" w:cs="Times New Roman"/>
                <w:sz w:val="26"/>
                <w:szCs w:val="26"/>
              </w:rPr>
              <w:t>từ k</w:t>
            </w:r>
            <w:r w:rsidR="00FD28D1" w:rsidRPr="000A6A02">
              <w:rPr>
                <w:rFonts w:ascii="Times New Roman" w:eastAsia="Times New Roman" w:hAnsi="Times New Roman" w:cs="Times New Roman"/>
                <w:sz w:val="26"/>
                <w:szCs w:val="26"/>
              </w:rPr>
              <w:t xml:space="preserve">hu vực </w:t>
            </w:r>
            <w:r w:rsidR="009558FE">
              <w:rPr>
                <w:rFonts w:ascii="Times New Roman" w:eastAsia="Times New Roman" w:hAnsi="Times New Roman" w:cs="Times New Roman"/>
                <w:sz w:val="26"/>
                <w:szCs w:val="26"/>
              </w:rPr>
              <w:t>cảng đón</w:t>
            </w:r>
            <w:r>
              <w:rPr>
                <w:rFonts w:ascii="Times New Roman" w:eastAsia="Times New Roman" w:hAnsi="Times New Roman" w:cs="Times New Roman"/>
                <w:sz w:val="26"/>
                <w:szCs w:val="26"/>
              </w:rPr>
              <w:t xml:space="preserve"> </w:t>
            </w:r>
            <w:r w:rsidR="00FD28D1" w:rsidRPr="006F4B08">
              <w:rPr>
                <w:rFonts w:ascii="Times New Roman" w:eastAsia="Times New Roman" w:hAnsi="Times New Roman" w:cs="Times New Roman"/>
                <w:sz w:val="26"/>
                <w:szCs w:val="26"/>
              </w:rPr>
              <w:t>đến</w:t>
            </w:r>
            <w:r w:rsidR="009558FE">
              <w:rPr>
                <w:rFonts w:ascii="Times New Roman" w:eastAsia="Times New Roman" w:hAnsi="Times New Roman" w:cs="Times New Roman"/>
                <w:sz w:val="26"/>
                <w:szCs w:val="26"/>
              </w:rPr>
              <w:t xml:space="preserve"> vùng biển xung quanh</w:t>
            </w:r>
            <w:r w:rsidR="00FD28D1" w:rsidRPr="006F4B0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các đảo </w:t>
            </w:r>
            <w:r w:rsidR="009558FE">
              <w:rPr>
                <w:rFonts w:ascii="Times New Roman" w:eastAsia="Times New Roman" w:hAnsi="Times New Roman" w:cs="Times New Roman"/>
                <w:sz w:val="26"/>
                <w:szCs w:val="26"/>
              </w:rPr>
              <w:t>theo danh sách khảo sát</w:t>
            </w:r>
            <w:r w:rsidR="00FD28D1" w:rsidRPr="006F4B08">
              <w:rPr>
                <w:rFonts w:ascii="Times New Roman" w:eastAsia="Times New Roman" w:hAnsi="Times New Roman" w:cs="Times New Roman"/>
                <w:sz w:val="26"/>
                <w:szCs w:val="26"/>
              </w:rPr>
              <w:t>.</w:t>
            </w:r>
          </w:p>
          <w:p w14:paraId="074AC6AF" w14:textId="0FD9D936" w:rsidR="005F4EBC" w:rsidRDefault="005F4EBC" w:rsidP="0012519A">
            <w:pPr>
              <w:widowControl w:val="0"/>
              <w:autoSpaceDE w:val="0"/>
              <w:autoSpaceDN w:val="0"/>
              <w:adjustRightInd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Neo đậu </w:t>
            </w:r>
            <w:r w:rsidR="009558FE">
              <w:rPr>
                <w:rFonts w:ascii="Times New Roman" w:eastAsia="Times New Roman" w:hAnsi="Times New Roman" w:cs="Times New Roman"/>
                <w:sz w:val="26"/>
                <w:szCs w:val="26"/>
              </w:rPr>
              <w:t>tại các vị trí được chỉ định</w:t>
            </w:r>
            <w:r>
              <w:rPr>
                <w:rFonts w:ascii="Times New Roman" w:eastAsia="Times New Roman" w:hAnsi="Times New Roman" w:cs="Times New Roman"/>
                <w:sz w:val="26"/>
                <w:szCs w:val="26"/>
              </w:rPr>
              <w:t xml:space="preserve"> để Đoàn công tác thực hiện việc khảo sát</w:t>
            </w:r>
            <w:r w:rsidR="009558FE">
              <w:rPr>
                <w:rFonts w:ascii="Times New Roman" w:eastAsia="Times New Roman" w:hAnsi="Times New Roman" w:cs="Times New Roman"/>
                <w:sz w:val="26"/>
                <w:szCs w:val="26"/>
              </w:rPr>
              <w:t xml:space="preserve"> môi trường (đo đạc, lấy mẫu môi trường, thu thập thông tin).</w:t>
            </w:r>
          </w:p>
          <w:p w14:paraId="67750516" w14:textId="52646FFA" w:rsidR="005F4EBC" w:rsidRPr="006F4B08" w:rsidRDefault="005F4EBC" w:rsidP="0012519A">
            <w:pPr>
              <w:widowControl w:val="0"/>
              <w:autoSpaceDE w:val="0"/>
              <w:autoSpaceDN w:val="0"/>
              <w:adjustRightInd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Kết thúc khảo sát tại</w:t>
            </w:r>
            <w:r w:rsidR="009558FE">
              <w:rPr>
                <w:rFonts w:ascii="Times New Roman" w:eastAsia="Times New Roman" w:hAnsi="Times New Roman" w:cs="Times New Roman"/>
                <w:sz w:val="26"/>
                <w:szCs w:val="26"/>
              </w:rPr>
              <w:t xml:space="preserve"> khu vực</w:t>
            </w:r>
            <w:r>
              <w:rPr>
                <w:rFonts w:ascii="Times New Roman" w:eastAsia="Times New Roman" w:hAnsi="Times New Roman" w:cs="Times New Roman"/>
                <w:sz w:val="26"/>
                <w:szCs w:val="26"/>
              </w:rPr>
              <w:t xml:space="preserve">, tàu đưa Đoàn công tác về </w:t>
            </w:r>
            <w:r w:rsidR="009558FE">
              <w:rPr>
                <w:rFonts w:ascii="Times New Roman" w:eastAsia="Times New Roman" w:hAnsi="Times New Roman" w:cs="Times New Roman"/>
                <w:sz w:val="26"/>
                <w:szCs w:val="26"/>
              </w:rPr>
              <w:t>c</w:t>
            </w:r>
            <w:r>
              <w:rPr>
                <w:rFonts w:ascii="Times New Roman" w:eastAsia="Times New Roman" w:hAnsi="Times New Roman" w:cs="Times New Roman"/>
                <w:sz w:val="26"/>
                <w:szCs w:val="26"/>
              </w:rPr>
              <w:t>ảng. Kết thúc hành trình.</w:t>
            </w:r>
          </w:p>
        </w:tc>
      </w:tr>
      <w:tr w:rsidR="001D05F5" w:rsidRPr="006F4B08" w14:paraId="26A2C335" w14:textId="77777777" w:rsidTr="001D05F5">
        <w:trPr>
          <w:jc w:val="center"/>
        </w:trPr>
        <w:tc>
          <w:tcPr>
            <w:tcW w:w="323" w:type="pct"/>
            <w:vAlign w:val="center"/>
          </w:tcPr>
          <w:p w14:paraId="3247C1F6" w14:textId="77777777" w:rsidR="00FD28D1" w:rsidRPr="001D05F5" w:rsidRDefault="00FD28D1" w:rsidP="001D05F5">
            <w:pPr>
              <w:widowControl w:val="0"/>
              <w:autoSpaceDE w:val="0"/>
              <w:autoSpaceDN w:val="0"/>
              <w:adjustRightInd w:val="0"/>
              <w:ind w:left="-113" w:right="-113"/>
              <w:jc w:val="center"/>
              <w:rPr>
                <w:rFonts w:ascii="Times New Roman" w:eastAsia="Times New Roman" w:hAnsi="Times New Roman" w:cs="Times New Roman"/>
                <w:bCs/>
                <w:sz w:val="26"/>
                <w:szCs w:val="26"/>
              </w:rPr>
            </w:pPr>
            <w:r w:rsidRPr="001D05F5">
              <w:rPr>
                <w:rFonts w:ascii="Times New Roman" w:eastAsia="Times New Roman" w:hAnsi="Times New Roman" w:cs="Times New Roman"/>
                <w:bCs/>
                <w:sz w:val="26"/>
                <w:szCs w:val="26"/>
              </w:rPr>
              <w:t>2</w:t>
            </w:r>
          </w:p>
        </w:tc>
        <w:tc>
          <w:tcPr>
            <w:tcW w:w="613" w:type="pct"/>
            <w:vAlign w:val="center"/>
          </w:tcPr>
          <w:p w14:paraId="05E8D9E8" w14:textId="2EFBFED2" w:rsidR="00FD28D1" w:rsidRPr="006F4B08" w:rsidRDefault="005F4EBC" w:rsidP="001D05F5">
            <w:pPr>
              <w:widowControl w:val="0"/>
              <w:autoSpaceDE w:val="0"/>
              <w:autoSpaceDN w:val="0"/>
              <w:adjustRightInd w:val="0"/>
              <w:jc w:val="both"/>
              <w:rPr>
                <w:rFonts w:ascii="Times New Roman" w:eastAsia="Times New Roman" w:hAnsi="Times New Roman" w:cs="Times New Roman"/>
                <w:b/>
                <w:bCs/>
                <w:sz w:val="26"/>
                <w:szCs w:val="26"/>
              </w:rPr>
            </w:pPr>
            <w:r w:rsidRPr="006F4B08">
              <w:rPr>
                <w:rFonts w:ascii="Times New Roman" w:eastAsia="Times New Roman" w:hAnsi="Times New Roman" w:cs="Times New Roman"/>
                <w:b/>
                <w:bCs/>
                <w:sz w:val="26"/>
                <w:szCs w:val="26"/>
              </w:rPr>
              <w:t xml:space="preserve">Tàu </w:t>
            </w:r>
            <w:r w:rsidR="001D05F5">
              <w:rPr>
                <w:rFonts w:ascii="Times New Roman" w:eastAsia="Times New Roman" w:hAnsi="Times New Roman" w:cs="Times New Roman"/>
                <w:b/>
                <w:bCs/>
                <w:sz w:val="26"/>
                <w:szCs w:val="26"/>
              </w:rPr>
              <w:t>c</w:t>
            </w:r>
            <w:r w:rsidRPr="006F4B08">
              <w:rPr>
                <w:rFonts w:ascii="Times New Roman" w:eastAsia="Times New Roman" w:hAnsi="Times New Roman" w:cs="Times New Roman"/>
                <w:b/>
                <w:bCs/>
                <w:sz w:val="26"/>
                <w:szCs w:val="26"/>
              </w:rPr>
              <w:t>ông suất &gt;150CV</w:t>
            </w:r>
          </w:p>
        </w:tc>
        <w:tc>
          <w:tcPr>
            <w:tcW w:w="541" w:type="pct"/>
            <w:vAlign w:val="center"/>
          </w:tcPr>
          <w:p w14:paraId="50FC3D19" w14:textId="35215520" w:rsidR="00FD28D1" w:rsidRPr="006F4B08" w:rsidRDefault="005F4EBC" w:rsidP="001D05F5">
            <w:pPr>
              <w:widowControl w:val="0"/>
              <w:autoSpaceDE w:val="0"/>
              <w:autoSpaceDN w:val="0"/>
              <w:adjustRightInd w:val="0"/>
              <w:ind w:left="-113" w:right="-11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25</w:t>
            </w:r>
          </w:p>
        </w:tc>
        <w:tc>
          <w:tcPr>
            <w:tcW w:w="541" w:type="pct"/>
            <w:vAlign w:val="center"/>
          </w:tcPr>
          <w:p w14:paraId="0DF238C6" w14:textId="77777777" w:rsidR="005F4EBC" w:rsidRDefault="005F4EBC" w:rsidP="001D05F5">
            <w:pPr>
              <w:widowControl w:val="0"/>
              <w:autoSpaceDE w:val="0"/>
              <w:autoSpaceDN w:val="0"/>
              <w:adjustRightInd w:val="0"/>
              <w:ind w:left="-113" w:right="-11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Tháng</w:t>
            </w:r>
          </w:p>
          <w:p w14:paraId="77C0BB2D" w14:textId="38E03F89" w:rsidR="005F4EBC" w:rsidRPr="006F4B08" w:rsidRDefault="005F4EBC" w:rsidP="001D05F5">
            <w:pPr>
              <w:widowControl w:val="0"/>
              <w:autoSpaceDE w:val="0"/>
              <w:autoSpaceDN w:val="0"/>
              <w:adjustRightInd w:val="0"/>
              <w:ind w:left="-113" w:right="-11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6-7</w:t>
            </w:r>
            <w:r w:rsidR="00FD28D1" w:rsidRPr="006F4B08">
              <w:rPr>
                <w:rFonts w:ascii="Times New Roman" w:eastAsia="Times New Roman" w:hAnsi="Times New Roman" w:cs="Times New Roman"/>
                <w:sz w:val="26"/>
                <w:szCs w:val="26"/>
              </w:rPr>
              <w:t>/202</w:t>
            </w:r>
            <w:r w:rsidR="00FD28D1">
              <w:rPr>
                <w:rFonts w:ascii="Times New Roman" w:eastAsia="Times New Roman" w:hAnsi="Times New Roman" w:cs="Times New Roman"/>
                <w:sz w:val="26"/>
                <w:szCs w:val="26"/>
              </w:rPr>
              <w:t>6</w:t>
            </w:r>
          </w:p>
          <w:p w14:paraId="37D9980C" w14:textId="7748C415" w:rsidR="00FD28D1" w:rsidRPr="006F4B08" w:rsidRDefault="00FD28D1" w:rsidP="001D05F5">
            <w:pPr>
              <w:widowControl w:val="0"/>
              <w:autoSpaceDE w:val="0"/>
              <w:autoSpaceDN w:val="0"/>
              <w:adjustRightInd w:val="0"/>
              <w:ind w:left="-113" w:right="-113"/>
              <w:jc w:val="both"/>
              <w:rPr>
                <w:rFonts w:ascii="Times New Roman" w:eastAsia="Times New Roman" w:hAnsi="Times New Roman" w:cs="Times New Roman"/>
                <w:sz w:val="26"/>
                <w:szCs w:val="26"/>
              </w:rPr>
            </w:pPr>
          </w:p>
        </w:tc>
        <w:tc>
          <w:tcPr>
            <w:tcW w:w="749" w:type="pct"/>
            <w:vAlign w:val="center"/>
          </w:tcPr>
          <w:p w14:paraId="77544264" w14:textId="77777777" w:rsidR="001D05F5" w:rsidRDefault="005F4EBC" w:rsidP="001D05F5">
            <w:pPr>
              <w:widowControl w:val="0"/>
              <w:autoSpaceDE w:val="0"/>
              <w:autoSpaceDN w:val="0"/>
              <w:adjustRightInd w:val="0"/>
              <w:ind w:left="-113" w:right="-11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Hải Phòng </w:t>
            </w:r>
          </w:p>
          <w:p w14:paraId="26F72984" w14:textId="77777777" w:rsidR="001D05F5" w:rsidRDefault="005F4EBC" w:rsidP="001D05F5">
            <w:pPr>
              <w:widowControl w:val="0"/>
              <w:autoSpaceDE w:val="0"/>
              <w:autoSpaceDN w:val="0"/>
              <w:adjustRightInd w:val="0"/>
              <w:ind w:left="-113" w:right="-11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31AAD103" w14:textId="3C872084" w:rsidR="00FD28D1" w:rsidRPr="006F4B08" w:rsidRDefault="005F4EBC" w:rsidP="001D05F5">
            <w:pPr>
              <w:widowControl w:val="0"/>
              <w:autoSpaceDE w:val="0"/>
              <w:autoSpaceDN w:val="0"/>
              <w:adjustRightInd w:val="0"/>
              <w:ind w:left="-113" w:right="-113"/>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Hải Phòng</w:t>
            </w:r>
          </w:p>
        </w:tc>
        <w:tc>
          <w:tcPr>
            <w:tcW w:w="2232" w:type="pct"/>
            <w:vAlign w:val="center"/>
          </w:tcPr>
          <w:p w14:paraId="7FD0EA0E" w14:textId="2CB78C0C" w:rsidR="005F4EBC" w:rsidRPr="006F4B08" w:rsidRDefault="005F4EBC" w:rsidP="005F4EBC">
            <w:pPr>
              <w:widowControl w:val="0"/>
              <w:autoSpaceDE w:val="0"/>
              <w:autoSpaceDN w:val="0"/>
              <w:adjustRightInd w:val="0"/>
              <w:jc w:val="both"/>
              <w:rPr>
                <w:rFonts w:ascii="Times New Roman" w:eastAsia="Times New Roman" w:hAnsi="Times New Roman" w:cs="Times New Roman"/>
                <w:sz w:val="26"/>
                <w:szCs w:val="26"/>
              </w:rPr>
            </w:pPr>
            <w:r w:rsidRPr="006F4B08">
              <w:rPr>
                <w:rFonts w:ascii="Times New Roman" w:eastAsia="Times New Roman" w:hAnsi="Times New Roman" w:cs="Times New Roman"/>
                <w:sz w:val="26"/>
                <w:szCs w:val="26"/>
              </w:rPr>
              <w:t xml:space="preserve">- Vị trí khảo sát: </w:t>
            </w:r>
            <w:r w:rsidRPr="00322FEC">
              <w:rPr>
                <w:rFonts w:ascii="Times New Roman" w:eastAsia="Times New Roman" w:hAnsi="Times New Roman" w:cs="Times New Roman"/>
                <w:sz w:val="26"/>
                <w:szCs w:val="26"/>
              </w:rPr>
              <w:t xml:space="preserve">Khu vực vùng biển </w:t>
            </w:r>
            <w:r w:rsidR="007D2BBD">
              <w:rPr>
                <w:rFonts w:ascii="Times New Roman" w:eastAsia="Times New Roman" w:hAnsi="Times New Roman" w:cs="Times New Roman"/>
                <w:sz w:val="26"/>
                <w:szCs w:val="26"/>
              </w:rPr>
              <w:t>miền Trung</w:t>
            </w:r>
            <w:r>
              <w:rPr>
                <w:rFonts w:ascii="Times New Roman" w:eastAsia="Times New Roman" w:hAnsi="Times New Roman" w:cs="Times New Roman"/>
                <w:sz w:val="26"/>
                <w:szCs w:val="26"/>
              </w:rPr>
              <w:t xml:space="preserve"> </w:t>
            </w:r>
            <w:r w:rsidR="009558FE">
              <w:rPr>
                <w:rFonts w:ascii="Times New Roman" w:eastAsia="Times New Roman" w:hAnsi="Times New Roman" w:cs="Times New Roman"/>
                <w:sz w:val="26"/>
                <w:szCs w:val="26"/>
              </w:rPr>
              <w:t xml:space="preserve">(khu vực vùng biển xung quanh các đảo: </w:t>
            </w:r>
            <w:r w:rsidR="007D2BBD">
              <w:rPr>
                <w:rFonts w:ascii="Times New Roman" w:eastAsia="Times New Roman" w:hAnsi="Times New Roman" w:cs="Times New Roman"/>
                <w:sz w:val="26"/>
                <w:szCs w:val="26"/>
              </w:rPr>
              <w:t>Hòn La, Cồn Cỏ, Cù Lao Chà</w:t>
            </w:r>
            <w:r w:rsidR="001D05F5">
              <w:rPr>
                <w:rFonts w:ascii="Times New Roman" w:eastAsia="Times New Roman" w:hAnsi="Times New Roman" w:cs="Times New Roman"/>
                <w:sz w:val="26"/>
                <w:szCs w:val="26"/>
              </w:rPr>
              <w:t>m</w:t>
            </w:r>
            <w:r w:rsidR="007D2BBD">
              <w:rPr>
                <w:rFonts w:ascii="Times New Roman" w:eastAsia="Times New Roman" w:hAnsi="Times New Roman" w:cs="Times New Roman"/>
                <w:sz w:val="26"/>
                <w:szCs w:val="26"/>
              </w:rPr>
              <w:t xml:space="preserve">, Cù Lao Xanh, </w:t>
            </w:r>
            <w:r w:rsidR="001D05F5">
              <w:rPr>
                <w:rFonts w:ascii="Times New Roman" w:eastAsia="Times New Roman" w:hAnsi="Times New Roman" w:cs="Times New Roman"/>
                <w:sz w:val="26"/>
                <w:szCs w:val="26"/>
              </w:rPr>
              <w:t>Lý Sơn, Bình Ba, Hòn Tre, Phú Quý</w:t>
            </w:r>
            <w:r>
              <w:rPr>
                <w:rFonts w:ascii="Times New Roman" w:eastAsia="Times New Roman" w:hAnsi="Times New Roman" w:cs="Times New Roman"/>
                <w:sz w:val="26"/>
                <w:szCs w:val="26"/>
              </w:rPr>
              <w:t>)</w:t>
            </w:r>
            <w:r w:rsidRPr="006F4B08">
              <w:rPr>
                <w:rFonts w:ascii="Times New Roman" w:eastAsia="Times New Roman" w:hAnsi="Times New Roman" w:cs="Times New Roman"/>
                <w:sz w:val="26"/>
                <w:szCs w:val="26"/>
              </w:rPr>
              <w:t>.</w:t>
            </w:r>
          </w:p>
          <w:p w14:paraId="0CB01D9D" w14:textId="77777777" w:rsidR="005F4EBC" w:rsidRDefault="005F4EBC" w:rsidP="005F4EBC">
            <w:pPr>
              <w:widowControl w:val="0"/>
              <w:autoSpaceDE w:val="0"/>
              <w:autoSpaceDN w:val="0"/>
              <w:adjustRightInd w:val="0"/>
              <w:jc w:val="both"/>
              <w:rPr>
                <w:rFonts w:ascii="Times New Roman" w:eastAsia="Times New Roman" w:hAnsi="Times New Roman" w:cs="Times New Roman"/>
                <w:sz w:val="26"/>
                <w:szCs w:val="26"/>
              </w:rPr>
            </w:pPr>
            <w:r w:rsidRPr="006F4B08">
              <w:rPr>
                <w:rFonts w:ascii="Times New Roman" w:eastAsia="Times New Roman" w:hAnsi="Times New Roman" w:cs="Times New Roman"/>
                <w:sz w:val="26"/>
                <w:szCs w:val="26"/>
              </w:rPr>
              <w:t xml:space="preserve">- Nội dung công việc: </w:t>
            </w:r>
          </w:p>
          <w:p w14:paraId="2AF8779E" w14:textId="77777777" w:rsidR="009558FE" w:rsidRDefault="009558FE" w:rsidP="009558FE">
            <w:pPr>
              <w:widowControl w:val="0"/>
              <w:autoSpaceDE w:val="0"/>
              <w:autoSpaceDN w:val="0"/>
              <w:adjustRightInd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6F4B08">
              <w:rPr>
                <w:rFonts w:ascii="Times New Roman" w:eastAsia="Times New Roman" w:hAnsi="Times New Roman" w:cs="Times New Roman"/>
                <w:sz w:val="26"/>
                <w:szCs w:val="26"/>
              </w:rPr>
              <w:t xml:space="preserve">Sau khi </w:t>
            </w:r>
            <w:r>
              <w:rPr>
                <w:rFonts w:ascii="Times New Roman" w:eastAsia="Times New Roman" w:hAnsi="Times New Roman" w:cs="Times New Roman"/>
                <w:sz w:val="26"/>
                <w:szCs w:val="26"/>
              </w:rPr>
              <w:t>đoàn công tác lên tàu</w:t>
            </w:r>
            <w:r w:rsidRPr="006F4B08">
              <w:rPr>
                <w:rFonts w:ascii="Times New Roman" w:eastAsia="Times New Roman" w:hAnsi="Times New Roman" w:cs="Times New Roman"/>
                <w:sz w:val="26"/>
                <w:szCs w:val="26"/>
              </w:rPr>
              <w:t xml:space="preserve">, di chuyển </w:t>
            </w:r>
            <w:r>
              <w:rPr>
                <w:rFonts w:ascii="Times New Roman" w:eastAsia="Times New Roman" w:hAnsi="Times New Roman" w:cs="Times New Roman"/>
                <w:sz w:val="26"/>
                <w:szCs w:val="26"/>
              </w:rPr>
              <w:t>từ k</w:t>
            </w:r>
            <w:r w:rsidRPr="000A6A02">
              <w:rPr>
                <w:rFonts w:ascii="Times New Roman" w:eastAsia="Times New Roman" w:hAnsi="Times New Roman" w:cs="Times New Roman"/>
                <w:sz w:val="26"/>
                <w:szCs w:val="26"/>
              </w:rPr>
              <w:t xml:space="preserve">hu vực </w:t>
            </w:r>
            <w:r>
              <w:rPr>
                <w:rFonts w:ascii="Times New Roman" w:eastAsia="Times New Roman" w:hAnsi="Times New Roman" w:cs="Times New Roman"/>
                <w:sz w:val="26"/>
                <w:szCs w:val="26"/>
              </w:rPr>
              <w:t xml:space="preserve">cảng đón </w:t>
            </w:r>
            <w:r w:rsidRPr="006F4B08">
              <w:rPr>
                <w:rFonts w:ascii="Times New Roman" w:eastAsia="Times New Roman" w:hAnsi="Times New Roman" w:cs="Times New Roman"/>
                <w:sz w:val="26"/>
                <w:szCs w:val="26"/>
              </w:rPr>
              <w:t>đến</w:t>
            </w:r>
            <w:r>
              <w:rPr>
                <w:rFonts w:ascii="Times New Roman" w:eastAsia="Times New Roman" w:hAnsi="Times New Roman" w:cs="Times New Roman"/>
                <w:sz w:val="26"/>
                <w:szCs w:val="26"/>
              </w:rPr>
              <w:t xml:space="preserve"> vùng biển xung quanh</w:t>
            </w:r>
            <w:r w:rsidRPr="006F4B0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các đảo theo danh sách khảo sát</w:t>
            </w:r>
            <w:r w:rsidRPr="006F4B08">
              <w:rPr>
                <w:rFonts w:ascii="Times New Roman" w:eastAsia="Times New Roman" w:hAnsi="Times New Roman" w:cs="Times New Roman"/>
                <w:sz w:val="26"/>
                <w:szCs w:val="26"/>
              </w:rPr>
              <w:t>.</w:t>
            </w:r>
          </w:p>
          <w:p w14:paraId="1911B50E" w14:textId="77777777" w:rsidR="009558FE" w:rsidRDefault="009558FE" w:rsidP="009558FE">
            <w:pPr>
              <w:widowControl w:val="0"/>
              <w:autoSpaceDE w:val="0"/>
              <w:autoSpaceDN w:val="0"/>
              <w:adjustRightInd w:val="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Neo đậu tại các vị trí được chỉ định để Đoàn công tác thực hiện việc khảo sát môi trường (đo đạc, lấy mẫu môi trường, thu thập thông tin).</w:t>
            </w:r>
          </w:p>
          <w:p w14:paraId="08CFCAC6" w14:textId="575B8698" w:rsidR="00FD28D1" w:rsidRPr="006F4B08" w:rsidRDefault="009558FE" w:rsidP="009558FE">
            <w:pPr>
              <w:spacing w:before="60" w:after="60"/>
              <w:jc w:val="both"/>
              <w:rPr>
                <w:rFonts w:ascii="Times New Roman" w:eastAsia="Courier New" w:hAnsi="Times New Roman" w:cs="Times New Roman"/>
                <w:color w:val="000000"/>
                <w:sz w:val="26"/>
                <w:szCs w:val="26"/>
                <w:lang w:val="vi-VN" w:eastAsia="vi-VN"/>
              </w:rPr>
            </w:pPr>
            <w:r>
              <w:rPr>
                <w:rFonts w:ascii="Times New Roman" w:eastAsia="Times New Roman" w:hAnsi="Times New Roman" w:cs="Times New Roman"/>
                <w:sz w:val="26"/>
                <w:szCs w:val="26"/>
              </w:rPr>
              <w:lastRenderedPageBreak/>
              <w:t>+ Kết thúc khảo sát tại khu vực, tàu đưa Đoàn công tác về cảng. Kết thúc hành trình.</w:t>
            </w:r>
          </w:p>
        </w:tc>
      </w:tr>
    </w:tbl>
    <w:p w14:paraId="55EC28F9" w14:textId="77777777" w:rsidR="002E5821" w:rsidRPr="006F4B08" w:rsidRDefault="002E5821" w:rsidP="001D05F5">
      <w:pPr>
        <w:widowControl w:val="0"/>
        <w:autoSpaceDE w:val="0"/>
        <w:autoSpaceDN w:val="0"/>
        <w:adjustRightInd w:val="0"/>
        <w:spacing w:before="60" w:after="60" w:line="240" w:lineRule="auto"/>
        <w:outlineLvl w:val="2"/>
        <w:rPr>
          <w:rFonts w:ascii="Times New Roman" w:hAnsi="Times New Roman" w:cs="Times New Roman"/>
          <w:b/>
          <w:bCs/>
          <w:sz w:val="26"/>
          <w:szCs w:val="26"/>
        </w:rPr>
      </w:pPr>
      <w:r w:rsidRPr="006F4B08">
        <w:rPr>
          <w:rFonts w:ascii="Times New Roman" w:hAnsi="Times New Roman" w:cs="Times New Roman"/>
          <w:b/>
          <w:bCs/>
          <w:sz w:val="26"/>
          <w:szCs w:val="26"/>
        </w:rPr>
        <w:lastRenderedPageBreak/>
        <w:t>3</w:t>
      </w:r>
      <w:r w:rsidRPr="006F4B08">
        <w:rPr>
          <w:rFonts w:ascii="Times New Roman" w:hAnsi="Times New Roman" w:cs="Times New Roman"/>
          <w:b/>
          <w:bCs/>
          <w:sz w:val="26"/>
          <w:szCs w:val="26"/>
          <w:lang w:val="vi-VN"/>
        </w:rPr>
        <w:t>. YÊU CẦU VỀ KỸ THUẬT</w:t>
      </w:r>
    </w:p>
    <w:p w14:paraId="624B6FCF" w14:textId="3E360518" w:rsidR="002507C8" w:rsidRPr="006F4B08" w:rsidRDefault="005B2DD9" w:rsidP="001D05F5">
      <w:pPr>
        <w:widowControl w:val="0"/>
        <w:autoSpaceDE w:val="0"/>
        <w:autoSpaceDN w:val="0"/>
        <w:adjustRightInd w:val="0"/>
        <w:spacing w:before="60" w:after="60" w:line="240" w:lineRule="auto"/>
        <w:ind w:firstLine="720"/>
        <w:jc w:val="both"/>
        <w:outlineLvl w:val="2"/>
        <w:rPr>
          <w:rFonts w:ascii="Times New Roman" w:hAnsi="Times New Roman" w:cs="Times New Roman"/>
          <w:b/>
          <w:i/>
          <w:sz w:val="26"/>
          <w:szCs w:val="26"/>
          <w:lang w:val="vi-VN"/>
        </w:rPr>
      </w:pPr>
      <w:r w:rsidRPr="006F4B08">
        <w:rPr>
          <w:rFonts w:ascii="Times New Roman" w:hAnsi="Times New Roman" w:cs="Times New Roman"/>
          <w:b/>
          <w:i/>
          <w:sz w:val="26"/>
          <w:szCs w:val="26"/>
        </w:rPr>
        <w:t>Tàu công suất &gt;150CV</w:t>
      </w:r>
      <w:r w:rsidR="002507C8" w:rsidRPr="006F4B08">
        <w:rPr>
          <w:rFonts w:ascii="Times New Roman" w:hAnsi="Times New Roman" w:cs="Times New Roman"/>
          <w:b/>
          <w:i/>
          <w:sz w:val="26"/>
          <w:szCs w:val="26"/>
          <w:lang w:val="vi-VN"/>
        </w:rPr>
        <w:t xml:space="preserve">: </w:t>
      </w:r>
    </w:p>
    <w:p w14:paraId="6841401E" w14:textId="7D33ED1E" w:rsidR="004E2517" w:rsidRPr="006F4B08" w:rsidRDefault="00176786" w:rsidP="001D05F5">
      <w:pPr>
        <w:widowControl w:val="0"/>
        <w:autoSpaceDE w:val="0"/>
        <w:autoSpaceDN w:val="0"/>
        <w:adjustRightInd w:val="0"/>
        <w:spacing w:before="60" w:after="60" w:line="240" w:lineRule="auto"/>
        <w:ind w:firstLine="720"/>
        <w:jc w:val="both"/>
        <w:outlineLvl w:val="2"/>
        <w:rPr>
          <w:rFonts w:ascii="Times New Roman" w:hAnsi="Times New Roman" w:cs="Times New Roman"/>
          <w:sz w:val="26"/>
          <w:szCs w:val="26"/>
          <w:lang w:val="vi-VN"/>
        </w:rPr>
      </w:pPr>
      <w:r w:rsidRPr="006F4B08">
        <w:rPr>
          <w:rFonts w:ascii="Times New Roman" w:hAnsi="Times New Roman" w:cs="Times New Roman"/>
          <w:sz w:val="26"/>
          <w:szCs w:val="26"/>
          <w:lang w:val="vi-VN"/>
        </w:rPr>
        <w:t>- Công suấ</w:t>
      </w:r>
      <w:r w:rsidR="001D05F5">
        <w:rPr>
          <w:rFonts w:ascii="Times New Roman" w:hAnsi="Times New Roman" w:cs="Times New Roman"/>
          <w:sz w:val="26"/>
          <w:szCs w:val="26"/>
          <w:lang w:val="vi-VN"/>
        </w:rPr>
        <w:t>t tàu: &gt;</w:t>
      </w:r>
      <w:r w:rsidRPr="006F4B08">
        <w:rPr>
          <w:rFonts w:ascii="Times New Roman" w:hAnsi="Times New Roman" w:cs="Times New Roman"/>
          <w:sz w:val="26"/>
          <w:szCs w:val="26"/>
          <w:lang w:val="vi-VN"/>
        </w:rPr>
        <w:t xml:space="preserve">150CV. </w:t>
      </w:r>
      <w:r w:rsidR="004E2517" w:rsidRPr="006F4B08">
        <w:rPr>
          <w:rFonts w:ascii="Times New Roman" w:hAnsi="Times New Roman" w:cs="Times New Roman"/>
          <w:sz w:val="26"/>
          <w:szCs w:val="26"/>
          <w:lang w:val="vi-VN"/>
        </w:rPr>
        <w:t>Nhà thầu nộp bản scan</w:t>
      </w:r>
      <w:r w:rsidR="004E2517" w:rsidRPr="006F4B08">
        <w:rPr>
          <w:rFonts w:ascii="Times New Roman" w:hAnsi="Times New Roman" w:cs="Times New Roman"/>
          <w:sz w:val="26"/>
          <w:szCs w:val="26"/>
        </w:rPr>
        <w:t>:</w:t>
      </w:r>
      <w:r w:rsidR="004E2517" w:rsidRPr="006F4B08">
        <w:rPr>
          <w:rFonts w:ascii="Times New Roman" w:hAnsi="Times New Roman" w:cs="Times New Roman"/>
          <w:sz w:val="26"/>
          <w:szCs w:val="26"/>
          <w:lang w:val="vi-VN"/>
        </w:rPr>
        <w:t xml:space="preserve"> Tài liệu chứng minh quyền khai thác/sử dụng của tàu khảo sát;</w:t>
      </w:r>
      <w:r w:rsidR="004E2517" w:rsidRPr="006F4B08">
        <w:rPr>
          <w:rFonts w:ascii="Times New Roman" w:hAnsi="Times New Roman" w:cs="Times New Roman"/>
          <w:sz w:val="26"/>
          <w:szCs w:val="26"/>
        </w:rPr>
        <w:t xml:space="preserve"> </w:t>
      </w:r>
      <w:r w:rsidR="004E2517" w:rsidRPr="006F4B08">
        <w:rPr>
          <w:rFonts w:ascii="Times New Roman" w:eastAsia="Times New Roman" w:hAnsi="Times New Roman" w:cs="Times New Roman"/>
          <w:sz w:val="26"/>
          <w:szCs w:val="26"/>
        </w:rPr>
        <w:t>Giấy chứng nhận đăng ký tàu và Giấy chứng nhận an toàn kỹ thuật của tàu hoặc tài liệu tương đương.</w:t>
      </w:r>
    </w:p>
    <w:p w14:paraId="3D0DBC31" w14:textId="3F306240" w:rsidR="00176786" w:rsidRPr="006F4B08" w:rsidRDefault="00176786" w:rsidP="001D05F5">
      <w:pPr>
        <w:widowControl w:val="0"/>
        <w:autoSpaceDE w:val="0"/>
        <w:autoSpaceDN w:val="0"/>
        <w:adjustRightInd w:val="0"/>
        <w:spacing w:before="60" w:after="60" w:line="240" w:lineRule="auto"/>
        <w:ind w:firstLine="720"/>
        <w:jc w:val="both"/>
        <w:outlineLvl w:val="2"/>
        <w:rPr>
          <w:rFonts w:ascii="Times New Roman" w:hAnsi="Times New Roman" w:cs="Times New Roman"/>
          <w:sz w:val="26"/>
          <w:szCs w:val="26"/>
          <w:lang w:val="vi-VN"/>
        </w:rPr>
      </w:pPr>
      <w:r w:rsidRPr="006F4B08">
        <w:rPr>
          <w:rFonts w:ascii="Times New Roman" w:hAnsi="Times New Roman" w:cs="Times New Roman"/>
          <w:sz w:val="26"/>
          <w:szCs w:val="26"/>
          <w:lang w:val="vi-VN"/>
        </w:rPr>
        <w:t>- Chiều dài tối thiểu của tàu là 12m</w:t>
      </w:r>
      <w:r w:rsidR="00FC6CEE" w:rsidRPr="006F4B08">
        <w:rPr>
          <w:rFonts w:ascii="Times New Roman" w:hAnsi="Times New Roman" w:cs="Times New Roman"/>
          <w:sz w:val="26"/>
          <w:szCs w:val="26"/>
        </w:rPr>
        <w:t xml:space="preserve">, kiểu lái sau, </w:t>
      </w:r>
      <w:r w:rsidR="00DF2EAD" w:rsidRPr="006F4B08">
        <w:rPr>
          <w:rFonts w:ascii="Times New Roman" w:hAnsi="Times New Roman" w:cs="Times New Roman"/>
          <w:sz w:val="26"/>
          <w:szCs w:val="26"/>
        </w:rPr>
        <w:t>có</w:t>
      </w:r>
      <w:r w:rsidRPr="006F4B08">
        <w:rPr>
          <w:rFonts w:ascii="Times New Roman" w:hAnsi="Times New Roman" w:cs="Times New Roman"/>
          <w:sz w:val="26"/>
          <w:szCs w:val="26"/>
          <w:lang w:val="vi-VN"/>
        </w:rPr>
        <w:t xml:space="preserve"> </w:t>
      </w:r>
      <w:r w:rsidR="00FC6CEE" w:rsidRPr="006F4B08">
        <w:rPr>
          <w:rFonts w:ascii="Times New Roman" w:hAnsi="Times New Roman" w:cs="Times New Roman"/>
          <w:sz w:val="26"/>
          <w:szCs w:val="26"/>
        </w:rPr>
        <w:t xml:space="preserve">mặt boong trước </w:t>
      </w:r>
      <w:r w:rsidRPr="006F4B08">
        <w:rPr>
          <w:rFonts w:ascii="Times New Roman" w:hAnsi="Times New Roman" w:cs="Times New Roman"/>
          <w:sz w:val="26"/>
          <w:szCs w:val="26"/>
          <w:lang w:val="vi-VN"/>
        </w:rPr>
        <w:t>đảm bảo không gian</w:t>
      </w:r>
      <w:r w:rsidR="00406BD0" w:rsidRPr="006F4B08">
        <w:rPr>
          <w:rFonts w:ascii="Times New Roman" w:hAnsi="Times New Roman" w:cs="Times New Roman"/>
          <w:sz w:val="26"/>
          <w:szCs w:val="26"/>
        </w:rPr>
        <w:t xml:space="preserve"> làm việ</w:t>
      </w:r>
      <w:r w:rsidR="001D05F5">
        <w:rPr>
          <w:rFonts w:ascii="Times New Roman" w:hAnsi="Times New Roman" w:cs="Times New Roman"/>
          <w:sz w:val="26"/>
          <w:szCs w:val="26"/>
        </w:rPr>
        <w:t xml:space="preserve">cvà </w:t>
      </w:r>
      <w:r w:rsidR="00C2256F" w:rsidRPr="006F4B08">
        <w:rPr>
          <w:rFonts w:ascii="Times New Roman" w:hAnsi="Times New Roman" w:cs="Times New Roman"/>
          <w:sz w:val="26"/>
          <w:szCs w:val="26"/>
        </w:rPr>
        <w:t>vận hành</w:t>
      </w:r>
      <w:r w:rsidRPr="006F4B08">
        <w:rPr>
          <w:rFonts w:ascii="Times New Roman" w:hAnsi="Times New Roman" w:cs="Times New Roman"/>
          <w:sz w:val="26"/>
          <w:szCs w:val="26"/>
          <w:lang w:val="vi-VN"/>
        </w:rPr>
        <w:t xml:space="preserve"> các máy móc thiết bị trên tàu (</w:t>
      </w:r>
      <w:r w:rsidR="00EB79B6" w:rsidRPr="006F4B08">
        <w:rPr>
          <w:rFonts w:ascii="Times New Roman" w:hAnsi="Times New Roman" w:cs="Times New Roman"/>
          <w:sz w:val="26"/>
          <w:szCs w:val="26"/>
        </w:rPr>
        <w:t xml:space="preserve">thiết bị </w:t>
      </w:r>
      <w:r w:rsidRPr="006F4B08">
        <w:rPr>
          <w:rFonts w:ascii="Times New Roman" w:hAnsi="Times New Roman" w:cs="Times New Roman"/>
          <w:sz w:val="26"/>
          <w:szCs w:val="26"/>
          <w:lang w:val="vi-VN"/>
        </w:rPr>
        <w:t>lấy mẫu nước, máy đo chất lượng nước), có đầy đủ các thiết bị phụ trợ (</w:t>
      </w:r>
      <w:r w:rsidR="00C2256F" w:rsidRPr="006F4B08">
        <w:rPr>
          <w:rFonts w:ascii="Times New Roman" w:hAnsi="Times New Roman" w:cs="Times New Roman"/>
          <w:sz w:val="26"/>
          <w:szCs w:val="26"/>
        </w:rPr>
        <w:t>á</w:t>
      </w:r>
      <w:r w:rsidRPr="006F4B08">
        <w:rPr>
          <w:rFonts w:ascii="Times New Roman" w:hAnsi="Times New Roman" w:cs="Times New Roman"/>
          <w:sz w:val="26"/>
          <w:szCs w:val="26"/>
          <w:lang w:val="vi-VN"/>
        </w:rPr>
        <w:t>o phao</w:t>
      </w:r>
      <w:r w:rsidR="00EB79B6" w:rsidRPr="006F4B08">
        <w:rPr>
          <w:rFonts w:ascii="Times New Roman" w:hAnsi="Times New Roman" w:cs="Times New Roman"/>
          <w:sz w:val="26"/>
          <w:szCs w:val="26"/>
        </w:rPr>
        <w:t xml:space="preserve"> cá nhân, phao </w:t>
      </w:r>
      <w:r w:rsidR="00136616" w:rsidRPr="006F4B08">
        <w:rPr>
          <w:rFonts w:ascii="Times New Roman" w:hAnsi="Times New Roman" w:cs="Times New Roman"/>
          <w:sz w:val="26"/>
          <w:szCs w:val="26"/>
        </w:rPr>
        <w:t>tròn</w:t>
      </w:r>
      <w:r w:rsidRPr="006F4B08">
        <w:rPr>
          <w:rFonts w:ascii="Times New Roman" w:hAnsi="Times New Roman" w:cs="Times New Roman"/>
          <w:sz w:val="26"/>
          <w:szCs w:val="26"/>
          <w:lang w:val="vi-VN"/>
        </w:rPr>
        <w:t xml:space="preserve">, </w:t>
      </w:r>
      <w:r w:rsidR="00DF2EAD" w:rsidRPr="006F4B08">
        <w:rPr>
          <w:rFonts w:ascii="Times New Roman" w:hAnsi="Times New Roman" w:cs="Times New Roman"/>
          <w:sz w:val="26"/>
          <w:szCs w:val="26"/>
        </w:rPr>
        <w:t xml:space="preserve">tủ bảo </w:t>
      </w:r>
      <w:r w:rsidRPr="006F4B08">
        <w:rPr>
          <w:rFonts w:ascii="Times New Roman" w:hAnsi="Times New Roman" w:cs="Times New Roman"/>
          <w:sz w:val="26"/>
          <w:szCs w:val="26"/>
          <w:lang w:val="vi-VN"/>
        </w:rPr>
        <w:t xml:space="preserve">và các thiết bị phụ trợ khác). </w:t>
      </w:r>
    </w:p>
    <w:p w14:paraId="50B4942A" w14:textId="6D474B02" w:rsidR="00176786" w:rsidRPr="006F4B08" w:rsidRDefault="00176786" w:rsidP="001D05F5">
      <w:pPr>
        <w:widowControl w:val="0"/>
        <w:autoSpaceDE w:val="0"/>
        <w:autoSpaceDN w:val="0"/>
        <w:adjustRightInd w:val="0"/>
        <w:spacing w:before="60" w:after="60" w:line="240" w:lineRule="auto"/>
        <w:ind w:firstLine="720"/>
        <w:jc w:val="both"/>
        <w:outlineLvl w:val="2"/>
        <w:rPr>
          <w:rFonts w:ascii="Times New Roman" w:hAnsi="Times New Roman" w:cs="Times New Roman"/>
          <w:sz w:val="26"/>
          <w:szCs w:val="26"/>
          <w:lang w:val="vi-VN"/>
        </w:rPr>
      </w:pPr>
      <w:r w:rsidRPr="006F4B08">
        <w:rPr>
          <w:rFonts w:ascii="Times New Roman" w:hAnsi="Times New Roman" w:cs="Times New Roman"/>
          <w:sz w:val="26"/>
          <w:szCs w:val="26"/>
          <w:lang w:val="vi-VN"/>
        </w:rPr>
        <w:t>- Tàu phải đảm bảo có 01 thuyền trưởng, 01 máy trưởng/thợ máy</w:t>
      </w:r>
      <w:r w:rsidR="0061245C" w:rsidRPr="006F4B08">
        <w:rPr>
          <w:rFonts w:ascii="Times New Roman" w:hAnsi="Times New Roman" w:cs="Times New Roman"/>
          <w:sz w:val="26"/>
          <w:szCs w:val="26"/>
        </w:rPr>
        <w:t xml:space="preserve"> </w:t>
      </w:r>
      <w:r w:rsidR="00224176" w:rsidRPr="006F4B08">
        <w:rPr>
          <w:rFonts w:ascii="Times New Roman" w:hAnsi="Times New Roman" w:cs="Times New Roman"/>
          <w:sz w:val="26"/>
          <w:szCs w:val="26"/>
        </w:rPr>
        <w:t>có bằng cấp phù hợp với tàu cung cấp</w:t>
      </w:r>
      <w:r w:rsidRPr="006F4B08">
        <w:rPr>
          <w:rFonts w:ascii="Times New Roman" w:hAnsi="Times New Roman" w:cs="Times New Roman"/>
          <w:sz w:val="26"/>
          <w:szCs w:val="26"/>
          <w:lang w:val="vi-VN"/>
        </w:rPr>
        <w:t>.</w:t>
      </w:r>
    </w:p>
    <w:p w14:paraId="7B054CB5" w14:textId="1B6CEE96" w:rsidR="00224176" w:rsidRPr="006F4B08" w:rsidRDefault="00224176" w:rsidP="001D05F5">
      <w:pPr>
        <w:widowControl w:val="0"/>
        <w:autoSpaceDE w:val="0"/>
        <w:autoSpaceDN w:val="0"/>
        <w:adjustRightInd w:val="0"/>
        <w:spacing w:before="60" w:after="60" w:line="240" w:lineRule="auto"/>
        <w:ind w:firstLine="720"/>
        <w:jc w:val="both"/>
        <w:outlineLvl w:val="2"/>
        <w:rPr>
          <w:rFonts w:ascii="Times New Roman" w:hAnsi="Times New Roman" w:cs="Times New Roman"/>
          <w:sz w:val="26"/>
          <w:szCs w:val="26"/>
          <w:lang w:val="vi-VN"/>
        </w:rPr>
      </w:pPr>
      <w:r w:rsidRPr="006F4B08">
        <w:rPr>
          <w:rFonts w:ascii="Times New Roman" w:hAnsi="Times New Roman" w:cs="Times New Roman"/>
          <w:sz w:val="26"/>
          <w:szCs w:val="26"/>
        </w:rPr>
        <w:t>- T</w:t>
      </w:r>
      <w:r w:rsidRPr="006F4B08">
        <w:rPr>
          <w:rFonts w:ascii="Times New Roman" w:hAnsi="Times New Roman" w:cs="Times New Roman"/>
          <w:sz w:val="26"/>
          <w:szCs w:val="26"/>
          <w:lang w:val="vi-VN"/>
        </w:rPr>
        <w:t>huyền trưởng</w:t>
      </w:r>
      <w:r w:rsidRPr="006F4B08">
        <w:rPr>
          <w:rFonts w:ascii="Times New Roman" w:hAnsi="Times New Roman" w:cs="Times New Roman"/>
          <w:sz w:val="26"/>
          <w:szCs w:val="26"/>
        </w:rPr>
        <w:t xml:space="preserve"> của tàu có đủ bằng cấp phù hợp với tàu cung cấp.</w:t>
      </w:r>
    </w:p>
    <w:p w14:paraId="31B79C95" w14:textId="77777777" w:rsidR="002E5821" w:rsidRPr="006F4B08" w:rsidRDefault="002E5821" w:rsidP="001D05F5">
      <w:pPr>
        <w:widowControl w:val="0"/>
        <w:autoSpaceDE w:val="0"/>
        <w:autoSpaceDN w:val="0"/>
        <w:adjustRightInd w:val="0"/>
        <w:spacing w:before="60" w:after="60" w:line="240" w:lineRule="auto"/>
        <w:jc w:val="both"/>
        <w:rPr>
          <w:rFonts w:ascii="Times New Roman" w:hAnsi="Times New Roman" w:cs="Times New Roman"/>
          <w:sz w:val="26"/>
          <w:szCs w:val="26"/>
        </w:rPr>
      </w:pPr>
      <w:bookmarkStart w:id="2" w:name="_Toc29219097"/>
      <w:bookmarkStart w:id="3" w:name="_Hlk29367234"/>
      <w:bookmarkEnd w:id="1"/>
      <w:bookmarkEnd w:id="2"/>
      <w:bookmarkEnd w:id="3"/>
      <w:r w:rsidRPr="006F4B08">
        <w:rPr>
          <w:rFonts w:ascii="Times New Roman" w:hAnsi="Times New Roman" w:cs="Times New Roman"/>
          <w:b/>
          <w:bCs/>
          <w:sz w:val="26"/>
          <w:szCs w:val="26"/>
        </w:rPr>
        <w:t>4. GIẢI PHÁP VÀ PHƯƠNG PHÁP LUẬN:</w:t>
      </w:r>
    </w:p>
    <w:p w14:paraId="6BFED5B2" w14:textId="77777777" w:rsidR="002E5821" w:rsidRPr="006F4B08" w:rsidRDefault="002E5821" w:rsidP="001D05F5">
      <w:pPr>
        <w:widowControl w:val="0"/>
        <w:autoSpaceDE w:val="0"/>
        <w:autoSpaceDN w:val="0"/>
        <w:adjustRightInd w:val="0"/>
        <w:spacing w:before="60" w:after="60" w:line="240" w:lineRule="auto"/>
        <w:ind w:firstLine="720"/>
        <w:jc w:val="both"/>
        <w:rPr>
          <w:rFonts w:ascii="Times New Roman" w:hAnsi="Times New Roman" w:cs="Times New Roman"/>
          <w:bCs/>
          <w:sz w:val="26"/>
          <w:szCs w:val="26"/>
        </w:rPr>
      </w:pPr>
      <w:r w:rsidRPr="006F4B08">
        <w:rPr>
          <w:rFonts w:ascii="Times New Roman" w:hAnsi="Times New Roman" w:cs="Times New Roman"/>
          <w:bCs/>
          <w:sz w:val="26"/>
          <w:szCs w:val="26"/>
        </w:rPr>
        <w:t xml:space="preserve">Nhà thầu chuẩn bị đề xuất giải pháp, phương pháp luận tổng quát thực hiện dịch vụ theo các nội dung quy định tại Chương V, gồm các phần như sau: </w:t>
      </w:r>
    </w:p>
    <w:p w14:paraId="2A590F24" w14:textId="77777777" w:rsidR="002E5821" w:rsidRPr="006F4B08" w:rsidRDefault="002E5821" w:rsidP="001D05F5">
      <w:pPr>
        <w:widowControl w:val="0"/>
        <w:autoSpaceDE w:val="0"/>
        <w:autoSpaceDN w:val="0"/>
        <w:adjustRightInd w:val="0"/>
        <w:spacing w:before="60" w:after="60" w:line="240" w:lineRule="auto"/>
        <w:ind w:firstLine="720"/>
        <w:jc w:val="both"/>
        <w:rPr>
          <w:rFonts w:ascii="Times New Roman" w:hAnsi="Times New Roman" w:cs="Times New Roman"/>
          <w:bCs/>
          <w:sz w:val="26"/>
          <w:szCs w:val="26"/>
        </w:rPr>
      </w:pPr>
      <w:r w:rsidRPr="006F4B08">
        <w:rPr>
          <w:rFonts w:ascii="Times New Roman" w:hAnsi="Times New Roman" w:cs="Times New Roman"/>
          <w:bCs/>
          <w:sz w:val="26"/>
          <w:szCs w:val="26"/>
        </w:rPr>
        <w:t>4.1. Giải pháp và phương pháp luận;</w:t>
      </w:r>
    </w:p>
    <w:p w14:paraId="35A6AD1F" w14:textId="7AA0ECED" w:rsidR="002E5821" w:rsidRPr="006F4B08" w:rsidRDefault="002E5821" w:rsidP="001D05F5">
      <w:pPr>
        <w:widowControl w:val="0"/>
        <w:autoSpaceDE w:val="0"/>
        <w:autoSpaceDN w:val="0"/>
        <w:adjustRightInd w:val="0"/>
        <w:spacing w:before="60" w:after="60" w:line="240" w:lineRule="auto"/>
        <w:ind w:firstLine="720"/>
        <w:jc w:val="both"/>
        <w:rPr>
          <w:rFonts w:ascii="Times New Roman" w:hAnsi="Times New Roman" w:cs="Times New Roman"/>
          <w:sz w:val="26"/>
          <w:szCs w:val="26"/>
        </w:rPr>
      </w:pPr>
      <w:r w:rsidRPr="006F4B08">
        <w:rPr>
          <w:rFonts w:ascii="Times New Roman" w:hAnsi="Times New Roman" w:cs="Times New Roman"/>
          <w:bCs/>
          <w:sz w:val="26"/>
          <w:szCs w:val="26"/>
        </w:rPr>
        <w:t>4.2.  Kế hoạch công tác.</w:t>
      </w:r>
      <w:r w:rsidR="0084028D" w:rsidRPr="006F4B08">
        <w:rPr>
          <w:rFonts w:ascii="Times New Roman" w:hAnsi="Times New Roman" w:cs="Times New Roman"/>
          <w:sz w:val="26"/>
          <w:szCs w:val="26"/>
        </w:rPr>
        <w:t xml:space="preserve"> </w:t>
      </w:r>
    </w:p>
    <w:p w14:paraId="574D9985" w14:textId="77777777" w:rsidR="00F518E0" w:rsidRPr="006F4B08" w:rsidRDefault="00F518E0" w:rsidP="001D05F5">
      <w:pPr>
        <w:widowControl w:val="0"/>
        <w:autoSpaceDE w:val="0"/>
        <w:autoSpaceDN w:val="0"/>
        <w:adjustRightInd w:val="0"/>
        <w:spacing w:before="60" w:after="60" w:line="240" w:lineRule="auto"/>
        <w:jc w:val="both"/>
        <w:rPr>
          <w:rFonts w:ascii="Times New Roman" w:hAnsi="Times New Roman" w:cs="Times New Roman"/>
          <w:sz w:val="26"/>
          <w:szCs w:val="26"/>
        </w:rPr>
      </w:pPr>
      <w:r w:rsidRPr="006F4B08">
        <w:rPr>
          <w:rFonts w:ascii="Times New Roman" w:hAnsi="Times New Roman" w:cs="Times New Roman"/>
          <w:b/>
          <w:bCs/>
          <w:sz w:val="26"/>
          <w:szCs w:val="26"/>
        </w:rPr>
        <w:t>5. QUY ĐỊNH VỀ KIỂM TRA, NGHIỆM THU SẢN PHẨM</w:t>
      </w:r>
    </w:p>
    <w:p w14:paraId="6AD8391A" w14:textId="01389309" w:rsidR="00F107C1" w:rsidRPr="00333B8C" w:rsidRDefault="00F107C1" w:rsidP="001D05F5">
      <w:pPr>
        <w:widowControl w:val="0"/>
        <w:autoSpaceDE w:val="0"/>
        <w:autoSpaceDN w:val="0"/>
        <w:adjustRightInd w:val="0"/>
        <w:spacing w:before="60" w:after="60" w:line="240" w:lineRule="auto"/>
        <w:ind w:firstLine="720"/>
        <w:jc w:val="both"/>
        <w:rPr>
          <w:rFonts w:ascii="Times New Roman" w:hAnsi="Times New Roman" w:cs="Times New Roman"/>
          <w:sz w:val="26"/>
          <w:szCs w:val="26"/>
        </w:rPr>
      </w:pPr>
      <w:r w:rsidRPr="00333B8C">
        <w:rPr>
          <w:rFonts w:ascii="Times New Roman" w:hAnsi="Times New Roman" w:cs="Times New Roman"/>
          <w:sz w:val="26"/>
          <w:szCs w:val="26"/>
        </w:rPr>
        <w:t xml:space="preserve">(1) Hoàn thành khối lượng công việc được nêu tại mục </w:t>
      </w:r>
      <w:r w:rsidR="00FD28D1">
        <w:rPr>
          <w:rFonts w:ascii="Times New Roman" w:hAnsi="Times New Roman" w:cs="Times New Roman"/>
          <w:sz w:val="26"/>
          <w:szCs w:val="26"/>
        </w:rPr>
        <w:t>2</w:t>
      </w:r>
    </w:p>
    <w:p w14:paraId="04139D93" w14:textId="77777777" w:rsidR="00F107C1" w:rsidRPr="00CC19C9" w:rsidRDefault="00F107C1" w:rsidP="001D05F5">
      <w:pPr>
        <w:widowControl w:val="0"/>
        <w:autoSpaceDE w:val="0"/>
        <w:autoSpaceDN w:val="0"/>
        <w:adjustRightInd w:val="0"/>
        <w:spacing w:before="60" w:after="60" w:line="240" w:lineRule="auto"/>
        <w:ind w:firstLine="720"/>
        <w:jc w:val="both"/>
        <w:rPr>
          <w:rFonts w:ascii="Times New Roman" w:hAnsi="Times New Roman" w:cs="Times New Roman"/>
          <w:sz w:val="26"/>
          <w:szCs w:val="26"/>
        </w:rPr>
      </w:pPr>
      <w:r w:rsidRPr="00333B8C">
        <w:rPr>
          <w:rFonts w:ascii="Times New Roman" w:hAnsi="Times New Roman" w:cs="Times New Roman"/>
          <w:sz w:val="26"/>
          <w:szCs w:val="26"/>
        </w:rPr>
        <w:t>(2) Hai bên ký phiếu xác nhận thời gian thuê tàu</w:t>
      </w:r>
    </w:p>
    <w:p w14:paraId="0AAE2EFF" w14:textId="1AEEEA69" w:rsidR="00F518E0" w:rsidRPr="004E2517" w:rsidRDefault="00F518E0" w:rsidP="00F107C1">
      <w:pPr>
        <w:spacing w:after="0" w:line="264" w:lineRule="auto"/>
        <w:ind w:firstLine="720"/>
        <w:jc w:val="both"/>
        <w:rPr>
          <w:rFonts w:ascii="Times New Roman" w:hAnsi="Times New Roman" w:cs="Times New Roman"/>
          <w:sz w:val="26"/>
          <w:szCs w:val="26"/>
        </w:rPr>
      </w:pPr>
    </w:p>
    <w:sectPr w:rsidR="00F518E0" w:rsidRPr="004E2517" w:rsidSect="001D05F5">
      <w:pgSz w:w="11907" w:h="16840" w:code="9"/>
      <w:pgMar w:top="1418" w:right="851" w:bottom="1134"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11025" w14:textId="77777777" w:rsidR="000E586F" w:rsidRDefault="000E586F" w:rsidP="002E5821">
      <w:pPr>
        <w:spacing w:after="0" w:line="240" w:lineRule="auto"/>
      </w:pPr>
      <w:r>
        <w:separator/>
      </w:r>
    </w:p>
  </w:endnote>
  <w:endnote w:type="continuationSeparator" w:id="0">
    <w:p w14:paraId="1DF52AA7" w14:textId="77777777" w:rsidR="000E586F" w:rsidRDefault="000E586F" w:rsidP="002E5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0D0C9" w14:textId="77777777" w:rsidR="000E586F" w:rsidRDefault="000E586F" w:rsidP="002E5821">
      <w:pPr>
        <w:spacing w:after="0" w:line="240" w:lineRule="auto"/>
      </w:pPr>
      <w:r>
        <w:separator/>
      </w:r>
    </w:p>
  </w:footnote>
  <w:footnote w:type="continuationSeparator" w:id="0">
    <w:p w14:paraId="5868B567" w14:textId="77777777" w:rsidR="000E586F" w:rsidRDefault="000E586F" w:rsidP="002E58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F02CC"/>
    <w:multiLevelType w:val="hybridMultilevel"/>
    <w:tmpl w:val="04720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B21724"/>
    <w:multiLevelType w:val="hybridMultilevel"/>
    <w:tmpl w:val="ECB2F7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821"/>
    <w:rsid w:val="00010AF7"/>
    <w:rsid w:val="00013805"/>
    <w:rsid w:val="00033043"/>
    <w:rsid w:val="00037FE0"/>
    <w:rsid w:val="00043921"/>
    <w:rsid w:val="00053F55"/>
    <w:rsid w:val="000601F8"/>
    <w:rsid w:val="00060220"/>
    <w:rsid w:val="000618E6"/>
    <w:rsid w:val="00065598"/>
    <w:rsid w:val="0006778A"/>
    <w:rsid w:val="0008760B"/>
    <w:rsid w:val="0009411F"/>
    <w:rsid w:val="000A6A02"/>
    <w:rsid w:val="000C5610"/>
    <w:rsid w:val="000D7E30"/>
    <w:rsid w:val="000E1407"/>
    <w:rsid w:val="000E586F"/>
    <w:rsid w:val="000F38F6"/>
    <w:rsid w:val="0010043A"/>
    <w:rsid w:val="00124B36"/>
    <w:rsid w:val="00130947"/>
    <w:rsid w:val="00136616"/>
    <w:rsid w:val="0014680B"/>
    <w:rsid w:val="00176786"/>
    <w:rsid w:val="00177667"/>
    <w:rsid w:val="00181FCF"/>
    <w:rsid w:val="00190DB7"/>
    <w:rsid w:val="00193EE9"/>
    <w:rsid w:val="0019625F"/>
    <w:rsid w:val="00197714"/>
    <w:rsid w:val="0019789B"/>
    <w:rsid w:val="001B448F"/>
    <w:rsid w:val="001D05F5"/>
    <w:rsid w:val="001D3AB0"/>
    <w:rsid w:val="001D6046"/>
    <w:rsid w:val="001E5C63"/>
    <w:rsid w:val="001E6F10"/>
    <w:rsid w:val="001E7BCA"/>
    <w:rsid w:val="001F6A6D"/>
    <w:rsid w:val="00205558"/>
    <w:rsid w:val="0021242D"/>
    <w:rsid w:val="0021479F"/>
    <w:rsid w:val="00224176"/>
    <w:rsid w:val="002365D0"/>
    <w:rsid w:val="002507C8"/>
    <w:rsid w:val="00252AFF"/>
    <w:rsid w:val="0027458C"/>
    <w:rsid w:val="00277095"/>
    <w:rsid w:val="002827C0"/>
    <w:rsid w:val="0029463B"/>
    <w:rsid w:val="00297621"/>
    <w:rsid w:val="002A47C7"/>
    <w:rsid w:val="002A6D02"/>
    <w:rsid w:val="002B5936"/>
    <w:rsid w:val="002E510D"/>
    <w:rsid w:val="002E5821"/>
    <w:rsid w:val="002E700E"/>
    <w:rsid w:val="0032135F"/>
    <w:rsid w:val="00322FEC"/>
    <w:rsid w:val="0034618A"/>
    <w:rsid w:val="00366948"/>
    <w:rsid w:val="00367603"/>
    <w:rsid w:val="00375543"/>
    <w:rsid w:val="0037580F"/>
    <w:rsid w:val="00381030"/>
    <w:rsid w:val="00384466"/>
    <w:rsid w:val="0038629A"/>
    <w:rsid w:val="00390D1B"/>
    <w:rsid w:val="003920F2"/>
    <w:rsid w:val="003A05FA"/>
    <w:rsid w:val="003A06B5"/>
    <w:rsid w:val="003A5A31"/>
    <w:rsid w:val="003B1B04"/>
    <w:rsid w:val="003C0F9E"/>
    <w:rsid w:val="003D1B89"/>
    <w:rsid w:val="003E723B"/>
    <w:rsid w:val="003F4FC9"/>
    <w:rsid w:val="00406BD0"/>
    <w:rsid w:val="004327A4"/>
    <w:rsid w:val="0045321A"/>
    <w:rsid w:val="0047442A"/>
    <w:rsid w:val="004B2D2D"/>
    <w:rsid w:val="004B4B9E"/>
    <w:rsid w:val="004C234E"/>
    <w:rsid w:val="004E2517"/>
    <w:rsid w:val="004F2811"/>
    <w:rsid w:val="00510C0F"/>
    <w:rsid w:val="005456A6"/>
    <w:rsid w:val="005462F0"/>
    <w:rsid w:val="00564B48"/>
    <w:rsid w:val="00566356"/>
    <w:rsid w:val="005717C0"/>
    <w:rsid w:val="00576A59"/>
    <w:rsid w:val="00583331"/>
    <w:rsid w:val="005A63D0"/>
    <w:rsid w:val="005B2DD9"/>
    <w:rsid w:val="005B695A"/>
    <w:rsid w:val="005C161A"/>
    <w:rsid w:val="005D13FB"/>
    <w:rsid w:val="005E3B8F"/>
    <w:rsid w:val="005F4EBC"/>
    <w:rsid w:val="005F74A0"/>
    <w:rsid w:val="005F7C3F"/>
    <w:rsid w:val="00611869"/>
    <w:rsid w:val="0061245C"/>
    <w:rsid w:val="00612A75"/>
    <w:rsid w:val="00627133"/>
    <w:rsid w:val="006409BF"/>
    <w:rsid w:val="00645DC0"/>
    <w:rsid w:val="00647441"/>
    <w:rsid w:val="006537F1"/>
    <w:rsid w:val="00657BE1"/>
    <w:rsid w:val="006718D1"/>
    <w:rsid w:val="006764E7"/>
    <w:rsid w:val="00683A27"/>
    <w:rsid w:val="00684807"/>
    <w:rsid w:val="00686BEB"/>
    <w:rsid w:val="00691BBC"/>
    <w:rsid w:val="00697380"/>
    <w:rsid w:val="006B4ED0"/>
    <w:rsid w:val="006C4EF3"/>
    <w:rsid w:val="006E7A41"/>
    <w:rsid w:val="006F4B08"/>
    <w:rsid w:val="00720B0A"/>
    <w:rsid w:val="00724EFB"/>
    <w:rsid w:val="00734137"/>
    <w:rsid w:val="00736B90"/>
    <w:rsid w:val="007404CD"/>
    <w:rsid w:val="007465F5"/>
    <w:rsid w:val="0076316F"/>
    <w:rsid w:val="007645F6"/>
    <w:rsid w:val="00765C7E"/>
    <w:rsid w:val="0077062A"/>
    <w:rsid w:val="00785F4E"/>
    <w:rsid w:val="00786A3E"/>
    <w:rsid w:val="00786EBE"/>
    <w:rsid w:val="00794182"/>
    <w:rsid w:val="007967D1"/>
    <w:rsid w:val="007A2F49"/>
    <w:rsid w:val="007A44BE"/>
    <w:rsid w:val="007B15EF"/>
    <w:rsid w:val="007B3FAB"/>
    <w:rsid w:val="007B5867"/>
    <w:rsid w:val="007D2BBD"/>
    <w:rsid w:val="007D407F"/>
    <w:rsid w:val="007F680A"/>
    <w:rsid w:val="008150A3"/>
    <w:rsid w:val="00827C12"/>
    <w:rsid w:val="00830EDB"/>
    <w:rsid w:val="0084028D"/>
    <w:rsid w:val="00845E82"/>
    <w:rsid w:val="00855F2F"/>
    <w:rsid w:val="00865421"/>
    <w:rsid w:val="008843E4"/>
    <w:rsid w:val="00886C27"/>
    <w:rsid w:val="008910BB"/>
    <w:rsid w:val="00896B72"/>
    <w:rsid w:val="008B372C"/>
    <w:rsid w:val="008B72BF"/>
    <w:rsid w:val="008C3894"/>
    <w:rsid w:val="008C7EB5"/>
    <w:rsid w:val="00912AB3"/>
    <w:rsid w:val="009165A0"/>
    <w:rsid w:val="00934EF4"/>
    <w:rsid w:val="009478AA"/>
    <w:rsid w:val="009558FE"/>
    <w:rsid w:val="009559EB"/>
    <w:rsid w:val="009833B8"/>
    <w:rsid w:val="009A610F"/>
    <w:rsid w:val="009B52CB"/>
    <w:rsid w:val="009D4923"/>
    <w:rsid w:val="009D5853"/>
    <w:rsid w:val="009F3470"/>
    <w:rsid w:val="00A03F19"/>
    <w:rsid w:val="00A166DF"/>
    <w:rsid w:val="00A23DFE"/>
    <w:rsid w:val="00A26B7D"/>
    <w:rsid w:val="00A30881"/>
    <w:rsid w:val="00A342B3"/>
    <w:rsid w:val="00A4532F"/>
    <w:rsid w:val="00A51913"/>
    <w:rsid w:val="00A54FB0"/>
    <w:rsid w:val="00AC4535"/>
    <w:rsid w:val="00AC5A10"/>
    <w:rsid w:val="00AE3E7A"/>
    <w:rsid w:val="00AE50C3"/>
    <w:rsid w:val="00AE57FA"/>
    <w:rsid w:val="00AF4980"/>
    <w:rsid w:val="00B07B01"/>
    <w:rsid w:val="00B10FB8"/>
    <w:rsid w:val="00B161AF"/>
    <w:rsid w:val="00B261FB"/>
    <w:rsid w:val="00B26342"/>
    <w:rsid w:val="00B51585"/>
    <w:rsid w:val="00B53F46"/>
    <w:rsid w:val="00B545AC"/>
    <w:rsid w:val="00B61997"/>
    <w:rsid w:val="00B637F0"/>
    <w:rsid w:val="00B66B10"/>
    <w:rsid w:val="00B674B3"/>
    <w:rsid w:val="00B71AAB"/>
    <w:rsid w:val="00B733AE"/>
    <w:rsid w:val="00B73A81"/>
    <w:rsid w:val="00B81410"/>
    <w:rsid w:val="00BA2907"/>
    <w:rsid w:val="00BA343D"/>
    <w:rsid w:val="00BD1C78"/>
    <w:rsid w:val="00BD7697"/>
    <w:rsid w:val="00BE0275"/>
    <w:rsid w:val="00BE39F3"/>
    <w:rsid w:val="00BF6648"/>
    <w:rsid w:val="00C02DAD"/>
    <w:rsid w:val="00C2256F"/>
    <w:rsid w:val="00C35039"/>
    <w:rsid w:val="00C3716E"/>
    <w:rsid w:val="00C605D1"/>
    <w:rsid w:val="00C672B1"/>
    <w:rsid w:val="00C86542"/>
    <w:rsid w:val="00C866F5"/>
    <w:rsid w:val="00C90729"/>
    <w:rsid w:val="00C97C6E"/>
    <w:rsid w:val="00CB7D2B"/>
    <w:rsid w:val="00CD3052"/>
    <w:rsid w:val="00CD48E6"/>
    <w:rsid w:val="00CD4F95"/>
    <w:rsid w:val="00CF4BAC"/>
    <w:rsid w:val="00D16C2E"/>
    <w:rsid w:val="00D21FB4"/>
    <w:rsid w:val="00D4026A"/>
    <w:rsid w:val="00D43B57"/>
    <w:rsid w:val="00D53C5F"/>
    <w:rsid w:val="00D6790A"/>
    <w:rsid w:val="00D70743"/>
    <w:rsid w:val="00D72955"/>
    <w:rsid w:val="00D872A6"/>
    <w:rsid w:val="00DC6686"/>
    <w:rsid w:val="00DD27C7"/>
    <w:rsid w:val="00DE3052"/>
    <w:rsid w:val="00DE569C"/>
    <w:rsid w:val="00DE65DE"/>
    <w:rsid w:val="00DF16D2"/>
    <w:rsid w:val="00DF2EAD"/>
    <w:rsid w:val="00DF3736"/>
    <w:rsid w:val="00DF592D"/>
    <w:rsid w:val="00E163A8"/>
    <w:rsid w:val="00E21AFA"/>
    <w:rsid w:val="00E34400"/>
    <w:rsid w:val="00E3748D"/>
    <w:rsid w:val="00E5049D"/>
    <w:rsid w:val="00E63682"/>
    <w:rsid w:val="00E63723"/>
    <w:rsid w:val="00E63999"/>
    <w:rsid w:val="00E65878"/>
    <w:rsid w:val="00E8468C"/>
    <w:rsid w:val="00E859F8"/>
    <w:rsid w:val="00EB79B6"/>
    <w:rsid w:val="00EC5286"/>
    <w:rsid w:val="00EC582B"/>
    <w:rsid w:val="00ED3C5B"/>
    <w:rsid w:val="00ED5921"/>
    <w:rsid w:val="00EE0157"/>
    <w:rsid w:val="00EE3C76"/>
    <w:rsid w:val="00EE72A5"/>
    <w:rsid w:val="00F0346D"/>
    <w:rsid w:val="00F107C1"/>
    <w:rsid w:val="00F354F9"/>
    <w:rsid w:val="00F40069"/>
    <w:rsid w:val="00F517AE"/>
    <w:rsid w:val="00F518E0"/>
    <w:rsid w:val="00F53401"/>
    <w:rsid w:val="00F57A28"/>
    <w:rsid w:val="00F9786D"/>
    <w:rsid w:val="00FA67CD"/>
    <w:rsid w:val="00FA7C9F"/>
    <w:rsid w:val="00FC6CEE"/>
    <w:rsid w:val="00FC6EC0"/>
    <w:rsid w:val="00FD1007"/>
    <w:rsid w:val="00FD28D1"/>
    <w:rsid w:val="00FD3C23"/>
    <w:rsid w:val="00FE7DBA"/>
    <w:rsid w:val="00FF0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ACD95"/>
  <w15:chartTrackingRefBased/>
  <w15:docId w15:val="{A2E7E228-D9A6-43D3-BBB6-43F1EC4B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8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821"/>
  </w:style>
  <w:style w:type="paragraph" w:styleId="Footer">
    <w:name w:val="footer"/>
    <w:basedOn w:val="Normal"/>
    <w:link w:val="FooterChar"/>
    <w:uiPriority w:val="99"/>
    <w:unhideWhenUsed/>
    <w:rsid w:val="002E5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821"/>
  </w:style>
  <w:style w:type="paragraph" w:styleId="BalloonText">
    <w:name w:val="Balloon Text"/>
    <w:basedOn w:val="Normal"/>
    <w:link w:val="BalloonTextChar"/>
    <w:uiPriority w:val="99"/>
    <w:semiHidden/>
    <w:unhideWhenUsed/>
    <w:rsid w:val="00EE01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157"/>
    <w:rPr>
      <w:rFonts w:ascii="Segoe UI" w:hAnsi="Segoe UI" w:cs="Segoe UI"/>
      <w:sz w:val="18"/>
      <w:szCs w:val="18"/>
    </w:rPr>
  </w:style>
  <w:style w:type="table" w:styleId="TableGrid">
    <w:name w:val="Table Grid"/>
    <w:basedOn w:val="TableNormal"/>
    <w:uiPriority w:val="39"/>
    <w:rsid w:val="00BD1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2F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9617C-7304-47E1-BB41-94A7106AB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Thi Thuong</dc:creator>
  <cp:keywords/>
  <dc:description/>
  <cp:lastModifiedBy>Hồng Quân Vũ</cp:lastModifiedBy>
  <cp:revision>8</cp:revision>
  <cp:lastPrinted>2026-04-08T08:48:00Z</cp:lastPrinted>
  <dcterms:created xsi:type="dcterms:W3CDTF">2026-01-23T06:51:00Z</dcterms:created>
  <dcterms:modified xsi:type="dcterms:W3CDTF">2026-05-03T16:09:00Z</dcterms:modified>
</cp:coreProperties>
</file>