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E60" w:rsidRPr="00892E60" w:rsidRDefault="00892E60" w:rsidP="00892E60">
      <w:pPr>
        <w:jc w:val="center"/>
        <w:rPr>
          <w:rFonts w:asciiTheme="majorHAnsi" w:eastAsia="Times New Roman" w:hAnsiTheme="majorHAnsi" w:cstheme="majorHAnsi"/>
          <w:b/>
          <w:color w:val="000000" w:themeColor="text1"/>
          <w:spacing w:val="-5"/>
          <w:sz w:val="26"/>
          <w:szCs w:val="26"/>
        </w:rPr>
      </w:pPr>
      <w:r w:rsidRPr="00892E60">
        <w:rPr>
          <w:rFonts w:asciiTheme="majorHAnsi" w:eastAsia="Times New Roman" w:hAnsiTheme="majorHAnsi" w:cstheme="majorHAnsi"/>
          <w:b/>
          <w:color w:val="000000" w:themeColor="text1"/>
          <w:sz w:val="26"/>
          <w:szCs w:val="26"/>
          <w:lang w:val="vi"/>
        </w:rPr>
        <w:t>Chương</w:t>
      </w:r>
      <w:r w:rsidRPr="00892E60">
        <w:rPr>
          <w:rFonts w:asciiTheme="majorHAnsi" w:eastAsia="Times New Roman" w:hAnsiTheme="majorHAnsi" w:cstheme="majorHAnsi"/>
          <w:b/>
          <w:color w:val="000000" w:themeColor="text1"/>
          <w:spacing w:val="-7"/>
          <w:sz w:val="26"/>
          <w:szCs w:val="26"/>
          <w:lang w:val="vi"/>
        </w:rPr>
        <w:t xml:space="preserve"> </w:t>
      </w:r>
      <w:r w:rsidRPr="00892E60">
        <w:rPr>
          <w:rFonts w:asciiTheme="majorHAnsi" w:eastAsia="Times New Roman" w:hAnsiTheme="majorHAnsi" w:cstheme="majorHAnsi"/>
          <w:b/>
          <w:color w:val="000000" w:themeColor="text1"/>
          <w:sz w:val="26"/>
          <w:szCs w:val="26"/>
          <w:lang w:val="vi"/>
        </w:rPr>
        <w:t>V:</w:t>
      </w:r>
      <w:r w:rsidRPr="00892E60">
        <w:rPr>
          <w:rFonts w:asciiTheme="majorHAnsi" w:eastAsia="Times New Roman" w:hAnsiTheme="majorHAnsi" w:cstheme="majorHAnsi"/>
          <w:b/>
          <w:color w:val="000000" w:themeColor="text1"/>
          <w:spacing w:val="-7"/>
          <w:sz w:val="26"/>
          <w:szCs w:val="26"/>
          <w:lang w:val="vi"/>
        </w:rPr>
        <w:t xml:space="preserve"> </w:t>
      </w:r>
      <w:r w:rsidRPr="00892E60">
        <w:rPr>
          <w:rFonts w:asciiTheme="majorHAnsi" w:eastAsia="Times New Roman" w:hAnsiTheme="majorHAnsi" w:cstheme="majorHAnsi"/>
          <w:b/>
          <w:color w:val="000000" w:themeColor="text1"/>
          <w:sz w:val="26"/>
          <w:szCs w:val="26"/>
        </w:rPr>
        <w:t>PHẠM VI CUNG CẤP</w:t>
      </w:r>
    </w:p>
    <w:p w:rsidR="00892E60" w:rsidRPr="00892E60" w:rsidRDefault="00892E60" w:rsidP="00892E60">
      <w:pPr>
        <w:jc w:val="center"/>
        <w:rPr>
          <w:rFonts w:asciiTheme="majorHAnsi" w:eastAsia="Times New Roman" w:hAnsiTheme="majorHAnsi" w:cstheme="majorHAnsi"/>
          <w:b/>
          <w:color w:val="000000" w:themeColor="text1"/>
          <w:sz w:val="26"/>
          <w:szCs w:val="26"/>
        </w:rPr>
      </w:pPr>
    </w:p>
    <w:p w:rsidR="00892E60" w:rsidRPr="00892E60" w:rsidRDefault="00892E60" w:rsidP="00892E60">
      <w:pPr>
        <w:adjustRightInd w:val="0"/>
        <w:snapToGrid w:val="0"/>
        <w:spacing w:after="120"/>
        <w:ind w:firstLine="720"/>
        <w:jc w:val="both"/>
        <w:rPr>
          <w:rFonts w:asciiTheme="majorHAnsi" w:eastAsia="Times New Roman" w:hAnsiTheme="majorHAnsi" w:cstheme="majorHAnsi"/>
          <w:b/>
          <w:bCs/>
          <w:color w:val="000000" w:themeColor="text1"/>
          <w:spacing w:val="-4"/>
          <w:sz w:val="26"/>
          <w:szCs w:val="26"/>
          <w:lang w:val="vi"/>
        </w:rPr>
      </w:pPr>
      <w:r w:rsidRPr="00892E60">
        <w:rPr>
          <w:rFonts w:asciiTheme="majorHAnsi" w:eastAsia="Times New Roman" w:hAnsiTheme="majorHAnsi" w:cstheme="majorHAnsi"/>
          <w:b/>
          <w:bCs/>
          <w:color w:val="000000" w:themeColor="text1"/>
          <w:sz w:val="26"/>
          <w:szCs w:val="26"/>
          <w:lang w:val="vi"/>
        </w:rPr>
        <w:t>Mục 1. Phạm vi và tiến</w:t>
      </w:r>
      <w:r w:rsidRPr="00892E60">
        <w:rPr>
          <w:rFonts w:asciiTheme="majorHAnsi" w:eastAsia="Times New Roman" w:hAnsiTheme="majorHAnsi" w:cstheme="majorHAnsi"/>
          <w:b/>
          <w:bCs/>
          <w:color w:val="000000" w:themeColor="text1"/>
          <w:spacing w:val="-1"/>
          <w:sz w:val="26"/>
          <w:szCs w:val="26"/>
          <w:lang w:val="vi"/>
        </w:rPr>
        <w:t xml:space="preserve"> </w:t>
      </w:r>
      <w:r w:rsidRPr="00892E60">
        <w:rPr>
          <w:rFonts w:asciiTheme="majorHAnsi" w:eastAsia="Times New Roman" w:hAnsiTheme="majorHAnsi" w:cstheme="majorHAnsi"/>
          <w:b/>
          <w:bCs/>
          <w:color w:val="000000" w:themeColor="text1"/>
          <w:sz w:val="26"/>
          <w:szCs w:val="26"/>
          <w:lang w:val="vi"/>
        </w:rPr>
        <w:t xml:space="preserve">độ cung cấp </w:t>
      </w:r>
      <w:r w:rsidRPr="00892E60">
        <w:rPr>
          <w:rFonts w:asciiTheme="majorHAnsi" w:eastAsia="Times New Roman" w:hAnsiTheme="majorHAnsi" w:cstheme="majorHAnsi"/>
          <w:b/>
          <w:bCs/>
          <w:color w:val="000000" w:themeColor="text1"/>
          <w:spacing w:val="-4"/>
          <w:sz w:val="26"/>
          <w:szCs w:val="26"/>
          <w:lang w:val="vi"/>
        </w:rPr>
        <w:t>thuốc</w:t>
      </w:r>
    </w:p>
    <w:p w:rsidR="00892E60" w:rsidRPr="00892E60" w:rsidRDefault="00892E60" w:rsidP="00892E60">
      <w:pPr>
        <w:adjustRightInd w:val="0"/>
        <w:snapToGrid w:val="0"/>
        <w:spacing w:after="120"/>
        <w:ind w:firstLine="720"/>
        <w:jc w:val="both"/>
        <w:rPr>
          <w:rFonts w:asciiTheme="majorHAnsi" w:eastAsia="Times New Roman" w:hAnsiTheme="majorHAnsi" w:cstheme="majorHAnsi"/>
          <w:color w:val="000000" w:themeColor="text1"/>
          <w:sz w:val="26"/>
          <w:szCs w:val="26"/>
          <w:lang w:val="vi"/>
        </w:rPr>
      </w:pPr>
      <w:r w:rsidRPr="00892E60">
        <w:rPr>
          <w:rFonts w:asciiTheme="majorHAnsi" w:eastAsia="Times New Roman" w:hAnsiTheme="majorHAnsi" w:cstheme="majorHAnsi"/>
          <w:color w:val="000000" w:themeColor="text1"/>
          <w:sz w:val="26"/>
          <w:szCs w:val="26"/>
          <w:lang w:val="vi"/>
        </w:rPr>
        <w:t>Phạm</w:t>
      </w:r>
      <w:r w:rsidRPr="00892E60">
        <w:rPr>
          <w:rFonts w:asciiTheme="majorHAnsi" w:eastAsia="Times New Roman" w:hAnsiTheme="majorHAnsi" w:cstheme="majorHAnsi"/>
          <w:color w:val="000000" w:themeColor="text1"/>
          <w:spacing w:val="-2"/>
          <w:sz w:val="26"/>
          <w:szCs w:val="26"/>
          <w:lang w:val="vi"/>
        </w:rPr>
        <w:t xml:space="preserve"> </w:t>
      </w:r>
      <w:r w:rsidRPr="00892E60">
        <w:rPr>
          <w:rFonts w:asciiTheme="majorHAnsi" w:eastAsia="Times New Roman" w:hAnsiTheme="majorHAnsi" w:cstheme="majorHAnsi"/>
          <w:color w:val="000000" w:themeColor="text1"/>
          <w:sz w:val="26"/>
          <w:szCs w:val="26"/>
          <w:lang w:val="vi"/>
        </w:rPr>
        <w:t>vi</w:t>
      </w:r>
      <w:r w:rsidRPr="00892E60">
        <w:rPr>
          <w:rFonts w:asciiTheme="majorHAnsi" w:eastAsia="Times New Roman" w:hAnsiTheme="majorHAnsi" w:cstheme="majorHAnsi"/>
          <w:color w:val="000000" w:themeColor="text1"/>
          <w:spacing w:val="-2"/>
          <w:sz w:val="26"/>
          <w:szCs w:val="26"/>
          <w:lang w:val="vi"/>
        </w:rPr>
        <w:t xml:space="preserve"> </w:t>
      </w:r>
      <w:r w:rsidRPr="00892E60">
        <w:rPr>
          <w:rFonts w:asciiTheme="majorHAnsi" w:eastAsia="Times New Roman" w:hAnsiTheme="majorHAnsi" w:cstheme="majorHAnsi"/>
          <w:color w:val="000000" w:themeColor="text1"/>
          <w:sz w:val="26"/>
          <w:szCs w:val="26"/>
          <w:lang w:val="vi"/>
        </w:rPr>
        <w:t>và</w:t>
      </w:r>
      <w:r w:rsidRPr="00892E60">
        <w:rPr>
          <w:rFonts w:asciiTheme="majorHAnsi" w:eastAsia="Times New Roman" w:hAnsiTheme="majorHAnsi" w:cstheme="majorHAnsi"/>
          <w:color w:val="000000" w:themeColor="text1"/>
          <w:spacing w:val="-2"/>
          <w:sz w:val="26"/>
          <w:szCs w:val="26"/>
          <w:lang w:val="vi"/>
        </w:rPr>
        <w:t xml:space="preserve"> </w:t>
      </w:r>
      <w:r w:rsidRPr="00892E60">
        <w:rPr>
          <w:rFonts w:asciiTheme="majorHAnsi" w:eastAsia="Times New Roman" w:hAnsiTheme="majorHAnsi" w:cstheme="majorHAnsi"/>
          <w:color w:val="000000" w:themeColor="text1"/>
          <w:sz w:val="26"/>
          <w:szCs w:val="26"/>
          <w:lang w:val="vi"/>
        </w:rPr>
        <w:t>tiến</w:t>
      </w:r>
      <w:r w:rsidRPr="00892E60">
        <w:rPr>
          <w:rFonts w:asciiTheme="majorHAnsi" w:eastAsia="Times New Roman" w:hAnsiTheme="majorHAnsi" w:cstheme="majorHAnsi"/>
          <w:color w:val="000000" w:themeColor="text1"/>
          <w:spacing w:val="-2"/>
          <w:sz w:val="26"/>
          <w:szCs w:val="26"/>
          <w:lang w:val="vi"/>
        </w:rPr>
        <w:t xml:space="preserve"> </w:t>
      </w:r>
      <w:r w:rsidRPr="00892E60">
        <w:rPr>
          <w:rFonts w:asciiTheme="majorHAnsi" w:eastAsia="Times New Roman" w:hAnsiTheme="majorHAnsi" w:cstheme="majorHAnsi"/>
          <w:color w:val="000000" w:themeColor="text1"/>
          <w:sz w:val="26"/>
          <w:szCs w:val="26"/>
          <w:lang w:val="vi"/>
        </w:rPr>
        <w:t>độ</w:t>
      </w:r>
      <w:r w:rsidRPr="00892E60">
        <w:rPr>
          <w:rFonts w:asciiTheme="majorHAnsi" w:eastAsia="Times New Roman" w:hAnsiTheme="majorHAnsi" w:cstheme="majorHAnsi"/>
          <w:color w:val="000000" w:themeColor="text1"/>
          <w:spacing w:val="-2"/>
          <w:sz w:val="26"/>
          <w:szCs w:val="26"/>
          <w:lang w:val="vi"/>
        </w:rPr>
        <w:t xml:space="preserve"> </w:t>
      </w:r>
      <w:r w:rsidRPr="00892E60">
        <w:rPr>
          <w:rFonts w:asciiTheme="majorHAnsi" w:eastAsia="Times New Roman" w:hAnsiTheme="majorHAnsi" w:cstheme="majorHAnsi"/>
          <w:color w:val="000000" w:themeColor="text1"/>
          <w:sz w:val="26"/>
          <w:szCs w:val="26"/>
          <w:lang w:val="vi"/>
        </w:rPr>
        <w:t>cung</w:t>
      </w:r>
      <w:r w:rsidRPr="00892E60">
        <w:rPr>
          <w:rFonts w:asciiTheme="majorHAnsi" w:eastAsia="Times New Roman" w:hAnsiTheme="majorHAnsi" w:cstheme="majorHAnsi"/>
          <w:color w:val="000000" w:themeColor="text1"/>
          <w:spacing w:val="-2"/>
          <w:sz w:val="26"/>
          <w:szCs w:val="26"/>
          <w:lang w:val="vi"/>
        </w:rPr>
        <w:t xml:space="preserve"> </w:t>
      </w:r>
      <w:r w:rsidRPr="00892E60">
        <w:rPr>
          <w:rFonts w:asciiTheme="majorHAnsi" w:eastAsia="Times New Roman" w:hAnsiTheme="majorHAnsi" w:cstheme="majorHAnsi"/>
          <w:color w:val="000000" w:themeColor="text1"/>
          <w:sz w:val="26"/>
          <w:szCs w:val="26"/>
          <w:lang w:val="vi"/>
        </w:rPr>
        <w:t>cấp</w:t>
      </w:r>
      <w:r w:rsidRPr="00892E60">
        <w:rPr>
          <w:rFonts w:asciiTheme="majorHAnsi" w:eastAsia="Times New Roman" w:hAnsiTheme="majorHAnsi" w:cstheme="majorHAnsi"/>
          <w:color w:val="000000" w:themeColor="text1"/>
          <w:spacing w:val="-2"/>
          <w:sz w:val="26"/>
          <w:szCs w:val="26"/>
          <w:lang w:val="vi"/>
        </w:rPr>
        <w:t xml:space="preserve"> </w:t>
      </w:r>
      <w:r w:rsidRPr="00892E60">
        <w:rPr>
          <w:rFonts w:asciiTheme="majorHAnsi" w:eastAsia="Times New Roman" w:hAnsiTheme="majorHAnsi" w:cstheme="majorHAnsi"/>
          <w:color w:val="000000" w:themeColor="text1"/>
          <w:sz w:val="26"/>
          <w:szCs w:val="26"/>
          <w:lang w:val="vi"/>
        </w:rPr>
        <w:t>thuốc quy</w:t>
      </w:r>
      <w:r w:rsidRPr="00892E60">
        <w:rPr>
          <w:rFonts w:asciiTheme="majorHAnsi" w:eastAsia="Times New Roman" w:hAnsiTheme="majorHAnsi" w:cstheme="majorHAnsi"/>
          <w:color w:val="000000" w:themeColor="text1"/>
          <w:spacing w:val="-2"/>
          <w:sz w:val="26"/>
          <w:szCs w:val="26"/>
          <w:lang w:val="vi"/>
        </w:rPr>
        <w:t xml:space="preserve"> </w:t>
      </w:r>
      <w:r w:rsidRPr="00892E60">
        <w:rPr>
          <w:rFonts w:asciiTheme="majorHAnsi" w:eastAsia="Times New Roman" w:hAnsiTheme="majorHAnsi" w:cstheme="majorHAnsi"/>
          <w:color w:val="000000" w:themeColor="text1"/>
          <w:sz w:val="26"/>
          <w:szCs w:val="26"/>
          <w:lang w:val="vi"/>
        </w:rPr>
        <w:t>định</w:t>
      </w:r>
      <w:r w:rsidRPr="00892E60">
        <w:rPr>
          <w:rFonts w:asciiTheme="majorHAnsi" w:eastAsia="Times New Roman" w:hAnsiTheme="majorHAnsi" w:cstheme="majorHAnsi"/>
          <w:color w:val="000000" w:themeColor="text1"/>
          <w:spacing w:val="-2"/>
          <w:sz w:val="26"/>
          <w:szCs w:val="26"/>
          <w:lang w:val="vi"/>
        </w:rPr>
        <w:t xml:space="preserve"> </w:t>
      </w:r>
      <w:r w:rsidRPr="00892E60">
        <w:rPr>
          <w:rFonts w:asciiTheme="majorHAnsi" w:eastAsia="Times New Roman" w:hAnsiTheme="majorHAnsi" w:cstheme="majorHAnsi"/>
          <w:color w:val="000000" w:themeColor="text1"/>
          <w:sz w:val="26"/>
          <w:szCs w:val="26"/>
          <w:lang w:val="vi"/>
        </w:rPr>
        <w:t>tại</w:t>
      </w:r>
      <w:r w:rsidRPr="00892E60">
        <w:rPr>
          <w:rFonts w:asciiTheme="majorHAnsi" w:eastAsia="Times New Roman" w:hAnsiTheme="majorHAnsi" w:cstheme="majorHAnsi"/>
          <w:color w:val="000000" w:themeColor="text1"/>
          <w:spacing w:val="-2"/>
          <w:sz w:val="26"/>
          <w:szCs w:val="26"/>
          <w:lang w:val="vi"/>
        </w:rPr>
        <w:t xml:space="preserve"> </w:t>
      </w:r>
      <w:r w:rsidRPr="00892E60">
        <w:rPr>
          <w:rFonts w:asciiTheme="majorHAnsi" w:eastAsia="Times New Roman" w:hAnsiTheme="majorHAnsi" w:cstheme="majorHAnsi"/>
          <w:color w:val="000000" w:themeColor="text1"/>
          <w:sz w:val="26"/>
          <w:szCs w:val="26"/>
          <w:lang w:val="vi"/>
        </w:rPr>
        <w:t>Mẫu</w:t>
      </w:r>
      <w:r w:rsidRPr="00892E60">
        <w:rPr>
          <w:rFonts w:asciiTheme="majorHAnsi" w:eastAsia="Times New Roman" w:hAnsiTheme="majorHAnsi" w:cstheme="majorHAnsi"/>
          <w:color w:val="000000" w:themeColor="text1"/>
          <w:spacing w:val="-2"/>
          <w:sz w:val="26"/>
          <w:szCs w:val="26"/>
          <w:lang w:val="vi"/>
        </w:rPr>
        <w:t xml:space="preserve"> </w:t>
      </w:r>
      <w:r w:rsidRPr="00892E60">
        <w:rPr>
          <w:rFonts w:asciiTheme="majorHAnsi" w:eastAsia="Times New Roman" w:hAnsiTheme="majorHAnsi" w:cstheme="majorHAnsi"/>
          <w:color w:val="000000" w:themeColor="text1"/>
          <w:sz w:val="26"/>
          <w:szCs w:val="26"/>
          <w:lang w:val="vi"/>
        </w:rPr>
        <w:t>số</w:t>
      </w:r>
      <w:r w:rsidRPr="00892E60">
        <w:rPr>
          <w:rFonts w:asciiTheme="majorHAnsi" w:eastAsia="Times New Roman" w:hAnsiTheme="majorHAnsi" w:cstheme="majorHAnsi"/>
          <w:color w:val="000000" w:themeColor="text1"/>
          <w:spacing w:val="-2"/>
          <w:sz w:val="26"/>
          <w:szCs w:val="26"/>
          <w:lang w:val="vi"/>
        </w:rPr>
        <w:t xml:space="preserve"> </w:t>
      </w:r>
      <w:r w:rsidRPr="00892E60">
        <w:rPr>
          <w:rFonts w:asciiTheme="majorHAnsi" w:eastAsia="Times New Roman" w:hAnsiTheme="majorHAnsi" w:cstheme="majorHAnsi"/>
          <w:color w:val="000000" w:themeColor="text1"/>
          <w:sz w:val="26"/>
          <w:szCs w:val="26"/>
          <w:lang w:val="vi"/>
        </w:rPr>
        <w:t>00,</w:t>
      </w:r>
      <w:r w:rsidRPr="00892E60">
        <w:rPr>
          <w:rFonts w:asciiTheme="majorHAnsi" w:eastAsia="Times New Roman" w:hAnsiTheme="majorHAnsi" w:cstheme="majorHAnsi"/>
          <w:color w:val="000000" w:themeColor="text1"/>
          <w:spacing w:val="-2"/>
          <w:sz w:val="26"/>
          <w:szCs w:val="26"/>
          <w:lang w:val="vi"/>
        </w:rPr>
        <w:t xml:space="preserve"> </w:t>
      </w:r>
      <w:r w:rsidRPr="00892E60">
        <w:rPr>
          <w:rFonts w:asciiTheme="majorHAnsi" w:eastAsia="Times New Roman" w:hAnsiTheme="majorHAnsi" w:cstheme="majorHAnsi"/>
          <w:color w:val="000000" w:themeColor="text1"/>
          <w:sz w:val="26"/>
          <w:szCs w:val="26"/>
          <w:lang w:val="vi"/>
        </w:rPr>
        <w:t>Chương</w:t>
      </w:r>
      <w:r w:rsidRPr="00892E60">
        <w:rPr>
          <w:rFonts w:asciiTheme="majorHAnsi" w:eastAsia="Times New Roman" w:hAnsiTheme="majorHAnsi" w:cstheme="majorHAnsi"/>
          <w:color w:val="000000" w:themeColor="text1"/>
          <w:spacing w:val="-2"/>
          <w:sz w:val="26"/>
          <w:szCs w:val="26"/>
          <w:lang w:val="vi"/>
        </w:rPr>
        <w:t xml:space="preserve"> </w:t>
      </w:r>
      <w:r w:rsidRPr="00892E60">
        <w:rPr>
          <w:rFonts w:asciiTheme="majorHAnsi" w:eastAsia="Times New Roman" w:hAnsiTheme="majorHAnsi" w:cstheme="majorHAnsi"/>
          <w:color w:val="000000" w:themeColor="text1"/>
          <w:sz w:val="26"/>
          <w:szCs w:val="26"/>
          <w:lang w:val="vi"/>
        </w:rPr>
        <w:t>IV</w:t>
      </w:r>
      <w:r w:rsidRPr="00892E60">
        <w:rPr>
          <w:rFonts w:asciiTheme="majorHAnsi" w:eastAsia="Times New Roman" w:hAnsiTheme="majorHAnsi" w:cstheme="majorHAnsi"/>
          <w:color w:val="000000" w:themeColor="text1"/>
          <w:spacing w:val="-8"/>
          <w:sz w:val="26"/>
          <w:szCs w:val="26"/>
          <w:lang w:val="vi"/>
        </w:rPr>
        <w:t xml:space="preserve"> </w:t>
      </w:r>
      <w:r w:rsidRPr="00892E60">
        <w:rPr>
          <w:rFonts w:asciiTheme="majorHAnsi" w:eastAsia="Times New Roman" w:hAnsiTheme="majorHAnsi" w:cstheme="majorHAnsi"/>
          <w:color w:val="000000" w:themeColor="text1"/>
          <w:sz w:val="26"/>
          <w:szCs w:val="26"/>
          <w:lang w:val="vi"/>
        </w:rPr>
        <w:t>-</w:t>
      </w:r>
      <w:r w:rsidRPr="00892E60">
        <w:rPr>
          <w:rFonts w:asciiTheme="majorHAnsi" w:eastAsia="Times New Roman" w:hAnsiTheme="majorHAnsi" w:cstheme="majorHAnsi"/>
          <w:color w:val="000000" w:themeColor="text1"/>
          <w:spacing w:val="-2"/>
          <w:sz w:val="26"/>
          <w:szCs w:val="26"/>
          <w:lang w:val="vi"/>
        </w:rPr>
        <w:t xml:space="preserve"> </w:t>
      </w:r>
      <w:r w:rsidRPr="00892E60">
        <w:rPr>
          <w:rFonts w:asciiTheme="majorHAnsi" w:eastAsia="Times New Roman" w:hAnsiTheme="majorHAnsi" w:cstheme="majorHAnsi"/>
          <w:color w:val="000000" w:themeColor="text1"/>
          <w:sz w:val="26"/>
          <w:szCs w:val="26"/>
          <w:lang w:val="vi"/>
        </w:rPr>
        <w:t>biểu</w:t>
      </w:r>
      <w:r w:rsidRPr="00892E60">
        <w:rPr>
          <w:rFonts w:asciiTheme="majorHAnsi" w:eastAsia="Times New Roman" w:hAnsiTheme="majorHAnsi" w:cstheme="majorHAnsi"/>
          <w:color w:val="000000" w:themeColor="text1"/>
          <w:spacing w:val="-2"/>
          <w:sz w:val="26"/>
          <w:szCs w:val="26"/>
          <w:lang w:val="vi"/>
        </w:rPr>
        <w:t xml:space="preserve"> </w:t>
      </w:r>
      <w:r w:rsidRPr="00892E60">
        <w:rPr>
          <w:rFonts w:asciiTheme="majorHAnsi" w:eastAsia="Times New Roman" w:hAnsiTheme="majorHAnsi" w:cstheme="majorHAnsi"/>
          <w:color w:val="000000" w:themeColor="text1"/>
          <w:sz w:val="26"/>
          <w:szCs w:val="26"/>
          <w:lang w:val="vi"/>
        </w:rPr>
        <w:t>mẫu</w:t>
      </w:r>
      <w:r w:rsidRPr="00892E60">
        <w:rPr>
          <w:rFonts w:asciiTheme="majorHAnsi" w:eastAsia="Times New Roman" w:hAnsiTheme="majorHAnsi" w:cstheme="majorHAnsi"/>
          <w:color w:val="000000" w:themeColor="text1"/>
          <w:spacing w:val="-3"/>
          <w:sz w:val="26"/>
          <w:szCs w:val="26"/>
          <w:lang w:val="vi"/>
        </w:rPr>
        <w:t xml:space="preserve"> </w:t>
      </w:r>
      <w:r w:rsidRPr="00892E60">
        <w:rPr>
          <w:rFonts w:asciiTheme="majorHAnsi" w:eastAsia="Times New Roman" w:hAnsiTheme="majorHAnsi" w:cstheme="majorHAnsi"/>
          <w:color w:val="000000" w:themeColor="text1"/>
          <w:sz w:val="26"/>
          <w:szCs w:val="26"/>
          <w:lang w:val="vi"/>
        </w:rPr>
        <w:t>dự</w:t>
      </w:r>
      <w:r w:rsidRPr="00892E60">
        <w:rPr>
          <w:rFonts w:asciiTheme="majorHAnsi" w:eastAsia="Times New Roman" w:hAnsiTheme="majorHAnsi" w:cstheme="majorHAnsi"/>
          <w:color w:val="000000" w:themeColor="text1"/>
          <w:spacing w:val="-2"/>
          <w:sz w:val="26"/>
          <w:szCs w:val="26"/>
          <w:lang w:val="vi"/>
        </w:rPr>
        <w:t xml:space="preserve"> </w:t>
      </w:r>
      <w:r w:rsidRPr="00892E60">
        <w:rPr>
          <w:rFonts w:asciiTheme="majorHAnsi" w:eastAsia="Times New Roman" w:hAnsiTheme="majorHAnsi" w:cstheme="majorHAnsi"/>
          <w:color w:val="000000" w:themeColor="text1"/>
          <w:sz w:val="26"/>
          <w:szCs w:val="26"/>
          <w:lang w:val="vi"/>
        </w:rPr>
        <w:t>thầu Phạm vi cung cấp thuốc và dịch vụ liên quan (nếu có)</w:t>
      </w:r>
    </w:p>
    <w:p w:rsidR="00892E60" w:rsidRPr="00892E60" w:rsidRDefault="00892E60" w:rsidP="00892E60">
      <w:pPr>
        <w:adjustRightInd w:val="0"/>
        <w:snapToGrid w:val="0"/>
        <w:spacing w:after="120"/>
        <w:ind w:firstLine="720"/>
        <w:jc w:val="both"/>
        <w:rPr>
          <w:rFonts w:asciiTheme="majorHAnsi" w:eastAsia="Times New Roman" w:hAnsiTheme="majorHAnsi" w:cstheme="majorHAnsi"/>
          <w:color w:val="000000" w:themeColor="text1"/>
          <w:sz w:val="26"/>
          <w:szCs w:val="26"/>
          <w:lang w:val="vi"/>
        </w:rPr>
      </w:pPr>
      <w:r w:rsidRPr="00892E60">
        <w:rPr>
          <w:rFonts w:asciiTheme="majorHAnsi" w:eastAsia="Times New Roman" w:hAnsiTheme="majorHAnsi" w:cstheme="majorHAnsi"/>
          <w:color w:val="000000" w:themeColor="text1"/>
          <w:sz w:val="26"/>
          <w:szCs w:val="26"/>
          <w:lang w:val="vi"/>
        </w:rPr>
        <w:t>Đối với các phần của gói thầu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nhà thầu chỉ được chào thuốc sản xuất trong nước đáp ứng tiêu chí kỹ thuật mời thầu. Trường hợp do lỗi thiếu sót chưa liệt kê ở mục ghi chú trên thì vẫn thuộc phạm vi của quy định đã nêu, bao gồm cả trường hợp thông tư 03/2024/TT-BYT được sửa đổi, bổ sung (nếu có) trước thời điểm đóng thầu.</w:t>
      </w:r>
    </w:p>
    <w:p w:rsidR="00892E60" w:rsidRPr="00892E60" w:rsidRDefault="00892E60" w:rsidP="00892E60">
      <w:pPr>
        <w:adjustRightInd w:val="0"/>
        <w:snapToGrid w:val="0"/>
        <w:spacing w:after="120"/>
        <w:ind w:firstLine="720"/>
        <w:jc w:val="both"/>
        <w:rPr>
          <w:rFonts w:asciiTheme="majorHAnsi" w:eastAsia="Times New Roman" w:hAnsiTheme="majorHAnsi" w:cstheme="majorHAnsi"/>
          <w:b/>
          <w:bCs/>
          <w:color w:val="000000" w:themeColor="text1"/>
          <w:sz w:val="26"/>
          <w:szCs w:val="26"/>
          <w:lang w:val="vi"/>
        </w:rPr>
      </w:pPr>
      <w:r w:rsidRPr="00892E60">
        <w:rPr>
          <w:rFonts w:asciiTheme="majorHAnsi" w:eastAsia="Times New Roman" w:hAnsiTheme="majorHAnsi" w:cstheme="majorHAnsi"/>
          <w:b/>
          <w:bCs/>
          <w:color w:val="000000" w:themeColor="text1"/>
          <w:sz w:val="26"/>
          <w:szCs w:val="26"/>
          <w:lang w:val="vi"/>
        </w:rPr>
        <w:t xml:space="preserve">Mục 2. Yêu cầu về kỹ </w:t>
      </w:r>
      <w:r w:rsidRPr="00892E60">
        <w:rPr>
          <w:rFonts w:asciiTheme="majorHAnsi" w:eastAsia="Times New Roman" w:hAnsiTheme="majorHAnsi" w:cstheme="majorHAnsi"/>
          <w:b/>
          <w:bCs/>
          <w:color w:val="000000" w:themeColor="text1"/>
          <w:spacing w:val="-2"/>
          <w:sz w:val="26"/>
          <w:szCs w:val="26"/>
          <w:lang w:val="vi"/>
        </w:rPr>
        <w:t>thuật</w:t>
      </w:r>
    </w:p>
    <w:p w:rsidR="00892E60" w:rsidRPr="00892E60" w:rsidRDefault="00892E60" w:rsidP="00892E60">
      <w:pPr>
        <w:adjustRightInd w:val="0"/>
        <w:snapToGrid w:val="0"/>
        <w:spacing w:after="120"/>
        <w:ind w:firstLine="720"/>
        <w:jc w:val="both"/>
        <w:rPr>
          <w:rFonts w:asciiTheme="majorHAnsi" w:eastAsia="Times New Roman" w:hAnsiTheme="majorHAnsi" w:cstheme="majorHAnsi"/>
          <w:color w:val="000000" w:themeColor="text1"/>
          <w:spacing w:val="-4"/>
          <w:sz w:val="26"/>
          <w:szCs w:val="26"/>
          <w:lang w:val="vi"/>
        </w:rPr>
      </w:pPr>
      <w:r w:rsidRPr="00892E60">
        <w:rPr>
          <w:rFonts w:asciiTheme="majorHAnsi" w:eastAsia="Times New Roman" w:hAnsiTheme="majorHAnsi" w:cstheme="majorHAnsi"/>
          <w:color w:val="000000" w:themeColor="text1"/>
          <w:sz w:val="26"/>
          <w:szCs w:val="26"/>
          <w:lang w:val="vi"/>
        </w:rPr>
        <w:t xml:space="preserve">2.1. Giới thiệu chung về gói </w:t>
      </w:r>
      <w:r w:rsidRPr="00892E60">
        <w:rPr>
          <w:rFonts w:asciiTheme="majorHAnsi" w:eastAsia="Times New Roman" w:hAnsiTheme="majorHAnsi" w:cstheme="majorHAnsi"/>
          <w:color w:val="000000" w:themeColor="text1"/>
          <w:spacing w:val="-4"/>
          <w:sz w:val="26"/>
          <w:szCs w:val="26"/>
          <w:lang w:val="vi"/>
        </w:rPr>
        <w:t>thầu</w:t>
      </w:r>
    </w:p>
    <w:p w:rsidR="00892E60" w:rsidRPr="00892E60" w:rsidRDefault="00892E60" w:rsidP="00892E60">
      <w:pPr>
        <w:ind w:firstLine="720"/>
        <w:rPr>
          <w:rFonts w:asciiTheme="majorHAnsi" w:hAnsiTheme="majorHAnsi" w:cstheme="majorHAnsi"/>
          <w:color w:val="000000" w:themeColor="text1"/>
          <w:sz w:val="26"/>
          <w:szCs w:val="26"/>
        </w:rPr>
      </w:pPr>
      <w:r w:rsidRPr="00892E60">
        <w:rPr>
          <w:rFonts w:asciiTheme="majorHAnsi" w:hAnsiTheme="majorHAnsi" w:cstheme="majorHAnsi"/>
          <w:color w:val="000000" w:themeColor="text1"/>
          <w:sz w:val="26"/>
          <w:szCs w:val="26"/>
        </w:rPr>
        <w:t>Thông tin về gói thầu theo chi tiết tại E-TBMT.</w:t>
      </w:r>
    </w:p>
    <w:p w:rsidR="00892E60" w:rsidRPr="00892E60" w:rsidRDefault="00892E60" w:rsidP="00892E60">
      <w:pPr>
        <w:adjustRightInd w:val="0"/>
        <w:snapToGrid w:val="0"/>
        <w:spacing w:after="120"/>
        <w:ind w:firstLine="720"/>
        <w:jc w:val="both"/>
        <w:rPr>
          <w:rFonts w:asciiTheme="majorHAnsi" w:eastAsia="Times New Roman" w:hAnsiTheme="majorHAnsi" w:cstheme="majorHAnsi"/>
          <w:color w:val="000000" w:themeColor="text1"/>
          <w:sz w:val="26"/>
          <w:szCs w:val="26"/>
          <w:lang w:val="vi"/>
        </w:rPr>
      </w:pPr>
      <w:r w:rsidRPr="00892E60">
        <w:rPr>
          <w:rFonts w:asciiTheme="majorHAnsi" w:eastAsia="Times New Roman" w:hAnsiTheme="majorHAnsi" w:cstheme="majorHAnsi"/>
          <w:color w:val="000000" w:themeColor="text1"/>
          <w:sz w:val="26"/>
          <w:szCs w:val="26"/>
          <w:lang w:val="vi"/>
        </w:rPr>
        <w:t xml:space="preserve">2.2. Yêu cầu về kỹ </w:t>
      </w:r>
      <w:r w:rsidRPr="00892E60">
        <w:rPr>
          <w:rFonts w:asciiTheme="majorHAnsi" w:eastAsia="Times New Roman" w:hAnsiTheme="majorHAnsi" w:cstheme="majorHAnsi"/>
          <w:color w:val="000000" w:themeColor="text1"/>
          <w:spacing w:val="-2"/>
          <w:sz w:val="26"/>
          <w:szCs w:val="26"/>
          <w:lang w:val="vi"/>
        </w:rPr>
        <w:t>thuật</w:t>
      </w:r>
    </w:p>
    <w:p w:rsidR="00892E60" w:rsidRPr="00892E60" w:rsidRDefault="00892E60" w:rsidP="00892E60">
      <w:pPr>
        <w:adjustRightInd w:val="0"/>
        <w:snapToGrid w:val="0"/>
        <w:spacing w:after="120"/>
        <w:ind w:firstLine="720"/>
        <w:jc w:val="both"/>
        <w:rPr>
          <w:rFonts w:asciiTheme="majorHAnsi" w:eastAsia="Times New Roman" w:hAnsiTheme="majorHAnsi" w:cstheme="majorHAnsi"/>
          <w:color w:val="000000" w:themeColor="text1"/>
          <w:sz w:val="26"/>
          <w:szCs w:val="26"/>
          <w:lang w:val="vi"/>
        </w:rPr>
      </w:pPr>
      <w:r w:rsidRPr="00892E60">
        <w:rPr>
          <w:rFonts w:asciiTheme="majorHAnsi" w:eastAsia="Times New Roman" w:hAnsiTheme="majorHAnsi" w:cstheme="majorHAnsi"/>
          <w:color w:val="000000" w:themeColor="text1"/>
          <w:sz w:val="26"/>
          <w:szCs w:val="26"/>
          <w:lang w:val="vi"/>
        </w:rPr>
        <w:t>Yêu cầu về kỹ thuật bao gồm yêu cầu về kỹ thuật chung và yêu cầu về kỹ thuật chi tiết đối với thuốc thuộc phạm vi cung cấp của gói thầu.</w:t>
      </w:r>
    </w:p>
    <w:p w:rsidR="00892E60" w:rsidRPr="00892E60" w:rsidRDefault="00892E60" w:rsidP="00892E60">
      <w:pPr>
        <w:adjustRightInd w:val="0"/>
        <w:snapToGrid w:val="0"/>
        <w:spacing w:after="120"/>
        <w:ind w:firstLine="720"/>
        <w:jc w:val="both"/>
        <w:rPr>
          <w:rFonts w:asciiTheme="majorHAnsi" w:eastAsia="Times New Roman" w:hAnsiTheme="majorHAnsi" w:cstheme="majorHAnsi"/>
          <w:color w:val="000000" w:themeColor="text1"/>
          <w:sz w:val="26"/>
          <w:szCs w:val="26"/>
          <w:lang w:val="vi"/>
        </w:rPr>
      </w:pPr>
      <w:r w:rsidRPr="00892E60">
        <w:rPr>
          <w:rFonts w:asciiTheme="majorHAnsi" w:eastAsia="Times New Roman" w:hAnsiTheme="majorHAnsi" w:cstheme="majorHAnsi"/>
          <w:color w:val="000000" w:themeColor="text1"/>
          <w:sz w:val="26"/>
          <w:szCs w:val="26"/>
          <w:lang w:val="vi"/>
        </w:rPr>
        <w:t xml:space="preserve">Yêu cầu về mặt kỹ thuật chung là các yêu cầu về thuốc (bao gồm: Tên hoạt chất, Nồng độ, Hàm lượng, Đường dùng, Dạng bào chế, Đơn vị tính và Nhóm thuốc được nêu tại Mẫu số 00 - Biểu mẫu dự thầu Chương </w:t>
      </w:r>
      <w:r w:rsidRPr="00892E60">
        <w:rPr>
          <w:rFonts w:asciiTheme="majorHAnsi" w:eastAsia="Times New Roman" w:hAnsiTheme="majorHAnsi" w:cstheme="majorHAnsi"/>
          <w:color w:val="000000" w:themeColor="text1"/>
          <w:sz w:val="26"/>
          <w:szCs w:val="26"/>
        </w:rPr>
        <w:t>IV</w:t>
      </w:r>
      <w:r w:rsidRPr="00892E60">
        <w:rPr>
          <w:rFonts w:asciiTheme="majorHAnsi" w:eastAsia="Times New Roman" w:hAnsiTheme="majorHAnsi" w:cstheme="majorHAnsi"/>
          <w:color w:val="000000" w:themeColor="text1"/>
          <w:sz w:val="26"/>
          <w:szCs w:val="26"/>
          <w:lang w:val="vi"/>
        </w:rPr>
        <w:t>).</w:t>
      </w:r>
    </w:p>
    <w:p w:rsidR="00892E60" w:rsidRPr="00892E60" w:rsidRDefault="00892E60" w:rsidP="00892E60">
      <w:pPr>
        <w:adjustRightInd w:val="0"/>
        <w:snapToGrid w:val="0"/>
        <w:spacing w:after="120"/>
        <w:ind w:firstLine="720"/>
        <w:jc w:val="both"/>
        <w:rPr>
          <w:rFonts w:asciiTheme="majorHAnsi" w:eastAsia="Times New Roman" w:hAnsiTheme="majorHAnsi" w:cstheme="majorHAnsi"/>
          <w:color w:val="auto"/>
          <w:sz w:val="26"/>
          <w:szCs w:val="26"/>
          <w:lang w:val="vi"/>
        </w:rPr>
      </w:pPr>
      <w:r w:rsidRPr="00892E60">
        <w:rPr>
          <w:rFonts w:asciiTheme="majorHAnsi" w:eastAsia="Times New Roman" w:hAnsiTheme="majorHAnsi" w:cstheme="majorHAnsi"/>
          <w:color w:val="auto"/>
          <w:sz w:val="26"/>
          <w:szCs w:val="26"/>
          <w:lang w:val="vi"/>
        </w:rPr>
        <w:t>- Đối với gói thầu thuốc biệt dược gốc có thêm thông tin tên thuốc</w:t>
      </w:r>
    </w:p>
    <w:p w:rsidR="00892E60" w:rsidRPr="00892E60" w:rsidRDefault="00892E60" w:rsidP="00892E60">
      <w:pPr>
        <w:adjustRightInd w:val="0"/>
        <w:snapToGrid w:val="0"/>
        <w:spacing w:after="120"/>
        <w:ind w:firstLine="567"/>
        <w:jc w:val="both"/>
        <w:rPr>
          <w:rFonts w:asciiTheme="majorHAnsi" w:eastAsia="Times New Roman" w:hAnsiTheme="majorHAnsi" w:cstheme="majorHAnsi"/>
          <w:color w:val="auto"/>
          <w:sz w:val="26"/>
          <w:szCs w:val="26"/>
          <w:lang w:val="vi"/>
        </w:rPr>
      </w:pPr>
      <w:r w:rsidRPr="00892E60">
        <w:rPr>
          <w:rFonts w:asciiTheme="majorHAnsi" w:eastAsia="Times New Roman" w:hAnsiTheme="majorHAnsi" w:cstheme="majorHAnsi"/>
          <w:color w:val="auto"/>
          <w:sz w:val="26"/>
          <w:szCs w:val="26"/>
          <w:lang w:val="vi"/>
        </w:rPr>
        <w:tab/>
        <w:t xml:space="preserve">- Đối với thuốc tiêm truyền có dung tích 100ml trở lên cần ghi rõ đặc tính của bao bì (thủy tinh , nhựa…) có quai treo liền hay tách rời khỏi chai; </w:t>
      </w:r>
    </w:p>
    <w:p w:rsidR="00892E60" w:rsidRPr="00892E60" w:rsidRDefault="00892E60" w:rsidP="00892E60">
      <w:pPr>
        <w:adjustRightInd w:val="0"/>
        <w:snapToGrid w:val="0"/>
        <w:spacing w:after="120"/>
        <w:ind w:firstLine="567"/>
        <w:jc w:val="both"/>
        <w:rPr>
          <w:rFonts w:asciiTheme="majorHAnsi" w:eastAsia="Times New Roman" w:hAnsiTheme="majorHAnsi" w:cstheme="majorHAnsi"/>
          <w:color w:val="auto"/>
          <w:sz w:val="26"/>
          <w:szCs w:val="26"/>
          <w:lang w:val="vi"/>
        </w:rPr>
      </w:pPr>
      <w:r w:rsidRPr="00892E60">
        <w:rPr>
          <w:rFonts w:asciiTheme="majorHAnsi" w:eastAsia="Times New Roman" w:hAnsiTheme="majorHAnsi" w:cstheme="majorHAnsi"/>
          <w:color w:val="auto"/>
          <w:sz w:val="26"/>
          <w:szCs w:val="26"/>
          <w:lang w:val="vi"/>
        </w:rPr>
        <w:tab/>
        <w:t xml:space="preserve">- Đối với thuốc bột đông khô có kèm dung môi hay không kèm dung môi.  </w:t>
      </w:r>
    </w:p>
    <w:p w:rsidR="00892E60" w:rsidRPr="00892E60" w:rsidRDefault="00892E60" w:rsidP="00892E60">
      <w:pPr>
        <w:adjustRightInd w:val="0"/>
        <w:snapToGrid w:val="0"/>
        <w:spacing w:after="120"/>
        <w:ind w:firstLine="567"/>
        <w:jc w:val="both"/>
        <w:rPr>
          <w:rFonts w:asciiTheme="majorHAnsi" w:eastAsia="Times New Roman" w:hAnsiTheme="majorHAnsi" w:cstheme="majorHAnsi"/>
          <w:color w:val="auto"/>
          <w:sz w:val="26"/>
          <w:szCs w:val="26"/>
          <w:lang w:val="vi"/>
        </w:rPr>
      </w:pPr>
      <w:r w:rsidRPr="00892E60">
        <w:rPr>
          <w:rFonts w:asciiTheme="majorHAnsi" w:eastAsia="Times New Roman" w:hAnsiTheme="majorHAnsi" w:cstheme="majorHAnsi"/>
          <w:color w:val="auto"/>
          <w:sz w:val="26"/>
          <w:szCs w:val="26"/>
          <w:lang w:val="vi"/>
        </w:rPr>
        <w:t>*Tiêu chuẩn chất lượng thuốc :</w:t>
      </w:r>
    </w:p>
    <w:p w:rsidR="00892E60" w:rsidRPr="00892E60" w:rsidRDefault="00892E60" w:rsidP="00892E60">
      <w:pPr>
        <w:adjustRightInd w:val="0"/>
        <w:snapToGrid w:val="0"/>
        <w:spacing w:after="120"/>
        <w:ind w:firstLine="567"/>
        <w:jc w:val="both"/>
        <w:rPr>
          <w:rFonts w:asciiTheme="majorHAnsi" w:eastAsia="Times New Roman" w:hAnsiTheme="majorHAnsi" w:cstheme="majorHAnsi"/>
          <w:color w:val="auto"/>
          <w:sz w:val="26"/>
          <w:szCs w:val="26"/>
          <w:lang w:val="vi"/>
        </w:rPr>
      </w:pPr>
      <w:r w:rsidRPr="00892E60">
        <w:rPr>
          <w:rFonts w:asciiTheme="majorHAnsi" w:eastAsia="Times New Roman" w:hAnsiTheme="majorHAnsi" w:cstheme="majorHAnsi"/>
          <w:color w:val="auto"/>
          <w:sz w:val="26"/>
          <w:szCs w:val="26"/>
          <w:lang w:val="vi"/>
        </w:rPr>
        <w:tab/>
        <w:t>- Phải đảm bảo tiêu chuẩn chất lượng đã đăng ký trong hồ sơ đăng ký sản xuất và lưu hành thuốc.</w:t>
      </w:r>
    </w:p>
    <w:p w:rsidR="00892E60" w:rsidRPr="00892E60" w:rsidRDefault="00892E60" w:rsidP="00892E60">
      <w:pPr>
        <w:adjustRightInd w:val="0"/>
        <w:snapToGrid w:val="0"/>
        <w:spacing w:after="120"/>
        <w:ind w:firstLine="567"/>
        <w:jc w:val="both"/>
        <w:rPr>
          <w:rFonts w:asciiTheme="majorHAnsi" w:eastAsia="Times New Roman" w:hAnsiTheme="majorHAnsi" w:cstheme="majorHAnsi"/>
          <w:color w:val="auto"/>
          <w:sz w:val="26"/>
          <w:szCs w:val="26"/>
          <w:lang w:val="vi"/>
        </w:rPr>
      </w:pPr>
      <w:r w:rsidRPr="00892E60">
        <w:rPr>
          <w:rFonts w:asciiTheme="majorHAnsi" w:eastAsia="Times New Roman" w:hAnsiTheme="majorHAnsi" w:cstheme="majorHAnsi"/>
          <w:color w:val="auto"/>
          <w:sz w:val="26"/>
          <w:szCs w:val="26"/>
          <w:lang w:val="vi"/>
        </w:rPr>
        <w:tab/>
        <w:t xml:space="preserve">- Thuốc phải được Bộ Y tế cho phép lưu hành trong toàn quốc. </w:t>
      </w:r>
    </w:p>
    <w:p w:rsidR="00892E60" w:rsidRPr="00892E60" w:rsidRDefault="00892E60" w:rsidP="00892E60">
      <w:pPr>
        <w:adjustRightInd w:val="0"/>
        <w:snapToGrid w:val="0"/>
        <w:spacing w:after="120"/>
        <w:ind w:firstLine="567"/>
        <w:jc w:val="both"/>
        <w:rPr>
          <w:rFonts w:asciiTheme="majorHAnsi" w:eastAsia="Times New Roman" w:hAnsiTheme="majorHAnsi" w:cstheme="majorHAnsi"/>
          <w:color w:val="auto"/>
          <w:sz w:val="26"/>
          <w:szCs w:val="26"/>
          <w:lang w:val="vi"/>
        </w:rPr>
      </w:pPr>
      <w:r w:rsidRPr="00892E60">
        <w:rPr>
          <w:rFonts w:asciiTheme="majorHAnsi" w:eastAsia="Times New Roman" w:hAnsiTheme="majorHAnsi" w:cstheme="majorHAnsi"/>
          <w:color w:val="auto"/>
          <w:sz w:val="26"/>
          <w:szCs w:val="26"/>
          <w:lang w:val="vi"/>
        </w:rPr>
        <w:t>- Nhãn thuốc: theo đúng qui chế nhãn, có tờ hướng dẫn sử dụng thuốc bằng tiếng Việt Nam (bao gồm cả thuốc nhập khẩu).</w:t>
      </w:r>
    </w:p>
    <w:p w:rsidR="00892E60" w:rsidRPr="00892E60" w:rsidRDefault="00892E60" w:rsidP="00892E60">
      <w:pPr>
        <w:adjustRightInd w:val="0"/>
        <w:snapToGrid w:val="0"/>
        <w:spacing w:after="120"/>
        <w:ind w:firstLine="720"/>
        <w:jc w:val="both"/>
        <w:rPr>
          <w:rFonts w:asciiTheme="majorHAnsi" w:eastAsia="Times New Roman" w:hAnsiTheme="majorHAnsi" w:cstheme="majorHAnsi"/>
          <w:color w:val="000000" w:themeColor="text1"/>
          <w:sz w:val="26"/>
          <w:szCs w:val="26"/>
          <w:lang w:val="vi"/>
        </w:rPr>
      </w:pPr>
      <w:r w:rsidRPr="00892E60">
        <w:rPr>
          <w:rFonts w:asciiTheme="majorHAnsi" w:eastAsia="Times New Roman" w:hAnsiTheme="majorHAnsi" w:cstheme="majorHAnsi"/>
          <w:color w:val="000000" w:themeColor="text1"/>
          <w:sz w:val="26"/>
          <w:szCs w:val="26"/>
          <w:lang w:val="vi"/>
        </w:rPr>
        <w:t xml:space="preserve">2.3. Các yêu cầu </w:t>
      </w:r>
      <w:r w:rsidRPr="00892E60">
        <w:rPr>
          <w:rFonts w:asciiTheme="majorHAnsi" w:eastAsia="Times New Roman" w:hAnsiTheme="majorHAnsi" w:cstheme="majorHAnsi"/>
          <w:color w:val="000000" w:themeColor="text1"/>
          <w:spacing w:val="-4"/>
          <w:sz w:val="26"/>
          <w:szCs w:val="26"/>
          <w:lang w:val="vi"/>
        </w:rPr>
        <w:t>khác</w:t>
      </w:r>
    </w:p>
    <w:p w:rsidR="00892E60" w:rsidRPr="00892E60" w:rsidRDefault="00892E60" w:rsidP="00892E60">
      <w:pPr>
        <w:autoSpaceDE w:val="0"/>
        <w:autoSpaceDN w:val="0"/>
        <w:spacing w:before="120"/>
        <w:ind w:firstLine="709"/>
        <w:jc w:val="both"/>
        <w:rPr>
          <w:rFonts w:asciiTheme="majorHAnsi" w:eastAsia="Times New Roman" w:hAnsiTheme="majorHAnsi" w:cstheme="majorHAnsi"/>
          <w:bCs/>
          <w:i/>
          <w:sz w:val="26"/>
          <w:szCs w:val="26"/>
          <w:lang w:val="vi"/>
        </w:rPr>
      </w:pPr>
      <w:r w:rsidRPr="00892E60">
        <w:rPr>
          <w:rFonts w:asciiTheme="majorHAnsi" w:eastAsia="Times New Roman" w:hAnsiTheme="majorHAnsi" w:cstheme="majorHAnsi"/>
          <w:bCs/>
          <w:i/>
          <w:sz w:val="26"/>
          <w:szCs w:val="26"/>
        </w:rPr>
        <w:t>a</w:t>
      </w:r>
      <w:r w:rsidRPr="00892E60">
        <w:rPr>
          <w:rFonts w:asciiTheme="majorHAnsi" w:eastAsia="Times New Roman" w:hAnsiTheme="majorHAnsi" w:cstheme="majorHAnsi"/>
          <w:bCs/>
          <w:i/>
          <w:sz w:val="26"/>
          <w:szCs w:val="26"/>
          <w:lang w:val="vi"/>
        </w:rPr>
        <w:t xml:space="preserve">. </w:t>
      </w:r>
      <w:r w:rsidRPr="00892E60">
        <w:rPr>
          <w:rFonts w:asciiTheme="majorHAnsi" w:eastAsia="Times New Roman" w:hAnsiTheme="majorHAnsi" w:cstheme="majorHAnsi"/>
          <w:bCs/>
          <w:i/>
          <w:sz w:val="26"/>
          <w:szCs w:val="26"/>
        </w:rPr>
        <w:t>Nhà</w:t>
      </w:r>
      <w:r w:rsidRPr="00892E60">
        <w:rPr>
          <w:rFonts w:asciiTheme="majorHAnsi" w:eastAsia="Times New Roman" w:hAnsiTheme="majorHAnsi" w:cstheme="majorHAnsi"/>
          <w:bCs/>
          <w:i/>
          <w:sz w:val="26"/>
          <w:szCs w:val="26"/>
          <w:lang w:val="vi"/>
        </w:rPr>
        <w:t xml:space="preserve"> </w:t>
      </w:r>
      <w:r w:rsidRPr="00892E60">
        <w:rPr>
          <w:rFonts w:asciiTheme="majorHAnsi" w:eastAsia="Times New Roman" w:hAnsiTheme="majorHAnsi" w:cstheme="majorHAnsi"/>
          <w:bCs/>
          <w:i/>
          <w:sz w:val="26"/>
          <w:szCs w:val="26"/>
        </w:rPr>
        <w:t>thầu</w:t>
      </w:r>
      <w:r w:rsidRPr="00892E60">
        <w:rPr>
          <w:rFonts w:asciiTheme="majorHAnsi" w:eastAsia="Times New Roman" w:hAnsiTheme="majorHAnsi" w:cstheme="majorHAnsi"/>
          <w:bCs/>
          <w:i/>
          <w:sz w:val="26"/>
          <w:szCs w:val="26"/>
          <w:lang w:val="vi"/>
        </w:rPr>
        <w:t xml:space="preserve"> </w:t>
      </w:r>
      <w:r w:rsidRPr="00892E60">
        <w:rPr>
          <w:rFonts w:asciiTheme="majorHAnsi" w:eastAsia="Times New Roman" w:hAnsiTheme="majorHAnsi" w:cstheme="majorHAnsi"/>
          <w:bCs/>
          <w:i/>
          <w:sz w:val="26"/>
          <w:szCs w:val="26"/>
        </w:rPr>
        <w:t>cam</w:t>
      </w:r>
      <w:r w:rsidRPr="00892E60">
        <w:rPr>
          <w:rFonts w:asciiTheme="majorHAnsi" w:eastAsia="Times New Roman" w:hAnsiTheme="majorHAnsi" w:cstheme="majorHAnsi"/>
          <w:bCs/>
          <w:i/>
          <w:sz w:val="26"/>
          <w:szCs w:val="26"/>
          <w:lang w:val="vi"/>
        </w:rPr>
        <w:t xml:space="preserve"> </w:t>
      </w:r>
      <w:r w:rsidRPr="00892E60">
        <w:rPr>
          <w:rFonts w:asciiTheme="majorHAnsi" w:eastAsia="Times New Roman" w:hAnsiTheme="majorHAnsi" w:cstheme="majorHAnsi"/>
          <w:bCs/>
          <w:i/>
          <w:sz w:val="26"/>
          <w:szCs w:val="26"/>
        </w:rPr>
        <w:t>kết</w:t>
      </w:r>
      <w:r w:rsidRPr="00892E60">
        <w:rPr>
          <w:rFonts w:asciiTheme="majorHAnsi" w:eastAsia="Times New Roman" w:hAnsiTheme="majorHAnsi" w:cstheme="majorHAnsi"/>
          <w:bCs/>
          <w:i/>
          <w:sz w:val="26"/>
          <w:szCs w:val="26"/>
          <w:lang w:val="vi"/>
        </w:rPr>
        <w:t>:</w:t>
      </w:r>
    </w:p>
    <w:p w:rsidR="00892E60" w:rsidRPr="00892E60" w:rsidRDefault="00892E60" w:rsidP="00892E60">
      <w:pPr>
        <w:ind w:right="36"/>
        <w:jc w:val="center"/>
        <w:rPr>
          <w:rFonts w:asciiTheme="majorHAnsi" w:hAnsiTheme="majorHAnsi" w:cstheme="majorHAnsi"/>
          <w:b/>
          <w:bCs/>
          <w:i/>
          <w:sz w:val="26"/>
          <w:szCs w:val="26"/>
        </w:rPr>
      </w:pPr>
    </w:p>
    <w:p w:rsidR="00892E60" w:rsidRPr="00892E60" w:rsidRDefault="00892E60" w:rsidP="00892E60">
      <w:pPr>
        <w:ind w:right="36"/>
        <w:jc w:val="center"/>
        <w:rPr>
          <w:rFonts w:asciiTheme="majorHAnsi" w:hAnsiTheme="majorHAnsi" w:cstheme="majorHAnsi"/>
          <w:b/>
          <w:bCs/>
          <w:sz w:val="26"/>
          <w:szCs w:val="26"/>
        </w:rPr>
      </w:pPr>
      <w:r w:rsidRPr="00892E60">
        <w:rPr>
          <w:rFonts w:asciiTheme="majorHAnsi" w:hAnsiTheme="majorHAnsi" w:cstheme="majorHAnsi"/>
          <w:b/>
          <w:bCs/>
          <w:sz w:val="26"/>
          <w:szCs w:val="26"/>
        </w:rPr>
        <w:t>CỘNG HÒA XÃ HỘI CHỦ NGHĨA VIỆT NAM</w:t>
      </w:r>
    </w:p>
    <w:p w:rsidR="00892E60" w:rsidRPr="00892E60" w:rsidRDefault="00892E60" w:rsidP="00892E60">
      <w:pPr>
        <w:ind w:right="36"/>
        <w:jc w:val="center"/>
        <w:rPr>
          <w:rFonts w:asciiTheme="majorHAnsi" w:hAnsiTheme="majorHAnsi" w:cstheme="majorHAnsi"/>
          <w:b/>
          <w:bCs/>
          <w:sz w:val="26"/>
          <w:szCs w:val="26"/>
        </w:rPr>
      </w:pPr>
      <w:r w:rsidRPr="00892E60">
        <w:rPr>
          <w:rFonts w:asciiTheme="majorHAnsi" w:hAnsiTheme="majorHAnsi" w:cstheme="majorHAnsi"/>
          <w:b/>
          <w:bCs/>
          <w:sz w:val="26"/>
          <w:szCs w:val="26"/>
        </w:rPr>
        <w:t>Độc lập – Tự do – Hạnh phúc</w:t>
      </w:r>
    </w:p>
    <w:p w:rsidR="00892E60" w:rsidRPr="00892E60" w:rsidRDefault="00892E60" w:rsidP="00892E60">
      <w:pPr>
        <w:ind w:right="36"/>
        <w:rPr>
          <w:rFonts w:asciiTheme="majorHAnsi" w:hAnsiTheme="majorHAnsi" w:cstheme="majorHAnsi"/>
          <w:b/>
          <w:bCs/>
          <w:sz w:val="26"/>
          <w:szCs w:val="26"/>
        </w:rPr>
      </w:pPr>
      <w:r w:rsidRPr="00892E60">
        <w:rPr>
          <w:rFonts w:asciiTheme="majorHAnsi" w:hAnsiTheme="majorHAnsi" w:cstheme="majorHAnsi"/>
          <w:noProof/>
          <w:sz w:val="26"/>
          <w:szCs w:val="26"/>
          <w:lang w:bidi="ar-SA"/>
        </w:rPr>
        <mc:AlternateContent>
          <mc:Choice Requires="wps">
            <w:drawing>
              <wp:anchor distT="0" distB="0" distL="114300" distR="114300" simplePos="0" relativeHeight="251659264" behindDoc="0" locked="0" layoutInCell="1" allowOverlap="1" wp14:anchorId="142E5449" wp14:editId="5064291E">
                <wp:simplePos x="0" y="0"/>
                <wp:positionH relativeFrom="column">
                  <wp:posOffset>2577465</wp:posOffset>
                </wp:positionH>
                <wp:positionV relativeFrom="paragraph">
                  <wp:posOffset>67945</wp:posOffset>
                </wp:positionV>
                <wp:extent cx="11430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541E6D" id="_x0000_t32" coordsize="21600,21600" o:spt="32" o:oned="t" path="m,l21600,21600e" filled="f">
                <v:path arrowok="t" fillok="f" o:connecttype="none"/>
                <o:lock v:ext="edit" shapetype="t"/>
              </v:shapetype>
              <v:shape id="Straight Arrow Connector 1" o:spid="_x0000_s1026" type="#_x0000_t32" style="position:absolute;margin-left:202.95pt;margin-top:5.35pt;width: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L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9pmj0kCTaS3fZimt8StbHuo4CO+EkR2auOQUAa&#10;jqHHF+tQCCbeEvypCtaybYMdWkX6IppPJ9OQYKGV3G/6MGv2u7I15Ei9ocLjq4Jgd2EGDooHsEZQ&#10;vrrOHZXtZY7xrfJ4KAzpXGcXx3ybJ/PVbDXLRtnkcTXKkqoaPa/LbPS4Tj9Mq4eqLKv0u6eWZnkj&#10;ORfKs7u5N83+zh3Xe3Tx3eDfoQzxPXqQiGRv70A6dNY382KLHfDzxvhq+CajYUPw9XL5G/HrOkT9&#10;/AUsfwAAAP//AwBQSwMEFAAGAAgAAAAhAMqrPxvcAAAACQEAAA8AAABkcnMvZG93bnJldi54bWxM&#10;j8FuwjAQRO+V+g/WVuJSFRvUtJDGQQiphx4LSL2aeJukjddR7JCUr+8iDnDcmafZmWw1ukYcsQu1&#10;Jw2zqQKBVHhbU6lhv3t/WoAI0ZA1jSfU8IcBVvn9XWZS6wf6xOM2loJDKKRGQxVjm0oZigqdCVPf&#10;IrH37TtnIp9dKW1nBg53jZwr9SKdqYk/VKbFTYXF77Z3GjD0yUytl67cf5yGx6/56Wdod1pPHsb1&#10;G4iIY7zCcK7P1SHnTgffkw2i0fCskiWjbKhXEAwki7NwuAgyz+TtgvwfAAD//wMAUEsBAi0AFAAG&#10;AAgAAAAhALaDOJL+AAAA4QEAABMAAAAAAAAAAAAAAAAAAAAAAFtDb250ZW50X1R5cGVzXS54bWxQ&#10;SwECLQAUAAYACAAAACEAOP0h/9YAAACUAQAACwAAAAAAAAAAAAAAAAAvAQAAX3JlbHMvLnJlbHNQ&#10;SwECLQAUAAYACAAAACEAPoMKiyUCAABKBAAADgAAAAAAAAAAAAAAAAAuAgAAZHJzL2Uyb0RvYy54&#10;bWxQSwECLQAUAAYACAAAACEAyqs/G9wAAAAJAQAADwAAAAAAAAAAAAAAAAB/BAAAZHJzL2Rvd25y&#10;ZXYueG1sUEsFBgAAAAAEAAQA8wAAAIgFAAAAAA==&#10;"/>
            </w:pict>
          </mc:Fallback>
        </mc:AlternateContent>
      </w:r>
    </w:p>
    <w:p w:rsidR="00892E60" w:rsidRPr="00892E60" w:rsidRDefault="00892E60" w:rsidP="00892E60">
      <w:pPr>
        <w:ind w:right="36"/>
        <w:jc w:val="center"/>
        <w:rPr>
          <w:rFonts w:asciiTheme="majorHAnsi" w:hAnsiTheme="majorHAnsi" w:cstheme="majorHAnsi"/>
          <w:b/>
          <w:bCs/>
          <w:sz w:val="26"/>
          <w:szCs w:val="26"/>
        </w:rPr>
      </w:pPr>
      <w:r w:rsidRPr="00892E60">
        <w:rPr>
          <w:rFonts w:asciiTheme="majorHAnsi" w:hAnsiTheme="majorHAnsi" w:cstheme="majorHAnsi"/>
          <w:b/>
          <w:bCs/>
          <w:sz w:val="26"/>
          <w:szCs w:val="26"/>
        </w:rPr>
        <w:t xml:space="preserve">BẢN CAM KẾT </w:t>
      </w:r>
    </w:p>
    <w:p w:rsidR="00892E60" w:rsidRPr="00892E60" w:rsidRDefault="00892E60" w:rsidP="00892E60">
      <w:pPr>
        <w:spacing w:before="120" w:after="120" w:line="264" w:lineRule="auto"/>
        <w:ind w:firstLine="360"/>
        <w:rPr>
          <w:rFonts w:asciiTheme="majorHAnsi" w:hAnsiTheme="majorHAnsi" w:cstheme="majorHAnsi"/>
          <w:sz w:val="26"/>
          <w:szCs w:val="26"/>
        </w:rPr>
      </w:pPr>
      <w:r w:rsidRPr="00892E60">
        <w:rPr>
          <w:rFonts w:asciiTheme="majorHAnsi" w:hAnsiTheme="majorHAnsi" w:cstheme="majorHAnsi"/>
          <w:b/>
          <w:bCs/>
          <w:sz w:val="26"/>
          <w:szCs w:val="26"/>
        </w:rPr>
        <w:t>Kính gửi</w:t>
      </w:r>
      <w:r w:rsidRPr="00892E60">
        <w:rPr>
          <w:rFonts w:asciiTheme="majorHAnsi" w:hAnsiTheme="majorHAnsi" w:cstheme="majorHAnsi"/>
          <w:b/>
          <w:sz w:val="26"/>
          <w:szCs w:val="26"/>
        </w:rPr>
        <w:t>:  Bệnh viện Đa khoa Trung ương Cần Thơ</w:t>
      </w:r>
    </w:p>
    <w:p w:rsidR="00892E60" w:rsidRPr="00892E60" w:rsidRDefault="00892E60" w:rsidP="00892E60">
      <w:pPr>
        <w:spacing w:before="120" w:after="120" w:line="264" w:lineRule="auto"/>
        <w:ind w:firstLine="360"/>
        <w:rPr>
          <w:rFonts w:asciiTheme="majorHAnsi" w:hAnsiTheme="majorHAnsi" w:cstheme="majorHAnsi"/>
          <w:sz w:val="26"/>
          <w:szCs w:val="26"/>
        </w:rPr>
      </w:pPr>
      <w:r w:rsidRPr="00892E60">
        <w:rPr>
          <w:rFonts w:asciiTheme="majorHAnsi" w:hAnsiTheme="majorHAnsi" w:cstheme="majorHAnsi"/>
          <w:sz w:val="26"/>
          <w:szCs w:val="26"/>
        </w:rPr>
        <w:t xml:space="preserve">Sau khi nghiên cứu E-HSMT của gói thầu: </w:t>
      </w:r>
      <w:r w:rsidRPr="00892E60">
        <w:rPr>
          <w:rFonts w:asciiTheme="majorHAnsi" w:hAnsiTheme="majorHAnsi" w:cstheme="majorHAnsi"/>
          <w:i/>
          <w:sz w:val="26"/>
          <w:szCs w:val="26"/>
        </w:rPr>
        <w:t>[ghi tên gói thầu],</w:t>
      </w:r>
      <w:r w:rsidRPr="00892E60">
        <w:rPr>
          <w:rFonts w:asciiTheme="majorHAnsi" w:hAnsiTheme="majorHAnsi" w:cstheme="majorHAnsi"/>
          <w:sz w:val="26"/>
          <w:szCs w:val="26"/>
        </w:rPr>
        <w:t xml:space="preserve"> </w:t>
      </w:r>
    </w:p>
    <w:p w:rsidR="00892E60" w:rsidRPr="00892E60" w:rsidRDefault="00892E60" w:rsidP="00892E60">
      <w:pPr>
        <w:spacing w:before="120" w:after="120" w:line="264" w:lineRule="auto"/>
        <w:ind w:firstLine="360"/>
        <w:rPr>
          <w:rFonts w:asciiTheme="majorHAnsi" w:hAnsiTheme="majorHAnsi" w:cstheme="majorHAnsi"/>
          <w:sz w:val="26"/>
          <w:szCs w:val="26"/>
        </w:rPr>
      </w:pPr>
      <w:r w:rsidRPr="00892E60">
        <w:rPr>
          <w:rFonts w:asciiTheme="majorHAnsi" w:hAnsiTheme="majorHAnsi" w:cstheme="majorHAnsi"/>
          <w:sz w:val="26"/>
          <w:szCs w:val="26"/>
        </w:rPr>
        <w:lastRenderedPageBreak/>
        <w:t>Chúng tôi,</w:t>
      </w:r>
      <w:r w:rsidRPr="00892E60">
        <w:rPr>
          <w:rFonts w:asciiTheme="majorHAnsi" w:hAnsiTheme="majorHAnsi" w:cstheme="majorHAnsi"/>
          <w:i/>
          <w:sz w:val="26"/>
          <w:szCs w:val="26"/>
        </w:rPr>
        <w:t>[ghi tên nhà thầu],</w:t>
      </w:r>
      <w:r w:rsidRPr="00892E60">
        <w:rPr>
          <w:rFonts w:asciiTheme="majorHAnsi" w:hAnsiTheme="majorHAnsi" w:cstheme="majorHAnsi"/>
          <w:sz w:val="26"/>
          <w:szCs w:val="26"/>
        </w:rPr>
        <w:t>xin cam kết và thực hiện đầy đủ những nội dung như sau:</w:t>
      </w:r>
    </w:p>
    <w:p w:rsidR="00892E60" w:rsidRPr="00892E60" w:rsidRDefault="00892E60" w:rsidP="00892E60">
      <w:pPr>
        <w:spacing w:before="120" w:after="120"/>
        <w:ind w:firstLine="720"/>
        <w:jc w:val="both"/>
        <w:rPr>
          <w:rFonts w:asciiTheme="majorHAnsi" w:hAnsiTheme="majorHAnsi" w:cstheme="majorHAnsi"/>
          <w:sz w:val="26"/>
          <w:szCs w:val="26"/>
          <w:lang w:val="nl-NL"/>
        </w:rPr>
      </w:pPr>
      <w:r w:rsidRPr="00892E60">
        <w:rPr>
          <w:rFonts w:asciiTheme="majorHAnsi" w:hAnsiTheme="majorHAnsi" w:cstheme="majorHAnsi"/>
          <w:sz w:val="26"/>
          <w:szCs w:val="26"/>
          <w:lang w:val="nl-NL"/>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sidR="00892E60" w:rsidRPr="00892E60" w:rsidRDefault="00892E60" w:rsidP="00892E60">
      <w:pPr>
        <w:spacing w:before="120" w:after="120"/>
        <w:ind w:firstLine="720"/>
        <w:jc w:val="both"/>
        <w:rPr>
          <w:rFonts w:asciiTheme="majorHAnsi" w:hAnsiTheme="majorHAnsi" w:cstheme="majorHAnsi"/>
          <w:sz w:val="26"/>
          <w:szCs w:val="26"/>
          <w:lang w:val="nl-NL"/>
        </w:rPr>
      </w:pPr>
      <w:r w:rsidRPr="00892E60">
        <w:rPr>
          <w:rFonts w:asciiTheme="majorHAnsi" w:hAnsiTheme="majorHAnsi" w:cstheme="majorHAnsi"/>
          <w:sz w:val="26"/>
          <w:szCs w:val="26"/>
          <w:lang w:val="nl-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sidR="00892E60" w:rsidRPr="00892E60" w:rsidRDefault="00892E60" w:rsidP="00892E60">
      <w:pPr>
        <w:spacing w:before="120" w:after="120"/>
        <w:ind w:firstLine="720"/>
        <w:jc w:val="both"/>
        <w:rPr>
          <w:rFonts w:asciiTheme="majorHAnsi" w:hAnsiTheme="majorHAnsi" w:cstheme="majorHAnsi"/>
          <w:sz w:val="26"/>
          <w:szCs w:val="26"/>
          <w:lang w:val="nl-NL"/>
        </w:rPr>
      </w:pPr>
      <w:r w:rsidRPr="00892E60">
        <w:rPr>
          <w:rFonts w:asciiTheme="majorHAnsi" w:hAnsiTheme="majorHAnsi" w:cstheme="majorHAnsi"/>
          <w:sz w:val="26"/>
          <w:szCs w:val="26"/>
          <w:lang w:val="nl-NL"/>
        </w:rPr>
        <w:t>3. Bảo quản và phân phối thuốc đảm bảo đúng yêu cầu quy định về GSP, GDP trong suốt quá trình vận chuyển tới kho của cơ sở y tế.</w:t>
      </w:r>
    </w:p>
    <w:p w:rsidR="00892E60" w:rsidRPr="00892E60" w:rsidRDefault="00892E60" w:rsidP="00892E60">
      <w:pPr>
        <w:spacing w:before="120" w:after="120"/>
        <w:ind w:firstLine="720"/>
        <w:jc w:val="both"/>
        <w:rPr>
          <w:rFonts w:asciiTheme="majorHAnsi" w:hAnsiTheme="majorHAnsi" w:cstheme="majorHAnsi"/>
          <w:sz w:val="26"/>
          <w:szCs w:val="26"/>
          <w:lang w:val="nl-NL"/>
        </w:rPr>
      </w:pPr>
      <w:r w:rsidRPr="00892E60">
        <w:rPr>
          <w:rFonts w:asciiTheme="majorHAnsi" w:hAnsiTheme="majorHAnsi" w:cstheme="majorHAnsi"/>
          <w:sz w:val="26"/>
          <w:szCs w:val="26"/>
          <w:lang w:val="nl-NL"/>
        </w:rPr>
        <w:t>4. Về hạn sử dụng của thuốc tại thời điểm giao hàng:</w:t>
      </w:r>
    </w:p>
    <w:p w:rsidR="00892E60" w:rsidRPr="00892E60" w:rsidRDefault="00892E60" w:rsidP="00892E60">
      <w:pPr>
        <w:spacing w:before="120" w:after="120"/>
        <w:ind w:firstLine="720"/>
        <w:jc w:val="both"/>
        <w:rPr>
          <w:rFonts w:asciiTheme="majorHAnsi" w:hAnsiTheme="majorHAnsi" w:cstheme="majorHAnsi"/>
          <w:sz w:val="26"/>
          <w:szCs w:val="26"/>
        </w:rPr>
      </w:pPr>
      <w:r w:rsidRPr="00892E60">
        <w:rPr>
          <w:rFonts w:asciiTheme="majorHAnsi" w:hAnsiTheme="majorHAnsi" w:cstheme="majorHAnsi"/>
          <w:sz w:val="26"/>
          <w:szCs w:val="26"/>
          <w:lang w:val="nl-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phải đảm bảo còn hạn sử dụng khi sử dụng thuốc cho bệnh </w:t>
      </w:r>
      <w:r w:rsidRPr="00892E60">
        <w:rPr>
          <w:rFonts w:asciiTheme="majorHAnsi" w:hAnsiTheme="majorHAnsi" w:cstheme="majorHAnsi"/>
          <w:sz w:val="26"/>
          <w:szCs w:val="26"/>
        </w:rPr>
        <w:t>nhân.</w:t>
      </w:r>
    </w:p>
    <w:p w:rsidR="00892E60" w:rsidRPr="00892E60" w:rsidRDefault="00892E60" w:rsidP="00892E60">
      <w:pPr>
        <w:spacing w:before="120" w:after="120"/>
        <w:ind w:firstLine="720"/>
        <w:jc w:val="both"/>
        <w:rPr>
          <w:rFonts w:asciiTheme="majorHAnsi" w:hAnsiTheme="majorHAnsi" w:cstheme="majorHAnsi"/>
          <w:sz w:val="26"/>
          <w:szCs w:val="26"/>
        </w:rPr>
      </w:pPr>
      <w:r w:rsidRPr="00892E60">
        <w:rPr>
          <w:rFonts w:asciiTheme="majorHAnsi" w:hAnsiTheme="majorHAnsi" w:cstheme="majorHAnsi"/>
          <w:sz w:val="26"/>
          <w:szCs w:val="26"/>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rsidR="00892E60" w:rsidRPr="00892E60" w:rsidRDefault="00892E60" w:rsidP="00892E60">
      <w:pPr>
        <w:spacing w:before="120" w:after="120"/>
        <w:ind w:firstLine="720"/>
        <w:jc w:val="both"/>
        <w:rPr>
          <w:rFonts w:asciiTheme="majorHAnsi" w:hAnsiTheme="majorHAnsi" w:cstheme="majorHAnsi"/>
          <w:sz w:val="26"/>
          <w:szCs w:val="26"/>
        </w:rPr>
      </w:pPr>
      <w:r w:rsidRPr="00892E60">
        <w:rPr>
          <w:rFonts w:asciiTheme="majorHAnsi" w:hAnsiTheme="majorHAnsi" w:cstheme="majorHAnsi"/>
          <w:sz w:val="26"/>
          <w:szCs w:val="26"/>
        </w:rPr>
        <w:t>6. Cung cấp đầy đủ dụng cụ, thiết bị hỗ trợ để sử dụng hàng hóa trúng thầu; tập huấn sử dụng, chuyển giao kỹ thuật liên quan đến hàng hóa trúng thầu khi sử dụng theo yêu cầu của Bệnh viện và có đầy đủ tài liệu pháp lý của dụng cụ, thiết bị hỗ trợ (nếu có) để đưa vào sử dụng tại Bệnh viện. Khi thiết bị có sự cố, bộ phận kỹ thuật phải có mặt trong vòng 24 giờ kể từ khi nhận được thông báo của bệnh viện để khắc phục sự cố.</w:t>
      </w:r>
    </w:p>
    <w:p w:rsidR="00892E60" w:rsidRPr="00892E60" w:rsidRDefault="00892E60" w:rsidP="00892E60">
      <w:pPr>
        <w:spacing w:line="276" w:lineRule="auto"/>
        <w:ind w:right="-142" w:firstLine="720"/>
        <w:rPr>
          <w:rFonts w:asciiTheme="majorHAnsi" w:hAnsiTheme="majorHAnsi" w:cstheme="majorHAnsi"/>
          <w:sz w:val="26"/>
          <w:szCs w:val="26"/>
          <w:lang w:val="nl-NL"/>
        </w:rPr>
      </w:pPr>
      <w:r w:rsidRPr="00892E60">
        <w:rPr>
          <w:rFonts w:asciiTheme="majorHAnsi" w:hAnsiTheme="majorHAnsi" w:cstheme="majorHAnsi"/>
          <w:sz w:val="26"/>
          <w:szCs w:val="26"/>
          <w:lang w:val="nl-NL"/>
        </w:rPr>
        <w:t>Chúng tôi hoàn toàn chịu trách nhiệm về tính chính xác của thông tin nêu trên.</w:t>
      </w:r>
    </w:p>
    <w:p w:rsidR="00892E60" w:rsidRPr="00892E60" w:rsidRDefault="00892E60" w:rsidP="00892E60">
      <w:pPr>
        <w:ind w:right="36"/>
        <w:rPr>
          <w:rFonts w:asciiTheme="majorHAnsi" w:hAnsiTheme="majorHAnsi" w:cstheme="majorHAnsi"/>
          <w:sz w:val="26"/>
          <w:szCs w:val="26"/>
          <w:lang w:val="nl-NL"/>
        </w:rPr>
      </w:pPr>
    </w:p>
    <w:p w:rsidR="00892E60" w:rsidRPr="00892E60" w:rsidRDefault="00892E60" w:rsidP="00892E60">
      <w:pPr>
        <w:ind w:left="4253" w:right="36"/>
        <w:jc w:val="center"/>
        <w:rPr>
          <w:rFonts w:asciiTheme="majorHAnsi" w:hAnsiTheme="majorHAnsi" w:cstheme="majorHAnsi"/>
          <w:b/>
          <w:sz w:val="26"/>
          <w:szCs w:val="26"/>
          <w:lang w:val="nl-NL"/>
        </w:rPr>
      </w:pPr>
      <w:r w:rsidRPr="00892E60">
        <w:rPr>
          <w:rFonts w:asciiTheme="majorHAnsi" w:hAnsiTheme="majorHAnsi" w:cstheme="majorHAnsi"/>
          <w:b/>
          <w:sz w:val="26"/>
          <w:szCs w:val="26"/>
          <w:lang w:val="nl-NL"/>
        </w:rPr>
        <w:t>ĐẠI DIỆN HỢP PHÁP CỦA NHÀ THẦU</w:t>
      </w:r>
    </w:p>
    <w:p w:rsidR="00892E60" w:rsidRPr="00892E60" w:rsidRDefault="00892E60" w:rsidP="00892E60">
      <w:pPr>
        <w:ind w:left="4253" w:right="36"/>
        <w:jc w:val="center"/>
        <w:rPr>
          <w:rFonts w:asciiTheme="majorHAnsi" w:hAnsiTheme="majorHAnsi" w:cstheme="majorHAnsi"/>
          <w:iCs/>
          <w:sz w:val="26"/>
          <w:szCs w:val="26"/>
          <w:lang w:val="nl-NL"/>
        </w:rPr>
      </w:pPr>
      <w:r w:rsidRPr="00892E60">
        <w:rPr>
          <w:rFonts w:asciiTheme="majorHAnsi" w:hAnsiTheme="majorHAnsi" w:cstheme="majorHAnsi"/>
          <w:iCs/>
          <w:sz w:val="26"/>
          <w:szCs w:val="26"/>
          <w:lang w:val="nl-NL"/>
        </w:rPr>
        <w:t xml:space="preserve"> [ký tên và đóng dấu]</w:t>
      </w:r>
    </w:p>
    <w:p w:rsidR="00892E60" w:rsidRPr="00892E60" w:rsidRDefault="00892E60" w:rsidP="00892E60">
      <w:pPr>
        <w:ind w:left="4253" w:right="36"/>
        <w:jc w:val="center"/>
        <w:rPr>
          <w:rFonts w:asciiTheme="majorHAnsi" w:hAnsiTheme="majorHAnsi" w:cstheme="majorHAnsi"/>
          <w:iCs/>
          <w:sz w:val="26"/>
          <w:szCs w:val="26"/>
          <w:lang w:val="nl-NL"/>
        </w:rPr>
      </w:pPr>
    </w:p>
    <w:p w:rsidR="00892E60" w:rsidRPr="00892E60" w:rsidRDefault="00892E60" w:rsidP="00892E60">
      <w:pPr>
        <w:ind w:left="4253" w:right="36"/>
        <w:jc w:val="center"/>
        <w:rPr>
          <w:rFonts w:asciiTheme="majorHAnsi" w:hAnsiTheme="majorHAnsi" w:cstheme="majorHAnsi"/>
          <w:iCs/>
          <w:sz w:val="26"/>
          <w:szCs w:val="26"/>
          <w:lang w:val="nl-NL"/>
        </w:rPr>
      </w:pPr>
    </w:p>
    <w:p w:rsidR="00892E60" w:rsidRPr="00892E60" w:rsidRDefault="00892E60" w:rsidP="00892E60">
      <w:pPr>
        <w:pStyle w:val="ListParagraph"/>
        <w:spacing w:before="120" w:after="120"/>
        <w:ind w:left="660"/>
        <w:jc w:val="both"/>
        <w:rPr>
          <w:rFonts w:asciiTheme="majorHAnsi" w:hAnsiTheme="majorHAnsi" w:cstheme="majorHAnsi"/>
          <w:sz w:val="26"/>
          <w:szCs w:val="26"/>
        </w:rPr>
      </w:pPr>
      <w:r w:rsidRPr="00892E60">
        <w:rPr>
          <w:rFonts w:asciiTheme="majorHAnsi" w:hAnsiTheme="majorHAnsi" w:cstheme="majorHAnsi"/>
          <w:sz w:val="26"/>
          <w:szCs w:val="26"/>
        </w:rPr>
        <w:t>b. Nhà thầu cung cấp trong E-HSDT Mẫu số</w:t>
      </w:r>
      <w:bookmarkStart w:id="0" w:name="_GoBack"/>
      <w:bookmarkEnd w:id="0"/>
      <w:r w:rsidRPr="00892E60">
        <w:rPr>
          <w:rFonts w:asciiTheme="majorHAnsi" w:hAnsiTheme="majorHAnsi" w:cstheme="majorHAnsi"/>
          <w:sz w:val="26"/>
          <w:szCs w:val="26"/>
        </w:rPr>
        <w:t xml:space="preserve"> 15 (file scan có chữ ký đại diện hợp pháp của nhà thầu, đóng mộc (nếu có) và file excel) và các tài liệu chứng minh tương ứng với mỗi mức điểm mà nhà thầu đánh giá tại mỗi tiêu chí theo mẫu này.</w:t>
      </w:r>
    </w:p>
    <w:p w:rsidR="00892E60" w:rsidRPr="00892E60" w:rsidRDefault="00892E60" w:rsidP="00892E60">
      <w:pPr>
        <w:autoSpaceDE w:val="0"/>
        <w:autoSpaceDN w:val="0"/>
        <w:spacing w:before="120"/>
        <w:ind w:firstLine="709"/>
        <w:jc w:val="both"/>
        <w:rPr>
          <w:rFonts w:asciiTheme="majorHAnsi" w:eastAsia="Times New Roman" w:hAnsiTheme="majorHAnsi" w:cstheme="majorHAnsi"/>
          <w:b/>
          <w:bCs/>
          <w:sz w:val="26"/>
          <w:szCs w:val="26"/>
          <w:lang w:val="vi"/>
        </w:rPr>
      </w:pPr>
      <w:r w:rsidRPr="00892E60">
        <w:rPr>
          <w:rFonts w:asciiTheme="majorHAnsi" w:eastAsia="Times New Roman" w:hAnsiTheme="majorHAnsi" w:cstheme="majorHAnsi"/>
          <w:b/>
          <w:bCs/>
          <w:sz w:val="26"/>
          <w:szCs w:val="26"/>
          <w:lang w:val="vi"/>
        </w:rPr>
        <w:t xml:space="preserve">Mục 3. Kiểm tra và thử nghiệm (nếu </w:t>
      </w:r>
      <w:r w:rsidRPr="00892E60">
        <w:rPr>
          <w:rFonts w:asciiTheme="majorHAnsi" w:eastAsia="Times New Roman" w:hAnsiTheme="majorHAnsi" w:cstheme="majorHAnsi"/>
          <w:b/>
          <w:bCs/>
          <w:spacing w:val="-5"/>
          <w:sz w:val="26"/>
          <w:szCs w:val="26"/>
          <w:lang w:val="vi"/>
        </w:rPr>
        <w:t>có)</w:t>
      </w:r>
    </w:p>
    <w:p w:rsidR="00892E60" w:rsidRPr="00892E60" w:rsidRDefault="00892E60" w:rsidP="00892E60">
      <w:pPr>
        <w:autoSpaceDE w:val="0"/>
        <w:autoSpaceDN w:val="0"/>
        <w:adjustRightInd w:val="0"/>
        <w:spacing w:before="120"/>
        <w:ind w:right="-1" w:firstLine="709"/>
        <w:rPr>
          <w:rFonts w:asciiTheme="majorHAnsi" w:hAnsiTheme="majorHAnsi" w:cstheme="majorHAnsi"/>
          <w:sz w:val="26"/>
          <w:szCs w:val="26"/>
        </w:rPr>
      </w:pPr>
      <w:r w:rsidRPr="00892E60">
        <w:rPr>
          <w:rFonts w:asciiTheme="majorHAnsi" w:hAnsiTheme="majorHAnsi" w:cstheme="majorHAnsi"/>
          <w:sz w:val="26"/>
          <w:szCs w:val="26"/>
        </w:rPr>
        <w:t>Không áp dụng.</w:t>
      </w:r>
    </w:p>
    <w:p w:rsidR="003C304B" w:rsidRPr="00892E60" w:rsidRDefault="003C304B">
      <w:pPr>
        <w:rPr>
          <w:rFonts w:asciiTheme="majorHAnsi" w:hAnsiTheme="majorHAnsi" w:cstheme="majorHAnsi"/>
          <w:sz w:val="26"/>
          <w:szCs w:val="26"/>
        </w:rPr>
      </w:pPr>
    </w:p>
    <w:sectPr w:rsidR="003C304B" w:rsidRPr="00892E60" w:rsidSect="009A3A25">
      <w:pgSz w:w="11909" w:h="16834" w:code="9"/>
      <w:pgMar w:top="1134" w:right="1134" w:bottom="1134" w:left="1701" w:header="567"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E60"/>
    <w:rsid w:val="002321EA"/>
    <w:rsid w:val="003C304B"/>
    <w:rsid w:val="005A0A4C"/>
    <w:rsid w:val="00892E60"/>
    <w:rsid w:val="00993AAF"/>
    <w:rsid w:val="009A3A25"/>
    <w:rsid w:val="00B5100E"/>
    <w:rsid w:val="00F56D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17FCB1-E8CD-4235-90FF-3105F2AD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92E60"/>
    <w:pPr>
      <w:widowControl w:val="0"/>
      <w:spacing w:after="0" w:line="240" w:lineRule="auto"/>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92E60"/>
    <w:pPr>
      <w:ind w:left="720"/>
      <w:contextualSpacing/>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HỒ HẢI YẾN</dc:creator>
  <cp:keywords/>
  <dc:description/>
  <cp:lastModifiedBy>PHẠM HỒ HẢI YẾN</cp:lastModifiedBy>
  <cp:revision>1</cp:revision>
  <dcterms:created xsi:type="dcterms:W3CDTF">2026-04-24T08:45:00Z</dcterms:created>
  <dcterms:modified xsi:type="dcterms:W3CDTF">2026-04-24T08:45:00Z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32905c8c-1a64-4f27-a8d1-6ef32032b464</vt:lpwstr>
  </property>
</Properties>
</file>