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7AC0E" w14:textId="77777777" w:rsidR="00E166A4" w:rsidRDefault="00E166A4" w:rsidP="00E166A4">
      <w:pPr>
        <w:pStyle w:val="Section4heading"/>
        <w:tabs>
          <w:tab w:val="left" w:pos="0"/>
          <w:tab w:val="left" w:pos="851"/>
        </w:tabs>
        <w:spacing w:after="0" w:line="360" w:lineRule="atLeast"/>
        <w:ind w:firstLine="562"/>
        <w:rPr>
          <w:sz w:val="28"/>
          <w:szCs w:val="28"/>
          <w:lang w:val="vi-VN"/>
        </w:rPr>
      </w:pPr>
      <w:r w:rsidRPr="00B5208B">
        <w:rPr>
          <w:sz w:val="28"/>
          <w:szCs w:val="28"/>
          <w:lang w:val="vi-VN"/>
        </w:rPr>
        <w:t>Chương V. YÊU CẦU VỀ KỸ THUẬT</w:t>
      </w:r>
    </w:p>
    <w:p w14:paraId="0CB04B43" w14:textId="77777777" w:rsidR="00E166A4" w:rsidRPr="00EE003E" w:rsidRDefault="00E166A4" w:rsidP="00E166A4">
      <w:pPr>
        <w:rPr>
          <w:lang w:val="vi-VN"/>
        </w:rPr>
      </w:pPr>
    </w:p>
    <w:p w14:paraId="62440954" w14:textId="77777777" w:rsidR="00E166A4" w:rsidRPr="008B798B" w:rsidRDefault="00E166A4" w:rsidP="00E166A4">
      <w:pPr>
        <w:spacing w:before="120"/>
        <w:ind w:firstLine="709"/>
        <w:rPr>
          <w:b/>
          <w:sz w:val="28"/>
          <w:szCs w:val="28"/>
          <w:lang w:val="vi-VN"/>
        </w:rPr>
      </w:pPr>
      <w:r w:rsidRPr="008B798B">
        <w:rPr>
          <w:b/>
          <w:sz w:val="28"/>
          <w:szCs w:val="28"/>
          <w:lang w:val="vi-VN"/>
        </w:rPr>
        <w:t>I. Giới thiệu về gói thầu</w:t>
      </w:r>
    </w:p>
    <w:p w14:paraId="6726BA00" w14:textId="77777777" w:rsidR="00E166A4" w:rsidRPr="008B798B" w:rsidRDefault="00E166A4" w:rsidP="00E166A4">
      <w:pPr>
        <w:spacing w:before="120" w:after="120"/>
        <w:ind w:firstLine="709"/>
        <w:rPr>
          <w:sz w:val="28"/>
          <w:szCs w:val="28"/>
          <w:lang w:val="vi-VN"/>
        </w:rPr>
      </w:pPr>
      <w:r w:rsidRPr="008B798B">
        <w:rPr>
          <w:sz w:val="28"/>
          <w:szCs w:val="28"/>
          <w:lang w:val="vi-VN"/>
        </w:rPr>
        <w:t>1. Phạm vi công việc của gói thầu.</w:t>
      </w:r>
    </w:p>
    <w:p w14:paraId="53BA6DB6" w14:textId="77777777" w:rsidR="00E166A4" w:rsidRPr="008B798B" w:rsidRDefault="00E166A4" w:rsidP="00E166A4">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04: Toàn bộ phần xây dựng và đảm bảo an toàn giao thông</w:t>
      </w:r>
      <w:r w:rsidRPr="008B798B">
        <w:rPr>
          <w:sz w:val="28"/>
          <w:szCs w:val="28"/>
          <w:lang w:val="pl-PL"/>
        </w:rPr>
        <w:t xml:space="preserve"> công trình: </w:t>
      </w:r>
      <w:r>
        <w:rPr>
          <w:sz w:val="28"/>
          <w:szCs w:val="28"/>
          <w:lang w:val="pl-PL"/>
        </w:rPr>
        <w:t>Lắp đặt hệ thống điện chiếu sáng các thôn Yên Khoái, Đông An, Áng Đông, Đông Cao, Thụy Phiêu, Đông Kỳ, Vân Trai, xã Quảng Oai</w:t>
      </w:r>
      <w:r w:rsidRPr="008B798B">
        <w:rPr>
          <w:sz w:val="28"/>
          <w:szCs w:val="28"/>
          <w:lang w:val="pl-PL"/>
        </w:rPr>
        <w:t>.</w:t>
      </w:r>
    </w:p>
    <w:p w14:paraId="320FC58C" w14:textId="77777777" w:rsidR="00E166A4" w:rsidRPr="008B798B" w:rsidRDefault="00E166A4" w:rsidP="00E166A4">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221A4AF3" w14:textId="77777777" w:rsidR="00E166A4" w:rsidRPr="008B798B" w:rsidRDefault="00E166A4" w:rsidP="00E166A4">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65BA23DE" w14:textId="77777777" w:rsidR="00E166A4" w:rsidRPr="0087581C" w:rsidRDefault="00E166A4" w:rsidP="00E166A4">
      <w:pPr>
        <w:spacing w:line="300" w:lineRule="auto"/>
        <w:ind w:firstLine="567"/>
        <w:rPr>
          <w:sz w:val="28"/>
          <w:szCs w:val="28"/>
          <w:lang w:val="pl-PL"/>
        </w:rPr>
      </w:pPr>
      <w:r w:rsidRPr="008B798B">
        <w:rPr>
          <w:sz w:val="28"/>
          <w:szCs w:val="28"/>
          <w:lang w:val="pl-PL"/>
        </w:rPr>
        <w:t xml:space="preserve"> </w:t>
      </w:r>
      <w:r w:rsidRPr="0087581C">
        <w:rPr>
          <w:sz w:val="28"/>
          <w:szCs w:val="28"/>
          <w:lang w:val="pl-PL"/>
        </w:rPr>
        <w:t>2. Quy mô đầu tư</w:t>
      </w:r>
      <w:bookmarkStart w:id="0" w:name="_Toc3298750"/>
      <w:bookmarkStart w:id="1" w:name="_Toc4361828"/>
      <w:r w:rsidRPr="0087581C">
        <w:rPr>
          <w:sz w:val="28"/>
          <w:szCs w:val="28"/>
          <w:lang w:val="pl-PL"/>
        </w:rPr>
        <w:t>:</w:t>
      </w:r>
    </w:p>
    <w:bookmarkEnd w:id="0"/>
    <w:bookmarkEnd w:id="1"/>
    <w:p w14:paraId="30FEE274" w14:textId="77777777" w:rsidR="00E166A4" w:rsidRPr="00252F3F" w:rsidRDefault="00E166A4" w:rsidP="00E166A4">
      <w:pPr>
        <w:tabs>
          <w:tab w:val="left" w:pos="284"/>
          <w:tab w:val="left" w:pos="1260"/>
          <w:tab w:val="left" w:pos="1980"/>
        </w:tabs>
        <w:autoSpaceDE w:val="0"/>
        <w:autoSpaceDN w:val="0"/>
        <w:adjustRightInd w:val="0"/>
        <w:spacing w:before="60" w:after="60" w:line="264" w:lineRule="auto"/>
        <w:ind w:firstLine="630"/>
        <w:rPr>
          <w:b/>
          <w:bCs/>
          <w:sz w:val="28"/>
          <w:szCs w:val="28"/>
          <w:lang w:val="pl-PL"/>
        </w:rPr>
      </w:pPr>
      <w:r w:rsidRPr="00252F3F">
        <w:rPr>
          <w:b/>
          <w:bCs/>
          <w:iCs/>
          <w:sz w:val="28"/>
          <w:szCs w:val="28"/>
          <w:lang w:val="en"/>
        </w:rPr>
        <w:t xml:space="preserve">a, </w:t>
      </w:r>
      <w:proofErr w:type="spellStart"/>
      <w:r w:rsidRPr="00252F3F">
        <w:rPr>
          <w:b/>
          <w:bCs/>
          <w:iCs/>
          <w:sz w:val="28"/>
          <w:szCs w:val="28"/>
          <w:lang w:val="en"/>
        </w:rPr>
        <w:t>Bố</w:t>
      </w:r>
      <w:proofErr w:type="spellEnd"/>
      <w:r w:rsidRPr="00252F3F">
        <w:rPr>
          <w:b/>
          <w:bCs/>
          <w:iCs/>
          <w:sz w:val="28"/>
          <w:szCs w:val="28"/>
          <w:lang w:val="en"/>
        </w:rPr>
        <w:t xml:space="preserve"> </w:t>
      </w:r>
      <w:proofErr w:type="spellStart"/>
      <w:r w:rsidRPr="00252F3F">
        <w:rPr>
          <w:b/>
          <w:bCs/>
          <w:iCs/>
          <w:sz w:val="28"/>
          <w:szCs w:val="28"/>
          <w:lang w:val="en"/>
        </w:rPr>
        <w:t>trí</w:t>
      </w:r>
      <w:proofErr w:type="spellEnd"/>
      <w:r w:rsidRPr="00252F3F">
        <w:rPr>
          <w:b/>
          <w:bCs/>
          <w:iCs/>
          <w:sz w:val="28"/>
          <w:szCs w:val="28"/>
          <w:lang w:val="en"/>
        </w:rPr>
        <w:t xml:space="preserve"> </w:t>
      </w:r>
      <w:proofErr w:type="spellStart"/>
      <w:r w:rsidRPr="00252F3F">
        <w:rPr>
          <w:b/>
          <w:bCs/>
          <w:iCs/>
          <w:sz w:val="28"/>
          <w:szCs w:val="28"/>
          <w:lang w:val="en"/>
        </w:rPr>
        <w:t>hệ</w:t>
      </w:r>
      <w:proofErr w:type="spellEnd"/>
      <w:r w:rsidRPr="00252F3F">
        <w:rPr>
          <w:b/>
          <w:bCs/>
          <w:iCs/>
          <w:sz w:val="28"/>
          <w:szCs w:val="28"/>
          <w:lang w:val="en"/>
        </w:rPr>
        <w:t xml:space="preserve"> </w:t>
      </w:r>
      <w:proofErr w:type="spellStart"/>
      <w:r w:rsidRPr="00252F3F">
        <w:rPr>
          <w:b/>
          <w:bCs/>
          <w:iCs/>
          <w:sz w:val="28"/>
          <w:szCs w:val="28"/>
          <w:lang w:val="en"/>
        </w:rPr>
        <w:t>thống</w:t>
      </w:r>
      <w:proofErr w:type="spellEnd"/>
      <w:r w:rsidRPr="00252F3F">
        <w:rPr>
          <w:b/>
          <w:bCs/>
          <w:iCs/>
          <w:sz w:val="28"/>
          <w:szCs w:val="28"/>
          <w:lang w:val="en"/>
        </w:rPr>
        <w:t xml:space="preserve"> </w:t>
      </w:r>
      <w:proofErr w:type="spellStart"/>
      <w:r w:rsidRPr="00252F3F">
        <w:rPr>
          <w:b/>
          <w:bCs/>
          <w:iCs/>
          <w:sz w:val="28"/>
          <w:szCs w:val="28"/>
          <w:lang w:val="en"/>
        </w:rPr>
        <w:t>chiếu</w:t>
      </w:r>
      <w:proofErr w:type="spellEnd"/>
      <w:r w:rsidRPr="00252F3F">
        <w:rPr>
          <w:b/>
          <w:bCs/>
          <w:iCs/>
          <w:sz w:val="28"/>
          <w:szCs w:val="28"/>
          <w:lang w:val="en"/>
        </w:rPr>
        <w:t xml:space="preserve"> </w:t>
      </w:r>
      <w:proofErr w:type="spellStart"/>
      <w:r w:rsidRPr="00252F3F">
        <w:rPr>
          <w:b/>
          <w:bCs/>
          <w:iCs/>
          <w:sz w:val="28"/>
          <w:szCs w:val="28"/>
          <w:lang w:val="en"/>
        </w:rPr>
        <w:t>sáng</w:t>
      </w:r>
      <w:proofErr w:type="spellEnd"/>
      <w:r w:rsidRPr="00252F3F">
        <w:rPr>
          <w:b/>
          <w:bCs/>
          <w:iCs/>
          <w:sz w:val="28"/>
          <w:szCs w:val="28"/>
          <w:lang w:val="en"/>
        </w:rPr>
        <w:t xml:space="preserve">: </w:t>
      </w:r>
      <w:proofErr w:type="spellStart"/>
      <w:r w:rsidRPr="00252F3F">
        <w:rPr>
          <w:iCs/>
          <w:sz w:val="28"/>
          <w:szCs w:val="28"/>
          <w:lang w:val="en"/>
        </w:rPr>
        <w:t>Dự</w:t>
      </w:r>
      <w:proofErr w:type="spellEnd"/>
      <w:r w:rsidRPr="00252F3F">
        <w:rPr>
          <w:iCs/>
          <w:sz w:val="28"/>
          <w:szCs w:val="28"/>
          <w:lang w:val="en"/>
        </w:rPr>
        <w:t xml:space="preserve"> </w:t>
      </w:r>
      <w:proofErr w:type="spellStart"/>
      <w:r w:rsidRPr="00252F3F">
        <w:rPr>
          <w:iCs/>
          <w:sz w:val="28"/>
          <w:szCs w:val="28"/>
          <w:lang w:val="en"/>
        </w:rPr>
        <w:t>án</w:t>
      </w:r>
      <w:proofErr w:type="spellEnd"/>
      <w:r w:rsidRPr="00252F3F">
        <w:rPr>
          <w:iCs/>
          <w:sz w:val="28"/>
          <w:szCs w:val="28"/>
          <w:lang w:val="en"/>
        </w:rPr>
        <w:t xml:space="preserve"> </w:t>
      </w:r>
      <w:proofErr w:type="spellStart"/>
      <w:r w:rsidRPr="00252F3F">
        <w:rPr>
          <w:iCs/>
          <w:sz w:val="28"/>
          <w:szCs w:val="28"/>
          <w:lang w:val="en"/>
        </w:rPr>
        <w:t>lắp</w:t>
      </w:r>
      <w:proofErr w:type="spellEnd"/>
      <w:r w:rsidRPr="00252F3F">
        <w:rPr>
          <w:iCs/>
          <w:sz w:val="28"/>
          <w:szCs w:val="28"/>
          <w:lang w:val="en"/>
        </w:rPr>
        <w:t xml:space="preserve"> </w:t>
      </w:r>
      <w:proofErr w:type="spellStart"/>
      <w:r w:rsidRPr="00252F3F">
        <w:rPr>
          <w:iCs/>
          <w:sz w:val="28"/>
          <w:szCs w:val="28"/>
          <w:lang w:val="en"/>
        </w:rPr>
        <w:t>đặt</w:t>
      </w:r>
      <w:proofErr w:type="spellEnd"/>
      <w:r w:rsidRPr="00252F3F">
        <w:rPr>
          <w:iCs/>
          <w:sz w:val="28"/>
          <w:szCs w:val="28"/>
          <w:lang w:val="en"/>
        </w:rPr>
        <w:t xml:space="preserve"> </w:t>
      </w:r>
      <w:proofErr w:type="spellStart"/>
      <w:r w:rsidRPr="00252F3F">
        <w:rPr>
          <w:iCs/>
          <w:sz w:val="28"/>
          <w:szCs w:val="28"/>
          <w:lang w:val="en"/>
        </w:rPr>
        <w:t>hệ</w:t>
      </w:r>
      <w:proofErr w:type="spellEnd"/>
      <w:r w:rsidRPr="00252F3F">
        <w:rPr>
          <w:iCs/>
          <w:sz w:val="28"/>
          <w:szCs w:val="28"/>
          <w:lang w:val="en"/>
        </w:rPr>
        <w:t xml:space="preserve"> </w:t>
      </w:r>
      <w:proofErr w:type="spellStart"/>
      <w:r w:rsidRPr="00252F3F">
        <w:rPr>
          <w:iCs/>
          <w:sz w:val="28"/>
          <w:szCs w:val="28"/>
          <w:lang w:val="en"/>
        </w:rPr>
        <w:t>thống</w:t>
      </w:r>
      <w:proofErr w:type="spellEnd"/>
      <w:r w:rsidRPr="00252F3F">
        <w:rPr>
          <w:iCs/>
          <w:sz w:val="28"/>
          <w:szCs w:val="28"/>
          <w:lang w:val="en"/>
        </w:rPr>
        <w:t xml:space="preserve"> </w:t>
      </w:r>
      <w:proofErr w:type="spellStart"/>
      <w:r w:rsidRPr="00252F3F">
        <w:rPr>
          <w:iCs/>
          <w:sz w:val="28"/>
          <w:szCs w:val="28"/>
          <w:lang w:val="en"/>
        </w:rPr>
        <w:t>chiếu</w:t>
      </w:r>
      <w:proofErr w:type="spellEnd"/>
      <w:r w:rsidRPr="00252F3F">
        <w:rPr>
          <w:iCs/>
          <w:sz w:val="28"/>
          <w:szCs w:val="28"/>
          <w:lang w:val="en"/>
        </w:rPr>
        <w:t xml:space="preserve"> </w:t>
      </w:r>
      <w:proofErr w:type="spellStart"/>
      <w:r w:rsidRPr="00252F3F">
        <w:rPr>
          <w:iCs/>
          <w:sz w:val="28"/>
          <w:szCs w:val="28"/>
          <w:lang w:val="en"/>
        </w:rPr>
        <w:t>sáng</w:t>
      </w:r>
      <w:proofErr w:type="spellEnd"/>
      <w:r w:rsidRPr="00252F3F">
        <w:rPr>
          <w:iCs/>
          <w:sz w:val="28"/>
          <w:szCs w:val="28"/>
          <w:lang w:val="en"/>
        </w:rPr>
        <w:t xml:space="preserve"> </w:t>
      </w:r>
      <w:proofErr w:type="spellStart"/>
      <w:r w:rsidRPr="00252F3F">
        <w:rPr>
          <w:iCs/>
          <w:sz w:val="28"/>
          <w:szCs w:val="28"/>
          <w:lang w:val="en"/>
        </w:rPr>
        <w:t>đường</w:t>
      </w:r>
      <w:proofErr w:type="spellEnd"/>
      <w:r w:rsidRPr="00252F3F">
        <w:rPr>
          <w:iCs/>
          <w:sz w:val="28"/>
          <w:szCs w:val="28"/>
          <w:lang w:val="en"/>
        </w:rPr>
        <w:t xml:space="preserve"> </w:t>
      </w:r>
      <w:proofErr w:type="spellStart"/>
      <w:r w:rsidRPr="00252F3F">
        <w:rPr>
          <w:iCs/>
          <w:sz w:val="28"/>
          <w:szCs w:val="28"/>
          <w:lang w:val="en"/>
        </w:rPr>
        <w:t>giao</w:t>
      </w:r>
      <w:proofErr w:type="spellEnd"/>
      <w:r w:rsidRPr="00252F3F">
        <w:rPr>
          <w:iCs/>
          <w:sz w:val="28"/>
          <w:szCs w:val="28"/>
          <w:lang w:val="en"/>
        </w:rPr>
        <w:t xml:space="preserve"> </w:t>
      </w:r>
      <w:proofErr w:type="spellStart"/>
      <w:proofErr w:type="gramStart"/>
      <w:r w:rsidRPr="00252F3F">
        <w:rPr>
          <w:iCs/>
          <w:sz w:val="28"/>
          <w:szCs w:val="28"/>
          <w:lang w:val="en"/>
        </w:rPr>
        <w:t>thông</w:t>
      </w:r>
      <w:proofErr w:type="spellEnd"/>
      <w:r w:rsidRPr="00252F3F">
        <w:rPr>
          <w:iCs/>
          <w:sz w:val="28"/>
          <w:szCs w:val="28"/>
          <w:lang w:val="en"/>
        </w:rPr>
        <w:t xml:space="preserve">  </w:t>
      </w:r>
      <w:proofErr w:type="spellStart"/>
      <w:r w:rsidRPr="00252F3F">
        <w:rPr>
          <w:iCs/>
          <w:sz w:val="28"/>
          <w:szCs w:val="28"/>
          <w:lang w:val="en"/>
        </w:rPr>
        <w:t>các</w:t>
      </w:r>
      <w:proofErr w:type="spellEnd"/>
      <w:proofErr w:type="gramEnd"/>
      <w:r w:rsidRPr="00252F3F">
        <w:rPr>
          <w:iCs/>
          <w:sz w:val="28"/>
          <w:szCs w:val="28"/>
          <w:lang w:val="en"/>
        </w:rPr>
        <w:t xml:space="preserve"> </w:t>
      </w:r>
      <w:proofErr w:type="spellStart"/>
      <w:r w:rsidRPr="00252F3F">
        <w:rPr>
          <w:iCs/>
          <w:sz w:val="28"/>
          <w:szCs w:val="28"/>
          <w:lang w:val="en"/>
        </w:rPr>
        <w:t>thôn</w:t>
      </w:r>
      <w:proofErr w:type="spellEnd"/>
      <w:r w:rsidRPr="00252F3F">
        <w:rPr>
          <w:iCs/>
          <w:sz w:val="28"/>
          <w:szCs w:val="28"/>
          <w:lang w:val="en"/>
        </w:rPr>
        <w:t xml:space="preserve"> </w:t>
      </w:r>
      <w:r w:rsidRPr="00252F3F">
        <w:rPr>
          <w:sz w:val="28"/>
          <w:szCs w:val="28"/>
          <w:lang w:val="pt-BR"/>
        </w:rPr>
        <w:t>Yên Khoái, Đông An, Áng Đông, Đông Cao, Thụy Phiêu, Đông Kỳ, Vân Trai xã Quảng Oai</w:t>
      </w:r>
      <w:r w:rsidRPr="00252F3F">
        <w:rPr>
          <w:iCs/>
          <w:sz w:val="28"/>
          <w:szCs w:val="28"/>
          <w:lang w:val="en"/>
        </w:rPr>
        <w:t>:</w:t>
      </w:r>
    </w:p>
    <w:p w14:paraId="3D4237B6" w14:textId="77777777" w:rsidR="00E166A4" w:rsidRPr="00252F3F" w:rsidRDefault="00E166A4" w:rsidP="00E166A4">
      <w:pPr>
        <w:numPr>
          <w:ilvl w:val="0"/>
          <w:numId w:val="1"/>
        </w:numPr>
        <w:tabs>
          <w:tab w:val="left" w:pos="1260"/>
          <w:tab w:val="left" w:pos="1980"/>
        </w:tabs>
        <w:spacing w:before="60" w:after="60" w:line="312" w:lineRule="auto"/>
        <w:ind w:left="357" w:firstLine="630"/>
        <w:rPr>
          <w:spacing w:val="-4"/>
          <w:sz w:val="28"/>
          <w:szCs w:val="28"/>
          <w:lang w:val="pt-BR"/>
        </w:rPr>
      </w:pPr>
      <w:r w:rsidRPr="00252F3F">
        <w:rPr>
          <w:spacing w:val="-4"/>
          <w:sz w:val="28"/>
          <w:szCs w:val="28"/>
          <w:lang w:val="pt-BR"/>
        </w:rPr>
        <w:t>Trên địa bàn các xã lắp đặt tổng cộng 470 chóa đèn chiếu sáng LED 75W, 148 chóa đèn chiếu sáng LED 50W, cột BTLT 8m trồng mới 102 cột.</w:t>
      </w:r>
    </w:p>
    <w:p w14:paraId="3060041B"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Lắp mới 09 tủ điều khiển chiếu sáng.</w:t>
      </w:r>
    </w:p>
    <w:p w14:paraId="6E8A421E"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Tổng chiều dài tuyến đường: 18.481m trong đó:</w:t>
      </w:r>
    </w:p>
    <w:p w14:paraId="49176F96" w14:textId="77777777" w:rsidR="00E166A4" w:rsidRPr="00252F3F" w:rsidRDefault="00E166A4" w:rsidP="00E166A4">
      <w:pPr>
        <w:numPr>
          <w:ilvl w:val="0"/>
          <w:numId w:val="2"/>
        </w:numPr>
        <w:tabs>
          <w:tab w:val="left" w:pos="1260"/>
          <w:tab w:val="left" w:pos="1980"/>
        </w:tabs>
        <w:spacing w:before="60" w:after="60" w:line="312" w:lineRule="auto"/>
        <w:ind w:firstLine="630"/>
        <w:rPr>
          <w:sz w:val="28"/>
          <w:szCs w:val="28"/>
          <w:lang w:val="pt-BR"/>
        </w:rPr>
      </w:pPr>
      <w:r w:rsidRPr="00252F3F">
        <w:rPr>
          <w:b/>
          <w:bCs/>
          <w:sz w:val="28"/>
          <w:szCs w:val="28"/>
          <w:u w:val="single"/>
          <w:lang w:val="pt-BR"/>
        </w:rPr>
        <w:t>Thôn Yên Khoái:</w:t>
      </w:r>
      <w:r w:rsidRPr="00252F3F">
        <w:rPr>
          <w:sz w:val="28"/>
          <w:szCs w:val="28"/>
          <w:lang w:val="pt-BR"/>
        </w:rPr>
        <w:t xml:space="preserve"> có chiều dài 4.053m</w:t>
      </w:r>
    </w:p>
    <w:p w14:paraId="23209C8B"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1: </w:t>
      </w:r>
      <w:proofErr w:type="spellStart"/>
      <w:r w:rsidRPr="00252F3F">
        <w:rPr>
          <w:iCs/>
          <w:sz w:val="28"/>
          <w:szCs w:val="28"/>
        </w:rPr>
        <w:t>Cổng</w:t>
      </w:r>
      <w:proofErr w:type="spellEnd"/>
      <w:r w:rsidRPr="00252F3F">
        <w:rPr>
          <w:iCs/>
          <w:sz w:val="28"/>
          <w:szCs w:val="28"/>
        </w:rPr>
        <w:t xml:space="preserve"> Linh Lan →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Thờ</w:t>
      </w:r>
      <w:proofErr w:type="spellEnd"/>
      <w:r w:rsidRPr="00252F3F">
        <w:rPr>
          <w:iCs/>
          <w:sz w:val="28"/>
          <w:szCs w:val="28"/>
        </w:rPr>
        <w:t xml:space="preserve"> → Ô </w:t>
      </w:r>
      <w:proofErr w:type="spellStart"/>
      <w:r w:rsidRPr="00252F3F">
        <w:rPr>
          <w:iCs/>
          <w:sz w:val="28"/>
          <w:szCs w:val="28"/>
        </w:rPr>
        <w:t>Hậu</w:t>
      </w:r>
      <w:proofErr w:type="spellEnd"/>
      <w:r w:rsidRPr="00252F3F">
        <w:rPr>
          <w:iCs/>
          <w:sz w:val="28"/>
          <w:szCs w:val="28"/>
        </w:rPr>
        <w:t xml:space="preserve"> </w:t>
      </w:r>
      <w:proofErr w:type="spellStart"/>
      <w:r w:rsidRPr="00252F3F">
        <w:rPr>
          <w:iCs/>
          <w:sz w:val="28"/>
          <w:szCs w:val="28"/>
        </w:rPr>
        <w:t>Áp</w:t>
      </w:r>
      <w:proofErr w:type="spellEnd"/>
      <w:r w:rsidRPr="00252F3F">
        <w:rPr>
          <w:iCs/>
          <w:sz w:val="28"/>
          <w:szCs w:val="28"/>
        </w:rPr>
        <w:t xml:space="preserve"> 510</w:t>
      </w:r>
      <w:proofErr w:type="gramStart"/>
      <w:r w:rsidRPr="00252F3F">
        <w:rPr>
          <w:iCs/>
          <w:sz w:val="28"/>
          <w:szCs w:val="28"/>
        </w:rPr>
        <w:t>m .</w:t>
      </w:r>
      <w:proofErr w:type="gramEnd"/>
    </w:p>
    <w:p w14:paraId="35224C2D"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2: </w:t>
      </w:r>
      <w:proofErr w:type="spellStart"/>
      <w:r w:rsidRPr="00252F3F">
        <w:rPr>
          <w:iCs/>
          <w:sz w:val="28"/>
          <w:szCs w:val="28"/>
        </w:rPr>
        <w:t>Cổng</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Yên</w:t>
      </w:r>
      <w:proofErr w:type="spellEnd"/>
      <w:r w:rsidRPr="00252F3F">
        <w:rPr>
          <w:iCs/>
          <w:sz w:val="28"/>
          <w:szCs w:val="28"/>
        </w:rPr>
        <w:t xml:space="preserve"> </w:t>
      </w:r>
      <w:proofErr w:type="spellStart"/>
      <w:r w:rsidRPr="00252F3F">
        <w:rPr>
          <w:iCs/>
          <w:sz w:val="28"/>
          <w:szCs w:val="28"/>
        </w:rPr>
        <w:t>Vượng</w:t>
      </w:r>
      <w:proofErr w:type="spellEnd"/>
      <w:r w:rsidRPr="00252F3F">
        <w:rPr>
          <w:iCs/>
          <w:sz w:val="28"/>
          <w:szCs w:val="28"/>
        </w:rPr>
        <w:t xml:space="preserve"> →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Dương</w:t>
      </w:r>
      <w:proofErr w:type="spellEnd"/>
      <w:r w:rsidRPr="00252F3F">
        <w:rPr>
          <w:iCs/>
          <w:sz w:val="28"/>
          <w:szCs w:val="28"/>
        </w:rPr>
        <w:t xml:space="preserve"> </w:t>
      </w:r>
      <w:proofErr w:type="spellStart"/>
      <w:r w:rsidRPr="00252F3F">
        <w:rPr>
          <w:iCs/>
          <w:sz w:val="28"/>
          <w:szCs w:val="28"/>
        </w:rPr>
        <w:t>Sáu</w:t>
      </w:r>
      <w:proofErr w:type="spellEnd"/>
      <w:r w:rsidRPr="00252F3F">
        <w:rPr>
          <w:iCs/>
          <w:sz w:val="28"/>
          <w:szCs w:val="28"/>
        </w:rPr>
        <w:t xml:space="preserve"> 371</w:t>
      </w:r>
      <w:proofErr w:type="gramStart"/>
      <w:r w:rsidRPr="00252F3F">
        <w:rPr>
          <w:iCs/>
          <w:sz w:val="28"/>
          <w:szCs w:val="28"/>
        </w:rPr>
        <w:t>m .</w:t>
      </w:r>
      <w:proofErr w:type="gramEnd"/>
    </w:p>
    <w:p w14:paraId="7FD11F5A"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3: </w:t>
      </w:r>
      <w:proofErr w:type="spellStart"/>
      <w:r w:rsidRPr="00252F3F">
        <w:rPr>
          <w:iCs/>
          <w:sz w:val="28"/>
          <w:szCs w:val="28"/>
        </w:rPr>
        <w:t>Cổng</w:t>
      </w:r>
      <w:proofErr w:type="spellEnd"/>
      <w:r w:rsidRPr="00252F3F">
        <w:rPr>
          <w:iCs/>
          <w:sz w:val="28"/>
          <w:szCs w:val="28"/>
        </w:rPr>
        <w:t xml:space="preserve"> </w:t>
      </w:r>
      <w:proofErr w:type="spellStart"/>
      <w:r w:rsidRPr="00252F3F">
        <w:rPr>
          <w:iCs/>
          <w:sz w:val="28"/>
          <w:szCs w:val="28"/>
        </w:rPr>
        <w:t>Khanh</w:t>
      </w:r>
      <w:proofErr w:type="spellEnd"/>
      <w:r w:rsidRPr="00252F3F">
        <w:rPr>
          <w:iCs/>
          <w:sz w:val="28"/>
          <w:szCs w:val="28"/>
        </w:rPr>
        <w:t xml:space="preserve"> </w:t>
      </w:r>
      <w:proofErr w:type="spellStart"/>
      <w:r w:rsidRPr="00252F3F">
        <w:rPr>
          <w:iCs/>
          <w:sz w:val="28"/>
          <w:szCs w:val="28"/>
        </w:rPr>
        <w:t>Đang</w:t>
      </w:r>
      <w:proofErr w:type="spellEnd"/>
      <w:r w:rsidRPr="00252F3F">
        <w:rPr>
          <w:iCs/>
          <w:sz w:val="28"/>
          <w:szCs w:val="28"/>
        </w:rPr>
        <w:t xml:space="preserve"> → </w:t>
      </w:r>
      <w:proofErr w:type="spellStart"/>
      <w:r w:rsidRPr="00252F3F">
        <w:rPr>
          <w:iCs/>
          <w:sz w:val="28"/>
          <w:szCs w:val="28"/>
        </w:rPr>
        <w:t>Sóng</w:t>
      </w:r>
      <w:proofErr w:type="spellEnd"/>
      <w:r w:rsidRPr="00252F3F">
        <w:rPr>
          <w:iCs/>
          <w:sz w:val="28"/>
          <w:szCs w:val="28"/>
        </w:rPr>
        <w:t xml:space="preserve"> </w:t>
      </w:r>
      <w:proofErr w:type="spellStart"/>
      <w:r w:rsidRPr="00252F3F">
        <w:rPr>
          <w:iCs/>
          <w:sz w:val="28"/>
          <w:szCs w:val="28"/>
        </w:rPr>
        <w:t>Thơ</w:t>
      </w:r>
      <w:proofErr w:type="spellEnd"/>
      <w:r w:rsidRPr="00252F3F">
        <w:rPr>
          <w:iCs/>
          <w:sz w:val="28"/>
          <w:szCs w:val="28"/>
        </w:rPr>
        <w:t xml:space="preserve"> 300m.</w:t>
      </w:r>
    </w:p>
    <w:p w14:paraId="14ACCB11"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4: </w:t>
      </w:r>
      <w:proofErr w:type="spellStart"/>
      <w:r w:rsidRPr="00252F3F">
        <w:rPr>
          <w:iCs/>
          <w:sz w:val="28"/>
          <w:szCs w:val="28"/>
        </w:rPr>
        <w:t>Cổng</w:t>
      </w:r>
      <w:proofErr w:type="spellEnd"/>
      <w:r w:rsidRPr="00252F3F">
        <w:rPr>
          <w:iCs/>
          <w:sz w:val="28"/>
          <w:szCs w:val="28"/>
        </w:rPr>
        <w:t xml:space="preserve"> </w:t>
      </w:r>
      <w:proofErr w:type="spellStart"/>
      <w:r w:rsidRPr="00252F3F">
        <w:rPr>
          <w:iCs/>
          <w:sz w:val="28"/>
          <w:szCs w:val="28"/>
        </w:rPr>
        <w:t>Cô</w:t>
      </w:r>
      <w:proofErr w:type="spellEnd"/>
      <w:r w:rsidRPr="00252F3F">
        <w:rPr>
          <w:iCs/>
          <w:sz w:val="28"/>
          <w:szCs w:val="28"/>
        </w:rPr>
        <w:t xml:space="preserve"> </w:t>
      </w:r>
      <w:proofErr w:type="spellStart"/>
      <w:proofErr w:type="gramStart"/>
      <w:r w:rsidRPr="00252F3F">
        <w:rPr>
          <w:iCs/>
          <w:sz w:val="28"/>
          <w:szCs w:val="28"/>
        </w:rPr>
        <w:t>Lệ</w:t>
      </w:r>
      <w:proofErr w:type="spellEnd"/>
      <w:r w:rsidRPr="00252F3F">
        <w:rPr>
          <w:iCs/>
          <w:sz w:val="28"/>
          <w:szCs w:val="28"/>
        </w:rPr>
        <w:t xml:space="preserve">  →</w:t>
      </w:r>
      <w:proofErr w:type="gramEnd"/>
      <w:r w:rsidRPr="00252F3F">
        <w:rPr>
          <w:iCs/>
          <w:sz w:val="28"/>
          <w:szCs w:val="28"/>
        </w:rPr>
        <w:t xml:space="preserve"> </w:t>
      </w:r>
      <w:proofErr w:type="spellStart"/>
      <w:r w:rsidRPr="00252F3F">
        <w:rPr>
          <w:iCs/>
          <w:sz w:val="28"/>
          <w:szCs w:val="28"/>
        </w:rPr>
        <w:t>Bình</w:t>
      </w:r>
      <w:proofErr w:type="spellEnd"/>
      <w:r w:rsidRPr="00252F3F">
        <w:rPr>
          <w:iCs/>
          <w:sz w:val="28"/>
          <w:szCs w:val="28"/>
        </w:rPr>
        <w:t xml:space="preserve"> </w:t>
      </w:r>
      <w:proofErr w:type="spellStart"/>
      <w:r w:rsidRPr="00252F3F">
        <w:rPr>
          <w:iCs/>
          <w:sz w:val="28"/>
          <w:szCs w:val="28"/>
        </w:rPr>
        <w:t>Hạt</w:t>
      </w:r>
      <w:proofErr w:type="spellEnd"/>
      <w:r w:rsidRPr="00252F3F">
        <w:rPr>
          <w:iCs/>
          <w:sz w:val="28"/>
          <w:szCs w:val="28"/>
        </w:rPr>
        <w:t xml:space="preserve"> 444m.</w:t>
      </w:r>
    </w:p>
    <w:p w14:paraId="43F6F8F5"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5: </w:t>
      </w:r>
      <w:proofErr w:type="spellStart"/>
      <w:r w:rsidRPr="00252F3F">
        <w:rPr>
          <w:iCs/>
          <w:sz w:val="28"/>
          <w:szCs w:val="28"/>
        </w:rPr>
        <w:t>Ngã</w:t>
      </w:r>
      <w:proofErr w:type="spellEnd"/>
      <w:r w:rsidRPr="00252F3F">
        <w:rPr>
          <w:iCs/>
          <w:sz w:val="28"/>
          <w:szCs w:val="28"/>
        </w:rPr>
        <w:t xml:space="preserve"> </w:t>
      </w:r>
      <w:proofErr w:type="spellStart"/>
      <w:r w:rsidRPr="00252F3F">
        <w:rPr>
          <w:iCs/>
          <w:sz w:val="28"/>
          <w:szCs w:val="28"/>
        </w:rPr>
        <w:t>ba</w:t>
      </w:r>
      <w:proofErr w:type="spellEnd"/>
      <w:r w:rsidRPr="00252F3F">
        <w:rPr>
          <w:iCs/>
          <w:sz w:val="28"/>
          <w:szCs w:val="28"/>
        </w:rPr>
        <w:t xml:space="preserve"> </w:t>
      </w:r>
      <w:proofErr w:type="spellStart"/>
      <w:r w:rsidRPr="00252F3F">
        <w:rPr>
          <w:iCs/>
          <w:sz w:val="28"/>
          <w:szCs w:val="28"/>
        </w:rPr>
        <w:t>Yên</w:t>
      </w:r>
      <w:proofErr w:type="spellEnd"/>
      <w:r w:rsidRPr="00252F3F">
        <w:rPr>
          <w:iCs/>
          <w:sz w:val="28"/>
          <w:szCs w:val="28"/>
        </w:rPr>
        <w:t xml:space="preserve"> </w:t>
      </w:r>
      <w:proofErr w:type="spellStart"/>
      <w:r w:rsidRPr="00252F3F">
        <w:rPr>
          <w:iCs/>
          <w:sz w:val="28"/>
          <w:szCs w:val="28"/>
        </w:rPr>
        <w:t>Khoái</w:t>
      </w:r>
      <w:proofErr w:type="spellEnd"/>
      <w:r w:rsidRPr="00252F3F">
        <w:rPr>
          <w:iCs/>
          <w:sz w:val="28"/>
          <w:szCs w:val="28"/>
        </w:rPr>
        <w:t xml:space="preserve"> (</w:t>
      </w:r>
      <w:proofErr w:type="spellStart"/>
      <w:r w:rsidRPr="00252F3F">
        <w:rPr>
          <w:iCs/>
          <w:sz w:val="28"/>
          <w:szCs w:val="28"/>
        </w:rPr>
        <w:t>cổng</w:t>
      </w:r>
      <w:proofErr w:type="spellEnd"/>
      <w:r w:rsidRPr="00252F3F">
        <w:rPr>
          <w:iCs/>
          <w:sz w:val="28"/>
          <w:szCs w:val="28"/>
        </w:rPr>
        <w:t xml:space="preserve"> </w:t>
      </w:r>
      <w:proofErr w:type="spellStart"/>
      <w:r w:rsidRPr="00252F3F">
        <w:rPr>
          <w:iCs/>
          <w:sz w:val="28"/>
          <w:szCs w:val="28"/>
        </w:rPr>
        <w:t>yên</w:t>
      </w:r>
      <w:proofErr w:type="spellEnd"/>
      <w:r w:rsidRPr="00252F3F">
        <w:rPr>
          <w:iCs/>
          <w:sz w:val="28"/>
          <w:szCs w:val="28"/>
        </w:rPr>
        <w:t xml:space="preserve"> </w:t>
      </w:r>
      <w:proofErr w:type="spellStart"/>
      <w:proofErr w:type="gramStart"/>
      <w:r w:rsidRPr="00252F3F">
        <w:rPr>
          <w:iCs/>
          <w:sz w:val="28"/>
          <w:szCs w:val="28"/>
        </w:rPr>
        <w:t>thanh</w:t>
      </w:r>
      <w:proofErr w:type="spellEnd"/>
      <w:r w:rsidRPr="00252F3F">
        <w:rPr>
          <w:iCs/>
          <w:sz w:val="28"/>
          <w:szCs w:val="28"/>
        </w:rPr>
        <w:t xml:space="preserve"> )</w:t>
      </w:r>
      <w:proofErr w:type="gramEnd"/>
      <w:r w:rsidRPr="00252F3F">
        <w:rPr>
          <w:iCs/>
          <w:sz w:val="28"/>
          <w:szCs w:val="28"/>
        </w:rPr>
        <w:t xml:space="preserve"> -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Hùng</w:t>
      </w:r>
      <w:proofErr w:type="spellEnd"/>
      <w:r w:rsidRPr="00252F3F">
        <w:rPr>
          <w:iCs/>
          <w:sz w:val="28"/>
          <w:szCs w:val="28"/>
        </w:rPr>
        <w:t xml:space="preserve"> </w:t>
      </w:r>
      <w:proofErr w:type="spellStart"/>
      <w:r w:rsidRPr="00252F3F">
        <w:rPr>
          <w:iCs/>
          <w:sz w:val="28"/>
          <w:szCs w:val="28"/>
        </w:rPr>
        <w:t>Phượng</w:t>
      </w:r>
      <w:proofErr w:type="spellEnd"/>
      <w:r w:rsidRPr="00252F3F">
        <w:rPr>
          <w:iCs/>
          <w:sz w:val="28"/>
          <w:szCs w:val="28"/>
        </w:rPr>
        <w:t xml:space="preserve"> 507m.</w:t>
      </w:r>
    </w:p>
    <w:p w14:paraId="74B9A82A"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6: </w:t>
      </w:r>
      <w:proofErr w:type="spellStart"/>
      <w:r w:rsidRPr="00252F3F">
        <w:rPr>
          <w:iCs/>
          <w:sz w:val="28"/>
          <w:szCs w:val="28"/>
        </w:rPr>
        <w:t>Cổng</w:t>
      </w:r>
      <w:proofErr w:type="spellEnd"/>
      <w:r w:rsidRPr="00252F3F">
        <w:rPr>
          <w:iCs/>
          <w:sz w:val="28"/>
          <w:szCs w:val="28"/>
        </w:rPr>
        <w:t xml:space="preserve"> </w:t>
      </w:r>
      <w:proofErr w:type="spellStart"/>
      <w:r w:rsidRPr="00252F3F">
        <w:rPr>
          <w:iCs/>
          <w:sz w:val="28"/>
          <w:szCs w:val="28"/>
        </w:rPr>
        <w:t>Quyền</w:t>
      </w:r>
      <w:proofErr w:type="spellEnd"/>
      <w:r w:rsidRPr="00252F3F">
        <w:rPr>
          <w:iCs/>
          <w:sz w:val="28"/>
          <w:szCs w:val="28"/>
        </w:rPr>
        <w:t xml:space="preserve"> </w:t>
      </w:r>
      <w:proofErr w:type="spellStart"/>
      <w:r w:rsidRPr="00252F3F">
        <w:rPr>
          <w:iCs/>
          <w:sz w:val="28"/>
          <w:szCs w:val="28"/>
        </w:rPr>
        <w:t>Hương</w:t>
      </w:r>
      <w:proofErr w:type="spellEnd"/>
      <w:r w:rsidRPr="00252F3F">
        <w:rPr>
          <w:iCs/>
          <w:sz w:val="28"/>
          <w:szCs w:val="28"/>
        </w:rPr>
        <w:t xml:space="preserve"> - </w:t>
      </w:r>
      <w:proofErr w:type="spellStart"/>
      <w:r w:rsidRPr="00252F3F">
        <w:rPr>
          <w:iCs/>
          <w:sz w:val="28"/>
          <w:szCs w:val="28"/>
        </w:rPr>
        <w:t>Cổng</w:t>
      </w:r>
      <w:proofErr w:type="spellEnd"/>
      <w:r w:rsidRPr="00252F3F">
        <w:rPr>
          <w:iCs/>
          <w:sz w:val="28"/>
          <w:szCs w:val="28"/>
        </w:rPr>
        <w:t xml:space="preserve"> Nam Nhung 508m.</w:t>
      </w:r>
    </w:p>
    <w:p w14:paraId="1175594F"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7: </w:t>
      </w:r>
      <w:proofErr w:type="spellStart"/>
      <w:r w:rsidRPr="00252F3F">
        <w:rPr>
          <w:iCs/>
          <w:sz w:val="28"/>
          <w:szCs w:val="28"/>
        </w:rPr>
        <w:t>Cổng</w:t>
      </w:r>
      <w:proofErr w:type="spellEnd"/>
      <w:r w:rsidRPr="00252F3F">
        <w:rPr>
          <w:iCs/>
          <w:sz w:val="28"/>
          <w:szCs w:val="28"/>
        </w:rPr>
        <w:t xml:space="preserve"> </w:t>
      </w:r>
      <w:proofErr w:type="spellStart"/>
      <w:r w:rsidRPr="00252F3F">
        <w:rPr>
          <w:iCs/>
          <w:sz w:val="28"/>
          <w:szCs w:val="28"/>
        </w:rPr>
        <w:t>Quý</w:t>
      </w:r>
      <w:proofErr w:type="spellEnd"/>
      <w:r w:rsidRPr="00252F3F">
        <w:rPr>
          <w:iCs/>
          <w:sz w:val="28"/>
          <w:szCs w:val="28"/>
        </w:rPr>
        <w:t xml:space="preserve"> </w:t>
      </w:r>
      <w:proofErr w:type="spellStart"/>
      <w:r w:rsidRPr="00252F3F">
        <w:rPr>
          <w:iCs/>
          <w:sz w:val="28"/>
          <w:szCs w:val="28"/>
        </w:rPr>
        <w:t>Đoan</w:t>
      </w:r>
      <w:proofErr w:type="spellEnd"/>
      <w:r w:rsidRPr="00252F3F">
        <w:rPr>
          <w:iCs/>
          <w:sz w:val="28"/>
          <w:szCs w:val="28"/>
        </w:rPr>
        <w:t xml:space="preserve"> -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Trí</w:t>
      </w:r>
      <w:proofErr w:type="spellEnd"/>
      <w:r w:rsidRPr="00252F3F">
        <w:rPr>
          <w:iCs/>
          <w:sz w:val="28"/>
          <w:szCs w:val="28"/>
        </w:rPr>
        <w:t xml:space="preserve"> - </w:t>
      </w:r>
      <w:proofErr w:type="spellStart"/>
      <w:r w:rsidRPr="00252F3F">
        <w:rPr>
          <w:iCs/>
          <w:sz w:val="28"/>
          <w:szCs w:val="28"/>
        </w:rPr>
        <w:t>Sân</w:t>
      </w:r>
      <w:proofErr w:type="spellEnd"/>
      <w:r w:rsidRPr="00252F3F">
        <w:rPr>
          <w:iCs/>
          <w:sz w:val="28"/>
          <w:szCs w:val="28"/>
        </w:rPr>
        <w:t xml:space="preserve"> </w:t>
      </w:r>
      <w:proofErr w:type="spellStart"/>
      <w:r w:rsidRPr="00252F3F">
        <w:rPr>
          <w:iCs/>
          <w:sz w:val="28"/>
          <w:szCs w:val="28"/>
        </w:rPr>
        <w:t>bóng</w:t>
      </w:r>
      <w:proofErr w:type="spellEnd"/>
      <w:r w:rsidRPr="00252F3F">
        <w:rPr>
          <w:iCs/>
          <w:sz w:val="28"/>
          <w:szCs w:val="28"/>
        </w:rPr>
        <w:t xml:space="preserve"> </w:t>
      </w:r>
      <w:proofErr w:type="spellStart"/>
      <w:r w:rsidRPr="00252F3F">
        <w:rPr>
          <w:iCs/>
          <w:sz w:val="28"/>
          <w:szCs w:val="28"/>
        </w:rPr>
        <w:t>Yên</w:t>
      </w:r>
      <w:proofErr w:type="spellEnd"/>
      <w:r w:rsidRPr="00252F3F">
        <w:rPr>
          <w:iCs/>
          <w:sz w:val="28"/>
          <w:szCs w:val="28"/>
        </w:rPr>
        <w:t xml:space="preserve"> </w:t>
      </w:r>
      <w:proofErr w:type="spellStart"/>
      <w:r w:rsidRPr="00252F3F">
        <w:rPr>
          <w:iCs/>
          <w:sz w:val="28"/>
          <w:szCs w:val="28"/>
        </w:rPr>
        <w:t>Khoái</w:t>
      </w:r>
      <w:proofErr w:type="spellEnd"/>
      <w:r w:rsidRPr="00252F3F">
        <w:rPr>
          <w:iCs/>
          <w:sz w:val="28"/>
          <w:szCs w:val="28"/>
        </w:rPr>
        <w:t xml:space="preserve"> 673m.</w:t>
      </w:r>
    </w:p>
    <w:p w14:paraId="5DEFDD86"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8: </w:t>
      </w:r>
      <w:proofErr w:type="spellStart"/>
      <w:r w:rsidRPr="00252F3F">
        <w:rPr>
          <w:iCs/>
          <w:sz w:val="28"/>
          <w:szCs w:val="28"/>
        </w:rPr>
        <w:t>Cổng</w:t>
      </w:r>
      <w:proofErr w:type="spellEnd"/>
      <w:r w:rsidRPr="00252F3F">
        <w:rPr>
          <w:iCs/>
          <w:sz w:val="28"/>
          <w:szCs w:val="28"/>
        </w:rPr>
        <w:t xml:space="preserve"> Dung </w:t>
      </w:r>
      <w:proofErr w:type="spellStart"/>
      <w:r w:rsidRPr="00252F3F">
        <w:rPr>
          <w:iCs/>
          <w:sz w:val="28"/>
          <w:szCs w:val="28"/>
        </w:rPr>
        <w:t>Thìn</w:t>
      </w:r>
      <w:proofErr w:type="spellEnd"/>
      <w:r w:rsidRPr="00252F3F">
        <w:rPr>
          <w:iCs/>
          <w:sz w:val="28"/>
          <w:szCs w:val="28"/>
        </w:rPr>
        <w:t xml:space="preserve"> - </w:t>
      </w:r>
      <w:proofErr w:type="spellStart"/>
      <w:r w:rsidRPr="00252F3F">
        <w:rPr>
          <w:iCs/>
          <w:sz w:val="28"/>
          <w:szCs w:val="28"/>
        </w:rPr>
        <w:t>Cổng</w:t>
      </w:r>
      <w:proofErr w:type="spellEnd"/>
      <w:r w:rsidRPr="00252F3F">
        <w:rPr>
          <w:iCs/>
          <w:sz w:val="28"/>
          <w:szCs w:val="28"/>
        </w:rPr>
        <w:t xml:space="preserve"> Ô </w:t>
      </w:r>
      <w:proofErr w:type="spellStart"/>
      <w:r w:rsidRPr="00252F3F">
        <w:rPr>
          <w:iCs/>
          <w:sz w:val="28"/>
          <w:szCs w:val="28"/>
        </w:rPr>
        <w:t>Đông</w:t>
      </w:r>
      <w:proofErr w:type="spellEnd"/>
      <w:r w:rsidRPr="00252F3F">
        <w:rPr>
          <w:iCs/>
          <w:sz w:val="28"/>
          <w:szCs w:val="28"/>
        </w:rPr>
        <w:t xml:space="preserve"> - </w:t>
      </w:r>
      <w:proofErr w:type="spellStart"/>
      <w:r w:rsidRPr="00252F3F">
        <w:rPr>
          <w:iCs/>
          <w:sz w:val="28"/>
          <w:szCs w:val="28"/>
        </w:rPr>
        <w:t>Cổng</w:t>
      </w:r>
      <w:proofErr w:type="spellEnd"/>
      <w:r w:rsidRPr="00252F3F">
        <w:rPr>
          <w:iCs/>
          <w:sz w:val="28"/>
          <w:szCs w:val="28"/>
        </w:rPr>
        <w:t xml:space="preserve"> </w:t>
      </w:r>
      <w:proofErr w:type="spellStart"/>
      <w:r w:rsidRPr="00252F3F">
        <w:rPr>
          <w:iCs/>
          <w:sz w:val="28"/>
          <w:szCs w:val="28"/>
        </w:rPr>
        <w:t>Kỷ</w:t>
      </w:r>
      <w:proofErr w:type="spellEnd"/>
      <w:r w:rsidRPr="00252F3F">
        <w:rPr>
          <w:iCs/>
          <w:sz w:val="28"/>
          <w:szCs w:val="28"/>
        </w:rPr>
        <w:t xml:space="preserve"> </w:t>
      </w:r>
      <w:proofErr w:type="spellStart"/>
      <w:r w:rsidRPr="00252F3F">
        <w:rPr>
          <w:iCs/>
          <w:sz w:val="28"/>
          <w:szCs w:val="28"/>
        </w:rPr>
        <w:t>Nghĩa</w:t>
      </w:r>
      <w:proofErr w:type="spellEnd"/>
      <w:r w:rsidRPr="00252F3F">
        <w:rPr>
          <w:iCs/>
          <w:sz w:val="28"/>
          <w:szCs w:val="28"/>
        </w:rPr>
        <w:t xml:space="preserve"> </w:t>
      </w:r>
      <w:proofErr w:type="gramStart"/>
      <w:r w:rsidRPr="00252F3F">
        <w:rPr>
          <w:iCs/>
          <w:sz w:val="28"/>
          <w:szCs w:val="28"/>
        </w:rPr>
        <w:t>-  237</w:t>
      </w:r>
      <w:proofErr w:type="gramEnd"/>
      <w:r w:rsidRPr="00252F3F">
        <w:rPr>
          <w:iCs/>
          <w:sz w:val="28"/>
          <w:szCs w:val="28"/>
        </w:rPr>
        <w:t>m.</w:t>
      </w:r>
    </w:p>
    <w:p w14:paraId="561255DD"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9: </w:t>
      </w:r>
      <w:proofErr w:type="spellStart"/>
      <w:r w:rsidRPr="00252F3F">
        <w:rPr>
          <w:iCs/>
          <w:sz w:val="28"/>
          <w:szCs w:val="28"/>
        </w:rPr>
        <w:t>Cổng</w:t>
      </w:r>
      <w:proofErr w:type="spellEnd"/>
      <w:r w:rsidRPr="00252F3F">
        <w:rPr>
          <w:iCs/>
          <w:sz w:val="28"/>
          <w:szCs w:val="28"/>
        </w:rPr>
        <w:t xml:space="preserve"> </w:t>
      </w:r>
      <w:proofErr w:type="spellStart"/>
      <w:r w:rsidRPr="00252F3F">
        <w:rPr>
          <w:iCs/>
          <w:sz w:val="28"/>
          <w:szCs w:val="28"/>
        </w:rPr>
        <w:t>Hùng</w:t>
      </w:r>
      <w:proofErr w:type="spellEnd"/>
      <w:r w:rsidRPr="00252F3F">
        <w:rPr>
          <w:iCs/>
          <w:sz w:val="28"/>
          <w:szCs w:val="28"/>
        </w:rPr>
        <w:t xml:space="preserve"> </w:t>
      </w:r>
      <w:proofErr w:type="spellStart"/>
      <w:r w:rsidRPr="00252F3F">
        <w:rPr>
          <w:iCs/>
          <w:sz w:val="28"/>
          <w:szCs w:val="28"/>
        </w:rPr>
        <w:t>Hà</w:t>
      </w:r>
      <w:proofErr w:type="spellEnd"/>
      <w:r w:rsidRPr="00252F3F">
        <w:rPr>
          <w:iCs/>
          <w:sz w:val="28"/>
          <w:szCs w:val="28"/>
        </w:rPr>
        <w:t xml:space="preserve"> - </w:t>
      </w:r>
      <w:proofErr w:type="spellStart"/>
      <w:r w:rsidRPr="00252F3F">
        <w:rPr>
          <w:iCs/>
          <w:sz w:val="28"/>
          <w:szCs w:val="28"/>
        </w:rPr>
        <w:t>Cổng</w:t>
      </w:r>
      <w:proofErr w:type="spellEnd"/>
      <w:r w:rsidRPr="00252F3F">
        <w:rPr>
          <w:iCs/>
          <w:sz w:val="28"/>
          <w:szCs w:val="28"/>
        </w:rPr>
        <w:t xml:space="preserve"> </w:t>
      </w:r>
      <w:proofErr w:type="spellStart"/>
      <w:r w:rsidRPr="00252F3F">
        <w:rPr>
          <w:iCs/>
          <w:sz w:val="28"/>
          <w:szCs w:val="28"/>
        </w:rPr>
        <w:t>Đông</w:t>
      </w:r>
      <w:proofErr w:type="spellEnd"/>
      <w:r w:rsidRPr="00252F3F">
        <w:rPr>
          <w:iCs/>
          <w:sz w:val="28"/>
          <w:szCs w:val="28"/>
        </w:rPr>
        <w:t xml:space="preserve"> </w:t>
      </w:r>
      <w:proofErr w:type="spellStart"/>
      <w:r w:rsidRPr="00252F3F">
        <w:rPr>
          <w:iCs/>
          <w:sz w:val="28"/>
          <w:szCs w:val="28"/>
        </w:rPr>
        <w:t>Hương</w:t>
      </w:r>
      <w:proofErr w:type="spellEnd"/>
      <w:r w:rsidRPr="00252F3F">
        <w:rPr>
          <w:iCs/>
          <w:sz w:val="28"/>
          <w:szCs w:val="28"/>
        </w:rPr>
        <w:t xml:space="preserve"> 283m.</w:t>
      </w:r>
    </w:p>
    <w:p w14:paraId="1874E69D"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10: </w:t>
      </w:r>
      <w:proofErr w:type="spellStart"/>
      <w:r w:rsidRPr="00252F3F">
        <w:rPr>
          <w:iCs/>
          <w:sz w:val="28"/>
          <w:szCs w:val="28"/>
        </w:rPr>
        <w:t>Cổng</w:t>
      </w:r>
      <w:proofErr w:type="spellEnd"/>
      <w:r w:rsidRPr="00252F3F">
        <w:rPr>
          <w:iCs/>
          <w:sz w:val="28"/>
          <w:szCs w:val="28"/>
        </w:rPr>
        <w:t xml:space="preserve"> </w:t>
      </w:r>
      <w:proofErr w:type="spellStart"/>
      <w:r w:rsidRPr="00252F3F">
        <w:rPr>
          <w:iCs/>
          <w:sz w:val="28"/>
          <w:szCs w:val="28"/>
        </w:rPr>
        <w:t>Phương</w:t>
      </w:r>
      <w:proofErr w:type="spellEnd"/>
      <w:r w:rsidRPr="00252F3F">
        <w:rPr>
          <w:iCs/>
          <w:sz w:val="28"/>
          <w:szCs w:val="28"/>
        </w:rPr>
        <w:t xml:space="preserve"> </w:t>
      </w:r>
      <w:proofErr w:type="spellStart"/>
      <w:r w:rsidRPr="00252F3F">
        <w:rPr>
          <w:iCs/>
          <w:sz w:val="28"/>
          <w:szCs w:val="28"/>
        </w:rPr>
        <w:t>Nghiêm</w:t>
      </w:r>
      <w:proofErr w:type="spellEnd"/>
      <w:r w:rsidRPr="00252F3F">
        <w:rPr>
          <w:iCs/>
          <w:sz w:val="28"/>
          <w:szCs w:val="28"/>
        </w:rPr>
        <w:t xml:space="preserve"> - </w:t>
      </w:r>
      <w:proofErr w:type="spellStart"/>
      <w:r w:rsidRPr="00252F3F">
        <w:rPr>
          <w:iCs/>
          <w:sz w:val="28"/>
          <w:szCs w:val="28"/>
        </w:rPr>
        <w:t>Phú</w:t>
      </w:r>
      <w:proofErr w:type="spellEnd"/>
      <w:r w:rsidRPr="00252F3F">
        <w:rPr>
          <w:iCs/>
          <w:sz w:val="28"/>
          <w:szCs w:val="28"/>
        </w:rPr>
        <w:t xml:space="preserve"> </w:t>
      </w:r>
      <w:proofErr w:type="spellStart"/>
      <w:r w:rsidRPr="00252F3F">
        <w:rPr>
          <w:iCs/>
          <w:sz w:val="28"/>
          <w:szCs w:val="28"/>
        </w:rPr>
        <w:t>Soát</w:t>
      </w:r>
      <w:proofErr w:type="spellEnd"/>
      <w:r w:rsidRPr="00252F3F">
        <w:rPr>
          <w:iCs/>
          <w:sz w:val="28"/>
          <w:szCs w:val="28"/>
        </w:rPr>
        <w:t xml:space="preserve"> 220m.</w:t>
      </w:r>
    </w:p>
    <w:p w14:paraId="57BFDB04" w14:textId="77777777" w:rsidR="00E166A4" w:rsidRPr="00252F3F" w:rsidRDefault="00E166A4" w:rsidP="00E166A4">
      <w:pPr>
        <w:numPr>
          <w:ilvl w:val="0"/>
          <w:numId w:val="2"/>
        </w:numPr>
        <w:tabs>
          <w:tab w:val="left" w:pos="1260"/>
          <w:tab w:val="left" w:pos="1980"/>
        </w:tabs>
        <w:spacing w:before="60" w:after="60" w:line="312" w:lineRule="auto"/>
        <w:ind w:firstLine="630"/>
        <w:rPr>
          <w:sz w:val="28"/>
          <w:szCs w:val="28"/>
          <w:lang w:val="pt-BR"/>
        </w:rPr>
      </w:pPr>
      <w:r w:rsidRPr="00252F3F">
        <w:rPr>
          <w:b/>
          <w:bCs/>
          <w:sz w:val="28"/>
          <w:szCs w:val="28"/>
          <w:u w:val="single"/>
          <w:lang w:val="pt-BR"/>
        </w:rPr>
        <w:lastRenderedPageBreak/>
        <w:t>Thôn Đông An:</w:t>
      </w:r>
      <w:r w:rsidRPr="00252F3F">
        <w:rPr>
          <w:sz w:val="28"/>
          <w:szCs w:val="28"/>
          <w:lang w:val="pt-BR"/>
        </w:rPr>
        <w:t xml:space="preserve"> có chiều dài 3.418 m</w:t>
      </w:r>
    </w:p>
    <w:p w14:paraId="76421B51"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1: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cổng</w:t>
      </w:r>
      <w:proofErr w:type="spellEnd"/>
      <w:r w:rsidRPr="00252F3F">
        <w:rPr>
          <w:iCs/>
          <w:sz w:val="28"/>
          <w:szCs w:val="28"/>
        </w:rPr>
        <w:t xml:space="preserve"> </w:t>
      </w:r>
      <w:proofErr w:type="spellStart"/>
      <w:r w:rsidRPr="00252F3F">
        <w:rPr>
          <w:iCs/>
          <w:sz w:val="28"/>
          <w:szCs w:val="28"/>
        </w:rPr>
        <w:t>chào</w:t>
      </w:r>
      <w:proofErr w:type="spellEnd"/>
      <w:r w:rsidRPr="00252F3F">
        <w:rPr>
          <w:iCs/>
          <w:sz w:val="28"/>
          <w:szCs w:val="28"/>
        </w:rPr>
        <w:t xml:space="preserve"> </w:t>
      </w:r>
      <w:proofErr w:type="spellStart"/>
      <w:r w:rsidRPr="00252F3F">
        <w:rPr>
          <w:iCs/>
          <w:sz w:val="28"/>
          <w:szCs w:val="28"/>
        </w:rPr>
        <w:t>Đông</w:t>
      </w:r>
      <w:proofErr w:type="spellEnd"/>
      <w:r w:rsidRPr="00252F3F">
        <w:rPr>
          <w:iCs/>
          <w:sz w:val="28"/>
          <w:szCs w:val="28"/>
        </w:rPr>
        <w:t xml:space="preserve"> </w:t>
      </w:r>
      <w:proofErr w:type="spellStart"/>
      <w:r w:rsidRPr="00252F3F">
        <w:rPr>
          <w:iCs/>
          <w:sz w:val="28"/>
          <w:szCs w:val="28"/>
        </w:rPr>
        <w:t>Lâu</w:t>
      </w:r>
      <w:proofErr w:type="spellEnd"/>
      <w:r w:rsidRPr="00252F3F">
        <w:rPr>
          <w:iCs/>
          <w:sz w:val="28"/>
          <w:szCs w:val="28"/>
        </w:rPr>
        <w:t xml:space="preserve"> –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Dũng</w:t>
      </w:r>
      <w:proofErr w:type="spellEnd"/>
      <w:r w:rsidRPr="00252F3F">
        <w:rPr>
          <w:iCs/>
          <w:sz w:val="28"/>
          <w:szCs w:val="28"/>
        </w:rPr>
        <w:t xml:space="preserve"> </w:t>
      </w:r>
      <w:proofErr w:type="spellStart"/>
      <w:r w:rsidRPr="00252F3F">
        <w:rPr>
          <w:iCs/>
          <w:sz w:val="28"/>
          <w:szCs w:val="28"/>
        </w:rPr>
        <w:t>Hương</w:t>
      </w:r>
      <w:proofErr w:type="spellEnd"/>
      <w:r w:rsidRPr="00252F3F">
        <w:rPr>
          <w:iCs/>
          <w:sz w:val="28"/>
          <w:szCs w:val="28"/>
        </w:rPr>
        <w:t xml:space="preserve"> 656m.</w:t>
      </w:r>
    </w:p>
    <w:p w14:paraId="611EDDB9"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2: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Đình</w:t>
      </w:r>
      <w:proofErr w:type="spellEnd"/>
      <w:r w:rsidRPr="00252F3F">
        <w:rPr>
          <w:iCs/>
          <w:sz w:val="28"/>
          <w:szCs w:val="28"/>
        </w:rPr>
        <w:t xml:space="preserve"> → </w:t>
      </w:r>
      <w:proofErr w:type="spellStart"/>
      <w:r w:rsidRPr="00252F3F">
        <w:rPr>
          <w:iCs/>
          <w:sz w:val="28"/>
          <w:szCs w:val="28"/>
        </w:rPr>
        <w:t>bà</w:t>
      </w:r>
      <w:proofErr w:type="spellEnd"/>
      <w:r w:rsidRPr="00252F3F">
        <w:rPr>
          <w:iCs/>
          <w:sz w:val="28"/>
          <w:szCs w:val="28"/>
        </w:rPr>
        <w:t xml:space="preserve"> </w:t>
      </w:r>
      <w:proofErr w:type="spellStart"/>
      <w:r w:rsidRPr="00252F3F">
        <w:rPr>
          <w:iCs/>
          <w:sz w:val="28"/>
          <w:szCs w:val="28"/>
        </w:rPr>
        <w:t>Hoa</w:t>
      </w:r>
      <w:proofErr w:type="spellEnd"/>
      <w:r w:rsidRPr="00252F3F">
        <w:rPr>
          <w:iCs/>
          <w:sz w:val="28"/>
          <w:szCs w:val="28"/>
        </w:rPr>
        <w:t xml:space="preserve"> </w:t>
      </w:r>
      <w:proofErr w:type="spellStart"/>
      <w:r w:rsidRPr="00252F3F">
        <w:rPr>
          <w:iCs/>
          <w:sz w:val="28"/>
          <w:szCs w:val="28"/>
        </w:rPr>
        <w:t>Đức</w:t>
      </w:r>
      <w:proofErr w:type="spellEnd"/>
      <w:r w:rsidRPr="00252F3F">
        <w:rPr>
          <w:iCs/>
          <w:sz w:val="28"/>
          <w:szCs w:val="28"/>
        </w:rPr>
        <w:t xml:space="preserve"> 306m.</w:t>
      </w:r>
    </w:p>
    <w:p w14:paraId="782CE03D"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3: </w:t>
      </w:r>
      <w:proofErr w:type="spellStart"/>
      <w:r w:rsidRPr="00252F3F">
        <w:rPr>
          <w:iCs/>
          <w:sz w:val="28"/>
          <w:szCs w:val="28"/>
        </w:rPr>
        <w:t>Từ</w:t>
      </w:r>
      <w:proofErr w:type="spellEnd"/>
      <w:r w:rsidRPr="00252F3F">
        <w:rPr>
          <w:iCs/>
          <w:sz w:val="28"/>
          <w:szCs w:val="28"/>
        </w:rPr>
        <w:t xml:space="preserve"> NVH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Tích</w:t>
      </w:r>
      <w:proofErr w:type="spellEnd"/>
      <w:r w:rsidRPr="00252F3F">
        <w:rPr>
          <w:iCs/>
          <w:sz w:val="28"/>
          <w:szCs w:val="28"/>
        </w:rPr>
        <w:t xml:space="preserve"> 565m.</w:t>
      </w:r>
    </w:p>
    <w:p w14:paraId="6CA382C9"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4: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bà</w:t>
      </w:r>
      <w:proofErr w:type="spellEnd"/>
      <w:r w:rsidRPr="00252F3F">
        <w:rPr>
          <w:iCs/>
          <w:sz w:val="28"/>
          <w:szCs w:val="28"/>
        </w:rPr>
        <w:t xml:space="preserve"> </w:t>
      </w:r>
      <w:proofErr w:type="spellStart"/>
      <w:r w:rsidRPr="00252F3F">
        <w:rPr>
          <w:iCs/>
          <w:sz w:val="28"/>
          <w:szCs w:val="28"/>
        </w:rPr>
        <w:t>Sản</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bà</w:t>
      </w:r>
      <w:proofErr w:type="spellEnd"/>
      <w:r w:rsidRPr="00252F3F">
        <w:rPr>
          <w:iCs/>
          <w:sz w:val="28"/>
          <w:szCs w:val="28"/>
        </w:rPr>
        <w:t xml:space="preserve"> </w:t>
      </w:r>
      <w:proofErr w:type="gramStart"/>
      <w:r w:rsidRPr="00252F3F">
        <w:rPr>
          <w:iCs/>
          <w:sz w:val="28"/>
          <w:szCs w:val="28"/>
        </w:rPr>
        <w:t>An</w:t>
      </w:r>
      <w:proofErr w:type="gramEnd"/>
      <w:r w:rsidRPr="00252F3F">
        <w:rPr>
          <w:iCs/>
          <w:sz w:val="28"/>
          <w:szCs w:val="28"/>
        </w:rPr>
        <w:t xml:space="preserve"> 296m.</w:t>
      </w:r>
    </w:p>
    <w:p w14:paraId="57DD5852"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5: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Tích</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Dũng</w:t>
      </w:r>
      <w:proofErr w:type="spellEnd"/>
      <w:r w:rsidRPr="00252F3F">
        <w:rPr>
          <w:iCs/>
          <w:sz w:val="28"/>
          <w:szCs w:val="28"/>
        </w:rPr>
        <w:t xml:space="preserve"> </w:t>
      </w:r>
      <w:proofErr w:type="spellStart"/>
      <w:r w:rsidRPr="00252F3F">
        <w:rPr>
          <w:iCs/>
          <w:sz w:val="28"/>
          <w:szCs w:val="28"/>
        </w:rPr>
        <w:t>Hương</w:t>
      </w:r>
      <w:proofErr w:type="spellEnd"/>
      <w:r w:rsidRPr="00252F3F">
        <w:rPr>
          <w:iCs/>
          <w:sz w:val="28"/>
          <w:szCs w:val="28"/>
        </w:rPr>
        <w:t xml:space="preserve"> 280m.</w:t>
      </w:r>
    </w:p>
    <w:p w14:paraId="61923301"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6: </w:t>
      </w:r>
      <w:proofErr w:type="spellStart"/>
      <w:r w:rsidRPr="00252F3F">
        <w:rPr>
          <w:iCs/>
          <w:sz w:val="28"/>
          <w:szCs w:val="28"/>
        </w:rPr>
        <w:t>Trạm</w:t>
      </w:r>
      <w:proofErr w:type="spellEnd"/>
      <w:r w:rsidRPr="00252F3F">
        <w:rPr>
          <w:iCs/>
          <w:sz w:val="28"/>
          <w:szCs w:val="28"/>
        </w:rPr>
        <w:t xml:space="preserve"> y </w:t>
      </w:r>
      <w:proofErr w:type="spellStart"/>
      <w:r w:rsidRPr="00252F3F">
        <w:rPr>
          <w:iCs/>
          <w:sz w:val="28"/>
          <w:szCs w:val="28"/>
        </w:rPr>
        <w:t>tế</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Toản</w:t>
      </w:r>
      <w:proofErr w:type="spellEnd"/>
      <w:r w:rsidRPr="00252F3F">
        <w:rPr>
          <w:iCs/>
          <w:sz w:val="28"/>
          <w:szCs w:val="28"/>
        </w:rPr>
        <w:t xml:space="preserve"> 441m.</w:t>
      </w:r>
    </w:p>
    <w:p w14:paraId="40BB98D0"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7: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Dũng</w:t>
      </w:r>
      <w:proofErr w:type="spellEnd"/>
      <w:r w:rsidRPr="00252F3F">
        <w:rPr>
          <w:iCs/>
          <w:sz w:val="28"/>
          <w:szCs w:val="28"/>
        </w:rPr>
        <w:t xml:space="preserve"> </w:t>
      </w:r>
      <w:proofErr w:type="spellStart"/>
      <w:r w:rsidRPr="00252F3F">
        <w:rPr>
          <w:iCs/>
          <w:sz w:val="28"/>
          <w:szCs w:val="28"/>
        </w:rPr>
        <w:t>mến</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Tâm</w:t>
      </w:r>
      <w:proofErr w:type="spellEnd"/>
      <w:r w:rsidRPr="00252F3F">
        <w:rPr>
          <w:iCs/>
          <w:sz w:val="28"/>
          <w:szCs w:val="28"/>
        </w:rPr>
        <w:t xml:space="preserve"> </w:t>
      </w:r>
      <w:proofErr w:type="spellStart"/>
      <w:r w:rsidRPr="00252F3F">
        <w:rPr>
          <w:iCs/>
          <w:sz w:val="28"/>
          <w:szCs w:val="28"/>
        </w:rPr>
        <w:t>Trọng</w:t>
      </w:r>
      <w:proofErr w:type="spellEnd"/>
      <w:r w:rsidRPr="00252F3F">
        <w:rPr>
          <w:iCs/>
          <w:sz w:val="28"/>
          <w:szCs w:val="28"/>
        </w:rPr>
        <w:t xml:space="preserve"> 478m.</w:t>
      </w:r>
    </w:p>
    <w:p w14:paraId="77E2292B"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8: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Hà</w:t>
      </w:r>
      <w:proofErr w:type="spellEnd"/>
      <w:r w:rsidRPr="00252F3F">
        <w:rPr>
          <w:iCs/>
          <w:sz w:val="28"/>
          <w:szCs w:val="28"/>
        </w:rPr>
        <w:t xml:space="preserve"> </w:t>
      </w:r>
      <w:proofErr w:type="spellStart"/>
      <w:r w:rsidRPr="00252F3F">
        <w:rPr>
          <w:iCs/>
          <w:sz w:val="28"/>
          <w:szCs w:val="28"/>
        </w:rPr>
        <w:t>Tùng</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Thắng</w:t>
      </w:r>
      <w:proofErr w:type="spellEnd"/>
      <w:r w:rsidRPr="00252F3F">
        <w:rPr>
          <w:iCs/>
          <w:sz w:val="28"/>
          <w:szCs w:val="28"/>
        </w:rPr>
        <w:t xml:space="preserve"> 160m.</w:t>
      </w:r>
    </w:p>
    <w:p w14:paraId="3A524D02"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9: </w:t>
      </w:r>
      <w:proofErr w:type="spellStart"/>
      <w:r w:rsidRPr="00252F3F">
        <w:rPr>
          <w:iCs/>
          <w:sz w:val="28"/>
          <w:szCs w:val="28"/>
        </w:rPr>
        <w:t>Nhà</w:t>
      </w:r>
      <w:proofErr w:type="spellEnd"/>
      <w:r w:rsidRPr="00252F3F">
        <w:rPr>
          <w:iCs/>
          <w:sz w:val="28"/>
          <w:szCs w:val="28"/>
        </w:rPr>
        <w:t xml:space="preserve"> Thu </w:t>
      </w:r>
      <w:proofErr w:type="spellStart"/>
      <w:r w:rsidRPr="00252F3F">
        <w:rPr>
          <w:iCs/>
          <w:sz w:val="28"/>
          <w:szCs w:val="28"/>
        </w:rPr>
        <w:t>Hùng</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Thành</w:t>
      </w:r>
      <w:proofErr w:type="spellEnd"/>
      <w:r w:rsidRPr="00252F3F">
        <w:rPr>
          <w:iCs/>
          <w:sz w:val="28"/>
          <w:szCs w:val="28"/>
        </w:rPr>
        <w:t xml:space="preserve"> </w:t>
      </w:r>
      <w:proofErr w:type="spellStart"/>
      <w:r w:rsidRPr="00252F3F">
        <w:rPr>
          <w:iCs/>
          <w:sz w:val="28"/>
          <w:szCs w:val="28"/>
        </w:rPr>
        <w:t>Thắng</w:t>
      </w:r>
      <w:proofErr w:type="spellEnd"/>
      <w:r w:rsidRPr="00252F3F">
        <w:rPr>
          <w:iCs/>
          <w:sz w:val="28"/>
          <w:szCs w:val="28"/>
        </w:rPr>
        <w:t xml:space="preserve"> 236m.</w:t>
      </w:r>
    </w:p>
    <w:p w14:paraId="02611F45" w14:textId="77777777" w:rsidR="00E166A4" w:rsidRPr="00252F3F" w:rsidRDefault="00E166A4" w:rsidP="00E166A4">
      <w:pPr>
        <w:numPr>
          <w:ilvl w:val="0"/>
          <w:numId w:val="2"/>
        </w:numPr>
        <w:tabs>
          <w:tab w:val="left" w:pos="1260"/>
          <w:tab w:val="left" w:pos="1980"/>
        </w:tabs>
        <w:spacing w:before="60" w:after="60" w:line="312" w:lineRule="auto"/>
        <w:ind w:firstLine="630"/>
        <w:rPr>
          <w:b/>
          <w:bCs/>
          <w:sz w:val="28"/>
          <w:szCs w:val="28"/>
          <w:u w:val="single"/>
          <w:lang w:val="pt-BR"/>
        </w:rPr>
      </w:pPr>
      <w:r w:rsidRPr="00252F3F">
        <w:rPr>
          <w:b/>
          <w:bCs/>
          <w:sz w:val="28"/>
          <w:szCs w:val="28"/>
          <w:u w:val="single"/>
          <w:lang w:val="pt-BR"/>
        </w:rPr>
        <w:t>Thông Áng Đông:</w:t>
      </w:r>
      <w:r w:rsidRPr="00252F3F">
        <w:rPr>
          <w:sz w:val="28"/>
          <w:szCs w:val="28"/>
          <w:lang w:val="pt-BR"/>
        </w:rPr>
        <w:t xml:space="preserve"> có chiều dài 2.981m</w:t>
      </w:r>
    </w:p>
    <w:p w14:paraId="62F94FDD"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1: </w:t>
      </w:r>
      <w:proofErr w:type="spellStart"/>
      <w:r w:rsidRPr="00252F3F">
        <w:rPr>
          <w:iCs/>
          <w:sz w:val="28"/>
          <w:szCs w:val="28"/>
        </w:rPr>
        <w:t>Đường</w:t>
      </w:r>
      <w:proofErr w:type="spellEnd"/>
      <w:r w:rsidRPr="00252F3F">
        <w:rPr>
          <w:iCs/>
          <w:sz w:val="28"/>
          <w:szCs w:val="28"/>
        </w:rPr>
        <w:t xml:space="preserve"> </w:t>
      </w:r>
      <w:proofErr w:type="spellStart"/>
      <w:r w:rsidRPr="00252F3F">
        <w:rPr>
          <w:iCs/>
          <w:sz w:val="28"/>
          <w:szCs w:val="28"/>
        </w:rPr>
        <w:t>Áng</w:t>
      </w:r>
      <w:proofErr w:type="spellEnd"/>
      <w:r w:rsidRPr="00252F3F">
        <w:rPr>
          <w:iCs/>
          <w:sz w:val="28"/>
          <w:szCs w:val="28"/>
        </w:rPr>
        <w:t xml:space="preserve"> </w:t>
      </w:r>
      <w:proofErr w:type="spellStart"/>
      <w:r w:rsidRPr="00252F3F">
        <w:rPr>
          <w:iCs/>
          <w:sz w:val="28"/>
          <w:szCs w:val="28"/>
        </w:rPr>
        <w:t>Đông</w:t>
      </w:r>
      <w:proofErr w:type="spellEnd"/>
      <w:r w:rsidRPr="00252F3F">
        <w:rPr>
          <w:iCs/>
          <w:sz w:val="28"/>
          <w:szCs w:val="28"/>
        </w:rPr>
        <w:t xml:space="preserve">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Chiến</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Tài</w:t>
      </w:r>
      <w:proofErr w:type="spellEnd"/>
      <w:r w:rsidRPr="00252F3F">
        <w:rPr>
          <w:iCs/>
          <w:sz w:val="28"/>
          <w:szCs w:val="28"/>
        </w:rPr>
        <w:t>) 908m.</w:t>
      </w:r>
    </w:p>
    <w:p w14:paraId="1179BB2A"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2: </w:t>
      </w:r>
      <w:proofErr w:type="spellStart"/>
      <w:r w:rsidRPr="00252F3F">
        <w:rPr>
          <w:iCs/>
          <w:sz w:val="28"/>
          <w:szCs w:val="28"/>
        </w:rPr>
        <w:t>Đường</w:t>
      </w:r>
      <w:proofErr w:type="spellEnd"/>
      <w:r w:rsidRPr="00252F3F">
        <w:rPr>
          <w:iCs/>
          <w:sz w:val="28"/>
          <w:szCs w:val="28"/>
        </w:rPr>
        <w:t xml:space="preserve"> </w:t>
      </w:r>
      <w:proofErr w:type="spellStart"/>
      <w:r w:rsidRPr="00252F3F">
        <w:rPr>
          <w:iCs/>
          <w:sz w:val="28"/>
          <w:szCs w:val="28"/>
        </w:rPr>
        <w:t>Liễu</w:t>
      </w:r>
      <w:proofErr w:type="spellEnd"/>
      <w:r w:rsidRPr="00252F3F">
        <w:rPr>
          <w:iCs/>
          <w:sz w:val="28"/>
          <w:szCs w:val="28"/>
        </w:rPr>
        <w:t xml:space="preserve"> </w:t>
      </w:r>
      <w:proofErr w:type="spellStart"/>
      <w:r w:rsidRPr="00252F3F">
        <w:rPr>
          <w:iCs/>
          <w:sz w:val="28"/>
          <w:szCs w:val="28"/>
        </w:rPr>
        <w:t>Đông</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Quý</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Trang) 932m.</w:t>
      </w:r>
    </w:p>
    <w:p w14:paraId="060DF7A1"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3: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Đông</w:t>
      </w:r>
      <w:proofErr w:type="spellEnd"/>
      <w:r w:rsidRPr="00252F3F">
        <w:rPr>
          <w:iCs/>
          <w:sz w:val="28"/>
          <w:szCs w:val="28"/>
        </w:rPr>
        <w:t xml:space="preserve"> </w:t>
      </w:r>
      <w:proofErr w:type="spellStart"/>
      <w:r w:rsidRPr="00252F3F">
        <w:rPr>
          <w:iCs/>
          <w:sz w:val="28"/>
          <w:szCs w:val="28"/>
        </w:rPr>
        <w:t>Đạt</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Chùa</w:t>
      </w:r>
      <w:proofErr w:type="spellEnd"/>
      <w:r w:rsidRPr="00252F3F">
        <w:rPr>
          <w:iCs/>
          <w:sz w:val="28"/>
          <w:szCs w:val="28"/>
        </w:rPr>
        <w:t xml:space="preserve"> 392m.</w:t>
      </w:r>
    </w:p>
    <w:p w14:paraId="60E185E5"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4: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Vĩnh</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NVH </w:t>
      </w:r>
      <w:proofErr w:type="spellStart"/>
      <w:r w:rsidRPr="00252F3F">
        <w:rPr>
          <w:iCs/>
          <w:sz w:val="28"/>
          <w:szCs w:val="28"/>
        </w:rPr>
        <w:t>cũ</w:t>
      </w:r>
      <w:proofErr w:type="spellEnd"/>
      <w:r w:rsidRPr="00252F3F">
        <w:rPr>
          <w:iCs/>
          <w:sz w:val="28"/>
          <w:szCs w:val="28"/>
        </w:rPr>
        <w:t xml:space="preserve"> 169m.</w:t>
      </w:r>
    </w:p>
    <w:p w14:paraId="46DA9B0D"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5: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Tâm</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Thư</w:t>
      </w:r>
      <w:proofErr w:type="spellEnd"/>
      <w:r w:rsidRPr="00252F3F">
        <w:rPr>
          <w:iCs/>
          <w:sz w:val="28"/>
          <w:szCs w:val="28"/>
        </w:rPr>
        <w:t xml:space="preserve"> 471m.</w:t>
      </w:r>
    </w:p>
    <w:p w14:paraId="4B7B1B09"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6: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cổng</w:t>
      </w:r>
      <w:proofErr w:type="spellEnd"/>
      <w:r w:rsidRPr="00252F3F">
        <w:rPr>
          <w:iCs/>
          <w:sz w:val="28"/>
          <w:szCs w:val="28"/>
        </w:rPr>
        <w:t xml:space="preserve"> </w:t>
      </w:r>
      <w:proofErr w:type="spellStart"/>
      <w:r w:rsidRPr="00252F3F">
        <w:rPr>
          <w:iCs/>
          <w:sz w:val="28"/>
          <w:szCs w:val="28"/>
        </w:rPr>
        <w:t>làng</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Tích</w:t>
      </w:r>
      <w:proofErr w:type="spellEnd"/>
      <w:r w:rsidRPr="00252F3F">
        <w:rPr>
          <w:iCs/>
          <w:sz w:val="28"/>
          <w:szCs w:val="28"/>
        </w:rPr>
        <w:t xml:space="preserve"> 131m.</w:t>
      </w:r>
    </w:p>
    <w:p w14:paraId="4CC915E4" w14:textId="77777777" w:rsidR="00E166A4" w:rsidRPr="00252F3F" w:rsidRDefault="00E166A4" w:rsidP="00E166A4">
      <w:pPr>
        <w:numPr>
          <w:ilvl w:val="0"/>
          <w:numId w:val="2"/>
        </w:numPr>
        <w:tabs>
          <w:tab w:val="left" w:pos="1260"/>
          <w:tab w:val="left" w:pos="1980"/>
        </w:tabs>
        <w:spacing w:before="60" w:after="60" w:line="312" w:lineRule="auto"/>
        <w:ind w:firstLine="630"/>
        <w:rPr>
          <w:b/>
          <w:bCs/>
          <w:sz w:val="28"/>
          <w:szCs w:val="28"/>
          <w:u w:val="single"/>
          <w:lang w:val="pt-BR"/>
        </w:rPr>
      </w:pPr>
      <w:r w:rsidRPr="00252F3F">
        <w:rPr>
          <w:b/>
          <w:bCs/>
          <w:sz w:val="28"/>
          <w:szCs w:val="28"/>
          <w:u w:val="single"/>
          <w:lang w:val="pt-BR"/>
        </w:rPr>
        <w:t>Thôn Đông Cao:</w:t>
      </w:r>
      <w:r w:rsidRPr="00252F3F">
        <w:rPr>
          <w:sz w:val="28"/>
          <w:szCs w:val="28"/>
          <w:lang w:val="pt-BR"/>
        </w:rPr>
        <w:t xml:space="preserve"> có chiều dài 2.098m</w:t>
      </w:r>
    </w:p>
    <w:p w14:paraId="59599BB3"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1: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Cổng</w:t>
      </w:r>
      <w:proofErr w:type="spellEnd"/>
      <w:r w:rsidRPr="00252F3F">
        <w:rPr>
          <w:iCs/>
          <w:sz w:val="28"/>
          <w:szCs w:val="28"/>
        </w:rPr>
        <w:t xml:space="preserve"> </w:t>
      </w:r>
      <w:proofErr w:type="spellStart"/>
      <w:r w:rsidRPr="00252F3F">
        <w:rPr>
          <w:iCs/>
          <w:sz w:val="28"/>
          <w:szCs w:val="28"/>
        </w:rPr>
        <w:t>làng</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Thân</w:t>
      </w:r>
      <w:proofErr w:type="spellEnd"/>
      <w:r w:rsidRPr="00252F3F">
        <w:rPr>
          <w:iCs/>
          <w:sz w:val="28"/>
          <w:szCs w:val="28"/>
        </w:rPr>
        <w:t xml:space="preserve"> 720m.</w:t>
      </w:r>
    </w:p>
    <w:p w14:paraId="5DB713FE"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2: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Thanh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gramStart"/>
      <w:r w:rsidRPr="00252F3F">
        <w:rPr>
          <w:iCs/>
          <w:sz w:val="28"/>
          <w:szCs w:val="28"/>
        </w:rPr>
        <w:t>An</w:t>
      </w:r>
      <w:proofErr w:type="gramEnd"/>
      <w:r w:rsidRPr="00252F3F">
        <w:rPr>
          <w:iCs/>
          <w:sz w:val="28"/>
          <w:szCs w:val="28"/>
        </w:rPr>
        <w:t xml:space="preserve"> 257m.</w:t>
      </w:r>
    </w:p>
    <w:p w14:paraId="5386DBAD"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3: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Tiến</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bà</w:t>
      </w:r>
      <w:proofErr w:type="spellEnd"/>
      <w:r w:rsidRPr="00252F3F">
        <w:rPr>
          <w:iCs/>
          <w:sz w:val="28"/>
          <w:szCs w:val="28"/>
        </w:rPr>
        <w:t xml:space="preserve"> </w:t>
      </w:r>
      <w:proofErr w:type="spellStart"/>
      <w:r w:rsidRPr="00252F3F">
        <w:rPr>
          <w:iCs/>
          <w:sz w:val="28"/>
          <w:szCs w:val="28"/>
        </w:rPr>
        <w:t>Chính</w:t>
      </w:r>
      <w:proofErr w:type="spellEnd"/>
      <w:r w:rsidRPr="00252F3F">
        <w:rPr>
          <w:iCs/>
          <w:sz w:val="28"/>
          <w:szCs w:val="28"/>
        </w:rPr>
        <w:t xml:space="preserve"> 475m.</w:t>
      </w:r>
    </w:p>
    <w:p w14:paraId="77A664F8"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4: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Dinh</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đình</w:t>
      </w:r>
      <w:proofErr w:type="spellEnd"/>
      <w:r w:rsidRPr="00252F3F">
        <w:rPr>
          <w:iCs/>
          <w:sz w:val="28"/>
          <w:szCs w:val="28"/>
        </w:rPr>
        <w:t xml:space="preserve"> </w:t>
      </w:r>
      <w:proofErr w:type="spellStart"/>
      <w:r w:rsidRPr="00252F3F">
        <w:rPr>
          <w:iCs/>
          <w:sz w:val="28"/>
          <w:szCs w:val="28"/>
        </w:rPr>
        <w:t>làng</w:t>
      </w:r>
      <w:proofErr w:type="spellEnd"/>
      <w:r w:rsidRPr="00252F3F">
        <w:rPr>
          <w:iCs/>
          <w:sz w:val="28"/>
          <w:szCs w:val="28"/>
        </w:rPr>
        <w:t xml:space="preserve"> 430m.</w:t>
      </w:r>
    </w:p>
    <w:p w14:paraId="457C783A"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5: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Tích</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Tuấn</w:t>
      </w:r>
      <w:proofErr w:type="spellEnd"/>
      <w:r w:rsidRPr="00252F3F">
        <w:rPr>
          <w:iCs/>
          <w:sz w:val="28"/>
          <w:szCs w:val="28"/>
        </w:rPr>
        <w:t xml:space="preserve"> 216m.</w:t>
      </w:r>
    </w:p>
    <w:p w14:paraId="531D25E8" w14:textId="77777777" w:rsidR="00E166A4" w:rsidRPr="00252F3F" w:rsidRDefault="00E166A4" w:rsidP="00E166A4">
      <w:pPr>
        <w:numPr>
          <w:ilvl w:val="0"/>
          <w:numId w:val="2"/>
        </w:numPr>
        <w:tabs>
          <w:tab w:val="left" w:pos="1260"/>
          <w:tab w:val="left" w:pos="1980"/>
        </w:tabs>
        <w:spacing w:before="60" w:after="60" w:line="312" w:lineRule="auto"/>
        <w:ind w:firstLine="630"/>
        <w:rPr>
          <w:b/>
          <w:bCs/>
          <w:sz w:val="28"/>
          <w:szCs w:val="28"/>
          <w:u w:val="single"/>
          <w:lang w:val="pt-BR"/>
        </w:rPr>
      </w:pPr>
      <w:r w:rsidRPr="00252F3F">
        <w:rPr>
          <w:b/>
          <w:bCs/>
          <w:sz w:val="28"/>
          <w:szCs w:val="28"/>
          <w:u w:val="single"/>
          <w:lang w:val="pt-BR"/>
        </w:rPr>
        <w:t>Thôn Thụy Phiêu:</w:t>
      </w:r>
      <w:r w:rsidRPr="00252F3F">
        <w:rPr>
          <w:sz w:val="28"/>
          <w:szCs w:val="28"/>
          <w:lang w:val="pt-BR"/>
        </w:rPr>
        <w:t xml:space="preserve"> có chiều dài 1.883m</w:t>
      </w:r>
    </w:p>
    <w:p w14:paraId="20441125"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1: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Thụ</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ngã</w:t>
      </w:r>
      <w:proofErr w:type="spellEnd"/>
      <w:r w:rsidRPr="00252F3F">
        <w:rPr>
          <w:iCs/>
          <w:sz w:val="28"/>
          <w:szCs w:val="28"/>
        </w:rPr>
        <w:t xml:space="preserve"> ban </w:t>
      </w:r>
      <w:proofErr w:type="spellStart"/>
      <w:r w:rsidRPr="00252F3F">
        <w:rPr>
          <w:iCs/>
          <w:sz w:val="28"/>
          <w:szCs w:val="28"/>
        </w:rPr>
        <w:t>Miếu</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570m.</w:t>
      </w:r>
    </w:p>
    <w:p w14:paraId="6E528670"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2: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Thụ</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Thân</w:t>
      </w:r>
      <w:proofErr w:type="spellEnd"/>
      <w:r w:rsidRPr="00252F3F">
        <w:rPr>
          <w:iCs/>
          <w:sz w:val="28"/>
          <w:szCs w:val="28"/>
        </w:rPr>
        <w:t xml:space="preserve"> 570m.</w:t>
      </w:r>
    </w:p>
    <w:p w14:paraId="6EFC7A42"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3: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ao</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Hùng</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Trường</w:t>
      </w:r>
      <w:proofErr w:type="spellEnd"/>
      <w:r w:rsidRPr="00252F3F">
        <w:rPr>
          <w:iCs/>
          <w:sz w:val="28"/>
          <w:szCs w:val="28"/>
        </w:rPr>
        <w:t xml:space="preserve"> </w:t>
      </w:r>
      <w:proofErr w:type="spellStart"/>
      <w:r w:rsidRPr="00252F3F">
        <w:rPr>
          <w:iCs/>
          <w:sz w:val="28"/>
          <w:szCs w:val="28"/>
        </w:rPr>
        <w:t>Hồng</w:t>
      </w:r>
      <w:proofErr w:type="spellEnd"/>
      <w:r w:rsidRPr="00252F3F">
        <w:rPr>
          <w:iCs/>
          <w:sz w:val="28"/>
          <w:szCs w:val="28"/>
        </w:rPr>
        <w:t xml:space="preserve"> 463m.</w:t>
      </w:r>
    </w:p>
    <w:p w14:paraId="66EB34AE"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4: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Tuấn</w:t>
      </w:r>
      <w:proofErr w:type="spellEnd"/>
      <w:r w:rsidRPr="00252F3F">
        <w:rPr>
          <w:iCs/>
          <w:sz w:val="28"/>
          <w:szCs w:val="28"/>
        </w:rPr>
        <w:t xml:space="preserve"> Anh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Út</w:t>
      </w:r>
      <w:proofErr w:type="spellEnd"/>
      <w:r w:rsidRPr="00252F3F">
        <w:rPr>
          <w:iCs/>
          <w:sz w:val="28"/>
          <w:szCs w:val="28"/>
        </w:rPr>
        <w:t xml:space="preserve"> 280m.</w:t>
      </w:r>
    </w:p>
    <w:p w14:paraId="6850D70B" w14:textId="77777777" w:rsidR="00E166A4" w:rsidRPr="00252F3F" w:rsidRDefault="00E166A4" w:rsidP="00E166A4">
      <w:pPr>
        <w:numPr>
          <w:ilvl w:val="0"/>
          <w:numId w:val="2"/>
        </w:numPr>
        <w:tabs>
          <w:tab w:val="left" w:pos="1260"/>
          <w:tab w:val="left" w:pos="1980"/>
        </w:tabs>
        <w:spacing w:before="60" w:after="60" w:line="312" w:lineRule="auto"/>
        <w:ind w:firstLine="630"/>
        <w:rPr>
          <w:b/>
          <w:bCs/>
          <w:sz w:val="28"/>
          <w:szCs w:val="28"/>
          <w:u w:val="single"/>
          <w:lang w:val="pt-BR"/>
        </w:rPr>
      </w:pPr>
      <w:r w:rsidRPr="00252F3F">
        <w:rPr>
          <w:b/>
          <w:bCs/>
          <w:sz w:val="28"/>
          <w:szCs w:val="28"/>
          <w:u w:val="single"/>
          <w:lang w:val="pt-BR"/>
        </w:rPr>
        <w:lastRenderedPageBreak/>
        <w:t>Thôn Đông Kỳ:</w:t>
      </w:r>
      <w:r w:rsidRPr="00252F3F">
        <w:rPr>
          <w:sz w:val="28"/>
          <w:szCs w:val="28"/>
          <w:lang w:val="pt-BR"/>
        </w:rPr>
        <w:t xml:space="preserve"> có chiều dài 3.469m</w:t>
      </w:r>
    </w:p>
    <w:p w14:paraId="0056A70D"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1: </w:t>
      </w:r>
      <w:proofErr w:type="spellStart"/>
      <w:r w:rsidRPr="00252F3F">
        <w:rPr>
          <w:iCs/>
          <w:sz w:val="28"/>
          <w:szCs w:val="28"/>
        </w:rPr>
        <w:t>Đường</w:t>
      </w:r>
      <w:proofErr w:type="spellEnd"/>
      <w:r w:rsidRPr="00252F3F">
        <w:rPr>
          <w:iCs/>
          <w:sz w:val="28"/>
          <w:szCs w:val="28"/>
        </w:rPr>
        <w:t xml:space="preserve"> </w:t>
      </w:r>
      <w:proofErr w:type="spellStart"/>
      <w:r w:rsidRPr="00252F3F">
        <w:rPr>
          <w:iCs/>
          <w:sz w:val="28"/>
          <w:szCs w:val="28"/>
        </w:rPr>
        <w:t>trục</w:t>
      </w:r>
      <w:proofErr w:type="spellEnd"/>
      <w:r w:rsidRPr="00252F3F">
        <w:rPr>
          <w:iCs/>
          <w:sz w:val="28"/>
          <w:szCs w:val="28"/>
        </w:rPr>
        <w:t xml:space="preserve"> </w:t>
      </w:r>
      <w:proofErr w:type="spellStart"/>
      <w:r w:rsidRPr="00252F3F">
        <w:rPr>
          <w:iCs/>
          <w:sz w:val="28"/>
          <w:szCs w:val="28"/>
        </w:rPr>
        <w:t>chính</w:t>
      </w:r>
      <w:proofErr w:type="spellEnd"/>
      <w:r w:rsidRPr="00252F3F">
        <w:rPr>
          <w:iCs/>
          <w:sz w:val="28"/>
          <w:szCs w:val="28"/>
        </w:rPr>
        <w:t xml:space="preserve"> </w:t>
      </w:r>
      <w:proofErr w:type="spellStart"/>
      <w:r w:rsidRPr="00252F3F">
        <w:rPr>
          <w:iCs/>
          <w:sz w:val="28"/>
          <w:szCs w:val="28"/>
        </w:rPr>
        <w:t>thôn</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Khiêm</w:t>
      </w:r>
      <w:proofErr w:type="spellEnd"/>
      <w:r w:rsidRPr="00252F3F">
        <w:rPr>
          <w:iCs/>
          <w:sz w:val="28"/>
          <w:szCs w:val="28"/>
        </w:rPr>
        <w:t xml:space="preserve"> 1.826m.</w:t>
      </w:r>
    </w:p>
    <w:p w14:paraId="17536056"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2: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Lâm</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Chính</w:t>
      </w:r>
      <w:proofErr w:type="spellEnd"/>
      <w:r w:rsidRPr="00252F3F">
        <w:rPr>
          <w:iCs/>
          <w:sz w:val="28"/>
          <w:szCs w:val="28"/>
        </w:rPr>
        <w:t xml:space="preserve"> Trang 518m.</w:t>
      </w:r>
    </w:p>
    <w:p w14:paraId="74A38913"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3: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văn</w:t>
      </w:r>
      <w:proofErr w:type="spellEnd"/>
      <w:r w:rsidRPr="00252F3F">
        <w:rPr>
          <w:iCs/>
          <w:sz w:val="28"/>
          <w:szCs w:val="28"/>
        </w:rPr>
        <w:t xml:space="preserve"> </w:t>
      </w:r>
      <w:proofErr w:type="spellStart"/>
      <w:r w:rsidRPr="00252F3F">
        <w:rPr>
          <w:iCs/>
          <w:sz w:val="28"/>
          <w:szCs w:val="28"/>
        </w:rPr>
        <w:t>hóa</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Vạn</w:t>
      </w:r>
      <w:proofErr w:type="spellEnd"/>
      <w:r w:rsidRPr="00252F3F">
        <w:rPr>
          <w:iCs/>
          <w:sz w:val="28"/>
          <w:szCs w:val="28"/>
        </w:rPr>
        <w:t xml:space="preserve"> 189m.</w:t>
      </w:r>
    </w:p>
    <w:p w14:paraId="40CE9133"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4: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anh</w:t>
      </w:r>
      <w:proofErr w:type="spellEnd"/>
      <w:r w:rsidRPr="00252F3F">
        <w:rPr>
          <w:iCs/>
          <w:sz w:val="28"/>
          <w:szCs w:val="28"/>
        </w:rPr>
        <w:t xml:space="preserve"> </w:t>
      </w:r>
      <w:proofErr w:type="spellStart"/>
      <w:r w:rsidRPr="00252F3F">
        <w:rPr>
          <w:iCs/>
          <w:sz w:val="28"/>
          <w:szCs w:val="28"/>
        </w:rPr>
        <w:t>Vị</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Kiên</w:t>
      </w:r>
      <w:proofErr w:type="spellEnd"/>
      <w:r w:rsidRPr="00252F3F">
        <w:rPr>
          <w:iCs/>
          <w:sz w:val="28"/>
          <w:szCs w:val="28"/>
        </w:rPr>
        <w:t xml:space="preserve"> 353m.</w:t>
      </w:r>
    </w:p>
    <w:p w14:paraId="4FA521C6"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5: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Ánh</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Bính</w:t>
      </w:r>
      <w:proofErr w:type="spellEnd"/>
      <w:r w:rsidRPr="00252F3F">
        <w:rPr>
          <w:iCs/>
          <w:sz w:val="28"/>
          <w:szCs w:val="28"/>
        </w:rPr>
        <w:t xml:space="preserve"> </w:t>
      </w:r>
      <w:proofErr w:type="spellStart"/>
      <w:r w:rsidRPr="00252F3F">
        <w:rPr>
          <w:iCs/>
          <w:sz w:val="28"/>
          <w:szCs w:val="28"/>
        </w:rPr>
        <w:t>nhánh</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Đông</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Nghệ</w:t>
      </w:r>
      <w:proofErr w:type="spellEnd"/>
      <w:r w:rsidRPr="00252F3F">
        <w:rPr>
          <w:iCs/>
          <w:sz w:val="28"/>
          <w:szCs w:val="28"/>
        </w:rPr>
        <w:t xml:space="preserve"> 440m.</w:t>
      </w:r>
    </w:p>
    <w:p w14:paraId="0D0D9761"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6: </w:t>
      </w:r>
      <w:proofErr w:type="spellStart"/>
      <w:r w:rsidRPr="00252F3F">
        <w:rPr>
          <w:iCs/>
          <w:sz w:val="28"/>
          <w:szCs w:val="28"/>
        </w:rPr>
        <w:t>từ</w:t>
      </w:r>
      <w:proofErr w:type="spellEnd"/>
      <w:r w:rsidRPr="00252F3F">
        <w:rPr>
          <w:iCs/>
          <w:sz w:val="28"/>
          <w:szCs w:val="28"/>
        </w:rPr>
        <w:t xml:space="preserve"> </w:t>
      </w:r>
      <w:proofErr w:type="spellStart"/>
      <w:r w:rsidRPr="00252F3F">
        <w:rPr>
          <w:iCs/>
          <w:sz w:val="28"/>
          <w:szCs w:val="28"/>
        </w:rPr>
        <w:t>nhà</w:t>
      </w:r>
      <w:proofErr w:type="spellEnd"/>
      <w:r w:rsidRPr="00252F3F">
        <w:rPr>
          <w:iCs/>
          <w:sz w:val="28"/>
          <w:szCs w:val="28"/>
        </w:rPr>
        <w:t xml:space="preserve"> </w:t>
      </w:r>
      <w:proofErr w:type="spellStart"/>
      <w:r w:rsidRPr="00252F3F">
        <w:rPr>
          <w:iCs/>
          <w:sz w:val="28"/>
          <w:szCs w:val="28"/>
        </w:rPr>
        <w:t>ông</w:t>
      </w:r>
      <w:proofErr w:type="spellEnd"/>
      <w:r w:rsidRPr="00252F3F">
        <w:rPr>
          <w:iCs/>
          <w:sz w:val="28"/>
          <w:szCs w:val="28"/>
        </w:rPr>
        <w:t xml:space="preserve"> </w:t>
      </w:r>
      <w:proofErr w:type="spellStart"/>
      <w:r w:rsidRPr="00252F3F">
        <w:rPr>
          <w:iCs/>
          <w:sz w:val="28"/>
          <w:szCs w:val="28"/>
        </w:rPr>
        <w:t>Khiêm</w:t>
      </w:r>
      <w:proofErr w:type="spellEnd"/>
      <w:r w:rsidRPr="00252F3F">
        <w:rPr>
          <w:iCs/>
          <w:sz w:val="28"/>
          <w:szCs w:val="28"/>
        </w:rPr>
        <w:t xml:space="preserve"> </w:t>
      </w:r>
      <w:proofErr w:type="spellStart"/>
      <w:r w:rsidRPr="00252F3F">
        <w:rPr>
          <w:iCs/>
          <w:sz w:val="28"/>
          <w:szCs w:val="28"/>
        </w:rPr>
        <w:t>đến</w:t>
      </w:r>
      <w:proofErr w:type="spellEnd"/>
      <w:r w:rsidRPr="00252F3F">
        <w:rPr>
          <w:iCs/>
          <w:sz w:val="28"/>
          <w:szCs w:val="28"/>
        </w:rPr>
        <w:t xml:space="preserve"> </w:t>
      </w:r>
      <w:proofErr w:type="spellStart"/>
      <w:r w:rsidRPr="00252F3F">
        <w:rPr>
          <w:iCs/>
          <w:sz w:val="28"/>
          <w:szCs w:val="28"/>
        </w:rPr>
        <w:t>Đình</w:t>
      </w:r>
      <w:proofErr w:type="spellEnd"/>
      <w:r w:rsidRPr="00252F3F">
        <w:rPr>
          <w:iCs/>
          <w:sz w:val="28"/>
          <w:szCs w:val="28"/>
        </w:rPr>
        <w:t xml:space="preserve"> 143m.</w:t>
      </w:r>
    </w:p>
    <w:p w14:paraId="5D750DAC" w14:textId="77777777" w:rsidR="00E166A4" w:rsidRPr="00252F3F" w:rsidRDefault="00E166A4" w:rsidP="00E166A4">
      <w:pPr>
        <w:numPr>
          <w:ilvl w:val="0"/>
          <w:numId w:val="2"/>
        </w:numPr>
        <w:tabs>
          <w:tab w:val="left" w:pos="1260"/>
          <w:tab w:val="left" w:pos="1980"/>
        </w:tabs>
        <w:spacing w:before="60" w:after="60" w:line="312" w:lineRule="auto"/>
        <w:ind w:firstLine="630"/>
        <w:rPr>
          <w:b/>
          <w:bCs/>
          <w:sz w:val="28"/>
          <w:szCs w:val="28"/>
          <w:u w:val="single"/>
          <w:lang w:val="pt-BR"/>
        </w:rPr>
      </w:pPr>
      <w:r w:rsidRPr="00252F3F">
        <w:rPr>
          <w:b/>
          <w:bCs/>
          <w:sz w:val="28"/>
          <w:szCs w:val="28"/>
          <w:u w:val="single"/>
          <w:lang w:val="pt-BR"/>
        </w:rPr>
        <w:t>Thôn Vân Trai:</w:t>
      </w:r>
      <w:r w:rsidRPr="00252F3F">
        <w:rPr>
          <w:sz w:val="28"/>
          <w:szCs w:val="28"/>
          <w:lang w:val="pt-BR"/>
        </w:rPr>
        <w:t xml:space="preserve"> có chiều dài 575m</w:t>
      </w:r>
    </w:p>
    <w:p w14:paraId="6E9A6A7B"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1.  </w:t>
      </w:r>
      <w:proofErr w:type="spellStart"/>
      <w:r w:rsidRPr="00252F3F">
        <w:rPr>
          <w:iCs/>
          <w:sz w:val="28"/>
          <w:szCs w:val="28"/>
        </w:rPr>
        <w:t>Đường</w:t>
      </w:r>
      <w:proofErr w:type="spellEnd"/>
      <w:r w:rsidRPr="00252F3F">
        <w:rPr>
          <w:iCs/>
          <w:sz w:val="28"/>
          <w:szCs w:val="28"/>
        </w:rPr>
        <w:t xml:space="preserve"> ra </w:t>
      </w:r>
      <w:proofErr w:type="spellStart"/>
      <w:r w:rsidRPr="00252F3F">
        <w:rPr>
          <w:iCs/>
          <w:sz w:val="28"/>
          <w:szCs w:val="28"/>
        </w:rPr>
        <w:t>sân</w:t>
      </w:r>
      <w:proofErr w:type="spellEnd"/>
      <w:r w:rsidRPr="00252F3F">
        <w:rPr>
          <w:iCs/>
          <w:sz w:val="28"/>
          <w:szCs w:val="28"/>
        </w:rPr>
        <w:t xml:space="preserve"> </w:t>
      </w:r>
      <w:proofErr w:type="spellStart"/>
      <w:r w:rsidRPr="00252F3F">
        <w:rPr>
          <w:iCs/>
          <w:sz w:val="28"/>
          <w:szCs w:val="28"/>
        </w:rPr>
        <w:t>bóng</w:t>
      </w:r>
      <w:proofErr w:type="spellEnd"/>
      <w:r w:rsidRPr="00252F3F">
        <w:rPr>
          <w:iCs/>
          <w:sz w:val="28"/>
          <w:szCs w:val="28"/>
        </w:rPr>
        <w:t xml:space="preserve"> (146</w:t>
      </w:r>
      <w:proofErr w:type="gramStart"/>
      <w:r w:rsidRPr="00252F3F">
        <w:rPr>
          <w:iCs/>
          <w:sz w:val="28"/>
          <w:szCs w:val="28"/>
        </w:rPr>
        <w:t>m )</w:t>
      </w:r>
      <w:proofErr w:type="gramEnd"/>
    </w:p>
    <w:p w14:paraId="34F3D936"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2. </w:t>
      </w:r>
      <w:proofErr w:type="spellStart"/>
      <w:r w:rsidRPr="00252F3F">
        <w:rPr>
          <w:iCs/>
          <w:sz w:val="28"/>
          <w:szCs w:val="28"/>
        </w:rPr>
        <w:t>Ngõ</w:t>
      </w:r>
      <w:proofErr w:type="spellEnd"/>
      <w:r w:rsidRPr="00252F3F">
        <w:rPr>
          <w:iCs/>
          <w:sz w:val="28"/>
          <w:szCs w:val="28"/>
        </w:rPr>
        <w:t xml:space="preserve"> 82 </w:t>
      </w:r>
      <w:proofErr w:type="spellStart"/>
      <w:r w:rsidRPr="00252F3F">
        <w:rPr>
          <w:iCs/>
          <w:sz w:val="28"/>
          <w:szCs w:val="28"/>
        </w:rPr>
        <w:t>đường</w:t>
      </w:r>
      <w:proofErr w:type="spellEnd"/>
      <w:r w:rsidRPr="00252F3F">
        <w:rPr>
          <w:iCs/>
          <w:sz w:val="28"/>
          <w:szCs w:val="28"/>
        </w:rPr>
        <w:t xml:space="preserve"> </w:t>
      </w:r>
      <w:proofErr w:type="spellStart"/>
      <w:r w:rsidRPr="00252F3F">
        <w:rPr>
          <w:iCs/>
          <w:sz w:val="28"/>
          <w:szCs w:val="28"/>
        </w:rPr>
        <w:t>Vân</w:t>
      </w:r>
      <w:proofErr w:type="spellEnd"/>
      <w:r w:rsidRPr="00252F3F">
        <w:rPr>
          <w:iCs/>
          <w:sz w:val="28"/>
          <w:szCs w:val="28"/>
        </w:rPr>
        <w:t xml:space="preserve"> Trai (120m)</w:t>
      </w:r>
    </w:p>
    <w:p w14:paraId="09E0AF15" w14:textId="77777777" w:rsidR="00E166A4" w:rsidRPr="00252F3F" w:rsidRDefault="00E166A4" w:rsidP="00E166A4">
      <w:pPr>
        <w:numPr>
          <w:ilvl w:val="0"/>
          <w:numId w:val="6"/>
        </w:numPr>
        <w:tabs>
          <w:tab w:val="left" w:pos="1260"/>
          <w:tab w:val="left" w:pos="1980"/>
        </w:tabs>
        <w:spacing w:before="60" w:after="60" w:line="276" w:lineRule="auto"/>
        <w:ind w:firstLine="630"/>
        <w:rPr>
          <w:iCs/>
          <w:sz w:val="28"/>
          <w:szCs w:val="28"/>
        </w:rPr>
      </w:pPr>
      <w:proofErr w:type="spellStart"/>
      <w:r w:rsidRPr="00252F3F">
        <w:rPr>
          <w:iCs/>
          <w:sz w:val="28"/>
          <w:szCs w:val="28"/>
        </w:rPr>
        <w:t>Tuyến</w:t>
      </w:r>
      <w:proofErr w:type="spellEnd"/>
      <w:r w:rsidRPr="00252F3F">
        <w:rPr>
          <w:iCs/>
          <w:sz w:val="28"/>
          <w:szCs w:val="28"/>
        </w:rPr>
        <w:t xml:space="preserve"> 3. </w:t>
      </w:r>
      <w:proofErr w:type="spellStart"/>
      <w:r w:rsidRPr="00252F3F">
        <w:rPr>
          <w:iCs/>
          <w:sz w:val="28"/>
          <w:szCs w:val="28"/>
        </w:rPr>
        <w:t>Ngõ</w:t>
      </w:r>
      <w:proofErr w:type="spellEnd"/>
      <w:r w:rsidRPr="00252F3F">
        <w:rPr>
          <w:iCs/>
          <w:sz w:val="28"/>
          <w:szCs w:val="28"/>
        </w:rPr>
        <w:t xml:space="preserve"> 406, 418 </w:t>
      </w:r>
      <w:proofErr w:type="spellStart"/>
      <w:r w:rsidRPr="00252F3F">
        <w:rPr>
          <w:iCs/>
          <w:sz w:val="28"/>
          <w:szCs w:val="28"/>
        </w:rPr>
        <w:t>đường</w:t>
      </w:r>
      <w:proofErr w:type="spellEnd"/>
      <w:r w:rsidRPr="00252F3F">
        <w:rPr>
          <w:iCs/>
          <w:sz w:val="28"/>
          <w:szCs w:val="28"/>
        </w:rPr>
        <w:t xml:space="preserve"> </w:t>
      </w:r>
      <w:proofErr w:type="spellStart"/>
      <w:r w:rsidRPr="00252F3F">
        <w:rPr>
          <w:iCs/>
          <w:sz w:val="28"/>
          <w:szCs w:val="28"/>
        </w:rPr>
        <w:t>Quảng</w:t>
      </w:r>
      <w:proofErr w:type="spellEnd"/>
      <w:r w:rsidRPr="00252F3F">
        <w:rPr>
          <w:iCs/>
          <w:sz w:val="28"/>
          <w:szCs w:val="28"/>
        </w:rPr>
        <w:t xml:space="preserve"> </w:t>
      </w:r>
      <w:proofErr w:type="spellStart"/>
      <w:r w:rsidRPr="00252F3F">
        <w:rPr>
          <w:iCs/>
          <w:sz w:val="28"/>
          <w:szCs w:val="28"/>
        </w:rPr>
        <w:t>Oai</w:t>
      </w:r>
      <w:proofErr w:type="spellEnd"/>
      <w:r w:rsidRPr="00252F3F">
        <w:rPr>
          <w:iCs/>
          <w:sz w:val="28"/>
          <w:szCs w:val="28"/>
        </w:rPr>
        <w:t xml:space="preserve"> (309m)</w:t>
      </w:r>
    </w:p>
    <w:p w14:paraId="0BA97087" w14:textId="77777777" w:rsidR="00E166A4" w:rsidRPr="00252F3F" w:rsidRDefault="00E166A4" w:rsidP="00E166A4">
      <w:pPr>
        <w:tabs>
          <w:tab w:val="left" w:pos="284"/>
          <w:tab w:val="left" w:pos="1260"/>
          <w:tab w:val="left" w:pos="1980"/>
        </w:tabs>
        <w:autoSpaceDE w:val="0"/>
        <w:autoSpaceDN w:val="0"/>
        <w:adjustRightInd w:val="0"/>
        <w:spacing w:before="60" w:after="60" w:line="264" w:lineRule="auto"/>
        <w:ind w:left="360" w:firstLine="630"/>
        <w:rPr>
          <w:b/>
          <w:bCs/>
          <w:sz w:val="28"/>
          <w:szCs w:val="28"/>
          <w:lang w:val="pl-PL"/>
        </w:rPr>
      </w:pPr>
      <w:r w:rsidRPr="00252F3F">
        <w:rPr>
          <w:b/>
          <w:bCs/>
          <w:iCs/>
          <w:sz w:val="28"/>
          <w:szCs w:val="28"/>
          <w:lang w:val="en"/>
        </w:rPr>
        <w:t xml:space="preserve">b, </w:t>
      </w:r>
      <w:proofErr w:type="spellStart"/>
      <w:r w:rsidRPr="00252F3F">
        <w:rPr>
          <w:b/>
          <w:bCs/>
          <w:iCs/>
          <w:sz w:val="28"/>
          <w:szCs w:val="28"/>
          <w:lang w:val="en"/>
        </w:rPr>
        <w:t>Giải</w:t>
      </w:r>
      <w:proofErr w:type="spellEnd"/>
      <w:r w:rsidRPr="00252F3F">
        <w:rPr>
          <w:b/>
          <w:bCs/>
          <w:iCs/>
          <w:sz w:val="28"/>
          <w:szCs w:val="28"/>
          <w:lang w:val="en"/>
        </w:rPr>
        <w:t xml:space="preserve"> </w:t>
      </w:r>
      <w:proofErr w:type="spellStart"/>
      <w:r w:rsidRPr="00252F3F">
        <w:rPr>
          <w:b/>
          <w:bCs/>
          <w:iCs/>
          <w:sz w:val="28"/>
          <w:szCs w:val="28"/>
          <w:lang w:val="en"/>
        </w:rPr>
        <w:t>pháp</w:t>
      </w:r>
      <w:proofErr w:type="spellEnd"/>
      <w:r w:rsidRPr="00252F3F">
        <w:rPr>
          <w:b/>
          <w:bCs/>
          <w:iCs/>
          <w:sz w:val="28"/>
          <w:szCs w:val="28"/>
          <w:lang w:val="en"/>
        </w:rPr>
        <w:t xml:space="preserve"> </w:t>
      </w:r>
      <w:proofErr w:type="spellStart"/>
      <w:r w:rsidRPr="00252F3F">
        <w:rPr>
          <w:b/>
          <w:bCs/>
          <w:iCs/>
          <w:sz w:val="28"/>
          <w:szCs w:val="28"/>
          <w:lang w:val="en"/>
        </w:rPr>
        <w:t>thiết</w:t>
      </w:r>
      <w:proofErr w:type="spellEnd"/>
      <w:r w:rsidRPr="00252F3F">
        <w:rPr>
          <w:b/>
          <w:bCs/>
          <w:iCs/>
          <w:sz w:val="28"/>
          <w:szCs w:val="28"/>
          <w:lang w:val="en"/>
        </w:rPr>
        <w:t xml:space="preserve"> </w:t>
      </w:r>
      <w:proofErr w:type="spellStart"/>
      <w:r w:rsidRPr="00252F3F">
        <w:rPr>
          <w:b/>
          <w:bCs/>
          <w:iCs/>
          <w:sz w:val="28"/>
          <w:szCs w:val="28"/>
          <w:lang w:val="en"/>
        </w:rPr>
        <w:t>kế</w:t>
      </w:r>
      <w:proofErr w:type="spellEnd"/>
      <w:r w:rsidRPr="00252F3F">
        <w:rPr>
          <w:b/>
          <w:bCs/>
          <w:iCs/>
          <w:sz w:val="28"/>
          <w:szCs w:val="28"/>
          <w:lang w:val="en"/>
        </w:rPr>
        <w:t xml:space="preserve">: </w:t>
      </w:r>
    </w:p>
    <w:p w14:paraId="7E4EB1D9"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Mặt cắt tuyến đường: Từ 3m – 5m (tùy từng vị trí)</w:t>
      </w:r>
    </w:p>
    <w:p w14:paraId="2C09C4A0"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Đoạn tuyến có bề rộng từ 3m – 5m. Cột điện hạ thế dọc theo đường, tận dụng hệ thống cột điện hạ thế hiện có lắp cần cao áp chữ L - 1,8m và bộ đèn chiếu sáng LED 75W.</w:t>
      </w:r>
    </w:p>
    <w:p w14:paraId="0DC8EC18"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Tại các ngõ nhỏ với bề rộng 2-4 m có cột hạ thế, lắp cần đèn sợi tóc 0,7m và bộ đèn chiếu sáng LED 50W</w:t>
      </w:r>
    </w:p>
    <w:p w14:paraId="70161082"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Đoạn không có cột điện dọc theo đường trồng mới cột bê tông ly tâm 8m lắp cần cao áp chữ L - 1,8m và bộ đèn chiếu sáng LED 75W hoặc cần sợi tóc 0,7m lắp bộ đèn chiếu sáng LED 50W, cột bố trí 1 bên đường;</w:t>
      </w:r>
    </w:p>
    <w:p w14:paraId="1984497C"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Cáp cấp nguồn từ trạm ra tủ : Sử dụng cáp treo Cu/XLPE/PVC 4x16mm2 cấp nguồn từ trạm biến áp hiện có đến tủ điện điều khiển chiếu sáng làm mới.</w:t>
      </w:r>
    </w:p>
    <w:p w14:paraId="0303D013"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Cáp cấp nguồn cho hệ thống chiếu sáng: Sử dụng cáp treo Cu/XLPE/PVC 4x10mm2; Cu/XLPE/PVC 4x6mm2.</w:t>
      </w:r>
    </w:p>
    <w:p w14:paraId="44521AF4" w14:textId="77777777" w:rsidR="00E166A4" w:rsidRPr="00252F3F" w:rsidRDefault="00E166A4" w:rsidP="00E166A4">
      <w:pPr>
        <w:numPr>
          <w:ilvl w:val="0"/>
          <w:numId w:val="1"/>
        </w:numPr>
        <w:tabs>
          <w:tab w:val="left" w:pos="1260"/>
          <w:tab w:val="left" w:pos="1980"/>
        </w:tabs>
        <w:spacing w:before="60" w:after="60" w:line="312" w:lineRule="auto"/>
        <w:ind w:firstLine="630"/>
        <w:rPr>
          <w:sz w:val="28"/>
          <w:szCs w:val="28"/>
          <w:lang w:val="pt-BR"/>
        </w:rPr>
      </w:pPr>
      <w:r w:rsidRPr="00252F3F">
        <w:rPr>
          <w:sz w:val="28"/>
          <w:szCs w:val="28"/>
          <w:lang w:val="pt-BR"/>
        </w:rPr>
        <w:t>Thay thế một số vị trí cột hạ thế hiện có hiện trạng đang trồng ngoài đường bằng BTLT mới, tại vị trí trồng mới di chuyển vào sát đường.Tận dụng lại toàn bộ các vật tư đang lắp trên cột hiện có chuyển sang cột BTLT mới.</w:t>
      </w:r>
    </w:p>
    <w:p w14:paraId="1CE0E95F" w14:textId="77777777" w:rsidR="00E166A4" w:rsidRPr="00252F3F" w:rsidRDefault="00E166A4" w:rsidP="00E166A4">
      <w:pPr>
        <w:tabs>
          <w:tab w:val="left" w:pos="284"/>
          <w:tab w:val="left" w:pos="1260"/>
          <w:tab w:val="left" w:pos="1980"/>
        </w:tabs>
        <w:autoSpaceDE w:val="0"/>
        <w:autoSpaceDN w:val="0"/>
        <w:adjustRightInd w:val="0"/>
        <w:spacing w:before="60" w:after="60" w:line="264" w:lineRule="auto"/>
        <w:ind w:left="360" w:firstLine="630"/>
        <w:rPr>
          <w:b/>
          <w:bCs/>
          <w:iCs/>
          <w:sz w:val="28"/>
          <w:szCs w:val="28"/>
          <w:lang w:val="en"/>
        </w:rPr>
      </w:pPr>
      <w:r w:rsidRPr="00252F3F">
        <w:rPr>
          <w:b/>
          <w:bCs/>
          <w:iCs/>
          <w:sz w:val="28"/>
          <w:szCs w:val="28"/>
          <w:lang w:val="en"/>
        </w:rPr>
        <w:lastRenderedPageBreak/>
        <w:t xml:space="preserve">C. </w:t>
      </w:r>
      <w:proofErr w:type="spellStart"/>
      <w:r w:rsidRPr="00252F3F">
        <w:rPr>
          <w:b/>
          <w:bCs/>
          <w:iCs/>
          <w:sz w:val="28"/>
          <w:szCs w:val="28"/>
          <w:lang w:val="en"/>
        </w:rPr>
        <w:t>Cấp</w:t>
      </w:r>
      <w:proofErr w:type="spellEnd"/>
      <w:r w:rsidRPr="00252F3F">
        <w:rPr>
          <w:b/>
          <w:bCs/>
          <w:iCs/>
          <w:sz w:val="28"/>
          <w:szCs w:val="28"/>
          <w:lang w:val="en"/>
        </w:rPr>
        <w:t xml:space="preserve"> </w:t>
      </w:r>
      <w:proofErr w:type="spellStart"/>
      <w:r w:rsidRPr="00252F3F">
        <w:rPr>
          <w:b/>
          <w:bCs/>
          <w:iCs/>
          <w:sz w:val="28"/>
          <w:szCs w:val="28"/>
          <w:lang w:val="en"/>
        </w:rPr>
        <w:t>nguồn</w:t>
      </w:r>
      <w:proofErr w:type="spellEnd"/>
      <w:r w:rsidRPr="00252F3F">
        <w:rPr>
          <w:b/>
          <w:bCs/>
          <w:iCs/>
          <w:sz w:val="28"/>
          <w:szCs w:val="28"/>
          <w:lang w:val="en"/>
        </w:rPr>
        <w:t xml:space="preserve"> </w:t>
      </w:r>
      <w:proofErr w:type="spellStart"/>
      <w:r w:rsidRPr="00252F3F">
        <w:rPr>
          <w:b/>
          <w:bCs/>
          <w:iCs/>
          <w:sz w:val="28"/>
          <w:szCs w:val="28"/>
          <w:lang w:val="en"/>
        </w:rPr>
        <w:t>chiếu</w:t>
      </w:r>
      <w:proofErr w:type="spellEnd"/>
      <w:r w:rsidRPr="00252F3F">
        <w:rPr>
          <w:b/>
          <w:bCs/>
          <w:iCs/>
          <w:sz w:val="28"/>
          <w:szCs w:val="28"/>
          <w:lang w:val="en"/>
        </w:rPr>
        <w:t xml:space="preserve"> </w:t>
      </w:r>
      <w:proofErr w:type="spellStart"/>
      <w:r w:rsidRPr="00252F3F">
        <w:rPr>
          <w:b/>
          <w:bCs/>
          <w:iCs/>
          <w:sz w:val="28"/>
          <w:szCs w:val="28"/>
          <w:lang w:val="en"/>
        </w:rPr>
        <w:t>sáng</w:t>
      </w:r>
      <w:proofErr w:type="spellEnd"/>
    </w:p>
    <w:p w14:paraId="7B65AD1C" w14:textId="77777777" w:rsidR="00E166A4" w:rsidRPr="00252F3F" w:rsidRDefault="00E166A4" w:rsidP="00E166A4">
      <w:pPr>
        <w:tabs>
          <w:tab w:val="left" w:pos="-5670"/>
          <w:tab w:val="left" w:pos="1260"/>
          <w:tab w:val="left" w:pos="1980"/>
        </w:tabs>
        <w:spacing w:before="60" w:after="60" w:line="312" w:lineRule="auto"/>
        <w:ind w:firstLine="630"/>
        <w:rPr>
          <w:sz w:val="28"/>
          <w:szCs w:val="28"/>
          <w:lang w:val="pt-BR"/>
        </w:rPr>
      </w:pPr>
      <w:r w:rsidRPr="00252F3F">
        <w:rPr>
          <w:sz w:val="28"/>
          <w:szCs w:val="28"/>
          <w:lang w:val="pt-BR"/>
        </w:rPr>
        <w:t>Hệ thống chiếu sáng được lấy nguồn từ Trạm biến áp có trên địa bàn và các vị trí đèn chiếu sáng hiện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2531"/>
        <w:gridCol w:w="1660"/>
        <w:gridCol w:w="2009"/>
        <w:gridCol w:w="1774"/>
      </w:tblGrid>
      <w:tr w:rsidR="00E166A4" w:rsidRPr="00252F3F" w14:paraId="1556D6B1" w14:textId="77777777" w:rsidTr="00513C4F">
        <w:tc>
          <w:tcPr>
            <w:tcW w:w="838" w:type="dxa"/>
            <w:tcBorders>
              <w:top w:val="single" w:sz="4" w:space="0" w:color="auto"/>
              <w:left w:val="single" w:sz="4" w:space="0" w:color="auto"/>
              <w:bottom w:val="single" w:sz="4" w:space="0" w:color="auto"/>
              <w:right w:val="single" w:sz="4" w:space="0" w:color="auto"/>
            </w:tcBorders>
          </w:tcPr>
          <w:p w14:paraId="06AF15F1" w14:textId="77777777" w:rsidR="00E166A4" w:rsidRPr="00252F3F" w:rsidRDefault="00E166A4" w:rsidP="00513C4F">
            <w:pPr>
              <w:tabs>
                <w:tab w:val="left" w:pos="-5670"/>
                <w:tab w:val="left" w:pos="1260"/>
                <w:tab w:val="left" w:pos="1980"/>
              </w:tabs>
              <w:spacing w:before="40" w:line="312" w:lineRule="auto"/>
              <w:ind w:firstLine="630"/>
              <w:jc w:val="center"/>
              <w:rPr>
                <w:b/>
                <w:sz w:val="28"/>
                <w:szCs w:val="28"/>
                <w:lang w:val="pt-BR"/>
              </w:rPr>
            </w:pPr>
            <w:r w:rsidRPr="00252F3F">
              <w:rPr>
                <w:b/>
                <w:sz w:val="28"/>
                <w:szCs w:val="28"/>
                <w:lang w:val="pt-BR"/>
              </w:rPr>
              <w:t>STT</w:t>
            </w:r>
          </w:p>
        </w:tc>
        <w:tc>
          <w:tcPr>
            <w:tcW w:w="2925" w:type="dxa"/>
            <w:tcBorders>
              <w:top w:val="single" w:sz="4" w:space="0" w:color="auto"/>
              <w:left w:val="single" w:sz="4" w:space="0" w:color="auto"/>
              <w:bottom w:val="single" w:sz="4" w:space="0" w:color="auto"/>
              <w:right w:val="single" w:sz="4" w:space="0" w:color="auto"/>
            </w:tcBorders>
          </w:tcPr>
          <w:p w14:paraId="05E98151" w14:textId="77777777" w:rsidR="00E166A4" w:rsidRPr="00252F3F" w:rsidRDefault="00E166A4" w:rsidP="00513C4F">
            <w:pPr>
              <w:tabs>
                <w:tab w:val="left" w:pos="-5670"/>
                <w:tab w:val="left" w:pos="1260"/>
                <w:tab w:val="left" w:pos="1980"/>
              </w:tabs>
              <w:spacing w:before="40" w:line="312" w:lineRule="auto"/>
              <w:jc w:val="center"/>
              <w:rPr>
                <w:b/>
                <w:sz w:val="28"/>
                <w:szCs w:val="28"/>
                <w:lang w:val="pt-BR"/>
              </w:rPr>
            </w:pPr>
            <w:r w:rsidRPr="00252F3F">
              <w:rPr>
                <w:b/>
                <w:sz w:val="28"/>
                <w:szCs w:val="28"/>
                <w:lang w:val="pt-BR"/>
              </w:rPr>
              <w:t>Tên trạm, cột nguồn</w:t>
            </w:r>
          </w:p>
        </w:tc>
        <w:tc>
          <w:tcPr>
            <w:tcW w:w="1760" w:type="dxa"/>
            <w:tcBorders>
              <w:top w:val="single" w:sz="4" w:space="0" w:color="auto"/>
              <w:left w:val="single" w:sz="4" w:space="0" w:color="auto"/>
              <w:bottom w:val="single" w:sz="4" w:space="0" w:color="auto"/>
              <w:right w:val="single" w:sz="4" w:space="0" w:color="auto"/>
            </w:tcBorders>
          </w:tcPr>
          <w:p w14:paraId="6A12ADD5" w14:textId="77777777" w:rsidR="00E166A4" w:rsidRPr="00252F3F" w:rsidRDefault="00E166A4" w:rsidP="00513C4F">
            <w:pPr>
              <w:tabs>
                <w:tab w:val="left" w:pos="-5670"/>
                <w:tab w:val="left" w:pos="1260"/>
                <w:tab w:val="left" w:pos="1980"/>
              </w:tabs>
              <w:spacing w:before="40" w:line="312" w:lineRule="auto"/>
              <w:ind w:firstLine="106"/>
              <w:jc w:val="center"/>
              <w:rPr>
                <w:b/>
                <w:sz w:val="28"/>
                <w:szCs w:val="28"/>
                <w:lang w:val="pt-BR"/>
              </w:rPr>
            </w:pPr>
            <w:r w:rsidRPr="00252F3F">
              <w:rPr>
                <w:b/>
                <w:sz w:val="28"/>
                <w:szCs w:val="28"/>
                <w:lang w:val="pt-BR"/>
              </w:rPr>
              <w:t>Đèn LED 50W (bộ)</w:t>
            </w:r>
          </w:p>
        </w:tc>
        <w:tc>
          <w:tcPr>
            <w:tcW w:w="2197" w:type="dxa"/>
            <w:tcBorders>
              <w:top w:val="single" w:sz="4" w:space="0" w:color="auto"/>
              <w:left w:val="single" w:sz="4" w:space="0" w:color="auto"/>
              <w:bottom w:val="single" w:sz="4" w:space="0" w:color="auto"/>
              <w:right w:val="single" w:sz="4" w:space="0" w:color="auto"/>
            </w:tcBorders>
          </w:tcPr>
          <w:p w14:paraId="69A3A110" w14:textId="77777777" w:rsidR="00E166A4" w:rsidRPr="00252F3F" w:rsidRDefault="00E166A4" w:rsidP="00513C4F">
            <w:pPr>
              <w:tabs>
                <w:tab w:val="left" w:pos="-5670"/>
                <w:tab w:val="left" w:pos="1260"/>
                <w:tab w:val="left" w:pos="1980"/>
              </w:tabs>
              <w:spacing w:before="40" w:line="312" w:lineRule="auto"/>
              <w:ind w:firstLine="106"/>
              <w:jc w:val="center"/>
              <w:rPr>
                <w:b/>
                <w:sz w:val="28"/>
                <w:szCs w:val="28"/>
                <w:lang w:val="pt-BR"/>
              </w:rPr>
            </w:pPr>
            <w:r w:rsidRPr="00252F3F">
              <w:rPr>
                <w:b/>
                <w:sz w:val="28"/>
                <w:szCs w:val="28"/>
                <w:lang w:val="pt-BR"/>
              </w:rPr>
              <w:t>Đèn Led 75W (bộ)</w:t>
            </w:r>
          </w:p>
        </w:tc>
        <w:tc>
          <w:tcPr>
            <w:tcW w:w="1850" w:type="dxa"/>
            <w:tcBorders>
              <w:top w:val="single" w:sz="4" w:space="0" w:color="auto"/>
              <w:left w:val="single" w:sz="4" w:space="0" w:color="auto"/>
              <w:bottom w:val="single" w:sz="4" w:space="0" w:color="auto"/>
              <w:right w:val="single" w:sz="4" w:space="0" w:color="auto"/>
            </w:tcBorders>
          </w:tcPr>
          <w:p w14:paraId="4566D71A" w14:textId="77777777" w:rsidR="00E166A4" w:rsidRPr="00252F3F" w:rsidRDefault="00E166A4" w:rsidP="00513C4F">
            <w:pPr>
              <w:tabs>
                <w:tab w:val="left" w:pos="-5670"/>
                <w:tab w:val="left" w:pos="1260"/>
                <w:tab w:val="left" w:pos="1980"/>
              </w:tabs>
              <w:spacing w:before="40" w:line="312" w:lineRule="auto"/>
              <w:ind w:firstLine="106"/>
              <w:jc w:val="center"/>
              <w:rPr>
                <w:b/>
                <w:sz w:val="28"/>
                <w:szCs w:val="28"/>
                <w:lang w:val="pt-BR"/>
              </w:rPr>
            </w:pPr>
            <w:r w:rsidRPr="00252F3F">
              <w:rPr>
                <w:b/>
                <w:sz w:val="28"/>
                <w:szCs w:val="28"/>
                <w:lang w:val="pt-BR"/>
              </w:rPr>
              <w:t>Công suất (kW)</w:t>
            </w:r>
          </w:p>
        </w:tc>
      </w:tr>
      <w:tr w:rsidR="00E166A4" w:rsidRPr="00252F3F" w14:paraId="52B2A1F6" w14:textId="77777777" w:rsidTr="00513C4F">
        <w:tc>
          <w:tcPr>
            <w:tcW w:w="838" w:type="dxa"/>
            <w:tcBorders>
              <w:top w:val="single" w:sz="4" w:space="0" w:color="auto"/>
              <w:left w:val="single" w:sz="4" w:space="0" w:color="auto"/>
              <w:bottom w:val="single" w:sz="4" w:space="0" w:color="auto"/>
              <w:right w:val="single" w:sz="4" w:space="0" w:color="auto"/>
            </w:tcBorders>
          </w:tcPr>
          <w:p w14:paraId="3F76FA66"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1</w:t>
            </w:r>
          </w:p>
        </w:tc>
        <w:tc>
          <w:tcPr>
            <w:tcW w:w="2925" w:type="dxa"/>
            <w:tcBorders>
              <w:top w:val="single" w:sz="4" w:space="0" w:color="auto"/>
              <w:left w:val="single" w:sz="4" w:space="0" w:color="auto"/>
              <w:bottom w:val="single" w:sz="4" w:space="0" w:color="auto"/>
              <w:right w:val="single" w:sz="4" w:space="0" w:color="auto"/>
            </w:tcBorders>
          </w:tcPr>
          <w:p w14:paraId="5270FA70" w14:textId="77777777" w:rsidR="00E166A4" w:rsidRPr="00252F3F" w:rsidRDefault="00E166A4" w:rsidP="00513C4F">
            <w:pPr>
              <w:tabs>
                <w:tab w:val="left" w:pos="-5670"/>
                <w:tab w:val="left" w:pos="1260"/>
                <w:tab w:val="left" w:pos="1980"/>
              </w:tabs>
              <w:spacing w:before="40" w:line="312" w:lineRule="auto"/>
              <w:rPr>
                <w:bCs/>
                <w:sz w:val="28"/>
                <w:szCs w:val="28"/>
                <w:lang w:val="pt-BR"/>
              </w:rPr>
            </w:pPr>
            <w:r w:rsidRPr="00252F3F">
              <w:rPr>
                <w:bCs/>
                <w:sz w:val="28"/>
                <w:szCs w:val="28"/>
                <w:lang w:val="pt-BR"/>
              </w:rPr>
              <w:t>TBA Cống Yên Khoái</w:t>
            </w:r>
          </w:p>
        </w:tc>
        <w:tc>
          <w:tcPr>
            <w:tcW w:w="1760" w:type="dxa"/>
            <w:tcBorders>
              <w:top w:val="single" w:sz="4" w:space="0" w:color="auto"/>
              <w:left w:val="single" w:sz="4" w:space="0" w:color="auto"/>
              <w:bottom w:val="single" w:sz="4" w:space="0" w:color="auto"/>
              <w:right w:val="single" w:sz="4" w:space="0" w:color="auto"/>
            </w:tcBorders>
          </w:tcPr>
          <w:p w14:paraId="53447D4B"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13</w:t>
            </w:r>
          </w:p>
        </w:tc>
        <w:tc>
          <w:tcPr>
            <w:tcW w:w="2197" w:type="dxa"/>
            <w:tcBorders>
              <w:top w:val="single" w:sz="4" w:space="0" w:color="auto"/>
              <w:left w:val="single" w:sz="4" w:space="0" w:color="auto"/>
              <w:bottom w:val="single" w:sz="4" w:space="0" w:color="auto"/>
              <w:right w:val="single" w:sz="4" w:space="0" w:color="auto"/>
            </w:tcBorders>
          </w:tcPr>
          <w:p w14:paraId="05878196"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21</w:t>
            </w:r>
          </w:p>
        </w:tc>
        <w:tc>
          <w:tcPr>
            <w:tcW w:w="1850" w:type="dxa"/>
            <w:tcBorders>
              <w:top w:val="single" w:sz="4" w:space="0" w:color="auto"/>
              <w:left w:val="single" w:sz="4" w:space="0" w:color="auto"/>
              <w:bottom w:val="single" w:sz="4" w:space="0" w:color="auto"/>
              <w:right w:val="single" w:sz="4" w:space="0" w:color="auto"/>
            </w:tcBorders>
          </w:tcPr>
          <w:p w14:paraId="3A831B14"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2,225</w:t>
            </w:r>
          </w:p>
        </w:tc>
      </w:tr>
      <w:tr w:rsidR="00E166A4" w:rsidRPr="00252F3F" w14:paraId="553CD637" w14:textId="77777777" w:rsidTr="00513C4F">
        <w:tc>
          <w:tcPr>
            <w:tcW w:w="838" w:type="dxa"/>
            <w:tcBorders>
              <w:top w:val="single" w:sz="4" w:space="0" w:color="auto"/>
              <w:left w:val="single" w:sz="4" w:space="0" w:color="auto"/>
              <w:bottom w:val="single" w:sz="4" w:space="0" w:color="auto"/>
              <w:right w:val="single" w:sz="4" w:space="0" w:color="auto"/>
            </w:tcBorders>
          </w:tcPr>
          <w:p w14:paraId="29FC3016"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2</w:t>
            </w:r>
          </w:p>
        </w:tc>
        <w:tc>
          <w:tcPr>
            <w:tcW w:w="2925" w:type="dxa"/>
            <w:tcBorders>
              <w:top w:val="single" w:sz="4" w:space="0" w:color="auto"/>
              <w:left w:val="single" w:sz="4" w:space="0" w:color="auto"/>
              <w:bottom w:val="single" w:sz="4" w:space="0" w:color="auto"/>
              <w:right w:val="single" w:sz="4" w:space="0" w:color="auto"/>
            </w:tcBorders>
          </w:tcPr>
          <w:p w14:paraId="4ACD8E0A" w14:textId="77777777" w:rsidR="00E166A4" w:rsidRPr="00252F3F" w:rsidRDefault="00E166A4" w:rsidP="00513C4F">
            <w:pPr>
              <w:tabs>
                <w:tab w:val="left" w:pos="-5670"/>
                <w:tab w:val="left" w:pos="1260"/>
                <w:tab w:val="left" w:pos="1980"/>
              </w:tabs>
              <w:spacing w:before="40" w:line="312" w:lineRule="auto"/>
              <w:rPr>
                <w:bCs/>
                <w:sz w:val="28"/>
                <w:szCs w:val="28"/>
                <w:lang w:val="pt-BR"/>
              </w:rPr>
            </w:pPr>
            <w:r w:rsidRPr="00252F3F">
              <w:rPr>
                <w:bCs/>
                <w:sz w:val="28"/>
                <w:szCs w:val="28"/>
                <w:lang w:val="pt-BR"/>
              </w:rPr>
              <w:t>TBA Yên Khoái 2</w:t>
            </w:r>
          </w:p>
        </w:tc>
        <w:tc>
          <w:tcPr>
            <w:tcW w:w="1760" w:type="dxa"/>
            <w:tcBorders>
              <w:top w:val="single" w:sz="4" w:space="0" w:color="auto"/>
              <w:left w:val="single" w:sz="4" w:space="0" w:color="auto"/>
              <w:bottom w:val="single" w:sz="4" w:space="0" w:color="auto"/>
              <w:right w:val="single" w:sz="4" w:space="0" w:color="auto"/>
            </w:tcBorders>
          </w:tcPr>
          <w:p w14:paraId="4ACEEB80"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11</w:t>
            </w:r>
          </w:p>
        </w:tc>
        <w:tc>
          <w:tcPr>
            <w:tcW w:w="2197" w:type="dxa"/>
            <w:tcBorders>
              <w:top w:val="single" w:sz="4" w:space="0" w:color="auto"/>
              <w:left w:val="single" w:sz="4" w:space="0" w:color="auto"/>
              <w:bottom w:val="single" w:sz="4" w:space="0" w:color="auto"/>
              <w:right w:val="single" w:sz="4" w:space="0" w:color="auto"/>
            </w:tcBorders>
          </w:tcPr>
          <w:p w14:paraId="7F2D6D7B"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46</w:t>
            </w:r>
          </w:p>
        </w:tc>
        <w:tc>
          <w:tcPr>
            <w:tcW w:w="1850" w:type="dxa"/>
            <w:tcBorders>
              <w:top w:val="single" w:sz="4" w:space="0" w:color="auto"/>
              <w:left w:val="single" w:sz="4" w:space="0" w:color="auto"/>
              <w:bottom w:val="single" w:sz="4" w:space="0" w:color="auto"/>
              <w:right w:val="single" w:sz="4" w:space="0" w:color="auto"/>
            </w:tcBorders>
          </w:tcPr>
          <w:p w14:paraId="0CCDFBAD"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4,0</w:t>
            </w:r>
          </w:p>
        </w:tc>
      </w:tr>
      <w:tr w:rsidR="00E166A4" w:rsidRPr="00252F3F" w14:paraId="7CCDA581" w14:textId="77777777" w:rsidTr="00513C4F">
        <w:tc>
          <w:tcPr>
            <w:tcW w:w="838" w:type="dxa"/>
            <w:tcBorders>
              <w:top w:val="single" w:sz="4" w:space="0" w:color="auto"/>
              <w:left w:val="single" w:sz="4" w:space="0" w:color="auto"/>
              <w:bottom w:val="single" w:sz="4" w:space="0" w:color="auto"/>
              <w:right w:val="single" w:sz="4" w:space="0" w:color="auto"/>
            </w:tcBorders>
          </w:tcPr>
          <w:p w14:paraId="19F2E8EE"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3</w:t>
            </w:r>
          </w:p>
        </w:tc>
        <w:tc>
          <w:tcPr>
            <w:tcW w:w="2925" w:type="dxa"/>
            <w:tcBorders>
              <w:top w:val="single" w:sz="4" w:space="0" w:color="auto"/>
              <w:left w:val="single" w:sz="4" w:space="0" w:color="auto"/>
              <w:bottom w:val="single" w:sz="4" w:space="0" w:color="auto"/>
              <w:right w:val="single" w:sz="4" w:space="0" w:color="auto"/>
            </w:tcBorders>
          </w:tcPr>
          <w:p w14:paraId="16DEA9FC" w14:textId="77777777" w:rsidR="00E166A4" w:rsidRPr="00252F3F" w:rsidRDefault="00E166A4" w:rsidP="00513C4F">
            <w:pPr>
              <w:tabs>
                <w:tab w:val="left" w:pos="-5670"/>
                <w:tab w:val="left" w:pos="1260"/>
                <w:tab w:val="left" w:pos="1980"/>
              </w:tabs>
              <w:spacing w:before="40" w:line="312" w:lineRule="auto"/>
              <w:rPr>
                <w:bCs/>
                <w:sz w:val="28"/>
                <w:szCs w:val="28"/>
                <w:lang w:val="pt-BR"/>
              </w:rPr>
            </w:pPr>
            <w:r w:rsidRPr="00252F3F">
              <w:rPr>
                <w:bCs/>
                <w:sz w:val="28"/>
                <w:szCs w:val="28"/>
                <w:lang w:val="pt-BR"/>
              </w:rPr>
              <w:t>TBA Đồi Phát Dong</w:t>
            </w:r>
          </w:p>
        </w:tc>
        <w:tc>
          <w:tcPr>
            <w:tcW w:w="1760" w:type="dxa"/>
            <w:tcBorders>
              <w:top w:val="single" w:sz="4" w:space="0" w:color="auto"/>
              <w:left w:val="single" w:sz="4" w:space="0" w:color="auto"/>
              <w:bottom w:val="single" w:sz="4" w:space="0" w:color="auto"/>
              <w:right w:val="single" w:sz="4" w:space="0" w:color="auto"/>
            </w:tcBorders>
          </w:tcPr>
          <w:p w14:paraId="772BF2DF"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26</w:t>
            </w:r>
          </w:p>
        </w:tc>
        <w:tc>
          <w:tcPr>
            <w:tcW w:w="2197" w:type="dxa"/>
            <w:tcBorders>
              <w:top w:val="single" w:sz="4" w:space="0" w:color="auto"/>
              <w:left w:val="single" w:sz="4" w:space="0" w:color="auto"/>
              <w:bottom w:val="single" w:sz="4" w:space="0" w:color="auto"/>
              <w:right w:val="single" w:sz="4" w:space="0" w:color="auto"/>
            </w:tcBorders>
          </w:tcPr>
          <w:p w14:paraId="6C115C68"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20</w:t>
            </w:r>
          </w:p>
        </w:tc>
        <w:tc>
          <w:tcPr>
            <w:tcW w:w="1850" w:type="dxa"/>
            <w:tcBorders>
              <w:top w:val="single" w:sz="4" w:space="0" w:color="auto"/>
              <w:left w:val="single" w:sz="4" w:space="0" w:color="auto"/>
              <w:bottom w:val="single" w:sz="4" w:space="0" w:color="auto"/>
              <w:right w:val="single" w:sz="4" w:space="0" w:color="auto"/>
            </w:tcBorders>
          </w:tcPr>
          <w:p w14:paraId="7112E44F"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2,8</w:t>
            </w:r>
          </w:p>
        </w:tc>
      </w:tr>
      <w:tr w:rsidR="00E166A4" w:rsidRPr="00252F3F" w14:paraId="0944C82A" w14:textId="77777777" w:rsidTr="00513C4F">
        <w:tc>
          <w:tcPr>
            <w:tcW w:w="838" w:type="dxa"/>
            <w:tcBorders>
              <w:top w:val="single" w:sz="4" w:space="0" w:color="auto"/>
              <w:left w:val="single" w:sz="4" w:space="0" w:color="auto"/>
              <w:bottom w:val="single" w:sz="4" w:space="0" w:color="auto"/>
              <w:right w:val="single" w:sz="4" w:space="0" w:color="auto"/>
            </w:tcBorders>
          </w:tcPr>
          <w:p w14:paraId="78533AF9"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4</w:t>
            </w:r>
          </w:p>
        </w:tc>
        <w:tc>
          <w:tcPr>
            <w:tcW w:w="2925" w:type="dxa"/>
            <w:tcBorders>
              <w:top w:val="single" w:sz="4" w:space="0" w:color="auto"/>
              <w:left w:val="single" w:sz="4" w:space="0" w:color="auto"/>
              <w:bottom w:val="single" w:sz="4" w:space="0" w:color="auto"/>
              <w:right w:val="single" w:sz="4" w:space="0" w:color="auto"/>
            </w:tcBorders>
          </w:tcPr>
          <w:p w14:paraId="2C0A5F10" w14:textId="77777777" w:rsidR="00E166A4" w:rsidRPr="00252F3F" w:rsidRDefault="00E166A4" w:rsidP="00513C4F">
            <w:pPr>
              <w:tabs>
                <w:tab w:val="left" w:pos="-5670"/>
                <w:tab w:val="left" w:pos="1260"/>
                <w:tab w:val="left" w:pos="1980"/>
              </w:tabs>
              <w:spacing w:before="40" w:line="312" w:lineRule="auto"/>
              <w:rPr>
                <w:bCs/>
                <w:sz w:val="28"/>
                <w:szCs w:val="28"/>
                <w:lang w:val="pt-BR"/>
              </w:rPr>
            </w:pPr>
            <w:r w:rsidRPr="00252F3F">
              <w:rPr>
                <w:bCs/>
                <w:sz w:val="28"/>
                <w:szCs w:val="28"/>
                <w:lang w:val="pt-BR"/>
              </w:rPr>
              <w:t>TBA Đông Lâu 3</w:t>
            </w:r>
          </w:p>
        </w:tc>
        <w:tc>
          <w:tcPr>
            <w:tcW w:w="1760" w:type="dxa"/>
            <w:tcBorders>
              <w:top w:val="single" w:sz="4" w:space="0" w:color="auto"/>
              <w:left w:val="single" w:sz="4" w:space="0" w:color="auto"/>
              <w:bottom w:val="single" w:sz="4" w:space="0" w:color="auto"/>
              <w:right w:val="single" w:sz="4" w:space="0" w:color="auto"/>
            </w:tcBorders>
          </w:tcPr>
          <w:p w14:paraId="24EDC55A"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0</w:t>
            </w:r>
          </w:p>
        </w:tc>
        <w:tc>
          <w:tcPr>
            <w:tcW w:w="2197" w:type="dxa"/>
            <w:tcBorders>
              <w:top w:val="single" w:sz="4" w:space="0" w:color="auto"/>
              <w:left w:val="single" w:sz="4" w:space="0" w:color="auto"/>
              <w:bottom w:val="single" w:sz="4" w:space="0" w:color="auto"/>
              <w:right w:val="single" w:sz="4" w:space="0" w:color="auto"/>
            </w:tcBorders>
          </w:tcPr>
          <w:p w14:paraId="50B8CDAF"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68</w:t>
            </w:r>
          </w:p>
        </w:tc>
        <w:tc>
          <w:tcPr>
            <w:tcW w:w="1850" w:type="dxa"/>
            <w:tcBorders>
              <w:top w:val="single" w:sz="4" w:space="0" w:color="auto"/>
              <w:left w:val="single" w:sz="4" w:space="0" w:color="auto"/>
              <w:bottom w:val="single" w:sz="4" w:space="0" w:color="auto"/>
              <w:right w:val="single" w:sz="4" w:space="0" w:color="auto"/>
            </w:tcBorders>
          </w:tcPr>
          <w:p w14:paraId="5CB7910F"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5,1</w:t>
            </w:r>
          </w:p>
        </w:tc>
      </w:tr>
      <w:tr w:rsidR="00E166A4" w:rsidRPr="00252F3F" w14:paraId="761F4955" w14:textId="77777777" w:rsidTr="00513C4F">
        <w:tc>
          <w:tcPr>
            <w:tcW w:w="838" w:type="dxa"/>
            <w:tcBorders>
              <w:top w:val="single" w:sz="4" w:space="0" w:color="auto"/>
              <w:left w:val="single" w:sz="4" w:space="0" w:color="auto"/>
              <w:bottom w:val="single" w:sz="4" w:space="0" w:color="auto"/>
              <w:right w:val="single" w:sz="4" w:space="0" w:color="auto"/>
            </w:tcBorders>
          </w:tcPr>
          <w:p w14:paraId="2EBFB353"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5</w:t>
            </w:r>
          </w:p>
        </w:tc>
        <w:tc>
          <w:tcPr>
            <w:tcW w:w="2925" w:type="dxa"/>
            <w:tcBorders>
              <w:top w:val="single" w:sz="4" w:space="0" w:color="auto"/>
              <w:left w:val="single" w:sz="4" w:space="0" w:color="auto"/>
              <w:bottom w:val="single" w:sz="4" w:space="0" w:color="auto"/>
              <w:right w:val="single" w:sz="4" w:space="0" w:color="auto"/>
            </w:tcBorders>
          </w:tcPr>
          <w:p w14:paraId="0B4F363F" w14:textId="77777777" w:rsidR="00E166A4" w:rsidRPr="00252F3F" w:rsidRDefault="00E166A4" w:rsidP="00513C4F">
            <w:pPr>
              <w:tabs>
                <w:tab w:val="left" w:pos="-5670"/>
                <w:tab w:val="left" w:pos="1260"/>
                <w:tab w:val="left" w:pos="1980"/>
              </w:tabs>
              <w:spacing w:before="40" w:line="312" w:lineRule="auto"/>
              <w:rPr>
                <w:bCs/>
                <w:sz w:val="28"/>
                <w:szCs w:val="28"/>
                <w:lang w:val="pt-BR"/>
              </w:rPr>
            </w:pPr>
            <w:r w:rsidRPr="00252F3F">
              <w:rPr>
                <w:bCs/>
                <w:sz w:val="28"/>
                <w:szCs w:val="28"/>
                <w:lang w:val="pt-BR"/>
              </w:rPr>
              <w:t>TBA Tân An 2</w:t>
            </w:r>
          </w:p>
        </w:tc>
        <w:tc>
          <w:tcPr>
            <w:tcW w:w="1760" w:type="dxa"/>
            <w:tcBorders>
              <w:top w:val="single" w:sz="4" w:space="0" w:color="auto"/>
              <w:left w:val="single" w:sz="4" w:space="0" w:color="auto"/>
              <w:bottom w:val="single" w:sz="4" w:space="0" w:color="auto"/>
              <w:right w:val="single" w:sz="4" w:space="0" w:color="auto"/>
            </w:tcBorders>
          </w:tcPr>
          <w:p w14:paraId="78E0C01D"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05</w:t>
            </w:r>
          </w:p>
        </w:tc>
        <w:tc>
          <w:tcPr>
            <w:tcW w:w="2197" w:type="dxa"/>
            <w:tcBorders>
              <w:top w:val="single" w:sz="4" w:space="0" w:color="auto"/>
              <w:left w:val="single" w:sz="4" w:space="0" w:color="auto"/>
              <w:bottom w:val="single" w:sz="4" w:space="0" w:color="auto"/>
              <w:right w:val="single" w:sz="4" w:space="0" w:color="auto"/>
            </w:tcBorders>
          </w:tcPr>
          <w:p w14:paraId="6136FF56"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40</w:t>
            </w:r>
          </w:p>
        </w:tc>
        <w:tc>
          <w:tcPr>
            <w:tcW w:w="1850" w:type="dxa"/>
            <w:tcBorders>
              <w:top w:val="single" w:sz="4" w:space="0" w:color="auto"/>
              <w:left w:val="single" w:sz="4" w:space="0" w:color="auto"/>
              <w:bottom w:val="single" w:sz="4" w:space="0" w:color="auto"/>
              <w:right w:val="single" w:sz="4" w:space="0" w:color="auto"/>
            </w:tcBorders>
          </w:tcPr>
          <w:p w14:paraId="15EE682D"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3,25</w:t>
            </w:r>
          </w:p>
        </w:tc>
      </w:tr>
      <w:tr w:rsidR="00E166A4" w:rsidRPr="00252F3F" w14:paraId="4EE25531" w14:textId="77777777" w:rsidTr="00513C4F">
        <w:tc>
          <w:tcPr>
            <w:tcW w:w="838" w:type="dxa"/>
            <w:tcBorders>
              <w:top w:val="single" w:sz="4" w:space="0" w:color="auto"/>
              <w:left w:val="single" w:sz="4" w:space="0" w:color="auto"/>
              <w:bottom w:val="single" w:sz="4" w:space="0" w:color="auto"/>
              <w:right w:val="single" w:sz="4" w:space="0" w:color="auto"/>
            </w:tcBorders>
          </w:tcPr>
          <w:p w14:paraId="294D2A8E"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6</w:t>
            </w:r>
          </w:p>
        </w:tc>
        <w:tc>
          <w:tcPr>
            <w:tcW w:w="2925" w:type="dxa"/>
            <w:tcBorders>
              <w:top w:val="single" w:sz="4" w:space="0" w:color="auto"/>
              <w:left w:val="single" w:sz="4" w:space="0" w:color="auto"/>
              <w:bottom w:val="single" w:sz="4" w:space="0" w:color="auto"/>
              <w:right w:val="single" w:sz="4" w:space="0" w:color="auto"/>
            </w:tcBorders>
          </w:tcPr>
          <w:p w14:paraId="106659FD" w14:textId="77777777" w:rsidR="00E166A4" w:rsidRPr="00252F3F" w:rsidRDefault="00E166A4" w:rsidP="00513C4F">
            <w:pPr>
              <w:tabs>
                <w:tab w:val="left" w:pos="-5670"/>
                <w:tab w:val="left" w:pos="1260"/>
                <w:tab w:val="left" w:pos="1980"/>
              </w:tabs>
              <w:spacing w:before="40" w:line="312" w:lineRule="auto"/>
              <w:rPr>
                <w:bCs/>
                <w:sz w:val="28"/>
                <w:szCs w:val="28"/>
                <w:lang w:val="pt-BR"/>
              </w:rPr>
            </w:pPr>
            <w:r w:rsidRPr="00252F3F">
              <w:rPr>
                <w:bCs/>
                <w:sz w:val="28"/>
                <w:szCs w:val="28"/>
                <w:lang w:val="pt-BR"/>
              </w:rPr>
              <w:t>TBA Liễu Đông</w:t>
            </w:r>
          </w:p>
        </w:tc>
        <w:tc>
          <w:tcPr>
            <w:tcW w:w="1760" w:type="dxa"/>
            <w:tcBorders>
              <w:top w:val="single" w:sz="4" w:space="0" w:color="auto"/>
              <w:left w:val="single" w:sz="4" w:space="0" w:color="auto"/>
              <w:bottom w:val="single" w:sz="4" w:space="0" w:color="auto"/>
              <w:right w:val="single" w:sz="4" w:space="0" w:color="auto"/>
            </w:tcBorders>
          </w:tcPr>
          <w:p w14:paraId="4196EE91"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24</w:t>
            </w:r>
          </w:p>
        </w:tc>
        <w:tc>
          <w:tcPr>
            <w:tcW w:w="2197" w:type="dxa"/>
            <w:tcBorders>
              <w:top w:val="single" w:sz="4" w:space="0" w:color="auto"/>
              <w:left w:val="single" w:sz="4" w:space="0" w:color="auto"/>
              <w:bottom w:val="single" w:sz="4" w:space="0" w:color="auto"/>
              <w:right w:val="single" w:sz="4" w:space="0" w:color="auto"/>
            </w:tcBorders>
          </w:tcPr>
          <w:p w14:paraId="564AF83B"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77</w:t>
            </w:r>
          </w:p>
        </w:tc>
        <w:tc>
          <w:tcPr>
            <w:tcW w:w="1850" w:type="dxa"/>
            <w:tcBorders>
              <w:top w:val="single" w:sz="4" w:space="0" w:color="auto"/>
              <w:left w:val="single" w:sz="4" w:space="0" w:color="auto"/>
              <w:bottom w:val="single" w:sz="4" w:space="0" w:color="auto"/>
              <w:right w:val="single" w:sz="4" w:space="0" w:color="auto"/>
            </w:tcBorders>
          </w:tcPr>
          <w:p w14:paraId="1521DB2F"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6,975</w:t>
            </w:r>
          </w:p>
        </w:tc>
      </w:tr>
      <w:tr w:rsidR="00E166A4" w:rsidRPr="00252F3F" w14:paraId="6F74BAC4" w14:textId="77777777" w:rsidTr="00513C4F">
        <w:tc>
          <w:tcPr>
            <w:tcW w:w="838" w:type="dxa"/>
            <w:tcBorders>
              <w:top w:val="single" w:sz="4" w:space="0" w:color="auto"/>
              <w:left w:val="single" w:sz="4" w:space="0" w:color="auto"/>
              <w:bottom w:val="single" w:sz="4" w:space="0" w:color="auto"/>
              <w:right w:val="single" w:sz="4" w:space="0" w:color="auto"/>
            </w:tcBorders>
          </w:tcPr>
          <w:p w14:paraId="5BEB1EB4"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7</w:t>
            </w:r>
          </w:p>
        </w:tc>
        <w:tc>
          <w:tcPr>
            <w:tcW w:w="2925" w:type="dxa"/>
            <w:tcBorders>
              <w:top w:val="single" w:sz="4" w:space="0" w:color="auto"/>
              <w:left w:val="single" w:sz="4" w:space="0" w:color="auto"/>
              <w:bottom w:val="single" w:sz="4" w:space="0" w:color="auto"/>
              <w:right w:val="single" w:sz="4" w:space="0" w:color="auto"/>
            </w:tcBorders>
          </w:tcPr>
          <w:p w14:paraId="6605BA6D" w14:textId="77777777" w:rsidR="00E166A4" w:rsidRPr="00252F3F" w:rsidRDefault="00E166A4" w:rsidP="00513C4F">
            <w:pPr>
              <w:tabs>
                <w:tab w:val="left" w:pos="-5670"/>
                <w:tab w:val="left" w:pos="1260"/>
                <w:tab w:val="left" w:pos="1980"/>
              </w:tabs>
              <w:spacing w:before="40" w:line="312" w:lineRule="auto"/>
              <w:rPr>
                <w:bCs/>
                <w:sz w:val="28"/>
                <w:szCs w:val="28"/>
                <w:lang w:val="pt-BR"/>
              </w:rPr>
            </w:pPr>
            <w:r w:rsidRPr="00252F3F">
              <w:rPr>
                <w:bCs/>
                <w:sz w:val="28"/>
                <w:szCs w:val="28"/>
                <w:lang w:val="pt-BR"/>
              </w:rPr>
              <w:t>TBA Đông Cao</w:t>
            </w:r>
          </w:p>
        </w:tc>
        <w:tc>
          <w:tcPr>
            <w:tcW w:w="1760" w:type="dxa"/>
            <w:tcBorders>
              <w:top w:val="single" w:sz="4" w:space="0" w:color="auto"/>
              <w:left w:val="single" w:sz="4" w:space="0" w:color="auto"/>
              <w:bottom w:val="single" w:sz="4" w:space="0" w:color="auto"/>
              <w:right w:val="single" w:sz="4" w:space="0" w:color="auto"/>
            </w:tcBorders>
          </w:tcPr>
          <w:p w14:paraId="04CDDC0A"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14</w:t>
            </w:r>
          </w:p>
        </w:tc>
        <w:tc>
          <w:tcPr>
            <w:tcW w:w="2197" w:type="dxa"/>
            <w:tcBorders>
              <w:top w:val="single" w:sz="4" w:space="0" w:color="auto"/>
              <w:left w:val="single" w:sz="4" w:space="0" w:color="auto"/>
              <w:bottom w:val="single" w:sz="4" w:space="0" w:color="auto"/>
              <w:right w:val="single" w:sz="4" w:space="0" w:color="auto"/>
            </w:tcBorders>
          </w:tcPr>
          <w:p w14:paraId="687F2972"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61</w:t>
            </w:r>
          </w:p>
        </w:tc>
        <w:tc>
          <w:tcPr>
            <w:tcW w:w="1850" w:type="dxa"/>
            <w:tcBorders>
              <w:top w:val="single" w:sz="4" w:space="0" w:color="auto"/>
              <w:left w:val="single" w:sz="4" w:space="0" w:color="auto"/>
              <w:bottom w:val="single" w:sz="4" w:space="0" w:color="auto"/>
              <w:right w:val="single" w:sz="4" w:space="0" w:color="auto"/>
            </w:tcBorders>
          </w:tcPr>
          <w:p w14:paraId="7165F4FE"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5,275</w:t>
            </w:r>
          </w:p>
        </w:tc>
      </w:tr>
      <w:tr w:rsidR="00E166A4" w:rsidRPr="00252F3F" w14:paraId="11603FB1" w14:textId="77777777" w:rsidTr="00513C4F">
        <w:tc>
          <w:tcPr>
            <w:tcW w:w="838" w:type="dxa"/>
            <w:tcBorders>
              <w:top w:val="single" w:sz="4" w:space="0" w:color="auto"/>
              <w:left w:val="single" w:sz="4" w:space="0" w:color="auto"/>
              <w:bottom w:val="single" w:sz="4" w:space="0" w:color="auto"/>
              <w:right w:val="single" w:sz="4" w:space="0" w:color="auto"/>
            </w:tcBorders>
          </w:tcPr>
          <w:p w14:paraId="6C2DF334"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8</w:t>
            </w:r>
          </w:p>
        </w:tc>
        <w:tc>
          <w:tcPr>
            <w:tcW w:w="2925" w:type="dxa"/>
            <w:tcBorders>
              <w:top w:val="single" w:sz="4" w:space="0" w:color="auto"/>
              <w:left w:val="single" w:sz="4" w:space="0" w:color="auto"/>
              <w:bottom w:val="single" w:sz="4" w:space="0" w:color="auto"/>
              <w:right w:val="single" w:sz="4" w:space="0" w:color="auto"/>
            </w:tcBorders>
          </w:tcPr>
          <w:p w14:paraId="39D7F16D" w14:textId="77777777" w:rsidR="00E166A4" w:rsidRPr="00252F3F" w:rsidRDefault="00E166A4" w:rsidP="00513C4F">
            <w:pPr>
              <w:tabs>
                <w:tab w:val="left" w:pos="-5670"/>
                <w:tab w:val="left" w:pos="1260"/>
                <w:tab w:val="left" w:pos="1980"/>
              </w:tabs>
              <w:spacing w:before="40" w:line="312" w:lineRule="auto"/>
              <w:rPr>
                <w:bCs/>
                <w:sz w:val="28"/>
                <w:szCs w:val="28"/>
                <w:lang w:val="pt-BR"/>
              </w:rPr>
            </w:pPr>
            <w:r w:rsidRPr="00252F3F">
              <w:rPr>
                <w:bCs/>
                <w:sz w:val="28"/>
                <w:szCs w:val="28"/>
                <w:lang w:val="pt-BR"/>
              </w:rPr>
              <w:t>TBA Thụy Phiêu</w:t>
            </w:r>
          </w:p>
        </w:tc>
        <w:tc>
          <w:tcPr>
            <w:tcW w:w="1760" w:type="dxa"/>
            <w:tcBorders>
              <w:top w:val="single" w:sz="4" w:space="0" w:color="auto"/>
              <w:left w:val="single" w:sz="4" w:space="0" w:color="auto"/>
              <w:bottom w:val="single" w:sz="4" w:space="0" w:color="auto"/>
              <w:right w:val="single" w:sz="4" w:space="0" w:color="auto"/>
            </w:tcBorders>
          </w:tcPr>
          <w:p w14:paraId="2C55ACDA"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21</w:t>
            </w:r>
          </w:p>
        </w:tc>
        <w:tc>
          <w:tcPr>
            <w:tcW w:w="2197" w:type="dxa"/>
            <w:tcBorders>
              <w:top w:val="single" w:sz="4" w:space="0" w:color="auto"/>
              <w:left w:val="single" w:sz="4" w:space="0" w:color="auto"/>
              <w:bottom w:val="single" w:sz="4" w:space="0" w:color="auto"/>
              <w:right w:val="single" w:sz="4" w:space="0" w:color="auto"/>
            </w:tcBorders>
          </w:tcPr>
          <w:p w14:paraId="6DD50142"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40</w:t>
            </w:r>
          </w:p>
        </w:tc>
        <w:tc>
          <w:tcPr>
            <w:tcW w:w="1850" w:type="dxa"/>
            <w:tcBorders>
              <w:top w:val="single" w:sz="4" w:space="0" w:color="auto"/>
              <w:left w:val="single" w:sz="4" w:space="0" w:color="auto"/>
              <w:bottom w:val="single" w:sz="4" w:space="0" w:color="auto"/>
              <w:right w:val="single" w:sz="4" w:space="0" w:color="auto"/>
            </w:tcBorders>
          </w:tcPr>
          <w:p w14:paraId="1F9E278E"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4,05</w:t>
            </w:r>
          </w:p>
        </w:tc>
      </w:tr>
      <w:tr w:rsidR="00E166A4" w:rsidRPr="00252F3F" w14:paraId="4DB9486A" w14:textId="77777777" w:rsidTr="00513C4F">
        <w:tc>
          <w:tcPr>
            <w:tcW w:w="838" w:type="dxa"/>
            <w:tcBorders>
              <w:top w:val="single" w:sz="4" w:space="0" w:color="auto"/>
              <w:left w:val="single" w:sz="4" w:space="0" w:color="auto"/>
              <w:bottom w:val="single" w:sz="4" w:space="0" w:color="auto"/>
              <w:right w:val="single" w:sz="4" w:space="0" w:color="auto"/>
            </w:tcBorders>
          </w:tcPr>
          <w:p w14:paraId="34781942"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9</w:t>
            </w:r>
          </w:p>
        </w:tc>
        <w:tc>
          <w:tcPr>
            <w:tcW w:w="2925" w:type="dxa"/>
            <w:tcBorders>
              <w:top w:val="single" w:sz="4" w:space="0" w:color="auto"/>
              <w:left w:val="single" w:sz="4" w:space="0" w:color="auto"/>
              <w:bottom w:val="single" w:sz="4" w:space="0" w:color="auto"/>
              <w:right w:val="single" w:sz="4" w:space="0" w:color="auto"/>
            </w:tcBorders>
          </w:tcPr>
          <w:p w14:paraId="7E6DB60A" w14:textId="77777777" w:rsidR="00E166A4" w:rsidRPr="00252F3F" w:rsidRDefault="00E166A4" w:rsidP="00513C4F">
            <w:pPr>
              <w:tabs>
                <w:tab w:val="left" w:pos="-5670"/>
                <w:tab w:val="left" w:pos="1260"/>
                <w:tab w:val="left" w:pos="1980"/>
              </w:tabs>
              <w:spacing w:before="40" w:line="312" w:lineRule="auto"/>
              <w:rPr>
                <w:bCs/>
                <w:sz w:val="28"/>
                <w:szCs w:val="28"/>
                <w:lang w:val="pt-BR"/>
              </w:rPr>
            </w:pPr>
            <w:r w:rsidRPr="00252F3F">
              <w:rPr>
                <w:bCs/>
                <w:sz w:val="28"/>
                <w:szCs w:val="28"/>
                <w:lang w:val="pt-BR"/>
              </w:rPr>
              <w:t>TBA Đông Lâm</w:t>
            </w:r>
          </w:p>
        </w:tc>
        <w:tc>
          <w:tcPr>
            <w:tcW w:w="1760" w:type="dxa"/>
            <w:tcBorders>
              <w:top w:val="single" w:sz="4" w:space="0" w:color="auto"/>
              <w:left w:val="single" w:sz="4" w:space="0" w:color="auto"/>
              <w:bottom w:val="single" w:sz="4" w:space="0" w:color="auto"/>
              <w:right w:val="single" w:sz="4" w:space="0" w:color="auto"/>
            </w:tcBorders>
          </w:tcPr>
          <w:p w14:paraId="51ED9F42"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23</w:t>
            </w:r>
          </w:p>
        </w:tc>
        <w:tc>
          <w:tcPr>
            <w:tcW w:w="2197" w:type="dxa"/>
            <w:tcBorders>
              <w:top w:val="single" w:sz="4" w:space="0" w:color="auto"/>
              <w:left w:val="single" w:sz="4" w:space="0" w:color="auto"/>
              <w:bottom w:val="single" w:sz="4" w:space="0" w:color="auto"/>
              <w:right w:val="single" w:sz="4" w:space="0" w:color="auto"/>
            </w:tcBorders>
          </w:tcPr>
          <w:p w14:paraId="24038A1C"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93</w:t>
            </w:r>
          </w:p>
        </w:tc>
        <w:tc>
          <w:tcPr>
            <w:tcW w:w="1850" w:type="dxa"/>
            <w:tcBorders>
              <w:top w:val="single" w:sz="4" w:space="0" w:color="auto"/>
              <w:left w:val="single" w:sz="4" w:space="0" w:color="auto"/>
              <w:bottom w:val="single" w:sz="4" w:space="0" w:color="auto"/>
              <w:right w:val="single" w:sz="4" w:space="0" w:color="auto"/>
            </w:tcBorders>
          </w:tcPr>
          <w:p w14:paraId="36D61390"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8,125</w:t>
            </w:r>
          </w:p>
        </w:tc>
      </w:tr>
      <w:tr w:rsidR="00E166A4" w:rsidRPr="00252F3F" w14:paraId="6D9A4EAA" w14:textId="77777777" w:rsidTr="00513C4F">
        <w:tc>
          <w:tcPr>
            <w:tcW w:w="838" w:type="dxa"/>
            <w:tcBorders>
              <w:top w:val="single" w:sz="4" w:space="0" w:color="auto"/>
              <w:left w:val="single" w:sz="4" w:space="0" w:color="auto"/>
              <w:bottom w:val="single" w:sz="4" w:space="0" w:color="auto"/>
              <w:right w:val="single" w:sz="4" w:space="0" w:color="auto"/>
            </w:tcBorders>
          </w:tcPr>
          <w:p w14:paraId="581BE0D3"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10</w:t>
            </w:r>
          </w:p>
        </w:tc>
        <w:tc>
          <w:tcPr>
            <w:tcW w:w="2925" w:type="dxa"/>
            <w:tcBorders>
              <w:top w:val="single" w:sz="4" w:space="0" w:color="auto"/>
              <w:left w:val="single" w:sz="4" w:space="0" w:color="auto"/>
              <w:bottom w:val="single" w:sz="4" w:space="0" w:color="auto"/>
              <w:right w:val="single" w:sz="4" w:space="0" w:color="auto"/>
            </w:tcBorders>
          </w:tcPr>
          <w:p w14:paraId="408CE215" w14:textId="77777777" w:rsidR="00E166A4" w:rsidRPr="00252F3F" w:rsidRDefault="00E166A4" w:rsidP="00513C4F">
            <w:pPr>
              <w:tabs>
                <w:tab w:val="left" w:pos="-5670"/>
                <w:tab w:val="left" w:pos="1260"/>
                <w:tab w:val="left" w:pos="1980"/>
              </w:tabs>
              <w:spacing w:before="40" w:line="312" w:lineRule="auto"/>
              <w:rPr>
                <w:bCs/>
                <w:sz w:val="28"/>
                <w:szCs w:val="28"/>
                <w:lang w:val="pt-BR"/>
              </w:rPr>
            </w:pPr>
            <w:r w:rsidRPr="00252F3F">
              <w:rPr>
                <w:bCs/>
                <w:sz w:val="28"/>
                <w:szCs w:val="28"/>
                <w:lang w:val="pt-BR"/>
              </w:rPr>
              <w:t>Nguồn HC Vân Trai 1</w:t>
            </w:r>
          </w:p>
        </w:tc>
        <w:tc>
          <w:tcPr>
            <w:tcW w:w="1760" w:type="dxa"/>
            <w:tcBorders>
              <w:top w:val="single" w:sz="4" w:space="0" w:color="auto"/>
              <w:left w:val="single" w:sz="4" w:space="0" w:color="auto"/>
              <w:bottom w:val="single" w:sz="4" w:space="0" w:color="auto"/>
              <w:right w:val="single" w:sz="4" w:space="0" w:color="auto"/>
            </w:tcBorders>
          </w:tcPr>
          <w:p w14:paraId="77CA1AE3"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05</w:t>
            </w:r>
          </w:p>
        </w:tc>
        <w:tc>
          <w:tcPr>
            <w:tcW w:w="2197" w:type="dxa"/>
            <w:tcBorders>
              <w:top w:val="single" w:sz="4" w:space="0" w:color="auto"/>
              <w:left w:val="single" w:sz="4" w:space="0" w:color="auto"/>
              <w:bottom w:val="single" w:sz="4" w:space="0" w:color="auto"/>
              <w:right w:val="single" w:sz="4" w:space="0" w:color="auto"/>
            </w:tcBorders>
          </w:tcPr>
          <w:p w14:paraId="1F767FD0"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00</w:t>
            </w:r>
          </w:p>
        </w:tc>
        <w:tc>
          <w:tcPr>
            <w:tcW w:w="1850" w:type="dxa"/>
            <w:tcBorders>
              <w:top w:val="single" w:sz="4" w:space="0" w:color="auto"/>
              <w:left w:val="single" w:sz="4" w:space="0" w:color="auto"/>
              <w:bottom w:val="single" w:sz="4" w:space="0" w:color="auto"/>
              <w:right w:val="single" w:sz="4" w:space="0" w:color="auto"/>
            </w:tcBorders>
          </w:tcPr>
          <w:p w14:paraId="20120018"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0,25</w:t>
            </w:r>
          </w:p>
        </w:tc>
      </w:tr>
      <w:tr w:rsidR="00E166A4" w:rsidRPr="00252F3F" w14:paraId="1014B599" w14:textId="77777777" w:rsidTr="00513C4F">
        <w:tc>
          <w:tcPr>
            <w:tcW w:w="838" w:type="dxa"/>
            <w:tcBorders>
              <w:top w:val="single" w:sz="4" w:space="0" w:color="auto"/>
              <w:left w:val="single" w:sz="4" w:space="0" w:color="auto"/>
              <w:bottom w:val="single" w:sz="4" w:space="0" w:color="auto"/>
              <w:right w:val="single" w:sz="4" w:space="0" w:color="auto"/>
            </w:tcBorders>
          </w:tcPr>
          <w:p w14:paraId="53C8C791"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11</w:t>
            </w:r>
          </w:p>
        </w:tc>
        <w:tc>
          <w:tcPr>
            <w:tcW w:w="2925" w:type="dxa"/>
            <w:tcBorders>
              <w:top w:val="single" w:sz="4" w:space="0" w:color="auto"/>
              <w:left w:val="single" w:sz="4" w:space="0" w:color="auto"/>
              <w:bottom w:val="single" w:sz="4" w:space="0" w:color="auto"/>
              <w:right w:val="single" w:sz="4" w:space="0" w:color="auto"/>
            </w:tcBorders>
          </w:tcPr>
          <w:p w14:paraId="589CF099" w14:textId="77777777" w:rsidR="00E166A4" w:rsidRPr="00252F3F" w:rsidRDefault="00E166A4" w:rsidP="00513C4F">
            <w:pPr>
              <w:tabs>
                <w:tab w:val="left" w:pos="-5670"/>
                <w:tab w:val="left" w:pos="1260"/>
                <w:tab w:val="left" w:pos="1980"/>
              </w:tabs>
              <w:spacing w:before="40" w:line="312" w:lineRule="auto"/>
              <w:rPr>
                <w:bCs/>
                <w:sz w:val="28"/>
                <w:szCs w:val="28"/>
                <w:lang w:val="pt-BR"/>
              </w:rPr>
            </w:pPr>
            <w:r w:rsidRPr="00252F3F">
              <w:rPr>
                <w:bCs/>
                <w:sz w:val="28"/>
                <w:szCs w:val="28"/>
                <w:lang w:val="pt-BR"/>
              </w:rPr>
              <w:t>Nguồn HC Vân Trai 2</w:t>
            </w:r>
          </w:p>
        </w:tc>
        <w:tc>
          <w:tcPr>
            <w:tcW w:w="1760" w:type="dxa"/>
            <w:tcBorders>
              <w:top w:val="single" w:sz="4" w:space="0" w:color="auto"/>
              <w:left w:val="single" w:sz="4" w:space="0" w:color="auto"/>
              <w:bottom w:val="single" w:sz="4" w:space="0" w:color="auto"/>
              <w:right w:val="single" w:sz="4" w:space="0" w:color="auto"/>
            </w:tcBorders>
          </w:tcPr>
          <w:p w14:paraId="17C6FF24"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00</w:t>
            </w:r>
          </w:p>
        </w:tc>
        <w:tc>
          <w:tcPr>
            <w:tcW w:w="2197" w:type="dxa"/>
            <w:tcBorders>
              <w:top w:val="single" w:sz="4" w:space="0" w:color="auto"/>
              <w:left w:val="single" w:sz="4" w:space="0" w:color="auto"/>
              <w:bottom w:val="single" w:sz="4" w:space="0" w:color="auto"/>
              <w:right w:val="single" w:sz="4" w:space="0" w:color="auto"/>
            </w:tcBorders>
          </w:tcPr>
          <w:p w14:paraId="4836CE96"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04</w:t>
            </w:r>
          </w:p>
        </w:tc>
        <w:tc>
          <w:tcPr>
            <w:tcW w:w="1850" w:type="dxa"/>
            <w:tcBorders>
              <w:top w:val="single" w:sz="4" w:space="0" w:color="auto"/>
              <w:left w:val="single" w:sz="4" w:space="0" w:color="auto"/>
              <w:bottom w:val="single" w:sz="4" w:space="0" w:color="auto"/>
              <w:right w:val="single" w:sz="4" w:space="0" w:color="auto"/>
            </w:tcBorders>
          </w:tcPr>
          <w:p w14:paraId="79A02768"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0,3</w:t>
            </w:r>
          </w:p>
        </w:tc>
      </w:tr>
      <w:tr w:rsidR="00E166A4" w:rsidRPr="00252F3F" w14:paraId="61A6CC5B" w14:textId="77777777" w:rsidTr="00513C4F">
        <w:tc>
          <w:tcPr>
            <w:tcW w:w="838" w:type="dxa"/>
            <w:tcBorders>
              <w:top w:val="single" w:sz="4" w:space="0" w:color="auto"/>
              <w:left w:val="single" w:sz="4" w:space="0" w:color="auto"/>
              <w:bottom w:val="single" w:sz="4" w:space="0" w:color="auto"/>
              <w:right w:val="single" w:sz="4" w:space="0" w:color="auto"/>
            </w:tcBorders>
          </w:tcPr>
          <w:p w14:paraId="058768F4"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12</w:t>
            </w:r>
          </w:p>
        </w:tc>
        <w:tc>
          <w:tcPr>
            <w:tcW w:w="2925" w:type="dxa"/>
            <w:tcBorders>
              <w:top w:val="single" w:sz="4" w:space="0" w:color="auto"/>
              <w:left w:val="single" w:sz="4" w:space="0" w:color="auto"/>
              <w:bottom w:val="single" w:sz="4" w:space="0" w:color="auto"/>
              <w:right w:val="single" w:sz="4" w:space="0" w:color="auto"/>
            </w:tcBorders>
          </w:tcPr>
          <w:p w14:paraId="36D21F39" w14:textId="77777777" w:rsidR="00E166A4" w:rsidRPr="00252F3F" w:rsidRDefault="00E166A4" w:rsidP="00513C4F">
            <w:pPr>
              <w:tabs>
                <w:tab w:val="left" w:pos="-5670"/>
                <w:tab w:val="left" w:pos="1260"/>
                <w:tab w:val="left" w:pos="1980"/>
              </w:tabs>
              <w:spacing w:before="40" w:line="312" w:lineRule="auto"/>
              <w:rPr>
                <w:bCs/>
                <w:sz w:val="28"/>
                <w:szCs w:val="28"/>
                <w:lang w:val="pt-BR"/>
              </w:rPr>
            </w:pPr>
            <w:r w:rsidRPr="00252F3F">
              <w:rPr>
                <w:bCs/>
                <w:sz w:val="28"/>
                <w:szCs w:val="28"/>
                <w:lang w:val="pt-BR"/>
              </w:rPr>
              <w:t>Nguồn HC Vân Trai 3</w:t>
            </w:r>
          </w:p>
        </w:tc>
        <w:tc>
          <w:tcPr>
            <w:tcW w:w="1760" w:type="dxa"/>
            <w:tcBorders>
              <w:top w:val="single" w:sz="4" w:space="0" w:color="auto"/>
              <w:left w:val="single" w:sz="4" w:space="0" w:color="auto"/>
              <w:bottom w:val="single" w:sz="4" w:space="0" w:color="auto"/>
              <w:right w:val="single" w:sz="4" w:space="0" w:color="auto"/>
            </w:tcBorders>
          </w:tcPr>
          <w:p w14:paraId="3604AB98"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06</w:t>
            </w:r>
          </w:p>
        </w:tc>
        <w:tc>
          <w:tcPr>
            <w:tcW w:w="2197" w:type="dxa"/>
            <w:tcBorders>
              <w:top w:val="single" w:sz="4" w:space="0" w:color="auto"/>
              <w:left w:val="single" w:sz="4" w:space="0" w:color="auto"/>
              <w:bottom w:val="single" w:sz="4" w:space="0" w:color="auto"/>
              <w:right w:val="single" w:sz="4" w:space="0" w:color="auto"/>
            </w:tcBorders>
          </w:tcPr>
          <w:p w14:paraId="6C37B08C"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00</w:t>
            </w:r>
          </w:p>
        </w:tc>
        <w:tc>
          <w:tcPr>
            <w:tcW w:w="1850" w:type="dxa"/>
            <w:tcBorders>
              <w:top w:val="single" w:sz="4" w:space="0" w:color="auto"/>
              <w:left w:val="single" w:sz="4" w:space="0" w:color="auto"/>
              <w:bottom w:val="single" w:sz="4" w:space="0" w:color="auto"/>
              <w:right w:val="single" w:sz="4" w:space="0" w:color="auto"/>
            </w:tcBorders>
          </w:tcPr>
          <w:p w14:paraId="2F7CCBE5" w14:textId="77777777" w:rsidR="00E166A4" w:rsidRPr="00252F3F" w:rsidRDefault="00E166A4" w:rsidP="00513C4F">
            <w:pPr>
              <w:tabs>
                <w:tab w:val="left" w:pos="-5670"/>
                <w:tab w:val="left" w:pos="1260"/>
                <w:tab w:val="left" w:pos="1980"/>
              </w:tabs>
              <w:spacing w:before="40" w:line="312" w:lineRule="auto"/>
              <w:ind w:firstLine="630"/>
              <w:jc w:val="center"/>
              <w:rPr>
                <w:bCs/>
                <w:sz w:val="28"/>
                <w:szCs w:val="28"/>
                <w:lang w:val="pt-BR"/>
              </w:rPr>
            </w:pPr>
            <w:r w:rsidRPr="00252F3F">
              <w:rPr>
                <w:bCs/>
                <w:sz w:val="28"/>
                <w:szCs w:val="28"/>
                <w:lang w:val="pt-BR"/>
              </w:rPr>
              <w:t>0,3</w:t>
            </w:r>
          </w:p>
        </w:tc>
      </w:tr>
      <w:tr w:rsidR="00E166A4" w:rsidRPr="00252F3F" w14:paraId="655525DC" w14:textId="77777777" w:rsidTr="00513C4F">
        <w:tc>
          <w:tcPr>
            <w:tcW w:w="838" w:type="dxa"/>
            <w:tcBorders>
              <w:top w:val="single" w:sz="4" w:space="0" w:color="auto"/>
              <w:left w:val="single" w:sz="4" w:space="0" w:color="auto"/>
              <w:bottom w:val="single" w:sz="4" w:space="0" w:color="auto"/>
              <w:right w:val="single" w:sz="4" w:space="0" w:color="auto"/>
            </w:tcBorders>
          </w:tcPr>
          <w:p w14:paraId="56FAB9CA" w14:textId="77777777" w:rsidR="00E166A4" w:rsidRPr="00252F3F" w:rsidRDefault="00E166A4" w:rsidP="00513C4F">
            <w:pPr>
              <w:tabs>
                <w:tab w:val="left" w:pos="-5670"/>
                <w:tab w:val="left" w:pos="1260"/>
                <w:tab w:val="left" w:pos="1980"/>
              </w:tabs>
              <w:spacing w:before="40" w:line="312" w:lineRule="auto"/>
              <w:ind w:firstLine="630"/>
              <w:jc w:val="center"/>
              <w:rPr>
                <w:b/>
                <w:sz w:val="28"/>
                <w:szCs w:val="28"/>
                <w:lang w:val="pt-BR"/>
              </w:rPr>
            </w:pPr>
          </w:p>
        </w:tc>
        <w:tc>
          <w:tcPr>
            <w:tcW w:w="2925" w:type="dxa"/>
            <w:tcBorders>
              <w:top w:val="single" w:sz="4" w:space="0" w:color="auto"/>
              <w:left w:val="single" w:sz="4" w:space="0" w:color="auto"/>
              <w:bottom w:val="single" w:sz="4" w:space="0" w:color="auto"/>
              <w:right w:val="single" w:sz="4" w:space="0" w:color="auto"/>
            </w:tcBorders>
          </w:tcPr>
          <w:p w14:paraId="6BB66873" w14:textId="77777777" w:rsidR="00E166A4" w:rsidRPr="00252F3F" w:rsidRDefault="00E166A4" w:rsidP="00513C4F">
            <w:pPr>
              <w:tabs>
                <w:tab w:val="left" w:pos="-5670"/>
                <w:tab w:val="left" w:pos="1260"/>
                <w:tab w:val="left" w:pos="1980"/>
              </w:tabs>
              <w:spacing w:before="40" w:line="312" w:lineRule="auto"/>
              <w:rPr>
                <w:b/>
                <w:sz w:val="28"/>
                <w:szCs w:val="28"/>
                <w:lang w:val="pt-BR"/>
              </w:rPr>
            </w:pPr>
            <w:r w:rsidRPr="00252F3F">
              <w:rPr>
                <w:b/>
                <w:sz w:val="28"/>
                <w:szCs w:val="28"/>
                <w:lang w:val="pt-BR"/>
              </w:rPr>
              <w:t>Tổng cộng</w:t>
            </w:r>
          </w:p>
        </w:tc>
        <w:tc>
          <w:tcPr>
            <w:tcW w:w="1760" w:type="dxa"/>
            <w:tcBorders>
              <w:top w:val="single" w:sz="4" w:space="0" w:color="auto"/>
              <w:left w:val="single" w:sz="4" w:space="0" w:color="auto"/>
              <w:bottom w:val="single" w:sz="4" w:space="0" w:color="auto"/>
              <w:right w:val="single" w:sz="4" w:space="0" w:color="auto"/>
            </w:tcBorders>
          </w:tcPr>
          <w:p w14:paraId="4FD1FD76" w14:textId="77777777" w:rsidR="00E166A4" w:rsidRPr="00252F3F" w:rsidRDefault="00E166A4" w:rsidP="00513C4F">
            <w:pPr>
              <w:tabs>
                <w:tab w:val="left" w:pos="-5670"/>
                <w:tab w:val="left" w:pos="1260"/>
                <w:tab w:val="left" w:pos="1980"/>
              </w:tabs>
              <w:spacing w:before="40" w:line="312" w:lineRule="auto"/>
              <w:ind w:firstLine="630"/>
              <w:jc w:val="center"/>
              <w:rPr>
                <w:b/>
                <w:sz w:val="28"/>
                <w:szCs w:val="28"/>
                <w:lang w:val="pt-BR"/>
              </w:rPr>
            </w:pPr>
            <w:r w:rsidRPr="00252F3F">
              <w:rPr>
                <w:b/>
                <w:sz w:val="28"/>
                <w:szCs w:val="28"/>
                <w:lang w:val="pt-BR"/>
              </w:rPr>
              <w:t>148</w:t>
            </w:r>
          </w:p>
        </w:tc>
        <w:tc>
          <w:tcPr>
            <w:tcW w:w="2197" w:type="dxa"/>
            <w:tcBorders>
              <w:top w:val="single" w:sz="4" w:space="0" w:color="auto"/>
              <w:left w:val="single" w:sz="4" w:space="0" w:color="auto"/>
              <w:bottom w:val="single" w:sz="4" w:space="0" w:color="auto"/>
              <w:right w:val="single" w:sz="4" w:space="0" w:color="auto"/>
            </w:tcBorders>
          </w:tcPr>
          <w:p w14:paraId="45F5711B" w14:textId="77777777" w:rsidR="00E166A4" w:rsidRPr="00252F3F" w:rsidRDefault="00E166A4" w:rsidP="00513C4F">
            <w:pPr>
              <w:tabs>
                <w:tab w:val="left" w:pos="-5670"/>
                <w:tab w:val="left" w:pos="1260"/>
                <w:tab w:val="left" w:pos="1980"/>
              </w:tabs>
              <w:spacing w:before="40" w:line="312" w:lineRule="auto"/>
              <w:ind w:firstLine="630"/>
              <w:jc w:val="center"/>
              <w:rPr>
                <w:b/>
                <w:sz w:val="28"/>
                <w:szCs w:val="28"/>
                <w:lang w:val="pt-BR"/>
              </w:rPr>
            </w:pPr>
            <w:r w:rsidRPr="00252F3F">
              <w:rPr>
                <w:b/>
                <w:sz w:val="28"/>
                <w:szCs w:val="28"/>
                <w:lang w:val="pt-BR"/>
              </w:rPr>
              <w:t>470</w:t>
            </w:r>
          </w:p>
        </w:tc>
        <w:tc>
          <w:tcPr>
            <w:tcW w:w="1850" w:type="dxa"/>
            <w:tcBorders>
              <w:top w:val="single" w:sz="4" w:space="0" w:color="auto"/>
              <w:left w:val="single" w:sz="4" w:space="0" w:color="auto"/>
              <w:bottom w:val="single" w:sz="4" w:space="0" w:color="auto"/>
              <w:right w:val="single" w:sz="4" w:space="0" w:color="auto"/>
            </w:tcBorders>
          </w:tcPr>
          <w:p w14:paraId="7400FF75" w14:textId="77777777" w:rsidR="00E166A4" w:rsidRPr="00252F3F" w:rsidRDefault="00E166A4" w:rsidP="00513C4F">
            <w:pPr>
              <w:tabs>
                <w:tab w:val="left" w:pos="-5670"/>
                <w:tab w:val="left" w:pos="1260"/>
                <w:tab w:val="left" w:pos="1980"/>
              </w:tabs>
              <w:spacing w:before="40" w:line="312" w:lineRule="auto"/>
              <w:ind w:firstLine="630"/>
              <w:jc w:val="center"/>
              <w:rPr>
                <w:b/>
                <w:sz w:val="28"/>
                <w:szCs w:val="28"/>
                <w:lang w:val="pt-BR"/>
              </w:rPr>
            </w:pPr>
            <w:r w:rsidRPr="00252F3F">
              <w:rPr>
                <w:b/>
                <w:sz w:val="28"/>
                <w:szCs w:val="28"/>
                <w:lang w:val="pt-BR"/>
              </w:rPr>
              <w:t>42,65</w:t>
            </w:r>
          </w:p>
        </w:tc>
      </w:tr>
    </w:tbl>
    <w:p w14:paraId="0E9A5A97" w14:textId="77777777" w:rsidR="00E166A4" w:rsidRPr="00252F3F" w:rsidRDefault="00E166A4" w:rsidP="00E166A4">
      <w:pPr>
        <w:widowControl w:val="0"/>
        <w:tabs>
          <w:tab w:val="left" w:pos="720"/>
          <w:tab w:val="left" w:pos="1260"/>
          <w:tab w:val="left" w:pos="1980"/>
        </w:tabs>
        <w:spacing w:before="60" w:after="60"/>
        <w:ind w:firstLine="630"/>
        <w:rPr>
          <w:b/>
          <w:sz w:val="28"/>
          <w:szCs w:val="28"/>
          <w:lang w:val="pt-BR"/>
        </w:rPr>
      </w:pPr>
      <w:bookmarkStart w:id="2" w:name="_Hlk149861646"/>
      <w:r w:rsidRPr="00252F3F">
        <w:rPr>
          <w:b/>
          <w:sz w:val="28"/>
          <w:szCs w:val="28"/>
          <w:lang w:val="pt-BR"/>
        </w:rPr>
        <w:t>d.Thiết bị chiếu sáng</w:t>
      </w:r>
    </w:p>
    <w:p w14:paraId="52921B63" w14:textId="77777777" w:rsidR="00E166A4" w:rsidRPr="00252F3F" w:rsidRDefault="00E166A4" w:rsidP="00E166A4">
      <w:pPr>
        <w:widowControl w:val="0"/>
        <w:numPr>
          <w:ilvl w:val="0"/>
          <w:numId w:val="5"/>
        </w:numPr>
        <w:tabs>
          <w:tab w:val="left" w:pos="720"/>
          <w:tab w:val="num" w:pos="1134"/>
          <w:tab w:val="left" w:pos="1260"/>
          <w:tab w:val="left" w:pos="1980"/>
        </w:tabs>
        <w:spacing w:before="60" w:after="60"/>
        <w:ind w:firstLine="630"/>
        <w:rPr>
          <w:b/>
          <w:sz w:val="28"/>
          <w:szCs w:val="28"/>
          <w:lang w:val="pt-BR"/>
        </w:rPr>
      </w:pPr>
      <w:r w:rsidRPr="00252F3F">
        <w:rPr>
          <w:b/>
          <w:sz w:val="28"/>
          <w:szCs w:val="28"/>
          <w:lang w:val="pt-BR"/>
        </w:rPr>
        <w:t>ĐÈN CHIẾU SÁNG LED 50W</w:t>
      </w:r>
    </w:p>
    <w:p w14:paraId="4A317836"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Hiệu suất phát quang lớn: ≥ 120Lm/W .</w:t>
      </w:r>
    </w:p>
    <w:p w14:paraId="66DD81E3"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Nhiệt độ làm việc -30 0C  đến 45 0C.</w:t>
      </w:r>
    </w:p>
    <w:p w14:paraId="5ACCCC3D"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Chỉ số hiển thị mầu: Ra=70 %.</w:t>
      </w:r>
    </w:p>
    <w:p w14:paraId="7DC413C7"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Công suất tiêu thụ: 50W</w:t>
      </w:r>
    </w:p>
    <w:p w14:paraId="6637AE67"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lastRenderedPageBreak/>
        <w:t>Hệ số công suất nguồn: &gt;0.95.</w:t>
      </w:r>
    </w:p>
    <w:p w14:paraId="012AA207"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Tuổi thọ ≥ 50.000h Ta=30độ C (B50/L70).</w:t>
      </w:r>
    </w:p>
    <w:p w14:paraId="5B969CA4"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Chóa đèn có khả năng tự động tiết giảm công suất - Dimming</w:t>
      </w:r>
    </w:p>
    <w:p w14:paraId="3C041EF7"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Chỉ số chống bụi nước phần quang và điện: ≥ IP66</w:t>
      </w:r>
    </w:p>
    <w:p w14:paraId="0524B171"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Cấp cách điện: Class 1</w:t>
      </w:r>
    </w:p>
    <w:p w14:paraId="6BB7E901"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Lực chống va đập: ≥ IK08</w:t>
      </w:r>
    </w:p>
    <w:p w14:paraId="0972CAF8"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Thân đèn làm bằng nhôm đúc áp lực cao.</w:t>
      </w:r>
    </w:p>
    <w:p w14:paraId="13E14C76"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 xml:space="preserve"> Driver thiết kế đồng bộ, có chức năng chống quá nhiệt, quá dòng và quá áp, ổn dòng, chống dòng rò .</w:t>
      </w:r>
    </w:p>
    <w:p w14:paraId="453EFF78"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Điện áp 154V - 242V. Tần số 50/60Hz.</w:t>
      </w:r>
    </w:p>
    <w:p w14:paraId="1CDB65B4"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Chống sét lan truyền SPD lên tới 10 kV.</w:t>
      </w:r>
    </w:p>
    <w:p w14:paraId="27D96C54"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 xml:space="preserve">Đèn có kiểu dáng công nghiệp, linh hoạt trong việc thay đổi công suất, thuận tiên trong công tác thay thế, bảo dưỡng khi cần. </w:t>
      </w:r>
    </w:p>
    <w:p w14:paraId="5B1DA65C"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Tuân thủ theo quy định tại Văn bản số 8298/SXD-MT ngày 21 tháng 9 năm 2016 của Sở xây dựng Hà Nội về việc: Tiêu chí kỹ thuật đối với đèn điện LED sử dụng trong hệ thống chiếu sáng công cộng trên địa bàn Thành phố.</w:t>
      </w:r>
    </w:p>
    <w:p w14:paraId="1B83FB14" w14:textId="77777777" w:rsidR="00E166A4" w:rsidRPr="00252F3F" w:rsidRDefault="00E166A4" w:rsidP="00E166A4">
      <w:pPr>
        <w:widowControl w:val="0"/>
        <w:numPr>
          <w:ilvl w:val="0"/>
          <w:numId w:val="5"/>
        </w:numPr>
        <w:tabs>
          <w:tab w:val="left" w:pos="720"/>
          <w:tab w:val="num" w:pos="1134"/>
          <w:tab w:val="left" w:pos="1260"/>
          <w:tab w:val="left" w:pos="1980"/>
        </w:tabs>
        <w:spacing w:before="60" w:after="60"/>
        <w:ind w:firstLine="630"/>
        <w:rPr>
          <w:b/>
          <w:sz w:val="28"/>
          <w:szCs w:val="28"/>
          <w:lang w:val="pt-BR"/>
        </w:rPr>
      </w:pPr>
      <w:r w:rsidRPr="00252F3F">
        <w:rPr>
          <w:b/>
          <w:sz w:val="28"/>
          <w:szCs w:val="28"/>
          <w:lang w:val="pt-BR"/>
        </w:rPr>
        <w:t>ĐÈN CHIẾU SÁNG LED 75W</w:t>
      </w:r>
    </w:p>
    <w:p w14:paraId="3143F812"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Hiệu suất phát quang lớn: ≥ 120Lm/W .</w:t>
      </w:r>
    </w:p>
    <w:p w14:paraId="1790A129"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Nhiệt độ làm việc -30 0C  đến 45 0C.</w:t>
      </w:r>
    </w:p>
    <w:p w14:paraId="22835479"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Chỉ số hiển thị mầu: Ra=70 %.</w:t>
      </w:r>
    </w:p>
    <w:p w14:paraId="234C70BD"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Công suất tiêu thụ: 75W</w:t>
      </w:r>
    </w:p>
    <w:p w14:paraId="468DC0C7"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Hệ số công suất nguồn: &gt;0.95.</w:t>
      </w:r>
    </w:p>
    <w:p w14:paraId="47295C06"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Tuổi thọ ≥ 50.000h Ta=30độ C (B50/L70).</w:t>
      </w:r>
    </w:p>
    <w:p w14:paraId="18BC21D5"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Chóa đèn có khả năng tự động tiết giảm công suất -Dimming</w:t>
      </w:r>
    </w:p>
    <w:p w14:paraId="046A9F15"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Chỉ số chống bụi nước phần quang và điện: ≥IP66</w:t>
      </w:r>
    </w:p>
    <w:p w14:paraId="09658CAC"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Cấp cách điện: Class 1</w:t>
      </w:r>
    </w:p>
    <w:p w14:paraId="17D26420"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Lực chống va đập: ≥IK08</w:t>
      </w:r>
    </w:p>
    <w:p w14:paraId="7D57D798"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lastRenderedPageBreak/>
        <w:t>Thân đèn làm bằng nhôm đúc áp lực cao.</w:t>
      </w:r>
    </w:p>
    <w:p w14:paraId="2DF6D65C"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 xml:space="preserve"> Driver thiết kế đồng bộ, có chức năng chống quá nhiệt, quá dòng và quá áp, ổn dòng, chống dòng rò .</w:t>
      </w:r>
    </w:p>
    <w:p w14:paraId="718A4FE0"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Điện áp 154V - 242V. Tần số 50/60Hz.</w:t>
      </w:r>
    </w:p>
    <w:p w14:paraId="62273703"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Chống sét lan truyền SPD lên tới 10 kV.</w:t>
      </w:r>
    </w:p>
    <w:p w14:paraId="15766B00"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 xml:space="preserve">Đèn có kiểu dáng công nghiệp, linh hoạt trong việc thay đổi công suất, thuận tiên trong công tác thay thế, bảo dưỡng khi cần. </w:t>
      </w:r>
    </w:p>
    <w:p w14:paraId="7AF38A9B" w14:textId="77777777" w:rsidR="00E166A4" w:rsidRPr="00252F3F" w:rsidRDefault="00E166A4" w:rsidP="00E166A4">
      <w:pPr>
        <w:tabs>
          <w:tab w:val="left" w:pos="1260"/>
          <w:tab w:val="left" w:pos="1980"/>
        </w:tabs>
        <w:spacing w:before="60" w:after="60" w:line="312" w:lineRule="auto"/>
        <w:ind w:firstLine="630"/>
        <w:rPr>
          <w:sz w:val="28"/>
          <w:szCs w:val="28"/>
          <w:lang w:val="pt-BR"/>
        </w:rPr>
      </w:pPr>
      <w:r w:rsidRPr="00252F3F">
        <w:rPr>
          <w:sz w:val="28"/>
          <w:szCs w:val="28"/>
          <w:lang w:val="pt-BR"/>
        </w:rPr>
        <w:t>Tuân thủ theo quy định tại Văn bản số 8298/SXD-MT ngày 21 tháng 9 năm 2016 của Sở xây dựng Hà Nội về việc: Tiêu chí kỹ thuật đối với đèn điện LED sử dụng trong hệ thống chiếu sáng công cộng trên địa bàn Thành phố.</w:t>
      </w:r>
    </w:p>
    <w:p w14:paraId="6C195192" w14:textId="77777777" w:rsidR="00E166A4" w:rsidRPr="00252F3F" w:rsidRDefault="00E166A4" w:rsidP="00E166A4">
      <w:pPr>
        <w:widowControl w:val="0"/>
        <w:numPr>
          <w:ilvl w:val="0"/>
          <w:numId w:val="5"/>
        </w:numPr>
        <w:tabs>
          <w:tab w:val="left" w:pos="720"/>
          <w:tab w:val="num" w:pos="1134"/>
          <w:tab w:val="left" w:pos="1260"/>
          <w:tab w:val="left" w:pos="1980"/>
        </w:tabs>
        <w:spacing w:before="60" w:after="60"/>
        <w:ind w:firstLine="630"/>
        <w:rPr>
          <w:b/>
          <w:sz w:val="28"/>
          <w:szCs w:val="28"/>
          <w:lang w:val="pt-BR"/>
        </w:rPr>
      </w:pPr>
      <w:r w:rsidRPr="00252F3F">
        <w:rPr>
          <w:b/>
          <w:sz w:val="28"/>
          <w:szCs w:val="28"/>
          <w:lang w:val="pt-BR"/>
        </w:rPr>
        <w:t>CỘT BÊ TÔNG LY TÂM 8M</w:t>
      </w:r>
    </w:p>
    <w:p w14:paraId="225B3238" w14:textId="77777777" w:rsidR="00E166A4" w:rsidRPr="00252F3F" w:rsidRDefault="00E166A4" w:rsidP="00E166A4">
      <w:pPr>
        <w:numPr>
          <w:ilvl w:val="0"/>
          <w:numId w:val="1"/>
        </w:numPr>
        <w:tabs>
          <w:tab w:val="num" w:pos="709"/>
          <w:tab w:val="left" w:pos="1260"/>
          <w:tab w:val="left" w:pos="1980"/>
        </w:tabs>
        <w:spacing w:before="60" w:after="60" w:line="312" w:lineRule="auto"/>
        <w:ind w:left="357" w:firstLine="630"/>
        <w:rPr>
          <w:sz w:val="28"/>
          <w:szCs w:val="28"/>
          <w:lang w:val="pt-BR"/>
        </w:rPr>
      </w:pPr>
      <w:r w:rsidRPr="00252F3F">
        <w:rPr>
          <w:sz w:val="28"/>
          <w:szCs w:val="28"/>
          <w:lang w:val="pt-BR"/>
        </w:rPr>
        <w:t>Cột có kích thước 8000x160x266mm được đúc sẵn, bên trong cốt thép</w:t>
      </w:r>
    </w:p>
    <w:p w14:paraId="1FA262A4" w14:textId="77777777" w:rsidR="00E166A4" w:rsidRPr="00252F3F" w:rsidRDefault="00E166A4" w:rsidP="00E166A4">
      <w:pPr>
        <w:numPr>
          <w:ilvl w:val="0"/>
          <w:numId w:val="1"/>
        </w:numPr>
        <w:tabs>
          <w:tab w:val="num" w:pos="709"/>
          <w:tab w:val="left" w:pos="1260"/>
          <w:tab w:val="left" w:pos="1980"/>
        </w:tabs>
        <w:spacing w:before="60" w:after="60" w:line="312" w:lineRule="auto"/>
        <w:ind w:left="357" w:firstLine="630"/>
        <w:rPr>
          <w:sz w:val="28"/>
          <w:szCs w:val="28"/>
          <w:lang w:val="pt-BR"/>
        </w:rPr>
      </w:pPr>
      <w:r w:rsidRPr="00252F3F">
        <w:rPr>
          <w:sz w:val="28"/>
          <w:szCs w:val="28"/>
          <w:lang w:val="pt-BR"/>
        </w:rPr>
        <w:t>Cột và móng được tính theo tiêu chuẩn TCVN 5847 về tải trọng lực đầu cột</w:t>
      </w:r>
    </w:p>
    <w:p w14:paraId="33AEEE51" w14:textId="77777777" w:rsidR="00E166A4" w:rsidRPr="00252F3F" w:rsidRDefault="00E166A4" w:rsidP="00E166A4">
      <w:pPr>
        <w:widowControl w:val="0"/>
        <w:numPr>
          <w:ilvl w:val="0"/>
          <w:numId w:val="5"/>
        </w:numPr>
        <w:tabs>
          <w:tab w:val="left" w:pos="720"/>
          <w:tab w:val="num" w:pos="1134"/>
          <w:tab w:val="left" w:pos="1260"/>
          <w:tab w:val="left" w:pos="1980"/>
        </w:tabs>
        <w:spacing w:before="60" w:after="60"/>
        <w:ind w:firstLine="630"/>
        <w:rPr>
          <w:b/>
          <w:sz w:val="28"/>
          <w:szCs w:val="28"/>
          <w:lang w:val="pt-BR"/>
        </w:rPr>
      </w:pPr>
      <w:r w:rsidRPr="00252F3F">
        <w:rPr>
          <w:b/>
          <w:sz w:val="28"/>
          <w:szCs w:val="28"/>
          <w:lang w:val="pt-BR"/>
        </w:rPr>
        <w:t xml:space="preserve">CẦN ĐÈN </w:t>
      </w:r>
    </w:p>
    <w:p w14:paraId="58F970DE"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Sử dụng các cần chữ L và cần đèn sợi tóc có kiểu dáng đẹp, độ vươn hợp lý. Toàn bộ các cần đèn được mạ kẽm nhúng nóng có độ bền cao.</w:t>
      </w:r>
    </w:p>
    <w:p w14:paraId="746BCD83" w14:textId="77777777" w:rsidR="00E166A4" w:rsidRPr="00252F3F" w:rsidRDefault="00E166A4" w:rsidP="00E166A4">
      <w:pPr>
        <w:widowControl w:val="0"/>
        <w:numPr>
          <w:ilvl w:val="0"/>
          <w:numId w:val="5"/>
        </w:numPr>
        <w:tabs>
          <w:tab w:val="left" w:pos="720"/>
          <w:tab w:val="num" w:pos="1134"/>
          <w:tab w:val="left" w:pos="1260"/>
          <w:tab w:val="left" w:pos="1980"/>
        </w:tabs>
        <w:spacing w:before="60" w:after="60"/>
        <w:ind w:firstLine="630"/>
        <w:rPr>
          <w:b/>
          <w:sz w:val="28"/>
          <w:szCs w:val="28"/>
          <w:lang w:val="pt-BR"/>
        </w:rPr>
      </w:pPr>
      <w:r w:rsidRPr="00252F3F">
        <w:rPr>
          <w:b/>
          <w:sz w:val="28"/>
          <w:szCs w:val="28"/>
          <w:lang w:val="pt-BR"/>
        </w:rPr>
        <w:t>TỦ ĐIỀU KHIỂN CHIẾU SÁNG</w:t>
      </w:r>
    </w:p>
    <w:p w14:paraId="66B804C3"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 xml:space="preserve">Sử dụng loại tủ chuyên dùng cấp điện và điều khiển chiếu sáng có chức năng cấp nguồn và đóng, cắt hệ thống chiếu sáng tự động theo chương trình cài đặt sẵn. Sơ đồ nguyên lý của tủ  theo thiết kế cơ sở (xem bản vẽ tủ). </w:t>
      </w:r>
    </w:p>
    <w:p w14:paraId="3C9B9584"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Tủ điều khiển có thể thực hiện được chức năng đóng cắt mạch cấp điện cho đèn tự động theo các chế độ:</w:t>
      </w:r>
    </w:p>
    <w:p w14:paraId="37C3B947" w14:textId="77777777" w:rsidR="00E166A4" w:rsidRPr="00252F3F" w:rsidRDefault="00E166A4" w:rsidP="00E166A4">
      <w:pPr>
        <w:numPr>
          <w:ilvl w:val="0"/>
          <w:numId w:val="4"/>
        </w:numPr>
        <w:tabs>
          <w:tab w:val="left" w:pos="1260"/>
          <w:tab w:val="left" w:pos="1980"/>
        </w:tabs>
        <w:spacing w:before="60" w:after="60" w:line="312" w:lineRule="auto"/>
        <w:ind w:left="1714" w:firstLine="630"/>
        <w:rPr>
          <w:sz w:val="28"/>
          <w:szCs w:val="28"/>
          <w:lang w:val="pt-BR"/>
        </w:rPr>
      </w:pPr>
      <w:r w:rsidRPr="00252F3F">
        <w:rPr>
          <w:sz w:val="28"/>
          <w:szCs w:val="28"/>
          <w:lang w:val="pt-BR"/>
        </w:rPr>
        <w:t xml:space="preserve">Ban ngày: </w:t>
      </w:r>
      <w:r w:rsidRPr="00252F3F">
        <w:rPr>
          <w:sz w:val="28"/>
          <w:szCs w:val="28"/>
          <w:lang w:val="pt-BR"/>
        </w:rPr>
        <w:tab/>
      </w:r>
      <w:r w:rsidRPr="00252F3F">
        <w:rPr>
          <w:sz w:val="28"/>
          <w:szCs w:val="28"/>
          <w:lang w:val="pt-BR"/>
        </w:rPr>
        <w:tab/>
        <w:t xml:space="preserve">Tắt toàn bộ đèn </w:t>
      </w:r>
      <w:r w:rsidRPr="00252F3F">
        <w:rPr>
          <w:sz w:val="28"/>
          <w:szCs w:val="28"/>
          <w:lang w:val="pt-BR"/>
        </w:rPr>
        <w:tab/>
      </w:r>
      <w:r w:rsidRPr="00252F3F">
        <w:rPr>
          <w:sz w:val="28"/>
          <w:szCs w:val="28"/>
          <w:lang w:val="pt-BR"/>
        </w:rPr>
        <w:tab/>
      </w:r>
      <w:r w:rsidRPr="00252F3F">
        <w:rPr>
          <w:sz w:val="28"/>
          <w:szCs w:val="28"/>
          <w:lang w:val="pt-BR"/>
        </w:rPr>
        <w:tab/>
        <w:t>(Từ 06h đến 18h)</w:t>
      </w:r>
    </w:p>
    <w:p w14:paraId="6AA7A7D7" w14:textId="77777777" w:rsidR="00E166A4" w:rsidRPr="00252F3F" w:rsidRDefault="00E166A4" w:rsidP="00E166A4">
      <w:pPr>
        <w:numPr>
          <w:ilvl w:val="0"/>
          <w:numId w:val="4"/>
        </w:numPr>
        <w:tabs>
          <w:tab w:val="left" w:pos="1260"/>
          <w:tab w:val="left" w:pos="1980"/>
        </w:tabs>
        <w:spacing w:before="60" w:after="60" w:line="312" w:lineRule="auto"/>
        <w:ind w:left="1714" w:firstLine="630"/>
        <w:rPr>
          <w:sz w:val="28"/>
          <w:szCs w:val="28"/>
          <w:lang w:val="pt-BR"/>
        </w:rPr>
      </w:pPr>
      <w:r w:rsidRPr="00252F3F">
        <w:rPr>
          <w:sz w:val="28"/>
          <w:szCs w:val="28"/>
          <w:lang w:val="pt-BR"/>
        </w:rPr>
        <w:t xml:space="preserve">Buổi tối:  </w:t>
      </w:r>
      <w:r w:rsidRPr="00252F3F">
        <w:rPr>
          <w:sz w:val="28"/>
          <w:szCs w:val="28"/>
          <w:lang w:val="pt-BR"/>
        </w:rPr>
        <w:tab/>
      </w:r>
      <w:r w:rsidRPr="00252F3F">
        <w:rPr>
          <w:sz w:val="28"/>
          <w:szCs w:val="28"/>
          <w:lang w:val="pt-BR"/>
        </w:rPr>
        <w:tab/>
        <w:t xml:space="preserve">Đóng điện bật sáng toàn bộ đèn </w:t>
      </w:r>
      <w:r w:rsidRPr="00252F3F">
        <w:rPr>
          <w:sz w:val="28"/>
          <w:szCs w:val="28"/>
          <w:lang w:val="pt-BR"/>
        </w:rPr>
        <w:tab/>
        <w:t>(Từ 18h đến 23h)</w:t>
      </w:r>
    </w:p>
    <w:p w14:paraId="3CDED526" w14:textId="77777777" w:rsidR="00E166A4" w:rsidRPr="00252F3F" w:rsidRDefault="00E166A4" w:rsidP="00E166A4">
      <w:pPr>
        <w:numPr>
          <w:ilvl w:val="0"/>
          <w:numId w:val="4"/>
        </w:numPr>
        <w:tabs>
          <w:tab w:val="left" w:pos="1260"/>
          <w:tab w:val="left" w:pos="1980"/>
        </w:tabs>
        <w:spacing w:before="60" w:after="60" w:line="312" w:lineRule="auto"/>
        <w:ind w:left="1714" w:firstLine="630"/>
        <w:rPr>
          <w:sz w:val="28"/>
          <w:szCs w:val="28"/>
          <w:lang w:val="pt-BR"/>
        </w:rPr>
      </w:pPr>
      <w:r w:rsidRPr="00252F3F">
        <w:rPr>
          <w:sz w:val="28"/>
          <w:szCs w:val="28"/>
          <w:lang w:val="pt-BR"/>
        </w:rPr>
        <w:t xml:space="preserve">Đêm khuya: </w:t>
      </w:r>
      <w:r w:rsidRPr="00252F3F">
        <w:rPr>
          <w:sz w:val="28"/>
          <w:szCs w:val="28"/>
          <w:lang w:val="pt-BR"/>
        </w:rPr>
        <w:tab/>
        <w:t>Tắt 1/3 hoặc 2/3 số đèn</w:t>
      </w:r>
      <w:r w:rsidRPr="00252F3F">
        <w:rPr>
          <w:sz w:val="28"/>
          <w:szCs w:val="28"/>
          <w:lang w:val="pt-BR"/>
        </w:rPr>
        <w:tab/>
      </w:r>
      <w:r w:rsidRPr="00252F3F">
        <w:rPr>
          <w:sz w:val="28"/>
          <w:szCs w:val="28"/>
          <w:lang w:val="pt-BR"/>
        </w:rPr>
        <w:tab/>
        <w:t>(Từ 23h đến 06h)</w:t>
      </w:r>
    </w:p>
    <w:p w14:paraId="4BA3D7D0" w14:textId="77777777" w:rsidR="00E166A4" w:rsidRPr="00252F3F" w:rsidRDefault="00E166A4" w:rsidP="00E166A4">
      <w:pPr>
        <w:numPr>
          <w:ilvl w:val="0"/>
          <w:numId w:val="4"/>
        </w:numPr>
        <w:tabs>
          <w:tab w:val="left" w:pos="1260"/>
          <w:tab w:val="left" w:pos="1980"/>
        </w:tabs>
        <w:spacing w:before="60" w:after="60" w:line="312" w:lineRule="auto"/>
        <w:ind w:left="1714" w:firstLine="630"/>
        <w:rPr>
          <w:sz w:val="28"/>
          <w:szCs w:val="28"/>
          <w:lang w:val="pt-BR"/>
        </w:rPr>
      </w:pPr>
      <w:r w:rsidRPr="00252F3F">
        <w:rPr>
          <w:sz w:val="28"/>
          <w:szCs w:val="28"/>
          <w:lang w:val="pt-BR"/>
        </w:rPr>
        <w:lastRenderedPageBreak/>
        <w:t>Thời gian đóng cắt đèn có thể điều chỉnh cho phù hợp với thời tiết và yêu cầu của địa phương</w:t>
      </w:r>
    </w:p>
    <w:p w14:paraId="679B2B90"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Tủ cần được gá lắp vững chắc vào cột điện hiện có, đảm bảo cao độ để thuận tiện thao tác vận hành, có khóa an toàn. Giá đỡ tủ được mạ nhúng kẽm nóng.</w:t>
      </w:r>
    </w:p>
    <w:p w14:paraId="46E32DD2"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Thân và cửa tủ được làm bằng thép tấm nhẵn, có độ dày không nhỏ hơn 1,5mm và có khung thép vững chắc; vỏ tủ được sơn chống rỉ và sơn màu ghi theo phương pháp sơn tĩnh điện. Các mối hàn cần được làm nhẵn. Toàn bộ tủ cần được lắp ráp hoàn chỉnh tại xưởng sản xuất. Cấu trúc đi dây trong tủ cần thiết kế thuận tiện cho việc kiểm tra và bảo dưỡng. Sơ đồ đấu dây của tủ cần được in rõ ở phía bên trong cánh cửa tủ. Tủ cần được trang bị khoá.</w:t>
      </w:r>
    </w:p>
    <w:p w14:paraId="1461AA75"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Tất cả các chi tiết của mạch điều khiển được thiết kế để vận hành tự động trong chế độ 3Pha/4 dây, nguồn điện 380/220V - 50 Hz.</w:t>
      </w:r>
    </w:p>
    <w:p w14:paraId="01D503D4"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Vỏ tủ được nối với hệ thống tiếp địa lặp lại (6 cọc thép L63x63x6x2.500 mạ kẽm) đảm bảo điện trở nối đất Rz &lt;= 4</w:t>
      </w:r>
      <w:r w:rsidRPr="00252F3F">
        <w:rPr>
          <w:sz w:val="28"/>
          <w:szCs w:val="28"/>
          <w:lang w:val="pt-BR"/>
        </w:rPr>
        <w:sym w:font="Symbol" w:char="F057"/>
      </w:r>
      <w:r w:rsidRPr="00252F3F">
        <w:rPr>
          <w:sz w:val="28"/>
          <w:szCs w:val="28"/>
          <w:lang w:val="pt-BR"/>
        </w:rPr>
        <w:t>.</w:t>
      </w:r>
    </w:p>
    <w:p w14:paraId="64008DC4"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Tại các vị trí cột trồng mới đóng 1 cọc thép L63x63x6x2.500 mạ kẽm và nối cọc tiếp địa đó với dây thoát sét Cu/PVC 1x6mm2</w:t>
      </w:r>
    </w:p>
    <w:p w14:paraId="044B896D" w14:textId="77777777" w:rsidR="00E166A4" w:rsidRPr="00252F3F" w:rsidRDefault="00E166A4" w:rsidP="00E166A4">
      <w:pPr>
        <w:widowControl w:val="0"/>
        <w:numPr>
          <w:ilvl w:val="0"/>
          <w:numId w:val="5"/>
        </w:numPr>
        <w:tabs>
          <w:tab w:val="left" w:pos="720"/>
          <w:tab w:val="num" w:pos="1134"/>
          <w:tab w:val="left" w:pos="1260"/>
          <w:tab w:val="left" w:pos="1980"/>
        </w:tabs>
        <w:spacing w:before="60" w:after="60"/>
        <w:ind w:firstLine="630"/>
        <w:rPr>
          <w:b/>
          <w:sz w:val="28"/>
          <w:szCs w:val="28"/>
          <w:lang w:val="pt-BR"/>
        </w:rPr>
      </w:pPr>
      <w:r w:rsidRPr="00252F3F">
        <w:rPr>
          <w:b/>
          <w:sz w:val="28"/>
          <w:szCs w:val="28"/>
          <w:lang w:val="pt-BR"/>
        </w:rPr>
        <w:t>CÁP ĐIỆN</w:t>
      </w:r>
    </w:p>
    <w:p w14:paraId="60E3D052"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bookmarkStart w:id="3" w:name="_Hlk136297830"/>
      <w:r w:rsidRPr="00252F3F">
        <w:rPr>
          <w:sz w:val="28"/>
          <w:szCs w:val="28"/>
          <w:lang w:val="pt-BR"/>
        </w:rPr>
        <w:t>Cáp cấp nguồn từ trạm biến áp và cột hạ thế hiện có sử dụng cáp Cu/XLPE/PVC 4x16mm2;</w:t>
      </w:r>
    </w:p>
    <w:p w14:paraId="1EBBBCB2"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 xml:space="preserve">Cáp cấp nguồn từ tủ điều khiển chiếu sáng đến các đèn sử dụng cáp Cu/XLPE/PVC 4x10mm2, Cu/XLPE/PVC 4x6mm2;. </w:t>
      </w:r>
    </w:p>
    <w:p w14:paraId="2342C984"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Sử dụng dây Cu/PVC 1x6mm2 nối hệ thống tiếp địa để bảo vệ đèn và bộ đèn.</w:t>
      </w:r>
    </w:p>
    <w:bookmarkEnd w:id="3"/>
    <w:p w14:paraId="5439800E" w14:textId="77777777" w:rsidR="00E166A4" w:rsidRPr="00252F3F" w:rsidRDefault="00E166A4" w:rsidP="00E166A4">
      <w:pPr>
        <w:numPr>
          <w:ilvl w:val="0"/>
          <w:numId w:val="1"/>
        </w:numPr>
        <w:tabs>
          <w:tab w:val="left" w:pos="1260"/>
          <w:tab w:val="left" w:pos="1980"/>
        </w:tabs>
        <w:spacing w:before="60" w:after="60" w:line="312" w:lineRule="auto"/>
        <w:ind w:left="357" w:firstLine="630"/>
        <w:rPr>
          <w:sz w:val="28"/>
          <w:szCs w:val="28"/>
          <w:lang w:val="pt-BR"/>
        </w:rPr>
      </w:pPr>
      <w:r w:rsidRPr="00252F3F">
        <w:rPr>
          <w:sz w:val="28"/>
          <w:szCs w:val="28"/>
          <w:lang w:val="pt-BR"/>
        </w:rPr>
        <w:t>Dây lên đèn sử dụng dây Cu/PVC/PVC 3x1,5mm2.</w:t>
      </w:r>
    </w:p>
    <w:p w14:paraId="3CF26E48" w14:textId="77777777" w:rsidR="00E166A4" w:rsidRPr="00252F3F" w:rsidRDefault="00E166A4" w:rsidP="00E166A4">
      <w:pPr>
        <w:widowControl w:val="0"/>
        <w:numPr>
          <w:ilvl w:val="0"/>
          <w:numId w:val="5"/>
        </w:numPr>
        <w:tabs>
          <w:tab w:val="left" w:pos="720"/>
          <w:tab w:val="num" w:pos="1134"/>
          <w:tab w:val="left" w:pos="1260"/>
          <w:tab w:val="left" w:pos="1980"/>
        </w:tabs>
        <w:spacing w:before="60" w:after="60"/>
        <w:ind w:firstLine="630"/>
        <w:rPr>
          <w:b/>
          <w:sz w:val="28"/>
          <w:szCs w:val="28"/>
          <w:lang w:val="pt-BR"/>
        </w:rPr>
      </w:pPr>
      <w:r w:rsidRPr="00252F3F">
        <w:rPr>
          <w:b/>
          <w:sz w:val="28"/>
          <w:szCs w:val="28"/>
          <w:lang w:val="pt-BR"/>
        </w:rPr>
        <w:t>CÁC PHỤ KIỆN KHÁC</w:t>
      </w:r>
    </w:p>
    <w:p w14:paraId="3B7D87CA" w14:textId="77777777" w:rsidR="00E166A4" w:rsidRPr="00252F3F" w:rsidRDefault="00E166A4" w:rsidP="00E166A4">
      <w:pPr>
        <w:numPr>
          <w:ilvl w:val="0"/>
          <w:numId w:val="3"/>
        </w:numPr>
        <w:tabs>
          <w:tab w:val="left" w:pos="1260"/>
          <w:tab w:val="left" w:pos="1980"/>
        </w:tabs>
        <w:spacing w:before="120" w:after="120" w:line="312" w:lineRule="auto"/>
        <w:ind w:left="363" w:firstLine="630"/>
        <w:rPr>
          <w:sz w:val="28"/>
          <w:szCs w:val="28"/>
        </w:rPr>
      </w:pPr>
      <w:proofErr w:type="spellStart"/>
      <w:r w:rsidRPr="00252F3F">
        <w:rPr>
          <w:sz w:val="28"/>
          <w:szCs w:val="28"/>
        </w:rPr>
        <w:t>Xà</w:t>
      </w:r>
      <w:proofErr w:type="spellEnd"/>
      <w:r w:rsidRPr="00252F3F">
        <w:rPr>
          <w:sz w:val="28"/>
          <w:szCs w:val="28"/>
        </w:rPr>
        <w:t xml:space="preserve"> </w:t>
      </w:r>
      <w:proofErr w:type="spellStart"/>
      <w:proofErr w:type="gramStart"/>
      <w:r w:rsidRPr="00252F3F">
        <w:rPr>
          <w:sz w:val="28"/>
          <w:szCs w:val="28"/>
        </w:rPr>
        <w:t>sứ</w:t>
      </w:r>
      <w:proofErr w:type="spellEnd"/>
      <w:r w:rsidRPr="00252F3F">
        <w:rPr>
          <w:sz w:val="28"/>
          <w:szCs w:val="28"/>
        </w:rPr>
        <w:t xml:space="preserve"> ,</w:t>
      </w:r>
      <w:proofErr w:type="gramEnd"/>
      <w:r w:rsidRPr="00252F3F">
        <w:rPr>
          <w:sz w:val="28"/>
          <w:szCs w:val="28"/>
        </w:rPr>
        <w:t xml:space="preserve"> </w:t>
      </w:r>
      <w:proofErr w:type="spellStart"/>
      <w:r w:rsidRPr="00252F3F">
        <w:rPr>
          <w:sz w:val="28"/>
          <w:szCs w:val="28"/>
        </w:rPr>
        <w:t>cần</w:t>
      </w:r>
      <w:proofErr w:type="spellEnd"/>
      <w:r w:rsidRPr="00252F3F">
        <w:rPr>
          <w:sz w:val="28"/>
          <w:szCs w:val="28"/>
        </w:rPr>
        <w:t xml:space="preserve"> </w:t>
      </w:r>
      <w:proofErr w:type="spellStart"/>
      <w:r w:rsidRPr="00252F3F">
        <w:rPr>
          <w:sz w:val="28"/>
          <w:szCs w:val="28"/>
        </w:rPr>
        <w:t>đèn</w:t>
      </w:r>
      <w:proofErr w:type="spellEnd"/>
      <w:r w:rsidRPr="00252F3F">
        <w:rPr>
          <w:sz w:val="28"/>
          <w:szCs w:val="28"/>
        </w:rPr>
        <w:t xml:space="preserve"> ... </w:t>
      </w:r>
      <w:proofErr w:type="spellStart"/>
      <w:r w:rsidRPr="00252F3F">
        <w:rPr>
          <w:sz w:val="28"/>
          <w:szCs w:val="28"/>
        </w:rPr>
        <w:t>được</w:t>
      </w:r>
      <w:proofErr w:type="spellEnd"/>
      <w:r w:rsidRPr="00252F3F">
        <w:rPr>
          <w:sz w:val="28"/>
          <w:szCs w:val="28"/>
        </w:rPr>
        <w:t xml:space="preserve"> </w:t>
      </w:r>
      <w:proofErr w:type="spellStart"/>
      <w:r w:rsidRPr="00252F3F">
        <w:rPr>
          <w:sz w:val="28"/>
          <w:szCs w:val="28"/>
        </w:rPr>
        <w:t>chế</w:t>
      </w:r>
      <w:proofErr w:type="spellEnd"/>
      <w:r w:rsidRPr="00252F3F">
        <w:rPr>
          <w:sz w:val="28"/>
          <w:szCs w:val="28"/>
        </w:rPr>
        <w:t xml:space="preserve"> </w:t>
      </w:r>
      <w:proofErr w:type="spellStart"/>
      <w:r w:rsidRPr="00252F3F">
        <w:rPr>
          <w:sz w:val="28"/>
          <w:szCs w:val="28"/>
        </w:rPr>
        <w:t>tạo</w:t>
      </w:r>
      <w:proofErr w:type="spellEnd"/>
      <w:r w:rsidRPr="00252F3F">
        <w:rPr>
          <w:sz w:val="28"/>
          <w:szCs w:val="28"/>
        </w:rPr>
        <w:t xml:space="preserve"> </w:t>
      </w:r>
      <w:proofErr w:type="spellStart"/>
      <w:r w:rsidRPr="00252F3F">
        <w:rPr>
          <w:sz w:val="28"/>
          <w:szCs w:val="28"/>
        </w:rPr>
        <w:t>theo</w:t>
      </w:r>
      <w:proofErr w:type="spellEnd"/>
      <w:r w:rsidRPr="00252F3F">
        <w:rPr>
          <w:sz w:val="28"/>
          <w:szCs w:val="28"/>
        </w:rPr>
        <w:t xml:space="preserve"> </w:t>
      </w:r>
      <w:proofErr w:type="spellStart"/>
      <w:r w:rsidRPr="00252F3F">
        <w:rPr>
          <w:sz w:val="28"/>
          <w:szCs w:val="28"/>
        </w:rPr>
        <w:t>tiêu</w:t>
      </w:r>
      <w:proofErr w:type="spellEnd"/>
      <w:r w:rsidRPr="00252F3F">
        <w:rPr>
          <w:sz w:val="28"/>
          <w:szCs w:val="28"/>
        </w:rPr>
        <w:t xml:space="preserve"> </w:t>
      </w:r>
      <w:proofErr w:type="spellStart"/>
      <w:r w:rsidRPr="00252F3F">
        <w:rPr>
          <w:sz w:val="28"/>
          <w:szCs w:val="28"/>
        </w:rPr>
        <w:t>chuẩn</w:t>
      </w:r>
      <w:proofErr w:type="spellEnd"/>
      <w:r w:rsidRPr="00252F3F">
        <w:rPr>
          <w:sz w:val="28"/>
          <w:szCs w:val="28"/>
        </w:rPr>
        <w:t xml:space="preserve">, </w:t>
      </w:r>
      <w:proofErr w:type="spellStart"/>
      <w:r w:rsidRPr="00252F3F">
        <w:rPr>
          <w:sz w:val="28"/>
          <w:szCs w:val="28"/>
        </w:rPr>
        <w:t>quy</w:t>
      </w:r>
      <w:proofErr w:type="spellEnd"/>
      <w:r w:rsidRPr="00252F3F">
        <w:rPr>
          <w:sz w:val="28"/>
          <w:szCs w:val="28"/>
        </w:rPr>
        <w:t xml:space="preserve"> </w:t>
      </w:r>
      <w:proofErr w:type="spellStart"/>
      <w:r w:rsidRPr="00252F3F">
        <w:rPr>
          <w:sz w:val="28"/>
          <w:szCs w:val="28"/>
        </w:rPr>
        <w:t>trình</w:t>
      </w:r>
      <w:proofErr w:type="spellEnd"/>
      <w:r w:rsidRPr="00252F3F">
        <w:rPr>
          <w:sz w:val="28"/>
          <w:szCs w:val="28"/>
        </w:rPr>
        <w:t xml:space="preserve">, </w:t>
      </w:r>
      <w:proofErr w:type="spellStart"/>
      <w:r w:rsidRPr="00252F3F">
        <w:rPr>
          <w:sz w:val="28"/>
          <w:szCs w:val="28"/>
        </w:rPr>
        <w:t>quy</w:t>
      </w:r>
      <w:proofErr w:type="spellEnd"/>
      <w:r w:rsidRPr="00252F3F">
        <w:rPr>
          <w:sz w:val="28"/>
          <w:szCs w:val="28"/>
        </w:rPr>
        <w:t xml:space="preserve"> </w:t>
      </w:r>
      <w:proofErr w:type="spellStart"/>
      <w:r w:rsidRPr="00252F3F">
        <w:rPr>
          <w:sz w:val="28"/>
          <w:szCs w:val="28"/>
        </w:rPr>
        <w:t>phạm</w:t>
      </w:r>
      <w:proofErr w:type="spellEnd"/>
      <w:r w:rsidRPr="00252F3F">
        <w:rPr>
          <w:sz w:val="28"/>
          <w:szCs w:val="28"/>
        </w:rPr>
        <w:t xml:space="preserve"> </w:t>
      </w:r>
      <w:proofErr w:type="spellStart"/>
      <w:r w:rsidRPr="00252F3F">
        <w:rPr>
          <w:sz w:val="28"/>
          <w:szCs w:val="28"/>
        </w:rPr>
        <w:t>hiện</w:t>
      </w:r>
      <w:proofErr w:type="spellEnd"/>
      <w:r w:rsidRPr="00252F3F">
        <w:rPr>
          <w:sz w:val="28"/>
          <w:szCs w:val="28"/>
        </w:rPr>
        <w:t xml:space="preserve"> </w:t>
      </w:r>
      <w:proofErr w:type="spellStart"/>
      <w:r w:rsidRPr="00252F3F">
        <w:rPr>
          <w:sz w:val="28"/>
          <w:szCs w:val="28"/>
        </w:rPr>
        <w:t>hành</w:t>
      </w:r>
      <w:proofErr w:type="spellEnd"/>
      <w:r w:rsidRPr="00252F3F">
        <w:rPr>
          <w:sz w:val="28"/>
          <w:szCs w:val="28"/>
        </w:rPr>
        <w:t>.</w:t>
      </w:r>
    </w:p>
    <w:bookmarkEnd w:id="2"/>
    <w:p w14:paraId="59CF1CBC" w14:textId="77777777" w:rsidR="00E166A4" w:rsidRPr="005117A7" w:rsidRDefault="00E166A4" w:rsidP="00E166A4">
      <w:pPr>
        <w:pStyle w:val="bodytext0"/>
        <w:spacing w:before="0" w:after="0" w:line="300" w:lineRule="auto"/>
        <w:ind w:firstLine="709"/>
        <w:rPr>
          <w:sz w:val="28"/>
          <w:szCs w:val="28"/>
          <w:lang w:val="pl-PL"/>
        </w:rPr>
      </w:pPr>
      <w:r w:rsidRPr="005117A7">
        <w:rPr>
          <w:sz w:val="28"/>
          <w:szCs w:val="28"/>
          <w:lang w:val="pl-PL"/>
        </w:rPr>
        <w:t xml:space="preserve">3. Thời hạn hoàn thành: Không quá </w:t>
      </w:r>
      <w:r>
        <w:rPr>
          <w:sz w:val="28"/>
          <w:szCs w:val="28"/>
          <w:lang w:val="pl-PL"/>
        </w:rPr>
        <w:t>18</w:t>
      </w:r>
      <w:r w:rsidRPr="005117A7">
        <w:rPr>
          <w:sz w:val="28"/>
          <w:szCs w:val="28"/>
          <w:lang w:val="pl-PL"/>
        </w:rPr>
        <w:t>0 ngày</w:t>
      </w:r>
    </w:p>
    <w:p w14:paraId="798E35A8" w14:textId="77777777" w:rsidR="00E166A4" w:rsidRPr="005117A7" w:rsidRDefault="00E166A4" w:rsidP="00E166A4">
      <w:pPr>
        <w:widowControl w:val="0"/>
        <w:spacing w:line="300" w:lineRule="auto"/>
        <w:ind w:firstLine="709"/>
        <w:rPr>
          <w:b/>
          <w:sz w:val="28"/>
          <w:szCs w:val="28"/>
          <w:lang w:val="vi-VN"/>
        </w:rPr>
      </w:pPr>
      <w:r w:rsidRPr="005117A7">
        <w:rPr>
          <w:b/>
          <w:sz w:val="28"/>
          <w:szCs w:val="28"/>
          <w:lang w:val="vi-VN"/>
        </w:rPr>
        <w:lastRenderedPageBreak/>
        <w:t>II. Yêu cầu về tiến độ thực hiện</w:t>
      </w:r>
    </w:p>
    <w:p w14:paraId="5FAD544F" w14:textId="77777777" w:rsidR="00E166A4" w:rsidRPr="005117A7" w:rsidRDefault="00E166A4" w:rsidP="00E166A4">
      <w:pPr>
        <w:spacing w:line="300" w:lineRule="auto"/>
        <w:ind w:firstLine="720"/>
        <w:rPr>
          <w:sz w:val="28"/>
          <w:szCs w:val="28"/>
          <w:lang w:val="nl-NL"/>
        </w:rPr>
      </w:pPr>
      <w:r w:rsidRPr="005117A7">
        <w:rPr>
          <w:sz w:val="28"/>
          <w:szCs w:val="28"/>
          <w:lang w:val="nl-NL"/>
        </w:rPr>
        <w:t xml:space="preserve">Yêu cầu nhà thầu lập tiến độ chi tiết cho từng hạng mục công trình đảm bảo tổng thời gian thi công không quá </w:t>
      </w:r>
      <w:r>
        <w:rPr>
          <w:sz w:val="28"/>
          <w:szCs w:val="28"/>
          <w:lang w:val="nl-NL"/>
        </w:rPr>
        <w:t>18</w:t>
      </w:r>
      <w:r w:rsidRPr="005117A7">
        <w:rPr>
          <w:sz w:val="28"/>
          <w:szCs w:val="28"/>
          <w:lang w:val="nl-NL"/>
        </w:rPr>
        <w:t>0 ngày kể từ ngày khởi công công trình.</w:t>
      </w:r>
    </w:p>
    <w:p w14:paraId="1788324B" w14:textId="77777777" w:rsidR="00E166A4" w:rsidRPr="008B798B" w:rsidRDefault="00E166A4" w:rsidP="00E166A4">
      <w:pPr>
        <w:spacing w:line="300" w:lineRule="auto"/>
        <w:ind w:firstLine="720"/>
        <w:rPr>
          <w:b/>
          <w:sz w:val="28"/>
          <w:szCs w:val="28"/>
          <w:lang w:val="nl-NL"/>
        </w:rPr>
      </w:pPr>
      <w:r w:rsidRPr="008B798B">
        <w:rPr>
          <w:b/>
          <w:sz w:val="28"/>
          <w:szCs w:val="28"/>
          <w:lang w:val="nl-NL"/>
        </w:rPr>
        <w:t>III. Yêu cầu về kỹ thuật/chỉ dẫn kỹ thuật</w:t>
      </w:r>
    </w:p>
    <w:p w14:paraId="5EFE27AF" w14:textId="77777777" w:rsidR="00E166A4" w:rsidRPr="008B798B" w:rsidRDefault="00E166A4" w:rsidP="00E166A4">
      <w:pPr>
        <w:spacing w:line="300" w:lineRule="auto"/>
        <w:ind w:firstLine="720"/>
        <w:rPr>
          <w:b/>
          <w:bCs/>
          <w:sz w:val="28"/>
          <w:szCs w:val="28"/>
          <w:lang w:val="nl-NL"/>
        </w:rPr>
      </w:pPr>
      <w:r w:rsidRPr="008B798B">
        <w:rPr>
          <w:b/>
          <w:bCs/>
          <w:sz w:val="28"/>
          <w:szCs w:val="28"/>
          <w:lang w:val="nl-NL"/>
        </w:rPr>
        <w:t>Yêu cầu về mặt kỹ thuật bao gồm các nội dung chủ yếu sau:</w:t>
      </w:r>
    </w:p>
    <w:p w14:paraId="57454681" w14:textId="77777777" w:rsidR="00E166A4" w:rsidRPr="00B5208B" w:rsidRDefault="00E166A4" w:rsidP="00E166A4">
      <w:pPr>
        <w:widowControl w:val="0"/>
        <w:tabs>
          <w:tab w:val="left" w:pos="700"/>
        </w:tabs>
        <w:spacing w:line="360" w:lineRule="exact"/>
        <w:ind w:firstLine="567"/>
        <w:rPr>
          <w:bCs/>
          <w:sz w:val="28"/>
          <w:szCs w:val="28"/>
          <w:lang w:val="es-ES"/>
        </w:rPr>
      </w:pPr>
      <w:proofErr w:type="spellStart"/>
      <w:r w:rsidRPr="00B5208B">
        <w:rPr>
          <w:bCs/>
          <w:sz w:val="28"/>
          <w:szCs w:val="28"/>
          <w:lang w:val="es-ES"/>
        </w:rPr>
        <w:t>Nhà</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 xml:space="preserve"> </w:t>
      </w:r>
      <w:proofErr w:type="spellStart"/>
      <w:r w:rsidRPr="00B5208B">
        <w:rPr>
          <w:bCs/>
          <w:sz w:val="28"/>
          <w:szCs w:val="28"/>
          <w:lang w:val="es-ES"/>
        </w:rPr>
        <w:t>phải</w:t>
      </w:r>
      <w:proofErr w:type="spellEnd"/>
      <w:r w:rsidRPr="00B5208B">
        <w:rPr>
          <w:bCs/>
          <w:sz w:val="28"/>
          <w:szCs w:val="28"/>
          <w:lang w:val="es-ES"/>
        </w:rPr>
        <w:t xml:space="preserve"> </w:t>
      </w:r>
      <w:proofErr w:type="spellStart"/>
      <w:r w:rsidRPr="00B5208B">
        <w:rPr>
          <w:bCs/>
          <w:sz w:val="28"/>
          <w:szCs w:val="28"/>
          <w:lang w:val="es-ES"/>
        </w:rPr>
        <w:t>nộp</w:t>
      </w:r>
      <w:proofErr w:type="spellEnd"/>
      <w:r w:rsidRPr="00B5208B">
        <w:rPr>
          <w:bCs/>
          <w:sz w:val="28"/>
          <w:szCs w:val="28"/>
          <w:lang w:val="es-ES"/>
        </w:rPr>
        <w:t xml:space="preserve"> </w:t>
      </w:r>
      <w:proofErr w:type="spellStart"/>
      <w:r w:rsidRPr="00B5208B">
        <w:rPr>
          <w:bCs/>
          <w:sz w:val="28"/>
          <w:szCs w:val="28"/>
          <w:lang w:val="es-ES"/>
        </w:rPr>
        <w:t>một</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đính</w:t>
      </w:r>
      <w:proofErr w:type="spellEnd"/>
      <w:r w:rsidRPr="00B5208B">
        <w:rPr>
          <w:bCs/>
          <w:sz w:val="28"/>
          <w:szCs w:val="28"/>
          <w:lang w:val="es-ES"/>
        </w:rPr>
        <w:t xml:space="preserve"> </w:t>
      </w:r>
      <w:proofErr w:type="spellStart"/>
      <w:r w:rsidRPr="00B5208B">
        <w:rPr>
          <w:bCs/>
          <w:sz w:val="28"/>
          <w:szCs w:val="28"/>
          <w:lang w:val="es-ES"/>
        </w:rPr>
        <w:t>kèm</w:t>
      </w:r>
      <w:proofErr w:type="spellEnd"/>
      <w:r w:rsidRPr="00B5208B">
        <w:rPr>
          <w:bCs/>
          <w:sz w:val="28"/>
          <w:szCs w:val="28"/>
          <w:lang w:val="es-ES"/>
        </w:rPr>
        <w:t xml:space="preserve"> file </w:t>
      </w:r>
      <w:proofErr w:type="spellStart"/>
      <w:r w:rsidRPr="00B5208B">
        <w:rPr>
          <w:bCs/>
          <w:sz w:val="28"/>
          <w:szCs w:val="28"/>
          <w:lang w:val="es-ES"/>
        </w:rPr>
        <w:t>lên</w:t>
      </w:r>
      <w:proofErr w:type="spellEnd"/>
      <w:r w:rsidRPr="00B5208B">
        <w:rPr>
          <w:bCs/>
          <w:sz w:val="28"/>
          <w:szCs w:val="28"/>
          <w:lang w:val="es-ES"/>
        </w:rPr>
        <w:t xml:space="preserve"> </w:t>
      </w:r>
      <w:proofErr w:type="spellStart"/>
      <w:r w:rsidRPr="00B5208B">
        <w:rPr>
          <w:bCs/>
          <w:sz w:val="28"/>
          <w:szCs w:val="28"/>
          <w:lang w:val="es-ES"/>
        </w:rPr>
        <w:t>Hệ</w:t>
      </w:r>
      <w:proofErr w:type="spellEnd"/>
      <w:r w:rsidRPr="00B5208B">
        <w:rPr>
          <w:bCs/>
          <w:sz w:val="28"/>
          <w:szCs w:val="28"/>
          <w:lang w:val="es-ES"/>
        </w:rPr>
        <w:t xml:space="preserve"> </w:t>
      </w:r>
      <w:proofErr w:type="spellStart"/>
      <w:r w:rsidRPr="00B5208B">
        <w:rPr>
          <w:bCs/>
          <w:sz w:val="28"/>
          <w:szCs w:val="28"/>
          <w:lang w:val="es-ES"/>
        </w:rPr>
        <w:t>thống</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mô</w:t>
      </w:r>
      <w:proofErr w:type="spellEnd"/>
      <w:r w:rsidRPr="00B5208B">
        <w:rPr>
          <w:bCs/>
          <w:sz w:val="28"/>
          <w:szCs w:val="28"/>
          <w:lang w:val="es-ES"/>
        </w:rPr>
        <w:t xml:space="preserve"> </w:t>
      </w:r>
      <w:proofErr w:type="spellStart"/>
      <w:r w:rsidRPr="00B5208B">
        <w:rPr>
          <w:bCs/>
          <w:sz w:val="28"/>
          <w:szCs w:val="28"/>
          <w:lang w:val="es-ES"/>
        </w:rPr>
        <w:t>tả</w:t>
      </w:r>
      <w:proofErr w:type="spellEnd"/>
      <w:r w:rsidRPr="00B5208B">
        <w:rPr>
          <w:bCs/>
          <w:sz w:val="28"/>
          <w:szCs w:val="28"/>
          <w:lang w:val="es-ES"/>
        </w:rPr>
        <w:t xml:space="preserve"> </w:t>
      </w:r>
      <w:proofErr w:type="spellStart"/>
      <w:r w:rsidRPr="00B5208B">
        <w:rPr>
          <w:bCs/>
          <w:sz w:val="28"/>
          <w:szCs w:val="28"/>
          <w:lang w:val="es-ES"/>
        </w:rPr>
        <w:t>cụ</w:t>
      </w:r>
      <w:proofErr w:type="spellEnd"/>
      <w:r w:rsidRPr="00B5208B">
        <w:rPr>
          <w:bCs/>
          <w:sz w:val="28"/>
          <w:szCs w:val="28"/>
          <w:lang w:val="es-ES"/>
        </w:rPr>
        <w:t xml:space="preserve"> </w:t>
      </w:r>
      <w:proofErr w:type="spellStart"/>
      <w:r w:rsidRPr="00B5208B">
        <w:rPr>
          <w:bCs/>
          <w:sz w:val="28"/>
          <w:szCs w:val="28"/>
          <w:lang w:val="es-ES"/>
        </w:rPr>
        <w:t>thể</w:t>
      </w:r>
      <w:proofErr w:type="spellEnd"/>
      <w:r w:rsidRPr="00B5208B">
        <w:rPr>
          <w:bCs/>
          <w:sz w:val="28"/>
          <w:szCs w:val="28"/>
          <w:lang w:val="es-ES"/>
        </w:rPr>
        <w:t xml:space="preserve"> </w:t>
      </w:r>
      <w:proofErr w:type="spellStart"/>
      <w:r w:rsidRPr="00B5208B">
        <w:rPr>
          <w:bCs/>
          <w:sz w:val="28"/>
          <w:szCs w:val="28"/>
          <w:lang w:val="es-ES"/>
        </w:rPr>
        <w:t>phương</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thực</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lịch</w:t>
      </w:r>
      <w:proofErr w:type="spellEnd"/>
      <w:r w:rsidRPr="00B5208B">
        <w:rPr>
          <w:bCs/>
          <w:sz w:val="28"/>
          <w:szCs w:val="28"/>
          <w:lang w:val="es-ES"/>
        </w:rPr>
        <w:t xml:space="preserve"> </w:t>
      </w:r>
      <w:proofErr w:type="spellStart"/>
      <w:r w:rsidRPr="00B5208B">
        <w:rPr>
          <w:bCs/>
          <w:sz w:val="28"/>
          <w:szCs w:val="28"/>
          <w:lang w:val="es-ES"/>
        </w:rPr>
        <w:t>biểu</w:t>
      </w:r>
      <w:proofErr w:type="spellEnd"/>
      <w:r w:rsidRPr="00B5208B">
        <w:rPr>
          <w:bCs/>
          <w:sz w:val="28"/>
          <w:szCs w:val="28"/>
          <w:lang w:val="es-ES"/>
        </w:rPr>
        <w:t xml:space="preserve"> </w:t>
      </w:r>
      <w:proofErr w:type="spellStart"/>
      <w:r w:rsidRPr="00B5208B">
        <w:rPr>
          <w:bCs/>
          <w:sz w:val="28"/>
          <w:szCs w:val="28"/>
          <w:lang w:val="es-ES"/>
        </w:rPr>
        <w:t>thực</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bất</w:t>
      </w:r>
      <w:proofErr w:type="spellEnd"/>
      <w:r w:rsidRPr="00B5208B">
        <w:rPr>
          <w:bCs/>
          <w:sz w:val="28"/>
          <w:szCs w:val="28"/>
          <w:lang w:val="es-ES"/>
        </w:rPr>
        <w:t xml:space="preserve"> </w:t>
      </w:r>
      <w:proofErr w:type="spellStart"/>
      <w:r w:rsidRPr="00B5208B">
        <w:rPr>
          <w:bCs/>
          <w:sz w:val="28"/>
          <w:szCs w:val="28"/>
          <w:lang w:val="es-ES"/>
        </w:rPr>
        <w:t>kỳ</w:t>
      </w:r>
      <w:proofErr w:type="spellEnd"/>
      <w:r w:rsidRPr="00B5208B">
        <w:rPr>
          <w:bCs/>
          <w:sz w:val="28"/>
          <w:szCs w:val="28"/>
          <w:lang w:val="es-ES"/>
        </w:rPr>
        <w:t xml:space="preserve"> </w:t>
      </w:r>
      <w:proofErr w:type="spellStart"/>
      <w:r w:rsidRPr="00B5208B">
        <w:rPr>
          <w:bCs/>
          <w:sz w:val="28"/>
          <w:szCs w:val="28"/>
          <w:lang w:val="es-ES"/>
        </w:rPr>
        <w:t>thông</w:t>
      </w:r>
      <w:proofErr w:type="spellEnd"/>
      <w:r w:rsidRPr="00B5208B">
        <w:rPr>
          <w:bCs/>
          <w:sz w:val="28"/>
          <w:szCs w:val="28"/>
          <w:lang w:val="es-ES"/>
        </w:rPr>
        <w:t xml:space="preserve"> </w:t>
      </w:r>
      <w:proofErr w:type="spellStart"/>
      <w:r w:rsidRPr="00B5208B">
        <w:rPr>
          <w:bCs/>
          <w:sz w:val="28"/>
          <w:szCs w:val="28"/>
          <w:lang w:val="es-ES"/>
        </w:rPr>
        <w:t>tin</w:t>
      </w:r>
      <w:proofErr w:type="spellEnd"/>
      <w:r w:rsidRPr="00B5208B">
        <w:rPr>
          <w:bCs/>
          <w:sz w:val="28"/>
          <w:szCs w:val="28"/>
          <w:lang w:val="es-ES"/>
        </w:rPr>
        <w:t xml:space="preserve"> </w:t>
      </w:r>
      <w:proofErr w:type="spellStart"/>
      <w:r w:rsidRPr="00B5208B">
        <w:rPr>
          <w:bCs/>
          <w:sz w:val="28"/>
          <w:szCs w:val="28"/>
          <w:lang w:val="es-ES"/>
        </w:rPr>
        <w:t>nào</w:t>
      </w:r>
      <w:proofErr w:type="spellEnd"/>
      <w:r w:rsidRPr="00B5208B">
        <w:rPr>
          <w:bCs/>
          <w:sz w:val="28"/>
          <w:szCs w:val="28"/>
          <w:lang w:val="es-ES"/>
        </w:rPr>
        <w:t xml:space="preserve"> </w:t>
      </w:r>
      <w:proofErr w:type="spellStart"/>
      <w:r w:rsidRPr="00B5208B">
        <w:rPr>
          <w:bCs/>
          <w:sz w:val="28"/>
          <w:szCs w:val="28"/>
          <w:lang w:val="es-ES"/>
        </w:rPr>
        <w:t>khác</w:t>
      </w:r>
      <w:proofErr w:type="spellEnd"/>
      <w:r w:rsidRPr="00B5208B">
        <w:rPr>
          <w:bCs/>
          <w:sz w:val="28"/>
          <w:szCs w:val="28"/>
          <w:lang w:val="es-ES"/>
        </w:rPr>
        <w:t xml:space="preserve"> </w:t>
      </w:r>
      <w:proofErr w:type="spellStart"/>
      <w:r w:rsidRPr="00B5208B">
        <w:rPr>
          <w:bCs/>
          <w:sz w:val="28"/>
          <w:szCs w:val="28"/>
          <w:lang w:val="es-ES"/>
        </w:rPr>
        <w:t>theo</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w:t>
      </w:r>
      <w:proofErr w:type="spellStart"/>
      <w:r w:rsidRPr="00B5208B">
        <w:rPr>
          <w:bCs/>
          <w:sz w:val="28"/>
          <w:szCs w:val="28"/>
          <w:lang w:val="es-ES"/>
        </w:rPr>
        <w:t>tại</w:t>
      </w:r>
      <w:proofErr w:type="spellEnd"/>
      <w:r w:rsidRPr="00B5208B">
        <w:rPr>
          <w:bCs/>
          <w:sz w:val="28"/>
          <w:szCs w:val="28"/>
          <w:lang w:val="es-ES"/>
        </w:rPr>
        <w:t xml:space="preserve"> </w:t>
      </w:r>
      <w:proofErr w:type="spellStart"/>
      <w:r w:rsidRPr="00B5208B">
        <w:rPr>
          <w:bCs/>
          <w:sz w:val="28"/>
          <w:szCs w:val="28"/>
          <w:lang w:val="es-ES"/>
        </w:rPr>
        <w:t>Chương</w:t>
      </w:r>
      <w:proofErr w:type="spellEnd"/>
      <w:r w:rsidRPr="00B5208B">
        <w:rPr>
          <w:bCs/>
          <w:sz w:val="28"/>
          <w:szCs w:val="28"/>
          <w:lang w:val="es-ES"/>
        </w:rPr>
        <w:t xml:space="preserve"> V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phải</w:t>
      </w:r>
      <w:proofErr w:type="spellEnd"/>
      <w:r w:rsidRPr="00B5208B">
        <w:rPr>
          <w:bCs/>
          <w:sz w:val="28"/>
          <w:szCs w:val="28"/>
          <w:lang w:val="es-ES"/>
        </w:rPr>
        <w:t xml:space="preserve"> </w:t>
      </w:r>
      <w:proofErr w:type="spellStart"/>
      <w:r w:rsidRPr="00B5208B">
        <w:rPr>
          <w:bCs/>
          <w:sz w:val="28"/>
          <w:szCs w:val="28"/>
          <w:lang w:val="es-ES"/>
        </w:rPr>
        <w:t>mô</w:t>
      </w:r>
      <w:proofErr w:type="spellEnd"/>
      <w:r w:rsidRPr="00B5208B">
        <w:rPr>
          <w:bCs/>
          <w:sz w:val="28"/>
          <w:szCs w:val="28"/>
          <w:lang w:val="es-ES"/>
        </w:rPr>
        <w:t xml:space="preserve"> </w:t>
      </w:r>
      <w:proofErr w:type="spellStart"/>
      <w:r w:rsidRPr="00B5208B">
        <w:rPr>
          <w:bCs/>
          <w:sz w:val="28"/>
          <w:szCs w:val="28"/>
          <w:lang w:val="es-ES"/>
        </w:rPr>
        <w:t>tả</w:t>
      </w:r>
      <w:proofErr w:type="spellEnd"/>
      <w:r w:rsidRPr="00B5208B">
        <w:rPr>
          <w:bCs/>
          <w:sz w:val="28"/>
          <w:szCs w:val="28"/>
          <w:lang w:val="es-ES"/>
        </w:rPr>
        <w:t xml:space="preserve"> </w:t>
      </w:r>
      <w:proofErr w:type="spellStart"/>
      <w:r w:rsidRPr="00B5208B">
        <w:rPr>
          <w:bCs/>
          <w:sz w:val="28"/>
          <w:szCs w:val="28"/>
          <w:lang w:val="es-ES"/>
        </w:rPr>
        <w:t>đủ</w:t>
      </w:r>
      <w:proofErr w:type="spellEnd"/>
      <w:r w:rsidRPr="00B5208B">
        <w:rPr>
          <w:bCs/>
          <w:sz w:val="28"/>
          <w:szCs w:val="28"/>
          <w:lang w:val="es-ES"/>
        </w:rPr>
        <w:t xml:space="preserve"> chi </w:t>
      </w:r>
      <w:proofErr w:type="spellStart"/>
      <w:r w:rsidRPr="00B5208B">
        <w:rPr>
          <w:bCs/>
          <w:sz w:val="28"/>
          <w:szCs w:val="28"/>
          <w:lang w:val="es-ES"/>
        </w:rPr>
        <w:t>tiết</w:t>
      </w:r>
      <w:proofErr w:type="spellEnd"/>
      <w:r w:rsidRPr="00B5208B">
        <w:rPr>
          <w:bCs/>
          <w:sz w:val="28"/>
          <w:szCs w:val="28"/>
          <w:lang w:val="es-ES"/>
        </w:rPr>
        <w:t xml:space="preserve"> </w:t>
      </w:r>
      <w:proofErr w:type="spellStart"/>
      <w:r w:rsidRPr="00B5208B">
        <w:rPr>
          <w:bCs/>
          <w:sz w:val="28"/>
          <w:szCs w:val="28"/>
          <w:lang w:val="es-ES"/>
        </w:rPr>
        <w:t>để</w:t>
      </w:r>
      <w:proofErr w:type="spellEnd"/>
      <w:r w:rsidRPr="00B5208B">
        <w:rPr>
          <w:bCs/>
          <w:sz w:val="28"/>
          <w:szCs w:val="28"/>
          <w:lang w:val="es-ES"/>
        </w:rPr>
        <w:t xml:space="preserve"> </w:t>
      </w:r>
      <w:proofErr w:type="spellStart"/>
      <w:r w:rsidRPr="00B5208B">
        <w:rPr>
          <w:bCs/>
          <w:sz w:val="28"/>
          <w:szCs w:val="28"/>
          <w:lang w:val="es-ES"/>
        </w:rPr>
        <w:t>chứng</w:t>
      </w:r>
      <w:proofErr w:type="spellEnd"/>
      <w:r w:rsidRPr="00B5208B">
        <w:rPr>
          <w:bCs/>
          <w:sz w:val="28"/>
          <w:szCs w:val="28"/>
          <w:lang w:val="es-ES"/>
        </w:rPr>
        <w:t xml:space="preserve"> </w:t>
      </w:r>
      <w:proofErr w:type="spellStart"/>
      <w:r w:rsidRPr="00B5208B">
        <w:rPr>
          <w:bCs/>
          <w:sz w:val="28"/>
          <w:szCs w:val="28"/>
          <w:lang w:val="es-ES"/>
        </w:rPr>
        <w:t>minh</w:t>
      </w:r>
      <w:proofErr w:type="spellEnd"/>
      <w:r w:rsidRPr="00B5208B">
        <w:rPr>
          <w:bCs/>
          <w:sz w:val="28"/>
          <w:szCs w:val="28"/>
          <w:lang w:val="es-ES"/>
        </w:rPr>
        <w:t xml:space="preserve"> </w:t>
      </w:r>
      <w:proofErr w:type="spellStart"/>
      <w:r w:rsidRPr="00B5208B">
        <w:rPr>
          <w:bCs/>
          <w:sz w:val="28"/>
          <w:szCs w:val="28"/>
          <w:lang w:val="es-ES"/>
        </w:rPr>
        <w:t>tính</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của</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đối</w:t>
      </w:r>
      <w:proofErr w:type="spellEnd"/>
      <w:r w:rsidRPr="00B5208B">
        <w:rPr>
          <w:bCs/>
          <w:sz w:val="28"/>
          <w:szCs w:val="28"/>
          <w:lang w:val="es-ES"/>
        </w:rPr>
        <w:t xml:space="preserve"> </w:t>
      </w:r>
      <w:proofErr w:type="spellStart"/>
      <w:r w:rsidRPr="00B5208B">
        <w:rPr>
          <w:bCs/>
          <w:sz w:val="28"/>
          <w:szCs w:val="28"/>
          <w:lang w:val="es-ES"/>
        </w:rPr>
        <w:t>với</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thời</w:t>
      </w:r>
      <w:proofErr w:type="spellEnd"/>
      <w:r w:rsidRPr="00B5208B">
        <w:rPr>
          <w:bCs/>
          <w:sz w:val="28"/>
          <w:szCs w:val="28"/>
          <w:lang w:val="es-ES"/>
        </w:rPr>
        <w:t xml:space="preserve"> </w:t>
      </w:r>
      <w:proofErr w:type="spellStart"/>
      <w:r w:rsidRPr="00B5208B">
        <w:rPr>
          <w:bCs/>
          <w:sz w:val="28"/>
          <w:szCs w:val="28"/>
          <w:lang w:val="es-ES"/>
        </w:rPr>
        <w:t>hạn</w:t>
      </w:r>
      <w:proofErr w:type="spellEnd"/>
      <w:r w:rsidRPr="00B5208B">
        <w:rPr>
          <w:bCs/>
          <w:sz w:val="28"/>
          <w:szCs w:val="28"/>
          <w:lang w:val="es-ES"/>
        </w:rPr>
        <w:t xml:space="preserve"> </w:t>
      </w:r>
      <w:proofErr w:type="spellStart"/>
      <w:r w:rsidRPr="00B5208B">
        <w:rPr>
          <w:bCs/>
          <w:sz w:val="28"/>
          <w:szCs w:val="28"/>
          <w:lang w:val="es-ES"/>
        </w:rPr>
        <w:t>cần</w:t>
      </w:r>
      <w:proofErr w:type="spellEnd"/>
      <w:r w:rsidRPr="00B5208B">
        <w:rPr>
          <w:bCs/>
          <w:sz w:val="28"/>
          <w:szCs w:val="28"/>
          <w:lang w:val="es-ES"/>
        </w:rPr>
        <w:t xml:space="preserve"> </w:t>
      </w:r>
      <w:proofErr w:type="spellStart"/>
      <w:r w:rsidRPr="00B5208B">
        <w:rPr>
          <w:bCs/>
          <w:sz w:val="28"/>
          <w:szCs w:val="28"/>
          <w:lang w:val="es-ES"/>
        </w:rPr>
        <w:t>hoàn</w:t>
      </w:r>
      <w:proofErr w:type="spellEnd"/>
      <w:r w:rsidRPr="00B5208B">
        <w:rPr>
          <w:bCs/>
          <w:sz w:val="28"/>
          <w:szCs w:val="28"/>
          <w:lang w:val="es-ES"/>
        </w:rPr>
        <w:t xml:space="preserve"> </w:t>
      </w:r>
      <w:proofErr w:type="spellStart"/>
      <w:r w:rsidRPr="00B5208B">
        <w:rPr>
          <w:bCs/>
          <w:sz w:val="28"/>
          <w:szCs w:val="28"/>
          <w:lang w:val="es-ES"/>
        </w:rPr>
        <w:t>thành</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sẽ</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đánh</w:t>
      </w:r>
      <w:proofErr w:type="spellEnd"/>
      <w:r w:rsidRPr="00B5208B">
        <w:rPr>
          <w:bCs/>
          <w:sz w:val="28"/>
          <w:szCs w:val="28"/>
          <w:lang w:val="es-ES"/>
        </w:rPr>
        <w:t xml:space="preserve"> </w:t>
      </w:r>
      <w:proofErr w:type="spellStart"/>
      <w:r w:rsidRPr="00B5208B">
        <w:rPr>
          <w:bCs/>
          <w:sz w:val="28"/>
          <w:szCs w:val="28"/>
          <w:lang w:val="es-ES"/>
        </w:rPr>
        <w:t>giá</w:t>
      </w:r>
      <w:proofErr w:type="spellEnd"/>
      <w:r w:rsidRPr="00B5208B">
        <w:rPr>
          <w:bCs/>
          <w:sz w:val="28"/>
          <w:szCs w:val="28"/>
          <w:lang w:val="es-ES"/>
        </w:rPr>
        <w:t xml:space="preserve"> </w:t>
      </w:r>
      <w:proofErr w:type="spellStart"/>
      <w:r w:rsidRPr="00B5208B">
        <w:rPr>
          <w:bCs/>
          <w:sz w:val="28"/>
          <w:szCs w:val="28"/>
          <w:lang w:val="es-ES"/>
        </w:rPr>
        <w:t>xem</w:t>
      </w:r>
      <w:proofErr w:type="spellEnd"/>
      <w:r w:rsidRPr="00B5208B">
        <w:rPr>
          <w:bCs/>
          <w:sz w:val="28"/>
          <w:szCs w:val="28"/>
          <w:lang w:val="es-ES"/>
        </w:rPr>
        <w:t xml:space="preserve"> </w:t>
      </w:r>
      <w:proofErr w:type="spellStart"/>
      <w:r w:rsidRPr="00B5208B">
        <w:rPr>
          <w:bCs/>
          <w:sz w:val="28"/>
          <w:szCs w:val="28"/>
          <w:lang w:val="es-ES"/>
        </w:rPr>
        <w:t>liệu</w:t>
      </w:r>
      <w:proofErr w:type="spellEnd"/>
      <w:r w:rsidRPr="00B5208B">
        <w:rPr>
          <w:bCs/>
          <w:sz w:val="28"/>
          <w:szCs w:val="28"/>
          <w:lang w:val="es-ES"/>
        </w:rPr>
        <w:t xml:space="preserve"> </w:t>
      </w:r>
      <w:proofErr w:type="spellStart"/>
      <w:r w:rsidRPr="00B5208B">
        <w:rPr>
          <w:bCs/>
          <w:sz w:val="28"/>
          <w:szCs w:val="28"/>
          <w:lang w:val="es-ES"/>
        </w:rPr>
        <w:t>giải</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bao</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tính</w:t>
      </w:r>
      <w:proofErr w:type="spellEnd"/>
      <w:r w:rsidRPr="00B5208B">
        <w:rPr>
          <w:bCs/>
          <w:sz w:val="28"/>
          <w:szCs w:val="28"/>
          <w:lang w:val="es-ES"/>
        </w:rPr>
        <w:t xml:space="preserve"> </w:t>
      </w:r>
      <w:proofErr w:type="spellStart"/>
      <w:r w:rsidRPr="00B5208B">
        <w:rPr>
          <w:bCs/>
          <w:sz w:val="28"/>
          <w:szCs w:val="28"/>
          <w:lang w:val="es-ES"/>
        </w:rPr>
        <w:t>khả</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vật</w:t>
      </w:r>
      <w:proofErr w:type="spellEnd"/>
      <w:r w:rsidRPr="00B5208B">
        <w:rPr>
          <w:bCs/>
          <w:sz w:val="28"/>
          <w:szCs w:val="28"/>
          <w:lang w:val="es-ES"/>
        </w:rPr>
        <w:t xml:space="preserve"> </w:t>
      </w:r>
      <w:proofErr w:type="spellStart"/>
      <w:r w:rsidRPr="00B5208B">
        <w:rPr>
          <w:bCs/>
          <w:sz w:val="28"/>
          <w:szCs w:val="28"/>
          <w:lang w:val="es-ES"/>
        </w:rPr>
        <w:t>tư</w:t>
      </w:r>
      <w:proofErr w:type="spellEnd"/>
      <w:r w:rsidRPr="00B5208B">
        <w:rPr>
          <w:bCs/>
          <w:sz w:val="28"/>
          <w:szCs w:val="28"/>
          <w:lang w:val="es-ES"/>
        </w:rPr>
        <w:t xml:space="preserve">, </w:t>
      </w:r>
      <w:proofErr w:type="spellStart"/>
      <w:r w:rsidRPr="00B5208B">
        <w:rPr>
          <w:bCs/>
          <w:sz w:val="28"/>
          <w:szCs w:val="28"/>
          <w:lang w:val="es-ES"/>
        </w:rPr>
        <w:t>vật</w:t>
      </w:r>
      <w:proofErr w:type="spellEnd"/>
      <w:r w:rsidRPr="00B5208B">
        <w:rPr>
          <w:bCs/>
          <w:sz w:val="28"/>
          <w:szCs w:val="28"/>
          <w:lang w:val="es-ES"/>
        </w:rPr>
        <w:t xml:space="preserve"> </w:t>
      </w:r>
      <w:proofErr w:type="spellStart"/>
      <w:r w:rsidRPr="00B5208B">
        <w:rPr>
          <w:bCs/>
          <w:sz w:val="28"/>
          <w:szCs w:val="28"/>
          <w:lang w:val="es-ES"/>
        </w:rPr>
        <w:t>liệu</w:t>
      </w:r>
      <w:proofErr w:type="spellEnd"/>
      <w:r w:rsidRPr="00B5208B">
        <w:rPr>
          <w:bCs/>
          <w:sz w:val="28"/>
          <w:szCs w:val="28"/>
          <w:lang w:val="es-ES"/>
        </w:rPr>
        <w:t xml:space="preserve"> </w:t>
      </w:r>
      <w:proofErr w:type="spellStart"/>
      <w:r w:rsidRPr="00B5208B">
        <w:rPr>
          <w:bCs/>
          <w:sz w:val="28"/>
          <w:szCs w:val="28"/>
          <w:lang w:val="es-ES"/>
        </w:rPr>
        <w:t>chính</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hạng</w:t>
      </w:r>
      <w:proofErr w:type="spellEnd"/>
      <w:r w:rsidRPr="00B5208B">
        <w:rPr>
          <w:bCs/>
          <w:sz w:val="28"/>
          <w:szCs w:val="28"/>
          <w:lang w:val="es-ES"/>
        </w:rPr>
        <w:t xml:space="preserve"> </w:t>
      </w:r>
      <w:proofErr w:type="spellStart"/>
      <w:r w:rsidRPr="00B5208B">
        <w:rPr>
          <w:bCs/>
          <w:sz w:val="28"/>
          <w:szCs w:val="28"/>
          <w:lang w:val="es-ES"/>
        </w:rPr>
        <w:t>mục</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xây</w:t>
      </w:r>
      <w:proofErr w:type="spellEnd"/>
      <w:r w:rsidRPr="00B5208B">
        <w:rPr>
          <w:bCs/>
          <w:sz w:val="28"/>
          <w:szCs w:val="28"/>
          <w:lang w:val="es-ES"/>
        </w:rPr>
        <w:t xml:space="preserve"> </w:t>
      </w:r>
      <w:proofErr w:type="spellStart"/>
      <w:r w:rsidRPr="00B5208B">
        <w:rPr>
          <w:bCs/>
          <w:sz w:val="28"/>
          <w:szCs w:val="28"/>
          <w:lang w:val="es-ES"/>
        </w:rPr>
        <w:t>lắp</w:t>
      </w:r>
      <w:proofErr w:type="spellEnd"/>
      <w:r w:rsidRPr="00B5208B">
        <w:rPr>
          <w:bCs/>
          <w:sz w:val="28"/>
          <w:szCs w:val="28"/>
          <w:lang w:val="es-ES"/>
        </w:rPr>
        <w:t xml:space="preserve"> </w:t>
      </w:r>
      <w:proofErr w:type="spellStart"/>
      <w:r w:rsidRPr="00B5208B">
        <w:rPr>
          <w:bCs/>
          <w:sz w:val="28"/>
          <w:szCs w:val="28"/>
          <w:lang w:val="es-ES"/>
        </w:rPr>
        <w:t>chính</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tuân</w:t>
      </w:r>
      <w:proofErr w:type="spellEnd"/>
      <w:r w:rsidRPr="00B5208B">
        <w:rPr>
          <w:bCs/>
          <w:sz w:val="28"/>
          <w:szCs w:val="28"/>
          <w:lang w:val="es-ES"/>
        </w:rPr>
        <w:t xml:space="preserve"> </w:t>
      </w:r>
      <w:proofErr w:type="spellStart"/>
      <w:r w:rsidRPr="00B5208B">
        <w:rPr>
          <w:bCs/>
          <w:sz w:val="28"/>
          <w:szCs w:val="28"/>
          <w:lang w:val="es-ES"/>
        </w:rPr>
        <w:t>thủ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tiêu</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áp</w:t>
      </w:r>
      <w:proofErr w:type="spellEnd"/>
      <w:r w:rsidRPr="00B5208B">
        <w:rPr>
          <w:bCs/>
          <w:sz w:val="28"/>
          <w:szCs w:val="28"/>
          <w:lang w:val="es-ES"/>
        </w:rPr>
        <w:t xml:space="preserve"> </w:t>
      </w:r>
      <w:proofErr w:type="spellStart"/>
      <w:r w:rsidRPr="00B5208B">
        <w:rPr>
          <w:bCs/>
          <w:sz w:val="28"/>
          <w:szCs w:val="28"/>
          <w:lang w:val="es-ES"/>
        </w:rPr>
        <w:t>dụng</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khả</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phụ</w:t>
      </w:r>
      <w:proofErr w:type="spellEnd"/>
      <w:r w:rsidRPr="00B5208B">
        <w:rPr>
          <w:bCs/>
          <w:sz w:val="28"/>
          <w:szCs w:val="28"/>
          <w:lang w:val="es-ES"/>
        </w:rPr>
        <w:t xml:space="preserve"> </w:t>
      </w:r>
      <w:proofErr w:type="spellStart"/>
      <w:r w:rsidRPr="00B5208B">
        <w:rPr>
          <w:bCs/>
          <w:sz w:val="28"/>
          <w:szCs w:val="28"/>
          <w:lang w:val="es-ES"/>
        </w:rPr>
        <w:t>trách</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số</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w:t>
      </w:r>
      <w:proofErr w:type="spellStart"/>
      <w:r w:rsidRPr="00B5208B">
        <w:rPr>
          <w:bCs/>
          <w:sz w:val="28"/>
          <w:szCs w:val="28"/>
          <w:lang w:val="es-ES"/>
        </w:rPr>
        <w:t>sẵn</w:t>
      </w:r>
      <w:proofErr w:type="spellEnd"/>
      <w:r w:rsidRPr="00B5208B">
        <w:rPr>
          <w:bCs/>
          <w:sz w:val="28"/>
          <w:szCs w:val="28"/>
          <w:lang w:val="es-ES"/>
        </w:rPr>
        <w:t xml:space="preserve"> </w:t>
      </w:r>
      <w:proofErr w:type="spellStart"/>
      <w:r w:rsidRPr="00B5208B">
        <w:rPr>
          <w:bCs/>
          <w:sz w:val="28"/>
          <w:szCs w:val="28"/>
          <w:lang w:val="es-ES"/>
        </w:rPr>
        <w:t>sàng</w:t>
      </w:r>
      <w:proofErr w:type="spellEnd"/>
      <w:r w:rsidRPr="00B5208B">
        <w:rPr>
          <w:bCs/>
          <w:sz w:val="28"/>
          <w:szCs w:val="28"/>
          <w:lang w:val="es-ES"/>
        </w:rPr>
        <w:t xml:space="preserve"> </w:t>
      </w:r>
      <w:proofErr w:type="spellStart"/>
      <w:r w:rsidRPr="00B5208B">
        <w:rPr>
          <w:bCs/>
          <w:sz w:val="28"/>
          <w:szCs w:val="28"/>
          <w:lang w:val="es-ES"/>
        </w:rPr>
        <w:t>để</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có</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độ</w:t>
      </w:r>
      <w:proofErr w:type="spellEnd"/>
      <w:r w:rsidRPr="00B5208B">
        <w:rPr>
          <w:bCs/>
          <w:sz w:val="28"/>
          <w:szCs w:val="28"/>
          <w:lang w:val="es-ES"/>
        </w:rPr>
        <w:t xml:space="preserve"> </w:t>
      </w:r>
      <w:proofErr w:type="spellStart"/>
      <w:r w:rsidRPr="00B5208B">
        <w:rPr>
          <w:bCs/>
          <w:sz w:val="28"/>
          <w:szCs w:val="28"/>
          <w:lang w:val="es-ES"/>
        </w:rPr>
        <w:t>năng</w:t>
      </w:r>
      <w:proofErr w:type="spellEnd"/>
      <w:r w:rsidRPr="00B5208B">
        <w:rPr>
          <w:bCs/>
          <w:sz w:val="28"/>
          <w:szCs w:val="28"/>
          <w:lang w:val="es-ES"/>
        </w:rPr>
        <w:t xml:space="preserve"> </w:t>
      </w:r>
      <w:proofErr w:type="spellStart"/>
      <w:r w:rsidRPr="00B5208B">
        <w:rPr>
          <w:bCs/>
          <w:sz w:val="28"/>
          <w:szCs w:val="28"/>
          <w:lang w:val="es-ES"/>
        </w:rPr>
        <w:t>lực</w:t>
      </w:r>
      <w:proofErr w:type="spellEnd"/>
      <w:r w:rsidRPr="00B5208B">
        <w:rPr>
          <w:bCs/>
          <w:sz w:val="28"/>
          <w:szCs w:val="28"/>
          <w:lang w:val="es-ES"/>
        </w:rPr>
        <w:t xml:space="preserve"> </w:t>
      </w:r>
      <w:proofErr w:type="spellStart"/>
      <w:r w:rsidRPr="00B5208B">
        <w:rPr>
          <w:bCs/>
          <w:sz w:val="28"/>
          <w:szCs w:val="28"/>
          <w:lang w:val="es-ES"/>
        </w:rPr>
        <w:t>kinh</w:t>
      </w:r>
      <w:proofErr w:type="spellEnd"/>
      <w:r w:rsidRPr="00B5208B">
        <w:rPr>
          <w:bCs/>
          <w:sz w:val="28"/>
          <w:szCs w:val="28"/>
          <w:lang w:val="es-ES"/>
        </w:rPr>
        <w:t xml:space="preserve"> </w:t>
      </w:r>
      <w:proofErr w:type="spellStart"/>
      <w:r w:rsidRPr="00B5208B">
        <w:rPr>
          <w:bCs/>
          <w:sz w:val="28"/>
          <w:szCs w:val="28"/>
          <w:lang w:val="es-ES"/>
        </w:rPr>
        <w:t>nghiệm</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vị</w:t>
      </w:r>
      <w:proofErr w:type="spellEnd"/>
      <w:r w:rsidRPr="00B5208B">
        <w:rPr>
          <w:bCs/>
          <w:sz w:val="28"/>
          <w:szCs w:val="28"/>
          <w:lang w:val="es-ES"/>
        </w:rPr>
        <w:t xml:space="preserve"> </w:t>
      </w:r>
      <w:proofErr w:type="spellStart"/>
      <w:r w:rsidRPr="00B5208B">
        <w:rPr>
          <w:bCs/>
          <w:sz w:val="28"/>
          <w:szCs w:val="28"/>
          <w:lang w:val="es-ES"/>
        </w:rPr>
        <w:t>trí</w:t>
      </w:r>
      <w:proofErr w:type="spellEnd"/>
      <w:r w:rsidRPr="00B5208B">
        <w:rPr>
          <w:bCs/>
          <w:sz w:val="28"/>
          <w:szCs w:val="28"/>
          <w:lang w:val="es-ES"/>
        </w:rPr>
        <w:t xml:space="preserve"> </w:t>
      </w:r>
      <w:proofErr w:type="spellStart"/>
      <w:r w:rsidRPr="00B5208B">
        <w:rPr>
          <w:bCs/>
          <w:sz w:val="28"/>
          <w:szCs w:val="28"/>
          <w:lang w:val="es-ES"/>
        </w:rPr>
        <w:t>đảm</w:t>
      </w:r>
      <w:proofErr w:type="spellEnd"/>
      <w:r w:rsidRPr="00B5208B">
        <w:rPr>
          <w:bCs/>
          <w:sz w:val="28"/>
          <w:szCs w:val="28"/>
          <w:lang w:val="es-ES"/>
        </w:rPr>
        <w:t xml:space="preserve"> </w:t>
      </w:r>
      <w:proofErr w:type="spellStart"/>
      <w:r w:rsidRPr="00B5208B">
        <w:rPr>
          <w:bCs/>
          <w:sz w:val="28"/>
          <w:szCs w:val="28"/>
          <w:lang w:val="es-ES"/>
        </w:rPr>
        <w:t>nhận</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số</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w:t>
      </w:r>
      <w:proofErr w:type="spellStart"/>
      <w:r w:rsidRPr="00B5208B">
        <w:rPr>
          <w:bCs/>
          <w:sz w:val="28"/>
          <w:szCs w:val="28"/>
          <w:lang w:val="es-ES"/>
        </w:rPr>
        <w:t>chủng</w:t>
      </w:r>
      <w:proofErr w:type="spellEnd"/>
      <w:r w:rsidRPr="00B5208B">
        <w:rPr>
          <w:bCs/>
          <w:sz w:val="28"/>
          <w:szCs w:val="28"/>
          <w:lang w:val="es-ES"/>
        </w:rPr>
        <w:t xml:space="preserve"> </w:t>
      </w:r>
      <w:proofErr w:type="spellStart"/>
      <w:r w:rsidRPr="00B5208B">
        <w:rPr>
          <w:bCs/>
          <w:sz w:val="28"/>
          <w:szCs w:val="28"/>
          <w:lang w:val="es-ES"/>
        </w:rPr>
        <w:t>loại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suất</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sẵn</w:t>
      </w:r>
      <w:proofErr w:type="spellEnd"/>
      <w:r w:rsidRPr="00B5208B">
        <w:rPr>
          <w:bCs/>
          <w:sz w:val="28"/>
          <w:szCs w:val="28"/>
          <w:lang w:val="es-ES"/>
        </w:rPr>
        <w:t xml:space="preserve"> </w:t>
      </w:r>
      <w:proofErr w:type="spellStart"/>
      <w:r w:rsidRPr="00B5208B">
        <w:rPr>
          <w:bCs/>
          <w:sz w:val="28"/>
          <w:szCs w:val="28"/>
          <w:lang w:val="es-ES"/>
        </w:rPr>
        <w:t>sàng</w:t>
      </w:r>
      <w:proofErr w:type="spellEnd"/>
      <w:r w:rsidRPr="00B5208B">
        <w:rPr>
          <w:bCs/>
          <w:sz w:val="28"/>
          <w:szCs w:val="28"/>
          <w:lang w:val="es-ES"/>
        </w:rPr>
        <w:t xml:space="preserve"> </w:t>
      </w:r>
      <w:proofErr w:type="spellStart"/>
      <w:r w:rsidRPr="00B5208B">
        <w:rPr>
          <w:bCs/>
          <w:sz w:val="28"/>
          <w:szCs w:val="28"/>
          <w:lang w:val="es-ES"/>
        </w:rPr>
        <w:t>để</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kiểm</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w:t>
      </w:r>
      <w:proofErr w:type="spellStart"/>
      <w:r w:rsidRPr="00B5208B">
        <w:rPr>
          <w:bCs/>
          <w:sz w:val="28"/>
          <w:szCs w:val="28"/>
          <w:lang w:val="es-ES"/>
        </w:rPr>
        <w:t>an</w:t>
      </w:r>
      <w:proofErr w:type="spellEnd"/>
      <w:r w:rsidRPr="00B5208B">
        <w:rPr>
          <w:bCs/>
          <w:sz w:val="28"/>
          <w:szCs w:val="28"/>
          <w:lang w:val="es-ES"/>
        </w:rPr>
        <w:t xml:space="preserve"> </w:t>
      </w:r>
      <w:proofErr w:type="spellStart"/>
      <w:r w:rsidRPr="00B5208B">
        <w:rPr>
          <w:bCs/>
          <w:sz w:val="28"/>
          <w:szCs w:val="28"/>
          <w:lang w:val="es-ES"/>
        </w:rPr>
        <w:t>toàn</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môi</w:t>
      </w:r>
      <w:proofErr w:type="spellEnd"/>
      <w:r w:rsidRPr="00B5208B">
        <w:rPr>
          <w:bCs/>
          <w:sz w:val="28"/>
          <w:szCs w:val="28"/>
          <w:lang w:val="es-ES"/>
        </w:rPr>
        <w:t xml:space="preserve"> </w:t>
      </w:r>
      <w:proofErr w:type="spellStart"/>
      <w:r w:rsidRPr="00B5208B">
        <w:rPr>
          <w:bCs/>
          <w:sz w:val="28"/>
          <w:szCs w:val="28"/>
          <w:lang w:val="es-ES"/>
        </w:rPr>
        <w:t>trường</w:t>
      </w:r>
      <w:proofErr w:type="spellEnd"/>
      <w:r w:rsidRPr="00B5208B">
        <w:rPr>
          <w:bCs/>
          <w:sz w:val="28"/>
          <w:szCs w:val="28"/>
          <w:lang w:val="es-ES"/>
        </w:rPr>
        <w:t xml:space="preserve"> </w:t>
      </w:r>
      <w:proofErr w:type="spellStart"/>
      <w:r w:rsidRPr="00B5208B">
        <w:rPr>
          <w:bCs/>
          <w:sz w:val="28"/>
          <w:szCs w:val="28"/>
          <w:lang w:val="es-ES"/>
        </w:rPr>
        <w:t>theo</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 </w:t>
      </w:r>
      <w:proofErr w:type="spellStart"/>
      <w:r w:rsidRPr="00B5208B">
        <w:rPr>
          <w:bCs/>
          <w:sz w:val="28"/>
          <w:szCs w:val="28"/>
          <w:lang w:val="es-ES"/>
        </w:rPr>
        <w:t>tổ</w:t>
      </w:r>
      <w:proofErr w:type="spellEnd"/>
      <w:r w:rsidRPr="00B5208B">
        <w:rPr>
          <w:bCs/>
          <w:sz w:val="28"/>
          <w:szCs w:val="28"/>
          <w:lang w:val="es-ES"/>
        </w:rPr>
        <w:t xml:space="preserve"> </w:t>
      </w:r>
      <w:proofErr w:type="spellStart"/>
      <w:r w:rsidRPr="00B5208B">
        <w:rPr>
          <w:bCs/>
          <w:sz w:val="28"/>
          <w:szCs w:val="28"/>
          <w:lang w:val="es-ES"/>
        </w:rPr>
        <w:t>chức</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trường</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biện</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tổ</w:t>
      </w:r>
      <w:proofErr w:type="spellEnd"/>
      <w:r w:rsidRPr="00B5208B">
        <w:rPr>
          <w:bCs/>
          <w:sz w:val="28"/>
          <w:szCs w:val="28"/>
          <w:lang w:val="es-ES"/>
        </w:rPr>
        <w:t xml:space="preserve"> </w:t>
      </w:r>
      <w:proofErr w:type="spellStart"/>
      <w:r w:rsidRPr="00B5208B">
        <w:rPr>
          <w:bCs/>
          <w:sz w:val="28"/>
          <w:szCs w:val="28"/>
          <w:lang w:val="es-ES"/>
        </w:rPr>
        <w:t>chức</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bao</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đầy</w:t>
      </w:r>
      <w:proofErr w:type="spellEnd"/>
      <w:r w:rsidRPr="00B5208B">
        <w:rPr>
          <w:bCs/>
          <w:sz w:val="28"/>
          <w:szCs w:val="28"/>
          <w:lang w:val="es-ES"/>
        </w:rPr>
        <w:t xml:space="preserve"> </w:t>
      </w:r>
      <w:proofErr w:type="spellStart"/>
      <w:r w:rsidRPr="00B5208B">
        <w:rPr>
          <w:bCs/>
          <w:sz w:val="28"/>
          <w:szCs w:val="28"/>
          <w:lang w:val="es-ES"/>
        </w:rPr>
        <w:t>đủ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hạng</w:t>
      </w:r>
      <w:proofErr w:type="spellEnd"/>
      <w:r w:rsidRPr="00B5208B">
        <w:rPr>
          <w:bCs/>
          <w:sz w:val="28"/>
          <w:szCs w:val="28"/>
          <w:lang w:val="es-ES"/>
        </w:rPr>
        <w:t xml:space="preserve"> </w:t>
      </w:r>
      <w:proofErr w:type="spellStart"/>
      <w:r w:rsidRPr="00B5208B">
        <w:rPr>
          <w:bCs/>
          <w:sz w:val="28"/>
          <w:szCs w:val="28"/>
          <w:lang w:val="es-ES"/>
        </w:rPr>
        <w:t>mục</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việc</w:t>
      </w:r>
      <w:proofErr w:type="spellEnd"/>
      <w:r w:rsidRPr="00B5208B">
        <w:rPr>
          <w:bCs/>
          <w:sz w:val="28"/>
          <w:szCs w:val="28"/>
          <w:lang w:val="es-ES"/>
        </w:rPr>
        <w:t xml:space="preserve"> </w:t>
      </w:r>
      <w:proofErr w:type="spellStart"/>
      <w:r w:rsidRPr="00B5208B">
        <w:rPr>
          <w:bCs/>
          <w:sz w:val="28"/>
          <w:szCs w:val="28"/>
          <w:lang w:val="es-ES"/>
        </w:rPr>
        <w:t>xây</w:t>
      </w:r>
      <w:proofErr w:type="spellEnd"/>
      <w:r w:rsidRPr="00B5208B">
        <w:rPr>
          <w:bCs/>
          <w:sz w:val="28"/>
          <w:szCs w:val="28"/>
          <w:lang w:val="es-ES"/>
        </w:rPr>
        <w:t xml:space="preserve"> </w:t>
      </w:r>
      <w:proofErr w:type="spellStart"/>
      <w:r w:rsidRPr="00B5208B">
        <w:rPr>
          <w:bCs/>
          <w:sz w:val="28"/>
          <w:szCs w:val="28"/>
          <w:lang w:val="es-ES"/>
        </w:rPr>
        <w:t>lắp</w:t>
      </w:r>
      <w:proofErr w:type="spellEnd"/>
      <w:r w:rsidRPr="00B5208B">
        <w:rPr>
          <w:bCs/>
          <w:sz w:val="28"/>
          <w:szCs w:val="28"/>
          <w:lang w:val="es-ES"/>
        </w:rPr>
        <w:t xml:space="preserve"> </w:t>
      </w:r>
      <w:proofErr w:type="spellStart"/>
      <w:r w:rsidRPr="00B5208B">
        <w:rPr>
          <w:bCs/>
          <w:sz w:val="28"/>
          <w:szCs w:val="28"/>
          <w:lang w:val="es-ES"/>
        </w:rPr>
        <w:t>chính</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tuân</w:t>
      </w:r>
      <w:proofErr w:type="spellEnd"/>
      <w:r w:rsidRPr="00B5208B">
        <w:rPr>
          <w:bCs/>
          <w:sz w:val="28"/>
          <w:szCs w:val="28"/>
          <w:lang w:val="es-ES"/>
        </w:rPr>
        <w:t xml:space="preserve"> </w:t>
      </w:r>
      <w:proofErr w:type="spellStart"/>
      <w:r w:rsidRPr="00B5208B">
        <w:rPr>
          <w:bCs/>
          <w:sz w:val="28"/>
          <w:szCs w:val="28"/>
          <w:lang w:val="es-ES"/>
        </w:rPr>
        <w:t>thủ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tiêu</w:t>
      </w:r>
      <w:proofErr w:type="spellEnd"/>
      <w:r w:rsidRPr="00B5208B">
        <w:rPr>
          <w:bCs/>
          <w:sz w:val="28"/>
          <w:szCs w:val="28"/>
          <w:lang w:val="es-ES"/>
        </w:rPr>
        <w:t xml:space="preserve"> </w:t>
      </w:r>
      <w:proofErr w:type="spellStart"/>
      <w:r w:rsidRPr="00B5208B">
        <w:rPr>
          <w:bCs/>
          <w:sz w:val="28"/>
          <w:szCs w:val="28"/>
          <w:lang w:val="es-ES"/>
        </w:rPr>
        <w:t>chuẩn</w:t>
      </w:r>
      <w:proofErr w:type="spellEnd"/>
      <w:r w:rsidRPr="00B5208B">
        <w:rPr>
          <w:bCs/>
          <w:sz w:val="28"/>
          <w:szCs w:val="28"/>
          <w:lang w:val="es-ES"/>
        </w:rPr>
        <w:t xml:space="preserve"> </w:t>
      </w:r>
      <w:proofErr w:type="spellStart"/>
      <w:r w:rsidRPr="00B5208B">
        <w:rPr>
          <w:bCs/>
          <w:sz w:val="28"/>
          <w:szCs w:val="28"/>
          <w:lang w:val="es-ES"/>
        </w:rPr>
        <w:t>áp</w:t>
      </w:r>
      <w:proofErr w:type="spellEnd"/>
      <w:r w:rsidRPr="00B5208B">
        <w:rPr>
          <w:bCs/>
          <w:sz w:val="28"/>
          <w:szCs w:val="28"/>
          <w:lang w:val="es-ES"/>
        </w:rPr>
        <w:t xml:space="preserve"> </w:t>
      </w:r>
      <w:proofErr w:type="spellStart"/>
      <w:r w:rsidRPr="00B5208B">
        <w:rPr>
          <w:bCs/>
          <w:sz w:val="28"/>
          <w:szCs w:val="28"/>
          <w:lang w:val="es-ES"/>
        </w:rPr>
        <w:t>dụng</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khả</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sẵn</w:t>
      </w:r>
      <w:proofErr w:type="spellEnd"/>
      <w:r w:rsidRPr="00B5208B">
        <w:rPr>
          <w:bCs/>
          <w:sz w:val="28"/>
          <w:szCs w:val="28"/>
          <w:lang w:val="es-ES"/>
        </w:rPr>
        <w:t xml:space="preserve"> </w:t>
      </w:r>
      <w:proofErr w:type="spellStart"/>
      <w:r w:rsidRPr="00B5208B">
        <w:rPr>
          <w:bCs/>
          <w:sz w:val="28"/>
          <w:szCs w:val="28"/>
          <w:lang w:val="es-ES"/>
        </w:rPr>
        <w:t>sàng</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nhân</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phụ</w:t>
      </w:r>
      <w:proofErr w:type="spellEnd"/>
      <w:r w:rsidRPr="00B5208B">
        <w:rPr>
          <w:bCs/>
          <w:sz w:val="28"/>
          <w:szCs w:val="28"/>
          <w:lang w:val="es-ES"/>
        </w:rPr>
        <w:t xml:space="preserve"> </w:t>
      </w:r>
      <w:proofErr w:type="spellStart"/>
      <w:r w:rsidRPr="00B5208B">
        <w:rPr>
          <w:bCs/>
          <w:sz w:val="28"/>
          <w:szCs w:val="28"/>
          <w:lang w:val="es-ES"/>
        </w:rPr>
        <w:t>trách</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thiết</w:t>
      </w:r>
      <w:proofErr w:type="spellEnd"/>
      <w:r w:rsidRPr="00B5208B">
        <w:rPr>
          <w:bCs/>
          <w:sz w:val="28"/>
          <w:szCs w:val="28"/>
          <w:lang w:val="es-ES"/>
        </w:rPr>
        <w:t xml:space="preserve"> </w:t>
      </w:r>
      <w:proofErr w:type="spellStart"/>
      <w:r w:rsidRPr="00B5208B">
        <w:rPr>
          <w:bCs/>
          <w:sz w:val="28"/>
          <w:szCs w:val="28"/>
          <w:lang w:val="es-ES"/>
        </w:rPr>
        <w:t>bị</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kế</w:t>
      </w:r>
      <w:proofErr w:type="spellEnd"/>
      <w:r w:rsidRPr="00B5208B">
        <w:rPr>
          <w:bCs/>
          <w:sz w:val="28"/>
          <w:szCs w:val="28"/>
          <w:lang w:val="es-ES"/>
        </w:rPr>
        <w:t xml:space="preserve"> </w:t>
      </w:r>
      <w:proofErr w:type="spellStart"/>
      <w:r w:rsidRPr="00B5208B">
        <w:rPr>
          <w:bCs/>
          <w:sz w:val="28"/>
          <w:szCs w:val="28"/>
          <w:lang w:val="es-ES"/>
        </w:rPr>
        <w:t>hoạch</w:t>
      </w:r>
      <w:proofErr w:type="spellEnd"/>
      <w:r w:rsidRPr="00B5208B">
        <w:rPr>
          <w:bCs/>
          <w:sz w:val="28"/>
          <w:szCs w:val="28"/>
          <w:lang w:val="es-ES"/>
        </w:rPr>
        <w:t xml:space="preserve"> </w:t>
      </w:r>
      <w:proofErr w:type="spellStart"/>
      <w:r w:rsidRPr="00B5208B">
        <w:rPr>
          <w:bCs/>
          <w:sz w:val="28"/>
          <w:szCs w:val="28"/>
          <w:lang w:val="es-ES"/>
        </w:rPr>
        <w:t>tiến</w:t>
      </w:r>
      <w:proofErr w:type="spellEnd"/>
      <w:r w:rsidRPr="00B5208B">
        <w:rPr>
          <w:bCs/>
          <w:sz w:val="28"/>
          <w:szCs w:val="28"/>
          <w:lang w:val="es-ES"/>
        </w:rPr>
        <w:t xml:space="preserve"> </w:t>
      </w:r>
      <w:proofErr w:type="spellStart"/>
      <w:r w:rsidRPr="00B5208B">
        <w:rPr>
          <w:bCs/>
          <w:sz w:val="28"/>
          <w:szCs w:val="28"/>
          <w:lang w:val="es-ES"/>
        </w:rPr>
        <w:t>độ</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biện</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đảm</w:t>
      </w:r>
      <w:proofErr w:type="spellEnd"/>
      <w:r w:rsidRPr="00B5208B">
        <w:rPr>
          <w:bCs/>
          <w:sz w:val="28"/>
          <w:szCs w:val="28"/>
          <w:lang w:val="es-ES"/>
        </w:rPr>
        <w:t xml:space="preserve"> </w:t>
      </w:r>
      <w:proofErr w:type="spellStart"/>
      <w:r w:rsidRPr="00B5208B">
        <w:rPr>
          <w:bCs/>
          <w:sz w:val="28"/>
          <w:szCs w:val="28"/>
          <w:lang w:val="es-ES"/>
        </w:rPr>
        <w:t>bảo</w:t>
      </w:r>
      <w:proofErr w:type="spellEnd"/>
      <w:r w:rsidRPr="00B5208B">
        <w:rPr>
          <w:bCs/>
          <w:sz w:val="28"/>
          <w:szCs w:val="28"/>
          <w:lang w:val="es-ES"/>
        </w:rPr>
        <w:t xml:space="preserve"> </w:t>
      </w:r>
      <w:proofErr w:type="spellStart"/>
      <w:r w:rsidRPr="00B5208B">
        <w:rPr>
          <w:bCs/>
          <w:sz w:val="28"/>
          <w:szCs w:val="28"/>
          <w:lang w:val="es-ES"/>
        </w:rPr>
        <w:t>chất</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w:t>
      </w:r>
      <w:proofErr w:type="spellStart"/>
      <w:r w:rsidRPr="00B5208B">
        <w:rPr>
          <w:bCs/>
          <w:sz w:val="28"/>
          <w:szCs w:val="28"/>
          <w:lang w:val="es-ES"/>
        </w:rPr>
        <w:t>kế</w:t>
      </w:r>
      <w:proofErr w:type="spellEnd"/>
      <w:r w:rsidRPr="00B5208B">
        <w:rPr>
          <w:bCs/>
          <w:sz w:val="28"/>
          <w:szCs w:val="28"/>
          <w:lang w:val="es-ES"/>
        </w:rPr>
        <w:t xml:space="preserve"> </w:t>
      </w:r>
      <w:proofErr w:type="spellStart"/>
      <w:r w:rsidRPr="00B5208B">
        <w:rPr>
          <w:bCs/>
          <w:sz w:val="28"/>
          <w:szCs w:val="28"/>
          <w:lang w:val="es-ES"/>
        </w:rPr>
        <w:t>hoạch</w:t>
      </w:r>
      <w:proofErr w:type="spellEnd"/>
      <w:r w:rsidRPr="00B5208B">
        <w:rPr>
          <w:bCs/>
          <w:sz w:val="28"/>
          <w:szCs w:val="28"/>
          <w:lang w:val="es-ES"/>
        </w:rPr>
        <w:t xml:space="preserve"> huy </w:t>
      </w:r>
      <w:proofErr w:type="spellStart"/>
      <w:r w:rsidRPr="00B5208B">
        <w:rPr>
          <w:bCs/>
          <w:sz w:val="28"/>
          <w:szCs w:val="28"/>
          <w:lang w:val="es-ES"/>
        </w:rPr>
        <w:t>động</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kế</w:t>
      </w:r>
      <w:proofErr w:type="spellEnd"/>
      <w:r w:rsidRPr="00B5208B">
        <w:rPr>
          <w:bCs/>
          <w:sz w:val="28"/>
          <w:szCs w:val="28"/>
          <w:lang w:val="es-ES"/>
        </w:rPr>
        <w:t xml:space="preserve"> </w:t>
      </w:r>
      <w:proofErr w:type="spellStart"/>
      <w:r w:rsidRPr="00B5208B">
        <w:rPr>
          <w:bCs/>
          <w:sz w:val="28"/>
          <w:szCs w:val="28"/>
          <w:lang w:val="es-ES"/>
        </w:rPr>
        <w:t>hoạch</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thể</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bằng</w:t>
      </w:r>
      <w:proofErr w:type="spellEnd"/>
      <w:r w:rsidRPr="00B5208B">
        <w:rPr>
          <w:bCs/>
          <w:sz w:val="28"/>
          <w:szCs w:val="28"/>
          <w:lang w:val="es-ES"/>
        </w:rPr>
        <w:t xml:space="preserve"> </w:t>
      </w:r>
      <w:proofErr w:type="spellStart"/>
      <w:r w:rsidRPr="00B5208B">
        <w:rPr>
          <w:bCs/>
          <w:sz w:val="28"/>
          <w:szCs w:val="28"/>
          <w:lang w:val="es-ES"/>
        </w:rPr>
        <w:t>cách</w:t>
      </w:r>
      <w:proofErr w:type="spellEnd"/>
      <w:r w:rsidRPr="00B5208B">
        <w:rPr>
          <w:bCs/>
          <w:sz w:val="28"/>
          <w:szCs w:val="28"/>
          <w:lang w:val="es-ES"/>
        </w:rPr>
        <w:t xml:space="preserve"> </w:t>
      </w:r>
      <w:proofErr w:type="spellStart"/>
      <w:r w:rsidRPr="00B5208B">
        <w:rPr>
          <w:bCs/>
          <w:sz w:val="28"/>
          <w:szCs w:val="28"/>
          <w:lang w:val="es-ES"/>
        </w:rPr>
        <w:t>thức</w:t>
      </w:r>
      <w:proofErr w:type="spellEnd"/>
      <w:r w:rsidRPr="00B5208B">
        <w:rPr>
          <w:bCs/>
          <w:sz w:val="28"/>
          <w:szCs w:val="28"/>
          <w:lang w:val="es-ES"/>
        </w:rPr>
        <w:t xml:space="preserve"> </w:t>
      </w:r>
      <w:proofErr w:type="spellStart"/>
      <w:r w:rsidRPr="00B5208B">
        <w:rPr>
          <w:bCs/>
          <w:sz w:val="28"/>
          <w:szCs w:val="28"/>
          <w:lang w:val="es-ES"/>
        </w:rPr>
        <w:t>phù</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tuân</w:t>
      </w:r>
      <w:proofErr w:type="spellEnd"/>
      <w:r w:rsidRPr="00B5208B">
        <w:rPr>
          <w:bCs/>
          <w:sz w:val="28"/>
          <w:szCs w:val="28"/>
          <w:lang w:val="es-ES"/>
        </w:rPr>
        <w:t xml:space="preserve"> </w:t>
      </w:r>
      <w:proofErr w:type="spellStart"/>
      <w:r w:rsidRPr="00B5208B">
        <w:rPr>
          <w:bCs/>
          <w:sz w:val="28"/>
          <w:szCs w:val="28"/>
          <w:lang w:val="es-ES"/>
        </w:rPr>
        <w:t>thủ</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quy</w:t>
      </w:r>
      <w:proofErr w:type="spellEnd"/>
      <w:r w:rsidRPr="00B5208B">
        <w:rPr>
          <w:bCs/>
          <w:sz w:val="28"/>
          <w:szCs w:val="28"/>
          <w:lang w:val="es-ES"/>
        </w:rPr>
        <w:t xml:space="preserve"> </w:t>
      </w:r>
      <w:proofErr w:type="spellStart"/>
      <w:r w:rsidRPr="00B5208B">
        <w:rPr>
          <w:bCs/>
          <w:sz w:val="28"/>
          <w:szCs w:val="28"/>
          <w:lang w:val="es-ES"/>
        </w:rPr>
        <w:t>định</w:t>
      </w:r>
      <w:proofErr w:type="spellEnd"/>
      <w:r w:rsidRPr="00B5208B">
        <w:rPr>
          <w:bCs/>
          <w:sz w:val="28"/>
          <w:szCs w:val="28"/>
          <w:lang w:val="es-ES"/>
        </w:rPr>
        <w:t xml:space="preserve"> </w:t>
      </w:r>
      <w:proofErr w:type="spellStart"/>
      <w:r w:rsidRPr="00B5208B">
        <w:rPr>
          <w:bCs/>
          <w:sz w:val="28"/>
          <w:szCs w:val="28"/>
          <w:lang w:val="es-ES"/>
        </w:rPr>
        <w:t>tại</w:t>
      </w:r>
      <w:proofErr w:type="spellEnd"/>
      <w:r w:rsidRPr="00B5208B">
        <w:rPr>
          <w:bCs/>
          <w:sz w:val="28"/>
          <w:szCs w:val="28"/>
          <w:lang w:val="es-ES"/>
        </w:rPr>
        <w:t xml:space="preserve"> </w:t>
      </w:r>
      <w:proofErr w:type="spellStart"/>
      <w:r w:rsidRPr="00B5208B">
        <w:rPr>
          <w:bCs/>
          <w:sz w:val="28"/>
          <w:szCs w:val="28"/>
          <w:lang w:val="es-ES"/>
        </w:rPr>
        <w:t>Chương</w:t>
      </w:r>
      <w:proofErr w:type="spellEnd"/>
      <w:r w:rsidRPr="00B5208B">
        <w:rPr>
          <w:bCs/>
          <w:sz w:val="28"/>
          <w:szCs w:val="28"/>
          <w:lang w:val="es-ES"/>
        </w:rPr>
        <w:t xml:space="preserve"> V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mà</w:t>
      </w:r>
      <w:proofErr w:type="spellEnd"/>
      <w:r w:rsidRPr="00B5208B">
        <w:rPr>
          <w:bCs/>
          <w:sz w:val="28"/>
          <w:szCs w:val="28"/>
          <w:lang w:val="es-ES"/>
        </w:rPr>
        <w:t xml:space="preserve"> </w:t>
      </w:r>
      <w:proofErr w:type="spellStart"/>
      <w:r w:rsidRPr="00B5208B">
        <w:rPr>
          <w:bCs/>
          <w:sz w:val="28"/>
          <w:szCs w:val="28"/>
          <w:lang w:val="es-ES"/>
        </w:rPr>
        <w:t>không</w:t>
      </w:r>
      <w:proofErr w:type="spellEnd"/>
      <w:r w:rsidRPr="00B5208B">
        <w:rPr>
          <w:bCs/>
          <w:sz w:val="28"/>
          <w:szCs w:val="28"/>
          <w:lang w:val="es-ES"/>
        </w:rPr>
        <w:t xml:space="preserve"> </w:t>
      </w:r>
      <w:proofErr w:type="spellStart"/>
      <w:r w:rsidRPr="00B5208B">
        <w:rPr>
          <w:bCs/>
          <w:sz w:val="28"/>
          <w:szCs w:val="28"/>
          <w:lang w:val="es-ES"/>
        </w:rPr>
        <w:t>có</w:t>
      </w:r>
      <w:proofErr w:type="spellEnd"/>
      <w:r w:rsidRPr="00B5208B">
        <w:rPr>
          <w:bCs/>
          <w:sz w:val="28"/>
          <w:szCs w:val="28"/>
          <w:lang w:val="es-ES"/>
        </w:rPr>
        <w:t xml:space="preserve"> </w:t>
      </w:r>
      <w:proofErr w:type="spellStart"/>
      <w:r w:rsidRPr="00B5208B">
        <w:rPr>
          <w:bCs/>
          <w:sz w:val="28"/>
          <w:szCs w:val="28"/>
          <w:lang w:val="es-ES"/>
        </w:rPr>
        <w:t>sai</w:t>
      </w:r>
      <w:proofErr w:type="spellEnd"/>
      <w:r w:rsidRPr="00B5208B">
        <w:rPr>
          <w:bCs/>
          <w:sz w:val="28"/>
          <w:szCs w:val="28"/>
          <w:lang w:val="es-ES"/>
        </w:rPr>
        <w:t xml:space="preserve"> </w:t>
      </w:r>
      <w:proofErr w:type="spellStart"/>
      <w:r w:rsidRPr="00B5208B">
        <w:rPr>
          <w:bCs/>
          <w:sz w:val="28"/>
          <w:szCs w:val="28"/>
          <w:lang w:val="es-ES"/>
        </w:rPr>
        <w:t>lệch</w:t>
      </w:r>
      <w:proofErr w:type="spellEnd"/>
      <w:r w:rsidRPr="00B5208B">
        <w:rPr>
          <w:bCs/>
          <w:sz w:val="28"/>
          <w:szCs w:val="28"/>
          <w:lang w:val="es-ES"/>
        </w:rPr>
        <w:t xml:space="preserve">, </w:t>
      </w:r>
      <w:proofErr w:type="spellStart"/>
      <w:r w:rsidRPr="00B5208B">
        <w:rPr>
          <w:bCs/>
          <w:sz w:val="28"/>
          <w:szCs w:val="28"/>
          <w:lang w:val="es-ES"/>
        </w:rPr>
        <w:t>hạn</w:t>
      </w:r>
      <w:proofErr w:type="spellEnd"/>
      <w:r w:rsidRPr="00B5208B">
        <w:rPr>
          <w:bCs/>
          <w:sz w:val="28"/>
          <w:szCs w:val="28"/>
          <w:lang w:val="es-ES"/>
        </w:rPr>
        <w:t xml:space="preserve"> </w:t>
      </w:r>
      <w:proofErr w:type="spellStart"/>
      <w:r w:rsidRPr="00B5208B">
        <w:rPr>
          <w:bCs/>
          <w:sz w:val="28"/>
          <w:szCs w:val="28"/>
          <w:lang w:val="es-ES"/>
        </w:rPr>
        <w:t>chế</w:t>
      </w:r>
      <w:proofErr w:type="spellEnd"/>
      <w:r w:rsidRPr="00B5208B">
        <w:rPr>
          <w:bCs/>
          <w:sz w:val="28"/>
          <w:szCs w:val="28"/>
          <w:lang w:val="es-ES"/>
        </w:rPr>
        <w:t xml:space="preserve"> </w:t>
      </w:r>
      <w:proofErr w:type="spellStart"/>
      <w:r w:rsidRPr="00B5208B">
        <w:rPr>
          <w:bCs/>
          <w:sz w:val="28"/>
          <w:szCs w:val="28"/>
          <w:lang w:val="es-ES"/>
        </w:rPr>
        <w:t>hoặc</w:t>
      </w:r>
      <w:proofErr w:type="spellEnd"/>
      <w:r w:rsidRPr="00B5208B">
        <w:rPr>
          <w:bCs/>
          <w:sz w:val="28"/>
          <w:szCs w:val="28"/>
          <w:lang w:val="es-ES"/>
        </w:rPr>
        <w:t xml:space="preserve"> </w:t>
      </w:r>
      <w:proofErr w:type="spellStart"/>
      <w:r w:rsidRPr="00B5208B">
        <w:rPr>
          <w:bCs/>
          <w:sz w:val="28"/>
          <w:szCs w:val="28"/>
          <w:lang w:val="es-ES"/>
        </w:rPr>
        <w:t>thiếu</w:t>
      </w:r>
      <w:proofErr w:type="spellEnd"/>
      <w:r w:rsidRPr="00B5208B">
        <w:rPr>
          <w:bCs/>
          <w:sz w:val="28"/>
          <w:szCs w:val="28"/>
          <w:lang w:val="es-ES"/>
        </w:rPr>
        <w:t xml:space="preserve"> </w:t>
      </w:r>
      <w:proofErr w:type="spellStart"/>
      <w:r w:rsidRPr="00B5208B">
        <w:rPr>
          <w:bCs/>
          <w:sz w:val="28"/>
          <w:szCs w:val="28"/>
          <w:lang w:val="es-ES"/>
        </w:rPr>
        <w:t>sót</w:t>
      </w:r>
      <w:proofErr w:type="spellEnd"/>
      <w:r w:rsidRPr="00B5208B">
        <w:rPr>
          <w:bCs/>
          <w:sz w:val="28"/>
          <w:szCs w:val="28"/>
          <w:lang w:val="es-ES"/>
        </w:rPr>
        <w:t xml:space="preserve"> </w:t>
      </w:r>
      <w:proofErr w:type="spellStart"/>
      <w:r w:rsidRPr="00B5208B">
        <w:rPr>
          <w:bCs/>
          <w:sz w:val="28"/>
          <w:szCs w:val="28"/>
          <w:lang w:val="es-ES"/>
        </w:rPr>
        <w:t>đáng</w:t>
      </w:r>
      <w:proofErr w:type="spellEnd"/>
      <w:r w:rsidRPr="00B5208B">
        <w:rPr>
          <w:bCs/>
          <w:sz w:val="28"/>
          <w:szCs w:val="28"/>
          <w:lang w:val="es-ES"/>
        </w:rPr>
        <w:t xml:space="preserve"> </w:t>
      </w:r>
      <w:proofErr w:type="spellStart"/>
      <w:r w:rsidRPr="00B5208B">
        <w:rPr>
          <w:bCs/>
          <w:sz w:val="28"/>
          <w:szCs w:val="28"/>
          <w:lang w:val="es-ES"/>
        </w:rPr>
        <w:t>kể</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được</w:t>
      </w:r>
      <w:proofErr w:type="spellEnd"/>
      <w:r w:rsidRPr="00B5208B">
        <w:rPr>
          <w:bCs/>
          <w:sz w:val="28"/>
          <w:szCs w:val="28"/>
          <w:lang w:val="es-ES"/>
        </w:rPr>
        <w:t xml:space="preserve"> </w:t>
      </w:r>
      <w:proofErr w:type="spellStart"/>
      <w:r w:rsidRPr="00B5208B">
        <w:rPr>
          <w:bCs/>
          <w:sz w:val="28"/>
          <w:szCs w:val="28"/>
          <w:lang w:val="es-ES"/>
        </w:rPr>
        <w:t>chấp</w:t>
      </w:r>
      <w:proofErr w:type="spellEnd"/>
      <w:r w:rsidRPr="00B5208B">
        <w:rPr>
          <w:bCs/>
          <w:sz w:val="28"/>
          <w:szCs w:val="28"/>
          <w:lang w:val="es-ES"/>
        </w:rPr>
        <w:t xml:space="preserve"> </w:t>
      </w:r>
      <w:proofErr w:type="spellStart"/>
      <w:r w:rsidRPr="00B5208B">
        <w:rPr>
          <w:bCs/>
          <w:sz w:val="28"/>
          <w:szCs w:val="28"/>
          <w:lang w:val="es-ES"/>
        </w:rPr>
        <w:t>thuận</w:t>
      </w:r>
      <w:proofErr w:type="spellEnd"/>
      <w:r w:rsidRPr="00B5208B">
        <w:rPr>
          <w:bCs/>
          <w:sz w:val="28"/>
          <w:szCs w:val="28"/>
          <w:lang w:val="es-ES"/>
        </w:rPr>
        <w:t xml:space="preserve"> </w:t>
      </w:r>
      <w:proofErr w:type="spellStart"/>
      <w:r w:rsidRPr="00B5208B">
        <w:rPr>
          <w:bCs/>
          <w:sz w:val="28"/>
          <w:szCs w:val="28"/>
          <w:lang w:val="es-ES"/>
        </w:rPr>
        <w:t>là</w:t>
      </w:r>
      <w:proofErr w:type="spellEnd"/>
      <w:r w:rsidRPr="00B5208B">
        <w:rPr>
          <w:bCs/>
          <w:sz w:val="28"/>
          <w:szCs w:val="28"/>
          <w:lang w:val="es-ES"/>
        </w:rPr>
        <w:t xml:space="preserve"> </w:t>
      </w:r>
      <w:proofErr w:type="spellStart"/>
      <w:r w:rsidRPr="00B5208B">
        <w:rPr>
          <w:bCs/>
          <w:sz w:val="28"/>
          <w:szCs w:val="28"/>
          <w:lang w:val="es-ES"/>
        </w:rPr>
        <w:t>ràng</w:t>
      </w:r>
      <w:proofErr w:type="spellEnd"/>
      <w:r w:rsidRPr="00B5208B">
        <w:rPr>
          <w:bCs/>
          <w:sz w:val="28"/>
          <w:szCs w:val="28"/>
          <w:lang w:val="es-ES"/>
        </w:rPr>
        <w:t xml:space="preserve"> </w:t>
      </w:r>
      <w:proofErr w:type="spellStart"/>
      <w:r w:rsidRPr="00B5208B">
        <w:rPr>
          <w:bCs/>
          <w:sz w:val="28"/>
          <w:szCs w:val="28"/>
          <w:lang w:val="es-ES"/>
        </w:rPr>
        <w:t>buộc</w:t>
      </w:r>
      <w:proofErr w:type="spellEnd"/>
      <w:r w:rsidRPr="00B5208B">
        <w:rPr>
          <w:bCs/>
          <w:sz w:val="28"/>
          <w:szCs w:val="28"/>
          <w:lang w:val="es-ES"/>
        </w:rPr>
        <w:t xml:space="preserve"> </w:t>
      </w:r>
      <w:proofErr w:type="spellStart"/>
      <w:r w:rsidRPr="00B5208B">
        <w:rPr>
          <w:bCs/>
          <w:sz w:val="28"/>
          <w:szCs w:val="28"/>
          <w:lang w:val="es-ES"/>
        </w:rPr>
        <w:t>pháp</w:t>
      </w:r>
      <w:proofErr w:type="spellEnd"/>
      <w:r w:rsidRPr="00B5208B">
        <w:rPr>
          <w:bCs/>
          <w:sz w:val="28"/>
          <w:szCs w:val="28"/>
          <w:lang w:val="es-ES"/>
        </w:rPr>
        <w:t xml:space="preserve"> </w:t>
      </w:r>
      <w:proofErr w:type="spellStart"/>
      <w:r w:rsidRPr="00B5208B">
        <w:rPr>
          <w:bCs/>
          <w:sz w:val="28"/>
          <w:szCs w:val="28"/>
          <w:lang w:val="es-ES"/>
        </w:rPr>
        <w:t>lý</w:t>
      </w:r>
      <w:proofErr w:type="spellEnd"/>
      <w:r w:rsidRPr="00B5208B">
        <w:rPr>
          <w:bCs/>
          <w:sz w:val="28"/>
          <w:szCs w:val="28"/>
          <w:lang w:val="es-ES"/>
        </w:rPr>
        <w:t xml:space="preserve"> </w:t>
      </w:r>
      <w:proofErr w:type="spellStart"/>
      <w:r w:rsidRPr="00B5208B">
        <w:rPr>
          <w:bCs/>
          <w:sz w:val="28"/>
          <w:szCs w:val="28"/>
          <w:lang w:val="es-ES"/>
        </w:rPr>
        <w:t>theo</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đồng</w:t>
      </w:r>
      <w:proofErr w:type="spellEnd"/>
      <w:r w:rsidRPr="00B5208B">
        <w:rPr>
          <w:bCs/>
          <w:sz w:val="28"/>
          <w:szCs w:val="28"/>
          <w:lang w:val="es-ES"/>
        </w:rPr>
        <w:t xml:space="preserve"> </w:t>
      </w:r>
      <w:proofErr w:type="spellStart"/>
      <w:r w:rsidRPr="00B5208B">
        <w:rPr>
          <w:bCs/>
          <w:sz w:val="28"/>
          <w:szCs w:val="28"/>
          <w:lang w:val="es-ES"/>
        </w:rPr>
        <w:t>của</w:t>
      </w:r>
      <w:proofErr w:type="spellEnd"/>
      <w:r w:rsidRPr="00B5208B">
        <w:rPr>
          <w:bCs/>
          <w:sz w:val="28"/>
          <w:szCs w:val="28"/>
          <w:lang w:val="es-ES"/>
        </w:rPr>
        <w:t xml:space="preserve"> </w:t>
      </w:r>
      <w:proofErr w:type="spellStart"/>
      <w:r w:rsidRPr="00B5208B">
        <w:rPr>
          <w:bCs/>
          <w:sz w:val="28"/>
          <w:szCs w:val="28"/>
          <w:lang w:val="es-ES"/>
        </w:rPr>
        <w:t>nhà</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 xml:space="preserve"> </w:t>
      </w:r>
      <w:proofErr w:type="spellStart"/>
      <w:r w:rsidRPr="00B5208B">
        <w:rPr>
          <w:bCs/>
          <w:sz w:val="28"/>
          <w:szCs w:val="28"/>
          <w:lang w:val="es-ES"/>
        </w:rPr>
        <w:t>với</w:t>
      </w:r>
      <w:proofErr w:type="spellEnd"/>
      <w:r w:rsidRPr="00B5208B">
        <w:rPr>
          <w:bCs/>
          <w:sz w:val="28"/>
          <w:szCs w:val="28"/>
          <w:lang w:val="es-ES"/>
        </w:rPr>
        <w:t xml:space="preserve"> </w:t>
      </w:r>
      <w:proofErr w:type="spellStart"/>
      <w:r w:rsidRPr="00B5208B">
        <w:rPr>
          <w:bCs/>
          <w:sz w:val="28"/>
          <w:szCs w:val="28"/>
          <w:lang w:val="es-ES"/>
        </w:rPr>
        <w:t>chủ</w:t>
      </w:r>
      <w:proofErr w:type="spellEnd"/>
      <w:r w:rsidRPr="00B5208B">
        <w:rPr>
          <w:bCs/>
          <w:sz w:val="28"/>
          <w:szCs w:val="28"/>
          <w:lang w:val="es-ES"/>
        </w:rPr>
        <w:t xml:space="preserve"> </w:t>
      </w:r>
      <w:proofErr w:type="spellStart"/>
      <w:r w:rsidRPr="00B5208B">
        <w:rPr>
          <w:bCs/>
          <w:sz w:val="28"/>
          <w:szCs w:val="28"/>
          <w:lang w:val="es-ES"/>
        </w:rPr>
        <w:t>đầu</w:t>
      </w:r>
      <w:proofErr w:type="spellEnd"/>
      <w:r w:rsidRPr="00B5208B">
        <w:rPr>
          <w:bCs/>
          <w:sz w:val="28"/>
          <w:szCs w:val="28"/>
          <w:lang w:val="es-ES"/>
        </w:rPr>
        <w:t xml:space="preserve"> </w:t>
      </w:r>
      <w:proofErr w:type="spellStart"/>
      <w:r w:rsidRPr="00B5208B">
        <w:rPr>
          <w:bCs/>
          <w:sz w:val="28"/>
          <w:szCs w:val="28"/>
          <w:lang w:val="es-ES"/>
        </w:rPr>
        <w:t>tư</w:t>
      </w:r>
      <w:proofErr w:type="spellEnd"/>
      <w:r w:rsidRPr="00B5208B">
        <w:rPr>
          <w:bCs/>
          <w:sz w:val="28"/>
          <w:szCs w:val="28"/>
          <w:lang w:val="es-ES"/>
        </w:rPr>
        <w:t xml:space="preserve"> cho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chất</w:t>
      </w:r>
      <w:proofErr w:type="spellEnd"/>
      <w:r w:rsidRPr="00B5208B">
        <w:rPr>
          <w:bCs/>
          <w:sz w:val="28"/>
          <w:szCs w:val="28"/>
          <w:lang w:val="es-ES"/>
        </w:rPr>
        <w:t xml:space="preserve"> </w:t>
      </w:r>
      <w:proofErr w:type="spellStart"/>
      <w:r w:rsidRPr="00B5208B">
        <w:rPr>
          <w:bCs/>
          <w:sz w:val="28"/>
          <w:szCs w:val="28"/>
          <w:lang w:val="es-ES"/>
        </w:rPr>
        <w:t>lượng</w:t>
      </w:r>
      <w:proofErr w:type="spellEnd"/>
      <w:r w:rsidRPr="00B5208B">
        <w:rPr>
          <w:bCs/>
          <w:sz w:val="28"/>
          <w:szCs w:val="28"/>
          <w:lang w:val="es-ES"/>
        </w:rPr>
        <w:t xml:space="preserve"> - </w:t>
      </w:r>
      <w:proofErr w:type="spellStart"/>
      <w:r w:rsidRPr="00B5208B">
        <w:rPr>
          <w:bCs/>
          <w:sz w:val="28"/>
          <w:szCs w:val="28"/>
          <w:lang w:val="es-ES"/>
        </w:rPr>
        <w:t>tiến</w:t>
      </w:r>
      <w:proofErr w:type="spellEnd"/>
      <w:r w:rsidRPr="00B5208B">
        <w:rPr>
          <w:bCs/>
          <w:sz w:val="28"/>
          <w:szCs w:val="28"/>
          <w:lang w:val="es-ES"/>
        </w:rPr>
        <w:t xml:space="preserve"> </w:t>
      </w:r>
      <w:proofErr w:type="spellStart"/>
      <w:r w:rsidRPr="00B5208B">
        <w:rPr>
          <w:bCs/>
          <w:sz w:val="28"/>
          <w:szCs w:val="28"/>
          <w:lang w:val="es-ES"/>
        </w:rPr>
        <w:t>độ</w:t>
      </w:r>
      <w:proofErr w:type="spellEnd"/>
      <w:r w:rsidRPr="00B5208B">
        <w:rPr>
          <w:bCs/>
          <w:sz w:val="28"/>
          <w:szCs w:val="28"/>
          <w:lang w:val="es-ES"/>
        </w:rPr>
        <w:t xml:space="preserve"> - </w:t>
      </w:r>
      <w:proofErr w:type="spellStart"/>
      <w:r w:rsidRPr="00B5208B">
        <w:rPr>
          <w:bCs/>
          <w:sz w:val="28"/>
          <w:szCs w:val="28"/>
          <w:lang w:val="es-ES"/>
        </w:rPr>
        <w:t>nghĩa</w:t>
      </w:r>
      <w:proofErr w:type="spellEnd"/>
      <w:r w:rsidRPr="00B5208B">
        <w:rPr>
          <w:bCs/>
          <w:sz w:val="28"/>
          <w:szCs w:val="28"/>
          <w:lang w:val="es-ES"/>
        </w:rPr>
        <w:t xml:space="preserve"> </w:t>
      </w:r>
      <w:proofErr w:type="spellStart"/>
      <w:r w:rsidRPr="00B5208B">
        <w:rPr>
          <w:bCs/>
          <w:sz w:val="28"/>
          <w:szCs w:val="28"/>
          <w:lang w:val="es-ES"/>
        </w:rPr>
        <w:t>vụ</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trách</w:t>
      </w:r>
      <w:proofErr w:type="spellEnd"/>
      <w:r w:rsidRPr="00B5208B">
        <w:rPr>
          <w:bCs/>
          <w:sz w:val="28"/>
          <w:szCs w:val="28"/>
          <w:lang w:val="es-ES"/>
        </w:rPr>
        <w:t xml:space="preserve"> </w:t>
      </w:r>
      <w:proofErr w:type="spellStart"/>
      <w:r w:rsidRPr="00B5208B">
        <w:rPr>
          <w:bCs/>
          <w:sz w:val="28"/>
          <w:szCs w:val="28"/>
          <w:lang w:val="es-ES"/>
        </w:rPr>
        <w:t>nhiệm</w:t>
      </w:r>
      <w:proofErr w:type="spellEnd"/>
      <w:r w:rsidRPr="00B5208B">
        <w:rPr>
          <w:bCs/>
          <w:sz w:val="28"/>
          <w:szCs w:val="28"/>
          <w:lang w:val="es-ES"/>
        </w:rPr>
        <w:t xml:space="preserve"> - </w:t>
      </w:r>
      <w:proofErr w:type="spellStart"/>
      <w:r w:rsidRPr="00B5208B">
        <w:rPr>
          <w:bCs/>
          <w:sz w:val="28"/>
          <w:szCs w:val="28"/>
          <w:lang w:val="es-ES"/>
        </w:rPr>
        <w:t>giá</w:t>
      </w:r>
      <w:proofErr w:type="spellEnd"/>
      <w:r w:rsidRPr="00B5208B">
        <w:rPr>
          <w:bCs/>
          <w:sz w:val="28"/>
          <w:szCs w:val="28"/>
          <w:lang w:val="es-ES"/>
        </w:rPr>
        <w:t xml:space="preserve"> </w:t>
      </w:r>
      <w:proofErr w:type="spellStart"/>
      <w:r w:rsidRPr="00B5208B">
        <w:rPr>
          <w:bCs/>
          <w:sz w:val="28"/>
          <w:szCs w:val="28"/>
          <w:lang w:val="es-ES"/>
        </w:rPr>
        <w:t>dự</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w:t>
      </w:r>
      <w:proofErr w:type="spellStart"/>
      <w:r w:rsidRPr="00B5208B">
        <w:rPr>
          <w:bCs/>
          <w:sz w:val="28"/>
          <w:szCs w:val="28"/>
          <w:lang w:val="es-ES"/>
        </w:rPr>
        <w:t>giá</w:t>
      </w:r>
      <w:proofErr w:type="spellEnd"/>
      <w:r w:rsidRPr="00B5208B">
        <w:rPr>
          <w:bCs/>
          <w:sz w:val="28"/>
          <w:szCs w:val="28"/>
          <w:lang w:val="es-ES"/>
        </w:rPr>
        <w:t xml:space="preserve"> </w:t>
      </w:r>
      <w:proofErr w:type="spellStart"/>
      <w:r w:rsidRPr="00B5208B">
        <w:rPr>
          <w:bCs/>
          <w:sz w:val="28"/>
          <w:szCs w:val="28"/>
          <w:lang w:val="es-ES"/>
        </w:rPr>
        <w:t>hợp</w:t>
      </w:r>
      <w:proofErr w:type="spellEnd"/>
      <w:r w:rsidRPr="00B5208B">
        <w:rPr>
          <w:bCs/>
          <w:sz w:val="28"/>
          <w:szCs w:val="28"/>
          <w:lang w:val="es-ES"/>
        </w:rPr>
        <w:t xml:space="preserve"> </w:t>
      </w:r>
      <w:proofErr w:type="spellStart"/>
      <w:r w:rsidRPr="00B5208B">
        <w:rPr>
          <w:bCs/>
          <w:sz w:val="28"/>
          <w:szCs w:val="28"/>
          <w:lang w:val="es-ES"/>
        </w:rPr>
        <w:t>đồng</w:t>
      </w:r>
      <w:proofErr w:type="spellEnd"/>
      <w:r w:rsidRPr="00B5208B">
        <w:rPr>
          <w:bCs/>
          <w:sz w:val="28"/>
          <w:szCs w:val="28"/>
          <w:lang w:val="es-ES"/>
        </w:rPr>
        <w:t xml:space="preserve"> </w:t>
      </w:r>
      <w:proofErr w:type="spellStart"/>
      <w:r w:rsidRPr="00B5208B">
        <w:rPr>
          <w:bCs/>
          <w:sz w:val="28"/>
          <w:szCs w:val="28"/>
          <w:lang w:val="es-ES"/>
        </w:rPr>
        <w:t>thanh</w:t>
      </w:r>
      <w:proofErr w:type="spellEnd"/>
      <w:r w:rsidRPr="00B5208B">
        <w:rPr>
          <w:bCs/>
          <w:sz w:val="28"/>
          <w:szCs w:val="28"/>
          <w:lang w:val="es-ES"/>
        </w:rPr>
        <w:t xml:space="preserve"> </w:t>
      </w:r>
      <w:proofErr w:type="spellStart"/>
      <w:r w:rsidRPr="00B5208B">
        <w:rPr>
          <w:bCs/>
          <w:sz w:val="28"/>
          <w:szCs w:val="28"/>
          <w:lang w:val="es-ES"/>
        </w:rPr>
        <w:t>toán</w:t>
      </w:r>
      <w:proofErr w:type="spellEnd"/>
      <w:r w:rsidRPr="00B5208B">
        <w:rPr>
          <w:bCs/>
          <w:sz w:val="28"/>
          <w:szCs w:val="28"/>
          <w:lang w:val="es-ES"/>
        </w:rPr>
        <w:t>.</w:t>
      </w:r>
    </w:p>
    <w:p w14:paraId="17AEAC37" w14:textId="77777777" w:rsidR="00E166A4" w:rsidRPr="00B5208B" w:rsidRDefault="00E166A4" w:rsidP="00E166A4">
      <w:pPr>
        <w:widowControl w:val="0"/>
        <w:tabs>
          <w:tab w:val="left" w:pos="700"/>
        </w:tabs>
        <w:spacing w:line="360" w:lineRule="exact"/>
        <w:ind w:firstLine="567"/>
        <w:rPr>
          <w:bCs/>
          <w:sz w:val="28"/>
          <w:szCs w:val="28"/>
          <w:lang w:val="es-ES"/>
        </w:rPr>
      </w:pPr>
      <w:proofErr w:type="spellStart"/>
      <w:r w:rsidRPr="00B5208B">
        <w:rPr>
          <w:bCs/>
          <w:sz w:val="28"/>
          <w:szCs w:val="28"/>
          <w:lang w:val="es-ES"/>
        </w:rPr>
        <w:t>Nhà</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với</w:t>
      </w:r>
      <w:proofErr w:type="spellEnd"/>
      <w:r w:rsidRPr="00B5208B">
        <w:rPr>
          <w:bCs/>
          <w:sz w:val="28"/>
          <w:szCs w:val="28"/>
          <w:lang w:val="es-ES"/>
        </w:rPr>
        <w:t xml:space="preserve"> </w:t>
      </w:r>
      <w:proofErr w:type="spellStart"/>
      <w:r w:rsidRPr="00B5208B">
        <w:rPr>
          <w:bCs/>
          <w:sz w:val="28"/>
          <w:szCs w:val="28"/>
          <w:lang w:val="es-ES"/>
        </w:rPr>
        <w:t>sự</w:t>
      </w:r>
      <w:proofErr w:type="spellEnd"/>
      <w:r w:rsidRPr="00B5208B">
        <w:rPr>
          <w:bCs/>
          <w:sz w:val="28"/>
          <w:szCs w:val="28"/>
          <w:lang w:val="es-ES"/>
        </w:rPr>
        <w:t xml:space="preserve"> </w:t>
      </w:r>
      <w:proofErr w:type="spellStart"/>
      <w:r w:rsidRPr="00B5208B">
        <w:rPr>
          <w:bCs/>
          <w:sz w:val="28"/>
          <w:szCs w:val="28"/>
          <w:lang w:val="es-ES"/>
        </w:rPr>
        <w:t>hiểu</w:t>
      </w:r>
      <w:proofErr w:type="spellEnd"/>
      <w:r w:rsidRPr="00B5208B">
        <w:rPr>
          <w:bCs/>
          <w:sz w:val="28"/>
          <w:szCs w:val="28"/>
          <w:lang w:val="es-ES"/>
        </w:rPr>
        <w:t xml:space="preserve"> </w:t>
      </w:r>
      <w:proofErr w:type="spellStart"/>
      <w:r w:rsidRPr="00B5208B">
        <w:rPr>
          <w:bCs/>
          <w:sz w:val="28"/>
          <w:szCs w:val="28"/>
          <w:lang w:val="es-ES"/>
        </w:rPr>
        <w:t>biết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kinh</w:t>
      </w:r>
      <w:proofErr w:type="spellEnd"/>
      <w:r w:rsidRPr="00B5208B">
        <w:rPr>
          <w:bCs/>
          <w:sz w:val="28"/>
          <w:szCs w:val="28"/>
          <w:lang w:val="es-ES"/>
        </w:rPr>
        <w:t xml:space="preserve"> </w:t>
      </w:r>
      <w:proofErr w:type="spellStart"/>
      <w:r w:rsidRPr="00B5208B">
        <w:rPr>
          <w:bCs/>
          <w:sz w:val="28"/>
          <w:szCs w:val="28"/>
          <w:lang w:val="es-ES"/>
        </w:rPr>
        <w:t>nghiệm</w:t>
      </w:r>
      <w:proofErr w:type="spellEnd"/>
      <w:r w:rsidRPr="00B5208B">
        <w:rPr>
          <w:bCs/>
          <w:sz w:val="28"/>
          <w:szCs w:val="28"/>
          <w:lang w:val="es-ES"/>
        </w:rPr>
        <w:t xml:space="preserve"> </w:t>
      </w:r>
      <w:proofErr w:type="spellStart"/>
      <w:r w:rsidRPr="00B5208B">
        <w:rPr>
          <w:bCs/>
          <w:sz w:val="28"/>
          <w:szCs w:val="28"/>
          <w:lang w:val="es-ES"/>
        </w:rPr>
        <w:t>thi</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nguồn</w:t>
      </w:r>
      <w:proofErr w:type="spellEnd"/>
      <w:r w:rsidRPr="00B5208B">
        <w:rPr>
          <w:bCs/>
          <w:sz w:val="28"/>
          <w:szCs w:val="28"/>
          <w:lang w:val="es-ES"/>
        </w:rPr>
        <w:t xml:space="preserve"> </w:t>
      </w:r>
      <w:proofErr w:type="spellStart"/>
      <w:r w:rsidRPr="00B5208B">
        <w:rPr>
          <w:bCs/>
          <w:sz w:val="28"/>
          <w:szCs w:val="28"/>
          <w:lang w:val="es-ES"/>
        </w:rPr>
        <w:t>lực</w:t>
      </w:r>
      <w:proofErr w:type="spellEnd"/>
      <w:r w:rsidRPr="00B5208B">
        <w:rPr>
          <w:bCs/>
          <w:sz w:val="28"/>
          <w:szCs w:val="28"/>
          <w:lang w:val="es-ES"/>
        </w:rPr>
        <w:t xml:space="preserve"> </w:t>
      </w:r>
      <w:proofErr w:type="spellStart"/>
      <w:r w:rsidRPr="00B5208B">
        <w:rPr>
          <w:bCs/>
          <w:sz w:val="28"/>
          <w:szCs w:val="28"/>
          <w:lang w:val="es-ES"/>
        </w:rPr>
        <w:t>hiện</w:t>
      </w:r>
      <w:proofErr w:type="spellEnd"/>
      <w:r w:rsidRPr="00B5208B">
        <w:rPr>
          <w:bCs/>
          <w:sz w:val="28"/>
          <w:szCs w:val="28"/>
          <w:lang w:val="es-ES"/>
        </w:rPr>
        <w:t xml:space="preserve"> </w:t>
      </w:r>
      <w:proofErr w:type="spellStart"/>
      <w:r w:rsidRPr="00B5208B">
        <w:rPr>
          <w:bCs/>
          <w:sz w:val="28"/>
          <w:szCs w:val="28"/>
          <w:lang w:val="es-ES"/>
        </w:rPr>
        <w:t>có</w:t>
      </w:r>
      <w:proofErr w:type="spellEnd"/>
      <w:r w:rsidRPr="00B5208B">
        <w:rPr>
          <w:bCs/>
          <w:sz w:val="28"/>
          <w:szCs w:val="28"/>
          <w:lang w:val="es-ES"/>
        </w:rPr>
        <w:t>…</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bày</w:t>
      </w:r>
      <w:proofErr w:type="spellEnd"/>
      <w:r w:rsidRPr="00B5208B">
        <w:rPr>
          <w:bCs/>
          <w:sz w:val="28"/>
          <w:szCs w:val="28"/>
          <w:lang w:val="es-ES"/>
        </w:rPr>
        <w:t xml:space="preserve"> </w:t>
      </w:r>
      <w:proofErr w:type="spellStart"/>
      <w:r w:rsidRPr="00B5208B">
        <w:rPr>
          <w:bCs/>
          <w:sz w:val="28"/>
          <w:szCs w:val="28"/>
          <w:lang w:val="es-ES"/>
        </w:rPr>
        <w:t>Đề</w:t>
      </w:r>
      <w:proofErr w:type="spellEnd"/>
      <w:r w:rsidRPr="00B5208B">
        <w:rPr>
          <w:bCs/>
          <w:sz w:val="28"/>
          <w:szCs w:val="28"/>
          <w:lang w:val="es-ES"/>
        </w:rPr>
        <w:t xml:space="preserve"> </w:t>
      </w:r>
      <w:proofErr w:type="spellStart"/>
      <w:r w:rsidRPr="00B5208B">
        <w:rPr>
          <w:bCs/>
          <w:sz w:val="28"/>
          <w:szCs w:val="28"/>
          <w:lang w:val="es-ES"/>
        </w:rPr>
        <w:t>xuất</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cho </w:t>
      </w:r>
      <w:proofErr w:type="spellStart"/>
      <w:r w:rsidRPr="00B5208B">
        <w:rPr>
          <w:bCs/>
          <w:sz w:val="28"/>
          <w:szCs w:val="28"/>
          <w:lang w:val="es-ES"/>
        </w:rPr>
        <w:t>gói</w:t>
      </w:r>
      <w:proofErr w:type="spellEnd"/>
      <w:r w:rsidRPr="00B5208B">
        <w:rPr>
          <w:bCs/>
          <w:sz w:val="28"/>
          <w:szCs w:val="28"/>
          <w:lang w:val="es-ES"/>
        </w:rPr>
        <w:t xml:space="preserve"> </w:t>
      </w:r>
      <w:proofErr w:type="spellStart"/>
      <w:r w:rsidRPr="00B5208B">
        <w:rPr>
          <w:bCs/>
          <w:sz w:val="28"/>
          <w:szCs w:val="28"/>
          <w:lang w:val="es-ES"/>
        </w:rPr>
        <w:t>thầu</w:t>
      </w:r>
      <w:proofErr w:type="spellEnd"/>
      <w:r w:rsidRPr="00B5208B">
        <w:rPr>
          <w:bCs/>
          <w:sz w:val="28"/>
          <w:szCs w:val="28"/>
          <w:lang w:val="es-ES"/>
        </w:rPr>
        <w:t>/</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cần</w:t>
      </w:r>
      <w:proofErr w:type="spellEnd"/>
      <w:r w:rsidRPr="00B5208B">
        <w:rPr>
          <w:bCs/>
          <w:sz w:val="28"/>
          <w:szCs w:val="28"/>
          <w:lang w:val="es-ES"/>
        </w:rPr>
        <w:t xml:space="preserve"> </w:t>
      </w:r>
      <w:proofErr w:type="spellStart"/>
      <w:r w:rsidRPr="00B5208B">
        <w:rPr>
          <w:bCs/>
          <w:sz w:val="28"/>
          <w:szCs w:val="28"/>
          <w:lang w:val="es-ES"/>
        </w:rPr>
        <w:t>đáp</w:t>
      </w:r>
      <w:proofErr w:type="spellEnd"/>
      <w:r w:rsidRPr="00B5208B">
        <w:rPr>
          <w:bCs/>
          <w:sz w:val="28"/>
          <w:szCs w:val="28"/>
          <w:lang w:val="es-ES"/>
        </w:rPr>
        <w:t xml:space="preserve"> </w:t>
      </w:r>
      <w:proofErr w:type="spellStart"/>
      <w:r w:rsidRPr="00B5208B">
        <w:rPr>
          <w:bCs/>
          <w:sz w:val="28"/>
          <w:szCs w:val="28"/>
          <w:lang w:val="es-ES"/>
        </w:rPr>
        <w:t>ứng</w:t>
      </w:r>
      <w:proofErr w:type="spellEnd"/>
      <w:r w:rsidRPr="00B5208B">
        <w:rPr>
          <w:bCs/>
          <w:sz w:val="28"/>
          <w:szCs w:val="28"/>
          <w:lang w:val="es-ES"/>
        </w:rPr>
        <w:t xml:space="preserve"> </w:t>
      </w:r>
      <w:proofErr w:type="spellStart"/>
      <w:r w:rsidRPr="00B5208B">
        <w:rPr>
          <w:bCs/>
          <w:sz w:val="28"/>
          <w:szCs w:val="28"/>
          <w:lang w:val="es-ES"/>
        </w:rPr>
        <w:t>các</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tối</w:t>
      </w:r>
      <w:proofErr w:type="spellEnd"/>
      <w:r w:rsidRPr="00B5208B">
        <w:rPr>
          <w:bCs/>
          <w:sz w:val="28"/>
          <w:szCs w:val="28"/>
          <w:lang w:val="es-ES"/>
        </w:rPr>
        <w:t xml:space="preserve"> </w:t>
      </w:r>
      <w:proofErr w:type="spellStart"/>
      <w:r w:rsidRPr="00B5208B">
        <w:rPr>
          <w:bCs/>
          <w:sz w:val="28"/>
          <w:szCs w:val="28"/>
          <w:lang w:val="es-ES"/>
        </w:rPr>
        <w:t>thiểu</w:t>
      </w:r>
      <w:proofErr w:type="spellEnd"/>
      <w:r w:rsidRPr="00B5208B">
        <w:rPr>
          <w:bCs/>
          <w:sz w:val="28"/>
          <w:szCs w:val="28"/>
          <w:lang w:val="es-ES"/>
        </w:rPr>
        <w:t xml:space="preserve"> </w:t>
      </w:r>
      <w:proofErr w:type="spellStart"/>
      <w:r w:rsidRPr="00B5208B">
        <w:rPr>
          <w:bCs/>
          <w:sz w:val="28"/>
          <w:szCs w:val="28"/>
          <w:lang w:val="es-ES"/>
        </w:rPr>
        <w:t>của</w:t>
      </w:r>
      <w:proofErr w:type="spellEnd"/>
      <w:r w:rsidRPr="00B5208B">
        <w:rPr>
          <w:bCs/>
          <w:sz w:val="28"/>
          <w:szCs w:val="28"/>
          <w:lang w:val="es-ES"/>
        </w:rPr>
        <w:t xml:space="preserve"> </w:t>
      </w:r>
      <w:proofErr w:type="spellStart"/>
      <w:r w:rsidRPr="00B5208B">
        <w:rPr>
          <w:bCs/>
          <w:sz w:val="28"/>
          <w:szCs w:val="28"/>
          <w:lang w:val="es-ES"/>
        </w:rPr>
        <w:t>công</w:t>
      </w:r>
      <w:proofErr w:type="spellEnd"/>
      <w:r w:rsidRPr="00B5208B">
        <w:rPr>
          <w:bCs/>
          <w:sz w:val="28"/>
          <w:szCs w:val="28"/>
          <w:lang w:val="es-ES"/>
        </w:rPr>
        <w:t xml:space="preserve"> </w:t>
      </w:r>
      <w:proofErr w:type="spellStart"/>
      <w:r w:rsidRPr="00B5208B">
        <w:rPr>
          <w:bCs/>
          <w:sz w:val="28"/>
          <w:szCs w:val="28"/>
          <w:lang w:val="es-ES"/>
        </w:rPr>
        <w:t>trình</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về</w:t>
      </w:r>
      <w:proofErr w:type="spellEnd"/>
      <w:r w:rsidRPr="00B5208B">
        <w:rPr>
          <w:bCs/>
          <w:sz w:val="28"/>
          <w:szCs w:val="28"/>
          <w:lang w:val="es-ES"/>
        </w:rPr>
        <w:t xml:space="preserve"> </w:t>
      </w:r>
      <w:proofErr w:type="spellStart"/>
      <w:r w:rsidRPr="00B5208B">
        <w:rPr>
          <w:bCs/>
          <w:sz w:val="28"/>
          <w:szCs w:val="28"/>
          <w:lang w:val="es-ES"/>
        </w:rPr>
        <w:t>kỹ</w:t>
      </w:r>
      <w:proofErr w:type="spellEnd"/>
      <w:r w:rsidRPr="00B5208B">
        <w:rPr>
          <w:bCs/>
          <w:sz w:val="28"/>
          <w:szCs w:val="28"/>
          <w:lang w:val="es-ES"/>
        </w:rPr>
        <w:t xml:space="preserve"> </w:t>
      </w:r>
      <w:proofErr w:type="spellStart"/>
      <w:r w:rsidRPr="00B5208B">
        <w:rPr>
          <w:bCs/>
          <w:sz w:val="28"/>
          <w:szCs w:val="28"/>
          <w:lang w:val="es-ES"/>
        </w:rPr>
        <w:t>thuật</w:t>
      </w:r>
      <w:proofErr w:type="spellEnd"/>
      <w:r w:rsidRPr="00B5208B">
        <w:rPr>
          <w:bCs/>
          <w:sz w:val="28"/>
          <w:szCs w:val="28"/>
          <w:lang w:val="es-ES"/>
        </w:rPr>
        <w:t xml:space="preserve"> </w:t>
      </w:r>
      <w:proofErr w:type="spellStart"/>
      <w:r w:rsidRPr="00B5208B">
        <w:rPr>
          <w:bCs/>
          <w:sz w:val="28"/>
          <w:szCs w:val="28"/>
          <w:lang w:val="es-ES"/>
        </w:rPr>
        <w:t>bao</w:t>
      </w:r>
      <w:proofErr w:type="spellEnd"/>
      <w:r w:rsidRPr="00B5208B">
        <w:rPr>
          <w:bCs/>
          <w:sz w:val="28"/>
          <w:szCs w:val="28"/>
          <w:lang w:val="es-ES"/>
        </w:rPr>
        <w:t xml:space="preserve"> </w:t>
      </w:r>
      <w:proofErr w:type="spellStart"/>
      <w:r w:rsidRPr="00B5208B">
        <w:rPr>
          <w:bCs/>
          <w:sz w:val="28"/>
          <w:szCs w:val="28"/>
          <w:lang w:val="es-ES"/>
        </w:rPr>
        <w:t>gồm</w:t>
      </w:r>
      <w:proofErr w:type="spellEnd"/>
      <w:r w:rsidRPr="00B5208B">
        <w:rPr>
          <w:bCs/>
          <w:sz w:val="28"/>
          <w:szCs w:val="28"/>
          <w:lang w:val="es-ES"/>
        </w:rPr>
        <w:t xml:space="preserve"> </w:t>
      </w:r>
      <w:proofErr w:type="spellStart"/>
      <w:r w:rsidRPr="00B5208B">
        <w:rPr>
          <w:bCs/>
          <w:sz w:val="28"/>
          <w:szCs w:val="28"/>
          <w:lang w:val="es-ES"/>
        </w:rPr>
        <w:t>và</w:t>
      </w:r>
      <w:proofErr w:type="spellEnd"/>
      <w:r w:rsidRPr="00B5208B">
        <w:rPr>
          <w:bCs/>
          <w:sz w:val="28"/>
          <w:szCs w:val="28"/>
          <w:lang w:val="es-ES"/>
        </w:rPr>
        <w:t xml:space="preserve"> </w:t>
      </w:r>
      <w:proofErr w:type="spellStart"/>
      <w:r w:rsidRPr="00B5208B">
        <w:rPr>
          <w:bCs/>
          <w:sz w:val="28"/>
          <w:szCs w:val="28"/>
          <w:lang w:val="es-ES"/>
        </w:rPr>
        <w:t>không</w:t>
      </w:r>
      <w:proofErr w:type="spellEnd"/>
      <w:r w:rsidRPr="00B5208B">
        <w:rPr>
          <w:bCs/>
          <w:sz w:val="28"/>
          <w:szCs w:val="28"/>
          <w:lang w:val="es-ES"/>
        </w:rPr>
        <w:t xml:space="preserve"> </w:t>
      </w:r>
      <w:proofErr w:type="spellStart"/>
      <w:r w:rsidRPr="00B5208B">
        <w:rPr>
          <w:bCs/>
          <w:sz w:val="28"/>
          <w:szCs w:val="28"/>
          <w:lang w:val="es-ES"/>
        </w:rPr>
        <w:t>chỉ</w:t>
      </w:r>
      <w:proofErr w:type="spellEnd"/>
      <w:r w:rsidRPr="00B5208B">
        <w:rPr>
          <w:bCs/>
          <w:sz w:val="28"/>
          <w:szCs w:val="28"/>
          <w:lang w:val="es-ES"/>
        </w:rPr>
        <w:t xml:space="preserve"> </w:t>
      </w:r>
      <w:proofErr w:type="spellStart"/>
      <w:r w:rsidRPr="00B5208B">
        <w:rPr>
          <w:bCs/>
          <w:sz w:val="28"/>
          <w:szCs w:val="28"/>
          <w:lang w:val="es-ES"/>
        </w:rPr>
        <w:t>giới</w:t>
      </w:r>
      <w:proofErr w:type="spellEnd"/>
      <w:r w:rsidRPr="00B5208B">
        <w:rPr>
          <w:bCs/>
          <w:sz w:val="28"/>
          <w:szCs w:val="28"/>
          <w:lang w:val="es-ES"/>
        </w:rPr>
        <w:t xml:space="preserve"> </w:t>
      </w:r>
      <w:proofErr w:type="spellStart"/>
      <w:r w:rsidRPr="00B5208B">
        <w:rPr>
          <w:bCs/>
          <w:sz w:val="28"/>
          <w:szCs w:val="28"/>
          <w:lang w:val="es-ES"/>
        </w:rPr>
        <w:t>hạn</w:t>
      </w:r>
      <w:proofErr w:type="spellEnd"/>
      <w:r w:rsidRPr="00B5208B">
        <w:rPr>
          <w:bCs/>
          <w:sz w:val="28"/>
          <w:szCs w:val="28"/>
          <w:lang w:val="es-ES"/>
        </w:rPr>
        <w:t xml:space="preserve"> ở </w:t>
      </w:r>
      <w:proofErr w:type="spellStart"/>
      <w:r w:rsidRPr="00B5208B">
        <w:rPr>
          <w:bCs/>
          <w:sz w:val="28"/>
          <w:szCs w:val="28"/>
          <w:lang w:val="es-ES"/>
        </w:rPr>
        <w:t>những</w:t>
      </w:r>
      <w:proofErr w:type="spellEnd"/>
      <w:r w:rsidRPr="00B5208B">
        <w:rPr>
          <w:bCs/>
          <w:sz w:val="28"/>
          <w:szCs w:val="28"/>
          <w:lang w:val="es-ES"/>
        </w:rPr>
        <w:t xml:space="preserve"> </w:t>
      </w:r>
      <w:proofErr w:type="spellStart"/>
      <w:r w:rsidRPr="00B5208B">
        <w:rPr>
          <w:bCs/>
          <w:sz w:val="28"/>
          <w:szCs w:val="28"/>
          <w:lang w:val="es-ES"/>
        </w:rPr>
        <w:t>yêu</w:t>
      </w:r>
      <w:proofErr w:type="spellEnd"/>
      <w:r w:rsidRPr="00B5208B">
        <w:rPr>
          <w:bCs/>
          <w:sz w:val="28"/>
          <w:szCs w:val="28"/>
          <w:lang w:val="es-ES"/>
        </w:rPr>
        <w:t xml:space="preserve"> </w:t>
      </w:r>
      <w:proofErr w:type="spellStart"/>
      <w:r w:rsidRPr="00B5208B">
        <w:rPr>
          <w:bCs/>
          <w:sz w:val="28"/>
          <w:szCs w:val="28"/>
          <w:lang w:val="es-ES"/>
        </w:rPr>
        <w:t>cầu</w:t>
      </w:r>
      <w:proofErr w:type="spellEnd"/>
      <w:r w:rsidRPr="00B5208B">
        <w:rPr>
          <w:bCs/>
          <w:sz w:val="28"/>
          <w:szCs w:val="28"/>
          <w:lang w:val="es-ES"/>
        </w:rPr>
        <w:t xml:space="preserve"> </w:t>
      </w:r>
      <w:proofErr w:type="spellStart"/>
      <w:r w:rsidRPr="00B5208B">
        <w:rPr>
          <w:bCs/>
          <w:sz w:val="28"/>
          <w:szCs w:val="28"/>
          <w:lang w:val="es-ES"/>
        </w:rPr>
        <w:t>dưới</w:t>
      </w:r>
      <w:proofErr w:type="spellEnd"/>
      <w:r w:rsidRPr="00B5208B">
        <w:rPr>
          <w:bCs/>
          <w:sz w:val="28"/>
          <w:szCs w:val="28"/>
          <w:lang w:val="es-ES"/>
        </w:rPr>
        <w:t xml:space="preserve"> </w:t>
      </w:r>
      <w:proofErr w:type="spellStart"/>
      <w:r w:rsidRPr="00B5208B">
        <w:rPr>
          <w:bCs/>
          <w:sz w:val="28"/>
          <w:szCs w:val="28"/>
          <w:lang w:val="es-ES"/>
        </w:rPr>
        <w:t>đây</w:t>
      </w:r>
      <w:proofErr w:type="spellEnd"/>
      <w:r w:rsidRPr="00B5208B">
        <w:rPr>
          <w:bCs/>
          <w:sz w:val="28"/>
          <w:szCs w:val="28"/>
          <w:lang w:val="es-ES"/>
        </w:rPr>
        <w:t>:</w:t>
      </w:r>
    </w:p>
    <w:p w14:paraId="23117C4B" w14:textId="77777777" w:rsidR="00E166A4" w:rsidRPr="00B5208B" w:rsidRDefault="00E166A4" w:rsidP="00E166A4">
      <w:pPr>
        <w:widowControl w:val="0"/>
        <w:tabs>
          <w:tab w:val="left" w:pos="700"/>
        </w:tabs>
        <w:spacing w:after="60" w:line="360" w:lineRule="exact"/>
        <w:ind w:firstLine="567"/>
        <w:rPr>
          <w:b/>
          <w:bCs/>
          <w:sz w:val="28"/>
          <w:szCs w:val="28"/>
          <w:lang w:val="es-ES"/>
        </w:rPr>
      </w:pPr>
      <w:r w:rsidRPr="00B5208B">
        <w:rPr>
          <w:b/>
          <w:bCs/>
          <w:sz w:val="28"/>
          <w:szCs w:val="28"/>
          <w:lang w:val="es-ES"/>
        </w:rPr>
        <w:t xml:space="preserve">1. </w:t>
      </w:r>
      <w:proofErr w:type="spellStart"/>
      <w:r w:rsidRPr="00B5208B">
        <w:rPr>
          <w:b/>
          <w:bCs/>
          <w:sz w:val="28"/>
          <w:szCs w:val="28"/>
          <w:lang w:val="es-ES"/>
        </w:rPr>
        <w:t>Quy</w:t>
      </w:r>
      <w:proofErr w:type="spellEnd"/>
      <w:r w:rsidRPr="00B5208B">
        <w:rPr>
          <w:b/>
          <w:bCs/>
          <w:sz w:val="28"/>
          <w:szCs w:val="28"/>
          <w:lang w:val="es-ES"/>
        </w:rPr>
        <w:t xml:space="preserve"> </w:t>
      </w:r>
      <w:proofErr w:type="spellStart"/>
      <w:r w:rsidRPr="00B5208B">
        <w:rPr>
          <w:b/>
          <w:bCs/>
          <w:sz w:val="28"/>
          <w:szCs w:val="28"/>
          <w:lang w:val="es-ES"/>
        </w:rPr>
        <w:t>trình</w:t>
      </w:r>
      <w:proofErr w:type="spellEnd"/>
      <w:r w:rsidRPr="00B5208B">
        <w:rPr>
          <w:b/>
          <w:bCs/>
          <w:sz w:val="28"/>
          <w:szCs w:val="28"/>
          <w:lang w:val="es-ES"/>
        </w:rPr>
        <w:t xml:space="preserve">, </w:t>
      </w:r>
      <w:proofErr w:type="spellStart"/>
      <w:r w:rsidRPr="00B5208B">
        <w:rPr>
          <w:b/>
          <w:bCs/>
          <w:sz w:val="28"/>
          <w:szCs w:val="28"/>
          <w:lang w:val="es-ES"/>
        </w:rPr>
        <w:t>quy</w:t>
      </w:r>
      <w:proofErr w:type="spellEnd"/>
      <w:r w:rsidRPr="00B5208B">
        <w:rPr>
          <w:b/>
          <w:bCs/>
          <w:sz w:val="28"/>
          <w:szCs w:val="28"/>
          <w:lang w:val="es-ES"/>
        </w:rPr>
        <w:t xml:space="preserve"> </w:t>
      </w:r>
      <w:proofErr w:type="spellStart"/>
      <w:r w:rsidRPr="00B5208B">
        <w:rPr>
          <w:b/>
          <w:bCs/>
          <w:sz w:val="28"/>
          <w:szCs w:val="28"/>
          <w:lang w:val="es-ES"/>
        </w:rPr>
        <w:t>phạm</w:t>
      </w:r>
      <w:proofErr w:type="spellEnd"/>
      <w:r w:rsidRPr="00B5208B">
        <w:rPr>
          <w:b/>
          <w:bCs/>
          <w:sz w:val="28"/>
          <w:szCs w:val="28"/>
          <w:lang w:val="es-ES"/>
        </w:rPr>
        <w:t xml:space="preserve"> </w:t>
      </w:r>
      <w:proofErr w:type="spellStart"/>
      <w:r w:rsidRPr="00B5208B">
        <w:rPr>
          <w:b/>
          <w:bCs/>
          <w:sz w:val="28"/>
          <w:szCs w:val="28"/>
          <w:lang w:val="es-ES"/>
        </w:rPr>
        <w:t>áp</w:t>
      </w:r>
      <w:proofErr w:type="spellEnd"/>
      <w:r w:rsidRPr="00B5208B">
        <w:rPr>
          <w:b/>
          <w:bCs/>
          <w:sz w:val="28"/>
          <w:szCs w:val="28"/>
          <w:lang w:val="es-ES"/>
        </w:rPr>
        <w:t xml:space="preserve"> </w:t>
      </w:r>
      <w:proofErr w:type="spellStart"/>
      <w:r w:rsidRPr="00B5208B">
        <w:rPr>
          <w:b/>
          <w:bCs/>
          <w:sz w:val="28"/>
          <w:szCs w:val="28"/>
          <w:lang w:val="es-ES"/>
        </w:rPr>
        <w:t>dụng</w:t>
      </w:r>
      <w:proofErr w:type="spellEnd"/>
      <w:r w:rsidRPr="00B5208B">
        <w:rPr>
          <w:b/>
          <w:bCs/>
          <w:sz w:val="28"/>
          <w:szCs w:val="28"/>
          <w:lang w:val="es-ES"/>
        </w:rPr>
        <w:t xml:space="preserve"> cho </w:t>
      </w:r>
      <w:proofErr w:type="spellStart"/>
      <w:r w:rsidRPr="00B5208B">
        <w:rPr>
          <w:b/>
          <w:bCs/>
          <w:sz w:val="28"/>
          <w:szCs w:val="28"/>
          <w:lang w:val="es-ES"/>
        </w:rPr>
        <w:t>thi</w:t>
      </w:r>
      <w:proofErr w:type="spellEnd"/>
      <w:r w:rsidRPr="00B5208B">
        <w:rPr>
          <w:b/>
          <w:bCs/>
          <w:sz w:val="28"/>
          <w:szCs w:val="28"/>
          <w:lang w:val="es-ES"/>
        </w:rPr>
        <w:t xml:space="preserve"> </w:t>
      </w:r>
      <w:proofErr w:type="spellStart"/>
      <w:r w:rsidRPr="00B5208B">
        <w:rPr>
          <w:b/>
          <w:bCs/>
          <w:sz w:val="28"/>
          <w:szCs w:val="28"/>
          <w:lang w:val="es-ES"/>
        </w:rPr>
        <w:t>công</w:t>
      </w:r>
      <w:proofErr w:type="spellEnd"/>
      <w:r w:rsidRPr="00B5208B">
        <w:rPr>
          <w:b/>
          <w:bCs/>
          <w:sz w:val="28"/>
          <w:szCs w:val="28"/>
          <w:lang w:val="es-ES"/>
        </w:rPr>
        <w:t xml:space="preserve">, </w:t>
      </w:r>
      <w:proofErr w:type="spellStart"/>
      <w:r w:rsidRPr="00B5208B">
        <w:rPr>
          <w:b/>
          <w:bCs/>
          <w:sz w:val="28"/>
          <w:szCs w:val="28"/>
          <w:lang w:val="es-ES"/>
        </w:rPr>
        <w:t>nghiệm</w:t>
      </w:r>
      <w:proofErr w:type="spellEnd"/>
      <w:r w:rsidRPr="00B5208B">
        <w:rPr>
          <w:b/>
          <w:bCs/>
          <w:sz w:val="28"/>
          <w:szCs w:val="28"/>
          <w:lang w:val="es-ES"/>
        </w:rPr>
        <w:t xml:space="preserve"> </w:t>
      </w:r>
      <w:proofErr w:type="spellStart"/>
      <w:r w:rsidRPr="00B5208B">
        <w:rPr>
          <w:b/>
          <w:bCs/>
          <w:sz w:val="28"/>
          <w:szCs w:val="28"/>
          <w:lang w:val="es-ES"/>
        </w:rPr>
        <w:t>thu</w:t>
      </w:r>
      <w:proofErr w:type="spellEnd"/>
      <w:r w:rsidRPr="00B5208B">
        <w:rPr>
          <w:b/>
          <w:bCs/>
          <w:sz w:val="28"/>
          <w:szCs w:val="28"/>
          <w:lang w:val="es-ES"/>
        </w:rPr>
        <w:t xml:space="preserve"> </w:t>
      </w:r>
      <w:proofErr w:type="spellStart"/>
      <w:r w:rsidRPr="00B5208B">
        <w:rPr>
          <w:b/>
          <w:bCs/>
          <w:sz w:val="28"/>
          <w:szCs w:val="28"/>
          <w:lang w:val="es-ES"/>
        </w:rPr>
        <w:t>công</w:t>
      </w:r>
      <w:proofErr w:type="spellEnd"/>
      <w:r w:rsidRPr="00B5208B">
        <w:rPr>
          <w:b/>
          <w:bCs/>
          <w:sz w:val="28"/>
          <w:szCs w:val="28"/>
          <w:lang w:val="es-ES"/>
        </w:rPr>
        <w:t xml:space="preserve"> </w:t>
      </w:r>
      <w:proofErr w:type="spellStart"/>
      <w:r w:rsidRPr="00B5208B">
        <w:rPr>
          <w:b/>
          <w:bCs/>
          <w:sz w:val="28"/>
          <w:szCs w:val="28"/>
          <w:lang w:val="es-ES"/>
        </w:rPr>
        <w:t>trình</w:t>
      </w:r>
      <w:proofErr w:type="spellEnd"/>
      <w:r w:rsidRPr="00B5208B">
        <w:rPr>
          <w:b/>
          <w:bCs/>
          <w:sz w:val="28"/>
          <w:szCs w:val="28"/>
          <w:lang w:val="es-ES"/>
        </w:rPr>
        <w:t>:</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20"/>
        <w:gridCol w:w="2665"/>
        <w:gridCol w:w="1571"/>
      </w:tblGrid>
      <w:tr w:rsidR="00E166A4" w:rsidRPr="00B5208B" w14:paraId="28C73F8F" w14:textId="77777777" w:rsidTr="00513C4F">
        <w:trPr>
          <w:tblHeader/>
          <w:jc w:val="center"/>
        </w:trPr>
        <w:tc>
          <w:tcPr>
            <w:tcW w:w="675" w:type="dxa"/>
            <w:tcBorders>
              <w:top w:val="single" w:sz="4" w:space="0" w:color="auto"/>
              <w:left w:val="single" w:sz="4" w:space="0" w:color="auto"/>
              <w:bottom w:val="single" w:sz="4" w:space="0" w:color="auto"/>
              <w:right w:val="single" w:sz="4" w:space="0" w:color="auto"/>
            </w:tcBorders>
          </w:tcPr>
          <w:p w14:paraId="70DA1991" w14:textId="77777777" w:rsidR="00E166A4" w:rsidRPr="00B5208B" w:rsidRDefault="00E166A4" w:rsidP="00513C4F">
            <w:pPr>
              <w:spacing w:line="360" w:lineRule="exact"/>
              <w:jc w:val="center"/>
              <w:rPr>
                <w:b/>
                <w:bCs/>
                <w:sz w:val="28"/>
                <w:szCs w:val="28"/>
              </w:rPr>
            </w:pPr>
            <w:r w:rsidRPr="00B5208B">
              <w:rPr>
                <w:b/>
                <w:bCs/>
                <w:sz w:val="28"/>
                <w:szCs w:val="28"/>
              </w:rPr>
              <w:t>TT</w:t>
            </w:r>
          </w:p>
        </w:tc>
        <w:tc>
          <w:tcPr>
            <w:tcW w:w="4820" w:type="dxa"/>
            <w:tcBorders>
              <w:top w:val="single" w:sz="4" w:space="0" w:color="auto"/>
              <w:left w:val="single" w:sz="4" w:space="0" w:color="auto"/>
              <w:bottom w:val="single" w:sz="4" w:space="0" w:color="auto"/>
              <w:right w:val="single" w:sz="4" w:space="0" w:color="auto"/>
            </w:tcBorders>
          </w:tcPr>
          <w:p w14:paraId="7A13C516" w14:textId="77777777" w:rsidR="00E166A4" w:rsidRPr="00B5208B" w:rsidRDefault="00E166A4" w:rsidP="00513C4F">
            <w:pPr>
              <w:spacing w:line="360" w:lineRule="exact"/>
              <w:jc w:val="center"/>
              <w:rPr>
                <w:b/>
                <w:bCs/>
                <w:sz w:val="28"/>
                <w:szCs w:val="28"/>
              </w:rPr>
            </w:pPr>
            <w:proofErr w:type="spellStart"/>
            <w:r w:rsidRPr="00B5208B">
              <w:rPr>
                <w:b/>
                <w:bCs/>
                <w:sz w:val="28"/>
                <w:szCs w:val="28"/>
              </w:rPr>
              <w:t>Tên</w:t>
            </w:r>
            <w:proofErr w:type="spellEnd"/>
            <w:r w:rsidRPr="00B5208B">
              <w:rPr>
                <w:b/>
                <w:bCs/>
                <w:sz w:val="28"/>
                <w:szCs w:val="28"/>
              </w:rPr>
              <w:t xml:space="preserve"> </w:t>
            </w:r>
            <w:proofErr w:type="spellStart"/>
            <w:r w:rsidRPr="00B5208B">
              <w:rPr>
                <w:b/>
                <w:bCs/>
                <w:sz w:val="28"/>
                <w:szCs w:val="28"/>
              </w:rPr>
              <w:t>điều</w:t>
            </w:r>
            <w:proofErr w:type="spellEnd"/>
            <w:r w:rsidRPr="00B5208B">
              <w:rPr>
                <w:b/>
                <w:bCs/>
                <w:sz w:val="28"/>
                <w:szCs w:val="28"/>
              </w:rPr>
              <w:t xml:space="preserve"> </w:t>
            </w:r>
            <w:proofErr w:type="spellStart"/>
            <w:r w:rsidRPr="00B5208B">
              <w:rPr>
                <w:b/>
                <w:bCs/>
                <w:sz w:val="28"/>
                <w:szCs w:val="28"/>
              </w:rPr>
              <w:t>lệ</w:t>
            </w:r>
            <w:proofErr w:type="spellEnd"/>
            <w:r w:rsidRPr="00B5208B">
              <w:rPr>
                <w:b/>
                <w:bCs/>
                <w:sz w:val="28"/>
                <w:szCs w:val="28"/>
              </w:rPr>
              <w:t xml:space="preserve">, </w:t>
            </w:r>
            <w:proofErr w:type="spellStart"/>
            <w:r w:rsidRPr="00B5208B">
              <w:rPr>
                <w:b/>
                <w:bCs/>
                <w:sz w:val="28"/>
                <w:szCs w:val="28"/>
              </w:rPr>
              <w:t>quy</w:t>
            </w:r>
            <w:proofErr w:type="spellEnd"/>
            <w:r w:rsidRPr="00B5208B">
              <w:rPr>
                <w:b/>
                <w:bCs/>
                <w:sz w:val="28"/>
                <w:szCs w:val="28"/>
              </w:rPr>
              <w:t xml:space="preserve"> </w:t>
            </w:r>
            <w:proofErr w:type="spellStart"/>
            <w:r w:rsidRPr="00B5208B">
              <w:rPr>
                <w:b/>
                <w:bCs/>
                <w:sz w:val="28"/>
                <w:szCs w:val="28"/>
              </w:rPr>
              <w:t>trình</w:t>
            </w:r>
            <w:proofErr w:type="spellEnd"/>
          </w:p>
        </w:tc>
        <w:tc>
          <w:tcPr>
            <w:tcW w:w="2665" w:type="dxa"/>
            <w:tcBorders>
              <w:top w:val="single" w:sz="4" w:space="0" w:color="auto"/>
              <w:left w:val="single" w:sz="4" w:space="0" w:color="auto"/>
              <w:bottom w:val="single" w:sz="4" w:space="0" w:color="auto"/>
              <w:right w:val="single" w:sz="4" w:space="0" w:color="auto"/>
            </w:tcBorders>
          </w:tcPr>
          <w:p w14:paraId="637CCF1B" w14:textId="77777777" w:rsidR="00E166A4" w:rsidRPr="00B5208B" w:rsidRDefault="00E166A4" w:rsidP="00513C4F">
            <w:pPr>
              <w:spacing w:line="360" w:lineRule="exact"/>
              <w:jc w:val="center"/>
              <w:rPr>
                <w:b/>
                <w:bCs/>
                <w:sz w:val="28"/>
                <w:szCs w:val="28"/>
              </w:rPr>
            </w:pPr>
            <w:proofErr w:type="spellStart"/>
            <w:r w:rsidRPr="00B5208B">
              <w:rPr>
                <w:b/>
                <w:bCs/>
                <w:sz w:val="28"/>
                <w:szCs w:val="28"/>
              </w:rPr>
              <w:t>Số</w:t>
            </w:r>
            <w:proofErr w:type="spellEnd"/>
          </w:p>
        </w:tc>
        <w:tc>
          <w:tcPr>
            <w:tcW w:w="1571" w:type="dxa"/>
            <w:tcBorders>
              <w:top w:val="single" w:sz="4" w:space="0" w:color="auto"/>
              <w:left w:val="single" w:sz="4" w:space="0" w:color="auto"/>
              <w:bottom w:val="single" w:sz="4" w:space="0" w:color="auto"/>
              <w:right w:val="single" w:sz="4" w:space="0" w:color="auto"/>
            </w:tcBorders>
          </w:tcPr>
          <w:p w14:paraId="46223139" w14:textId="77777777" w:rsidR="00E166A4" w:rsidRPr="00B5208B" w:rsidRDefault="00E166A4" w:rsidP="00513C4F">
            <w:pPr>
              <w:spacing w:line="360" w:lineRule="exact"/>
              <w:jc w:val="center"/>
              <w:rPr>
                <w:b/>
                <w:bCs/>
                <w:sz w:val="28"/>
                <w:szCs w:val="28"/>
              </w:rPr>
            </w:pPr>
            <w:r w:rsidRPr="00B5208B">
              <w:rPr>
                <w:b/>
                <w:bCs/>
                <w:sz w:val="28"/>
                <w:szCs w:val="28"/>
              </w:rPr>
              <w:t xml:space="preserve">Ban </w:t>
            </w:r>
            <w:proofErr w:type="spellStart"/>
            <w:r w:rsidRPr="00B5208B">
              <w:rPr>
                <w:b/>
                <w:bCs/>
                <w:sz w:val="28"/>
                <w:szCs w:val="28"/>
              </w:rPr>
              <w:t>hành</w:t>
            </w:r>
            <w:proofErr w:type="spellEnd"/>
            <w:r w:rsidRPr="00B5208B">
              <w:rPr>
                <w:b/>
                <w:bCs/>
                <w:sz w:val="28"/>
                <w:szCs w:val="28"/>
              </w:rPr>
              <w:t xml:space="preserve"> </w:t>
            </w:r>
            <w:proofErr w:type="spellStart"/>
            <w:r w:rsidRPr="00B5208B">
              <w:rPr>
                <w:b/>
                <w:bCs/>
                <w:sz w:val="28"/>
                <w:szCs w:val="28"/>
              </w:rPr>
              <w:t>ngày</w:t>
            </w:r>
            <w:proofErr w:type="spellEnd"/>
          </w:p>
        </w:tc>
      </w:tr>
      <w:tr w:rsidR="00E166A4" w:rsidRPr="00B5208B" w14:paraId="0202831F" w14:textId="77777777" w:rsidTr="00513C4F">
        <w:trPr>
          <w:jc w:val="center"/>
        </w:trPr>
        <w:tc>
          <w:tcPr>
            <w:tcW w:w="675" w:type="dxa"/>
            <w:tcBorders>
              <w:top w:val="single" w:sz="4" w:space="0" w:color="auto"/>
              <w:left w:val="single" w:sz="4" w:space="0" w:color="auto"/>
              <w:bottom w:val="single" w:sz="4" w:space="0" w:color="auto"/>
              <w:right w:val="single" w:sz="4" w:space="0" w:color="auto"/>
            </w:tcBorders>
          </w:tcPr>
          <w:p w14:paraId="7EDE2158" w14:textId="77777777" w:rsidR="00E166A4" w:rsidRPr="00B5208B" w:rsidRDefault="00E166A4" w:rsidP="00513C4F">
            <w:pPr>
              <w:spacing w:line="360" w:lineRule="exact"/>
              <w:jc w:val="center"/>
              <w:rPr>
                <w:b/>
                <w:bCs/>
                <w:iCs/>
                <w:sz w:val="28"/>
                <w:szCs w:val="28"/>
              </w:rPr>
            </w:pPr>
            <w:r w:rsidRPr="00B5208B">
              <w:rPr>
                <w:b/>
                <w:bCs/>
                <w:iCs/>
                <w:sz w:val="28"/>
                <w:szCs w:val="28"/>
              </w:rPr>
              <w:t>A</w:t>
            </w:r>
          </w:p>
        </w:tc>
        <w:tc>
          <w:tcPr>
            <w:tcW w:w="4820" w:type="dxa"/>
            <w:tcBorders>
              <w:top w:val="single" w:sz="4" w:space="0" w:color="auto"/>
              <w:left w:val="single" w:sz="4" w:space="0" w:color="auto"/>
              <w:bottom w:val="single" w:sz="4" w:space="0" w:color="auto"/>
              <w:right w:val="single" w:sz="4" w:space="0" w:color="auto"/>
            </w:tcBorders>
          </w:tcPr>
          <w:p w14:paraId="2AB2295A" w14:textId="77777777" w:rsidR="00E166A4" w:rsidRPr="00B5208B" w:rsidRDefault="00E166A4" w:rsidP="00513C4F">
            <w:pPr>
              <w:spacing w:line="360" w:lineRule="exact"/>
              <w:rPr>
                <w:b/>
                <w:bCs/>
                <w:iCs/>
                <w:sz w:val="28"/>
                <w:szCs w:val="28"/>
              </w:rPr>
            </w:pPr>
            <w:proofErr w:type="spellStart"/>
            <w:r w:rsidRPr="00B5208B">
              <w:rPr>
                <w:b/>
                <w:bCs/>
                <w:iCs/>
                <w:sz w:val="28"/>
                <w:szCs w:val="28"/>
              </w:rPr>
              <w:t>Yêu</w:t>
            </w:r>
            <w:proofErr w:type="spellEnd"/>
            <w:r w:rsidRPr="00B5208B">
              <w:rPr>
                <w:b/>
                <w:bCs/>
                <w:iCs/>
                <w:sz w:val="28"/>
                <w:szCs w:val="28"/>
              </w:rPr>
              <w:t xml:space="preserve"> </w:t>
            </w:r>
            <w:proofErr w:type="spellStart"/>
            <w:r w:rsidRPr="00B5208B">
              <w:rPr>
                <w:b/>
                <w:bCs/>
                <w:iCs/>
                <w:sz w:val="28"/>
                <w:szCs w:val="28"/>
              </w:rPr>
              <w:t>cầu</w:t>
            </w:r>
            <w:proofErr w:type="spellEnd"/>
            <w:r w:rsidRPr="00B5208B">
              <w:rPr>
                <w:b/>
                <w:bCs/>
                <w:iCs/>
                <w:sz w:val="28"/>
                <w:szCs w:val="28"/>
              </w:rPr>
              <w:t xml:space="preserve"> </w:t>
            </w:r>
            <w:proofErr w:type="spellStart"/>
            <w:r w:rsidRPr="00B5208B">
              <w:rPr>
                <w:b/>
                <w:bCs/>
                <w:iCs/>
                <w:sz w:val="28"/>
                <w:szCs w:val="28"/>
              </w:rPr>
              <w:t>chung</w:t>
            </w:r>
            <w:proofErr w:type="spellEnd"/>
          </w:p>
        </w:tc>
        <w:tc>
          <w:tcPr>
            <w:tcW w:w="2665" w:type="dxa"/>
            <w:tcBorders>
              <w:top w:val="single" w:sz="4" w:space="0" w:color="auto"/>
              <w:left w:val="single" w:sz="4" w:space="0" w:color="auto"/>
              <w:bottom w:val="single" w:sz="4" w:space="0" w:color="auto"/>
              <w:right w:val="single" w:sz="4" w:space="0" w:color="auto"/>
            </w:tcBorders>
          </w:tcPr>
          <w:p w14:paraId="0FE92941" w14:textId="77777777" w:rsidR="00E166A4" w:rsidRPr="00B5208B" w:rsidRDefault="00E166A4" w:rsidP="00513C4F">
            <w:pPr>
              <w:spacing w:line="360" w:lineRule="exact"/>
              <w:rPr>
                <w:b/>
                <w:bCs/>
                <w:i/>
                <w:iCs/>
                <w:sz w:val="28"/>
                <w:szCs w:val="28"/>
                <w:u w:val="single"/>
              </w:rPr>
            </w:pPr>
          </w:p>
        </w:tc>
        <w:tc>
          <w:tcPr>
            <w:tcW w:w="1571" w:type="dxa"/>
            <w:tcBorders>
              <w:top w:val="single" w:sz="4" w:space="0" w:color="auto"/>
              <w:left w:val="single" w:sz="4" w:space="0" w:color="auto"/>
              <w:bottom w:val="single" w:sz="4" w:space="0" w:color="auto"/>
              <w:right w:val="single" w:sz="4" w:space="0" w:color="auto"/>
            </w:tcBorders>
          </w:tcPr>
          <w:p w14:paraId="7EE067FE" w14:textId="77777777" w:rsidR="00E166A4" w:rsidRPr="00B5208B" w:rsidRDefault="00E166A4" w:rsidP="00513C4F">
            <w:pPr>
              <w:spacing w:line="360" w:lineRule="exact"/>
              <w:rPr>
                <w:b/>
                <w:bCs/>
                <w:i/>
                <w:iCs/>
                <w:sz w:val="28"/>
                <w:szCs w:val="28"/>
                <w:u w:val="single"/>
              </w:rPr>
            </w:pPr>
          </w:p>
        </w:tc>
      </w:tr>
      <w:tr w:rsidR="00E166A4" w:rsidRPr="00B5208B" w14:paraId="11125936" w14:textId="77777777" w:rsidTr="00513C4F">
        <w:trPr>
          <w:jc w:val="center"/>
        </w:trPr>
        <w:tc>
          <w:tcPr>
            <w:tcW w:w="675" w:type="dxa"/>
            <w:tcBorders>
              <w:top w:val="single" w:sz="4" w:space="0" w:color="auto"/>
              <w:left w:val="single" w:sz="4" w:space="0" w:color="auto"/>
              <w:bottom w:val="single" w:sz="4" w:space="0" w:color="auto"/>
              <w:right w:val="single" w:sz="4" w:space="0" w:color="auto"/>
            </w:tcBorders>
          </w:tcPr>
          <w:p w14:paraId="356CFBE0" w14:textId="77777777" w:rsidR="00E166A4" w:rsidRPr="00B5208B" w:rsidRDefault="00E166A4" w:rsidP="00513C4F">
            <w:pPr>
              <w:spacing w:line="360" w:lineRule="exact"/>
              <w:jc w:val="center"/>
              <w:rPr>
                <w:sz w:val="28"/>
                <w:szCs w:val="28"/>
              </w:rPr>
            </w:pPr>
            <w:r w:rsidRPr="00B5208B">
              <w:rPr>
                <w:sz w:val="28"/>
                <w:szCs w:val="28"/>
              </w:rPr>
              <w:t>1</w:t>
            </w:r>
          </w:p>
        </w:tc>
        <w:tc>
          <w:tcPr>
            <w:tcW w:w="4820" w:type="dxa"/>
            <w:tcBorders>
              <w:top w:val="single" w:sz="4" w:space="0" w:color="auto"/>
              <w:left w:val="single" w:sz="4" w:space="0" w:color="auto"/>
              <w:bottom w:val="single" w:sz="4" w:space="0" w:color="auto"/>
              <w:right w:val="single" w:sz="4" w:space="0" w:color="auto"/>
            </w:tcBorders>
          </w:tcPr>
          <w:p w14:paraId="3107A263" w14:textId="77777777" w:rsidR="00E166A4" w:rsidRPr="00B5208B" w:rsidRDefault="00E166A4" w:rsidP="00513C4F">
            <w:pPr>
              <w:spacing w:line="360" w:lineRule="exact"/>
              <w:rPr>
                <w:sz w:val="28"/>
                <w:szCs w:val="28"/>
                <w:lang w:val="fr-FR"/>
              </w:rPr>
            </w:pPr>
            <w:proofErr w:type="spellStart"/>
            <w:r w:rsidRPr="00B5208B">
              <w:rPr>
                <w:sz w:val="28"/>
                <w:szCs w:val="28"/>
                <w:lang w:val="fr-FR"/>
              </w:rPr>
              <w:t>Luật</w:t>
            </w:r>
            <w:proofErr w:type="spellEnd"/>
            <w:r w:rsidRPr="00B5208B">
              <w:rPr>
                <w:sz w:val="28"/>
                <w:szCs w:val="28"/>
                <w:lang w:val="fr-FR"/>
              </w:rPr>
              <w:t xml:space="preserve"> </w:t>
            </w:r>
            <w:proofErr w:type="spellStart"/>
            <w:r w:rsidRPr="00B5208B">
              <w:rPr>
                <w:sz w:val="28"/>
                <w:szCs w:val="28"/>
                <w:lang w:val="fr-FR"/>
              </w:rPr>
              <w:t>Xây</w:t>
            </w:r>
            <w:proofErr w:type="spellEnd"/>
            <w:r w:rsidRPr="00B5208B">
              <w:rPr>
                <w:sz w:val="28"/>
                <w:szCs w:val="28"/>
                <w:lang w:val="fr-FR"/>
              </w:rPr>
              <w:t xml:space="preserve"> </w:t>
            </w:r>
            <w:proofErr w:type="spellStart"/>
            <w:r w:rsidRPr="00B5208B">
              <w:rPr>
                <w:sz w:val="28"/>
                <w:szCs w:val="28"/>
                <w:lang w:val="fr-FR"/>
              </w:rPr>
              <w:t>dựng</w:t>
            </w:r>
            <w:proofErr w:type="spellEnd"/>
            <w:r w:rsidRPr="00B5208B">
              <w:rPr>
                <w:sz w:val="28"/>
                <w:szCs w:val="28"/>
                <w:lang w:val="fr-FR"/>
              </w:rPr>
              <w:t xml:space="preserve"> </w:t>
            </w:r>
          </w:p>
        </w:tc>
        <w:tc>
          <w:tcPr>
            <w:tcW w:w="2665" w:type="dxa"/>
            <w:tcBorders>
              <w:top w:val="single" w:sz="4" w:space="0" w:color="auto"/>
              <w:left w:val="single" w:sz="4" w:space="0" w:color="auto"/>
              <w:bottom w:val="single" w:sz="4" w:space="0" w:color="auto"/>
              <w:right w:val="single" w:sz="4" w:space="0" w:color="auto"/>
            </w:tcBorders>
          </w:tcPr>
          <w:p w14:paraId="0CED6A90" w14:textId="77777777" w:rsidR="00E166A4" w:rsidRPr="00B5208B" w:rsidRDefault="00E166A4" w:rsidP="00513C4F">
            <w:pPr>
              <w:spacing w:line="360" w:lineRule="exact"/>
              <w:rPr>
                <w:sz w:val="28"/>
                <w:szCs w:val="28"/>
              </w:rPr>
            </w:pPr>
            <w:r w:rsidRPr="00B5208B">
              <w:rPr>
                <w:sz w:val="28"/>
                <w:szCs w:val="28"/>
              </w:rPr>
              <w:t>50/2014/QH13</w:t>
            </w:r>
          </w:p>
        </w:tc>
        <w:tc>
          <w:tcPr>
            <w:tcW w:w="1571" w:type="dxa"/>
            <w:tcBorders>
              <w:top w:val="single" w:sz="4" w:space="0" w:color="auto"/>
              <w:left w:val="single" w:sz="4" w:space="0" w:color="auto"/>
              <w:bottom w:val="single" w:sz="4" w:space="0" w:color="auto"/>
              <w:right w:val="single" w:sz="4" w:space="0" w:color="auto"/>
            </w:tcBorders>
          </w:tcPr>
          <w:p w14:paraId="0B1DCB71" w14:textId="77777777" w:rsidR="00E166A4" w:rsidRPr="00B5208B" w:rsidRDefault="00E166A4" w:rsidP="00513C4F">
            <w:pPr>
              <w:spacing w:line="360" w:lineRule="exact"/>
              <w:rPr>
                <w:sz w:val="28"/>
                <w:szCs w:val="28"/>
              </w:rPr>
            </w:pPr>
            <w:r w:rsidRPr="00B5208B">
              <w:rPr>
                <w:sz w:val="28"/>
                <w:szCs w:val="28"/>
              </w:rPr>
              <w:t>18/6/2014</w:t>
            </w:r>
          </w:p>
        </w:tc>
      </w:tr>
      <w:tr w:rsidR="00E166A4" w:rsidRPr="00B5208B" w14:paraId="576A605E" w14:textId="77777777" w:rsidTr="00513C4F">
        <w:trPr>
          <w:jc w:val="center"/>
        </w:trPr>
        <w:tc>
          <w:tcPr>
            <w:tcW w:w="675" w:type="dxa"/>
            <w:tcBorders>
              <w:top w:val="single" w:sz="4" w:space="0" w:color="auto"/>
              <w:left w:val="single" w:sz="4" w:space="0" w:color="auto"/>
              <w:bottom w:val="single" w:sz="4" w:space="0" w:color="auto"/>
              <w:right w:val="single" w:sz="4" w:space="0" w:color="auto"/>
            </w:tcBorders>
          </w:tcPr>
          <w:p w14:paraId="07F53813" w14:textId="77777777" w:rsidR="00E166A4" w:rsidRPr="00B5208B" w:rsidRDefault="00E166A4" w:rsidP="00513C4F">
            <w:pPr>
              <w:spacing w:line="360" w:lineRule="exact"/>
              <w:jc w:val="center"/>
              <w:rPr>
                <w:sz w:val="28"/>
                <w:szCs w:val="28"/>
              </w:rPr>
            </w:pPr>
            <w:r w:rsidRPr="00B5208B">
              <w:rPr>
                <w:sz w:val="28"/>
                <w:szCs w:val="28"/>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574E101" w14:textId="77777777" w:rsidR="00E166A4" w:rsidRPr="00B5208B" w:rsidRDefault="00E166A4" w:rsidP="00513C4F">
            <w:pPr>
              <w:spacing w:line="360" w:lineRule="exact"/>
              <w:rPr>
                <w:sz w:val="28"/>
                <w:szCs w:val="28"/>
              </w:rPr>
            </w:pPr>
            <w:proofErr w:type="spellStart"/>
            <w:r w:rsidRPr="00B5208B">
              <w:rPr>
                <w:sz w:val="28"/>
                <w:szCs w:val="28"/>
              </w:rPr>
              <w:t>Luật</w:t>
            </w:r>
            <w:proofErr w:type="spellEnd"/>
            <w:r w:rsidRPr="00B5208B">
              <w:rPr>
                <w:sz w:val="28"/>
                <w:szCs w:val="28"/>
              </w:rPr>
              <w:t xml:space="preserve"> </w:t>
            </w:r>
            <w:proofErr w:type="spellStart"/>
            <w:r w:rsidRPr="00B5208B">
              <w:rPr>
                <w:sz w:val="28"/>
                <w:szCs w:val="28"/>
              </w:rPr>
              <w:t>sửa</w:t>
            </w:r>
            <w:proofErr w:type="spellEnd"/>
            <w:r w:rsidRPr="00B5208B">
              <w:rPr>
                <w:sz w:val="28"/>
                <w:szCs w:val="28"/>
              </w:rPr>
              <w:t xml:space="preserve"> </w:t>
            </w:r>
            <w:proofErr w:type="spellStart"/>
            <w:r w:rsidRPr="00B5208B">
              <w:rPr>
                <w:sz w:val="28"/>
                <w:szCs w:val="28"/>
              </w:rPr>
              <w:t>đổi</w:t>
            </w:r>
            <w:proofErr w:type="spellEnd"/>
            <w:r w:rsidRPr="00B5208B">
              <w:rPr>
                <w:sz w:val="28"/>
                <w:szCs w:val="28"/>
              </w:rPr>
              <w:t xml:space="preserve">, </w:t>
            </w:r>
            <w:proofErr w:type="spellStart"/>
            <w:r w:rsidRPr="00B5208B">
              <w:rPr>
                <w:sz w:val="28"/>
                <w:szCs w:val="28"/>
              </w:rPr>
              <w:t>bổ</w:t>
            </w:r>
            <w:proofErr w:type="spellEnd"/>
            <w:r w:rsidRPr="00B5208B">
              <w:rPr>
                <w:sz w:val="28"/>
                <w:szCs w:val="28"/>
              </w:rPr>
              <w:t xml:space="preserve"> sung </w:t>
            </w:r>
            <w:proofErr w:type="spellStart"/>
            <w:r w:rsidRPr="00B5208B">
              <w:rPr>
                <w:sz w:val="28"/>
                <w:szCs w:val="28"/>
              </w:rPr>
              <w:t>một</w:t>
            </w:r>
            <w:proofErr w:type="spellEnd"/>
            <w:r w:rsidRPr="00B5208B">
              <w:rPr>
                <w:sz w:val="28"/>
                <w:szCs w:val="28"/>
              </w:rPr>
              <w:t xml:space="preserve"> </w:t>
            </w:r>
            <w:proofErr w:type="spellStart"/>
            <w:r w:rsidRPr="00B5208B">
              <w:rPr>
                <w:sz w:val="28"/>
                <w:szCs w:val="28"/>
              </w:rPr>
              <w:t>số</w:t>
            </w:r>
            <w:proofErr w:type="spellEnd"/>
            <w:r w:rsidRPr="00B5208B">
              <w:rPr>
                <w:sz w:val="28"/>
                <w:szCs w:val="28"/>
              </w:rPr>
              <w:t xml:space="preserve"> </w:t>
            </w:r>
            <w:proofErr w:type="spellStart"/>
            <w:r w:rsidRPr="00B5208B">
              <w:rPr>
                <w:sz w:val="28"/>
                <w:szCs w:val="28"/>
              </w:rPr>
              <w:t>điều</w:t>
            </w:r>
            <w:proofErr w:type="spellEnd"/>
            <w:r w:rsidRPr="00B5208B">
              <w:rPr>
                <w:sz w:val="28"/>
                <w:szCs w:val="28"/>
              </w:rPr>
              <w:t xml:space="preserve"> </w:t>
            </w:r>
            <w:proofErr w:type="spellStart"/>
            <w:r w:rsidRPr="00B5208B">
              <w:rPr>
                <w:sz w:val="28"/>
                <w:szCs w:val="28"/>
              </w:rPr>
              <w:t>của</w:t>
            </w:r>
            <w:proofErr w:type="spellEnd"/>
            <w:r w:rsidRPr="00B5208B">
              <w:rPr>
                <w:sz w:val="28"/>
                <w:szCs w:val="28"/>
              </w:rPr>
              <w:t xml:space="preserve"> </w:t>
            </w:r>
            <w:proofErr w:type="spellStart"/>
            <w:r w:rsidRPr="00B5208B">
              <w:rPr>
                <w:sz w:val="28"/>
                <w:szCs w:val="28"/>
              </w:rPr>
              <w:t>Luật</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4FE8D4BB" w14:textId="77777777" w:rsidR="00E166A4" w:rsidRPr="00B5208B" w:rsidRDefault="00E166A4" w:rsidP="00513C4F">
            <w:pPr>
              <w:spacing w:line="360" w:lineRule="exact"/>
              <w:rPr>
                <w:sz w:val="28"/>
                <w:szCs w:val="28"/>
              </w:rPr>
            </w:pPr>
            <w:r w:rsidRPr="00B5208B">
              <w:rPr>
                <w:sz w:val="28"/>
                <w:szCs w:val="28"/>
              </w:rPr>
              <w:t>62/2020/QH14</w:t>
            </w:r>
          </w:p>
        </w:tc>
        <w:tc>
          <w:tcPr>
            <w:tcW w:w="1571" w:type="dxa"/>
            <w:tcBorders>
              <w:top w:val="single" w:sz="4" w:space="0" w:color="auto"/>
              <w:left w:val="single" w:sz="4" w:space="0" w:color="auto"/>
              <w:bottom w:val="single" w:sz="4" w:space="0" w:color="auto"/>
              <w:right w:val="single" w:sz="4" w:space="0" w:color="auto"/>
            </w:tcBorders>
          </w:tcPr>
          <w:p w14:paraId="3235DCF5" w14:textId="77777777" w:rsidR="00E166A4" w:rsidRPr="00B5208B" w:rsidRDefault="00E166A4" w:rsidP="00513C4F">
            <w:pPr>
              <w:spacing w:line="360" w:lineRule="exact"/>
              <w:rPr>
                <w:sz w:val="28"/>
                <w:szCs w:val="28"/>
              </w:rPr>
            </w:pPr>
            <w:r w:rsidRPr="00B5208B">
              <w:rPr>
                <w:sz w:val="28"/>
                <w:szCs w:val="28"/>
              </w:rPr>
              <w:t>17/6/2020</w:t>
            </w:r>
          </w:p>
        </w:tc>
      </w:tr>
      <w:tr w:rsidR="00E166A4" w:rsidRPr="00B5208B" w14:paraId="39A4D887" w14:textId="77777777" w:rsidTr="00513C4F">
        <w:trPr>
          <w:jc w:val="center"/>
        </w:trPr>
        <w:tc>
          <w:tcPr>
            <w:tcW w:w="675" w:type="dxa"/>
            <w:tcBorders>
              <w:top w:val="single" w:sz="4" w:space="0" w:color="auto"/>
              <w:left w:val="single" w:sz="4" w:space="0" w:color="auto"/>
              <w:bottom w:val="single" w:sz="4" w:space="0" w:color="auto"/>
              <w:right w:val="single" w:sz="4" w:space="0" w:color="auto"/>
            </w:tcBorders>
          </w:tcPr>
          <w:p w14:paraId="26FFED49" w14:textId="77777777" w:rsidR="00E166A4" w:rsidRPr="00B5208B" w:rsidRDefault="00E166A4" w:rsidP="00513C4F">
            <w:pPr>
              <w:spacing w:line="360" w:lineRule="exact"/>
              <w:jc w:val="center"/>
              <w:rPr>
                <w:sz w:val="28"/>
                <w:szCs w:val="28"/>
              </w:rPr>
            </w:pPr>
            <w:r w:rsidRPr="00B5208B">
              <w:rPr>
                <w:sz w:val="28"/>
                <w:szCs w:val="28"/>
              </w:rPr>
              <w:t>3</w:t>
            </w:r>
          </w:p>
        </w:tc>
        <w:tc>
          <w:tcPr>
            <w:tcW w:w="4820" w:type="dxa"/>
            <w:tcBorders>
              <w:top w:val="single" w:sz="4" w:space="0" w:color="auto"/>
              <w:left w:val="single" w:sz="4" w:space="0" w:color="auto"/>
              <w:bottom w:val="single" w:sz="4" w:space="0" w:color="auto"/>
              <w:right w:val="single" w:sz="4" w:space="0" w:color="auto"/>
            </w:tcBorders>
          </w:tcPr>
          <w:p w14:paraId="433EDC04" w14:textId="77777777" w:rsidR="00E166A4" w:rsidRPr="00B5208B" w:rsidRDefault="00E166A4" w:rsidP="00513C4F">
            <w:pPr>
              <w:spacing w:line="360" w:lineRule="exact"/>
              <w:rPr>
                <w:sz w:val="28"/>
                <w:szCs w:val="28"/>
              </w:rPr>
            </w:pP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r w:rsidRPr="00B5208B">
              <w:rPr>
                <w:sz w:val="28"/>
                <w:szCs w:val="28"/>
                <w:lang w:val="sv-SE"/>
              </w:rPr>
              <w:t>quản lý chất lượng, thi công xây dựng và bảo trì công trình xây dựng</w:t>
            </w:r>
          </w:p>
        </w:tc>
        <w:tc>
          <w:tcPr>
            <w:tcW w:w="2665" w:type="dxa"/>
            <w:tcBorders>
              <w:top w:val="single" w:sz="4" w:space="0" w:color="auto"/>
              <w:left w:val="single" w:sz="4" w:space="0" w:color="auto"/>
              <w:bottom w:val="single" w:sz="4" w:space="0" w:color="auto"/>
              <w:right w:val="single" w:sz="4" w:space="0" w:color="auto"/>
            </w:tcBorders>
          </w:tcPr>
          <w:p w14:paraId="5D8B5EC4" w14:textId="77777777" w:rsidR="00E166A4" w:rsidRPr="00B5208B" w:rsidRDefault="00E166A4" w:rsidP="00513C4F">
            <w:pPr>
              <w:spacing w:line="360" w:lineRule="exact"/>
              <w:rPr>
                <w:sz w:val="28"/>
                <w:szCs w:val="28"/>
              </w:rPr>
            </w:pPr>
            <w:r w:rsidRPr="00B5208B">
              <w:rPr>
                <w:sz w:val="28"/>
                <w:szCs w:val="28"/>
              </w:rPr>
              <w:t>06/2021/NĐ-CP</w:t>
            </w:r>
          </w:p>
        </w:tc>
        <w:tc>
          <w:tcPr>
            <w:tcW w:w="1571" w:type="dxa"/>
            <w:tcBorders>
              <w:top w:val="single" w:sz="4" w:space="0" w:color="auto"/>
              <w:left w:val="single" w:sz="4" w:space="0" w:color="auto"/>
              <w:bottom w:val="single" w:sz="4" w:space="0" w:color="auto"/>
              <w:right w:val="single" w:sz="4" w:space="0" w:color="auto"/>
            </w:tcBorders>
          </w:tcPr>
          <w:p w14:paraId="46BF72D3" w14:textId="77777777" w:rsidR="00E166A4" w:rsidRPr="00B5208B" w:rsidRDefault="00E166A4" w:rsidP="00513C4F">
            <w:pPr>
              <w:spacing w:line="360" w:lineRule="exact"/>
              <w:rPr>
                <w:sz w:val="28"/>
                <w:szCs w:val="28"/>
              </w:rPr>
            </w:pPr>
            <w:r w:rsidRPr="00B5208B">
              <w:rPr>
                <w:sz w:val="28"/>
                <w:szCs w:val="28"/>
              </w:rPr>
              <w:t>26/01/2021</w:t>
            </w:r>
          </w:p>
        </w:tc>
      </w:tr>
      <w:tr w:rsidR="00E166A4" w:rsidRPr="00B5208B" w14:paraId="23DC48F8" w14:textId="77777777" w:rsidTr="00513C4F">
        <w:trPr>
          <w:jc w:val="center"/>
        </w:trPr>
        <w:tc>
          <w:tcPr>
            <w:tcW w:w="675" w:type="dxa"/>
            <w:tcBorders>
              <w:top w:val="single" w:sz="4" w:space="0" w:color="auto"/>
              <w:left w:val="single" w:sz="4" w:space="0" w:color="auto"/>
              <w:bottom w:val="single" w:sz="4" w:space="0" w:color="auto"/>
              <w:right w:val="single" w:sz="4" w:space="0" w:color="auto"/>
            </w:tcBorders>
          </w:tcPr>
          <w:p w14:paraId="04137EA6" w14:textId="77777777" w:rsidR="00E166A4" w:rsidRPr="00B5208B" w:rsidRDefault="00E166A4" w:rsidP="00513C4F">
            <w:pPr>
              <w:spacing w:line="360" w:lineRule="exact"/>
              <w:jc w:val="center"/>
              <w:rPr>
                <w:sz w:val="28"/>
                <w:szCs w:val="28"/>
              </w:rPr>
            </w:pPr>
            <w:r w:rsidRPr="00B5208B">
              <w:rPr>
                <w:sz w:val="28"/>
                <w:szCs w:val="28"/>
              </w:rPr>
              <w:t>4</w:t>
            </w:r>
          </w:p>
        </w:tc>
        <w:tc>
          <w:tcPr>
            <w:tcW w:w="4820" w:type="dxa"/>
            <w:tcBorders>
              <w:top w:val="single" w:sz="4" w:space="0" w:color="auto"/>
              <w:left w:val="single" w:sz="4" w:space="0" w:color="auto"/>
              <w:bottom w:val="single" w:sz="4" w:space="0" w:color="auto"/>
              <w:right w:val="single" w:sz="4" w:space="0" w:color="auto"/>
            </w:tcBorders>
          </w:tcPr>
          <w:p w14:paraId="7AEE6458" w14:textId="77777777" w:rsidR="00E166A4" w:rsidRPr="00B5208B" w:rsidRDefault="00E166A4" w:rsidP="00513C4F">
            <w:pPr>
              <w:spacing w:line="360" w:lineRule="exact"/>
              <w:rPr>
                <w:sz w:val="28"/>
                <w:szCs w:val="28"/>
              </w:rPr>
            </w:pP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quản</w:t>
            </w:r>
            <w:proofErr w:type="spellEnd"/>
            <w:r w:rsidRPr="00B5208B">
              <w:rPr>
                <w:sz w:val="28"/>
                <w:szCs w:val="28"/>
              </w:rPr>
              <w:t xml:space="preserve"> </w:t>
            </w:r>
            <w:proofErr w:type="spellStart"/>
            <w:r w:rsidRPr="00B5208B">
              <w:rPr>
                <w:sz w:val="28"/>
                <w:szCs w:val="28"/>
              </w:rPr>
              <w:t>lý</w:t>
            </w:r>
            <w:proofErr w:type="spellEnd"/>
            <w:r w:rsidRPr="00B5208B">
              <w:rPr>
                <w:sz w:val="28"/>
                <w:szCs w:val="28"/>
              </w:rPr>
              <w:t xml:space="preserve"> </w:t>
            </w:r>
            <w:proofErr w:type="spellStart"/>
            <w:r w:rsidRPr="00B5208B">
              <w:rPr>
                <w:sz w:val="28"/>
                <w:szCs w:val="28"/>
              </w:rPr>
              <w:t>dự</w:t>
            </w:r>
            <w:proofErr w:type="spellEnd"/>
            <w:r w:rsidRPr="00B5208B">
              <w:rPr>
                <w:sz w:val="28"/>
                <w:szCs w:val="28"/>
              </w:rPr>
              <w:t xml:space="preserve"> </w:t>
            </w:r>
            <w:proofErr w:type="spellStart"/>
            <w:r w:rsidRPr="00B5208B">
              <w:rPr>
                <w:sz w:val="28"/>
                <w:szCs w:val="28"/>
              </w:rPr>
              <w:t>án</w:t>
            </w:r>
            <w:proofErr w:type="spellEnd"/>
            <w:r w:rsidRPr="00B5208B">
              <w:rPr>
                <w:sz w:val="28"/>
                <w:szCs w:val="28"/>
              </w:rPr>
              <w:t xml:space="preserve"> </w:t>
            </w:r>
            <w:proofErr w:type="spellStart"/>
            <w:r w:rsidRPr="00B5208B">
              <w:rPr>
                <w:sz w:val="28"/>
                <w:szCs w:val="28"/>
              </w:rPr>
              <w:t>đầu</w:t>
            </w:r>
            <w:proofErr w:type="spellEnd"/>
            <w:r w:rsidRPr="00B5208B">
              <w:rPr>
                <w:sz w:val="28"/>
                <w:szCs w:val="28"/>
              </w:rPr>
              <w:t xml:space="preserve"> </w:t>
            </w:r>
            <w:proofErr w:type="spellStart"/>
            <w:r w:rsidRPr="00B5208B">
              <w:rPr>
                <w:sz w:val="28"/>
                <w:szCs w:val="28"/>
              </w:rPr>
              <w:t>tư</w:t>
            </w:r>
            <w:proofErr w:type="spellEnd"/>
            <w:r w:rsidRPr="00B5208B">
              <w:rPr>
                <w:sz w:val="28"/>
                <w:szCs w:val="28"/>
              </w:rPr>
              <w:t xml:space="preserve"> </w:t>
            </w:r>
            <w:proofErr w:type="spellStart"/>
            <w:r w:rsidRPr="00B5208B">
              <w:rPr>
                <w:sz w:val="28"/>
                <w:szCs w:val="28"/>
              </w:rPr>
              <w:t>quản</w:t>
            </w:r>
            <w:proofErr w:type="spellEnd"/>
            <w:r w:rsidRPr="00B5208B">
              <w:rPr>
                <w:sz w:val="28"/>
                <w:szCs w:val="28"/>
              </w:rPr>
              <w:t xml:space="preserve"> </w:t>
            </w:r>
            <w:proofErr w:type="spellStart"/>
            <w:r w:rsidRPr="00B5208B">
              <w:rPr>
                <w:sz w:val="28"/>
                <w:szCs w:val="28"/>
              </w:rPr>
              <w:t>lý</w:t>
            </w:r>
            <w:proofErr w:type="spellEnd"/>
            <w:r w:rsidRPr="00B5208B">
              <w:rPr>
                <w:sz w:val="28"/>
                <w:szCs w:val="28"/>
              </w:rPr>
              <w:t xml:space="preserve"> </w:t>
            </w:r>
            <w:proofErr w:type="spellStart"/>
            <w:r w:rsidRPr="00B5208B">
              <w:rPr>
                <w:sz w:val="28"/>
                <w:szCs w:val="28"/>
              </w:rPr>
              <w:t>dự</w:t>
            </w:r>
            <w:proofErr w:type="spellEnd"/>
            <w:r w:rsidRPr="00B5208B">
              <w:rPr>
                <w:sz w:val="28"/>
                <w:szCs w:val="28"/>
              </w:rPr>
              <w:t xml:space="preserve"> </w:t>
            </w:r>
            <w:proofErr w:type="spellStart"/>
            <w:r w:rsidRPr="00B5208B">
              <w:rPr>
                <w:sz w:val="28"/>
                <w:szCs w:val="28"/>
              </w:rPr>
              <w:t>án</w:t>
            </w:r>
            <w:proofErr w:type="spellEnd"/>
            <w:r w:rsidRPr="00B5208B">
              <w:rPr>
                <w:sz w:val="28"/>
                <w:szCs w:val="28"/>
              </w:rPr>
              <w:t xml:space="preserve"> </w:t>
            </w:r>
            <w:proofErr w:type="spellStart"/>
            <w:r w:rsidRPr="00B5208B">
              <w:rPr>
                <w:sz w:val="28"/>
                <w:szCs w:val="28"/>
              </w:rPr>
              <w:t>đầu</w:t>
            </w:r>
            <w:proofErr w:type="spellEnd"/>
            <w:r w:rsidRPr="00B5208B">
              <w:rPr>
                <w:sz w:val="28"/>
                <w:szCs w:val="28"/>
              </w:rPr>
              <w:t xml:space="preserve"> </w:t>
            </w:r>
            <w:proofErr w:type="spellStart"/>
            <w:r w:rsidRPr="00B5208B">
              <w:rPr>
                <w:sz w:val="28"/>
                <w:szCs w:val="28"/>
              </w:rPr>
              <w:t>tư</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268C6D18" w14:textId="77777777" w:rsidR="00E166A4" w:rsidRPr="00B5208B" w:rsidRDefault="00E166A4" w:rsidP="00513C4F">
            <w:pPr>
              <w:spacing w:line="360" w:lineRule="exact"/>
              <w:rPr>
                <w:sz w:val="28"/>
                <w:szCs w:val="28"/>
              </w:rPr>
            </w:pPr>
            <w:r w:rsidRPr="00B5208B">
              <w:rPr>
                <w:sz w:val="28"/>
                <w:szCs w:val="28"/>
              </w:rPr>
              <w:t xml:space="preserve">175/2024/NĐ-CP </w:t>
            </w:r>
          </w:p>
        </w:tc>
        <w:tc>
          <w:tcPr>
            <w:tcW w:w="1571" w:type="dxa"/>
            <w:tcBorders>
              <w:top w:val="single" w:sz="4" w:space="0" w:color="auto"/>
              <w:left w:val="single" w:sz="4" w:space="0" w:color="auto"/>
              <w:bottom w:val="single" w:sz="4" w:space="0" w:color="auto"/>
              <w:right w:val="single" w:sz="4" w:space="0" w:color="auto"/>
            </w:tcBorders>
          </w:tcPr>
          <w:p w14:paraId="74420590" w14:textId="77777777" w:rsidR="00E166A4" w:rsidRPr="00B5208B" w:rsidRDefault="00E166A4" w:rsidP="00513C4F">
            <w:pPr>
              <w:spacing w:line="360" w:lineRule="exact"/>
              <w:rPr>
                <w:sz w:val="28"/>
                <w:szCs w:val="28"/>
              </w:rPr>
            </w:pPr>
            <w:r w:rsidRPr="00B5208B">
              <w:rPr>
                <w:sz w:val="28"/>
                <w:szCs w:val="28"/>
              </w:rPr>
              <w:t>30/12/2024</w:t>
            </w:r>
          </w:p>
        </w:tc>
      </w:tr>
      <w:tr w:rsidR="00E166A4" w:rsidRPr="00B5208B" w14:paraId="3BBAFB98" w14:textId="77777777" w:rsidTr="00513C4F">
        <w:trPr>
          <w:jc w:val="center"/>
        </w:trPr>
        <w:tc>
          <w:tcPr>
            <w:tcW w:w="675" w:type="dxa"/>
            <w:tcBorders>
              <w:top w:val="single" w:sz="4" w:space="0" w:color="auto"/>
              <w:left w:val="single" w:sz="4" w:space="0" w:color="auto"/>
              <w:bottom w:val="single" w:sz="4" w:space="0" w:color="auto"/>
              <w:right w:val="single" w:sz="4" w:space="0" w:color="auto"/>
            </w:tcBorders>
          </w:tcPr>
          <w:p w14:paraId="54E81C0C" w14:textId="77777777" w:rsidR="00E166A4" w:rsidRPr="00B5208B" w:rsidRDefault="00E166A4" w:rsidP="00513C4F">
            <w:pPr>
              <w:spacing w:line="360" w:lineRule="exact"/>
              <w:jc w:val="center"/>
              <w:rPr>
                <w:sz w:val="28"/>
                <w:szCs w:val="28"/>
              </w:rPr>
            </w:pPr>
            <w:r w:rsidRPr="00B5208B">
              <w:rPr>
                <w:sz w:val="28"/>
                <w:szCs w:val="28"/>
              </w:rPr>
              <w:t>5</w:t>
            </w:r>
          </w:p>
        </w:tc>
        <w:tc>
          <w:tcPr>
            <w:tcW w:w="4820" w:type="dxa"/>
            <w:tcBorders>
              <w:top w:val="single" w:sz="4" w:space="0" w:color="auto"/>
              <w:left w:val="single" w:sz="4" w:space="0" w:color="auto"/>
              <w:bottom w:val="single" w:sz="4" w:space="0" w:color="auto"/>
              <w:right w:val="single" w:sz="4" w:space="0" w:color="auto"/>
            </w:tcBorders>
          </w:tcPr>
          <w:p w14:paraId="6788DCE9" w14:textId="77777777" w:rsidR="00E166A4" w:rsidRPr="00B5208B" w:rsidRDefault="00E166A4" w:rsidP="00513C4F">
            <w:pPr>
              <w:spacing w:line="360" w:lineRule="exact"/>
              <w:rPr>
                <w:sz w:val="28"/>
                <w:szCs w:val="28"/>
              </w:rPr>
            </w:pP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sửa</w:t>
            </w:r>
            <w:proofErr w:type="spellEnd"/>
            <w:r w:rsidRPr="00B5208B">
              <w:rPr>
                <w:sz w:val="28"/>
                <w:szCs w:val="28"/>
              </w:rPr>
              <w:t xml:space="preserve"> </w:t>
            </w:r>
            <w:proofErr w:type="spellStart"/>
            <w:r w:rsidRPr="00B5208B">
              <w:rPr>
                <w:sz w:val="28"/>
                <w:szCs w:val="28"/>
              </w:rPr>
              <w:t>đổi</w:t>
            </w:r>
            <w:proofErr w:type="spellEnd"/>
            <w:r w:rsidRPr="00B5208B">
              <w:rPr>
                <w:sz w:val="28"/>
                <w:szCs w:val="28"/>
              </w:rPr>
              <w:t xml:space="preserve">, </w:t>
            </w:r>
            <w:proofErr w:type="spellStart"/>
            <w:r w:rsidRPr="00B5208B">
              <w:rPr>
                <w:sz w:val="28"/>
                <w:szCs w:val="28"/>
              </w:rPr>
              <w:t>bổ</w:t>
            </w:r>
            <w:proofErr w:type="spellEnd"/>
            <w:r w:rsidRPr="00B5208B">
              <w:rPr>
                <w:sz w:val="28"/>
                <w:szCs w:val="28"/>
              </w:rPr>
              <w:t xml:space="preserve"> sung </w:t>
            </w:r>
            <w:proofErr w:type="spellStart"/>
            <w:r w:rsidRPr="00B5208B">
              <w:rPr>
                <w:sz w:val="28"/>
                <w:szCs w:val="28"/>
              </w:rPr>
              <w:t>một</w:t>
            </w:r>
            <w:proofErr w:type="spellEnd"/>
            <w:r w:rsidRPr="00B5208B">
              <w:rPr>
                <w:sz w:val="28"/>
                <w:szCs w:val="28"/>
              </w:rPr>
              <w:t xml:space="preserve"> </w:t>
            </w:r>
            <w:proofErr w:type="spellStart"/>
            <w:r w:rsidRPr="00B5208B">
              <w:rPr>
                <w:sz w:val="28"/>
                <w:szCs w:val="28"/>
              </w:rPr>
              <w:t>số</w:t>
            </w:r>
            <w:proofErr w:type="spellEnd"/>
            <w:r w:rsidRPr="00B5208B">
              <w:rPr>
                <w:sz w:val="28"/>
                <w:szCs w:val="28"/>
              </w:rPr>
              <w:t xml:space="preserve"> </w:t>
            </w:r>
            <w:proofErr w:type="spellStart"/>
            <w:r w:rsidRPr="00B5208B">
              <w:rPr>
                <w:sz w:val="28"/>
                <w:szCs w:val="28"/>
              </w:rPr>
              <w:t>điều</w:t>
            </w:r>
            <w:proofErr w:type="spellEnd"/>
            <w:r w:rsidRPr="00B5208B">
              <w:rPr>
                <w:sz w:val="28"/>
                <w:szCs w:val="28"/>
              </w:rPr>
              <w:t xml:space="preserve"> </w:t>
            </w:r>
            <w:proofErr w:type="spellStart"/>
            <w:r w:rsidRPr="00B5208B">
              <w:rPr>
                <w:sz w:val="28"/>
                <w:szCs w:val="28"/>
              </w:rPr>
              <w:t>của</w:t>
            </w:r>
            <w:proofErr w:type="spellEnd"/>
            <w:r w:rsidRPr="00B5208B">
              <w:rPr>
                <w:sz w:val="28"/>
                <w:szCs w:val="28"/>
              </w:rPr>
              <w:t xml:space="preserve"> </w:t>
            </w:r>
            <w:proofErr w:type="spellStart"/>
            <w:r w:rsidRPr="00B5208B">
              <w:rPr>
                <w:sz w:val="28"/>
                <w:szCs w:val="28"/>
              </w:rPr>
              <w:t>các</w:t>
            </w:r>
            <w:proofErr w:type="spellEnd"/>
            <w:r w:rsidRPr="00B5208B">
              <w:rPr>
                <w:sz w:val="28"/>
                <w:szCs w:val="28"/>
              </w:rPr>
              <w:t xml:space="preserve"> </w:t>
            </w:r>
            <w:proofErr w:type="spellStart"/>
            <w:r w:rsidRPr="00B5208B">
              <w:rPr>
                <w:sz w:val="28"/>
                <w:szCs w:val="28"/>
              </w:rPr>
              <w:t>Nghị</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thuộc</w:t>
            </w:r>
            <w:proofErr w:type="spellEnd"/>
            <w:r w:rsidRPr="00B5208B">
              <w:rPr>
                <w:sz w:val="28"/>
                <w:szCs w:val="28"/>
              </w:rPr>
              <w:t xml:space="preserve"> </w:t>
            </w:r>
            <w:proofErr w:type="spellStart"/>
            <w:r w:rsidRPr="00B5208B">
              <w:rPr>
                <w:sz w:val="28"/>
                <w:szCs w:val="28"/>
              </w:rPr>
              <w:t>lĩnh</w:t>
            </w:r>
            <w:proofErr w:type="spellEnd"/>
            <w:r w:rsidRPr="00B5208B">
              <w:rPr>
                <w:sz w:val="28"/>
                <w:szCs w:val="28"/>
              </w:rPr>
              <w:t xml:space="preserve"> </w:t>
            </w:r>
            <w:proofErr w:type="spellStart"/>
            <w:r w:rsidRPr="00B5208B">
              <w:rPr>
                <w:sz w:val="28"/>
                <w:szCs w:val="28"/>
              </w:rPr>
              <w:t>vực</w:t>
            </w:r>
            <w:proofErr w:type="spellEnd"/>
            <w:r w:rsidRPr="00B5208B">
              <w:rPr>
                <w:sz w:val="28"/>
                <w:szCs w:val="28"/>
              </w:rPr>
              <w:t xml:space="preserve"> </w:t>
            </w:r>
            <w:proofErr w:type="spellStart"/>
            <w:r w:rsidRPr="00B5208B">
              <w:rPr>
                <w:sz w:val="28"/>
                <w:szCs w:val="28"/>
              </w:rPr>
              <w:t>quản</w:t>
            </w:r>
            <w:proofErr w:type="spellEnd"/>
            <w:r w:rsidRPr="00B5208B">
              <w:rPr>
                <w:sz w:val="28"/>
                <w:szCs w:val="28"/>
              </w:rPr>
              <w:t xml:space="preserve"> </w:t>
            </w:r>
            <w:proofErr w:type="spellStart"/>
            <w:r w:rsidRPr="00B5208B">
              <w:rPr>
                <w:sz w:val="28"/>
                <w:szCs w:val="28"/>
              </w:rPr>
              <w:t>lý</w:t>
            </w:r>
            <w:proofErr w:type="spellEnd"/>
            <w:r w:rsidRPr="00B5208B">
              <w:rPr>
                <w:sz w:val="28"/>
                <w:szCs w:val="28"/>
              </w:rPr>
              <w:t xml:space="preserve"> </w:t>
            </w:r>
            <w:proofErr w:type="spellStart"/>
            <w:r w:rsidRPr="00B5208B">
              <w:rPr>
                <w:sz w:val="28"/>
                <w:szCs w:val="28"/>
              </w:rPr>
              <w:t>nhà</w:t>
            </w:r>
            <w:proofErr w:type="spellEnd"/>
            <w:r w:rsidRPr="00B5208B">
              <w:rPr>
                <w:sz w:val="28"/>
                <w:szCs w:val="28"/>
              </w:rPr>
              <w:t xml:space="preserve"> </w:t>
            </w:r>
            <w:proofErr w:type="spellStart"/>
            <w:r w:rsidRPr="00B5208B">
              <w:rPr>
                <w:sz w:val="28"/>
                <w:szCs w:val="28"/>
              </w:rPr>
              <w:t>nước</w:t>
            </w:r>
            <w:proofErr w:type="spellEnd"/>
            <w:r w:rsidRPr="00B5208B">
              <w:rPr>
                <w:sz w:val="28"/>
                <w:szCs w:val="28"/>
              </w:rPr>
              <w:t xml:space="preserve"> </w:t>
            </w:r>
            <w:proofErr w:type="spellStart"/>
            <w:r w:rsidRPr="00B5208B">
              <w:rPr>
                <w:sz w:val="28"/>
                <w:szCs w:val="28"/>
              </w:rPr>
              <w:t>của</w:t>
            </w:r>
            <w:proofErr w:type="spellEnd"/>
            <w:r w:rsidRPr="00B5208B">
              <w:rPr>
                <w:sz w:val="28"/>
                <w:szCs w:val="28"/>
              </w:rPr>
              <w:t xml:space="preserve"> </w:t>
            </w:r>
            <w:proofErr w:type="spellStart"/>
            <w:r w:rsidRPr="00B5208B">
              <w:rPr>
                <w:sz w:val="28"/>
                <w:szCs w:val="28"/>
              </w:rPr>
              <w:t>Bộ</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088FCDB6" w14:textId="77777777" w:rsidR="00E166A4" w:rsidRPr="00B5208B" w:rsidRDefault="00E166A4" w:rsidP="00513C4F">
            <w:pPr>
              <w:spacing w:line="360" w:lineRule="exact"/>
              <w:rPr>
                <w:sz w:val="28"/>
                <w:szCs w:val="28"/>
              </w:rPr>
            </w:pPr>
            <w:r w:rsidRPr="00B5208B">
              <w:rPr>
                <w:sz w:val="28"/>
                <w:szCs w:val="28"/>
              </w:rPr>
              <w:t>35/2023/NĐ-CP</w:t>
            </w:r>
          </w:p>
        </w:tc>
        <w:tc>
          <w:tcPr>
            <w:tcW w:w="1571" w:type="dxa"/>
            <w:tcBorders>
              <w:top w:val="single" w:sz="4" w:space="0" w:color="auto"/>
              <w:left w:val="single" w:sz="4" w:space="0" w:color="auto"/>
              <w:bottom w:val="single" w:sz="4" w:space="0" w:color="auto"/>
              <w:right w:val="single" w:sz="4" w:space="0" w:color="auto"/>
            </w:tcBorders>
          </w:tcPr>
          <w:p w14:paraId="0FD36449" w14:textId="77777777" w:rsidR="00E166A4" w:rsidRPr="00B5208B" w:rsidRDefault="00E166A4" w:rsidP="00513C4F">
            <w:pPr>
              <w:spacing w:line="360" w:lineRule="exact"/>
              <w:rPr>
                <w:sz w:val="28"/>
                <w:szCs w:val="28"/>
              </w:rPr>
            </w:pPr>
            <w:r w:rsidRPr="00B5208B">
              <w:rPr>
                <w:sz w:val="28"/>
                <w:szCs w:val="28"/>
              </w:rPr>
              <w:t>20/6/2023</w:t>
            </w:r>
          </w:p>
        </w:tc>
      </w:tr>
      <w:tr w:rsidR="00E166A4" w:rsidRPr="00B5208B" w14:paraId="59115B96" w14:textId="77777777" w:rsidTr="00513C4F">
        <w:trPr>
          <w:jc w:val="center"/>
        </w:trPr>
        <w:tc>
          <w:tcPr>
            <w:tcW w:w="675" w:type="dxa"/>
            <w:tcBorders>
              <w:top w:val="single" w:sz="4" w:space="0" w:color="auto"/>
              <w:left w:val="single" w:sz="4" w:space="0" w:color="auto"/>
              <w:bottom w:val="single" w:sz="4" w:space="0" w:color="auto"/>
              <w:right w:val="single" w:sz="4" w:space="0" w:color="auto"/>
            </w:tcBorders>
          </w:tcPr>
          <w:p w14:paraId="0F52BD1B" w14:textId="77777777" w:rsidR="00E166A4" w:rsidRPr="00B5208B" w:rsidRDefault="00E166A4" w:rsidP="00513C4F">
            <w:pPr>
              <w:spacing w:line="360" w:lineRule="exact"/>
              <w:jc w:val="center"/>
              <w:rPr>
                <w:sz w:val="28"/>
                <w:szCs w:val="28"/>
              </w:rPr>
            </w:pPr>
            <w:r>
              <w:rPr>
                <w:sz w:val="28"/>
                <w:szCs w:val="28"/>
              </w:rPr>
              <w:t>6</w:t>
            </w:r>
          </w:p>
        </w:tc>
        <w:tc>
          <w:tcPr>
            <w:tcW w:w="4820" w:type="dxa"/>
            <w:tcBorders>
              <w:top w:val="single" w:sz="4" w:space="0" w:color="auto"/>
              <w:left w:val="single" w:sz="4" w:space="0" w:color="auto"/>
              <w:bottom w:val="single" w:sz="4" w:space="0" w:color="auto"/>
              <w:right w:val="single" w:sz="4" w:space="0" w:color="auto"/>
            </w:tcBorders>
          </w:tcPr>
          <w:p w14:paraId="742D61D6" w14:textId="77777777" w:rsidR="00E166A4" w:rsidRPr="00B5208B" w:rsidRDefault="00E166A4" w:rsidP="00513C4F">
            <w:pPr>
              <w:spacing w:line="360" w:lineRule="exact"/>
              <w:rPr>
                <w:sz w:val="28"/>
                <w:szCs w:val="28"/>
              </w:rPr>
            </w:pPr>
            <w:proofErr w:type="spellStart"/>
            <w:r w:rsidRPr="00B5208B">
              <w:rPr>
                <w:sz w:val="28"/>
                <w:szCs w:val="28"/>
              </w:rPr>
              <w:t>Quy</w:t>
            </w:r>
            <w:proofErr w:type="spellEnd"/>
            <w:r w:rsidRPr="00B5208B">
              <w:rPr>
                <w:sz w:val="28"/>
                <w:szCs w:val="28"/>
              </w:rPr>
              <w:t xml:space="preserve"> </w:t>
            </w:r>
            <w:proofErr w:type="spellStart"/>
            <w:r w:rsidRPr="00B5208B">
              <w:rPr>
                <w:sz w:val="28"/>
                <w:szCs w:val="28"/>
              </w:rPr>
              <w:t>chuẩn</w:t>
            </w:r>
            <w:proofErr w:type="spellEnd"/>
            <w:r w:rsidRPr="00B5208B">
              <w:rPr>
                <w:sz w:val="28"/>
                <w:szCs w:val="28"/>
              </w:rPr>
              <w:t xml:space="preserve"> </w:t>
            </w:r>
            <w:proofErr w:type="spellStart"/>
            <w:r w:rsidRPr="00B5208B">
              <w:rPr>
                <w:sz w:val="28"/>
                <w:szCs w:val="28"/>
              </w:rPr>
              <w:t>kỹ</w:t>
            </w:r>
            <w:proofErr w:type="spellEnd"/>
            <w:r w:rsidRPr="00B5208B">
              <w:rPr>
                <w:sz w:val="28"/>
                <w:szCs w:val="28"/>
              </w:rPr>
              <w:t xml:space="preserve"> </w:t>
            </w:r>
            <w:proofErr w:type="spellStart"/>
            <w:r w:rsidRPr="00B5208B">
              <w:rPr>
                <w:sz w:val="28"/>
                <w:szCs w:val="28"/>
              </w:rPr>
              <w:t>thuật</w:t>
            </w:r>
            <w:proofErr w:type="spellEnd"/>
            <w:r w:rsidRPr="00B5208B">
              <w:rPr>
                <w:sz w:val="28"/>
                <w:szCs w:val="28"/>
              </w:rPr>
              <w:t xml:space="preserve"> </w:t>
            </w:r>
            <w:proofErr w:type="spellStart"/>
            <w:r w:rsidRPr="00B5208B">
              <w:rPr>
                <w:sz w:val="28"/>
                <w:szCs w:val="28"/>
              </w:rPr>
              <w:t>quốc</w:t>
            </w:r>
            <w:proofErr w:type="spellEnd"/>
            <w:r w:rsidRPr="00B5208B">
              <w:rPr>
                <w:sz w:val="28"/>
                <w:szCs w:val="28"/>
              </w:rPr>
              <w:t xml:space="preserve"> </w:t>
            </w:r>
            <w:proofErr w:type="spellStart"/>
            <w:r w:rsidRPr="00B5208B">
              <w:rPr>
                <w:sz w:val="28"/>
                <w:szCs w:val="28"/>
              </w:rPr>
              <w:t>gia</w:t>
            </w:r>
            <w:proofErr w:type="spellEnd"/>
            <w:r w:rsidRPr="00B5208B">
              <w:rPr>
                <w:sz w:val="28"/>
                <w:szCs w:val="28"/>
              </w:rPr>
              <w:t xml:space="preserve"> an </w:t>
            </w:r>
            <w:proofErr w:type="spellStart"/>
            <w:r w:rsidRPr="00B5208B">
              <w:rPr>
                <w:sz w:val="28"/>
                <w:szCs w:val="28"/>
              </w:rPr>
              <w:t>toàn</w:t>
            </w:r>
            <w:proofErr w:type="spellEnd"/>
            <w:r w:rsidRPr="00B5208B">
              <w:rPr>
                <w:sz w:val="28"/>
                <w:szCs w:val="28"/>
              </w:rPr>
              <w:t xml:space="preserve"> </w:t>
            </w:r>
            <w:proofErr w:type="spellStart"/>
            <w:r w:rsidRPr="00B5208B">
              <w:rPr>
                <w:sz w:val="28"/>
                <w:szCs w:val="28"/>
              </w:rPr>
              <w:t>trong</w:t>
            </w:r>
            <w:proofErr w:type="spellEnd"/>
            <w:r w:rsidRPr="00B5208B">
              <w:rPr>
                <w:sz w:val="28"/>
                <w:szCs w:val="28"/>
              </w:rPr>
              <w:t xml:space="preserve"> </w:t>
            </w:r>
            <w:proofErr w:type="spellStart"/>
            <w:r w:rsidRPr="00B5208B">
              <w:rPr>
                <w:sz w:val="28"/>
                <w:szCs w:val="28"/>
              </w:rPr>
              <w:t>xây</w:t>
            </w:r>
            <w:proofErr w:type="spellEnd"/>
            <w:r w:rsidRPr="00B5208B">
              <w:rPr>
                <w:sz w:val="28"/>
                <w:szCs w:val="28"/>
              </w:rPr>
              <w:t xml:space="preserve"> </w:t>
            </w:r>
            <w:proofErr w:type="spellStart"/>
            <w:r w:rsidRPr="00B5208B">
              <w:rPr>
                <w:sz w:val="28"/>
                <w:szCs w:val="28"/>
              </w:rPr>
              <w:t>dựng</w:t>
            </w:r>
            <w:proofErr w:type="spellEnd"/>
          </w:p>
        </w:tc>
        <w:tc>
          <w:tcPr>
            <w:tcW w:w="2665" w:type="dxa"/>
            <w:tcBorders>
              <w:top w:val="single" w:sz="4" w:space="0" w:color="auto"/>
              <w:left w:val="single" w:sz="4" w:space="0" w:color="auto"/>
              <w:bottom w:val="single" w:sz="4" w:space="0" w:color="auto"/>
              <w:right w:val="single" w:sz="4" w:space="0" w:color="auto"/>
            </w:tcBorders>
          </w:tcPr>
          <w:p w14:paraId="0C0F5551" w14:textId="77777777" w:rsidR="00E166A4" w:rsidRPr="00B5208B" w:rsidRDefault="00E166A4" w:rsidP="00513C4F">
            <w:pPr>
              <w:spacing w:line="360" w:lineRule="exact"/>
              <w:rPr>
                <w:sz w:val="28"/>
                <w:szCs w:val="28"/>
              </w:rPr>
            </w:pPr>
            <w:r w:rsidRPr="00B5208B">
              <w:rPr>
                <w:sz w:val="28"/>
                <w:szCs w:val="28"/>
              </w:rPr>
              <w:t>QCVN 18:2021/BXD</w:t>
            </w:r>
          </w:p>
        </w:tc>
        <w:tc>
          <w:tcPr>
            <w:tcW w:w="1571" w:type="dxa"/>
            <w:tcBorders>
              <w:top w:val="single" w:sz="4" w:space="0" w:color="auto"/>
              <w:left w:val="single" w:sz="4" w:space="0" w:color="auto"/>
              <w:bottom w:val="single" w:sz="4" w:space="0" w:color="auto"/>
              <w:right w:val="single" w:sz="4" w:space="0" w:color="auto"/>
            </w:tcBorders>
          </w:tcPr>
          <w:p w14:paraId="4348C098" w14:textId="77777777" w:rsidR="00E166A4" w:rsidRPr="00B5208B" w:rsidRDefault="00E166A4" w:rsidP="00513C4F">
            <w:pPr>
              <w:spacing w:line="360" w:lineRule="exact"/>
              <w:rPr>
                <w:sz w:val="28"/>
                <w:szCs w:val="28"/>
              </w:rPr>
            </w:pPr>
            <w:r w:rsidRPr="00B5208B">
              <w:rPr>
                <w:sz w:val="28"/>
                <w:szCs w:val="28"/>
              </w:rPr>
              <w:t>20/12/2021</w:t>
            </w:r>
          </w:p>
        </w:tc>
      </w:tr>
      <w:tr w:rsidR="00E166A4" w:rsidRPr="00B5208B" w14:paraId="37C2BFB9" w14:textId="77777777" w:rsidTr="00513C4F">
        <w:trPr>
          <w:jc w:val="center"/>
        </w:trPr>
        <w:tc>
          <w:tcPr>
            <w:tcW w:w="675" w:type="dxa"/>
            <w:tcBorders>
              <w:top w:val="single" w:sz="4" w:space="0" w:color="auto"/>
              <w:left w:val="single" w:sz="4" w:space="0" w:color="auto"/>
              <w:bottom w:val="single" w:sz="4" w:space="0" w:color="auto"/>
              <w:right w:val="single" w:sz="4" w:space="0" w:color="auto"/>
            </w:tcBorders>
          </w:tcPr>
          <w:p w14:paraId="09F37791" w14:textId="77777777" w:rsidR="00E166A4" w:rsidRPr="00B5208B" w:rsidRDefault="00E166A4" w:rsidP="00513C4F">
            <w:pPr>
              <w:spacing w:line="360" w:lineRule="exact"/>
              <w:jc w:val="center"/>
              <w:rPr>
                <w:bCs/>
                <w:iCs/>
                <w:sz w:val="28"/>
                <w:szCs w:val="28"/>
              </w:rPr>
            </w:pPr>
            <w:r>
              <w:rPr>
                <w:bCs/>
                <w:iCs/>
                <w:sz w:val="28"/>
                <w:szCs w:val="28"/>
              </w:rPr>
              <w:t>7</w:t>
            </w:r>
          </w:p>
        </w:tc>
        <w:tc>
          <w:tcPr>
            <w:tcW w:w="4820" w:type="dxa"/>
            <w:tcBorders>
              <w:top w:val="single" w:sz="4" w:space="0" w:color="auto"/>
              <w:left w:val="single" w:sz="4" w:space="0" w:color="auto"/>
              <w:bottom w:val="single" w:sz="4" w:space="0" w:color="auto"/>
              <w:right w:val="single" w:sz="4" w:space="0" w:color="auto"/>
            </w:tcBorders>
          </w:tcPr>
          <w:p w14:paraId="5C3EA2A2" w14:textId="77777777" w:rsidR="00E166A4" w:rsidRPr="00B5208B" w:rsidRDefault="00E166A4" w:rsidP="00513C4F">
            <w:pPr>
              <w:spacing w:line="360" w:lineRule="exact"/>
              <w:rPr>
                <w:bCs/>
                <w:iCs/>
                <w:sz w:val="28"/>
                <w:szCs w:val="28"/>
              </w:rPr>
            </w:pPr>
            <w:proofErr w:type="spellStart"/>
            <w:r w:rsidRPr="00B5208B">
              <w:rPr>
                <w:bCs/>
                <w:iCs/>
                <w:sz w:val="28"/>
                <w:szCs w:val="28"/>
              </w:rPr>
              <w:t>Các</w:t>
            </w:r>
            <w:proofErr w:type="spellEnd"/>
            <w:r w:rsidRPr="00B5208B">
              <w:rPr>
                <w:bCs/>
                <w:iCs/>
                <w:sz w:val="28"/>
                <w:szCs w:val="28"/>
              </w:rPr>
              <w:t xml:space="preserve"> </w:t>
            </w:r>
            <w:proofErr w:type="spellStart"/>
            <w:r w:rsidRPr="00B5208B">
              <w:rPr>
                <w:bCs/>
                <w:iCs/>
                <w:sz w:val="28"/>
                <w:szCs w:val="28"/>
              </w:rPr>
              <w:t>văn</w:t>
            </w:r>
            <w:proofErr w:type="spellEnd"/>
            <w:r w:rsidRPr="00B5208B">
              <w:rPr>
                <w:bCs/>
                <w:iCs/>
                <w:sz w:val="28"/>
                <w:szCs w:val="28"/>
              </w:rPr>
              <w:t xml:space="preserve"> </w:t>
            </w:r>
            <w:proofErr w:type="spellStart"/>
            <w:r w:rsidRPr="00B5208B">
              <w:rPr>
                <w:bCs/>
                <w:iCs/>
                <w:sz w:val="28"/>
                <w:szCs w:val="28"/>
              </w:rPr>
              <w:t>bản</w:t>
            </w:r>
            <w:proofErr w:type="spellEnd"/>
            <w:r w:rsidRPr="00B5208B">
              <w:rPr>
                <w:bCs/>
                <w:iCs/>
                <w:sz w:val="28"/>
                <w:szCs w:val="28"/>
              </w:rPr>
              <w:t xml:space="preserve"> </w:t>
            </w:r>
            <w:proofErr w:type="spellStart"/>
            <w:r w:rsidRPr="00B5208B">
              <w:rPr>
                <w:bCs/>
                <w:iCs/>
                <w:sz w:val="28"/>
                <w:szCs w:val="28"/>
              </w:rPr>
              <w:t>pháp</w:t>
            </w:r>
            <w:proofErr w:type="spellEnd"/>
            <w:r w:rsidRPr="00B5208B">
              <w:rPr>
                <w:bCs/>
                <w:iCs/>
                <w:sz w:val="28"/>
                <w:szCs w:val="28"/>
              </w:rPr>
              <w:t xml:space="preserve"> </w:t>
            </w:r>
            <w:proofErr w:type="spellStart"/>
            <w:r w:rsidRPr="00B5208B">
              <w:rPr>
                <w:bCs/>
                <w:iCs/>
                <w:sz w:val="28"/>
                <w:szCs w:val="28"/>
              </w:rPr>
              <w:t>lý</w:t>
            </w:r>
            <w:proofErr w:type="spellEnd"/>
            <w:r w:rsidRPr="00B5208B">
              <w:rPr>
                <w:bCs/>
                <w:iCs/>
                <w:sz w:val="28"/>
                <w:szCs w:val="28"/>
              </w:rPr>
              <w:t xml:space="preserve"> </w:t>
            </w:r>
            <w:proofErr w:type="spellStart"/>
            <w:r w:rsidRPr="00B5208B">
              <w:rPr>
                <w:bCs/>
                <w:iCs/>
                <w:sz w:val="28"/>
                <w:szCs w:val="28"/>
              </w:rPr>
              <w:t>khác</w:t>
            </w:r>
            <w:proofErr w:type="spellEnd"/>
            <w:r w:rsidRPr="00B5208B">
              <w:rPr>
                <w:bCs/>
                <w:iCs/>
                <w:sz w:val="28"/>
                <w:szCs w:val="28"/>
              </w:rPr>
              <w:t xml:space="preserve"> </w:t>
            </w:r>
            <w:proofErr w:type="spellStart"/>
            <w:r w:rsidRPr="00B5208B">
              <w:rPr>
                <w:bCs/>
                <w:iCs/>
                <w:sz w:val="28"/>
                <w:szCs w:val="28"/>
              </w:rPr>
              <w:t>có</w:t>
            </w:r>
            <w:proofErr w:type="spellEnd"/>
            <w:r w:rsidRPr="00B5208B">
              <w:rPr>
                <w:bCs/>
                <w:iCs/>
                <w:sz w:val="28"/>
                <w:szCs w:val="28"/>
              </w:rPr>
              <w:t xml:space="preserve"> </w:t>
            </w:r>
            <w:proofErr w:type="spellStart"/>
            <w:r w:rsidRPr="00B5208B">
              <w:rPr>
                <w:bCs/>
                <w:iCs/>
                <w:sz w:val="28"/>
                <w:szCs w:val="28"/>
              </w:rPr>
              <w:t>liên</w:t>
            </w:r>
            <w:proofErr w:type="spellEnd"/>
            <w:r w:rsidRPr="00B5208B">
              <w:rPr>
                <w:bCs/>
                <w:iCs/>
                <w:sz w:val="28"/>
                <w:szCs w:val="28"/>
              </w:rPr>
              <w:t xml:space="preserve"> </w:t>
            </w:r>
            <w:proofErr w:type="spellStart"/>
            <w:r w:rsidRPr="00B5208B">
              <w:rPr>
                <w:bCs/>
                <w:iCs/>
                <w:sz w:val="28"/>
                <w:szCs w:val="28"/>
              </w:rPr>
              <w:t>quan</w:t>
            </w:r>
            <w:proofErr w:type="spellEnd"/>
          </w:p>
        </w:tc>
        <w:tc>
          <w:tcPr>
            <w:tcW w:w="2665" w:type="dxa"/>
            <w:tcBorders>
              <w:top w:val="single" w:sz="4" w:space="0" w:color="auto"/>
              <w:left w:val="single" w:sz="4" w:space="0" w:color="auto"/>
              <w:bottom w:val="single" w:sz="4" w:space="0" w:color="auto"/>
              <w:right w:val="single" w:sz="4" w:space="0" w:color="auto"/>
            </w:tcBorders>
          </w:tcPr>
          <w:p w14:paraId="69F1FA17" w14:textId="77777777" w:rsidR="00E166A4" w:rsidRPr="00B5208B" w:rsidRDefault="00E166A4" w:rsidP="00513C4F">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03142B03" w14:textId="77777777" w:rsidR="00E166A4" w:rsidRPr="00B5208B" w:rsidRDefault="00E166A4" w:rsidP="00513C4F">
            <w:pPr>
              <w:spacing w:line="360" w:lineRule="exact"/>
              <w:rPr>
                <w:sz w:val="28"/>
                <w:szCs w:val="28"/>
              </w:rPr>
            </w:pPr>
          </w:p>
        </w:tc>
      </w:tr>
      <w:tr w:rsidR="00E166A4" w:rsidRPr="00B5208B" w14:paraId="04AD23CB" w14:textId="77777777" w:rsidTr="00513C4F">
        <w:trPr>
          <w:jc w:val="center"/>
        </w:trPr>
        <w:tc>
          <w:tcPr>
            <w:tcW w:w="675" w:type="dxa"/>
            <w:tcBorders>
              <w:top w:val="single" w:sz="4" w:space="0" w:color="auto"/>
              <w:left w:val="single" w:sz="4" w:space="0" w:color="auto"/>
              <w:bottom w:val="single" w:sz="4" w:space="0" w:color="auto"/>
              <w:right w:val="single" w:sz="4" w:space="0" w:color="auto"/>
            </w:tcBorders>
          </w:tcPr>
          <w:p w14:paraId="4541E770" w14:textId="77777777" w:rsidR="00E166A4" w:rsidRPr="00B5208B" w:rsidRDefault="00E166A4" w:rsidP="00513C4F">
            <w:pPr>
              <w:spacing w:line="360" w:lineRule="exact"/>
              <w:jc w:val="center"/>
              <w:rPr>
                <w:b/>
                <w:bCs/>
                <w:iCs/>
                <w:sz w:val="28"/>
                <w:szCs w:val="28"/>
              </w:rPr>
            </w:pPr>
            <w:r w:rsidRPr="00B5208B">
              <w:rPr>
                <w:b/>
                <w:bCs/>
                <w:iCs/>
                <w:sz w:val="28"/>
                <w:szCs w:val="28"/>
              </w:rPr>
              <w:t>B</w:t>
            </w:r>
          </w:p>
        </w:tc>
        <w:tc>
          <w:tcPr>
            <w:tcW w:w="4820" w:type="dxa"/>
            <w:tcBorders>
              <w:top w:val="single" w:sz="4" w:space="0" w:color="auto"/>
              <w:left w:val="single" w:sz="4" w:space="0" w:color="auto"/>
              <w:bottom w:val="single" w:sz="4" w:space="0" w:color="auto"/>
              <w:right w:val="single" w:sz="4" w:space="0" w:color="auto"/>
            </w:tcBorders>
          </w:tcPr>
          <w:p w14:paraId="0C588C42" w14:textId="77777777" w:rsidR="00E166A4" w:rsidRPr="00B5208B" w:rsidRDefault="00E166A4" w:rsidP="00513C4F">
            <w:pPr>
              <w:spacing w:line="360" w:lineRule="exact"/>
              <w:rPr>
                <w:b/>
                <w:bCs/>
                <w:iCs/>
                <w:sz w:val="28"/>
                <w:szCs w:val="28"/>
              </w:rPr>
            </w:pPr>
            <w:proofErr w:type="spellStart"/>
            <w:r w:rsidRPr="00B5208B">
              <w:rPr>
                <w:b/>
                <w:bCs/>
                <w:iCs/>
                <w:sz w:val="28"/>
                <w:szCs w:val="28"/>
              </w:rPr>
              <w:t>Các</w:t>
            </w:r>
            <w:proofErr w:type="spellEnd"/>
            <w:r w:rsidRPr="00B5208B">
              <w:rPr>
                <w:b/>
                <w:bCs/>
                <w:iCs/>
                <w:sz w:val="28"/>
                <w:szCs w:val="28"/>
              </w:rPr>
              <w:t xml:space="preserve"> </w:t>
            </w:r>
            <w:proofErr w:type="spellStart"/>
            <w:r w:rsidRPr="00B5208B">
              <w:rPr>
                <w:b/>
                <w:bCs/>
                <w:iCs/>
                <w:sz w:val="28"/>
                <w:szCs w:val="28"/>
              </w:rPr>
              <w:t>tiêu</w:t>
            </w:r>
            <w:proofErr w:type="spellEnd"/>
            <w:r w:rsidRPr="00B5208B">
              <w:rPr>
                <w:b/>
                <w:bCs/>
                <w:iCs/>
                <w:sz w:val="28"/>
                <w:szCs w:val="28"/>
              </w:rPr>
              <w:t xml:space="preserve"> </w:t>
            </w:r>
            <w:proofErr w:type="spellStart"/>
            <w:r w:rsidRPr="00B5208B">
              <w:rPr>
                <w:b/>
                <w:bCs/>
                <w:iCs/>
                <w:sz w:val="28"/>
                <w:szCs w:val="28"/>
              </w:rPr>
              <w:t>chuẩn</w:t>
            </w:r>
            <w:proofErr w:type="spellEnd"/>
            <w:r w:rsidRPr="00B5208B">
              <w:rPr>
                <w:b/>
                <w:bCs/>
                <w:iCs/>
                <w:sz w:val="28"/>
                <w:szCs w:val="28"/>
              </w:rPr>
              <w:t xml:space="preserve"> </w:t>
            </w:r>
            <w:proofErr w:type="spellStart"/>
            <w:r w:rsidRPr="00B5208B">
              <w:rPr>
                <w:b/>
                <w:bCs/>
                <w:iCs/>
                <w:sz w:val="28"/>
                <w:szCs w:val="28"/>
              </w:rPr>
              <w:t>yêu</w:t>
            </w:r>
            <w:proofErr w:type="spellEnd"/>
            <w:r w:rsidRPr="00B5208B">
              <w:rPr>
                <w:b/>
                <w:bCs/>
                <w:iCs/>
                <w:sz w:val="28"/>
                <w:szCs w:val="28"/>
              </w:rPr>
              <w:t xml:space="preserve"> </w:t>
            </w:r>
            <w:proofErr w:type="spellStart"/>
            <w:r w:rsidRPr="00B5208B">
              <w:rPr>
                <w:b/>
                <w:bCs/>
                <w:iCs/>
                <w:sz w:val="28"/>
                <w:szCs w:val="28"/>
              </w:rPr>
              <w:t>cầu</w:t>
            </w:r>
            <w:proofErr w:type="spellEnd"/>
            <w:r w:rsidRPr="00B5208B">
              <w:rPr>
                <w:b/>
                <w:bCs/>
                <w:iCs/>
                <w:sz w:val="28"/>
                <w:szCs w:val="28"/>
              </w:rPr>
              <w:t xml:space="preserve"> </w:t>
            </w:r>
            <w:proofErr w:type="spellStart"/>
            <w:r w:rsidRPr="00B5208B">
              <w:rPr>
                <w:b/>
                <w:bCs/>
                <w:iCs/>
                <w:sz w:val="28"/>
                <w:szCs w:val="28"/>
              </w:rPr>
              <w:t>áp</w:t>
            </w:r>
            <w:proofErr w:type="spellEnd"/>
            <w:r w:rsidRPr="00B5208B">
              <w:rPr>
                <w:b/>
                <w:bCs/>
                <w:iCs/>
                <w:sz w:val="28"/>
                <w:szCs w:val="28"/>
              </w:rPr>
              <w:t xml:space="preserve"> </w:t>
            </w:r>
            <w:proofErr w:type="spellStart"/>
            <w:r w:rsidRPr="00B5208B">
              <w:rPr>
                <w:b/>
                <w:bCs/>
                <w:iCs/>
                <w:sz w:val="28"/>
                <w:szCs w:val="28"/>
              </w:rPr>
              <w:t>dụng</w:t>
            </w:r>
            <w:proofErr w:type="spellEnd"/>
            <w:r w:rsidRPr="00B5208B">
              <w:rPr>
                <w:b/>
                <w:bCs/>
                <w:iCs/>
                <w:sz w:val="28"/>
                <w:szCs w:val="28"/>
              </w:rPr>
              <w:t xml:space="preserve"> </w:t>
            </w:r>
            <w:proofErr w:type="spellStart"/>
            <w:r w:rsidRPr="00B5208B">
              <w:rPr>
                <w:b/>
                <w:bCs/>
                <w:iCs/>
                <w:sz w:val="28"/>
                <w:szCs w:val="28"/>
              </w:rPr>
              <w:t>cho</w:t>
            </w:r>
            <w:proofErr w:type="spellEnd"/>
            <w:r w:rsidRPr="00B5208B">
              <w:rPr>
                <w:b/>
                <w:bCs/>
                <w:iCs/>
                <w:sz w:val="28"/>
                <w:szCs w:val="28"/>
              </w:rPr>
              <w:t xml:space="preserve"> </w:t>
            </w:r>
            <w:proofErr w:type="spellStart"/>
            <w:r w:rsidRPr="00B5208B">
              <w:rPr>
                <w:b/>
                <w:bCs/>
                <w:iCs/>
                <w:sz w:val="28"/>
                <w:szCs w:val="28"/>
              </w:rPr>
              <w:t>gói</w:t>
            </w:r>
            <w:proofErr w:type="spellEnd"/>
            <w:r w:rsidRPr="00B5208B">
              <w:rPr>
                <w:b/>
                <w:bCs/>
                <w:iCs/>
                <w:sz w:val="28"/>
                <w:szCs w:val="28"/>
              </w:rPr>
              <w:t xml:space="preserve"> </w:t>
            </w:r>
            <w:proofErr w:type="spellStart"/>
            <w:r w:rsidRPr="00B5208B">
              <w:rPr>
                <w:b/>
                <w:bCs/>
                <w:iCs/>
                <w:sz w:val="28"/>
                <w:szCs w:val="28"/>
              </w:rPr>
              <w:t>thầu</w:t>
            </w:r>
            <w:proofErr w:type="spellEnd"/>
            <w:r w:rsidRPr="00B5208B">
              <w:rPr>
                <w:b/>
                <w:bCs/>
                <w:iCs/>
                <w:sz w:val="28"/>
                <w:szCs w:val="28"/>
              </w:rPr>
              <w:t>:</w:t>
            </w:r>
          </w:p>
        </w:tc>
        <w:tc>
          <w:tcPr>
            <w:tcW w:w="2665" w:type="dxa"/>
            <w:tcBorders>
              <w:top w:val="single" w:sz="4" w:space="0" w:color="auto"/>
              <w:left w:val="single" w:sz="4" w:space="0" w:color="auto"/>
              <w:bottom w:val="single" w:sz="4" w:space="0" w:color="auto"/>
              <w:right w:val="single" w:sz="4" w:space="0" w:color="auto"/>
            </w:tcBorders>
          </w:tcPr>
          <w:p w14:paraId="3C0967EA" w14:textId="77777777" w:rsidR="00E166A4" w:rsidRPr="00B5208B" w:rsidRDefault="00E166A4" w:rsidP="00513C4F">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4FE44EBA" w14:textId="77777777" w:rsidR="00E166A4" w:rsidRPr="00B5208B" w:rsidRDefault="00E166A4" w:rsidP="00513C4F">
            <w:pPr>
              <w:spacing w:line="360" w:lineRule="exact"/>
              <w:rPr>
                <w:sz w:val="28"/>
                <w:szCs w:val="28"/>
              </w:rPr>
            </w:pPr>
          </w:p>
        </w:tc>
      </w:tr>
      <w:tr w:rsidR="00E166A4" w:rsidRPr="00B5208B" w14:paraId="59A417D9" w14:textId="77777777" w:rsidTr="00513C4F">
        <w:trPr>
          <w:jc w:val="center"/>
        </w:trPr>
        <w:tc>
          <w:tcPr>
            <w:tcW w:w="675" w:type="dxa"/>
            <w:tcBorders>
              <w:top w:val="single" w:sz="4" w:space="0" w:color="auto"/>
              <w:left w:val="single" w:sz="4" w:space="0" w:color="auto"/>
              <w:bottom w:val="single" w:sz="4" w:space="0" w:color="auto"/>
              <w:right w:val="single" w:sz="4" w:space="0" w:color="auto"/>
            </w:tcBorders>
          </w:tcPr>
          <w:p w14:paraId="0142DDA5" w14:textId="77777777" w:rsidR="00E166A4" w:rsidRPr="00B5208B" w:rsidRDefault="00E166A4" w:rsidP="00513C4F">
            <w:pPr>
              <w:spacing w:line="360" w:lineRule="exact"/>
              <w:jc w:val="center"/>
              <w:rPr>
                <w:sz w:val="28"/>
                <w:szCs w:val="28"/>
              </w:rPr>
            </w:pPr>
            <w:r w:rsidRPr="00B5208B">
              <w:rPr>
                <w:sz w:val="28"/>
                <w:szCs w:val="28"/>
              </w:rPr>
              <w:t>1</w:t>
            </w:r>
          </w:p>
        </w:tc>
        <w:tc>
          <w:tcPr>
            <w:tcW w:w="4820" w:type="dxa"/>
            <w:tcBorders>
              <w:top w:val="single" w:sz="4" w:space="0" w:color="auto"/>
              <w:left w:val="single" w:sz="4" w:space="0" w:color="auto"/>
              <w:bottom w:val="single" w:sz="4" w:space="0" w:color="auto"/>
              <w:right w:val="single" w:sz="4" w:space="0" w:color="auto"/>
            </w:tcBorders>
            <w:vAlign w:val="center"/>
          </w:tcPr>
          <w:p w14:paraId="7D3DAD92" w14:textId="77777777" w:rsidR="00E166A4" w:rsidRPr="00B5208B" w:rsidRDefault="00E166A4" w:rsidP="00513C4F">
            <w:pPr>
              <w:spacing w:line="360" w:lineRule="exact"/>
              <w:rPr>
                <w:sz w:val="28"/>
                <w:szCs w:val="28"/>
              </w:rPr>
            </w:pPr>
            <w:proofErr w:type="spellStart"/>
            <w:r w:rsidRPr="00D74E9E">
              <w:rPr>
                <w:bCs/>
                <w:sz w:val="28"/>
                <w:szCs w:val="28"/>
              </w:rPr>
              <w:t>Quy</w:t>
            </w:r>
            <w:proofErr w:type="spellEnd"/>
            <w:r w:rsidRPr="00D74E9E">
              <w:rPr>
                <w:bCs/>
                <w:sz w:val="28"/>
                <w:szCs w:val="28"/>
              </w:rPr>
              <w:t xml:space="preserve"> </w:t>
            </w:r>
            <w:proofErr w:type="spellStart"/>
            <w:r w:rsidRPr="00D74E9E">
              <w:rPr>
                <w:bCs/>
                <w:sz w:val="28"/>
                <w:szCs w:val="28"/>
              </w:rPr>
              <w:t>chuẩn</w:t>
            </w:r>
            <w:proofErr w:type="spellEnd"/>
            <w:r w:rsidRPr="00D74E9E">
              <w:rPr>
                <w:bCs/>
                <w:sz w:val="28"/>
                <w:szCs w:val="28"/>
              </w:rPr>
              <w:t xml:space="preserve"> </w:t>
            </w:r>
            <w:proofErr w:type="spellStart"/>
            <w:r w:rsidRPr="00D74E9E">
              <w:rPr>
                <w:bCs/>
                <w:sz w:val="28"/>
                <w:szCs w:val="28"/>
              </w:rPr>
              <w:t>kỹ</w:t>
            </w:r>
            <w:proofErr w:type="spellEnd"/>
            <w:r w:rsidRPr="00D74E9E">
              <w:rPr>
                <w:bCs/>
                <w:sz w:val="28"/>
                <w:szCs w:val="28"/>
              </w:rPr>
              <w:t xml:space="preserve"> </w:t>
            </w:r>
            <w:proofErr w:type="spellStart"/>
            <w:r w:rsidRPr="00D74E9E">
              <w:rPr>
                <w:bCs/>
                <w:sz w:val="28"/>
                <w:szCs w:val="28"/>
              </w:rPr>
              <w:t>thuật</w:t>
            </w:r>
            <w:proofErr w:type="spellEnd"/>
            <w:r w:rsidRPr="00D74E9E">
              <w:rPr>
                <w:bCs/>
                <w:sz w:val="28"/>
                <w:szCs w:val="28"/>
              </w:rPr>
              <w:t xml:space="preserve"> </w:t>
            </w:r>
            <w:proofErr w:type="spellStart"/>
            <w:r w:rsidRPr="00D74E9E">
              <w:rPr>
                <w:bCs/>
                <w:sz w:val="28"/>
                <w:szCs w:val="28"/>
              </w:rPr>
              <w:t>quốc</w:t>
            </w:r>
            <w:proofErr w:type="spellEnd"/>
            <w:r w:rsidRPr="00D74E9E">
              <w:rPr>
                <w:bCs/>
                <w:sz w:val="28"/>
                <w:szCs w:val="28"/>
              </w:rPr>
              <w:t xml:space="preserve"> </w:t>
            </w:r>
            <w:proofErr w:type="spellStart"/>
            <w:r w:rsidRPr="00D74E9E">
              <w:rPr>
                <w:bCs/>
                <w:sz w:val="28"/>
                <w:szCs w:val="28"/>
              </w:rPr>
              <w:t>gia</w:t>
            </w:r>
            <w:proofErr w:type="spellEnd"/>
            <w:r w:rsidRPr="00D74E9E">
              <w:rPr>
                <w:bCs/>
                <w:sz w:val="28"/>
                <w:szCs w:val="28"/>
              </w:rPr>
              <w:t xml:space="preserve"> </w:t>
            </w:r>
            <w:proofErr w:type="spellStart"/>
            <w:r w:rsidRPr="00D74E9E">
              <w:rPr>
                <w:bCs/>
                <w:sz w:val="28"/>
                <w:szCs w:val="28"/>
              </w:rPr>
              <w:t>về</w:t>
            </w:r>
            <w:proofErr w:type="spellEnd"/>
            <w:r w:rsidRPr="00D74E9E">
              <w:rPr>
                <w:bCs/>
                <w:sz w:val="28"/>
                <w:szCs w:val="28"/>
              </w:rPr>
              <w:t xml:space="preserve"> </w:t>
            </w:r>
            <w:proofErr w:type="spellStart"/>
            <w:r w:rsidRPr="00D74E9E">
              <w:rPr>
                <w:bCs/>
                <w:sz w:val="28"/>
                <w:szCs w:val="28"/>
              </w:rPr>
              <w:t>các</w:t>
            </w:r>
            <w:proofErr w:type="spellEnd"/>
            <w:r w:rsidRPr="00D74E9E">
              <w:rPr>
                <w:bCs/>
                <w:sz w:val="28"/>
                <w:szCs w:val="28"/>
              </w:rPr>
              <w:t xml:space="preserve"> </w:t>
            </w:r>
            <w:proofErr w:type="spellStart"/>
            <w:r w:rsidRPr="00D74E9E">
              <w:rPr>
                <w:bCs/>
                <w:sz w:val="28"/>
                <w:szCs w:val="28"/>
              </w:rPr>
              <w:t>công</w:t>
            </w:r>
            <w:proofErr w:type="spellEnd"/>
            <w:r w:rsidRPr="00D74E9E">
              <w:rPr>
                <w:bCs/>
                <w:sz w:val="28"/>
                <w:szCs w:val="28"/>
              </w:rPr>
              <w:t xml:space="preserve"> </w:t>
            </w:r>
            <w:proofErr w:type="spellStart"/>
            <w:r w:rsidRPr="00D74E9E">
              <w:rPr>
                <w:bCs/>
                <w:sz w:val="28"/>
                <w:szCs w:val="28"/>
              </w:rPr>
              <w:t>trình</w:t>
            </w:r>
            <w:proofErr w:type="spellEnd"/>
            <w:r w:rsidRPr="00D74E9E">
              <w:rPr>
                <w:bCs/>
                <w:sz w:val="28"/>
                <w:szCs w:val="28"/>
              </w:rPr>
              <w:t xml:space="preserve"> </w:t>
            </w:r>
            <w:proofErr w:type="spellStart"/>
            <w:r w:rsidRPr="00D74E9E">
              <w:rPr>
                <w:bCs/>
                <w:sz w:val="28"/>
                <w:szCs w:val="28"/>
              </w:rPr>
              <w:t>hạ</w:t>
            </w:r>
            <w:proofErr w:type="spellEnd"/>
            <w:r w:rsidRPr="00D74E9E">
              <w:rPr>
                <w:bCs/>
                <w:sz w:val="28"/>
                <w:szCs w:val="28"/>
              </w:rPr>
              <w:t xml:space="preserve"> </w:t>
            </w:r>
            <w:proofErr w:type="spellStart"/>
            <w:r w:rsidRPr="00D74E9E">
              <w:rPr>
                <w:bCs/>
                <w:sz w:val="28"/>
                <w:szCs w:val="28"/>
              </w:rPr>
              <w:t>tầng</w:t>
            </w:r>
            <w:proofErr w:type="spellEnd"/>
            <w:r w:rsidRPr="00D74E9E">
              <w:rPr>
                <w:bCs/>
                <w:sz w:val="28"/>
                <w:szCs w:val="28"/>
              </w:rPr>
              <w:t xml:space="preserve"> </w:t>
            </w:r>
            <w:proofErr w:type="spellStart"/>
            <w:r w:rsidRPr="00D74E9E">
              <w:rPr>
                <w:bCs/>
                <w:sz w:val="28"/>
                <w:szCs w:val="28"/>
              </w:rPr>
              <w:t>kỹ</w:t>
            </w:r>
            <w:proofErr w:type="spellEnd"/>
            <w:r w:rsidRPr="00D74E9E">
              <w:rPr>
                <w:bCs/>
                <w:sz w:val="28"/>
                <w:szCs w:val="28"/>
              </w:rPr>
              <w:t xml:space="preserve"> </w:t>
            </w:r>
            <w:proofErr w:type="spellStart"/>
            <w:r w:rsidRPr="00D74E9E">
              <w:rPr>
                <w:bCs/>
                <w:sz w:val="28"/>
                <w:szCs w:val="28"/>
              </w:rPr>
              <w:t>thuật</w:t>
            </w:r>
            <w:proofErr w:type="spellEnd"/>
          </w:p>
        </w:tc>
        <w:tc>
          <w:tcPr>
            <w:tcW w:w="2665" w:type="dxa"/>
            <w:tcBorders>
              <w:top w:val="single" w:sz="4" w:space="0" w:color="auto"/>
              <w:left w:val="single" w:sz="4" w:space="0" w:color="auto"/>
              <w:bottom w:val="single" w:sz="4" w:space="0" w:color="auto"/>
              <w:right w:val="single" w:sz="4" w:space="0" w:color="auto"/>
            </w:tcBorders>
            <w:vAlign w:val="center"/>
          </w:tcPr>
          <w:p w14:paraId="4238C7CE" w14:textId="77777777" w:rsidR="00E166A4" w:rsidRPr="00B5208B" w:rsidRDefault="00E166A4" w:rsidP="00513C4F">
            <w:pPr>
              <w:spacing w:line="360" w:lineRule="exact"/>
              <w:rPr>
                <w:sz w:val="28"/>
                <w:szCs w:val="28"/>
              </w:rPr>
            </w:pPr>
            <w:r w:rsidRPr="00D74E9E">
              <w:rPr>
                <w:bCs/>
                <w:sz w:val="28"/>
                <w:szCs w:val="28"/>
              </w:rPr>
              <w:t>QCVN 07:2023/BXD</w:t>
            </w:r>
          </w:p>
        </w:tc>
        <w:tc>
          <w:tcPr>
            <w:tcW w:w="1571" w:type="dxa"/>
            <w:tcBorders>
              <w:top w:val="single" w:sz="4" w:space="0" w:color="auto"/>
              <w:left w:val="single" w:sz="4" w:space="0" w:color="auto"/>
              <w:bottom w:val="single" w:sz="4" w:space="0" w:color="auto"/>
              <w:right w:val="single" w:sz="4" w:space="0" w:color="auto"/>
            </w:tcBorders>
          </w:tcPr>
          <w:p w14:paraId="17560254" w14:textId="77777777" w:rsidR="00E166A4" w:rsidRPr="00B5208B" w:rsidRDefault="00E166A4" w:rsidP="00513C4F">
            <w:pPr>
              <w:spacing w:line="360" w:lineRule="exact"/>
              <w:rPr>
                <w:sz w:val="28"/>
                <w:szCs w:val="28"/>
              </w:rPr>
            </w:pPr>
            <w:proofErr w:type="spellStart"/>
            <w:r w:rsidRPr="00B5208B">
              <w:rPr>
                <w:sz w:val="28"/>
                <w:szCs w:val="28"/>
              </w:rPr>
              <w:t>Năm</w:t>
            </w:r>
            <w:proofErr w:type="spellEnd"/>
            <w:r w:rsidRPr="00B5208B">
              <w:rPr>
                <w:sz w:val="28"/>
                <w:szCs w:val="28"/>
              </w:rPr>
              <w:t xml:space="preserve"> 20</w:t>
            </w:r>
            <w:r>
              <w:rPr>
                <w:sz w:val="28"/>
                <w:szCs w:val="28"/>
              </w:rPr>
              <w:t>23</w:t>
            </w:r>
          </w:p>
        </w:tc>
      </w:tr>
      <w:tr w:rsidR="00E166A4" w:rsidRPr="00B5208B" w14:paraId="73A1715B" w14:textId="77777777" w:rsidTr="00513C4F">
        <w:trPr>
          <w:jc w:val="center"/>
        </w:trPr>
        <w:tc>
          <w:tcPr>
            <w:tcW w:w="675" w:type="dxa"/>
            <w:tcBorders>
              <w:top w:val="single" w:sz="4" w:space="0" w:color="auto"/>
              <w:left w:val="single" w:sz="4" w:space="0" w:color="auto"/>
              <w:bottom w:val="single" w:sz="4" w:space="0" w:color="auto"/>
              <w:right w:val="single" w:sz="4" w:space="0" w:color="auto"/>
            </w:tcBorders>
          </w:tcPr>
          <w:p w14:paraId="0733B6AD" w14:textId="77777777" w:rsidR="00E166A4" w:rsidRPr="00B5208B" w:rsidRDefault="00E166A4" w:rsidP="00513C4F">
            <w:pPr>
              <w:spacing w:line="360" w:lineRule="exact"/>
              <w:jc w:val="center"/>
              <w:rPr>
                <w:sz w:val="28"/>
                <w:szCs w:val="28"/>
              </w:rPr>
            </w:pPr>
            <w:r w:rsidRPr="00B5208B">
              <w:rPr>
                <w:sz w:val="28"/>
                <w:szCs w:val="28"/>
              </w:rPr>
              <w:t>2</w:t>
            </w:r>
          </w:p>
        </w:tc>
        <w:tc>
          <w:tcPr>
            <w:tcW w:w="4820" w:type="dxa"/>
            <w:tcBorders>
              <w:top w:val="single" w:sz="4" w:space="0" w:color="auto"/>
              <w:left w:val="single" w:sz="4" w:space="0" w:color="auto"/>
              <w:bottom w:val="single" w:sz="4" w:space="0" w:color="auto"/>
              <w:right w:val="single" w:sz="4" w:space="0" w:color="auto"/>
            </w:tcBorders>
          </w:tcPr>
          <w:p w14:paraId="65F3D254" w14:textId="77777777" w:rsidR="00E166A4" w:rsidRPr="00B5208B" w:rsidRDefault="00E166A4" w:rsidP="00513C4F">
            <w:pPr>
              <w:spacing w:line="360" w:lineRule="exact"/>
              <w:rPr>
                <w:sz w:val="28"/>
                <w:szCs w:val="28"/>
                <w:lang w:val="vi-VN"/>
              </w:rPr>
            </w:pPr>
            <w:proofErr w:type="spellStart"/>
            <w:r w:rsidRPr="00D74E9E">
              <w:rPr>
                <w:bCs/>
                <w:sz w:val="28"/>
                <w:szCs w:val="28"/>
              </w:rPr>
              <w:t>Các</w:t>
            </w:r>
            <w:proofErr w:type="spellEnd"/>
            <w:r w:rsidRPr="00D74E9E">
              <w:rPr>
                <w:bCs/>
                <w:sz w:val="28"/>
                <w:szCs w:val="28"/>
              </w:rPr>
              <w:t xml:space="preserve"> </w:t>
            </w:r>
            <w:proofErr w:type="spellStart"/>
            <w:r w:rsidRPr="00D74E9E">
              <w:rPr>
                <w:bCs/>
                <w:sz w:val="28"/>
                <w:szCs w:val="28"/>
              </w:rPr>
              <w:t>tiêu</w:t>
            </w:r>
            <w:proofErr w:type="spellEnd"/>
            <w:r w:rsidRPr="00D74E9E">
              <w:rPr>
                <w:bCs/>
                <w:sz w:val="28"/>
                <w:szCs w:val="28"/>
              </w:rPr>
              <w:t xml:space="preserve"> </w:t>
            </w:r>
            <w:proofErr w:type="spellStart"/>
            <w:r w:rsidRPr="00D74E9E">
              <w:rPr>
                <w:bCs/>
                <w:sz w:val="28"/>
                <w:szCs w:val="28"/>
              </w:rPr>
              <w:t>chuẩn</w:t>
            </w:r>
            <w:proofErr w:type="spellEnd"/>
            <w:r w:rsidRPr="00D74E9E">
              <w:rPr>
                <w:bCs/>
                <w:sz w:val="28"/>
                <w:szCs w:val="28"/>
              </w:rPr>
              <w:t xml:space="preserve"> </w:t>
            </w:r>
            <w:proofErr w:type="spellStart"/>
            <w:r w:rsidRPr="00D74E9E">
              <w:rPr>
                <w:bCs/>
                <w:sz w:val="28"/>
                <w:szCs w:val="28"/>
              </w:rPr>
              <w:t>kỹ</w:t>
            </w:r>
            <w:proofErr w:type="spellEnd"/>
            <w:r w:rsidRPr="00D74E9E">
              <w:rPr>
                <w:bCs/>
                <w:sz w:val="28"/>
                <w:szCs w:val="28"/>
              </w:rPr>
              <w:t xml:space="preserve"> </w:t>
            </w:r>
            <w:proofErr w:type="spellStart"/>
            <w:r w:rsidRPr="00D74E9E">
              <w:rPr>
                <w:bCs/>
                <w:sz w:val="28"/>
                <w:szCs w:val="28"/>
              </w:rPr>
              <w:t>thuật</w:t>
            </w:r>
            <w:proofErr w:type="spellEnd"/>
            <w:r w:rsidRPr="00D74E9E">
              <w:rPr>
                <w:bCs/>
                <w:sz w:val="28"/>
                <w:szCs w:val="28"/>
              </w:rPr>
              <w:t xml:space="preserve"> </w:t>
            </w:r>
            <w:proofErr w:type="spellStart"/>
            <w:r w:rsidRPr="00D74E9E">
              <w:rPr>
                <w:bCs/>
                <w:sz w:val="28"/>
                <w:szCs w:val="28"/>
              </w:rPr>
              <w:t>của</w:t>
            </w:r>
            <w:proofErr w:type="spellEnd"/>
            <w:r w:rsidRPr="00D74E9E">
              <w:rPr>
                <w:bCs/>
                <w:sz w:val="28"/>
                <w:szCs w:val="28"/>
              </w:rPr>
              <w:t xml:space="preserve"> </w:t>
            </w:r>
            <w:proofErr w:type="spellStart"/>
            <w:r w:rsidRPr="00D74E9E">
              <w:rPr>
                <w:bCs/>
                <w:sz w:val="28"/>
                <w:szCs w:val="28"/>
              </w:rPr>
              <w:t>quy</w:t>
            </w:r>
            <w:proofErr w:type="spellEnd"/>
            <w:r w:rsidRPr="00D74E9E">
              <w:rPr>
                <w:bCs/>
                <w:sz w:val="28"/>
                <w:szCs w:val="28"/>
              </w:rPr>
              <w:t xml:space="preserve"> </w:t>
            </w:r>
            <w:proofErr w:type="spellStart"/>
            <w:r w:rsidRPr="00D74E9E">
              <w:rPr>
                <w:bCs/>
                <w:sz w:val="28"/>
                <w:szCs w:val="28"/>
              </w:rPr>
              <w:t>phạm</w:t>
            </w:r>
            <w:proofErr w:type="spellEnd"/>
            <w:r w:rsidRPr="00D74E9E">
              <w:rPr>
                <w:bCs/>
                <w:sz w:val="28"/>
                <w:szCs w:val="28"/>
              </w:rPr>
              <w:t xml:space="preserve"> </w:t>
            </w:r>
            <w:proofErr w:type="spellStart"/>
            <w:r w:rsidRPr="00D74E9E">
              <w:rPr>
                <w:bCs/>
                <w:sz w:val="28"/>
                <w:szCs w:val="28"/>
              </w:rPr>
              <w:t>trang</w:t>
            </w:r>
            <w:proofErr w:type="spellEnd"/>
            <w:r w:rsidRPr="00D74E9E">
              <w:rPr>
                <w:bCs/>
                <w:sz w:val="28"/>
                <w:szCs w:val="28"/>
              </w:rPr>
              <w:t xml:space="preserve"> </w:t>
            </w:r>
            <w:proofErr w:type="spellStart"/>
            <w:r w:rsidRPr="00D74E9E">
              <w:rPr>
                <w:bCs/>
                <w:sz w:val="28"/>
                <w:szCs w:val="28"/>
              </w:rPr>
              <w:t>bị</w:t>
            </w:r>
            <w:proofErr w:type="spellEnd"/>
            <w:r w:rsidRPr="00D74E9E">
              <w:rPr>
                <w:bCs/>
                <w:sz w:val="28"/>
                <w:szCs w:val="28"/>
              </w:rPr>
              <w:t xml:space="preserve"> </w:t>
            </w:r>
            <w:proofErr w:type="spellStart"/>
            <w:r w:rsidRPr="00D74E9E">
              <w:rPr>
                <w:bCs/>
                <w:sz w:val="28"/>
                <w:szCs w:val="28"/>
              </w:rPr>
              <w:t>điện</w:t>
            </w:r>
            <w:proofErr w:type="spellEnd"/>
          </w:p>
        </w:tc>
        <w:tc>
          <w:tcPr>
            <w:tcW w:w="2665" w:type="dxa"/>
            <w:tcBorders>
              <w:top w:val="single" w:sz="4" w:space="0" w:color="auto"/>
              <w:left w:val="single" w:sz="4" w:space="0" w:color="auto"/>
              <w:bottom w:val="single" w:sz="4" w:space="0" w:color="auto"/>
              <w:right w:val="single" w:sz="4" w:space="0" w:color="auto"/>
            </w:tcBorders>
          </w:tcPr>
          <w:p w14:paraId="55D8C54B" w14:textId="77777777" w:rsidR="00E166A4" w:rsidRPr="00B5208B" w:rsidRDefault="00E166A4" w:rsidP="00513C4F">
            <w:pPr>
              <w:spacing w:line="360" w:lineRule="exact"/>
              <w:rPr>
                <w:sz w:val="28"/>
                <w:szCs w:val="28"/>
              </w:rPr>
            </w:pPr>
            <w:r w:rsidRPr="00D74E9E">
              <w:rPr>
                <w:bCs/>
                <w:sz w:val="28"/>
                <w:szCs w:val="28"/>
              </w:rPr>
              <w:t>11-TCN-18-2006, 11-TCN-19-2006, 11-TCN-20-2006, 11-TCN-21-2006</w:t>
            </w:r>
          </w:p>
        </w:tc>
        <w:tc>
          <w:tcPr>
            <w:tcW w:w="1571" w:type="dxa"/>
            <w:tcBorders>
              <w:top w:val="single" w:sz="4" w:space="0" w:color="auto"/>
              <w:left w:val="single" w:sz="4" w:space="0" w:color="auto"/>
              <w:bottom w:val="single" w:sz="4" w:space="0" w:color="auto"/>
              <w:right w:val="single" w:sz="4" w:space="0" w:color="auto"/>
            </w:tcBorders>
          </w:tcPr>
          <w:p w14:paraId="7815B3D9" w14:textId="77777777" w:rsidR="00E166A4" w:rsidRPr="00B5208B" w:rsidRDefault="00E166A4" w:rsidP="00513C4F">
            <w:pPr>
              <w:spacing w:line="360" w:lineRule="exact"/>
              <w:rPr>
                <w:sz w:val="28"/>
                <w:szCs w:val="28"/>
              </w:rPr>
            </w:pPr>
            <w:proofErr w:type="spellStart"/>
            <w:r w:rsidRPr="00B5208B">
              <w:rPr>
                <w:sz w:val="28"/>
                <w:szCs w:val="28"/>
              </w:rPr>
              <w:t>Năm</w:t>
            </w:r>
            <w:proofErr w:type="spellEnd"/>
            <w:r w:rsidRPr="00B5208B">
              <w:rPr>
                <w:sz w:val="28"/>
                <w:szCs w:val="28"/>
              </w:rPr>
              <w:t xml:space="preserve"> 20</w:t>
            </w:r>
            <w:r>
              <w:rPr>
                <w:sz w:val="28"/>
                <w:szCs w:val="28"/>
              </w:rPr>
              <w:t>06</w:t>
            </w:r>
          </w:p>
        </w:tc>
      </w:tr>
      <w:tr w:rsidR="00E166A4" w:rsidRPr="00B5208B" w14:paraId="5F97524A" w14:textId="77777777" w:rsidTr="00513C4F">
        <w:trPr>
          <w:jc w:val="center"/>
        </w:trPr>
        <w:tc>
          <w:tcPr>
            <w:tcW w:w="675" w:type="dxa"/>
            <w:tcBorders>
              <w:top w:val="single" w:sz="4" w:space="0" w:color="auto"/>
              <w:left w:val="single" w:sz="4" w:space="0" w:color="auto"/>
              <w:bottom w:val="single" w:sz="4" w:space="0" w:color="auto"/>
              <w:right w:val="single" w:sz="4" w:space="0" w:color="auto"/>
            </w:tcBorders>
          </w:tcPr>
          <w:p w14:paraId="1386B50F" w14:textId="77777777" w:rsidR="00E166A4" w:rsidRPr="00B5208B" w:rsidRDefault="00E166A4" w:rsidP="00513C4F">
            <w:pPr>
              <w:spacing w:line="360" w:lineRule="exact"/>
              <w:jc w:val="center"/>
              <w:rPr>
                <w:sz w:val="28"/>
                <w:szCs w:val="28"/>
              </w:rPr>
            </w:pPr>
            <w:r>
              <w:rPr>
                <w:sz w:val="28"/>
                <w:szCs w:val="28"/>
              </w:rPr>
              <w:t>3</w:t>
            </w:r>
          </w:p>
        </w:tc>
        <w:tc>
          <w:tcPr>
            <w:tcW w:w="4820" w:type="dxa"/>
            <w:tcBorders>
              <w:top w:val="single" w:sz="4" w:space="0" w:color="auto"/>
              <w:left w:val="single" w:sz="4" w:space="0" w:color="auto"/>
              <w:bottom w:val="single" w:sz="4" w:space="0" w:color="auto"/>
              <w:right w:val="single" w:sz="4" w:space="0" w:color="auto"/>
            </w:tcBorders>
          </w:tcPr>
          <w:p w14:paraId="31DCC3D0" w14:textId="77777777" w:rsidR="00E166A4" w:rsidRPr="00B5208B" w:rsidRDefault="00E166A4" w:rsidP="00513C4F">
            <w:pPr>
              <w:spacing w:line="360" w:lineRule="exact"/>
              <w:rPr>
                <w:sz w:val="28"/>
                <w:szCs w:val="28"/>
              </w:rPr>
            </w:pPr>
            <w:proofErr w:type="spellStart"/>
            <w:r w:rsidRPr="00B5208B">
              <w:rPr>
                <w:sz w:val="28"/>
                <w:szCs w:val="28"/>
              </w:rPr>
              <w:t>Các</w:t>
            </w:r>
            <w:proofErr w:type="spellEnd"/>
            <w:r w:rsidRPr="00B5208B">
              <w:rPr>
                <w:sz w:val="28"/>
                <w:szCs w:val="28"/>
              </w:rPr>
              <w:t xml:space="preserve"> </w:t>
            </w:r>
            <w:proofErr w:type="spellStart"/>
            <w:r w:rsidRPr="00B5208B">
              <w:rPr>
                <w:sz w:val="28"/>
                <w:szCs w:val="28"/>
              </w:rPr>
              <w:t>quy</w:t>
            </w:r>
            <w:proofErr w:type="spellEnd"/>
            <w:r w:rsidRPr="00B5208B">
              <w:rPr>
                <w:sz w:val="28"/>
                <w:szCs w:val="28"/>
              </w:rPr>
              <w:t xml:space="preserve"> </w:t>
            </w:r>
            <w:proofErr w:type="spellStart"/>
            <w:r w:rsidRPr="00B5208B">
              <w:rPr>
                <w:sz w:val="28"/>
                <w:szCs w:val="28"/>
              </w:rPr>
              <w:t>chuẩn</w:t>
            </w:r>
            <w:proofErr w:type="spellEnd"/>
            <w:r w:rsidRPr="00B5208B">
              <w:rPr>
                <w:sz w:val="28"/>
                <w:szCs w:val="28"/>
              </w:rPr>
              <w:t xml:space="preserve">, </w:t>
            </w:r>
            <w:proofErr w:type="spellStart"/>
            <w:r w:rsidRPr="00B5208B">
              <w:rPr>
                <w:sz w:val="28"/>
                <w:szCs w:val="28"/>
              </w:rPr>
              <w:t>tiêu</w:t>
            </w:r>
            <w:proofErr w:type="spellEnd"/>
            <w:r w:rsidRPr="00B5208B">
              <w:rPr>
                <w:sz w:val="28"/>
                <w:szCs w:val="28"/>
              </w:rPr>
              <w:t xml:space="preserve"> </w:t>
            </w:r>
            <w:proofErr w:type="spellStart"/>
            <w:r w:rsidRPr="00B5208B">
              <w:rPr>
                <w:sz w:val="28"/>
                <w:szCs w:val="28"/>
              </w:rPr>
              <w:t>chuẩn</w:t>
            </w:r>
            <w:proofErr w:type="spellEnd"/>
            <w:r w:rsidRPr="00B5208B">
              <w:rPr>
                <w:sz w:val="28"/>
                <w:szCs w:val="28"/>
              </w:rPr>
              <w:t xml:space="preserve"> </w:t>
            </w:r>
            <w:proofErr w:type="spellStart"/>
            <w:r w:rsidRPr="00B5208B">
              <w:rPr>
                <w:sz w:val="28"/>
                <w:szCs w:val="28"/>
              </w:rPr>
              <w:t>kỹ</w:t>
            </w:r>
            <w:proofErr w:type="spellEnd"/>
            <w:r w:rsidRPr="00B5208B">
              <w:rPr>
                <w:sz w:val="28"/>
                <w:szCs w:val="28"/>
              </w:rPr>
              <w:t xml:space="preserve"> </w:t>
            </w:r>
            <w:proofErr w:type="spellStart"/>
            <w:r w:rsidRPr="00B5208B">
              <w:rPr>
                <w:sz w:val="28"/>
                <w:szCs w:val="28"/>
              </w:rPr>
              <w:t>thuật</w:t>
            </w:r>
            <w:proofErr w:type="spellEnd"/>
            <w:r w:rsidRPr="00B5208B">
              <w:rPr>
                <w:sz w:val="28"/>
                <w:szCs w:val="28"/>
              </w:rPr>
              <w:t xml:space="preserve">, </w:t>
            </w:r>
            <w:proofErr w:type="spellStart"/>
            <w:r w:rsidRPr="00B5208B">
              <w:rPr>
                <w:sz w:val="28"/>
                <w:szCs w:val="28"/>
              </w:rPr>
              <w:t>định</w:t>
            </w:r>
            <w:proofErr w:type="spellEnd"/>
            <w:r w:rsidRPr="00B5208B">
              <w:rPr>
                <w:sz w:val="28"/>
                <w:szCs w:val="28"/>
              </w:rPr>
              <w:t xml:space="preserve"> </w:t>
            </w:r>
            <w:proofErr w:type="spellStart"/>
            <w:r w:rsidRPr="00B5208B">
              <w:rPr>
                <w:sz w:val="28"/>
                <w:szCs w:val="28"/>
              </w:rPr>
              <w:t>mức</w:t>
            </w:r>
            <w:proofErr w:type="spellEnd"/>
            <w:r w:rsidRPr="00B5208B">
              <w:rPr>
                <w:sz w:val="28"/>
                <w:szCs w:val="28"/>
              </w:rPr>
              <w:t xml:space="preserve"> </w:t>
            </w:r>
            <w:proofErr w:type="spellStart"/>
            <w:r w:rsidRPr="00B5208B">
              <w:rPr>
                <w:sz w:val="28"/>
                <w:szCs w:val="28"/>
              </w:rPr>
              <w:t>khác</w:t>
            </w:r>
            <w:proofErr w:type="spellEnd"/>
            <w:r w:rsidRPr="00B5208B">
              <w:rPr>
                <w:sz w:val="28"/>
                <w:szCs w:val="28"/>
              </w:rPr>
              <w:t xml:space="preserve"> </w:t>
            </w:r>
            <w:proofErr w:type="spellStart"/>
            <w:r w:rsidRPr="00B5208B">
              <w:rPr>
                <w:sz w:val="28"/>
                <w:szCs w:val="28"/>
              </w:rPr>
              <w:t>có</w:t>
            </w:r>
            <w:proofErr w:type="spellEnd"/>
            <w:r w:rsidRPr="00B5208B">
              <w:rPr>
                <w:sz w:val="28"/>
                <w:szCs w:val="28"/>
              </w:rPr>
              <w:t xml:space="preserve"> </w:t>
            </w:r>
            <w:proofErr w:type="spellStart"/>
            <w:r w:rsidRPr="00B5208B">
              <w:rPr>
                <w:sz w:val="28"/>
                <w:szCs w:val="28"/>
              </w:rPr>
              <w:t>liên</w:t>
            </w:r>
            <w:proofErr w:type="spellEnd"/>
            <w:r w:rsidRPr="00B5208B">
              <w:rPr>
                <w:sz w:val="28"/>
                <w:szCs w:val="28"/>
              </w:rPr>
              <w:t xml:space="preserve"> </w:t>
            </w:r>
            <w:proofErr w:type="spellStart"/>
            <w:r w:rsidRPr="00B5208B">
              <w:rPr>
                <w:sz w:val="28"/>
                <w:szCs w:val="28"/>
              </w:rPr>
              <w:t>quan</w:t>
            </w:r>
            <w:proofErr w:type="spellEnd"/>
            <w:r w:rsidRPr="00B5208B">
              <w:rPr>
                <w:sz w:val="28"/>
                <w:szCs w:val="28"/>
              </w:rPr>
              <w:t xml:space="preserve"> do </w:t>
            </w:r>
            <w:proofErr w:type="spellStart"/>
            <w:r w:rsidRPr="00B5208B">
              <w:rPr>
                <w:sz w:val="28"/>
                <w:szCs w:val="28"/>
              </w:rPr>
              <w:t>cơ</w:t>
            </w:r>
            <w:proofErr w:type="spellEnd"/>
            <w:r w:rsidRPr="00B5208B">
              <w:rPr>
                <w:sz w:val="28"/>
                <w:szCs w:val="28"/>
              </w:rPr>
              <w:t xml:space="preserve"> </w:t>
            </w:r>
            <w:proofErr w:type="spellStart"/>
            <w:r w:rsidRPr="00B5208B">
              <w:rPr>
                <w:sz w:val="28"/>
                <w:szCs w:val="28"/>
              </w:rPr>
              <w:t>quan</w:t>
            </w:r>
            <w:proofErr w:type="spellEnd"/>
            <w:r w:rsidRPr="00B5208B">
              <w:rPr>
                <w:sz w:val="28"/>
                <w:szCs w:val="28"/>
              </w:rPr>
              <w:t xml:space="preserve"> </w:t>
            </w:r>
            <w:proofErr w:type="spellStart"/>
            <w:r w:rsidRPr="00B5208B">
              <w:rPr>
                <w:sz w:val="28"/>
                <w:szCs w:val="28"/>
              </w:rPr>
              <w:t>Nhà</w:t>
            </w:r>
            <w:proofErr w:type="spellEnd"/>
            <w:r w:rsidRPr="00B5208B">
              <w:rPr>
                <w:sz w:val="28"/>
                <w:szCs w:val="28"/>
              </w:rPr>
              <w:t xml:space="preserve"> </w:t>
            </w:r>
            <w:proofErr w:type="spellStart"/>
            <w:r w:rsidRPr="00B5208B">
              <w:rPr>
                <w:sz w:val="28"/>
                <w:szCs w:val="28"/>
              </w:rPr>
              <w:t>nước</w:t>
            </w:r>
            <w:proofErr w:type="spellEnd"/>
            <w:r w:rsidRPr="00B5208B">
              <w:rPr>
                <w:sz w:val="28"/>
                <w:szCs w:val="28"/>
              </w:rPr>
              <w:t xml:space="preserve"> </w:t>
            </w:r>
            <w:proofErr w:type="spellStart"/>
            <w:r w:rsidRPr="00B5208B">
              <w:rPr>
                <w:sz w:val="28"/>
                <w:szCs w:val="28"/>
              </w:rPr>
              <w:t>có</w:t>
            </w:r>
            <w:proofErr w:type="spellEnd"/>
            <w:r w:rsidRPr="00B5208B">
              <w:rPr>
                <w:sz w:val="28"/>
                <w:szCs w:val="28"/>
              </w:rPr>
              <w:t xml:space="preserve"> </w:t>
            </w:r>
            <w:proofErr w:type="spellStart"/>
            <w:r w:rsidRPr="00B5208B">
              <w:rPr>
                <w:sz w:val="28"/>
                <w:szCs w:val="28"/>
              </w:rPr>
              <w:t>thẩm</w:t>
            </w:r>
            <w:proofErr w:type="spellEnd"/>
            <w:r w:rsidRPr="00B5208B">
              <w:rPr>
                <w:sz w:val="28"/>
                <w:szCs w:val="28"/>
              </w:rPr>
              <w:t xml:space="preserve"> </w:t>
            </w:r>
            <w:proofErr w:type="spellStart"/>
            <w:r w:rsidRPr="00B5208B">
              <w:rPr>
                <w:sz w:val="28"/>
                <w:szCs w:val="28"/>
              </w:rPr>
              <w:t>quyền</w:t>
            </w:r>
            <w:proofErr w:type="spellEnd"/>
            <w:r w:rsidRPr="00B5208B">
              <w:rPr>
                <w:sz w:val="28"/>
                <w:szCs w:val="28"/>
              </w:rPr>
              <w:t xml:space="preserve"> ban </w:t>
            </w:r>
            <w:proofErr w:type="spellStart"/>
            <w:r w:rsidRPr="00B5208B">
              <w:rPr>
                <w:sz w:val="28"/>
                <w:szCs w:val="28"/>
              </w:rPr>
              <w:t>hành</w:t>
            </w:r>
            <w:proofErr w:type="spellEnd"/>
            <w:r w:rsidRPr="00B5208B">
              <w:rPr>
                <w:sz w:val="28"/>
                <w:szCs w:val="28"/>
              </w:rPr>
              <w:t xml:space="preserve">, </w:t>
            </w:r>
            <w:proofErr w:type="spellStart"/>
            <w:r w:rsidRPr="00B5208B">
              <w:rPr>
                <w:sz w:val="28"/>
                <w:szCs w:val="28"/>
              </w:rPr>
              <w:t>công</w:t>
            </w:r>
            <w:proofErr w:type="spellEnd"/>
            <w:r w:rsidRPr="00B5208B">
              <w:rPr>
                <w:sz w:val="28"/>
                <w:szCs w:val="28"/>
              </w:rPr>
              <w:t xml:space="preserve"> </w:t>
            </w:r>
            <w:proofErr w:type="spellStart"/>
            <w:r w:rsidRPr="00B5208B">
              <w:rPr>
                <w:sz w:val="28"/>
                <w:szCs w:val="28"/>
              </w:rPr>
              <w:t>bố</w:t>
            </w:r>
            <w:proofErr w:type="spellEnd"/>
            <w:r w:rsidRPr="00B5208B">
              <w:rPr>
                <w:sz w:val="28"/>
                <w:szCs w:val="28"/>
              </w:rPr>
              <w:t>.</w:t>
            </w:r>
          </w:p>
        </w:tc>
        <w:tc>
          <w:tcPr>
            <w:tcW w:w="2665" w:type="dxa"/>
            <w:tcBorders>
              <w:top w:val="single" w:sz="4" w:space="0" w:color="auto"/>
              <w:left w:val="single" w:sz="4" w:space="0" w:color="auto"/>
              <w:bottom w:val="single" w:sz="4" w:space="0" w:color="auto"/>
              <w:right w:val="single" w:sz="4" w:space="0" w:color="auto"/>
            </w:tcBorders>
          </w:tcPr>
          <w:p w14:paraId="7D50C159" w14:textId="77777777" w:rsidR="00E166A4" w:rsidRPr="00B5208B" w:rsidRDefault="00E166A4" w:rsidP="00513C4F">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1E167BC7" w14:textId="77777777" w:rsidR="00E166A4" w:rsidRPr="00B5208B" w:rsidRDefault="00E166A4" w:rsidP="00513C4F">
            <w:pPr>
              <w:spacing w:line="360" w:lineRule="exact"/>
              <w:rPr>
                <w:sz w:val="28"/>
                <w:szCs w:val="28"/>
              </w:rPr>
            </w:pPr>
          </w:p>
        </w:tc>
      </w:tr>
      <w:tr w:rsidR="00E166A4" w:rsidRPr="00B5208B" w14:paraId="37673443" w14:textId="77777777" w:rsidTr="00513C4F">
        <w:trPr>
          <w:jc w:val="center"/>
        </w:trPr>
        <w:tc>
          <w:tcPr>
            <w:tcW w:w="675" w:type="dxa"/>
            <w:tcBorders>
              <w:top w:val="single" w:sz="4" w:space="0" w:color="auto"/>
              <w:left w:val="single" w:sz="4" w:space="0" w:color="auto"/>
              <w:bottom w:val="single" w:sz="4" w:space="0" w:color="auto"/>
              <w:right w:val="single" w:sz="4" w:space="0" w:color="auto"/>
            </w:tcBorders>
          </w:tcPr>
          <w:p w14:paraId="4B3CC849" w14:textId="77777777" w:rsidR="00E166A4" w:rsidRPr="00B5208B" w:rsidRDefault="00E166A4" w:rsidP="00513C4F">
            <w:pPr>
              <w:spacing w:line="360" w:lineRule="exact"/>
              <w:jc w:val="center"/>
              <w:rPr>
                <w:sz w:val="28"/>
                <w:szCs w:val="28"/>
              </w:rPr>
            </w:pPr>
            <w:r w:rsidRPr="00B5208B">
              <w:rPr>
                <w:b/>
                <w:bCs/>
                <w:iCs/>
                <w:sz w:val="28"/>
                <w:szCs w:val="28"/>
              </w:rPr>
              <w:t>C</w:t>
            </w:r>
          </w:p>
        </w:tc>
        <w:tc>
          <w:tcPr>
            <w:tcW w:w="4820" w:type="dxa"/>
            <w:tcBorders>
              <w:top w:val="single" w:sz="4" w:space="0" w:color="auto"/>
              <w:left w:val="single" w:sz="4" w:space="0" w:color="auto"/>
              <w:bottom w:val="single" w:sz="4" w:space="0" w:color="auto"/>
              <w:right w:val="single" w:sz="4" w:space="0" w:color="auto"/>
            </w:tcBorders>
          </w:tcPr>
          <w:p w14:paraId="75DC6578" w14:textId="77777777" w:rsidR="00E166A4" w:rsidRPr="00B5208B" w:rsidRDefault="00E166A4" w:rsidP="00513C4F">
            <w:pPr>
              <w:spacing w:line="360" w:lineRule="exact"/>
              <w:rPr>
                <w:sz w:val="28"/>
                <w:szCs w:val="28"/>
              </w:rPr>
            </w:pPr>
            <w:proofErr w:type="spellStart"/>
            <w:r w:rsidRPr="00B5208B">
              <w:rPr>
                <w:b/>
                <w:bCs/>
                <w:iCs/>
                <w:sz w:val="28"/>
                <w:szCs w:val="28"/>
              </w:rPr>
              <w:t>Vật</w:t>
            </w:r>
            <w:proofErr w:type="spellEnd"/>
            <w:r w:rsidRPr="00B5208B">
              <w:rPr>
                <w:b/>
                <w:bCs/>
                <w:iCs/>
                <w:sz w:val="28"/>
                <w:szCs w:val="28"/>
              </w:rPr>
              <w:t xml:space="preserve"> </w:t>
            </w:r>
            <w:proofErr w:type="spellStart"/>
            <w:r w:rsidRPr="00B5208B">
              <w:rPr>
                <w:b/>
                <w:bCs/>
                <w:iCs/>
                <w:sz w:val="28"/>
                <w:szCs w:val="28"/>
              </w:rPr>
              <w:t>liệu</w:t>
            </w:r>
            <w:proofErr w:type="spellEnd"/>
            <w:r w:rsidRPr="00B5208B">
              <w:rPr>
                <w:b/>
                <w:bCs/>
                <w:iCs/>
                <w:sz w:val="28"/>
                <w:szCs w:val="28"/>
              </w:rPr>
              <w:t xml:space="preserve">, </w:t>
            </w:r>
            <w:proofErr w:type="spellStart"/>
            <w:r w:rsidRPr="00B5208B">
              <w:rPr>
                <w:b/>
                <w:bCs/>
                <w:iCs/>
                <w:sz w:val="28"/>
                <w:szCs w:val="28"/>
              </w:rPr>
              <w:t>thí</w:t>
            </w:r>
            <w:proofErr w:type="spellEnd"/>
            <w:r w:rsidRPr="00B5208B">
              <w:rPr>
                <w:b/>
                <w:bCs/>
                <w:iCs/>
                <w:sz w:val="28"/>
                <w:szCs w:val="28"/>
              </w:rPr>
              <w:t xml:space="preserve"> </w:t>
            </w:r>
            <w:proofErr w:type="spellStart"/>
            <w:r w:rsidRPr="00B5208B">
              <w:rPr>
                <w:b/>
                <w:bCs/>
                <w:iCs/>
                <w:sz w:val="28"/>
                <w:szCs w:val="28"/>
              </w:rPr>
              <w:t>nghiệm</w:t>
            </w:r>
            <w:proofErr w:type="spellEnd"/>
          </w:p>
        </w:tc>
        <w:tc>
          <w:tcPr>
            <w:tcW w:w="2665" w:type="dxa"/>
            <w:tcBorders>
              <w:top w:val="single" w:sz="4" w:space="0" w:color="auto"/>
              <w:left w:val="single" w:sz="4" w:space="0" w:color="auto"/>
              <w:bottom w:val="single" w:sz="4" w:space="0" w:color="auto"/>
              <w:right w:val="single" w:sz="4" w:space="0" w:color="auto"/>
            </w:tcBorders>
          </w:tcPr>
          <w:p w14:paraId="232D9B57" w14:textId="77777777" w:rsidR="00E166A4" w:rsidRPr="00B5208B" w:rsidRDefault="00E166A4" w:rsidP="00513C4F">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27AD1E11" w14:textId="77777777" w:rsidR="00E166A4" w:rsidRPr="00B5208B" w:rsidRDefault="00E166A4" w:rsidP="00513C4F">
            <w:pPr>
              <w:spacing w:line="360" w:lineRule="exact"/>
              <w:rPr>
                <w:sz w:val="28"/>
                <w:szCs w:val="28"/>
              </w:rPr>
            </w:pPr>
          </w:p>
        </w:tc>
      </w:tr>
      <w:tr w:rsidR="00E166A4" w:rsidRPr="00B5208B" w14:paraId="0BE76B5F" w14:textId="77777777" w:rsidTr="00513C4F">
        <w:trPr>
          <w:jc w:val="center"/>
        </w:trPr>
        <w:tc>
          <w:tcPr>
            <w:tcW w:w="675" w:type="dxa"/>
            <w:tcBorders>
              <w:top w:val="single" w:sz="4" w:space="0" w:color="auto"/>
              <w:left w:val="single" w:sz="4" w:space="0" w:color="auto"/>
              <w:bottom w:val="single" w:sz="4" w:space="0" w:color="auto"/>
              <w:right w:val="single" w:sz="4" w:space="0" w:color="auto"/>
            </w:tcBorders>
          </w:tcPr>
          <w:p w14:paraId="0D4CD020" w14:textId="77777777" w:rsidR="00E166A4" w:rsidRPr="00B5208B" w:rsidRDefault="00E166A4" w:rsidP="00513C4F">
            <w:pPr>
              <w:spacing w:line="360" w:lineRule="exact"/>
              <w:jc w:val="center"/>
              <w:rPr>
                <w:sz w:val="28"/>
                <w:szCs w:val="28"/>
              </w:rPr>
            </w:pPr>
            <w:r w:rsidRPr="00B5208B">
              <w:rPr>
                <w:sz w:val="28"/>
                <w:szCs w:val="28"/>
              </w:rPr>
              <w:t>1</w:t>
            </w:r>
          </w:p>
        </w:tc>
        <w:tc>
          <w:tcPr>
            <w:tcW w:w="4820" w:type="dxa"/>
            <w:tcBorders>
              <w:top w:val="single" w:sz="4" w:space="0" w:color="auto"/>
              <w:left w:val="single" w:sz="4" w:space="0" w:color="auto"/>
              <w:bottom w:val="single" w:sz="4" w:space="0" w:color="auto"/>
              <w:right w:val="single" w:sz="4" w:space="0" w:color="auto"/>
            </w:tcBorders>
          </w:tcPr>
          <w:p w14:paraId="56D910AC" w14:textId="77777777" w:rsidR="00E166A4" w:rsidRPr="00B5208B" w:rsidRDefault="00E166A4" w:rsidP="00513C4F">
            <w:pPr>
              <w:spacing w:line="360" w:lineRule="exact"/>
              <w:rPr>
                <w:sz w:val="28"/>
                <w:szCs w:val="28"/>
              </w:rPr>
            </w:pPr>
            <w:proofErr w:type="spellStart"/>
            <w:r w:rsidRPr="00B5208B">
              <w:rPr>
                <w:sz w:val="28"/>
                <w:szCs w:val="28"/>
              </w:rPr>
              <w:t>Các</w:t>
            </w:r>
            <w:proofErr w:type="spellEnd"/>
            <w:r w:rsidRPr="00B5208B">
              <w:rPr>
                <w:sz w:val="28"/>
                <w:szCs w:val="28"/>
              </w:rPr>
              <w:t xml:space="preserve"> </w:t>
            </w:r>
            <w:proofErr w:type="spellStart"/>
            <w:r w:rsidRPr="00B5208B">
              <w:rPr>
                <w:sz w:val="28"/>
                <w:szCs w:val="28"/>
              </w:rPr>
              <w:t>quy</w:t>
            </w:r>
            <w:proofErr w:type="spellEnd"/>
            <w:r w:rsidRPr="00B5208B">
              <w:rPr>
                <w:sz w:val="28"/>
                <w:szCs w:val="28"/>
              </w:rPr>
              <w:t xml:space="preserve"> </w:t>
            </w:r>
            <w:proofErr w:type="spellStart"/>
            <w:r w:rsidRPr="00B5208B">
              <w:rPr>
                <w:sz w:val="28"/>
                <w:szCs w:val="28"/>
              </w:rPr>
              <w:t>trình</w:t>
            </w:r>
            <w:proofErr w:type="spellEnd"/>
            <w:r w:rsidRPr="00B5208B">
              <w:rPr>
                <w:sz w:val="28"/>
                <w:szCs w:val="28"/>
              </w:rPr>
              <w:t xml:space="preserve"> </w:t>
            </w:r>
            <w:proofErr w:type="spellStart"/>
            <w:r w:rsidRPr="00B5208B">
              <w:rPr>
                <w:sz w:val="28"/>
                <w:szCs w:val="28"/>
              </w:rPr>
              <w:t>thí</w:t>
            </w:r>
            <w:proofErr w:type="spellEnd"/>
            <w:r w:rsidRPr="00B5208B">
              <w:rPr>
                <w:sz w:val="28"/>
                <w:szCs w:val="28"/>
              </w:rPr>
              <w:t xml:space="preserve"> </w:t>
            </w:r>
            <w:proofErr w:type="spellStart"/>
            <w:r w:rsidRPr="00B5208B">
              <w:rPr>
                <w:sz w:val="28"/>
                <w:szCs w:val="28"/>
              </w:rPr>
              <w:t>nghiệm</w:t>
            </w:r>
            <w:proofErr w:type="spellEnd"/>
            <w:r w:rsidRPr="00B5208B">
              <w:rPr>
                <w:sz w:val="28"/>
                <w:szCs w:val="28"/>
              </w:rPr>
              <w:t xml:space="preserve">, </w:t>
            </w:r>
            <w:proofErr w:type="spellStart"/>
            <w:r w:rsidRPr="00B5208B">
              <w:rPr>
                <w:sz w:val="28"/>
                <w:szCs w:val="28"/>
              </w:rPr>
              <w:t>thi</w:t>
            </w:r>
            <w:proofErr w:type="spellEnd"/>
            <w:r w:rsidRPr="00B5208B">
              <w:rPr>
                <w:sz w:val="28"/>
                <w:szCs w:val="28"/>
              </w:rPr>
              <w:t xml:space="preserve"> </w:t>
            </w:r>
            <w:proofErr w:type="spellStart"/>
            <w:r w:rsidRPr="00B5208B">
              <w:rPr>
                <w:sz w:val="28"/>
                <w:szCs w:val="28"/>
              </w:rPr>
              <w:t>công</w:t>
            </w:r>
            <w:proofErr w:type="spellEnd"/>
            <w:r w:rsidRPr="00B5208B">
              <w:rPr>
                <w:sz w:val="28"/>
                <w:szCs w:val="28"/>
              </w:rPr>
              <w:t xml:space="preserve"> </w:t>
            </w:r>
            <w:proofErr w:type="spellStart"/>
            <w:r w:rsidRPr="00B5208B">
              <w:rPr>
                <w:sz w:val="28"/>
                <w:szCs w:val="28"/>
              </w:rPr>
              <w:t>và</w:t>
            </w:r>
            <w:proofErr w:type="spellEnd"/>
            <w:r w:rsidRPr="00B5208B">
              <w:rPr>
                <w:sz w:val="28"/>
                <w:szCs w:val="28"/>
              </w:rPr>
              <w:t xml:space="preserve"> </w:t>
            </w:r>
            <w:proofErr w:type="spellStart"/>
            <w:r w:rsidRPr="00B5208B">
              <w:rPr>
                <w:sz w:val="28"/>
                <w:szCs w:val="28"/>
              </w:rPr>
              <w:t>nghiệm</w:t>
            </w:r>
            <w:proofErr w:type="spellEnd"/>
            <w:r w:rsidRPr="00B5208B">
              <w:rPr>
                <w:sz w:val="28"/>
                <w:szCs w:val="28"/>
              </w:rPr>
              <w:t xml:space="preserve"> </w:t>
            </w:r>
            <w:proofErr w:type="spellStart"/>
            <w:r w:rsidRPr="00B5208B">
              <w:rPr>
                <w:sz w:val="28"/>
                <w:szCs w:val="28"/>
              </w:rPr>
              <w:t>thu</w:t>
            </w:r>
            <w:proofErr w:type="spellEnd"/>
            <w:r w:rsidRPr="00B5208B">
              <w:rPr>
                <w:sz w:val="28"/>
                <w:szCs w:val="28"/>
              </w:rPr>
              <w:t xml:space="preserve"> </w:t>
            </w:r>
            <w:proofErr w:type="spellStart"/>
            <w:r w:rsidRPr="00B5208B">
              <w:rPr>
                <w:sz w:val="28"/>
                <w:szCs w:val="28"/>
              </w:rPr>
              <w:t>khác</w:t>
            </w:r>
            <w:proofErr w:type="spellEnd"/>
            <w:r w:rsidRPr="00B5208B">
              <w:rPr>
                <w:sz w:val="28"/>
                <w:szCs w:val="28"/>
              </w:rPr>
              <w:t xml:space="preserve"> </w:t>
            </w:r>
            <w:proofErr w:type="spellStart"/>
            <w:r w:rsidRPr="00B5208B">
              <w:rPr>
                <w:sz w:val="28"/>
                <w:szCs w:val="28"/>
              </w:rPr>
              <w:t>có</w:t>
            </w:r>
            <w:proofErr w:type="spellEnd"/>
            <w:r w:rsidRPr="00B5208B">
              <w:rPr>
                <w:sz w:val="28"/>
                <w:szCs w:val="28"/>
              </w:rPr>
              <w:t xml:space="preserve"> </w:t>
            </w:r>
            <w:proofErr w:type="spellStart"/>
            <w:r w:rsidRPr="00B5208B">
              <w:rPr>
                <w:sz w:val="28"/>
                <w:szCs w:val="28"/>
              </w:rPr>
              <w:t>liên</w:t>
            </w:r>
            <w:proofErr w:type="spellEnd"/>
            <w:r w:rsidRPr="00B5208B">
              <w:rPr>
                <w:sz w:val="28"/>
                <w:szCs w:val="28"/>
              </w:rPr>
              <w:t xml:space="preserve"> </w:t>
            </w:r>
            <w:proofErr w:type="spellStart"/>
            <w:r w:rsidRPr="00B5208B">
              <w:rPr>
                <w:sz w:val="28"/>
                <w:szCs w:val="28"/>
              </w:rPr>
              <w:t>quan</w:t>
            </w:r>
            <w:proofErr w:type="spellEnd"/>
          </w:p>
        </w:tc>
        <w:tc>
          <w:tcPr>
            <w:tcW w:w="2665" w:type="dxa"/>
            <w:tcBorders>
              <w:top w:val="single" w:sz="4" w:space="0" w:color="auto"/>
              <w:left w:val="single" w:sz="4" w:space="0" w:color="auto"/>
              <w:bottom w:val="single" w:sz="4" w:space="0" w:color="auto"/>
              <w:right w:val="single" w:sz="4" w:space="0" w:color="auto"/>
            </w:tcBorders>
          </w:tcPr>
          <w:p w14:paraId="60618766" w14:textId="77777777" w:rsidR="00E166A4" w:rsidRPr="00B5208B" w:rsidRDefault="00E166A4" w:rsidP="00513C4F">
            <w:pPr>
              <w:spacing w:line="360" w:lineRule="exact"/>
              <w:rPr>
                <w:sz w:val="28"/>
                <w:szCs w:val="28"/>
              </w:rPr>
            </w:pPr>
          </w:p>
        </w:tc>
        <w:tc>
          <w:tcPr>
            <w:tcW w:w="1571" w:type="dxa"/>
            <w:tcBorders>
              <w:top w:val="single" w:sz="4" w:space="0" w:color="auto"/>
              <w:left w:val="single" w:sz="4" w:space="0" w:color="auto"/>
              <w:bottom w:val="single" w:sz="4" w:space="0" w:color="auto"/>
              <w:right w:val="single" w:sz="4" w:space="0" w:color="auto"/>
            </w:tcBorders>
          </w:tcPr>
          <w:p w14:paraId="189449FF" w14:textId="77777777" w:rsidR="00E166A4" w:rsidRPr="00B5208B" w:rsidRDefault="00E166A4" w:rsidP="00513C4F">
            <w:pPr>
              <w:spacing w:line="360" w:lineRule="exact"/>
              <w:rPr>
                <w:sz w:val="28"/>
                <w:szCs w:val="28"/>
              </w:rPr>
            </w:pPr>
          </w:p>
        </w:tc>
      </w:tr>
    </w:tbl>
    <w:p w14:paraId="480EC3AC" w14:textId="77777777" w:rsidR="00E166A4" w:rsidRPr="00B5208B" w:rsidRDefault="00E166A4" w:rsidP="00E166A4">
      <w:pPr>
        <w:pStyle w:val="BodyTextIndent"/>
        <w:widowControl w:val="0"/>
        <w:spacing w:line="360" w:lineRule="exact"/>
        <w:ind w:left="0" w:firstLine="567"/>
        <w:rPr>
          <w:b/>
          <w:sz w:val="28"/>
          <w:szCs w:val="28"/>
          <w:lang w:val="de-DE"/>
        </w:rPr>
      </w:pPr>
      <w:r w:rsidRPr="00B5208B">
        <w:rPr>
          <w:b/>
          <w:sz w:val="28"/>
          <w:szCs w:val="28"/>
          <w:lang w:val="de-DE"/>
        </w:rPr>
        <w:t>2. Một số yêu cầu cụ thể:</w:t>
      </w:r>
    </w:p>
    <w:p w14:paraId="7975851B"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Về nguyên tắc nhà thầu phải nghiên cứu để thực hiện đúng các quy định trong hồ sơ thiết kế bản vẽ thi công được duyệt và đảm bảo quy trình thi công, kiểm tra nghiệm thu hiện hành cho các hạng mục công trình. Vật liệu sử dụng phải đảm bảo các yêu cầu kỹ thuật theo các quy trình, quy phạm hiện hành và chỉ dẫn trong hồ sơ thiết kế. Nhà thầu có thể lựa chọn bất kỳ nguồn cung cấp vật liệu sao cho đảm bảo đủ chỉ tiêu kỹ thuật và giá cả hợp lý, đảm bảo tính cạnh tranh lành mạnh.</w:t>
      </w:r>
    </w:p>
    <w:p w14:paraId="2C806508"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lastRenderedPageBreak/>
        <w:t>Ngoài ra, chủ đầu tư lưu ý thêm về một số việc cần thiết như sau:</w:t>
      </w:r>
    </w:p>
    <w:p w14:paraId="54B0A013" w14:textId="77777777" w:rsidR="00E166A4" w:rsidRPr="00B5208B" w:rsidRDefault="00E166A4" w:rsidP="00E166A4">
      <w:pPr>
        <w:widowControl w:val="0"/>
        <w:spacing w:line="360" w:lineRule="exact"/>
        <w:ind w:firstLine="561"/>
        <w:rPr>
          <w:i/>
          <w:sz w:val="28"/>
          <w:szCs w:val="28"/>
          <w:lang w:val="de-DE"/>
        </w:rPr>
      </w:pPr>
      <w:r w:rsidRPr="00B5208B">
        <w:rPr>
          <w:i/>
          <w:sz w:val="28"/>
          <w:szCs w:val="28"/>
          <w:lang w:val="de-DE"/>
        </w:rPr>
        <w:t xml:space="preserve">2.1. Yêu cầu về tổ chức kỹ thuật thi công, giám sát: </w:t>
      </w:r>
    </w:p>
    <w:p w14:paraId="16F9CD46"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Nhà thầu trúng thầu có trách nhiệm thực hiện thiết kế tổ chức thi công theo TCVN 4055-2012. Hồ sơ dự thầu của nhà thầu không có thiết kế tổ chức thi công sẽ bị loại trong quá trình xét thầu.</w:t>
      </w:r>
    </w:p>
    <w:p w14:paraId="0844BE24"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Nhà thầu lập biện pháp tổ chức kỹ thuật thi công trong đó mô tả chi tiết biện pháp kỹ thuật thi công, công việc chủ yếu và nguồn nhân lực sử dụng để hoàn tất công trình đúng thời hạn. Yêu cầu kỹ thuật đòi hỏi thực hiện thi công các hạng mục… tuân thủ theo các tiêu chuẩn, quy phạm Nhà nước về công tác xây dựng đã quy định trong Tiêu chuẩn xây dựng Việt Nam và chỉ định kỹ thuật trong bản vẽ thi công.</w:t>
      </w:r>
    </w:p>
    <w:p w14:paraId="503F1809"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Biện pháp tổ chức kỹ thuật thi công phải đảm bảo những quy định về an toàn lao động, phóng cháy chữa cháy cũng như các tiêu chuẩn khác có liên quan do Nhà nước ban hành.</w:t>
      </w:r>
    </w:p>
    <w:p w14:paraId="1F89EA83"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Nhà thầu chịu trách nhiệm khảo sát hiện trường, kiểm tra, xác định toàn bộ các kích thước, cao độ và điều kiện làm việc trước khi thi công.</w:t>
      </w:r>
    </w:p>
    <w:p w14:paraId="08F663E2"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Trong quá trình thi công, nhà thầu cần báo cho chủ đầu tư, tư vấn giám sát, tư vấn thiết kế về những vấn đề còn chưa rõ ràng trong hồ sơ thiết kế bản vẽ thi công để xử lý. Những thay đổi về thiết kế và những công tác phát sinh ngoài thiết kế phải được sự đồng ý của chủ đầu tư và phải được ghi chép, vẽ chi tiết, lưu giữ để làm cơ sở thanh toán hợp đồng, lập hồ sơ hoàn công sau khi được nghiệm thu và đưa vào sử dụng.</w:t>
      </w:r>
    </w:p>
    <w:p w14:paraId="6F6282BB"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Toàn bộ quá trình thi công phải tiến hành công tác nghiệm thu từng đợt đối với khối lượng lớn hoặc trước khi chuyển giai đoạn thi công theo kế hoạch và trình tự thi công đã thỏa thuận trong hợp đồng. Toàn bộ các biên bản nghiệm thu từng đợt và biên bản nghiệm thu bàn giao sử dụng phải được giữ lại làm cơ sở lập hồ sơ hoàn công sau này.</w:t>
      </w:r>
    </w:p>
    <w:p w14:paraId="313E3187"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Vật liệu xây dựng và chất lượng sản phẩm phải đạt yêu cầu tốt nhất và phải thỏa mãn các quy định của yêu cầu kỹ thuật và tiêu chuẩn quy phạm. Trong trường hợp không có các quy định và tiêu chuẩn của Việt Nam thì phải tuân thủ theo các tiêu chuẩn quốc tế tương đương do nhà thầu đề xuất và được sự chấp thuận của chủ đầu tư, tư vấn giám sát, tư vấn thiết kế.</w:t>
      </w:r>
    </w:p>
    <w:p w14:paraId="39FEC99B"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xml:space="preserve">Tất cả các công việc phải được hoàn thành đúng hạn theo bảng tiến độ thi công chi tiết, không có sai sót và phải được sự chấp thuận của tư vấn giám sát. Việc tuân thủ các quy phạm trong thiết kế thi công phải được thực hiện nhất quán. Trong quá trình thi công, yêu cầu nhà thầu phối hợp với chủ đầu tư, tư vấn giám sát, tư vấn thiết kế và các bên liên quan để đảm bảo công tác thi công và nghiệm thu công trình được </w:t>
      </w:r>
      <w:r w:rsidRPr="00B5208B">
        <w:rPr>
          <w:sz w:val="28"/>
          <w:szCs w:val="28"/>
          <w:lang w:val="de-DE"/>
        </w:rPr>
        <w:lastRenderedPageBreak/>
        <w:t>thực hiện theo đúng quy định của pháp luật.</w:t>
      </w:r>
    </w:p>
    <w:p w14:paraId="7E8916AC" w14:textId="77777777" w:rsidR="00E166A4" w:rsidRPr="00B5208B" w:rsidRDefault="00E166A4" w:rsidP="00E166A4">
      <w:pPr>
        <w:widowControl w:val="0"/>
        <w:spacing w:line="360" w:lineRule="exact"/>
        <w:ind w:firstLine="561"/>
        <w:rPr>
          <w:i/>
          <w:sz w:val="28"/>
          <w:szCs w:val="28"/>
          <w:lang w:val="de-DE"/>
        </w:rPr>
      </w:pPr>
      <w:r w:rsidRPr="00B5208B">
        <w:rPr>
          <w:i/>
          <w:sz w:val="28"/>
          <w:szCs w:val="28"/>
          <w:lang w:val="de-DE"/>
        </w:rPr>
        <w:t>2.2. Yêu cầu về chủng loại, chất lượng vật tư, máy móc, thiết bị (kèm theo các tiêu chuẩn về phương pháp thử):</w:t>
      </w:r>
    </w:p>
    <w:p w14:paraId="6C37BCBE" w14:textId="77777777" w:rsidR="00E166A4" w:rsidRPr="006D16F6" w:rsidRDefault="00E166A4" w:rsidP="00E166A4">
      <w:pPr>
        <w:widowControl w:val="0"/>
        <w:spacing w:line="360" w:lineRule="exact"/>
        <w:ind w:firstLine="561"/>
        <w:rPr>
          <w:sz w:val="28"/>
          <w:szCs w:val="28"/>
          <w:lang w:val="de-DE"/>
        </w:rPr>
      </w:pPr>
      <w:r w:rsidRPr="00B5208B">
        <w:rPr>
          <w:sz w:val="28"/>
          <w:szCs w:val="28"/>
          <w:lang w:val="de-DE"/>
        </w:rPr>
        <w:t xml:space="preserve">Trong Hồ sơ dự thầu, nhà thầu phải đưa ra được nguồn gốc, chất lượng, khối lượng vật tư sẽ sử dụng cho công trình. Các loại vật tư này phải thỏa mãn các yêu cầu </w:t>
      </w:r>
      <w:r w:rsidRPr="006D16F6">
        <w:rPr>
          <w:sz w:val="28"/>
          <w:szCs w:val="28"/>
          <w:lang w:val="de-DE"/>
        </w:rPr>
        <w:t>của tiêu chuẩn kỹ thuật mà công trình áp dụng và các tiêu chuẩn liên quan   hiện hành:</w:t>
      </w:r>
    </w:p>
    <w:p w14:paraId="3150B365" w14:textId="77777777" w:rsidR="00E166A4" w:rsidRPr="00694304" w:rsidRDefault="00E166A4" w:rsidP="00E166A4">
      <w:pPr>
        <w:widowControl w:val="0"/>
        <w:spacing w:line="360" w:lineRule="exact"/>
        <w:ind w:firstLine="561"/>
        <w:rPr>
          <w:b/>
          <w:bCs/>
          <w:sz w:val="28"/>
          <w:szCs w:val="28"/>
          <w:lang w:val="de-DE"/>
        </w:rPr>
      </w:pPr>
      <w:r w:rsidRPr="00694304">
        <w:rPr>
          <w:b/>
          <w:bCs/>
          <w:sz w:val="28"/>
          <w:szCs w:val="28"/>
          <w:lang w:val="de-DE"/>
        </w:rPr>
        <w:t xml:space="preserve">* Yêu cầu về thông số kỹ thuật/ đặc tính kỹ thuật của đèn đường sử dụng bóng led công suất từ </w:t>
      </w:r>
      <w:r>
        <w:rPr>
          <w:b/>
          <w:bCs/>
          <w:sz w:val="28"/>
          <w:szCs w:val="28"/>
          <w:lang w:val="de-DE"/>
        </w:rPr>
        <w:t>50W-75</w:t>
      </w:r>
      <w:r w:rsidRPr="00694304">
        <w:rPr>
          <w:b/>
          <w:bCs/>
          <w:sz w:val="28"/>
          <w:szCs w:val="28"/>
          <w:lang w:val="de-DE"/>
        </w:rPr>
        <w:t xml:space="preserve">W thỏa mãn các yêu cầu </w:t>
      </w:r>
      <w:r>
        <w:rPr>
          <w:b/>
          <w:bCs/>
          <w:sz w:val="28"/>
          <w:szCs w:val="28"/>
          <w:lang w:val="de-DE"/>
        </w:rPr>
        <w:t>theo hồ sơ thiết kế</w:t>
      </w:r>
    </w:p>
    <w:p w14:paraId="7FFEF298" w14:textId="77777777" w:rsidR="00E166A4" w:rsidRPr="00694304" w:rsidRDefault="00E166A4" w:rsidP="00E166A4">
      <w:pPr>
        <w:widowControl w:val="0"/>
        <w:spacing w:line="360" w:lineRule="exact"/>
        <w:ind w:firstLine="561"/>
        <w:rPr>
          <w:i/>
          <w:iCs/>
          <w:sz w:val="28"/>
          <w:szCs w:val="28"/>
          <w:lang w:val="de-DE"/>
        </w:rPr>
      </w:pPr>
      <w:r w:rsidRPr="00694304">
        <w:rPr>
          <w:i/>
          <w:iCs/>
          <w:sz w:val="28"/>
          <w:szCs w:val="28"/>
          <w:lang w:val="de-DE"/>
        </w:rPr>
        <w:t>* Lưu ý: Nhà thầu cần chuẩn bị sẵn các kết quả thử nghiệm đáp ứng các yêu cầu về thông số kỹ thuật do đơn vị thử nghiệm độc lập cấp để xuất trình khi có yêu cầu trong quá trình đánh giá E-HSDT.</w:t>
      </w:r>
    </w:p>
    <w:p w14:paraId="72ADA74E" w14:textId="77777777" w:rsidR="00E166A4" w:rsidRPr="00B5208B" w:rsidRDefault="00E166A4" w:rsidP="00E166A4">
      <w:pPr>
        <w:widowControl w:val="0"/>
        <w:spacing w:line="360" w:lineRule="exact"/>
        <w:ind w:firstLine="561"/>
        <w:rPr>
          <w:sz w:val="28"/>
          <w:szCs w:val="28"/>
          <w:lang w:val="de-DE"/>
        </w:rPr>
      </w:pPr>
      <w:r w:rsidRPr="006D16F6">
        <w:rPr>
          <w:sz w:val="28"/>
          <w:szCs w:val="28"/>
          <w:lang w:val="de-DE"/>
        </w:rPr>
        <w:t>- Nhà thầu bằng kinh phí và năng lực của mình, phải tổ chức một bộ phận thí nghiệm có đủ tư cách pháp nhân, để kiểm tra và đánh giá chất lượng thi công của mình. Toàn bộ quá trình thí nghiệm phải được tư vấn giám sát kiểm tra, giám sát. Các kết quả thí nghiệm phải được thể hiện bằng văn bản và được tư vấn giám sát chấp thuận.</w:t>
      </w:r>
    </w:p>
    <w:p w14:paraId="0AF83F5E"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Khi một trong các yêu cầu thí nghiệm mà nhà thầu không đảm nhận được thì có quyền thuê một đơn vị tư vấn hoặc một trung tâm kỹ thuật tiêu chuẩn đo lường chất lượng có tư cách pháp nhân thực hiện.</w:t>
      </w:r>
    </w:p>
    <w:p w14:paraId="70A3BF81"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14:paraId="54F6A735"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Nhà thầu chỉ được phép dùng nguồn vật liệu đã làm thí nghiệm và được chấp thuận của chủ đầu tư, tư vấn giám sát. Với mọi sự thay đổi nguồn cung cấp vật liệu, nhà thầu đều phải tiến hành các thủ tục thí nghiệm kiểm tra như ban đầu. Nghiêm cấm nhà thầu tự ý thay đổi chủng loại vật liệu.</w:t>
      </w:r>
    </w:p>
    <w:p w14:paraId="15797319"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xml:space="preserve">- Thiết bị thi công: Nhà thầu phải huy động đủ về số lượng, chủng loại (và phải khai rõ để chứng minh nguồn gốc và tình trạng hiện tại của từng thiết bị) theo yêu cầu tiến độ của công trình. </w:t>
      </w:r>
    </w:p>
    <w:p w14:paraId="6F414D90" w14:textId="77777777" w:rsidR="00E166A4" w:rsidRPr="00B5208B" w:rsidRDefault="00E166A4" w:rsidP="00E166A4">
      <w:pPr>
        <w:widowControl w:val="0"/>
        <w:spacing w:line="360" w:lineRule="exact"/>
        <w:ind w:firstLine="561"/>
        <w:rPr>
          <w:i/>
          <w:sz w:val="28"/>
          <w:szCs w:val="28"/>
          <w:lang w:val="de-DE"/>
        </w:rPr>
      </w:pPr>
      <w:r w:rsidRPr="00B5208B">
        <w:rPr>
          <w:i/>
          <w:sz w:val="28"/>
          <w:szCs w:val="28"/>
          <w:lang w:val="de-DE"/>
        </w:rPr>
        <w:t xml:space="preserve">2.3. Yêu cầu về trình tự thi công, lắp đặt: </w:t>
      </w:r>
    </w:p>
    <w:p w14:paraId="37497218"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Nhà thầu phải lập biểu tiến độ thi công, trong đó nêu rõ dây chuyền thi công, trình tự thi công các công việc và biểu đồ nhân lực để thực hiện gói thầu, đảm bảo thi công gói thầu theo đúng biện pháp kỹ thuật thi công và tiến độ hoàn thành.</w:t>
      </w:r>
    </w:p>
    <w:p w14:paraId="17AAC209" w14:textId="77777777" w:rsidR="00E166A4" w:rsidRPr="00B5208B" w:rsidRDefault="00E166A4" w:rsidP="00E166A4">
      <w:pPr>
        <w:widowControl w:val="0"/>
        <w:spacing w:line="360" w:lineRule="exact"/>
        <w:ind w:firstLine="561"/>
        <w:rPr>
          <w:i/>
          <w:sz w:val="28"/>
          <w:szCs w:val="28"/>
          <w:lang w:val="de-DE"/>
        </w:rPr>
      </w:pPr>
      <w:r w:rsidRPr="00B5208B">
        <w:rPr>
          <w:i/>
          <w:sz w:val="28"/>
          <w:szCs w:val="28"/>
          <w:lang w:val="de-DE"/>
        </w:rPr>
        <w:t>2.4. Yêu cầu về phòng, chống cháy, nổ:</w:t>
      </w:r>
    </w:p>
    <w:p w14:paraId="0CE29968"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lastRenderedPageBreak/>
        <w:t>Nhà thầu phải tuyệt đối tuân thủ các yêu cầu về phòng chống cháy nổ hiện hành của Nhà nước.</w:t>
      </w:r>
    </w:p>
    <w:p w14:paraId="6C23DEDB" w14:textId="77777777" w:rsidR="00E166A4" w:rsidRPr="00B5208B" w:rsidRDefault="00E166A4" w:rsidP="00E166A4">
      <w:pPr>
        <w:widowControl w:val="0"/>
        <w:spacing w:line="360" w:lineRule="exact"/>
        <w:ind w:firstLine="561"/>
        <w:rPr>
          <w:i/>
          <w:sz w:val="28"/>
          <w:szCs w:val="28"/>
          <w:lang w:val="de-DE"/>
        </w:rPr>
      </w:pPr>
      <w:r w:rsidRPr="00B5208B">
        <w:rPr>
          <w:i/>
          <w:sz w:val="28"/>
          <w:szCs w:val="28"/>
          <w:lang w:val="de-DE"/>
        </w:rPr>
        <w:t>2.5. Yêu cầu về an toàn lao động, vệ sinh môi trường:</w:t>
      </w:r>
    </w:p>
    <w:p w14:paraId="37295A9D"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Nhà thầu phải báo cáo chủ đầu tư về tiến độ, chất lượng, khối lượng, an toàn lao động và vệ sinh môi trường thi công xây dựng theo quy định của hợp đồng xây dựng và quy định của pháp luật khác có liên quan hoặc báo cáo đột xuất theo yêu cầu của chủ đầu tư.</w:t>
      </w:r>
    </w:p>
    <w:p w14:paraId="488617F8" w14:textId="77777777" w:rsidR="00E166A4" w:rsidRPr="00B5208B" w:rsidRDefault="00E166A4" w:rsidP="00E166A4">
      <w:pPr>
        <w:widowControl w:val="0"/>
        <w:spacing w:line="360" w:lineRule="exact"/>
        <w:ind w:firstLine="561"/>
        <w:rPr>
          <w:i/>
          <w:sz w:val="28"/>
          <w:szCs w:val="28"/>
          <w:lang w:val="de-DE"/>
        </w:rPr>
      </w:pPr>
      <w:r w:rsidRPr="00B5208B">
        <w:rPr>
          <w:i/>
          <w:sz w:val="28"/>
          <w:szCs w:val="28"/>
          <w:lang w:val="de-DE"/>
        </w:rPr>
        <w:t xml:space="preserve">2.6. Biện pháp huy động nhân lực và thiết bị phục vụ thi công: </w:t>
      </w:r>
    </w:p>
    <w:p w14:paraId="5B526440"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Nhà thầu lập biểu đồ nhân lực và thiết bị để thực hiện gói thầu, đảm bảo thi công gói thầu theo đúng biện pháp kỹ thuật thi công và tiến độ hoàn thành.</w:t>
      </w:r>
    </w:p>
    <w:p w14:paraId="02DCDF51"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Nhà thầu phải có sơ đồ tổ chức của ban chỉ huy công trường và nhân sự các tổ, đội thi công. Trong đó phân công rõ trách nhiệm của từng bộ phận, từng tổ, đội và các danh sách nêu rõ: Tên, tuổi, trình độ, bằng cấp, kinh nghiệm công tác, chứng chỉ tay nghề, bằng lái máy, chứng chỉ đào tạo công nhân vận hành máy.</w:t>
      </w:r>
    </w:p>
    <w:p w14:paraId="6E6FE7C3"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Cán bộ, công nhân thi công trên công trường phải được tập huấn về an toàn lao động có ký xác nhận của chủ nhiệm công trình. Phải cấp phát đầy đủ bảo hộ lao động cho cán bộ cũng như công nhân.</w:t>
      </w:r>
    </w:p>
    <w:p w14:paraId="561B0CAA" w14:textId="77777777" w:rsidR="00E166A4" w:rsidRPr="00B5208B" w:rsidRDefault="00E166A4" w:rsidP="00E166A4">
      <w:pPr>
        <w:widowControl w:val="0"/>
        <w:spacing w:line="360" w:lineRule="exact"/>
        <w:ind w:firstLine="561"/>
        <w:rPr>
          <w:i/>
          <w:sz w:val="28"/>
          <w:szCs w:val="28"/>
          <w:lang w:val="de-DE"/>
        </w:rPr>
      </w:pPr>
      <w:r w:rsidRPr="00B5208B">
        <w:rPr>
          <w:i/>
          <w:sz w:val="28"/>
          <w:szCs w:val="28"/>
          <w:lang w:val="de-DE"/>
        </w:rPr>
        <w:t>2.7. Yêu cầu về biện pháp tổ chức thi công tổng thể và các hạng mục:</w:t>
      </w:r>
    </w:p>
    <w:p w14:paraId="66C1CB05"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Công tác tổ chức thi công xây lắp bao gồm: chuẩn bị xây lắp, tổ chức cung ứng vật tư kỹ thuật và vận tải cơ giới hóa xây lắp, tổ chức lao động, lập kế hoạch tác nghiệp, điều độ sản xuất và tổ chức kiểm tra chất lượng xây lắp.</w:t>
      </w:r>
    </w:p>
    <w:p w14:paraId="339662EC"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Công tác thi công xây lắp phải tổ chức tập trung dứt điểm và tạo mọi điều kiện đẩy nhanh tiến độ toàn bộ công trình (hoặc một bộ phận, hạng mục công trình) vào sử dụng, sớm đạt công suất thiết kế.</w:t>
      </w:r>
    </w:p>
    <w:p w14:paraId="2B5DC4FD"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Mọi công tác thi công xây lắp, bao gồm cả những công tác xây lắp đặc biệt phải tiến hành theo đúng quy trình, quy phạm, tiêu chuẩn xây dựng hiện hành có liên quan của Nhà nước.</w:t>
      </w:r>
    </w:p>
    <w:p w14:paraId="475ADBCD"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Phải đặc biệt chú ý tới những biện pháp bảo hộ lao động, phòng chống cháy nổ và bảo vệ môi trường.</w:t>
      </w:r>
    </w:p>
    <w:p w14:paraId="03AF22AA"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Nhà thầu phải lập biện pháp tổ chức thi công trong hồ sơ dự thầu gồm: Thuyết minh, bản vẽ và bảng sơ đồ tổ chức thi công tổng thể và các hạng mục công trình. Trong sơ đồ đó cần nêu rõ vị trí và chức năng của những người điều hành chủ chốt. Biện pháp tổ chức thi công cần nêu rõ sự phối hợp giữa các đơn vị thi công và các đơn vị quản lý về nhân lực, tiến độ và chất lượng.</w:t>
      </w:r>
    </w:p>
    <w:p w14:paraId="70D18967"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xml:space="preserve">- Biện pháp tổ chức và kỹ thuật thi công phải đảm bảo các yêu cầu về kỹ thuật, mỹ thuật, chất lượng, quy trình quy phạm kỹ thuật, an toàn và vệ sinh môi trường, </w:t>
      </w:r>
      <w:r w:rsidRPr="00B5208B">
        <w:rPr>
          <w:sz w:val="28"/>
          <w:szCs w:val="28"/>
          <w:lang w:val="de-DE"/>
        </w:rPr>
        <w:lastRenderedPageBreak/>
        <w:t>các hạng mục thi công một cách hợp lý, tạo ra mối liên hệ chặt chẽ giữa các hạng mục thi công với nhau để dễ dàng trong việc quản lý, tổ chức và điều hành sản xuất trên công trường.</w:t>
      </w:r>
    </w:p>
    <w:p w14:paraId="319136B8"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Trong mặt bằng tổ chức thi công ghi rõ:</w:t>
      </w:r>
    </w:p>
    <w:p w14:paraId="2AED05E4"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Vị trí các mạng kỹ thuật phục vụ yêu cầu thi công (cấp điện, cấp nước, …).</w:t>
      </w:r>
    </w:p>
    <w:p w14:paraId="6207B585"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Vị trí các kho, bãi để cấu kiện, vật liệu xây dựng, xe máy và các thiết bị thi công chủ yếu.</w:t>
      </w:r>
    </w:p>
    <w:p w14:paraId="5CCBAA46"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Vị trí nhà tạm tại hiện trường để ở và điều hành thi công.</w:t>
      </w:r>
    </w:p>
    <w:p w14:paraId="0C501C0B" w14:textId="77777777" w:rsidR="00E166A4" w:rsidRPr="00B5208B" w:rsidRDefault="00E166A4" w:rsidP="00E166A4">
      <w:pPr>
        <w:widowControl w:val="0"/>
        <w:spacing w:line="360" w:lineRule="exact"/>
        <w:ind w:firstLine="561"/>
        <w:rPr>
          <w:i/>
          <w:sz w:val="28"/>
          <w:szCs w:val="28"/>
          <w:lang w:val="de-DE"/>
        </w:rPr>
      </w:pPr>
      <w:r w:rsidRPr="00B5208B">
        <w:rPr>
          <w:i/>
          <w:sz w:val="28"/>
          <w:szCs w:val="28"/>
          <w:lang w:val="de-DE"/>
        </w:rPr>
        <w:t>2.8. Yêu cầu về hệ thống kiểm tra, giám sát chất lượng của nhà thầu:</w:t>
      </w:r>
    </w:p>
    <w:p w14:paraId="785098F3"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Việc quản lý chất lượng phải tuân theo:</w:t>
      </w:r>
    </w:p>
    <w:p w14:paraId="4708A301"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Luật Xây dựng số 50/2014/QH13 ngày 18/6/2014; Luật sửa đổi, bổ sung một số điều của Luật Xây dựng số 62/2020/QH14 ngày 17/6/2020.</w:t>
      </w:r>
    </w:p>
    <w:p w14:paraId="3162399A"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Các Nghị định của Chính phủ: Số 06/2021/NĐ-CP ngày 26/01/2021 quy định chi tiết một số nội dung về quản lý chất lượng, thi công xây dựng và bảo trì công trình xây dựng; số 175/2024/NĐ-CP ngày 30/12/2024 quy định chi tiết một số nội dung về quản lý dự án đầu tư xây dựng; 35/2023/NĐ-CP ngày 20/6/2023 về việc sửa đổi, bổ sung một số điều của các Nghị định thuộc lĩnh vực quản lý nhà nước của Bộ Xây dựng.</w:t>
      </w:r>
    </w:p>
    <w:p w14:paraId="2048936D"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Các quy định khác có liên quan.</w:t>
      </w:r>
    </w:p>
    <w:p w14:paraId="1B4C8535"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w:t>
      </w:r>
    </w:p>
    <w:p w14:paraId="619EF61A"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Thực hiện các thí nghiệm kiểm tra vật liệu, cấu kiện, vật tư, thiết bị công trình trước khi xây dựng vào công trình theo tiêu chuẩn và yêu cầu thiết kế.</w:t>
      </w:r>
    </w:p>
    <w:p w14:paraId="2A5437F6"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Lập và kiểm tra thực hiện biện pháp thi công, tiến độ thi công.</w:t>
      </w:r>
    </w:p>
    <w:p w14:paraId="7BF39D26"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Lập và ghi nhật ký thi công xây dựng công trình theo quy định.</w:t>
      </w:r>
    </w:p>
    <w:p w14:paraId="4BE0B144"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Kiểm tra an toàn lao động, vệ sinh môi trường bên trong và bên ngoài     công trường.</w:t>
      </w:r>
    </w:p>
    <w:p w14:paraId="05FD5E4A"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Nghiệm thu nội bộ và lập bản vẽ hoàn công cho bộ phận công trình xây dựng, hạng mục công trình xây dựng và công trình xây dựng hoàn thành.</w:t>
      </w:r>
    </w:p>
    <w:p w14:paraId="6416F587"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Báo cáo chủ đầu tư về tiến độ, chất lượng, khối lượng, an toàn lao động và vệ sinh môi trường thi công xây dựng theo yêu cầu của chủ đầu tư.</w:t>
      </w:r>
    </w:p>
    <w:p w14:paraId="5FD6222B"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xml:space="preserve">Nhà thầu thi công xây dựng công trình phải chịu trách nhiệm trước chủ đầu tư và pháp luật về chất lượng công việc do mình đảm nhận, bồi thường thiệt hại khi vi phạm hợp đồng, sử dụng vật liệu không đúng chủng loại, thi công, không đảm bảo chất lượng hoặc gây hư hỏng, gây ô nhiễm môi trường và các hành vi khác gây ra </w:t>
      </w:r>
      <w:r w:rsidRPr="00B5208B">
        <w:rPr>
          <w:sz w:val="28"/>
          <w:szCs w:val="28"/>
          <w:lang w:val="de-DE"/>
        </w:rPr>
        <w:lastRenderedPageBreak/>
        <w:t>thiệt hại.</w:t>
      </w:r>
    </w:p>
    <w:p w14:paraId="34E9BB91" w14:textId="77777777" w:rsidR="00E166A4" w:rsidRPr="00B5208B" w:rsidRDefault="00E166A4" w:rsidP="00E166A4">
      <w:pPr>
        <w:widowControl w:val="0"/>
        <w:spacing w:line="360" w:lineRule="exact"/>
        <w:ind w:firstLine="561"/>
        <w:rPr>
          <w:i/>
          <w:sz w:val="28"/>
          <w:szCs w:val="28"/>
          <w:lang w:val="de-DE"/>
        </w:rPr>
      </w:pPr>
      <w:r w:rsidRPr="00B5208B">
        <w:rPr>
          <w:i/>
          <w:sz w:val="28"/>
          <w:szCs w:val="28"/>
          <w:lang w:val="de-DE"/>
        </w:rPr>
        <w:t>2.9. Yêu cầu về đảm bảo an toàn giao thông</w:t>
      </w:r>
    </w:p>
    <w:p w14:paraId="05CD6B64"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Nhà thầu phải lập biện pháp đảm bảo giao thông chi tiết các hạng mục trên cơ sở hồ sơ thiết kế bản vẽ thi công đã được duyệt và nghiên cứu phạm vi mặt bằng thi công của nhà thầu, đảm bảo các điều kiện khi thi công trên đường bộ đang khai thác.</w:t>
      </w:r>
    </w:p>
    <w:p w14:paraId="349D9A45" w14:textId="77777777" w:rsidR="00E166A4" w:rsidRPr="00B5208B" w:rsidRDefault="00E166A4" w:rsidP="00E166A4">
      <w:pPr>
        <w:widowControl w:val="0"/>
        <w:spacing w:line="360" w:lineRule="exact"/>
        <w:ind w:firstLine="561"/>
        <w:rPr>
          <w:i/>
          <w:sz w:val="28"/>
          <w:szCs w:val="28"/>
          <w:lang w:val="de-DE"/>
        </w:rPr>
      </w:pPr>
      <w:r w:rsidRPr="00B5208B">
        <w:rPr>
          <w:i/>
          <w:sz w:val="28"/>
          <w:szCs w:val="28"/>
          <w:lang w:val="de-DE"/>
        </w:rPr>
        <w:t>2.10. Yêu cầu về công tác kiểm soát tải trọng xe và kích thước thùng hàng</w:t>
      </w:r>
    </w:p>
    <w:p w14:paraId="1D3412B9"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Nhà thầu chịu trách nhiệm quản lý toàn bộ các phương tiện vận chuyển của mình trên công trường (kể cả phương tiện của các đơn vị cung ứng vật liệu), phương tiện đi thuê, mượn đảm bảo việc tuân thủ theo các quy định về kích thước thùng hàng, tải trọng quy định đối với phương tiện.</w:t>
      </w:r>
    </w:p>
    <w:p w14:paraId="71BF0BE3"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Không tiếp nhận vật tư, vật liệu của các xe vi phạm về kích thước thùng hàng và chở hàng vượt quá tải trọng quy định do các đơn vị cung cấp; Không bốc xếp, xúc vật tư, vật liệu cho xe quá tải, xe vi phạm kích thước thùng hàng;</w:t>
      </w:r>
    </w:p>
    <w:p w14:paraId="4937E4A6"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Các phương tiện vận chuyển của nhà thầu trên công trường (kể cả các phương tiện của nhà cung cấp vật tư, vật liệu) phải đăng ký biển số xe, trọng lượng toàn bộ cho phép tham gia giao thông với tư vấn giám sát, chủ đầu tư.</w:t>
      </w:r>
    </w:p>
    <w:p w14:paraId="004B7E6A"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Hàng ngày phải ghi nhật ký các phương tiện ra, vào công trường; số lượng xe sử dụng; số chuyến vận chuyển; loại hàng hóa và khối lượng hàng hóa vận chuyển cho từng phương tiện theo biển số đăng ký (kể cả vận chuyển vật liệu đổ thải).</w:t>
      </w:r>
    </w:p>
    <w:p w14:paraId="6B3D4E45" w14:textId="77777777" w:rsidR="00E166A4" w:rsidRPr="00B5208B" w:rsidRDefault="00E166A4" w:rsidP="00E166A4">
      <w:pPr>
        <w:widowControl w:val="0"/>
        <w:spacing w:line="360" w:lineRule="exact"/>
        <w:ind w:firstLine="561"/>
        <w:rPr>
          <w:i/>
          <w:sz w:val="28"/>
          <w:szCs w:val="28"/>
          <w:lang w:val="de-DE"/>
        </w:rPr>
      </w:pPr>
      <w:r w:rsidRPr="00B5208B">
        <w:rPr>
          <w:i/>
          <w:sz w:val="28"/>
          <w:szCs w:val="28"/>
          <w:lang w:val="de-DE"/>
        </w:rPr>
        <w:t>2.11. Yêu cầu về bảo hành công trình</w:t>
      </w:r>
    </w:p>
    <w:p w14:paraId="29F09BE3" w14:textId="77777777" w:rsidR="00E166A4" w:rsidRPr="00B5208B" w:rsidRDefault="00E166A4" w:rsidP="00E166A4">
      <w:pPr>
        <w:numPr>
          <w:ilvl w:val="12"/>
          <w:numId w:val="0"/>
        </w:numPr>
        <w:spacing w:line="360" w:lineRule="exact"/>
        <w:ind w:firstLine="663"/>
        <w:rPr>
          <w:sz w:val="28"/>
          <w:szCs w:val="28"/>
          <w:lang w:val="de-DE"/>
        </w:rPr>
      </w:pPr>
      <w:r w:rsidRPr="00B5208B">
        <w:rPr>
          <w:sz w:val="28"/>
          <w:szCs w:val="28"/>
          <w:lang w:val="de-DE"/>
        </w:rPr>
        <w:t>Sau khi nhận được biên bản bàn giao công trình đã xây dựng xong đưa vào quản lý, bảo trì Nhà thầu phải:</w:t>
      </w:r>
    </w:p>
    <w:p w14:paraId="0E992E35" w14:textId="77777777" w:rsidR="00E166A4" w:rsidRPr="00B5208B" w:rsidRDefault="00E166A4" w:rsidP="00E166A4">
      <w:pPr>
        <w:numPr>
          <w:ilvl w:val="12"/>
          <w:numId w:val="0"/>
        </w:numPr>
        <w:spacing w:line="360" w:lineRule="exact"/>
        <w:ind w:firstLine="663"/>
        <w:rPr>
          <w:sz w:val="28"/>
          <w:szCs w:val="28"/>
          <w:lang w:val="de-DE"/>
        </w:rPr>
      </w:pPr>
      <w:r w:rsidRPr="00B5208B">
        <w:rPr>
          <w:sz w:val="28"/>
          <w:szCs w:val="28"/>
          <w:lang w:val="de-DE"/>
        </w:rPr>
        <w:t>- Thực hiện việc bảo hành công trình trong thời gian 12 tháng.</w:t>
      </w:r>
    </w:p>
    <w:p w14:paraId="258E5975"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Mức tiền giữ lại để thực hiện bảo hành: 5% giá trị hợp đồng. Trường hợp Nhà thầu thực hiện bảo hành công trình bằng thư bảo lãnh của ngân hàng hoặc tổ chức tín dụng hoạt động hợp pháp tại Việt Nam thì Chủ đầu tư sẽ hoàn trả tiền giữ lại sau mỗi lần thanh toán (5%) cho Nhà thầu khi Nhà thầu đã nộp bảo lãnh bảo hành;</w:t>
      </w:r>
    </w:p>
    <w:p w14:paraId="610AABCD" w14:textId="77777777" w:rsidR="00E166A4" w:rsidRPr="00B5208B" w:rsidRDefault="00E166A4" w:rsidP="00E166A4">
      <w:pPr>
        <w:numPr>
          <w:ilvl w:val="12"/>
          <w:numId w:val="0"/>
        </w:numPr>
        <w:spacing w:line="360" w:lineRule="exact"/>
        <w:ind w:firstLine="663"/>
        <w:rPr>
          <w:sz w:val="28"/>
          <w:szCs w:val="28"/>
          <w:lang w:val="de-DE"/>
        </w:rPr>
      </w:pPr>
      <w:r w:rsidRPr="00B5208B">
        <w:rPr>
          <w:sz w:val="28"/>
          <w:szCs w:val="28"/>
          <w:lang w:val="de-DE"/>
        </w:rPr>
        <w:t>Nhà thầu phải nộp bảo lãnh bảo hành của một ngân hàng được Chủ đầu tư chấp thuận cho công trình để thực hiện nghĩa vụ bảo hành. Thời gian có hiệu lực của thư bảo lãnh phải kéo dài hơn thời gian bảo hành công trình là 01 tháng. Khi hết thời gian bảo hành công trình, nhà thầu phải tiến hành nghiệm thu hết bảo hành công trình theo quy định (phải có biên bản nghiệm thu hết bảo hành);</w:t>
      </w:r>
    </w:p>
    <w:p w14:paraId="716DD08E" w14:textId="77777777" w:rsidR="00E166A4" w:rsidRPr="00B5208B" w:rsidRDefault="00E166A4" w:rsidP="00E166A4">
      <w:pPr>
        <w:numPr>
          <w:ilvl w:val="12"/>
          <w:numId w:val="0"/>
        </w:numPr>
        <w:spacing w:line="360" w:lineRule="exact"/>
        <w:ind w:firstLine="663"/>
        <w:rPr>
          <w:sz w:val="28"/>
          <w:szCs w:val="28"/>
          <w:lang w:val="de-DE"/>
        </w:rPr>
      </w:pPr>
      <w:r w:rsidRPr="00B5208B">
        <w:rPr>
          <w:sz w:val="28"/>
          <w:szCs w:val="28"/>
          <w:lang w:val="de-DE"/>
        </w:rPr>
        <w:t xml:space="preserve">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07 ngày sau khi nhận được thông báo của Chủ đầu tư về các lỗi này. Nếu quá thời hạn </w:t>
      </w:r>
      <w:r w:rsidRPr="00B5208B">
        <w:rPr>
          <w:sz w:val="28"/>
          <w:szCs w:val="28"/>
          <w:lang w:val="de-DE"/>
        </w:rPr>
        <w:lastRenderedPageBreak/>
        <w:t>này mà Nhà thầu không bắt đầu thực hiện các công việc sửa chữa thì Bên mời thầu có quyền đơn phương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14:paraId="1CE6C5CF" w14:textId="77777777" w:rsidR="00E166A4" w:rsidRPr="00B5208B" w:rsidRDefault="00E166A4" w:rsidP="00E166A4">
      <w:pPr>
        <w:numPr>
          <w:ilvl w:val="12"/>
          <w:numId w:val="0"/>
        </w:numPr>
        <w:spacing w:line="360" w:lineRule="exact"/>
        <w:ind w:firstLine="663"/>
        <w:rPr>
          <w:sz w:val="28"/>
          <w:szCs w:val="28"/>
          <w:lang w:val="de-DE"/>
        </w:rPr>
      </w:pPr>
      <w:r w:rsidRPr="00B5208B">
        <w:rPr>
          <w:sz w:val="28"/>
          <w:szCs w:val="28"/>
          <w:lang w:val="de-DE"/>
        </w:rPr>
        <w:t>- Quy định về thời gian bảo hành đối với hạng mục công việc đã sửa chữa trong thời gian bảo hành: Đối với hạng mục công trình, trong quá trình thi công sửa chữa có khiếm khuyết về chất lượng hoặc xảy ra sự cố, hư hỏng đã được nhà thầu sửa chữa, khắc phục thì thời gian bảo hành đối với khối lượng, số lượng phải sửa chữa khắc phục lại được xác định như sau: i/Thời gian bảo hành bổ sung đối với các khối lượng sửa chữa không ít hơn 12 tháng nhưng không được kết thúc trước thời gian bảo hành của hợp đồng; ii/Hạng mục công việc có ≥ 15% khối lượng phải sửa chữa trong thời hạn bảo hành, hoặc hạng mục có vi phạm chất lượng nghiêm trọng thì thời hạn bảo hành đối với khối lượng làm lại được tính từ khi hoàn thành việc sửa chữa lại (được Chủ đầu tư, Tư vấn giám sát xác nhận);</w:t>
      </w:r>
    </w:p>
    <w:p w14:paraId="5C3F512B" w14:textId="77777777" w:rsidR="00E166A4" w:rsidRPr="00B5208B" w:rsidRDefault="00E166A4" w:rsidP="00E166A4">
      <w:pPr>
        <w:numPr>
          <w:ilvl w:val="12"/>
          <w:numId w:val="0"/>
        </w:numPr>
        <w:spacing w:line="360" w:lineRule="exact"/>
        <w:ind w:firstLine="663"/>
        <w:rPr>
          <w:sz w:val="28"/>
          <w:szCs w:val="28"/>
          <w:lang w:val="de-DE"/>
        </w:rPr>
      </w:pPr>
      <w:r w:rsidRPr="00B5208B">
        <w:rPr>
          <w:sz w:val="28"/>
          <w:szCs w:val="28"/>
          <w:lang w:val="de-DE"/>
        </w:rPr>
        <w:t>- Trách nhiệm của nhà thầu: Nhà thầu thi công xây dựng chịu trách nhiệm về chất lượng đối với phần việc do mình thực hiện kể cả sau thời gian bảo hành. Trường hợp có tranh chấp giữa nhà thầu với cơ quan quản lý, chủ đầu tư sẽ thuê đơn vị giám định, kiểm định, đánh giá chất lượng để xác định rõ trách nhiệm của nhà thầu. Nếu lỗi do nhà thầu thì nhà thầu phải chịu cả chi phí giám định, kiểm định, đánh giá;</w:t>
      </w:r>
    </w:p>
    <w:p w14:paraId="0419B697" w14:textId="77777777" w:rsidR="00E166A4" w:rsidRPr="00B5208B" w:rsidRDefault="00E166A4" w:rsidP="00E166A4">
      <w:pPr>
        <w:numPr>
          <w:ilvl w:val="12"/>
          <w:numId w:val="0"/>
        </w:numPr>
        <w:spacing w:line="360" w:lineRule="exact"/>
        <w:ind w:firstLine="663"/>
        <w:rPr>
          <w:sz w:val="28"/>
          <w:szCs w:val="28"/>
          <w:lang w:val="de-DE"/>
        </w:rPr>
      </w:pPr>
      <w:r w:rsidRPr="00B5208B">
        <w:rPr>
          <w:sz w:val="28"/>
          <w:szCs w:val="28"/>
          <w:lang w:val="de-DE"/>
        </w:rPr>
        <w:t xml:space="preserve">- Xử lý khi nhà thầu vi phạm chất lượng: Nhà thầu thi công hoặc nhà thầu cung cấp thiết bị có vi phạm chất lượng, ngoài việc phải sửa chữa trong thời gian bảo hành, còn bị xem xét về uy tín của nhà thầu khi đánh giá lựa chọn nhà thầu trong các dự án khác của </w:t>
      </w:r>
      <w:r>
        <w:rPr>
          <w:sz w:val="28"/>
          <w:szCs w:val="28"/>
          <w:lang w:val="de-DE"/>
        </w:rPr>
        <w:t>Chủ đầu tư</w:t>
      </w:r>
      <w:r w:rsidRPr="00B5208B">
        <w:rPr>
          <w:sz w:val="28"/>
          <w:szCs w:val="28"/>
          <w:lang w:val="de-DE"/>
        </w:rPr>
        <w:t xml:space="preserve"> quản lý;</w:t>
      </w:r>
    </w:p>
    <w:p w14:paraId="697E7BC5" w14:textId="77777777" w:rsidR="00E166A4" w:rsidRPr="00B5208B" w:rsidRDefault="00E166A4" w:rsidP="00E166A4">
      <w:pPr>
        <w:widowControl w:val="0"/>
        <w:spacing w:line="360" w:lineRule="exact"/>
        <w:ind w:firstLine="561"/>
        <w:rPr>
          <w:sz w:val="28"/>
          <w:szCs w:val="28"/>
          <w:lang w:val="de-DE"/>
        </w:rPr>
      </w:pPr>
      <w:r w:rsidRPr="00B5208B">
        <w:rPr>
          <w:sz w:val="28"/>
          <w:szCs w:val="28"/>
          <w:lang w:val="de-DE"/>
        </w:rPr>
        <w:t>- Nghiệm thu hết bảo hành: Sau khi hết thời hạn bảo hành, nhà thầu phải tiến hành nghiệm thu hết bảo hành với Chủ đầu tư. Chủ đầu tư chỉ hoàn trả tiền bảo hành khi kết thúc thời hạn bảo hành</w:t>
      </w:r>
    </w:p>
    <w:p w14:paraId="345F2842" w14:textId="77777777" w:rsidR="00E166A4" w:rsidRPr="008B798B" w:rsidRDefault="00E166A4" w:rsidP="00E166A4">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t>IV. Các bản vẽ</w:t>
      </w:r>
    </w:p>
    <w:p w14:paraId="419830D6" w14:textId="77777777" w:rsidR="00E166A4" w:rsidRPr="008B798B" w:rsidRDefault="00E166A4" w:rsidP="00E166A4">
      <w:pPr>
        <w:pStyle w:val="k"/>
        <w:overflowPunct w:val="0"/>
        <w:adjustRightInd w:val="0"/>
        <w:spacing w:before="0" w:after="0" w:line="300" w:lineRule="auto"/>
        <w:outlineLvl w:val="0"/>
        <w:rPr>
          <w:rFonts w:ascii="Times New Roman" w:hAnsi="Times New Roman"/>
          <w:szCs w:val="28"/>
          <w:lang w:val="nl-NL"/>
        </w:rPr>
      </w:pPr>
      <w:r w:rsidRPr="008B798B">
        <w:rPr>
          <w:rFonts w:ascii="Times New Roman" w:hAnsi="Times New Roman"/>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069658D0" w14:textId="77777777" w:rsidR="00E166A4" w:rsidRDefault="00E166A4" w:rsidP="00E166A4">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50D9D996" w14:textId="77777777" w:rsidR="00E166A4" w:rsidRPr="00C94D2A" w:rsidRDefault="00E166A4" w:rsidP="00E166A4">
      <w:pPr>
        <w:pStyle w:val="BodyText"/>
        <w:widowControl w:val="0"/>
        <w:tabs>
          <w:tab w:val="left" w:pos="1134"/>
          <w:tab w:val="left" w:pos="1300"/>
        </w:tabs>
        <w:suppressAutoHyphens w:val="0"/>
        <w:spacing w:before="120" w:after="120"/>
        <w:ind w:right="0" w:firstLine="720"/>
        <w:rPr>
          <w:b/>
          <w:bCs/>
          <w:spacing w:val="0"/>
          <w:sz w:val="28"/>
          <w:szCs w:val="28"/>
        </w:rPr>
      </w:pPr>
      <w:bookmarkStart w:id="4" w:name="_Hlk195688849"/>
      <w:r w:rsidRPr="00927146">
        <w:rPr>
          <w:b/>
          <w:bCs/>
          <w:sz w:val="28"/>
          <w:szCs w:val="28"/>
        </w:rPr>
        <w:t>V</w:t>
      </w:r>
      <w:r>
        <w:rPr>
          <w:b/>
          <w:bCs/>
          <w:sz w:val="28"/>
          <w:szCs w:val="28"/>
        </w:rPr>
        <w:t xml:space="preserve">. </w:t>
      </w:r>
      <w:r>
        <w:rPr>
          <w:b/>
          <w:bCs/>
          <w:spacing w:val="0"/>
          <w:sz w:val="28"/>
          <w:szCs w:val="28"/>
        </w:rPr>
        <w:t>GHI CHÚ:</w:t>
      </w:r>
    </w:p>
    <w:p w14:paraId="507D27E8" w14:textId="77777777" w:rsidR="00E166A4" w:rsidRPr="004373F7" w:rsidRDefault="00E166A4" w:rsidP="00E166A4">
      <w:pPr>
        <w:widowControl w:val="0"/>
        <w:tabs>
          <w:tab w:val="left" w:pos="630"/>
        </w:tabs>
        <w:spacing w:before="120" w:after="120" w:line="264" w:lineRule="auto"/>
        <w:rPr>
          <w:sz w:val="28"/>
          <w:szCs w:val="28"/>
        </w:rPr>
      </w:pPr>
      <w:r>
        <w:rPr>
          <w:sz w:val="28"/>
          <w:szCs w:val="28"/>
        </w:rPr>
        <w:lastRenderedPageBreak/>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bookmarkEnd w:id="4"/>
    <w:p w14:paraId="6D5F376A" w14:textId="77777777" w:rsidR="00E166A4" w:rsidRDefault="00E166A4"/>
    <w:sectPr w:rsidR="00E16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63BDD"/>
    <w:multiLevelType w:val="hybridMultilevel"/>
    <w:tmpl w:val="B21A3FCA"/>
    <w:lvl w:ilvl="0" w:tplc="FFFFFFFF">
      <w:start w:val="1"/>
      <w:numFmt w:val="bullet"/>
      <w:lvlText w:val=""/>
      <w:lvlJc w:val="left"/>
      <w:pPr>
        <w:tabs>
          <w:tab w:val="num" w:pos="360"/>
        </w:tabs>
        <w:ind w:left="360" w:hanging="360"/>
      </w:pPr>
      <w:rPr>
        <w:rFonts w:ascii="Symbol" w:hAnsi="Symbol" w:hint="default"/>
        <w:sz w:val="16"/>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5DD2A10"/>
    <w:multiLevelType w:val="hybridMultilevel"/>
    <w:tmpl w:val="34AE8686"/>
    <w:lvl w:ilvl="0" w:tplc="06F41530">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E15684C"/>
    <w:multiLevelType w:val="hybridMultilevel"/>
    <w:tmpl w:val="113473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540AB"/>
    <w:multiLevelType w:val="hybridMultilevel"/>
    <w:tmpl w:val="233AB544"/>
    <w:lvl w:ilvl="0" w:tplc="0409000B">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5C980820"/>
    <w:multiLevelType w:val="hybridMultilevel"/>
    <w:tmpl w:val="D998222E"/>
    <w:lvl w:ilvl="0" w:tplc="FFFFFFFF">
      <w:start w:val="1"/>
      <w:numFmt w:val="bullet"/>
      <w:lvlText w:val="+"/>
      <w:lvlJc w:val="left"/>
      <w:pPr>
        <w:ind w:left="1710" w:hanging="360"/>
      </w:pPr>
      <w:rPr>
        <w:rFonts w:ascii="Times New Roman" w:eastAsia="Times New Roman" w:hAnsi="Times New Roman" w:cs="Times New Roman" w:hint="default"/>
      </w:rPr>
    </w:lvl>
    <w:lvl w:ilvl="1" w:tplc="FFFFFFFF" w:tentative="1">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5" w15:restartNumberingAfterBreak="0">
    <w:nsid w:val="74A5388D"/>
    <w:multiLevelType w:val="hybridMultilevel"/>
    <w:tmpl w:val="7910F974"/>
    <w:lvl w:ilvl="0" w:tplc="2CB46ACA">
      <w:start w:val="1"/>
      <w:numFmt w:val="bullet"/>
      <w:lvlText w:val=""/>
      <w:lvlJc w:val="left"/>
      <w:pPr>
        <w:ind w:left="1077" w:hanging="360"/>
      </w:pPr>
      <w:rPr>
        <w:rFonts w:ascii="Symbol" w:hAnsi="Symbol" w:hint="default"/>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num w:numId="1">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6A4"/>
    <w:rsid w:val="00E1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AB7C"/>
  <w15:chartTrackingRefBased/>
  <w15:docId w15:val="{5A81912A-2D5D-4FF4-AA2A-D058A6C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6A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166A4"/>
    <w:pPr>
      <w:suppressAutoHyphens/>
      <w:ind w:right="-72"/>
    </w:pPr>
    <w:rPr>
      <w:spacing w:val="-4"/>
    </w:rPr>
  </w:style>
  <w:style w:type="character" w:customStyle="1" w:styleId="BodyTextChar">
    <w:name w:val="Body Text Char"/>
    <w:basedOn w:val="DefaultParagraphFont"/>
    <w:link w:val="BodyText"/>
    <w:uiPriority w:val="99"/>
    <w:rsid w:val="00E166A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166A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166A4"/>
    <w:rPr>
      <w:rFonts w:ascii="Times New Roman" w:eastAsia="Times New Roman" w:hAnsi="Times New Roman" w:cs="Times New Roman"/>
      <w:sz w:val="24"/>
      <w:szCs w:val="20"/>
    </w:rPr>
  </w:style>
  <w:style w:type="paragraph" w:customStyle="1" w:styleId="Section4heading">
    <w:name w:val="Section 4 heading"/>
    <w:basedOn w:val="Normal"/>
    <w:next w:val="Normal"/>
    <w:rsid w:val="00E166A4"/>
    <w:pPr>
      <w:widowControl w:val="0"/>
      <w:tabs>
        <w:tab w:val="left" w:leader="dot" w:pos="8748"/>
      </w:tabs>
      <w:autoSpaceDE w:val="0"/>
      <w:autoSpaceDN w:val="0"/>
      <w:spacing w:after="240"/>
      <w:jc w:val="center"/>
    </w:pPr>
    <w:rPr>
      <w:b/>
      <w:sz w:val="36"/>
      <w:szCs w:val="24"/>
    </w:rPr>
  </w:style>
  <w:style w:type="paragraph" w:customStyle="1" w:styleId="k">
    <w:name w:val="k"/>
    <w:basedOn w:val="BodyTextIndent"/>
    <w:uiPriority w:val="99"/>
    <w:rsid w:val="00E166A4"/>
    <w:pPr>
      <w:tabs>
        <w:tab w:val="clear" w:pos="1080"/>
      </w:tabs>
      <w:spacing w:before="60" w:after="60"/>
      <w:ind w:left="0" w:firstLine="720"/>
    </w:pPr>
    <w:rPr>
      <w:rFonts w:ascii=".VnTime" w:hAnsi=".VnTime"/>
      <w:sz w:val="28"/>
    </w:rPr>
  </w:style>
  <w:style w:type="paragraph" w:customStyle="1" w:styleId="bodytext0">
    <w:name w:val="bodytext"/>
    <w:basedOn w:val="BodyTextIndent"/>
    <w:link w:val="bodytextChar0"/>
    <w:qFormat/>
    <w:rsid w:val="00E166A4"/>
    <w:pPr>
      <w:tabs>
        <w:tab w:val="clear" w:pos="1080"/>
      </w:tabs>
      <w:spacing w:before="60" w:after="40"/>
      <w:ind w:left="0" w:firstLine="567"/>
    </w:pPr>
    <w:rPr>
      <w:rFonts w:eastAsia="Calibri"/>
      <w:sz w:val="26"/>
      <w:szCs w:val="26"/>
      <w:lang w:val="x-none" w:eastAsia="x-none"/>
    </w:rPr>
  </w:style>
  <w:style w:type="character" w:customStyle="1" w:styleId="bodytextChar0">
    <w:name w:val="bodytext Char"/>
    <w:link w:val="bodytext0"/>
    <w:locked/>
    <w:rsid w:val="00E166A4"/>
    <w:rPr>
      <w:rFonts w:ascii="Times New Roman" w:eastAsia="Calibri" w:hAnsi="Times New Roman" w:cs="Times New Roman"/>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4130</Words>
  <Characters>23544</Characters>
  <Application>Microsoft Office Word</Application>
  <DocSecurity>0</DocSecurity>
  <Lines>196</Lines>
  <Paragraphs>55</Paragraphs>
  <ScaleCrop>false</ScaleCrop>
  <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2026-04-20T09:05:00Z</dcterms:created>
  <dcterms:modified xsi:type="dcterms:W3CDTF">2026-04-20T09:05:00Z</dcterms:modified>
</cp:coreProperties>
</file>