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12B4" w:rsidRPr="00EE12B4" w:rsidRDefault="00EE12B4" w:rsidP="00EE12B4">
      <w:pPr>
        <w:widowControl w:val="0"/>
        <w:spacing w:after="0" w:line="240" w:lineRule="auto"/>
        <w:jc w:val="center"/>
        <w:outlineLvl w:val="1"/>
        <w:rPr>
          <w:rFonts w:ascii="Times New Roman" w:hAnsi="Times New Roman"/>
          <w:sz w:val="28"/>
          <w:szCs w:val="28"/>
        </w:rPr>
      </w:pPr>
      <w:r w:rsidRPr="00EE12B4">
        <w:rPr>
          <w:rFonts w:ascii="Times New Roman" w:hAnsi="Times New Roman"/>
          <w:b/>
          <w:sz w:val="28"/>
          <w:szCs w:val="28"/>
        </w:rPr>
        <w:t>Chương V. YÊU CẦU VỀ KỸ THUẬT</w:t>
      </w:r>
    </w:p>
    <w:p w:rsidR="00EE12B4" w:rsidRPr="00EE12B4" w:rsidRDefault="00EE12B4" w:rsidP="00EE12B4">
      <w:pPr>
        <w:spacing w:after="0" w:line="240" w:lineRule="auto"/>
        <w:jc w:val="center"/>
        <w:rPr>
          <w:rFonts w:ascii="Times New Roman" w:hAnsi="Times New Roman"/>
          <w:b/>
          <w:szCs w:val="32"/>
        </w:rPr>
      </w:pPr>
    </w:p>
    <w:p w:rsidR="00EE12B4" w:rsidRPr="00EE12B4" w:rsidRDefault="00EE12B4" w:rsidP="00EE12B4">
      <w:pPr>
        <w:widowControl w:val="0"/>
        <w:spacing w:after="0" w:line="240" w:lineRule="auto"/>
        <w:ind w:firstLine="567"/>
        <w:jc w:val="both"/>
        <w:rPr>
          <w:rFonts w:ascii="Times New Roman" w:hAnsi="Times New Roman"/>
          <w:b/>
          <w:sz w:val="28"/>
          <w:szCs w:val="28"/>
        </w:rPr>
      </w:pPr>
      <w:r w:rsidRPr="00EE12B4">
        <w:rPr>
          <w:rFonts w:ascii="Times New Roman" w:hAnsi="Times New Roman"/>
          <w:b/>
          <w:sz w:val="28"/>
          <w:szCs w:val="28"/>
        </w:rPr>
        <w:t>Mục 1. Yêu cầu về kỹ thuật</w:t>
      </w:r>
    </w:p>
    <w:p w:rsidR="00EE12B4" w:rsidRPr="00EE12B4" w:rsidRDefault="00EE12B4" w:rsidP="00EE12B4">
      <w:pPr>
        <w:widowControl w:val="0"/>
        <w:spacing w:after="0" w:line="240" w:lineRule="auto"/>
        <w:ind w:firstLine="567"/>
        <w:jc w:val="both"/>
        <w:rPr>
          <w:rFonts w:ascii="Times New Roman" w:hAnsi="Times New Roman"/>
          <w:b/>
          <w:sz w:val="28"/>
          <w:szCs w:val="28"/>
        </w:rPr>
      </w:pPr>
      <w:r w:rsidRPr="00EE12B4">
        <w:rPr>
          <w:rFonts w:ascii="Times New Roman" w:hAnsi="Times New Roman"/>
          <w:b/>
          <w:sz w:val="28"/>
          <w:szCs w:val="28"/>
        </w:rPr>
        <w:t>1.1. Giới thiệu chung về dự toán mua sắm, gói thầu</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Tên gói thầu: Gói thầu 5: Mua sắm hóa chất thuốc thử phục vụ xét nghiệm vi sinh năm 2026 Bệnh viện đa khoa Hà Đông;</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Tên dự toán mua sắm: Mua sắm hóa chất, thuốc thử, test thử năm 2026 Bệnh viện đa khoa Hà Đông;</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Chủ đầu tư: Bệnh viện đa khoa Hà Đông;</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Nguồn vốn: Nguồn thu dịch vụ và các nguồn thu hợp pháp khác theo quy định;</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Hình thức lựa chọn nhà thầu: Đấu thầu rộng rãi qua mạng;</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Phương thức lựa chọn nhà thầu: Một giai đoạn, một túi hồ sơ;</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Thời gian bắt đầu tổ chức lựa chọn nhà thầu: Quý II/2026;</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Hình thức hợp đồng: Trọn gói;</w:t>
      </w:r>
    </w:p>
    <w:p w:rsidR="00EE12B4" w:rsidRPr="00EE12B4" w:rsidRDefault="00EE12B4" w:rsidP="00EE12B4">
      <w:pPr>
        <w:widowControl w:val="0"/>
        <w:spacing w:after="0" w:line="240" w:lineRule="auto"/>
        <w:ind w:firstLine="567"/>
        <w:jc w:val="both"/>
        <w:rPr>
          <w:rFonts w:ascii="Times New Roman" w:hAnsi="Times New Roman"/>
          <w:sz w:val="26"/>
          <w:szCs w:val="26"/>
        </w:rPr>
      </w:pPr>
      <w:r w:rsidRPr="00EE12B4">
        <w:rPr>
          <w:rFonts w:ascii="Times New Roman" w:hAnsi="Times New Roman"/>
          <w:sz w:val="26"/>
          <w:szCs w:val="26"/>
        </w:rPr>
        <w:t xml:space="preserve">- Thời gian thực hiện gói thầu: 365 ngày. </w:t>
      </w:r>
    </w:p>
    <w:p w:rsidR="00EE12B4" w:rsidRPr="00EE12B4" w:rsidRDefault="00EE12B4" w:rsidP="00EE12B4">
      <w:pPr>
        <w:widowControl w:val="0"/>
        <w:spacing w:after="0" w:line="240" w:lineRule="auto"/>
        <w:ind w:firstLine="567"/>
        <w:jc w:val="both"/>
        <w:rPr>
          <w:rFonts w:ascii="Times New Roman" w:hAnsi="Times New Roman"/>
          <w:b/>
          <w:sz w:val="28"/>
          <w:szCs w:val="28"/>
        </w:rPr>
      </w:pPr>
      <w:r w:rsidRPr="00EE12B4">
        <w:rPr>
          <w:rFonts w:ascii="Times New Roman" w:hAnsi="Times New Roman"/>
          <w:b/>
          <w:sz w:val="28"/>
          <w:szCs w:val="28"/>
        </w:rPr>
        <w:t>1.2. Yêu cầu về kỹ thuật</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b/>
          <w:sz w:val="26"/>
          <w:szCs w:val="26"/>
        </w:rPr>
        <w:t xml:space="preserve">1.2.1. Yêu cầu chung: </w:t>
      </w:r>
      <w:r w:rsidRPr="00EE12B4">
        <w:rPr>
          <w:rFonts w:ascii="Times New Roman" w:hAnsi="Times New Roman"/>
          <w:sz w:val="26"/>
          <w:szCs w:val="26"/>
          <w:lang w:val="pt-BR"/>
        </w:rPr>
        <w:t>Nhà thầu cam kết trong E-HSDT các nội dung sau:</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Đóng gói, vận chuyển: Theo tiêu chuẩn của nhà sản xuất (Nhà thầu phải có cam kết nộp kèm trong E- HSDT).</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Có nhãn với đầy đủ các thông tin theo quy định hiện hành của pháp luật về nhãn hàng hóa (Cam kết trong E-HSDT);</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Có hướng dẫn sử dụng của thiết bị y tế bằng tiếng Việt (Cam kết trong E-HSDT);</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xml:space="preserve">- Nhà thầu cam kết: Hạn sử dụng của hàng hóa tính từ thời điểm giao hàng phải đảm bảo: </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30 tháng đối với các mặt hàng có hạn dùng từ 36 tháng trở lên. </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18 tháng đối với các mặt hàng có hạn dùng từ 24 tháng đến dưới 36 tháng. </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12 tháng đối với các mặt hàng có hạn dùng từ 18 tháng đến dưới 24 tháng. </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6 tháng đối với các mặt hàng có hạn dùng từ 12 tháng đến dưới 18 tháng </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3 tháng đối với các mặt hàng có hạn dùng từ 6 tháng đến dưới 12 tháng </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2 tháng đối với các mặt hàng có hạn sử dụng từ 3 tháng đến dưới 6 tháng </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Tối thiểu còn ≥ 1 tháng đối với các mặt hàng có hạn sử dụng từ 2 tháng đến dưới 3 tháng.</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Trong trường hợp khác, nhà thầu cần có văn bản giải trình và được Chủ đầu tư chấp thuận.</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lastRenderedPageBreak/>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 (Nhà thầu phải có cam kết nộp kèm trong E-HSDT);</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Thời gian thực hiện gói thầu: 365 ngày;</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Thời gian thực hiện hợp đồng: 365 ngày kể từ ngày hợp đồng kinh tế có hiệu lực.</w:t>
      </w:r>
    </w:p>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 Cam kết cung cấp đủ số lượng theo phạm vi cung cấp tại chương IV của E-HSMT và tùy chọn mua thêm (nếu có).</w:t>
      </w:r>
    </w:p>
    <w:p w:rsidR="00EE12B4" w:rsidRPr="00EE12B4" w:rsidRDefault="00EE12B4" w:rsidP="00EE12B4">
      <w:pPr>
        <w:spacing w:after="0" w:line="240" w:lineRule="auto"/>
        <w:ind w:firstLine="567"/>
        <w:jc w:val="both"/>
        <w:rPr>
          <w:rFonts w:ascii="Times New Roman" w:hAnsi="Times New Roman"/>
          <w:b/>
          <w:sz w:val="26"/>
          <w:szCs w:val="26"/>
          <w:lang w:val="pt-BR"/>
        </w:rPr>
      </w:pPr>
      <w:r w:rsidRPr="00EE12B4">
        <w:rPr>
          <w:rFonts w:ascii="Times New Roman" w:hAnsi="Times New Roman"/>
          <w:b/>
          <w:sz w:val="26"/>
          <w:szCs w:val="26"/>
          <w:lang w:val="pt-BR"/>
        </w:rPr>
        <w:t>1.2.2. Yêu cầu kỹ thuật chi tiết</w:t>
      </w:r>
    </w:p>
    <w:p w:rsidR="00EE12B4" w:rsidRPr="00EE12B4" w:rsidRDefault="00EE12B4" w:rsidP="00EE12B4">
      <w:pPr>
        <w:tabs>
          <w:tab w:val="left" w:pos="993"/>
        </w:tabs>
        <w:spacing w:after="0" w:line="240" w:lineRule="auto"/>
        <w:ind w:firstLine="567"/>
        <w:contextualSpacing/>
        <w:jc w:val="both"/>
        <w:rPr>
          <w:rFonts w:ascii="Times New Roman" w:hAnsi="Times New Roman"/>
          <w:sz w:val="26"/>
          <w:szCs w:val="26"/>
          <w:lang w:val="pt-BR"/>
        </w:rPr>
      </w:pPr>
      <w:r w:rsidRPr="00EE12B4">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EE12B4" w:rsidRPr="00EE12B4" w:rsidRDefault="00EE12B4" w:rsidP="00EE12B4">
      <w:pPr>
        <w:tabs>
          <w:tab w:val="left" w:pos="993"/>
        </w:tabs>
        <w:spacing w:after="0" w:line="240" w:lineRule="auto"/>
        <w:ind w:firstLine="567"/>
        <w:contextualSpacing/>
        <w:jc w:val="both"/>
        <w:rPr>
          <w:rFonts w:ascii="Times New Roman" w:hAnsi="Times New Roman"/>
          <w:sz w:val="26"/>
          <w:szCs w:val="26"/>
          <w:lang w:val="pt-BR"/>
        </w:rPr>
      </w:pPr>
      <w:r w:rsidRPr="00EE12B4">
        <w:rPr>
          <w:rFonts w:ascii="Times New Roman" w:hAnsi="Times New Roman"/>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p>
    <w:p w:rsidR="00EE12B4" w:rsidRPr="00EE12B4" w:rsidRDefault="00EE12B4" w:rsidP="00EE12B4">
      <w:pPr>
        <w:tabs>
          <w:tab w:val="left" w:pos="993"/>
        </w:tabs>
        <w:spacing w:after="0" w:line="240" w:lineRule="auto"/>
        <w:ind w:firstLine="567"/>
        <w:jc w:val="both"/>
        <w:rPr>
          <w:rFonts w:ascii="Times New Roman" w:hAnsi="Times New Roman"/>
          <w:sz w:val="26"/>
          <w:szCs w:val="26"/>
          <w:lang w:val="pt-BR"/>
        </w:rPr>
      </w:pPr>
      <w:r w:rsidRPr="00EE12B4">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2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16"/>
        <w:gridCol w:w="1861"/>
        <w:gridCol w:w="2268"/>
        <w:gridCol w:w="1134"/>
        <w:gridCol w:w="1701"/>
        <w:gridCol w:w="5508"/>
      </w:tblGrid>
      <w:tr w:rsidR="00EE12B4" w:rsidRPr="00EE12B4" w:rsidTr="00EE12B4">
        <w:trPr>
          <w:trHeight w:val="20"/>
        </w:trPr>
        <w:tc>
          <w:tcPr>
            <w:tcW w:w="704" w:type="dxa"/>
            <w:noWrap/>
            <w:vAlign w:val="center"/>
            <w:hideMark/>
          </w:tcPr>
          <w:p w:rsidR="00EE12B4" w:rsidRPr="00EE12B4" w:rsidRDefault="00EE12B4" w:rsidP="00EE12B4">
            <w:pPr>
              <w:spacing w:after="0" w:line="240" w:lineRule="auto"/>
              <w:jc w:val="center"/>
              <w:rPr>
                <w:rFonts w:ascii="Times New Roman" w:hAnsi="Times New Roman"/>
                <w:b/>
                <w:color w:val="000000"/>
                <w:sz w:val="24"/>
                <w:szCs w:val="24"/>
              </w:rPr>
            </w:pPr>
            <w:r w:rsidRPr="00EE12B4">
              <w:rPr>
                <w:rFonts w:ascii="Times New Roman" w:hAnsi="Times New Roman"/>
                <w:b/>
                <w:color w:val="000000"/>
                <w:sz w:val="24"/>
                <w:szCs w:val="24"/>
              </w:rPr>
              <w:t>STT</w:t>
            </w:r>
          </w:p>
        </w:tc>
        <w:tc>
          <w:tcPr>
            <w:tcW w:w="1116" w:type="dxa"/>
            <w:noWrap/>
            <w:vAlign w:val="center"/>
            <w:hideMark/>
          </w:tcPr>
          <w:p w:rsidR="00EE12B4" w:rsidRPr="00EE12B4" w:rsidRDefault="00EE12B4" w:rsidP="00EE12B4">
            <w:pPr>
              <w:spacing w:after="0" w:line="240" w:lineRule="auto"/>
              <w:jc w:val="center"/>
              <w:rPr>
                <w:rFonts w:ascii="Times New Roman" w:hAnsi="Times New Roman"/>
                <w:b/>
                <w:color w:val="000000"/>
                <w:sz w:val="24"/>
                <w:szCs w:val="24"/>
              </w:rPr>
            </w:pPr>
            <w:r w:rsidRPr="00EE12B4">
              <w:rPr>
                <w:rFonts w:ascii="Times New Roman" w:hAnsi="Times New Roman"/>
                <w:b/>
                <w:color w:val="000000"/>
                <w:sz w:val="24"/>
                <w:szCs w:val="24"/>
              </w:rPr>
              <w:t>Mã phần lô</w:t>
            </w:r>
          </w:p>
        </w:tc>
        <w:tc>
          <w:tcPr>
            <w:tcW w:w="1861" w:type="dxa"/>
            <w:noWrap/>
            <w:vAlign w:val="center"/>
            <w:hideMark/>
          </w:tcPr>
          <w:p w:rsidR="00EE12B4" w:rsidRPr="00EE12B4" w:rsidRDefault="00EE12B4" w:rsidP="00EE12B4">
            <w:pPr>
              <w:spacing w:after="0" w:line="240" w:lineRule="auto"/>
              <w:jc w:val="center"/>
              <w:rPr>
                <w:rFonts w:ascii="Times New Roman" w:hAnsi="Times New Roman"/>
                <w:b/>
                <w:color w:val="000000"/>
                <w:sz w:val="24"/>
                <w:szCs w:val="24"/>
              </w:rPr>
            </w:pPr>
            <w:r w:rsidRPr="00EE12B4">
              <w:rPr>
                <w:rFonts w:ascii="Times New Roman" w:hAnsi="Times New Roman"/>
                <w:b/>
                <w:color w:val="000000"/>
                <w:sz w:val="24"/>
                <w:szCs w:val="24"/>
              </w:rPr>
              <w:t>Tên phần lô</w:t>
            </w:r>
          </w:p>
        </w:tc>
        <w:tc>
          <w:tcPr>
            <w:tcW w:w="2268" w:type="dxa"/>
            <w:noWrap/>
            <w:vAlign w:val="center"/>
            <w:hideMark/>
          </w:tcPr>
          <w:p w:rsidR="00EE12B4" w:rsidRPr="00EE12B4" w:rsidRDefault="00EE12B4" w:rsidP="00EE12B4">
            <w:pPr>
              <w:spacing w:after="0" w:line="240" w:lineRule="auto"/>
              <w:jc w:val="center"/>
              <w:rPr>
                <w:rFonts w:ascii="Times New Roman" w:hAnsi="Times New Roman"/>
                <w:b/>
                <w:color w:val="000000"/>
                <w:sz w:val="24"/>
                <w:szCs w:val="24"/>
              </w:rPr>
            </w:pPr>
            <w:r w:rsidRPr="00EE12B4">
              <w:rPr>
                <w:rFonts w:ascii="Times New Roman" w:hAnsi="Times New Roman"/>
                <w:b/>
                <w:color w:val="000000"/>
                <w:sz w:val="24"/>
                <w:szCs w:val="24"/>
              </w:rPr>
              <w:t>Tên hàng hóa</w:t>
            </w:r>
          </w:p>
        </w:tc>
        <w:tc>
          <w:tcPr>
            <w:tcW w:w="1134" w:type="dxa"/>
            <w:noWrap/>
            <w:vAlign w:val="center"/>
            <w:hideMark/>
          </w:tcPr>
          <w:p w:rsidR="00EE12B4" w:rsidRPr="00EE12B4" w:rsidRDefault="00EE12B4" w:rsidP="00EE12B4">
            <w:pPr>
              <w:spacing w:after="0" w:line="240" w:lineRule="auto"/>
              <w:jc w:val="center"/>
              <w:rPr>
                <w:rFonts w:ascii="Times New Roman" w:hAnsi="Times New Roman"/>
                <w:b/>
                <w:color w:val="000000"/>
                <w:sz w:val="24"/>
                <w:szCs w:val="24"/>
              </w:rPr>
            </w:pPr>
            <w:r w:rsidRPr="00EE12B4">
              <w:rPr>
                <w:rFonts w:ascii="Times New Roman" w:hAnsi="Times New Roman"/>
                <w:b/>
                <w:color w:val="000000"/>
                <w:sz w:val="24"/>
                <w:szCs w:val="24"/>
              </w:rPr>
              <w:t>ĐVT</w:t>
            </w:r>
          </w:p>
        </w:tc>
        <w:tc>
          <w:tcPr>
            <w:tcW w:w="1701" w:type="dxa"/>
          </w:tcPr>
          <w:p w:rsidR="00EE12B4" w:rsidRPr="00EE12B4" w:rsidRDefault="00EE12B4" w:rsidP="00EE12B4">
            <w:pPr>
              <w:spacing w:after="0" w:line="240" w:lineRule="auto"/>
              <w:jc w:val="center"/>
              <w:rPr>
                <w:rFonts w:ascii="Times New Roman" w:hAnsi="Times New Roman"/>
                <w:b/>
                <w:sz w:val="24"/>
                <w:szCs w:val="24"/>
              </w:rPr>
            </w:pPr>
            <w:r w:rsidRPr="00EE12B4">
              <w:rPr>
                <w:rFonts w:ascii="Times New Roman" w:hAnsi="Times New Roman"/>
                <w:b/>
                <w:sz w:val="24"/>
                <w:szCs w:val="24"/>
              </w:rPr>
              <w:t>Quy cách tham chiếu</w:t>
            </w:r>
          </w:p>
        </w:tc>
        <w:tc>
          <w:tcPr>
            <w:tcW w:w="5508" w:type="dxa"/>
            <w:noWrap/>
            <w:vAlign w:val="center"/>
            <w:hideMark/>
          </w:tcPr>
          <w:p w:rsidR="00EE12B4" w:rsidRPr="00EE12B4" w:rsidRDefault="00EE12B4" w:rsidP="00EE12B4">
            <w:pPr>
              <w:spacing w:after="0" w:line="240" w:lineRule="auto"/>
              <w:jc w:val="center"/>
              <w:rPr>
                <w:rFonts w:ascii="Times New Roman" w:hAnsi="Times New Roman"/>
                <w:b/>
                <w:sz w:val="24"/>
                <w:szCs w:val="24"/>
              </w:rPr>
            </w:pPr>
            <w:r w:rsidRPr="00EE12B4">
              <w:rPr>
                <w:rFonts w:ascii="Times New Roman" w:hAnsi="Times New Roman"/>
                <w:b/>
                <w:sz w:val="24"/>
                <w:szCs w:val="24"/>
              </w:rPr>
              <w:t>Yêu cầu thông số kỹ thuật tối thiểu</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bCs/>
                <w:sz w:val="24"/>
                <w:szCs w:val="24"/>
              </w:rPr>
            </w:pPr>
            <w:r w:rsidRPr="00EE12B4">
              <w:rPr>
                <w:rFonts w:ascii="Times New Roman" w:hAnsi="Times New Roman"/>
                <w:bCs/>
                <w:color w:val="000000"/>
                <w:sz w:val="24"/>
                <w:szCs w:val="24"/>
              </w:rPr>
              <w:t>1</w:t>
            </w:r>
          </w:p>
        </w:tc>
        <w:tc>
          <w:tcPr>
            <w:tcW w:w="1116" w:type="dxa"/>
            <w:noWrap/>
            <w:vAlign w:val="center"/>
          </w:tcPr>
          <w:p w:rsidR="00EE12B4" w:rsidRPr="00EE12B4" w:rsidRDefault="00EE12B4" w:rsidP="00EE12B4">
            <w:pPr>
              <w:spacing w:after="0" w:line="240" w:lineRule="auto"/>
              <w:jc w:val="center"/>
              <w:rPr>
                <w:rFonts w:ascii="Times New Roman" w:hAnsi="Times New Roman"/>
                <w:bCs/>
                <w:sz w:val="24"/>
                <w:szCs w:val="24"/>
              </w:rPr>
            </w:pPr>
            <w:r w:rsidRPr="00EE12B4">
              <w:rPr>
                <w:rFonts w:ascii="Times New Roman" w:hAnsi="Times New Roman"/>
                <w:bCs/>
                <w:color w:val="000000"/>
                <w:sz w:val="24"/>
                <w:szCs w:val="24"/>
              </w:rPr>
              <w:t>PP2600156014</w:t>
            </w:r>
          </w:p>
        </w:tc>
        <w:tc>
          <w:tcPr>
            <w:tcW w:w="1861" w:type="dxa"/>
            <w:vAlign w:val="center"/>
          </w:tcPr>
          <w:p w:rsidR="00EE12B4" w:rsidRPr="00EE12B4" w:rsidRDefault="00EE12B4" w:rsidP="00EE12B4">
            <w:pPr>
              <w:spacing w:after="0" w:line="240" w:lineRule="auto"/>
              <w:jc w:val="center"/>
              <w:rPr>
                <w:rFonts w:ascii="Times New Roman" w:hAnsi="Times New Roman"/>
                <w:bCs/>
                <w:sz w:val="24"/>
                <w:szCs w:val="24"/>
              </w:rPr>
            </w:pPr>
            <w:r w:rsidRPr="00EE12B4">
              <w:rPr>
                <w:rFonts w:ascii="Times New Roman" w:hAnsi="Times New Roman"/>
                <w:bCs/>
                <w:color w:val="000000"/>
                <w:sz w:val="24"/>
                <w:szCs w:val="24"/>
              </w:rPr>
              <w:t xml:space="preserve">Phần 1: Hóa chất cho máy xét nghiệm định danh vi khuẩn và làm kháng sinh đồ tự động </w:t>
            </w:r>
            <w:r w:rsidRPr="00EE12B4">
              <w:rPr>
                <w:rFonts w:ascii="Times New Roman" w:hAnsi="Times New Roman"/>
                <w:bCs/>
                <w:color w:val="000000"/>
                <w:sz w:val="24"/>
                <w:szCs w:val="24"/>
              </w:rPr>
              <w:lastRenderedPageBreak/>
              <w:t>Vitek 2 ( 09 danh mục )</w:t>
            </w:r>
          </w:p>
        </w:tc>
        <w:tc>
          <w:tcPr>
            <w:tcW w:w="2268" w:type="dxa"/>
            <w:vAlign w:val="center"/>
          </w:tcPr>
          <w:p w:rsidR="00EE12B4" w:rsidRPr="00EE12B4" w:rsidRDefault="00EE12B4" w:rsidP="00EE12B4">
            <w:pPr>
              <w:spacing w:after="0" w:line="240" w:lineRule="auto"/>
              <w:jc w:val="center"/>
              <w:rPr>
                <w:rFonts w:ascii="Times New Roman" w:hAnsi="Times New Roman"/>
                <w:bCs/>
                <w:sz w:val="24"/>
                <w:szCs w:val="24"/>
              </w:rPr>
            </w:pPr>
          </w:p>
        </w:tc>
        <w:tc>
          <w:tcPr>
            <w:tcW w:w="1134" w:type="dxa"/>
            <w:noWrap/>
            <w:vAlign w:val="center"/>
          </w:tcPr>
          <w:p w:rsidR="00EE12B4" w:rsidRPr="00EE12B4" w:rsidRDefault="00EE12B4" w:rsidP="00EE12B4">
            <w:pPr>
              <w:spacing w:after="0" w:line="240" w:lineRule="auto"/>
              <w:jc w:val="center"/>
              <w:rPr>
                <w:rFonts w:ascii="Times New Roman" w:hAnsi="Times New Roman"/>
                <w:bCs/>
                <w:sz w:val="24"/>
                <w:szCs w:val="24"/>
              </w:rPr>
            </w:pPr>
          </w:p>
        </w:tc>
        <w:tc>
          <w:tcPr>
            <w:tcW w:w="1701" w:type="dxa"/>
          </w:tcPr>
          <w:p w:rsidR="00EE12B4" w:rsidRPr="00EE12B4" w:rsidRDefault="00EE12B4" w:rsidP="00EE12B4">
            <w:pPr>
              <w:spacing w:after="0" w:line="240" w:lineRule="auto"/>
              <w:jc w:val="center"/>
              <w:rPr>
                <w:rFonts w:ascii="Times New Roman" w:hAnsi="Times New Roman"/>
                <w:bCs/>
                <w:sz w:val="24"/>
                <w:szCs w:val="24"/>
              </w:rPr>
            </w:pPr>
          </w:p>
        </w:tc>
        <w:tc>
          <w:tcPr>
            <w:tcW w:w="5508" w:type="dxa"/>
            <w:vAlign w:val="center"/>
          </w:tcPr>
          <w:p w:rsidR="00EE12B4" w:rsidRPr="00EE12B4" w:rsidRDefault="00EE12B4" w:rsidP="00EE12B4">
            <w:pPr>
              <w:spacing w:after="0" w:line="240" w:lineRule="auto"/>
              <w:jc w:val="center"/>
              <w:rPr>
                <w:rFonts w:ascii="Times New Roman" w:hAnsi="Times New Roman"/>
                <w:bCs/>
                <w:sz w:val="24"/>
                <w:szCs w:val="24"/>
              </w:rPr>
            </w:pP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1.1</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Thẻ định danh vi khuẩn Gram âm</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 thẻ)</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Định danh vi khuẩn Gram âm trên tính chất khác nhau, sử dụng được trên máy Vitek 2 compact</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1.2</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Thẻ định danh vi khuẩn khó mọc NH</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 thẻ)</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xml:space="preserve">Thẻ định danh vi khuẩn khó mọc NH, </w:t>
            </w:r>
            <w:r w:rsidRPr="00EE12B4">
              <w:rPr>
                <w:rFonts w:ascii="Times New Roman" w:hAnsi="Times New Roman"/>
                <w:color w:val="000000"/>
                <w:sz w:val="24"/>
                <w:szCs w:val="24"/>
              </w:rPr>
              <w:br/>
              <w:t xml:space="preserve"> Tương thích với máy Vitek 2. </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1.3</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Thẻ định danh vi khuẩn Gram dương</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 thẻ)</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Định danh vi khuẩn Gram dương trên tính chất khác nhau, sử dụng được trên máy Vitek 2 compact</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1.4</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Thẻ định danh cho Nấm</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 thẻ)</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Định danh nấm trên tính chất khác nhau, sử dụng được trên máy Vitek 2 compact</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1.5</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Thẻ kháng sinh đồ vi khuẩn Gram âm (N240,N204,N92,NH….)</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 thẻ)</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Làm kháng sinh đồ cho vi khuẩn Gram âm sử dụng được trên máy Vitek 2 compact</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1.6</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Thẻ kháng sinh đồ vi khuẩn Gram dương</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 thẻ)</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Làm kháng sinh đồ cho vi khuẩn Gram dương sử dụng được trên máy Vitek 2 compact</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1.7</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Thẻ kháng sinh đồ Nấm</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 thẻ)</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Làm kháng sinh đồ cho nấm sử dụng được trên máy Vitek 2 compact</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1.8</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Thẻ kháng sinh đồ liên cầu</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 thẻ)</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xml:space="preserve">Làm kháng sinh đồ cho vi khuẩn dòng liên cầu, khó mọc. </w:t>
            </w:r>
            <w:r w:rsidRPr="00EE12B4">
              <w:rPr>
                <w:rFonts w:ascii="Times New Roman" w:hAnsi="Times New Roman"/>
                <w:color w:val="000000"/>
                <w:sz w:val="24"/>
                <w:szCs w:val="24"/>
              </w:rPr>
              <w:br/>
              <w:t xml:space="preserve"> Sử dụng được trên máy Vitek 2 compact</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1.9</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Nước muối 0.45%</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chai</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chai (500ml)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Nước muối 0.45% dùng với máy VITEK 2</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2</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PP2600156015</w:t>
            </w: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 xml:space="preserve">Phần 2: Hóa chất dùng cho máy xét nghiệm </w:t>
            </w:r>
            <w:r w:rsidRPr="00EE12B4">
              <w:rPr>
                <w:rFonts w:ascii="Times New Roman" w:hAnsi="Times New Roman"/>
                <w:color w:val="000000"/>
                <w:sz w:val="24"/>
                <w:szCs w:val="24"/>
              </w:rPr>
              <w:lastRenderedPageBreak/>
              <w:t>GeneXpert (4 danh mục)</w:t>
            </w: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b/>
                <w:bCs/>
                <w:color w:val="000000"/>
                <w:sz w:val="24"/>
                <w:szCs w:val="24"/>
              </w:rPr>
              <w:t> </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b/>
                <w:bCs/>
                <w:color w:val="000000"/>
                <w:sz w:val="24"/>
                <w:szCs w:val="24"/>
              </w:rPr>
              <w:t> </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2.1</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Kít định lượng HBV Nhanh</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10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Kít định lượng virus viêm gan B. Chạy được mẫu đơn lẻ gồm cả chứng và chất kiểm chuẩn trong 1 lần chạy.</w:t>
            </w:r>
            <w:r w:rsidRPr="00EE12B4">
              <w:rPr>
                <w:rFonts w:ascii="Times New Roman" w:hAnsi="Times New Roman"/>
                <w:color w:val="000000"/>
                <w:sz w:val="24"/>
                <w:szCs w:val="24"/>
              </w:rPr>
              <w:br/>
              <w:t>Tương thích với máy GeneXpert</w:t>
            </w:r>
            <w:r w:rsidRPr="00EE12B4">
              <w:rPr>
                <w:rFonts w:ascii="Times New Roman" w:hAnsi="Times New Roman"/>
                <w:color w:val="000000"/>
                <w:sz w:val="24"/>
                <w:szCs w:val="24"/>
              </w:rPr>
              <w:br/>
              <w:t>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2.2</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Kít định lượng HCV</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10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Kít định lượng virus viêm gan C. Chạy được mẫu đơn lẻ gồm cả chứng và chất kiểm chuẩn trong 1 lần chạy.</w:t>
            </w:r>
            <w:r w:rsidRPr="00EE12B4">
              <w:rPr>
                <w:rFonts w:ascii="Times New Roman" w:hAnsi="Times New Roman"/>
                <w:color w:val="000000"/>
                <w:sz w:val="24"/>
                <w:szCs w:val="24"/>
              </w:rPr>
              <w:br/>
              <w:t>Tương thích với máy GeneXpert</w:t>
            </w:r>
            <w:r w:rsidRPr="00EE12B4">
              <w:rPr>
                <w:rFonts w:ascii="Times New Roman" w:hAnsi="Times New Roman"/>
                <w:color w:val="000000"/>
                <w:sz w:val="24"/>
                <w:szCs w:val="24"/>
              </w:rPr>
              <w:br/>
              <w:t>Đạt tiêu chuẩn ISO13485:2016 hoặc tương đương</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2.3</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Hoá chất xét nghiệm sinh học phân tử phát hiện vi khuẩn lao kháng RIF</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10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Phát hiện Mycobacterium tuberculosis và các gen kháng Rif.</w:t>
            </w:r>
            <w:r w:rsidRPr="00EE12B4">
              <w:rPr>
                <w:rFonts w:ascii="Times New Roman" w:hAnsi="Times New Roman"/>
                <w:color w:val="000000"/>
                <w:sz w:val="24"/>
                <w:szCs w:val="24"/>
              </w:rPr>
              <w:br/>
              <w:t xml:space="preserve"> Tương thích với máy GeneXpert</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2.4</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Hoá chất xét nghiệm sinh học phân tử phát hiện vi khuẩn lao siêu kháng</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10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xml:space="preserve">Phát hiện Mycobacterium tuberculosis và các gen kháng thuốc hàng 2. </w:t>
            </w:r>
            <w:r w:rsidRPr="00EE12B4">
              <w:rPr>
                <w:rFonts w:ascii="Times New Roman" w:hAnsi="Times New Roman"/>
                <w:color w:val="000000"/>
                <w:sz w:val="24"/>
                <w:szCs w:val="24"/>
              </w:rPr>
              <w:br/>
              <w:t xml:space="preserve"> Tương thích với máy GeneXpert</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PP2600156016</w:t>
            </w: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Phần 3: Hóa chất phục vụ xét nghiệm sinh học phân tử (11 danh mục)</w:t>
            </w: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b/>
                <w:bCs/>
                <w:color w:val="000000"/>
                <w:sz w:val="24"/>
                <w:szCs w:val="24"/>
              </w:rPr>
              <w:t> </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b/>
                <w:bCs/>
                <w:color w:val="000000"/>
                <w:sz w:val="24"/>
                <w:szCs w:val="24"/>
              </w:rPr>
              <w:t> </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3.1</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Đĩa phản ứng 0,3ml</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(50 cái)</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Đĩa phản ứng 0,3 ml</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3.2</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Đĩa tách chiết 2.0 ml</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(40 cái)</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Đĩa tách chiết 2.0 ml</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3.3</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Hóa chất ly giải mẫu cho xét nghiệm HBV/HCV- 240</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Hộp(240 xét nghiệm)</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Hóa chất ly giải cho mẫu HBV/HCV/HIV</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3.4</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Hóa chất chuẩn bị mẫu cho xét nghiệm HBV/HCV-240</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Hộp(240 xét nghiệm)</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xml:space="preserve">Hóa chất chuẩn bị mẫu cho HIV/HBV/HCV </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lastRenderedPageBreak/>
              <w:t>3.5</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Dung dịch đệm rửa dùng cho xét nghiệm định HIV, HCV, HBV -240</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Hộp(240 xét nghiệm)</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xml:space="preserve">Dung dịch đệm rửa cho mẫu HIV/HBV/HCV </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3.6</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Ngăn chứa thuốc thử sử dụng trên máy tách chiết vật chất di truyền tự động loại 200ml.</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(100 cái)</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Ngăn chứa thuốc thử sử dụng trên máy tách chiết vật chất di truyền tự động loại 200ml.</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3.7</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Ngăn chứa thuốc thử sử dụng trên máy tách chiết vật chất di truyền tự động loại 50ml</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(200 cái)</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Ngăn chứa thuốc thử sử dụng trên máy tách chiết vật chất di truyền tự động loại 50ml.</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3.8</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bCs/>
                <w:sz w:val="24"/>
                <w:szCs w:val="24"/>
              </w:rPr>
            </w:pPr>
          </w:p>
        </w:tc>
        <w:tc>
          <w:tcPr>
            <w:tcW w:w="2268" w:type="dxa"/>
            <w:noWrap/>
            <w:vAlign w:val="center"/>
          </w:tcPr>
          <w:p w:rsidR="00EE12B4" w:rsidRPr="00EE12B4" w:rsidRDefault="00EE12B4" w:rsidP="00EE12B4">
            <w:pPr>
              <w:spacing w:after="0" w:line="240" w:lineRule="auto"/>
              <w:jc w:val="center"/>
              <w:rPr>
                <w:rFonts w:ascii="Times New Roman" w:hAnsi="Times New Roman"/>
                <w:bCs/>
                <w:sz w:val="24"/>
                <w:szCs w:val="24"/>
              </w:rPr>
            </w:pPr>
            <w:r w:rsidRPr="00EE12B4">
              <w:rPr>
                <w:rFonts w:ascii="Times New Roman" w:hAnsi="Times New Roman"/>
                <w:color w:val="000000"/>
                <w:sz w:val="24"/>
                <w:szCs w:val="24"/>
              </w:rPr>
              <w:t>Đầu col để hút mẫu cho máy</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(40x96 cái)</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Đầu col để hút mẫu cho máy</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3.9</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Kít định lượng HBV</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(120 xét nghiệm)</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Kít định lượng virus viêm gan B</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3.10</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Kít định lượng HIV</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Hộp( 120 xét nghiệm)</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Kít định lượng virus HIV</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3.11</w:t>
            </w:r>
          </w:p>
        </w:tc>
        <w:tc>
          <w:tcPr>
            <w:tcW w:w="1116"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Mẫu chứng HBV/HCV/HIV-1</w:t>
            </w:r>
          </w:p>
        </w:tc>
        <w:tc>
          <w:tcPr>
            <w:tcW w:w="1134"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(10 bộ)</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Mẫu chuẩn chứng cho HBV/HIV/HCV các nồng độ âm, dương thấp, dương cao</w:t>
            </w:r>
            <w:r w:rsidRPr="00EE12B4">
              <w:rPr>
                <w:rFonts w:ascii="Times New Roman" w:hAnsi="Times New Roman"/>
                <w:color w:val="000000"/>
                <w:sz w:val="24"/>
                <w:szCs w:val="24"/>
              </w:rPr>
              <w:br/>
              <w:t xml:space="preserve"> Đạt tiêu chuẩn ISO13485:2016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4</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bCs/>
                <w:color w:val="000000"/>
                <w:sz w:val="24"/>
                <w:szCs w:val="24"/>
              </w:rPr>
              <w:t>PP2600156017</w:t>
            </w: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bCs/>
                <w:color w:val="000000"/>
                <w:sz w:val="24"/>
                <w:szCs w:val="24"/>
              </w:rPr>
              <w:t>Phần 4: Hóa chất phục vụ xét nghiệm miễn dịch tự động (22 danh mục)</w:t>
            </w: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b/>
                <w:bCs/>
                <w:color w:val="000000"/>
                <w:sz w:val="24"/>
                <w:szCs w:val="24"/>
              </w:rPr>
              <w:t> </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b/>
                <w:bCs/>
                <w:color w:val="000000"/>
                <w:sz w:val="24"/>
                <w:szCs w:val="24"/>
              </w:rPr>
              <w:t> </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4.1</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Hoá chất xét nghiệm HBsAg miễn dịch tự động</w:t>
            </w:r>
          </w:p>
        </w:tc>
        <w:tc>
          <w:tcPr>
            <w:tcW w:w="1134" w:type="dxa"/>
            <w:noWrap/>
            <w:vAlign w:val="center"/>
          </w:tcPr>
          <w:p w:rsidR="00EE12B4" w:rsidRPr="00EE12B4" w:rsidRDefault="00EE12B4" w:rsidP="00EE12B4">
            <w:pPr>
              <w:spacing w:after="0" w:line="240" w:lineRule="auto"/>
              <w:jc w:val="center"/>
              <w:rPr>
                <w:rFonts w:ascii="Times New Roman" w:hAnsi="Times New Roman"/>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Sử dụng chẩn đoán in vitro nhằm phát hiện định tính kháng nguyên bề mặt kháng virus viêm gan B trong huyết tương hoặc huyết thanh người, hỗ trợ sàng lọc và chẩn đoán nhiễm virus viêm gan B.</w:t>
            </w:r>
            <w:r w:rsidRPr="00EE12B4">
              <w:rPr>
                <w:rFonts w:ascii="Times New Roman" w:hAnsi="Times New Roman"/>
                <w:color w:val="000000"/>
                <w:sz w:val="24"/>
                <w:szCs w:val="24"/>
              </w:rPr>
              <w:br/>
              <w:t xml:space="preserve"> - Đặc tính: Độ nhiễu trung bình ≤ 10%</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lastRenderedPageBreak/>
              <w:t>4.2</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Hoá chất xét nghiệm anti HCV miễn dịch tự động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Chức năng/công dụng: Sử dụng cho chẩn đoán in vitro nhằm phát hiện định tính kháng thể kháng virus viêm gan C trong huyết tương hoặc huyết thanh người; hỗ trợ cho chẩn đoán nhiễm virus viêm gan C.</w:t>
            </w:r>
            <w:r w:rsidRPr="00EE12B4">
              <w:rPr>
                <w:rFonts w:ascii="Times New Roman" w:hAnsi="Times New Roman"/>
                <w:color w:val="000000"/>
                <w:sz w:val="24"/>
                <w:szCs w:val="24"/>
              </w:rPr>
              <w:br/>
              <w:t xml:space="preserve"> - Đặc tính: Độ nhiễu trung bình ≤ 10%.</w:t>
            </w:r>
            <w:r w:rsidRPr="00EE12B4">
              <w:rPr>
                <w:rFonts w:ascii="Times New Roman" w:hAnsi="Times New Roman"/>
                <w:color w:val="000000"/>
                <w:sz w:val="24"/>
                <w:szCs w:val="24"/>
              </w:rPr>
              <w:br/>
              <w:t xml:space="preserve"> - Đi kèm theo: Hóa chất hiệu chuẩn cho xét nghiệm định tính Anti-HCV</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4.3</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Hoá chất xét nghiệm HIV Ag/Ab</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Mục đích: Sử dụng cho chẩn đoán in vitro nhằm phát hiện định tính kháng thể Anti HIV-1. kháng thể Anti HIV-2 và kháng nguyên HIV-1 P24 trong huyết tương hoặc huyết thanh người; hỗ trợ cho chẩn đoán nhiễm virus HIV kháng nguyên ở người.</w:t>
            </w:r>
            <w:r w:rsidRPr="00EE12B4">
              <w:rPr>
                <w:rFonts w:ascii="Times New Roman" w:hAnsi="Times New Roman"/>
                <w:color w:val="000000"/>
                <w:sz w:val="24"/>
                <w:szCs w:val="24"/>
              </w:rPr>
              <w:br/>
              <w:t xml:space="preserve"> - Dung dịch tiền xử lý: chứa chất diện hoạt</w:t>
            </w:r>
            <w:r w:rsidRPr="00EE12B4">
              <w:rPr>
                <w:rFonts w:ascii="Times New Roman" w:hAnsi="Times New Roman"/>
                <w:color w:val="000000"/>
                <w:sz w:val="24"/>
                <w:szCs w:val="24"/>
              </w:rPr>
              <w:br/>
              <w:t xml:space="preserve"> - Đặc tính :Độ nhiễu trung bình ≤ 10%.</w:t>
            </w:r>
            <w:r w:rsidRPr="00EE12B4">
              <w:rPr>
                <w:rFonts w:ascii="Times New Roman" w:hAnsi="Times New Roman"/>
                <w:color w:val="000000"/>
                <w:sz w:val="24"/>
                <w:szCs w:val="24"/>
              </w:rPr>
              <w:br/>
              <w:t xml:space="preserve"> - Đi kèm theo: Hóa chất hiệu chuẩn cho xét nghiệm định tính HIV Ag/Ab</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4.4</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Chất kiểm chuẩn cho xét nghiệm HIV</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Lọ</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(1lọ x 5ml)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Thành phần: Được điều chế từ huyết thanh người</w:t>
            </w:r>
            <w:r w:rsidRPr="00EE12B4">
              <w:rPr>
                <w:rFonts w:ascii="Times New Roman" w:hAnsi="Times New Roman"/>
                <w:color w:val="000000"/>
                <w:sz w:val="24"/>
                <w:szCs w:val="24"/>
              </w:rPr>
              <w:br/>
              <w:t xml:space="preserve"> Vỉrotrol HIV-1 Ag được chỉ định để sử dụng như một chất đối chứng kiểm soát chất lượng phản ứng, nhằm xác định các kháng nguyên loại virus làm suy giảm hệ miễn dịch ở người 1 (HIV-1)</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4.5</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Chất kiểm chuẩn xét nghiệm HBsAg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(2x3x2.5mL)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Chất nội kiểm chuẩn của xét nghiệm HBsAg</w:t>
            </w:r>
            <w:r w:rsidRPr="00EE12B4">
              <w:rPr>
                <w:rFonts w:ascii="Times New Roman" w:hAnsi="Times New Roman"/>
                <w:color w:val="000000"/>
                <w:sz w:val="24"/>
                <w:szCs w:val="24"/>
              </w:rPr>
              <w:br/>
              <w:t>Những chất đối chứng này được thiết kế để sử dụng như một chất đối chứng chất lượng đã làm thử nghiệm nhằm giám sát tính chính xác của các thủ thuật xét nghiệm phân tích kháng nguyên bề mặt viêm gan B</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4.6</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Đầu côn hút mẫu bệnh phẩm dùng cho máy G1200</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(12 x 96Tips)</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Sử dụng để hút mẫu bệnh phẩm</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4.7</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Dung dịch cơ chất</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(6x100mL)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-Dùng cho chẩn đoán in vitro. Sản phẩm là một loại thuốc thử dùng cho phản ứng enzym</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4.8</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Dung dịch pha loãng bệnh phẩm</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4x 300mL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Sử dụng để pha loãng mẫu</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lastRenderedPageBreak/>
              <w:t>4.9</w:t>
            </w:r>
          </w:p>
        </w:tc>
        <w:tc>
          <w:tcPr>
            <w:tcW w:w="1116"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Hoá chất xét nghiệm HBcrAg miễn dịch tự động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Sử dụng chẩn đoán phát hiện HBcrAg trong huyết thanh hoặc huyết tương</w:t>
            </w:r>
            <w:r w:rsidRPr="00EE12B4">
              <w:rPr>
                <w:rFonts w:ascii="Times New Roman" w:hAnsi="Times New Roman"/>
                <w:color w:val="000000"/>
                <w:sz w:val="24"/>
                <w:szCs w:val="24"/>
              </w:rPr>
              <w:br/>
              <w:t>Đặc tính: Độ nhiễu trung bình ≤ 10%</w:t>
            </w:r>
            <w:r w:rsidRPr="00EE12B4">
              <w:rPr>
                <w:rFonts w:ascii="Times New Roman" w:hAnsi="Times New Roman"/>
                <w:color w:val="000000"/>
                <w:sz w:val="24"/>
                <w:szCs w:val="24"/>
              </w:rPr>
              <w:br/>
              <w:t xml:space="preserve"> Đóng gói kèm theo: Hóa chất hiệu chuẩn cho xét nghiệm định lượng HBcrAg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4.10</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Hoá chất xét nghiệm HBsAb định lượng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Định lượng kháng thể với kháng nguyên bề mặt  virus viêm gan B trong huyết tương hoặc huyết thanh người, hỗ trợ chẩn đoán nhiễm virus viêm gan B.</w:t>
            </w:r>
            <w:r w:rsidRPr="00EE12B4">
              <w:rPr>
                <w:rFonts w:ascii="Times New Roman" w:hAnsi="Times New Roman"/>
                <w:color w:val="000000"/>
                <w:sz w:val="24"/>
                <w:szCs w:val="24"/>
              </w:rPr>
              <w:br/>
              <w:t>Đặc tính: Độ nhiễu trung bình ≤ 10%</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4.11</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Hoá chất xét nghiệm HBsAg định lượng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Định lượng kháng nguyên bề mặt kháng virus viêm gan B trong huyết tương hoặc huyết thanh người, hỗ trợ sàng lọc và chẩn đoán nhiễm virus viêm gan B.</w:t>
            </w:r>
            <w:r w:rsidRPr="00EE12B4">
              <w:rPr>
                <w:rFonts w:ascii="Times New Roman" w:hAnsi="Times New Roman"/>
                <w:color w:val="000000"/>
                <w:sz w:val="24"/>
                <w:szCs w:val="24"/>
              </w:rPr>
              <w:br/>
              <w:t xml:space="preserve"> - Đặc tính: Độ nhiễu trung bình ≤ 10%</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4.12</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Hóa chất xét nghiệm giang mai miễn dịch tự động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Sử dụng chẩn đoán phát hiện giang mai trong huyết thanh bằng phương pháp miễn dịch tự động</w:t>
            </w:r>
            <w:r w:rsidRPr="00EE12B4">
              <w:rPr>
                <w:rFonts w:ascii="Times New Roman" w:hAnsi="Times New Roman"/>
                <w:color w:val="000000"/>
                <w:sz w:val="24"/>
                <w:szCs w:val="24"/>
              </w:rPr>
              <w:br/>
              <w:t xml:space="preserve"> - Đặc tính: Độ nhiễu trung bình ≤ 20%</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4.13</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Hóa chất kiểm chuẩn cho giang mai miễn dịch tự động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Lọ</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1lọ x 4ml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Mẫu nội kiểm cho xét nghiệm các bệnh truyền nhiễm, VIROTROL Syphilis LR-A</w:t>
            </w:r>
            <w:r w:rsidRPr="00EE12B4">
              <w:rPr>
                <w:rFonts w:ascii="Times New Roman" w:hAnsi="Times New Roman"/>
                <w:color w:val="000000"/>
                <w:sz w:val="24"/>
                <w:szCs w:val="24"/>
              </w:rPr>
              <w:br/>
              <w:t xml:space="preserve"> Thông số: Kháng thể Treponema pallidum (Giang mai)</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4.14</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Hóa chất xét nghiệm HBeAg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-Chức năng/công dụng: Sử dụng cho chẩn đoán in vitro nhằm phát hiện định tính kháng nguyên E virus viêm gan B trong huyết tương hoặc huyết thanh người; hỗ trợ cho chẩn đoán và kiểm tra nhiễm virus viêm gan B.</w:t>
            </w:r>
            <w:r w:rsidRPr="00EE12B4">
              <w:rPr>
                <w:rFonts w:ascii="Times New Roman" w:hAnsi="Times New Roman"/>
                <w:color w:val="000000"/>
                <w:sz w:val="24"/>
                <w:szCs w:val="24"/>
              </w:rPr>
              <w:br/>
              <w:t xml:space="preserve"> '-Đặc tính công năng: Độ nhiễu trung bình ≤ 20%; '-Đóng gói kèm theo: Hóa chất hiệu chuẩn cho xét nghiệm định tính HBeAg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4.15</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Hóa chất hiệu chuẩn xét nghiệm định lượng HBsAg - Quant</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(1x6x2.0ml)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1. Chức năng/công dụng: Hóa chất chuẩn hóa xét nghiệm định lượng HBsAg</w:t>
            </w:r>
            <w:r w:rsidRPr="00EE12B4">
              <w:rPr>
                <w:rFonts w:ascii="Times New Roman" w:hAnsi="Times New Roman"/>
                <w:color w:val="000000"/>
                <w:sz w:val="24"/>
                <w:szCs w:val="24"/>
              </w:rPr>
              <w:br/>
              <w:t xml:space="preserve"> 2. Chất liệu/thành phần:</w:t>
            </w:r>
            <w:r w:rsidRPr="00EE12B4">
              <w:rPr>
                <w:rFonts w:ascii="Times New Roman" w:hAnsi="Times New Roman"/>
                <w:color w:val="000000"/>
                <w:sz w:val="24"/>
                <w:szCs w:val="24"/>
              </w:rPr>
              <w:br/>
              <w:t xml:space="preserve"> - Chứa NaCl trong dung dịch đệm Tris có chất ổn định protein. Chất bảo quản: natri azid.</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4.16</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Hóa chất hiệu chuẩn xét nghiệm HBsAg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(1x2x2.0ml)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Chức năng/công dụng: Hóa chất hiệu chuẩn xét nghiệm HBsAg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lastRenderedPageBreak/>
              <w:t>4.17</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Hóa chất hiệu chuẩn xét nghiệm HBsAb</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(1x2x1.5ml)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Chức năng/công dụng: Hóa chất hiệu chuẩn xét nghiệm HBsAb</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4.18</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Mẫu nội kiểm cho xét nghiệm các bệnh truyền nhiễm</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Lọ</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(1x5ml)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QC cho các xét nghiệm sau: Anti-HCV</w:t>
            </w:r>
            <w:r w:rsidRPr="00EE12B4">
              <w:rPr>
                <w:rFonts w:ascii="Times New Roman" w:hAnsi="Times New Roman"/>
                <w:color w:val="000000"/>
                <w:sz w:val="24"/>
                <w:szCs w:val="24"/>
              </w:rPr>
              <w:br/>
              <w:t xml:space="preserve"> -Thành phần: Huyết thanh người</w:t>
            </w:r>
            <w:r w:rsidRPr="00EE12B4">
              <w:rPr>
                <w:rFonts w:ascii="Times New Roman" w:hAnsi="Times New Roman"/>
                <w:color w:val="000000"/>
                <w:sz w:val="24"/>
                <w:szCs w:val="24"/>
              </w:rPr>
              <w:br/>
              <w:t xml:space="preserve"> - Xác định kháng thể kháng Hespatitis C Virus (HCV)</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4.19</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Mẫu nội kiểm cho xét nghiệm các bệnh truyền nhiễm</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Lọ</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(1x5ml)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Mẫu nội kiểm cho xét nghiệm các bệnh truyền nhiễm, VIROTROL II</w:t>
            </w:r>
            <w:r w:rsidRPr="00EE12B4">
              <w:rPr>
                <w:rFonts w:ascii="Times New Roman" w:hAnsi="Times New Roman"/>
                <w:color w:val="000000"/>
                <w:sz w:val="24"/>
                <w:szCs w:val="24"/>
              </w:rPr>
              <w:br/>
              <w:t xml:space="preserve"> Thông số: Anti-HBs</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4.20</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Vật liệu kiểm soát dương tính xét nghiệm định tính kháng nguyên Hepatitis B e (HBeAg)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Lọ</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(1x5ml)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Sử dụng làm chất đối chứng phản ứng chưa thử nghiệm với các quy trình xét nghiệm trong ống nghiệm để xác định về mặt định lượng Kháng nguyên viêm gan B (HbeAg)</w:t>
            </w:r>
            <w:r w:rsidRPr="00EE12B4">
              <w:rPr>
                <w:rFonts w:ascii="Times New Roman" w:hAnsi="Times New Roman"/>
                <w:color w:val="000000"/>
                <w:sz w:val="24"/>
                <w:szCs w:val="24"/>
              </w:rPr>
              <w:br/>
              <w:t xml:space="preserve"> - Thành phần: Được điều chế từ huyết tương hoặc huyết thanh đã xử lý</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4.21</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Dung dịch rửa hệ thống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Chai</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Chai (1x1000mL)</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-Sử dụng trong bước rửa trong phương pháp miễn dịch enzyme hóa phát quang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4.22</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Cóng (cu-vét) pha loãng</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(3x14 cartridges)</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Sử dụng để pha loãng mẫu, kiểm tra cơ chất và chất lượng nước</w:t>
            </w:r>
            <w:r w:rsidRPr="00EE12B4">
              <w:rPr>
                <w:rFonts w:ascii="Times New Roman" w:hAnsi="Times New Roman"/>
                <w:color w:val="000000"/>
                <w:sz w:val="24"/>
                <w:szCs w:val="24"/>
              </w:rPr>
              <w:br/>
              <w:t xml:space="preserve"> Chất liệu/thành phần: polypropylene</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5</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r w:rsidRPr="00EE12B4">
              <w:rPr>
                <w:rFonts w:ascii="Times New Roman" w:hAnsi="Times New Roman"/>
                <w:bCs/>
                <w:color w:val="000000"/>
                <w:sz w:val="24"/>
                <w:szCs w:val="24"/>
              </w:rPr>
              <w:t>PP2600156018</w:t>
            </w: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r w:rsidRPr="00EE12B4">
              <w:rPr>
                <w:rFonts w:ascii="Times New Roman" w:hAnsi="Times New Roman"/>
                <w:bCs/>
                <w:color w:val="000000"/>
                <w:sz w:val="24"/>
                <w:szCs w:val="24"/>
              </w:rPr>
              <w:t>Phần 5: Hóa chất phục vụ xét nghiệm cho máy elisa miễn dịch bán tự động (7 danh mục)</w:t>
            </w: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b/>
                <w:bCs/>
                <w:color w:val="000000"/>
                <w:sz w:val="24"/>
                <w:szCs w:val="24"/>
              </w:rPr>
              <w:t> </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b/>
                <w:bCs/>
                <w:color w:val="000000"/>
                <w:sz w:val="24"/>
                <w:szCs w:val="24"/>
              </w:rPr>
              <w:t> </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5.1</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bán định lượng kháng thể IgG kháng Toxocara (giun đũa chó mèo)</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96 test/hôp</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Dùng để xác định bán định lượng kháng thể IgG kháng Toxocara (giun đũa</w:t>
            </w:r>
            <w:r w:rsidRPr="00EE12B4">
              <w:rPr>
                <w:rFonts w:ascii="Times New Roman" w:hAnsi="Times New Roman"/>
                <w:color w:val="000000"/>
                <w:sz w:val="24"/>
                <w:szCs w:val="24"/>
              </w:rPr>
              <w:br/>
              <w:t xml:space="preserve"> chó-mèo) bằng phương pháp Hấp thụ miễn dịch liên kết enzyme (ELISA) </w:t>
            </w:r>
            <w:r w:rsidRPr="00EE12B4">
              <w:rPr>
                <w:rFonts w:ascii="Times New Roman" w:hAnsi="Times New Roman"/>
                <w:color w:val="000000"/>
                <w:sz w:val="24"/>
                <w:szCs w:val="24"/>
              </w:rPr>
              <w:br/>
              <w:t xml:space="preserve"> Loại mẫu: huyết thanh hoặc huyết tương </w:t>
            </w:r>
            <w:r w:rsidRPr="00EE12B4">
              <w:rPr>
                <w:rFonts w:ascii="Times New Roman" w:hAnsi="Times New Roman"/>
                <w:color w:val="000000"/>
                <w:sz w:val="24"/>
                <w:szCs w:val="24"/>
              </w:rPr>
              <w:br/>
              <w:t xml:space="preserve"> Tỉ lệ pha loãng: 1:64, Tổng thời gian ủ 20 phút ở nhiệt độ phòng </w:t>
            </w:r>
            <w:r w:rsidRPr="00EE12B4">
              <w:rPr>
                <w:rFonts w:ascii="Times New Roman" w:hAnsi="Times New Roman"/>
                <w:color w:val="000000"/>
                <w:sz w:val="24"/>
                <w:szCs w:val="24"/>
              </w:rPr>
              <w:br/>
              <w:t xml:space="preserve"> Đọc kết quả: Thiết lập đọc ở 450/620-650 nm</w:t>
            </w:r>
            <w:r w:rsidRPr="00EE12B4">
              <w:rPr>
                <w:rFonts w:ascii="Times New Roman" w:hAnsi="Times New Roman"/>
                <w:color w:val="000000"/>
                <w:sz w:val="24"/>
                <w:szCs w:val="24"/>
              </w:rPr>
              <w:br/>
            </w:r>
            <w:r w:rsidRPr="00EE12B4">
              <w:rPr>
                <w:rFonts w:ascii="Times New Roman" w:hAnsi="Times New Roman"/>
                <w:color w:val="000000"/>
                <w:sz w:val="24"/>
                <w:szCs w:val="24"/>
              </w:rPr>
              <w:lastRenderedPageBreak/>
              <w:t xml:space="preserve"> Giá trị dự kiến cho các chứng: </w:t>
            </w:r>
            <w:r w:rsidRPr="00EE12B4">
              <w:rPr>
                <w:rFonts w:ascii="Times New Roman" w:hAnsi="Times New Roman"/>
                <w:color w:val="000000"/>
                <w:sz w:val="24"/>
                <w:szCs w:val="24"/>
              </w:rPr>
              <w:br/>
              <w:t xml:space="preserve"> Chứng âm: 0.0 - 0.3 đơn vị OD </w:t>
            </w:r>
            <w:r w:rsidRPr="00EE12B4">
              <w:rPr>
                <w:rFonts w:ascii="Times New Roman" w:hAnsi="Times New Roman"/>
                <w:color w:val="000000"/>
                <w:sz w:val="24"/>
                <w:szCs w:val="24"/>
              </w:rPr>
              <w:br/>
              <w:t xml:space="preserve"> Chứng dương: 0.5 OD gía trị OD trở lên </w:t>
            </w:r>
            <w:r w:rsidRPr="00EE12B4">
              <w:rPr>
                <w:rFonts w:ascii="Times New Roman" w:hAnsi="Times New Roman"/>
                <w:color w:val="000000"/>
                <w:sz w:val="24"/>
                <w:szCs w:val="24"/>
              </w:rPr>
              <w:br/>
              <w:t xml:space="preserve"> Độ nhạy: 87.5% </w:t>
            </w:r>
            <w:r w:rsidRPr="00EE12B4">
              <w:rPr>
                <w:rFonts w:ascii="Times New Roman" w:hAnsi="Times New Roman"/>
                <w:color w:val="000000"/>
                <w:sz w:val="24"/>
                <w:szCs w:val="24"/>
              </w:rPr>
              <w:br/>
              <w:t xml:space="preserve"> Độ đặc hiệu: 93.3% </w:t>
            </w:r>
            <w:r w:rsidRPr="00EE12B4">
              <w:rPr>
                <w:rFonts w:ascii="Times New Roman" w:hAnsi="Times New Roman"/>
                <w:color w:val="000000"/>
                <w:sz w:val="24"/>
                <w:szCs w:val="24"/>
              </w:rPr>
              <w:br/>
              <w:t xml:space="preserve"> Độ ổn định: từ 2-8°C trong 12 tháng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lastRenderedPageBreak/>
              <w:t>5.2</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tính kháng thể IgG kháng Cysticercosis (sán dây lợn)</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96 test/hôp</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Dùng để sàng lọc định tính kháng thể IgG huyết thanh kháng Taenia solium bằng phương pháp</w:t>
            </w:r>
            <w:r w:rsidRPr="00EE12B4">
              <w:rPr>
                <w:rFonts w:ascii="Times New Roman" w:hAnsi="Times New Roman"/>
                <w:color w:val="000000"/>
                <w:sz w:val="24"/>
                <w:szCs w:val="24"/>
              </w:rPr>
              <w:br/>
              <w:t xml:space="preserve"> Hấp thụ miễn dịch liên kết enzyme (ELISA) </w:t>
            </w:r>
            <w:r w:rsidRPr="00EE12B4">
              <w:rPr>
                <w:rFonts w:ascii="Times New Roman" w:hAnsi="Times New Roman"/>
                <w:color w:val="000000"/>
                <w:sz w:val="24"/>
                <w:szCs w:val="24"/>
              </w:rPr>
              <w:br/>
              <w:t xml:space="preserve"> Loại mẫu: huyết thanh hoặc huyết tương</w:t>
            </w:r>
            <w:r w:rsidRPr="00EE12B4">
              <w:rPr>
                <w:rFonts w:ascii="Times New Roman" w:hAnsi="Times New Roman"/>
                <w:color w:val="000000"/>
                <w:sz w:val="24"/>
                <w:szCs w:val="24"/>
              </w:rPr>
              <w:br/>
              <w:t xml:space="preserve"> Tỉ lệ pha loãng: 1:64, Tổng thời gian ủ 20 phút ở nhiệt độ phòng</w:t>
            </w:r>
            <w:r w:rsidRPr="00EE12B4">
              <w:rPr>
                <w:rFonts w:ascii="Times New Roman" w:hAnsi="Times New Roman"/>
                <w:color w:val="000000"/>
                <w:sz w:val="24"/>
                <w:szCs w:val="24"/>
              </w:rPr>
              <w:br/>
              <w:t xml:space="preserve"> Đọc kết quả: Thiết lập đọc ở 450/620-650nm</w:t>
            </w:r>
            <w:r w:rsidRPr="00EE12B4">
              <w:rPr>
                <w:rFonts w:ascii="Times New Roman" w:hAnsi="Times New Roman"/>
                <w:color w:val="000000"/>
                <w:sz w:val="24"/>
                <w:szCs w:val="24"/>
              </w:rPr>
              <w:br/>
              <w:t xml:space="preserve"> Giá trị dự kiến cho các chứng: </w:t>
            </w:r>
            <w:r w:rsidRPr="00EE12B4">
              <w:rPr>
                <w:rFonts w:ascii="Times New Roman" w:hAnsi="Times New Roman"/>
                <w:color w:val="000000"/>
                <w:sz w:val="24"/>
                <w:szCs w:val="24"/>
              </w:rPr>
              <w:br/>
              <w:t xml:space="preserve"> Chứng âm: 0.0 - 0.3 đơn vị OD </w:t>
            </w:r>
            <w:r w:rsidRPr="00EE12B4">
              <w:rPr>
                <w:rFonts w:ascii="Times New Roman" w:hAnsi="Times New Roman"/>
                <w:color w:val="000000"/>
                <w:sz w:val="24"/>
                <w:szCs w:val="24"/>
              </w:rPr>
              <w:br/>
              <w:t xml:space="preserve"> Chứng dương: 0.5 OD gía trị OD trở lên</w:t>
            </w:r>
            <w:r w:rsidRPr="00EE12B4">
              <w:rPr>
                <w:rFonts w:ascii="Times New Roman" w:hAnsi="Times New Roman"/>
                <w:color w:val="000000"/>
                <w:sz w:val="24"/>
                <w:szCs w:val="24"/>
              </w:rPr>
              <w:br/>
              <w:t xml:space="preserve"> Độ nhạy: 88%</w:t>
            </w:r>
            <w:r w:rsidRPr="00EE12B4">
              <w:rPr>
                <w:rFonts w:ascii="Times New Roman" w:hAnsi="Times New Roman"/>
                <w:color w:val="000000"/>
                <w:sz w:val="24"/>
                <w:szCs w:val="24"/>
              </w:rPr>
              <w:br/>
              <w:t xml:space="preserve"> Độ đặc hiệu: 96%</w:t>
            </w:r>
            <w:r w:rsidRPr="00EE12B4">
              <w:rPr>
                <w:rFonts w:ascii="Times New Roman" w:hAnsi="Times New Roman"/>
                <w:color w:val="000000"/>
                <w:sz w:val="24"/>
                <w:szCs w:val="24"/>
              </w:rPr>
              <w:br/>
              <w:t xml:space="preserve"> Độ ổn định: từ 2-8°C trong 12 tháng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5.3</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tính kháng thể IgG kháng Strongyloides (giun lươn)</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96 test/hôp</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Dùng để sàng lọc định tính kháng thể IgG kháng Strongyloides (giun lươn) bằng phương pháp</w:t>
            </w:r>
            <w:r w:rsidRPr="00EE12B4">
              <w:rPr>
                <w:rFonts w:ascii="Times New Roman" w:hAnsi="Times New Roman"/>
                <w:color w:val="000000"/>
                <w:sz w:val="24"/>
                <w:szCs w:val="24"/>
              </w:rPr>
              <w:br/>
              <w:t xml:space="preserve"> Hấp thụ miễn dịch liên kết enzyme (ELISA) </w:t>
            </w:r>
            <w:r w:rsidRPr="00EE12B4">
              <w:rPr>
                <w:rFonts w:ascii="Times New Roman" w:hAnsi="Times New Roman"/>
                <w:color w:val="000000"/>
                <w:sz w:val="24"/>
                <w:szCs w:val="24"/>
              </w:rPr>
              <w:br/>
              <w:t xml:space="preserve"> Loại mẫu: huyết thanh hoặc huyết tương</w:t>
            </w:r>
            <w:r w:rsidRPr="00EE12B4">
              <w:rPr>
                <w:rFonts w:ascii="Times New Roman" w:hAnsi="Times New Roman"/>
                <w:color w:val="000000"/>
                <w:sz w:val="24"/>
                <w:szCs w:val="24"/>
              </w:rPr>
              <w:br/>
              <w:t xml:space="preserve"> Tỉ lệ pha loãng: 1:64, Tổng thời gian ủ 20 phút ở nhiệt độ phòng</w:t>
            </w:r>
            <w:r w:rsidRPr="00EE12B4">
              <w:rPr>
                <w:rFonts w:ascii="Times New Roman" w:hAnsi="Times New Roman"/>
                <w:color w:val="000000"/>
                <w:sz w:val="24"/>
                <w:szCs w:val="24"/>
              </w:rPr>
              <w:br/>
              <w:t xml:space="preserve"> Đọc kết quả: Thiết lập đọc ở 450/620-650nm</w:t>
            </w:r>
            <w:r w:rsidRPr="00EE12B4">
              <w:rPr>
                <w:rFonts w:ascii="Times New Roman" w:hAnsi="Times New Roman"/>
                <w:color w:val="000000"/>
                <w:sz w:val="24"/>
                <w:szCs w:val="24"/>
              </w:rPr>
              <w:br/>
              <w:t xml:space="preserve"> Giá trị dự kiến cho các chứng: </w:t>
            </w:r>
            <w:r w:rsidRPr="00EE12B4">
              <w:rPr>
                <w:rFonts w:ascii="Times New Roman" w:hAnsi="Times New Roman"/>
                <w:color w:val="000000"/>
                <w:sz w:val="24"/>
                <w:szCs w:val="24"/>
              </w:rPr>
              <w:br/>
              <w:t xml:space="preserve"> Chứng âm: 0.0 - 0.15 đơn vị OD </w:t>
            </w:r>
            <w:r w:rsidRPr="00EE12B4">
              <w:rPr>
                <w:rFonts w:ascii="Times New Roman" w:hAnsi="Times New Roman"/>
                <w:color w:val="000000"/>
                <w:sz w:val="24"/>
                <w:szCs w:val="24"/>
              </w:rPr>
              <w:br/>
              <w:t xml:space="preserve"> Chứng dương: 0.5 OD gía trị OD trở lên</w:t>
            </w:r>
            <w:r w:rsidRPr="00EE12B4">
              <w:rPr>
                <w:rFonts w:ascii="Times New Roman" w:hAnsi="Times New Roman"/>
                <w:color w:val="000000"/>
                <w:sz w:val="24"/>
                <w:szCs w:val="24"/>
              </w:rPr>
              <w:br/>
              <w:t xml:space="preserve"> Độ nhạy: 100%</w:t>
            </w:r>
            <w:r w:rsidRPr="00EE12B4">
              <w:rPr>
                <w:rFonts w:ascii="Times New Roman" w:hAnsi="Times New Roman"/>
                <w:color w:val="000000"/>
                <w:sz w:val="24"/>
                <w:szCs w:val="24"/>
              </w:rPr>
              <w:br/>
              <w:t xml:space="preserve"> Độ đặc hiệu: 100%</w:t>
            </w:r>
            <w:r w:rsidRPr="00EE12B4">
              <w:rPr>
                <w:rFonts w:ascii="Times New Roman" w:hAnsi="Times New Roman"/>
                <w:color w:val="000000"/>
                <w:sz w:val="24"/>
                <w:szCs w:val="24"/>
              </w:rPr>
              <w:br/>
              <w:t xml:space="preserve"> Độ ổn định: từ 2-8°C trong 12 tháng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lastRenderedPageBreak/>
              <w:t>5.4</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tính kháng thể IgM kháng Ancylostoma (giun móc)</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96 test/hôp</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Dùng để sàng lọc định tính kháng thể IgM huyết thanh kháng Ancylostoma bằng phương pháp</w:t>
            </w:r>
            <w:r w:rsidRPr="00EE12B4">
              <w:rPr>
                <w:rFonts w:ascii="Times New Roman" w:hAnsi="Times New Roman"/>
                <w:color w:val="000000"/>
                <w:sz w:val="24"/>
                <w:szCs w:val="24"/>
              </w:rPr>
              <w:br/>
              <w:t xml:space="preserve"> Hấp thụ miễn dịch liên kết enzyme (ELISA).</w:t>
            </w:r>
            <w:r w:rsidRPr="00EE12B4">
              <w:rPr>
                <w:rFonts w:ascii="Times New Roman" w:hAnsi="Times New Roman"/>
                <w:color w:val="000000"/>
                <w:sz w:val="24"/>
                <w:szCs w:val="24"/>
              </w:rPr>
              <w:br/>
              <w:t xml:space="preserve"> Loại mẫu: huyết thanh hoặc huyết tương </w:t>
            </w:r>
            <w:r w:rsidRPr="00EE12B4">
              <w:rPr>
                <w:rFonts w:ascii="Times New Roman" w:hAnsi="Times New Roman"/>
                <w:color w:val="000000"/>
                <w:sz w:val="24"/>
                <w:szCs w:val="24"/>
              </w:rPr>
              <w:br/>
              <w:t xml:space="preserve"> Tỉ lệ pha loãng huyết thanh 1:100, bằng dung dịch đệm pha loãng.</w:t>
            </w:r>
            <w:r w:rsidRPr="00EE12B4">
              <w:rPr>
                <w:rFonts w:ascii="Times New Roman" w:hAnsi="Times New Roman"/>
                <w:color w:val="000000"/>
                <w:sz w:val="24"/>
                <w:szCs w:val="24"/>
              </w:rPr>
              <w:br/>
              <w:t xml:space="preserve"> Đọc kết quả: Thiết lập đọc ở 450/620-650 nm</w:t>
            </w:r>
            <w:r w:rsidRPr="00EE12B4">
              <w:rPr>
                <w:rFonts w:ascii="Times New Roman" w:hAnsi="Times New Roman"/>
                <w:color w:val="000000"/>
                <w:sz w:val="24"/>
                <w:szCs w:val="24"/>
              </w:rPr>
              <w:br/>
              <w:t xml:space="preserve"> Giá trị dự kiến cho các chứng:</w:t>
            </w:r>
            <w:r w:rsidRPr="00EE12B4">
              <w:rPr>
                <w:rFonts w:ascii="Times New Roman" w:hAnsi="Times New Roman"/>
                <w:color w:val="000000"/>
                <w:sz w:val="24"/>
                <w:szCs w:val="24"/>
              </w:rPr>
              <w:br/>
              <w:t xml:space="preserve"> Chứng âm: 0.0 - 0.09 đơn vị OD</w:t>
            </w:r>
            <w:r w:rsidRPr="00EE12B4">
              <w:rPr>
                <w:rFonts w:ascii="Times New Roman" w:hAnsi="Times New Roman"/>
                <w:color w:val="000000"/>
                <w:sz w:val="24"/>
                <w:szCs w:val="24"/>
              </w:rPr>
              <w:br/>
              <w:t xml:space="preserve"> Dương tính: 0.3 OD gía trị OD trở lên </w:t>
            </w:r>
            <w:r w:rsidRPr="00EE12B4">
              <w:rPr>
                <w:rFonts w:ascii="Times New Roman" w:hAnsi="Times New Roman"/>
                <w:color w:val="000000"/>
                <w:sz w:val="24"/>
                <w:szCs w:val="24"/>
              </w:rPr>
              <w:br/>
              <w:t xml:space="preserve"> Độ ổn định: từ 2-8°C trong 12 tháng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5.5</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bán định lượng kháng thể IgM kháng Toxocara (giun đũa chó mèo)</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Test</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96 test/hôp</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Dùng để xác định bán định lượng kháng thể IgM kháng Toxocara bằng phương pháp Hấp thụ miễn dịch liên kết enzyme (ELISA)</w:t>
            </w:r>
            <w:r w:rsidRPr="00EE12B4">
              <w:rPr>
                <w:rFonts w:ascii="Times New Roman" w:hAnsi="Times New Roman"/>
                <w:color w:val="000000"/>
                <w:sz w:val="24"/>
                <w:szCs w:val="24"/>
              </w:rPr>
              <w:br/>
              <w:t xml:space="preserve"> Loại mẫu: Huyết thanh hoặc huyết tương</w:t>
            </w:r>
            <w:r w:rsidRPr="00EE12B4">
              <w:rPr>
                <w:rFonts w:ascii="Times New Roman" w:hAnsi="Times New Roman"/>
                <w:color w:val="000000"/>
                <w:sz w:val="24"/>
                <w:szCs w:val="24"/>
              </w:rPr>
              <w:br/>
              <w:t xml:space="preserve"> Tỉ lệ pha loãng huyết thanh 1:100, bằng dung dịch đệm pha loãng</w:t>
            </w:r>
            <w:r w:rsidRPr="00EE12B4">
              <w:rPr>
                <w:rFonts w:ascii="Times New Roman" w:hAnsi="Times New Roman"/>
                <w:color w:val="000000"/>
                <w:sz w:val="24"/>
                <w:szCs w:val="24"/>
              </w:rPr>
              <w:br/>
              <w:t xml:space="preserve"> Đọc kết quả: Thiết lập đọc ở 450/620-650 nm</w:t>
            </w:r>
            <w:r w:rsidRPr="00EE12B4">
              <w:rPr>
                <w:rFonts w:ascii="Times New Roman" w:hAnsi="Times New Roman"/>
                <w:color w:val="000000"/>
                <w:sz w:val="24"/>
                <w:szCs w:val="24"/>
              </w:rPr>
              <w:br/>
              <w:t xml:space="preserve"> Giá trị dự kiến cho các chứng: </w:t>
            </w:r>
            <w:r w:rsidRPr="00EE12B4">
              <w:rPr>
                <w:rFonts w:ascii="Times New Roman" w:hAnsi="Times New Roman"/>
                <w:color w:val="000000"/>
                <w:sz w:val="24"/>
                <w:szCs w:val="24"/>
              </w:rPr>
              <w:br/>
              <w:t xml:space="preserve"> Chứng âm: 0.0-0.2 đơn vị OD</w:t>
            </w:r>
            <w:r w:rsidRPr="00EE12B4">
              <w:rPr>
                <w:rFonts w:ascii="Times New Roman" w:hAnsi="Times New Roman"/>
                <w:color w:val="000000"/>
                <w:sz w:val="24"/>
                <w:szCs w:val="24"/>
              </w:rPr>
              <w:br/>
              <w:t xml:space="preserve"> Chứng dương: 0.5 OD gía trị OD trở lên</w:t>
            </w:r>
            <w:r w:rsidRPr="00EE12B4">
              <w:rPr>
                <w:rFonts w:ascii="Times New Roman" w:hAnsi="Times New Roman"/>
                <w:color w:val="000000"/>
                <w:sz w:val="24"/>
                <w:szCs w:val="24"/>
              </w:rPr>
              <w:br/>
              <w:t xml:space="preserve"> Độ ổn định: từ 2-8°C trong 12 tháng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5.6</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Dụng cụ hút mẫu bệnh phẩm (đầu côn) chuyên dùng trong xét nghiệm Elisa</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Khay</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96 đầu côn/ khay</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Đầu côn hút mẫu, dung tích 300μL dùng cho xét nghiệm sàng lọc sơ sinh. Đạt tiêu chuẩn chất lượng ISO 13485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5.7</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Dụng cụ hút mẫu bệnh phẩm (đầu côn) chuyên dùng trong xét nghiệm Elisa</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Khay</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96 đầu côn/ khay</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Đầu côn hút hóa chất, dung tích 1100μL dùng cho xét nghiệm sàng lọc sơ sinh. Đạt tiêu chuẩn chất lượng ISO 13485 hoặc tương đương</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6</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r w:rsidRPr="00EE12B4">
              <w:rPr>
                <w:rFonts w:ascii="Times New Roman" w:hAnsi="Times New Roman"/>
                <w:bCs/>
                <w:color w:val="000000"/>
                <w:sz w:val="24"/>
                <w:szCs w:val="24"/>
              </w:rPr>
              <w:t>PP2600156019</w:t>
            </w: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r w:rsidRPr="00EE12B4">
              <w:rPr>
                <w:rFonts w:ascii="Times New Roman" w:hAnsi="Times New Roman"/>
                <w:bCs/>
                <w:color w:val="000000"/>
                <w:sz w:val="24"/>
                <w:szCs w:val="24"/>
              </w:rPr>
              <w:t xml:space="preserve">Phần 6: Hóa chất phục vụ xét nghiệm cho sàng </w:t>
            </w:r>
            <w:r w:rsidRPr="00EE12B4">
              <w:rPr>
                <w:rFonts w:ascii="Times New Roman" w:hAnsi="Times New Roman"/>
                <w:bCs/>
                <w:color w:val="000000"/>
                <w:sz w:val="24"/>
                <w:szCs w:val="24"/>
              </w:rPr>
              <w:lastRenderedPageBreak/>
              <w:t>lọc sau sinh (9 danh mục)</w:t>
            </w: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b/>
                <w:bCs/>
                <w:color w:val="000000"/>
                <w:sz w:val="24"/>
                <w:szCs w:val="24"/>
              </w:rPr>
              <w:t> </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b/>
                <w:bCs/>
                <w:color w:val="000000"/>
                <w:sz w:val="24"/>
                <w:szCs w:val="24"/>
              </w:rPr>
              <w:t> </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6.1</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lượng TSH</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192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Xét nghiệm miễn dịch men định lượng nội tiết tố kích thích tuyến giáp (TSH) hỗ trợ sàng lọc bệnh suy giáp bẩm sinh trong mẫu máu khô của trẻ sơ sinh.</w:t>
            </w:r>
            <w:r w:rsidRPr="00EE12B4">
              <w:rPr>
                <w:rFonts w:ascii="Times New Roman" w:hAnsi="Times New Roman"/>
                <w:color w:val="000000"/>
                <w:sz w:val="24"/>
                <w:szCs w:val="24"/>
              </w:rPr>
              <w:br/>
              <w:t xml:space="preserve"> Thành phần bộ xét nghiệm: Đĩa phủ, Chất chuẩn 0-5, Chất kiểm tra 1-2, Dung dịch ly trích, Phức hợp HRP, Dung dịch rửa, Cơ chất Chromogen, Dung dịch ngưng phản ứng</w:t>
            </w:r>
            <w:r w:rsidRPr="00EE12B4">
              <w:rPr>
                <w:rFonts w:ascii="Times New Roman" w:hAnsi="Times New Roman"/>
                <w:color w:val="000000"/>
                <w:sz w:val="24"/>
                <w:szCs w:val="24"/>
              </w:rPr>
              <w:br/>
              <w:t xml:space="preserve"> Giới hạn phát hiện (LoD): 2,025 µIU/mL</w:t>
            </w:r>
            <w:r w:rsidRPr="00EE12B4">
              <w:rPr>
                <w:rFonts w:ascii="Times New Roman" w:hAnsi="Times New Roman"/>
                <w:color w:val="000000"/>
                <w:sz w:val="24"/>
                <w:szCs w:val="24"/>
              </w:rPr>
              <w:br/>
              <w:t xml:space="preserve"> Độ nhạy chẩn đoán: 100%</w:t>
            </w:r>
            <w:r w:rsidRPr="00EE12B4">
              <w:rPr>
                <w:rFonts w:ascii="Times New Roman" w:hAnsi="Times New Roman"/>
                <w:color w:val="000000"/>
                <w:sz w:val="24"/>
                <w:szCs w:val="24"/>
              </w:rPr>
              <w:br/>
              <w:t xml:space="preserve"> Độ đặc hiệu chẩn đoán: 99,70%</w:t>
            </w:r>
            <w:r w:rsidRPr="00EE12B4">
              <w:rPr>
                <w:rFonts w:ascii="Times New Roman" w:hAnsi="Times New Roman"/>
                <w:color w:val="000000"/>
                <w:sz w:val="24"/>
                <w:szCs w:val="24"/>
              </w:rPr>
              <w:br/>
              <w:t xml:space="preserve"> Bước sóng đọc: 450 nm</w:t>
            </w:r>
            <w:r w:rsidRPr="00EE12B4">
              <w:rPr>
                <w:rFonts w:ascii="Times New Roman" w:hAnsi="Times New Roman"/>
                <w:color w:val="000000"/>
                <w:sz w:val="24"/>
                <w:szCs w:val="24"/>
              </w:rPr>
              <w:br/>
              <w:t xml:space="preserve"> Tiêu chuẩn chất lượng ISO 13485 : 2016</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6.2</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lượng enzyme glucose-6-phosphate dehydrogenase (G-6-PD)</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480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Xét nghiệm đo màu định lượng hoạt độ enzyme glucose-6-phosphate dehydrogenase (G-6-PD) trong mẫu máu khô và sàng lọc thiếu G-6-PD trên hồng cầu ở trẻ sơ sinh.</w:t>
            </w:r>
            <w:r w:rsidRPr="00EE12B4">
              <w:rPr>
                <w:rFonts w:ascii="Times New Roman" w:hAnsi="Times New Roman"/>
                <w:color w:val="000000"/>
                <w:sz w:val="24"/>
                <w:szCs w:val="24"/>
              </w:rPr>
              <w:br/>
              <w:t xml:space="preserve"> Thành phần bộ xét nghiệm: Dung dịch ly trích, Reagent, Color Reagent, Color Booster, Chất kiểm tra</w:t>
            </w:r>
            <w:r w:rsidRPr="00EE12B4">
              <w:rPr>
                <w:rFonts w:ascii="Times New Roman" w:hAnsi="Times New Roman"/>
                <w:color w:val="000000"/>
                <w:sz w:val="24"/>
                <w:szCs w:val="24"/>
              </w:rPr>
              <w:br/>
              <w:t xml:space="preserve"> Giới hạn phát hiện (LoD): 0,8 U/g Hb</w:t>
            </w:r>
            <w:r w:rsidRPr="00EE12B4">
              <w:rPr>
                <w:rFonts w:ascii="Times New Roman" w:hAnsi="Times New Roman"/>
                <w:color w:val="000000"/>
                <w:sz w:val="24"/>
                <w:szCs w:val="24"/>
              </w:rPr>
              <w:br/>
              <w:t xml:space="preserve"> Bước sóng đo: 550 nm</w:t>
            </w:r>
            <w:r w:rsidRPr="00EE12B4">
              <w:rPr>
                <w:rFonts w:ascii="Times New Roman" w:hAnsi="Times New Roman"/>
                <w:color w:val="000000"/>
                <w:sz w:val="24"/>
                <w:szCs w:val="24"/>
              </w:rPr>
              <w:br/>
              <w:t xml:space="preserve"> Độ nhạy chẩn đoán: 100%</w:t>
            </w:r>
            <w:r w:rsidRPr="00EE12B4">
              <w:rPr>
                <w:rFonts w:ascii="Times New Roman" w:hAnsi="Times New Roman"/>
                <w:color w:val="000000"/>
                <w:sz w:val="24"/>
                <w:szCs w:val="24"/>
              </w:rPr>
              <w:br/>
              <w:t xml:space="preserve"> Độ đặc hiệu chẩn đoán: 99,81%</w:t>
            </w:r>
            <w:r w:rsidRPr="00EE12B4">
              <w:rPr>
                <w:rFonts w:ascii="Times New Roman" w:hAnsi="Times New Roman"/>
                <w:color w:val="000000"/>
                <w:sz w:val="24"/>
                <w:szCs w:val="24"/>
              </w:rPr>
              <w:br/>
              <w:t xml:space="preserve"> Tiêu chuẩn chất lượng ISO 13485 : 2016</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6.3</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lượng 17-alpha-hydroxyprogesterone (17-OHP)</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192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xml:space="preserve">Xét nghiệm miễn dịch men định lượng 17-alpha-hydroxyprogesterone (17OH-P) hỗ trợ sàng lọc bệnh tăng sản thượng thận bẩm sinh trong mẫu máu khô của trẻ sơ sinh. </w:t>
            </w:r>
            <w:r w:rsidRPr="00EE12B4">
              <w:rPr>
                <w:rFonts w:ascii="Times New Roman" w:hAnsi="Times New Roman"/>
                <w:color w:val="000000"/>
                <w:sz w:val="24"/>
                <w:szCs w:val="24"/>
              </w:rPr>
              <w:br/>
              <w:t xml:space="preserve"> Thành phần bộ xét nghiệm: Đĩa phủ, Chất chuẩn 0-5, Chất kiểm tra 1-2, Dung dịch ly trích, Phức hợp HRP, Dung dịch rửa, Dung dịch cơ chất, Dung dịch ngưng phản ứng</w:t>
            </w:r>
            <w:r w:rsidRPr="00EE12B4">
              <w:rPr>
                <w:rFonts w:ascii="Times New Roman" w:hAnsi="Times New Roman"/>
                <w:color w:val="000000"/>
                <w:sz w:val="24"/>
                <w:szCs w:val="24"/>
              </w:rPr>
              <w:br/>
            </w:r>
            <w:r w:rsidRPr="00EE12B4">
              <w:rPr>
                <w:rFonts w:ascii="Times New Roman" w:hAnsi="Times New Roman"/>
                <w:color w:val="000000"/>
                <w:sz w:val="24"/>
                <w:szCs w:val="24"/>
              </w:rPr>
              <w:lastRenderedPageBreak/>
              <w:t xml:space="preserve"> Giới hạn phát hiện (LoD): 4,6 ng/mL</w:t>
            </w:r>
            <w:r w:rsidRPr="00EE12B4">
              <w:rPr>
                <w:rFonts w:ascii="Times New Roman" w:hAnsi="Times New Roman"/>
                <w:color w:val="000000"/>
                <w:sz w:val="24"/>
                <w:szCs w:val="24"/>
              </w:rPr>
              <w:br/>
              <w:t xml:space="preserve"> Độ nhạy chẩn đoán: 100%</w:t>
            </w:r>
            <w:r w:rsidRPr="00EE12B4">
              <w:rPr>
                <w:rFonts w:ascii="Times New Roman" w:hAnsi="Times New Roman"/>
                <w:color w:val="000000"/>
                <w:sz w:val="24"/>
                <w:szCs w:val="24"/>
              </w:rPr>
              <w:br/>
              <w:t xml:space="preserve"> Độ đặc hiệu chẩn đoán: 98,76%</w:t>
            </w:r>
            <w:r w:rsidRPr="00EE12B4">
              <w:rPr>
                <w:rFonts w:ascii="Times New Roman" w:hAnsi="Times New Roman"/>
                <w:color w:val="000000"/>
                <w:sz w:val="24"/>
                <w:szCs w:val="24"/>
              </w:rPr>
              <w:br/>
              <w:t xml:space="preserve"> Bước sóng đọc: 450 nm</w:t>
            </w:r>
            <w:r w:rsidRPr="00EE12B4">
              <w:rPr>
                <w:rFonts w:ascii="Times New Roman" w:hAnsi="Times New Roman"/>
                <w:color w:val="000000"/>
                <w:sz w:val="24"/>
                <w:szCs w:val="24"/>
              </w:rPr>
              <w:br/>
              <w:t xml:space="preserve"> Tiêu chuẩn chất lượng ISO 13485 : 2016</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lastRenderedPageBreak/>
              <w:t>6.4</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lượng phenylalanine</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288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xml:space="preserve">Xét nghiệm miễn dịch men định lượng phenylalanine (Phe) hỗ trợ sàng lọc bệnh phenylketouria (bệnh Phenylketo niệu) trong mẫu máu khô từ trẻ sơ sinh. </w:t>
            </w:r>
            <w:r w:rsidRPr="00EE12B4">
              <w:rPr>
                <w:rFonts w:ascii="Times New Roman" w:hAnsi="Times New Roman"/>
                <w:color w:val="000000"/>
                <w:sz w:val="24"/>
                <w:szCs w:val="24"/>
              </w:rPr>
              <w:br/>
              <w:t>Thành phần bộ xét nghiệm: Chất chuẩn và chất kiểm tra, Dung dịch ly trích, Enzyme, Coenzyme, Color Reagent, Color Booster, Dung dịch pha loãng</w:t>
            </w:r>
            <w:r w:rsidRPr="00EE12B4">
              <w:rPr>
                <w:rFonts w:ascii="Times New Roman" w:hAnsi="Times New Roman"/>
                <w:color w:val="000000"/>
                <w:sz w:val="24"/>
                <w:szCs w:val="24"/>
              </w:rPr>
              <w:br/>
              <w:t>Giới hạn phát hiện (LoD): 1,36 mg/dL</w:t>
            </w:r>
            <w:r w:rsidRPr="00EE12B4">
              <w:rPr>
                <w:rFonts w:ascii="Times New Roman" w:hAnsi="Times New Roman"/>
                <w:color w:val="000000"/>
                <w:sz w:val="24"/>
                <w:szCs w:val="24"/>
              </w:rPr>
              <w:br/>
              <w:t>Độ nhạy chẩn đoán: 100 %</w:t>
            </w:r>
            <w:r w:rsidRPr="00EE12B4">
              <w:rPr>
                <w:rFonts w:ascii="Times New Roman" w:hAnsi="Times New Roman"/>
                <w:color w:val="000000"/>
                <w:sz w:val="24"/>
                <w:szCs w:val="24"/>
              </w:rPr>
              <w:br/>
              <w:t>Độ đặc hiệu chẩn đoán: 97,36 %</w:t>
            </w:r>
            <w:r w:rsidRPr="00EE12B4">
              <w:rPr>
                <w:rFonts w:ascii="Times New Roman" w:hAnsi="Times New Roman"/>
                <w:color w:val="000000"/>
                <w:sz w:val="24"/>
                <w:szCs w:val="24"/>
              </w:rPr>
              <w:br/>
              <w:t>Bước sóng đọc: 550 nm</w:t>
            </w:r>
            <w:r w:rsidRPr="00EE12B4">
              <w:rPr>
                <w:rFonts w:ascii="Times New Roman" w:hAnsi="Times New Roman"/>
                <w:color w:val="000000"/>
                <w:sz w:val="24"/>
                <w:szCs w:val="24"/>
              </w:rPr>
              <w:br/>
              <w:t>Tiêu chuẩn chất lượng ISO 13485 : 2016</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6.5</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lượng galactose toàn phần (galactose và galactose-1-phosphate)</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288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Xét nghiệm men định lượng galactose toàn phần (T-GAL) hỗ trợ sàng lọc bệnh galactosemia trong mẫu máu khô từ trẻ sơ sinh. Thành phần bộ xét nghiệm: Chất chuẩn, chất kiểm tra, Dung dịch ly trích, Enzyme I, Enzyme II, Coenzyme, Color Reagent, Color Booster, Dung dịch pha loãng</w:t>
            </w:r>
            <w:r w:rsidRPr="00EE12B4">
              <w:rPr>
                <w:rFonts w:ascii="Times New Roman" w:hAnsi="Times New Roman"/>
                <w:color w:val="000000"/>
                <w:sz w:val="24"/>
                <w:szCs w:val="24"/>
              </w:rPr>
              <w:br/>
              <w:t xml:space="preserve"> Giới hạn phát hiện (LoD): 2,83 mg/dL</w:t>
            </w:r>
            <w:r w:rsidRPr="00EE12B4">
              <w:rPr>
                <w:rFonts w:ascii="Times New Roman" w:hAnsi="Times New Roman"/>
                <w:color w:val="000000"/>
                <w:sz w:val="24"/>
                <w:szCs w:val="24"/>
              </w:rPr>
              <w:br/>
              <w:t xml:space="preserve"> Độ nhạy chẩn đoán: 100%</w:t>
            </w:r>
            <w:r w:rsidRPr="00EE12B4">
              <w:rPr>
                <w:rFonts w:ascii="Times New Roman" w:hAnsi="Times New Roman"/>
                <w:color w:val="000000"/>
                <w:sz w:val="24"/>
                <w:szCs w:val="24"/>
              </w:rPr>
              <w:br/>
              <w:t xml:space="preserve"> Độ đặc hiệu chẩn đoán: 99,96%</w:t>
            </w:r>
            <w:r w:rsidRPr="00EE12B4">
              <w:rPr>
                <w:rFonts w:ascii="Times New Roman" w:hAnsi="Times New Roman"/>
                <w:color w:val="000000"/>
                <w:sz w:val="24"/>
                <w:szCs w:val="24"/>
              </w:rPr>
              <w:br/>
              <w:t xml:space="preserve"> Bước sóng đọc: 550 nm</w:t>
            </w:r>
            <w:r w:rsidRPr="00EE12B4">
              <w:rPr>
                <w:rFonts w:ascii="Times New Roman" w:hAnsi="Times New Roman"/>
                <w:color w:val="000000"/>
                <w:sz w:val="24"/>
                <w:szCs w:val="24"/>
              </w:rPr>
              <w:br/>
              <w:t xml:space="preserve"> Tiêu chuẩn chất lượng ISO 13485 : 2016</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6.6</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lượng trypsinogen miễn dịch (IRT)</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192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Xét nghiệm miễn dịch men định lượng trypsin miễn dịch (IRT) hỗ trợ sàng lọc bệnh xơ nang trong mẫu máu khô từ trẻ sơ sinh.</w:t>
            </w:r>
            <w:r w:rsidRPr="00EE12B4">
              <w:rPr>
                <w:rFonts w:ascii="Times New Roman" w:hAnsi="Times New Roman"/>
                <w:color w:val="000000"/>
                <w:sz w:val="24"/>
                <w:szCs w:val="24"/>
              </w:rPr>
              <w:br/>
              <w:t xml:space="preserve">Thành phần bộ xét nghiệm: Đĩa phủ, Chất chuẩn 0-5, Chất kiểm tra 1-2, Dung dịch ly trích, Dung dịch Byotinyl kháng IRT, Chất liên kết HRP, Dung dịch rửa, </w:t>
            </w:r>
            <w:r w:rsidRPr="00EE12B4">
              <w:rPr>
                <w:rFonts w:ascii="Times New Roman" w:hAnsi="Times New Roman"/>
                <w:color w:val="000000"/>
                <w:sz w:val="24"/>
                <w:szCs w:val="24"/>
              </w:rPr>
              <w:lastRenderedPageBreak/>
              <w:t>Cơ chất Chromogenic, Dung dịch ngưng phản ứng</w:t>
            </w:r>
            <w:r w:rsidRPr="00EE12B4">
              <w:rPr>
                <w:rFonts w:ascii="Times New Roman" w:hAnsi="Times New Roman"/>
                <w:color w:val="000000"/>
                <w:sz w:val="24"/>
                <w:szCs w:val="24"/>
              </w:rPr>
              <w:br/>
              <w:t>Giới hạn phát hiện (LoD): 7,59 µg/L</w:t>
            </w:r>
            <w:r w:rsidRPr="00EE12B4">
              <w:rPr>
                <w:rFonts w:ascii="Times New Roman" w:hAnsi="Times New Roman"/>
                <w:color w:val="000000"/>
                <w:sz w:val="24"/>
                <w:szCs w:val="24"/>
              </w:rPr>
              <w:br/>
              <w:t>Độ nhạy chẩn đoán: 100%</w:t>
            </w:r>
            <w:r w:rsidRPr="00EE12B4">
              <w:rPr>
                <w:rFonts w:ascii="Times New Roman" w:hAnsi="Times New Roman"/>
                <w:color w:val="000000"/>
                <w:sz w:val="24"/>
                <w:szCs w:val="24"/>
              </w:rPr>
              <w:br/>
              <w:t>Độ đặc hiệu chẩn đoán: 99,44%</w:t>
            </w:r>
            <w:r w:rsidRPr="00EE12B4">
              <w:rPr>
                <w:rFonts w:ascii="Times New Roman" w:hAnsi="Times New Roman"/>
                <w:color w:val="000000"/>
                <w:sz w:val="24"/>
                <w:szCs w:val="24"/>
              </w:rPr>
              <w:br/>
              <w:t>Bước sóng đọc: 450 nm</w:t>
            </w:r>
            <w:r w:rsidRPr="00EE12B4">
              <w:rPr>
                <w:rFonts w:ascii="Times New Roman" w:hAnsi="Times New Roman"/>
                <w:color w:val="000000"/>
                <w:sz w:val="24"/>
                <w:szCs w:val="24"/>
              </w:rPr>
              <w:br/>
              <w:t>Tiêu chuẩn chất lượng ISO 13485 : 2016</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lastRenderedPageBreak/>
              <w:t>6.7</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lượng enzyme biotinidase</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480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Xét nghiệm miễn dịch men định lượng Biotinidase (BTD) hỗ trợ sàng lọc thiếu biotinidase trong mẫu máu khô từ trẻ sơ sinh.</w:t>
            </w:r>
            <w:r w:rsidRPr="00EE12B4">
              <w:rPr>
                <w:rFonts w:ascii="Times New Roman" w:hAnsi="Times New Roman"/>
                <w:color w:val="000000"/>
                <w:sz w:val="24"/>
                <w:szCs w:val="24"/>
              </w:rPr>
              <w:br/>
              <w:t>Thành phần bộ xét nghiệm: Chất chuẩn và chất kiểm tra, Dung dịch cơ chất, Dung dịch ngưng phản ứng, Color reagent 1, Color reagent 2, Color reagent 3, Dung dịch ngưng phản ứng</w:t>
            </w:r>
            <w:r w:rsidRPr="00EE12B4">
              <w:rPr>
                <w:rFonts w:ascii="Times New Roman" w:hAnsi="Times New Roman"/>
                <w:color w:val="000000"/>
                <w:sz w:val="24"/>
                <w:szCs w:val="24"/>
              </w:rPr>
              <w:br/>
              <w:t>Giới hạn phát hiện (LoD): 6,84 ZRU</w:t>
            </w:r>
            <w:r w:rsidRPr="00EE12B4">
              <w:rPr>
                <w:rFonts w:ascii="Times New Roman" w:hAnsi="Times New Roman"/>
                <w:color w:val="000000"/>
                <w:sz w:val="24"/>
                <w:szCs w:val="24"/>
              </w:rPr>
              <w:br/>
              <w:t>Độ nhạy chẩn đoán: 100%</w:t>
            </w:r>
            <w:r w:rsidRPr="00EE12B4">
              <w:rPr>
                <w:rFonts w:ascii="Times New Roman" w:hAnsi="Times New Roman"/>
                <w:color w:val="000000"/>
                <w:sz w:val="24"/>
                <w:szCs w:val="24"/>
              </w:rPr>
              <w:br/>
              <w:t>Độ đặc hiệu chẩn đoán: 99,73%</w:t>
            </w:r>
            <w:r w:rsidRPr="00EE12B4">
              <w:rPr>
                <w:rFonts w:ascii="Times New Roman" w:hAnsi="Times New Roman"/>
                <w:color w:val="000000"/>
                <w:sz w:val="24"/>
                <w:szCs w:val="24"/>
              </w:rPr>
              <w:br/>
              <w:t>Bước sóng đọc: 550 nm</w:t>
            </w:r>
            <w:r w:rsidRPr="00EE12B4">
              <w:rPr>
                <w:rFonts w:ascii="Times New Roman" w:hAnsi="Times New Roman"/>
                <w:color w:val="000000"/>
                <w:sz w:val="24"/>
                <w:szCs w:val="24"/>
              </w:rPr>
              <w:br/>
              <w:t>Tiêu chuẩn chất lượng ISO 13485 : 2016</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6.8</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Bộ xét nghiệm định lượng axit amin chuỗi nhánh (BCAAs)</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Hộp/ 288 test</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Xét nghiệm men định lượng axit amin chuỗi nhánh (BCAAs) hỗ trợ sàng lọc bệnh Si-rô niệu trong mẫu máu khô của trẻ sơ sinh.</w:t>
            </w:r>
            <w:r w:rsidRPr="00EE12B4">
              <w:rPr>
                <w:rFonts w:ascii="Times New Roman" w:hAnsi="Times New Roman"/>
                <w:color w:val="000000"/>
                <w:sz w:val="24"/>
                <w:szCs w:val="24"/>
              </w:rPr>
              <w:br/>
              <w:t>Thành phần bộ xét nghiệm: Chất chuẩn, chất kiểm tra, Dung dịch ly trích, Enzyme, Coenzyme, Color Reagent, Color Booster, Dung dịch pha loãng</w:t>
            </w:r>
            <w:r w:rsidRPr="00EE12B4">
              <w:rPr>
                <w:rFonts w:ascii="Times New Roman" w:hAnsi="Times New Roman"/>
                <w:color w:val="000000"/>
                <w:sz w:val="24"/>
                <w:szCs w:val="24"/>
              </w:rPr>
              <w:br/>
              <w:t>Giới hạn phát hiện (LoD): 1,16 mg/dL</w:t>
            </w:r>
            <w:r w:rsidRPr="00EE12B4">
              <w:rPr>
                <w:rFonts w:ascii="Times New Roman" w:hAnsi="Times New Roman"/>
                <w:color w:val="000000"/>
                <w:sz w:val="24"/>
                <w:szCs w:val="24"/>
              </w:rPr>
              <w:br/>
              <w:t>Bước sóng đọc: 550 nm</w:t>
            </w:r>
            <w:r w:rsidRPr="00EE12B4">
              <w:rPr>
                <w:rFonts w:ascii="Times New Roman" w:hAnsi="Times New Roman"/>
                <w:color w:val="000000"/>
                <w:sz w:val="24"/>
                <w:szCs w:val="24"/>
              </w:rPr>
              <w:br/>
              <w:t>Tiêu chuẩn chất lượng ISO 13485 : 2016</w:t>
            </w:r>
          </w:p>
        </w:tc>
      </w:tr>
      <w:tr w:rsidR="00EE12B4" w:rsidRPr="00EE12B4" w:rsidTr="00EE12B4">
        <w:trPr>
          <w:trHeight w:val="20"/>
        </w:trPr>
        <w:tc>
          <w:tcPr>
            <w:tcW w:w="70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6.9</w:t>
            </w:r>
          </w:p>
        </w:tc>
        <w:tc>
          <w:tcPr>
            <w:tcW w:w="1116"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1861" w:type="dxa"/>
            <w:noWrap/>
            <w:vAlign w:val="center"/>
          </w:tcPr>
          <w:p w:rsidR="00EE12B4" w:rsidRPr="00EE12B4" w:rsidRDefault="00EE12B4" w:rsidP="00EE12B4">
            <w:pPr>
              <w:spacing w:after="0" w:line="240" w:lineRule="auto"/>
              <w:jc w:val="center"/>
              <w:rPr>
                <w:rFonts w:ascii="Times New Roman" w:hAnsi="Times New Roman"/>
                <w:bCs/>
                <w:color w:val="000000"/>
                <w:sz w:val="24"/>
                <w:szCs w:val="24"/>
              </w:rPr>
            </w:pPr>
          </w:p>
        </w:tc>
        <w:tc>
          <w:tcPr>
            <w:tcW w:w="2268"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Đĩa đáy dùng trong xét nghiệm sàng lọc sơ sinh</w:t>
            </w:r>
          </w:p>
        </w:tc>
        <w:tc>
          <w:tcPr>
            <w:tcW w:w="1134" w:type="dxa"/>
            <w:noWrap/>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Đĩa</w:t>
            </w:r>
          </w:p>
        </w:tc>
        <w:tc>
          <w:tcPr>
            <w:tcW w:w="1701" w:type="dxa"/>
            <w:vAlign w:val="center"/>
          </w:tcPr>
          <w:p w:rsidR="00EE12B4" w:rsidRPr="00EE12B4" w:rsidRDefault="00EE12B4" w:rsidP="00EE12B4">
            <w:pPr>
              <w:spacing w:after="0" w:line="240" w:lineRule="auto"/>
              <w:jc w:val="center"/>
              <w:rPr>
                <w:rFonts w:ascii="Times New Roman" w:hAnsi="Times New Roman"/>
                <w:color w:val="000000"/>
                <w:sz w:val="24"/>
                <w:szCs w:val="24"/>
              </w:rPr>
            </w:pPr>
            <w:r w:rsidRPr="00EE12B4">
              <w:rPr>
                <w:rFonts w:ascii="Times New Roman" w:hAnsi="Times New Roman"/>
                <w:color w:val="000000"/>
                <w:sz w:val="24"/>
                <w:szCs w:val="24"/>
              </w:rPr>
              <w:t>Đĩa/96 giếng</w:t>
            </w:r>
          </w:p>
        </w:tc>
        <w:tc>
          <w:tcPr>
            <w:tcW w:w="5508" w:type="dxa"/>
            <w:vAlign w:val="center"/>
          </w:tcPr>
          <w:p w:rsidR="00EE12B4" w:rsidRPr="00EE12B4" w:rsidRDefault="00EE12B4" w:rsidP="00EE12B4">
            <w:pPr>
              <w:spacing w:after="0" w:line="240" w:lineRule="auto"/>
              <w:jc w:val="both"/>
              <w:rPr>
                <w:rFonts w:ascii="Times New Roman" w:hAnsi="Times New Roman"/>
                <w:color w:val="000000"/>
                <w:sz w:val="24"/>
                <w:szCs w:val="24"/>
              </w:rPr>
            </w:pPr>
            <w:r w:rsidRPr="00EE12B4">
              <w:rPr>
                <w:rFonts w:ascii="Times New Roman" w:hAnsi="Times New Roman"/>
                <w:color w:val="000000"/>
                <w:sz w:val="24"/>
                <w:szCs w:val="24"/>
              </w:rPr>
              <w:t xml:space="preserve"> Đĩa đáy U /đĩa đáy tròn dùng trong xét nghiệm sàng lọc sơ sinh. </w:t>
            </w:r>
            <w:r w:rsidRPr="00EE12B4">
              <w:rPr>
                <w:rFonts w:ascii="Times New Roman" w:hAnsi="Times New Roman"/>
                <w:color w:val="000000"/>
                <w:sz w:val="24"/>
                <w:szCs w:val="24"/>
              </w:rPr>
              <w:br/>
              <w:t>Tổng thể tích: 323μl (tính theo toán học). Thể tích làm việc: 40 - 280μl.</w:t>
            </w:r>
            <w:r w:rsidRPr="00EE12B4">
              <w:rPr>
                <w:rFonts w:ascii="Times New Roman" w:hAnsi="Times New Roman"/>
                <w:color w:val="000000"/>
                <w:sz w:val="24"/>
                <w:szCs w:val="24"/>
              </w:rPr>
              <w:br/>
              <w:t xml:space="preserve">Thành phần là hợp chất polypropylene trong suốt, không có kim loại nặng, không có các loại enzyme phân </w:t>
            </w:r>
            <w:r w:rsidRPr="00EE12B4">
              <w:rPr>
                <w:rFonts w:ascii="Times New Roman" w:hAnsi="Times New Roman"/>
                <w:color w:val="000000"/>
                <w:sz w:val="24"/>
                <w:szCs w:val="24"/>
              </w:rPr>
              <w:lastRenderedPageBreak/>
              <w:t>hủy DNA, RNA, không có DNA người và không có chất gây sốt.</w:t>
            </w:r>
            <w:r w:rsidRPr="00EE12B4">
              <w:rPr>
                <w:rFonts w:ascii="Times New Roman" w:hAnsi="Times New Roman"/>
                <w:color w:val="000000"/>
                <w:sz w:val="24"/>
                <w:szCs w:val="24"/>
              </w:rPr>
              <w:br/>
              <w:t xml:space="preserve"> Tiêu chuẩn chất lượng ISO 13485 : 2016.</w:t>
            </w:r>
          </w:p>
        </w:tc>
      </w:tr>
    </w:tbl>
    <w:p w:rsidR="00EE12B4" w:rsidRPr="00EE12B4" w:rsidRDefault="00EE12B4" w:rsidP="00EE12B4">
      <w:pPr>
        <w:spacing w:after="0" w:line="240" w:lineRule="auto"/>
        <w:ind w:firstLine="567"/>
        <w:jc w:val="both"/>
        <w:rPr>
          <w:rFonts w:ascii="Times New Roman" w:hAnsi="Times New Roman"/>
          <w:sz w:val="26"/>
          <w:szCs w:val="26"/>
          <w:lang w:val="pt-BR"/>
        </w:rPr>
      </w:pPr>
      <w:r w:rsidRPr="00EE12B4">
        <w:rPr>
          <w:rFonts w:ascii="Times New Roman" w:hAnsi="Times New Roman"/>
          <w:b/>
          <w:sz w:val="26"/>
          <w:szCs w:val="26"/>
          <w:lang w:val="pt-BR"/>
        </w:rPr>
        <w:lastRenderedPageBreak/>
        <w:t>Ghi chú:</w:t>
      </w:r>
      <w:r w:rsidRPr="00EE12B4">
        <w:rPr>
          <w:rFonts w:ascii="Times New Roman" w:hAnsi="Times New Roman"/>
          <w:sz w:val="26"/>
          <w:szCs w:val="26"/>
          <w:lang w:val="pt-BR"/>
        </w:rPr>
        <w:t xml:space="preserve"> </w:t>
      </w:r>
    </w:p>
    <w:p w:rsidR="00EE12B4" w:rsidRPr="00EE12B4" w:rsidRDefault="00EE12B4" w:rsidP="00EE12B4">
      <w:pPr>
        <w:spacing w:after="0" w:line="240" w:lineRule="auto"/>
        <w:ind w:firstLine="567"/>
        <w:jc w:val="both"/>
        <w:rPr>
          <w:rFonts w:ascii="Times New Roman" w:hAnsi="Times New Roman"/>
          <w:sz w:val="26"/>
          <w:szCs w:val="26"/>
          <w:lang w:val="sv-SE"/>
        </w:rPr>
      </w:pPr>
      <w:r w:rsidRPr="00EE12B4">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EE12B4">
        <w:rPr>
          <w:rFonts w:ascii="Times New Roman" w:hAnsi="Times New Roman"/>
          <w:sz w:val="26"/>
          <w:szCs w:val="26"/>
          <w:lang w:val="vi-VN"/>
        </w:rPr>
        <w:t xml:space="preserve"> Tương đương quy định trong yêu cầu kỹ thuật được hiểu là</w:t>
      </w:r>
      <w:r w:rsidRPr="00EE12B4">
        <w:rPr>
          <w:rFonts w:ascii="Times New Roman" w:hAnsi="Times New Roman"/>
          <w:sz w:val="26"/>
          <w:szCs w:val="26"/>
          <w:lang w:val="sv-SE"/>
        </w:rPr>
        <w:t>:</w:t>
      </w:r>
    </w:p>
    <w:p w:rsidR="00EE12B4" w:rsidRPr="00EE12B4" w:rsidRDefault="00EE12B4" w:rsidP="00EE12B4">
      <w:pPr>
        <w:spacing w:after="0" w:line="240" w:lineRule="auto"/>
        <w:ind w:right="43" w:firstLine="567"/>
        <w:jc w:val="both"/>
        <w:rPr>
          <w:rFonts w:ascii="Times New Roman" w:hAnsi="Times New Roman"/>
          <w:sz w:val="26"/>
          <w:szCs w:val="26"/>
          <w:lang w:val="vi-VN"/>
        </w:rPr>
      </w:pPr>
      <w:r w:rsidRPr="00EE12B4">
        <w:rPr>
          <w:rFonts w:ascii="Times New Roman" w:hAnsi="Times New Roman"/>
          <w:sz w:val="26"/>
          <w:szCs w:val="26"/>
          <w:lang w:val="vi-VN"/>
        </w:rPr>
        <w:t>+ Chứng nhận tiêu chuẩn: Tương đương về hệ thống quản lý chất lượng.</w:t>
      </w:r>
    </w:p>
    <w:p w:rsidR="00EE12B4" w:rsidRPr="00EE12B4" w:rsidRDefault="00EE12B4" w:rsidP="00EE12B4">
      <w:pPr>
        <w:spacing w:after="0" w:line="240" w:lineRule="auto"/>
        <w:ind w:right="43" w:firstLine="567"/>
        <w:jc w:val="both"/>
        <w:rPr>
          <w:rFonts w:ascii="Times New Roman" w:hAnsi="Times New Roman"/>
          <w:sz w:val="26"/>
          <w:szCs w:val="26"/>
          <w:lang w:val="vi-VN"/>
        </w:rPr>
      </w:pPr>
      <w:r w:rsidRPr="00EE12B4">
        <w:rPr>
          <w:rFonts w:ascii="Times New Roman" w:hAnsi="Times New Roman"/>
          <w:sz w:val="26"/>
          <w:szCs w:val="26"/>
          <w:lang w:val="vi-VN"/>
        </w:rPr>
        <w:t>+ Vật liệu, thành phần: Tương đương về tính chất; thuộc tính, công năng.</w:t>
      </w:r>
    </w:p>
    <w:p w:rsidR="00EE12B4" w:rsidRPr="00EE12B4" w:rsidRDefault="00EE12B4" w:rsidP="00EE12B4">
      <w:pPr>
        <w:spacing w:after="0" w:line="240" w:lineRule="auto"/>
        <w:ind w:right="43" w:firstLine="567"/>
        <w:jc w:val="both"/>
        <w:rPr>
          <w:rFonts w:ascii="Times New Roman" w:hAnsi="Times New Roman"/>
          <w:sz w:val="26"/>
          <w:szCs w:val="26"/>
          <w:lang w:val="vi-VN"/>
        </w:rPr>
      </w:pPr>
      <w:r w:rsidRPr="00EE12B4">
        <w:rPr>
          <w:rFonts w:ascii="Times New Roman" w:hAnsi="Times New Roman"/>
          <w:sz w:val="26"/>
          <w:szCs w:val="26"/>
          <w:lang w:val="vi-VN"/>
        </w:rPr>
        <w:t>+ Hàm lượng, nồng độ, tính chất: Tương đương về công năng sử dụng.</w:t>
      </w:r>
    </w:p>
    <w:p w:rsidR="00EE12B4" w:rsidRPr="00EE12B4" w:rsidRDefault="00EE12B4" w:rsidP="00EE12B4">
      <w:pPr>
        <w:spacing w:after="0" w:line="240" w:lineRule="auto"/>
        <w:ind w:right="43" w:firstLine="567"/>
        <w:jc w:val="both"/>
        <w:rPr>
          <w:rFonts w:ascii="Times New Roman" w:hAnsi="Times New Roman"/>
          <w:sz w:val="26"/>
          <w:szCs w:val="26"/>
          <w:lang w:val="vi-VN"/>
        </w:rPr>
      </w:pPr>
      <w:r w:rsidRPr="00EE12B4">
        <w:rPr>
          <w:rFonts w:ascii="Times New Roman" w:hAnsi="Times New Roman"/>
          <w:sz w:val="26"/>
          <w:szCs w:val="26"/>
          <w:lang w:val="vi-VN"/>
        </w:rPr>
        <w:t>+ Tương đương về đặc tính kỹ thuật, tính năng sử dụng, thiết kế công nghệ, tiêu chuẩn công nghệ.</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vertAlign w:val="superscript"/>
          <w:lang w:val="pt-BR"/>
        </w:rPr>
        <w:t>(1)</w:t>
      </w:r>
      <w:r w:rsidRPr="00EE12B4">
        <w:rPr>
          <w:rFonts w:ascii="Times New Roman" w:hAnsi="Times New Roman"/>
          <w:sz w:val="26"/>
          <w:szCs w:val="26"/>
          <w:lang w:val="pt-BR"/>
        </w:rPr>
        <w:t xml:space="preserve"> Đối với mặt hàng là Thiết bị y tế nhà thầu cần cung cấp một trong các tài liệu sau: </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 xml:space="preserve">+ </w:t>
      </w:r>
      <w:bookmarkStart w:id="0" w:name="_Hlk164948850"/>
      <w:r w:rsidRPr="00EE12B4">
        <w:rPr>
          <w:rFonts w:ascii="Times New Roman" w:hAnsi="Times New Roman"/>
          <w:sz w:val="26"/>
          <w:szCs w:val="26"/>
          <w:lang w:val="pt-BR"/>
        </w:rPr>
        <w:t xml:space="preserve">Đối với Thiết bị y tế loại A, B: </w:t>
      </w:r>
      <w:bookmarkEnd w:id="0"/>
      <w:r w:rsidRPr="00EE12B4">
        <w:rPr>
          <w:rFonts w:ascii="Times New Roman" w:hAnsi="Times New Roman"/>
          <w:sz w:val="26"/>
          <w:szCs w:val="26"/>
          <w:lang w:val="pt-BR"/>
        </w:rPr>
        <w:t>Số công bố tiêu chuẩn áp dụng đối với Thiết bị y tế thuộc loại A, B.</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 Đối với Thiết bị y tế, vật tư loại C, D:</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EE12B4" w:rsidRPr="00EE12B4" w:rsidRDefault="00EE12B4" w:rsidP="00EE12B4">
      <w:pPr>
        <w:spacing w:after="0" w:line="240" w:lineRule="auto"/>
        <w:ind w:right="43" w:firstLine="567"/>
        <w:jc w:val="both"/>
        <w:rPr>
          <w:rFonts w:ascii="Times New Roman" w:hAnsi="Times New Roman"/>
          <w:sz w:val="26"/>
          <w:szCs w:val="26"/>
          <w:lang w:val="pt-BR"/>
        </w:rPr>
      </w:pPr>
      <w:bookmarkStart w:id="1" w:name="_Hlk164948353"/>
      <w:r w:rsidRPr="00EE12B4">
        <w:rPr>
          <w:rFonts w:ascii="Times New Roman" w:hAnsi="Times New Roman"/>
          <w:sz w:val="26"/>
          <w:szCs w:val="26"/>
          <w:vertAlign w:val="superscript"/>
          <w:lang w:val="pt-BR"/>
        </w:rPr>
        <w:t>(2)</w:t>
      </w:r>
      <w:r w:rsidRPr="00EE12B4">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w:t>
      </w:r>
      <w:r w:rsidRPr="00EE12B4">
        <w:rPr>
          <w:rFonts w:ascii="Times New Roman" w:hAnsi="Times New Roman"/>
          <w:sz w:val="26"/>
          <w:szCs w:val="26"/>
          <w:lang w:val="pt-BR"/>
        </w:rPr>
        <w:lastRenderedPageBreak/>
        <w:t>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G7: Pháp, Đức, Nhật, Ý, Anh, Hoa Kì, Canada.</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Đông Nam Á: Việt Nam, Cam-pu-chia, In-đô-nê-xi-a, Lào, Ma-lai-xi-a, Mi-an-ma, Phi-lip-pin, Sin-ga-po, Thái Lan, Bru-nây, Đông Timor.</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rsidR="00EE12B4" w:rsidRPr="00EE12B4" w:rsidRDefault="00EE12B4" w:rsidP="00EE12B4">
      <w:pPr>
        <w:spacing w:after="0" w:line="240" w:lineRule="auto"/>
        <w:ind w:right="43" w:firstLine="567"/>
        <w:jc w:val="both"/>
        <w:rPr>
          <w:rFonts w:ascii="Times New Roman" w:hAnsi="Times New Roman"/>
          <w:sz w:val="26"/>
          <w:szCs w:val="26"/>
          <w:lang w:val="pt-BR"/>
        </w:rPr>
      </w:pPr>
      <w:r w:rsidRPr="00EE12B4">
        <w:rPr>
          <w:rFonts w:ascii="Times New Roman" w:hAnsi="Times New Roman"/>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EE12B4" w:rsidRPr="00EE12B4" w:rsidRDefault="00EE12B4" w:rsidP="00EE12B4">
      <w:pPr>
        <w:spacing w:after="0" w:line="240" w:lineRule="auto"/>
        <w:ind w:firstLine="567"/>
        <w:jc w:val="both"/>
        <w:rPr>
          <w:rFonts w:ascii="Times New Roman" w:hAnsi="Times New Roman"/>
          <w:b/>
          <w:iCs/>
          <w:sz w:val="26"/>
          <w:szCs w:val="26"/>
          <w:lang w:val="pt-BR"/>
        </w:rPr>
      </w:pPr>
      <w:r w:rsidRPr="00EE12B4">
        <w:rPr>
          <w:rFonts w:ascii="Times New Roman" w:hAnsi="Times New Roman"/>
          <w:b/>
          <w:iCs/>
          <w:sz w:val="26"/>
          <w:szCs w:val="26"/>
          <w:lang w:val="pt-BR"/>
        </w:rPr>
        <w:t>1.3. Các yêu cầu khác</w:t>
      </w:r>
    </w:p>
    <w:p w:rsidR="00EE12B4" w:rsidRPr="00EE12B4" w:rsidRDefault="00EE12B4" w:rsidP="00EE12B4">
      <w:pPr>
        <w:tabs>
          <w:tab w:val="left" w:pos="5670"/>
        </w:tabs>
        <w:spacing w:after="0" w:line="240" w:lineRule="auto"/>
        <w:ind w:left="567" w:right="43"/>
        <w:jc w:val="both"/>
        <w:rPr>
          <w:rFonts w:ascii="Times New Roman" w:eastAsia="Calibri" w:hAnsi="Times New Roman"/>
          <w:sz w:val="26"/>
          <w:szCs w:val="26"/>
          <w:lang w:val="pt-BR"/>
        </w:rPr>
      </w:pPr>
      <w:r w:rsidRPr="00EE12B4">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EE12B4" w:rsidRPr="00EE12B4" w:rsidTr="00EE12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STT</w:t>
            </w:r>
          </w:p>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 xml:space="preserve">Tên hàng hóa </w:t>
            </w:r>
            <w:r w:rsidRPr="00EE12B4">
              <w:rPr>
                <w:rFonts w:ascii="Times New Roman" w:eastAsia="Calibri" w:hAnsi="Times New Roman"/>
                <w:b/>
                <w:color w:val="000000"/>
                <w:sz w:val="18"/>
                <w:szCs w:val="18"/>
              </w:rPr>
              <w:lastRenderedPageBreak/>
              <w:t>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lastRenderedPageBreak/>
              <w:t xml:space="preserve">Tên hàng hóa theo </w:t>
            </w:r>
            <w:r w:rsidRPr="00EE12B4">
              <w:rPr>
                <w:rFonts w:ascii="Times New Roman" w:eastAsia="Calibri" w:hAnsi="Times New Roman"/>
                <w:b/>
                <w:color w:val="000000"/>
                <w:sz w:val="18"/>
                <w:szCs w:val="18"/>
              </w:rPr>
              <w:lastRenderedPageBreak/>
              <w:t>tên thương mại</w:t>
            </w:r>
          </w:p>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lastRenderedPageBreak/>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Yêu cầu thông số k</w:t>
            </w:r>
            <w:r w:rsidRPr="00EE12B4">
              <w:rPr>
                <w:rFonts w:ascii="Times New Roman" w:eastAsia="Calibri" w:hAnsi="Times New Roman"/>
                <w:b/>
                <w:sz w:val="18"/>
                <w:szCs w:val="18"/>
              </w:rPr>
              <w:t>ỹ</w:t>
            </w:r>
            <w:r w:rsidRPr="00EE12B4">
              <w:rPr>
                <w:rFonts w:ascii="Times New Roman" w:eastAsia="Calibri" w:hAnsi="Times New Roman"/>
                <w:b/>
                <w:color w:val="000000"/>
                <w:sz w:val="18"/>
                <w:szCs w:val="18"/>
              </w:rPr>
              <w:t xml:space="preserve"> thuật, tiêu </w:t>
            </w:r>
            <w:r w:rsidRPr="00EE12B4">
              <w:rPr>
                <w:rFonts w:ascii="Times New Roman" w:eastAsia="Calibri" w:hAnsi="Times New Roman"/>
                <w:b/>
                <w:color w:val="000000"/>
                <w:sz w:val="18"/>
                <w:szCs w:val="18"/>
              </w:rPr>
              <w:lastRenderedPageBreak/>
              <w:t xml:space="preserve">chuẩn chất lượng, đặc tính </w:t>
            </w:r>
            <w:r w:rsidRPr="00EE12B4">
              <w:rPr>
                <w:rFonts w:ascii="Times New Roman" w:eastAsia="Calibri" w:hAnsi="Times New Roman"/>
                <w:b/>
                <w:sz w:val="18"/>
                <w:szCs w:val="18"/>
              </w:rPr>
              <w:t>kỹ</w:t>
            </w:r>
            <w:r w:rsidRPr="00EE12B4">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lastRenderedPageBreak/>
              <w:t xml:space="preserve">Mức độ đáp ứng thông số </w:t>
            </w:r>
            <w:r w:rsidRPr="00EE12B4">
              <w:rPr>
                <w:rFonts w:ascii="Times New Roman" w:eastAsia="Calibri" w:hAnsi="Times New Roman"/>
                <w:b/>
                <w:sz w:val="18"/>
                <w:szCs w:val="18"/>
              </w:rPr>
              <w:t>kỹ</w:t>
            </w:r>
            <w:r w:rsidRPr="00EE12B4">
              <w:rPr>
                <w:rFonts w:ascii="Times New Roman" w:eastAsia="Calibri" w:hAnsi="Times New Roman"/>
                <w:b/>
                <w:color w:val="000000"/>
                <w:sz w:val="18"/>
                <w:szCs w:val="18"/>
              </w:rPr>
              <w:t xml:space="preserve"> thuật, </w:t>
            </w:r>
            <w:r w:rsidRPr="00EE12B4">
              <w:rPr>
                <w:rFonts w:ascii="Times New Roman" w:eastAsia="Calibri" w:hAnsi="Times New Roman"/>
                <w:b/>
                <w:color w:val="000000"/>
                <w:sz w:val="18"/>
                <w:szCs w:val="18"/>
              </w:rPr>
              <w:lastRenderedPageBreak/>
              <w:t xml:space="preserve">tiêu chuẩn chất lượng, đặc tính </w:t>
            </w:r>
            <w:r w:rsidRPr="00EE12B4">
              <w:rPr>
                <w:rFonts w:ascii="Times New Roman" w:eastAsia="Calibri" w:hAnsi="Times New Roman"/>
                <w:b/>
                <w:sz w:val="18"/>
                <w:szCs w:val="18"/>
              </w:rPr>
              <w:t>kỹ</w:t>
            </w:r>
            <w:r w:rsidRPr="00EE12B4">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lastRenderedPageBreak/>
              <w:t xml:space="preserve">Ký mã hiệu/ Nhãn mác </w:t>
            </w:r>
            <w:r w:rsidRPr="00EE12B4">
              <w:rPr>
                <w:rFonts w:ascii="Times New Roman" w:eastAsia="Calibri" w:hAnsi="Times New Roman"/>
                <w:b/>
                <w:color w:val="000000"/>
                <w:sz w:val="18"/>
                <w:szCs w:val="18"/>
              </w:rPr>
              <w:lastRenderedPageBreak/>
              <w:t>sản phẩm</w:t>
            </w:r>
          </w:p>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lastRenderedPageBreak/>
              <w:t xml:space="preserve">Cơ sở- hãng sản xuất/ </w:t>
            </w:r>
            <w:r w:rsidRPr="00EE12B4">
              <w:rPr>
                <w:rFonts w:ascii="Times New Roman" w:eastAsia="Calibri" w:hAnsi="Times New Roman"/>
                <w:b/>
                <w:color w:val="000000"/>
                <w:sz w:val="18"/>
                <w:szCs w:val="18"/>
              </w:rPr>
              <w:lastRenderedPageBreak/>
              <w:t>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color w:val="000000"/>
                <w:sz w:val="18"/>
                <w:szCs w:val="18"/>
              </w:rPr>
            </w:pPr>
            <w:r w:rsidRPr="00EE12B4">
              <w:rPr>
                <w:rFonts w:ascii="Times New Roman" w:eastAsia="Calibri" w:hAnsi="Times New Roman"/>
                <w:b/>
                <w:color w:val="000000"/>
                <w:sz w:val="18"/>
                <w:szCs w:val="18"/>
              </w:rPr>
              <w:lastRenderedPageBreak/>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 xml:space="preserve">Số Giấy phép lưu hành/ </w:t>
            </w:r>
            <w:r w:rsidRPr="00EE12B4">
              <w:rPr>
                <w:rFonts w:ascii="Times New Roman" w:eastAsia="Calibri" w:hAnsi="Times New Roman"/>
                <w:b/>
                <w:color w:val="000000"/>
                <w:sz w:val="18"/>
                <w:szCs w:val="18"/>
              </w:rPr>
              <w:lastRenderedPageBreak/>
              <w:t>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lastRenderedPageBreak/>
              <w:t xml:space="preserve">Mã vật tư y tế theo Quyết </w:t>
            </w:r>
            <w:r w:rsidRPr="00EE12B4">
              <w:rPr>
                <w:rFonts w:ascii="Times New Roman" w:eastAsia="Calibri" w:hAnsi="Times New Roman"/>
                <w:b/>
                <w:color w:val="000000"/>
                <w:sz w:val="18"/>
                <w:szCs w:val="18"/>
              </w:rPr>
              <w:lastRenderedPageBreak/>
              <w:t>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sz w:val="18"/>
                <w:szCs w:val="18"/>
              </w:rPr>
            </w:pPr>
            <w:r w:rsidRPr="00EE12B4">
              <w:rPr>
                <w:rFonts w:ascii="Times New Roman" w:eastAsia="Calibri" w:hAnsi="Times New Roman"/>
                <w:b/>
                <w:color w:val="000000"/>
                <w:sz w:val="18"/>
                <w:szCs w:val="18"/>
              </w:rPr>
              <w:lastRenderedPageBreak/>
              <w:t xml:space="preserve">Tên vật tư y tế theo Quyết </w:t>
            </w:r>
            <w:r w:rsidRPr="00EE12B4">
              <w:rPr>
                <w:rFonts w:ascii="Times New Roman" w:eastAsia="Calibri" w:hAnsi="Times New Roman"/>
                <w:b/>
                <w:color w:val="000000"/>
                <w:sz w:val="18"/>
                <w:szCs w:val="18"/>
              </w:rPr>
              <w:lastRenderedPageBreak/>
              <w:t>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sz w:val="18"/>
                <w:szCs w:val="18"/>
              </w:rPr>
            </w:pPr>
            <w:r w:rsidRPr="00EE12B4">
              <w:rPr>
                <w:rFonts w:ascii="Times New Roman" w:eastAsia="Calibri" w:hAnsi="Times New Roman"/>
                <w:b/>
                <w:color w:val="000000"/>
                <w:sz w:val="18"/>
                <w:szCs w:val="18"/>
              </w:rPr>
              <w:lastRenderedPageBreak/>
              <w:t xml:space="preserve">ĐVT theo Quyết định </w:t>
            </w:r>
            <w:r w:rsidRPr="00EE12B4">
              <w:rPr>
                <w:rFonts w:ascii="Times New Roman" w:eastAsia="Calibri" w:hAnsi="Times New Roman"/>
                <w:b/>
                <w:color w:val="000000"/>
                <w:sz w:val="18"/>
                <w:szCs w:val="18"/>
              </w:rPr>
              <w:lastRenderedPageBreak/>
              <w:t>số 5086/QĐ-BYT (nếu có)</w:t>
            </w:r>
          </w:p>
        </w:tc>
        <w:tc>
          <w:tcPr>
            <w:tcW w:w="837" w:type="dxa"/>
            <w:tcBorders>
              <w:top w:val="single" w:sz="4" w:space="0" w:color="000000"/>
              <w:left w:val="single" w:sz="4" w:space="0" w:color="000000"/>
              <w:bottom w:val="single" w:sz="4" w:space="0" w:color="000000"/>
              <w:right w:val="single" w:sz="4" w:space="0" w:color="000000"/>
            </w:tcBorders>
          </w:tcPr>
          <w:p w:rsidR="00EE12B4" w:rsidRPr="00EE12B4" w:rsidRDefault="00EE12B4" w:rsidP="00EE12B4">
            <w:pPr>
              <w:tabs>
                <w:tab w:val="left" w:pos="5670"/>
              </w:tabs>
              <w:spacing w:after="0" w:line="240" w:lineRule="auto"/>
              <w:jc w:val="center"/>
              <w:rPr>
                <w:rFonts w:ascii="Times New Roman" w:eastAsia="Calibri" w:hAnsi="Times New Roman"/>
                <w:b/>
                <w:sz w:val="18"/>
                <w:szCs w:val="18"/>
              </w:rPr>
            </w:pPr>
            <w:r w:rsidRPr="00EE12B4">
              <w:rPr>
                <w:rFonts w:ascii="Times New Roman" w:eastAsia="Calibri" w:hAnsi="Times New Roman"/>
                <w:b/>
                <w:sz w:val="18"/>
                <w:szCs w:val="18"/>
              </w:rPr>
              <w:lastRenderedPageBreak/>
              <w:t xml:space="preserve">Mã nhóm VTYT theo </w:t>
            </w:r>
            <w:r w:rsidRPr="00EE12B4">
              <w:rPr>
                <w:rFonts w:ascii="Times New Roman" w:eastAsia="Calibri" w:hAnsi="Times New Roman"/>
                <w:b/>
                <w:sz w:val="18"/>
                <w:szCs w:val="18"/>
              </w:rPr>
              <w:lastRenderedPageBreak/>
              <w:t>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sz w:val="18"/>
                <w:szCs w:val="18"/>
              </w:rPr>
            </w:pPr>
            <w:r w:rsidRPr="00EE12B4">
              <w:rPr>
                <w:rFonts w:ascii="Times New Roman" w:eastAsia="Calibri" w:hAnsi="Times New Roman"/>
                <w:b/>
                <w:sz w:val="18"/>
                <w:szCs w:val="18"/>
              </w:rPr>
              <w:lastRenderedPageBreak/>
              <w:t>Mã HS</w:t>
            </w:r>
          </w:p>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 xml:space="preserve">Tài liệu tham chiếu </w:t>
            </w:r>
            <w:r w:rsidRPr="00EE12B4">
              <w:rPr>
                <w:rFonts w:ascii="Times New Roman" w:eastAsia="Calibri" w:hAnsi="Times New Roman"/>
                <w:b/>
                <w:color w:val="000000"/>
                <w:sz w:val="18"/>
                <w:szCs w:val="18"/>
              </w:rPr>
              <w:lastRenderedPageBreak/>
              <w:t>trong HSDT</w:t>
            </w:r>
          </w:p>
        </w:tc>
      </w:tr>
      <w:tr w:rsidR="00EE12B4" w:rsidRPr="00EE12B4" w:rsidTr="00EE12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lastRenderedPageBreak/>
              <w:t>(1)</w:t>
            </w: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color w:val="000000"/>
                <w:sz w:val="18"/>
                <w:szCs w:val="18"/>
              </w:rPr>
            </w:pPr>
            <w:r w:rsidRPr="00EE12B4">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color w:val="000000"/>
                <w:sz w:val="18"/>
                <w:szCs w:val="18"/>
              </w:rPr>
            </w:pPr>
            <w:r w:rsidRPr="00EE12B4">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color w:val="000000"/>
                <w:sz w:val="18"/>
                <w:szCs w:val="18"/>
              </w:rPr>
            </w:pPr>
            <w:r w:rsidRPr="00EE12B4">
              <w:rPr>
                <w:rFonts w:ascii="Times New Roman" w:eastAsia="Calibri" w:hAnsi="Times New Roman"/>
                <w:b/>
                <w:color w:val="000000"/>
                <w:sz w:val="18"/>
                <w:szCs w:val="18"/>
              </w:rPr>
              <w:t>(</w:t>
            </w:r>
            <w:r w:rsidRPr="00EE12B4">
              <w:rPr>
                <w:rFonts w:ascii="Times New Roman" w:eastAsia="Calibri" w:hAnsi="Times New Roman"/>
                <w:b/>
                <w:sz w:val="18"/>
                <w:szCs w:val="18"/>
              </w:rPr>
              <w:t>15</w:t>
            </w:r>
            <w:r w:rsidRPr="00EE12B4">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color w:val="000000"/>
                <w:sz w:val="18"/>
                <w:szCs w:val="18"/>
              </w:rPr>
            </w:pPr>
            <w:r w:rsidRPr="00EE12B4">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b/>
                <w:color w:val="000000"/>
                <w:sz w:val="18"/>
                <w:szCs w:val="18"/>
              </w:rPr>
            </w:pPr>
            <w:r w:rsidRPr="00EE12B4">
              <w:rPr>
                <w:rFonts w:ascii="Times New Roman" w:eastAsia="Calibri" w:hAnsi="Times New Roman"/>
                <w:b/>
                <w:color w:val="000000"/>
                <w:sz w:val="18"/>
                <w:szCs w:val="18"/>
              </w:rPr>
              <w:t>(</w:t>
            </w:r>
            <w:r w:rsidRPr="00EE12B4">
              <w:rPr>
                <w:rFonts w:ascii="Times New Roman" w:eastAsia="Calibri" w:hAnsi="Times New Roman"/>
                <w:b/>
                <w:sz w:val="18"/>
                <w:szCs w:val="18"/>
              </w:rPr>
              <w:t>17</w:t>
            </w:r>
            <w:r w:rsidRPr="00EE12B4">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w:t>
            </w:r>
            <w:r w:rsidRPr="00EE12B4">
              <w:rPr>
                <w:rFonts w:ascii="Times New Roman" w:eastAsia="Calibri" w:hAnsi="Times New Roman"/>
                <w:b/>
                <w:sz w:val="18"/>
                <w:szCs w:val="18"/>
              </w:rPr>
              <w:t>18</w:t>
            </w:r>
            <w:r w:rsidRPr="00EE12B4">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b/>
                <w:color w:val="000000"/>
                <w:sz w:val="18"/>
                <w:szCs w:val="18"/>
              </w:rPr>
              <w:t>(</w:t>
            </w:r>
            <w:r w:rsidRPr="00EE12B4">
              <w:rPr>
                <w:rFonts w:ascii="Times New Roman" w:eastAsia="Calibri" w:hAnsi="Times New Roman"/>
                <w:b/>
                <w:sz w:val="18"/>
                <w:szCs w:val="18"/>
              </w:rPr>
              <w:t>19</w:t>
            </w:r>
            <w:r w:rsidRPr="00EE12B4">
              <w:rPr>
                <w:rFonts w:ascii="Times New Roman" w:eastAsia="Calibri" w:hAnsi="Times New Roman"/>
                <w:b/>
                <w:color w:val="000000"/>
                <w:sz w:val="18"/>
                <w:szCs w:val="18"/>
              </w:rPr>
              <w:t>)</w:t>
            </w:r>
          </w:p>
        </w:tc>
      </w:tr>
      <w:tr w:rsidR="00EE12B4" w:rsidRPr="00EE12B4" w:rsidTr="00EE12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r w:rsidRPr="00EE12B4">
              <w:rPr>
                <w:rFonts w:ascii="Times New Roman" w:eastAsia="Calibri" w:hAnsi="Times New Roman"/>
                <w:i/>
                <w:color w:val="000000"/>
                <w:sz w:val="18"/>
                <w:szCs w:val="18"/>
              </w:rPr>
              <w:t>Trang ... của Catalog, tài liệu sử dụng hoặc các tài liệu khác tương đương, thuộc HSDT</w:t>
            </w:r>
          </w:p>
        </w:tc>
      </w:tr>
      <w:tr w:rsidR="00EE12B4" w:rsidRPr="00EE12B4" w:rsidTr="00EE12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EE12B4" w:rsidRPr="00EE12B4" w:rsidRDefault="00EE12B4" w:rsidP="00EE12B4">
            <w:pPr>
              <w:widowControl w:val="0"/>
              <w:spacing w:after="0" w:line="240" w:lineRule="auto"/>
              <w:rPr>
                <w:rFonts w:ascii="Times New Roman" w:eastAsia="Calibri" w:hAnsi="Times New Roman"/>
                <w:color w:val="000000"/>
                <w:sz w:val="18"/>
                <w:szCs w:val="18"/>
              </w:rPr>
            </w:pPr>
          </w:p>
        </w:tc>
      </w:tr>
      <w:tr w:rsidR="00EE12B4" w:rsidRPr="00EE12B4" w:rsidTr="00EE12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center"/>
              <w:rPr>
                <w:rFonts w:ascii="Times New Roman" w:eastAsia="Calibri" w:hAnsi="Times New Roman"/>
                <w:color w:val="000000"/>
                <w:sz w:val="18"/>
                <w:szCs w:val="18"/>
              </w:rPr>
            </w:pPr>
            <w:r w:rsidRPr="00EE12B4">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EE12B4" w:rsidRPr="00EE12B4" w:rsidRDefault="00EE12B4" w:rsidP="00EE12B4">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EE12B4" w:rsidRPr="00EE12B4" w:rsidRDefault="00EE12B4" w:rsidP="00EE12B4">
            <w:pPr>
              <w:widowControl w:val="0"/>
              <w:spacing w:after="0" w:line="240" w:lineRule="auto"/>
              <w:rPr>
                <w:rFonts w:ascii="Times New Roman" w:eastAsia="Calibri" w:hAnsi="Times New Roman"/>
                <w:color w:val="000000"/>
                <w:sz w:val="18"/>
                <w:szCs w:val="18"/>
              </w:rPr>
            </w:pPr>
          </w:p>
        </w:tc>
      </w:tr>
    </w:tbl>
    <w:p w:rsidR="00EE12B4" w:rsidRPr="00EE12B4" w:rsidRDefault="00EE12B4" w:rsidP="00EE12B4">
      <w:pPr>
        <w:tabs>
          <w:tab w:val="left" w:pos="5670"/>
        </w:tabs>
        <w:spacing w:after="0" w:line="240" w:lineRule="auto"/>
        <w:ind w:right="43" w:firstLine="567"/>
        <w:jc w:val="both"/>
        <w:rPr>
          <w:rFonts w:ascii="Times New Roman" w:eastAsia="Calibri" w:hAnsi="Times New Roman"/>
          <w:color w:val="000000"/>
          <w:sz w:val="26"/>
          <w:szCs w:val="26"/>
        </w:rPr>
      </w:pPr>
      <w:r w:rsidRPr="00EE12B4">
        <w:rPr>
          <w:rFonts w:ascii="Times New Roman" w:eastAsia="Calibri" w:hAnsi="Times New Roman"/>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rsidR="00EE12B4" w:rsidRPr="00EE12B4" w:rsidRDefault="00EE12B4" w:rsidP="00EE12B4">
      <w:pPr>
        <w:tabs>
          <w:tab w:val="left" w:pos="5670"/>
        </w:tabs>
        <w:spacing w:after="0" w:line="240" w:lineRule="auto"/>
        <w:ind w:right="43" w:firstLine="567"/>
        <w:jc w:val="both"/>
        <w:rPr>
          <w:rFonts w:ascii="Times New Roman" w:eastAsia="Calibri" w:hAnsi="Times New Roman"/>
          <w:color w:val="000000"/>
          <w:sz w:val="26"/>
          <w:szCs w:val="26"/>
          <w:lang w:val="vi-VN"/>
        </w:rPr>
      </w:pPr>
      <w:r w:rsidRPr="00EE12B4">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rsidR="00EE12B4" w:rsidRPr="00EE12B4" w:rsidRDefault="00EE12B4" w:rsidP="00EE12B4">
      <w:pPr>
        <w:tabs>
          <w:tab w:val="left" w:pos="5670"/>
        </w:tabs>
        <w:spacing w:after="0" w:line="240" w:lineRule="auto"/>
        <w:ind w:right="43" w:firstLine="567"/>
        <w:jc w:val="both"/>
        <w:rPr>
          <w:rFonts w:ascii="Times New Roman" w:hAnsi="Times New Roman"/>
          <w:color w:val="000000"/>
          <w:sz w:val="26"/>
          <w:szCs w:val="26"/>
          <w:lang w:val="vi-VN"/>
        </w:rPr>
      </w:pPr>
      <w:r w:rsidRPr="00EE12B4">
        <w:rPr>
          <w:rFonts w:ascii="Times New Roman" w:eastAsia="Calibri" w:hAnsi="Times New Roman"/>
          <w:color w:val="000000"/>
          <w:sz w:val="26"/>
          <w:szCs w:val="26"/>
          <w:lang w:val="vi-VN"/>
        </w:rPr>
        <w:t xml:space="preserve">1.3.2. </w:t>
      </w:r>
      <w:r w:rsidRPr="00EE12B4">
        <w:rPr>
          <w:rFonts w:ascii="Times New Roman" w:eastAsia="Calibri" w:hAnsi="Times New Roman"/>
          <w:sz w:val="26"/>
          <w:szCs w:val="26"/>
          <w:lang w:val="vi-VN"/>
        </w:rPr>
        <w:t>Biểu mẫu cam kết</w:t>
      </w:r>
      <w:r w:rsidRPr="00EE12B4">
        <w:rPr>
          <w:rFonts w:ascii="Times New Roman" w:hAnsi="Times New Roman"/>
          <w:color w:val="000000"/>
          <w:sz w:val="26"/>
          <w:szCs w:val="26"/>
          <w:lang w:val="vi-VN"/>
        </w:rPr>
        <w:t xml:space="preserve">: </w:t>
      </w:r>
    </w:p>
    <w:p w:rsidR="00EE12B4" w:rsidRPr="00EE12B4" w:rsidRDefault="00EE12B4" w:rsidP="00EE12B4">
      <w:pPr>
        <w:spacing w:after="0" w:line="240" w:lineRule="auto"/>
        <w:jc w:val="center"/>
        <w:rPr>
          <w:rFonts w:ascii="Times New Roman" w:hAnsi="Times New Roman"/>
          <w:color w:val="000000"/>
          <w:sz w:val="26"/>
          <w:szCs w:val="26"/>
          <w:lang w:val="vi-VN"/>
        </w:rPr>
      </w:pPr>
      <w:bookmarkStart w:id="2" w:name="_Hlk133240114"/>
      <w:r w:rsidRPr="00EE12B4">
        <w:rPr>
          <w:rFonts w:ascii="Times New Roman" w:hAnsi="Times New Roman"/>
          <w:color w:val="000000"/>
          <w:sz w:val="26"/>
          <w:szCs w:val="26"/>
          <w:lang w:val="vi-VN"/>
        </w:rPr>
        <w:t>TÊN NHÀ THẦU                  CỘNG HÒA XÃ HỘI CHỦ NGHĨA VIỆT NAM</w:t>
      </w:r>
    </w:p>
    <w:p w:rsidR="00EE12B4" w:rsidRPr="00EE12B4" w:rsidRDefault="00EE12B4" w:rsidP="00EE12B4">
      <w:pPr>
        <w:spacing w:after="0" w:line="240" w:lineRule="auto"/>
        <w:ind w:left="1276" w:right="43" w:hanging="1276"/>
        <w:jc w:val="center"/>
        <w:rPr>
          <w:rFonts w:ascii="Times New Roman" w:hAnsi="Times New Roman"/>
          <w:color w:val="000000"/>
          <w:sz w:val="26"/>
          <w:szCs w:val="26"/>
        </w:rPr>
      </w:pPr>
      <w:r w:rsidRPr="00EE12B4">
        <w:rPr>
          <w:rFonts w:ascii="Times New Roman" w:hAnsi="Times New Roman"/>
          <w:color w:val="000000"/>
          <w:sz w:val="26"/>
          <w:szCs w:val="26"/>
          <w:lang w:val="vi-VN"/>
        </w:rPr>
        <w:t xml:space="preserve">                               </w:t>
      </w:r>
      <w:r w:rsidRPr="00EE12B4">
        <w:rPr>
          <w:rFonts w:ascii="Times New Roman" w:hAnsi="Times New Roman"/>
          <w:color w:val="000000"/>
          <w:sz w:val="26"/>
          <w:szCs w:val="26"/>
        </w:rPr>
        <w:t>Độc lập – Tự do – Hạnh phúc</w:t>
      </w:r>
    </w:p>
    <w:p w:rsidR="00EE12B4" w:rsidRPr="00EE12B4" w:rsidRDefault="00EE12B4" w:rsidP="00EE12B4">
      <w:pPr>
        <w:spacing w:after="0" w:line="240" w:lineRule="auto"/>
        <w:ind w:right="43"/>
        <w:jc w:val="center"/>
        <w:rPr>
          <w:rFonts w:ascii="Times New Roman" w:hAnsi="Times New Roman"/>
          <w:b/>
          <w:bCs/>
          <w:color w:val="000000"/>
          <w:sz w:val="26"/>
          <w:szCs w:val="26"/>
          <w:lang w:val="vi-VN"/>
        </w:rPr>
      </w:pPr>
      <w:r w:rsidRPr="00EE12B4">
        <w:rPr>
          <w:rFonts w:ascii="Times New Roman" w:hAnsi="Times New Roman"/>
          <w:b/>
          <w:bCs/>
          <w:color w:val="000000"/>
          <w:sz w:val="26"/>
          <w:szCs w:val="26"/>
        </w:rPr>
        <w:t>CAM KẾT</w:t>
      </w:r>
    </w:p>
    <w:p w:rsidR="00EE12B4" w:rsidRPr="00EE12B4" w:rsidRDefault="00EE12B4" w:rsidP="00EE12B4">
      <w:pPr>
        <w:spacing w:after="0" w:line="240" w:lineRule="auto"/>
        <w:ind w:right="43"/>
        <w:jc w:val="center"/>
        <w:rPr>
          <w:rFonts w:ascii="Times New Roman" w:hAnsi="Times New Roman"/>
          <w:b/>
          <w:bCs/>
          <w:color w:val="000000"/>
          <w:sz w:val="26"/>
          <w:szCs w:val="26"/>
        </w:rPr>
      </w:pPr>
      <w:r w:rsidRPr="00EE12B4">
        <w:rPr>
          <w:rFonts w:ascii="Times New Roman" w:hAnsi="Times New Roman"/>
          <w:b/>
          <w:bCs/>
          <w:color w:val="000000"/>
          <w:sz w:val="26"/>
          <w:szCs w:val="26"/>
        </w:rPr>
        <w:t>THUỘC HỒ SƠ DỰ THẦU</w:t>
      </w:r>
    </w:p>
    <w:p w:rsidR="00EE12B4" w:rsidRPr="00EE12B4" w:rsidRDefault="00EE12B4" w:rsidP="00EE12B4">
      <w:pPr>
        <w:spacing w:after="0" w:line="240" w:lineRule="auto"/>
        <w:ind w:right="43"/>
        <w:jc w:val="center"/>
        <w:rPr>
          <w:rFonts w:ascii="Times New Roman" w:hAnsi="Times New Roman"/>
          <w:b/>
          <w:bCs/>
          <w:color w:val="000000"/>
          <w:sz w:val="26"/>
          <w:szCs w:val="26"/>
        </w:rPr>
      </w:pPr>
      <w:r w:rsidRPr="00EE12B4">
        <w:rPr>
          <w:rFonts w:ascii="Times New Roman" w:hAnsi="Times New Roman"/>
          <w:b/>
          <w:bCs/>
          <w:color w:val="000000"/>
          <w:sz w:val="26"/>
          <w:szCs w:val="26"/>
        </w:rPr>
        <w:t>Kính gửi: Bệnh viện đa khoa Hà Đông</w:t>
      </w:r>
    </w:p>
    <w:p w:rsidR="00EE12B4" w:rsidRPr="00EE12B4" w:rsidRDefault="00EE12B4" w:rsidP="00EE12B4">
      <w:pPr>
        <w:spacing w:after="0" w:line="240" w:lineRule="auto"/>
        <w:ind w:right="43"/>
        <w:jc w:val="both"/>
        <w:rPr>
          <w:rFonts w:ascii="Times New Roman" w:hAnsi="Times New Roman"/>
          <w:color w:val="000000"/>
          <w:sz w:val="26"/>
          <w:szCs w:val="26"/>
        </w:rPr>
      </w:pPr>
      <w:r w:rsidRPr="00EE12B4">
        <w:rPr>
          <w:rFonts w:ascii="Times New Roman" w:hAnsi="Times New Roman"/>
          <w:color w:val="000000"/>
          <w:sz w:val="26"/>
          <w:szCs w:val="26"/>
        </w:rPr>
        <w:t>(Ghi Tên nhà thầu) …….. xin cam kết về hồ sơ dự thầu và hàng hóa dự thầu gói thầu: [Ghi tên gói thầu] của Bệnh viện đa khoa Hà Đông như sau:</w:t>
      </w:r>
    </w:p>
    <w:p w:rsidR="00EE12B4" w:rsidRPr="00EE12B4" w:rsidRDefault="00EE12B4" w:rsidP="00EE12B4">
      <w:pPr>
        <w:numPr>
          <w:ilvl w:val="0"/>
          <w:numId w:val="1"/>
        </w:numPr>
        <w:spacing w:after="0" w:line="240" w:lineRule="auto"/>
        <w:ind w:right="43" w:firstLine="426"/>
        <w:contextualSpacing/>
        <w:jc w:val="both"/>
        <w:rPr>
          <w:rFonts w:ascii="Times New Roman" w:hAnsi="Times New Roman"/>
          <w:color w:val="000000"/>
          <w:sz w:val="26"/>
          <w:szCs w:val="26"/>
        </w:rPr>
      </w:pPr>
      <w:r w:rsidRPr="00EE12B4">
        <w:rPr>
          <w:rFonts w:ascii="Times New Roman" w:hAnsi="Times New Roman"/>
          <w:color w:val="000000"/>
          <w:sz w:val="26"/>
          <w:szCs w:val="26"/>
        </w:rPr>
        <w:t>Nhà thầu cam kết chịu hoàn toàn trách nhiệm trước pháp luật về tính chính xác của các thông tin trong E-HSDT.</w:t>
      </w:r>
    </w:p>
    <w:p w:rsidR="00EE12B4" w:rsidRPr="00EE12B4" w:rsidRDefault="00EE12B4" w:rsidP="00EE12B4">
      <w:pPr>
        <w:numPr>
          <w:ilvl w:val="0"/>
          <w:numId w:val="1"/>
        </w:numPr>
        <w:spacing w:after="0" w:line="240" w:lineRule="auto"/>
        <w:ind w:right="43" w:firstLine="426"/>
        <w:contextualSpacing/>
        <w:jc w:val="both"/>
        <w:rPr>
          <w:rFonts w:ascii="Times New Roman" w:hAnsi="Times New Roman"/>
          <w:sz w:val="26"/>
          <w:szCs w:val="26"/>
        </w:rPr>
      </w:pPr>
      <w:r w:rsidRPr="00EE12B4">
        <w:rPr>
          <w:rFonts w:ascii="Times New Roman" w:eastAsia="Calibri" w:hAnsi="Times New Roman"/>
          <w:sz w:val="26"/>
          <w:szCs w:val="26"/>
        </w:rPr>
        <w:t>Cam kết đã thực hiện nghĩa vụ kê khai thuế, nộp thuế của năm tài chính gần nhất so với thời điểm đóng thầu.</w:t>
      </w:r>
    </w:p>
    <w:p w:rsidR="00EE12B4" w:rsidRPr="00EE12B4" w:rsidRDefault="00EE12B4" w:rsidP="00EE12B4">
      <w:pPr>
        <w:numPr>
          <w:ilvl w:val="0"/>
          <w:numId w:val="1"/>
        </w:numPr>
        <w:spacing w:after="0" w:line="240" w:lineRule="auto"/>
        <w:ind w:right="43" w:firstLine="426"/>
        <w:contextualSpacing/>
        <w:jc w:val="both"/>
        <w:rPr>
          <w:rFonts w:ascii="Times New Roman" w:hAnsi="Times New Roman"/>
          <w:sz w:val="26"/>
          <w:szCs w:val="26"/>
        </w:rPr>
      </w:pPr>
      <w:r w:rsidRPr="00EE12B4">
        <w:rPr>
          <w:rFonts w:ascii="Times New Roman" w:hAnsi="Times New Roman"/>
          <w:sz w:val="26"/>
          <w:szCs w:val="26"/>
        </w:rPr>
        <w:lastRenderedPageBreak/>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 xml:space="preserve">Đóng gói, vận chuyển: Theo tiêu chuẩn của nhà sản xuất </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 xml:space="preserve">Có nhãn với đầy đủ các thông tin theo quy định hiện hành của pháp luật về nhãn hàng hóa </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 xml:space="preserve">Có hướng dẫn sử dụng của thiết bị y tế bằng tiếng Việt </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 xml:space="preserve">Nhà thầu cam kết: Hạn sử dụng của hàng hóa tính từ thời điểm giao hàng phải đảm bảo: </w:t>
      </w:r>
    </w:p>
    <w:p w:rsidR="00EE12B4" w:rsidRPr="00EE12B4" w:rsidRDefault="00EE12B4" w:rsidP="00EE12B4">
      <w:pPr>
        <w:spacing w:after="0" w:line="240" w:lineRule="auto"/>
        <w:ind w:left="720"/>
        <w:contextualSpacing/>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30 tháng đối với các mặt hàng có hạn dùng từ 36 tháng trở lên. </w:t>
      </w:r>
    </w:p>
    <w:p w:rsidR="00EE12B4" w:rsidRPr="00EE12B4" w:rsidRDefault="00EE12B4" w:rsidP="00EE12B4">
      <w:pPr>
        <w:spacing w:after="0" w:line="240" w:lineRule="auto"/>
        <w:ind w:left="720"/>
        <w:contextualSpacing/>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18 tháng đối với các mặt hàng có hạn dùng từ 24 tháng đến dưới 36 tháng. </w:t>
      </w:r>
    </w:p>
    <w:p w:rsidR="00EE12B4" w:rsidRPr="00EE12B4" w:rsidRDefault="00EE12B4" w:rsidP="00EE12B4">
      <w:pPr>
        <w:spacing w:after="0" w:line="240" w:lineRule="auto"/>
        <w:ind w:left="720"/>
        <w:contextualSpacing/>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12 tháng đối với các mặt hàng có hạn dùng từ 18 tháng đến dưới 24 tháng. </w:t>
      </w:r>
    </w:p>
    <w:p w:rsidR="00EE12B4" w:rsidRPr="00EE12B4" w:rsidRDefault="00EE12B4" w:rsidP="00EE12B4">
      <w:pPr>
        <w:spacing w:after="0" w:line="240" w:lineRule="auto"/>
        <w:ind w:left="720"/>
        <w:contextualSpacing/>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6 tháng đối với các mặt hàng có hạn dùng từ 12 tháng đến dưới 18 tháng </w:t>
      </w:r>
    </w:p>
    <w:p w:rsidR="00EE12B4" w:rsidRPr="00EE12B4" w:rsidRDefault="00EE12B4" w:rsidP="00EE12B4">
      <w:pPr>
        <w:spacing w:after="0" w:line="240" w:lineRule="auto"/>
        <w:ind w:left="720"/>
        <w:contextualSpacing/>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3 tháng đối với các mặt hàng có hạn dùng từ 6 tháng đến dưới 12 tháng </w:t>
      </w:r>
    </w:p>
    <w:p w:rsidR="00EE12B4" w:rsidRPr="00EE12B4" w:rsidRDefault="00EE12B4" w:rsidP="00EE12B4">
      <w:pPr>
        <w:spacing w:after="0" w:line="240" w:lineRule="auto"/>
        <w:ind w:left="720"/>
        <w:contextualSpacing/>
        <w:jc w:val="both"/>
        <w:rPr>
          <w:rFonts w:ascii="Times New Roman" w:hAnsi="Times New Roman"/>
          <w:sz w:val="26"/>
          <w:szCs w:val="26"/>
          <w:lang w:val="pt-BR"/>
        </w:rPr>
      </w:pPr>
      <w:r w:rsidRPr="00EE12B4">
        <w:rPr>
          <w:rFonts w:ascii="Times New Roman" w:hAnsi="Times New Roman"/>
          <w:sz w:val="26"/>
          <w:szCs w:val="26"/>
          <w:lang w:val="pt-BR"/>
        </w:rPr>
        <w:t xml:space="preserve">+ Tối thiểu còn ≥ 2 tháng đối với các mặt hàng có hạn sử dụng từ 3 tháng đến dưới 6 tháng </w:t>
      </w:r>
    </w:p>
    <w:p w:rsidR="00EE12B4" w:rsidRPr="00EE12B4" w:rsidRDefault="00EE12B4" w:rsidP="00EE12B4">
      <w:pPr>
        <w:spacing w:after="0" w:line="240" w:lineRule="auto"/>
        <w:ind w:left="720"/>
        <w:contextualSpacing/>
        <w:jc w:val="both"/>
        <w:rPr>
          <w:rFonts w:ascii="Times New Roman" w:hAnsi="Times New Roman"/>
          <w:sz w:val="26"/>
          <w:szCs w:val="26"/>
          <w:lang w:val="pt-BR"/>
        </w:rPr>
      </w:pPr>
      <w:r w:rsidRPr="00EE12B4">
        <w:rPr>
          <w:rFonts w:ascii="Times New Roman" w:hAnsi="Times New Roman"/>
          <w:sz w:val="26"/>
          <w:szCs w:val="26"/>
          <w:lang w:val="pt-BR"/>
        </w:rPr>
        <w:t>+ Tối thiểu còn ≥ 1 tháng đối với các mặt hàng có hạn sử dụng từ 2 tháng đến dưới 3 tháng.</w:t>
      </w:r>
    </w:p>
    <w:p w:rsidR="00EE12B4" w:rsidRPr="00EE12B4" w:rsidRDefault="00EE12B4" w:rsidP="00EE12B4">
      <w:pPr>
        <w:spacing w:after="0" w:line="240" w:lineRule="auto"/>
        <w:ind w:left="720"/>
        <w:contextualSpacing/>
        <w:jc w:val="both"/>
        <w:rPr>
          <w:rFonts w:ascii="Times New Roman" w:hAnsi="Times New Roman"/>
          <w:sz w:val="26"/>
          <w:szCs w:val="26"/>
          <w:lang w:val="pt-BR"/>
        </w:rPr>
      </w:pPr>
      <w:r w:rsidRPr="00EE12B4">
        <w:rPr>
          <w:rFonts w:ascii="Times New Roman" w:hAnsi="Times New Roman"/>
          <w:sz w:val="26"/>
          <w:szCs w:val="26"/>
          <w:lang w:val="pt-BR"/>
        </w:rPr>
        <w:t>Trong trường hợp khác, nhà thầu cần có văn bản giải trình và được Chủ đầu tư chấp thuận.</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Thời gian thực hiện gói thầu: 365 ngày;</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Thời gian thực hiện hợp đồng: 365 ngày kể từ ngày hợp đồng kinh tế có hiệu lực.</w:t>
      </w:r>
    </w:p>
    <w:p w:rsidR="00EE12B4" w:rsidRPr="00EE12B4" w:rsidRDefault="00EE12B4" w:rsidP="00EE12B4">
      <w:pPr>
        <w:numPr>
          <w:ilvl w:val="0"/>
          <w:numId w:val="1"/>
        </w:numPr>
        <w:spacing w:after="0" w:line="240" w:lineRule="auto"/>
        <w:contextualSpacing/>
        <w:jc w:val="both"/>
        <w:rPr>
          <w:rFonts w:ascii="Times New Roman" w:hAnsi="Times New Roman"/>
          <w:sz w:val="26"/>
          <w:szCs w:val="26"/>
          <w:lang w:val="pt-BR"/>
        </w:rPr>
      </w:pPr>
      <w:r w:rsidRPr="00EE12B4">
        <w:rPr>
          <w:rFonts w:ascii="Times New Roman" w:hAnsi="Times New Roman"/>
          <w:sz w:val="26"/>
          <w:szCs w:val="26"/>
          <w:lang w:val="pt-BR"/>
        </w:rPr>
        <w:t>Cam kết cung cấp đủ số lượng theo phạm vi cung cấp tại chương IV của E-HSMT và tùy chọn mua thêm (nếu có).</w:t>
      </w:r>
    </w:p>
    <w:p w:rsidR="00EE12B4" w:rsidRPr="00EE12B4" w:rsidRDefault="00EE12B4" w:rsidP="00EE12B4">
      <w:pPr>
        <w:spacing w:after="0" w:line="240" w:lineRule="auto"/>
        <w:ind w:left="2880" w:right="43" w:firstLine="720"/>
        <w:jc w:val="center"/>
        <w:rPr>
          <w:rFonts w:ascii="Times New Roman" w:hAnsi="Times New Roman"/>
          <w:i/>
          <w:iCs/>
          <w:color w:val="000000"/>
          <w:sz w:val="26"/>
          <w:szCs w:val="26"/>
        </w:rPr>
      </w:pPr>
      <w:r w:rsidRPr="00EE12B4">
        <w:rPr>
          <w:rFonts w:ascii="Times New Roman" w:hAnsi="Times New Roman"/>
          <w:i/>
          <w:iCs/>
          <w:color w:val="000000"/>
          <w:sz w:val="26"/>
          <w:szCs w:val="26"/>
        </w:rPr>
        <w:t>Hà Nội, ngày  tháng  năm 2026</w:t>
      </w:r>
    </w:p>
    <w:p w:rsidR="00EE12B4" w:rsidRPr="00EE12B4" w:rsidRDefault="00EE12B4" w:rsidP="00EE12B4">
      <w:pPr>
        <w:spacing w:after="0" w:line="240" w:lineRule="auto"/>
        <w:ind w:left="2880" w:right="43" w:firstLine="720"/>
        <w:jc w:val="center"/>
        <w:rPr>
          <w:rFonts w:ascii="Times New Roman" w:hAnsi="Times New Roman"/>
          <w:b/>
          <w:bCs/>
          <w:color w:val="000000"/>
          <w:sz w:val="26"/>
          <w:szCs w:val="26"/>
        </w:rPr>
      </w:pPr>
      <w:r w:rsidRPr="00EE12B4">
        <w:rPr>
          <w:rFonts w:ascii="Times New Roman" w:hAnsi="Times New Roman"/>
          <w:b/>
          <w:bCs/>
          <w:color w:val="000000"/>
          <w:sz w:val="26"/>
          <w:szCs w:val="26"/>
        </w:rPr>
        <w:lastRenderedPageBreak/>
        <w:t>ĐẠI DIỆN HỢP PHÁP CỦA NHÀ THẦU</w:t>
      </w:r>
    </w:p>
    <w:p w:rsidR="00EE12B4" w:rsidRPr="00EE12B4" w:rsidRDefault="00EE12B4" w:rsidP="00EE12B4">
      <w:pPr>
        <w:spacing w:after="0" w:line="240" w:lineRule="auto"/>
        <w:ind w:left="2880" w:right="43" w:firstLine="720"/>
        <w:jc w:val="center"/>
        <w:rPr>
          <w:rFonts w:ascii="Times New Roman" w:hAnsi="Times New Roman"/>
          <w:i/>
          <w:iCs/>
          <w:color w:val="000000"/>
          <w:sz w:val="26"/>
          <w:szCs w:val="26"/>
        </w:rPr>
      </w:pPr>
      <w:r w:rsidRPr="00EE12B4">
        <w:rPr>
          <w:rFonts w:ascii="Times New Roman" w:hAnsi="Times New Roman"/>
          <w:i/>
          <w:iCs/>
          <w:color w:val="000000"/>
          <w:sz w:val="26"/>
          <w:szCs w:val="26"/>
        </w:rPr>
        <w:t>[ghi tên, chức danh, ký tên và đóng dấu]</w:t>
      </w:r>
    </w:p>
    <w:bookmarkEnd w:id="2"/>
    <w:p w:rsidR="00EE12B4" w:rsidRPr="00EE12B4" w:rsidRDefault="00EE12B4" w:rsidP="00EE12B4">
      <w:pPr>
        <w:widowControl w:val="0"/>
        <w:spacing w:after="0" w:line="240" w:lineRule="auto"/>
        <w:ind w:firstLine="709"/>
        <w:rPr>
          <w:rFonts w:ascii="Times New Roman" w:hAnsi="Times New Roman"/>
          <w:bCs/>
          <w:sz w:val="26"/>
          <w:szCs w:val="26"/>
        </w:rPr>
      </w:pPr>
      <w:r w:rsidRPr="00EE12B4">
        <w:rPr>
          <w:rFonts w:ascii="Times New Roman" w:hAnsi="Times New Roman"/>
          <w:b/>
          <w:sz w:val="26"/>
          <w:szCs w:val="26"/>
        </w:rPr>
        <w:t xml:space="preserve">Mục </w:t>
      </w:r>
      <w:r w:rsidRPr="00EE12B4">
        <w:rPr>
          <w:rFonts w:ascii="Times New Roman" w:hAnsi="Times New Roman"/>
          <w:b/>
          <w:sz w:val="26"/>
          <w:szCs w:val="26"/>
          <w:lang w:val="vi-VN"/>
        </w:rPr>
        <w:t>2</w:t>
      </w:r>
      <w:r w:rsidRPr="00EE12B4">
        <w:rPr>
          <w:rFonts w:ascii="Times New Roman" w:hAnsi="Times New Roman"/>
          <w:b/>
          <w:sz w:val="26"/>
          <w:szCs w:val="26"/>
        </w:rPr>
        <w:t xml:space="preserve">. Kiểm tra và thử nghiệm: </w:t>
      </w:r>
      <w:r w:rsidRPr="00EE12B4">
        <w:rPr>
          <w:rFonts w:ascii="Times New Roman" w:hAnsi="Times New Roman"/>
          <w:bCs/>
          <w:sz w:val="26"/>
          <w:szCs w:val="26"/>
        </w:rPr>
        <w:t>Không có.</w:t>
      </w:r>
    </w:p>
    <w:p w:rsidR="00EE12B4" w:rsidRPr="00EE12B4" w:rsidRDefault="00EE12B4" w:rsidP="00EE12B4">
      <w:pPr>
        <w:suppressAutoHyphens/>
        <w:spacing w:before="120" w:line="240" w:lineRule="auto"/>
        <w:ind w:firstLine="709"/>
        <w:jc w:val="both"/>
        <w:outlineLvl w:val="2"/>
        <w:rPr>
          <w:rFonts w:ascii="Times New Roman" w:hAnsi="Times New Roman"/>
          <w:bCs/>
          <w:color w:val="000000"/>
          <w:sz w:val="26"/>
          <w:szCs w:val="26"/>
          <w:lang w:val="es-ES"/>
        </w:rPr>
      </w:pPr>
      <w:r w:rsidRPr="00EE12B4">
        <w:rPr>
          <w:rFonts w:ascii="Times New Roman" w:hAnsi="Times New Roman"/>
          <w:b/>
          <w:bCs/>
          <w:color w:val="000000"/>
          <w:sz w:val="26"/>
          <w:szCs w:val="26"/>
          <w:lang w:val="es-ES"/>
        </w:rPr>
        <w:t xml:space="preserve">Mục 3. Kiểm tra và thử nghiệm: </w:t>
      </w:r>
      <w:r w:rsidRPr="00EE12B4">
        <w:rPr>
          <w:rFonts w:ascii="Times New Roman" w:hAnsi="Times New Roman"/>
          <w:bCs/>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rsidR="00EE12B4" w:rsidRPr="00EE12B4" w:rsidRDefault="00EE12B4" w:rsidP="00EE12B4">
      <w:pPr>
        <w:widowControl w:val="0"/>
        <w:spacing w:before="120" w:after="240" w:line="240" w:lineRule="auto"/>
        <w:ind w:firstLine="709"/>
        <w:rPr>
          <w:rFonts w:ascii="Times New Roman" w:hAnsi="Times New Roman"/>
          <w:bCs/>
          <w:sz w:val="26"/>
          <w:szCs w:val="26"/>
        </w:rPr>
      </w:pPr>
      <w:r w:rsidRPr="00EE12B4">
        <w:rPr>
          <w:rFonts w:ascii="Times New Roman" w:hAnsi="Times New Roman"/>
          <w:bCs/>
          <w:sz w:val="26"/>
          <w:szCs w:val="26"/>
        </w:rPr>
        <w:t xml:space="preserve">Nội dung kiểm tra: </w:t>
      </w:r>
    </w:p>
    <w:p w:rsidR="00EE12B4" w:rsidRPr="00EE12B4" w:rsidRDefault="00EE12B4" w:rsidP="00EE12B4">
      <w:pPr>
        <w:widowControl w:val="0"/>
        <w:spacing w:before="120" w:after="240" w:line="240" w:lineRule="auto"/>
        <w:ind w:firstLine="709"/>
        <w:rPr>
          <w:rFonts w:ascii="Times New Roman" w:hAnsi="Times New Roman"/>
          <w:bCs/>
          <w:sz w:val="26"/>
          <w:szCs w:val="26"/>
        </w:rPr>
      </w:pPr>
      <w:r w:rsidRPr="00EE12B4">
        <w:rPr>
          <w:rFonts w:ascii="Times New Roman" w:hAnsi="Times New Roman"/>
          <w:bCs/>
          <w:sz w:val="26"/>
          <w:szCs w:val="26"/>
        </w:rPr>
        <w:t>Bước 1: Khi hàng hóa được chuyển đến bên mua, bên bán báo cho bên mua biết để hai bên cùng nhau tiến hành kiểm tra các hồ sơ, chứng từ liên quan đến hàng hóa theo hợp đồng đã ký kết.</w:t>
      </w:r>
    </w:p>
    <w:p w:rsidR="00EE12B4" w:rsidRPr="00EE12B4" w:rsidRDefault="00EE12B4" w:rsidP="00EE12B4">
      <w:pPr>
        <w:widowControl w:val="0"/>
        <w:spacing w:before="120" w:after="240" w:line="240" w:lineRule="auto"/>
        <w:ind w:firstLine="709"/>
        <w:rPr>
          <w:rFonts w:ascii="Times New Roman" w:hAnsi="Times New Roman"/>
          <w:bCs/>
          <w:sz w:val="26"/>
          <w:szCs w:val="26"/>
        </w:rPr>
      </w:pPr>
      <w:r w:rsidRPr="00EE12B4">
        <w:rPr>
          <w:rFonts w:ascii="Times New Roman" w:hAnsi="Times New Roman"/>
          <w:bCs/>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EE12B4" w:rsidRPr="00EE12B4" w:rsidRDefault="00EE12B4" w:rsidP="00EE12B4">
      <w:pPr>
        <w:widowControl w:val="0"/>
        <w:spacing w:before="120" w:after="240" w:line="240" w:lineRule="auto"/>
        <w:ind w:firstLine="709"/>
        <w:rPr>
          <w:rFonts w:ascii="Times New Roman" w:hAnsi="Times New Roman"/>
          <w:bCs/>
          <w:sz w:val="26"/>
          <w:szCs w:val="26"/>
        </w:rPr>
      </w:pPr>
      <w:r w:rsidRPr="00EE12B4">
        <w:rPr>
          <w:rFonts w:ascii="Times New Roman" w:hAnsi="Times New Roman"/>
          <w:bCs/>
          <w:sz w:val="26"/>
          <w:szCs w:val="26"/>
        </w:rPr>
        <w:t>- Chi phí cho việc kiểm tra, thử nghiệm: Mọi chi phí cho việc kiểm tra, thử nghiệm hàng hóa đều do nhà thầu chịu trách nhiệm.</w:t>
      </w:r>
    </w:p>
    <w:p w:rsidR="00EE12B4" w:rsidRPr="00EE12B4" w:rsidRDefault="00EE12B4" w:rsidP="00EE12B4">
      <w:pPr>
        <w:widowControl w:val="0"/>
        <w:spacing w:before="120" w:after="240" w:line="240" w:lineRule="auto"/>
        <w:ind w:firstLine="709"/>
        <w:rPr>
          <w:rFonts w:ascii="Times New Roman" w:hAnsi="Times New Roman"/>
          <w:bCs/>
          <w:sz w:val="26"/>
          <w:szCs w:val="26"/>
        </w:rPr>
      </w:pPr>
      <w:r w:rsidRPr="00EE12B4">
        <w:rPr>
          <w:rFonts w:ascii="Times New Roman" w:hAnsi="Times New Roman"/>
          <w:bCs/>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EE12B4" w:rsidRPr="00EE12B4" w:rsidRDefault="00EE12B4" w:rsidP="00EE12B4">
      <w:pPr>
        <w:widowControl w:val="0"/>
        <w:spacing w:after="0" w:line="240" w:lineRule="auto"/>
        <w:ind w:firstLine="709"/>
        <w:rPr>
          <w:rFonts w:ascii="Times New Roman" w:hAnsi="Times New Roman"/>
          <w:bCs/>
          <w:sz w:val="26"/>
          <w:szCs w:val="26"/>
        </w:rPr>
      </w:pPr>
      <w:r w:rsidRPr="00EE12B4">
        <w:rPr>
          <w:rFonts w:ascii="Times New Roman" w:hAnsi="Times New Roman"/>
          <w:bCs/>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p w:rsidR="00556C06" w:rsidRDefault="00556C06"/>
    <w:sectPr w:rsidR="00556C06" w:rsidSect="00EE12B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622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B4"/>
    <w:rsid w:val="00515360"/>
    <w:rsid w:val="00556C06"/>
    <w:rsid w:val="00881382"/>
    <w:rsid w:val="00AD51DE"/>
    <w:rsid w:val="00B67673"/>
    <w:rsid w:val="00EE12B4"/>
    <w:rsid w:val="00F2517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74D38-3450-0047-9B13-EEDBE4CE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4999</Words>
  <Characters>28499</Characters>
  <Application>Microsoft Office Word</Application>
  <DocSecurity>0</DocSecurity>
  <Lines>237</Lines>
  <Paragraphs>66</Paragraphs>
  <ScaleCrop>false</ScaleCrop>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2026-04-20T02:57:00Z</dcterms:created>
  <dcterms:modified xsi:type="dcterms:W3CDTF">2026-04-20T02:58:00Z</dcterms:modified>
</cp:coreProperties>
</file>