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AD2AC" w14:textId="77777777" w:rsidR="00F24AE1" w:rsidRPr="00D06D7A" w:rsidRDefault="00F24AE1" w:rsidP="00F24AE1">
      <w:pPr>
        <w:widowControl w:val="0"/>
        <w:spacing w:line="264" w:lineRule="auto"/>
        <w:jc w:val="center"/>
        <w:outlineLvl w:val="1"/>
        <w:rPr>
          <w:sz w:val="28"/>
          <w:szCs w:val="28"/>
          <w:lang w:val="nl-NL"/>
        </w:rPr>
      </w:pPr>
      <w:r w:rsidRPr="00D06D7A">
        <w:rPr>
          <w:b/>
          <w:sz w:val="28"/>
          <w:szCs w:val="28"/>
          <w:lang w:val="nl-NL"/>
        </w:rPr>
        <w:t>Chương V. YÊU CẦU VỀ KỸ THUẬT</w:t>
      </w:r>
    </w:p>
    <w:p w14:paraId="2160E7A1" w14:textId="77777777" w:rsidR="00F24AE1" w:rsidRPr="00D06D7A" w:rsidRDefault="00F24AE1" w:rsidP="00F24AE1">
      <w:pPr>
        <w:pStyle w:val="Subtitle"/>
        <w:rPr>
          <w:color w:val="auto"/>
          <w:sz w:val="20"/>
          <w:szCs w:val="32"/>
          <w:lang w:val="nl-NL"/>
        </w:rPr>
      </w:pPr>
    </w:p>
    <w:p w14:paraId="1DA2C87B" w14:textId="77777777" w:rsidR="00F24AE1" w:rsidRPr="00D06D7A" w:rsidRDefault="00F24AE1" w:rsidP="00F24AE1">
      <w:pPr>
        <w:spacing w:line="276" w:lineRule="auto"/>
        <w:rPr>
          <w:rFonts w:eastAsia="Calibri"/>
          <w:b/>
          <w:sz w:val="28"/>
          <w:szCs w:val="28"/>
          <w:lang w:val="nl-NL"/>
        </w:rPr>
      </w:pPr>
      <w:r w:rsidRPr="00D06D7A">
        <w:rPr>
          <w:rFonts w:eastAsia="Calibri"/>
          <w:b/>
          <w:sz w:val="28"/>
          <w:szCs w:val="28"/>
          <w:lang w:val="vi-VN"/>
        </w:rPr>
        <w:t>1. Giới thiệu chung dự toán mua sắm, gói thầu</w:t>
      </w:r>
    </w:p>
    <w:p w14:paraId="08F1EAFB" w14:textId="77777777" w:rsidR="00F24AE1" w:rsidRPr="00D06D7A" w:rsidRDefault="00F24AE1" w:rsidP="00F24AE1">
      <w:pPr>
        <w:widowControl w:val="0"/>
        <w:spacing w:line="276" w:lineRule="auto"/>
        <w:jc w:val="left"/>
        <w:rPr>
          <w:rFonts w:eastAsia="Calibri"/>
          <w:sz w:val="28"/>
          <w:szCs w:val="28"/>
          <w:lang w:val="nl-NL"/>
        </w:rPr>
      </w:pPr>
      <w:r w:rsidRPr="00D06D7A">
        <w:rPr>
          <w:rFonts w:eastAsia="Calibri"/>
          <w:sz w:val="28"/>
          <w:szCs w:val="28"/>
          <w:lang w:val="nl-NL"/>
        </w:rPr>
        <w:t>a. Dự toán mua sắm:</w:t>
      </w:r>
    </w:p>
    <w:p w14:paraId="43D05FEC" w14:textId="1320AEEB" w:rsidR="00F24AE1" w:rsidRPr="00D06D7A" w:rsidRDefault="00F24AE1" w:rsidP="00F24AE1">
      <w:pPr>
        <w:spacing w:line="276" w:lineRule="auto"/>
        <w:rPr>
          <w:rFonts w:eastAsia="Calibri"/>
          <w:spacing w:val="2"/>
          <w:sz w:val="28"/>
          <w:szCs w:val="28"/>
          <w:lang w:val="nl-NL"/>
        </w:rPr>
      </w:pPr>
      <w:r w:rsidRPr="00D06D7A">
        <w:rPr>
          <w:rFonts w:eastAsia="Calibri"/>
          <w:spacing w:val="2"/>
          <w:sz w:val="28"/>
          <w:szCs w:val="28"/>
          <w:lang w:val="nl-NL"/>
        </w:rPr>
        <w:t xml:space="preserve">- Tên dự toán mua sắm: </w:t>
      </w:r>
      <w:r w:rsidR="00D06D7A" w:rsidRPr="00D06D7A">
        <w:rPr>
          <w:rFonts w:eastAsia="Calibri"/>
          <w:sz w:val="28"/>
          <w:szCs w:val="28"/>
          <w:lang w:val="vi-VN"/>
        </w:rPr>
        <w:t>Mua sắm vật tư y tế chạy thận nhân tạo năm 2026 cho Bệnh viện đa khoa Mê Linh</w:t>
      </w:r>
      <w:r w:rsidRPr="00D06D7A">
        <w:rPr>
          <w:rFonts w:eastAsia="Calibri"/>
          <w:spacing w:val="2"/>
          <w:sz w:val="28"/>
          <w:szCs w:val="28"/>
          <w:lang w:val="nl-NL"/>
        </w:rPr>
        <w:t>.</w:t>
      </w:r>
    </w:p>
    <w:p w14:paraId="2BFCB82D" w14:textId="442241BB" w:rsidR="00F24AE1" w:rsidRPr="00D06D7A" w:rsidRDefault="00F24AE1" w:rsidP="00F24AE1">
      <w:pPr>
        <w:spacing w:line="276" w:lineRule="auto"/>
        <w:rPr>
          <w:rFonts w:eastAsia="Calibri"/>
          <w:spacing w:val="2"/>
          <w:sz w:val="28"/>
          <w:szCs w:val="28"/>
          <w:lang w:val="nl-NL"/>
        </w:rPr>
      </w:pPr>
      <w:r w:rsidRPr="00D06D7A">
        <w:rPr>
          <w:rFonts w:eastAsia="Calibri"/>
          <w:spacing w:val="2"/>
          <w:sz w:val="28"/>
          <w:szCs w:val="28"/>
          <w:lang w:val="nl-NL"/>
        </w:rPr>
        <w:t xml:space="preserve">- Chủ đầu tư: </w:t>
      </w:r>
      <w:r w:rsidR="00193978" w:rsidRPr="00D06D7A">
        <w:rPr>
          <w:rFonts w:eastAsia="Calibri"/>
          <w:spacing w:val="2"/>
          <w:sz w:val="28"/>
          <w:szCs w:val="28"/>
          <w:lang w:val="nl-NL"/>
        </w:rPr>
        <w:t>Bệnh viện đa khoa Mê Linh.</w:t>
      </w:r>
    </w:p>
    <w:p w14:paraId="19326F37" w14:textId="1F131817" w:rsidR="00F24AE1" w:rsidRPr="00D06D7A" w:rsidRDefault="00F24AE1" w:rsidP="00F24AE1">
      <w:pPr>
        <w:spacing w:line="276" w:lineRule="auto"/>
        <w:rPr>
          <w:rFonts w:eastAsia="Calibri"/>
          <w:spacing w:val="2"/>
          <w:sz w:val="28"/>
          <w:szCs w:val="28"/>
          <w:lang w:val="nl-NL"/>
        </w:rPr>
      </w:pPr>
      <w:r w:rsidRPr="00D06D7A">
        <w:rPr>
          <w:rFonts w:eastAsia="Calibri"/>
          <w:spacing w:val="2"/>
          <w:sz w:val="28"/>
          <w:szCs w:val="28"/>
          <w:lang w:val="nl-NL"/>
        </w:rPr>
        <w:t xml:space="preserve">- Nguồn vốn: </w:t>
      </w:r>
      <w:r w:rsidR="00D06D7A" w:rsidRPr="00D06D7A">
        <w:rPr>
          <w:rFonts w:eastAsia="Calibri"/>
          <w:bCs/>
          <w:sz w:val="28"/>
          <w:szCs w:val="28"/>
          <w:lang w:val="vi-VN"/>
        </w:rPr>
        <w:t>Nguồn thu từ hoạt động khám chữa bệnh của đơn vị</w:t>
      </w:r>
      <w:r w:rsidRPr="00D06D7A">
        <w:rPr>
          <w:rFonts w:eastAsia="Calibri"/>
          <w:spacing w:val="2"/>
          <w:sz w:val="28"/>
          <w:szCs w:val="28"/>
          <w:lang w:val="nl-NL"/>
        </w:rPr>
        <w:t>.</w:t>
      </w:r>
    </w:p>
    <w:p w14:paraId="3EE154CA" w14:textId="77777777" w:rsidR="00F24AE1" w:rsidRPr="00D06D7A" w:rsidRDefault="00F24AE1" w:rsidP="00F24AE1">
      <w:pPr>
        <w:widowControl w:val="0"/>
        <w:spacing w:line="276" w:lineRule="auto"/>
        <w:jc w:val="left"/>
        <w:rPr>
          <w:rFonts w:eastAsia="Calibri"/>
          <w:sz w:val="28"/>
          <w:szCs w:val="28"/>
          <w:lang w:val="nl-NL"/>
        </w:rPr>
      </w:pPr>
      <w:r w:rsidRPr="00D06D7A">
        <w:rPr>
          <w:rFonts w:eastAsia="Calibri"/>
          <w:sz w:val="28"/>
          <w:szCs w:val="28"/>
          <w:lang w:val="nl-NL"/>
        </w:rPr>
        <w:t>b. Gói thầu:</w:t>
      </w:r>
    </w:p>
    <w:p w14:paraId="657EB1FB" w14:textId="4C148482" w:rsidR="00F24AE1" w:rsidRPr="00D06D7A" w:rsidRDefault="00F24AE1" w:rsidP="00F24AE1">
      <w:pPr>
        <w:spacing w:line="276" w:lineRule="auto"/>
        <w:rPr>
          <w:rFonts w:eastAsia="Calibri"/>
          <w:sz w:val="28"/>
          <w:szCs w:val="28"/>
          <w:lang w:val="nl-NL"/>
        </w:rPr>
      </w:pPr>
      <w:r w:rsidRPr="00D06D7A">
        <w:rPr>
          <w:rFonts w:eastAsia="Calibri"/>
          <w:spacing w:val="2"/>
          <w:sz w:val="28"/>
          <w:szCs w:val="28"/>
          <w:lang w:val="nl-NL"/>
        </w:rPr>
        <w:t xml:space="preserve">- Tên gói thầu: </w:t>
      </w:r>
      <w:r w:rsidR="00D06D7A" w:rsidRPr="00D06D7A">
        <w:rPr>
          <w:rFonts w:eastAsia="Calibri"/>
          <w:sz w:val="28"/>
          <w:szCs w:val="28"/>
          <w:lang w:val="nl-NL"/>
        </w:rPr>
        <w:t>Mua sắm vật tư y tế chạy thận nhân tạo năm 2026 cho Bệnh viện đa khoa Mê Linh.</w:t>
      </w:r>
    </w:p>
    <w:p w14:paraId="2035861C" w14:textId="71CF99FD" w:rsidR="001977EA" w:rsidRPr="00D06D7A" w:rsidRDefault="001977EA" w:rsidP="00F24AE1">
      <w:pPr>
        <w:spacing w:line="276" w:lineRule="auto"/>
        <w:rPr>
          <w:rFonts w:eastAsia="Calibri"/>
          <w:sz w:val="28"/>
          <w:szCs w:val="28"/>
          <w:lang w:val="nl-NL"/>
        </w:rPr>
      </w:pPr>
      <w:r w:rsidRPr="00D06D7A">
        <w:rPr>
          <w:rFonts w:eastAsia="Calibri"/>
          <w:sz w:val="28"/>
          <w:szCs w:val="28"/>
          <w:lang w:val="nl-NL"/>
        </w:rPr>
        <w:t xml:space="preserve">- Giá gói thầu: </w:t>
      </w:r>
      <w:r w:rsidR="008749EA">
        <w:rPr>
          <w:rFonts w:eastAsia="Calibri"/>
          <w:sz w:val="28"/>
          <w:szCs w:val="28"/>
          <w:lang w:val="nl-NL"/>
        </w:rPr>
        <w:t>649.239.200</w:t>
      </w:r>
      <w:r w:rsidR="00D06D7A" w:rsidRPr="00D06D7A">
        <w:rPr>
          <w:rFonts w:eastAsia="Calibri"/>
          <w:sz w:val="28"/>
          <w:szCs w:val="28"/>
          <w:lang w:val="nl-NL"/>
        </w:rPr>
        <w:t xml:space="preserve"> </w:t>
      </w:r>
      <w:r w:rsidRPr="00D06D7A">
        <w:rPr>
          <w:rFonts w:eastAsia="Calibri"/>
          <w:sz w:val="28"/>
          <w:szCs w:val="28"/>
          <w:lang w:val="nl-NL"/>
        </w:rPr>
        <w:t>VND</w:t>
      </w:r>
    </w:p>
    <w:p w14:paraId="487ED9E7" w14:textId="38E63C19" w:rsidR="00F24AE1" w:rsidRPr="00D06D7A" w:rsidRDefault="00F24AE1" w:rsidP="00F24AE1">
      <w:pPr>
        <w:spacing w:line="276" w:lineRule="auto"/>
        <w:rPr>
          <w:rFonts w:eastAsia="Calibri"/>
          <w:spacing w:val="2"/>
          <w:sz w:val="28"/>
          <w:szCs w:val="28"/>
          <w:lang w:val="nl-NL"/>
        </w:rPr>
      </w:pPr>
      <w:r w:rsidRPr="00D06D7A">
        <w:rPr>
          <w:rFonts w:eastAsia="Calibri"/>
          <w:spacing w:val="2"/>
          <w:sz w:val="28"/>
          <w:szCs w:val="28"/>
          <w:lang w:val="nl-NL"/>
        </w:rPr>
        <w:t>- Hình thức lựa chọn nhà thầu: Đấu thầu rộng rãi</w:t>
      </w:r>
      <w:r w:rsidR="007929C1" w:rsidRPr="00D06D7A">
        <w:rPr>
          <w:rFonts w:eastAsia="Calibri"/>
          <w:spacing w:val="2"/>
          <w:sz w:val="28"/>
          <w:szCs w:val="28"/>
          <w:lang w:val="nl-NL"/>
        </w:rPr>
        <w:t xml:space="preserve"> trong nước</w:t>
      </w:r>
      <w:r w:rsidRPr="00D06D7A">
        <w:rPr>
          <w:rFonts w:eastAsia="Calibri"/>
          <w:spacing w:val="2"/>
          <w:sz w:val="28"/>
          <w:szCs w:val="28"/>
          <w:lang w:val="nl-NL"/>
        </w:rPr>
        <w:t>, qua mạng.</w:t>
      </w:r>
    </w:p>
    <w:p w14:paraId="457A4617" w14:textId="77777777" w:rsidR="00F24AE1" w:rsidRPr="00D06D7A" w:rsidRDefault="00F24AE1" w:rsidP="00F24AE1">
      <w:pPr>
        <w:spacing w:line="276" w:lineRule="auto"/>
        <w:rPr>
          <w:rFonts w:eastAsia="Calibri"/>
          <w:spacing w:val="2"/>
          <w:sz w:val="28"/>
          <w:szCs w:val="28"/>
          <w:lang w:val="nl-NL"/>
        </w:rPr>
      </w:pPr>
      <w:r w:rsidRPr="00D06D7A">
        <w:rPr>
          <w:rFonts w:eastAsia="Calibri"/>
          <w:spacing w:val="2"/>
          <w:sz w:val="28"/>
          <w:szCs w:val="28"/>
          <w:lang w:val="nl-NL"/>
        </w:rPr>
        <w:t>- Phương thức lựa chọn nhà thầu: Một giai đoạn, một túi hồ sơ.</w:t>
      </w:r>
    </w:p>
    <w:p w14:paraId="7EDFABA8" w14:textId="77777777" w:rsidR="00F24AE1" w:rsidRPr="00D06D7A" w:rsidRDefault="00F24AE1" w:rsidP="00F24AE1">
      <w:pPr>
        <w:spacing w:line="276" w:lineRule="auto"/>
        <w:rPr>
          <w:rFonts w:eastAsia="Calibri"/>
          <w:spacing w:val="2"/>
          <w:sz w:val="28"/>
          <w:szCs w:val="28"/>
          <w:lang w:val="nl-NL"/>
        </w:rPr>
      </w:pPr>
      <w:r w:rsidRPr="00D06D7A">
        <w:rPr>
          <w:rFonts w:eastAsia="Calibri"/>
          <w:spacing w:val="2"/>
          <w:sz w:val="28"/>
          <w:szCs w:val="28"/>
          <w:lang w:val="nl-NL"/>
        </w:rPr>
        <w:t>- Loại hợp đồng: Hợp đồng trọn gói.</w:t>
      </w:r>
    </w:p>
    <w:p w14:paraId="65C93AEC" w14:textId="25ED0A4F" w:rsidR="00F24AE1" w:rsidRPr="00D06D7A" w:rsidRDefault="00F24AE1" w:rsidP="00F24AE1">
      <w:pPr>
        <w:spacing w:line="276" w:lineRule="auto"/>
        <w:rPr>
          <w:rFonts w:eastAsia="Calibri"/>
          <w:spacing w:val="2"/>
          <w:sz w:val="28"/>
          <w:szCs w:val="28"/>
          <w:lang w:val="nl-NL"/>
        </w:rPr>
      </w:pPr>
      <w:r w:rsidRPr="00D06D7A">
        <w:rPr>
          <w:rFonts w:eastAsia="Calibri"/>
          <w:spacing w:val="2"/>
          <w:sz w:val="28"/>
          <w:szCs w:val="28"/>
          <w:lang w:val="nl-NL"/>
        </w:rPr>
        <w:t xml:space="preserve">- Thời gian thực hiện gói thầu: </w:t>
      </w:r>
      <w:r w:rsidR="00D85833" w:rsidRPr="00D06D7A">
        <w:rPr>
          <w:rFonts w:eastAsia="Calibri"/>
          <w:spacing w:val="2"/>
          <w:sz w:val="28"/>
          <w:szCs w:val="28"/>
          <w:lang w:val="nl-NL"/>
        </w:rPr>
        <w:t>365</w:t>
      </w:r>
      <w:r w:rsidRPr="00D06D7A">
        <w:rPr>
          <w:rFonts w:eastAsia="Calibri"/>
          <w:spacing w:val="2"/>
          <w:sz w:val="28"/>
          <w:szCs w:val="28"/>
          <w:lang w:val="nl-NL"/>
        </w:rPr>
        <w:t xml:space="preserve"> ngày.</w:t>
      </w:r>
    </w:p>
    <w:p w14:paraId="73E66957" w14:textId="799241B3" w:rsidR="00F24AE1" w:rsidRPr="00D06D7A" w:rsidRDefault="00F24AE1" w:rsidP="00F24AE1">
      <w:pPr>
        <w:spacing w:line="276" w:lineRule="auto"/>
        <w:rPr>
          <w:rFonts w:eastAsia="Calibri"/>
          <w:i/>
          <w:sz w:val="28"/>
          <w:szCs w:val="28"/>
          <w:lang w:val="pt-BR"/>
        </w:rPr>
      </w:pPr>
      <w:r w:rsidRPr="00D06D7A">
        <w:rPr>
          <w:rFonts w:eastAsia="Calibri"/>
          <w:sz w:val="28"/>
          <w:szCs w:val="28"/>
          <w:lang w:val="pt-BR"/>
        </w:rPr>
        <w:t xml:space="preserve">- Tùy chọn mua thêm: </w:t>
      </w:r>
      <w:r w:rsidR="000114F8" w:rsidRPr="00D06D7A">
        <w:rPr>
          <w:rFonts w:eastAsia="Calibri"/>
          <w:sz w:val="28"/>
          <w:szCs w:val="28"/>
          <w:lang w:val="pt-BR"/>
        </w:rPr>
        <w:t xml:space="preserve"> Á</w:t>
      </w:r>
      <w:r w:rsidRPr="00D06D7A">
        <w:rPr>
          <w:rFonts w:eastAsia="Calibri"/>
          <w:sz w:val="28"/>
          <w:szCs w:val="28"/>
          <w:lang w:val="pt-BR"/>
        </w:rPr>
        <w:t>p dụng</w:t>
      </w:r>
    </w:p>
    <w:p w14:paraId="6964273D" w14:textId="212E3C0A" w:rsidR="00F24AE1" w:rsidRPr="00D06D7A" w:rsidRDefault="00F24AE1" w:rsidP="00F24AE1">
      <w:pPr>
        <w:spacing w:line="276" w:lineRule="auto"/>
        <w:rPr>
          <w:rFonts w:eastAsia="Calibri"/>
          <w:spacing w:val="2"/>
          <w:sz w:val="28"/>
          <w:szCs w:val="28"/>
          <w:lang w:val="nl-NL"/>
        </w:rPr>
      </w:pPr>
      <w:r w:rsidRPr="00D06D7A">
        <w:rPr>
          <w:rFonts w:eastAsia="Calibri"/>
          <w:spacing w:val="2"/>
          <w:sz w:val="28"/>
          <w:szCs w:val="28"/>
          <w:lang w:val="nl-NL"/>
        </w:rPr>
        <w:t xml:space="preserve">- Địa điểm giao nhận hàng hóa: </w:t>
      </w:r>
      <w:r w:rsidRPr="00D06D7A">
        <w:rPr>
          <w:rFonts w:eastAsia="Calibri"/>
          <w:sz w:val="28"/>
          <w:szCs w:val="28"/>
          <w:lang w:val="nl-NL"/>
        </w:rPr>
        <w:t>Hàng hóa được giao theo từng đợt, giao đến đến Bệnh viện đa khoa Mê Linh</w:t>
      </w:r>
      <w:r w:rsidRPr="00D06D7A">
        <w:rPr>
          <w:rFonts w:eastAsia="Calibri"/>
          <w:spacing w:val="2"/>
          <w:sz w:val="28"/>
          <w:szCs w:val="28"/>
          <w:lang w:val="nl-NL"/>
        </w:rPr>
        <w:t>.</w:t>
      </w:r>
    </w:p>
    <w:p w14:paraId="08C1FBAC" w14:textId="77777777" w:rsidR="00193978" w:rsidRPr="00D06D7A" w:rsidRDefault="00193978" w:rsidP="00193978">
      <w:pPr>
        <w:spacing w:line="276" w:lineRule="auto"/>
        <w:rPr>
          <w:b/>
          <w:bCs/>
          <w:sz w:val="28"/>
          <w:szCs w:val="28"/>
          <w:lang w:val="nl-NL"/>
        </w:rPr>
      </w:pPr>
      <w:r w:rsidRPr="00D06D7A">
        <w:rPr>
          <w:b/>
          <w:bCs/>
          <w:sz w:val="28"/>
          <w:szCs w:val="28"/>
          <w:lang w:val="nl-NL"/>
        </w:rPr>
        <w:t>2. Yêu cầu kỹ thuật</w:t>
      </w:r>
    </w:p>
    <w:p w14:paraId="69EEFBD6" w14:textId="77777777" w:rsidR="00193978" w:rsidRPr="00D06D7A" w:rsidRDefault="00193978" w:rsidP="00193978">
      <w:pPr>
        <w:widowControl w:val="0"/>
        <w:spacing w:line="276" w:lineRule="auto"/>
        <w:rPr>
          <w:b/>
          <w:bCs/>
          <w:iCs/>
          <w:sz w:val="28"/>
          <w:szCs w:val="28"/>
          <w:lang w:val="nl-NL"/>
        </w:rPr>
      </w:pPr>
      <w:r w:rsidRPr="00D06D7A">
        <w:rPr>
          <w:b/>
          <w:bCs/>
          <w:iCs/>
          <w:sz w:val="28"/>
          <w:szCs w:val="28"/>
          <w:lang w:val="nl-NL"/>
        </w:rPr>
        <w:t>a</w:t>
      </w:r>
      <w:r w:rsidRPr="00D06D7A">
        <w:rPr>
          <w:b/>
          <w:bCs/>
          <w:iCs/>
          <w:sz w:val="28"/>
          <w:szCs w:val="28"/>
          <w:lang w:val="vi-VN"/>
        </w:rPr>
        <w:t>) Yêu cầu kỹ thuật chung</w:t>
      </w:r>
    </w:p>
    <w:p w14:paraId="1040413F" w14:textId="77777777" w:rsidR="00193978" w:rsidRPr="00D06D7A" w:rsidRDefault="00193978" w:rsidP="00193978">
      <w:pPr>
        <w:spacing w:line="276" w:lineRule="auto"/>
        <w:rPr>
          <w:bCs/>
          <w:sz w:val="28"/>
          <w:szCs w:val="28"/>
          <w:lang w:val="nl-NL"/>
        </w:rPr>
      </w:pPr>
      <w:r w:rsidRPr="00D06D7A">
        <w:rPr>
          <w:bCs/>
          <w:sz w:val="28"/>
          <w:szCs w:val="28"/>
          <w:lang w:val="nl-NL"/>
        </w:rPr>
        <w:t>- Hàng hóa mới 100%, chưa qua sử dụng, hàng hóa phải có thông tin rõ ràng về ký mã hiệu (nếu có), nhãn hiệu, hãng sản xuất, nước sản xuất.</w:t>
      </w:r>
    </w:p>
    <w:p w14:paraId="0C13D512" w14:textId="77777777" w:rsidR="00193978" w:rsidRPr="00D06D7A" w:rsidRDefault="00193978" w:rsidP="00193978">
      <w:pPr>
        <w:spacing w:line="276" w:lineRule="auto"/>
        <w:rPr>
          <w:sz w:val="28"/>
          <w:szCs w:val="28"/>
          <w:lang w:val="es-ES"/>
        </w:rPr>
      </w:pPr>
      <w:r w:rsidRPr="00D06D7A">
        <w:rPr>
          <w:sz w:val="28"/>
          <w:szCs w:val="28"/>
          <w:lang w:val="es-ES"/>
        </w:rPr>
        <w:t>- Từng loại sản phẩm hàng hóa phải được ghi tên cụ thể, dán nhãn, đ</w:t>
      </w:r>
      <w:r w:rsidRPr="00D06D7A">
        <w:rPr>
          <w:sz w:val="28"/>
          <w:szCs w:val="28"/>
          <w:lang w:val="nl-NL"/>
        </w:rPr>
        <w:t>óng gói, vận chuyển theo tiêu chuẩn của nhà sản xuất</w:t>
      </w:r>
    </w:p>
    <w:p w14:paraId="6FE1DC71" w14:textId="77777777" w:rsidR="00193978" w:rsidRPr="00D06D7A" w:rsidRDefault="00193978" w:rsidP="00193978">
      <w:pPr>
        <w:spacing w:line="276" w:lineRule="auto"/>
        <w:rPr>
          <w:sz w:val="28"/>
          <w:szCs w:val="28"/>
          <w:lang w:val="nl-NL"/>
        </w:rPr>
      </w:pPr>
      <w:r w:rsidRPr="00D06D7A">
        <w:rPr>
          <w:sz w:val="28"/>
          <w:szCs w:val="28"/>
          <w:lang w:val="es-ES_tradnl"/>
        </w:rPr>
        <w:t xml:space="preserve">- Để chứng minh sự phù hợp của hàng hóa </w:t>
      </w:r>
      <w:r w:rsidRPr="00D06D7A">
        <w:rPr>
          <w:sz w:val="28"/>
          <w:szCs w:val="28"/>
          <w:lang w:val="es-ES"/>
        </w:rPr>
        <w:t>về đặc tính kỹ thuật</w:t>
      </w:r>
      <w:r w:rsidRPr="00D06D7A">
        <w:rPr>
          <w:sz w:val="28"/>
          <w:szCs w:val="28"/>
          <w:lang w:val="es-ES_tradnl"/>
        </w:rPr>
        <w:t xml:space="preserve"> so với yêu cầu của E-HSMT, nhà thầu phải cung cấp các tài liệu để chứng minh, tài liệu để chứng minh được </w:t>
      </w:r>
      <w:r w:rsidRPr="00D06D7A">
        <w:rPr>
          <w:sz w:val="28"/>
          <w:szCs w:val="28"/>
          <w:lang w:val="nl-NL"/>
        </w:rPr>
        <w:t>trích dẫn cụ thể tới Trang... của Catalog/Tài liệu kỹ thuật và Mô tả hình ảnh... thuộc E-HSDT.</w:t>
      </w:r>
    </w:p>
    <w:p w14:paraId="46D2D123" w14:textId="77777777" w:rsidR="00193978" w:rsidRPr="00D06D7A" w:rsidRDefault="00193978" w:rsidP="00193978">
      <w:pPr>
        <w:spacing w:line="276" w:lineRule="auto"/>
        <w:rPr>
          <w:sz w:val="28"/>
          <w:szCs w:val="28"/>
          <w:lang w:val="nl-NL"/>
        </w:rPr>
      </w:pPr>
      <w:r w:rsidRPr="00D06D7A">
        <w:rPr>
          <w:sz w:val="28"/>
          <w:szCs w:val="28"/>
          <w:lang w:val="nl-NL"/>
        </w:rPr>
        <w:t>- Các tài liệu bổ trợ trong E-HSDT (Catalog/Tài liệu kỹ thuật,…) bằng ngôn ngữ khác thì đồng thời nhà thầu phải kèm theo bản dịch sang tiếng Việt, nhà thầu phải đảm bảo tính chính xác giữa nội dung ngôn ngữ khác và tiếng Việt.</w:t>
      </w:r>
    </w:p>
    <w:p w14:paraId="01C20CF3" w14:textId="7E591347" w:rsidR="00F24AE1" w:rsidRPr="002B4231" w:rsidRDefault="00193978" w:rsidP="00F24AE1">
      <w:pPr>
        <w:pStyle w:val="SectionVIHeader"/>
        <w:widowControl w:val="0"/>
        <w:spacing w:before="0" w:after="0" w:line="264" w:lineRule="auto"/>
        <w:jc w:val="both"/>
        <w:rPr>
          <w:rFonts w:eastAsia="Calibri"/>
          <w:sz w:val="28"/>
          <w:szCs w:val="28"/>
          <w:lang w:val="nl-NL"/>
        </w:rPr>
      </w:pPr>
      <w:r w:rsidRPr="002B4231">
        <w:rPr>
          <w:rFonts w:eastAsia="Calibri"/>
          <w:sz w:val="28"/>
          <w:szCs w:val="28"/>
          <w:lang w:val="nl-NL"/>
        </w:rPr>
        <w:t>b)</w:t>
      </w:r>
      <w:r w:rsidR="00F24AE1" w:rsidRPr="002B4231">
        <w:rPr>
          <w:rFonts w:eastAsia="Calibri"/>
          <w:sz w:val="28"/>
          <w:szCs w:val="28"/>
          <w:lang w:val="nl-NL"/>
        </w:rPr>
        <w:t xml:space="preserve"> Yêu cầu chi tiết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902"/>
        <w:gridCol w:w="1024"/>
        <w:gridCol w:w="1317"/>
        <w:gridCol w:w="4235"/>
      </w:tblGrid>
      <w:tr w:rsidR="002B4231" w:rsidRPr="009F0D74" w14:paraId="03A24DC5" w14:textId="77777777" w:rsidTr="00D06D7A">
        <w:trPr>
          <w:trHeight w:val="20"/>
        </w:trPr>
        <w:tc>
          <w:tcPr>
            <w:tcW w:w="872" w:type="dxa"/>
            <w:vAlign w:val="center"/>
            <w:hideMark/>
          </w:tcPr>
          <w:p w14:paraId="66241867" w14:textId="77777777" w:rsidR="00D06D7A" w:rsidRPr="009F0D74" w:rsidRDefault="00D06D7A" w:rsidP="002B4231">
            <w:pPr>
              <w:spacing w:line="276" w:lineRule="auto"/>
              <w:jc w:val="center"/>
              <w:rPr>
                <w:b/>
                <w:bCs/>
                <w:sz w:val="28"/>
                <w:szCs w:val="28"/>
              </w:rPr>
            </w:pPr>
            <w:r w:rsidRPr="009F0D74">
              <w:rPr>
                <w:b/>
                <w:bCs/>
                <w:sz w:val="28"/>
                <w:szCs w:val="28"/>
              </w:rPr>
              <w:t>STT</w:t>
            </w:r>
          </w:p>
        </w:tc>
        <w:tc>
          <w:tcPr>
            <w:tcW w:w="1902" w:type="dxa"/>
            <w:vAlign w:val="center"/>
            <w:hideMark/>
          </w:tcPr>
          <w:p w14:paraId="11C90B73" w14:textId="77777777" w:rsidR="00D06D7A" w:rsidRPr="009F0D74" w:rsidRDefault="00D06D7A" w:rsidP="002B4231">
            <w:pPr>
              <w:spacing w:line="276" w:lineRule="auto"/>
              <w:jc w:val="center"/>
              <w:rPr>
                <w:b/>
                <w:bCs/>
                <w:sz w:val="28"/>
                <w:szCs w:val="28"/>
              </w:rPr>
            </w:pPr>
            <w:r w:rsidRPr="009F0D74">
              <w:rPr>
                <w:b/>
                <w:bCs/>
                <w:sz w:val="28"/>
                <w:szCs w:val="28"/>
              </w:rPr>
              <w:t xml:space="preserve"> Danh mục hàng hóa </w:t>
            </w:r>
          </w:p>
        </w:tc>
        <w:tc>
          <w:tcPr>
            <w:tcW w:w="1024" w:type="dxa"/>
            <w:vAlign w:val="center"/>
            <w:hideMark/>
          </w:tcPr>
          <w:p w14:paraId="68C9010F" w14:textId="77777777" w:rsidR="00D06D7A" w:rsidRPr="009F0D74" w:rsidRDefault="00D06D7A" w:rsidP="002B4231">
            <w:pPr>
              <w:spacing w:line="276" w:lineRule="auto"/>
              <w:jc w:val="center"/>
              <w:rPr>
                <w:b/>
                <w:bCs/>
                <w:sz w:val="28"/>
                <w:szCs w:val="28"/>
              </w:rPr>
            </w:pPr>
            <w:r w:rsidRPr="009F0D74">
              <w:rPr>
                <w:b/>
                <w:bCs/>
                <w:sz w:val="28"/>
                <w:szCs w:val="28"/>
              </w:rPr>
              <w:t>Đơn vị tính</w:t>
            </w:r>
          </w:p>
        </w:tc>
        <w:tc>
          <w:tcPr>
            <w:tcW w:w="1317" w:type="dxa"/>
            <w:vAlign w:val="center"/>
            <w:hideMark/>
          </w:tcPr>
          <w:p w14:paraId="023A84D4" w14:textId="77777777" w:rsidR="00D06D7A" w:rsidRPr="009F0D74" w:rsidRDefault="00D06D7A" w:rsidP="002B4231">
            <w:pPr>
              <w:spacing w:line="276" w:lineRule="auto"/>
              <w:jc w:val="center"/>
              <w:rPr>
                <w:b/>
                <w:bCs/>
                <w:sz w:val="28"/>
                <w:szCs w:val="28"/>
              </w:rPr>
            </w:pPr>
            <w:r w:rsidRPr="009F0D74">
              <w:rPr>
                <w:b/>
                <w:bCs/>
                <w:sz w:val="28"/>
                <w:szCs w:val="28"/>
              </w:rPr>
              <w:t>Số lượng</w:t>
            </w:r>
          </w:p>
        </w:tc>
        <w:tc>
          <w:tcPr>
            <w:tcW w:w="4235" w:type="dxa"/>
            <w:vAlign w:val="center"/>
          </w:tcPr>
          <w:p w14:paraId="1A066D78" w14:textId="77777777" w:rsidR="00D06D7A" w:rsidRPr="009F0D74" w:rsidRDefault="00D06D7A" w:rsidP="002B4231">
            <w:pPr>
              <w:spacing w:line="276" w:lineRule="auto"/>
              <w:jc w:val="center"/>
              <w:rPr>
                <w:b/>
                <w:bCs/>
                <w:sz w:val="28"/>
                <w:szCs w:val="28"/>
              </w:rPr>
            </w:pPr>
            <w:r w:rsidRPr="009F0D74">
              <w:rPr>
                <w:b/>
                <w:bCs/>
                <w:sz w:val="28"/>
                <w:szCs w:val="28"/>
              </w:rPr>
              <w:t>Thông số kỹ thuật</w:t>
            </w:r>
          </w:p>
        </w:tc>
      </w:tr>
      <w:tr w:rsidR="009F0D74" w:rsidRPr="009F0D74" w14:paraId="075FFA06" w14:textId="77777777" w:rsidTr="00D06D7A">
        <w:trPr>
          <w:trHeight w:val="20"/>
        </w:trPr>
        <w:tc>
          <w:tcPr>
            <w:tcW w:w="872" w:type="dxa"/>
            <w:shd w:val="clear" w:color="000000" w:fill="FFFFFF"/>
            <w:noWrap/>
            <w:vAlign w:val="center"/>
            <w:hideMark/>
          </w:tcPr>
          <w:p w14:paraId="048E3964" w14:textId="43BF51EB" w:rsidR="009F0D74" w:rsidRPr="009F0D74" w:rsidRDefault="009F0D74" w:rsidP="009F0D74">
            <w:pPr>
              <w:spacing w:line="276" w:lineRule="auto"/>
              <w:jc w:val="center"/>
              <w:rPr>
                <w:sz w:val="28"/>
                <w:szCs w:val="28"/>
              </w:rPr>
            </w:pPr>
            <w:r w:rsidRPr="009F0D74">
              <w:rPr>
                <w:sz w:val="28"/>
                <w:szCs w:val="28"/>
                <w:lang w:eastAsia="zh-CN"/>
              </w:rPr>
              <w:lastRenderedPageBreak/>
              <w:t>1</w:t>
            </w:r>
          </w:p>
        </w:tc>
        <w:tc>
          <w:tcPr>
            <w:tcW w:w="1902" w:type="dxa"/>
            <w:shd w:val="clear" w:color="000000" w:fill="FFFFFF"/>
            <w:vAlign w:val="center"/>
            <w:hideMark/>
          </w:tcPr>
          <w:p w14:paraId="5F3C54FE" w14:textId="72E3D3F1" w:rsidR="009F0D74" w:rsidRPr="009F0D74" w:rsidRDefault="009F0D74" w:rsidP="009F0D74">
            <w:pPr>
              <w:spacing w:line="276" w:lineRule="auto"/>
              <w:rPr>
                <w:sz w:val="28"/>
                <w:szCs w:val="28"/>
              </w:rPr>
            </w:pPr>
            <w:r w:rsidRPr="009F0D74">
              <w:rPr>
                <w:sz w:val="27"/>
                <w:szCs w:val="27"/>
                <w:lang w:eastAsia="zh-CN"/>
              </w:rPr>
              <w:t xml:space="preserve"> Dây máu dùng cho thận nhân tạo </w:t>
            </w:r>
          </w:p>
        </w:tc>
        <w:tc>
          <w:tcPr>
            <w:tcW w:w="1024" w:type="dxa"/>
            <w:shd w:val="clear" w:color="000000" w:fill="FFFFFF"/>
            <w:vAlign w:val="center"/>
            <w:hideMark/>
          </w:tcPr>
          <w:p w14:paraId="28957FCC" w14:textId="78B01135" w:rsidR="009F0D74" w:rsidRPr="009F0D74" w:rsidRDefault="009F0D74" w:rsidP="009F0D74">
            <w:pPr>
              <w:spacing w:line="276" w:lineRule="auto"/>
              <w:jc w:val="center"/>
              <w:rPr>
                <w:sz w:val="28"/>
                <w:szCs w:val="28"/>
              </w:rPr>
            </w:pPr>
            <w:r w:rsidRPr="009F0D74">
              <w:rPr>
                <w:sz w:val="28"/>
                <w:szCs w:val="28"/>
                <w:lang w:eastAsia="zh-CN"/>
              </w:rPr>
              <w:t>Bộ</w:t>
            </w:r>
          </w:p>
        </w:tc>
        <w:tc>
          <w:tcPr>
            <w:tcW w:w="1317" w:type="dxa"/>
            <w:shd w:val="clear" w:color="000000" w:fill="FFFFFF"/>
            <w:noWrap/>
            <w:vAlign w:val="center"/>
            <w:hideMark/>
          </w:tcPr>
          <w:p w14:paraId="0A5481B1" w14:textId="2DA69EC8" w:rsidR="009F0D74" w:rsidRPr="009F0D74" w:rsidRDefault="009F0D74" w:rsidP="009F0D74">
            <w:pPr>
              <w:spacing w:line="276" w:lineRule="auto"/>
              <w:jc w:val="center"/>
              <w:rPr>
                <w:sz w:val="28"/>
                <w:szCs w:val="28"/>
              </w:rPr>
            </w:pPr>
            <w:r w:rsidRPr="009F0D74">
              <w:rPr>
                <w:sz w:val="28"/>
                <w:szCs w:val="28"/>
                <w:lang w:eastAsia="zh-CN"/>
              </w:rPr>
              <w:t>500</w:t>
            </w:r>
          </w:p>
        </w:tc>
        <w:tc>
          <w:tcPr>
            <w:tcW w:w="4235" w:type="dxa"/>
            <w:shd w:val="clear" w:color="000000" w:fill="FFFFFF"/>
            <w:vAlign w:val="center"/>
          </w:tcPr>
          <w:p w14:paraId="670008D6" w14:textId="6D47C231" w:rsidR="009F0D74" w:rsidRPr="009F0D74" w:rsidRDefault="009F0D74" w:rsidP="009F0D74">
            <w:pPr>
              <w:spacing w:line="276" w:lineRule="auto"/>
              <w:jc w:val="left"/>
              <w:rPr>
                <w:sz w:val="28"/>
                <w:szCs w:val="28"/>
              </w:rPr>
            </w:pPr>
            <w:r w:rsidRPr="009F0D74">
              <w:rPr>
                <w:sz w:val="27"/>
                <w:szCs w:val="27"/>
              </w:rPr>
              <w:t>+ Dây động mạch và dây tĩnh mạch: 01 bộ</w:t>
            </w:r>
            <w:r w:rsidRPr="009F0D74">
              <w:rPr>
                <w:sz w:val="27"/>
                <w:szCs w:val="27"/>
              </w:rPr>
              <w:br/>
              <w:t>+ Transducer: 01 cái</w:t>
            </w:r>
            <w:r w:rsidRPr="009F0D74">
              <w:rPr>
                <w:sz w:val="27"/>
                <w:szCs w:val="27"/>
              </w:rPr>
              <w:br/>
              <w:t>+ Túi đựng chất thải 2000ml: 01 cái</w:t>
            </w:r>
            <w:r w:rsidRPr="009F0D74">
              <w:rPr>
                <w:sz w:val="27"/>
                <w:szCs w:val="27"/>
              </w:rPr>
              <w:br/>
              <w:t>+ Dây truyền dịch 1500mm: 01 cái</w:t>
            </w:r>
            <w:r w:rsidRPr="009F0D74">
              <w:rPr>
                <w:sz w:val="27"/>
                <w:szCs w:val="27"/>
              </w:rPr>
              <w:br/>
              <w:t xml:space="preserve">- Thông số: </w:t>
            </w:r>
            <w:r w:rsidRPr="009F0D74">
              <w:rPr>
                <w:sz w:val="27"/>
                <w:szCs w:val="27"/>
              </w:rPr>
              <w:br/>
              <w:t>- Chiều dài dây tĩnh mạch : 2700mm</w:t>
            </w:r>
            <w:r w:rsidRPr="009F0D74">
              <w:rPr>
                <w:sz w:val="27"/>
                <w:szCs w:val="27"/>
              </w:rPr>
              <w:br/>
              <w:t>- Chiều dài dây động mạch: 4000mm</w:t>
            </w:r>
            <w:r w:rsidRPr="009F0D74">
              <w:rPr>
                <w:sz w:val="27"/>
                <w:szCs w:val="27"/>
              </w:rPr>
              <w:br/>
              <w:t>+ Đường kính ngoài của buồng tĩnh mạch: 22 mm</w:t>
            </w:r>
            <w:r w:rsidRPr="009F0D74">
              <w:rPr>
                <w:sz w:val="27"/>
                <w:szCs w:val="27"/>
              </w:rPr>
              <w:br/>
              <w:t>+ Ống bơm: 8*12.05*350mm</w:t>
            </w:r>
          </w:p>
        </w:tc>
      </w:tr>
      <w:tr w:rsidR="009F0D74" w:rsidRPr="009F0D74" w14:paraId="0D15D109" w14:textId="77777777" w:rsidTr="00D06D7A">
        <w:trPr>
          <w:trHeight w:val="20"/>
        </w:trPr>
        <w:tc>
          <w:tcPr>
            <w:tcW w:w="872" w:type="dxa"/>
            <w:shd w:val="clear" w:color="000000" w:fill="FFFFFF"/>
            <w:noWrap/>
            <w:vAlign w:val="center"/>
            <w:hideMark/>
          </w:tcPr>
          <w:p w14:paraId="08076A76" w14:textId="511C7710" w:rsidR="009F0D74" w:rsidRPr="009F0D74" w:rsidRDefault="009F0D74" w:rsidP="009F0D74">
            <w:pPr>
              <w:spacing w:line="276" w:lineRule="auto"/>
              <w:jc w:val="center"/>
              <w:rPr>
                <w:sz w:val="28"/>
                <w:szCs w:val="28"/>
              </w:rPr>
            </w:pPr>
            <w:r w:rsidRPr="009F0D74">
              <w:rPr>
                <w:sz w:val="28"/>
                <w:szCs w:val="28"/>
                <w:lang w:eastAsia="zh-CN"/>
              </w:rPr>
              <w:t>2</w:t>
            </w:r>
          </w:p>
        </w:tc>
        <w:tc>
          <w:tcPr>
            <w:tcW w:w="1902" w:type="dxa"/>
            <w:shd w:val="clear" w:color="000000" w:fill="FFFFFF"/>
            <w:vAlign w:val="center"/>
            <w:hideMark/>
          </w:tcPr>
          <w:p w14:paraId="1F8BDFC6" w14:textId="1A50395D" w:rsidR="009F0D74" w:rsidRPr="009F0D74" w:rsidRDefault="009F0D74" w:rsidP="009F0D74">
            <w:pPr>
              <w:spacing w:line="276" w:lineRule="auto"/>
              <w:rPr>
                <w:sz w:val="28"/>
                <w:szCs w:val="28"/>
              </w:rPr>
            </w:pPr>
            <w:r w:rsidRPr="009F0D74">
              <w:rPr>
                <w:sz w:val="27"/>
                <w:szCs w:val="27"/>
                <w:lang w:eastAsia="zh-CN"/>
              </w:rPr>
              <w:t xml:space="preserve"> Dây dịch bù cho máy HDF online </w:t>
            </w:r>
          </w:p>
        </w:tc>
        <w:tc>
          <w:tcPr>
            <w:tcW w:w="1024" w:type="dxa"/>
            <w:shd w:val="clear" w:color="000000" w:fill="FFFFFF"/>
            <w:vAlign w:val="center"/>
            <w:hideMark/>
          </w:tcPr>
          <w:p w14:paraId="54147D87" w14:textId="2E11CC8A" w:rsidR="009F0D74" w:rsidRPr="009F0D74" w:rsidRDefault="009F0D74" w:rsidP="009F0D74">
            <w:pPr>
              <w:spacing w:line="276" w:lineRule="auto"/>
              <w:jc w:val="center"/>
              <w:rPr>
                <w:sz w:val="28"/>
                <w:szCs w:val="28"/>
              </w:rPr>
            </w:pPr>
            <w:r w:rsidRPr="009F0D74">
              <w:rPr>
                <w:sz w:val="28"/>
                <w:szCs w:val="28"/>
                <w:lang w:eastAsia="zh-CN"/>
              </w:rPr>
              <w:t>Bộ</w:t>
            </w:r>
          </w:p>
        </w:tc>
        <w:tc>
          <w:tcPr>
            <w:tcW w:w="1317" w:type="dxa"/>
            <w:shd w:val="clear" w:color="000000" w:fill="FFFFFF"/>
            <w:noWrap/>
            <w:vAlign w:val="center"/>
            <w:hideMark/>
          </w:tcPr>
          <w:p w14:paraId="312092A3" w14:textId="104F7D73" w:rsidR="009F0D74" w:rsidRPr="009F0D74" w:rsidRDefault="009F0D74" w:rsidP="009F0D74">
            <w:pPr>
              <w:spacing w:line="276" w:lineRule="auto"/>
              <w:jc w:val="center"/>
              <w:rPr>
                <w:sz w:val="28"/>
                <w:szCs w:val="28"/>
              </w:rPr>
            </w:pPr>
            <w:r w:rsidRPr="009F0D74">
              <w:rPr>
                <w:sz w:val="28"/>
                <w:szCs w:val="28"/>
                <w:lang w:eastAsia="zh-CN"/>
              </w:rPr>
              <w:t>500</w:t>
            </w:r>
          </w:p>
        </w:tc>
        <w:tc>
          <w:tcPr>
            <w:tcW w:w="4235" w:type="dxa"/>
            <w:shd w:val="clear" w:color="000000" w:fill="FFFFFF"/>
            <w:vAlign w:val="center"/>
          </w:tcPr>
          <w:p w14:paraId="49A654F3" w14:textId="7ABC316C" w:rsidR="009F0D74" w:rsidRPr="009F0D74" w:rsidRDefault="009F0D74" w:rsidP="009F0D74">
            <w:pPr>
              <w:spacing w:line="276" w:lineRule="auto"/>
              <w:jc w:val="left"/>
              <w:rPr>
                <w:sz w:val="28"/>
                <w:szCs w:val="28"/>
              </w:rPr>
            </w:pPr>
            <w:r w:rsidRPr="009F0D74">
              <w:rPr>
                <w:sz w:val="27"/>
                <w:szCs w:val="27"/>
                <w:lang w:eastAsia="zh-CN"/>
              </w:rPr>
              <w:t>+ Dây dịch bù : 01 cái</w:t>
            </w:r>
            <w:r w:rsidRPr="009F0D74">
              <w:rPr>
                <w:sz w:val="27"/>
                <w:szCs w:val="27"/>
                <w:lang w:eastAsia="zh-CN"/>
              </w:rPr>
              <w:br/>
              <w:t>+ Tổng chiều dài dây dịch bù: 1410 mm</w:t>
            </w:r>
            <w:r w:rsidRPr="009F0D74">
              <w:rPr>
                <w:sz w:val="27"/>
                <w:szCs w:val="27"/>
                <w:lang w:eastAsia="zh-CN"/>
              </w:rPr>
              <w:br/>
              <w:t>+ Ống dây bằng vật liệu PVC mềm không chứa DEHP</w:t>
            </w:r>
            <w:r w:rsidRPr="009F0D74">
              <w:rPr>
                <w:sz w:val="27"/>
                <w:szCs w:val="27"/>
                <w:lang w:eastAsia="zh-CN"/>
              </w:rPr>
              <w:br/>
              <w:t>+ Ống vuốt bơm máu làm từ vật liệu PVC mềm không chứa DEHP có khả năng chịu lực cơ học cao, kích thước: 8*12*260</w:t>
            </w:r>
            <w:r w:rsidRPr="009F0D74">
              <w:rPr>
                <w:sz w:val="27"/>
                <w:szCs w:val="27"/>
                <w:lang w:eastAsia="zh-CN"/>
              </w:rPr>
              <w:br/>
              <w:t>+ Thể tích mồi: 30 ml</w:t>
            </w:r>
            <w:r w:rsidRPr="009F0D74">
              <w:rPr>
                <w:sz w:val="27"/>
                <w:szCs w:val="27"/>
                <w:lang w:eastAsia="zh-CN"/>
              </w:rPr>
              <w:br/>
              <w:t>+ Sản phẩm được tiệt trùng bằng tia xạ</w:t>
            </w:r>
            <w:r w:rsidRPr="009F0D74">
              <w:rPr>
                <w:sz w:val="27"/>
                <w:szCs w:val="27"/>
                <w:lang w:eastAsia="zh-CN"/>
              </w:rPr>
              <w:br/>
              <w:t>+ Phù hợp với máy thận nhân tạo HDF Online TR-8000</w:t>
            </w:r>
          </w:p>
        </w:tc>
      </w:tr>
      <w:tr w:rsidR="009F0D74" w:rsidRPr="009F0D74" w14:paraId="3BCD054C" w14:textId="77777777" w:rsidTr="00D06D7A">
        <w:trPr>
          <w:trHeight w:val="20"/>
        </w:trPr>
        <w:tc>
          <w:tcPr>
            <w:tcW w:w="872" w:type="dxa"/>
            <w:shd w:val="clear" w:color="000000" w:fill="FFFFFF"/>
            <w:noWrap/>
            <w:vAlign w:val="center"/>
            <w:hideMark/>
          </w:tcPr>
          <w:p w14:paraId="1901092F" w14:textId="11660FF6" w:rsidR="009F0D74" w:rsidRPr="009F0D74" w:rsidRDefault="009F0D74" w:rsidP="009F0D74">
            <w:pPr>
              <w:spacing w:line="276" w:lineRule="auto"/>
              <w:jc w:val="center"/>
              <w:rPr>
                <w:sz w:val="28"/>
                <w:szCs w:val="28"/>
              </w:rPr>
            </w:pPr>
            <w:r w:rsidRPr="009F0D74">
              <w:rPr>
                <w:sz w:val="28"/>
                <w:szCs w:val="28"/>
                <w:lang w:eastAsia="zh-CN"/>
              </w:rPr>
              <w:t>3</w:t>
            </w:r>
          </w:p>
        </w:tc>
        <w:tc>
          <w:tcPr>
            <w:tcW w:w="1902" w:type="dxa"/>
            <w:shd w:val="clear" w:color="000000" w:fill="FFFFFF"/>
            <w:vAlign w:val="center"/>
            <w:hideMark/>
          </w:tcPr>
          <w:p w14:paraId="57CA0B6B" w14:textId="426DBD52" w:rsidR="009F0D74" w:rsidRPr="009F0D74" w:rsidRDefault="009F0D74" w:rsidP="009F0D74">
            <w:pPr>
              <w:spacing w:line="276" w:lineRule="auto"/>
              <w:rPr>
                <w:sz w:val="28"/>
                <w:szCs w:val="28"/>
              </w:rPr>
            </w:pPr>
            <w:r w:rsidRPr="009F0D74">
              <w:rPr>
                <w:sz w:val="27"/>
                <w:szCs w:val="27"/>
                <w:lang w:eastAsia="zh-CN"/>
              </w:rPr>
              <w:t xml:space="preserve"> Bộ dây truyền máu chạy thận nhân tạo </w:t>
            </w:r>
          </w:p>
        </w:tc>
        <w:tc>
          <w:tcPr>
            <w:tcW w:w="1024" w:type="dxa"/>
            <w:shd w:val="clear" w:color="000000" w:fill="FFFFFF"/>
            <w:vAlign w:val="center"/>
            <w:hideMark/>
          </w:tcPr>
          <w:p w14:paraId="7D24DC50" w14:textId="57F56DF4" w:rsidR="009F0D74" w:rsidRPr="009F0D74" w:rsidRDefault="009F0D74" w:rsidP="009F0D74">
            <w:pPr>
              <w:spacing w:line="276" w:lineRule="auto"/>
              <w:jc w:val="center"/>
              <w:rPr>
                <w:sz w:val="28"/>
                <w:szCs w:val="28"/>
              </w:rPr>
            </w:pPr>
            <w:r w:rsidRPr="009F0D74">
              <w:rPr>
                <w:sz w:val="28"/>
                <w:szCs w:val="28"/>
                <w:lang w:eastAsia="zh-CN"/>
              </w:rPr>
              <w:t>Bộ</w:t>
            </w:r>
          </w:p>
        </w:tc>
        <w:tc>
          <w:tcPr>
            <w:tcW w:w="1317" w:type="dxa"/>
            <w:shd w:val="clear" w:color="000000" w:fill="FFFFFF"/>
            <w:noWrap/>
            <w:vAlign w:val="center"/>
            <w:hideMark/>
          </w:tcPr>
          <w:p w14:paraId="0A24DE1B" w14:textId="2AE85BD5" w:rsidR="009F0D74" w:rsidRPr="009F0D74" w:rsidRDefault="009F0D74" w:rsidP="009F0D74">
            <w:pPr>
              <w:spacing w:line="276" w:lineRule="auto"/>
              <w:jc w:val="center"/>
              <w:rPr>
                <w:sz w:val="28"/>
                <w:szCs w:val="28"/>
              </w:rPr>
            </w:pPr>
            <w:r w:rsidRPr="009F0D74">
              <w:rPr>
                <w:sz w:val="28"/>
                <w:szCs w:val="28"/>
                <w:lang w:eastAsia="zh-CN"/>
              </w:rPr>
              <w:t>900</w:t>
            </w:r>
          </w:p>
        </w:tc>
        <w:tc>
          <w:tcPr>
            <w:tcW w:w="4235" w:type="dxa"/>
            <w:shd w:val="clear" w:color="000000" w:fill="FFFFFF"/>
            <w:vAlign w:val="center"/>
          </w:tcPr>
          <w:p w14:paraId="43695ACB" w14:textId="2553B570" w:rsidR="009F0D74" w:rsidRPr="009F0D74" w:rsidRDefault="009F0D74" w:rsidP="009F0D74">
            <w:pPr>
              <w:spacing w:line="276" w:lineRule="auto"/>
              <w:jc w:val="left"/>
              <w:rPr>
                <w:sz w:val="28"/>
                <w:szCs w:val="28"/>
              </w:rPr>
            </w:pPr>
            <w:r w:rsidRPr="009F0D74">
              <w:rPr>
                <w:sz w:val="27"/>
                <w:szCs w:val="27"/>
                <w:lang w:eastAsia="zh-CN"/>
              </w:rPr>
              <w:t>Bộ dây chạy thận 2 trong 1 bao gồm dây động mạch và dây tĩnh mạch, 1 transducer</w:t>
            </w:r>
            <w:r w:rsidRPr="009F0D74">
              <w:rPr>
                <w:sz w:val="27"/>
                <w:szCs w:val="27"/>
                <w:lang w:eastAsia="zh-CN"/>
              </w:rPr>
              <w:br/>
              <w:t>- Buồng nhỏ giọt: đường kính ngoài 19-30 mm; chiều dài 130mm</w:t>
            </w:r>
            <w:r w:rsidRPr="009F0D74">
              <w:rPr>
                <w:sz w:val="27"/>
                <w:szCs w:val="27"/>
                <w:lang w:eastAsia="zh-CN"/>
              </w:rPr>
              <w:br/>
              <w:t>- Có đầu transducer</w:t>
            </w:r>
            <w:r w:rsidRPr="009F0D74">
              <w:rPr>
                <w:sz w:val="27"/>
                <w:szCs w:val="27"/>
                <w:lang w:eastAsia="zh-CN"/>
              </w:rPr>
              <w:br/>
              <w:t>- Dung tích buồng nhỏ giọt: buồng 22</w:t>
            </w:r>
            <w:r w:rsidRPr="009F0D74">
              <w:rPr>
                <w:sz w:val="27"/>
                <w:szCs w:val="27"/>
                <w:lang w:eastAsia="zh-CN"/>
              </w:rPr>
              <w:br/>
              <w:t>- Đường kinh dây bơm (8.0x12.2x400 mm) không rò rỉ máu</w:t>
            </w:r>
            <w:r w:rsidRPr="009F0D74">
              <w:rPr>
                <w:sz w:val="27"/>
                <w:szCs w:val="27"/>
                <w:lang w:eastAsia="zh-CN"/>
              </w:rPr>
              <w:br/>
              <w:t>- Dây động mạch: đường kính 4.5 x 6.8mm, dài 3.930mm, 5 nhánh nối</w:t>
            </w:r>
            <w:r w:rsidRPr="009F0D74">
              <w:rPr>
                <w:sz w:val="27"/>
                <w:szCs w:val="27"/>
                <w:lang w:eastAsia="zh-CN"/>
              </w:rPr>
              <w:br/>
              <w:t>- Dây tĩnh mạch: đường kính 4.5 x 6.8mm, dài 3.030mm, 2 nhánh nối</w:t>
            </w:r>
            <w:r w:rsidRPr="009F0D74">
              <w:rPr>
                <w:sz w:val="27"/>
                <w:szCs w:val="27"/>
                <w:lang w:eastAsia="zh-CN"/>
              </w:rPr>
              <w:br/>
              <w:t xml:space="preserve">- Thể tích mồi: 165 ± 5% ml, </w:t>
            </w:r>
            <w:r w:rsidRPr="009F0D74">
              <w:rPr>
                <w:sz w:val="27"/>
                <w:szCs w:val="27"/>
                <w:lang w:eastAsia="zh-CN"/>
              </w:rPr>
              <w:br/>
              <w:t xml:space="preserve">- Có các đường dây để lấy máu và xử lý thuốc, có vị trí tiêm </w:t>
            </w:r>
            <w:r w:rsidRPr="009F0D74">
              <w:rPr>
                <w:sz w:val="27"/>
                <w:szCs w:val="27"/>
                <w:lang w:eastAsia="zh-CN"/>
              </w:rPr>
              <w:br/>
              <w:t>- Tương thích với nhiều loại máy chạy thận</w:t>
            </w:r>
            <w:r w:rsidRPr="009F0D74">
              <w:rPr>
                <w:sz w:val="27"/>
                <w:szCs w:val="27"/>
                <w:lang w:eastAsia="zh-CN"/>
              </w:rPr>
              <w:br/>
              <w:t>- Tiệt trùng bằng khí EO</w:t>
            </w:r>
          </w:p>
        </w:tc>
      </w:tr>
      <w:tr w:rsidR="009F0D74" w:rsidRPr="009F0D74" w14:paraId="30C4723C" w14:textId="77777777" w:rsidTr="00D06D7A">
        <w:trPr>
          <w:trHeight w:val="20"/>
        </w:trPr>
        <w:tc>
          <w:tcPr>
            <w:tcW w:w="872" w:type="dxa"/>
            <w:shd w:val="clear" w:color="000000" w:fill="FFFFFF"/>
            <w:noWrap/>
            <w:vAlign w:val="center"/>
            <w:hideMark/>
          </w:tcPr>
          <w:p w14:paraId="43510F7F" w14:textId="02C86A6B" w:rsidR="009F0D74" w:rsidRPr="009F0D74" w:rsidRDefault="009F0D74" w:rsidP="009F0D74">
            <w:pPr>
              <w:spacing w:line="276" w:lineRule="auto"/>
              <w:jc w:val="center"/>
              <w:rPr>
                <w:sz w:val="28"/>
                <w:szCs w:val="28"/>
              </w:rPr>
            </w:pPr>
            <w:r w:rsidRPr="009F0D74">
              <w:rPr>
                <w:sz w:val="28"/>
                <w:szCs w:val="28"/>
                <w:lang w:eastAsia="zh-CN"/>
              </w:rPr>
              <w:t>4</w:t>
            </w:r>
          </w:p>
        </w:tc>
        <w:tc>
          <w:tcPr>
            <w:tcW w:w="1902" w:type="dxa"/>
            <w:shd w:val="clear" w:color="000000" w:fill="FFFFFF"/>
            <w:vAlign w:val="center"/>
            <w:hideMark/>
          </w:tcPr>
          <w:p w14:paraId="17CC61A4" w14:textId="68018679" w:rsidR="009F0D74" w:rsidRPr="009F0D74" w:rsidRDefault="009F0D74" w:rsidP="009F0D74">
            <w:pPr>
              <w:spacing w:line="276" w:lineRule="auto"/>
              <w:rPr>
                <w:sz w:val="28"/>
                <w:szCs w:val="28"/>
              </w:rPr>
            </w:pPr>
            <w:r w:rsidRPr="009F0D74">
              <w:rPr>
                <w:sz w:val="27"/>
                <w:szCs w:val="27"/>
                <w:lang w:eastAsia="zh-CN"/>
              </w:rPr>
              <w:t xml:space="preserve"> Dung dịch bảo quản quả lọc</w:t>
            </w:r>
          </w:p>
        </w:tc>
        <w:tc>
          <w:tcPr>
            <w:tcW w:w="1024" w:type="dxa"/>
            <w:shd w:val="clear" w:color="000000" w:fill="FFFFFF"/>
            <w:vAlign w:val="center"/>
            <w:hideMark/>
          </w:tcPr>
          <w:p w14:paraId="16CA96A4" w14:textId="5FE22060" w:rsidR="009F0D74" w:rsidRPr="009F0D74" w:rsidRDefault="009F0D74" w:rsidP="009F0D74">
            <w:pPr>
              <w:spacing w:line="276" w:lineRule="auto"/>
              <w:jc w:val="center"/>
              <w:rPr>
                <w:sz w:val="28"/>
                <w:szCs w:val="28"/>
              </w:rPr>
            </w:pPr>
            <w:r w:rsidRPr="009F0D74">
              <w:rPr>
                <w:sz w:val="28"/>
                <w:szCs w:val="28"/>
                <w:lang w:eastAsia="zh-CN"/>
              </w:rPr>
              <w:t>Can</w:t>
            </w:r>
          </w:p>
        </w:tc>
        <w:tc>
          <w:tcPr>
            <w:tcW w:w="1317" w:type="dxa"/>
            <w:shd w:val="clear" w:color="000000" w:fill="FFFFFF"/>
            <w:noWrap/>
            <w:vAlign w:val="center"/>
            <w:hideMark/>
          </w:tcPr>
          <w:p w14:paraId="7501BEAF" w14:textId="3F9A0100" w:rsidR="009F0D74" w:rsidRPr="009F0D74" w:rsidRDefault="009F0D74" w:rsidP="009F0D74">
            <w:pPr>
              <w:spacing w:line="276" w:lineRule="auto"/>
              <w:jc w:val="center"/>
              <w:rPr>
                <w:sz w:val="28"/>
                <w:szCs w:val="28"/>
              </w:rPr>
            </w:pPr>
            <w:r w:rsidRPr="009F0D74">
              <w:rPr>
                <w:sz w:val="28"/>
                <w:szCs w:val="28"/>
                <w:lang w:eastAsia="zh-CN"/>
              </w:rPr>
              <w:t>20</w:t>
            </w:r>
          </w:p>
        </w:tc>
        <w:tc>
          <w:tcPr>
            <w:tcW w:w="4235" w:type="dxa"/>
            <w:shd w:val="clear" w:color="000000" w:fill="FFFFFF"/>
            <w:vAlign w:val="center"/>
          </w:tcPr>
          <w:p w14:paraId="5168AA33" w14:textId="77777777" w:rsidR="009F0D74" w:rsidRDefault="009F0D74" w:rsidP="009F0D74">
            <w:pPr>
              <w:spacing w:line="276" w:lineRule="auto"/>
              <w:jc w:val="left"/>
              <w:rPr>
                <w:sz w:val="27"/>
                <w:szCs w:val="27"/>
                <w:lang w:eastAsia="zh-CN"/>
              </w:rPr>
            </w:pPr>
            <w:r w:rsidRPr="009F0D74">
              <w:rPr>
                <w:sz w:val="27"/>
                <w:szCs w:val="27"/>
                <w:lang w:eastAsia="zh-CN"/>
              </w:rPr>
              <w:t>- Thành phần chính: Peracetic acid: 4.5% + Hydrogen Peroxide: 19.0%</w:t>
            </w:r>
            <w:r w:rsidRPr="009F0D74">
              <w:rPr>
                <w:sz w:val="27"/>
                <w:szCs w:val="27"/>
                <w:lang w:eastAsia="zh-CN"/>
              </w:rPr>
              <w:br/>
              <w:t>- Thành phần phụ: Acetic acid: 15.0% + Thành phần phụ khác: 61.5%</w:t>
            </w:r>
            <w:r w:rsidRPr="009F0D74">
              <w:rPr>
                <w:sz w:val="27"/>
                <w:szCs w:val="27"/>
                <w:lang w:eastAsia="zh-CN"/>
              </w:rPr>
              <w:br/>
              <w:t>- PH: 1.5 - 3.5</w:t>
            </w:r>
          </w:p>
          <w:p w14:paraId="5EFD26C0" w14:textId="46979C8E" w:rsidR="00762347" w:rsidRPr="009F0D74" w:rsidRDefault="00762347" w:rsidP="009F0D74">
            <w:pPr>
              <w:spacing w:line="276" w:lineRule="auto"/>
              <w:jc w:val="left"/>
              <w:rPr>
                <w:sz w:val="28"/>
                <w:szCs w:val="28"/>
              </w:rPr>
            </w:pPr>
            <w:r>
              <w:rPr>
                <w:sz w:val="27"/>
                <w:szCs w:val="27"/>
                <w:lang w:eastAsia="zh-CN"/>
              </w:rPr>
              <w:t>- Quy cách: Can 5l</w:t>
            </w:r>
            <w:bookmarkStart w:id="0" w:name="_GoBack"/>
            <w:bookmarkEnd w:id="0"/>
          </w:p>
        </w:tc>
      </w:tr>
      <w:tr w:rsidR="009F0D74" w:rsidRPr="009F0D74" w14:paraId="1DD80584" w14:textId="77777777" w:rsidTr="00D06D7A">
        <w:trPr>
          <w:trHeight w:val="20"/>
        </w:trPr>
        <w:tc>
          <w:tcPr>
            <w:tcW w:w="872" w:type="dxa"/>
            <w:shd w:val="clear" w:color="000000" w:fill="FFFFFF"/>
            <w:noWrap/>
            <w:vAlign w:val="center"/>
            <w:hideMark/>
          </w:tcPr>
          <w:p w14:paraId="7B5F4381" w14:textId="3727D8F7" w:rsidR="009F0D74" w:rsidRPr="009F0D74" w:rsidRDefault="009F0D74" w:rsidP="009F0D74">
            <w:pPr>
              <w:spacing w:line="276" w:lineRule="auto"/>
              <w:jc w:val="center"/>
              <w:rPr>
                <w:sz w:val="28"/>
                <w:szCs w:val="28"/>
              </w:rPr>
            </w:pPr>
            <w:r w:rsidRPr="009F0D74">
              <w:rPr>
                <w:sz w:val="28"/>
                <w:szCs w:val="28"/>
                <w:lang w:eastAsia="zh-CN"/>
              </w:rPr>
              <w:t>5</w:t>
            </w:r>
          </w:p>
        </w:tc>
        <w:tc>
          <w:tcPr>
            <w:tcW w:w="1902" w:type="dxa"/>
            <w:shd w:val="clear" w:color="000000" w:fill="FFFFFF"/>
            <w:vAlign w:val="center"/>
            <w:hideMark/>
          </w:tcPr>
          <w:p w14:paraId="10ADB8A8" w14:textId="5BE38869" w:rsidR="009F0D74" w:rsidRPr="009F0D74" w:rsidRDefault="009F0D74" w:rsidP="009F0D74">
            <w:pPr>
              <w:spacing w:line="276" w:lineRule="auto"/>
              <w:rPr>
                <w:sz w:val="28"/>
                <w:szCs w:val="28"/>
              </w:rPr>
            </w:pPr>
            <w:r w:rsidRPr="009F0D74">
              <w:rPr>
                <w:sz w:val="27"/>
                <w:szCs w:val="27"/>
                <w:lang w:eastAsia="zh-CN"/>
              </w:rPr>
              <w:t xml:space="preserve"> Kim chạy thận nhân tạo </w:t>
            </w:r>
          </w:p>
        </w:tc>
        <w:tc>
          <w:tcPr>
            <w:tcW w:w="1024" w:type="dxa"/>
            <w:shd w:val="clear" w:color="000000" w:fill="FFFFFF"/>
            <w:vAlign w:val="center"/>
            <w:hideMark/>
          </w:tcPr>
          <w:p w14:paraId="7391C431" w14:textId="2945DA54" w:rsidR="009F0D74" w:rsidRPr="009F0D74" w:rsidRDefault="009F0D74" w:rsidP="009F0D74">
            <w:pPr>
              <w:spacing w:line="276" w:lineRule="auto"/>
              <w:jc w:val="center"/>
              <w:rPr>
                <w:sz w:val="28"/>
                <w:szCs w:val="28"/>
              </w:rPr>
            </w:pPr>
            <w:r w:rsidRPr="009F0D74">
              <w:rPr>
                <w:sz w:val="28"/>
                <w:szCs w:val="28"/>
                <w:lang w:eastAsia="zh-CN"/>
              </w:rPr>
              <w:t>Cái</w:t>
            </w:r>
          </w:p>
        </w:tc>
        <w:tc>
          <w:tcPr>
            <w:tcW w:w="1317" w:type="dxa"/>
            <w:shd w:val="clear" w:color="000000" w:fill="FFFFFF"/>
            <w:noWrap/>
            <w:vAlign w:val="center"/>
            <w:hideMark/>
          </w:tcPr>
          <w:p w14:paraId="3A2090B9" w14:textId="377F35BF" w:rsidR="009F0D74" w:rsidRPr="009F0D74" w:rsidRDefault="009F0D74" w:rsidP="009F0D74">
            <w:pPr>
              <w:spacing w:line="276" w:lineRule="auto"/>
              <w:jc w:val="center"/>
              <w:rPr>
                <w:sz w:val="28"/>
                <w:szCs w:val="28"/>
              </w:rPr>
            </w:pPr>
            <w:r w:rsidRPr="009F0D74">
              <w:rPr>
                <w:sz w:val="28"/>
                <w:szCs w:val="28"/>
                <w:lang w:eastAsia="zh-CN"/>
              </w:rPr>
              <w:t>13.000</w:t>
            </w:r>
          </w:p>
        </w:tc>
        <w:tc>
          <w:tcPr>
            <w:tcW w:w="4235" w:type="dxa"/>
            <w:shd w:val="clear" w:color="000000" w:fill="FFFFFF"/>
            <w:vAlign w:val="center"/>
          </w:tcPr>
          <w:p w14:paraId="0E5CEC0A" w14:textId="25D26EEA" w:rsidR="009F0D74" w:rsidRPr="009F0D74" w:rsidRDefault="009F0D74" w:rsidP="009F0D74">
            <w:pPr>
              <w:spacing w:line="276" w:lineRule="auto"/>
              <w:jc w:val="left"/>
              <w:rPr>
                <w:sz w:val="28"/>
                <w:szCs w:val="28"/>
              </w:rPr>
            </w:pPr>
            <w:r w:rsidRPr="009F0D74">
              <w:rPr>
                <w:sz w:val="27"/>
                <w:szCs w:val="27"/>
                <w:lang w:eastAsia="zh-CN"/>
              </w:rPr>
              <w:t>Kim chạy thận nhân tạo kích thước 16G/17Gx25x300mm, có thể xoay, có silicon bao phủ, có back eye. Kim làm bằng thép không gỉ, ống bằng nhựa PVC y tế.</w:t>
            </w:r>
          </w:p>
        </w:tc>
      </w:tr>
      <w:tr w:rsidR="009F0D74" w:rsidRPr="009F0D74" w14:paraId="413EFA0E" w14:textId="77777777" w:rsidTr="00D06D7A">
        <w:trPr>
          <w:trHeight w:val="20"/>
        </w:trPr>
        <w:tc>
          <w:tcPr>
            <w:tcW w:w="872" w:type="dxa"/>
            <w:shd w:val="clear" w:color="000000" w:fill="FFFFFF"/>
            <w:noWrap/>
            <w:vAlign w:val="center"/>
            <w:hideMark/>
          </w:tcPr>
          <w:p w14:paraId="0358502E" w14:textId="616A086D" w:rsidR="009F0D74" w:rsidRPr="009F0D74" w:rsidRDefault="009F0D74" w:rsidP="009F0D74">
            <w:pPr>
              <w:spacing w:line="276" w:lineRule="auto"/>
              <w:jc w:val="center"/>
              <w:rPr>
                <w:sz w:val="28"/>
                <w:szCs w:val="28"/>
              </w:rPr>
            </w:pPr>
            <w:r w:rsidRPr="009F0D74">
              <w:rPr>
                <w:sz w:val="28"/>
                <w:szCs w:val="28"/>
                <w:lang w:eastAsia="zh-CN"/>
              </w:rPr>
              <w:t>6</w:t>
            </w:r>
          </w:p>
        </w:tc>
        <w:tc>
          <w:tcPr>
            <w:tcW w:w="1902" w:type="dxa"/>
            <w:shd w:val="clear" w:color="000000" w:fill="FFFFFF"/>
            <w:vAlign w:val="center"/>
            <w:hideMark/>
          </w:tcPr>
          <w:p w14:paraId="6E08A32A" w14:textId="511A9123" w:rsidR="009F0D74" w:rsidRPr="009F0D74" w:rsidRDefault="009F0D74" w:rsidP="009F0D74">
            <w:pPr>
              <w:spacing w:line="276" w:lineRule="auto"/>
              <w:rPr>
                <w:sz w:val="28"/>
                <w:szCs w:val="28"/>
              </w:rPr>
            </w:pPr>
            <w:r w:rsidRPr="009F0D74">
              <w:rPr>
                <w:sz w:val="27"/>
                <w:szCs w:val="27"/>
                <w:lang w:eastAsia="zh-CN"/>
              </w:rPr>
              <w:t xml:space="preserve"> Quả lọc thận nhân tạo </w:t>
            </w:r>
          </w:p>
        </w:tc>
        <w:tc>
          <w:tcPr>
            <w:tcW w:w="1024" w:type="dxa"/>
            <w:shd w:val="clear" w:color="000000" w:fill="FFFFFF"/>
            <w:vAlign w:val="center"/>
            <w:hideMark/>
          </w:tcPr>
          <w:p w14:paraId="5C6873C6" w14:textId="0BA7C251" w:rsidR="009F0D74" w:rsidRPr="009F0D74" w:rsidRDefault="009F0D74" w:rsidP="009F0D74">
            <w:pPr>
              <w:spacing w:line="276" w:lineRule="auto"/>
              <w:jc w:val="center"/>
              <w:rPr>
                <w:sz w:val="28"/>
                <w:szCs w:val="28"/>
              </w:rPr>
            </w:pPr>
            <w:r w:rsidRPr="009F0D74">
              <w:rPr>
                <w:sz w:val="28"/>
                <w:szCs w:val="28"/>
                <w:lang w:eastAsia="zh-CN"/>
              </w:rPr>
              <w:t>Quả</w:t>
            </w:r>
          </w:p>
        </w:tc>
        <w:tc>
          <w:tcPr>
            <w:tcW w:w="1317" w:type="dxa"/>
            <w:shd w:val="clear" w:color="000000" w:fill="FFFFFF"/>
            <w:noWrap/>
            <w:vAlign w:val="center"/>
            <w:hideMark/>
          </w:tcPr>
          <w:p w14:paraId="2E2E53F7" w14:textId="26C26FE7" w:rsidR="009F0D74" w:rsidRPr="009F0D74" w:rsidRDefault="009F0D74" w:rsidP="009F0D74">
            <w:pPr>
              <w:spacing w:line="276" w:lineRule="auto"/>
              <w:jc w:val="center"/>
              <w:rPr>
                <w:sz w:val="28"/>
                <w:szCs w:val="28"/>
              </w:rPr>
            </w:pPr>
            <w:r w:rsidRPr="009F0D74">
              <w:rPr>
                <w:sz w:val="28"/>
                <w:szCs w:val="28"/>
                <w:lang w:eastAsia="zh-CN"/>
              </w:rPr>
              <w:t>100</w:t>
            </w:r>
          </w:p>
        </w:tc>
        <w:tc>
          <w:tcPr>
            <w:tcW w:w="4235" w:type="dxa"/>
            <w:shd w:val="clear" w:color="000000" w:fill="FFFFFF"/>
            <w:vAlign w:val="center"/>
          </w:tcPr>
          <w:p w14:paraId="4257E6D3" w14:textId="37A5D7AB" w:rsidR="009F0D74" w:rsidRPr="009F0D74" w:rsidRDefault="009F0D74" w:rsidP="009F0D74">
            <w:pPr>
              <w:spacing w:line="276" w:lineRule="auto"/>
              <w:jc w:val="left"/>
              <w:rPr>
                <w:sz w:val="28"/>
                <w:szCs w:val="28"/>
              </w:rPr>
            </w:pPr>
            <w:r w:rsidRPr="009F0D74">
              <w:rPr>
                <w:sz w:val="27"/>
                <w:szCs w:val="27"/>
                <w:lang w:eastAsia="zh-CN"/>
              </w:rPr>
              <w:t xml:space="preserve">- Chất liệu màng : Micro-undulated Polysulfone  </w:t>
            </w:r>
            <w:r w:rsidRPr="009F0D74">
              <w:rPr>
                <w:sz w:val="27"/>
                <w:szCs w:val="27"/>
                <w:lang w:eastAsia="zh-CN"/>
              </w:rPr>
              <w:br/>
              <w:t>- Chất liệu vỏ: Polycarbonate</w:t>
            </w:r>
            <w:r w:rsidRPr="009F0D74">
              <w:rPr>
                <w:sz w:val="27"/>
                <w:szCs w:val="27"/>
                <w:lang w:eastAsia="zh-CN"/>
              </w:rPr>
              <w:br/>
              <w:t>- Hợp chất phủ đầu quả lọc: Polyurethane</w:t>
            </w:r>
            <w:r w:rsidRPr="009F0D74">
              <w:rPr>
                <w:sz w:val="27"/>
                <w:szCs w:val="27"/>
                <w:lang w:eastAsia="zh-CN"/>
              </w:rPr>
              <w:br/>
              <w:t>- Diện tích màng 1,6 m2</w:t>
            </w:r>
            <w:r w:rsidRPr="009F0D74">
              <w:rPr>
                <w:sz w:val="27"/>
                <w:szCs w:val="27"/>
                <w:lang w:eastAsia="zh-CN"/>
              </w:rPr>
              <w:br/>
              <w:t>- Hệ số siêu lọc (ml/hr*mmHg) 53</w:t>
            </w:r>
            <w:r w:rsidRPr="009F0D74">
              <w:rPr>
                <w:sz w:val="27"/>
                <w:szCs w:val="27"/>
                <w:lang w:eastAsia="zh-CN"/>
              </w:rPr>
              <w:br/>
              <w:t>- Thể tích mồi: 86 ml</w:t>
            </w:r>
            <w:r w:rsidRPr="009F0D74">
              <w:rPr>
                <w:sz w:val="27"/>
                <w:szCs w:val="27"/>
                <w:lang w:eastAsia="zh-CN"/>
              </w:rPr>
              <w:br/>
              <w:t>- TVới tốc độ bơm máu 300ml/phút: Urea 264, Creatinine 234, Phosphate 225,Vitamin B12 157, Inulin: 110.</w:t>
            </w:r>
            <w:r w:rsidRPr="009F0D74">
              <w:rPr>
                <w:sz w:val="27"/>
                <w:szCs w:val="27"/>
                <w:lang w:eastAsia="zh-CN"/>
              </w:rPr>
              <w:br/>
              <w:t>- Albumin &lt;0.001</w:t>
            </w:r>
            <w:r w:rsidRPr="009F0D74">
              <w:rPr>
                <w:sz w:val="27"/>
                <w:szCs w:val="27"/>
                <w:lang w:eastAsia="zh-CN"/>
              </w:rPr>
              <w:br/>
              <w:t xml:space="preserve">- Độ dày thành 40 µm, đường kính sợi 200 µm. </w:t>
            </w:r>
            <w:r w:rsidRPr="009F0D74">
              <w:rPr>
                <w:sz w:val="27"/>
                <w:szCs w:val="27"/>
                <w:lang w:eastAsia="zh-CN"/>
              </w:rPr>
              <w:br/>
              <w:t>- Phương pháp tiệt trùng: Hơi nước</w:t>
            </w:r>
          </w:p>
        </w:tc>
      </w:tr>
      <w:tr w:rsidR="009F0D74" w:rsidRPr="009F0D74" w14:paraId="384550C8" w14:textId="77777777" w:rsidTr="00D06D7A">
        <w:trPr>
          <w:trHeight w:val="20"/>
        </w:trPr>
        <w:tc>
          <w:tcPr>
            <w:tcW w:w="872" w:type="dxa"/>
            <w:shd w:val="clear" w:color="000000" w:fill="FFFFFF"/>
            <w:noWrap/>
            <w:vAlign w:val="center"/>
            <w:hideMark/>
          </w:tcPr>
          <w:p w14:paraId="280BB6EA" w14:textId="30A4375A" w:rsidR="009F0D74" w:rsidRPr="009F0D74" w:rsidRDefault="009F0D74" w:rsidP="009F0D74">
            <w:pPr>
              <w:spacing w:line="276" w:lineRule="auto"/>
              <w:jc w:val="center"/>
              <w:rPr>
                <w:sz w:val="28"/>
                <w:szCs w:val="28"/>
              </w:rPr>
            </w:pPr>
            <w:r w:rsidRPr="009F0D74">
              <w:rPr>
                <w:sz w:val="28"/>
                <w:szCs w:val="28"/>
                <w:lang w:eastAsia="zh-CN"/>
              </w:rPr>
              <w:t>7</w:t>
            </w:r>
          </w:p>
        </w:tc>
        <w:tc>
          <w:tcPr>
            <w:tcW w:w="1902" w:type="dxa"/>
            <w:shd w:val="clear" w:color="000000" w:fill="FFFFFF"/>
            <w:vAlign w:val="center"/>
            <w:hideMark/>
          </w:tcPr>
          <w:p w14:paraId="647501F4" w14:textId="1C35F2DA" w:rsidR="009F0D74" w:rsidRPr="009F0D74" w:rsidRDefault="009F0D74" w:rsidP="009F0D74">
            <w:pPr>
              <w:spacing w:line="276" w:lineRule="auto"/>
              <w:rPr>
                <w:sz w:val="28"/>
                <w:szCs w:val="28"/>
              </w:rPr>
            </w:pPr>
            <w:r w:rsidRPr="009F0D74">
              <w:rPr>
                <w:sz w:val="27"/>
                <w:szCs w:val="27"/>
                <w:lang w:eastAsia="zh-CN"/>
              </w:rPr>
              <w:t xml:space="preserve"> Quả lọc thận nhân tạo </w:t>
            </w:r>
          </w:p>
        </w:tc>
        <w:tc>
          <w:tcPr>
            <w:tcW w:w="1024" w:type="dxa"/>
            <w:shd w:val="clear" w:color="000000" w:fill="FFFFFF"/>
            <w:noWrap/>
            <w:vAlign w:val="center"/>
            <w:hideMark/>
          </w:tcPr>
          <w:p w14:paraId="77D8CA66" w14:textId="1AB06814" w:rsidR="009F0D74" w:rsidRPr="009F0D74" w:rsidRDefault="009F0D74" w:rsidP="009F0D74">
            <w:pPr>
              <w:spacing w:line="276" w:lineRule="auto"/>
              <w:jc w:val="center"/>
              <w:rPr>
                <w:sz w:val="28"/>
                <w:szCs w:val="28"/>
              </w:rPr>
            </w:pPr>
            <w:r w:rsidRPr="009F0D74">
              <w:rPr>
                <w:sz w:val="28"/>
                <w:szCs w:val="28"/>
                <w:lang w:eastAsia="zh-CN"/>
              </w:rPr>
              <w:t>Quả</w:t>
            </w:r>
          </w:p>
        </w:tc>
        <w:tc>
          <w:tcPr>
            <w:tcW w:w="1317" w:type="dxa"/>
            <w:shd w:val="clear" w:color="000000" w:fill="FFFFFF"/>
            <w:noWrap/>
            <w:vAlign w:val="center"/>
            <w:hideMark/>
          </w:tcPr>
          <w:p w14:paraId="52D9A650" w14:textId="50136427" w:rsidR="009F0D74" w:rsidRPr="009F0D74" w:rsidRDefault="009F0D74" w:rsidP="009F0D74">
            <w:pPr>
              <w:spacing w:line="276" w:lineRule="auto"/>
              <w:jc w:val="center"/>
              <w:rPr>
                <w:sz w:val="28"/>
                <w:szCs w:val="28"/>
              </w:rPr>
            </w:pPr>
            <w:r w:rsidRPr="009F0D74">
              <w:rPr>
                <w:sz w:val="28"/>
                <w:szCs w:val="28"/>
                <w:lang w:eastAsia="zh-CN"/>
              </w:rPr>
              <w:t>400</w:t>
            </w:r>
          </w:p>
        </w:tc>
        <w:tc>
          <w:tcPr>
            <w:tcW w:w="4235" w:type="dxa"/>
            <w:shd w:val="clear" w:color="000000" w:fill="FFFFFF"/>
            <w:vAlign w:val="center"/>
          </w:tcPr>
          <w:p w14:paraId="02CE1D43" w14:textId="37D05604" w:rsidR="009F0D74" w:rsidRPr="009F0D74" w:rsidRDefault="009F0D74" w:rsidP="009F0D74">
            <w:pPr>
              <w:spacing w:line="276" w:lineRule="auto"/>
              <w:jc w:val="left"/>
              <w:rPr>
                <w:sz w:val="28"/>
                <w:szCs w:val="28"/>
              </w:rPr>
            </w:pPr>
            <w:r w:rsidRPr="009F0D74">
              <w:rPr>
                <w:sz w:val="27"/>
                <w:szCs w:val="27"/>
                <w:lang w:eastAsia="zh-CN"/>
              </w:rPr>
              <w:t>Diện tích màng: 1,6 m2 Hệ số siêu lọc Kuf: 16 Chất liệu vỏ bọc: PolycarbonatePhương pháp tiệt trùng: Hơi nước (INLINE steam)Thể tích mồi: 96mlĐộ dày thành/đường kính sợi: 40/200 (µm)</w:t>
            </w:r>
          </w:p>
        </w:tc>
      </w:tr>
      <w:tr w:rsidR="009F0D74" w:rsidRPr="009F0D74" w14:paraId="2F62BD6D" w14:textId="77777777" w:rsidTr="00D06D7A">
        <w:trPr>
          <w:trHeight w:val="20"/>
        </w:trPr>
        <w:tc>
          <w:tcPr>
            <w:tcW w:w="872" w:type="dxa"/>
            <w:shd w:val="clear" w:color="000000" w:fill="FFFFFF"/>
            <w:noWrap/>
            <w:vAlign w:val="center"/>
            <w:hideMark/>
          </w:tcPr>
          <w:p w14:paraId="5638E066" w14:textId="48B6BAD5" w:rsidR="009F0D74" w:rsidRPr="009F0D74" w:rsidRDefault="009F0D74" w:rsidP="009F0D74">
            <w:pPr>
              <w:spacing w:line="276" w:lineRule="auto"/>
              <w:jc w:val="center"/>
              <w:rPr>
                <w:sz w:val="28"/>
                <w:szCs w:val="28"/>
              </w:rPr>
            </w:pPr>
            <w:r w:rsidRPr="009F0D74">
              <w:rPr>
                <w:sz w:val="28"/>
                <w:szCs w:val="28"/>
                <w:lang w:eastAsia="zh-CN"/>
              </w:rPr>
              <w:t>8</w:t>
            </w:r>
          </w:p>
        </w:tc>
        <w:tc>
          <w:tcPr>
            <w:tcW w:w="1902" w:type="dxa"/>
            <w:shd w:val="clear" w:color="000000" w:fill="FFFFFF"/>
            <w:vAlign w:val="center"/>
            <w:hideMark/>
          </w:tcPr>
          <w:p w14:paraId="5F058E6E" w14:textId="41BCD314" w:rsidR="009F0D74" w:rsidRPr="009F0D74" w:rsidRDefault="009F0D74" w:rsidP="009F0D74">
            <w:pPr>
              <w:spacing w:line="276" w:lineRule="auto"/>
              <w:rPr>
                <w:sz w:val="28"/>
                <w:szCs w:val="28"/>
              </w:rPr>
            </w:pPr>
            <w:r w:rsidRPr="009F0D74">
              <w:rPr>
                <w:sz w:val="27"/>
                <w:szCs w:val="27"/>
                <w:lang w:eastAsia="zh-CN"/>
              </w:rPr>
              <w:t xml:space="preserve"> Quả lọc thận nhân tạo</w:t>
            </w:r>
          </w:p>
        </w:tc>
        <w:tc>
          <w:tcPr>
            <w:tcW w:w="1024" w:type="dxa"/>
            <w:shd w:val="clear" w:color="000000" w:fill="FFFFFF"/>
            <w:vAlign w:val="center"/>
            <w:hideMark/>
          </w:tcPr>
          <w:p w14:paraId="733608F2" w14:textId="7DC4C76E" w:rsidR="009F0D74" w:rsidRPr="009F0D74" w:rsidRDefault="009F0D74" w:rsidP="009F0D74">
            <w:pPr>
              <w:spacing w:line="276" w:lineRule="auto"/>
              <w:jc w:val="center"/>
              <w:rPr>
                <w:sz w:val="28"/>
                <w:szCs w:val="28"/>
              </w:rPr>
            </w:pPr>
            <w:r w:rsidRPr="009F0D74">
              <w:rPr>
                <w:sz w:val="28"/>
                <w:szCs w:val="28"/>
                <w:lang w:eastAsia="zh-CN"/>
              </w:rPr>
              <w:t>Quả</w:t>
            </w:r>
          </w:p>
        </w:tc>
        <w:tc>
          <w:tcPr>
            <w:tcW w:w="1317" w:type="dxa"/>
            <w:shd w:val="clear" w:color="000000" w:fill="FFFFFF"/>
            <w:noWrap/>
            <w:vAlign w:val="center"/>
            <w:hideMark/>
          </w:tcPr>
          <w:p w14:paraId="7B0216D5" w14:textId="02CD125A" w:rsidR="009F0D74" w:rsidRPr="009F0D74" w:rsidRDefault="009F0D74" w:rsidP="009F0D74">
            <w:pPr>
              <w:spacing w:line="276" w:lineRule="auto"/>
              <w:jc w:val="center"/>
              <w:rPr>
                <w:sz w:val="28"/>
                <w:szCs w:val="28"/>
              </w:rPr>
            </w:pPr>
            <w:r w:rsidRPr="009F0D74">
              <w:rPr>
                <w:sz w:val="28"/>
                <w:szCs w:val="28"/>
                <w:lang w:eastAsia="zh-CN"/>
              </w:rPr>
              <w:t>350</w:t>
            </w:r>
          </w:p>
        </w:tc>
        <w:tc>
          <w:tcPr>
            <w:tcW w:w="4235" w:type="dxa"/>
            <w:shd w:val="clear" w:color="000000" w:fill="FFFFFF"/>
            <w:vAlign w:val="center"/>
          </w:tcPr>
          <w:p w14:paraId="1A32F160" w14:textId="3704FF9D" w:rsidR="009F0D74" w:rsidRPr="009F0D74" w:rsidRDefault="009F0D74" w:rsidP="009F0D74">
            <w:pPr>
              <w:spacing w:line="276" w:lineRule="auto"/>
              <w:jc w:val="left"/>
              <w:rPr>
                <w:sz w:val="28"/>
                <w:szCs w:val="28"/>
              </w:rPr>
            </w:pPr>
            <w:r w:rsidRPr="009F0D74">
              <w:rPr>
                <w:sz w:val="27"/>
                <w:szCs w:val="27"/>
                <w:lang w:eastAsia="zh-CN"/>
              </w:rPr>
              <w:t>- Hệ số siêu lọc UFR 52 ml/h/mmHg.</w:t>
            </w:r>
            <w:r w:rsidRPr="009F0D74">
              <w:rPr>
                <w:sz w:val="27"/>
                <w:szCs w:val="27"/>
                <w:lang w:eastAsia="zh-CN"/>
              </w:rPr>
              <w:br/>
              <w:t>- Độ thanh thải (lưu lượng máu 200 ml/ phút):</w:t>
            </w:r>
            <w:r w:rsidRPr="009F0D74">
              <w:rPr>
                <w:sz w:val="27"/>
                <w:szCs w:val="27"/>
                <w:lang w:eastAsia="zh-CN"/>
              </w:rPr>
              <w:br/>
              <w:t>+ Ure: 193ml/phút</w:t>
            </w:r>
            <w:r w:rsidRPr="009F0D74">
              <w:rPr>
                <w:sz w:val="27"/>
                <w:szCs w:val="27"/>
                <w:lang w:eastAsia="zh-CN"/>
              </w:rPr>
              <w:br/>
              <w:t>+ Creatinine: 187 ml/ phút</w:t>
            </w:r>
            <w:r w:rsidRPr="009F0D74">
              <w:rPr>
                <w:sz w:val="27"/>
                <w:szCs w:val="27"/>
                <w:lang w:eastAsia="zh-CN"/>
              </w:rPr>
              <w:br/>
              <w:t>+ Phosphate: 185 ml/ phút</w:t>
            </w:r>
            <w:r w:rsidRPr="009F0D74">
              <w:rPr>
                <w:sz w:val="27"/>
                <w:szCs w:val="27"/>
                <w:lang w:eastAsia="zh-CN"/>
              </w:rPr>
              <w:br/>
              <w:t>+ Vitamin B12: 152 ml/ phút</w:t>
            </w:r>
            <w:r w:rsidRPr="009F0D74">
              <w:rPr>
                <w:sz w:val="27"/>
                <w:szCs w:val="27"/>
                <w:lang w:eastAsia="zh-CN"/>
              </w:rPr>
              <w:br/>
              <w:t>+ Inulin: 112 ml/phút</w:t>
            </w:r>
            <w:r w:rsidRPr="009F0D74">
              <w:rPr>
                <w:sz w:val="27"/>
                <w:szCs w:val="27"/>
                <w:lang w:eastAsia="zh-CN"/>
              </w:rPr>
              <w:br/>
              <w:t>- Độ thanh thải(lưu lượng máu 300 ml/ phút):</w:t>
            </w:r>
            <w:r w:rsidRPr="009F0D74">
              <w:rPr>
                <w:sz w:val="27"/>
                <w:szCs w:val="27"/>
                <w:lang w:eastAsia="zh-CN"/>
              </w:rPr>
              <w:br/>
              <w:t>+ Ure: 267 ml/phút</w:t>
            </w:r>
            <w:r w:rsidRPr="009F0D74">
              <w:rPr>
                <w:sz w:val="27"/>
                <w:szCs w:val="27"/>
                <w:lang w:eastAsia="zh-CN"/>
              </w:rPr>
              <w:br/>
              <w:t>+ Creatinine: 254 ml/ phút</w:t>
            </w:r>
            <w:r w:rsidRPr="009F0D74">
              <w:rPr>
                <w:sz w:val="27"/>
                <w:szCs w:val="27"/>
                <w:lang w:eastAsia="zh-CN"/>
              </w:rPr>
              <w:br/>
              <w:t>+ Phosphate: 233 ml/ phút</w:t>
            </w:r>
            <w:r w:rsidRPr="009F0D74">
              <w:rPr>
                <w:sz w:val="27"/>
                <w:szCs w:val="27"/>
                <w:lang w:eastAsia="zh-CN"/>
              </w:rPr>
              <w:br/>
              <w:t>+ Vitamin B12: 165 ml/ phút</w:t>
            </w:r>
            <w:r w:rsidRPr="009F0D74">
              <w:rPr>
                <w:sz w:val="27"/>
                <w:szCs w:val="27"/>
                <w:lang w:eastAsia="zh-CN"/>
              </w:rPr>
              <w:br/>
              <w:t>+ Inulin : 123 ml/phút</w:t>
            </w:r>
            <w:r w:rsidRPr="009F0D74">
              <w:rPr>
                <w:sz w:val="27"/>
                <w:szCs w:val="27"/>
                <w:lang w:eastAsia="zh-CN"/>
              </w:rPr>
              <w:br/>
              <w:t>- Hệ số sàng:</w:t>
            </w:r>
            <w:r w:rsidRPr="009F0D74">
              <w:rPr>
                <w:sz w:val="27"/>
                <w:szCs w:val="27"/>
                <w:lang w:eastAsia="zh-CN"/>
              </w:rPr>
              <w:br/>
              <w:t>+ β2-microglobulin : 0.8</w:t>
            </w:r>
            <w:r w:rsidRPr="009F0D74">
              <w:rPr>
                <w:sz w:val="27"/>
                <w:szCs w:val="27"/>
                <w:lang w:eastAsia="zh-CN"/>
              </w:rPr>
              <w:br/>
              <w:t>+ Albumin : &lt;0.01</w:t>
            </w:r>
            <w:r w:rsidRPr="009F0D74">
              <w:rPr>
                <w:sz w:val="27"/>
                <w:szCs w:val="27"/>
                <w:lang w:eastAsia="zh-CN"/>
              </w:rPr>
              <w:br/>
              <w:t>- Diện tích màng: 1.8 m2</w:t>
            </w:r>
            <w:r w:rsidRPr="009F0D74">
              <w:rPr>
                <w:sz w:val="27"/>
                <w:szCs w:val="27"/>
                <w:lang w:eastAsia="zh-CN"/>
              </w:rPr>
              <w:br/>
              <w:t>- Độ dày: 40 µm</w:t>
            </w:r>
            <w:r w:rsidRPr="009F0D74">
              <w:rPr>
                <w:sz w:val="27"/>
                <w:szCs w:val="27"/>
                <w:lang w:eastAsia="zh-CN"/>
              </w:rPr>
              <w:br/>
              <w:t>- Đường kính trong: 200 µm</w:t>
            </w:r>
            <w:r w:rsidRPr="009F0D74">
              <w:rPr>
                <w:sz w:val="27"/>
                <w:szCs w:val="27"/>
                <w:lang w:eastAsia="zh-CN"/>
              </w:rPr>
              <w:br/>
              <w:t>- Chất liệu màng:PES (Polyethersulfone)</w:t>
            </w:r>
            <w:r w:rsidRPr="009F0D74">
              <w:rPr>
                <w:sz w:val="27"/>
                <w:szCs w:val="27"/>
                <w:lang w:eastAsia="zh-CN"/>
              </w:rPr>
              <w:br/>
              <w:t>- Thể tích mồi: 91 ml</w:t>
            </w:r>
            <w:r w:rsidRPr="009F0D74">
              <w:rPr>
                <w:sz w:val="27"/>
                <w:szCs w:val="27"/>
                <w:lang w:eastAsia="zh-CN"/>
              </w:rPr>
              <w:br/>
              <w:t>- Áp lực xuyên màng 600 mmHg</w:t>
            </w:r>
            <w:r w:rsidRPr="009F0D74">
              <w:rPr>
                <w:sz w:val="27"/>
                <w:szCs w:val="27"/>
                <w:lang w:eastAsia="zh-CN"/>
              </w:rPr>
              <w:br/>
              <w:t>- Tiệt trùng bằng tia Gama.</w:t>
            </w:r>
          </w:p>
        </w:tc>
      </w:tr>
      <w:tr w:rsidR="009F0D74" w:rsidRPr="002B4231" w14:paraId="5A71A1FD" w14:textId="77777777" w:rsidTr="00D06D7A">
        <w:trPr>
          <w:trHeight w:val="20"/>
        </w:trPr>
        <w:tc>
          <w:tcPr>
            <w:tcW w:w="872" w:type="dxa"/>
            <w:shd w:val="clear" w:color="000000" w:fill="FFFFFF"/>
            <w:noWrap/>
            <w:vAlign w:val="center"/>
            <w:hideMark/>
          </w:tcPr>
          <w:p w14:paraId="7A09D85C" w14:textId="443010F3" w:rsidR="009F0D74" w:rsidRPr="009F0D74" w:rsidRDefault="009F0D74" w:rsidP="009F0D74">
            <w:pPr>
              <w:spacing w:line="276" w:lineRule="auto"/>
              <w:jc w:val="center"/>
              <w:rPr>
                <w:sz w:val="28"/>
                <w:szCs w:val="28"/>
              </w:rPr>
            </w:pPr>
            <w:r w:rsidRPr="009F0D74">
              <w:rPr>
                <w:sz w:val="28"/>
                <w:szCs w:val="28"/>
                <w:lang w:eastAsia="zh-CN"/>
              </w:rPr>
              <w:t>9</w:t>
            </w:r>
          </w:p>
        </w:tc>
        <w:tc>
          <w:tcPr>
            <w:tcW w:w="1902" w:type="dxa"/>
            <w:shd w:val="clear" w:color="000000" w:fill="FFFFFF"/>
            <w:vAlign w:val="center"/>
            <w:hideMark/>
          </w:tcPr>
          <w:p w14:paraId="66BE327D" w14:textId="3ACF6BF7" w:rsidR="009F0D74" w:rsidRPr="009F0D74" w:rsidRDefault="009F0D74" w:rsidP="009F0D74">
            <w:pPr>
              <w:spacing w:line="276" w:lineRule="auto"/>
              <w:rPr>
                <w:sz w:val="28"/>
                <w:szCs w:val="28"/>
              </w:rPr>
            </w:pPr>
            <w:r w:rsidRPr="009F0D74">
              <w:rPr>
                <w:sz w:val="27"/>
                <w:szCs w:val="27"/>
                <w:lang w:eastAsia="zh-CN"/>
              </w:rPr>
              <w:t xml:space="preserve"> Quả lọc máu thận nhân tạo</w:t>
            </w:r>
          </w:p>
        </w:tc>
        <w:tc>
          <w:tcPr>
            <w:tcW w:w="1024" w:type="dxa"/>
            <w:shd w:val="clear" w:color="000000" w:fill="FFFFFF"/>
            <w:vAlign w:val="center"/>
            <w:hideMark/>
          </w:tcPr>
          <w:p w14:paraId="29A3C2FF" w14:textId="3113BA9A" w:rsidR="009F0D74" w:rsidRPr="009F0D74" w:rsidRDefault="009F0D74" w:rsidP="009F0D74">
            <w:pPr>
              <w:spacing w:line="276" w:lineRule="auto"/>
              <w:jc w:val="center"/>
              <w:rPr>
                <w:sz w:val="28"/>
                <w:szCs w:val="28"/>
              </w:rPr>
            </w:pPr>
            <w:r w:rsidRPr="009F0D74">
              <w:rPr>
                <w:sz w:val="28"/>
                <w:szCs w:val="28"/>
                <w:lang w:eastAsia="zh-CN"/>
              </w:rPr>
              <w:t>Quả</w:t>
            </w:r>
          </w:p>
        </w:tc>
        <w:tc>
          <w:tcPr>
            <w:tcW w:w="1317" w:type="dxa"/>
            <w:shd w:val="clear" w:color="000000" w:fill="FFFFFF"/>
            <w:noWrap/>
            <w:vAlign w:val="center"/>
            <w:hideMark/>
          </w:tcPr>
          <w:p w14:paraId="0A7C8576" w14:textId="5D9C8050" w:rsidR="009F0D74" w:rsidRPr="009F0D74" w:rsidRDefault="009F0D74" w:rsidP="009F0D74">
            <w:pPr>
              <w:spacing w:line="276" w:lineRule="auto"/>
              <w:jc w:val="center"/>
              <w:rPr>
                <w:sz w:val="28"/>
                <w:szCs w:val="28"/>
              </w:rPr>
            </w:pPr>
            <w:r w:rsidRPr="009F0D74">
              <w:rPr>
                <w:sz w:val="28"/>
                <w:szCs w:val="28"/>
                <w:lang w:eastAsia="zh-CN"/>
              </w:rPr>
              <w:t>200</w:t>
            </w:r>
          </w:p>
        </w:tc>
        <w:tc>
          <w:tcPr>
            <w:tcW w:w="4235" w:type="dxa"/>
            <w:shd w:val="clear" w:color="000000" w:fill="FFFFFF"/>
            <w:vAlign w:val="center"/>
          </w:tcPr>
          <w:p w14:paraId="6618A4A8" w14:textId="7FBDD219" w:rsidR="009F0D74" w:rsidRPr="002B4231" w:rsidRDefault="009F0D74" w:rsidP="009F0D74">
            <w:pPr>
              <w:spacing w:line="276" w:lineRule="auto"/>
              <w:jc w:val="left"/>
              <w:rPr>
                <w:sz w:val="28"/>
                <w:szCs w:val="28"/>
              </w:rPr>
            </w:pPr>
            <w:r w:rsidRPr="009F0D74">
              <w:rPr>
                <w:sz w:val="27"/>
                <w:szCs w:val="27"/>
                <w:lang w:eastAsia="zh-CN"/>
              </w:rPr>
              <w:t>Diện tích màng: 1,3 m2 Hệ số siêu lọc Kuf: 40 Chất liệu vỏ bọc: PolycarbonatePhương pháp tiệt trùng: Hơi nước (INLINE steam)Thể tích mồi: 82ml</w:t>
            </w:r>
          </w:p>
        </w:tc>
      </w:tr>
    </w:tbl>
    <w:p w14:paraId="308AB6A9" w14:textId="77777777" w:rsidR="00F24AE1" w:rsidRPr="002B4231" w:rsidRDefault="00F24AE1" w:rsidP="00F24AE1">
      <w:pPr>
        <w:widowControl w:val="0"/>
        <w:tabs>
          <w:tab w:val="right" w:pos="7254"/>
        </w:tabs>
        <w:spacing w:line="276" w:lineRule="auto"/>
        <w:rPr>
          <w:b/>
          <w:i/>
          <w:sz w:val="28"/>
          <w:szCs w:val="28"/>
          <w:u w:val="single"/>
          <w:lang w:val="nl-NL"/>
        </w:rPr>
      </w:pPr>
      <w:r w:rsidRPr="002B4231">
        <w:rPr>
          <w:b/>
          <w:i/>
          <w:sz w:val="28"/>
          <w:szCs w:val="28"/>
          <w:u w:val="single"/>
          <w:lang w:val="nl-NL"/>
        </w:rPr>
        <w:t xml:space="preserve">Ghi chú: </w:t>
      </w:r>
    </w:p>
    <w:p w14:paraId="548E417E" w14:textId="15006E00" w:rsidR="00F24AE1" w:rsidRPr="002B4231" w:rsidRDefault="00F24AE1" w:rsidP="00F24AE1">
      <w:pPr>
        <w:spacing w:line="276" w:lineRule="auto"/>
        <w:ind w:right="43" w:firstLine="567"/>
        <w:rPr>
          <w:i/>
          <w:sz w:val="28"/>
          <w:szCs w:val="28"/>
          <w:lang w:val="sv-SE"/>
        </w:rPr>
      </w:pPr>
      <w:r w:rsidRPr="002B4231">
        <w:rPr>
          <w:i/>
          <w:sz w:val="28"/>
          <w:szCs w:val="28"/>
          <w:lang w:val="sv-SE"/>
        </w:rPr>
        <w:t xml:space="preserve">- Nội dung mô tả </w:t>
      </w:r>
      <w:r w:rsidRPr="002B4231">
        <w:rPr>
          <w:i/>
          <w:sz w:val="28"/>
          <w:szCs w:val="28"/>
          <w:lang w:val="vi-VN"/>
        </w:rPr>
        <w:t xml:space="preserve">Yêu cầu thông số kỹ thuật quy định trong mục này chỉ nhằm mục đích mô tả và không nhằm mục đích hạn chế nhà thầu. </w:t>
      </w:r>
      <w:r w:rsidRPr="002B4231">
        <w:rPr>
          <w:i/>
          <w:sz w:val="28"/>
          <w:szCs w:val="28"/>
          <w:lang w:val="sv-SE"/>
        </w:rPr>
        <w:t xml:space="preserve">Bất kỳ thương hiệu, ký mã hiệu, danh từ riêng (nếu có) trong bảng yêu cầu kỹ thuật chi tiết chỉ mang tính chất minh họa cho các tiêu chuẩn chất lượng, tính năng kỹ thuật của hàng hóa, nhà thầu có thể lựa chọn dự thầu hàng hóa có nguồn gốc, xuất xứ, nhà sản xuất, thương hiệu, mã hiệu, chất lượng phù hợp với điều kiện cung cấp của nhà thầu. Miễn là nhà thầu chứng minh cho </w:t>
      </w:r>
      <w:r w:rsidR="004C6E1D" w:rsidRPr="002B4231">
        <w:rPr>
          <w:i/>
          <w:sz w:val="28"/>
          <w:szCs w:val="28"/>
          <w:lang w:val="sv-SE"/>
        </w:rPr>
        <w:t>Chủ đầu tư</w:t>
      </w:r>
      <w:r w:rsidRPr="002B4231">
        <w:rPr>
          <w:i/>
          <w:sz w:val="28"/>
          <w:szCs w:val="28"/>
          <w:lang w:val="sv-SE"/>
        </w:rPr>
        <w:t xml:space="preserve"> thấy rằng những thay thế đó vẫn đảm bảo </w:t>
      </w:r>
      <w:r w:rsidRPr="002B4231">
        <w:rPr>
          <w:lang w:val="sv-SE"/>
        </w:rPr>
        <w:t xml:space="preserve"> </w:t>
      </w:r>
      <w:r w:rsidRPr="002B4231">
        <w:rPr>
          <w:i/>
          <w:iCs/>
          <w:sz w:val="28"/>
          <w:szCs w:val="28"/>
          <w:lang w:val="sv-SE"/>
        </w:rPr>
        <w:t xml:space="preserve">“tương đương” </w:t>
      </w:r>
      <w:r w:rsidRPr="002B4231">
        <w:rPr>
          <w:i/>
          <w:sz w:val="28"/>
          <w:szCs w:val="28"/>
          <w:lang w:val="sv-SE"/>
        </w:rPr>
        <w:t>hoặc</w:t>
      </w:r>
      <w:r w:rsidRPr="002B4231">
        <w:rPr>
          <w:i/>
          <w:iCs/>
          <w:sz w:val="28"/>
          <w:szCs w:val="28"/>
          <w:lang w:val="sv-SE"/>
        </w:rPr>
        <w:t>“</w:t>
      </w:r>
      <w:r w:rsidRPr="002B4231">
        <w:rPr>
          <w:i/>
          <w:sz w:val="28"/>
          <w:szCs w:val="28"/>
          <w:lang w:val="sv-SE"/>
        </w:rPr>
        <w:t xml:space="preserve">ưu việt” so với yêu cầu được quy định tại Chương V. . </w:t>
      </w:r>
    </w:p>
    <w:p w14:paraId="70736AC8" w14:textId="77777777" w:rsidR="00F24AE1" w:rsidRPr="002B4231" w:rsidRDefault="00F24AE1" w:rsidP="00F24AE1">
      <w:pPr>
        <w:pStyle w:val="HeaderSectionVI"/>
        <w:spacing w:before="0" w:after="0" w:line="276" w:lineRule="auto"/>
        <w:ind w:firstLine="567"/>
        <w:jc w:val="both"/>
        <w:rPr>
          <w:sz w:val="28"/>
          <w:szCs w:val="28"/>
          <w:lang w:val="vi-VN"/>
        </w:rPr>
      </w:pPr>
      <w:r w:rsidRPr="002B4231">
        <w:rPr>
          <w:b w:val="0"/>
          <w:i/>
          <w:sz w:val="28"/>
          <w:szCs w:val="28"/>
          <w:lang w:val="vi-VN"/>
        </w:rPr>
        <w:t xml:space="preserve">-  Tương đương được hiểu là tương đương về mặt kỹ thuật, tính năng sử dụng, tiêu chuẩn công nghệ, Nhà thầu có thể chào hàng hóa được nêu trên hoặc loại hàng hóa khác nhưng phải chứng minh sự tương đương hoặc </w:t>
      </w:r>
      <w:r w:rsidRPr="002B4231">
        <w:rPr>
          <w:b w:val="0"/>
          <w:i/>
          <w:sz w:val="28"/>
          <w:szCs w:val="28"/>
          <w:lang w:val="sv-SE"/>
        </w:rPr>
        <w:t>ưu việt</w:t>
      </w:r>
      <w:r w:rsidRPr="002B4231">
        <w:rPr>
          <w:b w:val="0"/>
          <w:i/>
          <w:sz w:val="28"/>
          <w:szCs w:val="28"/>
          <w:lang w:val="vi-VN"/>
        </w:rPr>
        <w:t xml:space="preserve"> so với hàng hóa được nêu trên</w:t>
      </w:r>
      <w:r w:rsidRPr="002B4231">
        <w:rPr>
          <w:b w:val="0"/>
          <w:i/>
          <w:sz w:val="28"/>
          <w:szCs w:val="28"/>
          <w:lang w:val="sv-SE"/>
        </w:rPr>
        <w:t>.</w:t>
      </w:r>
      <w:r w:rsidRPr="002B4231">
        <w:rPr>
          <w:b w:val="0"/>
          <w:i/>
          <w:sz w:val="28"/>
          <w:szCs w:val="28"/>
          <w:lang w:val="vi-VN"/>
        </w:rPr>
        <w:t xml:space="preserve"> </w:t>
      </w:r>
      <w:r w:rsidRPr="002B4231">
        <w:rPr>
          <w:bCs/>
          <w:i/>
          <w:sz w:val="28"/>
          <w:szCs w:val="28"/>
          <w:lang w:val="vi-VN"/>
        </w:rPr>
        <w:t>Để chứng minh sự tương đương hoặc phù hợp của hàng hóa dịch vụ liên quan so với yêu cầu của E-HSMT, nhà thầu phải có bảng so sánh chi tiết về thông số kỹ thuật, đặc tính sử dụng, nhà thầu phải cung cấp các tài liệu kèm theo để chứng minh hàng hóa nhà thầu cung cấp đáp ứng các yêu cầu về kỹ thuật quy định tại chương V. Các tài liệu này là một phần của E-HSDT</w:t>
      </w:r>
      <w:r w:rsidRPr="002B4231">
        <w:rPr>
          <w:b w:val="0"/>
          <w:i/>
          <w:sz w:val="28"/>
          <w:szCs w:val="28"/>
          <w:lang w:val="vi-VN"/>
        </w:rPr>
        <w:t>. Nếu nhà thầu không có tài liệu chứng minh sự tương đương hoặc ưu việt hơn thì được xem là không đạt về mặt kỹ thuật</w:t>
      </w:r>
      <w:r w:rsidRPr="002B4231">
        <w:rPr>
          <w:sz w:val="28"/>
          <w:szCs w:val="28"/>
          <w:lang w:val="vi-VN"/>
        </w:rPr>
        <w:t>.</w:t>
      </w:r>
    </w:p>
    <w:p w14:paraId="16D46150" w14:textId="77777777" w:rsidR="00F24AE1" w:rsidRPr="002B4231" w:rsidRDefault="00F24AE1" w:rsidP="00F24AE1">
      <w:pPr>
        <w:pStyle w:val="HeaderSectionVI"/>
        <w:spacing w:before="0" w:after="0" w:line="276" w:lineRule="auto"/>
        <w:ind w:firstLine="567"/>
        <w:jc w:val="left"/>
        <w:rPr>
          <w:sz w:val="28"/>
          <w:szCs w:val="28"/>
          <w:lang w:val="vi-VN"/>
        </w:rPr>
      </w:pPr>
      <w:r w:rsidRPr="002B4231">
        <w:rPr>
          <w:sz w:val="28"/>
          <w:szCs w:val="28"/>
          <w:lang w:val="vi-VN"/>
        </w:rPr>
        <w:t>2.3. Yêu cầu khác</w:t>
      </w:r>
    </w:p>
    <w:p w14:paraId="6CA5E7D7" w14:textId="7340C0B2" w:rsidR="00F24AE1" w:rsidRPr="002B4231" w:rsidRDefault="00F24AE1" w:rsidP="00F24AE1">
      <w:pPr>
        <w:spacing w:line="276" w:lineRule="auto"/>
        <w:ind w:firstLine="567"/>
        <w:rPr>
          <w:sz w:val="28"/>
          <w:szCs w:val="28"/>
          <w:lang w:val="vi-VN"/>
        </w:rPr>
      </w:pPr>
      <w:r w:rsidRPr="002B4231">
        <w:rPr>
          <w:iCs/>
          <w:sz w:val="28"/>
          <w:szCs w:val="28"/>
          <w:lang w:val="vi-VN"/>
        </w:rPr>
        <w:t xml:space="preserve">- </w:t>
      </w:r>
      <w:r w:rsidRPr="002B4231">
        <w:rPr>
          <w:sz w:val="28"/>
          <w:szCs w:val="28"/>
          <w:lang w:val="vi-VN"/>
        </w:rPr>
        <w:t xml:space="preserve">E-HSDT của nhà thầu phải đính kèm bản Scan toàn bộ các tài liệu để chứng minh về năng lực, kinh nghiệm và kỹ thuật để </w:t>
      </w:r>
      <w:r w:rsidR="004C6E1D" w:rsidRPr="002B4231">
        <w:rPr>
          <w:sz w:val="28"/>
          <w:szCs w:val="28"/>
          <w:lang w:val="vi-VN"/>
        </w:rPr>
        <w:t xml:space="preserve">Chủ đầu tư </w:t>
      </w:r>
      <w:r w:rsidRPr="002B4231">
        <w:rPr>
          <w:sz w:val="28"/>
          <w:szCs w:val="28"/>
          <w:lang w:val="vi-VN"/>
        </w:rPr>
        <w:t>kiểm tra trong quá trình đánh giá E-HSDT.</w:t>
      </w:r>
    </w:p>
    <w:p w14:paraId="33BC22A2" w14:textId="77777777" w:rsidR="00F24AE1" w:rsidRPr="002B4231" w:rsidRDefault="00F24AE1" w:rsidP="00F24AE1">
      <w:pPr>
        <w:spacing w:line="276" w:lineRule="auto"/>
        <w:ind w:firstLine="567"/>
        <w:rPr>
          <w:iCs/>
          <w:sz w:val="28"/>
          <w:szCs w:val="28"/>
          <w:lang w:val="vi-VN"/>
        </w:rPr>
      </w:pPr>
      <w:r w:rsidRPr="002B4231">
        <w:rPr>
          <w:iCs/>
          <w:sz w:val="28"/>
          <w:szCs w:val="28"/>
          <w:lang w:val="vi-VN"/>
        </w:rPr>
        <w:t>- Có Catalog hoặc tài liệu kỹ thuật khác có đầy đủ nội dung chứng minh các đặc tính, thông số kỹ thuật đối với các hàng hóa chào thầu (Nếu là ngôn ngữ nước ngoài phải có bản dịch sang tiếng Việt) có đầy đủ nội dung chứng minh thông số kỹ thuật đối với các hàng hóa tham dự thầu theo yêu cầu của E-HSMT và chịu trách nhiệm về nội dung và tính chính xác giữa bản gốc và bản dịch).</w:t>
      </w:r>
    </w:p>
    <w:p w14:paraId="616AA619" w14:textId="0FC8872D" w:rsidR="00F24AE1" w:rsidRPr="002B4231" w:rsidRDefault="00F24AE1" w:rsidP="00F24AE1">
      <w:pPr>
        <w:spacing w:line="276" w:lineRule="auto"/>
        <w:ind w:firstLine="567"/>
        <w:rPr>
          <w:b/>
          <w:bCs/>
          <w:sz w:val="28"/>
          <w:szCs w:val="28"/>
          <w:lang w:val="vi-VN"/>
        </w:rPr>
      </w:pPr>
      <w:r w:rsidRPr="002B4231">
        <w:rPr>
          <w:sz w:val="28"/>
          <w:szCs w:val="28"/>
          <w:lang w:val="vi-VN"/>
        </w:rPr>
        <w:t>- Nhà thầu phải cung cấp đầy đủ thông tin của hàng hóa vào "Bảng kê khai chi tiết hàng hóa dự thầu" dưới đây:</w:t>
      </w:r>
    </w:p>
    <w:p w14:paraId="5372F947" w14:textId="77777777" w:rsidR="00F24AE1" w:rsidRPr="00D06D7A" w:rsidRDefault="00F24AE1" w:rsidP="00F24AE1">
      <w:pPr>
        <w:pStyle w:val="SectionVIHeader"/>
        <w:widowControl w:val="0"/>
        <w:spacing w:before="0" w:after="0" w:line="264" w:lineRule="auto"/>
        <w:jc w:val="both"/>
        <w:rPr>
          <w:color w:val="EE0000"/>
          <w:sz w:val="28"/>
          <w:szCs w:val="28"/>
          <w:lang w:val="nl-NL"/>
        </w:rPr>
      </w:pPr>
    </w:p>
    <w:p w14:paraId="6FA1AFE0" w14:textId="77777777" w:rsidR="00F24AE1" w:rsidRPr="00D06D7A" w:rsidRDefault="00F24AE1" w:rsidP="00F24AE1">
      <w:pPr>
        <w:ind w:firstLine="720"/>
        <w:jc w:val="center"/>
        <w:rPr>
          <w:b/>
          <w:bCs/>
          <w:color w:val="EE0000"/>
          <w:sz w:val="28"/>
          <w:szCs w:val="28"/>
          <w:lang w:val="vi-VN"/>
        </w:rPr>
        <w:sectPr w:rsidR="00F24AE1" w:rsidRPr="00D06D7A">
          <w:pgSz w:w="12240" w:h="15840"/>
          <w:pgMar w:top="1440" w:right="1440" w:bottom="1440" w:left="1440" w:header="720" w:footer="720" w:gutter="0"/>
          <w:cols w:space="720"/>
          <w:docGrid w:linePitch="360"/>
        </w:sectPr>
      </w:pPr>
    </w:p>
    <w:p w14:paraId="7CD1FDB8" w14:textId="77777777" w:rsidR="00F24AE1" w:rsidRPr="002B4231" w:rsidRDefault="00F24AE1" w:rsidP="00F24AE1">
      <w:pPr>
        <w:ind w:firstLine="720"/>
        <w:jc w:val="center"/>
        <w:rPr>
          <w:b/>
          <w:bCs/>
          <w:sz w:val="28"/>
          <w:szCs w:val="28"/>
          <w:lang w:val="vi-VN"/>
        </w:rPr>
      </w:pPr>
      <w:r w:rsidRPr="002B4231">
        <w:rPr>
          <w:b/>
          <w:bCs/>
          <w:sz w:val="28"/>
          <w:szCs w:val="28"/>
          <w:lang w:val="vi-VN"/>
        </w:rPr>
        <w:t>B</w:t>
      </w:r>
      <w:r w:rsidRPr="002B4231">
        <w:rPr>
          <w:b/>
          <w:bCs/>
          <w:sz w:val="28"/>
          <w:szCs w:val="28"/>
          <w:lang w:val="pt-BR"/>
        </w:rPr>
        <w:t xml:space="preserve">ẢNG </w:t>
      </w:r>
      <w:r w:rsidRPr="002B4231">
        <w:rPr>
          <w:b/>
          <w:bCs/>
          <w:sz w:val="28"/>
          <w:szCs w:val="28"/>
          <w:lang w:val="vi-VN"/>
        </w:rPr>
        <w:t>KÊ KHAI CHI TIẾT HÀNG HÓA DỰ THẦU</w:t>
      </w:r>
    </w:p>
    <w:p w14:paraId="1EFF6F63" w14:textId="77777777" w:rsidR="00F24AE1" w:rsidRPr="002B4231" w:rsidRDefault="00F24AE1" w:rsidP="00F24AE1">
      <w:pPr>
        <w:rPr>
          <w:bCs/>
          <w:sz w:val="28"/>
          <w:szCs w:val="28"/>
          <w:lang w:val="pt-BR"/>
        </w:rPr>
      </w:pPr>
      <w:r w:rsidRPr="002B4231">
        <w:rPr>
          <w:bCs/>
          <w:sz w:val="28"/>
          <w:szCs w:val="28"/>
          <w:lang w:val="pt-BR"/>
        </w:rPr>
        <w:t>Tên nhà thầu: ....................................</w:t>
      </w:r>
    </w:p>
    <w:p w14:paraId="4860E009" w14:textId="77777777" w:rsidR="00F24AE1" w:rsidRPr="002B4231" w:rsidRDefault="00F24AE1" w:rsidP="00F24AE1">
      <w:pPr>
        <w:rPr>
          <w:bCs/>
          <w:sz w:val="28"/>
          <w:szCs w:val="28"/>
          <w:lang w:val="pt-BR"/>
        </w:rPr>
      </w:pPr>
      <w:r w:rsidRPr="002B4231">
        <w:rPr>
          <w:bCs/>
          <w:sz w:val="28"/>
          <w:szCs w:val="28"/>
          <w:lang w:val="vi-VN"/>
        </w:rPr>
        <w:t>Địa chỉ</w:t>
      </w:r>
      <w:r w:rsidRPr="002B4231">
        <w:rPr>
          <w:bCs/>
          <w:sz w:val="28"/>
          <w:szCs w:val="28"/>
          <w:lang w:val="pt-BR"/>
        </w:rPr>
        <w:t>: ..............................................</w:t>
      </w:r>
    </w:p>
    <w:p w14:paraId="477FA684" w14:textId="77777777" w:rsidR="00F24AE1" w:rsidRPr="002B4231" w:rsidRDefault="00F24AE1" w:rsidP="00F24AE1">
      <w:pPr>
        <w:rPr>
          <w:bCs/>
          <w:sz w:val="28"/>
          <w:szCs w:val="28"/>
          <w:lang w:val="pt-BR"/>
        </w:rPr>
      </w:pPr>
      <w:r w:rsidRPr="002B4231">
        <w:rPr>
          <w:bCs/>
          <w:sz w:val="28"/>
          <w:szCs w:val="28"/>
          <w:lang w:val="vi-VN"/>
        </w:rPr>
        <w:t>Số điện thoại</w:t>
      </w:r>
      <w:r w:rsidRPr="002B4231">
        <w:rPr>
          <w:bCs/>
          <w:sz w:val="28"/>
          <w:szCs w:val="28"/>
          <w:lang w:val="pt-BR"/>
        </w:rPr>
        <w:t>: .....................................</w:t>
      </w:r>
    </w:p>
    <w:p w14:paraId="0723E95A" w14:textId="77777777" w:rsidR="00F24AE1" w:rsidRPr="002B4231" w:rsidRDefault="00F24AE1" w:rsidP="00F24AE1">
      <w:pPr>
        <w:rPr>
          <w:bCs/>
          <w:sz w:val="28"/>
          <w:szCs w:val="28"/>
          <w:lang w:val="pt-BR"/>
        </w:rPr>
      </w:pPr>
      <w:r w:rsidRPr="002B4231">
        <w:rPr>
          <w:bCs/>
          <w:sz w:val="28"/>
          <w:szCs w:val="28"/>
          <w:lang w:val="pt-BR"/>
        </w:rPr>
        <w:t>Gói thầu: .........................................</w:t>
      </w:r>
    </w:p>
    <w:p w14:paraId="07BBDB8B" w14:textId="77777777" w:rsidR="00F24AE1" w:rsidRPr="002B4231" w:rsidRDefault="00F24AE1" w:rsidP="00F24AE1">
      <w:pPr>
        <w:rPr>
          <w:bCs/>
          <w:sz w:val="28"/>
          <w:szCs w:val="28"/>
          <w:lang w:val="pt-BR"/>
        </w:rPr>
      </w:pPr>
    </w:p>
    <w:tbl>
      <w:tblPr>
        <w:tblW w:w="53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880"/>
        <w:gridCol w:w="878"/>
        <w:gridCol w:w="1051"/>
        <w:gridCol w:w="1124"/>
        <w:gridCol w:w="903"/>
        <w:gridCol w:w="785"/>
        <w:gridCol w:w="954"/>
        <w:gridCol w:w="1115"/>
        <w:gridCol w:w="709"/>
        <w:gridCol w:w="992"/>
        <w:gridCol w:w="1560"/>
        <w:gridCol w:w="2268"/>
      </w:tblGrid>
      <w:tr w:rsidR="002B4231" w:rsidRPr="002B4231" w14:paraId="10AE6715" w14:textId="77777777" w:rsidTr="00174518">
        <w:tc>
          <w:tcPr>
            <w:tcW w:w="674" w:type="dxa"/>
            <w:vAlign w:val="center"/>
          </w:tcPr>
          <w:p w14:paraId="4CE21FAA" w14:textId="77777777" w:rsidR="00F24AE1" w:rsidRPr="002B4231" w:rsidRDefault="00F24AE1" w:rsidP="002D6519">
            <w:pPr>
              <w:jc w:val="center"/>
              <w:rPr>
                <w:b/>
                <w:noProof/>
                <w:szCs w:val="26"/>
              </w:rPr>
            </w:pPr>
            <w:r w:rsidRPr="002B4231">
              <w:rPr>
                <w:b/>
                <w:noProof/>
                <w:szCs w:val="26"/>
              </w:rPr>
              <w:t>STT</w:t>
            </w:r>
          </w:p>
        </w:tc>
        <w:tc>
          <w:tcPr>
            <w:tcW w:w="880" w:type="dxa"/>
            <w:vAlign w:val="center"/>
          </w:tcPr>
          <w:p w14:paraId="19E59121" w14:textId="77777777" w:rsidR="00F24AE1" w:rsidRPr="002B4231" w:rsidRDefault="00F24AE1" w:rsidP="002D6519">
            <w:pPr>
              <w:jc w:val="center"/>
              <w:rPr>
                <w:b/>
                <w:noProof/>
                <w:szCs w:val="26"/>
              </w:rPr>
            </w:pPr>
            <w:r w:rsidRPr="002B4231">
              <w:rPr>
                <w:b/>
                <w:noProof/>
                <w:szCs w:val="26"/>
              </w:rPr>
              <w:t>Mã phần (lô)</w:t>
            </w:r>
          </w:p>
        </w:tc>
        <w:tc>
          <w:tcPr>
            <w:tcW w:w="878" w:type="dxa"/>
            <w:vAlign w:val="center"/>
          </w:tcPr>
          <w:p w14:paraId="16FD66B3" w14:textId="77777777" w:rsidR="00F24AE1" w:rsidRPr="002B4231" w:rsidRDefault="00F24AE1" w:rsidP="002D6519">
            <w:pPr>
              <w:ind w:right="-111"/>
              <w:jc w:val="center"/>
              <w:rPr>
                <w:b/>
                <w:noProof/>
                <w:szCs w:val="26"/>
              </w:rPr>
            </w:pPr>
            <w:r w:rsidRPr="002B4231">
              <w:rPr>
                <w:b/>
                <w:noProof/>
                <w:szCs w:val="26"/>
              </w:rPr>
              <w:t>Danh mục hàng hóa</w:t>
            </w:r>
          </w:p>
        </w:tc>
        <w:tc>
          <w:tcPr>
            <w:tcW w:w="1051" w:type="dxa"/>
            <w:vAlign w:val="center"/>
          </w:tcPr>
          <w:p w14:paraId="12598DFD" w14:textId="77777777" w:rsidR="00F24AE1" w:rsidRPr="002B4231" w:rsidRDefault="00F24AE1" w:rsidP="002D6519">
            <w:pPr>
              <w:ind w:right="-106"/>
              <w:jc w:val="center"/>
              <w:rPr>
                <w:b/>
                <w:noProof/>
                <w:szCs w:val="26"/>
              </w:rPr>
            </w:pPr>
            <w:r w:rsidRPr="002B4231">
              <w:rPr>
                <w:b/>
                <w:noProof/>
                <w:szCs w:val="26"/>
              </w:rPr>
              <w:t>Tên thương mại</w:t>
            </w:r>
          </w:p>
          <w:p w14:paraId="10A8D5CA" w14:textId="77777777" w:rsidR="00F24AE1" w:rsidRPr="002B4231" w:rsidRDefault="00F24AE1" w:rsidP="002D6519">
            <w:pPr>
              <w:jc w:val="center"/>
              <w:rPr>
                <w:b/>
                <w:noProof/>
                <w:szCs w:val="26"/>
              </w:rPr>
            </w:pPr>
            <w:r w:rsidRPr="002B4231">
              <w:rPr>
                <w:b/>
                <w:noProof/>
                <w:szCs w:val="26"/>
              </w:rPr>
              <w:t>(nếu có)</w:t>
            </w:r>
          </w:p>
        </w:tc>
        <w:tc>
          <w:tcPr>
            <w:tcW w:w="1124" w:type="dxa"/>
            <w:vAlign w:val="center"/>
          </w:tcPr>
          <w:p w14:paraId="381E66AC" w14:textId="77777777" w:rsidR="00F24AE1" w:rsidRPr="002B4231" w:rsidRDefault="00F24AE1" w:rsidP="002D6519">
            <w:pPr>
              <w:ind w:right="-106"/>
              <w:jc w:val="center"/>
              <w:rPr>
                <w:b/>
                <w:noProof/>
                <w:szCs w:val="26"/>
              </w:rPr>
            </w:pPr>
            <w:r w:rsidRPr="002B4231">
              <w:rPr>
                <w:b/>
                <w:noProof/>
                <w:szCs w:val="26"/>
              </w:rPr>
              <w:t>Ký mã hiệu</w:t>
            </w:r>
          </w:p>
        </w:tc>
        <w:tc>
          <w:tcPr>
            <w:tcW w:w="903" w:type="dxa"/>
            <w:vAlign w:val="center"/>
          </w:tcPr>
          <w:p w14:paraId="0155A87C" w14:textId="77777777" w:rsidR="00F24AE1" w:rsidRPr="002B4231" w:rsidRDefault="00F24AE1" w:rsidP="002D6519">
            <w:pPr>
              <w:ind w:right="-106"/>
              <w:jc w:val="center"/>
              <w:rPr>
                <w:b/>
                <w:noProof/>
                <w:szCs w:val="26"/>
              </w:rPr>
            </w:pPr>
            <w:r w:rsidRPr="002B4231">
              <w:rPr>
                <w:b/>
                <w:noProof/>
                <w:szCs w:val="26"/>
              </w:rPr>
              <w:t>Nhãn hiệu</w:t>
            </w:r>
          </w:p>
        </w:tc>
        <w:tc>
          <w:tcPr>
            <w:tcW w:w="785" w:type="dxa"/>
            <w:vAlign w:val="center"/>
          </w:tcPr>
          <w:p w14:paraId="4E2D41E9" w14:textId="77777777" w:rsidR="00F24AE1" w:rsidRPr="002B4231" w:rsidRDefault="00F24AE1" w:rsidP="002D6519">
            <w:pPr>
              <w:ind w:right="-106"/>
              <w:rPr>
                <w:b/>
                <w:noProof/>
                <w:szCs w:val="26"/>
              </w:rPr>
            </w:pPr>
            <w:r w:rsidRPr="002B4231">
              <w:rPr>
                <w:b/>
                <w:bCs/>
                <w:szCs w:val="26"/>
              </w:rPr>
              <w:t>Xuất xứ</w:t>
            </w:r>
          </w:p>
        </w:tc>
        <w:tc>
          <w:tcPr>
            <w:tcW w:w="954" w:type="dxa"/>
            <w:vAlign w:val="center"/>
          </w:tcPr>
          <w:p w14:paraId="39466F92" w14:textId="77777777" w:rsidR="00F24AE1" w:rsidRPr="002B4231" w:rsidRDefault="00F24AE1" w:rsidP="002D6519">
            <w:pPr>
              <w:ind w:right="-106"/>
              <w:jc w:val="center"/>
              <w:rPr>
                <w:b/>
                <w:noProof/>
                <w:szCs w:val="26"/>
              </w:rPr>
            </w:pPr>
            <w:r w:rsidRPr="002B4231">
              <w:rPr>
                <w:b/>
                <w:bCs/>
                <w:szCs w:val="26"/>
              </w:rPr>
              <w:t>Hãng sản xuất</w:t>
            </w:r>
          </w:p>
        </w:tc>
        <w:tc>
          <w:tcPr>
            <w:tcW w:w="1115" w:type="dxa"/>
            <w:vAlign w:val="center"/>
          </w:tcPr>
          <w:p w14:paraId="5E3316DE" w14:textId="77777777" w:rsidR="00F24AE1" w:rsidRPr="002B4231" w:rsidRDefault="00F24AE1" w:rsidP="002D6519">
            <w:pPr>
              <w:ind w:right="-106"/>
              <w:jc w:val="center"/>
              <w:rPr>
                <w:b/>
                <w:noProof/>
                <w:szCs w:val="26"/>
              </w:rPr>
            </w:pPr>
            <w:r w:rsidRPr="002B4231">
              <w:rPr>
                <w:b/>
                <w:bCs/>
                <w:szCs w:val="26"/>
              </w:rPr>
              <w:t>Số lưu hành/ Giấy phép nhập khẩu (nếu có) hoặc tương đương</w:t>
            </w:r>
          </w:p>
        </w:tc>
        <w:tc>
          <w:tcPr>
            <w:tcW w:w="709" w:type="dxa"/>
            <w:vAlign w:val="center"/>
          </w:tcPr>
          <w:p w14:paraId="690132E4" w14:textId="77777777" w:rsidR="00F24AE1" w:rsidRPr="002B4231" w:rsidRDefault="00F24AE1" w:rsidP="002D6519">
            <w:pPr>
              <w:ind w:right="-106"/>
              <w:jc w:val="center"/>
              <w:rPr>
                <w:b/>
                <w:noProof/>
                <w:szCs w:val="26"/>
              </w:rPr>
            </w:pPr>
            <w:r w:rsidRPr="002B4231">
              <w:rPr>
                <w:b/>
                <w:bCs/>
                <w:szCs w:val="26"/>
              </w:rPr>
              <w:t>Hãng/ nước chủ sở hữu</w:t>
            </w:r>
          </w:p>
        </w:tc>
        <w:tc>
          <w:tcPr>
            <w:tcW w:w="992" w:type="dxa"/>
            <w:vAlign w:val="center"/>
          </w:tcPr>
          <w:p w14:paraId="6E0A3269" w14:textId="77777777" w:rsidR="00F24AE1" w:rsidRPr="002B4231" w:rsidRDefault="00F24AE1" w:rsidP="002D6519">
            <w:pPr>
              <w:jc w:val="center"/>
              <w:rPr>
                <w:b/>
                <w:noProof/>
                <w:szCs w:val="26"/>
              </w:rPr>
            </w:pPr>
            <w:r w:rsidRPr="002B4231">
              <w:rPr>
                <w:b/>
                <w:bCs/>
                <w:szCs w:val="26"/>
              </w:rPr>
              <w:t>Phân loại TTBYT</w:t>
            </w:r>
          </w:p>
        </w:tc>
        <w:tc>
          <w:tcPr>
            <w:tcW w:w="1560" w:type="dxa"/>
            <w:vAlign w:val="center"/>
          </w:tcPr>
          <w:p w14:paraId="183CE154" w14:textId="77777777" w:rsidR="00F24AE1" w:rsidRPr="002B4231" w:rsidRDefault="00F24AE1" w:rsidP="002D6519">
            <w:pPr>
              <w:jc w:val="center"/>
              <w:rPr>
                <w:b/>
                <w:noProof/>
                <w:szCs w:val="26"/>
              </w:rPr>
            </w:pPr>
            <w:r w:rsidRPr="002B4231">
              <w:rPr>
                <w:b/>
                <w:bCs/>
                <w:szCs w:val="26"/>
              </w:rPr>
              <w:t>Đặc tính thông số kỹ thuật hoặc tương đương</w:t>
            </w:r>
          </w:p>
        </w:tc>
        <w:tc>
          <w:tcPr>
            <w:tcW w:w="2268" w:type="dxa"/>
            <w:vAlign w:val="center"/>
          </w:tcPr>
          <w:p w14:paraId="729D1EAA" w14:textId="77777777" w:rsidR="00F24AE1" w:rsidRPr="002B4231" w:rsidRDefault="00F24AE1" w:rsidP="002D6519">
            <w:pPr>
              <w:jc w:val="center"/>
              <w:rPr>
                <w:b/>
                <w:noProof/>
                <w:szCs w:val="26"/>
              </w:rPr>
            </w:pPr>
            <w:r w:rsidRPr="002B4231">
              <w:rPr>
                <w:b/>
                <w:noProof/>
                <w:szCs w:val="26"/>
              </w:rPr>
              <w:t xml:space="preserve">Tài liệu dẫn chiếu, Trang dẫn chiếu </w:t>
            </w:r>
            <w:r w:rsidRPr="002B4231">
              <w:rPr>
                <w:b/>
                <w:noProof/>
                <w:szCs w:val="26"/>
                <w:lang w:val="vi-VN"/>
              </w:rPr>
              <w:t>TC</w:t>
            </w:r>
            <w:r w:rsidRPr="002B4231">
              <w:rPr>
                <w:b/>
                <w:noProof/>
                <w:szCs w:val="26"/>
              </w:rPr>
              <w:t>KT</w:t>
            </w:r>
            <w:r w:rsidRPr="002B4231">
              <w:rPr>
                <w:b/>
                <w:bCs/>
                <w:szCs w:val="26"/>
              </w:rPr>
              <w:t xml:space="preserve"> trong E-HSDT</w:t>
            </w:r>
          </w:p>
        </w:tc>
      </w:tr>
      <w:tr w:rsidR="002B4231" w:rsidRPr="002B4231" w14:paraId="5ED4A75B" w14:textId="77777777" w:rsidTr="00174518">
        <w:tc>
          <w:tcPr>
            <w:tcW w:w="674" w:type="dxa"/>
            <w:vAlign w:val="center"/>
          </w:tcPr>
          <w:p w14:paraId="0DB545E8" w14:textId="77777777" w:rsidR="00F24AE1" w:rsidRPr="002B4231" w:rsidRDefault="00F24AE1" w:rsidP="002D6519">
            <w:pPr>
              <w:jc w:val="center"/>
              <w:rPr>
                <w:noProof/>
                <w:szCs w:val="24"/>
              </w:rPr>
            </w:pPr>
            <w:r w:rsidRPr="002B4231">
              <w:rPr>
                <w:noProof/>
                <w:szCs w:val="24"/>
              </w:rPr>
              <w:t>(1)</w:t>
            </w:r>
          </w:p>
        </w:tc>
        <w:tc>
          <w:tcPr>
            <w:tcW w:w="880" w:type="dxa"/>
          </w:tcPr>
          <w:p w14:paraId="7E478E60" w14:textId="77777777" w:rsidR="00F24AE1" w:rsidRPr="002B4231" w:rsidRDefault="00F24AE1" w:rsidP="002D6519">
            <w:pPr>
              <w:jc w:val="center"/>
              <w:rPr>
                <w:noProof/>
                <w:szCs w:val="24"/>
              </w:rPr>
            </w:pPr>
            <w:r w:rsidRPr="002B4231">
              <w:rPr>
                <w:noProof/>
                <w:szCs w:val="24"/>
              </w:rPr>
              <w:t>(2)</w:t>
            </w:r>
          </w:p>
        </w:tc>
        <w:tc>
          <w:tcPr>
            <w:tcW w:w="878" w:type="dxa"/>
          </w:tcPr>
          <w:p w14:paraId="1A2DE274" w14:textId="77777777" w:rsidR="00F24AE1" w:rsidRPr="002B4231" w:rsidRDefault="00F24AE1" w:rsidP="002D6519">
            <w:pPr>
              <w:jc w:val="center"/>
              <w:rPr>
                <w:noProof/>
                <w:szCs w:val="24"/>
              </w:rPr>
            </w:pPr>
            <w:r w:rsidRPr="002B4231">
              <w:rPr>
                <w:noProof/>
                <w:szCs w:val="24"/>
              </w:rPr>
              <w:t>(3)</w:t>
            </w:r>
          </w:p>
        </w:tc>
        <w:tc>
          <w:tcPr>
            <w:tcW w:w="1051" w:type="dxa"/>
          </w:tcPr>
          <w:p w14:paraId="6D552D11" w14:textId="77777777" w:rsidR="00F24AE1" w:rsidRPr="002B4231" w:rsidRDefault="00F24AE1" w:rsidP="002D6519">
            <w:pPr>
              <w:jc w:val="center"/>
              <w:rPr>
                <w:noProof/>
                <w:szCs w:val="24"/>
              </w:rPr>
            </w:pPr>
            <w:r w:rsidRPr="002B4231">
              <w:rPr>
                <w:noProof/>
                <w:szCs w:val="24"/>
              </w:rPr>
              <w:t>(4)</w:t>
            </w:r>
          </w:p>
        </w:tc>
        <w:tc>
          <w:tcPr>
            <w:tcW w:w="1124" w:type="dxa"/>
          </w:tcPr>
          <w:p w14:paraId="77AED677" w14:textId="77777777" w:rsidR="00F24AE1" w:rsidRPr="002B4231" w:rsidRDefault="00F24AE1" w:rsidP="002D6519">
            <w:pPr>
              <w:jc w:val="center"/>
              <w:rPr>
                <w:noProof/>
                <w:szCs w:val="24"/>
              </w:rPr>
            </w:pPr>
            <w:r w:rsidRPr="002B4231">
              <w:rPr>
                <w:noProof/>
                <w:szCs w:val="24"/>
              </w:rPr>
              <w:t>(5)</w:t>
            </w:r>
          </w:p>
        </w:tc>
        <w:tc>
          <w:tcPr>
            <w:tcW w:w="903" w:type="dxa"/>
          </w:tcPr>
          <w:p w14:paraId="096685A6" w14:textId="77777777" w:rsidR="00F24AE1" w:rsidRPr="002B4231" w:rsidRDefault="00F24AE1" w:rsidP="002D6519">
            <w:pPr>
              <w:jc w:val="center"/>
              <w:rPr>
                <w:noProof/>
                <w:szCs w:val="24"/>
              </w:rPr>
            </w:pPr>
            <w:r w:rsidRPr="002B4231">
              <w:rPr>
                <w:noProof/>
                <w:szCs w:val="24"/>
              </w:rPr>
              <w:t>(6)</w:t>
            </w:r>
          </w:p>
        </w:tc>
        <w:tc>
          <w:tcPr>
            <w:tcW w:w="785" w:type="dxa"/>
          </w:tcPr>
          <w:p w14:paraId="3D21F2DE" w14:textId="77777777" w:rsidR="00F24AE1" w:rsidRPr="002B4231" w:rsidRDefault="00F24AE1" w:rsidP="002D6519">
            <w:pPr>
              <w:jc w:val="center"/>
              <w:rPr>
                <w:noProof/>
                <w:szCs w:val="24"/>
              </w:rPr>
            </w:pPr>
            <w:r w:rsidRPr="002B4231">
              <w:rPr>
                <w:noProof/>
                <w:szCs w:val="24"/>
              </w:rPr>
              <w:t>(7)</w:t>
            </w:r>
          </w:p>
        </w:tc>
        <w:tc>
          <w:tcPr>
            <w:tcW w:w="954" w:type="dxa"/>
          </w:tcPr>
          <w:p w14:paraId="5A6F0603" w14:textId="77777777" w:rsidR="00F24AE1" w:rsidRPr="002B4231" w:rsidRDefault="00F24AE1" w:rsidP="002D6519">
            <w:pPr>
              <w:jc w:val="center"/>
              <w:rPr>
                <w:noProof/>
                <w:szCs w:val="24"/>
              </w:rPr>
            </w:pPr>
            <w:r w:rsidRPr="002B4231">
              <w:rPr>
                <w:noProof/>
                <w:szCs w:val="24"/>
              </w:rPr>
              <w:t>(8)</w:t>
            </w:r>
          </w:p>
        </w:tc>
        <w:tc>
          <w:tcPr>
            <w:tcW w:w="1115" w:type="dxa"/>
          </w:tcPr>
          <w:p w14:paraId="70469959" w14:textId="77777777" w:rsidR="00F24AE1" w:rsidRPr="002B4231" w:rsidRDefault="00F24AE1" w:rsidP="002D6519">
            <w:pPr>
              <w:jc w:val="center"/>
              <w:rPr>
                <w:noProof/>
                <w:szCs w:val="24"/>
              </w:rPr>
            </w:pPr>
            <w:r w:rsidRPr="002B4231">
              <w:rPr>
                <w:noProof/>
                <w:szCs w:val="24"/>
              </w:rPr>
              <w:t>(9)</w:t>
            </w:r>
          </w:p>
        </w:tc>
        <w:tc>
          <w:tcPr>
            <w:tcW w:w="709" w:type="dxa"/>
          </w:tcPr>
          <w:p w14:paraId="5F75D9A0" w14:textId="77777777" w:rsidR="00F24AE1" w:rsidRPr="002B4231" w:rsidRDefault="00F24AE1" w:rsidP="002D6519">
            <w:pPr>
              <w:jc w:val="center"/>
              <w:rPr>
                <w:noProof/>
                <w:szCs w:val="24"/>
              </w:rPr>
            </w:pPr>
            <w:r w:rsidRPr="002B4231">
              <w:rPr>
                <w:noProof/>
                <w:szCs w:val="24"/>
              </w:rPr>
              <w:t>(10)</w:t>
            </w:r>
          </w:p>
        </w:tc>
        <w:tc>
          <w:tcPr>
            <w:tcW w:w="992" w:type="dxa"/>
          </w:tcPr>
          <w:p w14:paraId="472AB75A" w14:textId="77777777" w:rsidR="00F24AE1" w:rsidRPr="002B4231" w:rsidRDefault="00F24AE1" w:rsidP="002D6519">
            <w:pPr>
              <w:jc w:val="center"/>
              <w:rPr>
                <w:noProof/>
                <w:szCs w:val="24"/>
              </w:rPr>
            </w:pPr>
            <w:r w:rsidRPr="002B4231">
              <w:rPr>
                <w:noProof/>
                <w:szCs w:val="24"/>
              </w:rPr>
              <w:t>(11)</w:t>
            </w:r>
          </w:p>
        </w:tc>
        <w:tc>
          <w:tcPr>
            <w:tcW w:w="1560" w:type="dxa"/>
          </w:tcPr>
          <w:p w14:paraId="4CC8C492" w14:textId="77777777" w:rsidR="00F24AE1" w:rsidRPr="002B4231" w:rsidRDefault="00F24AE1" w:rsidP="002D6519">
            <w:pPr>
              <w:jc w:val="center"/>
              <w:rPr>
                <w:noProof/>
                <w:szCs w:val="24"/>
              </w:rPr>
            </w:pPr>
            <w:r w:rsidRPr="002B4231">
              <w:rPr>
                <w:noProof/>
                <w:szCs w:val="24"/>
              </w:rPr>
              <w:t>(12)</w:t>
            </w:r>
          </w:p>
        </w:tc>
        <w:tc>
          <w:tcPr>
            <w:tcW w:w="2268" w:type="dxa"/>
          </w:tcPr>
          <w:p w14:paraId="4D29FCD0" w14:textId="77777777" w:rsidR="00F24AE1" w:rsidRPr="002B4231" w:rsidRDefault="00F24AE1" w:rsidP="002D6519">
            <w:pPr>
              <w:jc w:val="center"/>
              <w:rPr>
                <w:noProof/>
                <w:szCs w:val="24"/>
              </w:rPr>
            </w:pPr>
            <w:r w:rsidRPr="002B4231">
              <w:rPr>
                <w:noProof/>
                <w:szCs w:val="24"/>
              </w:rPr>
              <w:t>(13)</w:t>
            </w:r>
          </w:p>
        </w:tc>
      </w:tr>
      <w:tr w:rsidR="002B4231" w:rsidRPr="002B4231" w14:paraId="659EA310" w14:textId="77777777" w:rsidTr="00174518">
        <w:tc>
          <w:tcPr>
            <w:tcW w:w="674" w:type="dxa"/>
            <w:vAlign w:val="center"/>
          </w:tcPr>
          <w:p w14:paraId="1F252833" w14:textId="77777777" w:rsidR="00F24AE1" w:rsidRPr="002B4231" w:rsidRDefault="00F24AE1" w:rsidP="002D6519">
            <w:pPr>
              <w:jc w:val="center"/>
              <w:rPr>
                <w:noProof/>
                <w:szCs w:val="24"/>
              </w:rPr>
            </w:pPr>
            <w:r w:rsidRPr="002B4231">
              <w:rPr>
                <w:noProof/>
                <w:szCs w:val="24"/>
              </w:rPr>
              <w:t>1</w:t>
            </w:r>
          </w:p>
        </w:tc>
        <w:tc>
          <w:tcPr>
            <w:tcW w:w="880" w:type="dxa"/>
            <w:vAlign w:val="center"/>
          </w:tcPr>
          <w:p w14:paraId="6F83F3B5" w14:textId="77777777" w:rsidR="00F24AE1" w:rsidRPr="002B4231" w:rsidRDefault="00F24AE1" w:rsidP="002D6519">
            <w:pPr>
              <w:jc w:val="center"/>
              <w:rPr>
                <w:noProof/>
                <w:szCs w:val="24"/>
              </w:rPr>
            </w:pPr>
          </w:p>
        </w:tc>
        <w:tc>
          <w:tcPr>
            <w:tcW w:w="878" w:type="dxa"/>
            <w:vAlign w:val="center"/>
          </w:tcPr>
          <w:p w14:paraId="34295606" w14:textId="77777777" w:rsidR="00F24AE1" w:rsidRPr="002B4231" w:rsidRDefault="00F24AE1" w:rsidP="002D6519">
            <w:pPr>
              <w:jc w:val="center"/>
              <w:rPr>
                <w:noProof/>
                <w:szCs w:val="24"/>
              </w:rPr>
            </w:pPr>
          </w:p>
        </w:tc>
        <w:tc>
          <w:tcPr>
            <w:tcW w:w="1051" w:type="dxa"/>
            <w:vAlign w:val="center"/>
          </w:tcPr>
          <w:p w14:paraId="30D5F3FB" w14:textId="77777777" w:rsidR="00F24AE1" w:rsidRPr="002B4231" w:rsidRDefault="00F24AE1" w:rsidP="002D6519">
            <w:pPr>
              <w:jc w:val="center"/>
              <w:rPr>
                <w:noProof/>
                <w:szCs w:val="24"/>
              </w:rPr>
            </w:pPr>
          </w:p>
        </w:tc>
        <w:tc>
          <w:tcPr>
            <w:tcW w:w="1124" w:type="dxa"/>
            <w:vAlign w:val="center"/>
          </w:tcPr>
          <w:p w14:paraId="1AFDA8D2" w14:textId="77777777" w:rsidR="00F24AE1" w:rsidRPr="002B4231" w:rsidRDefault="00F24AE1" w:rsidP="002D6519">
            <w:pPr>
              <w:jc w:val="center"/>
              <w:rPr>
                <w:noProof/>
                <w:szCs w:val="24"/>
              </w:rPr>
            </w:pPr>
          </w:p>
        </w:tc>
        <w:tc>
          <w:tcPr>
            <w:tcW w:w="903" w:type="dxa"/>
          </w:tcPr>
          <w:p w14:paraId="10424274" w14:textId="77777777" w:rsidR="00F24AE1" w:rsidRPr="002B4231" w:rsidRDefault="00F24AE1" w:rsidP="002D6519">
            <w:pPr>
              <w:jc w:val="center"/>
              <w:rPr>
                <w:noProof/>
                <w:szCs w:val="24"/>
              </w:rPr>
            </w:pPr>
          </w:p>
        </w:tc>
        <w:tc>
          <w:tcPr>
            <w:tcW w:w="785" w:type="dxa"/>
            <w:vAlign w:val="center"/>
          </w:tcPr>
          <w:p w14:paraId="58FC1E87" w14:textId="77777777" w:rsidR="00F24AE1" w:rsidRPr="002B4231" w:rsidRDefault="00F24AE1" w:rsidP="002D6519">
            <w:pPr>
              <w:jc w:val="center"/>
              <w:rPr>
                <w:noProof/>
                <w:szCs w:val="24"/>
              </w:rPr>
            </w:pPr>
          </w:p>
        </w:tc>
        <w:tc>
          <w:tcPr>
            <w:tcW w:w="954" w:type="dxa"/>
            <w:vAlign w:val="center"/>
          </w:tcPr>
          <w:p w14:paraId="5B2BF855" w14:textId="77777777" w:rsidR="00F24AE1" w:rsidRPr="002B4231" w:rsidRDefault="00F24AE1" w:rsidP="002D6519">
            <w:pPr>
              <w:jc w:val="center"/>
              <w:rPr>
                <w:noProof/>
                <w:szCs w:val="24"/>
              </w:rPr>
            </w:pPr>
          </w:p>
        </w:tc>
        <w:tc>
          <w:tcPr>
            <w:tcW w:w="1115" w:type="dxa"/>
            <w:vAlign w:val="center"/>
          </w:tcPr>
          <w:p w14:paraId="40E2C62C" w14:textId="77777777" w:rsidR="00F24AE1" w:rsidRPr="002B4231" w:rsidRDefault="00F24AE1" w:rsidP="002D6519">
            <w:pPr>
              <w:jc w:val="center"/>
              <w:rPr>
                <w:noProof/>
                <w:szCs w:val="24"/>
              </w:rPr>
            </w:pPr>
          </w:p>
        </w:tc>
        <w:tc>
          <w:tcPr>
            <w:tcW w:w="709" w:type="dxa"/>
            <w:vAlign w:val="center"/>
          </w:tcPr>
          <w:p w14:paraId="56D95209" w14:textId="77777777" w:rsidR="00F24AE1" w:rsidRPr="002B4231" w:rsidRDefault="00F24AE1" w:rsidP="002D6519">
            <w:pPr>
              <w:jc w:val="center"/>
              <w:rPr>
                <w:noProof/>
                <w:szCs w:val="24"/>
              </w:rPr>
            </w:pPr>
          </w:p>
        </w:tc>
        <w:tc>
          <w:tcPr>
            <w:tcW w:w="992" w:type="dxa"/>
            <w:vAlign w:val="center"/>
          </w:tcPr>
          <w:p w14:paraId="6A2D0B1E" w14:textId="77777777" w:rsidR="00F24AE1" w:rsidRPr="002B4231" w:rsidRDefault="00F24AE1" w:rsidP="002D6519">
            <w:pPr>
              <w:jc w:val="center"/>
              <w:rPr>
                <w:noProof/>
                <w:szCs w:val="24"/>
              </w:rPr>
            </w:pPr>
          </w:p>
        </w:tc>
        <w:tc>
          <w:tcPr>
            <w:tcW w:w="1560" w:type="dxa"/>
            <w:vAlign w:val="center"/>
          </w:tcPr>
          <w:p w14:paraId="5D1074A9" w14:textId="77777777" w:rsidR="00F24AE1" w:rsidRPr="002B4231" w:rsidRDefault="00F24AE1" w:rsidP="002D6519">
            <w:pPr>
              <w:jc w:val="center"/>
              <w:rPr>
                <w:noProof/>
                <w:szCs w:val="24"/>
              </w:rPr>
            </w:pPr>
          </w:p>
        </w:tc>
        <w:tc>
          <w:tcPr>
            <w:tcW w:w="2268" w:type="dxa"/>
            <w:vMerge w:val="restart"/>
          </w:tcPr>
          <w:p w14:paraId="5B584D69" w14:textId="77777777" w:rsidR="00F24AE1" w:rsidRPr="002B4231" w:rsidRDefault="00F24AE1" w:rsidP="002D6519">
            <w:pPr>
              <w:jc w:val="center"/>
              <w:rPr>
                <w:noProof/>
                <w:szCs w:val="24"/>
              </w:rPr>
            </w:pPr>
            <w:r w:rsidRPr="002B4231">
              <w:rPr>
                <w:i/>
                <w:noProof/>
                <w:szCs w:val="24"/>
              </w:rPr>
              <w:t xml:space="preserve">Nhà thầu phải nêu rõ số trang và tên file tài liệu chứa </w:t>
            </w:r>
            <w:r w:rsidRPr="002B4231">
              <w:rPr>
                <w:b/>
                <w:i/>
                <w:noProof/>
                <w:szCs w:val="24"/>
              </w:rPr>
              <w:t>thông số kỹ thuật của hàng hóa dự thầu</w:t>
            </w:r>
            <w:r w:rsidRPr="002B4231">
              <w:rPr>
                <w:i/>
                <w:noProof/>
                <w:szCs w:val="24"/>
              </w:rPr>
              <w:t xml:space="preserve"> trong E-HSDT (yêu cầu nhà thầu khoanh tròn hoặc highlight thông số kỹ thuật tại trang tham chiếu này). </w:t>
            </w:r>
          </w:p>
        </w:tc>
      </w:tr>
      <w:tr w:rsidR="002B4231" w:rsidRPr="002B4231" w14:paraId="7F541C55" w14:textId="77777777" w:rsidTr="00174518">
        <w:tc>
          <w:tcPr>
            <w:tcW w:w="674" w:type="dxa"/>
            <w:vAlign w:val="center"/>
          </w:tcPr>
          <w:p w14:paraId="11E28890" w14:textId="77777777" w:rsidR="00F24AE1" w:rsidRPr="002B4231" w:rsidRDefault="00F24AE1" w:rsidP="002D6519">
            <w:pPr>
              <w:jc w:val="center"/>
              <w:rPr>
                <w:noProof/>
                <w:szCs w:val="24"/>
              </w:rPr>
            </w:pPr>
            <w:r w:rsidRPr="002B4231">
              <w:rPr>
                <w:noProof/>
                <w:szCs w:val="24"/>
              </w:rPr>
              <w:t>2</w:t>
            </w:r>
          </w:p>
        </w:tc>
        <w:tc>
          <w:tcPr>
            <w:tcW w:w="880" w:type="dxa"/>
            <w:vAlign w:val="center"/>
          </w:tcPr>
          <w:p w14:paraId="3A9DB76E" w14:textId="77777777" w:rsidR="00F24AE1" w:rsidRPr="002B4231" w:rsidRDefault="00F24AE1" w:rsidP="002D6519">
            <w:pPr>
              <w:jc w:val="center"/>
              <w:rPr>
                <w:noProof/>
                <w:szCs w:val="24"/>
              </w:rPr>
            </w:pPr>
          </w:p>
        </w:tc>
        <w:tc>
          <w:tcPr>
            <w:tcW w:w="878" w:type="dxa"/>
            <w:vAlign w:val="center"/>
          </w:tcPr>
          <w:p w14:paraId="4F92DCDD" w14:textId="77777777" w:rsidR="00F24AE1" w:rsidRPr="002B4231" w:rsidRDefault="00F24AE1" w:rsidP="002D6519">
            <w:pPr>
              <w:jc w:val="center"/>
              <w:rPr>
                <w:noProof/>
                <w:szCs w:val="24"/>
              </w:rPr>
            </w:pPr>
          </w:p>
        </w:tc>
        <w:tc>
          <w:tcPr>
            <w:tcW w:w="1051" w:type="dxa"/>
            <w:vAlign w:val="center"/>
          </w:tcPr>
          <w:p w14:paraId="502FE553" w14:textId="77777777" w:rsidR="00F24AE1" w:rsidRPr="002B4231" w:rsidRDefault="00F24AE1" w:rsidP="002D6519">
            <w:pPr>
              <w:jc w:val="center"/>
              <w:rPr>
                <w:noProof/>
                <w:szCs w:val="24"/>
              </w:rPr>
            </w:pPr>
          </w:p>
        </w:tc>
        <w:tc>
          <w:tcPr>
            <w:tcW w:w="1124" w:type="dxa"/>
            <w:vAlign w:val="center"/>
          </w:tcPr>
          <w:p w14:paraId="587D6F3A" w14:textId="77777777" w:rsidR="00F24AE1" w:rsidRPr="002B4231" w:rsidRDefault="00F24AE1" w:rsidP="002D6519">
            <w:pPr>
              <w:jc w:val="center"/>
              <w:rPr>
                <w:noProof/>
                <w:szCs w:val="24"/>
              </w:rPr>
            </w:pPr>
          </w:p>
        </w:tc>
        <w:tc>
          <w:tcPr>
            <w:tcW w:w="903" w:type="dxa"/>
          </w:tcPr>
          <w:p w14:paraId="5F20E83F" w14:textId="77777777" w:rsidR="00F24AE1" w:rsidRPr="002B4231" w:rsidRDefault="00F24AE1" w:rsidP="002D6519">
            <w:pPr>
              <w:jc w:val="center"/>
              <w:rPr>
                <w:noProof/>
                <w:szCs w:val="24"/>
              </w:rPr>
            </w:pPr>
          </w:p>
        </w:tc>
        <w:tc>
          <w:tcPr>
            <w:tcW w:w="785" w:type="dxa"/>
            <w:vAlign w:val="center"/>
          </w:tcPr>
          <w:p w14:paraId="0C7AB379" w14:textId="77777777" w:rsidR="00F24AE1" w:rsidRPr="002B4231" w:rsidRDefault="00F24AE1" w:rsidP="002D6519">
            <w:pPr>
              <w:jc w:val="center"/>
              <w:rPr>
                <w:noProof/>
                <w:szCs w:val="24"/>
              </w:rPr>
            </w:pPr>
          </w:p>
        </w:tc>
        <w:tc>
          <w:tcPr>
            <w:tcW w:w="954" w:type="dxa"/>
            <w:vAlign w:val="center"/>
          </w:tcPr>
          <w:p w14:paraId="5A43E2BA" w14:textId="77777777" w:rsidR="00F24AE1" w:rsidRPr="002B4231" w:rsidRDefault="00F24AE1" w:rsidP="002D6519">
            <w:pPr>
              <w:jc w:val="center"/>
              <w:rPr>
                <w:noProof/>
                <w:szCs w:val="24"/>
              </w:rPr>
            </w:pPr>
          </w:p>
        </w:tc>
        <w:tc>
          <w:tcPr>
            <w:tcW w:w="1115" w:type="dxa"/>
            <w:vAlign w:val="center"/>
          </w:tcPr>
          <w:p w14:paraId="795DD521" w14:textId="77777777" w:rsidR="00F24AE1" w:rsidRPr="002B4231" w:rsidRDefault="00F24AE1" w:rsidP="002D6519">
            <w:pPr>
              <w:jc w:val="center"/>
              <w:rPr>
                <w:noProof/>
                <w:szCs w:val="24"/>
              </w:rPr>
            </w:pPr>
          </w:p>
        </w:tc>
        <w:tc>
          <w:tcPr>
            <w:tcW w:w="709" w:type="dxa"/>
            <w:vAlign w:val="center"/>
          </w:tcPr>
          <w:p w14:paraId="1FC651D8" w14:textId="77777777" w:rsidR="00F24AE1" w:rsidRPr="002B4231" w:rsidRDefault="00F24AE1" w:rsidP="002D6519">
            <w:pPr>
              <w:jc w:val="center"/>
              <w:rPr>
                <w:noProof/>
                <w:szCs w:val="24"/>
              </w:rPr>
            </w:pPr>
          </w:p>
        </w:tc>
        <w:tc>
          <w:tcPr>
            <w:tcW w:w="992" w:type="dxa"/>
            <w:vAlign w:val="center"/>
          </w:tcPr>
          <w:p w14:paraId="163E92E1" w14:textId="77777777" w:rsidR="00F24AE1" w:rsidRPr="002B4231" w:rsidRDefault="00F24AE1" w:rsidP="002D6519">
            <w:pPr>
              <w:jc w:val="center"/>
              <w:rPr>
                <w:noProof/>
                <w:szCs w:val="24"/>
              </w:rPr>
            </w:pPr>
          </w:p>
        </w:tc>
        <w:tc>
          <w:tcPr>
            <w:tcW w:w="1560" w:type="dxa"/>
            <w:vAlign w:val="center"/>
          </w:tcPr>
          <w:p w14:paraId="7995792F" w14:textId="77777777" w:rsidR="00F24AE1" w:rsidRPr="002B4231" w:rsidRDefault="00F24AE1" w:rsidP="002D6519">
            <w:pPr>
              <w:jc w:val="center"/>
              <w:rPr>
                <w:noProof/>
                <w:szCs w:val="24"/>
              </w:rPr>
            </w:pPr>
          </w:p>
        </w:tc>
        <w:tc>
          <w:tcPr>
            <w:tcW w:w="2268" w:type="dxa"/>
            <w:vMerge/>
            <w:vAlign w:val="center"/>
          </w:tcPr>
          <w:p w14:paraId="7656E9CC" w14:textId="77777777" w:rsidR="00F24AE1" w:rsidRPr="002B4231" w:rsidRDefault="00F24AE1" w:rsidP="002D6519">
            <w:pPr>
              <w:jc w:val="center"/>
              <w:rPr>
                <w:noProof/>
                <w:szCs w:val="24"/>
              </w:rPr>
            </w:pPr>
          </w:p>
        </w:tc>
      </w:tr>
      <w:tr w:rsidR="002B4231" w:rsidRPr="002B4231" w14:paraId="690E3895" w14:textId="77777777" w:rsidTr="00174518">
        <w:tc>
          <w:tcPr>
            <w:tcW w:w="674" w:type="dxa"/>
            <w:vAlign w:val="center"/>
          </w:tcPr>
          <w:p w14:paraId="58CFF85E" w14:textId="77777777" w:rsidR="00F24AE1" w:rsidRPr="002B4231" w:rsidRDefault="00F24AE1" w:rsidP="002D6519">
            <w:pPr>
              <w:jc w:val="center"/>
              <w:rPr>
                <w:noProof/>
                <w:szCs w:val="24"/>
              </w:rPr>
            </w:pPr>
            <w:r w:rsidRPr="002B4231">
              <w:rPr>
                <w:noProof/>
                <w:szCs w:val="24"/>
              </w:rPr>
              <w:t>…</w:t>
            </w:r>
          </w:p>
        </w:tc>
        <w:tc>
          <w:tcPr>
            <w:tcW w:w="880" w:type="dxa"/>
            <w:vAlign w:val="center"/>
          </w:tcPr>
          <w:p w14:paraId="3D7801FE" w14:textId="77777777" w:rsidR="00F24AE1" w:rsidRPr="002B4231" w:rsidRDefault="00F24AE1" w:rsidP="002D6519">
            <w:pPr>
              <w:jc w:val="center"/>
              <w:rPr>
                <w:noProof/>
                <w:szCs w:val="24"/>
              </w:rPr>
            </w:pPr>
          </w:p>
        </w:tc>
        <w:tc>
          <w:tcPr>
            <w:tcW w:w="878" w:type="dxa"/>
            <w:vAlign w:val="center"/>
          </w:tcPr>
          <w:p w14:paraId="3FF150EE" w14:textId="77777777" w:rsidR="00F24AE1" w:rsidRPr="002B4231" w:rsidRDefault="00F24AE1" w:rsidP="002D6519">
            <w:pPr>
              <w:jc w:val="center"/>
              <w:rPr>
                <w:noProof/>
                <w:szCs w:val="24"/>
              </w:rPr>
            </w:pPr>
          </w:p>
        </w:tc>
        <w:tc>
          <w:tcPr>
            <w:tcW w:w="1051" w:type="dxa"/>
            <w:vAlign w:val="center"/>
          </w:tcPr>
          <w:p w14:paraId="27BA8444" w14:textId="77777777" w:rsidR="00F24AE1" w:rsidRPr="002B4231" w:rsidRDefault="00F24AE1" w:rsidP="002D6519">
            <w:pPr>
              <w:jc w:val="center"/>
              <w:rPr>
                <w:noProof/>
                <w:szCs w:val="24"/>
              </w:rPr>
            </w:pPr>
          </w:p>
        </w:tc>
        <w:tc>
          <w:tcPr>
            <w:tcW w:w="1124" w:type="dxa"/>
            <w:vAlign w:val="center"/>
          </w:tcPr>
          <w:p w14:paraId="3970FB52" w14:textId="77777777" w:rsidR="00F24AE1" w:rsidRPr="002B4231" w:rsidRDefault="00F24AE1" w:rsidP="002D6519">
            <w:pPr>
              <w:jc w:val="center"/>
              <w:rPr>
                <w:noProof/>
                <w:szCs w:val="24"/>
              </w:rPr>
            </w:pPr>
          </w:p>
        </w:tc>
        <w:tc>
          <w:tcPr>
            <w:tcW w:w="903" w:type="dxa"/>
          </w:tcPr>
          <w:p w14:paraId="3E6651BB" w14:textId="77777777" w:rsidR="00F24AE1" w:rsidRPr="002B4231" w:rsidRDefault="00F24AE1" w:rsidP="002D6519">
            <w:pPr>
              <w:jc w:val="center"/>
              <w:rPr>
                <w:noProof/>
                <w:szCs w:val="24"/>
              </w:rPr>
            </w:pPr>
          </w:p>
        </w:tc>
        <w:tc>
          <w:tcPr>
            <w:tcW w:w="785" w:type="dxa"/>
            <w:vAlign w:val="center"/>
          </w:tcPr>
          <w:p w14:paraId="765A3DB6" w14:textId="77777777" w:rsidR="00F24AE1" w:rsidRPr="002B4231" w:rsidRDefault="00F24AE1" w:rsidP="002D6519">
            <w:pPr>
              <w:jc w:val="center"/>
              <w:rPr>
                <w:noProof/>
                <w:szCs w:val="24"/>
              </w:rPr>
            </w:pPr>
          </w:p>
        </w:tc>
        <w:tc>
          <w:tcPr>
            <w:tcW w:w="954" w:type="dxa"/>
            <w:vAlign w:val="center"/>
          </w:tcPr>
          <w:p w14:paraId="7EFE5398" w14:textId="77777777" w:rsidR="00F24AE1" w:rsidRPr="002B4231" w:rsidRDefault="00F24AE1" w:rsidP="002D6519">
            <w:pPr>
              <w:jc w:val="center"/>
              <w:rPr>
                <w:noProof/>
                <w:szCs w:val="24"/>
              </w:rPr>
            </w:pPr>
          </w:p>
        </w:tc>
        <w:tc>
          <w:tcPr>
            <w:tcW w:w="1115" w:type="dxa"/>
            <w:vAlign w:val="center"/>
          </w:tcPr>
          <w:p w14:paraId="7DD9DE62" w14:textId="77777777" w:rsidR="00F24AE1" w:rsidRPr="002B4231" w:rsidRDefault="00F24AE1" w:rsidP="002D6519">
            <w:pPr>
              <w:jc w:val="center"/>
              <w:rPr>
                <w:noProof/>
                <w:szCs w:val="24"/>
              </w:rPr>
            </w:pPr>
          </w:p>
        </w:tc>
        <w:tc>
          <w:tcPr>
            <w:tcW w:w="709" w:type="dxa"/>
            <w:vAlign w:val="center"/>
          </w:tcPr>
          <w:p w14:paraId="2A3552A9" w14:textId="77777777" w:rsidR="00F24AE1" w:rsidRPr="002B4231" w:rsidRDefault="00F24AE1" w:rsidP="002D6519">
            <w:pPr>
              <w:jc w:val="center"/>
              <w:rPr>
                <w:noProof/>
                <w:szCs w:val="24"/>
              </w:rPr>
            </w:pPr>
          </w:p>
        </w:tc>
        <w:tc>
          <w:tcPr>
            <w:tcW w:w="992" w:type="dxa"/>
            <w:vAlign w:val="center"/>
          </w:tcPr>
          <w:p w14:paraId="5AB0D703" w14:textId="77777777" w:rsidR="00F24AE1" w:rsidRPr="002B4231" w:rsidRDefault="00F24AE1" w:rsidP="002D6519">
            <w:pPr>
              <w:jc w:val="center"/>
              <w:rPr>
                <w:noProof/>
                <w:szCs w:val="24"/>
              </w:rPr>
            </w:pPr>
          </w:p>
        </w:tc>
        <w:tc>
          <w:tcPr>
            <w:tcW w:w="1560" w:type="dxa"/>
            <w:vAlign w:val="center"/>
          </w:tcPr>
          <w:p w14:paraId="4D358214" w14:textId="77777777" w:rsidR="00F24AE1" w:rsidRPr="002B4231" w:rsidRDefault="00F24AE1" w:rsidP="002D6519">
            <w:pPr>
              <w:jc w:val="center"/>
              <w:rPr>
                <w:noProof/>
                <w:szCs w:val="24"/>
              </w:rPr>
            </w:pPr>
          </w:p>
        </w:tc>
        <w:tc>
          <w:tcPr>
            <w:tcW w:w="2268" w:type="dxa"/>
            <w:vMerge/>
            <w:vAlign w:val="center"/>
          </w:tcPr>
          <w:p w14:paraId="18CC1A00" w14:textId="77777777" w:rsidR="00F24AE1" w:rsidRPr="002B4231" w:rsidRDefault="00F24AE1" w:rsidP="002D6519">
            <w:pPr>
              <w:jc w:val="center"/>
              <w:rPr>
                <w:noProof/>
                <w:szCs w:val="24"/>
              </w:rPr>
            </w:pPr>
          </w:p>
        </w:tc>
      </w:tr>
      <w:tr w:rsidR="002B4231" w:rsidRPr="002B4231" w14:paraId="7DA3492B" w14:textId="77777777" w:rsidTr="00174518">
        <w:tc>
          <w:tcPr>
            <w:tcW w:w="674" w:type="dxa"/>
            <w:vAlign w:val="center"/>
          </w:tcPr>
          <w:p w14:paraId="619D8A03" w14:textId="77777777" w:rsidR="00F24AE1" w:rsidRPr="002B4231" w:rsidRDefault="00F24AE1" w:rsidP="002D6519">
            <w:pPr>
              <w:jc w:val="center"/>
              <w:rPr>
                <w:noProof/>
                <w:szCs w:val="24"/>
              </w:rPr>
            </w:pPr>
            <w:r w:rsidRPr="002B4231">
              <w:rPr>
                <w:noProof/>
                <w:szCs w:val="24"/>
              </w:rPr>
              <w:t>n</w:t>
            </w:r>
          </w:p>
        </w:tc>
        <w:tc>
          <w:tcPr>
            <w:tcW w:w="880" w:type="dxa"/>
            <w:vAlign w:val="center"/>
          </w:tcPr>
          <w:p w14:paraId="73C485C7" w14:textId="77777777" w:rsidR="00F24AE1" w:rsidRPr="002B4231" w:rsidRDefault="00F24AE1" w:rsidP="002D6519">
            <w:pPr>
              <w:jc w:val="center"/>
              <w:rPr>
                <w:noProof/>
                <w:szCs w:val="24"/>
              </w:rPr>
            </w:pPr>
          </w:p>
        </w:tc>
        <w:tc>
          <w:tcPr>
            <w:tcW w:w="878" w:type="dxa"/>
            <w:vAlign w:val="center"/>
          </w:tcPr>
          <w:p w14:paraId="554D2AB0" w14:textId="77777777" w:rsidR="00F24AE1" w:rsidRPr="002B4231" w:rsidRDefault="00F24AE1" w:rsidP="002D6519">
            <w:pPr>
              <w:jc w:val="center"/>
              <w:rPr>
                <w:noProof/>
                <w:szCs w:val="24"/>
              </w:rPr>
            </w:pPr>
          </w:p>
        </w:tc>
        <w:tc>
          <w:tcPr>
            <w:tcW w:w="1051" w:type="dxa"/>
            <w:vAlign w:val="center"/>
          </w:tcPr>
          <w:p w14:paraId="0C6B8479" w14:textId="77777777" w:rsidR="00F24AE1" w:rsidRPr="002B4231" w:rsidRDefault="00F24AE1" w:rsidP="002D6519">
            <w:pPr>
              <w:jc w:val="center"/>
              <w:rPr>
                <w:noProof/>
                <w:szCs w:val="24"/>
              </w:rPr>
            </w:pPr>
          </w:p>
        </w:tc>
        <w:tc>
          <w:tcPr>
            <w:tcW w:w="1124" w:type="dxa"/>
            <w:vAlign w:val="center"/>
          </w:tcPr>
          <w:p w14:paraId="13C5C3F7" w14:textId="77777777" w:rsidR="00F24AE1" w:rsidRPr="002B4231" w:rsidRDefault="00F24AE1" w:rsidP="002D6519">
            <w:pPr>
              <w:jc w:val="center"/>
              <w:rPr>
                <w:noProof/>
                <w:szCs w:val="24"/>
              </w:rPr>
            </w:pPr>
          </w:p>
        </w:tc>
        <w:tc>
          <w:tcPr>
            <w:tcW w:w="903" w:type="dxa"/>
          </w:tcPr>
          <w:p w14:paraId="24FBA270" w14:textId="77777777" w:rsidR="00F24AE1" w:rsidRPr="002B4231" w:rsidRDefault="00F24AE1" w:rsidP="002D6519">
            <w:pPr>
              <w:jc w:val="center"/>
              <w:rPr>
                <w:noProof/>
                <w:szCs w:val="24"/>
              </w:rPr>
            </w:pPr>
          </w:p>
        </w:tc>
        <w:tc>
          <w:tcPr>
            <w:tcW w:w="785" w:type="dxa"/>
            <w:vAlign w:val="center"/>
          </w:tcPr>
          <w:p w14:paraId="64937601" w14:textId="77777777" w:rsidR="00F24AE1" w:rsidRPr="002B4231" w:rsidRDefault="00F24AE1" w:rsidP="002D6519">
            <w:pPr>
              <w:jc w:val="center"/>
              <w:rPr>
                <w:noProof/>
                <w:szCs w:val="24"/>
              </w:rPr>
            </w:pPr>
          </w:p>
        </w:tc>
        <w:tc>
          <w:tcPr>
            <w:tcW w:w="954" w:type="dxa"/>
            <w:vAlign w:val="center"/>
          </w:tcPr>
          <w:p w14:paraId="082303F8" w14:textId="77777777" w:rsidR="00F24AE1" w:rsidRPr="002B4231" w:rsidRDefault="00F24AE1" w:rsidP="002D6519">
            <w:pPr>
              <w:jc w:val="center"/>
              <w:rPr>
                <w:noProof/>
                <w:szCs w:val="24"/>
              </w:rPr>
            </w:pPr>
          </w:p>
        </w:tc>
        <w:tc>
          <w:tcPr>
            <w:tcW w:w="1115" w:type="dxa"/>
            <w:vAlign w:val="center"/>
          </w:tcPr>
          <w:p w14:paraId="425C0162" w14:textId="77777777" w:rsidR="00F24AE1" w:rsidRPr="002B4231" w:rsidRDefault="00F24AE1" w:rsidP="002D6519">
            <w:pPr>
              <w:jc w:val="center"/>
              <w:rPr>
                <w:noProof/>
                <w:szCs w:val="24"/>
              </w:rPr>
            </w:pPr>
          </w:p>
        </w:tc>
        <w:tc>
          <w:tcPr>
            <w:tcW w:w="709" w:type="dxa"/>
            <w:vAlign w:val="center"/>
          </w:tcPr>
          <w:p w14:paraId="5EADE098" w14:textId="77777777" w:rsidR="00F24AE1" w:rsidRPr="002B4231" w:rsidRDefault="00F24AE1" w:rsidP="002D6519">
            <w:pPr>
              <w:jc w:val="center"/>
              <w:rPr>
                <w:noProof/>
                <w:szCs w:val="24"/>
              </w:rPr>
            </w:pPr>
          </w:p>
        </w:tc>
        <w:tc>
          <w:tcPr>
            <w:tcW w:w="992" w:type="dxa"/>
            <w:vAlign w:val="center"/>
          </w:tcPr>
          <w:p w14:paraId="4F8E18CF" w14:textId="77777777" w:rsidR="00F24AE1" w:rsidRPr="002B4231" w:rsidRDefault="00F24AE1" w:rsidP="002D6519">
            <w:pPr>
              <w:jc w:val="center"/>
              <w:rPr>
                <w:noProof/>
                <w:szCs w:val="24"/>
              </w:rPr>
            </w:pPr>
          </w:p>
        </w:tc>
        <w:tc>
          <w:tcPr>
            <w:tcW w:w="1560" w:type="dxa"/>
            <w:vAlign w:val="center"/>
          </w:tcPr>
          <w:p w14:paraId="195AA521" w14:textId="77777777" w:rsidR="00F24AE1" w:rsidRPr="002B4231" w:rsidRDefault="00F24AE1" w:rsidP="002D6519">
            <w:pPr>
              <w:jc w:val="center"/>
              <w:rPr>
                <w:noProof/>
                <w:szCs w:val="24"/>
              </w:rPr>
            </w:pPr>
          </w:p>
        </w:tc>
        <w:tc>
          <w:tcPr>
            <w:tcW w:w="2268" w:type="dxa"/>
            <w:vMerge/>
            <w:vAlign w:val="center"/>
          </w:tcPr>
          <w:p w14:paraId="457D93FE" w14:textId="77777777" w:rsidR="00F24AE1" w:rsidRPr="002B4231" w:rsidRDefault="00F24AE1" w:rsidP="002D6519">
            <w:pPr>
              <w:jc w:val="center"/>
              <w:rPr>
                <w:noProof/>
                <w:szCs w:val="24"/>
              </w:rPr>
            </w:pPr>
          </w:p>
        </w:tc>
      </w:tr>
    </w:tbl>
    <w:p w14:paraId="7C3AE4EA" w14:textId="77777777" w:rsidR="00F24AE1" w:rsidRPr="002B4231" w:rsidRDefault="00F24AE1" w:rsidP="00F24AE1">
      <w:pPr>
        <w:rPr>
          <w:bCs/>
          <w:sz w:val="28"/>
          <w:szCs w:val="28"/>
          <w:lang w:val="pt-BR"/>
        </w:rPr>
      </w:pPr>
    </w:p>
    <w:p w14:paraId="7A6CCD3B" w14:textId="77777777" w:rsidR="00F24AE1" w:rsidRPr="002B4231" w:rsidRDefault="00F24AE1" w:rsidP="00F24AE1">
      <w:pPr>
        <w:ind w:firstLine="720"/>
        <w:rPr>
          <w:bCs/>
          <w:sz w:val="28"/>
          <w:szCs w:val="28"/>
          <w:lang w:val="pt-BR"/>
        </w:rPr>
      </w:pPr>
      <w:r w:rsidRPr="002B4231">
        <w:rPr>
          <w:sz w:val="28"/>
          <w:szCs w:val="28"/>
          <w:lang w:val="pt-BR"/>
        </w:rPr>
        <w:t xml:space="preserve">Nhà </w:t>
      </w:r>
      <w:r w:rsidRPr="002B4231">
        <w:rPr>
          <w:sz w:val="28"/>
          <w:szCs w:val="28"/>
          <w:lang w:val="pt-BR" w:eastAsia="ja-JP"/>
        </w:rPr>
        <w:t>thầu cam kết các thông tin trong E-HSDT mà chúng tôi cung cấp là chính xác, hợp pháp và chịu hoàn toàn trách nhiệm trước pháp luật về các nội dung các thông tin trên</w:t>
      </w:r>
      <w:r w:rsidRPr="002B4231">
        <w:rPr>
          <w:bCs/>
          <w:sz w:val="28"/>
          <w:szCs w:val="28"/>
          <w:lang w:val="pt-BR"/>
        </w:rPr>
        <w:t>.</w:t>
      </w:r>
    </w:p>
    <w:p w14:paraId="3B0A43C0" w14:textId="4E038397" w:rsidR="00F24AE1" w:rsidRPr="002B4231" w:rsidRDefault="00F24AE1" w:rsidP="00F24AE1">
      <w:pPr>
        <w:numPr>
          <w:ilvl w:val="0"/>
          <w:numId w:val="1"/>
        </w:numPr>
        <w:tabs>
          <w:tab w:val="left" w:pos="0"/>
          <w:tab w:val="left" w:pos="284"/>
        </w:tabs>
        <w:spacing w:before="120" w:line="276" w:lineRule="auto"/>
        <w:ind w:left="0" w:firstLine="567"/>
        <w:contextualSpacing/>
        <w:rPr>
          <w:sz w:val="28"/>
          <w:szCs w:val="28"/>
          <w:lang w:val="pt-BR" w:eastAsia="ja-JP"/>
        </w:rPr>
      </w:pPr>
      <w:r w:rsidRPr="002B4231">
        <w:rPr>
          <w:sz w:val="28"/>
          <w:szCs w:val="28"/>
          <w:lang w:val="pt-BR" w:eastAsia="ja-JP"/>
        </w:rPr>
        <w:t xml:space="preserve">Trường hợp </w:t>
      </w:r>
      <w:r w:rsidR="004C6E1D" w:rsidRPr="002B4231">
        <w:rPr>
          <w:sz w:val="28"/>
          <w:szCs w:val="28"/>
          <w:lang w:val="pt-BR" w:eastAsia="ja-JP"/>
        </w:rPr>
        <w:t>Chủ đầu tư</w:t>
      </w:r>
      <w:r w:rsidR="00631D0E" w:rsidRPr="002B4231">
        <w:rPr>
          <w:sz w:val="28"/>
          <w:szCs w:val="28"/>
          <w:lang w:val="pt-BR" w:eastAsia="ja-JP"/>
        </w:rPr>
        <w:t xml:space="preserve"> </w:t>
      </w:r>
      <w:r w:rsidRPr="002B4231">
        <w:rPr>
          <w:sz w:val="28"/>
          <w:szCs w:val="28"/>
          <w:lang w:val="pt-BR" w:eastAsia="ja-JP"/>
        </w:rPr>
        <w:t>phát hiện nhà thầu làm giả hoặc làm sai lệch thông tin hoặc cố ý cung cấp thông tin, tài liệu không trung thực trong E-HSDT thì Chủ đầu tư sẽ loại bỏ E-HSDT của nhà thầu và nhà thầu sẽ bị coi là gian lận theo quy định của Luật Đấu thầu và bị xử lý theo quy định hiện hành.</w:t>
      </w:r>
    </w:p>
    <w:p w14:paraId="13D5E535" w14:textId="77777777" w:rsidR="00F24AE1" w:rsidRPr="002B4231" w:rsidRDefault="00F24AE1" w:rsidP="00F24AE1">
      <w:pPr>
        <w:ind w:firstLine="720"/>
        <w:rPr>
          <w:bCs/>
          <w:sz w:val="28"/>
          <w:szCs w:val="28"/>
          <w:lang w:val="pt-BR"/>
        </w:rPr>
      </w:pPr>
    </w:p>
    <w:tbl>
      <w:tblPr>
        <w:tblW w:w="0" w:type="auto"/>
        <w:tblLook w:val="04A0" w:firstRow="1" w:lastRow="0" w:firstColumn="1" w:lastColumn="0" w:noHBand="0" w:noVBand="1"/>
      </w:tblPr>
      <w:tblGrid>
        <w:gridCol w:w="3716"/>
        <w:gridCol w:w="3920"/>
        <w:gridCol w:w="5324"/>
      </w:tblGrid>
      <w:tr w:rsidR="002B4231" w:rsidRPr="002B4231" w14:paraId="75E14AA1" w14:textId="77777777" w:rsidTr="002D6519">
        <w:tc>
          <w:tcPr>
            <w:tcW w:w="4109" w:type="dxa"/>
          </w:tcPr>
          <w:p w14:paraId="0FC6EE89" w14:textId="77777777" w:rsidR="00F24AE1" w:rsidRPr="002B4231" w:rsidRDefault="00F24AE1" w:rsidP="002D6519">
            <w:pPr>
              <w:rPr>
                <w:b/>
                <w:bCs/>
                <w:i/>
                <w:sz w:val="28"/>
                <w:szCs w:val="28"/>
                <w:lang w:val="fr-FR"/>
              </w:rPr>
            </w:pPr>
          </w:p>
          <w:p w14:paraId="5DB9ADCC" w14:textId="77777777" w:rsidR="00F24AE1" w:rsidRPr="002B4231" w:rsidRDefault="00F24AE1" w:rsidP="002D6519">
            <w:pPr>
              <w:rPr>
                <w:b/>
                <w:bCs/>
                <w:sz w:val="28"/>
                <w:szCs w:val="28"/>
                <w:lang w:val="vi-VN"/>
              </w:rPr>
            </w:pPr>
          </w:p>
        </w:tc>
        <w:tc>
          <w:tcPr>
            <w:tcW w:w="4335" w:type="dxa"/>
          </w:tcPr>
          <w:p w14:paraId="374D5582" w14:textId="77777777" w:rsidR="00F24AE1" w:rsidRPr="002B4231" w:rsidRDefault="00F24AE1" w:rsidP="002D6519">
            <w:pPr>
              <w:ind w:firstLine="720"/>
              <w:jc w:val="right"/>
              <w:rPr>
                <w:bCs/>
                <w:i/>
                <w:sz w:val="28"/>
                <w:szCs w:val="28"/>
                <w:lang w:val="vi-VN"/>
              </w:rPr>
            </w:pPr>
          </w:p>
        </w:tc>
        <w:tc>
          <w:tcPr>
            <w:tcW w:w="5561" w:type="dxa"/>
            <w:hideMark/>
          </w:tcPr>
          <w:p w14:paraId="2CD6335F" w14:textId="77777777" w:rsidR="00F24AE1" w:rsidRPr="002B4231" w:rsidRDefault="00F24AE1" w:rsidP="002D6519">
            <w:pPr>
              <w:ind w:firstLine="720"/>
              <w:jc w:val="right"/>
              <w:rPr>
                <w:bCs/>
                <w:i/>
                <w:sz w:val="28"/>
                <w:szCs w:val="28"/>
                <w:lang w:val="vi-VN"/>
              </w:rPr>
            </w:pPr>
            <w:r w:rsidRPr="002B4231">
              <w:rPr>
                <w:bCs/>
                <w:i/>
                <w:sz w:val="28"/>
                <w:szCs w:val="28"/>
                <w:lang w:val="vi-VN"/>
              </w:rPr>
              <w:t>....................., ngày.........tháng..........năm ......</w:t>
            </w:r>
          </w:p>
          <w:p w14:paraId="307D8081" w14:textId="2E29AC6C" w:rsidR="00F24AE1" w:rsidRPr="002B4231" w:rsidRDefault="00F24AE1" w:rsidP="002D6519">
            <w:pPr>
              <w:ind w:firstLine="720"/>
              <w:jc w:val="right"/>
              <w:rPr>
                <w:i/>
                <w:iCs/>
                <w:sz w:val="28"/>
                <w:szCs w:val="28"/>
                <w:lang w:val="vi-VN"/>
              </w:rPr>
            </w:pPr>
            <w:r w:rsidRPr="002B4231">
              <w:rPr>
                <w:b/>
                <w:bCs/>
                <w:sz w:val="28"/>
                <w:szCs w:val="28"/>
                <w:lang w:val="vi-VN"/>
              </w:rPr>
              <w:t xml:space="preserve">                                  Đại diện hợp pháp của nhà thầu</w:t>
            </w:r>
          </w:p>
          <w:p w14:paraId="59B7A928" w14:textId="77777777" w:rsidR="00F24AE1" w:rsidRPr="002B4231" w:rsidRDefault="00F24AE1" w:rsidP="002D6519">
            <w:pPr>
              <w:ind w:firstLine="720"/>
              <w:jc w:val="right"/>
              <w:rPr>
                <w:i/>
                <w:iCs/>
                <w:sz w:val="28"/>
                <w:szCs w:val="28"/>
                <w:lang w:val="vi-VN"/>
              </w:rPr>
            </w:pPr>
            <w:r w:rsidRPr="002B4231">
              <w:rPr>
                <w:i/>
                <w:iCs/>
                <w:sz w:val="28"/>
                <w:szCs w:val="28"/>
                <w:lang w:val="vi-VN"/>
              </w:rPr>
              <w:t xml:space="preserve">                                     [Ghi tên, chức danh, ký tên và đóng dấu]</w:t>
            </w:r>
          </w:p>
        </w:tc>
      </w:tr>
    </w:tbl>
    <w:p w14:paraId="5EF9004B" w14:textId="77777777" w:rsidR="00F24AE1" w:rsidRPr="002B4231" w:rsidRDefault="00F24AE1" w:rsidP="00F24AE1">
      <w:pPr>
        <w:widowControl w:val="0"/>
        <w:tabs>
          <w:tab w:val="right" w:pos="7254"/>
        </w:tabs>
        <w:spacing w:line="276" w:lineRule="auto"/>
        <w:rPr>
          <w:b/>
          <w:i/>
          <w:sz w:val="28"/>
          <w:szCs w:val="28"/>
          <w:u w:val="single"/>
          <w:lang w:val="vi-VN"/>
        </w:rPr>
      </w:pPr>
    </w:p>
    <w:p w14:paraId="118D1630" w14:textId="77777777" w:rsidR="00F24AE1" w:rsidRPr="002B4231" w:rsidRDefault="00F24AE1" w:rsidP="00F24AE1">
      <w:pPr>
        <w:pStyle w:val="HeaderSectionVI"/>
        <w:spacing w:before="0" w:after="0" w:line="276" w:lineRule="auto"/>
        <w:ind w:firstLine="567"/>
        <w:jc w:val="both"/>
        <w:rPr>
          <w:sz w:val="28"/>
          <w:szCs w:val="28"/>
          <w:lang w:val="vi-VN"/>
        </w:rPr>
      </w:pPr>
      <w:r w:rsidRPr="002B4231">
        <w:rPr>
          <w:sz w:val="28"/>
          <w:szCs w:val="28"/>
          <w:lang w:val="vi-VN"/>
        </w:rPr>
        <w:t>Mục 4. Kiểm tra và thử nghiệm</w:t>
      </w:r>
    </w:p>
    <w:p w14:paraId="6C98FA37" w14:textId="77777777" w:rsidR="00F24AE1" w:rsidRPr="002B4231" w:rsidRDefault="00F24AE1" w:rsidP="00F24AE1">
      <w:pPr>
        <w:spacing w:line="276" w:lineRule="auto"/>
        <w:ind w:firstLine="567"/>
        <w:rPr>
          <w:i/>
          <w:sz w:val="28"/>
          <w:szCs w:val="28"/>
          <w:lang w:val="sv-SE"/>
        </w:rPr>
      </w:pPr>
      <w:r w:rsidRPr="002B4231">
        <w:rPr>
          <w:sz w:val="28"/>
          <w:szCs w:val="28"/>
          <w:lang w:val="vi-VN"/>
        </w:rPr>
        <w:t>Các kiểm tra và thử nghiệm cần tiến hành gồm có: theo quy định hiện hành.</w:t>
      </w:r>
    </w:p>
    <w:p w14:paraId="43C3F476" w14:textId="77777777" w:rsidR="00F24AE1" w:rsidRPr="002B4231" w:rsidRDefault="00F24AE1" w:rsidP="00F24AE1">
      <w:pPr>
        <w:ind w:right="43" w:firstLine="567"/>
        <w:rPr>
          <w:i/>
          <w:sz w:val="28"/>
          <w:szCs w:val="28"/>
          <w:lang w:val="sv-SE"/>
        </w:rPr>
      </w:pPr>
    </w:p>
    <w:p w14:paraId="4111BA3B" w14:textId="77777777" w:rsidR="003D2B40" w:rsidRPr="002B4231" w:rsidRDefault="003D2B40">
      <w:pPr>
        <w:rPr>
          <w:lang w:val="sv-SE"/>
        </w:rPr>
      </w:pPr>
    </w:p>
    <w:sectPr w:rsidR="003D2B40" w:rsidRPr="002B4231" w:rsidSect="00F24AE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E1"/>
    <w:rsid w:val="000114F8"/>
    <w:rsid w:val="0001221F"/>
    <w:rsid w:val="00031019"/>
    <w:rsid w:val="001147C0"/>
    <w:rsid w:val="00145B80"/>
    <w:rsid w:val="00174518"/>
    <w:rsid w:val="0018149E"/>
    <w:rsid w:val="00187303"/>
    <w:rsid w:val="00193978"/>
    <w:rsid w:val="001977EA"/>
    <w:rsid w:val="001A0E93"/>
    <w:rsid w:val="001C1CE4"/>
    <w:rsid w:val="0020559F"/>
    <w:rsid w:val="00285A4B"/>
    <w:rsid w:val="00297FFD"/>
    <w:rsid w:val="002A2723"/>
    <w:rsid w:val="002B4231"/>
    <w:rsid w:val="003068F7"/>
    <w:rsid w:val="00353952"/>
    <w:rsid w:val="00364DFC"/>
    <w:rsid w:val="003C6CDC"/>
    <w:rsid w:val="003D2B40"/>
    <w:rsid w:val="003F33AF"/>
    <w:rsid w:val="00436C5C"/>
    <w:rsid w:val="00494532"/>
    <w:rsid w:val="004A762E"/>
    <w:rsid w:val="004C6E1D"/>
    <w:rsid w:val="004D1AF3"/>
    <w:rsid w:val="004D4D99"/>
    <w:rsid w:val="004D7AEA"/>
    <w:rsid w:val="005550F1"/>
    <w:rsid w:val="00571843"/>
    <w:rsid w:val="00571ABB"/>
    <w:rsid w:val="00571F68"/>
    <w:rsid w:val="00597470"/>
    <w:rsid w:val="005B7D27"/>
    <w:rsid w:val="005D2A63"/>
    <w:rsid w:val="00624D71"/>
    <w:rsid w:val="00631D0E"/>
    <w:rsid w:val="006833AF"/>
    <w:rsid w:val="00691542"/>
    <w:rsid w:val="006C1164"/>
    <w:rsid w:val="006E4505"/>
    <w:rsid w:val="007243A5"/>
    <w:rsid w:val="00734A32"/>
    <w:rsid w:val="00737A42"/>
    <w:rsid w:val="00762347"/>
    <w:rsid w:val="007829D9"/>
    <w:rsid w:val="007929C1"/>
    <w:rsid w:val="007C6EEB"/>
    <w:rsid w:val="007E1A15"/>
    <w:rsid w:val="0085053A"/>
    <w:rsid w:val="008749EA"/>
    <w:rsid w:val="008F318C"/>
    <w:rsid w:val="00911F58"/>
    <w:rsid w:val="0091556B"/>
    <w:rsid w:val="00956D5C"/>
    <w:rsid w:val="009579EE"/>
    <w:rsid w:val="009946AE"/>
    <w:rsid w:val="009A26F1"/>
    <w:rsid w:val="009A5CAF"/>
    <w:rsid w:val="009A6624"/>
    <w:rsid w:val="009F0D74"/>
    <w:rsid w:val="00A1462B"/>
    <w:rsid w:val="00A23437"/>
    <w:rsid w:val="00A355EB"/>
    <w:rsid w:val="00A35A1E"/>
    <w:rsid w:val="00A5588E"/>
    <w:rsid w:val="00A86946"/>
    <w:rsid w:val="00AD021E"/>
    <w:rsid w:val="00AD4E6D"/>
    <w:rsid w:val="00AD7B0F"/>
    <w:rsid w:val="00B02F62"/>
    <w:rsid w:val="00B30FD5"/>
    <w:rsid w:val="00B51401"/>
    <w:rsid w:val="00B827E5"/>
    <w:rsid w:val="00B8286D"/>
    <w:rsid w:val="00B85CB0"/>
    <w:rsid w:val="00BA0E42"/>
    <w:rsid w:val="00BC18B8"/>
    <w:rsid w:val="00C25D57"/>
    <w:rsid w:val="00C74F3E"/>
    <w:rsid w:val="00CD276C"/>
    <w:rsid w:val="00CE3590"/>
    <w:rsid w:val="00D06D7A"/>
    <w:rsid w:val="00D2732A"/>
    <w:rsid w:val="00D3357F"/>
    <w:rsid w:val="00D55168"/>
    <w:rsid w:val="00D63758"/>
    <w:rsid w:val="00D7722E"/>
    <w:rsid w:val="00D85833"/>
    <w:rsid w:val="00DE58C6"/>
    <w:rsid w:val="00E62D43"/>
    <w:rsid w:val="00E94DF4"/>
    <w:rsid w:val="00EA7191"/>
    <w:rsid w:val="00EE7D84"/>
    <w:rsid w:val="00F06350"/>
    <w:rsid w:val="00F21A26"/>
    <w:rsid w:val="00F24AE1"/>
    <w:rsid w:val="00FC157A"/>
    <w:rsid w:val="00FE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6890"/>
  <w15:chartTrackingRefBased/>
  <w15:docId w15:val="{68693FC4-A317-4020-92AE-8376AFDE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AE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24A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4A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4A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4A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4A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4A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A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A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A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A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4A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4A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4A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4A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4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AE1"/>
    <w:rPr>
      <w:rFonts w:eastAsiaTheme="majorEastAsia" w:cstheme="majorBidi"/>
      <w:color w:val="272727" w:themeColor="text1" w:themeTint="D8"/>
    </w:rPr>
  </w:style>
  <w:style w:type="paragraph" w:styleId="Title">
    <w:name w:val="Title"/>
    <w:basedOn w:val="Normal"/>
    <w:next w:val="Normal"/>
    <w:link w:val="TitleChar"/>
    <w:uiPriority w:val="10"/>
    <w:qFormat/>
    <w:rsid w:val="00F24A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AE1"/>
    <w:pPr>
      <w:spacing w:before="160"/>
      <w:jc w:val="center"/>
    </w:pPr>
    <w:rPr>
      <w:i/>
      <w:iCs/>
      <w:color w:val="404040" w:themeColor="text1" w:themeTint="BF"/>
    </w:rPr>
  </w:style>
  <w:style w:type="character" w:customStyle="1" w:styleId="QuoteChar">
    <w:name w:val="Quote Char"/>
    <w:basedOn w:val="DefaultParagraphFont"/>
    <w:link w:val="Quote"/>
    <w:uiPriority w:val="29"/>
    <w:rsid w:val="00F24AE1"/>
    <w:rPr>
      <w:i/>
      <w:iCs/>
      <w:color w:val="404040" w:themeColor="text1" w:themeTint="BF"/>
    </w:rPr>
  </w:style>
  <w:style w:type="paragraph" w:styleId="ListParagraph">
    <w:name w:val="List Paragraph"/>
    <w:basedOn w:val="Normal"/>
    <w:uiPriority w:val="34"/>
    <w:qFormat/>
    <w:rsid w:val="00F24AE1"/>
    <w:pPr>
      <w:ind w:left="720"/>
      <w:contextualSpacing/>
    </w:pPr>
  </w:style>
  <w:style w:type="character" w:styleId="IntenseEmphasis">
    <w:name w:val="Intense Emphasis"/>
    <w:basedOn w:val="DefaultParagraphFont"/>
    <w:uiPriority w:val="21"/>
    <w:qFormat/>
    <w:rsid w:val="00F24AE1"/>
    <w:rPr>
      <w:i/>
      <w:iCs/>
      <w:color w:val="2F5496" w:themeColor="accent1" w:themeShade="BF"/>
    </w:rPr>
  </w:style>
  <w:style w:type="paragraph" w:styleId="IntenseQuote">
    <w:name w:val="Intense Quote"/>
    <w:basedOn w:val="Normal"/>
    <w:next w:val="Normal"/>
    <w:link w:val="IntenseQuoteChar"/>
    <w:uiPriority w:val="30"/>
    <w:qFormat/>
    <w:rsid w:val="00F24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4AE1"/>
    <w:rPr>
      <w:i/>
      <w:iCs/>
      <w:color w:val="2F5496" w:themeColor="accent1" w:themeShade="BF"/>
    </w:rPr>
  </w:style>
  <w:style w:type="character" w:styleId="IntenseReference">
    <w:name w:val="Intense Reference"/>
    <w:basedOn w:val="DefaultParagraphFont"/>
    <w:uiPriority w:val="32"/>
    <w:qFormat/>
    <w:rsid w:val="00F24AE1"/>
    <w:rPr>
      <w:b/>
      <w:bCs/>
      <w:smallCaps/>
      <w:color w:val="2F5496" w:themeColor="accent1" w:themeShade="BF"/>
      <w:spacing w:val="5"/>
    </w:rPr>
  </w:style>
  <w:style w:type="paragraph" w:customStyle="1" w:styleId="SectionVIHeader">
    <w:name w:val="Section VI. Header"/>
    <w:basedOn w:val="Normal"/>
    <w:rsid w:val="00F24AE1"/>
    <w:pPr>
      <w:spacing w:before="120" w:after="240"/>
      <w:jc w:val="center"/>
    </w:pPr>
    <w:rPr>
      <w:b/>
      <w:sz w:val="36"/>
    </w:rPr>
  </w:style>
  <w:style w:type="paragraph" w:customStyle="1" w:styleId="HeaderSectionVI">
    <w:name w:val="Header.Section VI"/>
    <w:basedOn w:val="Normal"/>
    <w:rsid w:val="00F24AE1"/>
    <w:pPr>
      <w:spacing w:before="120" w:after="240"/>
      <w:jc w:val="center"/>
    </w:pPr>
    <w:rPr>
      <w:b/>
      <w:sz w:val="36"/>
    </w:rPr>
  </w:style>
  <w:style w:type="table" w:styleId="TableGrid">
    <w:name w:val="Table Grid"/>
    <w:basedOn w:val="TableNormal"/>
    <w:uiPriority w:val="39"/>
    <w:rsid w:val="00436C5C"/>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18B8"/>
    <w:rPr>
      <w:color w:val="0000FF"/>
      <w:u w:val="single"/>
    </w:rPr>
  </w:style>
  <w:style w:type="character" w:styleId="FollowedHyperlink">
    <w:name w:val="FollowedHyperlink"/>
    <w:basedOn w:val="DefaultParagraphFont"/>
    <w:uiPriority w:val="99"/>
    <w:semiHidden/>
    <w:unhideWhenUsed/>
    <w:rsid w:val="00BC18B8"/>
    <w:rPr>
      <w:color w:val="800080"/>
      <w:u w:val="single"/>
    </w:rPr>
  </w:style>
  <w:style w:type="paragraph" w:customStyle="1" w:styleId="msonormal0">
    <w:name w:val="msonormal"/>
    <w:basedOn w:val="Normal"/>
    <w:rsid w:val="00BC18B8"/>
    <w:pPr>
      <w:spacing w:before="100" w:beforeAutospacing="1" w:after="100" w:afterAutospacing="1"/>
      <w:jc w:val="left"/>
    </w:pPr>
    <w:rPr>
      <w:szCs w:val="24"/>
    </w:rPr>
  </w:style>
  <w:style w:type="paragraph" w:customStyle="1" w:styleId="font5">
    <w:name w:val="font5"/>
    <w:basedOn w:val="Normal"/>
    <w:rsid w:val="00BC18B8"/>
    <w:pPr>
      <w:spacing w:before="100" w:beforeAutospacing="1" w:after="100" w:afterAutospacing="1"/>
      <w:jc w:val="left"/>
    </w:pPr>
    <w:rPr>
      <w:color w:val="000000"/>
      <w:szCs w:val="24"/>
    </w:rPr>
  </w:style>
  <w:style w:type="paragraph" w:customStyle="1" w:styleId="font6">
    <w:name w:val="font6"/>
    <w:basedOn w:val="Normal"/>
    <w:rsid w:val="00BC18B8"/>
    <w:pPr>
      <w:spacing w:before="100" w:beforeAutospacing="1" w:after="100" w:afterAutospacing="1"/>
      <w:jc w:val="left"/>
    </w:pPr>
    <w:rPr>
      <w:color w:val="000000"/>
      <w:szCs w:val="24"/>
    </w:rPr>
  </w:style>
  <w:style w:type="paragraph" w:customStyle="1" w:styleId="font7">
    <w:name w:val="font7"/>
    <w:basedOn w:val="Normal"/>
    <w:rsid w:val="00BC18B8"/>
    <w:pPr>
      <w:spacing w:before="100" w:beforeAutospacing="1" w:after="100" w:afterAutospacing="1"/>
      <w:jc w:val="left"/>
    </w:pPr>
    <w:rPr>
      <w:color w:val="FF0000"/>
      <w:szCs w:val="24"/>
    </w:rPr>
  </w:style>
  <w:style w:type="paragraph" w:customStyle="1" w:styleId="xl65">
    <w:name w:val="xl65"/>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6">
    <w:name w:val="xl66"/>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
    <w:name w:val="xl67"/>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8">
    <w:name w:val="xl68"/>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9">
    <w:name w:val="xl69"/>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BC18B8"/>
    <w:pPr>
      <w:shd w:val="clear" w:color="000000" w:fill="FFFFFF"/>
      <w:spacing w:before="100" w:beforeAutospacing="1" w:after="100" w:afterAutospacing="1"/>
      <w:jc w:val="center"/>
      <w:textAlignment w:val="center"/>
    </w:pPr>
    <w:rPr>
      <w:szCs w:val="24"/>
    </w:rPr>
  </w:style>
  <w:style w:type="paragraph" w:customStyle="1" w:styleId="xl71">
    <w:name w:val="xl71"/>
    <w:basedOn w:val="Normal"/>
    <w:rsid w:val="00BC18B8"/>
    <w:pPr>
      <w:shd w:val="clear" w:color="000000" w:fill="FFFFFF"/>
      <w:spacing w:before="100" w:beforeAutospacing="1" w:after="100" w:afterAutospacing="1"/>
      <w:jc w:val="left"/>
    </w:pPr>
    <w:rPr>
      <w:szCs w:val="24"/>
    </w:rPr>
  </w:style>
  <w:style w:type="paragraph" w:customStyle="1" w:styleId="xl72">
    <w:name w:val="xl72"/>
    <w:basedOn w:val="Normal"/>
    <w:rsid w:val="00BC18B8"/>
    <w:pPr>
      <w:shd w:val="clear" w:color="000000" w:fill="FFFFFF"/>
      <w:spacing w:before="100" w:beforeAutospacing="1" w:after="100" w:afterAutospacing="1"/>
      <w:jc w:val="left"/>
    </w:pPr>
    <w:rPr>
      <w:szCs w:val="24"/>
    </w:rPr>
  </w:style>
  <w:style w:type="paragraph" w:customStyle="1" w:styleId="xl73">
    <w:name w:val="xl73"/>
    <w:basedOn w:val="Normal"/>
    <w:rsid w:val="00BC18B8"/>
    <w:pPr>
      <w:shd w:val="clear" w:color="000000" w:fill="FFFFFF"/>
      <w:spacing w:before="100" w:beforeAutospacing="1" w:after="100" w:afterAutospacing="1"/>
      <w:jc w:val="left"/>
      <w:textAlignment w:val="center"/>
    </w:pPr>
    <w:rPr>
      <w:szCs w:val="24"/>
    </w:rPr>
  </w:style>
  <w:style w:type="paragraph" w:customStyle="1" w:styleId="xl74">
    <w:name w:val="xl74"/>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6">
    <w:name w:val="xl76"/>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8">
    <w:name w:val="xl78"/>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79">
    <w:name w:val="xl79"/>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0">
    <w:name w:val="xl80"/>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1">
    <w:name w:val="xl81"/>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2">
    <w:name w:val="xl82"/>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3">
    <w:name w:val="xl83"/>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85">
    <w:name w:val="xl85"/>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86">
    <w:name w:val="xl86"/>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7">
    <w:name w:val="xl87"/>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9">
    <w:name w:val="xl89"/>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0">
    <w:name w:val="xl90"/>
    <w:basedOn w:val="Normal"/>
    <w:rsid w:val="00BC18B8"/>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91">
    <w:name w:val="xl91"/>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92">
    <w:name w:val="xl92"/>
    <w:basedOn w:val="Normal"/>
    <w:rsid w:val="00BC18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szCs w:val="24"/>
    </w:rPr>
  </w:style>
  <w:style w:type="paragraph" w:customStyle="1" w:styleId="xl93">
    <w:name w:val="xl93"/>
    <w:basedOn w:val="Normal"/>
    <w:rsid w:val="00BC18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4">
    <w:name w:val="xl94"/>
    <w:basedOn w:val="Normal"/>
    <w:rsid w:val="00BC18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5">
    <w:name w:val="xl95"/>
    <w:basedOn w:val="Normal"/>
    <w:rsid w:val="00BC18B8"/>
    <w:pPr>
      <w:shd w:val="clear" w:color="000000" w:fill="FFFF00"/>
      <w:spacing w:before="100" w:beforeAutospacing="1" w:after="100" w:afterAutospacing="1"/>
      <w:jc w:val="left"/>
      <w:textAlignment w:val="center"/>
    </w:pPr>
    <w:rPr>
      <w:b/>
      <w:bCs/>
      <w:szCs w:val="24"/>
    </w:rPr>
  </w:style>
  <w:style w:type="paragraph" w:customStyle="1" w:styleId="xl96">
    <w:name w:val="xl96"/>
    <w:basedOn w:val="Normal"/>
    <w:rsid w:val="00BC18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97">
    <w:name w:val="xl97"/>
    <w:basedOn w:val="Normal"/>
    <w:rsid w:val="00BC18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98">
    <w:name w:val="xl98"/>
    <w:basedOn w:val="Normal"/>
    <w:rsid w:val="00BC18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9">
    <w:name w:val="xl99"/>
    <w:basedOn w:val="Normal"/>
    <w:rsid w:val="00BC1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BC18B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1">
    <w:name w:val="xl101"/>
    <w:basedOn w:val="Normal"/>
    <w:rsid w:val="00BC18B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2">
    <w:name w:val="xl102"/>
    <w:basedOn w:val="Normal"/>
    <w:rsid w:val="00BC18B8"/>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8</Pages>
  <Words>1284</Words>
  <Characters>7325</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Chương V. YÊU CẦU VỀ KỸ THUẬT</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 Nguyen</dc:creator>
  <cp:keywords/>
  <dc:description/>
  <cp:lastModifiedBy>Admin</cp:lastModifiedBy>
  <cp:revision>77</cp:revision>
  <dcterms:created xsi:type="dcterms:W3CDTF">2025-08-26T02:14:00Z</dcterms:created>
  <dcterms:modified xsi:type="dcterms:W3CDTF">2026-04-22T03:06:00Z</dcterms:modified>
</cp:coreProperties>
</file>