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6FB4C" w14:textId="2075ADB9" w:rsidR="00760FBF" w:rsidRPr="004273CE" w:rsidRDefault="00760FBF" w:rsidP="00C17A62">
      <w:pPr>
        <w:pStyle w:val="Heading1"/>
        <w:keepLines w:val="0"/>
        <w:spacing w:before="0" w:after="120"/>
        <w:jc w:val="center"/>
        <w:rPr>
          <w:rFonts w:ascii="Times New Roman" w:eastAsiaTheme="minorHAnsi" w:hAnsi="Times New Roman" w:cstheme="minorBidi"/>
          <w:b/>
          <w:bCs/>
          <w:color w:val="auto"/>
          <w:sz w:val="28"/>
          <w:szCs w:val="22"/>
          <w:lang w:val="en-US"/>
        </w:rPr>
      </w:pPr>
      <w:r w:rsidRPr="004273CE">
        <w:rPr>
          <w:rFonts w:ascii="Times New Roman" w:eastAsiaTheme="minorHAnsi" w:hAnsi="Times New Roman" w:cstheme="minorBidi"/>
          <w:b/>
          <w:bCs/>
          <w:color w:val="auto"/>
          <w:sz w:val="28"/>
          <w:szCs w:val="22"/>
          <w:lang w:val="en-US"/>
        </w:rPr>
        <w:t xml:space="preserve">Phần </w:t>
      </w:r>
      <w:r w:rsidR="00C17A62" w:rsidRPr="004273CE">
        <w:rPr>
          <w:rFonts w:ascii="Times New Roman" w:eastAsiaTheme="minorHAnsi" w:hAnsi="Times New Roman" w:cstheme="minorBidi"/>
          <w:b/>
          <w:bCs/>
          <w:color w:val="auto"/>
          <w:sz w:val="28"/>
          <w:szCs w:val="22"/>
          <w:lang w:val="en-US"/>
        </w:rPr>
        <w:t>II</w:t>
      </w:r>
      <w:r w:rsidRPr="004273CE">
        <w:rPr>
          <w:rFonts w:ascii="Times New Roman" w:eastAsiaTheme="minorHAnsi" w:hAnsi="Times New Roman" w:cstheme="minorBidi"/>
          <w:b/>
          <w:bCs/>
          <w:color w:val="auto"/>
          <w:sz w:val="28"/>
          <w:szCs w:val="22"/>
          <w:lang w:val="en-US"/>
        </w:rPr>
        <w:t>. YÊU CẦU VỀ KỸ THUẬT</w:t>
      </w:r>
    </w:p>
    <w:p w14:paraId="1B43628F" w14:textId="77777777" w:rsidR="00760FBF" w:rsidRPr="004273CE" w:rsidRDefault="00760FBF" w:rsidP="00C17A62">
      <w:pPr>
        <w:pStyle w:val="Heading2"/>
        <w:spacing w:before="0" w:after="120"/>
        <w:jc w:val="center"/>
        <w:rPr>
          <w:b/>
          <w:color w:val="auto"/>
          <w:sz w:val="28"/>
          <w:lang w:val="en-US"/>
        </w:rPr>
      </w:pPr>
      <w:r w:rsidRPr="004273CE">
        <w:rPr>
          <w:b/>
          <w:color w:val="auto"/>
          <w:sz w:val="28"/>
          <w:lang w:val="en-US"/>
        </w:rPr>
        <w:t>Chương V. YÊU CẦU VỀ KỸ THUẬT</w:t>
      </w:r>
    </w:p>
    <w:p w14:paraId="0328DA86" w14:textId="77777777" w:rsidR="00D2501A" w:rsidRPr="004273CE" w:rsidRDefault="00D2501A" w:rsidP="00450D9D">
      <w:pPr>
        <w:spacing w:after="120"/>
        <w:jc w:val="both"/>
        <w:rPr>
          <w:rFonts w:asciiTheme="majorHAnsi" w:hAnsiTheme="majorHAnsi" w:cstheme="majorHAnsi"/>
          <w:szCs w:val="28"/>
        </w:rPr>
      </w:pPr>
    </w:p>
    <w:p w14:paraId="51540099" w14:textId="77777777" w:rsidR="00760FBF" w:rsidRPr="004273CE" w:rsidRDefault="00760FBF" w:rsidP="00C17A62">
      <w:pPr>
        <w:pStyle w:val="Heading4"/>
        <w:spacing w:before="0" w:after="60"/>
        <w:ind w:firstLine="720"/>
        <w:jc w:val="both"/>
        <w:rPr>
          <w:b/>
          <w:i w:val="0"/>
          <w:color w:val="auto"/>
        </w:rPr>
      </w:pPr>
      <w:r w:rsidRPr="004273CE">
        <w:rPr>
          <w:b/>
          <w:i w:val="0"/>
          <w:color w:val="auto"/>
        </w:rPr>
        <w:t>I. Giới thiệu về gói thầu</w:t>
      </w:r>
    </w:p>
    <w:p w14:paraId="1EA7D716" w14:textId="3FCB7F16" w:rsidR="00760FBF" w:rsidRPr="004273CE" w:rsidRDefault="00760FBF" w:rsidP="00C17A62">
      <w:pPr>
        <w:pStyle w:val="Heading5"/>
        <w:keepNext w:val="0"/>
        <w:keepLines w:val="0"/>
        <w:numPr>
          <w:ilvl w:val="0"/>
          <w:numId w:val="24"/>
        </w:numPr>
        <w:spacing w:before="0" w:after="60"/>
        <w:ind w:left="714" w:hanging="357"/>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 xml:space="preserve">Phạm vi công việc của gói thầu: </w:t>
      </w:r>
    </w:p>
    <w:p w14:paraId="27F327E2" w14:textId="5358BF33" w:rsidR="009607F5" w:rsidRPr="004273CE" w:rsidRDefault="007316E1"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Theo phương án sửa chữa mô tả chi tiết trong hồ sơ</w:t>
      </w:r>
      <w:r w:rsidR="009607F5" w:rsidRPr="004273CE">
        <w:rPr>
          <w:rFonts w:asciiTheme="majorHAnsi" w:hAnsiTheme="majorHAnsi" w:cstheme="majorHAnsi"/>
          <w:szCs w:val="26"/>
        </w:rPr>
        <w:t xml:space="preserve"> thiết kế</w:t>
      </w:r>
      <w:r w:rsidR="009E5275" w:rsidRPr="004273CE">
        <w:rPr>
          <w:rFonts w:asciiTheme="majorHAnsi" w:hAnsiTheme="majorHAnsi" w:cstheme="majorHAnsi"/>
          <w:szCs w:val="26"/>
        </w:rPr>
        <w:t xml:space="preserve"> kỹ thuật thi công các</w:t>
      </w:r>
      <w:r w:rsidR="009607F5" w:rsidRPr="004273CE">
        <w:rPr>
          <w:rFonts w:asciiTheme="majorHAnsi" w:hAnsiTheme="majorHAnsi" w:cstheme="majorHAnsi"/>
          <w:szCs w:val="26"/>
        </w:rPr>
        <w:t xml:space="preserve"> công trình phát hành kèm theo </w:t>
      </w:r>
      <w:r w:rsidR="006339F3" w:rsidRPr="004273CE">
        <w:rPr>
          <w:rFonts w:asciiTheme="majorHAnsi" w:hAnsiTheme="majorHAnsi" w:cstheme="majorHAnsi"/>
          <w:szCs w:val="26"/>
        </w:rPr>
        <w:t>E-HSMT</w:t>
      </w:r>
      <w:r w:rsidR="009607F5" w:rsidRPr="004273CE">
        <w:rPr>
          <w:rFonts w:asciiTheme="majorHAnsi" w:hAnsiTheme="majorHAnsi" w:cstheme="majorHAnsi"/>
          <w:szCs w:val="26"/>
        </w:rPr>
        <w:t>:</w:t>
      </w:r>
    </w:p>
    <w:p w14:paraId="77A8ECC7" w14:textId="118185E5" w:rsidR="00F37E0D" w:rsidRPr="004273CE" w:rsidRDefault="003952C4" w:rsidP="00AB4C32">
      <w:pPr>
        <w:pStyle w:val="ListParagraph"/>
        <w:numPr>
          <w:ilvl w:val="1"/>
          <w:numId w:val="3"/>
        </w:numPr>
        <w:tabs>
          <w:tab w:val="left" w:pos="851"/>
        </w:tabs>
        <w:spacing w:after="60"/>
        <w:jc w:val="both"/>
        <w:rPr>
          <w:rFonts w:asciiTheme="majorHAnsi" w:hAnsiTheme="majorHAnsi" w:cstheme="majorHAnsi"/>
          <w:b/>
          <w:bCs/>
          <w:szCs w:val="26"/>
        </w:rPr>
      </w:pPr>
      <w:r w:rsidRPr="004273CE">
        <w:rPr>
          <w:rFonts w:asciiTheme="majorHAnsi" w:hAnsiTheme="majorHAnsi" w:cstheme="majorHAnsi"/>
          <w:b/>
          <w:bCs/>
          <w:szCs w:val="26"/>
        </w:rPr>
        <w:t xml:space="preserve">Sửa chữa </w:t>
      </w:r>
      <w:r w:rsidR="008B27A5" w:rsidRPr="004273CE">
        <w:rPr>
          <w:rFonts w:asciiTheme="majorHAnsi" w:hAnsiTheme="majorHAnsi" w:cstheme="majorHAnsi"/>
          <w:b/>
          <w:bCs/>
        </w:rPr>
        <w:t xml:space="preserve">kiến trúc trụ sở </w:t>
      </w:r>
      <w:r w:rsidR="00314802" w:rsidRPr="004273CE">
        <w:rPr>
          <w:rFonts w:asciiTheme="majorHAnsi" w:hAnsiTheme="majorHAnsi" w:cstheme="majorHAnsi"/>
          <w:b/>
          <w:bCs/>
        </w:rPr>
        <w:t>Đ</w:t>
      </w:r>
      <w:r w:rsidR="008B27A5" w:rsidRPr="004273CE">
        <w:rPr>
          <w:rFonts w:asciiTheme="majorHAnsi" w:hAnsiTheme="majorHAnsi" w:cstheme="majorHAnsi"/>
          <w:b/>
          <w:bCs/>
        </w:rPr>
        <w:t>ội QLĐLKV Tiên Lãng</w:t>
      </w:r>
      <w:r w:rsidR="008B27A5" w:rsidRPr="004273CE">
        <w:rPr>
          <w:rFonts w:asciiTheme="majorHAnsi" w:hAnsiTheme="majorHAnsi" w:cstheme="majorHAnsi"/>
          <w:b/>
          <w:bCs/>
          <w:szCs w:val="26"/>
        </w:rPr>
        <w:t xml:space="preserve"> </w:t>
      </w:r>
    </w:p>
    <w:p w14:paraId="6102F785" w14:textId="4A5A33B4" w:rsidR="00760FBF" w:rsidRPr="004273CE" w:rsidRDefault="00760FBF" w:rsidP="00AB4C32">
      <w:pPr>
        <w:pStyle w:val="Heading5"/>
        <w:keepNext w:val="0"/>
        <w:keepLines w:val="0"/>
        <w:numPr>
          <w:ilvl w:val="0"/>
          <w:numId w:val="24"/>
        </w:numPr>
        <w:spacing w:before="0" w:after="60"/>
        <w:ind w:left="714" w:hanging="357"/>
        <w:jc w:val="both"/>
        <w15:collapsed/>
        <w:rPr>
          <w:rFonts w:ascii="Times New Roman" w:eastAsiaTheme="minorHAnsi" w:hAnsi="Times New Roman" w:cstheme="minorBidi"/>
          <w:bCs/>
          <w:iCs/>
          <w:color w:val="auto"/>
          <w:szCs w:val="26"/>
          <w:lang w:val="en-US"/>
        </w:rPr>
      </w:pPr>
      <w:r w:rsidRPr="004273CE">
        <w:rPr>
          <w:rFonts w:ascii="Times New Roman" w:eastAsiaTheme="minorHAnsi" w:hAnsi="Times New Roman" w:cstheme="minorBidi"/>
          <w:bCs/>
          <w:iCs/>
          <w:color w:val="auto"/>
          <w:szCs w:val="26"/>
          <w:lang w:val="en-US"/>
        </w:rPr>
        <w:t>Quy mô công trình:</w:t>
      </w:r>
    </w:p>
    <w:p w14:paraId="1AA87804" w14:textId="77777777" w:rsidR="001A4355" w:rsidRPr="004273CE" w:rsidRDefault="001A4355" w:rsidP="001A4355">
      <w:pPr>
        <w:spacing w:after="60"/>
        <w:ind w:firstLine="720"/>
        <w:jc w:val="both"/>
        <w:rPr>
          <w:bCs/>
          <w:sz w:val="28"/>
          <w:szCs w:val="28"/>
          <w:lang w:val="nl-NL"/>
        </w:rPr>
      </w:pPr>
      <w:r w:rsidRPr="004273CE">
        <w:rPr>
          <w:rFonts w:asciiTheme="majorHAnsi" w:hAnsiTheme="majorHAnsi" w:cstheme="majorHAnsi"/>
          <w:szCs w:val="26"/>
          <w:lang w:val="en-US"/>
        </w:rPr>
        <w:t>Nội dung công việc, t</w:t>
      </w:r>
      <w:r w:rsidRPr="004273CE">
        <w:rPr>
          <w:bCs/>
          <w:sz w:val="28"/>
          <w:szCs w:val="28"/>
          <w:lang w:val="nl-NL"/>
        </w:rPr>
        <w:t>ổng quan toà nhà:</w:t>
      </w:r>
    </w:p>
    <w:p w14:paraId="4C110466" w14:textId="77777777" w:rsidR="001A4355" w:rsidRPr="004273CE" w:rsidRDefault="001A4355" w:rsidP="001A4355">
      <w:pPr>
        <w:spacing w:before="60" w:after="60"/>
        <w:ind w:firstLine="709"/>
        <w:jc w:val="both"/>
        <w:rPr>
          <w:bCs/>
          <w:sz w:val="28"/>
          <w:szCs w:val="28"/>
          <w:lang w:val="nl-NL"/>
        </w:rPr>
      </w:pPr>
      <w:r w:rsidRPr="004273CE">
        <w:rPr>
          <w:bCs/>
          <w:sz w:val="28"/>
          <w:szCs w:val="28"/>
          <w:lang w:val="nl-NL"/>
        </w:rPr>
        <w:t xml:space="preserve">+ </w:t>
      </w:r>
      <w:r w:rsidRPr="004273CE">
        <w:rPr>
          <w:bCs/>
          <w:sz w:val="28"/>
          <w:szCs w:val="28"/>
        </w:rPr>
        <w:t>Phần tường nhà trụ sở</w:t>
      </w:r>
    </w:p>
    <w:p w14:paraId="43E299D1" w14:textId="77777777" w:rsidR="001A4355" w:rsidRPr="004273CE" w:rsidRDefault="001A4355" w:rsidP="001A4355">
      <w:pPr>
        <w:spacing w:before="60" w:after="60"/>
        <w:ind w:firstLine="709"/>
        <w:jc w:val="both"/>
        <w:rPr>
          <w:bCs/>
          <w:sz w:val="28"/>
          <w:szCs w:val="28"/>
        </w:rPr>
      </w:pPr>
      <w:r w:rsidRPr="004273CE">
        <w:rPr>
          <w:bCs/>
          <w:sz w:val="28"/>
          <w:szCs w:val="28"/>
        </w:rPr>
        <w:t>-  Sơn bả lại toàn bộ phía trong và ngoài toà nhà 1 lóp lót, 2 lớp phủ theo mầu sơn ban đầu</w:t>
      </w:r>
    </w:p>
    <w:p w14:paraId="6733BBD1"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Hệ thống cửa nhà trụ sở</w:t>
      </w:r>
    </w:p>
    <w:p w14:paraId="46B93969" w14:textId="77777777" w:rsidR="001A4355" w:rsidRPr="004273CE" w:rsidRDefault="001A4355" w:rsidP="001A4355">
      <w:pPr>
        <w:spacing w:before="60" w:after="60"/>
        <w:ind w:firstLine="709"/>
        <w:jc w:val="both"/>
        <w:rPr>
          <w:bCs/>
          <w:sz w:val="28"/>
          <w:szCs w:val="28"/>
          <w:lang w:val="en-US"/>
        </w:rPr>
      </w:pPr>
      <w:r w:rsidRPr="004273CE">
        <w:rPr>
          <w:bCs/>
          <w:sz w:val="28"/>
          <w:szCs w:val="28"/>
        </w:rPr>
        <w:t xml:space="preserve">Thay thế </w:t>
      </w:r>
      <w:r w:rsidRPr="004273CE">
        <w:rPr>
          <w:bCs/>
          <w:sz w:val="28"/>
          <w:szCs w:val="28"/>
          <w:lang w:val="en-US"/>
        </w:rPr>
        <w:t xml:space="preserve">một số </w:t>
      </w:r>
      <w:r w:rsidRPr="004273CE">
        <w:rPr>
          <w:bCs/>
          <w:sz w:val="28"/>
          <w:szCs w:val="28"/>
        </w:rPr>
        <w:t>cửa đi, cửa sổ, vách bị hỏng bằng vật liệu nhôm kính</w:t>
      </w:r>
      <w:r w:rsidRPr="004273CE">
        <w:rPr>
          <w:bCs/>
          <w:sz w:val="28"/>
          <w:szCs w:val="28"/>
          <w:lang w:val="en-US"/>
        </w:rPr>
        <w:t>.</w:t>
      </w:r>
    </w:p>
    <w:p w14:paraId="4ADC4DFB"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Nhà vệ sinh các tầng của trụ sở</w:t>
      </w:r>
    </w:p>
    <w:p w14:paraId="00A8720D" w14:textId="77777777" w:rsidR="001A4355" w:rsidRPr="004273CE" w:rsidRDefault="001A4355" w:rsidP="001A4355">
      <w:pPr>
        <w:spacing w:before="60" w:after="60"/>
        <w:ind w:firstLine="709"/>
        <w:jc w:val="both"/>
        <w:rPr>
          <w:bCs/>
          <w:sz w:val="28"/>
          <w:szCs w:val="28"/>
        </w:rPr>
      </w:pPr>
      <w:r w:rsidRPr="004273CE">
        <w:rPr>
          <w:bCs/>
          <w:sz w:val="28"/>
          <w:szCs w:val="28"/>
        </w:rPr>
        <w:t>- Chống thấm toàn bộ nền, tường; Đục tẩy, ốp lát lại nền và tường.</w:t>
      </w:r>
    </w:p>
    <w:p w14:paraId="592C045C" w14:textId="77777777" w:rsidR="001A4355" w:rsidRPr="004273CE" w:rsidRDefault="001A4355" w:rsidP="001A4355">
      <w:pPr>
        <w:spacing w:before="60" w:after="60"/>
        <w:ind w:firstLine="709"/>
        <w:jc w:val="both"/>
        <w:rPr>
          <w:bCs/>
          <w:sz w:val="28"/>
          <w:szCs w:val="28"/>
        </w:rPr>
      </w:pPr>
      <w:r w:rsidRPr="004273CE">
        <w:rPr>
          <w:bCs/>
          <w:sz w:val="28"/>
          <w:szCs w:val="28"/>
        </w:rPr>
        <w:t>- Thay thế toàn bộ hệ thống ống dẫn, thoát nước của phòng vệ sinh; thay thiết bị vệ sinh bồn rửa, vòi sen, bồn cầu bị hỏng,…</w:t>
      </w:r>
    </w:p>
    <w:p w14:paraId="08B01AA3" w14:textId="77777777" w:rsidR="001A4355" w:rsidRPr="004273CE" w:rsidRDefault="001A4355" w:rsidP="001A4355">
      <w:pPr>
        <w:spacing w:before="60" w:after="60"/>
        <w:ind w:firstLine="709"/>
        <w:jc w:val="both"/>
        <w:rPr>
          <w:bCs/>
          <w:sz w:val="28"/>
          <w:szCs w:val="28"/>
        </w:rPr>
      </w:pPr>
      <w:r w:rsidRPr="004273CE">
        <w:rPr>
          <w:bCs/>
          <w:sz w:val="28"/>
          <w:szCs w:val="28"/>
        </w:rPr>
        <w:t>- Thay thế toàn bộ hệ thống điện chiếu sáng bị hư hỏng, xuống cấp.</w:t>
      </w:r>
    </w:p>
    <w:p w14:paraId="66FA9CA7"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Hệ thống trần thạch cao </w:t>
      </w:r>
    </w:p>
    <w:p w14:paraId="3758B0C6" w14:textId="77777777" w:rsidR="001A4355" w:rsidRPr="004273CE" w:rsidRDefault="001A4355" w:rsidP="001A4355">
      <w:pPr>
        <w:spacing w:before="60" w:after="60"/>
        <w:ind w:firstLine="709"/>
        <w:jc w:val="both"/>
        <w:rPr>
          <w:bCs/>
          <w:sz w:val="28"/>
          <w:szCs w:val="28"/>
        </w:rPr>
      </w:pPr>
      <w:r w:rsidRPr="004273CE">
        <w:rPr>
          <w:bCs/>
          <w:sz w:val="28"/>
          <w:szCs w:val="28"/>
        </w:rPr>
        <w:t>- Đóng mới, thay thế toàn bộ trần thạch cao khu vực nhà vệ sinh.</w:t>
      </w:r>
    </w:p>
    <w:p w14:paraId="60826A4E" w14:textId="77777777" w:rsidR="001A4355" w:rsidRPr="004273CE" w:rsidRDefault="001A4355" w:rsidP="001A4355">
      <w:pPr>
        <w:spacing w:before="60" w:after="60"/>
        <w:ind w:firstLine="709"/>
        <w:jc w:val="both"/>
        <w:rPr>
          <w:bCs/>
          <w:sz w:val="28"/>
          <w:szCs w:val="28"/>
        </w:rPr>
      </w:pPr>
      <w:r w:rsidRPr="004273CE">
        <w:rPr>
          <w:bCs/>
          <w:sz w:val="28"/>
          <w:szCs w:val="28"/>
        </w:rPr>
        <w:t>- Cạo bỏ và sơn lại trần thạch cao các khu vực hành lang và phòng chức năng.</w:t>
      </w:r>
    </w:p>
    <w:p w14:paraId="06350C07"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Hệ thống nền nhà trụ sở</w:t>
      </w:r>
    </w:p>
    <w:p w14:paraId="3C1B2C47" w14:textId="77777777" w:rsidR="001A4355" w:rsidRPr="004273CE" w:rsidRDefault="001A4355" w:rsidP="001A4355">
      <w:pPr>
        <w:spacing w:before="60" w:after="60"/>
        <w:ind w:firstLine="709"/>
        <w:jc w:val="both"/>
        <w:rPr>
          <w:bCs/>
          <w:sz w:val="28"/>
          <w:szCs w:val="28"/>
        </w:rPr>
      </w:pPr>
      <w:r w:rsidRPr="004273CE">
        <w:rPr>
          <w:bCs/>
          <w:sz w:val="28"/>
          <w:szCs w:val="28"/>
        </w:rPr>
        <w:t xml:space="preserve">- Bóc bỏ và lát lại nền các khu vực bị hư hỏng </w:t>
      </w:r>
    </w:p>
    <w:p w14:paraId="797E816C"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Hệ thống điều hòa trong trụ sở</w:t>
      </w:r>
    </w:p>
    <w:p w14:paraId="05380014" w14:textId="77777777" w:rsidR="001A4355" w:rsidRPr="004273CE" w:rsidRDefault="001A4355" w:rsidP="001A4355">
      <w:pPr>
        <w:spacing w:before="60" w:after="60"/>
        <w:ind w:firstLine="709"/>
        <w:jc w:val="both"/>
        <w:rPr>
          <w:bCs/>
          <w:sz w:val="28"/>
          <w:szCs w:val="28"/>
        </w:rPr>
      </w:pPr>
      <w:r w:rsidRPr="004273CE">
        <w:rPr>
          <w:bCs/>
          <w:sz w:val="28"/>
          <w:szCs w:val="28"/>
        </w:rPr>
        <w:t>- Bảo dưỡng, thay gas toàn bộ hệ thống điều hòa.</w:t>
      </w:r>
    </w:p>
    <w:p w14:paraId="5067ABD9" w14:textId="77777777" w:rsidR="001A4355" w:rsidRPr="004273CE" w:rsidRDefault="001A4355" w:rsidP="001A4355">
      <w:pPr>
        <w:spacing w:before="60" w:after="60"/>
        <w:ind w:firstLine="709"/>
        <w:jc w:val="both"/>
        <w:rPr>
          <w:bCs/>
          <w:sz w:val="28"/>
          <w:szCs w:val="28"/>
        </w:rPr>
      </w:pPr>
      <w:r w:rsidRPr="004273CE">
        <w:rPr>
          <w:bCs/>
          <w:sz w:val="28"/>
          <w:szCs w:val="28"/>
        </w:rPr>
        <w:t>- Thay thế các bộ điều hòa đã hư hỏng, không con khả năng sự dụng.</w:t>
      </w:r>
    </w:p>
    <w:p w14:paraId="34388098"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Đèn chiếu sáng phòng làm việc, hành lang</w:t>
      </w:r>
    </w:p>
    <w:p w14:paraId="76AA1C1C" w14:textId="77777777" w:rsidR="001A4355" w:rsidRPr="004273CE" w:rsidRDefault="001A4355" w:rsidP="001A4355">
      <w:pPr>
        <w:spacing w:before="60" w:after="60"/>
        <w:ind w:firstLine="709"/>
        <w:jc w:val="both"/>
        <w:rPr>
          <w:bCs/>
          <w:sz w:val="28"/>
          <w:szCs w:val="28"/>
        </w:rPr>
      </w:pPr>
      <w:r w:rsidRPr="004273CE">
        <w:rPr>
          <w:bCs/>
          <w:sz w:val="28"/>
          <w:szCs w:val="28"/>
        </w:rPr>
        <w:t>- Thay thế hệ thống điện chiếu sáng, điện nhẹ tại khu vực hành lang và các phòng làm việc bị hư hỏng, cùng đồng bộ công suất để nâng cao chất lượng chiếu sáng.</w:t>
      </w:r>
    </w:p>
    <w:p w14:paraId="770556A7" w14:textId="77777777" w:rsidR="001A4355" w:rsidRPr="004273CE" w:rsidRDefault="001A4355" w:rsidP="001A4355">
      <w:pPr>
        <w:spacing w:before="60" w:after="60"/>
        <w:ind w:firstLine="709"/>
        <w:jc w:val="both"/>
        <w:rPr>
          <w:bCs/>
          <w:sz w:val="28"/>
          <w:szCs w:val="28"/>
        </w:rPr>
      </w:pPr>
      <w:r w:rsidRPr="004273CE">
        <w:rPr>
          <w:bCs/>
          <w:sz w:val="28"/>
          <w:szCs w:val="28"/>
        </w:rPr>
        <w:t>- Thay thế toàn bộ bóng đèn cũ, công tắc,…không đảm bảo.</w:t>
      </w:r>
    </w:p>
    <w:p w14:paraId="22DA47DF"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Mái nhà trụ sở</w:t>
      </w:r>
    </w:p>
    <w:p w14:paraId="2B03EB96" w14:textId="77777777" w:rsidR="001A4355" w:rsidRPr="004273CE" w:rsidRDefault="001A4355" w:rsidP="001A4355">
      <w:pPr>
        <w:spacing w:before="60" w:after="60"/>
        <w:ind w:firstLine="709"/>
        <w:jc w:val="both"/>
        <w:rPr>
          <w:bCs/>
          <w:sz w:val="28"/>
          <w:szCs w:val="28"/>
        </w:rPr>
      </w:pPr>
      <w:r w:rsidRPr="004273CE">
        <w:rPr>
          <w:bCs/>
          <w:sz w:val="28"/>
          <w:szCs w:val="28"/>
        </w:rPr>
        <w:t>- Đục tẩy toàn bộ khu vực sê nô mái quanh nhà, trát và chống thấm lại bằng phương pháp quét dung dịch chống thấm và láng bảo vệ;</w:t>
      </w:r>
    </w:p>
    <w:p w14:paraId="5071AE76" w14:textId="77777777" w:rsidR="001A4355" w:rsidRPr="004273CE" w:rsidRDefault="001A4355" w:rsidP="001A4355">
      <w:pPr>
        <w:spacing w:before="60" w:after="60"/>
        <w:ind w:firstLine="709"/>
        <w:jc w:val="both"/>
        <w:rPr>
          <w:bCs/>
          <w:sz w:val="28"/>
          <w:szCs w:val="28"/>
        </w:rPr>
      </w:pPr>
      <w:r w:rsidRPr="004273CE">
        <w:rPr>
          <w:bCs/>
          <w:sz w:val="28"/>
          <w:szCs w:val="28"/>
        </w:rPr>
        <w:t>- Bóc bỏ lớp gạch chống nóng trên mái, trát và chống thấm lại bằng phương pháp quét dung dịch chống thấm và lát lại gạch chống nóng.</w:t>
      </w:r>
    </w:p>
    <w:p w14:paraId="343EBDF5" w14:textId="77777777" w:rsidR="001A4355" w:rsidRPr="004273CE" w:rsidRDefault="001A4355" w:rsidP="001A4355">
      <w:pPr>
        <w:spacing w:before="60" w:after="60"/>
        <w:ind w:firstLine="709"/>
        <w:jc w:val="both"/>
        <w:rPr>
          <w:bCs/>
          <w:sz w:val="28"/>
          <w:szCs w:val="28"/>
        </w:rPr>
      </w:pPr>
      <w:r w:rsidRPr="004273CE">
        <w:rPr>
          <w:bCs/>
          <w:sz w:val="28"/>
          <w:szCs w:val="28"/>
          <w:lang w:val="en-US"/>
        </w:rPr>
        <w:lastRenderedPageBreak/>
        <w:t>+</w:t>
      </w:r>
      <w:r w:rsidRPr="004273CE">
        <w:rPr>
          <w:bCs/>
          <w:sz w:val="28"/>
          <w:szCs w:val="28"/>
        </w:rPr>
        <w:t xml:space="preserve"> Tường bao nhà trụ sở</w:t>
      </w:r>
    </w:p>
    <w:p w14:paraId="660A38B8" w14:textId="77777777" w:rsidR="001A4355" w:rsidRPr="004273CE" w:rsidRDefault="001A4355" w:rsidP="001A4355">
      <w:pPr>
        <w:spacing w:before="60" w:after="60"/>
        <w:ind w:firstLine="709"/>
        <w:jc w:val="both"/>
        <w:rPr>
          <w:bCs/>
          <w:sz w:val="28"/>
          <w:szCs w:val="28"/>
        </w:rPr>
      </w:pPr>
      <w:r w:rsidRPr="004273CE">
        <w:rPr>
          <w:bCs/>
          <w:sz w:val="28"/>
          <w:szCs w:val="28"/>
        </w:rPr>
        <w:t>- Vệ sinh, sơn lại toàn bộ tường bao trụ sở bằng sơn 1 lớp lót, 1 lớp phủ;</w:t>
      </w:r>
    </w:p>
    <w:p w14:paraId="312EC715" w14:textId="77777777" w:rsidR="001A4355" w:rsidRPr="004273CE" w:rsidRDefault="001A4355" w:rsidP="001A4355">
      <w:pPr>
        <w:spacing w:before="60" w:after="60"/>
        <w:ind w:firstLine="709"/>
        <w:jc w:val="both"/>
        <w:rPr>
          <w:bCs/>
          <w:sz w:val="28"/>
          <w:szCs w:val="28"/>
        </w:rPr>
      </w:pPr>
      <w:r w:rsidRPr="004273CE">
        <w:rPr>
          <w:bCs/>
          <w:sz w:val="28"/>
          <w:szCs w:val="28"/>
        </w:rPr>
        <w:t>- Vệ sinh và sơn lại hoa thoáng sắt bằng sơn 1 lớp lót, 2 lớp màu;</w:t>
      </w:r>
    </w:p>
    <w:p w14:paraId="6A983B1B"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Nhà xe trụ sở</w:t>
      </w:r>
    </w:p>
    <w:p w14:paraId="6D2069C6" w14:textId="77777777" w:rsidR="001A4355" w:rsidRPr="004273CE" w:rsidRDefault="001A4355" w:rsidP="001A4355">
      <w:pPr>
        <w:spacing w:before="60" w:after="60"/>
        <w:ind w:firstLine="709"/>
        <w:jc w:val="both"/>
        <w:rPr>
          <w:bCs/>
          <w:sz w:val="28"/>
          <w:szCs w:val="28"/>
        </w:rPr>
      </w:pPr>
      <w:r w:rsidRPr="004273CE">
        <w:rPr>
          <w:bCs/>
          <w:sz w:val="28"/>
          <w:szCs w:val="28"/>
        </w:rPr>
        <w:t>- Vệ sinh, sơn lại toàn bộ khung cột nhà xe;</w:t>
      </w:r>
    </w:p>
    <w:p w14:paraId="0F86D183" w14:textId="77777777" w:rsidR="001A4355" w:rsidRPr="004273CE" w:rsidRDefault="001A4355" w:rsidP="001A4355">
      <w:pPr>
        <w:spacing w:before="60" w:after="60"/>
        <w:ind w:firstLine="709"/>
        <w:jc w:val="both"/>
        <w:rPr>
          <w:bCs/>
          <w:sz w:val="28"/>
          <w:szCs w:val="28"/>
        </w:rPr>
      </w:pPr>
      <w:r w:rsidRPr="004273CE">
        <w:rPr>
          <w:bCs/>
          <w:sz w:val="28"/>
          <w:szCs w:val="28"/>
          <w:lang w:val="en-US"/>
        </w:rPr>
        <w:t>+</w:t>
      </w:r>
      <w:r w:rsidRPr="004273CE">
        <w:rPr>
          <w:bCs/>
          <w:sz w:val="28"/>
          <w:szCs w:val="28"/>
        </w:rPr>
        <w:t xml:space="preserve"> Nhà kho điện lực</w:t>
      </w:r>
    </w:p>
    <w:p w14:paraId="42203661" w14:textId="77777777" w:rsidR="001A4355" w:rsidRPr="004273CE" w:rsidRDefault="001A4355" w:rsidP="001A4355">
      <w:pPr>
        <w:spacing w:before="60" w:after="60"/>
        <w:ind w:firstLine="709"/>
        <w:jc w:val="both"/>
        <w:rPr>
          <w:bCs/>
          <w:sz w:val="28"/>
          <w:szCs w:val="28"/>
        </w:rPr>
      </w:pPr>
      <w:r w:rsidRPr="004273CE">
        <w:rPr>
          <w:bCs/>
          <w:sz w:val="28"/>
          <w:szCs w:val="28"/>
        </w:rPr>
        <w:t>- Sơn lại toàn bộ tường trong và ngoài nhà.</w:t>
      </w:r>
    </w:p>
    <w:p w14:paraId="68D2EC05" w14:textId="77777777" w:rsidR="001A4355" w:rsidRPr="004273CE" w:rsidRDefault="001A4355" w:rsidP="001A4355">
      <w:pPr>
        <w:spacing w:before="60" w:after="60"/>
        <w:ind w:firstLine="709"/>
        <w:jc w:val="both"/>
        <w:rPr>
          <w:bCs/>
          <w:sz w:val="28"/>
          <w:szCs w:val="28"/>
        </w:rPr>
      </w:pPr>
      <w:r w:rsidRPr="004273CE">
        <w:rPr>
          <w:bCs/>
          <w:sz w:val="28"/>
          <w:szCs w:val="28"/>
        </w:rPr>
        <w:t>- Thay thế hệ thống điện chiếu sáng.</w:t>
      </w:r>
    </w:p>
    <w:p w14:paraId="7EB57246" w14:textId="77777777" w:rsidR="001A4355" w:rsidRPr="004273CE" w:rsidRDefault="001A4355" w:rsidP="001A4355">
      <w:pPr>
        <w:spacing w:before="60" w:after="60"/>
        <w:ind w:firstLine="709"/>
        <w:jc w:val="both"/>
        <w:rPr>
          <w:bCs/>
          <w:sz w:val="28"/>
          <w:szCs w:val="28"/>
        </w:rPr>
      </w:pPr>
      <w:r w:rsidRPr="004273CE">
        <w:rPr>
          <w:bCs/>
          <w:sz w:val="28"/>
          <w:szCs w:val="28"/>
        </w:rPr>
        <w:t>- Sửa chữa hệ thống cửa sổ bị xuống cấp.</w:t>
      </w:r>
    </w:p>
    <w:p w14:paraId="02B69141" w14:textId="3198AA65" w:rsidR="00463402" w:rsidRPr="004273CE" w:rsidRDefault="00463402" w:rsidP="00C17A62">
      <w:pPr>
        <w:spacing w:after="60"/>
        <w:ind w:firstLine="720"/>
        <w:jc w:val="both"/>
        <w:rPr>
          <w:rFonts w:asciiTheme="majorHAnsi" w:hAnsiTheme="majorHAnsi" w:cstheme="majorHAnsi"/>
          <w:szCs w:val="26"/>
        </w:rPr>
      </w:pPr>
      <w:r w:rsidRPr="004273CE">
        <w:rPr>
          <w:rFonts w:asciiTheme="majorHAnsi" w:hAnsiTheme="majorHAnsi" w:cstheme="majorHAnsi"/>
          <w:szCs w:val="26"/>
        </w:rPr>
        <w:t xml:space="preserve">(Chi tiết theo hồ sơ thuyết minh </w:t>
      </w:r>
      <w:r w:rsidR="00E72841" w:rsidRPr="004273CE">
        <w:rPr>
          <w:rFonts w:asciiTheme="majorHAnsi" w:hAnsiTheme="majorHAnsi" w:cstheme="majorHAnsi"/>
          <w:szCs w:val="26"/>
        </w:rPr>
        <w:t>TKKTTC</w:t>
      </w:r>
      <w:r w:rsidRPr="004273CE">
        <w:rPr>
          <w:rFonts w:asciiTheme="majorHAnsi" w:hAnsiTheme="majorHAnsi" w:cstheme="majorHAnsi"/>
          <w:szCs w:val="26"/>
        </w:rPr>
        <w:t xml:space="preserve"> phát hành kèm theo E-HSMT).</w:t>
      </w:r>
    </w:p>
    <w:p w14:paraId="177BA605" w14:textId="737A7960" w:rsidR="00760FBF" w:rsidRPr="004273CE" w:rsidRDefault="000F6E51" w:rsidP="00C17A62">
      <w:pPr>
        <w:pStyle w:val="Heading4"/>
        <w:spacing w:before="0" w:after="60"/>
        <w:ind w:firstLine="720"/>
        <w:jc w:val="both"/>
        <w:rPr>
          <w:b/>
          <w:i w:val="0"/>
          <w:color w:val="auto"/>
        </w:rPr>
      </w:pPr>
      <w:bookmarkStart w:id="0" w:name="_II._Thời_hạn"/>
      <w:bookmarkEnd w:id="0"/>
      <w:r w:rsidRPr="004273CE">
        <w:rPr>
          <w:b/>
          <w:i w:val="0"/>
          <w:color w:val="auto"/>
        </w:rPr>
        <w:t>II</w:t>
      </w:r>
      <w:r w:rsidR="00760FBF" w:rsidRPr="004273CE">
        <w:rPr>
          <w:b/>
          <w:i w:val="0"/>
          <w:color w:val="auto"/>
        </w:rPr>
        <w:t xml:space="preserve">. Thời hạn </w:t>
      </w:r>
      <w:r w:rsidR="00C141CB" w:rsidRPr="004273CE">
        <w:rPr>
          <w:b/>
          <w:i w:val="0"/>
          <w:color w:val="auto"/>
          <w:lang w:val="en-US"/>
        </w:rPr>
        <w:t>thực hiện gói thầu</w:t>
      </w:r>
      <w:r w:rsidR="00760FBF" w:rsidRPr="004273CE">
        <w:rPr>
          <w:b/>
          <w:i w:val="0"/>
          <w:color w:val="auto"/>
        </w:rPr>
        <w:t xml:space="preserve">: </w:t>
      </w:r>
    </w:p>
    <w:p w14:paraId="7D9CC7CF" w14:textId="03F3B239" w:rsidR="00760FBF" w:rsidRPr="004273CE" w:rsidRDefault="007316E1" w:rsidP="00C17A62">
      <w:pPr>
        <w:spacing w:after="60"/>
        <w:ind w:firstLine="720"/>
        <w:jc w:val="both"/>
        <w:rPr>
          <w:rFonts w:asciiTheme="majorHAnsi" w:hAnsiTheme="majorHAnsi" w:cstheme="majorHAnsi"/>
          <w:szCs w:val="26"/>
        </w:rPr>
      </w:pPr>
      <w:r w:rsidRPr="004273CE">
        <w:rPr>
          <w:rFonts w:asciiTheme="majorHAnsi" w:hAnsiTheme="majorHAnsi" w:cstheme="majorHAnsi"/>
          <w:szCs w:val="26"/>
        </w:rPr>
        <w:t xml:space="preserve">Trong vòng </w:t>
      </w:r>
      <w:r w:rsidR="008B27A5" w:rsidRPr="004273CE">
        <w:rPr>
          <w:rFonts w:asciiTheme="majorHAnsi" w:hAnsiTheme="majorHAnsi" w:cstheme="majorHAnsi"/>
          <w:b/>
          <w:bCs/>
          <w:szCs w:val="26"/>
          <w:lang w:val="en-US"/>
        </w:rPr>
        <w:t>90</w:t>
      </w:r>
      <w:r w:rsidRPr="004273CE">
        <w:rPr>
          <w:rFonts w:asciiTheme="majorHAnsi" w:hAnsiTheme="majorHAnsi" w:cstheme="majorHAnsi"/>
          <w:szCs w:val="26"/>
        </w:rPr>
        <w:t xml:space="preserve"> ngày kể từ ngày Hợp đồ</w:t>
      </w:r>
      <w:r w:rsidR="00543B80" w:rsidRPr="004273CE">
        <w:rPr>
          <w:rFonts w:asciiTheme="majorHAnsi" w:hAnsiTheme="majorHAnsi" w:cstheme="majorHAnsi"/>
          <w:szCs w:val="26"/>
        </w:rPr>
        <w:t>ng</w:t>
      </w:r>
      <w:r w:rsidR="002223FF" w:rsidRPr="004273CE">
        <w:rPr>
          <w:rFonts w:asciiTheme="majorHAnsi" w:hAnsiTheme="majorHAnsi" w:cstheme="majorHAnsi"/>
          <w:szCs w:val="26"/>
          <w:lang w:val="en-US"/>
        </w:rPr>
        <w:t xml:space="preserve"> có hiệu lực</w:t>
      </w:r>
      <w:r w:rsidR="00543B80" w:rsidRPr="004273CE">
        <w:rPr>
          <w:rFonts w:asciiTheme="majorHAnsi" w:hAnsiTheme="majorHAnsi" w:cstheme="majorHAnsi"/>
          <w:szCs w:val="26"/>
        </w:rPr>
        <w:t>.</w:t>
      </w:r>
    </w:p>
    <w:p w14:paraId="02AA40AC" w14:textId="6C6F8FD4" w:rsidR="00760FBF" w:rsidRPr="004273CE" w:rsidRDefault="00760FBF" w:rsidP="00C17A62">
      <w:pPr>
        <w:pStyle w:val="Heading4"/>
        <w:spacing w:before="0" w:after="60"/>
        <w:ind w:firstLine="720"/>
        <w:jc w:val="both"/>
        <w:rPr>
          <w:b/>
          <w:i w:val="0"/>
          <w:color w:val="auto"/>
        </w:rPr>
      </w:pPr>
      <w:r w:rsidRPr="004273CE">
        <w:rPr>
          <w:b/>
          <w:i w:val="0"/>
          <w:color w:val="auto"/>
        </w:rPr>
        <w:t>II</w:t>
      </w:r>
      <w:r w:rsidR="000F6E51" w:rsidRPr="004273CE">
        <w:rPr>
          <w:b/>
          <w:i w:val="0"/>
          <w:color w:val="auto"/>
        </w:rPr>
        <w:t>I</w:t>
      </w:r>
      <w:r w:rsidRPr="004273CE">
        <w:rPr>
          <w:b/>
          <w:i w:val="0"/>
          <w:color w:val="auto"/>
        </w:rPr>
        <w:t>. Yêu cầu về kỹ thuật/</w:t>
      </w:r>
      <w:r w:rsidR="00892B63" w:rsidRPr="004273CE">
        <w:rPr>
          <w:b/>
          <w:i w:val="0"/>
          <w:color w:val="auto"/>
        </w:rPr>
        <w:t>C</w:t>
      </w:r>
      <w:r w:rsidRPr="004273CE">
        <w:rPr>
          <w:b/>
          <w:i w:val="0"/>
          <w:color w:val="auto"/>
        </w:rPr>
        <w:t>hỉ dẫn kỹ thuật</w:t>
      </w:r>
    </w:p>
    <w:p w14:paraId="587FAC52" w14:textId="77777777" w:rsidR="003E7B57" w:rsidRPr="004273CE" w:rsidRDefault="003E7B57"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 xml:space="preserve">Các nội dung </w:t>
      </w:r>
      <w:r w:rsidR="008D1A1B" w:rsidRPr="004273CE">
        <w:rPr>
          <w:rFonts w:ascii="Times New Roman" w:eastAsiaTheme="minorHAnsi" w:hAnsi="Times New Roman" w:cstheme="minorBidi"/>
          <w:bCs/>
          <w:iCs/>
          <w:color w:val="auto"/>
          <w:szCs w:val="26"/>
        </w:rPr>
        <w:t xml:space="preserve">Nhà thầu </w:t>
      </w:r>
      <w:r w:rsidRPr="004273CE">
        <w:rPr>
          <w:rFonts w:ascii="Times New Roman" w:eastAsiaTheme="minorHAnsi" w:hAnsi="Times New Roman" w:cstheme="minorBidi"/>
          <w:bCs/>
          <w:iCs/>
          <w:color w:val="auto"/>
          <w:szCs w:val="26"/>
        </w:rPr>
        <w:t>cần trình bày trong HSDT:</w:t>
      </w:r>
    </w:p>
    <w:p w14:paraId="3502BB94" w14:textId="0A89D27D" w:rsidR="003E7B57" w:rsidRPr="004273CE" w:rsidRDefault="003E7B57"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 xml:space="preserve">Giải pháp kỹ thuật, </w:t>
      </w:r>
      <w:r w:rsidR="003A1B4A" w:rsidRPr="004273CE">
        <w:rPr>
          <w:rFonts w:asciiTheme="majorHAnsi" w:hAnsiTheme="majorHAnsi" w:cstheme="majorHAnsi"/>
          <w:szCs w:val="26"/>
        </w:rPr>
        <w:t xml:space="preserve">trình tự thi công, các nội dung chuẩn bị thi công, </w:t>
      </w:r>
      <w:r w:rsidRPr="004273CE">
        <w:rPr>
          <w:rFonts w:asciiTheme="majorHAnsi" w:hAnsiTheme="majorHAnsi" w:cstheme="majorHAnsi"/>
          <w:szCs w:val="26"/>
        </w:rPr>
        <w:t>biện pháp tổ chứ</w:t>
      </w:r>
      <w:r w:rsidR="008D1A1B" w:rsidRPr="004273CE">
        <w:rPr>
          <w:rFonts w:asciiTheme="majorHAnsi" w:hAnsiTheme="majorHAnsi" w:cstheme="majorHAnsi"/>
          <w:szCs w:val="26"/>
        </w:rPr>
        <w:t>c thi công</w:t>
      </w:r>
      <w:r w:rsidR="00543B80" w:rsidRPr="004273CE">
        <w:rPr>
          <w:rFonts w:asciiTheme="majorHAnsi" w:hAnsiTheme="majorHAnsi" w:cstheme="majorHAnsi"/>
          <w:szCs w:val="26"/>
        </w:rPr>
        <w:t xml:space="preserve"> (các hạng mục phù hợp với khối lượng công việc trong Bảng Tiên lượng mời thầu)</w:t>
      </w:r>
      <w:r w:rsidR="001078E4" w:rsidRPr="004273CE">
        <w:rPr>
          <w:rFonts w:asciiTheme="majorHAnsi" w:hAnsiTheme="majorHAnsi" w:cstheme="majorHAnsi"/>
          <w:szCs w:val="26"/>
        </w:rPr>
        <w:t>;</w:t>
      </w:r>
    </w:p>
    <w:p w14:paraId="44E2FBED" w14:textId="5710C37A" w:rsidR="003E7B57" w:rsidRPr="004273CE" w:rsidRDefault="003E7B57"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Sơ đồ tổ chức bộ máy quản lý nhân sự trên công trườ</w:t>
      </w:r>
      <w:r w:rsidR="008D1A1B" w:rsidRPr="004273CE">
        <w:rPr>
          <w:rFonts w:asciiTheme="majorHAnsi" w:hAnsiTheme="majorHAnsi" w:cstheme="majorHAnsi"/>
          <w:szCs w:val="26"/>
        </w:rPr>
        <w:t>ng</w:t>
      </w:r>
      <w:r w:rsidR="00E92358" w:rsidRPr="004273CE">
        <w:rPr>
          <w:rFonts w:asciiTheme="majorHAnsi" w:hAnsiTheme="majorHAnsi" w:cstheme="majorHAnsi"/>
          <w:szCs w:val="26"/>
        </w:rPr>
        <w:t>, kèm theo mô tả trách nhiệm, quyền hạn</w:t>
      </w:r>
      <w:r w:rsidR="006436CF" w:rsidRPr="004273CE">
        <w:rPr>
          <w:rFonts w:asciiTheme="majorHAnsi" w:hAnsiTheme="majorHAnsi" w:cstheme="majorHAnsi"/>
          <w:szCs w:val="26"/>
        </w:rPr>
        <w:t xml:space="preserve"> của từng vị trí</w:t>
      </w:r>
      <w:r w:rsidR="001078E4" w:rsidRPr="004273CE">
        <w:rPr>
          <w:rFonts w:asciiTheme="majorHAnsi" w:hAnsiTheme="majorHAnsi" w:cstheme="majorHAnsi"/>
          <w:szCs w:val="26"/>
        </w:rPr>
        <w:t>;</w:t>
      </w:r>
    </w:p>
    <w:p w14:paraId="371A959A" w14:textId="77777777" w:rsidR="008B09BD" w:rsidRPr="004273CE" w:rsidRDefault="009875D3"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 xml:space="preserve">Hồ sơ năng lực </w:t>
      </w:r>
      <w:r w:rsidR="003A1B4A" w:rsidRPr="004273CE">
        <w:rPr>
          <w:rFonts w:asciiTheme="majorHAnsi" w:hAnsiTheme="majorHAnsi" w:cstheme="majorHAnsi"/>
          <w:szCs w:val="26"/>
        </w:rPr>
        <w:t xml:space="preserve">kinh nghiệm </w:t>
      </w:r>
      <w:r w:rsidRPr="004273CE">
        <w:rPr>
          <w:rFonts w:asciiTheme="majorHAnsi" w:hAnsiTheme="majorHAnsi" w:cstheme="majorHAnsi"/>
          <w:szCs w:val="26"/>
        </w:rPr>
        <w:t xml:space="preserve">của </w:t>
      </w:r>
      <w:r w:rsidR="003A1B4A" w:rsidRPr="004273CE">
        <w:rPr>
          <w:rFonts w:asciiTheme="majorHAnsi" w:hAnsiTheme="majorHAnsi" w:cstheme="majorHAnsi"/>
          <w:szCs w:val="26"/>
        </w:rPr>
        <w:t>Nhà thầu</w:t>
      </w:r>
      <w:r w:rsidRPr="004273CE">
        <w:rPr>
          <w:rFonts w:asciiTheme="majorHAnsi" w:hAnsiTheme="majorHAnsi" w:cstheme="majorHAnsi"/>
          <w:szCs w:val="26"/>
        </w:rPr>
        <w:t>;</w:t>
      </w:r>
      <w:r w:rsidR="008B09BD" w:rsidRPr="004273CE">
        <w:rPr>
          <w:rFonts w:asciiTheme="majorHAnsi" w:hAnsiTheme="majorHAnsi" w:cstheme="majorHAnsi"/>
          <w:szCs w:val="26"/>
        </w:rPr>
        <w:t xml:space="preserve"> </w:t>
      </w:r>
    </w:p>
    <w:p w14:paraId="1644F9D0" w14:textId="2DDF040B" w:rsidR="006339F3" w:rsidRPr="004273CE" w:rsidRDefault="006339F3"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Danh mục máy móc, thiết bị thi công được huy động để thực hiện hợp đồ</w:t>
      </w:r>
      <w:r w:rsidR="001078E4" w:rsidRPr="004273CE">
        <w:rPr>
          <w:rFonts w:asciiTheme="majorHAnsi" w:hAnsiTheme="majorHAnsi" w:cstheme="majorHAnsi"/>
          <w:szCs w:val="26"/>
        </w:rPr>
        <w:t>ng;</w:t>
      </w:r>
    </w:p>
    <w:p w14:paraId="6F306305" w14:textId="5A01A0F3" w:rsidR="003E7B57" w:rsidRPr="004273CE" w:rsidRDefault="00997231"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 xml:space="preserve">Hệ thống kiểm tra giám sát chất lượng và </w:t>
      </w:r>
      <w:r w:rsidR="003E7B57" w:rsidRPr="004273CE">
        <w:rPr>
          <w:rFonts w:asciiTheme="majorHAnsi" w:hAnsiTheme="majorHAnsi" w:cstheme="majorHAnsi"/>
          <w:szCs w:val="26"/>
        </w:rPr>
        <w:t>Biện pháp bảo đảm chất lượng</w:t>
      </w:r>
      <w:r w:rsidR="008D1A1B" w:rsidRPr="004273CE">
        <w:rPr>
          <w:rFonts w:asciiTheme="majorHAnsi" w:hAnsiTheme="majorHAnsi" w:cstheme="majorHAnsi"/>
          <w:szCs w:val="26"/>
        </w:rPr>
        <w:t xml:space="preserve"> công trình</w:t>
      </w:r>
      <w:r w:rsidR="001078E4" w:rsidRPr="004273CE">
        <w:rPr>
          <w:rFonts w:asciiTheme="majorHAnsi" w:hAnsiTheme="majorHAnsi" w:cstheme="majorHAnsi"/>
          <w:szCs w:val="26"/>
        </w:rPr>
        <w:t>;</w:t>
      </w:r>
    </w:p>
    <w:p w14:paraId="2E53BB71" w14:textId="1AA97841" w:rsidR="003E7B57" w:rsidRPr="004273CE" w:rsidRDefault="003E7B57" w:rsidP="007269AC">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 xml:space="preserve">Tiến độ thi công, kèm theo biểu đồ huy động nhân sự </w:t>
      </w:r>
      <w:r w:rsidR="0009588D" w:rsidRPr="004273CE">
        <w:rPr>
          <w:rFonts w:asciiTheme="majorHAnsi" w:hAnsiTheme="majorHAnsi" w:cstheme="majorHAnsi"/>
          <w:szCs w:val="26"/>
        </w:rPr>
        <w:t xml:space="preserve">và máy móc thiết bị </w:t>
      </w:r>
      <w:r w:rsidRPr="004273CE">
        <w:rPr>
          <w:rFonts w:asciiTheme="majorHAnsi" w:hAnsiTheme="majorHAnsi" w:cstheme="majorHAnsi"/>
          <w:szCs w:val="26"/>
        </w:rPr>
        <w:t>thực hiện</w:t>
      </w:r>
      <w:r w:rsidR="00E92358" w:rsidRPr="004273CE">
        <w:rPr>
          <w:rFonts w:asciiTheme="majorHAnsi" w:hAnsiTheme="majorHAnsi" w:cstheme="majorHAnsi"/>
          <w:szCs w:val="26"/>
        </w:rPr>
        <w:t xml:space="preserve"> tương ứng với từng giai đoạn thi công</w:t>
      </w:r>
      <w:r w:rsidRPr="004273CE">
        <w:rPr>
          <w:rFonts w:asciiTheme="majorHAnsi" w:hAnsiTheme="majorHAnsi" w:cstheme="majorHAnsi"/>
          <w:szCs w:val="26"/>
        </w:rPr>
        <w:t>.</w:t>
      </w:r>
      <w:r w:rsidR="004D5D18" w:rsidRPr="004273CE">
        <w:rPr>
          <w:rFonts w:asciiTheme="majorHAnsi" w:hAnsiTheme="majorHAnsi" w:cstheme="majorHAnsi"/>
          <w:szCs w:val="26"/>
        </w:rPr>
        <w:t xml:space="preserve"> Bao gồm cả công tác chuẩn bị thi công, xin phép, phần tháo dỡ, thu hồi VTTB nếu có, phần hồ sơ hoàn công, hồ sơ quyết toán A-B)</w:t>
      </w:r>
      <w:r w:rsidR="001078E4" w:rsidRPr="004273CE">
        <w:rPr>
          <w:rFonts w:asciiTheme="majorHAnsi" w:hAnsiTheme="majorHAnsi" w:cstheme="majorHAnsi"/>
          <w:szCs w:val="26"/>
        </w:rPr>
        <w:t>;</w:t>
      </w:r>
    </w:p>
    <w:p w14:paraId="5D4AA502" w14:textId="78117DDA" w:rsidR="003E7B57" w:rsidRPr="004273CE" w:rsidRDefault="00131661"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Danh mục VTTB diện B cấp</w:t>
      </w:r>
      <w:r w:rsidR="00B22C55" w:rsidRPr="004273CE">
        <w:rPr>
          <w:rFonts w:asciiTheme="majorHAnsi" w:hAnsiTheme="majorHAnsi" w:cstheme="majorHAnsi"/>
          <w:szCs w:val="26"/>
          <w:lang w:val="en-US"/>
        </w:rPr>
        <w:t>,</w:t>
      </w:r>
      <w:r w:rsidRPr="004273CE">
        <w:rPr>
          <w:rFonts w:asciiTheme="majorHAnsi" w:hAnsiTheme="majorHAnsi" w:cstheme="majorHAnsi"/>
          <w:szCs w:val="26"/>
        </w:rPr>
        <w:t xml:space="preserve"> </w:t>
      </w:r>
      <w:r w:rsidR="00B22C55" w:rsidRPr="004273CE">
        <w:rPr>
          <w:rFonts w:asciiTheme="majorHAnsi" w:hAnsiTheme="majorHAnsi" w:cstheme="majorHAnsi"/>
          <w:szCs w:val="26"/>
          <w:lang w:val="en-US"/>
        </w:rPr>
        <w:t xml:space="preserve">Hồ sơ chất lượng </w:t>
      </w:r>
      <w:r w:rsidR="008D1A1B" w:rsidRPr="004273CE">
        <w:rPr>
          <w:rFonts w:asciiTheme="majorHAnsi" w:hAnsiTheme="majorHAnsi" w:cstheme="majorHAnsi"/>
          <w:szCs w:val="26"/>
        </w:rPr>
        <w:t>và tài liệu liên quan của</w:t>
      </w:r>
      <w:r w:rsidR="003E7B57" w:rsidRPr="004273CE">
        <w:rPr>
          <w:rFonts w:asciiTheme="majorHAnsi" w:hAnsiTheme="majorHAnsi" w:cstheme="majorHAnsi"/>
          <w:szCs w:val="26"/>
        </w:rPr>
        <w:t xml:space="preserve"> </w:t>
      </w:r>
      <w:r w:rsidR="008D1A1B" w:rsidRPr="004273CE">
        <w:rPr>
          <w:rFonts w:asciiTheme="majorHAnsi" w:hAnsiTheme="majorHAnsi" w:cstheme="majorHAnsi"/>
          <w:szCs w:val="26"/>
        </w:rPr>
        <w:t xml:space="preserve">VTTB, </w:t>
      </w:r>
      <w:r w:rsidR="003E7B57" w:rsidRPr="004273CE">
        <w:rPr>
          <w:rFonts w:asciiTheme="majorHAnsi" w:hAnsiTheme="majorHAnsi" w:cstheme="majorHAnsi"/>
          <w:szCs w:val="26"/>
        </w:rPr>
        <w:t>vật liệu</w:t>
      </w:r>
      <w:r w:rsidR="008D1A1B" w:rsidRPr="004273CE">
        <w:rPr>
          <w:rFonts w:asciiTheme="majorHAnsi" w:hAnsiTheme="majorHAnsi" w:cstheme="majorHAnsi"/>
          <w:szCs w:val="26"/>
        </w:rPr>
        <w:t>…diện B cấp</w:t>
      </w:r>
      <w:r w:rsidR="001078E4" w:rsidRPr="004273CE">
        <w:rPr>
          <w:rFonts w:asciiTheme="majorHAnsi" w:hAnsiTheme="majorHAnsi" w:cstheme="majorHAnsi"/>
          <w:szCs w:val="26"/>
        </w:rPr>
        <w:t>;</w:t>
      </w:r>
    </w:p>
    <w:p w14:paraId="13A91818" w14:textId="2D54492C" w:rsidR="003E7B57" w:rsidRPr="004273CE" w:rsidRDefault="003E7B57" w:rsidP="000555DB">
      <w:pPr>
        <w:pStyle w:val="ListParagraph"/>
        <w:numPr>
          <w:ilvl w:val="0"/>
          <w:numId w:val="1"/>
        </w:numPr>
        <w:spacing w:after="60"/>
        <w:jc w:val="both"/>
        <w:rPr>
          <w:rFonts w:asciiTheme="majorHAnsi" w:hAnsiTheme="majorHAnsi" w:cstheme="majorHAnsi"/>
          <w:szCs w:val="26"/>
        </w:rPr>
      </w:pPr>
      <w:r w:rsidRPr="004273CE">
        <w:rPr>
          <w:rFonts w:asciiTheme="majorHAnsi" w:hAnsiTheme="majorHAnsi" w:cstheme="majorHAnsi"/>
          <w:szCs w:val="26"/>
        </w:rPr>
        <w:t xml:space="preserve">Giải pháp bảo đảm điều kiện vệ sinh môi trường, phòng </w:t>
      </w:r>
      <w:r w:rsidR="00997231" w:rsidRPr="004273CE">
        <w:rPr>
          <w:rFonts w:asciiTheme="majorHAnsi" w:hAnsiTheme="majorHAnsi" w:cstheme="majorHAnsi"/>
          <w:szCs w:val="26"/>
        </w:rPr>
        <w:t>chống cháy nổ</w:t>
      </w:r>
      <w:r w:rsidRPr="004273CE">
        <w:rPr>
          <w:rFonts w:asciiTheme="majorHAnsi" w:hAnsiTheme="majorHAnsi" w:cstheme="majorHAnsi"/>
          <w:szCs w:val="26"/>
        </w:rPr>
        <w:t>, an toàn lao động, bảo hành</w:t>
      </w:r>
      <w:r w:rsidR="001078E4" w:rsidRPr="004273CE">
        <w:rPr>
          <w:rFonts w:asciiTheme="majorHAnsi" w:hAnsiTheme="majorHAnsi" w:cstheme="majorHAnsi"/>
          <w:szCs w:val="26"/>
        </w:rPr>
        <w:t>.</w:t>
      </w:r>
    </w:p>
    <w:p w14:paraId="590E0671" w14:textId="77777777" w:rsidR="00712FFA" w:rsidRPr="004273CE" w:rsidRDefault="00712FFA" w:rsidP="000555DB">
      <w:pPr>
        <w:pStyle w:val="ListParagraph"/>
        <w:spacing w:after="60"/>
        <w:jc w:val="both"/>
        <w:rPr>
          <w:rFonts w:asciiTheme="majorHAnsi" w:hAnsiTheme="majorHAnsi" w:cstheme="majorHAnsi"/>
          <w:szCs w:val="26"/>
        </w:rPr>
      </w:pPr>
      <w:r w:rsidRPr="004273CE">
        <w:rPr>
          <w:rFonts w:asciiTheme="majorHAnsi" w:hAnsiTheme="majorHAnsi" w:cstheme="majorHAnsi"/>
          <w:szCs w:val="26"/>
        </w:rPr>
        <w:t xml:space="preserve">Các nội dung trình bày phải đầy đủ, hợp lý và khả thi, phù hợp với khối lượng công việc theo Bảng tiên lượng mời thầu của </w:t>
      </w:r>
      <w:r w:rsidR="006339F3" w:rsidRPr="004273CE">
        <w:rPr>
          <w:rFonts w:asciiTheme="majorHAnsi" w:hAnsiTheme="majorHAnsi" w:cstheme="majorHAnsi"/>
          <w:szCs w:val="26"/>
        </w:rPr>
        <w:t>E-HSMT</w:t>
      </w:r>
      <w:r w:rsidRPr="004273CE">
        <w:rPr>
          <w:rFonts w:asciiTheme="majorHAnsi" w:hAnsiTheme="majorHAnsi" w:cstheme="majorHAnsi"/>
          <w:szCs w:val="26"/>
        </w:rPr>
        <w:t xml:space="preserve"> và phù hợp với hồ sơ thiết kế phát hành kèm theo </w:t>
      </w:r>
      <w:r w:rsidR="006339F3" w:rsidRPr="004273CE">
        <w:rPr>
          <w:rFonts w:asciiTheme="majorHAnsi" w:hAnsiTheme="majorHAnsi" w:cstheme="majorHAnsi"/>
          <w:szCs w:val="26"/>
        </w:rPr>
        <w:t>E-HSMT</w:t>
      </w:r>
      <w:r w:rsidRPr="004273CE">
        <w:rPr>
          <w:rFonts w:asciiTheme="majorHAnsi" w:hAnsiTheme="majorHAnsi" w:cstheme="majorHAnsi"/>
          <w:szCs w:val="26"/>
        </w:rPr>
        <w:t>.</w:t>
      </w:r>
    </w:p>
    <w:p w14:paraId="0A19FFF6" w14:textId="77777777" w:rsidR="0061647E" w:rsidRPr="004273CE" w:rsidRDefault="00B852A8"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lang w:val="en-US"/>
        </w:rPr>
      </w:pPr>
      <w:r w:rsidRPr="004273CE">
        <w:rPr>
          <w:rFonts w:ascii="Times New Roman" w:eastAsiaTheme="minorHAnsi" w:hAnsi="Times New Roman" w:cstheme="minorBidi"/>
          <w:bCs/>
          <w:iCs/>
          <w:color w:val="auto"/>
          <w:szCs w:val="26"/>
          <w:lang w:val="en-US"/>
        </w:rPr>
        <w:t>Hồ sơ thiết kế</w:t>
      </w:r>
      <w:r w:rsidR="0061647E" w:rsidRPr="004273CE">
        <w:rPr>
          <w:rFonts w:ascii="Times New Roman" w:eastAsiaTheme="minorHAnsi" w:hAnsi="Times New Roman" w:cstheme="minorBidi"/>
          <w:bCs/>
          <w:iCs/>
          <w:color w:val="auto"/>
          <w:szCs w:val="26"/>
          <w:lang w:val="en-US"/>
        </w:rPr>
        <w:t>:</w:t>
      </w:r>
    </w:p>
    <w:p w14:paraId="227D2ADB" w14:textId="2F9F7E52"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Toàn bộ các yêu cầu về mặt kỹ thuật phải thực thực hiện theo hồ sơ </w:t>
      </w:r>
      <w:r w:rsidR="00791CA7" w:rsidRPr="004273CE">
        <w:rPr>
          <w:rFonts w:asciiTheme="majorHAnsi" w:hAnsiTheme="majorHAnsi" w:cstheme="majorHAnsi"/>
          <w:szCs w:val="26"/>
        </w:rPr>
        <w:t>phương án kỹ thuật (</w:t>
      </w:r>
      <w:r w:rsidR="008F2F93" w:rsidRPr="004273CE">
        <w:rPr>
          <w:rFonts w:asciiTheme="majorHAnsi" w:hAnsiTheme="majorHAnsi" w:cstheme="majorHAnsi"/>
          <w:szCs w:val="26"/>
        </w:rPr>
        <w:t>thiết kế kỹ thuật thi công</w:t>
      </w:r>
      <w:r w:rsidR="00791CA7" w:rsidRPr="004273CE">
        <w:rPr>
          <w:rFonts w:asciiTheme="majorHAnsi" w:hAnsiTheme="majorHAnsi" w:cstheme="majorHAnsi"/>
          <w:szCs w:val="26"/>
        </w:rPr>
        <w:t>)</w:t>
      </w:r>
      <w:r w:rsidRPr="004273CE">
        <w:rPr>
          <w:rFonts w:asciiTheme="majorHAnsi" w:hAnsiTheme="majorHAnsi" w:cstheme="majorHAnsi"/>
          <w:szCs w:val="26"/>
        </w:rPr>
        <w:t xml:space="preserve"> đính kèm </w:t>
      </w:r>
      <w:r w:rsidR="006339F3" w:rsidRPr="004273CE">
        <w:rPr>
          <w:rFonts w:asciiTheme="majorHAnsi" w:hAnsiTheme="majorHAnsi" w:cstheme="majorHAnsi"/>
          <w:szCs w:val="26"/>
        </w:rPr>
        <w:t>E-HSMT</w:t>
      </w:r>
      <w:r w:rsidRPr="004273CE">
        <w:rPr>
          <w:rFonts w:asciiTheme="majorHAnsi" w:hAnsiTheme="majorHAnsi" w:cstheme="majorHAnsi"/>
          <w:szCs w:val="26"/>
        </w:rPr>
        <w:t>, gồm:</w:t>
      </w:r>
    </w:p>
    <w:p w14:paraId="6D529C22" w14:textId="62924EA7" w:rsidR="00820EE7" w:rsidRPr="004273CE" w:rsidRDefault="003952C4" w:rsidP="00AB4C32">
      <w:pPr>
        <w:pStyle w:val="ListParagraph"/>
        <w:numPr>
          <w:ilvl w:val="1"/>
          <w:numId w:val="34"/>
        </w:numPr>
        <w:tabs>
          <w:tab w:val="left" w:pos="851"/>
        </w:tabs>
        <w:spacing w:after="60"/>
        <w:jc w:val="both"/>
        <w:rPr>
          <w:rFonts w:asciiTheme="majorHAnsi" w:hAnsiTheme="majorHAnsi" w:cstheme="majorHAnsi"/>
          <w:szCs w:val="26"/>
        </w:rPr>
      </w:pPr>
      <w:r w:rsidRPr="004273CE">
        <w:rPr>
          <w:rFonts w:asciiTheme="majorHAnsi" w:hAnsiTheme="majorHAnsi" w:cstheme="majorHAnsi"/>
          <w:szCs w:val="26"/>
        </w:rPr>
        <w:t>Sửa chữa kiến trúc nhà điều hành Điện lực Kiến An</w:t>
      </w:r>
      <w:r w:rsidR="00820EE7" w:rsidRPr="004273CE">
        <w:rPr>
          <w:rFonts w:asciiTheme="majorHAnsi" w:hAnsiTheme="majorHAnsi" w:cstheme="majorHAnsi"/>
          <w:szCs w:val="26"/>
        </w:rPr>
        <w:t xml:space="preserve">; </w:t>
      </w:r>
    </w:p>
    <w:p w14:paraId="281B1FBC" w14:textId="57C59991" w:rsidR="00157D92" w:rsidRPr="004273CE" w:rsidRDefault="00FE6DD0" w:rsidP="00157D92">
      <w:pPr>
        <w:pStyle w:val="ListParagraph"/>
        <w:numPr>
          <w:ilvl w:val="0"/>
          <w:numId w:val="8"/>
        </w:numPr>
        <w:spacing w:after="60"/>
        <w:ind w:left="1134"/>
        <w:jc w:val="both"/>
        <w:rPr>
          <w:rFonts w:asciiTheme="majorHAnsi" w:hAnsiTheme="majorHAnsi" w:cstheme="majorHAnsi"/>
          <w:szCs w:val="26"/>
        </w:rPr>
      </w:pPr>
      <w:hyperlink r:id="rId8" w:history="1">
        <w:r w:rsidRPr="004273CE">
          <w:rPr>
            <w:rStyle w:val="Hyperlink"/>
            <w:rFonts w:asciiTheme="majorHAnsi" w:hAnsiTheme="majorHAnsi" w:cstheme="majorHAnsi"/>
            <w:color w:val="auto"/>
            <w:szCs w:val="26"/>
          </w:rPr>
          <w:t>thiết kế kỹ thuật thi công</w:t>
        </w:r>
      </w:hyperlink>
      <w:r w:rsidRPr="004273CE">
        <w:rPr>
          <w:rStyle w:val="Hyperlink"/>
          <w:rFonts w:asciiTheme="majorHAnsi" w:hAnsiTheme="majorHAnsi" w:cstheme="majorHAnsi"/>
          <w:color w:val="auto"/>
          <w:szCs w:val="26"/>
        </w:rPr>
        <w:t>.</w:t>
      </w:r>
    </w:p>
    <w:p w14:paraId="340295C3" w14:textId="513D7F40" w:rsidR="004B5CB4" w:rsidRPr="004273CE" w:rsidRDefault="004B5CB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Quy trình, quy phạm áp dụng cho việc thi công, nghiệm thu công trình:</w:t>
      </w:r>
    </w:p>
    <w:p w14:paraId="62383733" w14:textId="77777777" w:rsidR="004B5CB4" w:rsidRPr="004273CE" w:rsidRDefault="004B5CB4" w:rsidP="00AB4C32">
      <w:pPr>
        <w:pStyle w:val="Heading6"/>
        <w:numPr>
          <w:ilvl w:val="1"/>
          <w:numId w:val="32"/>
        </w:numPr>
        <w:spacing w:before="0" w:after="60"/>
        <w:rPr>
          <w:rFonts w:cstheme="majorHAnsi"/>
          <w:i/>
          <w:color w:val="auto"/>
          <w:szCs w:val="26"/>
        </w:rPr>
      </w:pPr>
      <w:r w:rsidRPr="004273CE">
        <w:rPr>
          <w:rFonts w:cstheme="majorHAnsi"/>
          <w:i/>
          <w:color w:val="auto"/>
          <w:szCs w:val="26"/>
        </w:rPr>
        <w:t>Quy trình, quy phạm kỹ thuật thi công, giám sát:</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4757"/>
        <w:gridCol w:w="3614"/>
      </w:tblGrid>
      <w:tr w:rsidR="004273CE" w:rsidRPr="004273CE" w14:paraId="2A61DDB2" w14:textId="77777777" w:rsidTr="000555DB">
        <w:trPr>
          <w:tblHeader/>
          <w:jc w:val="center"/>
        </w:trPr>
        <w:tc>
          <w:tcPr>
            <w:tcW w:w="761" w:type="dxa"/>
          </w:tcPr>
          <w:p w14:paraId="25DC075B" w14:textId="77777777" w:rsidR="0061647E" w:rsidRPr="004273CE" w:rsidRDefault="004B5CB4" w:rsidP="000555DB">
            <w:pPr>
              <w:tabs>
                <w:tab w:val="left" w:pos="-249"/>
                <w:tab w:val="left" w:pos="720"/>
              </w:tabs>
              <w:spacing w:after="60"/>
              <w:ind w:left="-57" w:right="-57"/>
              <w:jc w:val="center"/>
              <w:rPr>
                <w:rFonts w:asciiTheme="majorHAnsi" w:hAnsiTheme="majorHAnsi" w:cstheme="majorHAnsi"/>
                <w:b/>
                <w:spacing w:val="-8"/>
                <w:szCs w:val="26"/>
                <w:lang w:val="fr-FR"/>
              </w:rPr>
            </w:pPr>
            <w:r w:rsidRPr="004273CE">
              <w:rPr>
                <w:rFonts w:asciiTheme="majorHAnsi" w:hAnsiTheme="majorHAnsi" w:cstheme="majorHAnsi"/>
                <w:b/>
                <w:spacing w:val="-8"/>
                <w:szCs w:val="26"/>
                <w:lang w:val="fr-FR"/>
              </w:rPr>
              <w:t>STT</w:t>
            </w:r>
          </w:p>
        </w:tc>
        <w:tc>
          <w:tcPr>
            <w:tcW w:w="4757" w:type="dxa"/>
          </w:tcPr>
          <w:p w14:paraId="0512E788" w14:textId="77777777" w:rsidR="0061647E" w:rsidRPr="004273CE" w:rsidRDefault="0061647E" w:rsidP="000555DB">
            <w:pPr>
              <w:tabs>
                <w:tab w:val="left" w:pos="-249"/>
                <w:tab w:val="left" w:pos="720"/>
              </w:tabs>
              <w:spacing w:after="60"/>
              <w:jc w:val="center"/>
              <w:rPr>
                <w:rFonts w:asciiTheme="majorHAnsi" w:hAnsiTheme="majorHAnsi" w:cstheme="majorHAnsi"/>
                <w:b/>
                <w:spacing w:val="-8"/>
                <w:szCs w:val="26"/>
                <w:lang w:val="fr-FR"/>
              </w:rPr>
            </w:pPr>
            <w:r w:rsidRPr="004273CE">
              <w:rPr>
                <w:rFonts w:asciiTheme="majorHAnsi" w:hAnsiTheme="majorHAnsi" w:cstheme="majorHAnsi"/>
                <w:b/>
                <w:spacing w:val="-8"/>
                <w:szCs w:val="26"/>
                <w:lang w:val="fr-FR"/>
              </w:rPr>
              <w:t>Tên quy phạm và tiêu chuẩn</w:t>
            </w:r>
          </w:p>
        </w:tc>
        <w:tc>
          <w:tcPr>
            <w:tcW w:w="3614" w:type="dxa"/>
          </w:tcPr>
          <w:p w14:paraId="41490C18" w14:textId="77777777" w:rsidR="0061647E" w:rsidRPr="004273CE" w:rsidRDefault="0061647E" w:rsidP="000555DB">
            <w:pPr>
              <w:tabs>
                <w:tab w:val="left" w:pos="-249"/>
                <w:tab w:val="left" w:pos="720"/>
              </w:tabs>
              <w:spacing w:after="60"/>
              <w:jc w:val="center"/>
              <w:rPr>
                <w:rFonts w:asciiTheme="majorHAnsi" w:hAnsiTheme="majorHAnsi" w:cstheme="majorHAnsi"/>
                <w:b/>
                <w:spacing w:val="-8"/>
                <w:szCs w:val="26"/>
                <w:lang w:val="fr-FR"/>
              </w:rPr>
            </w:pPr>
            <w:r w:rsidRPr="004273CE">
              <w:rPr>
                <w:rFonts w:asciiTheme="majorHAnsi" w:hAnsiTheme="majorHAnsi" w:cstheme="majorHAnsi"/>
                <w:b/>
                <w:spacing w:val="-8"/>
                <w:szCs w:val="26"/>
                <w:lang w:val="fr-FR"/>
              </w:rPr>
              <w:t>Ký hiệu tiêu chuẩn</w:t>
            </w:r>
          </w:p>
        </w:tc>
      </w:tr>
      <w:tr w:rsidR="004273CE" w:rsidRPr="004273CE" w14:paraId="6262BFAD" w14:textId="77777777" w:rsidTr="000555DB">
        <w:trPr>
          <w:jc w:val="center"/>
        </w:trPr>
        <w:tc>
          <w:tcPr>
            <w:tcW w:w="761" w:type="dxa"/>
          </w:tcPr>
          <w:p w14:paraId="0621610D" w14:textId="1B0D32FF" w:rsidR="001078E4" w:rsidRPr="004273CE" w:rsidRDefault="001078E4" w:rsidP="001078E4">
            <w:pPr>
              <w:pStyle w:val="ListParagraph"/>
              <w:numPr>
                <w:ilvl w:val="0"/>
                <w:numId w:val="19"/>
              </w:numPr>
              <w:tabs>
                <w:tab w:val="left" w:pos="-249"/>
              </w:tabs>
              <w:spacing w:after="60"/>
              <w:ind w:left="890"/>
              <w:rPr>
                <w:rFonts w:asciiTheme="majorHAnsi" w:hAnsiTheme="majorHAnsi" w:cstheme="majorHAnsi"/>
                <w:b/>
                <w:spacing w:val="-8"/>
                <w:szCs w:val="26"/>
                <w:lang w:val="fr-FR"/>
              </w:rPr>
            </w:pPr>
          </w:p>
        </w:tc>
        <w:tc>
          <w:tcPr>
            <w:tcW w:w="4757" w:type="dxa"/>
          </w:tcPr>
          <w:p w14:paraId="4994D915" w14:textId="6686B144" w:rsidR="001078E4" w:rsidRPr="004273CE" w:rsidRDefault="001078E4" w:rsidP="000555DB">
            <w:pPr>
              <w:tabs>
                <w:tab w:val="left" w:pos="-249"/>
                <w:tab w:val="left" w:pos="720"/>
              </w:tabs>
              <w:spacing w:after="60"/>
              <w:rPr>
                <w:rFonts w:asciiTheme="majorHAnsi" w:hAnsiTheme="majorHAnsi" w:cstheme="majorHAnsi"/>
                <w:b/>
                <w:spacing w:val="-8"/>
                <w:szCs w:val="26"/>
                <w:lang w:val="en-US"/>
              </w:rPr>
            </w:pPr>
            <w:r w:rsidRPr="004273CE">
              <w:rPr>
                <w:rFonts w:asciiTheme="majorHAnsi" w:hAnsiTheme="majorHAnsi" w:cstheme="majorHAnsi"/>
                <w:b/>
                <w:spacing w:val="-8"/>
                <w:szCs w:val="26"/>
                <w:lang w:val="en-US"/>
              </w:rPr>
              <w:t>Quy trình, quy phạm:</w:t>
            </w:r>
          </w:p>
        </w:tc>
        <w:tc>
          <w:tcPr>
            <w:tcW w:w="3614" w:type="dxa"/>
          </w:tcPr>
          <w:p w14:paraId="6E58DEA8" w14:textId="77777777" w:rsidR="001078E4" w:rsidRPr="004273CE" w:rsidRDefault="001078E4" w:rsidP="000555DB">
            <w:pPr>
              <w:tabs>
                <w:tab w:val="left" w:pos="-249"/>
                <w:tab w:val="left" w:pos="720"/>
              </w:tabs>
              <w:spacing w:after="60"/>
              <w:rPr>
                <w:b/>
              </w:rPr>
            </w:pPr>
          </w:p>
        </w:tc>
      </w:tr>
      <w:tr w:rsidR="004273CE" w:rsidRPr="004273CE" w14:paraId="2E0C9656" w14:textId="77777777" w:rsidTr="00024ACB">
        <w:trPr>
          <w:jc w:val="center"/>
        </w:trPr>
        <w:tc>
          <w:tcPr>
            <w:tcW w:w="761" w:type="dxa"/>
          </w:tcPr>
          <w:p w14:paraId="6CC91CA4" w14:textId="77777777" w:rsidR="00475ED1" w:rsidRPr="004273CE" w:rsidRDefault="00475ED1" w:rsidP="00475ED1">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7A5CA09B" w14:textId="37DCF550" w:rsidR="00475ED1" w:rsidRPr="004273CE" w:rsidRDefault="00475ED1" w:rsidP="00475ED1">
            <w:pPr>
              <w:tabs>
                <w:tab w:val="left" w:pos="-249"/>
                <w:tab w:val="left" w:pos="720"/>
              </w:tabs>
              <w:spacing w:after="60"/>
              <w:rPr>
                <w:rFonts w:asciiTheme="majorHAnsi" w:hAnsiTheme="majorHAnsi" w:cstheme="majorHAnsi"/>
                <w:spacing w:val="-8"/>
                <w:szCs w:val="26"/>
                <w:lang w:val="en-US"/>
              </w:rPr>
            </w:pPr>
            <w:r w:rsidRPr="004273CE">
              <w:rPr>
                <w:rFonts w:cs="Times New Roman"/>
                <w:spacing w:val="-8"/>
                <w:szCs w:val="26"/>
                <w:lang w:val="fr-FR"/>
              </w:rPr>
              <w:t xml:space="preserve">Luật Xây dựng 2015 </w:t>
            </w:r>
          </w:p>
        </w:tc>
        <w:tc>
          <w:tcPr>
            <w:tcW w:w="3614" w:type="dxa"/>
          </w:tcPr>
          <w:p w14:paraId="4E8A6334" w14:textId="698A9F48" w:rsidR="00475ED1" w:rsidRPr="004273CE" w:rsidRDefault="00475ED1" w:rsidP="00475ED1">
            <w:pPr>
              <w:tabs>
                <w:tab w:val="left" w:pos="-249"/>
                <w:tab w:val="left" w:pos="720"/>
              </w:tabs>
              <w:spacing w:after="60"/>
              <w:rPr>
                <w:rFonts w:asciiTheme="majorHAnsi" w:hAnsiTheme="majorHAnsi" w:cstheme="majorHAnsi"/>
                <w:spacing w:val="-8"/>
                <w:szCs w:val="26"/>
                <w:lang w:val="fr-FR"/>
              </w:rPr>
            </w:pPr>
            <w:hyperlink r:id="rId9" w:history="1">
              <w:r w:rsidRPr="004273CE">
                <w:rPr>
                  <w:rStyle w:val="Hyperlink"/>
                  <w:rFonts w:cs="Times New Roman"/>
                  <w:color w:val="auto"/>
                  <w:spacing w:val="-8"/>
                  <w:szCs w:val="26"/>
                  <w:lang w:val="fr-FR"/>
                </w:rPr>
                <w:t>50/2015/QH13</w:t>
              </w:r>
            </w:hyperlink>
            <w:r w:rsidRPr="004273CE">
              <w:rPr>
                <w:rFonts w:cs="Times New Roman"/>
                <w:spacing w:val="-8"/>
                <w:szCs w:val="26"/>
                <w:lang w:val="fr-FR"/>
              </w:rPr>
              <w:t xml:space="preserve"> ngày 18/6/2015</w:t>
            </w:r>
          </w:p>
        </w:tc>
      </w:tr>
      <w:tr w:rsidR="004273CE" w:rsidRPr="004273CE" w14:paraId="3BD753F7" w14:textId="77777777" w:rsidTr="00024ACB">
        <w:trPr>
          <w:jc w:val="center"/>
        </w:trPr>
        <w:tc>
          <w:tcPr>
            <w:tcW w:w="761" w:type="dxa"/>
          </w:tcPr>
          <w:p w14:paraId="1C49E582" w14:textId="77777777" w:rsidR="00475ED1" w:rsidRPr="004273CE" w:rsidRDefault="00475ED1" w:rsidP="00475ED1">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9F6767B" w14:textId="060D6DBE" w:rsidR="00475ED1" w:rsidRPr="004273CE" w:rsidRDefault="00475ED1" w:rsidP="00475ED1">
            <w:pPr>
              <w:tabs>
                <w:tab w:val="left" w:pos="-249"/>
                <w:tab w:val="left" w:pos="720"/>
              </w:tabs>
              <w:spacing w:after="60"/>
              <w:rPr>
                <w:rFonts w:asciiTheme="majorHAnsi" w:hAnsiTheme="majorHAnsi" w:cstheme="majorHAnsi"/>
                <w:spacing w:val="-8"/>
                <w:szCs w:val="26"/>
                <w:lang w:val="fr-FR"/>
              </w:rPr>
            </w:pPr>
            <w:r w:rsidRPr="004273CE">
              <w:rPr>
                <w:rFonts w:cs="Times New Roman"/>
                <w:spacing w:val="-8"/>
                <w:szCs w:val="26"/>
                <w:lang w:val="fr-FR"/>
              </w:rPr>
              <w:t xml:space="preserve">Luật Xây dựng sửa đổi 2020 </w:t>
            </w:r>
          </w:p>
        </w:tc>
        <w:tc>
          <w:tcPr>
            <w:tcW w:w="3614" w:type="dxa"/>
          </w:tcPr>
          <w:p w14:paraId="5F2C26BF" w14:textId="4C37CAAB" w:rsidR="00475ED1" w:rsidRPr="004273CE" w:rsidRDefault="00475ED1" w:rsidP="00475ED1">
            <w:pPr>
              <w:tabs>
                <w:tab w:val="left" w:pos="-249"/>
                <w:tab w:val="left" w:pos="720"/>
              </w:tabs>
              <w:spacing w:after="60"/>
            </w:pPr>
            <w:hyperlink r:id="rId10" w:history="1">
              <w:r w:rsidRPr="004273CE">
                <w:rPr>
                  <w:rStyle w:val="Hyperlink"/>
                  <w:rFonts w:cs="Times New Roman"/>
                  <w:color w:val="auto"/>
                  <w:spacing w:val="-8"/>
                  <w:szCs w:val="26"/>
                  <w:lang w:val="fr-FR"/>
                </w:rPr>
                <w:t>62/2020/QH14</w:t>
              </w:r>
            </w:hyperlink>
            <w:r w:rsidRPr="004273CE">
              <w:rPr>
                <w:rFonts w:cs="Times New Roman"/>
                <w:spacing w:val="-8"/>
                <w:szCs w:val="26"/>
                <w:lang w:val="fr-FR"/>
              </w:rPr>
              <w:t xml:space="preserve"> ngày 17/6/2020</w:t>
            </w:r>
          </w:p>
        </w:tc>
      </w:tr>
      <w:tr w:rsidR="004273CE" w:rsidRPr="004273CE" w14:paraId="119E6B78" w14:textId="77777777" w:rsidTr="00024ACB">
        <w:trPr>
          <w:jc w:val="center"/>
        </w:trPr>
        <w:tc>
          <w:tcPr>
            <w:tcW w:w="761" w:type="dxa"/>
          </w:tcPr>
          <w:p w14:paraId="623E73F0" w14:textId="77777777" w:rsidR="00475ED1" w:rsidRPr="004273CE" w:rsidRDefault="00475ED1" w:rsidP="00475ED1">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0F29C13" w14:textId="6DE8A8D4" w:rsidR="00475ED1" w:rsidRPr="004273CE" w:rsidRDefault="00475ED1" w:rsidP="00475ED1">
            <w:pPr>
              <w:tabs>
                <w:tab w:val="left" w:pos="-249"/>
                <w:tab w:val="left" w:pos="720"/>
              </w:tabs>
              <w:spacing w:after="60"/>
              <w:rPr>
                <w:rFonts w:asciiTheme="majorHAnsi" w:hAnsiTheme="majorHAnsi" w:cstheme="majorHAnsi"/>
                <w:spacing w:val="-8"/>
                <w:szCs w:val="26"/>
                <w:lang w:val="fr-FR"/>
              </w:rPr>
            </w:pPr>
            <w:r w:rsidRPr="004273CE">
              <w:rPr>
                <w:rFonts w:cs="Times New Roman"/>
                <w:spacing w:val="-8"/>
                <w:szCs w:val="26"/>
                <w:lang w:val="fr-FR"/>
              </w:rPr>
              <w:t>Luật bảo vệ môi trường 2020</w:t>
            </w:r>
          </w:p>
        </w:tc>
        <w:tc>
          <w:tcPr>
            <w:tcW w:w="3614" w:type="dxa"/>
          </w:tcPr>
          <w:p w14:paraId="465A4F3B" w14:textId="229AB4EC" w:rsidR="00475ED1" w:rsidRPr="004273CE" w:rsidRDefault="00475ED1" w:rsidP="00475ED1">
            <w:pPr>
              <w:tabs>
                <w:tab w:val="left" w:pos="-249"/>
                <w:tab w:val="left" w:pos="720"/>
              </w:tabs>
              <w:spacing w:after="60"/>
              <w:rPr>
                <w:rFonts w:asciiTheme="majorHAnsi" w:hAnsiTheme="majorHAnsi" w:cstheme="majorHAnsi"/>
                <w:spacing w:val="-8"/>
                <w:szCs w:val="26"/>
                <w:lang w:val="fr-FR"/>
              </w:rPr>
            </w:pPr>
            <w:hyperlink r:id="rId11" w:history="1">
              <w:r w:rsidRPr="004273CE">
                <w:rPr>
                  <w:rStyle w:val="Hyperlink"/>
                  <w:rFonts w:cs="Times New Roman"/>
                  <w:color w:val="auto"/>
                  <w:spacing w:val="-8"/>
                  <w:szCs w:val="26"/>
                  <w:lang w:val="fr-FR"/>
                </w:rPr>
                <w:t>72/2020/QH14</w:t>
              </w:r>
            </w:hyperlink>
            <w:r w:rsidRPr="004273CE">
              <w:rPr>
                <w:rFonts w:cs="Times New Roman"/>
                <w:spacing w:val="-8"/>
                <w:szCs w:val="26"/>
                <w:lang w:val="fr-FR"/>
              </w:rPr>
              <w:t xml:space="preserve"> ngày 17/11/2020</w:t>
            </w:r>
          </w:p>
        </w:tc>
      </w:tr>
      <w:tr w:rsidR="004273CE" w:rsidRPr="004273CE" w14:paraId="2510B971" w14:textId="77777777" w:rsidTr="00024ACB">
        <w:trPr>
          <w:jc w:val="center"/>
        </w:trPr>
        <w:tc>
          <w:tcPr>
            <w:tcW w:w="761" w:type="dxa"/>
          </w:tcPr>
          <w:p w14:paraId="200247C2" w14:textId="77777777" w:rsidR="00475ED1" w:rsidRPr="004273CE" w:rsidRDefault="00475ED1" w:rsidP="00475ED1">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28799DF" w14:textId="1590F266" w:rsidR="00475ED1" w:rsidRPr="004273CE" w:rsidRDefault="00475ED1" w:rsidP="00475ED1">
            <w:pPr>
              <w:tabs>
                <w:tab w:val="left" w:pos="-249"/>
                <w:tab w:val="left" w:pos="720"/>
              </w:tabs>
              <w:spacing w:after="60"/>
              <w:rPr>
                <w:rFonts w:asciiTheme="majorHAnsi" w:hAnsiTheme="majorHAnsi" w:cstheme="majorHAnsi"/>
                <w:spacing w:val="-8"/>
                <w:szCs w:val="26"/>
                <w:lang w:val="fr-FR"/>
              </w:rPr>
            </w:pPr>
            <w:r w:rsidRPr="004273CE">
              <w:rPr>
                <w:rFonts w:cs="Times New Roman"/>
                <w:szCs w:val="26"/>
              </w:rPr>
              <w:t xml:space="preserve">Nghị định số 06/2021/NĐ-CP ngày 26/01/2021 của Chính phủ </w:t>
            </w:r>
            <w:r w:rsidRPr="004273CE">
              <w:rPr>
                <w:rFonts w:cs="Times New Roman"/>
                <w:szCs w:val="26"/>
                <w:lang w:val="fr-FR"/>
              </w:rPr>
              <w:t xml:space="preserve">quy định chi tiết về quản lý </w:t>
            </w:r>
            <w:r w:rsidRPr="004273CE">
              <w:rPr>
                <w:rFonts w:cs="Times New Roman"/>
                <w:szCs w:val="26"/>
              </w:rPr>
              <w:t>chất lượng</w:t>
            </w:r>
            <w:r w:rsidRPr="004273CE">
              <w:rPr>
                <w:rFonts w:cs="Times New Roman"/>
                <w:szCs w:val="26"/>
                <w:lang w:val="fr-FR"/>
              </w:rPr>
              <w:t xml:space="preserve">, thi công xây dựng </w:t>
            </w:r>
            <w:r w:rsidRPr="004273CE">
              <w:rPr>
                <w:rFonts w:cs="Times New Roman"/>
                <w:szCs w:val="26"/>
              </w:rPr>
              <w:t>và bảo trì công trình xây dựng</w:t>
            </w:r>
          </w:p>
        </w:tc>
        <w:tc>
          <w:tcPr>
            <w:tcW w:w="3614" w:type="dxa"/>
          </w:tcPr>
          <w:p w14:paraId="7726C2EB" w14:textId="06296C52" w:rsidR="00475ED1" w:rsidRPr="004273CE" w:rsidRDefault="00475ED1" w:rsidP="00475ED1">
            <w:pPr>
              <w:tabs>
                <w:tab w:val="left" w:pos="-249"/>
                <w:tab w:val="left" w:pos="720"/>
              </w:tabs>
              <w:spacing w:after="60"/>
              <w:rPr>
                <w:rFonts w:asciiTheme="majorHAnsi" w:hAnsiTheme="majorHAnsi" w:cstheme="majorHAnsi"/>
                <w:spacing w:val="-8"/>
                <w:szCs w:val="26"/>
                <w:lang w:val="en-US"/>
              </w:rPr>
            </w:pPr>
            <w:hyperlink r:id="rId12" w:history="1">
              <w:r w:rsidRPr="004273CE">
                <w:rPr>
                  <w:rStyle w:val="Hyperlink"/>
                  <w:rFonts w:cs="Times New Roman"/>
                  <w:color w:val="auto"/>
                  <w:szCs w:val="26"/>
                </w:rPr>
                <w:t>06/2021/NĐ-CP ngày 26/01/2021</w:t>
              </w:r>
            </w:hyperlink>
            <w:r w:rsidRPr="004273CE">
              <w:rPr>
                <w:rFonts w:cs="Times New Roman"/>
                <w:szCs w:val="26"/>
              </w:rPr>
              <w:t xml:space="preserve"> </w:t>
            </w:r>
          </w:p>
        </w:tc>
      </w:tr>
      <w:tr w:rsidR="004273CE" w:rsidRPr="004273CE" w14:paraId="1A5FC8F3" w14:textId="77777777" w:rsidTr="00024ACB">
        <w:trPr>
          <w:jc w:val="center"/>
        </w:trPr>
        <w:tc>
          <w:tcPr>
            <w:tcW w:w="761" w:type="dxa"/>
          </w:tcPr>
          <w:p w14:paraId="71785463"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304A5EAA" w14:textId="54B939D5"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cs="Times New Roman"/>
                <w:szCs w:val="26"/>
                <w:lang w:val="fr-FR"/>
              </w:rPr>
              <w:t>Thông tư 10/2021/TT-BXD ngày 25/8/2021 Hướng dẫn một số điều và biện pháp thi hành nghị định số 06/2021/NĐ-CP ngày 26 / 01/2021 và nghị định số 44/2016/NĐ-CP ngày 15 tháng 5 năm 2016 của Chính Phủ</w:t>
            </w:r>
          </w:p>
        </w:tc>
        <w:tc>
          <w:tcPr>
            <w:tcW w:w="3614" w:type="dxa"/>
          </w:tcPr>
          <w:p w14:paraId="301E6D9C" w14:textId="63689066" w:rsidR="00EC4FFA" w:rsidRPr="004273CE" w:rsidRDefault="00EC4FFA" w:rsidP="00EC4FFA">
            <w:pPr>
              <w:tabs>
                <w:tab w:val="left" w:pos="-249"/>
                <w:tab w:val="left" w:pos="720"/>
              </w:tabs>
              <w:spacing w:after="60"/>
              <w:rPr>
                <w:rFonts w:asciiTheme="majorHAnsi" w:hAnsiTheme="majorHAnsi" w:cstheme="majorHAnsi"/>
                <w:spacing w:val="-8"/>
                <w:szCs w:val="26"/>
                <w:lang w:val="en-US"/>
              </w:rPr>
            </w:pPr>
            <w:r w:rsidRPr="004273CE">
              <w:rPr>
                <w:rFonts w:cs="Times New Roman"/>
                <w:szCs w:val="26"/>
                <w:lang w:val="fr-FR"/>
              </w:rPr>
              <w:t>10/2021/TT-BXD ngày 25/8/2021</w:t>
            </w:r>
          </w:p>
        </w:tc>
      </w:tr>
      <w:tr w:rsidR="004273CE" w:rsidRPr="004273CE" w14:paraId="621B7750" w14:textId="77777777" w:rsidTr="00024ACB">
        <w:trPr>
          <w:jc w:val="center"/>
        </w:trPr>
        <w:tc>
          <w:tcPr>
            <w:tcW w:w="761" w:type="dxa"/>
          </w:tcPr>
          <w:p w14:paraId="20092E85"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B4A6369" w14:textId="53A84CA9"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cs="Times New Roman"/>
                <w:spacing w:val="-8"/>
                <w:szCs w:val="26"/>
                <w:lang w:val="fr-FR"/>
              </w:rPr>
              <w:t>Nghị định 14/2014/NĐ-CP ngày 26/02/2014 quy định chi tiết thi hành Luật Điện lực về an toàn điện</w:t>
            </w:r>
          </w:p>
        </w:tc>
        <w:tc>
          <w:tcPr>
            <w:tcW w:w="3614" w:type="dxa"/>
          </w:tcPr>
          <w:p w14:paraId="0FD46460" w14:textId="47436490" w:rsidR="00EC4FFA" w:rsidRPr="004273CE" w:rsidRDefault="00EC4FFA" w:rsidP="00EC4FFA">
            <w:pPr>
              <w:tabs>
                <w:tab w:val="left" w:pos="-249"/>
                <w:tab w:val="left" w:pos="720"/>
              </w:tabs>
              <w:spacing w:after="60"/>
              <w:rPr>
                <w:rFonts w:asciiTheme="majorHAnsi" w:hAnsiTheme="majorHAnsi" w:cstheme="majorHAnsi"/>
                <w:spacing w:val="-8"/>
                <w:szCs w:val="26"/>
                <w:lang w:val="fr-FR"/>
              </w:rPr>
            </w:pPr>
            <w:hyperlink r:id="rId13" w:history="1">
              <w:r w:rsidRPr="004273CE">
                <w:rPr>
                  <w:rStyle w:val="Hyperlink"/>
                  <w:rFonts w:cs="Times New Roman"/>
                  <w:color w:val="auto"/>
                  <w:spacing w:val="-8"/>
                  <w:szCs w:val="26"/>
                  <w:lang w:val="en-US"/>
                </w:rPr>
                <w:t>14/2014/NĐ-CP</w:t>
              </w:r>
            </w:hyperlink>
            <w:r w:rsidRPr="004273CE">
              <w:rPr>
                <w:rFonts w:cs="Times New Roman"/>
                <w:spacing w:val="-8"/>
                <w:szCs w:val="26"/>
                <w:lang w:val="en-US"/>
              </w:rPr>
              <w:t xml:space="preserve"> ngày 26/02/2014</w:t>
            </w:r>
          </w:p>
        </w:tc>
      </w:tr>
      <w:tr w:rsidR="004273CE" w:rsidRPr="004273CE" w14:paraId="3C7049BC" w14:textId="77777777" w:rsidTr="00024ACB">
        <w:trPr>
          <w:jc w:val="center"/>
        </w:trPr>
        <w:tc>
          <w:tcPr>
            <w:tcW w:w="761" w:type="dxa"/>
          </w:tcPr>
          <w:p w14:paraId="5D5B02A1"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0780B515" w14:textId="625E7295"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cs="Times New Roman"/>
                <w:spacing w:val="-8"/>
                <w:szCs w:val="26"/>
                <w:lang w:val="fr-FR"/>
              </w:rPr>
              <w:t>Nghị định 08/2022/NĐ-CP ngày 10/01/2022 quy định chi tiết một số điều của Luật bảo vệ môi trường,</w:t>
            </w:r>
          </w:p>
        </w:tc>
        <w:tc>
          <w:tcPr>
            <w:tcW w:w="3614" w:type="dxa"/>
          </w:tcPr>
          <w:p w14:paraId="6FAF8AE4" w14:textId="1D559979"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cs="Times New Roman"/>
                <w:spacing w:val="-8"/>
                <w:szCs w:val="26"/>
                <w:lang w:val="fr-FR"/>
              </w:rPr>
              <w:t>08/2022/NĐ-CP ngày 10/01/2022</w:t>
            </w:r>
          </w:p>
        </w:tc>
      </w:tr>
      <w:tr w:rsidR="004273CE" w:rsidRPr="004273CE" w14:paraId="50936AFB" w14:textId="77777777" w:rsidTr="000555DB">
        <w:trPr>
          <w:jc w:val="center"/>
        </w:trPr>
        <w:tc>
          <w:tcPr>
            <w:tcW w:w="761" w:type="dxa"/>
          </w:tcPr>
          <w:p w14:paraId="0782BB80"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3D5FDC11"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Tổ chức thi công</w:t>
            </w:r>
          </w:p>
        </w:tc>
        <w:tc>
          <w:tcPr>
            <w:tcW w:w="3614" w:type="dxa"/>
          </w:tcPr>
          <w:p w14:paraId="218A455B"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hyperlink r:id="rId14" w:history="1">
              <w:r w:rsidRPr="004273CE">
                <w:rPr>
                  <w:rStyle w:val="Hyperlink"/>
                  <w:rFonts w:asciiTheme="majorHAnsi" w:hAnsiTheme="majorHAnsi" w:cstheme="majorHAnsi"/>
                  <w:color w:val="auto"/>
                  <w:spacing w:val="-8"/>
                  <w:szCs w:val="26"/>
                  <w:lang w:val="fr-FR"/>
                </w:rPr>
                <w:t>TCVN 4055:2012</w:t>
              </w:r>
            </w:hyperlink>
          </w:p>
        </w:tc>
      </w:tr>
      <w:tr w:rsidR="004273CE" w:rsidRPr="004273CE" w14:paraId="75DAA784" w14:textId="77777777" w:rsidTr="000555DB">
        <w:trPr>
          <w:jc w:val="center"/>
        </w:trPr>
        <w:tc>
          <w:tcPr>
            <w:tcW w:w="761" w:type="dxa"/>
          </w:tcPr>
          <w:p w14:paraId="427BFE7E"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29DF036A"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Quy trình lập thiết kế tổ chức xây dựng và thiết kế thi công. Quy phạm thi công và nghiệm thu</w:t>
            </w:r>
          </w:p>
        </w:tc>
        <w:tc>
          <w:tcPr>
            <w:tcW w:w="3614" w:type="dxa"/>
          </w:tcPr>
          <w:p w14:paraId="6B92B29A" w14:textId="39095A0F" w:rsidR="00EC4FFA" w:rsidRPr="004273CE" w:rsidRDefault="00EC4FFA" w:rsidP="00EC4FFA">
            <w:pPr>
              <w:tabs>
                <w:tab w:val="left" w:pos="-249"/>
                <w:tab w:val="left" w:pos="720"/>
              </w:tabs>
              <w:spacing w:after="60"/>
              <w:rPr>
                <w:rStyle w:val="Hyperlink"/>
                <w:rFonts w:asciiTheme="majorHAnsi" w:hAnsiTheme="majorHAnsi" w:cstheme="majorHAnsi"/>
                <w:color w:val="auto"/>
                <w:spacing w:val="-8"/>
                <w:szCs w:val="26"/>
                <w:lang w:val="fr-FR"/>
              </w:rPr>
            </w:pPr>
            <w:hyperlink r:id="rId15" w:history="1">
              <w:r w:rsidRPr="004273CE">
                <w:rPr>
                  <w:rStyle w:val="Hyperlink"/>
                  <w:rFonts w:asciiTheme="majorHAnsi" w:hAnsiTheme="majorHAnsi" w:cstheme="majorHAnsi"/>
                  <w:color w:val="auto"/>
                  <w:spacing w:val="-8"/>
                  <w:szCs w:val="26"/>
                  <w:lang w:val="fr-FR"/>
                </w:rPr>
                <w:t>TCVN</w:t>
              </w:r>
            </w:hyperlink>
            <w:r w:rsidRPr="004273CE">
              <w:rPr>
                <w:rStyle w:val="Hyperlink"/>
                <w:rFonts w:asciiTheme="majorHAnsi" w:hAnsiTheme="majorHAnsi" w:cstheme="majorHAnsi"/>
                <w:color w:val="auto"/>
                <w:spacing w:val="-8"/>
                <w:szCs w:val="26"/>
                <w:lang w:val="fr-FR"/>
              </w:rPr>
              <w:t xml:space="preserve"> 4252:2012</w:t>
            </w:r>
          </w:p>
        </w:tc>
      </w:tr>
      <w:tr w:rsidR="004273CE" w:rsidRPr="004273CE" w14:paraId="61FF7E60" w14:textId="77777777" w:rsidTr="000555DB">
        <w:trPr>
          <w:jc w:val="center"/>
        </w:trPr>
        <w:tc>
          <w:tcPr>
            <w:tcW w:w="761" w:type="dxa"/>
          </w:tcPr>
          <w:p w14:paraId="6059709B"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6241DBAC" w14:textId="4AA524BE"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Nghiệm thu chất lượng thi công công trình xây dựng</w:t>
            </w:r>
          </w:p>
        </w:tc>
        <w:tc>
          <w:tcPr>
            <w:tcW w:w="3614" w:type="dxa"/>
          </w:tcPr>
          <w:p w14:paraId="13954EDF"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hyperlink r:id="rId16" w:history="1">
              <w:r w:rsidRPr="004273CE">
                <w:rPr>
                  <w:rStyle w:val="Hyperlink"/>
                  <w:rFonts w:asciiTheme="majorHAnsi" w:hAnsiTheme="majorHAnsi" w:cstheme="majorHAnsi"/>
                  <w:color w:val="auto"/>
                  <w:spacing w:val="-8"/>
                  <w:szCs w:val="26"/>
                  <w:lang w:val="fr-FR"/>
                </w:rPr>
                <w:t>TCXDVN 371:2006</w:t>
              </w:r>
            </w:hyperlink>
          </w:p>
        </w:tc>
      </w:tr>
      <w:tr w:rsidR="004273CE" w:rsidRPr="004273CE" w14:paraId="306C7896" w14:textId="77777777" w:rsidTr="000555DB">
        <w:trPr>
          <w:jc w:val="center"/>
        </w:trPr>
        <w:tc>
          <w:tcPr>
            <w:tcW w:w="761" w:type="dxa"/>
          </w:tcPr>
          <w:p w14:paraId="21A02003"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6F8E597"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Quy phạm trang bị điện</w:t>
            </w:r>
          </w:p>
        </w:tc>
        <w:tc>
          <w:tcPr>
            <w:tcW w:w="3614" w:type="dxa"/>
          </w:tcPr>
          <w:p w14:paraId="658C84CE"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17" w:history="1">
              <w:r w:rsidRPr="004273CE">
                <w:rPr>
                  <w:rStyle w:val="Hyperlink"/>
                  <w:rFonts w:asciiTheme="majorHAnsi" w:hAnsiTheme="majorHAnsi" w:cstheme="majorHAnsi"/>
                  <w:color w:val="auto"/>
                  <w:spacing w:val="-8"/>
                  <w:szCs w:val="26"/>
                </w:rPr>
                <w:t>11</w:t>
              </w:r>
              <w:r w:rsidRPr="004273CE">
                <w:rPr>
                  <w:rStyle w:val="Hyperlink"/>
                  <w:rFonts w:asciiTheme="majorHAnsi" w:hAnsiTheme="majorHAnsi" w:cstheme="majorHAnsi"/>
                  <w:color w:val="auto"/>
                  <w:spacing w:val="-8"/>
                  <w:szCs w:val="26"/>
                  <w:lang w:val="en-US"/>
                </w:rPr>
                <w:t xml:space="preserve"> </w:t>
              </w:r>
              <w:r w:rsidRPr="004273CE">
                <w:rPr>
                  <w:rStyle w:val="Hyperlink"/>
                  <w:rFonts w:asciiTheme="majorHAnsi" w:hAnsiTheme="majorHAnsi" w:cstheme="majorHAnsi"/>
                  <w:color w:val="auto"/>
                  <w:spacing w:val="-8"/>
                  <w:szCs w:val="26"/>
                </w:rPr>
                <w:t>TCN</w:t>
              </w:r>
              <w:r w:rsidRPr="004273CE">
                <w:rPr>
                  <w:rStyle w:val="Hyperlink"/>
                  <w:rFonts w:asciiTheme="majorHAnsi" w:hAnsiTheme="majorHAnsi" w:cstheme="majorHAnsi"/>
                  <w:color w:val="auto"/>
                  <w:spacing w:val="-8"/>
                  <w:szCs w:val="26"/>
                  <w:lang w:val="en-US"/>
                </w:rPr>
                <w:t>-18-2006</w:t>
              </w:r>
            </w:hyperlink>
            <w:r w:rsidRPr="004273CE">
              <w:rPr>
                <w:rFonts w:asciiTheme="majorHAnsi" w:hAnsiTheme="majorHAnsi" w:cstheme="majorHAnsi"/>
                <w:spacing w:val="-8"/>
                <w:szCs w:val="26"/>
                <w:lang w:val="en-US"/>
              </w:rPr>
              <w:t xml:space="preserve">; </w:t>
            </w:r>
          </w:p>
          <w:p w14:paraId="5ACFC074"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18" w:history="1">
              <w:r w:rsidRPr="004273CE">
                <w:rPr>
                  <w:rStyle w:val="Hyperlink"/>
                  <w:rFonts w:asciiTheme="majorHAnsi" w:hAnsiTheme="majorHAnsi" w:cstheme="majorHAnsi"/>
                  <w:color w:val="auto"/>
                  <w:spacing w:val="-8"/>
                  <w:szCs w:val="26"/>
                </w:rPr>
                <w:t>11</w:t>
              </w:r>
              <w:r w:rsidRPr="004273CE">
                <w:rPr>
                  <w:rStyle w:val="Hyperlink"/>
                  <w:rFonts w:asciiTheme="majorHAnsi" w:hAnsiTheme="majorHAnsi" w:cstheme="majorHAnsi"/>
                  <w:color w:val="auto"/>
                  <w:spacing w:val="-8"/>
                  <w:szCs w:val="26"/>
                  <w:lang w:val="en-US"/>
                </w:rPr>
                <w:t xml:space="preserve"> </w:t>
              </w:r>
              <w:r w:rsidRPr="004273CE">
                <w:rPr>
                  <w:rStyle w:val="Hyperlink"/>
                  <w:rFonts w:asciiTheme="majorHAnsi" w:hAnsiTheme="majorHAnsi" w:cstheme="majorHAnsi"/>
                  <w:color w:val="auto"/>
                  <w:spacing w:val="-8"/>
                  <w:szCs w:val="26"/>
                </w:rPr>
                <w:t>TCN</w:t>
              </w:r>
              <w:r w:rsidRPr="004273CE">
                <w:rPr>
                  <w:rStyle w:val="Hyperlink"/>
                  <w:rFonts w:asciiTheme="majorHAnsi" w:hAnsiTheme="majorHAnsi" w:cstheme="majorHAnsi"/>
                  <w:color w:val="auto"/>
                  <w:spacing w:val="-8"/>
                  <w:szCs w:val="26"/>
                  <w:lang w:val="en-US"/>
                </w:rPr>
                <w:t>-19-2006</w:t>
              </w:r>
            </w:hyperlink>
            <w:r w:rsidRPr="004273CE">
              <w:rPr>
                <w:rFonts w:asciiTheme="majorHAnsi" w:hAnsiTheme="majorHAnsi" w:cstheme="majorHAnsi"/>
                <w:spacing w:val="-8"/>
                <w:szCs w:val="26"/>
                <w:lang w:val="en-US"/>
              </w:rPr>
              <w:t xml:space="preserve">; </w:t>
            </w:r>
          </w:p>
          <w:p w14:paraId="6F171860"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19" w:history="1">
              <w:r w:rsidRPr="004273CE">
                <w:rPr>
                  <w:rStyle w:val="Hyperlink"/>
                  <w:rFonts w:asciiTheme="majorHAnsi" w:hAnsiTheme="majorHAnsi" w:cstheme="majorHAnsi"/>
                  <w:color w:val="auto"/>
                  <w:spacing w:val="-8"/>
                  <w:szCs w:val="26"/>
                </w:rPr>
                <w:t>11</w:t>
              </w:r>
              <w:r w:rsidRPr="004273CE">
                <w:rPr>
                  <w:rStyle w:val="Hyperlink"/>
                  <w:rFonts w:asciiTheme="majorHAnsi" w:hAnsiTheme="majorHAnsi" w:cstheme="majorHAnsi"/>
                  <w:color w:val="auto"/>
                  <w:spacing w:val="-8"/>
                  <w:szCs w:val="26"/>
                  <w:lang w:val="en-US"/>
                </w:rPr>
                <w:t xml:space="preserve"> </w:t>
              </w:r>
              <w:r w:rsidRPr="004273CE">
                <w:rPr>
                  <w:rStyle w:val="Hyperlink"/>
                  <w:rFonts w:asciiTheme="majorHAnsi" w:hAnsiTheme="majorHAnsi" w:cstheme="majorHAnsi"/>
                  <w:color w:val="auto"/>
                  <w:spacing w:val="-8"/>
                  <w:szCs w:val="26"/>
                </w:rPr>
                <w:t>TCN</w:t>
              </w:r>
              <w:r w:rsidRPr="004273CE">
                <w:rPr>
                  <w:rStyle w:val="Hyperlink"/>
                  <w:rFonts w:asciiTheme="majorHAnsi" w:hAnsiTheme="majorHAnsi" w:cstheme="majorHAnsi"/>
                  <w:color w:val="auto"/>
                  <w:spacing w:val="-8"/>
                  <w:szCs w:val="26"/>
                  <w:lang w:val="en-US"/>
                </w:rPr>
                <w:t>-20-2006</w:t>
              </w:r>
            </w:hyperlink>
            <w:r w:rsidRPr="004273CE">
              <w:rPr>
                <w:rFonts w:asciiTheme="majorHAnsi" w:hAnsiTheme="majorHAnsi" w:cstheme="majorHAnsi"/>
                <w:spacing w:val="-8"/>
                <w:szCs w:val="26"/>
                <w:lang w:val="en-US"/>
              </w:rPr>
              <w:t xml:space="preserve">; </w:t>
            </w:r>
          </w:p>
          <w:p w14:paraId="640F0CD7"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0" w:history="1">
              <w:r w:rsidRPr="004273CE">
                <w:rPr>
                  <w:rStyle w:val="Hyperlink"/>
                  <w:rFonts w:asciiTheme="majorHAnsi" w:hAnsiTheme="majorHAnsi" w:cstheme="majorHAnsi"/>
                  <w:color w:val="auto"/>
                  <w:spacing w:val="-8"/>
                  <w:szCs w:val="26"/>
                </w:rPr>
                <w:t>11</w:t>
              </w:r>
              <w:r w:rsidRPr="004273CE">
                <w:rPr>
                  <w:rStyle w:val="Hyperlink"/>
                  <w:rFonts w:asciiTheme="majorHAnsi" w:hAnsiTheme="majorHAnsi" w:cstheme="majorHAnsi"/>
                  <w:color w:val="auto"/>
                  <w:spacing w:val="-8"/>
                  <w:szCs w:val="26"/>
                  <w:lang w:val="en-US"/>
                </w:rPr>
                <w:t xml:space="preserve"> </w:t>
              </w:r>
              <w:r w:rsidRPr="004273CE">
                <w:rPr>
                  <w:rStyle w:val="Hyperlink"/>
                  <w:rFonts w:asciiTheme="majorHAnsi" w:hAnsiTheme="majorHAnsi" w:cstheme="majorHAnsi"/>
                  <w:color w:val="auto"/>
                  <w:spacing w:val="-8"/>
                  <w:szCs w:val="26"/>
                </w:rPr>
                <w:t>TCN</w:t>
              </w:r>
              <w:r w:rsidRPr="004273CE">
                <w:rPr>
                  <w:rStyle w:val="Hyperlink"/>
                  <w:rFonts w:asciiTheme="majorHAnsi" w:hAnsiTheme="majorHAnsi" w:cstheme="majorHAnsi"/>
                  <w:color w:val="auto"/>
                  <w:spacing w:val="-8"/>
                  <w:szCs w:val="26"/>
                  <w:lang w:val="en-US"/>
                </w:rPr>
                <w:t>-21-2006</w:t>
              </w:r>
            </w:hyperlink>
            <w:r w:rsidRPr="004273CE">
              <w:rPr>
                <w:rFonts w:asciiTheme="majorHAnsi" w:hAnsiTheme="majorHAnsi" w:cstheme="majorHAnsi"/>
                <w:spacing w:val="-8"/>
                <w:szCs w:val="26"/>
                <w:lang w:val="en-US"/>
              </w:rPr>
              <w:t xml:space="preserve">; </w:t>
            </w:r>
          </w:p>
        </w:tc>
      </w:tr>
      <w:tr w:rsidR="004273CE" w:rsidRPr="004273CE" w14:paraId="5D8DE5AA" w14:textId="77777777" w:rsidTr="000555DB">
        <w:trPr>
          <w:jc w:val="center"/>
        </w:trPr>
        <w:tc>
          <w:tcPr>
            <w:tcW w:w="761" w:type="dxa"/>
          </w:tcPr>
          <w:p w14:paraId="4C5ADC39"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4BF465B"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Quy chuẩn kỹ thuật quốc gia về kỹ thuật điện</w:t>
            </w:r>
          </w:p>
        </w:tc>
        <w:tc>
          <w:tcPr>
            <w:tcW w:w="3614" w:type="dxa"/>
          </w:tcPr>
          <w:p w14:paraId="48FAEE1F"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hyperlink r:id="rId21" w:history="1">
              <w:r w:rsidRPr="004273CE">
                <w:rPr>
                  <w:rStyle w:val="Hyperlink"/>
                  <w:rFonts w:asciiTheme="majorHAnsi" w:hAnsiTheme="majorHAnsi" w:cstheme="majorHAnsi"/>
                  <w:color w:val="auto"/>
                  <w:spacing w:val="-8"/>
                  <w:szCs w:val="26"/>
                  <w:lang w:val="fr-FR"/>
                </w:rPr>
                <w:t>QCVN QTĐ-5 : 2009/BCT</w:t>
              </w:r>
            </w:hyperlink>
            <w:r w:rsidRPr="004273CE">
              <w:rPr>
                <w:rFonts w:asciiTheme="majorHAnsi" w:hAnsiTheme="majorHAnsi" w:cstheme="majorHAnsi"/>
                <w:spacing w:val="-8"/>
                <w:szCs w:val="26"/>
                <w:lang w:val="fr-FR"/>
              </w:rPr>
              <w:t xml:space="preserve"> ; </w:t>
            </w:r>
            <w:hyperlink r:id="rId22" w:history="1">
              <w:r w:rsidRPr="004273CE">
                <w:rPr>
                  <w:rStyle w:val="Hyperlink"/>
                  <w:rFonts w:asciiTheme="majorHAnsi" w:hAnsiTheme="majorHAnsi" w:cstheme="majorHAnsi"/>
                  <w:color w:val="auto"/>
                  <w:spacing w:val="-8"/>
                  <w:szCs w:val="26"/>
                  <w:lang w:val="fr-FR"/>
                </w:rPr>
                <w:t>QCVN QTĐ-6 : 2009/BCT</w:t>
              </w:r>
            </w:hyperlink>
            <w:r w:rsidRPr="004273CE">
              <w:rPr>
                <w:rFonts w:asciiTheme="majorHAnsi" w:hAnsiTheme="majorHAnsi" w:cstheme="majorHAnsi"/>
                <w:spacing w:val="-8"/>
                <w:szCs w:val="26"/>
                <w:lang w:val="fr-FR"/>
              </w:rPr>
              <w:t xml:space="preserve"> ; </w:t>
            </w:r>
            <w:hyperlink r:id="rId23" w:history="1">
              <w:r w:rsidRPr="004273CE">
                <w:rPr>
                  <w:rStyle w:val="Hyperlink"/>
                  <w:rFonts w:asciiTheme="majorHAnsi" w:hAnsiTheme="majorHAnsi" w:cstheme="majorHAnsi"/>
                  <w:color w:val="auto"/>
                  <w:spacing w:val="-8"/>
                  <w:szCs w:val="26"/>
                  <w:lang w:val="fr-FR"/>
                </w:rPr>
                <w:t>QCVN QTĐ-7 : 2009/BCT</w:t>
              </w:r>
            </w:hyperlink>
            <w:r w:rsidRPr="004273CE">
              <w:rPr>
                <w:rFonts w:asciiTheme="majorHAnsi" w:hAnsiTheme="majorHAnsi" w:cstheme="majorHAnsi"/>
                <w:spacing w:val="-8"/>
                <w:szCs w:val="26"/>
                <w:lang w:val="fr-FR"/>
              </w:rPr>
              <w:t xml:space="preserve"> ; </w:t>
            </w:r>
          </w:p>
        </w:tc>
      </w:tr>
      <w:tr w:rsidR="004273CE" w:rsidRPr="004273CE" w14:paraId="69A990E9" w14:textId="77777777" w:rsidTr="000555DB">
        <w:trPr>
          <w:jc w:val="center"/>
        </w:trPr>
        <w:tc>
          <w:tcPr>
            <w:tcW w:w="761" w:type="dxa"/>
          </w:tcPr>
          <w:p w14:paraId="27B092C3"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3BFAFAD0"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Quy chuẩn kỹ thuật điện hạ áp</w:t>
            </w:r>
          </w:p>
        </w:tc>
        <w:tc>
          <w:tcPr>
            <w:tcW w:w="3614" w:type="dxa"/>
          </w:tcPr>
          <w:p w14:paraId="2674CB57"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4" w:history="1">
              <w:r w:rsidRPr="004273CE">
                <w:rPr>
                  <w:rStyle w:val="Hyperlink"/>
                  <w:rFonts w:asciiTheme="majorHAnsi" w:hAnsiTheme="majorHAnsi" w:cstheme="majorHAnsi"/>
                  <w:color w:val="auto"/>
                  <w:spacing w:val="-8"/>
                  <w:szCs w:val="26"/>
                  <w:lang w:val="en-US"/>
                </w:rPr>
                <w:t>QCVN : QTĐ 08:2010/BCT</w:t>
              </w:r>
            </w:hyperlink>
          </w:p>
        </w:tc>
      </w:tr>
      <w:tr w:rsidR="004273CE" w:rsidRPr="004273CE" w14:paraId="4C68EF6C" w14:textId="77777777" w:rsidTr="000555DB">
        <w:trPr>
          <w:jc w:val="center"/>
        </w:trPr>
        <w:tc>
          <w:tcPr>
            <w:tcW w:w="761" w:type="dxa"/>
          </w:tcPr>
          <w:p w14:paraId="29291F5A"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29A477F8"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 xml:space="preserve">Quy chuẩn kỹ thuật quốc gia về an toàn điện </w:t>
            </w:r>
          </w:p>
        </w:tc>
        <w:tc>
          <w:tcPr>
            <w:tcW w:w="3614" w:type="dxa"/>
          </w:tcPr>
          <w:p w14:paraId="259B2862"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5" w:history="1">
              <w:r w:rsidRPr="004273CE">
                <w:rPr>
                  <w:rStyle w:val="Hyperlink"/>
                  <w:rFonts w:asciiTheme="majorHAnsi" w:hAnsiTheme="majorHAnsi" w:cstheme="majorHAnsi"/>
                  <w:color w:val="auto"/>
                  <w:spacing w:val="-8"/>
                  <w:szCs w:val="26"/>
                  <w:lang w:val="en-US"/>
                </w:rPr>
                <w:t>QCVN 01:2008/BCT</w:t>
              </w:r>
            </w:hyperlink>
          </w:p>
        </w:tc>
      </w:tr>
      <w:tr w:rsidR="004273CE" w:rsidRPr="004273CE" w14:paraId="0584F14D" w14:textId="77777777" w:rsidTr="000555DB">
        <w:trPr>
          <w:jc w:val="center"/>
        </w:trPr>
        <w:tc>
          <w:tcPr>
            <w:tcW w:w="761" w:type="dxa"/>
          </w:tcPr>
          <w:p w14:paraId="70B5E86F"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0DA2E13D"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 xml:space="preserve">Quy chuẩn kỹ thuật quốc gia – an toàn trong xây dựng </w:t>
            </w:r>
          </w:p>
        </w:tc>
        <w:tc>
          <w:tcPr>
            <w:tcW w:w="3614" w:type="dxa"/>
          </w:tcPr>
          <w:p w14:paraId="3CA79ED4"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6" w:history="1">
              <w:r w:rsidRPr="004273CE">
                <w:rPr>
                  <w:rStyle w:val="Hyperlink"/>
                  <w:rFonts w:asciiTheme="majorHAnsi" w:hAnsiTheme="majorHAnsi" w:cstheme="majorHAnsi"/>
                  <w:color w:val="auto"/>
                  <w:spacing w:val="-8"/>
                  <w:szCs w:val="26"/>
                  <w:lang w:val="en-US"/>
                </w:rPr>
                <w:t>QCVN 18:2014/BXD</w:t>
              </w:r>
            </w:hyperlink>
          </w:p>
        </w:tc>
      </w:tr>
      <w:tr w:rsidR="004273CE" w:rsidRPr="004273CE" w14:paraId="6E1B3D4E" w14:textId="77777777" w:rsidTr="007269AC">
        <w:trPr>
          <w:jc w:val="center"/>
        </w:trPr>
        <w:tc>
          <w:tcPr>
            <w:tcW w:w="761" w:type="dxa"/>
          </w:tcPr>
          <w:p w14:paraId="568F90FC"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CB9EA2A" w14:textId="77777777" w:rsidR="00EC4FFA" w:rsidRPr="004273CE" w:rsidRDefault="00EC4FFA" w:rsidP="00EC4FFA">
            <w:pPr>
              <w:tabs>
                <w:tab w:val="left" w:pos="-249"/>
                <w:tab w:val="left" w:pos="720"/>
              </w:tabs>
              <w:rPr>
                <w:rFonts w:asciiTheme="majorHAnsi" w:hAnsiTheme="majorHAnsi" w:cstheme="majorHAnsi"/>
                <w:szCs w:val="26"/>
                <w:lang w:val="sv-SE"/>
              </w:rPr>
            </w:pPr>
            <w:r w:rsidRPr="004273CE">
              <w:rPr>
                <w:rFonts w:asciiTheme="majorHAnsi" w:hAnsiTheme="majorHAnsi" w:cstheme="majorHAnsi"/>
                <w:szCs w:val="26"/>
                <w:lang w:val="sv-SE"/>
              </w:rPr>
              <w:t>Hệ thống tiêu chuẩn ATLĐ, quy định cơ bản</w:t>
            </w:r>
          </w:p>
        </w:tc>
        <w:tc>
          <w:tcPr>
            <w:tcW w:w="3614" w:type="dxa"/>
          </w:tcPr>
          <w:p w14:paraId="63592632" w14:textId="77777777" w:rsidR="00EC4FFA" w:rsidRPr="004273CE" w:rsidRDefault="00EC4FFA" w:rsidP="00EC4FFA">
            <w:pPr>
              <w:tabs>
                <w:tab w:val="left" w:pos="6521"/>
              </w:tabs>
              <w:rPr>
                <w:rFonts w:asciiTheme="majorHAnsi" w:hAnsiTheme="majorHAnsi" w:cstheme="majorHAnsi"/>
                <w:szCs w:val="26"/>
              </w:rPr>
            </w:pPr>
            <w:hyperlink r:id="rId27" w:history="1">
              <w:r w:rsidRPr="004273CE">
                <w:rPr>
                  <w:rStyle w:val="Hyperlink"/>
                  <w:rFonts w:asciiTheme="majorHAnsi" w:hAnsiTheme="majorHAnsi" w:cstheme="majorHAnsi"/>
                  <w:color w:val="auto"/>
                  <w:szCs w:val="26"/>
                </w:rPr>
                <w:t>TCVN 2287-78</w:t>
              </w:r>
            </w:hyperlink>
          </w:p>
        </w:tc>
      </w:tr>
      <w:tr w:rsidR="004273CE" w:rsidRPr="004273CE" w14:paraId="75C5CF2E" w14:textId="77777777" w:rsidTr="000555DB">
        <w:trPr>
          <w:jc w:val="center"/>
        </w:trPr>
        <w:tc>
          <w:tcPr>
            <w:tcW w:w="761" w:type="dxa"/>
          </w:tcPr>
          <w:p w14:paraId="5829D8FC"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876165C"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Nghiệm thu thiết bị đã lắp đặt xong – Nguyên tắc cơ bản</w:t>
            </w:r>
          </w:p>
        </w:tc>
        <w:tc>
          <w:tcPr>
            <w:tcW w:w="3614" w:type="dxa"/>
          </w:tcPr>
          <w:p w14:paraId="4544A6F5" w14:textId="21F55B5B"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8" w:history="1">
              <w:r w:rsidRPr="004273CE">
                <w:rPr>
                  <w:rStyle w:val="Hyperlink"/>
                  <w:rFonts w:asciiTheme="majorHAnsi" w:hAnsiTheme="majorHAnsi" w:cstheme="majorHAnsi"/>
                  <w:color w:val="auto"/>
                  <w:spacing w:val="-8"/>
                  <w:szCs w:val="26"/>
                  <w:lang w:val="en-US"/>
                </w:rPr>
                <w:t>TCVN 5539:1991</w:t>
              </w:r>
            </w:hyperlink>
          </w:p>
        </w:tc>
      </w:tr>
      <w:tr w:rsidR="004273CE" w:rsidRPr="004273CE" w14:paraId="69C43BE3" w14:textId="77777777" w:rsidTr="007269AC">
        <w:trPr>
          <w:jc w:val="center"/>
        </w:trPr>
        <w:tc>
          <w:tcPr>
            <w:tcW w:w="761" w:type="dxa"/>
          </w:tcPr>
          <w:p w14:paraId="4656BC17"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087AAA2E"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Kết cấu thép. Gia công, lắp ráp và nghiệm thu. Yêu cầu kỹ thuật</w:t>
            </w:r>
          </w:p>
        </w:tc>
        <w:tc>
          <w:tcPr>
            <w:tcW w:w="3614" w:type="dxa"/>
          </w:tcPr>
          <w:p w14:paraId="64DF68CC"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29" w:history="1">
              <w:r w:rsidRPr="004273CE">
                <w:rPr>
                  <w:rStyle w:val="Hyperlink"/>
                  <w:rFonts w:asciiTheme="majorHAnsi" w:hAnsiTheme="majorHAnsi" w:cstheme="majorHAnsi"/>
                  <w:color w:val="auto"/>
                  <w:spacing w:val="-8"/>
                  <w:szCs w:val="26"/>
                  <w:lang w:val="en-US"/>
                </w:rPr>
                <w:t>TCXDVN 170:2007</w:t>
              </w:r>
            </w:hyperlink>
          </w:p>
        </w:tc>
      </w:tr>
      <w:tr w:rsidR="004273CE" w:rsidRPr="004273CE" w14:paraId="4D04BA4F" w14:textId="77777777" w:rsidTr="007269AC">
        <w:trPr>
          <w:jc w:val="center"/>
        </w:trPr>
        <w:tc>
          <w:tcPr>
            <w:tcW w:w="761" w:type="dxa"/>
          </w:tcPr>
          <w:p w14:paraId="0A7624CB" w14:textId="77777777" w:rsidR="00EC4FFA" w:rsidRPr="004273CE" w:rsidRDefault="00EC4FFA" w:rsidP="00EC4FFA">
            <w:pPr>
              <w:numPr>
                <w:ilvl w:val="0"/>
                <w:numId w:val="2"/>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716E2BF3"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Kết cấu BTCT toàn khối. Quy phạm thi công và nghiệm thu</w:t>
            </w:r>
          </w:p>
        </w:tc>
        <w:tc>
          <w:tcPr>
            <w:tcW w:w="3614" w:type="dxa"/>
          </w:tcPr>
          <w:p w14:paraId="2A990FED" w14:textId="77777777" w:rsidR="00EC4FFA" w:rsidRPr="004273CE" w:rsidRDefault="00EC4FFA" w:rsidP="00EC4FFA">
            <w:pPr>
              <w:tabs>
                <w:tab w:val="left" w:pos="-249"/>
                <w:tab w:val="left" w:pos="720"/>
              </w:tabs>
              <w:rPr>
                <w:rFonts w:asciiTheme="majorHAnsi" w:hAnsiTheme="majorHAnsi" w:cstheme="majorHAnsi"/>
                <w:spacing w:val="-8"/>
                <w:szCs w:val="26"/>
              </w:rPr>
            </w:pPr>
            <w:hyperlink r:id="rId30" w:history="1">
              <w:r w:rsidRPr="004273CE">
                <w:rPr>
                  <w:rStyle w:val="Hyperlink"/>
                  <w:rFonts w:asciiTheme="majorHAnsi" w:hAnsiTheme="majorHAnsi" w:cstheme="majorHAnsi"/>
                  <w:color w:val="auto"/>
                  <w:szCs w:val="26"/>
                  <w:lang w:val="de-DE"/>
                </w:rPr>
                <w:t>TCVN 9115:2012</w:t>
              </w:r>
            </w:hyperlink>
          </w:p>
        </w:tc>
      </w:tr>
      <w:tr w:rsidR="004273CE" w:rsidRPr="004273CE" w14:paraId="1C452709" w14:textId="77777777" w:rsidTr="00024ACB">
        <w:trPr>
          <w:jc w:val="center"/>
        </w:trPr>
        <w:tc>
          <w:tcPr>
            <w:tcW w:w="761" w:type="dxa"/>
          </w:tcPr>
          <w:p w14:paraId="65B11745" w14:textId="77777777" w:rsidR="00EC4FFA" w:rsidRPr="004273CE" w:rsidRDefault="00EC4FFA" w:rsidP="00EC4FFA">
            <w:pPr>
              <w:pStyle w:val="ListParagraph"/>
              <w:numPr>
                <w:ilvl w:val="0"/>
                <w:numId w:val="19"/>
              </w:numPr>
              <w:tabs>
                <w:tab w:val="left" w:pos="-249"/>
              </w:tabs>
              <w:spacing w:after="60"/>
              <w:ind w:left="890"/>
              <w:rPr>
                <w:rFonts w:asciiTheme="majorHAnsi" w:hAnsiTheme="majorHAnsi" w:cstheme="majorHAnsi"/>
                <w:b/>
                <w:spacing w:val="-8"/>
                <w:szCs w:val="26"/>
                <w:lang w:val="fr-FR"/>
              </w:rPr>
            </w:pPr>
          </w:p>
        </w:tc>
        <w:tc>
          <w:tcPr>
            <w:tcW w:w="4757" w:type="dxa"/>
          </w:tcPr>
          <w:p w14:paraId="55D690B3" w14:textId="77777777" w:rsidR="00EC4FFA" w:rsidRPr="004273CE" w:rsidRDefault="00EC4FFA" w:rsidP="00EC4FFA">
            <w:pPr>
              <w:tabs>
                <w:tab w:val="left" w:pos="-249"/>
                <w:tab w:val="left" w:pos="720"/>
              </w:tabs>
              <w:spacing w:after="60"/>
              <w:rPr>
                <w:rFonts w:asciiTheme="majorHAnsi" w:hAnsiTheme="majorHAnsi" w:cstheme="majorHAnsi"/>
                <w:b/>
                <w:spacing w:val="-8"/>
                <w:szCs w:val="26"/>
                <w:lang w:val="fr-FR"/>
              </w:rPr>
            </w:pPr>
            <w:r w:rsidRPr="004273CE">
              <w:rPr>
                <w:rFonts w:asciiTheme="majorHAnsi" w:hAnsiTheme="majorHAnsi" w:cstheme="majorHAnsi"/>
                <w:b/>
                <w:spacing w:val="-8"/>
                <w:szCs w:val="26"/>
                <w:lang w:val="fr-FR"/>
              </w:rPr>
              <w:t xml:space="preserve">Tiêu chuẩn, quy cách VTTB điện </w:t>
            </w:r>
          </w:p>
        </w:tc>
        <w:tc>
          <w:tcPr>
            <w:tcW w:w="3614" w:type="dxa"/>
          </w:tcPr>
          <w:p w14:paraId="237A0CAE" w14:textId="77777777" w:rsidR="00EC4FFA" w:rsidRPr="004273CE" w:rsidRDefault="00EC4FFA" w:rsidP="00EC4FFA">
            <w:pPr>
              <w:tabs>
                <w:tab w:val="left" w:pos="-249"/>
                <w:tab w:val="left" w:pos="720"/>
              </w:tabs>
              <w:spacing w:after="60"/>
              <w:rPr>
                <w:rFonts w:asciiTheme="majorHAnsi" w:hAnsiTheme="majorHAnsi" w:cstheme="majorHAnsi"/>
                <w:b/>
                <w:spacing w:val="-8"/>
                <w:szCs w:val="26"/>
              </w:rPr>
            </w:pPr>
          </w:p>
        </w:tc>
      </w:tr>
      <w:tr w:rsidR="004273CE" w:rsidRPr="004273CE" w14:paraId="72527596" w14:textId="77777777" w:rsidTr="00024ACB">
        <w:trPr>
          <w:jc w:val="center"/>
        </w:trPr>
        <w:tc>
          <w:tcPr>
            <w:tcW w:w="761" w:type="dxa"/>
          </w:tcPr>
          <w:p w14:paraId="79A17A96" w14:textId="77777777" w:rsidR="00EC4FFA" w:rsidRPr="004273CE" w:rsidRDefault="00EC4FFA" w:rsidP="00EC4FFA">
            <w:pPr>
              <w:numPr>
                <w:ilvl w:val="0"/>
                <w:numId w:val="20"/>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42E8D443"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zCs w:val="26"/>
              </w:rPr>
              <w:t>Quy định công tác thiết kế dự án lưới điện phân phối cấp điện áp đến 35kV</w:t>
            </w:r>
            <w:r w:rsidRPr="004273CE">
              <w:rPr>
                <w:rFonts w:asciiTheme="majorHAnsi" w:hAnsiTheme="majorHAnsi" w:cstheme="majorHAnsi"/>
                <w:szCs w:val="26"/>
                <w:lang w:val="fr-FR"/>
              </w:rPr>
              <w:t xml:space="preserve"> </w:t>
            </w:r>
            <w:r w:rsidRPr="004273CE">
              <w:rPr>
                <w:rFonts w:asciiTheme="majorHAnsi" w:hAnsiTheme="majorHAnsi" w:cstheme="majorHAnsi"/>
                <w:spacing w:val="-8"/>
                <w:szCs w:val="26"/>
                <w:lang w:val="fr-FR"/>
              </w:rPr>
              <w:t>trong Tập đoàn Điện lực quốc gia Việt Nam</w:t>
            </w:r>
          </w:p>
        </w:tc>
        <w:tc>
          <w:tcPr>
            <w:tcW w:w="3614" w:type="dxa"/>
          </w:tcPr>
          <w:p w14:paraId="7923ED45" w14:textId="77777777" w:rsidR="00EC4FFA" w:rsidRPr="004273CE" w:rsidRDefault="00EC4FFA" w:rsidP="00EC4FFA">
            <w:pPr>
              <w:tabs>
                <w:tab w:val="left" w:pos="-249"/>
                <w:tab w:val="left" w:pos="720"/>
              </w:tabs>
              <w:spacing w:after="60"/>
            </w:pPr>
            <w:r w:rsidRPr="004273CE">
              <w:rPr>
                <w:rFonts w:asciiTheme="majorHAnsi" w:hAnsiTheme="majorHAnsi" w:cstheme="majorHAnsi"/>
                <w:szCs w:val="26"/>
              </w:rPr>
              <w:t xml:space="preserve">Quyết định </w:t>
            </w:r>
            <w:hyperlink r:id="rId31" w:history="1">
              <w:r w:rsidRPr="004273CE">
                <w:rPr>
                  <w:rStyle w:val="Hyperlink"/>
                  <w:rFonts w:asciiTheme="majorHAnsi" w:hAnsiTheme="majorHAnsi" w:cstheme="majorHAnsi"/>
                  <w:color w:val="auto"/>
                  <w:szCs w:val="26"/>
                </w:rPr>
                <w:t>1299 /QĐ-EVN</w:t>
              </w:r>
            </w:hyperlink>
            <w:r w:rsidRPr="004273CE">
              <w:rPr>
                <w:rFonts w:asciiTheme="majorHAnsi" w:hAnsiTheme="majorHAnsi" w:cstheme="majorHAnsi"/>
                <w:szCs w:val="26"/>
              </w:rPr>
              <w:t xml:space="preserve"> ngày 03/11/2017</w:t>
            </w:r>
          </w:p>
        </w:tc>
      </w:tr>
      <w:tr w:rsidR="004273CE" w:rsidRPr="004273CE" w14:paraId="0F687F87" w14:textId="77777777" w:rsidTr="00024ACB">
        <w:trPr>
          <w:jc w:val="center"/>
        </w:trPr>
        <w:tc>
          <w:tcPr>
            <w:tcW w:w="761" w:type="dxa"/>
          </w:tcPr>
          <w:p w14:paraId="6075EFB4" w14:textId="77777777" w:rsidR="00EC4FFA" w:rsidRPr="004273CE" w:rsidRDefault="00EC4FFA" w:rsidP="00EC4FFA">
            <w:pPr>
              <w:numPr>
                <w:ilvl w:val="0"/>
                <w:numId w:val="20"/>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2779C21B"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zCs w:val="26"/>
                <w:lang w:val="fr-FR"/>
              </w:rPr>
              <w:t>Văn bản về sửa đổi bổ sung một số điều q</w:t>
            </w:r>
            <w:r w:rsidRPr="004273CE">
              <w:rPr>
                <w:rFonts w:asciiTheme="majorHAnsi" w:hAnsiTheme="majorHAnsi" w:cstheme="majorHAnsi"/>
                <w:szCs w:val="26"/>
              </w:rPr>
              <w:t>uy định công tác thiết kế dự án lưới điện phân phối cấp điện áp đến 35kV</w:t>
            </w:r>
            <w:r w:rsidRPr="004273CE">
              <w:rPr>
                <w:rFonts w:asciiTheme="majorHAnsi" w:hAnsiTheme="majorHAnsi" w:cstheme="majorHAnsi"/>
                <w:szCs w:val="26"/>
                <w:lang w:val="fr-FR"/>
              </w:rPr>
              <w:t xml:space="preserve"> </w:t>
            </w:r>
            <w:r w:rsidRPr="004273CE">
              <w:rPr>
                <w:rFonts w:asciiTheme="majorHAnsi" w:hAnsiTheme="majorHAnsi" w:cstheme="majorHAnsi"/>
                <w:spacing w:val="-8"/>
                <w:szCs w:val="26"/>
                <w:lang w:val="fr-FR"/>
              </w:rPr>
              <w:t>trong Tập đoàn Điện lực quốc gia Việt Nam</w:t>
            </w:r>
          </w:p>
        </w:tc>
        <w:tc>
          <w:tcPr>
            <w:tcW w:w="3614" w:type="dxa"/>
          </w:tcPr>
          <w:p w14:paraId="05184700" w14:textId="77777777" w:rsidR="00EC4FFA" w:rsidRPr="004273CE" w:rsidRDefault="00EC4FFA" w:rsidP="00EC4FFA">
            <w:pPr>
              <w:tabs>
                <w:tab w:val="left" w:pos="-249"/>
                <w:tab w:val="left" w:pos="720"/>
              </w:tabs>
              <w:spacing w:after="60"/>
              <w:rPr>
                <w:lang w:val="fr-FR"/>
              </w:rPr>
            </w:pPr>
            <w:r w:rsidRPr="004273CE">
              <w:rPr>
                <w:rFonts w:asciiTheme="majorHAnsi" w:hAnsiTheme="majorHAnsi" w:cstheme="majorHAnsi"/>
                <w:szCs w:val="26"/>
              </w:rPr>
              <w:t xml:space="preserve">Quyết định </w:t>
            </w:r>
            <w:hyperlink r:id="rId32" w:history="1">
              <w:r w:rsidRPr="004273CE">
                <w:rPr>
                  <w:rStyle w:val="Hyperlink"/>
                  <w:rFonts w:asciiTheme="majorHAnsi" w:hAnsiTheme="majorHAnsi" w:cstheme="majorHAnsi"/>
                  <w:color w:val="auto"/>
                  <w:szCs w:val="26"/>
                  <w:lang w:val="fr-FR"/>
                </w:rPr>
                <w:t>580</w:t>
              </w:r>
              <w:r w:rsidRPr="004273CE">
                <w:rPr>
                  <w:rStyle w:val="Hyperlink"/>
                  <w:rFonts w:asciiTheme="majorHAnsi" w:hAnsiTheme="majorHAnsi" w:cstheme="majorHAnsi"/>
                  <w:color w:val="auto"/>
                  <w:szCs w:val="26"/>
                </w:rPr>
                <w:t xml:space="preserve"> /QĐ-EVN</w:t>
              </w:r>
            </w:hyperlink>
            <w:r w:rsidRPr="004273CE">
              <w:rPr>
                <w:rFonts w:asciiTheme="majorHAnsi" w:hAnsiTheme="majorHAnsi" w:cstheme="majorHAnsi"/>
                <w:szCs w:val="26"/>
              </w:rPr>
              <w:t xml:space="preserve"> ngày </w:t>
            </w:r>
            <w:r w:rsidRPr="004273CE">
              <w:rPr>
                <w:rFonts w:asciiTheme="majorHAnsi" w:hAnsiTheme="majorHAnsi" w:cstheme="majorHAnsi"/>
                <w:szCs w:val="26"/>
                <w:lang w:val="fr-FR"/>
              </w:rPr>
              <w:t>20/4/2020</w:t>
            </w:r>
          </w:p>
        </w:tc>
      </w:tr>
      <w:tr w:rsidR="004273CE" w:rsidRPr="004273CE" w14:paraId="18926D78" w14:textId="77777777" w:rsidTr="00024ACB">
        <w:trPr>
          <w:jc w:val="center"/>
        </w:trPr>
        <w:tc>
          <w:tcPr>
            <w:tcW w:w="761" w:type="dxa"/>
          </w:tcPr>
          <w:p w14:paraId="36F11E2F" w14:textId="77777777" w:rsidR="00EC4FFA" w:rsidRPr="004273CE" w:rsidRDefault="00EC4FFA" w:rsidP="00EC4FFA">
            <w:pPr>
              <w:numPr>
                <w:ilvl w:val="0"/>
                <w:numId w:val="20"/>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B1FB721" w14:textId="77777777" w:rsidR="00EC4FFA" w:rsidRPr="004273CE" w:rsidRDefault="00EC4FFA" w:rsidP="00EC4FFA">
            <w:pPr>
              <w:tabs>
                <w:tab w:val="left" w:pos="-249"/>
                <w:tab w:val="left" w:pos="720"/>
              </w:tabs>
              <w:spacing w:after="60"/>
              <w:rPr>
                <w:rFonts w:asciiTheme="majorHAnsi" w:hAnsiTheme="majorHAnsi" w:cstheme="majorHAnsi"/>
                <w:szCs w:val="26"/>
                <w:lang w:val="fr-FR"/>
              </w:rPr>
            </w:pPr>
            <w:r w:rsidRPr="004273CE">
              <w:rPr>
                <w:rFonts w:asciiTheme="majorHAnsi" w:hAnsiTheme="majorHAnsi" w:cstheme="majorHAnsi"/>
                <w:szCs w:val="26"/>
              </w:rPr>
              <w:t>Tiêu chuẩn kỹ thuật</w:t>
            </w:r>
            <w:r w:rsidRPr="004273CE">
              <w:rPr>
                <w:rFonts w:asciiTheme="majorHAnsi" w:hAnsiTheme="majorHAnsi" w:cstheme="majorHAnsi"/>
                <w:szCs w:val="26"/>
                <w:lang w:val="fr-FR"/>
              </w:rPr>
              <w:t xml:space="preserve"> </w:t>
            </w:r>
            <w:r w:rsidRPr="004273CE">
              <w:rPr>
                <w:rFonts w:asciiTheme="majorHAnsi" w:hAnsiTheme="majorHAnsi" w:cstheme="majorHAnsi"/>
                <w:szCs w:val="26"/>
              </w:rPr>
              <w:t>lựa chọn thiết bị thống nhất</w:t>
            </w:r>
            <w:r w:rsidRPr="004273CE">
              <w:rPr>
                <w:rFonts w:asciiTheme="majorHAnsi" w:hAnsiTheme="majorHAnsi" w:cstheme="majorHAnsi"/>
                <w:szCs w:val="26"/>
                <w:lang w:val="fr-FR"/>
              </w:rPr>
              <w:t xml:space="preserve"> </w:t>
            </w:r>
            <w:r w:rsidRPr="004273CE">
              <w:rPr>
                <w:rFonts w:asciiTheme="majorHAnsi" w:hAnsiTheme="majorHAnsi" w:cstheme="majorHAnsi"/>
                <w:szCs w:val="26"/>
              </w:rPr>
              <w:t xml:space="preserve">trong </w:t>
            </w:r>
            <w:r w:rsidRPr="004273CE">
              <w:rPr>
                <w:rFonts w:asciiTheme="majorHAnsi" w:hAnsiTheme="majorHAnsi" w:cstheme="majorHAnsi"/>
                <w:szCs w:val="26"/>
                <w:lang w:val="fr-FR"/>
              </w:rPr>
              <w:t>Tổng Công ty Điện lực Miền Bắc (quy định tạm thời)</w:t>
            </w:r>
          </w:p>
        </w:tc>
        <w:tc>
          <w:tcPr>
            <w:tcW w:w="3614" w:type="dxa"/>
          </w:tcPr>
          <w:p w14:paraId="6AC166D2" w14:textId="77777777" w:rsidR="00EC4FFA" w:rsidRPr="004273CE" w:rsidRDefault="00EC4FFA" w:rsidP="00EC4FFA">
            <w:pPr>
              <w:tabs>
                <w:tab w:val="left" w:pos="-249"/>
                <w:tab w:val="left" w:pos="720"/>
              </w:tabs>
              <w:spacing w:after="60"/>
              <w:rPr>
                <w:rFonts w:asciiTheme="majorHAnsi" w:hAnsiTheme="majorHAnsi" w:cstheme="majorHAnsi"/>
                <w:szCs w:val="26"/>
                <w:lang w:val="fr-FR"/>
              </w:rPr>
            </w:pPr>
            <w:r w:rsidRPr="004273CE">
              <w:rPr>
                <w:rFonts w:asciiTheme="majorHAnsi" w:hAnsiTheme="majorHAnsi" w:cstheme="majorHAnsi"/>
                <w:szCs w:val="26"/>
              </w:rPr>
              <w:t xml:space="preserve">Quyết định </w:t>
            </w:r>
            <w:hyperlink r:id="rId33" w:history="1">
              <w:r w:rsidRPr="004273CE">
                <w:rPr>
                  <w:rStyle w:val="Hyperlink"/>
                  <w:rFonts w:asciiTheme="majorHAnsi" w:hAnsiTheme="majorHAnsi" w:cstheme="majorHAnsi"/>
                  <w:color w:val="auto"/>
                  <w:szCs w:val="26"/>
                  <w:lang w:val="fr-FR"/>
                </w:rPr>
                <w:t>318</w:t>
              </w:r>
              <w:r w:rsidRPr="004273CE">
                <w:rPr>
                  <w:rStyle w:val="Hyperlink"/>
                  <w:rFonts w:asciiTheme="majorHAnsi" w:hAnsiTheme="majorHAnsi" w:cstheme="majorHAnsi"/>
                  <w:color w:val="auto"/>
                  <w:szCs w:val="26"/>
                </w:rPr>
                <w:t xml:space="preserve"> /QĐ-EVN</w:t>
              </w:r>
              <w:r w:rsidRPr="004273CE">
                <w:rPr>
                  <w:rStyle w:val="Hyperlink"/>
                  <w:rFonts w:asciiTheme="majorHAnsi" w:hAnsiTheme="majorHAnsi" w:cstheme="majorHAnsi"/>
                  <w:color w:val="auto"/>
                  <w:szCs w:val="26"/>
                  <w:lang w:val="fr-FR"/>
                </w:rPr>
                <w:t xml:space="preserve"> NPC-KT</w:t>
              </w:r>
            </w:hyperlink>
            <w:r w:rsidRPr="004273CE">
              <w:rPr>
                <w:rFonts w:asciiTheme="majorHAnsi" w:hAnsiTheme="majorHAnsi" w:cstheme="majorHAnsi"/>
                <w:szCs w:val="26"/>
              </w:rPr>
              <w:t xml:space="preserve"> ngày </w:t>
            </w:r>
            <w:r w:rsidRPr="004273CE">
              <w:rPr>
                <w:rFonts w:asciiTheme="majorHAnsi" w:hAnsiTheme="majorHAnsi" w:cstheme="majorHAnsi"/>
                <w:szCs w:val="26"/>
                <w:lang w:val="fr-FR"/>
              </w:rPr>
              <w:t>03/02/2016</w:t>
            </w:r>
          </w:p>
        </w:tc>
      </w:tr>
      <w:tr w:rsidR="004273CE" w:rsidRPr="004273CE" w14:paraId="29FFB4E7" w14:textId="77777777" w:rsidTr="00024ACB">
        <w:trPr>
          <w:jc w:val="center"/>
        </w:trPr>
        <w:tc>
          <w:tcPr>
            <w:tcW w:w="761" w:type="dxa"/>
          </w:tcPr>
          <w:p w14:paraId="447E4CA4" w14:textId="77777777" w:rsidR="00EC4FFA" w:rsidRPr="004273CE" w:rsidRDefault="00EC4FFA" w:rsidP="00EC4FFA">
            <w:pPr>
              <w:numPr>
                <w:ilvl w:val="0"/>
                <w:numId w:val="20"/>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3E65A856" w14:textId="23B71412" w:rsidR="00EC4FFA" w:rsidRPr="004273CE" w:rsidRDefault="00B25C99" w:rsidP="00EC4FFA">
            <w:pPr>
              <w:tabs>
                <w:tab w:val="left" w:pos="-249"/>
                <w:tab w:val="left" w:pos="720"/>
              </w:tabs>
              <w:spacing w:after="60"/>
              <w:rPr>
                <w:rFonts w:asciiTheme="majorHAnsi" w:hAnsiTheme="majorHAnsi" w:cstheme="majorHAnsi"/>
                <w:szCs w:val="26"/>
                <w:lang w:val="fr-FR"/>
              </w:rPr>
            </w:pPr>
            <w:r w:rsidRPr="004273CE">
              <w:rPr>
                <w:rFonts w:asciiTheme="majorHAnsi" w:hAnsiTheme="majorHAnsi" w:cstheme="majorHAnsi"/>
                <w:szCs w:val="26"/>
                <w:lang w:val="fr-FR"/>
              </w:rPr>
              <w:t>Quy chuẩn kỹ thuật quốc gia về thiết bị điện dùng cho lắp đặt điện trong gia đình và hệ thống lắp đặt tương tự</w:t>
            </w:r>
          </w:p>
        </w:tc>
        <w:tc>
          <w:tcPr>
            <w:tcW w:w="3614" w:type="dxa"/>
          </w:tcPr>
          <w:p w14:paraId="5CF7D052" w14:textId="1BFE1472" w:rsidR="00EC4FFA" w:rsidRPr="004273CE" w:rsidRDefault="00B25C99" w:rsidP="00EC4FFA">
            <w:pPr>
              <w:tabs>
                <w:tab w:val="left" w:pos="-249"/>
                <w:tab w:val="left" w:pos="720"/>
              </w:tabs>
              <w:spacing w:after="60"/>
              <w:rPr>
                <w:rFonts w:asciiTheme="majorHAnsi" w:hAnsiTheme="majorHAnsi" w:cstheme="majorHAnsi"/>
                <w:szCs w:val="26"/>
                <w:lang w:val="en-US"/>
              </w:rPr>
            </w:pPr>
            <w:r w:rsidRPr="004273CE">
              <w:rPr>
                <w:rFonts w:asciiTheme="majorHAnsi" w:hAnsiTheme="majorHAnsi" w:cstheme="majorHAnsi"/>
                <w:szCs w:val="26"/>
                <w:lang w:val="en-US"/>
              </w:rPr>
              <w:t>01/2025/TT-BKHCN ngày 14/02/2025</w:t>
            </w:r>
          </w:p>
        </w:tc>
      </w:tr>
      <w:tr w:rsidR="004273CE" w:rsidRPr="004273CE" w14:paraId="50DD8126" w14:textId="77777777" w:rsidTr="000555DB">
        <w:trPr>
          <w:jc w:val="center"/>
        </w:trPr>
        <w:tc>
          <w:tcPr>
            <w:tcW w:w="761" w:type="dxa"/>
          </w:tcPr>
          <w:p w14:paraId="0D586425" w14:textId="4700182B" w:rsidR="00EC4FFA" w:rsidRPr="004273CE" w:rsidRDefault="00EC4FFA" w:rsidP="00EC4FFA">
            <w:pPr>
              <w:pStyle w:val="ListParagraph"/>
              <w:numPr>
                <w:ilvl w:val="0"/>
                <w:numId w:val="19"/>
              </w:numPr>
              <w:tabs>
                <w:tab w:val="left" w:pos="-249"/>
              </w:tabs>
              <w:spacing w:after="60"/>
              <w:ind w:left="890"/>
              <w:rPr>
                <w:rFonts w:asciiTheme="majorHAnsi" w:hAnsiTheme="majorHAnsi" w:cstheme="majorHAnsi"/>
                <w:b/>
                <w:spacing w:val="-8"/>
                <w:szCs w:val="26"/>
                <w:lang w:val="fr-FR"/>
              </w:rPr>
            </w:pPr>
          </w:p>
        </w:tc>
        <w:tc>
          <w:tcPr>
            <w:tcW w:w="4757" w:type="dxa"/>
          </w:tcPr>
          <w:p w14:paraId="13069265" w14:textId="125BBF6A" w:rsidR="00EC4FFA" w:rsidRPr="004273CE" w:rsidRDefault="00EC4FFA" w:rsidP="00EC4FFA">
            <w:pPr>
              <w:tabs>
                <w:tab w:val="left" w:pos="-249"/>
                <w:tab w:val="left" w:pos="720"/>
              </w:tabs>
              <w:spacing w:after="60"/>
              <w:rPr>
                <w:rFonts w:asciiTheme="majorHAnsi" w:hAnsiTheme="majorHAnsi" w:cstheme="majorHAnsi"/>
                <w:b/>
                <w:spacing w:val="-8"/>
                <w:szCs w:val="26"/>
                <w:lang w:val="fr-FR"/>
              </w:rPr>
            </w:pPr>
            <w:r w:rsidRPr="004273CE">
              <w:rPr>
                <w:rFonts w:asciiTheme="majorHAnsi" w:hAnsiTheme="majorHAnsi" w:cstheme="majorHAnsi"/>
                <w:b/>
                <w:spacing w:val="-8"/>
                <w:szCs w:val="26"/>
                <w:lang w:val="fr-FR"/>
              </w:rPr>
              <w:t xml:space="preserve">Tiêu chuẩn, quy cách vật liệu xây dựng </w:t>
            </w:r>
          </w:p>
        </w:tc>
        <w:tc>
          <w:tcPr>
            <w:tcW w:w="3614" w:type="dxa"/>
          </w:tcPr>
          <w:p w14:paraId="7E2AF3F2" w14:textId="77777777" w:rsidR="00EC4FFA" w:rsidRPr="004273CE" w:rsidRDefault="00EC4FFA" w:rsidP="00EC4FFA">
            <w:pPr>
              <w:tabs>
                <w:tab w:val="left" w:pos="-249"/>
                <w:tab w:val="left" w:pos="720"/>
              </w:tabs>
              <w:spacing w:after="60"/>
              <w:rPr>
                <w:rFonts w:asciiTheme="majorHAnsi" w:hAnsiTheme="majorHAnsi" w:cstheme="majorHAnsi"/>
                <w:b/>
                <w:spacing w:val="-8"/>
                <w:szCs w:val="26"/>
              </w:rPr>
            </w:pPr>
          </w:p>
        </w:tc>
      </w:tr>
      <w:tr w:rsidR="004273CE" w:rsidRPr="004273CE" w14:paraId="2B3454F7" w14:textId="77777777" w:rsidTr="007269AC">
        <w:trPr>
          <w:jc w:val="center"/>
        </w:trPr>
        <w:tc>
          <w:tcPr>
            <w:tcW w:w="761" w:type="dxa"/>
          </w:tcPr>
          <w:p w14:paraId="1158D495"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7E01A25"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Bê tông. Kiểm tra đánh giá độ bền. Quy định chung</w:t>
            </w:r>
          </w:p>
        </w:tc>
        <w:tc>
          <w:tcPr>
            <w:tcW w:w="3614" w:type="dxa"/>
          </w:tcPr>
          <w:p w14:paraId="0B57B1E5" w14:textId="3D04E9DF" w:rsidR="00EC4FFA" w:rsidRPr="004273CE" w:rsidRDefault="00EC4FFA" w:rsidP="00EC4FFA">
            <w:pPr>
              <w:tabs>
                <w:tab w:val="left" w:pos="6521"/>
              </w:tabs>
              <w:rPr>
                <w:rFonts w:asciiTheme="majorHAnsi" w:hAnsiTheme="majorHAnsi" w:cstheme="majorHAnsi"/>
                <w:szCs w:val="26"/>
                <w:lang w:val="de-DE"/>
              </w:rPr>
            </w:pPr>
            <w:hyperlink r:id="rId34" w:history="1">
              <w:r w:rsidRPr="004273CE">
                <w:rPr>
                  <w:rStyle w:val="Hyperlink"/>
                  <w:rFonts w:asciiTheme="majorHAnsi" w:hAnsiTheme="majorHAnsi" w:cstheme="majorHAnsi"/>
                  <w:color w:val="auto"/>
                  <w:szCs w:val="26"/>
                  <w:lang w:val="de-DE"/>
                </w:rPr>
                <w:t>TCVN 5440-91</w:t>
              </w:r>
            </w:hyperlink>
          </w:p>
          <w:p w14:paraId="3E50575D" w14:textId="77777777" w:rsidR="00EC4FFA" w:rsidRPr="004273CE" w:rsidRDefault="00EC4FFA" w:rsidP="00EC4FFA">
            <w:pPr>
              <w:tabs>
                <w:tab w:val="left" w:pos="-249"/>
                <w:tab w:val="left" w:pos="720"/>
              </w:tabs>
              <w:rPr>
                <w:rFonts w:asciiTheme="majorHAnsi" w:hAnsiTheme="majorHAnsi" w:cstheme="majorHAnsi"/>
                <w:szCs w:val="26"/>
                <w:lang w:val="de-DE"/>
              </w:rPr>
            </w:pPr>
          </w:p>
        </w:tc>
      </w:tr>
      <w:tr w:rsidR="004273CE" w:rsidRPr="004273CE" w14:paraId="75470133" w14:textId="77777777" w:rsidTr="007269AC">
        <w:trPr>
          <w:jc w:val="center"/>
        </w:trPr>
        <w:tc>
          <w:tcPr>
            <w:tcW w:w="761" w:type="dxa"/>
          </w:tcPr>
          <w:p w14:paraId="11AC5AD4"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1C253B5A"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Xi măng Pooclang</w:t>
            </w:r>
          </w:p>
        </w:tc>
        <w:tc>
          <w:tcPr>
            <w:tcW w:w="3614" w:type="dxa"/>
          </w:tcPr>
          <w:p w14:paraId="5B62B858" w14:textId="13FB79C7" w:rsidR="00EC4FFA" w:rsidRPr="004273CE" w:rsidRDefault="00EC4FFA" w:rsidP="00EC4FFA">
            <w:pPr>
              <w:tabs>
                <w:tab w:val="left" w:pos="6521"/>
              </w:tabs>
              <w:rPr>
                <w:rFonts w:asciiTheme="majorHAnsi" w:hAnsiTheme="majorHAnsi" w:cstheme="majorHAnsi"/>
                <w:szCs w:val="26"/>
                <w:lang w:val="de-DE"/>
              </w:rPr>
            </w:pPr>
            <w:hyperlink r:id="rId35" w:history="1">
              <w:r w:rsidRPr="004273CE">
                <w:rPr>
                  <w:rStyle w:val="Hyperlink"/>
                  <w:rFonts w:asciiTheme="majorHAnsi" w:hAnsiTheme="majorHAnsi" w:cstheme="majorHAnsi"/>
                  <w:color w:val="auto"/>
                  <w:szCs w:val="26"/>
                  <w:lang w:val="de-DE"/>
                </w:rPr>
                <w:t>TCVN 6260:2009</w:t>
              </w:r>
            </w:hyperlink>
          </w:p>
        </w:tc>
      </w:tr>
      <w:tr w:rsidR="004273CE" w:rsidRPr="004273CE" w14:paraId="34F3DB32" w14:textId="77777777" w:rsidTr="007269AC">
        <w:trPr>
          <w:jc w:val="center"/>
        </w:trPr>
        <w:tc>
          <w:tcPr>
            <w:tcW w:w="761" w:type="dxa"/>
          </w:tcPr>
          <w:p w14:paraId="4005FDAF"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40E1FBAA"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Xi măng. Các tiêu chuẩn để thử xi măng</w:t>
            </w:r>
          </w:p>
        </w:tc>
        <w:tc>
          <w:tcPr>
            <w:tcW w:w="3614" w:type="dxa"/>
          </w:tcPr>
          <w:p w14:paraId="38808179" w14:textId="595FFAD1" w:rsidR="00EC4FFA" w:rsidRPr="004273CE" w:rsidRDefault="00EC4FFA" w:rsidP="00EC4FFA">
            <w:pPr>
              <w:tabs>
                <w:tab w:val="left" w:pos="6521"/>
              </w:tabs>
              <w:rPr>
                <w:rFonts w:asciiTheme="majorHAnsi" w:hAnsiTheme="majorHAnsi" w:cstheme="majorHAnsi"/>
                <w:szCs w:val="26"/>
                <w:lang w:val="de-DE"/>
              </w:rPr>
            </w:pPr>
            <w:hyperlink r:id="rId36" w:history="1">
              <w:r w:rsidRPr="004273CE">
                <w:rPr>
                  <w:rStyle w:val="Hyperlink"/>
                  <w:rFonts w:asciiTheme="majorHAnsi" w:hAnsiTheme="majorHAnsi" w:cstheme="majorHAnsi"/>
                  <w:color w:val="auto"/>
                  <w:szCs w:val="26"/>
                  <w:lang w:val="de-DE"/>
                </w:rPr>
                <w:t>TCVN139-1991</w:t>
              </w:r>
            </w:hyperlink>
          </w:p>
        </w:tc>
      </w:tr>
      <w:tr w:rsidR="004273CE" w:rsidRPr="004273CE" w14:paraId="6B3D4D0D" w14:textId="77777777" w:rsidTr="007269AC">
        <w:trPr>
          <w:jc w:val="center"/>
        </w:trPr>
        <w:tc>
          <w:tcPr>
            <w:tcW w:w="761" w:type="dxa"/>
          </w:tcPr>
          <w:p w14:paraId="0A2CD7A5"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75599D8B"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Cốt liệu cho bê tông và vữa. Yêu cầu kỹ thuật</w:t>
            </w:r>
          </w:p>
        </w:tc>
        <w:tc>
          <w:tcPr>
            <w:tcW w:w="3614" w:type="dxa"/>
          </w:tcPr>
          <w:p w14:paraId="09FDDE14" w14:textId="77777777" w:rsidR="00EC4FFA" w:rsidRPr="004273CE" w:rsidRDefault="00EC4FFA" w:rsidP="00EC4FFA">
            <w:pPr>
              <w:tabs>
                <w:tab w:val="left" w:pos="6521"/>
              </w:tabs>
              <w:rPr>
                <w:rFonts w:asciiTheme="majorHAnsi" w:hAnsiTheme="majorHAnsi" w:cstheme="majorHAnsi"/>
                <w:szCs w:val="26"/>
                <w:lang w:val="de-DE"/>
              </w:rPr>
            </w:pPr>
            <w:hyperlink r:id="rId37" w:history="1">
              <w:r w:rsidRPr="004273CE">
                <w:rPr>
                  <w:rStyle w:val="Hyperlink"/>
                  <w:rFonts w:asciiTheme="majorHAnsi" w:hAnsiTheme="majorHAnsi" w:cstheme="majorHAnsi"/>
                  <w:color w:val="auto"/>
                  <w:szCs w:val="26"/>
                  <w:lang w:val="de-DE"/>
                </w:rPr>
                <w:t>TCVN 7570:2006</w:t>
              </w:r>
            </w:hyperlink>
            <w:r w:rsidRPr="004273CE">
              <w:rPr>
                <w:rFonts w:asciiTheme="majorHAnsi" w:hAnsiTheme="majorHAnsi" w:cstheme="majorHAnsi"/>
                <w:szCs w:val="26"/>
                <w:lang w:val="de-DE"/>
              </w:rPr>
              <w:t xml:space="preserve"> (thay thế cho </w:t>
            </w:r>
            <w:hyperlink r:id="rId38" w:history="1">
              <w:r w:rsidRPr="004273CE">
                <w:rPr>
                  <w:rStyle w:val="Hyperlink"/>
                  <w:rFonts w:asciiTheme="majorHAnsi" w:hAnsiTheme="majorHAnsi" w:cstheme="majorHAnsi"/>
                  <w:color w:val="auto"/>
                  <w:szCs w:val="26"/>
                  <w:lang w:val="de-DE"/>
                </w:rPr>
                <w:t>TCVN 1770-86</w:t>
              </w:r>
            </w:hyperlink>
            <w:r w:rsidRPr="004273CE">
              <w:rPr>
                <w:rFonts w:asciiTheme="majorHAnsi" w:hAnsiTheme="majorHAnsi" w:cstheme="majorHAnsi"/>
                <w:szCs w:val="26"/>
                <w:lang w:val="de-DE"/>
              </w:rPr>
              <w:t xml:space="preserve"> và TCVN 1771-87)</w:t>
            </w:r>
          </w:p>
        </w:tc>
      </w:tr>
      <w:tr w:rsidR="004273CE" w:rsidRPr="004273CE" w14:paraId="7567CA08" w14:textId="77777777" w:rsidTr="007269AC">
        <w:trPr>
          <w:jc w:val="center"/>
        </w:trPr>
        <w:tc>
          <w:tcPr>
            <w:tcW w:w="761" w:type="dxa"/>
          </w:tcPr>
          <w:p w14:paraId="29C1D6DF"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de-DE"/>
              </w:rPr>
            </w:pPr>
          </w:p>
        </w:tc>
        <w:tc>
          <w:tcPr>
            <w:tcW w:w="4757" w:type="dxa"/>
          </w:tcPr>
          <w:p w14:paraId="0C5CF943" w14:textId="77777777" w:rsidR="00EC4FFA" w:rsidRPr="004273CE" w:rsidRDefault="00EC4FFA" w:rsidP="00EC4FFA">
            <w:pPr>
              <w:tabs>
                <w:tab w:val="left" w:pos="-249"/>
                <w:tab w:val="left" w:pos="720"/>
              </w:tabs>
              <w:rPr>
                <w:rFonts w:asciiTheme="majorHAnsi" w:hAnsiTheme="majorHAnsi" w:cstheme="majorHAnsi"/>
                <w:szCs w:val="26"/>
                <w:lang w:val="de-DE"/>
              </w:rPr>
            </w:pPr>
            <w:r w:rsidRPr="004273CE">
              <w:rPr>
                <w:rFonts w:asciiTheme="majorHAnsi" w:hAnsiTheme="majorHAnsi" w:cstheme="majorHAnsi"/>
                <w:szCs w:val="26"/>
                <w:lang w:val="de-DE"/>
              </w:rPr>
              <w:t>Công tác đất - thi công và nghiệm thu</w:t>
            </w:r>
          </w:p>
        </w:tc>
        <w:tc>
          <w:tcPr>
            <w:tcW w:w="3614" w:type="dxa"/>
          </w:tcPr>
          <w:p w14:paraId="65D3476B" w14:textId="7F7E80F7" w:rsidR="00EC4FFA" w:rsidRPr="004273CE" w:rsidRDefault="00EC4FFA" w:rsidP="00EC4FFA">
            <w:pPr>
              <w:tabs>
                <w:tab w:val="left" w:pos="6521"/>
              </w:tabs>
              <w:rPr>
                <w:rFonts w:asciiTheme="majorHAnsi" w:hAnsiTheme="majorHAnsi" w:cstheme="majorHAnsi"/>
                <w:szCs w:val="26"/>
                <w:lang w:val="en-US"/>
              </w:rPr>
            </w:pPr>
            <w:hyperlink r:id="rId39" w:history="1">
              <w:r w:rsidRPr="004273CE">
                <w:rPr>
                  <w:rStyle w:val="Hyperlink"/>
                  <w:rFonts w:asciiTheme="majorHAnsi" w:hAnsiTheme="majorHAnsi" w:cstheme="majorHAnsi"/>
                  <w:color w:val="auto"/>
                  <w:szCs w:val="26"/>
                </w:rPr>
                <w:t>TCVN 4447-</w:t>
              </w:r>
              <w:r w:rsidRPr="004273CE">
                <w:rPr>
                  <w:rStyle w:val="Hyperlink"/>
                  <w:rFonts w:asciiTheme="majorHAnsi" w:hAnsiTheme="majorHAnsi" w:cstheme="majorHAnsi"/>
                  <w:color w:val="auto"/>
                  <w:szCs w:val="26"/>
                  <w:lang w:val="en-US"/>
                </w:rPr>
                <w:t>2012</w:t>
              </w:r>
            </w:hyperlink>
          </w:p>
        </w:tc>
      </w:tr>
      <w:tr w:rsidR="004273CE" w:rsidRPr="004273CE" w14:paraId="1C1B5BC4" w14:textId="77777777" w:rsidTr="007269AC">
        <w:trPr>
          <w:jc w:val="center"/>
        </w:trPr>
        <w:tc>
          <w:tcPr>
            <w:tcW w:w="761" w:type="dxa"/>
          </w:tcPr>
          <w:p w14:paraId="29BE7FE8"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0C3DA972" w14:textId="77777777" w:rsidR="00EC4FFA" w:rsidRPr="004273CE" w:rsidRDefault="00EC4FFA" w:rsidP="00EC4FFA">
            <w:pPr>
              <w:tabs>
                <w:tab w:val="left" w:pos="-249"/>
                <w:tab w:val="left" w:pos="720"/>
              </w:tabs>
              <w:rPr>
                <w:rFonts w:asciiTheme="majorHAnsi" w:hAnsiTheme="majorHAnsi" w:cstheme="majorHAnsi"/>
                <w:szCs w:val="26"/>
              </w:rPr>
            </w:pPr>
            <w:r w:rsidRPr="004273CE">
              <w:rPr>
                <w:rFonts w:asciiTheme="majorHAnsi" w:hAnsiTheme="majorHAnsi" w:cstheme="majorHAnsi"/>
                <w:szCs w:val="26"/>
                <w:lang w:val="sv-SE"/>
              </w:rPr>
              <w:t xml:space="preserve">Nước cho bê tông và vữa. </w:t>
            </w:r>
            <w:r w:rsidRPr="004273CE">
              <w:rPr>
                <w:rFonts w:asciiTheme="majorHAnsi" w:hAnsiTheme="majorHAnsi" w:cstheme="majorHAnsi"/>
                <w:szCs w:val="26"/>
              </w:rPr>
              <w:t>Yêu cầu kỹ thuật</w:t>
            </w:r>
          </w:p>
        </w:tc>
        <w:tc>
          <w:tcPr>
            <w:tcW w:w="3614" w:type="dxa"/>
          </w:tcPr>
          <w:p w14:paraId="349A3CCD" w14:textId="77777777" w:rsidR="00EC4FFA" w:rsidRPr="004273CE" w:rsidRDefault="00EC4FFA" w:rsidP="00EC4FFA">
            <w:pPr>
              <w:tabs>
                <w:tab w:val="left" w:pos="6521"/>
              </w:tabs>
              <w:rPr>
                <w:rFonts w:asciiTheme="majorHAnsi" w:hAnsiTheme="majorHAnsi" w:cstheme="majorHAnsi"/>
                <w:szCs w:val="26"/>
                <w:lang w:val="en-US"/>
              </w:rPr>
            </w:pPr>
            <w:hyperlink r:id="rId40" w:history="1">
              <w:r w:rsidRPr="004273CE">
                <w:rPr>
                  <w:rStyle w:val="Hyperlink"/>
                  <w:rFonts w:asciiTheme="majorHAnsi" w:hAnsiTheme="majorHAnsi" w:cstheme="majorHAnsi"/>
                  <w:color w:val="auto"/>
                  <w:szCs w:val="26"/>
                </w:rPr>
                <w:t>TCVN 4506-</w:t>
              </w:r>
              <w:r w:rsidRPr="004273CE">
                <w:rPr>
                  <w:rStyle w:val="Hyperlink"/>
                  <w:rFonts w:asciiTheme="majorHAnsi" w:hAnsiTheme="majorHAnsi" w:cstheme="majorHAnsi"/>
                  <w:color w:val="auto"/>
                  <w:szCs w:val="26"/>
                  <w:lang w:val="en-US"/>
                </w:rPr>
                <w:t>2012</w:t>
              </w:r>
            </w:hyperlink>
          </w:p>
        </w:tc>
      </w:tr>
      <w:tr w:rsidR="004273CE" w:rsidRPr="004273CE" w14:paraId="48C0223F" w14:textId="77777777" w:rsidTr="007269AC">
        <w:trPr>
          <w:jc w:val="center"/>
        </w:trPr>
        <w:tc>
          <w:tcPr>
            <w:tcW w:w="761" w:type="dxa"/>
          </w:tcPr>
          <w:p w14:paraId="609C3921"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64489967" w14:textId="77777777" w:rsidR="00EC4FFA" w:rsidRPr="004273CE" w:rsidRDefault="00EC4FFA" w:rsidP="00EC4FFA">
            <w:pPr>
              <w:tabs>
                <w:tab w:val="left" w:pos="-249"/>
                <w:tab w:val="left" w:pos="720"/>
              </w:tabs>
              <w:rPr>
                <w:rFonts w:asciiTheme="majorHAnsi" w:hAnsiTheme="majorHAnsi" w:cstheme="majorHAnsi"/>
                <w:szCs w:val="26"/>
              </w:rPr>
            </w:pPr>
            <w:r w:rsidRPr="004273CE">
              <w:rPr>
                <w:rFonts w:asciiTheme="majorHAnsi" w:hAnsiTheme="majorHAnsi" w:cstheme="majorHAnsi"/>
                <w:szCs w:val="26"/>
              </w:rPr>
              <w:t>Cốt thép bê tông</w:t>
            </w:r>
          </w:p>
        </w:tc>
        <w:tc>
          <w:tcPr>
            <w:tcW w:w="3614" w:type="dxa"/>
          </w:tcPr>
          <w:p w14:paraId="5031EC45" w14:textId="77777777" w:rsidR="00EC4FFA" w:rsidRPr="004273CE" w:rsidRDefault="00EC4FFA" w:rsidP="00EC4FFA">
            <w:pPr>
              <w:tabs>
                <w:tab w:val="left" w:pos="6521"/>
              </w:tabs>
              <w:rPr>
                <w:rFonts w:asciiTheme="majorHAnsi" w:hAnsiTheme="majorHAnsi" w:cstheme="majorHAnsi"/>
                <w:szCs w:val="26"/>
                <w:lang w:val="en-US"/>
              </w:rPr>
            </w:pPr>
            <w:hyperlink r:id="rId41" w:history="1">
              <w:r w:rsidRPr="004273CE">
                <w:rPr>
                  <w:rStyle w:val="Hyperlink"/>
                  <w:rFonts w:asciiTheme="majorHAnsi" w:hAnsiTheme="majorHAnsi" w:cstheme="majorHAnsi"/>
                  <w:color w:val="auto"/>
                  <w:szCs w:val="26"/>
                </w:rPr>
                <w:t>TCVN 1651</w:t>
              </w:r>
              <w:r w:rsidRPr="004273CE">
                <w:rPr>
                  <w:rStyle w:val="Hyperlink"/>
                  <w:rFonts w:asciiTheme="majorHAnsi" w:hAnsiTheme="majorHAnsi" w:cstheme="majorHAnsi"/>
                  <w:color w:val="auto"/>
                  <w:szCs w:val="26"/>
                  <w:lang w:val="en-US"/>
                </w:rPr>
                <w:t>-1:</w:t>
              </w:r>
              <w:r w:rsidRPr="004273CE">
                <w:rPr>
                  <w:rStyle w:val="Hyperlink"/>
                  <w:rFonts w:asciiTheme="majorHAnsi" w:hAnsiTheme="majorHAnsi" w:cstheme="majorHAnsi"/>
                  <w:color w:val="auto"/>
                  <w:szCs w:val="26"/>
                </w:rPr>
                <w:t>2008</w:t>
              </w:r>
            </w:hyperlink>
            <w:r w:rsidRPr="004273CE">
              <w:rPr>
                <w:rFonts w:asciiTheme="majorHAnsi" w:hAnsiTheme="majorHAnsi" w:cstheme="majorHAnsi"/>
                <w:szCs w:val="26"/>
                <w:lang w:val="en-US"/>
              </w:rPr>
              <w:t xml:space="preserve"> ;</w:t>
            </w:r>
          </w:p>
          <w:p w14:paraId="2641E377" w14:textId="77777777" w:rsidR="00EC4FFA" w:rsidRPr="004273CE" w:rsidRDefault="00EC4FFA" w:rsidP="00EC4FFA">
            <w:pPr>
              <w:tabs>
                <w:tab w:val="left" w:pos="6521"/>
              </w:tabs>
              <w:rPr>
                <w:rFonts w:asciiTheme="majorHAnsi" w:hAnsiTheme="majorHAnsi" w:cstheme="majorHAnsi"/>
                <w:szCs w:val="26"/>
                <w:lang w:val="en-US"/>
              </w:rPr>
            </w:pPr>
            <w:hyperlink r:id="rId42" w:history="1">
              <w:r w:rsidRPr="004273CE">
                <w:rPr>
                  <w:rStyle w:val="Hyperlink"/>
                  <w:rFonts w:asciiTheme="majorHAnsi" w:hAnsiTheme="majorHAnsi" w:cstheme="majorHAnsi"/>
                  <w:color w:val="auto"/>
                  <w:szCs w:val="26"/>
                </w:rPr>
                <w:t>TCVN 1651</w:t>
              </w:r>
              <w:r w:rsidRPr="004273CE">
                <w:rPr>
                  <w:rStyle w:val="Hyperlink"/>
                  <w:rFonts w:asciiTheme="majorHAnsi" w:hAnsiTheme="majorHAnsi" w:cstheme="majorHAnsi"/>
                  <w:color w:val="auto"/>
                  <w:szCs w:val="26"/>
                  <w:lang w:val="en-US"/>
                </w:rPr>
                <w:t>-2:</w:t>
              </w:r>
              <w:r w:rsidRPr="004273CE">
                <w:rPr>
                  <w:rStyle w:val="Hyperlink"/>
                  <w:rFonts w:asciiTheme="majorHAnsi" w:hAnsiTheme="majorHAnsi" w:cstheme="majorHAnsi"/>
                  <w:color w:val="auto"/>
                  <w:szCs w:val="26"/>
                </w:rPr>
                <w:t>20</w:t>
              </w:r>
              <w:r w:rsidRPr="004273CE">
                <w:rPr>
                  <w:rStyle w:val="Hyperlink"/>
                  <w:rFonts w:asciiTheme="majorHAnsi" w:hAnsiTheme="majorHAnsi" w:cstheme="majorHAnsi"/>
                  <w:color w:val="auto"/>
                  <w:szCs w:val="26"/>
                  <w:lang w:val="en-US"/>
                </w:rPr>
                <w:t>1</w:t>
              </w:r>
              <w:r w:rsidRPr="004273CE">
                <w:rPr>
                  <w:rStyle w:val="Hyperlink"/>
                  <w:rFonts w:asciiTheme="majorHAnsi" w:hAnsiTheme="majorHAnsi" w:cstheme="majorHAnsi"/>
                  <w:color w:val="auto"/>
                  <w:szCs w:val="26"/>
                </w:rPr>
                <w:t>8</w:t>
              </w:r>
            </w:hyperlink>
          </w:p>
        </w:tc>
      </w:tr>
      <w:tr w:rsidR="004273CE" w:rsidRPr="004273CE" w14:paraId="08670255" w14:textId="77777777" w:rsidTr="000555DB">
        <w:trPr>
          <w:jc w:val="center"/>
        </w:trPr>
        <w:tc>
          <w:tcPr>
            <w:tcW w:w="761" w:type="dxa"/>
          </w:tcPr>
          <w:p w14:paraId="6BD193BA"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621D4293"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Tiêu chuẩn thép hình và thép tấm</w:t>
            </w:r>
          </w:p>
        </w:tc>
        <w:tc>
          <w:tcPr>
            <w:tcW w:w="3614" w:type="dxa"/>
          </w:tcPr>
          <w:p w14:paraId="178FF2EC"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JIS</w:t>
            </w:r>
            <w:r w:rsidRPr="004273CE">
              <w:rPr>
                <w:rFonts w:asciiTheme="majorHAnsi" w:hAnsiTheme="majorHAnsi" w:cstheme="majorHAnsi"/>
                <w:spacing w:val="-8"/>
                <w:szCs w:val="26"/>
                <w:lang w:val="en-US"/>
              </w:rPr>
              <w:t xml:space="preserve"> </w:t>
            </w:r>
            <w:r w:rsidRPr="004273CE">
              <w:rPr>
                <w:rFonts w:asciiTheme="majorHAnsi" w:hAnsiTheme="majorHAnsi" w:cstheme="majorHAnsi"/>
                <w:spacing w:val="-8"/>
                <w:szCs w:val="26"/>
              </w:rPr>
              <w:t>G3101, 3106/3192, ГOCT</w:t>
            </w:r>
            <w:r w:rsidRPr="004273CE">
              <w:rPr>
                <w:rFonts w:asciiTheme="majorHAnsi" w:hAnsiTheme="majorHAnsi" w:cstheme="majorHAnsi"/>
                <w:spacing w:val="-8"/>
                <w:szCs w:val="26"/>
                <w:lang w:val="en-US"/>
              </w:rPr>
              <w:t xml:space="preserve"> </w:t>
            </w:r>
            <w:r w:rsidRPr="004273CE">
              <w:rPr>
                <w:rFonts w:asciiTheme="majorHAnsi" w:hAnsiTheme="majorHAnsi" w:cstheme="majorHAnsi"/>
                <w:spacing w:val="-8"/>
                <w:szCs w:val="26"/>
              </w:rPr>
              <w:t>8509-72</w:t>
            </w:r>
          </w:p>
        </w:tc>
      </w:tr>
      <w:tr w:rsidR="004273CE" w:rsidRPr="004273CE" w14:paraId="72EA0BD6" w14:textId="77777777" w:rsidTr="000555DB">
        <w:trPr>
          <w:jc w:val="center"/>
        </w:trPr>
        <w:tc>
          <w:tcPr>
            <w:tcW w:w="761" w:type="dxa"/>
          </w:tcPr>
          <w:p w14:paraId="72D12C00"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5D91F3E2"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Mác thép</w:t>
            </w:r>
          </w:p>
        </w:tc>
        <w:tc>
          <w:tcPr>
            <w:tcW w:w="3614" w:type="dxa"/>
          </w:tcPr>
          <w:p w14:paraId="434616EB"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JISG3101, JISG3106</w:t>
            </w:r>
          </w:p>
        </w:tc>
      </w:tr>
      <w:tr w:rsidR="004273CE" w:rsidRPr="004273CE" w14:paraId="734A0211" w14:textId="77777777" w:rsidTr="000555DB">
        <w:trPr>
          <w:jc w:val="center"/>
        </w:trPr>
        <w:tc>
          <w:tcPr>
            <w:tcW w:w="761" w:type="dxa"/>
          </w:tcPr>
          <w:p w14:paraId="17D5021D"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61BEBF44"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Mạ kẽm nhúng nóng</w:t>
            </w:r>
          </w:p>
        </w:tc>
        <w:tc>
          <w:tcPr>
            <w:tcW w:w="3614" w:type="dxa"/>
          </w:tcPr>
          <w:p w14:paraId="6DBC7E66" w14:textId="3F206A8B" w:rsidR="00EC4FFA" w:rsidRPr="004273CE" w:rsidRDefault="00EC4FFA" w:rsidP="00EC4FFA">
            <w:pPr>
              <w:tabs>
                <w:tab w:val="left" w:pos="-249"/>
                <w:tab w:val="left" w:pos="720"/>
              </w:tabs>
              <w:spacing w:after="60"/>
              <w:rPr>
                <w:rFonts w:asciiTheme="majorHAnsi" w:hAnsiTheme="majorHAnsi" w:cstheme="majorHAnsi"/>
                <w:spacing w:val="-8"/>
                <w:szCs w:val="26"/>
                <w:lang w:val="en-US"/>
              </w:rPr>
            </w:pPr>
            <w:hyperlink r:id="rId43" w:history="1">
              <w:r w:rsidRPr="004273CE">
                <w:rPr>
                  <w:rStyle w:val="Hyperlink"/>
                  <w:rFonts w:asciiTheme="majorHAnsi" w:hAnsiTheme="majorHAnsi" w:cstheme="majorHAnsi"/>
                  <w:color w:val="auto"/>
                  <w:spacing w:val="-8"/>
                  <w:szCs w:val="26"/>
                </w:rPr>
                <w:t>18TCN 04-92</w:t>
              </w:r>
            </w:hyperlink>
            <w:r w:rsidRPr="004273CE">
              <w:rPr>
                <w:rStyle w:val="Hyperlink"/>
                <w:rFonts w:asciiTheme="majorHAnsi" w:hAnsiTheme="majorHAnsi" w:cstheme="majorHAnsi"/>
                <w:color w:val="auto"/>
                <w:spacing w:val="-8"/>
                <w:szCs w:val="26"/>
                <w:lang w:val="en-US"/>
              </w:rPr>
              <w:t xml:space="preserve">; </w:t>
            </w:r>
            <w:hyperlink r:id="rId44" w:history="1">
              <w:r w:rsidRPr="004273CE">
                <w:rPr>
                  <w:rStyle w:val="Hyperlink"/>
                  <w:rFonts w:asciiTheme="majorHAnsi" w:hAnsiTheme="majorHAnsi" w:cstheme="majorHAnsi"/>
                  <w:color w:val="auto"/>
                  <w:spacing w:val="-8"/>
                  <w:szCs w:val="26"/>
                  <w:lang w:val="en-US"/>
                </w:rPr>
                <w:t>TCVN5408:2007</w:t>
              </w:r>
            </w:hyperlink>
          </w:p>
        </w:tc>
      </w:tr>
      <w:tr w:rsidR="004273CE" w:rsidRPr="004273CE" w14:paraId="282FDA9A" w14:textId="77777777" w:rsidTr="000555DB">
        <w:trPr>
          <w:jc w:val="center"/>
        </w:trPr>
        <w:tc>
          <w:tcPr>
            <w:tcW w:w="761" w:type="dxa"/>
          </w:tcPr>
          <w:p w14:paraId="793E3F7B"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641654E2"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Bu lông, đai ốc</w:t>
            </w:r>
          </w:p>
        </w:tc>
        <w:tc>
          <w:tcPr>
            <w:tcW w:w="3614" w:type="dxa"/>
          </w:tcPr>
          <w:p w14:paraId="47C33E0A"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TCVN 5575-1991, TCVN 1896-76, TCVN 1916 : 1995, JIS B1051 hoặc tương đương.</w:t>
            </w:r>
          </w:p>
        </w:tc>
      </w:tr>
      <w:tr w:rsidR="004273CE" w:rsidRPr="004273CE" w14:paraId="071CC081" w14:textId="77777777" w:rsidTr="000555DB">
        <w:trPr>
          <w:jc w:val="center"/>
        </w:trPr>
        <w:tc>
          <w:tcPr>
            <w:tcW w:w="761" w:type="dxa"/>
          </w:tcPr>
          <w:p w14:paraId="4EE21F09"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rPr>
            </w:pPr>
          </w:p>
        </w:tc>
        <w:tc>
          <w:tcPr>
            <w:tcW w:w="4757" w:type="dxa"/>
          </w:tcPr>
          <w:p w14:paraId="53CD74FC"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Vòng đệm phẳng</w:t>
            </w:r>
          </w:p>
        </w:tc>
        <w:tc>
          <w:tcPr>
            <w:tcW w:w="3614" w:type="dxa"/>
          </w:tcPr>
          <w:p w14:paraId="0C0DC3C9"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TCVN</w:t>
            </w:r>
            <w:r w:rsidRPr="004273CE">
              <w:rPr>
                <w:rFonts w:asciiTheme="majorHAnsi" w:hAnsiTheme="majorHAnsi" w:cstheme="majorHAnsi"/>
                <w:spacing w:val="-8"/>
                <w:szCs w:val="26"/>
                <w:lang w:val="en-US"/>
              </w:rPr>
              <w:t xml:space="preserve"> </w:t>
            </w:r>
            <w:r w:rsidRPr="004273CE">
              <w:rPr>
                <w:rFonts w:asciiTheme="majorHAnsi" w:hAnsiTheme="majorHAnsi" w:cstheme="majorHAnsi"/>
                <w:spacing w:val="-8"/>
                <w:szCs w:val="26"/>
              </w:rPr>
              <w:t>132-77, TCVN 2060-77</w:t>
            </w:r>
          </w:p>
        </w:tc>
      </w:tr>
      <w:tr w:rsidR="004273CE" w:rsidRPr="004273CE" w14:paraId="412F0EAA" w14:textId="77777777" w:rsidTr="000555DB">
        <w:trPr>
          <w:jc w:val="center"/>
        </w:trPr>
        <w:tc>
          <w:tcPr>
            <w:tcW w:w="761" w:type="dxa"/>
          </w:tcPr>
          <w:p w14:paraId="7511B71A"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43AA6106"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Vòng đệm vênh</w:t>
            </w:r>
          </w:p>
        </w:tc>
        <w:tc>
          <w:tcPr>
            <w:tcW w:w="3614" w:type="dxa"/>
          </w:tcPr>
          <w:p w14:paraId="7A58F154"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r w:rsidRPr="004273CE">
              <w:rPr>
                <w:rFonts w:asciiTheme="majorHAnsi" w:hAnsiTheme="majorHAnsi" w:cstheme="majorHAnsi"/>
                <w:spacing w:val="-8"/>
                <w:szCs w:val="26"/>
              </w:rPr>
              <w:t>TCVN 130-77</w:t>
            </w:r>
          </w:p>
        </w:tc>
      </w:tr>
      <w:tr w:rsidR="004273CE" w:rsidRPr="004273CE" w14:paraId="3DF297E0" w14:textId="77777777" w:rsidTr="000555DB">
        <w:trPr>
          <w:jc w:val="center"/>
        </w:trPr>
        <w:tc>
          <w:tcPr>
            <w:tcW w:w="761" w:type="dxa"/>
          </w:tcPr>
          <w:p w14:paraId="684D6460" w14:textId="77777777" w:rsidR="00EC4FFA" w:rsidRPr="004273CE" w:rsidRDefault="00EC4FFA" w:rsidP="00EC4FFA">
            <w:pPr>
              <w:numPr>
                <w:ilvl w:val="0"/>
                <w:numId w:val="21"/>
              </w:numPr>
              <w:tabs>
                <w:tab w:val="left" w:pos="-249"/>
              </w:tabs>
              <w:spacing w:after="60"/>
              <w:ind w:left="114" w:hanging="57"/>
              <w:jc w:val="center"/>
              <w:rPr>
                <w:rFonts w:asciiTheme="majorHAnsi" w:hAnsiTheme="majorHAnsi" w:cstheme="majorHAnsi"/>
                <w:spacing w:val="-8"/>
                <w:szCs w:val="26"/>
                <w:lang w:val="fr-FR"/>
              </w:rPr>
            </w:pPr>
          </w:p>
        </w:tc>
        <w:tc>
          <w:tcPr>
            <w:tcW w:w="4757" w:type="dxa"/>
          </w:tcPr>
          <w:p w14:paraId="7C109F9F" w14:textId="77777777" w:rsidR="00EC4FFA" w:rsidRPr="004273CE" w:rsidRDefault="00EC4FFA" w:rsidP="00EC4FFA">
            <w:pPr>
              <w:tabs>
                <w:tab w:val="left" w:pos="-249"/>
                <w:tab w:val="left" w:pos="720"/>
              </w:tabs>
              <w:spacing w:after="60"/>
              <w:rPr>
                <w:rFonts w:asciiTheme="majorHAnsi" w:hAnsiTheme="majorHAnsi" w:cstheme="majorHAnsi"/>
                <w:spacing w:val="-8"/>
                <w:szCs w:val="26"/>
                <w:lang w:val="fr-FR"/>
              </w:rPr>
            </w:pPr>
            <w:r w:rsidRPr="004273CE">
              <w:rPr>
                <w:rFonts w:asciiTheme="majorHAnsi" w:hAnsiTheme="majorHAnsi" w:cstheme="majorHAnsi"/>
                <w:spacing w:val="-8"/>
                <w:szCs w:val="26"/>
                <w:lang w:val="fr-FR"/>
              </w:rPr>
              <w:t xml:space="preserve">Tiêu chuẩn kỹ thuật sơn </w:t>
            </w:r>
          </w:p>
        </w:tc>
        <w:tc>
          <w:tcPr>
            <w:tcW w:w="3614" w:type="dxa"/>
          </w:tcPr>
          <w:p w14:paraId="24C8946B" w14:textId="77777777" w:rsidR="00EC4FFA" w:rsidRPr="004273CE" w:rsidRDefault="00EC4FFA" w:rsidP="00EC4FFA">
            <w:pPr>
              <w:tabs>
                <w:tab w:val="left" w:pos="-249"/>
                <w:tab w:val="left" w:pos="720"/>
              </w:tabs>
              <w:spacing w:after="60"/>
              <w:rPr>
                <w:rFonts w:asciiTheme="majorHAnsi" w:hAnsiTheme="majorHAnsi" w:cstheme="majorHAnsi"/>
                <w:spacing w:val="-8"/>
                <w:szCs w:val="26"/>
              </w:rPr>
            </w:pPr>
            <w:hyperlink r:id="rId45" w:history="1">
              <w:r w:rsidRPr="004273CE">
                <w:rPr>
                  <w:rStyle w:val="Hyperlink"/>
                  <w:rFonts w:asciiTheme="majorHAnsi" w:hAnsiTheme="majorHAnsi" w:cstheme="majorHAnsi"/>
                  <w:color w:val="auto"/>
                  <w:spacing w:val="-8"/>
                  <w:szCs w:val="26"/>
                </w:rPr>
                <w:t>TCXDVN</w:t>
              </w:r>
              <w:r w:rsidRPr="004273CE">
                <w:rPr>
                  <w:rStyle w:val="Hyperlink"/>
                  <w:rFonts w:asciiTheme="majorHAnsi" w:hAnsiTheme="majorHAnsi" w:cstheme="majorHAnsi"/>
                  <w:color w:val="auto"/>
                  <w:spacing w:val="-8"/>
                  <w:szCs w:val="26"/>
                  <w:lang w:val="en-US"/>
                </w:rPr>
                <w:t xml:space="preserve"> </w:t>
              </w:r>
              <w:r w:rsidRPr="004273CE">
                <w:rPr>
                  <w:rStyle w:val="Hyperlink"/>
                  <w:rFonts w:asciiTheme="majorHAnsi" w:hAnsiTheme="majorHAnsi" w:cstheme="majorHAnsi"/>
                  <w:color w:val="auto"/>
                  <w:spacing w:val="-8"/>
                  <w:szCs w:val="26"/>
                </w:rPr>
                <w:t>334-2005</w:t>
              </w:r>
            </w:hyperlink>
          </w:p>
        </w:tc>
      </w:tr>
    </w:tbl>
    <w:p w14:paraId="2B7B267D" w14:textId="77777777" w:rsidR="0061647E" w:rsidRPr="004273CE" w:rsidRDefault="0061647E"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Ngoài ra, Nhà thầu phải tuân thủ các nội dung trong:</w:t>
      </w:r>
    </w:p>
    <w:p w14:paraId="38E1D0E6" w14:textId="77777777" w:rsidR="00197862" w:rsidRPr="004273CE" w:rsidRDefault="00197862" w:rsidP="00197862">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Nghị định số </w:t>
      </w:r>
      <w:hyperlink r:id="rId46" w:history="1">
        <w:r w:rsidRPr="004273CE">
          <w:rPr>
            <w:rStyle w:val="Hyperlink"/>
            <w:rFonts w:asciiTheme="majorHAnsi" w:hAnsiTheme="majorHAnsi" w:cstheme="majorHAnsi"/>
            <w:color w:val="auto"/>
            <w:szCs w:val="26"/>
            <w:lang w:val="en-US"/>
          </w:rPr>
          <w:t>17</w:t>
        </w:r>
        <w:r w:rsidRPr="004273CE">
          <w:rPr>
            <w:rStyle w:val="Hyperlink"/>
            <w:rFonts w:asciiTheme="majorHAnsi" w:hAnsiTheme="majorHAnsi" w:cstheme="majorHAnsi"/>
            <w:color w:val="auto"/>
            <w:szCs w:val="26"/>
          </w:rPr>
          <w:t>5/202</w:t>
        </w:r>
        <w:r w:rsidRPr="004273CE">
          <w:rPr>
            <w:rStyle w:val="Hyperlink"/>
            <w:rFonts w:asciiTheme="majorHAnsi" w:hAnsiTheme="majorHAnsi" w:cstheme="majorHAnsi"/>
            <w:color w:val="auto"/>
            <w:szCs w:val="26"/>
            <w:lang w:val="en-US"/>
          </w:rPr>
          <w:t>4</w:t>
        </w:r>
        <w:r w:rsidRPr="004273CE">
          <w:rPr>
            <w:rStyle w:val="Hyperlink"/>
            <w:rFonts w:asciiTheme="majorHAnsi" w:hAnsiTheme="majorHAnsi" w:cstheme="majorHAnsi"/>
            <w:color w:val="auto"/>
            <w:szCs w:val="26"/>
          </w:rPr>
          <w:t xml:space="preserve">/NĐ-CP ngày </w:t>
        </w:r>
        <w:r w:rsidRPr="004273CE">
          <w:rPr>
            <w:rStyle w:val="Hyperlink"/>
            <w:rFonts w:asciiTheme="majorHAnsi" w:hAnsiTheme="majorHAnsi" w:cstheme="majorHAnsi"/>
            <w:color w:val="auto"/>
            <w:szCs w:val="26"/>
            <w:lang w:val="en-US"/>
          </w:rPr>
          <w:t>30</w:t>
        </w:r>
        <w:r w:rsidRPr="004273CE">
          <w:rPr>
            <w:rStyle w:val="Hyperlink"/>
            <w:rFonts w:asciiTheme="majorHAnsi" w:hAnsiTheme="majorHAnsi" w:cstheme="majorHAnsi"/>
            <w:color w:val="auto"/>
            <w:szCs w:val="26"/>
          </w:rPr>
          <w:t>/</w:t>
        </w:r>
        <w:r w:rsidRPr="004273CE">
          <w:rPr>
            <w:rStyle w:val="Hyperlink"/>
            <w:rFonts w:asciiTheme="majorHAnsi" w:hAnsiTheme="majorHAnsi" w:cstheme="majorHAnsi"/>
            <w:color w:val="auto"/>
            <w:szCs w:val="26"/>
            <w:lang w:val="en-US"/>
          </w:rPr>
          <w:t>12</w:t>
        </w:r>
        <w:r w:rsidRPr="004273CE">
          <w:rPr>
            <w:rStyle w:val="Hyperlink"/>
            <w:rFonts w:asciiTheme="majorHAnsi" w:hAnsiTheme="majorHAnsi" w:cstheme="majorHAnsi"/>
            <w:color w:val="auto"/>
            <w:szCs w:val="26"/>
          </w:rPr>
          <w:t>/202</w:t>
        </w:r>
        <w:r w:rsidRPr="004273CE">
          <w:rPr>
            <w:rStyle w:val="Hyperlink"/>
            <w:rFonts w:asciiTheme="majorHAnsi" w:hAnsiTheme="majorHAnsi" w:cstheme="majorHAnsi"/>
            <w:color w:val="auto"/>
            <w:szCs w:val="26"/>
            <w:lang w:val="en-US"/>
          </w:rPr>
          <w:t>4</w:t>
        </w:r>
      </w:hyperlink>
      <w:r w:rsidRPr="004273CE">
        <w:rPr>
          <w:rFonts w:asciiTheme="majorHAnsi" w:hAnsiTheme="majorHAnsi" w:cstheme="majorHAnsi"/>
          <w:szCs w:val="26"/>
        </w:rPr>
        <w:t xml:space="preserve"> của Chính phủ quy định chi tiết một số </w:t>
      </w:r>
      <w:r w:rsidRPr="004273CE">
        <w:rPr>
          <w:rFonts w:asciiTheme="majorHAnsi" w:hAnsiTheme="majorHAnsi" w:cstheme="majorHAnsi"/>
          <w:szCs w:val="26"/>
          <w:lang w:val="en-US"/>
        </w:rPr>
        <w:t xml:space="preserve">điều và biện pháp thi hành Luật </w:t>
      </w:r>
      <w:r w:rsidRPr="004273CE">
        <w:rPr>
          <w:rFonts w:asciiTheme="majorHAnsi" w:hAnsiTheme="majorHAnsi" w:cstheme="majorHAnsi"/>
          <w:szCs w:val="26"/>
        </w:rPr>
        <w:t xml:space="preserve">xây dựng </w:t>
      </w:r>
      <w:r w:rsidRPr="004273CE">
        <w:rPr>
          <w:rFonts w:asciiTheme="majorHAnsi" w:hAnsiTheme="majorHAnsi" w:cstheme="majorHAnsi"/>
          <w:szCs w:val="26"/>
          <w:lang w:val="en-US"/>
        </w:rPr>
        <w:t>về quản lý hoạt động xây dựng</w:t>
      </w:r>
      <w:r w:rsidRPr="004273CE">
        <w:rPr>
          <w:rFonts w:asciiTheme="majorHAnsi" w:hAnsiTheme="majorHAnsi" w:cstheme="majorHAnsi"/>
          <w:szCs w:val="26"/>
        </w:rPr>
        <w:t>.</w:t>
      </w:r>
    </w:p>
    <w:p w14:paraId="05D58176" w14:textId="329C5AB5" w:rsidR="008E6AF3" w:rsidRPr="004273CE" w:rsidRDefault="008E6AF3" w:rsidP="008E6AF3">
      <w:pPr>
        <w:spacing w:after="60"/>
        <w:ind w:firstLine="709"/>
        <w:jc w:val="both"/>
        <w:rPr>
          <w:rFonts w:asciiTheme="majorHAnsi" w:hAnsiTheme="majorHAnsi" w:cstheme="majorHAnsi"/>
          <w:szCs w:val="26"/>
          <w:lang w:val="en-US"/>
        </w:rPr>
      </w:pPr>
      <w:r w:rsidRPr="004273CE">
        <w:rPr>
          <w:rFonts w:asciiTheme="majorHAnsi" w:hAnsiTheme="majorHAnsi" w:cstheme="majorHAnsi"/>
          <w:szCs w:val="26"/>
        </w:rPr>
        <w:lastRenderedPageBreak/>
        <w:t>-</w:t>
      </w:r>
      <w:r w:rsidRPr="004273CE">
        <w:rPr>
          <w:rFonts w:asciiTheme="majorHAnsi" w:hAnsiTheme="majorHAnsi" w:cstheme="majorHAnsi"/>
          <w:szCs w:val="26"/>
          <w:lang w:val="en-US"/>
        </w:rPr>
        <w:t xml:space="preserve">Quyết định </w:t>
      </w:r>
      <w:hyperlink r:id="rId47" w:history="1">
        <w:r w:rsidRPr="004273CE">
          <w:rPr>
            <w:rStyle w:val="Hyperlink"/>
            <w:rFonts w:asciiTheme="majorHAnsi" w:hAnsiTheme="majorHAnsi" w:cstheme="majorHAnsi"/>
            <w:color w:val="auto"/>
            <w:szCs w:val="26"/>
            <w:lang w:val="en-US"/>
          </w:rPr>
          <w:t>1184 /QĐ-EVN</w:t>
        </w:r>
      </w:hyperlink>
      <w:r w:rsidRPr="004273CE">
        <w:rPr>
          <w:rFonts w:asciiTheme="majorHAnsi" w:hAnsiTheme="majorHAnsi" w:cstheme="majorHAnsi"/>
          <w:szCs w:val="26"/>
          <w:lang w:val="en-US"/>
        </w:rPr>
        <w:t xml:space="preserve"> ngày 31/8/2021</w:t>
      </w:r>
      <w:r w:rsidRPr="004273CE">
        <w:rPr>
          <w:rFonts w:asciiTheme="majorHAnsi" w:hAnsiTheme="majorHAnsi" w:cstheme="majorHAnsi"/>
          <w:szCs w:val="26"/>
        </w:rPr>
        <w:t xml:space="preserve"> ban hành Quy định về công tác Quản lý kỹ thuật trong Tập đoàn Điện lực Quốc gia Việt Nam</w:t>
      </w:r>
      <w:r w:rsidRPr="004273CE">
        <w:rPr>
          <w:rFonts w:asciiTheme="majorHAnsi" w:hAnsiTheme="majorHAnsi" w:cstheme="majorHAnsi"/>
          <w:szCs w:val="26"/>
          <w:lang w:val="en-US"/>
        </w:rPr>
        <w:t>.</w:t>
      </w:r>
    </w:p>
    <w:p w14:paraId="5DDB92FA" w14:textId="093F0F3C" w:rsidR="004A0923" w:rsidRPr="004273CE" w:rsidRDefault="004A0923" w:rsidP="004A092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Quyết định số </w:t>
      </w:r>
      <w:hyperlink r:id="rId48" w:history="1">
        <w:r w:rsidR="004C3053" w:rsidRPr="004273CE">
          <w:rPr>
            <w:rStyle w:val="Hyperlink"/>
            <w:rFonts w:asciiTheme="majorHAnsi" w:hAnsiTheme="majorHAnsi" w:cstheme="majorHAnsi"/>
            <w:color w:val="auto"/>
            <w:szCs w:val="26"/>
            <w:lang w:val="en-US"/>
          </w:rPr>
          <w:t>04</w:t>
        </w:r>
        <w:r w:rsidRPr="004273CE">
          <w:rPr>
            <w:rStyle w:val="Hyperlink"/>
            <w:rFonts w:asciiTheme="majorHAnsi" w:hAnsiTheme="majorHAnsi" w:cstheme="majorHAnsi"/>
            <w:color w:val="auto"/>
            <w:szCs w:val="26"/>
          </w:rPr>
          <w:t>/QĐ-</w:t>
        </w:r>
        <w:r w:rsidR="004C3053" w:rsidRPr="004273CE">
          <w:rPr>
            <w:rStyle w:val="Hyperlink"/>
            <w:rFonts w:asciiTheme="majorHAnsi" w:hAnsiTheme="majorHAnsi" w:cstheme="majorHAnsi"/>
            <w:color w:val="auto"/>
            <w:szCs w:val="26"/>
            <w:lang w:val="en-US"/>
          </w:rPr>
          <w:t xml:space="preserve">HĐTV </w:t>
        </w:r>
        <w:r w:rsidRPr="004273CE">
          <w:rPr>
            <w:rStyle w:val="Hyperlink"/>
            <w:rFonts w:asciiTheme="majorHAnsi" w:hAnsiTheme="majorHAnsi" w:cstheme="majorHAnsi"/>
            <w:color w:val="auto"/>
            <w:szCs w:val="26"/>
          </w:rPr>
          <w:t xml:space="preserve">ngày </w:t>
        </w:r>
        <w:r w:rsidR="004C3053" w:rsidRPr="004273CE">
          <w:rPr>
            <w:rStyle w:val="Hyperlink"/>
            <w:rFonts w:asciiTheme="majorHAnsi" w:hAnsiTheme="majorHAnsi" w:cstheme="majorHAnsi"/>
            <w:color w:val="auto"/>
            <w:szCs w:val="26"/>
            <w:lang w:val="en-US"/>
          </w:rPr>
          <w:t>16/01/2024</w:t>
        </w:r>
      </w:hyperlink>
      <w:r w:rsidRPr="004273CE">
        <w:rPr>
          <w:rFonts w:asciiTheme="majorHAnsi" w:hAnsiTheme="majorHAnsi" w:cstheme="majorHAnsi"/>
          <w:szCs w:val="26"/>
        </w:rPr>
        <w:t xml:space="preserve"> của Tổng Công ty Điện lực miền Bắc ban hành kèm theo </w:t>
      </w:r>
      <w:r w:rsidR="004C3053" w:rsidRPr="004273CE">
        <w:rPr>
          <w:rFonts w:asciiTheme="majorHAnsi" w:hAnsiTheme="majorHAnsi" w:cstheme="majorHAnsi"/>
          <w:szCs w:val="26"/>
        </w:rPr>
        <w:t>“Quy định thực hiện bảo dưỡng, sửa chữa tài sản cố định và khắc phục thiệt hại do thiên tai, sự cố trong EVNNPC</w:t>
      </w:r>
      <w:r w:rsidRPr="004273CE">
        <w:rPr>
          <w:rFonts w:asciiTheme="majorHAnsi" w:hAnsiTheme="majorHAnsi" w:cstheme="majorHAnsi"/>
          <w:szCs w:val="26"/>
        </w:rPr>
        <w:t>”.</w:t>
      </w:r>
    </w:p>
    <w:p w14:paraId="0B198635" w14:textId="77777777" w:rsidR="00A56F90" w:rsidRPr="004273CE" w:rsidRDefault="00712FFA" w:rsidP="00AB4C32">
      <w:pPr>
        <w:pStyle w:val="Heading6"/>
        <w:numPr>
          <w:ilvl w:val="1"/>
          <w:numId w:val="32"/>
        </w:numPr>
        <w:spacing w:before="0" w:after="60"/>
        <w:rPr>
          <w:rFonts w:cstheme="majorHAnsi"/>
          <w:i/>
          <w:color w:val="auto"/>
          <w:szCs w:val="26"/>
        </w:rPr>
      </w:pPr>
      <w:r w:rsidRPr="004273CE">
        <w:rPr>
          <w:rFonts w:cstheme="majorHAnsi"/>
          <w:i/>
          <w:color w:val="auto"/>
          <w:szCs w:val="26"/>
        </w:rPr>
        <w:t>Các lưu ý trước, trong và sau khi thi công:</w:t>
      </w:r>
    </w:p>
    <w:p w14:paraId="6D3E4A7C"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Nhà thầu phải tự tổ chức nghiệm thu các công việc xây dựng, đặc biệt các công việc, bộ phận bị che khuất; bộ phận công trình; các hạng mục công trình và công trình, trước khi yêu cầu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nghiệm thu. Đối với những công việc xây dựng đã được nghiệm thu nhưng chưa thi công ngay thì trước khi thi công xây dựng phải nghiệm thu lại. Đối với công việc, giai đoạn thi công xây dựng sau khi nghiệm thu được chuyển nhà thầu khác thực hiện tiếp thì phải được nhà thầu đó xác nhận, nghiệm thu.</w:t>
      </w:r>
    </w:p>
    <w:p w14:paraId="09BC6FD6" w14:textId="771692C6"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trách nhiệm tổ chức nghiệm thu công trình xây dựng kịp thời </w:t>
      </w:r>
      <w:r w:rsidR="006A0039" w:rsidRPr="004273CE">
        <w:rPr>
          <w:rFonts w:asciiTheme="majorHAnsi" w:hAnsiTheme="majorHAnsi" w:cstheme="majorHAnsi"/>
          <w:szCs w:val="26"/>
        </w:rPr>
        <w:t>s</w:t>
      </w:r>
      <w:r w:rsidRPr="004273CE">
        <w:rPr>
          <w:rFonts w:asciiTheme="majorHAnsi" w:hAnsiTheme="majorHAnsi" w:cstheme="majorHAnsi"/>
          <w:szCs w:val="26"/>
        </w:rPr>
        <w:t xml:space="preserve">au khi có </w:t>
      </w:r>
      <w:r w:rsidR="000A2060" w:rsidRPr="004273CE">
        <w:rPr>
          <w:rFonts w:asciiTheme="majorHAnsi" w:hAnsiTheme="majorHAnsi" w:cstheme="majorHAnsi"/>
          <w:szCs w:val="26"/>
        </w:rPr>
        <w:t>đề nghị</w:t>
      </w:r>
      <w:r w:rsidRPr="004273CE">
        <w:rPr>
          <w:rFonts w:asciiTheme="majorHAnsi" w:hAnsiTheme="majorHAnsi" w:cstheme="majorHAnsi"/>
          <w:szCs w:val="26"/>
        </w:rPr>
        <w:t xml:space="preserve"> yêu cầu nghiệm thu của Nhà thầu và có đầy đủ các tài liệu làm </w:t>
      </w:r>
      <w:r w:rsidR="006A0039" w:rsidRPr="004273CE">
        <w:rPr>
          <w:rFonts w:asciiTheme="majorHAnsi" w:hAnsiTheme="majorHAnsi" w:cstheme="majorHAnsi"/>
          <w:szCs w:val="26"/>
        </w:rPr>
        <w:t>c</w:t>
      </w:r>
      <w:r w:rsidRPr="004273CE">
        <w:rPr>
          <w:rFonts w:asciiTheme="majorHAnsi" w:hAnsiTheme="majorHAnsi" w:cstheme="majorHAnsi"/>
          <w:szCs w:val="26"/>
        </w:rPr>
        <w:t xml:space="preserve">ơ sở phục vụ cho việc nghiệm thu đúng theo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định tại </w:t>
      </w:r>
      <w:r w:rsidR="005B1C5A" w:rsidRPr="004273CE">
        <w:rPr>
          <w:rFonts w:asciiTheme="majorHAnsi" w:hAnsiTheme="majorHAnsi" w:cstheme="majorHAnsi"/>
          <w:szCs w:val="26"/>
        </w:rPr>
        <w:t xml:space="preserve">Nghị định số </w:t>
      </w:r>
      <w:hyperlink r:id="rId49" w:history="1">
        <w:r w:rsidR="005B1C5A" w:rsidRPr="004273CE">
          <w:rPr>
            <w:rStyle w:val="Hyperlink"/>
            <w:rFonts w:cs="Times New Roman"/>
            <w:color w:val="auto"/>
            <w:szCs w:val="26"/>
          </w:rPr>
          <w:t>06/2021/NĐ-CP ngày 26/01/2021</w:t>
        </w:r>
      </w:hyperlink>
      <w:r w:rsidR="005B1C5A" w:rsidRPr="004273CE">
        <w:rPr>
          <w:rStyle w:val="Hyperlink"/>
          <w:rFonts w:cs="Times New Roman"/>
          <w:color w:val="auto"/>
          <w:szCs w:val="26"/>
          <w:u w:val="none"/>
        </w:rPr>
        <w:t xml:space="preserve"> </w:t>
      </w:r>
      <w:r w:rsidR="005B1C5A" w:rsidRPr="004273CE">
        <w:rPr>
          <w:rFonts w:cs="Times New Roman"/>
          <w:szCs w:val="26"/>
        </w:rPr>
        <w:t>của Chính phủ quy định chi tiết về quản lý chất lượng, thi công xây dựng và bảo trì công trình xây dựng</w:t>
      </w:r>
      <w:r w:rsidRPr="004273CE">
        <w:rPr>
          <w:rFonts w:asciiTheme="majorHAnsi" w:hAnsiTheme="majorHAnsi" w:cstheme="majorHAnsi"/>
          <w:szCs w:val="26"/>
        </w:rPr>
        <w:t>.</w:t>
      </w:r>
    </w:p>
    <w:p w14:paraId="1D1B10BA"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Các hạng mục công trình xây dựng hoàn thành và công trình xây dựng hoàn </w:t>
      </w:r>
      <w:r w:rsidR="006A0039" w:rsidRPr="004273CE">
        <w:rPr>
          <w:rFonts w:asciiTheme="majorHAnsi" w:hAnsiTheme="majorHAnsi" w:cstheme="majorHAnsi"/>
          <w:szCs w:val="26"/>
        </w:rPr>
        <w:t>t</w:t>
      </w:r>
      <w:r w:rsidRPr="004273CE">
        <w:rPr>
          <w:rFonts w:asciiTheme="majorHAnsi" w:hAnsiTheme="majorHAnsi" w:cstheme="majorHAnsi"/>
          <w:szCs w:val="26"/>
        </w:rPr>
        <w:t xml:space="preserve">hành chỉ được phép đưa vào sử dụng sau khi được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nghiệm thu.</w:t>
      </w:r>
    </w:p>
    <w:p w14:paraId="325D7AF3" w14:textId="77777777" w:rsidR="000E494F" w:rsidRPr="004273CE" w:rsidRDefault="000E494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Việc kiểm tra, nghiệm thu phải được tiến hành theo đúng tiêu chuẩn, quy trình, quy phạm và quy định hiện hành của Nhà nước, của Tập đoàn Điện lực quốc gia Việt Nam, Tổng Công ty Điện lực Miền Bắc và quy định của hợp đồng.</w:t>
      </w:r>
    </w:p>
    <w:p w14:paraId="47428BC7" w14:textId="77777777" w:rsidR="000E494F" w:rsidRPr="004273CE" w:rsidRDefault="000E494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Nhà thầu phải bàn giao bộ phận công trình, hạng mục công trình, công trình hoàn thành cùng với toàn bộ hồ sơ có liên quan theo quy định của Nhà nước, của hợp đồng cho Chủ Đầu tư đúng thời hạn.</w:t>
      </w:r>
    </w:p>
    <w:p w14:paraId="5EF9206A" w14:textId="77777777" w:rsidR="000E494F" w:rsidRPr="004273CE" w:rsidRDefault="000E494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Nhà thầu phải sửa chữa các tồn tại theo đúng tiến độ như đã ghi trong biên bản nghiệ</w:t>
      </w:r>
      <w:r w:rsidR="00EA46E0" w:rsidRPr="004273CE">
        <w:rPr>
          <w:rFonts w:asciiTheme="majorHAnsi" w:hAnsiTheme="majorHAnsi" w:cstheme="majorHAnsi"/>
          <w:szCs w:val="26"/>
        </w:rPr>
        <w:t xml:space="preserve">m </w:t>
      </w:r>
      <w:r w:rsidRPr="004273CE">
        <w:rPr>
          <w:rFonts w:asciiTheme="majorHAnsi" w:hAnsiTheme="majorHAnsi" w:cstheme="majorHAnsi"/>
          <w:szCs w:val="26"/>
        </w:rPr>
        <w:t>thu bàn giao bộ phận, hạng mục công trình, công trình.</w:t>
      </w:r>
    </w:p>
    <w:p w14:paraId="165D7B85"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thi công xây dựng có trách nhiệm lập bản vẽ hoàn công toàn bộ</w:t>
      </w:r>
      <w:r w:rsidR="006A0039" w:rsidRPr="004273CE">
        <w:rPr>
          <w:rFonts w:asciiTheme="majorHAnsi" w:hAnsiTheme="majorHAnsi" w:cstheme="majorHAnsi"/>
          <w:szCs w:val="26"/>
        </w:rPr>
        <w:t xml:space="preserve"> </w:t>
      </w:r>
      <w:r w:rsidRPr="004273CE">
        <w:rPr>
          <w:rFonts w:asciiTheme="majorHAnsi" w:hAnsiTheme="majorHAnsi" w:cstheme="majorHAnsi"/>
          <w:szCs w:val="26"/>
        </w:rPr>
        <w:t>công trình xây dựng theo quy định</w:t>
      </w:r>
      <w:r w:rsidR="00450D9D" w:rsidRPr="004273CE">
        <w:rPr>
          <w:rFonts w:asciiTheme="majorHAnsi" w:hAnsiTheme="majorHAnsi" w:cstheme="majorHAnsi"/>
          <w:szCs w:val="26"/>
        </w:rPr>
        <w:t xml:space="preserve"> (</w:t>
      </w:r>
      <w:r w:rsidR="00543B80" w:rsidRPr="004273CE">
        <w:rPr>
          <w:rFonts w:asciiTheme="majorHAnsi" w:hAnsiTheme="majorHAnsi" w:cstheme="majorHAnsi"/>
          <w:szCs w:val="26"/>
        </w:rPr>
        <w:t xml:space="preserve">ngoài ra </w:t>
      </w:r>
      <w:r w:rsidR="00450D9D" w:rsidRPr="004273CE">
        <w:rPr>
          <w:rFonts w:asciiTheme="majorHAnsi" w:hAnsiTheme="majorHAnsi" w:cstheme="majorHAnsi"/>
          <w:szCs w:val="26"/>
        </w:rPr>
        <w:t xml:space="preserve">khi Chủ Đầu tư yêu cầu, Nhà thầu có trách nhiệm </w:t>
      </w:r>
      <w:r w:rsidRPr="004273CE">
        <w:rPr>
          <w:rFonts w:asciiTheme="majorHAnsi" w:hAnsiTheme="majorHAnsi" w:cstheme="majorHAnsi"/>
          <w:szCs w:val="26"/>
        </w:rPr>
        <w:t>cung cấp file bản vẽ hoàn công theo định</w:t>
      </w:r>
      <w:r w:rsidR="006A0039" w:rsidRPr="004273CE">
        <w:rPr>
          <w:rFonts w:asciiTheme="majorHAnsi" w:hAnsiTheme="majorHAnsi" w:cstheme="majorHAnsi"/>
          <w:szCs w:val="26"/>
        </w:rPr>
        <w:t xml:space="preserve"> </w:t>
      </w:r>
      <w:r w:rsidRPr="004273CE">
        <w:rPr>
          <w:rFonts w:asciiTheme="majorHAnsi" w:hAnsiTheme="majorHAnsi" w:cstheme="majorHAnsi"/>
          <w:szCs w:val="26"/>
        </w:rPr>
        <w:t>dạng Autocad và theo đúng hệ tọa độ VN-2000</w:t>
      </w:r>
      <w:r w:rsidR="00450D9D" w:rsidRPr="004273CE">
        <w:rPr>
          <w:rFonts w:asciiTheme="majorHAnsi" w:hAnsiTheme="majorHAnsi" w:cstheme="majorHAnsi"/>
          <w:szCs w:val="26"/>
        </w:rPr>
        <w:t>)</w:t>
      </w:r>
      <w:r w:rsidRPr="004273CE">
        <w:rPr>
          <w:rFonts w:asciiTheme="majorHAnsi" w:hAnsiTheme="majorHAnsi" w:cstheme="majorHAnsi"/>
          <w:szCs w:val="26"/>
        </w:rPr>
        <w:t>. Trong bản vẽ hoàn công phải</w:t>
      </w:r>
      <w:r w:rsidR="006A0039" w:rsidRPr="004273CE">
        <w:rPr>
          <w:rFonts w:asciiTheme="majorHAnsi" w:hAnsiTheme="majorHAnsi" w:cstheme="majorHAnsi"/>
          <w:szCs w:val="26"/>
        </w:rPr>
        <w:t xml:space="preserve"> </w:t>
      </w:r>
      <w:r w:rsidRPr="004273CE">
        <w:rPr>
          <w:rFonts w:asciiTheme="majorHAnsi" w:hAnsiTheme="majorHAnsi" w:cstheme="majorHAnsi"/>
          <w:szCs w:val="26"/>
        </w:rPr>
        <w:t>ghi rõ họ tên, chữ ký của người lập bản vẽ hoàn công. Người đại diện theo pháp</w:t>
      </w:r>
      <w:r w:rsidR="006A0039" w:rsidRPr="004273CE">
        <w:rPr>
          <w:rFonts w:asciiTheme="majorHAnsi" w:hAnsiTheme="majorHAnsi" w:cstheme="majorHAnsi"/>
          <w:szCs w:val="26"/>
        </w:rPr>
        <w:t xml:space="preserve"> </w:t>
      </w:r>
      <w:r w:rsidRPr="004273CE">
        <w:rPr>
          <w:rFonts w:asciiTheme="majorHAnsi" w:hAnsiTheme="majorHAnsi" w:cstheme="majorHAnsi"/>
          <w:szCs w:val="26"/>
        </w:rPr>
        <w:t>luật của nhà thầu thi công xây dựng phải ký tên và đóng dấu. Bản vẽ hoàn công</w:t>
      </w:r>
      <w:r w:rsidR="006A0039" w:rsidRPr="004273CE">
        <w:rPr>
          <w:rFonts w:asciiTheme="majorHAnsi" w:hAnsiTheme="majorHAnsi" w:cstheme="majorHAnsi"/>
          <w:szCs w:val="26"/>
        </w:rPr>
        <w:t xml:space="preserve"> </w:t>
      </w:r>
      <w:r w:rsidRPr="004273CE">
        <w:rPr>
          <w:rFonts w:asciiTheme="majorHAnsi" w:hAnsiTheme="majorHAnsi" w:cstheme="majorHAnsi"/>
          <w:szCs w:val="26"/>
        </w:rPr>
        <w:t>là cơ sở để thực hiện bảo hành và bảo trì.</w:t>
      </w:r>
    </w:p>
    <w:p w14:paraId="1B585E35" w14:textId="77777777" w:rsidR="00760FBF" w:rsidRPr="004273CE" w:rsidRDefault="00760FBF" w:rsidP="000555DB">
      <w:pPr>
        <w:spacing w:after="60"/>
        <w:jc w:val="both"/>
        <w:rPr>
          <w:rFonts w:asciiTheme="majorHAnsi" w:hAnsiTheme="majorHAnsi" w:cstheme="majorHAnsi"/>
          <w:szCs w:val="26"/>
        </w:rPr>
      </w:pPr>
      <w:r w:rsidRPr="004273CE">
        <w:rPr>
          <w:rFonts w:asciiTheme="majorHAnsi" w:hAnsiTheme="majorHAnsi" w:cstheme="majorHAnsi"/>
          <w:szCs w:val="26"/>
        </w:rPr>
        <w:t xml:space="preserve">Bản vẽ hoàn công được người giám sát thi công xây dựng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w:t>
      </w:r>
      <w:r w:rsidR="00847B2B" w:rsidRPr="004273CE">
        <w:rPr>
          <w:rFonts w:asciiTheme="majorHAnsi" w:hAnsiTheme="majorHAnsi" w:cstheme="majorHAnsi"/>
          <w:szCs w:val="26"/>
        </w:rPr>
        <w:t>k</w:t>
      </w:r>
      <w:r w:rsidRPr="004273CE">
        <w:rPr>
          <w:rFonts w:asciiTheme="majorHAnsi" w:hAnsiTheme="majorHAnsi" w:cstheme="majorHAnsi"/>
          <w:szCs w:val="26"/>
        </w:rPr>
        <w:t>ý tên xác nhận.</w:t>
      </w:r>
    </w:p>
    <w:p w14:paraId="2822D645"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Nhà thầu chịu hoàn toàn trách nhiệm về tính trung thực và chuẩn xác của</w:t>
      </w:r>
      <w:r w:rsidR="006A0039" w:rsidRPr="004273CE">
        <w:rPr>
          <w:rFonts w:asciiTheme="majorHAnsi" w:hAnsiTheme="majorHAnsi" w:cstheme="majorHAnsi"/>
          <w:szCs w:val="26"/>
        </w:rPr>
        <w:t xml:space="preserve"> </w:t>
      </w:r>
      <w:r w:rsidRPr="004273CE">
        <w:rPr>
          <w:rFonts w:asciiTheme="majorHAnsi" w:hAnsiTheme="majorHAnsi" w:cstheme="majorHAnsi"/>
          <w:szCs w:val="26"/>
        </w:rPr>
        <w:t>bộ hồ sơ hoàn công.</w:t>
      </w:r>
    </w:p>
    <w:p w14:paraId="5B82E5B0" w14:textId="77777777" w:rsidR="00760FBF" w:rsidRPr="004273CE" w:rsidRDefault="00760FBF" w:rsidP="000555DB">
      <w:pPr>
        <w:spacing w:after="60"/>
        <w:jc w:val="both"/>
        <w:rPr>
          <w:rFonts w:asciiTheme="majorHAnsi" w:hAnsiTheme="majorHAnsi" w:cstheme="majorHAnsi"/>
          <w:szCs w:val="26"/>
        </w:rPr>
      </w:pPr>
      <w:r w:rsidRPr="004273CE">
        <w:rPr>
          <w:rFonts w:asciiTheme="majorHAnsi" w:hAnsiTheme="majorHAnsi" w:cstheme="majorHAnsi"/>
          <w:szCs w:val="26"/>
        </w:rPr>
        <w:t xml:space="preserve">- Tất cả các thời hạn </w:t>
      </w:r>
      <w:r w:rsidR="00543B80" w:rsidRPr="004273CE">
        <w:rPr>
          <w:rFonts w:asciiTheme="majorHAnsi" w:hAnsiTheme="majorHAnsi" w:cstheme="majorHAnsi"/>
          <w:szCs w:val="26"/>
        </w:rPr>
        <w:t>trong thực hiện hợp đồng</w:t>
      </w:r>
      <w:r w:rsidRPr="004273CE">
        <w:rPr>
          <w:rFonts w:asciiTheme="majorHAnsi" w:hAnsiTheme="majorHAnsi" w:cstheme="majorHAnsi"/>
          <w:szCs w:val="26"/>
        </w:rPr>
        <w:t xml:space="preserve"> bao gồm cả ngày chủ nhật và ngày lễ.</w:t>
      </w:r>
    </w:p>
    <w:p w14:paraId="47B27BDC" w14:textId="539658BE" w:rsidR="00760FBF" w:rsidRPr="004273CE" w:rsidRDefault="00760FBF"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Yêu cầu về tổ chức kỹ thuật thi công, giám sát</w:t>
      </w:r>
      <w:r w:rsidR="008A6740" w:rsidRPr="004273CE">
        <w:rPr>
          <w:rFonts w:ascii="Times New Roman" w:eastAsiaTheme="minorHAnsi" w:hAnsi="Times New Roman" w:cstheme="minorBidi"/>
          <w:bCs/>
          <w:iCs/>
          <w:color w:val="auto"/>
          <w:szCs w:val="26"/>
        </w:rPr>
        <w:t>; Hệ thống kiểm tra, giám sát chất lượng của Nhà thầu</w:t>
      </w:r>
      <w:r w:rsidRPr="004273CE">
        <w:rPr>
          <w:rFonts w:ascii="Times New Roman" w:eastAsiaTheme="minorHAnsi" w:hAnsi="Times New Roman" w:cstheme="minorBidi"/>
          <w:bCs/>
          <w:iCs/>
          <w:color w:val="auto"/>
          <w:szCs w:val="26"/>
        </w:rPr>
        <w:t>:</w:t>
      </w:r>
    </w:p>
    <w:p w14:paraId="2546887B"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Các công việc của Nhà thầu trên công trường sẽ được kiểm tra, giám sát</w:t>
      </w:r>
      <w:r w:rsidR="006A0039" w:rsidRPr="004273CE">
        <w:rPr>
          <w:rFonts w:asciiTheme="majorHAnsi" w:hAnsiTheme="majorHAnsi" w:cstheme="majorHAnsi"/>
          <w:szCs w:val="26"/>
        </w:rPr>
        <w:t xml:space="preserve"> </w:t>
      </w:r>
      <w:r w:rsidR="00847B2B" w:rsidRPr="004273CE">
        <w:rPr>
          <w:rFonts w:asciiTheme="majorHAnsi" w:hAnsiTheme="majorHAnsi" w:cstheme="majorHAnsi"/>
          <w:szCs w:val="26"/>
        </w:rPr>
        <w:t>t</w:t>
      </w:r>
      <w:r w:rsidRPr="004273CE">
        <w:rPr>
          <w:rFonts w:asciiTheme="majorHAnsi" w:hAnsiTheme="majorHAnsi" w:cstheme="majorHAnsi"/>
          <w:szCs w:val="26"/>
        </w:rPr>
        <w:t>hường xuyên và có hệ thống trong thời gian thực hiện hợp đồng để đảm bảo</w:t>
      </w:r>
      <w:r w:rsidR="006A0039" w:rsidRPr="004273CE">
        <w:rPr>
          <w:rFonts w:asciiTheme="majorHAnsi" w:hAnsiTheme="majorHAnsi" w:cstheme="majorHAnsi"/>
          <w:szCs w:val="26"/>
        </w:rPr>
        <w:t xml:space="preserve"> </w:t>
      </w:r>
      <w:r w:rsidRPr="004273CE">
        <w:rPr>
          <w:rFonts w:asciiTheme="majorHAnsi" w:hAnsiTheme="majorHAnsi" w:cstheme="majorHAnsi"/>
          <w:szCs w:val="26"/>
        </w:rPr>
        <w:t>rằng tất cả khối lượng công việc được thực hiện một cách hoàn chỉnh và đạt chất</w:t>
      </w:r>
      <w:r w:rsidR="00450D9D" w:rsidRPr="004273CE">
        <w:rPr>
          <w:rFonts w:asciiTheme="majorHAnsi" w:hAnsiTheme="majorHAnsi" w:cstheme="majorHAnsi"/>
          <w:szCs w:val="26"/>
        </w:rPr>
        <w:t xml:space="preserve"> </w:t>
      </w:r>
      <w:r w:rsidRPr="004273CE">
        <w:rPr>
          <w:rFonts w:asciiTheme="majorHAnsi" w:hAnsiTheme="majorHAnsi" w:cstheme="majorHAnsi"/>
          <w:szCs w:val="26"/>
        </w:rPr>
        <w:t>lượng.</w:t>
      </w:r>
    </w:p>
    <w:p w14:paraId="1DEE9D32" w14:textId="76A2452A"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phải</w:t>
      </w:r>
      <w:r w:rsidR="00D27547" w:rsidRPr="004273CE">
        <w:rPr>
          <w:rFonts w:asciiTheme="majorHAnsi" w:hAnsiTheme="majorHAnsi" w:cstheme="majorHAnsi"/>
          <w:szCs w:val="26"/>
        </w:rPr>
        <w:t xml:space="preserve"> thiết lập hệ thống kiểm tra /giám sát chất lượng của Nhà thầu và thực hiện việc</w:t>
      </w:r>
      <w:r w:rsidRPr="004273CE">
        <w:rPr>
          <w:rFonts w:asciiTheme="majorHAnsi" w:hAnsiTheme="majorHAnsi" w:cstheme="majorHAnsi"/>
          <w:szCs w:val="26"/>
        </w:rPr>
        <w:t xml:space="preserve"> tổ chức quản lý chất lượng thi công xây dựng công trình</w:t>
      </w:r>
      <w:r w:rsidR="006A0039" w:rsidRPr="004273CE">
        <w:rPr>
          <w:rFonts w:asciiTheme="majorHAnsi" w:hAnsiTheme="majorHAnsi" w:cstheme="majorHAnsi"/>
          <w:szCs w:val="26"/>
        </w:rPr>
        <w:t xml:space="preserve"> </w:t>
      </w:r>
      <w:r w:rsidR="00D27547" w:rsidRPr="004273CE">
        <w:rPr>
          <w:rFonts w:asciiTheme="majorHAnsi" w:hAnsiTheme="majorHAnsi" w:cstheme="majorHAnsi"/>
          <w:szCs w:val="26"/>
        </w:rPr>
        <w:t xml:space="preserve">đáp ứng đầy </w:t>
      </w:r>
      <w:r w:rsidR="00D27547" w:rsidRPr="004273CE">
        <w:rPr>
          <w:rFonts w:asciiTheme="majorHAnsi" w:hAnsiTheme="majorHAnsi" w:cstheme="majorHAnsi"/>
          <w:szCs w:val="26"/>
        </w:rPr>
        <w:lastRenderedPageBreak/>
        <w:t xml:space="preserve">đủ các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định </w:t>
      </w:r>
      <w:r w:rsidR="00D27547" w:rsidRPr="004273CE">
        <w:rPr>
          <w:rFonts w:asciiTheme="majorHAnsi" w:hAnsiTheme="majorHAnsi" w:cstheme="majorHAnsi"/>
          <w:szCs w:val="26"/>
        </w:rPr>
        <w:t xml:space="preserve">theo </w:t>
      </w:r>
      <w:r w:rsidR="005B1C5A" w:rsidRPr="004273CE">
        <w:rPr>
          <w:rFonts w:asciiTheme="majorHAnsi" w:hAnsiTheme="majorHAnsi" w:cstheme="majorHAnsi"/>
          <w:szCs w:val="26"/>
        </w:rPr>
        <w:t xml:space="preserve">Nghị định số </w:t>
      </w:r>
      <w:hyperlink r:id="rId50" w:history="1">
        <w:r w:rsidR="005B1C5A" w:rsidRPr="004273CE">
          <w:rPr>
            <w:rStyle w:val="Hyperlink"/>
            <w:rFonts w:cs="Times New Roman"/>
            <w:color w:val="auto"/>
            <w:szCs w:val="26"/>
          </w:rPr>
          <w:t>06/2021/NĐ-CP ngày 26/01/2021</w:t>
        </w:r>
      </w:hyperlink>
      <w:r w:rsidR="005B1C5A" w:rsidRPr="004273CE">
        <w:rPr>
          <w:rStyle w:val="Hyperlink"/>
          <w:rFonts w:cs="Times New Roman"/>
          <w:color w:val="auto"/>
          <w:szCs w:val="26"/>
          <w:u w:val="none"/>
        </w:rPr>
        <w:t xml:space="preserve"> </w:t>
      </w:r>
      <w:r w:rsidR="005B1C5A" w:rsidRPr="004273CE">
        <w:rPr>
          <w:rFonts w:cs="Times New Roman"/>
          <w:szCs w:val="26"/>
        </w:rPr>
        <w:t>của Chính phủ</w:t>
      </w:r>
      <w:r w:rsidR="005B1C5A" w:rsidRPr="004273CE">
        <w:rPr>
          <w:rFonts w:asciiTheme="majorHAnsi" w:hAnsiTheme="majorHAnsi" w:cstheme="majorHAnsi"/>
          <w:szCs w:val="26"/>
        </w:rPr>
        <w:t xml:space="preserve">; </w:t>
      </w:r>
      <w:r w:rsidR="00E52E77" w:rsidRPr="004273CE">
        <w:rPr>
          <w:rFonts w:cs="Times New Roman"/>
          <w:szCs w:val="26"/>
          <w:lang w:val="fr-FR"/>
        </w:rPr>
        <w:t xml:space="preserve">Thông tư 10/2021/TT-BXD ngày 25/8/2021 </w:t>
      </w:r>
      <w:r w:rsidR="005B1C5A" w:rsidRPr="004273CE">
        <w:rPr>
          <w:rFonts w:asciiTheme="majorHAnsi" w:hAnsiTheme="majorHAnsi" w:cstheme="majorHAnsi"/>
          <w:szCs w:val="26"/>
        </w:rPr>
        <w:t xml:space="preserve">quy định chi tiết một số nội dung về quản lý chất lượng và bảo trì công trình xây dựng </w:t>
      </w:r>
      <w:r w:rsidR="002E1539" w:rsidRPr="004273CE">
        <w:rPr>
          <w:rFonts w:asciiTheme="majorHAnsi" w:hAnsiTheme="majorHAnsi" w:cstheme="majorHAnsi"/>
          <w:szCs w:val="26"/>
        </w:rPr>
        <w:t>và chụp hình, quay phim (nếu có) của các công đoạn chủ yếu như thi công móng, lắp ghép cốp pha, công tác cốt thép, công tác bê tông…</w:t>
      </w:r>
      <w:r w:rsidR="00D27547" w:rsidRPr="004273CE">
        <w:rPr>
          <w:rFonts w:asciiTheme="majorHAnsi" w:hAnsiTheme="majorHAnsi" w:cstheme="majorHAnsi"/>
          <w:szCs w:val="26"/>
        </w:rPr>
        <w:t xml:space="preserve"> </w:t>
      </w:r>
    </w:p>
    <w:p w14:paraId="661137B7"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Nhà thầu phải đảm bảo rằng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thể liên hệ bằng điện thoại</w:t>
      </w:r>
      <w:r w:rsidR="006A0039" w:rsidRPr="004273CE">
        <w:rPr>
          <w:rFonts w:asciiTheme="majorHAnsi" w:hAnsiTheme="majorHAnsi" w:cstheme="majorHAnsi"/>
          <w:szCs w:val="26"/>
        </w:rPr>
        <w:t xml:space="preserve"> </w:t>
      </w:r>
      <w:r w:rsidRPr="004273CE">
        <w:rPr>
          <w:rFonts w:asciiTheme="majorHAnsi" w:hAnsiTheme="majorHAnsi" w:cstheme="majorHAnsi"/>
          <w:szCs w:val="26"/>
        </w:rPr>
        <w:t>bất</w:t>
      </w:r>
      <w:r w:rsidR="00847B2B" w:rsidRPr="004273CE">
        <w:rPr>
          <w:rFonts w:asciiTheme="majorHAnsi" w:hAnsiTheme="majorHAnsi" w:cstheme="majorHAnsi"/>
          <w:szCs w:val="26"/>
        </w:rPr>
        <w:t xml:space="preserve"> </w:t>
      </w:r>
      <w:r w:rsidRPr="004273CE">
        <w:rPr>
          <w:rFonts w:asciiTheme="majorHAnsi" w:hAnsiTheme="majorHAnsi" w:cstheme="majorHAnsi"/>
          <w:szCs w:val="26"/>
        </w:rPr>
        <w:t>cứ lúc nào trong thời gian thực hiện hợp đồng, bao gồm cả ban đêm và ngày</w:t>
      </w:r>
      <w:r w:rsidR="00847B2B" w:rsidRPr="004273CE">
        <w:rPr>
          <w:rFonts w:asciiTheme="majorHAnsi" w:hAnsiTheme="majorHAnsi" w:cstheme="majorHAnsi"/>
          <w:szCs w:val="26"/>
        </w:rPr>
        <w:t xml:space="preserve"> </w:t>
      </w:r>
      <w:r w:rsidRPr="004273CE">
        <w:rPr>
          <w:rFonts w:asciiTheme="majorHAnsi" w:hAnsiTheme="majorHAnsi" w:cstheme="majorHAnsi"/>
          <w:szCs w:val="26"/>
        </w:rPr>
        <w:t>nghỉ, để giải quyết các trường hợp khẩn cấp và các vấn đề phát sinh trong công</w:t>
      </w:r>
      <w:r w:rsidR="00847B2B" w:rsidRPr="004273CE">
        <w:rPr>
          <w:rFonts w:asciiTheme="majorHAnsi" w:hAnsiTheme="majorHAnsi" w:cstheme="majorHAnsi"/>
          <w:szCs w:val="26"/>
        </w:rPr>
        <w:t xml:space="preserve"> </w:t>
      </w:r>
      <w:r w:rsidRPr="004273CE">
        <w:rPr>
          <w:rFonts w:asciiTheme="majorHAnsi" w:hAnsiTheme="majorHAnsi" w:cstheme="majorHAnsi"/>
          <w:szCs w:val="26"/>
        </w:rPr>
        <w:t>việc.</w:t>
      </w:r>
    </w:p>
    <w:p w14:paraId="3D935C4B"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sẽ thông báo quyết định về nhiệm vụ, quyền hạn của người</w:t>
      </w:r>
      <w:r w:rsidR="006A0039" w:rsidRPr="004273CE">
        <w:rPr>
          <w:rFonts w:asciiTheme="majorHAnsi" w:hAnsiTheme="majorHAnsi" w:cstheme="majorHAnsi"/>
          <w:szCs w:val="26"/>
        </w:rPr>
        <w:t xml:space="preserve"> </w:t>
      </w:r>
      <w:r w:rsidRPr="004273CE">
        <w:rPr>
          <w:rFonts w:asciiTheme="majorHAnsi" w:hAnsiTheme="majorHAnsi" w:cstheme="majorHAnsi"/>
          <w:szCs w:val="26"/>
        </w:rPr>
        <w:t>giám</w:t>
      </w:r>
      <w:r w:rsidR="00847B2B" w:rsidRPr="004273CE">
        <w:rPr>
          <w:rFonts w:asciiTheme="majorHAnsi" w:hAnsiTheme="majorHAnsi" w:cstheme="majorHAnsi"/>
          <w:szCs w:val="26"/>
        </w:rPr>
        <w:t xml:space="preserve"> </w:t>
      </w:r>
      <w:r w:rsidRPr="004273CE">
        <w:rPr>
          <w:rFonts w:asciiTheme="majorHAnsi" w:hAnsiTheme="majorHAnsi" w:cstheme="majorHAnsi"/>
          <w:szCs w:val="26"/>
        </w:rPr>
        <w:t>sát thi công xây dựng công trình cho nhà thầu thi công xây dựng công trình</w:t>
      </w:r>
      <w:r w:rsidR="00847B2B" w:rsidRPr="004273CE">
        <w:rPr>
          <w:rFonts w:asciiTheme="majorHAnsi" w:hAnsiTheme="majorHAnsi" w:cstheme="majorHAnsi"/>
          <w:szCs w:val="26"/>
        </w:rPr>
        <w:t xml:space="preserve"> </w:t>
      </w:r>
      <w:r w:rsidRPr="004273CE">
        <w:rPr>
          <w:rFonts w:asciiTheme="majorHAnsi" w:hAnsiTheme="majorHAnsi" w:cstheme="majorHAnsi"/>
          <w:szCs w:val="26"/>
        </w:rPr>
        <w:t>và nhà thầu thiết kế xây dựng công trình biết để phối hợp thực hiện.</w:t>
      </w:r>
    </w:p>
    <w:p w14:paraId="594889E7"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quyền chỉ định, vào bất kỳ thời điểm nào trong thời gian</w:t>
      </w:r>
      <w:r w:rsidR="00847B2B" w:rsidRPr="004273CE">
        <w:rPr>
          <w:rFonts w:asciiTheme="majorHAnsi" w:hAnsiTheme="majorHAnsi" w:cstheme="majorHAnsi"/>
          <w:szCs w:val="26"/>
        </w:rPr>
        <w:t xml:space="preserve"> </w:t>
      </w:r>
      <w:r w:rsidRPr="004273CE">
        <w:rPr>
          <w:rFonts w:asciiTheme="majorHAnsi" w:hAnsiTheme="majorHAnsi" w:cstheme="majorHAnsi"/>
          <w:szCs w:val="26"/>
        </w:rPr>
        <w:t>thực hiện hợp đồng, một người đại diện hoặc nhiều hơn để thực hiện công việc</w:t>
      </w:r>
      <w:r w:rsidR="00847B2B" w:rsidRPr="004273CE">
        <w:rPr>
          <w:rFonts w:asciiTheme="majorHAnsi" w:hAnsiTheme="majorHAnsi" w:cstheme="majorHAnsi"/>
          <w:szCs w:val="26"/>
        </w:rPr>
        <w:t xml:space="preserve"> </w:t>
      </w:r>
      <w:r w:rsidRPr="004273CE">
        <w:rPr>
          <w:rFonts w:asciiTheme="majorHAnsi" w:hAnsiTheme="majorHAnsi" w:cstheme="majorHAnsi"/>
          <w:szCs w:val="26"/>
        </w:rPr>
        <w:t>quản lý và giám sát công trình.</w:t>
      </w:r>
    </w:p>
    <w:p w14:paraId="4EDF48E5" w14:textId="54AFA90D"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Cán bộ quản lý và giám sát công trình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trách nhiệm</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thực hiện đúng theo các nội dung được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định tại </w:t>
      </w:r>
      <w:r w:rsidR="005B1C5A" w:rsidRPr="004273CE">
        <w:rPr>
          <w:rFonts w:asciiTheme="majorHAnsi" w:hAnsiTheme="majorHAnsi" w:cstheme="majorHAnsi"/>
          <w:szCs w:val="26"/>
        </w:rPr>
        <w:t xml:space="preserve">Nghị định số </w:t>
      </w:r>
      <w:hyperlink r:id="rId51" w:history="1">
        <w:r w:rsidR="005B1C5A" w:rsidRPr="004273CE">
          <w:rPr>
            <w:rStyle w:val="Hyperlink"/>
            <w:rFonts w:cs="Times New Roman"/>
            <w:color w:val="auto"/>
            <w:szCs w:val="26"/>
          </w:rPr>
          <w:t>06/2021/NĐ-CP ngày 26/01/2021</w:t>
        </w:r>
      </w:hyperlink>
      <w:r w:rsidR="005B1C5A" w:rsidRPr="004273CE">
        <w:rPr>
          <w:rStyle w:val="Hyperlink"/>
          <w:rFonts w:cs="Times New Roman"/>
          <w:color w:val="auto"/>
          <w:szCs w:val="26"/>
          <w:u w:val="none"/>
        </w:rPr>
        <w:t xml:space="preserve"> </w:t>
      </w:r>
      <w:r w:rsidR="005B1C5A" w:rsidRPr="004273CE">
        <w:rPr>
          <w:rFonts w:cs="Times New Roman"/>
          <w:szCs w:val="26"/>
        </w:rPr>
        <w:t>của Chính phủ</w:t>
      </w:r>
      <w:r w:rsidRPr="004273CE">
        <w:rPr>
          <w:rFonts w:asciiTheme="majorHAnsi" w:hAnsiTheme="majorHAnsi" w:cstheme="majorHAnsi"/>
          <w:szCs w:val="26"/>
        </w:rPr>
        <w:t>, cụ thể như theo dõi, kiểm tra, xác định khối</w:t>
      </w:r>
      <w:r w:rsidR="00847B2B" w:rsidRPr="004273CE">
        <w:rPr>
          <w:rFonts w:asciiTheme="majorHAnsi" w:hAnsiTheme="majorHAnsi" w:cstheme="majorHAnsi"/>
          <w:szCs w:val="26"/>
        </w:rPr>
        <w:t xml:space="preserve"> </w:t>
      </w:r>
      <w:r w:rsidRPr="004273CE">
        <w:rPr>
          <w:rFonts w:asciiTheme="majorHAnsi" w:hAnsiTheme="majorHAnsi" w:cstheme="majorHAnsi"/>
          <w:szCs w:val="26"/>
        </w:rPr>
        <w:t>lượng, chất lượng,… các công việc do Nhà thầu thực hiện đúng theo thiết kế và</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các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trình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phạm chuyên ngành điện hiện hành. Cán bộ quản lý và giám sát</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công trình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quyền yêu cầu Nhà thầu sửa chữa hoàn chỉnh</w:t>
      </w:r>
      <w:r w:rsidR="00847B2B" w:rsidRPr="004273CE">
        <w:rPr>
          <w:rFonts w:asciiTheme="majorHAnsi" w:hAnsiTheme="majorHAnsi" w:cstheme="majorHAnsi"/>
          <w:szCs w:val="26"/>
        </w:rPr>
        <w:t xml:space="preserve"> </w:t>
      </w:r>
      <w:r w:rsidRPr="004273CE">
        <w:rPr>
          <w:rFonts w:asciiTheme="majorHAnsi" w:hAnsiTheme="majorHAnsi" w:cstheme="majorHAnsi"/>
          <w:szCs w:val="26"/>
        </w:rPr>
        <w:t>các sai sót, tồn tại trong quá trình thi công hoặc các sửa chữa khẩn cấp để tránh</w:t>
      </w:r>
      <w:r w:rsidR="00847B2B" w:rsidRPr="004273CE">
        <w:rPr>
          <w:rFonts w:asciiTheme="majorHAnsi" w:hAnsiTheme="majorHAnsi" w:cstheme="majorHAnsi"/>
          <w:szCs w:val="26"/>
        </w:rPr>
        <w:t xml:space="preserve"> </w:t>
      </w:r>
      <w:r w:rsidRPr="004273CE">
        <w:rPr>
          <w:rFonts w:asciiTheme="majorHAnsi" w:hAnsiTheme="majorHAnsi" w:cstheme="majorHAnsi"/>
          <w:szCs w:val="26"/>
        </w:rPr>
        <w:t>thiệt hại và/hoặc để đảm bảo cho sự an toàn đối với con người và tài sản. Kết</w:t>
      </w:r>
      <w:r w:rsidR="00847B2B" w:rsidRPr="004273CE">
        <w:rPr>
          <w:rFonts w:asciiTheme="majorHAnsi" w:hAnsiTheme="majorHAnsi" w:cstheme="majorHAnsi"/>
          <w:szCs w:val="26"/>
        </w:rPr>
        <w:t xml:space="preserve"> </w:t>
      </w:r>
      <w:r w:rsidRPr="004273CE">
        <w:rPr>
          <w:rFonts w:asciiTheme="majorHAnsi" w:hAnsiTheme="majorHAnsi" w:cstheme="majorHAnsi"/>
          <w:szCs w:val="26"/>
        </w:rPr>
        <w:t>quả kiểm tra và các ý kiến của cán bộ giám sát công trình đều phải ghi vào sổ</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nhật ký giám sát của Bên mời thầu hoặc biên bản kiểm tra theo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định. Đơn vị</w:t>
      </w:r>
      <w:r w:rsidR="00712FFA" w:rsidRPr="004273CE">
        <w:rPr>
          <w:rFonts w:asciiTheme="majorHAnsi" w:hAnsiTheme="majorHAnsi" w:cstheme="majorHAnsi"/>
          <w:szCs w:val="26"/>
        </w:rPr>
        <w:t xml:space="preserve"> </w:t>
      </w:r>
      <w:r w:rsidRPr="004273CE">
        <w:rPr>
          <w:rFonts w:asciiTheme="majorHAnsi" w:hAnsiTheme="majorHAnsi" w:cstheme="majorHAnsi"/>
          <w:szCs w:val="26"/>
        </w:rPr>
        <w:t>thi công phải nghiêm túc chấp hành và tổ chức sửa chữa ngay theo yêu cầu và</w:t>
      </w:r>
      <w:r w:rsidR="00847B2B" w:rsidRPr="004273CE">
        <w:rPr>
          <w:rFonts w:asciiTheme="majorHAnsi" w:hAnsiTheme="majorHAnsi" w:cstheme="majorHAnsi"/>
          <w:szCs w:val="26"/>
        </w:rPr>
        <w:t xml:space="preserve"> </w:t>
      </w:r>
      <w:r w:rsidRPr="004273CE">
        <w:rPr>
          <w:rFonts w:asciiTheme="majorHAnsi" w:hAnsiTheme="majorHAnsi" w:cstheme="majorHAnsi"/>
          <w:szCs w:val="26"/>
        </w:rPr>
        <w:t>phù hợp với thiết kế.</w:t>
      </w:r>
    </w:p>
    <w:p w14:paraId="66FC5B32"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Trong một số trường hợp đặc biệt, nếu giữa cán bộ giám sát công trình</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và Nhà thầu có các ý kiến khác nhau, không thống nhất biện</w:t>
      </w:r>
      <w:r w:rsidR="00847B2B" w:rsidRPr="004273CE">
        <w:rPr>
          <w:rFonts w:asciiTheme="majorHAnsi" w:hAnsiTheme="majorHAnsi" w:cstheme="majorHAnsi"/>
          <w:szCs w:val="26"/>
        </w:rPr>
        <w:t xml:space="preserve"> </w:t>
      </w:r>
      <w:r w:rsidRPr="004273CE">
        <w:rPr>
          <w:rFonts w:asciiTheme="majorHAnsi" w:hAnsiTheme="majorHAnsi" w:cstheme="majorHAnsi"/>
          <w:szCs w:val="26"/>
        </w:rPr>
        <w:t>pháp giải quyết thì cán bộ giám sát công trình và Nhà thầu phải báo cáo ngay</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cho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Trong trường hợp này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sẽ cử đại diện đến ngay</w:t>
      </w:r>
      <w:r w:rsidR="00847B2B" w:rsidRPr="004273CE">
        <w:rPr>
          <w:rFonts w:asciiTheme="majorHAnsi" w:hAnsiTheme="majorHAnsi" w:cstheme="majorHAnsi"/>
          <w:szCs w:val="26"/>
        </w:rPr>
        <w:t xml:space="preserve"> </w:t>
      </w:r>
      <w:r w:rsidRPr="004273CE">
        <w:rPr>
          <w:rFonts w:asciiTheme="majorHAnsi" w:hAnsiTheme="majorHAnsi" w:cstheme="majorHAnsi"/>
          <w:szCs w:val="26"/>
        </w:rPr>
        <w:t>hiện trường để xem xét và giải quyết.</w:t>
      </w:r>
    </w:p>
    <w:p w14:paraId="6C1EAC9F" w14:textId="77777777" w:rsidR="00956423" w:rsidRPr="004273CE" w:rsidRDefault="00956423"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bookmarkStart w:id="1" w:name="_Toc466106686"/>
      <w:r w:rsidRPr="004273CE">
        <w:rPr>
          <w:rFonts w:ascii="Times New Roman" w:eastAsiaTheme="minorHAnsi" w:hAnsi="Times New Roman" w:cstheme="minorBidi"/>
          <w:bCs/>
          <w:iCs/>
          <w:color w:val="auto"/>
          <w:szCs w:val="26"/>
        </w:rPr>
        <w:t>Các yêu cầu về trình tự thi công, lắp đặt;</w:t>
      </w:r>
      <w:bookmarkEnd w:id="1"/>
    </w:p>
    <w:p w14:paraId="6FD1465F" w14:textId="30383064" w:rsidR="00956423" w:rsidRPr="004273CE" w:rsidRDefault="00956423"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Căn cứ hồ sơ thiết kế và khối lượng công việc, Nhà thầu nghiên cứu đề xuất tới chủ đầu tư khi dự thầu về phương án, trình tự thi công dưới dạng biểu đồ tiến độ từng hạng mục công việc. Trình tự thi công phải phù hợp với nội dung hồ sơ thiết kế (phát hành kèm theo hồ sơ mời thầu), hợp lý với tiến độ công trình và khả thi.</w:t>
      </w:r>
    </w:p>
    <w:p w14:paraId="76A54B42" w14:textId="36C2B06C" w:rsidR="00820EE7" w:rsidRPr="004273CE" w:rsidRDefault="00820EE7"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Biểu đồ ngang mô tả tiến độ thi công có chi tiết các hạng mục công việc chính cho từng dự án và đáp ứng tiến độ tổng thể yêu cầu tại </w:t>
      </w:r>
      <w:hyperlink w:anchor="_II._Thời_hạn" w:history="1">
        <w:r w:rsidRPr="004273CE">
          <w:rPr>
            <w:rStyle w:val="Hyperlink"/>
            <w:rFonts w:asciiTheme="majorHAnsi" w:hAnsiTheme="majorHAnsi" w:cstheme="majorHAnsi"/>
            <w:color w:val="auto"/>
            <w:szCs w:val="26"/>
          </w:rPr>
          <w:t>mục II</w:t>
        </w:r>
      </w:hyperlink>
      <w:r w:rsidRPr="004273CE">
        <w:rPr>
          <w:rFonts w:asciiTheme="majorHAnsi" w:hAnsiTheme="majorHAnsi" w:cstheme="majorHAnsi"/>
          <w:szCs w:val="26"/>
        </w:rPr>
        <w:t xml:space="preserve"> nêu trên.</w:t>
      </w:r>
    </w:p>
    <w:p w14:paraId="4A859908" w14:textId="4717C4E7" w:rsidR="00956423" w:rsidRPr="004273CE" w:rsidRDefault="00956423"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Trong quá trình chuẩn bị hồ sơ dự thầu, nếu nhà thầu nhận thấy trong hồ sơ mời thầu mô tả khối lượng công việc tại bảng tiên lượng không phù hợp với tiến độ và biện pháp thi công thì phải lập bảng riêng để mô tả và nêu rõ giải pháp trình tự và biện pháp thi công để làm cơ sở điều chỉnh.</w:t>
      </w:r>
    </w:p>
    <w:p w14:paraId="024C9EC1" w14:textId="0D1875B7" w:rsidR="00956423" w:rsidRPr="004273CE" w:rsidRDefault="00956423"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Các nội dung chính để lập biểu đồ tiến độ trình tự thi công, lắp đặt:</w:t>
      </w:r>
    </w:p>
    <w:p w14:paraId="5072F33B" w14:textId="77777777" w:rsidR="00956423" w:rsidRPr="004273CE" w:rsidRDefault="00956423" w:rsidP="00C17A62">
      <w:pPr>
        <w:pStyle w:val="Heading6"/>
        <w:numPr>
          <w:ilvl w:val="1"/>
          <w:numId w:val="31"/>
        </w:numPr>
        <w:spacing w:before="0" w:after="60"/>
        <w:rPr>
          <w:rFonts w:cstheme="majorHAnsi"/>
          <w:i/>
          <w:color w:val="auto"/>
          <w:szCs w:val="26"/>
        </w:rPr>
      </w:pPr>
      <w:r w:rsidRPr="004273CE">
        <w:rPr>
          <w:rFonts w:cstheme="majorHAnsi"/>
          <w:i/>
          <w:color w:val="auto"/>
          <w:szCs w:val="26"/>
        </w:rPr>
        <w:t>Công tác chuẩn bị.</w:t>
      </w:r>
    </w:p>
    <w:p w14:paraId="64EA0336" w14:textId="0CFCF7B8" w:rsidR="00956423" w:rsidRPr="004273CE" w:rsidRDefault="00956423" w:rsidP="00956423">
      <w:pPr>
        <w:pStyle w:val="ListParagraph"/>
        <w:numPr>
          <w:ilvl w:val="0"/>
          <w:numId w:val="17"/>
        </w:numPr>
        <w:tabs>
          <w:tab w:val="left" w:pos="284"/>
        </w:tabs>
        <w:jc w:val="both"/>
        <w:rPr>
          <w:szCs w:val="26"/>
        </w:rPr>
      </w:pPr>
      <w:r w:rsidRPr="004273CE">
        <w:rPr>
          <w:szCs w:val="26"/>
        </w:rPr>
        <w:t>Khảo sát tổng thể toàn bộ công trường, định vị mặt bằng. Nắm địa bàn thi công chuẩn bị các phư</w:t>
      </w:r>
      <w:r w:rsidR="00DB5980" w:rsidRPr="004273CE">
        <w:rPr>
          <w:szCs w:val="26"/>
        </w:rPr>
        <w:t>ơ</w:t>
      </w:r>
      <w:r w:rsidRPr="004273CE">
        <w:rPr>
          <w:szCs w:val="26"/>
        </w:rPr>
        <w:t>ng án vận chuyển, thi công chi tiết cho từng hạng mục.</w:t>
      </w:r>
    </w:p>
    <w:p w14:paraId="008A2B3A" w14:textId="77777777" w:rsidR="00956423" w:rsidRPr="004273CE" w:rsidRDefault="00956423" w:rsidP="00956423">
      <w:pPr>
        <w:pStyle w:val="ListParagraph"/>
        <w:numPr>
          <w:ilvl w:val="0"/>
          <w:numId w:val="17"/>
        </w:numPr>
        <w:tabs>
          <w:tab w:val="left" w:pos="284"/>
        </w:tabs>
        <w:jc w:val="both"/>
        <w:rPr>
          <w:szCs w:val="26"/>
        </w:rPr>
      </w:pPr>
      <w:r w:rsidRPr="004273CE">
        <w:rPr>
          <w:szCs w:val="26"/>
        </w:rPr>
        <w:lastRenderedPageBreak/>
        <w:t>Làm việc với cơ quan liên quan như Sở xây dựng, Sở giao thông, Bưu điện... để có sự phối hợp tốt trong quá trình thi công.</w:t>
      </w:r>
    </w:p>
    <w:p w14:paraId="6E326D5B" w14:textId="262C4139" w:rsidR="0001340A" w:rsidRPr="004273CE" w:rsidRDefault="0001340A" w:rsidP="0001340A">
      <w:pPr>
        <w:pStyle w:val="ListParagraph"/>
        <w:numPr>
          <w:ilvl w:val="0"/>
          <w:numId w:val="17"/>
        </w:numPr>
        <w:tabs>
          <w:tab w:val="left" w:pos="284"/>
        </w:tabs>
        <w:jc w:val="both"/>
        <w:rPr>
          <w:szCs w:val="26"/>
        </w:rPr>
      </w:pPr>
      <w:r w:rsidRPr="004273CE">
        <w:rPr>
          <w:szCs w:val="26"/>
        </w:rPr>
        <w:t xml:space="preserve">Phối hợp chặt chẽ với </w:t>
      </w:r>
      <w:r w:rsidR="00D36C9B" w:rsidRPr="004273CE">
        <w:rPr>
          <w:szCs w:val="26"/>
          <w:lang w:val="en-US"/>
        </w:rPr>
        <w:t>Đơn vị quản lý vận hành tài sản thuộc</w:t>
      </w:r>
      <w:r w:rsidRPr="004273CE">
        <w:rPr>
          <w:szCs w:val="26"/>
        </w:rPr>
        <w:t xml:space="preserve"> Công ty Điện lực Hải Phòng </w:t>
      </w:r>
      <w:r w:rsidR="00902C4A" w:rsidRPr="004273CE">
        <w:rPr>
          <w:szCs w:val="26"/>
        </w:rPr>
        <w:t xml:space="preserve">lập, trình phê duyệt Phương án tổ chức thi công và biện pháp an toàn, </w:t>
      </w:r>
      <w:r w:rsidRPr="004273CE">
        <w:rPr>
          <w:szCs w:val="26"/>
        </w:rPr>
        <w:t xml:space="preserve">bố trí / đăng ký lịch cắt điện </w:t>
      </w:r>
      <w:r w:rsidR="00902C4A" w:rsidRPr="004273CE">
        <w:rPr>
          <w:szCs w:val="26"/>
        </w:rPr>
        <w:t>phù hợp với công việc</w:t>
      </w:r>
      <w:r w:rsidR="00E52E77" w:rsidRPr="004273CE">
        <w:rPr>
          <w:szCs w:val="26"/>
          <w:lang w:val="en-US"/>
        </w:rPr>
        <w:t xml:space="preserve"> (nếu có)</w:t>
      </w:r>
      <w:r w:rsidR="00902C4A" w:rsidRPr="004273CE">
        <w:rPr>
          <w:szCs w:val="26"/>
        </w:rPr>
        <w:t xml:space="preserve">, </w:t>
      </w:r>
      <w:r w:rsidRPr="004273CE">
        <w:rPr>
          <w:szCs w:val="26"/>
        </w:rPr>
        <w:t>đảm bảo tối ưu công tác vận hành và thời gian gián đoạn cung cấp điện;</w:t>
      </w:r>
    </w:p>
    <w:p w14:paraId="142B090B" w14:textId="19901527" w:rsidR="00902C4A" w:rsidRPr="004273CE" w:rsidRDefault="00902C4A" w:rsidP="0098290A">
      <w:pPr>
        <w:pStyle w:val="ListParagraph"/>
        <w:numPr>
          <w:ilvl w:val="0"/>
          <w:numId w:val="17"/>
        </w:numPr>
        <w:tabs>
          <w:tab w:val="left" w:pos="284"/>
        </w:tabs>
        <w:jc w:val="both"/>
        <w:rPr>
          <w:szCs w:val="26"/>
        </w:rPr>
      </w:pPr>
      <w:r w:rsidRPr="004273CE">
        <w:rPr>
          <w:szCs w:val="26"/>
        </w:rPr>
        <w:t>Nhà thầu đảm bảo cung cấp đủ vật tư thiết bị, bố trí đủ nhân lực, máy thi công… theo Phương án tổ chức thi công và biện pháp an toàn đã phê duyệt. Không để xảy ra việc trả lưới chậm không đúng kế hoạch cắt điện do lỗi chủ quan.</w:t>
      </w:r>
    </w:p>
    <w:p w14:paraId="4FA9062B" w14:textId="77777777" w:rsidR="00956423" w:rsidRPr="004273CE" w:rsidRDefault="00956423" w:rsidP="00C17A62">
      <w:pPr>
        <w:pStyle w:val="Heading6"/>
        <w:numPr>
          <w:ilvl w:val="1"/>
          <w:numId w:val="31"/>
        </w:numPr>
        <w:spacing w:before="0" w:after="60"/>
        <w:rPr>
          <w:rFonts w:cstheme="majorHAnsi"/>
          <w:i/>
          <w:color w:val="auto"/>
          <w:szCs w:val="26"/>
        </w:rPr>
      </w:pPr>
      <w:r w:rsidRPr="004273CE">
        <w:rPr>
          <w:rFonts w:cstheme="majorHAnsi"/>
          <w:i/>
          <w:color w:val="auto"/>
          <w:szCs w:val="26"/>
        </w:rPr>
        <w:t>Trình tự thi công:</w:t>
      </w:r>
    </w:p>
    <w:p w14:paraId="2E9FDBD8" w14:textId="2CA6FE9D" w:rsidR="002B66BB" w:rsidRPr="004273CE" w:rsidRDefault="002B66BB" w:rsidP="002B66BB">
      <w:pPr>
        <w:tabs>
          <w:tab w:val="left" w:pos="284"/>
        </w:tabs>
        <w:jc w:val="both"/>
        <w:rPr>
          <w:szCs w:val="26"/>
        </w:rPr>
      </w:pPr>
      <w:r w:rsidRPr="004273CE">
        <w:rPr>
          <w:rFonts w:asciiTheme="majorHAnsi" w:hAnsiTheme="majorHAnsi" w:cstheme="majorHAnsi"/>
          <w:szCs w:val="26"/>
        </w:rPr>
        <w:t xml:space="preserve">- </w:t>
      </w:r>
      <w:r w:rsidRPr="004273CE">
        <w:rPr>
          <w:szCs w:val="26"/>
        </w:rPr>
        <w:t>Nhà thầu thuyết minh cụ thể về trình tự thi công các nội dung công việc phù hợp với khối lượng phạm vi gói thầu</w:t>
      </w:r>
      <w:r w:rsidR="00D27547" w:rsidRPr="004273CE">
        <w:rPr>
          <w:szCs w:val="26"/>
        </w:rPr>
        <w:t>, ví dụ:</w:t>
      </w:r>
    </w:p>
    <w:p w14:paraId="3ACB2297" w14:textId="03057EC3" w:rsidR="00580A2A" w:rsidRPr="004273CE" w:rsidRDefault="003952C4" w:rsidP="00580A2A">
      <w:pPr>
        <w:pStyle w:val="ListParagraph"/>
        <w:numPr>
          <w:ilvl w:val="1"/>
          <w:numId w:val="3"/>
        </w:numPr>
        <w:tabs>
          <w:tab w:val="left" w:pos="851"/>
        </w:tabs>
        <w:spacing w:after="60"/>
        <w:jc w:val="both"/>
        <w:rPr>
          <w:rFonts w:asciiTheme="majorHAnsi" w:hAnsiTheme="majorHAnsi" w:cstheme="majorHAnsi"/>
          <w:b/>
          <w:bCs/>
          <w:szCs w:val="26"/>
        </w:rPr>
      </w:pPr>
      <w:r w:rsidRPr="004273CE">
        <w:rPr>
          <w:rFonts w:asciiTheme="majorHAnsi" w:hAnsiTheme="majorHAnsi" w:cstheme="majorHAnsi"/>
          <w:b/>
          <w:bCs/>
          <w:szCs w:val="26"/>
        </w:rPr>
        <w:t xml:space="preserve">Sửa chữa </w:t>
      </w:r>
      <w:r w:rsidR="00580A2A" w:rsidRPr="004273CE">
        <w:rPr>
          <w:rFonts w:asciiTheme="majorHAnsi" w:hAnsiTheme="majorHAnsi" w:cstheme="majorHAnsi"/>
          <w:b/>
          <w:bCs/>
          <w:szCs w:val="26"/>
        </w:rPr>
        <w:t xml:space="preserve"> </w:t>
      </w:r>
      <w:r w:rsidR="00580A2A" w:rsidRPr="004273CE">
        <w:rPr>
          <w:rFonts w:asciiTheme="majorHAnsi" w:hAnsiTheme="majorHAnsi" w:cstheme="majorHAnsi"/>
          <w:b/>
          <w:bCs/>
        </w:rPr>
        <w:t>kiến trúc trụ sở đội QLĐLKV Tiên Lãng</w:t>
      </w:r>
      <w:r w:rsidR="00580A2A" w:rsidRPr="004273CE">
        <w:rPr>
          <w:rFonts w:asciiTheme="majorHAnsi" w:hAnsiTheme="majorHAnsi" w:cstheme="majorHAnsi"/>
          <w:b/>
          <w:bCs/>
          <w:szCs w:val="26"/>
        </w:rPr>
        <w:t xml:space="preserve"> </w:t>
      </w:r>
    </w:p>
    <w:p w14:paraId="63BA2E13" w14:textId="1DFACEB4" w:rsidR="00077B03" w:rsidRPr="004273CE" w:rsidRDefault="00077B03" w:rsidP="00C17A62">
      <w:pPr>
        <w:pStyle w:val="ListParagraph"/>
        <w:numPr>
          <w:ilvl w:val="2"/>
          <w:numId w:val="31"/>
        </w:numPr>
        <w:tabs>
          <w:tab w:val="left" w:pos="851"/>
        </w:tabs>
        <w:spacing w:after="60"/>
        <w:jc w:val="both"/>
        <w:rPr>
          <w:rFonts w:asciiTheme="majorHAnsi" w:hAnsiTheme="majorHAnsi" w:cstheme="majorHAnsi"/>
          <w:szCs w:val="26"/>
        </w:rPr>
      </w:pPr>
    </w:p>
    <w:p w14:paraId="0034D239" w14:textId="63470408" w:rsidR="00937E18" w:rsidRPr="004273CE" w:rsidRDefault="00937E18" w:rsidP="005C2729">
      <w:pPr>
        <w:pStyle w:val="ListParagraph"/>
        <w:numPr>
          <w:ilvl w:val="0"/>
          <w:numId w:val="18"/>
        </w:numPr>
        <w:tabs>
          <w:tab w:val="left" w:pos="1134"/>
        </w:tabs>
        <w:ind w:left="1134"/>
        <w:jc w:val="both"/>
        <w:rPr>
          <w:szCs w:val="26"/>
        </w:rPr>
      </w:pPr>
      <w:r w:rsidRPr="004273CE">
        <w:rPr>
          <w:szCs w:val="26"/>
        </w:rPr>
        <w:t>Chuẩn bị thi công</w:t>
      </w:r>
      <w:r w:rsidR="00C27F14" w:rsidRPr="004273CE">
        <w:rPr>
          <w:szCs w:val="26"/>
        </w:rPr>
        <w:t xml:space="preserve">. </w:t>
      </w:r>
      <w:r w:rsidRPr="004273CE">
        <w:rPr>
          <w:szCs w:val="26"/>
        </w:rPr>
        <w:t>Kiểm tra mặt bằng.</w:t>
      </w:r>
      <w:r w:rsidR="0075190B" w:rsidRPr="004273CE">
        <w:rPr>
          <w:szCs w:val="26"/>
        </w:rPr>
        <w:t xml:space="preserve"> </w:t>
      </w:r>
    </w:p>
    <w:p w14:paraId="4CD11AAA" w14:textId="77777777" w:rsidR="006A3526" w:rsidRPr="004273CE" w:rsidRDefault="006A3526" w:rsidP="006A3526">
      <w:pPr>
        <w:pStyle w:val="ListParagraph"/>
        <w:numPr>
          <w:ilvl w:val="0"/>
          <w:numId w:val="18"/>
        </w:numPr>
        <w:tabs>
          <w:tab w:val="left" w:pos="1134"/>
        </w:tabs>
        <w:ind w:left="1134"/>
        <w:jc w:val="both"/>
        <w:rPr>
          <w:szCs w:val="26"/>
        </w:rPr>
      </w:pPr>
      <w:r w:rsidRPr="004273CE">
        <w:rPr>
          <w:szCs w:val="26"/>
          <w:lang w:val="en-US"/>
        </w:rPr>
        <w:t>Phá dỡ cấu kiện</w:t>
      </w:r>
      <w:r w:rsidRPr="004273CE">
        <w:rPr>
          <w:szCs w:val="26"/>
        </w:rPr>
        <w:t>.</w:t>
      </w:r>
    </w:p>
    <w:p w14:paraId="05717BAC" w14:textId="2CE58CC9" w:rsidR="00937E18" w:rsidRPr="004273CE" w:rsidRDefault="00127612" w:rsidP="00937E18">
      <w:pPr>
        <w:pStyle w:val="ListParagraph"/>
        <w:numPr>
          <w:ilvl w:val="0"/>
          <w:numId w:val="18"/>
        </w:numPr>
        <w:tabs>
          <w:tab w:val="left" w:pos="1134"/>
        </w:tabs>
        <w:ind w:left="1134"/>
        <w:jc w:val="both"/>
        <w:rPr>
          <w:szCs w:val="26"/>
        </w:rPr>
      </w:pPr>
      <w:r w:rsidRPr="004273CE">
        <w:rPr>
          <w:szCs w:val="26"/>
          <w:lang w:val="en-US"/>
        </w:rPr>
        <w:t>Cạo bỏ sơn cũ</w:t>
      </w:r>
      <w:r w:rsidR="00F961ED" w:rsidRPr="004273CE">
        <w:rPr>
          <w:szCs w:val="26"/>
          <w:lang w:val="en-US"/>
        </w:rPr>
        <w:t>, bóc vữa trát, gạch lát, nền cũ…</w:t>
      </w:r>
      <w:r w:rsidR="00FE6DD0" w:rsidRPr="004273CE">
        <w:rPr>
          <w:szCs w:val="26"/>
        </w:rPr>
        <w:t>;</w:t>
      </w:r>
    </w:p>
    <w:p w14:paraId="3B18F6BF" w14:textId="77777777" w:rsidR="006A3526" w:rsidRPr="004273CE" w:rsidRDefault="006A3526" w:rsidP="006A3526">
      <w:pPr>
        <w:pStyle w:val="ListParagraph"/>
        <w:numPr>
          <w:ilvl w:val="0"/>
          <w:numId w:val="18"/>
        </w:numPr>
        <w:tabs>
          <w:tab w:val="left" w:pos="1134"/>
        </w:tabs>
        <w:ind w:left="1134"/>
        <w:jc w:val="both"/>
        <w:rPr>
          <w:szCs w:val="26"/>
        </w:rPr>
      </w:pPr>
      <w:r w:rsidRPr="004273CE">
        <w:rPr>
          <w:szCs w:val="26"/>
          <w:lang w:val="en-US"/>
        </w:rPr>
        <w:t>Chống thấm</w:t>
      </w:r>
    </w:p>
    <w:p w14:paraId="634DCFDD" w14:textId="53FC9C49" w:rsidR="00B30327" w:rsidRPr="004273CE" w:rsidRDefault="00B30327" w:rsidP="00937E18">
      <w:pPr>
        <w:pStyle w:val="ListParagraph"/>
        <w:numPr>
          <w:ilvl w:val="0"/>
          <w:numId w:val="18"/>
        </w:numPr>
        <w:tabs>
          <w:tab w:val="left" w:pos="1134"/>
        </w:tabs>
        <w:ind w:left="1134"/>
        <w:jc w:val="both"/>
        <w:rPr>
          <w:szCs w:val="26"/>
        </w:rPr>
      </w:pPr>
      <w:r w:rsidRPr="004273CE">
        <w:rPr>
          <w:szCs w:val="26"/>
          <w:lang w:val="en-US"/>
        </w:rPr>
        <w:t>Công tác xây, trát, ốp lát</w:t>
      </w:r>
      <w:r w:rsidR="00C62131" w:rsidRPr="004273CE">
        <w:rPr>
          <w:szCs w:val="26"/>
          <w:lang w:val="en-US"/>
        </w:rPr>
        <w:t>…</w:t>
      </w:r>
    </w:p>
    <w:p w14:paraId="3762ED07" w14:textId="47BED6C7" w:rsidR="00C41610" w:rsidRPr="004273CE" w:rsidRDefault="00C41610" w:rsidP="00937E18">
      <w:pPr>
        <w:pStyle w:val="ListParagraph"/>
        <w:numPr>
          <w:ilvl w:val="0"/>
          <w:numId w:val="18"/>
        </w:numPr>
        <w:tabs>
          <w:tab w:val="left" w:pos="1134"/>
        </w:tabs>
        <w:ind w:left="1134"/>
        <w:jc w:val="both"/>
        <w:rPr>
          <w:szCs w:val="26"/>
        </w:rPr>
      </w:pPr>
      <w:r w:rsidRPr="004273CE">
        <w:rPr>
          <w:szCs w:val="26"/>
          <w:lang w:val="en-US"/>
        </w:rPr>
        <w:t xml:space="preserve">Thay mái tôn, </w:t>
      </w:r>
    </w:p>
    <w:p w14:paraId="4DF3E367" w14:textId="05CF09D4" w:rsidR="007F52A5" w:rsidRPr="004273CE" w:rsidRDefault="007F52A5" w:rsidP="00937E18">
      <w:pPr>
        <w:pStyle w:val="ListParagraph"/>
        <w:numPr>
          <w:ilvl w:val="0"/>
          <w:numId w:val="18"/>
        </w:numPr>
        <w:tabs>
          <w:tab w:val="left" w:pos="1134"/>
        </w:tabs>
        <w:ind w:left="1134"/>
        <w:jc w:val="both"/>
        <w:rPr>
          <w:szCs w:val="26"/>
        </w:rPr>
      </w:pPr>
      <w:r w:rsidRPr="004273CE">
        <w:rPr>
          <w:szCs w:val="26"/>
          <w:lang w:val="en-US"/>
        </w:rPr>
        <w:t>Cung cấp, lắp đặt hệ thống cửa nhôm hệ tương đương hệ Xingfa</w:t>
      </w:r>
    </w:p>
    <w:p w14:paraId="075ECB87" w14:textId="00E6CFC1" w:rsidR="00F961ED" w:rsidRPr="004273CE" w:rsidRDefault="00F961ED" w:rsidP="00937E18">
      <w:pPr>
        <w:pStyle w:val="ListParagraph"/>
        <w:numPr>
          <w:ilvl w:val="0"/>
          <w:numId w:val="18"/>
        </w:numPr>
        <w:tabs>
          <w:tab w:val="left" w:pos="1134"/>
        </w:tabs>
        <w:ind w:left="1134"/>
        <w:jc w:val="both"/>
        <w:rPr>
          <w:szCs w:val="26"/>
        </w:rPr>
      </w:pPr>
      <w:r w:rsidRPr="004273CE">
        <w:rPr>
          <w:szCs w:val="26"/>
          <w:lang w:val="en-US"/>
        </w:rPr>
        <w:t xml:space="preserve">Cung cấp, lắp đặt trần thạch cao, </w:t>
      </w:r>
    </w:p>
    <w:p w14:paraId="4A0D02C8" w14:textId="77777777" w:rsidR="00B30327" w:rsidRPr="004273CE" w:rsidRDefault="00B30327" w:rsidP="00B30327">
      <w:pPr>
        <w:pStyle w:val="ListParagraph"/>
        <w:numPr>
          <w:ilvl w:val="0"/>
          <w:numId w:val="18"/>
        </w:numPr>
        <w:tabs>
          <w:tab w:val="left" w:pos="1134"/>
        </w:tabs>
        <w:ind w:left="1134"/>
        <w:jc w:val="both"/>
        <w:rPr>
          <w:szCs w:val="26"/>
        </w:rPr>
      </w:pPr>
      <w:r w:rsidRPr="004273CE">
        <w:rPr>
          <w:szCs w:val="26"/>
          <w:lang w:val="en-US"/>
        </w:rPr>
        <w:t>Sơn trong ngoài nhà</w:t>
      </w:r>
      <w:r w:rsidRPr="004273CE">
        <w:rPr>
          <w:szCs w:val="26"/>
        </w:rPr>
        <w:t>.</w:t>
      </w:r>
    </w:p>
    <w:p w14:paraId="3788FC87" w14:textId="7693C563" w:rsidR="001F0837" w:rsidRPr="004273CE" w:rsidRDefault="00AE1510" w:rsidP="00937E18">
      <w:pPr>
        <w:pStyle w:val="ListParagraph"/>
        <w:numPr>
          <w:ilvl w:val="0"/>
          <w:numId w:val="18"/>
        </w:numPr>
        <w:tabs>
          <w:tab w:val="left" w:pos="1134"/>
        </w:tabs>
        <w:ind w:left="1134"/>
        <w:jc w:val="both"/>
        <w:rPr>
          <w:szCs w:val="26"/>
        </w:rPr>
      </w:pPr>
      <w:r w:rsidRPr="004273CE">
        <w:rPr>
          <w:szCs w:val="26"/>
          <w:lang w:val="en-US"/>
        </w:rPr>
        <w:t xml:space="preserve">Cung cấp lắp đặt </w:t>
      </w:r>
      <w:r w:rsidR="001F0837" w:rsidRPr="004273CE">
        <w:rPr>
          <w:szCs w:val="26"/>
          <w:lang w:val="en-US"/>
        </w:rPr>
        <w:t>thiết bị điện</w:t>
      </w:r>
    </w:p>
    <w:p w14:paraId="3B700DD5" w14:textId="04BBC429" w:rsidR="00B30327" w:rsidRPr="004273CE" w:rsidRDefault="00C62131" w:rsidP="00B30327">
      <w:pPr>
        <w:pStyle w:val="ListParagraph"/>
        <w:numPr>
          <w:ilvl w:val="0"/>
          <w:numId w:val="18"/>
        </w:numPr>
        <w:tabs>
          <w:tab w:val="left" w:pos="1134"/>
        </w:tabs>
        <w:ind w:left="1134"/>
        <w:jc w:val="both"/>
        <w:rPr>
          <w:szCs w:val="26"/>
        </w:rPr>
      </w:pPr>
      <w:r w:rsidRPr="004273CE">
        <w:rPr>
          <w:szCs w:val="26"/>
          <w:lang w:val="en-US"/>
        </w:rPr>
        <w:t>Cung cấp, l</w:t>
      </w:r>
      <w:r w:rsidR="00B30327" w:rsidRPr="004273CE">
        <w:rPr>
          <w:szCs w:val="26"/>
          <w:lang w:val="en-US"/>
        </w:rPr>
        <w:t>ắp đặt</w:t>
      </w:r>
      <w:r w:rsidR="007F52A5" w:rsidRPr="004273CE">
        <w:rPr>
          <w:szCs w:val="26"/>
          <w:lang w:val="en-US"/>
        </w:rPr>
        <w:t xml:space="preserve"> vật tư cấp thoát </w:t>
      </w:r>
      <w:r w:rsidR="00B30327" w:rsidRPr="004273CE">
        <w:rPr>
          <w:szCs w:val="26"/>
          <w:lang w:val="en-US"/>
        </w:rPr>
        <w:t>nước, vệ sinh…</w:t>
      </w:r>
    </w:p>
    <w:p w14:paraId="3AAB234B" w14:textId="53A0B533" w:rsidR="00937E18" w:rsidRPr="004273CE" w:rsidRDefault="00937E18" w:rsidP="00937E18">
      <w:pPr>
        <w:pStyle w:val="ListParagraph"/>
        <w:numPr>
          <w:ilvl w:val="0"/>
          <w:numId w:val="18"/>
        </w:numPr>
        <w:tabs>
          <w:tab w:val="left" w:pos="1134"/>
        </w:tabs>
        <w:ind w:left="1134"/>
        <w:jc w:val="both"/>
        <w:rPr>
          <w:szCs w:val="26"/>
        </w:rPr>
      </w:pPr>
      <w:r w:rsidRPr="004273CE">
        <w:rPr>
          <w:szCs w:val="26"/>
        </w:rPr>
        <w:t>Thu dọn mặt bằng công trường</w:t>
      </w:r>
      <w:r w:rsidR="00C41610" w:rsidRPr="004273CE">
        <w:rPr>
          <w:szCs w:val="26"/>
          <w:lang w:val="en-US"/>
        </w:rPr>
        <w:t>, nhập kho thu hồi</w:t>
      </w:r>
      <w:r w:rsidRPr="004273CE">
        <w:rPr>
          <w:szCs w:val="26"/>
        </w:rPr>
        <w:t>.</w:t>
      </w:r>
    </w:p>
    <w:p w14:paraId="5275C10C" w14:textId="4A66105B" w:rsidR="00937E18" w:rsidRPr="004273CE" w:rsidRDefault="00937E18" w:rsidP="00937E18">
      <w:pPr>
        <w:pStyle w:val="ListParagraph"/>
        <w:numPr>
          <w:ilvl w:val="0"/>
          <w:numId w:val="18"/>
        </w:numPr>
        <w:tabs>
          <w:tab w:val="left" w:pos="1134"/>
        </w:tabs>
        <w:ind w:left="1134"/>
        <w:jc w:val="both"/>
        <w:rPr>
          <w:szCs w:val="26"/>
        </w:rPr>
      </w:pPr>
      <w:r w:rsidRPr="004273CE">
        <w:rPr>
          <w:szCs w:val="26"/>
        </w:rPr>
        <w:t>Hoàn thiện, nghiệm thu và bàn giao.</w:t>
      </w:r>
    </w:p>
    <w:p w14:paraId="37898165" w14:textId="29F7F74E" w:rsidR="002B66BB" w:rsidRPr="004273CE" w:rsidRDefault="002B66BB" w:rsidP="00C17A62">
      <w:pPr>
        <w:pStyle w:val="Heading6"/>
        <w:numPr>
          <w:ilvl w:val="1"/>
          <w:numId w:val="31"/>
        </w:numPr>
        <w:spacing w:before="0" w:after="60"/>
        <w:rPr>
          <w:rFonts w:cstheme="majorHAnsi"/>
          <w:i/>
          <w:color w:val="auto"/>
          <w:szCs w:val="26"/>
        </w:rPr>
      </w:pPr>
      <w:r w:rsidRPr="004273CE">
        <w:rPr>
          <w:rFonts w:cstheme="majorHAnsi"/>
          <w:i/>
          <w:color w:val="auto"/>
          <w:szCs w:val="26"/>
          <w:lang w:val="en-US"/>
        </w:rPr>
        <w:t xml:space="preserve">Biện pháp </w:t>
      </w:r>
      <w:r w:rsidRPr="004273CE">
        <w:rPr>
          <w:rFonts w:cstheme="majorHAnsi"/>
          <w:i/>
          <w:color w:val="auto"/>
          <w:szCs w:val="26"/>
        </w:rPr>
        <w:t>thi công:</w:t>
      </w:r>
    </w:p>
    <w:p w14:paraId="3135DE67" w14:textId="0772C525" w:rsidR="002B66BB" w:rsidRPr="004273CE" w:rsidRDefault="002B66BB"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w:t>
      </w:r>
      <w:r w:rsidR="000F6E51" w:rsidRPr="004273CE">
        <w:rPr>
          <w:rFonts w:asciiTheme="majorHAnsi" w:hAnsiTheme="majorHAnsi" w:cstheme="majorHAnsi"/>
          <w:szCs w:val="26"/>
        </w:rPr>
        <w:t xml:space="preserve"> </w:t>
      </w:r>
      <w:r w:rsidR="00D27547" w:rsidRPr="004273CE">
        <w:rPr>
          <w:rFonts w:asciiTheme="majorHAnsi" w:hAnsiTheme="majorHAnsi" w:cstheme="majorHAnsi"/>
          <w:szCs w:val="26"/>
        </w:rPr>
        <w:t>Cùng với việc lập</w:t>
      </w:r>
      <w:r w:rsidRPr="004273CE">
        <w:rPr>
          <w:rFonts w:asciiTheme="majorHAnsi" w:hAnsiTheme="majorHAnsi" w:cstheme="majorHAnsi"/>
          <w:szCs w:val="26"/>
        </w:rPr>
        <w:t xml:space="preserve"> biểu đồ tiến độ và trình tự thi công, Nhà thầu thuyết minh biện pháp thi công các nội dung công việc chính phù hợp với khối lượng phạm vi gói thầu; Cung cấp kèm theo bản vẽ mặt bằng/bố trí hiện trường mô tả biện pháp thi công phù hợp; Lưu ý, biện pháp thi công phải được trình bày cụ thể, phù hợp với chỉ dẫn kỹ thuật thuộc hồ sơ thiết kế phát hành kèm theo E-HSMT và khối lượng gói thầu </w:t>
      </w:r>
      <w:r w:rsidR="00D27547" w:rsidRPr="004273CE">
        <w:rPr>
          <w:rFonts w:asciiTheme="majorHAnsi" w:hAnsiTheme="majorHAnsi" w:cstheme="majorHAnsi"/>
          <w:szCs w:val="26"/>
        </w:rPr>
        <w:t>được duyệt;</w:t>
      </w:r>
    </w:p>
    <w:p w14:paraId="7A437D7A" w14:textId="77777777" w:rsidR="00760FBF" w:rsidRPr="004273CE" w:rsidRDefault="00760FBF"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Yêu cầu về chủng loại, chất lượng vật tư, máy móc, thiết bị (kèm</w:t>
      </w:r>
      <w:r w:rsidR="00847B2B" w:rsidRPr="004273CE">
        <w:rPr>
          <w:rFonts w:ascii="Times New Roman" w:eastAsiaTheme="minorHAnsi" w:hAnsi="Times New Roman" w:cstheme="minorBidi"/>
          <w:bCs/>
          <w:iCs/>
          <w:color w:val="auto"/>
          <w:szCs w:val="26"/>
        </w:rPr>
        <w:t xml:space="preserve"> </w:t>
      </w:r>
      <w:r w:rsidRPr="004273CE">
        <w:rPr>
          <w:rFonts w:ascii="Times New Roman" w:eastAsiaTheme="minorHAnsi" w:hAnsi="Times New Roman" w:cstheme="minorBidi"/>
          <w:bCs/>
          <w:iCs/>
          <w:color w:val="auto"/>
          <w:szCs w:val="26"/>
        </w:rPr>
        <w:t>theo các tiêu chuẩn về phương pháp thử):</w:t>
      </w:r>
    </w:p>
    <w:p w14:paraId="0A31BC3E"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chịu trách nhiệm cung cấp các thiết bị, vật tư, vật liệu xây dựng</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các vật tư thiết bị B cấp theo bảng tiên lượng đính kèm trong </w:t>
      </w:r>
      <w:r w:rsidR="006339F3" w:rsidRPr="004273CE">
        <w:rPr>
          <w:rFonts w:asciiTheme="majorHAnsi" w:hAnsiTheme="majorHAnsi" w:cstheme="majorHAnsi"/>
          <w:szCs w:val="26"/>
        </w:rPr>
        <w:t>E-HSMT</w:t>
      </w:r>
      <w:r w:rsidRPr="004273CE">
        <w:rPr>
          <w:rFonts w:asciiTheme="majorHAnsi" w:hAnsiTheme="majorHAnsi" w:cstheme="majorHAnsi"/>
          <w:szCs w:val="26"/>
        </w:rPr>
        <w:t xml:space="preserve"> theo danh</w:t>
      </w:r>
      <w:r w:rsidR="00847B2B" w:rsidRPr="004273CE">
        <w:rPr>
          <w:rFonts w:asciiTheme="majorHAnsi" w:hAnsiTheme="majorHAnsi" w:cstheme="majorHAnsi"/>
          <w:szCs w:val="26"/>
        </w:rPr>
        <w:t xml:space="preserve"> </w:t>
      </w:r>
      <w:r w:rsidRPr="004273CE">
        <w:rPr>
          <w:rFonts w:asciiTheme="majorHAnsi" w:hAnsiTheme="majorHAnsi" w:cstheme="majorHAnsi"/>
          <w:szCs w:val="26"/>
        </w:rPr>
        <w:t>mục chào thầu.</w:t>
      </w:r>
    </w:p>
    <w:p w14:paraId="310F4102"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Tài liệu chứng minh tính hợp lệ và phù hợp (đáp ứng) của VTTB do B</w:t>
      </w:r>
      <w:r w:rsidR="00847B2B" w:rsidRPr="004273CE">
        <w:rPr>
          <w:rFonts w:asciiTheme="majorHAnsi" w:hAnsiTheme="majorHAnsi" w:cstheme="majorHAnsi"/>
          <w:szCs w:val="26"/>
        </w:rPr>
        <w:t xml:space="preserve"> </w:t>
      </w:r>
      <w:r w:rsidRPr="004273CE">
        <w:rPr>
          <w:rFonts w:asciiTheme="majorHAnsi" w:hAnsiTheme="majorHAnsi" w:cstheme="majorHAnsi"/>
          <w:szCs w:val="26"/>
        </w:rPr>
        <w:t>cấp:</w:t>
      </w:r>
    </w:p>
    <w:p w14:paraId="313DC331"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Tất cả các hàng hóa được coi là hợp lệ nếu có xuất xứ rõ ràng, hợp pháp</w:t>
      </w:r>
      <w:r w:rsidR="00131661" w:rsidRPr="004273CE">
        <w:rPr>
          <w:rFonts w:asciiTheme="majorHAnsi" w:hAnsiTheme="majorHAnsi" w:cstheme="majorHAnsi"/>
          <w:szCs w:val="26"/>
        </w:rPr>
        <w:t>;</w:t>
      </w:r>
    </w:p>
    <w:p w14:paraId="297603FF"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Xuất xứ của hàng hóa được hiểu là nước sản xuất (trong một số trường</w:t>
      </w:r>
      <w:r w:rsidR="00847B2B" w:rsidRPr="004273CE">
        <w:rPr>
          <w:rFonts w:asciiTheme="majorHAnsi" w:hAnsiTheme="majorHAnsi" w:cstheme="majorHAnsi"/>
          <w:szCs w:val="26"/>
        </w:rPr>
        <w:t xml:space="preserve"> </w:t>
      </w:r>
      <w:r w:rsidRPr="004273CE">
        <w:rPr>
          <w:rFonts w:asciiTheme="majorHAnsi" w:hAnsiTheme="majorHAnsi" w:cstheme="majorHAnsi"/>
          <w:szCs w:val="26"/>
        </w:rPr>
        <w:t>hợp có thể được hiểu là địa phương, nhà máy, …) mà hàng hóa được khai thác,</w:t>
      </w:r>
      <w:r w:rsidR="00131661" w:rsidRPr="004273CE">
        <w:rPr>
          <w:rFonts w:asciiTheme="majorHAnsi" w:hAnsiTheme="majorHAnsi" w:cstheme="majorHAnsi"/>
          <w:szCs w:val="26"/>
        </w:rPr>
        <w:t xml:space="preserve"> </w:t>
      </w:r>
      <w:r w:rsidRPr="004273CE">
        <w:rPr>
          <w:rFonts w:asciiTheme="majorHAnsi" w:hAnsiTheme="majorHAnsi" w:cstheme="majorHAnsi"/>
          <w:szCs w:val="26"/>
        </w:rPr>
        <w:t>sản xuất, chế tạo hoặc tại đó thông qua việc lắp ráp, chế tạo bổ sung để tạo thành</w:t>
      </w:r>
      <w:r w:rsidR="00847B2B" w:rsidRPr="004273CE">
        <w:rPr>
          <w:rFonts w:asciiTheme="majorHAnsi" w:hAnsiTheme="majorHAnsi" w:cstheme="majorHAnsi"/>
          <w:szCs w:val="26"/>
        </w:rPr>
        <w:t xml:space="preserve"> </w:t>
      </w:r>
      <w:r w:rsidRPr="004273CE">
        <w:rPr>
          <w:rFonts w:asciiTheme="majorHAnsi" w:hAnsiTheme="majorHAnsi" w:cstheme="majorHAnsi"/>
          <w:szCs w:val="26"/>
        </w:rPr>
        <w:t>một sản phẩm được công nhận về mặt thương mại nhưng có sự khác biệt đáng</w:t>
      </w:r>
      <w:r w:rsidR="00847B2B" w:rsidRPr="004273CE">
        <w:rPr>
          <w:rFonts w:asciiTheme="majorHAnsi" w:hAnsiTheme="majorHAnsi" w:cstheme="majorHAnsi"/>
          <w:szCs w:val="26"/>
        </w:rPr>
        <w:t xml:space="preserve"> </w:t>
      </w:r>
      <w:r w:rsidRPr="004273CE">
        <w:rPr>
          <w:rFonts w:asciiTheme="majorHAnsi" w:hAnsiTheme="majorHAnsi" w:cstheme="majorHAnsi"/>
          <w:szCs w:val="26"/>
        </w:rPr>
        <w:t>kể về bản chất so với các chi tiết nhập khẩu cấu thành sản phẩm.</w:t>
      </w:r>
    </w:p>
    <w:p w14:paraId="2F841545" w14:textId="77777777" w:rsidR="00760FBF" w:rsidRPr="004273CE" w:rsidRDefault="00760FBF" w:rsidP="000555DB">
      <w:pPr>
        <w:spacing w:after="60"/>
        <w:ind w:left="284"/>
        <w:jc w:val="both"/>
        <w:rPr>
          <w:rFonts w:asciiTheme="majorHAnsi" w:hAnsiTheme="majorHAnsi" w:cstheme="majorHAnsi"/>
          <w:szCs w:val="26"/>
        </w:rPr>
      </w:pPr>
      <w:r w:rsidRPr="004273CE">
        <w:rPr>
          <w:rFonts w:asciiTheme="majorHAnsi" w:hAnsiTheme="majorHAnsi" w:cstheme="majorHAnsi"/>
          <w:szCs w:val="26"/>
        </w:rPr>
        <w:lastRenderedPageBreak/>
        <w:t>+ Nhà thầu phải nêu rõ xuất xứ của hàng hóa theo quy định như trên, ký</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hiệu, mã hiệu, nhãn mác của sản phẩm và các tài liệu chứng minh kèm </w:t>
      </w:r>
      <w:r w:rsidR="006436CF" w:rsidRPr="004273CE">
        <w:rPr>
          <w:rFonts w:asciiTheme="majorHAnsi" w:hAnsiTheme="majorHAnsi" w:cstheme="majorHAnsi"/>
          <w:szCs w:val="26"/>
        </w:rPr>
        <w:t xml:space="preserve">theo (catalogue, chứng chỉ chất lượng) </w:t>
      </w:r>
      <w:r w:rsidRPr="004273CE">
        <w:rPr>
          <w:rFonts w:asciiTheme="majorHAnsi" w:hAnsiTheme="majorHAnsi" w:cstheme="majorHAnsi"/>
          <w:szCs w:val="26"/>
        </w:rPr>
        <w:t>để</w:t>
      </w:r>
      <w:r w:rsidR="00847B2B" w:rsidRPr="004273CE">
        <w:rPr>
          <w:rFonts w:asciiTheme="majorHAnsi" w:hAnsiTheme="majorHAnsi" w:cstheme="majorHAnsi"/>
          <w:szCs w:val="26"/>
        </w:rPr>
        <w:t xml:space="preserve"> </w:t>
      </w:r>
      <w:r w:rsidRPr="004273CE">
        <w:rPr>
          <w:rFonts w:asciiTheme="majorHAnsi" w:hAnsiTheme="majorHAnsi" w:cstheme="majorHAnsi"/>
          <w:szCs w:val="26"/>
        </w:rPr>
        <w:t>chứng minh tính hợp lệ của hàng hóa.</w:t>
      </w:r>
    </w:p>
    <w:p w14:paraId="7930C46A" w14:textId="77777777" w:rsidR="00760FBF" w:rsidRPr="004273CE" w:rsidRDefault="00760FBF" w:rsidP="000555DB">
      <w:pPr>
        <w:spacing w:after="60"/>
        <w:ind w:left="284"/>
        <w:jc w:val="both"/>
        <w:rPr>
          <w:rFonts w:asciiTheme="majorHAnsi" w:hAnsiTheme="majorHAnsi" w:cstheme="majorHAnsi"/>
          <w:szCs w:val="26"/>
        </w:rPr>
      </w:pPr>
      <w:r w:rsidRPr="004273CE">
        <w:rPr>
          <w:rFonts w:asciiTheme="majorHAnsi" w:hAnsiTheme="majorHAnsi" w:cstheme="majorHAnsi"/>
          <w:szCs w:val="26"/>
        </w:rPr>
        <w:t>+ Nhà thầu phải cung cấp các tài liệu để chứng minh tính phù hợp (đáp</w:t>
      </w:r>
      <w:r w:rsidR="00847B2B" w:rsidRPr="004273CE">
        <w:rPr>
          <w:rFonts w:asciiTheme="majorHAnsi" w:hAnsiTheme="majorHAnsi" w:cstheme="majorHAnsi"/>
          <w:szCs w:val="26"/>
        </w:rPr>
        <w:t xml:space="preserve"> </w:t>
      </w:r>
      <w:r w:rsidRPr="004273CE">
        <w:rPr>
          <w:rFonts w:asciiTheme="majorHAnsi" w:hAnsiTheme="majorHAnsi" w:cstheme="majorHAnsi"/>
          <w:szCs w:val="26"/>
        </w:rPr>
        <w:t>ứng) của hàng hóa. Trong trường hợp là hàng hóa nhập khẩu thì nhà thầu phải</w:t>
      </w:r>
      <w:r w:rsidR="00847B2B" w:rsidRPr="004273CE">
        <w:rPr>
          <w:rFonts w:asciiTheme="majorHAnsi" w:hAnsiTheme="majorHAnsi" w:cstheme="majorHAnsi"/>
          <w:szCs w:val="26"/>
        </w:rPr>
        <w:t xml:space="preserve"> </w:t>
      </w:r>
      <w:r w:rsidRPr="004273CE">
        <w:rPr>
          <w:rFonts w:asciiTheme="majorHAnsi" w:hAnsiTheme="majorHAnsi" w:cstheme="majorHAnsi"/>
          <w:szCs w:val="26"/>
        </w:rPr>
        <w:t>cung cấp giấy chứng nhận nhập khẩu (CO, CQ) trước thời điểm lắp đặt 10 ngày</w:t>
      </w:r>
      <w:r w:rsidR="00847B2B" w:rsidRPr="004273CE">
        <w:rPr>
          <w:rFonts w:asciiTheme="majorHAnsi" w:hAnsiTheme="majorHAnsi" w:cstheme="majorHAnsi"/>
          <w:szCs w:val="26"/>
        </w:rPr>
        <w:t xml:space="preserve"> </w:t>
      </w:r>
      <w:r w:rsidRPr="004273CE">
        <w:rPr>
          <w:rFonts w:asciiTheme="majorHAnsi" w:hAnsiTheme="majorHAnsi" w:cstheme="majorHAnsi"/>
          <w:szCs w:val="26"/>
        </w:rPr>
        <w:t>trong trường hợp nhà thầu được xét trúng thầu.</w:t>
      </w:r>
    </w:p>
    <w:p w14:paraId="5EEC1A3B"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Tất cả các vật tư, thiết bị có dòng điện chạy qua và chịu lực, vật liệu cách</w:t>
      </w:r>
      <w:r w:rsidR="00847B2B" w:rsidRPr="004273CE">
        <w:rPr>
          <w:rFonts w:asciiTheme="majorHAnsi" w:hAnsiTheme="majorHAnsi" w:cstheme="majorHAnsi"/>
          <w:szCs w:val="26"/>
        </w:rPr>
        <w:t xml:space="preserve"> </w:t>
      </w:r>
      <w:r w:rsidRPr="004273CE">
        <w:rPr>
          <w:rFonts w:asciiTheme="majorHAnsi" w:hAnsiTheme="majorHAnsi" w:cstheme="majorHAnsi"/>
          <w:szCs w:val="26"/>
        </w:rPr>
        <w:t>điện sử dụng cho công trình do Nhà thầu cấp phải đảm bảo đúng theo tiêu chuẩn</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kỹ thuật (sản xuất, thí nghiệm,...) do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ban hành kèm theo </w:t>
      </w:r>
      <w:r w:rsidR="006339F3" w:rsidRPr="004273CE">
        <w:rPr>
          <w:rFonts w:asciiTheme="majorHAnsi" w:hAnsiTheme="majorHAnsi" w:cstheme="majorHAnsi"/>
          <w:szCs w:val="26"/>
        </w:rPr>
        <w:t>E-HSMT</w:t>
      </w:r>
      <w:r w:rsidRPr="004273CE">
        <w:rPr>
          <w:rFonts w:asciiTheme="majorHAnsi" w:hAnsiTheme="majorHAnsi" w:cstheme="majorHAnsi"/>
          <w:szCs w:val="26"/>
        </w:rPr>
        <w:t>.</w:t>
      </w:r>
    </w:p>
    <w:p w14:paraId="68B3F05F"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quyền kiểm soát kho công trường của Nhà thầu mà</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không cần thông báo trước, do đó Nhà thầu không được phép </w:t>
      </w:r>
      <w:r w:rsidR="00E92358" w:rsidRPr="004273CE">
        <w:rPr>
          <w:rFonts w:asciiTheme="majorHAnsi" w:hAnsiTheme="majorHAnsi" w:cstheme="majorHAnsi"/>
          <w:szCs w:val="26"/>
        </w:rPr>
        <w:t>lưu trữ</w:t>
      </w:r>
      <w:r w:rsidRPr="004273CE">
        <w:rPr>
          <w:rFonts w:asciiTheme="majorHAnsi" w:hAnsiTheme="majorHAnsi" w:cstheme="majorHAnsi"/>
          <w:szCs w:val="26"/>
        </w:rPr>
        <w:t xml:space="preserve"> trong kho</w:t>
      </w:r>
      <w:r w:rsidR="00847B2B" w:rsidRPr="004273CE">
        <w:rPr>
          <w:rFonts w:asciiTheme="majorHAnsi" w:hAnsiTheme="majorHAnsi" w:cstheme="majorHAnsi"/>
          <w:szCs w:val="26"/>
        </w:rPr>
        <w:t xml:space="preserve"> </w:t>
      </w:r>
      <w:r w:rsidRPr="004273CE">
        <w:rPr>
          <w:rFonts w:asciiTheme="majorHAnsi" w:hAnsiTheme="majorHAnsi" w:cstheme="majorHAnsi"/>
          <w:szCs w:val="26"/>
        </w:rPr>
        <w:t>công trường các loại vật tư, thiết bị kém phẩm chất hoặc không đúng mẫu đã</w:t>
      </w:r>
      <w:r w:rsidR="00847B2B" w:rsidRPr="004273CE">
        <w:rPr>
          <w:rFonts w:asciiTheme="majorHAnsi" w:hAnsiTheme="majorHAnsi" w:cstheme="majorHAnsi"/>
          <w:szCs w:val="26"/>
        </w:rPr>
        <w:t xml:space="preserve"> </w:t>
      </w:r>
      <w:r w:rsidRPr="004273CE">
        <w:rPr>
          <w:rFonts w:asciiTheme="majorHAnsi" w:hAnsiTheme="majorHAnsi" w:cstheme="majorHAnsi"/>
          <w:szCs w:val="26"/>
        </w:rPr>
        <w:t>đăng ký.</w:t>
      </w:r>
    </w:p>
    <w:p w14:paraId="5A196A77"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có quyền chọn mẫu bất kỳ trong từng lô hàng vật tư, thiết</w:t>
      </w:r>
      <w:r w:rsidR="00847B2B" w:rsidRPr="004273CE">
        <w:rPr>
          <w:rFonts w:asciiTheme="majorHAnsi" w:hAnsiTheme="majorHAnsi" w:cstheme="majorHAnsi"/>
          <w:szCs w:val="26"/>
        </w:rPr>
        <w:t xml:space="preserve"> </w:t>
      </w:r>
      <w:r w:rsidRPr="004273CE">
        <w:rPr>
          <w:rFonts w:asciiTheme="majorHAnsi" w:hAnsiTheme="majorHAnsi" w:cstheme="majorHAnsi"/>
          <w:szCs w:val="26"/>
        </w:rPr>
        <w:t>bị B cấp được thử nghiệm ở các đơn vị độc lập hợp pháp tại Việt Nam nhằm</w:t>
      </w:r>
      <w:r w:rsidR="00847B2B" w:rsidRPr="004273CE">
        <w:rPr>
          <w:rFonts w:asciiTheme="majorHAnsi" w:hAnsiTheme="majorHAnsi" w:cstheme="majorHAnsi"/>
          <w:szCs w:val="26"/>
        </w:rPr>
        <w:t xml:space="preserve"> </w:t>
      </w:r>
      <w:r w:rsidRPr="004273CE">
        <w:rPr>
          <w:rFonts w:asciiTheme="majorHAnsi" w:hAnsiTheme="majorHAnsi" w:cstheme="majorHAnsi"/>
          <w:szCs w:val="26"/>
        </w:rPr>
        <w:t>đảm bảo chất lượng hàng hóa trước khi lắp đặt. Mọi chi phí cho việc thử nghiệm</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này do Nhà thầu chịu. Nếu kết quả thử nghiệm không đạt yêu cầu, </w:t>
      </w:r>
      <w:r w:rsidR="00D2501A" w:rsidRPr="004273CE">
        <w:rPr>
          <w:rFonts w:asciiTheme="majorHAnsi" w:hAnsiTheme="majorHAnsi" w:cstheme="majorHAnsi"/>
          <w:szCs w:val="26"/>
        </w:rPr>
        <w:t>Chủ Đầu tư</w:t>
      </w:r>
      <w:r w:rsidR="00847B2B" w:rsidRPr="004273CE">
        <w:rPr>
          <w:rFonts w:asciiTheme="majorHAnsi" w:hAnsiTheme="majorHAnsi" w:cstheme="majorHAnsi"/>
          <w:szCs w:val="26"/>
        </w:rPr>
        <w:t xml:space="preserve"> </w:t>
      </w:r>
      <w:r w:rsidRPr="004273CE">
        <w:rPr>
          <w:rFonts w:asciiTheme="majorHAnsi" w:hAnsiTheme="majorHAnsi" w:cstheme="majorHAnsi"/>
          <w:szCs w:val="26"/>
        </w:rPr>
        <w:t>có quyền loại bỏ toàn bộ số lượng mặt hàng đó mà không phải chịu bất kỳ một</w:t>
      </w:r>
      <w:r w:rsidR="00847B2B" w:rsidRPr="004273CE">
        <w:rPr>
          <w:rFonts w:asciiTheme="majorHAnsi" w:hAnsiTheme="majorHAnsi" w:cstheme="majorHAnsi"/>
          <w:szCs w:val="26"/>
        </w:rPr>
        <w:t xml:space="preserve"> </w:t>
      </w:r>
      <w:r w:rsidRPr="004273CE">
        <w:rPr>
          <w:rFonts w:asciiTheme="majorHAnsi" w:hAnsiTheme="majorHAnsi" w:cstheme="majorHAnsi"/>
          <w:szCs w:val="26"/>
        </w:rPr>
        <w:t>phí tổn nào.</w:t>
      </w:r>
    </w:p>
    <w:p w14:paraId="1C163E09"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Tất cả các VTTB phải được Cán bộ giám sát kiểm tra nghiệm thu đạt chất</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lượng theo QCKT ban hành theo </w:t>
      </w:r>
      <w:r w:rsidR="006339F3" w:rsidRPr="004273CE">
        <w:rPr>
          <w:rFonts w:asciiTheme="majorHAnsi" w:hAnsiTheme="majorHAnsi" w:cstheme="majorHAnsi"/>
          <w:szCs w:val="26"/>
        </w:rPr>
        <w:t>E-HSMT</w:t>
      </w:r>
      <w:r w:rsidRPr="004273CE">
        <w:rPr>
          <w:rFonts w:asciiTheme="majorHAnsi" w:hAnsiTheme="majorHAnsi" w:cstheme="majorHAnsi"/>
          <w:szCs w:val="26"/>
        </w:rPr>
        <w:t xml:space="preserve"> trước khi được lắp đặt cho công trình.</w:t>
      </w:r>
    </w:p>
    <w:p w14:paraId="1C569AD7" w14:textId="3C9DBE19"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E92358" w:rsidRPr="004273CE">
        <w:rPr>
          <w:rFonts w:asciiTheme="majorHAnsi" w:hAnsiTheme="majorHAnsi" w:cstheme="majorHAnsi"/>
          <w:szCs w:val="26"/>
        </w:rPr>
        <w:t>Nhà thầu</w:t>
      </w:r>
      <w:r w:rsidRPr="004273CE">
        <w:rPr>
          <w:rFonts w:asciiTheme="majorHAnsi" w:hAnsiTheme="majorHAnsi" w:cstheme="majorHAnsi"/>
          <w:szCs w:val="26"/>
        </w:rPr>
        <w:t xml:space="preserve"> phải cung ứng vật tư, thiết bị do mình cấp đúng tiến độ, và đáp ứng</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các yêu cầu kỹ thuật như trong </w:t>
      </w:r>
      <w:r w:rsidR="006339F3" w:rsidRPr="004273CE">
        <w:rPr>
          <w:rFonts w:asciiTheme="majorHAnsi" w:hAnsiTheme="majorHAnsi" w:cstheme="majorHAnsi"/>
          <w:szCs w:val="26"/>
        </w:rPr>
        <w:t>E-HSMT</w:t>
      </w:r>
      <w:r w:rsidR="00E4447A" w:rsidRPr="004273CE">
        <w:rPr>
          <w:rFonts w:asciiTheme="majorHAnsi" w:hAnsiTheme="majorHAnsi" w:cstheme="majorHAnsi"/>
          <w:szCs w:val="26"/>
        </w:rPr>
        <w:t>; các VTTB phải là mới 100% chưa từng qua sử dụng, được sản xuất trong năm 202</w:t>
      </w:r>
      <w:r w:rsidR="00E84274" w:rsidRPr="004273CE">
        <w:rPr>
          <w:rFonts w:asciiTheme="majorHAnsi" w:hAnsiTheme="majorHAnsi" w:cstheme="majorHAnsi"/>
          <w:szCs w:val="26"/>
          <w:lang w:val="en-US"/>
        </w:rPr>
        <w:t>5</w:t>
      </w:r>
      <w:r w:rsidR="00E4447A" w:rsidRPr="004273CE">
        <w:rPr>
          <w:rFonts w:asciiTheme="majorHAnsi" w:hAnsiTheme="majorHAnsi" w:cstheme="majorHAnsi"/>
          <w:szCs w:val="26"/>
        </w:rPr>
        <w:t>;</w:t>
      </w:r>
      <w:r w:rsidRPr="004273CE">
        <w:rPr>
          <w:rFonts w:asciiTheme="majorHAnsi" w:hAnsiTheme="majorHAnsi" w:cstheme="majorHAnsi"/>
          <w:szCs w:val="26"/>
        </w:rPr>
        <w:t xml:space="preserve"> các VTTB phải có nguồn gốc xuất xứ rõ</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ràng, đúng theo hồ sơ mời thầu đã được </w:t>
      </w:r>
      <w:r w:rsidR="00E92358" w:rsidRPr="004273CE">
        <w:rPr>
          <w:rFonts w:asciiTheme="majorHAnsi" w:hAnsiTheme="majorHAnsi" w:cstheme="majorHAnsi"/>
          <w:szCs w:val="26"/>
        </w:rPr>
        <w:t>Chủ Đầu tư</w:t>
      </w:r>
      <w:r w:rsidRPr="004273CE">
        <w:rPr>
          <w:rFonts w:asciiTheme="majorHAnsi" w:hAnsiTheme="majorHAnsi" w:cstheme="majorHAnsi"/>
          <w:szCs w:val="26"/>
        </w:rPr>
        <w:t xml:space="preserve"> thông qua, cụ thể:</w:t>
      </w:r>
    </w:p>
    <w:p w14:paraId="417EED17" w14:textId="331B5C4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Tất cả vật tư thiết bị phải có </w:t>
      </w:r>
      <w:r w:rsidR="00E84274" w:rsidRPr="004273CE">
        <w:rPr>
          <w:rFonts w:asciiTheme="majorHAnsi" w:hAnsiTheme="majorHAnsi" w:cstheme="majorHAnsi"/>
          <w:szCs w:val="26"/>
          <w:lang w:val="en-US"/>
        </w:rPr>
        <w:t>phiếu</w:t>
      </w:r>
      <w:r w:rsidRPr="004273CE">
        <w:rPr>
          <w:rFonts w:asciiTheme="majorHAnsi" w:hAnsiTheme="majorHAnsi" w:cstheme="majorHAnsi"/>
          <w:szCs w:val="26"/>
        </w:rPr>
        <w:t xml:space="preserve"> thử nghiệm </w:t>
      </w:r>
      <w:r w:rsidR="00E84274" w:rsidRPr="004273CE">
        <w:rPr>
          <w:rFonts w:asciiTheme="majorHAnsi" w:hAnsiTheme="majorHAnsi" w:cstheme="majorHAnsi"/>
          <w:szCs w:val="26"/>
          <w:lang w:val="en-US"/>
        </w:rPr>
        <w:t>xuất xưởng</w:t>
      </w:r>
      <w:r w:rsidRPr="004273CE">
        <w:rPr>
          <w:rFonts w:asciiTheme="majorHAnsi" w:hAnsiTheme="majorHAnsi" w:cstheme="majorHAnsi"/>
          <w:szCs w:val="26"/>
        </w:rPr>
        <w:t>.</w:t>
      </w:r>
    </w:p>
    <w:p w14:paraId="5222273B" w14:textId="77777777" w:rsidR="00450D9D"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Các VTTB </w:t>
      </w:r>
      <w:r w:rsidR="00E92358" w:rsidRPr="004273CE">
        <w:rPr>
          <w:rFonts w:asciiTheme="majorHAnsi" w:hAnsiTheme="majorHAnsi" w:cstheme="majorHAnsi"/>
          <w:szCs w:val="26"/>
        </w:rPr>
        <w:t>Nhà thầu</w:t>
      </w:r>
      <w:r w:rsidRPr="004273CE">
        <w:rPr>
          <w:rFonts w:asciiTheme="majorHAnsi" w:hAnsiTheme="majorHAnsi" w:cstheme="majorHAnsi"/>
          <w:szCs w:val="26"/>
        </w:rPr>
        <w:t xml:space="preserve"> cấp phải được </w:t>
      </w:r>
      <w:r w:rsidR="00E92358" w:rsidRPr="004273CE">
        <w:rPr>
          <w:rFonts w:asciiTheme="majorHAnsi" w:hAnsiTheme="majorHAnsi" w:cstheme="majorHAnsi"/>
          <w:szCs w:val="26"/>
        </w:rPr>
        <w:t>Chủ Đầu tư</w:t>
      </w:r>
      <w:r w:rsidRPr="004273CE">
        <w:rPr>
          <w:rFonts w:asciiTheme="majorHAnsi" w:hAnsiTheme="majorHAnsi" w:cstheme="majorHAnsi"/>
          <w:szCs w:val="26"/>
        </w:rPr>
        <w:t xml:space="preserve"> thông qua trước khi lắp đặt trên</w:t>
      </w:r>
      <w:r w:rsidR="00847B2B" w:rsidRPr="004273CE">
        <w:rPr>
          <w:rFonts w:asciiTheme="majorHAnsi" w:hAnsiTheme="majorHAnsi" w:cstheme="majorHAnsi"/>
          <w:szCs w:val="26"/>
        </w:rPr>
        <w:t xml:space="preserve"> </w:t>
      </w:r>
      <w:r w:rsidRPr="004273CE">
        <w:rPr>
          <w:rFonts w:asciiTheme="majorHAnsi" w:hAnsiTheme="majorHAnsi" w:cstheme="majorHAnsi"/>
          <w:szCs w:val="26"/>
        </w:rPr>
        <w:t>lưới điện.</w:t>
      </w:r>
    </w:p>
    <w:p w14:paraId="699051C9" w14:textId="523ADB9E" w:rsidR="00AB1BCD" w:rsidRPr="004273CE" w:rsidRDefault="00AB1BCD" w:rsidP="00892B63">
      <w:pPr>
        <w:spacing w:after="60"/>
        <w:ind w:firstLine="709"/>
        <w:jc w:val="both"/>
        <w:rPr>
          <w:rFonts w:asciiTheme="majorHAnsi" w:hAnsiTheme="majorHAnsi" w:cstheme="majorHAnsi"/>
          <w:szCs w:val="26"/>
          <w:lang w:val="es-ES"/>
        </w:rPr>
      </w:pPr>
      <w:r w:rsidRPr="004273CE">
        <w:rPr>
          <w:rFonts w:asciiTheme="majorHAnsi" w:hAnsiTheme="majorHAnsi" w:cstheme="majorHAnsi"/>
          <w:szCs w:val="26"/>
        </w:rPr>
        <w:t xml:space="preserve">- </w:t>
      </w:r>
      <w:r w:rsidRPr="004273CE">
        <w:rPr>
          <w:rFonts w:asciiTheme="majorHAnsi" w:hAnsiTheme="majorHAnsi" w:cstheme="majorHAnsi"/>
          <w:szCs w:val="26"/>
          <w:lang w:val="es-ES"/>
        </w:rPr>
        <w:t>Vật tư A cấp (nếu có):</w:t>
      </w:r>
    </w:p>
    <w:p w14:paraId="0347D17D" w14:textId="405BE1F9"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sẽ cung cấp vật tư, thiết bị cho Nhà thầu tại kho của </w:t>
      </w:r>
      <w:r w:rsidR="00847B2B" w:rsidRPr="004273CE">
        <w:rPr>
          <w:rFonts w:asciiTheme="majorHAnsi" w:hAnsiTheme="majorHAnsi" w:cstheme="majorHAnsi"/>
          <w:szCs w:val="26"/>
        </w:rPr>
        <w:t>Công ty Điện lực Hải Phòng</w:t>
      </w:r>
      <w:r w:rsidRPr="004273CE">
        <w:rPr>
          <w:rFonts w:asciiTheme="majorHAnsi" w:hAnsiTheme="majorHAnsi" w:cstheme="majorHAnsi"/>
          <w:szCs w:val="26"/>
        </w:rPr>
        <w:t xml:space="preserve"> và Nhà thầu có trách nhiệm nhập vật tư thiết bị thu hồi tại</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kho </w:t>
      </w:r>
      <w:r w:rsidR="00847B2B" w:rsidRPr="004273CE">
        <w:rPr>
          <w:rFonts w:asciiTheme="majorHAnsi" w:hAnsiTheme="majorHAnsi" w:cstheme="majorHAnsi"/>
          <w:szCs w:val="26"/>
        </w:rPr>
        <w:t>Công ty  Điện lực Hải Phòng</w:t>
      </w:r>
      <w:r w:rsidRPr="004273CE">
        <w:rPr>
          <w:rFonts w:asciiTheme="majorHAnsi" w:hAnsiTheme="majorHAnsi" w:cstheme="majorHAnsi"/>
          <w:szCs w:val="26"/>
        </w:rPr>
        <w:t xml:space="preserve"> (thời gian thực hiện trong vòng 05 ngày kể từ khi</w:t>
      </w:r>
      <w:r w:rsidR="00847B2B" w:rsidRPr="004273CE">
        <w:rPr>
          <w:rFonts w:asciiTheme="majorHAnsi" w:hAnsiTheme="majorHAnsi" w:cstheme="majorHAnsi"/>
          <w:szCs w:val="26"/>
        </w:rPr>
        <w:t xml:space="preserve"> </w:t>
      </w:r>
      <w:r w:rsidRPr="004273CE">
        <w:rPr>
          <w:rFonts w:asciiTheme="majorHAnsi" w:hAnsiTheme="majorHAnsi" w:cstheme="majorHAnsi"/>
          <w:szCs w:val="26"/>
        </w:rPr>
        <w:t>có phiếu xuất, nhập vật tư thiết bị). Địa điểm giao, nhập vật tư, thiết bị có thể</w:t>
      </w:r>
      <w:r w:rsidR="00847B2B" w:rsidRPr="004273CE">
        <w:rPr>
          <w:rFonts w:asciiTheme="majorHAnsi" w:hAnsiTheme="majorHAnsi" w:cstheme="majorHAnsi"/>
          <w:szCs w:val="26"/>
        </w:rPr>
        <w:t xml:space="preserve"> </w:t>
      </w:r>
      <w:r w:rsidRPr="004273CE">
        <w:rPr>
          <w:rFonts w:asciiTheme="majorHAnsi" w:hAnsiTheme="majorHAnsi" w:cstheme="majorHAnsi"/>
          <w:szCs w:val="26"/>
        </w:rPr>
        <w:t>thay đổi, nhưng không làm tăng cự ly vận chuyển so với cự ly từ địa điểm nói</w:t>
      </w:r>
      <w:r w:rsidR="00847B2B" w:rsidRPr="004273CE">
        <w:rPr>
          <w:rFonts w:asciiTheme="majorHAnsi" w:hAnsiTheme="majorHAnsi" w:cstheme="majorHAnsi"/>
          <w:szCs w:val="26"/>
        </w:rPr>
        <w:t xml:space="preserve"> </w:t>
      </w:r>
      <w:r w:rsidRPr="004273CE">
        <w:rPr>
          <w:rFonts w:asciiTheme="majorHAnsi" w:hAnsiTheme="majorHAnsi" w:cstheme="majorHAnsi"/>
          <w:szCs w:val="26"/>
        </w:rPr>
        <w:t>trên đến hiện trường thi công công trình.</w:t>
      </w:r>
    </w:p>
    <w:p w14:paraId="753C4DB9"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Nhà thầu chịu trách nhiệm bảo quản vật tư, thiết bị do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cấp</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ngay sau khi nhận hàng từ kho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và chịu trách nhiệm vận</w:t>
      </w:r>
      <w:r w:rsidR="00847B2B" w:rsidRPr="004273CE">
        <w:rPr>
          <w:rFonts w:asciiTheme="majorHAnsi" w:hAnsiTheme="majorHAnsi" w:cstheme="majorHAnsi"/>
          <w:szCs w:val="26"/>
        </w:rPr>
        <w:t xml:space="preserve"> </w:t>
      </w:r>
      <w:r w:rsidRPr="004273CE">
        <w:rPr>
          <w:rFonts w:asciiTheme="majorHAnsi" w:hAnsiTheme="majorHAnsi" w:cstheme="majorHAnsi"/>
          <w:szCs w:val="26"/>
        </w:rPr>
        <w:t>chuyển các vật tư, thiết bị này tới kho công trường của Nhà thầu.</w:t>
      </w:r>
    </w:p>
    <w:p w14:paraId="257E9D95"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Nhà thầu phải chuẩn bị kho công trường đảm bảo yêu cầu </w:t>
      </w:r>
      <w:r w:rsidR="00E92358" w:rsidRPr="004273CE">
        <w:rPr>
          <w:rFonts w:asciiTheme="majorHAnsi" w:hAnsiTheme="majorHAnsi" w:cstheme="majorHAnsi"/>
          <w:szCs w:val="26"/>
        </w:rPr>
        <w:t>lưu trữ</w:t>
      </w:r>
      <w:r w:rsidRPr="004273CE">
        <w:rPr>
          <w:rFonts w:asciiTheme="majorHAnsi" w:hAnsiTheme="majorHAnsi" w:cstheme="majorHAnsi"/>
          <w:szCs w:val="26"/>
        </w:rPr>
        <w:t>, bảo</w:t>
      </w:r>
      <w:r w:rsidR="00847B2B" w:rsidRPr="004273CE">
        <w:rPr>
          <w:rFonts w:asciiTheme="majorHAnsi" w:hAnsiTheme="majorHAnsi" w:cstheme="majorHAnsi"/>
          <w:szCs w:val="26"/>
        </w:rPr>
        <w:t xml:space="preserve"> </w:t>
      </w:r>
      <w:r w:rsidRPr="004273CE">
        <w:rPr>
          <w:rFonts w:asciiTheme="majorHAnsi" w:hAnsiTheme="majorHAnsi" w:cstheme="majorHAnsi"/>
          <w:szCs w:val="26"/>
        </w:rPr>
        <w:t>quản vật tư, thiết bị một cách an toàn.</w:t>
      </w:r>
    </w:p>
    <w:p w14:paraId="057032C7" w14:textId="77777777"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Vật tư, thiết bị được </w:t>
      </w:r>
      <w:r w:rsidR="00E92358" w:rsidRPr="004273CE">
        <w:rPr>
          <w:rFonts w:asciiTheme="majorHAnsi" w:hAnsiTheme="majorHAnsi" w:cstheme="majorHAnsi"/>
          <w:szCs w:val="26"/>
        </w:rPr>
        <w:t>lưu trữ</w:t>
      </w:r>
      <w:r w:rsidRPr="004273CE">
        <w:rPr>
          <w:rFonts w:asciiTheme="majorHAnsi" w:hAnsiTheme="majorHAnsi" w:cstheme="majorHAnsi"/>
          <w:szCs w:val="26"/>
        </w:rPr>
        <w:t xml:space="preserve">, bảo quản theo đúng hướng dẫn được </w:t>
      </w:r>
      <w:r w:rsidR="00712FFA" w:rsidRPr="004273CE">
        <w:rPr>
          <w:rFonts w:asciiTheme="majorHAnsi" w:hAnsiTheme="majorHAnsi" w:cstheme="majorHAnsi"/>
          <w:szCs w:val="26"/>
        </w:rPr>
        <w:t>quy</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định bởi nhà </w:t>
      </w:r>
      <w:r w:rsidR="00E92358" w:rsidRPr="004273CE">
        <w:rPr>
          <w:rFonts w:asciiTheme="majorHAnsi" w:hAnsiTheme="majorHAnsi" w:cstheme="majorHAnsi"/>
          <w:szCs w:val="26"/>
        </w:rPr>
        <w:t>sản xuất</w:t>
      </w:r>
      <w:r w:rsidRPr="004273CE">
        <w:rPr>
          <w:rFonts w:asciiTheme="majorHAnsi" w:hAnsiTheme="majorHAnsi" w:cstheme="majorHAnsi"/>
          <w:szCs w:val="26"/>
        </w:rPr>
        <w:t xml:space="preserve"> và theo yêu cầu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w:t>
      </w:r>
    </w:p>
    <w:p w14:paraId="3C58A102" w14:textId="1FF8F276" w:rsidR="00760FBF"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Tất cả vật tư, thiết bị do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cấp nếu có dư, thừa, và vật tư,</w:t>
      </w:r>
      <w:r w:rsidR="00847B2B" w:rsidRPr="004273CE">
        <w:rPr>
          <w:rFonts w:asciiTheme="majorHAnsi" w:hAnsiTheme="majorHAnsi" w:cstheme="majorHAnsi"/>
          <w:szCs w:val="26"/>
        </w:rPr>
        <w:t xml:space="preserve"> </w:t>
      </w:r>
      <w:r w:rsidRPr="004273CE">
        <w:rPr>
          <w:rFonts w:asciiTheme="majorHAnsi" w:hAnsiTheme="majorHAnsi" w:cstheme="majorHAnsi"/>
          <w:szCs w:val="26"/>
        </w:rPr>
        <w:t>thiết bị cũ thu hồi từ lưới điện thuộc trách nhiệm của Nhà thầu phải bảo quản,</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vận chuyển và trả về kho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 hoặc tại một địa điểm khác có cự ly</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tương đương do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chỉ định. Đối với các VTTB cũ thu hồi, nhà thầu</w:t>
      </w:r>
      <w:r w:rsidR="000F4287" w:rsidRPr="004273CE">
        <w:rPr>
          <w:rFonts w:asciiTheme="majorHAnsi" w:hAnsiTheme="majorHAnsi" w:cstheme="majorHAnsi"/>
          <w:szCs w:val="26"/>
        </w:rPr>
        <w:t xml:space="preserve"> </w:t>
      </w:r>
      <w:r w:rsidRPr="004273CE">
        <w:rPr>
          <w:rFonts w:asciiTheme="majorHAnsi" w:hAnsiTheme="majorHAnsi" w:cstheme="majorHAnsi"/>
          <w:szCs w:val="26"/>
        </w:rPr>
        <w:t xml:space="preserve">phải xử lý để đảm bảo đủ điều kiện </w:t>
      </w:r>
      <w:r w:rsidRPr="004273CE">
        <w:rPr>
          <w:rFonts w:asciiTheme="majorHAnsi" w:hAnsiTheme="majorHAnsi" w:cstheme="majorHAnsi"/>
          <w:szCs w:val="26"/>
        </w:rPr>
        <w:lastRenderedPageBreak/>
        <w:t xml:space="preserve">nhập kho </w:t>
      </w:r>
      <w:r w:rsidR="00D2501A" w:rsidRPr="004273CE">
        <w:rPr>
          <w:rFonts w:asciiTheme="majorHAnsi" w:hAnsiTheme="majorHAnsi" w:cstheme="majorHAnsi"/>
          <w:szCs w:val="26"/>
        </w:rPr>
        <w:t>Chủ Đầu tư</w:t>
      </w:r>
      <w:r w:rsidRPr="004273CE">
        <w:rPr>
          <w:rFonts w:asciiTheme="majorHAnsi" w:hAnsiTheme="majorHAnsi" w:cstheme="majorHAnsi"/>
          <w:szCs w:val="26"/>
        </w:rPr>
        <w:t xml:space="preserve"> theo đúng quy định</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về quản lý VTTB của </w:t>
      </w:r>
      <w:r w:rsidR="00847B2B" w:rsidRPr="004273CE">
        <w:rPr>
          <w:rFonts w:asciiTheme="majorHAnsi" w:hAnsiTheme="majorHAnsi" w:cstheme="majorHAnsi"/>
          <w:szCs w:val="26"/>
        </w:rPr>
        <w:t>Tổng Công ty Điện lực Miền Bắc</w:t>
      </w:r>
      <w:r w:rsidRPr="004273CE">
        <w:rPr>
          <w:rFonts w:asciiTheme="majorHAnsi" w:hAnsiTheme="majorHAnsi" w:cstheme="majorHAnsi"/>
          <w:szCs w:val="26"/>
        </w:rPr>
        <w:t xml:space="preserve"> và </w:t>
      </w:r>
      <w:r w:rsidR="00847B2B" w:rsidRPr="004273CE">
        <w:rPr>
          <w:rFonts w:asciiTheme="majorHAnsi" w:hAnsiTheme="majorHAnsi" w:cstheme="majorHAnsi"/>
          <w:szCs w:val="26"/>
        </w:rPr>
        <w:t>Công ty Điện lực Hải Phòng</w:t>
      </w:r>
      <w:r w:rsidRPr="004273CE">
        <w:rPr>
          <w:rFonts w:asciiTheme="majorHAnsi" w:hAnsiTheme="majorHAnsi" w:cstheme="majorHAnsi"/>
          <w:szCs w:val="26"/>
        </w:rPr>
        <w:t>.</w:t>
      </w:r>
    </w:p>
    <w:p w14:paraId="2F25A3B7" w14:textId="77777777" w:rsidR="00606E5E" w:rsidRPr="004273CE" w:rsidRDefault="00760FB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hoàn toàn chịu trách nhiệm với bất cứ sự mất mát, hư hỏng hay</w:t>
      </w:r>
      <w:r w:rsidR="00847B2B" w:rsidRPr="004273CE">
        <w:rPr>
          <w:rFonts w:asciiTheme="majorHAnsi" w:hAnsiTheme="majorHAnsi" w:cstheme="majorHAnsi"/>
          <w:szCs w:val="26"/>
        </w:rPr>
        <w:t xml:space="preserve"> </w:t>
      </w:r>
      <w:r w:rsidRPr="004273CE">
        <w:rPr>
          <w:rFonts w:asciiTheme="majorHAnsi" w:hAnsiTheme="majorHAnsi" w:cstheme="majorHAnsi"/>
          <w:szCs w:val="26"/>
        </w:rPr>
        <w:t>thiệt hại cho vật tư, thiết bị do Nhà thầu gây nên. Trong trường hợp này, Nhà</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thầu phải chịu bồi thường bằng hiện vật theo đúng chủng loại, mẫu mã, </w:t>
      </w:r>
      <w:r w:rsidR="00712FFA" w:rsidRPr="004273CE">
        <w:rPr>
          <w:rFonts w:asciiTheme="majorHAnsi" w:hAnsiTheme="majorHAnsi" w:cstheme="majorHAnsi"/>
          <w:szCs w:val="26"/>
        </w:rPr>
        <w:t>quy</w:t>
      </w:r>
      <w:r w:rsidRPr="004273CE">
        <w:rPr>
          <w:rFonts w:asciiTheme="majorHAnsi" w:hAnsiTheme="majorHAnsi" w:cstheme="majorHAnsi"/>
          <w:szCs w:val="26"/>
        </w:rPr>
        <w:t xml:space="preserve"> cách</w:t>
      </w:r>
      <w:r w:rsidR="00847B2B" w:rsidRPr="004273CE">
        <w:rPr>
          <w:rFonts w:asciiTheme="majorHAnsi" w:hAnsiTheme="majorHAnsi" w:cstheme="majorHAnsi"/>
          <w:szCs w:val="26"/>
        </w:rPr>
        <w:t xml:space="preserve"> </w:t>
      </w:r>
      <w:r w:rsidRPr="004273CE">
        <w:rPr>
          <w:rFonts w:asciiTheme="majorHAnsi" w:hAnsiTheme="majorHAnsi" w:cstheme="majorHAnsi"/>
          <w:szCs w:val="26"/>
        </w:rPr>
        <w:t xml:space="preserve">hoặc bị trừ bằng tiền theo quy định của </w:t>
      </w:r>
      <w:r w:rsidR="00D2501A" w:rsidRPr="004273CE">
        <w:rPr>
          <w:rFonts w:asciiTheme="majorHAnsi" w:hAnsiTheme="majorHAnsi" w:cstheme="majorHAnsi"/>
          <w:szCs w:val="26"/>
        </w:rPr>
        <w:t>Chủ Đầu tư</w:t>
      </w:r>
      <w:r w:rsidRPr="004273CE">
        <w:rPr>
          <w:rFonts w:asciiTheme="majorHAnsi" w:hAnsiTheme="majorHAnsi" w:cstheme="majorHAnsi"/>
          <w:szCs w:val="26"/>
        </w:rPr>
        <w:t>.</w:t>
      </w:r>
    </w:p>
    <w:p w14:paraId="2F012CAB" w14:textId="14DEC2E3" w:rsidR="005743A4" w:rsidRPr="004273CE" w:rsidRDefault="005743A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Yêu cầu về vận hành thử nghiệm, an toàn</w:t>
      </w:r>
      <w:r w:rsidR="003C14A0" w:rsidRPr="004273CE">
        <w:rPr>
          <w:rFonts w:ascii="Times New Roman" w:eastAsiaTheme="minorHAnsi" w:hAnsi="Times New Roman" w:cstheme="minorBidi"/>
          <w:bCs/>
          <w:iCs/>
          <w:color w:val="auto"/>
          <w:szCs w:val="26"/>
        </w:rPr>
        <w:t>:</w:t>
      </w:r>
    </w:p>
    <w:p w14:paraId="04C59B1D" w14:textId="73981E5A" w:rsidR="007752D7" w:rsidRPr="004273CE" w:rsidRDefault="007752D7"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Quy định vận hành thử nghiệm: Nhà thầu phải đáp ứng các quy định của pháp luật, các tiêu chuẩn Việt Nam hiện hành.</w:t>
      </w:r>
    </w:p>
    <w:p w14:paraId="40E745F2" w14:textId="20172EA3" w:rsidR="007752D7" w:rsidRPr="004273CE" w:rsidRDefault="007752D7"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Quy định về an toàn: đáp ứng theo quy trình an toàn điện trong Tập đoàn Điện lực quốc gia Việt Nam ban hành kèm theo quyết định </w:t>
      </w:r>
      <w:r w:rsidR="00F90044" w:rsidRPr="004273CE">
        <w:rPr>
          <w:rFonts w:asciiTheme="majorHAnsi" w:hAnsiTheme="majorHAnsi" w:cstheme="majorHAnsi"/>
          <w:szCs w:val="26"/>
        </w:rPr>
        <w:t xml:space="preserve">số </w:t>
      </w:r>
      <w:hyperlink r:id="rId52" w:history="1">
        <w:r w:rsidR="00F90044" w:rsidRPr="004273CE">
          <w:rPr>
            <w:rStyle w:val="Hyperlink"/>
            <w:rFonts w:asciiTheme="majorHAnsi" w:hAnsiTheme="majorHAnsi" w:cstheme="majorHAnsi"/>
            <w:color w:val="auto"/>
            <w:szCs w:val="26"/>
          </w:rPr>
          <w:t>959 /QĐ-EVN ngày 26/7/2021</w:t>
        </w:r>
      </w:hyperlink>
      <w:r w:rsidR="00F90044" w:rsidRPr="004273CE">
        <w:rPr>
          <w:rStyle w:val="Hyperlink"/>
          <w:rFonts w:asciiTheme="majorHAnsi" w:hAnsiTheme="majorHAnsi" w:cstheme="majorHAnsi"/>
          <w:color w:val="auto"/>
          <w:szCs w:val="26"/>
          <w:u w:val="none"/>
        </w:rPr>
        <w:t xml:space="preserve"> </w:t>
      </w:r>
      <w:r w:rsidR="00F90044" w:rsidRPr="004273CE">
        <w:rPr>
          <w:rFonts w:asciiTheme="majorHAnsi" w:hAnsiTheme="majorHAnsi" w:cstheme="majorHAnsi"/>
          <w:szCs w:val="26"/>
        </w:rPr>
        <w:t xml:space="preserve">của </w:t>
      </w:r>
      <w:r w:rsidRPr="004273CE">
        <w:rPr>
          <w:rFonts w:asciiTheme="majorHAnsi" w:hAnsiTheme="majorHAnsi" w:cstheme="majorHAnsi"/>
          <w:szCs w:val="26"/>
        </w:rPr>
        <w:t>Tập đoàn Điện lực quốc gia Việt Nam; đáp ứng các quy định an toàn hiện hành của Nhà nước.</w:t>
      </w:r>
    </w:p>
    <w:p w14:paraId="6F2FC3F5" w14:textId="3E7FC328" w:rsidR="005743A4" w:rsidRPr="004273CE" w:rsidRDefault="005743A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Yêu cầu về phòng chống cháy nổ</w:t>
      </w:r>
      <w:r w:rsidR="007752D7" w:rsidRPr="004273CE">
        <w:rPr>
          <w:rFonts w:ascii="Times New Roman" w:eastAsiaTheme="minorHAnsi" w:hAnsi="Times New Roman" w:cstheme="minorBidi"/>
          <w:bCs/>
          <w:iCs/>
          <w:color w:val="auto"/>
          <w:szCs w:val="26"/>
        </w:rPr>
        <w:t>:</w:t>
      </w:r>
    </w:p>
    <w:p w14:paraId="466EAC00" w14:textId="2FC26421" w:rsidR="007752D7" w:rsidRPr="004273CE" w:rsidRDefault="007752D7"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Nhà thầu thuyết minh các nội dung về phòng chống cháy nổ sẽ được áp dụng trong quá trình thi công phù hợp với khối lượng công việc của gói thầ</w:t>
      </w:r>
      <w:r w:rsidR="00911DCE" w:rsidRPr="004273CE">
        <w:rPr>
          <w:rFonts w:asciiTheme="majorHAnsi" w:hAnsiTheme="majorHAnsi" w:cstheme="majorHAnsi"/>
          <w:szCs w:val="26"/>
        </w:rPr>
        <w:t>u.</w:t>
      </w:r>
      <w:r w:rsidR="00200848" w:rsidRPr="004273CE">
        <w:rPr>
          <w:rFonts w:asciiTheme="majorHAnsi" w:hAnsiTheme="majorHAnsi" w:cstheme="majorHAnsi"/>
          <w:szCs w:val="26"/>
        </w:rPr>
        <w:t xml:space="preserve"> Tùy theo khối lượng công việc thuộc phạm vi gói thầu và biện pháp tổ chức thi công được phê duyệt theo hồ sơ thiết kế, các nội dung </w:t>
      </w:r>
      <w:r w:rsidR="00CF1C9C" w:rsidRPr="004273CE">
        <w:rPr>
          <w:rFonts w:asciiTheme="majorHAnsi" w:hAnsiTheme="majorHAnsi" w:cstheme="majorHAnsi"/>
          <w:szCs w:val="26"/>
        </w:rPr>
        <w:t>liên quan đến công tác phòng chống cháy nổ theo quy định hiện hành của Nhà nước, của Cục Cảnh sát Phòng cháy chữa cháy &amp; cứu nạn cứu hộ – Bộ Công an sẽ được Nhà thầu thuyết minh trong E-HSDT và thực hiện đầy đủ trong quá trình thực hiện Hợp đồ</w:t>
      </w:r>
      <w:r w:rsidR="007F08FF" w:rsidRPr="004273CE">
        <w:rPr>
          <w:rFonts w:asciiTheme="majorHAnsi" w:hAnsiTheme="majorHAnsi" w:cstheme="majorHAnsi"/>
          <w:szCs w:val="26"/>
        </w:rPr>
        <w:t>ng.</w:t>
      </w:r>
    </w:p>
    <w:p w14:paraId="4F88218D" w14:textId="29D3AB33" w:rsidR="007F08FF" w:rsidRPr="004273CE" w:rsidRDefault="007F08F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Nhà thầu phải thực hiện đầy đủ trách nhiệm và lập báo cáo định kỳ về công tác phòng chống cháy nổ trong suốt quá trình thi công theo đúng các quy định hiện hành. </w:t>
      </w:r>
    </w:p>
    <w:p w14:paraId="385B9D5E" w14:textId="4B7989A9" w:rsidR="007F08FF" w:rsidRPr="004273CE" w:rsidRDefault="007F08FF"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Nhà thầu chịu hoàn toàn trách nhiệm về các vụ cháy, nổ xảy ra do lỗi của Nhà thầu;</w:t>
      </w:r>
    </w:p>
    <w:p w14:paraId="67E849C5" w14:textId="1D660DE5" w:rsidR="005743A4" w:rsidRPr="004273CE" w:rsidRDefault="005743A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Yêu cầu về vệ sinh môi trường</w:t>
      </w:r>
    </w:p>
    <w:p w14:paraId="7D78F581" w14:textId="619880A8" w:rsidR="00997231" w:rsidRPr="004273CE" w:rsidRDefault="00997231" w:rsidP="00892B63">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Trong giai đoạn thi công, Nhà thầu phải lập các biện pháp tổ chức thi công tuân thủ các quy </w:t>
      </w:r>
      <w:r w:rsidR="00251B55" w:rsidRPr="004273CE">
        <w:rPr>
          <w:rFonts w:asciiTheme="majorHAnsi" w:hAnsiTheme="majorHAnsi" w:cstheme="majorHAnsi"/>
          <w:szCs w:val="26"/>
        </w:rPr>
        <w:t>trình</w:t>
      </w:r>
      <w:r w:rsidRPr="004273CE">
        <w:rPr>
          <w:rFonts w:asciiTheme="majorHAnsi" w:hAnsiTheme="majorHAnsi" w:cstheme="majorHAnsi"/>
          <w:szCs w:val="26"/>
        </w:rPr>
        <w:t>, quy</w:t>
      </w:r>
      <w:r w:rsidR="00251B55" w:rsidRPr="004273CE">
        <w:rPr>
          <w:rFonts w:asciiTheme="majorHAnsi" w:hAnsiTheme="majorHAnsi" w:cstheme="majorHAnsi"/>
          <w:szCs w:val="26"/>
        </w:rPr>
        <w:t xml:space="preserve"> phạm về thi công hiện hành, xem xét các tác động ảnh hưởng đến môi trường tr</w:t>
      </w:r>
      <w:r w:rsidR="0003157D" w:rsidRPr="004273CE">
        <w:rPr>
          <w:rFonts w:asciiTheme="majorHAnsi" w:hAnsiTheme="majorHAnsi" w:cstheme="majorHAnsi"/>
          <w:szCs w:val="26"/>
        </w:rPr>
        <w:t>ong quá trình thi công</w:t>
      </w:r>
      <w:r w:rsidR="00BC7D75" w:rsidRPr="004273CE">
        <w:rPr>
          <w:rFonts w:asciiTheme="majorHAnsi" w:hAnsiTheme="majorHAnsi" w:cstheme="majorHAnsi"/>
          <w:szCs w:val="26"/>
        </w:rPr>
        <w:t>;</w:t>
      </w:r>
      <w:r w:rsidR="0003157D" w:rsidRPr="004273CE">
        <w:rPr>
          <w:rFonts w:asciiTheme="majorHAnsi" w:hAnsiTheme="majorHAnsi" w:cstheme="majorHAnsi"/>
          <w:szCs w:val="26"/>
        </w:rPr>
        <w:t xml:space="preserve"> </w:t>
      </w:r>
      <w:r w:rsidR="00BC7D75" w:rsidRPr="004273CE">
        <w:rPr>
          <w:rFonts w:asciiTheme="majorHAnsi" w:hAnsiTheme="majorHAnsi" w:cstheme="majorHAnsi"/>
          <w:szCs w:val="26"/>
        </w:rPr>
        <w:t>Đ</w:t>
      </w:r>
      <w:r w:rsidR="0003157D" w:rsidRPr="004273CE">
        <w:rPr>
          <w:rFonts w:asciiTheme="majorHAnsi" w:hAnsiTheme="majorHAnsi" w:cstheme="majorHAnsi"/>
          <w:szCs w:val="26"/>
        </w:rPr>
        <w:t xml:space="preserve">ồng thời phối hợp với đơn vị quản lý vận hành, chính quyền địa phương, </w:t>
      </w:r>
      <w:r w:rsidR="0003157D" w:rsidRPr="004273CE">
        <w:rPr>
          <w:rFonts w:asciiTheme="majorHAnsi" w:hAnsiTheme="majorHAnsi" w:cstheme="majorHAnsi"/>
          <w:szCs w:val="26"/>
          <w:u w:val="single"/>
        </w:rPr>
        <w:t>phân định rõ trách nhiệm</w:t>
      </w:r>
      <w:r w:rsidR="00714B9A" w:rsidRPr="004273CE">
        <w:rPr>
          <w:rFonts w:asciiTheme="majorHAnsi" w:hAnsiTheme="majorHAnsi" w:cstheme="majorHAnsi"/>
          <w:szCs w:val="26"/>
          <w:u w:val="single"/>
        </w:rPr>
        <w:t>,</w:t>
      </w:r>
      <w:r w:rsidR="0003157D" w:rsidRPr="004273CE">
        <w:rPr>
          <w:rFonts w:asciiTheme="majorHAnsi" w:hAnsiTheme="majorHAnsi" w:cstheme="majorHAnsi"/>
          <w:szCs w:val="26"/>
          <w:u w:val="single"/>
        </w:rPr>
        <w:t xml:space="preserve"> thực hiện các </w:t>
      </w:r>
      <w:r w:rsidR="00251B55" w:rsidRPr="004273CE">
        <w:rPr>
          <w:rFonts w:asciiTheme="majorHAnsi" w:hAnsiTheme="majorHAnsi" w:cstheme="majorHAnsi"/>
          <w:szCs w:val="26"/>
          <w:u w:val="single"/>
        </w:rPr>
        <w:t>biện pháp giảm thiểu hạn chế các ảnh hưởng tiêu cực trong quá trình thi công</w:t>
      </w:r>
      <w:r w:rsidR="0003157D" w:rsidRPr="004273CE">
        <w:rPr>
          <w:rFonts w:asciiTheme="majorHAnsi" w:hAnsiTheme="majorHAnsi" w:cstheme="majorHAnsi"/>
          <w:szCs w:val="26"/>
        </w:rPr>
        <w:t>, ở các nội dung:</w:t>
      </w:r>
    </w:p>
    <w:p w14:paraId="34BB8D30" w14:textId="127D6E80" w:rsidR="0003157D" w:rsidRPr="004273CE" w:rsidRDefault="0003157D" w:rsidP="00C17A62">
      <w:pPr>
        <w:pStyle w:val="ListParagraph"/>
        <w:numPr>
          <w:ilvl w:val="1"/>
          <w:numId w:val="31"/>
        </w:numPr>
        <w:spacing w:after="60"/>
        <w:jc w:val="both"/>
        <w:rPr>
          <w:rFonts w:asciiTheme="majorHAnsi" w:hAnsiTheme="majorHAnsi" w:cstheme="majorHAnsi"/>
          <w:szCs w:val="26"/>
        </w:rPr>
      </w:pPr>
      <w:r w:rsidRPr="004273CE">
        <w:rPr>
          <w:rFonts w:asciiTheme="majorHAnsi" w:hAnsiTheme="majorHAnsi" w:cstheme="majorHAnsi"/>
          <w:szCs w:val="26"/>
        </w:rPr>
        <w:t>Các ảnh hưởng đến môi trường trong phương pháp tổ chức thi công như chặt cây, dọn mặt bằng, đường tạm, công trình tạm, thực hiện biện pháp an toàn, vận chuyển nguyên vật liệ</w:t>
      </w:r>
      <w:r w:rsidR="00BC7D75" w:rsidRPr="004273CE">
        <w:rPr>
          <w:rFonts w:asciiTheme="majorHAnsi" w:hAnsiTheme="majorHAnsi" w:cstheme="majorHAnsi"/>
          <w:szCs w:val="26"/>
        </w:rPr>
        <w:t>u</w:t>
      </w:r>
      <w:r w:rsidRPr="004273CE">
        <w:rPr>
          <w:rFonts w:asciiTheme="majorHAnsi" w:hAnsiTheme="majorHAnsi" w:cstheme="majorHAnsi"/>
          <w:szCs w:val="26"/>
        </w:rPr>
        <w:t>…</w:t>
      </w:r>
    </w:p>
    <w:p w14:paraId="49F1B29E" w14:textId="72A665FD" w:rsidR="0003157D" w:rsidRPr="004273CE" w:rsidRDefault="0003157D" w:rsidP="00C17A62">
      <w:pPr>
        <w:pStyle w:val="ListParagraph"/>
        <w:numPr>
          <w:ilvl w:val="1"/>
          <w:numId w:val="31"/>
        </w:numPr>
        <w:spacing w:after="60"/>
        <w:jc w:val="both"/>
        <w:rPr>
          <w:rFonts w:asciiTheme="majorHAnsi" w:hAnsiTheme="majorHAnsi" w:cstheme="majorHAnsi"/>
          <w:szCs w:val="26"/>
        </w:rPr>
      </w:pPr>
      <w:r w:rsidRPr="004273CE">
        <w:rPr>
          <w:rFonts w:asciiTheme="majorHAnsi" w:hAnsiTheme="majorHAnsi" w:cstheme="majorHAnsi"/>
          <w:szCs w:val="26"/>
        </w:rPr>
        <w:t>Quản lý rác thải sinh hoạt của công nhân xây dự</w:t>
      </w:r>
      <w:r w:rsidR="003C14A0" w:rsidRPr="004273CE">
        <w:rPr>
          <w:rFonts w:asciiTheme="majorHAnsi" w:hAnsiTheme="majorHAnsi" w:cstheme="majorHAnsi"/>
          <w:szCs w:val="26"/>
        </w:rPr>
        <w:t>ng;</w:t>
      </w:r>
    </w:p>
    <w:p w14:paraId="1AED7E55" w14:textId="3FCBBC84" w:rsidR="0003157D" w:rsidRPr="004273CE" w:rsidRDefault="0003157D" w:rsidP="00C17A62">
      <w:pPr>
        <w:pStyle w:val="ListParagraph"/>
        <w:numPr>
          <w:ilvl w:val="1"/>
          <w:numId w:val="31"/>
        </w:numPr>
        <w:spacing w:after="60"/>
        <w:jc w:val="both"/>
        <w:rPr>
          <w:rFonts w:asciiTheme="majorHAnsi" w:hAnsiTheme="majorHAnsi" w:cstheme="majorHAnsi"/>
          <w:szCs w:val="26"/>
          <w:lang w:val="en-US"/>
        </w:rPr>
      </w:pPr>
      <w:r w:rsidRPr="004273CE">
        <w:rPr>
          <w:rFonts w:asciiTheme="majorHAnsi" w:hAnsiTheme="majorHAnsi" w:cstheme="majorHAnsi"/>
          <w:szCs w:val="26"/>
          <w:lang w:val="en-US"/>
        </w:rPr>
        <w:t>Ô nhiễm tiếng ồn</w:t>
      </w:r>
      <w:r w:rsidR="003C14A0" w:rsidRPr="004273CE">
        <w:rPr>
          <w:rFonts w:asciiTheme="majorHAnsi" w:hAnsiTheme="majorHAnsi" w:cstheme="majorHAnsi"/>
          <w:szCs w:val="26"/>
          <w:lang w:val="en-US"/>
        </w:rPr>
        <w:t>;</w:t>
      </w:r>
    </w:p>
    <w:p w14:paraId="31BABAFF" w14:textId="44787509" w:rsidR="0003157D" w:rsidRPr="004273CE" w:rsidRDefault="0003157D" w:rsidP="00C17A62">
      <w:pPr>
        <w:pStyle w:val="ListParagraph"/>
        <w:numPr>
          <w:ilvl w:val="1"/>
          <w:numId w:val="31"/>
        </w:numPr>
        <w:spacing w:after="60"/>
        <w:jc w:val="both"/>
        <w:rPr>
          <w:rFonts w:asciiTheme="majorHAnsi" w:hAnsiTheme="majorHAnsi" w:cstheme="majorHAnsi"/>
          <w:szCs w:val="26"/>
          <w:lang w:val="en-US"/>
        </w:rPr>
      </w:pPr>
      <w:r w:rsidRPr="004273CE">
        <w:rPr>
          <w:rFonts w:asciiTheme="majorHAnsi" w:hAnsiTheme="majorHAnsi" w:cstheme="majorHAnsi"/>
          <w:szCs w:val="26"/>
          <w:lang w:val="en-US"/>
        </w:rPr>
        <w:t>Quản lý đất đai, cây cối trong phạm vi hành lang tuyến</w:t>
      </w:r>
      <w:r w:rsidR="003C14A0" w:rsidRPr="004273CE">
        <w:rPr>
          <w:rFonts w:asciiTheme="majorHAnsi" w:hAnsiTheme="majorHAnsi" w:cstheme="majorHAnsi"/>
          <w:szCs w:val="26"/>
          <w:lang w:val="en-US"/>
        </w:rPr>
        <w:t>;</w:t>
      </w:r>
    </w:p>
    <w:p w14:paraId="09BCCEE3" w14:textId="3AF00D00" w:rsidR="00714B9A" w:rsidRPr="004273CE" w:rsidRDefault="00024ACB" w:rsidP="00024ACB">
      <w:pPr>
        <w:spacing w:after="60"/>
        <w:ind w:firstLine="709"/>
        <w:jc w:val="both"/>
        <w:rPr>
          <w:rFonts w:asciiTheme="majorHAnsi" w:hAnsiTheme="majorHAnsi" w:cstheme="majorHAnsi"/>
          <w:szCs w:val="26"/>
          <w:lang w:val="en-US"/>
        </w:rPr>
      </w:pPr>
      <w:r w:rsidRPr="004273CE">
        <w:rPr>
          <w:rFonts w:asciiTheme="majorHAnsi" w:hAnsiTheme="majorHAnsi" w:cstheme="majorHAnsi"/>
          <w:szCs w:val="26"/>
          <w:lang w:val="en-US"/>
        </w:rPr>
        <w:t xml:space="preserve">- </w:t>
      </w:r>
      <w:r w:rsidR="00714B9A" w:rsidRPr="004273CE">
        <w:rPr>
          <w:rFonts w:asciiTheme="majorHAnsi" w:hAnsiTheme="majorHAnsi" w:cstheme="majorHAnsi"/>
          <w:szCs w:val="26"/>
          <w:lang w:val="en-US"/>
        </w:rPr>
        <w:t>Mọi tác hại đến môi trường với nguyên nhân được xác định do lỗi chủ quan của Nhà thầu thì Nhà thầu phải chịu trách nhiệm hoàn toàn.</w:t>
      </w:r>
    </w:p>
    <w:p w14:paraId="2B5991B0" w14:textId="53F58211" w:rsidR="00714B9A" w:rsidRPr="004273CE" w:rsidRDefault="00024ACB" w:rsidP="00024ACB">
      <w:pPr>
        <w:spacing w:after="60"/>
        <w:ind w:firstLine="709"/>
        <w:jc w:val="both"/>
        <w:rPr>
          <w:rFonts w:asciiTheme="majorHAnsi" w:hAnsiTheme="majorHAnsi" w:cstheme="majorHAnsi"/>
          <w:szCs w:val="26"/>
          <w:lang w:val="en-US"/>
        </w:rPr>
      </w:pPr>
      <w:r w:rsidRPr="004273CE">
        <w:rPr>
          <w:rFonts w:asciiTheme="majorHAnsi" w:hAnsiTheme="majorHAnsi" w:cstheme="majorHAnsi"/>
          <w:szCs w:val="26"/>
          <w:lang w:val="en-US"/>
        </w:rPr>
        <w:t xml:space="preserve">- </w:t>
      </w:r>
      <w:r w:rsidR="00714B9A" w:rsidRPr="004273CE">
        <w:rPr>
          <w:rFonts w:asciiTheme="majorHAnsi" w:hAnsiTheme="majorHAnsi" w:cstheme="majorHAnsi"/>
          <w:szCs w:val="26"/>
          <w:lang w:val="en-US"/>
        </w:rPr>
        <w:t>Nhà thầu có trách nhiệm dọn dẹp mặt bằng và dỡ bỏ từng phần thiết bị, phương tiện trong thời gian thi công và sau khi hoàn thành công việc, kể cả các vật liệu thừa, rác vụn sinh ra trong thi công. Các chất thải rắn phát sinh trong quá trình thi công (đất, thực vật...) được vận chuyển đổ tại địa điểm phù hợp đã được Chủ đầu tư đồng ý để không làm ảnh hưởng đến môi trường. Các vật liệu không sử dụng được phải đốt cháy hoặc loại bỏ tại chỗ không gây nên sự khó chịu hoặc nhân dân địa phương phản đối.</w:t>
      </w:r>
    </w:p>
    <w:p w14:paraId="2636E1C2" w14:textId="419B93DC" w:rsidR="00714B9A" w:rsidRPr="004273CE" w:rsidRDefault="00024ACB" w:rsidP="00024ACB">
      <w:pPr>
        <w:spacing w:after="60"/>
        <w:ind w:firstLine="709"/>
        <w:jc w:val="both"/>
        <w:rPr>
          <w:rFonts w:asciiTheme="majorHAnsi" w:hAnsiTheme="majorHAnsi" w:cstheme="majorHAnsi"/>
          <w:szCs w:val="26"/>
          <w:lang w:val="en-US"/>
        </w:rPr>
      </w:pPr>
      <w:r w:rsidRPr="004273CE">
        <w:rPr>
          <w:rFonts w:asciiTheme="majorHAnsi" w:hAnsiTheme="majorHAnsi" w:cstheme="majorHAnsi"/>
          <w:szCs w:val="26"/>
          <w:lang w:val="en-US"/>
        </w:rPr>
        <w:lastRenderedPageBreak/>
        <w:t xml:space="preserve">- </w:t>
      </w:r>
      <w:r w:rsidR="00714B9A" w:rsidRPr="004273CE">
        <w:rPr>
          <w:rFonts w:asciiTheme="majorHAnsi" w:hAnsiTheme="majorHAnsi" w:cstheme="majorHAnsi"/>
          <w:szCs w:val="26"/>
          <w:lang w:val="en-US"/>
        </w:rPr>
        <w:t>Chủ đầu tư sẽ kiểm tra hiện trường và xác nhận hoàn thành cho Nhà thầu. Công việc thu dọn làm sạch không thoả mãn yêu cầu kiểm tra thì bằng kinh phí của mình, Nhà thầu phải thu dọn làm sạch theo đúng yêu cầu của Chủ đầu tư.</w:t>
      </w:r>
    </w:p>
    <w:p w14:paraId="7692191B" w14:textId="200BD40F" w:rsidR="00205108" w:rsidRPr="004273CE" w:rsidRDefault="00205108"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lang w:val="en-US"/>
        </w:rPr>
      </w:pPr>
      <w:r w:rsidRPr="004273CE">
        <w:rPr>
          <w:rFonts w:ascii="Times New Roman" w:eastAsiaTheme="minorHAnsi" w:hAnsi="Times New Roman" w:cstheme="minorBidi"/>
          <w:bCs/>
          <w:iCs/>
          <w:color w:val="auto"/>
          <w:szCs w:val="26"/>
          <w:lang w:val="en-US"/>
        </w:rPr>
        <w:t>Biện pháp huy động nhân lực và thiết bị phục vụ thi công:</w:t>
      </w:r>
    </w:p>
    <w:p w14:paraId="6C0F81D2" w14:textId="76774BB8" w:rsidR="00205108"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205108" w:rsidRPr="004273CE">
        <w:rPr>
          <w:rFonts w:asciiTheme="majorHAnsi" w:hAnsiTheme="majorHAnsi" w:cstheme="majorHAnsi"/>
          <w:szCs w:val="26"/>
        </w:rPr>
        <w:t>Nhà thầu phải có biện pháp huy động nhân lực, thiết bị để phục vụ thi công cho gói thầu này. Nhà thầu phải vạch kế hoạch thực hiện từng công việc, xác định rõ khối lượng dự kiến thực hiện, số lượng, chất lượng máy móc thiết bị thi công và công tác thí nghiệm để điều động nhân lực và máy móc thiết bị phục vụ thi công phù hợp. Kế hoạch này sẽ được giao cho các đội, nhóm thi công và đưa vào sổ nhật ký thi công xây dựng công trình, đồng thời giao cho tư vấn giám sát một bản để phối hợp. Khi kết thúc thời gian đó phải đưa số liệu và kết quả thực hiện vào sổ nhật ký thi công để theo dõi.</w:t>
      </w:r>
    </w:p>
    <w:p w14:paraId="3AE435BD" w14:textId="48151AA1" w:rsidR="00205108"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205108" w:rsidRPr="004273CE">
        <w:rPr>
          <w:rFonts w:asciiTheme="majorHAnsi" w:hAnsiTheme="majorHAnsi" w:cstheme="majorHAnsi"/>
          <w:szCs w:val="26"/>
        </w:rPr>
        <w:t>Các vị trí chức năng của bộ máy nhân sự tại công trường (Chỉ huy trưởng, CBKT phụ trách an toàn…) bắt buộc phải có người thay thế khi vắng mặt</w:t>
      </w:r>
    </w:p>
    <w:p w14:paraId="40643585" w14:textId="49D197F1" w:rsidR="00205108"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205108" w:rsidRPr="004273CE">
        <w:rPr>
          <w:rFonts w:asciiTheme="majorHAnsi" w:hAnsiTheme="majorHAnsi" w:cstheme="majorHAnsi"/>
          <w:szCs w:val="26"/>
        </w:rPr>
        <w:t xml:space="preserve">Công nhân kỹ thuật thi công trực tiếp phải được </w:t>
      </w:r>
      <w:r w:rsidRPr="004273CE">
        <w:rPr>
          <w:rFonts w:asciiTheme="majorHAnsi" w:hAnsiTheme="majorHAnsi" w:cstheme="majorHAnsi"/>
          <w:szCs w:val="26"/>
        </w:rPr>
        <w:t>huy động đầy đủ, trình độ nghề nghiệp phù hợp với tính chất gói thầu.</w:t>
      </w:r>
    </w:p>
    <w:p w14:paraId="56B09FAF" w14:textId="797797DE" w:rsidR="00024ACB"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Nhà thầu chứng minh tính khả thi của Biện pháp huy động nhân lực và thiết bị thi công do mình đề xuất thông qua:</w:t>
      </w:r>
    </w:p>
    <w:p w14:paraId="7E373CCC" w14:textId="62E60D00" w:rsidR="00024ACB" w:rsidRPr="004273CE" w:rsidRDefault="00024ACB" w:rsidP="00024ACB">
      <w:pPr>
        <w:pStyle w:val="ListParagraph"/>
        <w:numPr>
          <w:ilvl w:val="2"/>
          <w:numId w:val="22"/>
        </w:numPr>
        <w:spacing w:after="60"/>
        <w:ind w:left="1418"/>
        <w:jc w:val="both"/>
        <w:rPr>
          <w:rFonts w:asciiTheme="majorHAnsi" w:hAnsiTheme="majorHAnsi" w:cstheme="majorHAnsi"/>
          <w:szCs w:val="26"/>
        </w:rPr>
      </w:pPr>
      <w:r w:rsidRPr="004273CE">
        <w:rPr>
          <w:rFonts w:asciiTheme="majorHAnsi" w:hAnsiTheme="majorHAnsi" w:cstheme="majorHAnsi"/>
          <w:szCs w:val="26"/>
        </w:rPr>
        <w:t>Hợp đồng lao động với các cán bộ chủ chốt tại công trình;</w:t>
      </w:r>
    </w:p>
    <w:p w14:paraId="3042411F" w14:textId="13941515" w:rsidR="00024ACB" w:rsidRPr="004273CE" w:rsidRDefault="00024ACB" w:rsidP="00024ACB">
      <w:pPr>
        <w:pStyle w:val="ListParagraph"/>
        <w:numPr>
          <w:ilvl w:val="2"/>
          <w:numId w:val="22"/>
        </w:numPr>
        <w:spacing w:after="60"/>
        <w:ind w:left="1418"/>
        <w:jc w:val="both"/>
        <w:rPr>
          <w:rFonts w:asciiTheme="majorHAnsi" w:hAnsiTheme="majorHAnsi" w:cstheme="majorHAnsi"/>
          <w:szCs w:val="26"/>
        </w:rPr>
      </w:pPr>
      <w:r w:rsidRPr="004273CE">
        <w:rPr>
          <w:rFonts w:asciiTheme="majorHAnsi" w:hAnsiTheme="majorHAnsi" w:cstheme="majorHAnsi"/>
          <w:szCs w:val="26"/>
        </w:rPr>
        <w:t>Hợp đồng mua bán hay hợp đồng nguyên tắc thuê thiết bị…</w:t>
      </w:r>
    </w:p>
    <w:p w14:paraId="52068317" w14:textId="20E46D0B" w:rsidR="0030653F" w:rsidRPr="004273CE" w:rsidRDefault="005743A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 xml:space="preserve">Yêu </w:t>
      </w:r>
      <w:r w:rsidR="0030653F" w:rsidRPr="004273CE">
        <w:rPr>
          <w:rFonts w:ascii="Times New Roman" w:eastAsiaTheme="minorHAnsi" w:hAnsi="Times New Roman" w:cstheme="minorBidi"/>
          <w:bCs/>
          <w:iCs/>
          <w:color w:val="auto"/>
          <w:szCs w:val="26"/>
        </w:rPr>
        <w:t>cầu về an toàn lao động và bảo vệ tài sản xung quanh:</w:t>
      </w:r>
    </w:p>
    <w:p w14:paraId="5EDFDA80" w14:textId="7558513F" w:rsidR="0030653F"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30653F" w:rsidRPr="004273CE">
        <w:rPr>
          <w:rFonts w:asciiTheme="majorHAnsi" w:hAnsiTheme="majorHAnsi" w:cstheme="majorHAnsi"/>
          <w:szCs w:val="26"/>
        </w:rPr>
        <w:t xml:space="preserve">An toàn tuyệt đối cho con người và thiết bị là một trong những yêu cầu hàng đầu của Chủ Đầu tư đối với Nhà thầu. </w:t>
      </w:r>
    </w:p>
    <w:p w14:paraId="618D7213" w14:textId="40E5D7E1" w:rsidR="007752D7"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7752D7" w:rsidRPr="004273CE">
        <w:rPr>
          <w:rFonts w:asciiTheme="majorHAnsi" w:hAnsiTheme="majorHAnsi" w:cstheme="majorHAnsi"/>
          <w:szCs w:val="26"/>
        </w:rPr>
        <w:t xml:space="preserve">Nhà thầu tập trung thuyết minh các biện pháp an toàn lao động đối với công nhân xây dựng, vận hành sẽ được áp dụng như thế nào để đáp ứng đúng quy định về an toàn lao động của Nhà nước; </w:t>
      </w:r>
    </w:p>
    <w:p w14:paraId="0A5E25BD" w14:textId="492AE8B1" w:rsidR="007752D7" w:rsidRPr="004273CE" w:rsidRDefault="007752D7"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Trong đó, công tác thi công, vận hành phải đáp ứng quy trình an toàn điện trong Tập đoàn Điện lực quốc gia Việt Nam ban hành theo quyết định </w:t>
      </w:r>
      <w:r w:rsidR="00F90044" w:rsidRPr="004273CE">
        <w:rPr>
          <w:rFonts w:asciiTheme="majorHAnsi" w:hAnsiTheme="majorHAnsi" w:cstheme="majorHAnsi"/>
          <w:szCs w:val="26"/>
        </w:rPr>
        <w:t xml:space="preserve">số </w:t>
      </w:r>
      <w:hyperlink r:id="rId53" w:history="1">
        <w:r w:rsidR="00F90044" w:rsidRPr="004273CE">
          <w:rPr>
            <w:rStyle w:val="Hyperlink"/>
            <w:rFonts w:asciiTheme="majorHAnsi" w:hAnsiTheme="majorHAnsi" w:cstheme="majorHAnsi"/>
            <w:color w:val="auto"/>
            <w:szCs w:val="26"/>
          </w:rPr>
          <w:t>959 /QĐ-EVN ngày 26/7/2021</w:t>
        </w:r>
      </w:hyperlink>
      <w:r w:rsidR="00F90044" w:rsidRPr="004273CE">
        <w:rPr>
          <w:rStyle w:val="Hyperlink"/>
          <w:rFonts w:asciiTheme="majorHAnsi" w:hAnsiTheme="majorHAnsi" w:cstheme="majorHAnsi"/>
          <w:color w:val="auto"/>
          <w:szCs w:val="26"/>
          <w:u w:val="none"/>
        </w:rPr>
        <w:t xml:space="preserve"> </w:t>
      </w:r>
      <w:r w:rsidR="00F90044" w:rsidRPr="004273CE">
        <w:rPr>
          <w:rFonts w:asciiTheme="majorHAnsi" w:hAnsiTheme="majorHAnsi" w:cstheme="majorHAnsi"/>
          <w:szCs w:val="26"/>
        </w:rPr>
        <w:t xml:space="preserve">của </w:t>
      </w:r>
      <w:r w:rsidRPr="004273CE">
        <w:rPr>
          <w:rFonts w:asciiTheme="majorHAnsi" w:hAnsiTheme="majorHAnsi" w:cstheme="majorHAnsi"/>
          <w:szCs w:val="26"/>
        </w:rPr>
        <w:t>Tập đoàn Điện lực quốc gia Việt Nam;</w:t>
      </w:r>
    </w:p>
    <w:p w14:paraId="4CCE55D6" w14:textId="4C8128D5" w:rsidR="0030653F"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30653F" w:rsidRPr="004273CE">
        <w:rPr>
          <w:rFonts w:asciiTheme="majorHAnsi" w:hAnsiTheme="majorHAnsi" w:cstheme="majorHAnsi"/>
          <w:szCs w:val="26"/>
        </w:rPr>
        <w:t>Nhà thầu phải chỉ định ít nhất một kỹ sư an toàn cho công trình và bố trí đầy đủ giám sát an toàn cho từng nhóm công tác tại hiện trường.</w:t>
      </w:r>
    </w:p>
    <w:p w14:paraId="22BFDDD1" w14:textId="77777777" w:rsidR="0030653F" w:rsidRPr="004273CE" w:rsidRDefault="0030653F"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Kỹ sư an toàn và người giám sát an toàn phải thông thạo tất cả các quy định, quy luật về điện, các quy trình kỹ thuật an toàn cũng như các phương tiện khác để tránh rủi ro tại nơi thực hiện công việc trong hợp đồng.</w:t>
      </w:r>
    </w:p>
    <w:p w14:paraId="35AD640F" w14:textId="6D5952BD" w:rsidR="0030653F" w:rsidRPr="004273CE" w:rsidRDefault="00024ACB" w:rsidP="00024ACB">
      <w:pPr>
        <w:tabs>
          <w:tab w:val="left" w:pos="709"/>
        </w:tabs>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30653F" w:rsidRPr="004273CE">
        <w:rPr>
          <w:rFonts w:asciiTheme="majorHAnsi" w:hAnsiTheme="majorHAnsi" w:cstheme="majorHAnsi"/>
          <w:szCs w:val="26"/>
        </w:rPr>
        <w:t>Tất cả các công nhân, các nhóm thực hiện các công việc trong hợp đồng đều phải được huấn luyện, hướng dẫn đầy đủ các quy trình, quy định về kỹ thuật điện, kỹ thuật an toàn điện... và được kiểm tra, xác nhận đảm bảo đúng theo tiêu chuẩn về an toàn của cấp có thẩm quyền theo đúng quy định hiện hành</w:t>
      </w:r>
    </w:p>
    <w:p w14:paraId="57E451B7" w14:textId="77777777" w:rsidR="0030653F" w:rsidRPr="004273CE" w:rsidRDefault="0030653F" w:rsidP="0030653F">
      <w:pPr>
        <w:spacing w:after="60"/>
        <w:ind w:left="284"/>
        <w:jc w:val="both"/>
        <w:rPr>
          <w:rFonts w:asciiTheme="majorHAnsi" w:hAnsiTheme="majorHAnsi" w:cstheme="majorHAnsi"/>
          <w:szCs w:val="26"/>
          <w:u w:val="single"/>
        </w:rPr>
      </w:pPr>
      <w:r w:rsidRPr="004273CE">
        <w:rPr>
          <w:rFonts w:asciiTheme="majorHAnsi" w:hAnsiTheme="majorHAnsi" w:cstheme="majorHAnsi"/>
          <w:szCs w:val="26"/>
          <w:u w:val="single"/>
        </w:rPr>
        <w:t>Tổng quan, trong quá trình thi công, Nhà thầu chịu trách nhiệm :</w:t>
      </w:r>
    </w:p>
    <w:p w14:paraId="6D1FB125"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a) Tổ chức thực hiện đầy đủ thủ tục cho phép làm việc, quy định giám sát an toàn</w:t>
      </w:r>
      <w:r w:rsidR="00EA46E0" w:rsidRPr="004273CE">
        <w:rPr>
          <w:rFonts w:asciiTheme="majorHAnsi" w:hAnsiTheme="majorHAnsi" w:cstheme="majorHAnsi"/>
          <w:szCs w:val="26"/>
        </w:rPr>
        <w:t xml:space="preserve"> </w:t>
      </w:r>
      <w:r w:rsidRPr="004273CE">
        <w:rPr>
          <w:rFonts w:asciiTheme="majorHAnsi" w:hAnsiTheme="majorHAnsi" w:cstheme="majorHAnsi"/>
          <w:szCs w:val="26"/>
        </w:rPr>
        <w:t>trong lúc làm việc, thủ tục nghỉ giải lao, kết thúc công tác và bàn giao... đúng quy định trong quy trình kỹ thuật an toàn điện.</w:t>
      </w:r>
    </w:p>
    <w:p w14:paraId="73DBC635"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b) Tổ chức thực hiện đầy đủ các biện pháp an toàn, trang bị an toàn trong quá trình</w:t>
      </w:r>
      <w:r w:rsidR="00EA46E0" w:rsidRPr="004273CE">
        <w:rPr>
          <w:rFonts w:asciiTheme="majorHAnsi" w:hAnsiTheme="majorHAnsi" w:cstheme="majorHAnsi"/>
          <w:szCs w:val="26"/>
        </w:rPr>
        <w:t xml:space="preserve"> </w:t>
      </w:r>
      <w:r w:rsidRPr="004273CE">
        <w:rPr>
          <w:rFonts w:asciiTheme="majorHAnsi" w:hAnsiTheme="majorHAnsi" w:cstheme="majorHAnsi"/>
          <w:szCs w:val="26"/>
        </w:rPr>
        <w:t>thi công để đảm bảo an toàn tuyệt đối cho con người và thiết bị.</w:t>
      </w:r>
      <w:r w:rsidR="00EA46E0" w:rsidRPr="004273CE">
        <w:rPr>
          <w:rFonts w:asciiTheme="majorHAnsi" w:hAnsiTheme="majorHAnsi" w:cstheme="majorHAnsi"/>
          <w:szCs w:val="26"/>
        </w:rPr>
        <w:t xml:space="preserve"> Tự chịu trách </w:t>
      </w:r>
      <w:r w:rsidR="00EA46E0" w:rsidRPr="004273CE">
        <w:rPr>
          <w:rFonts w:asciiTheme="majorHAnsi" w:hAnsiTheme="majorHAnsi" w:cstheme="majorHAnsi"/>
          <w:szCs w:val="26"/>
        </w:rPr>
        <w:lastRenderedPageBreak/>
        <w:t>nhiệm về bảo hiểm theo chế độ hiện hành và yêu cầu của E-HSMT trong suốt quá trình thi công.</w:t>
      </w:r>
    </w:p>
    <w:p w14:paraId="514FE380"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c) Đặc biệt lưu ý chỉ thực hiện công tác trong phạm vi cho phép làm việc, làm rào</w:t>
      </w:r>
      <w:r w:rsidR="00EA46E0" w:rsidRPr="004273CE">
        <w:rPr>
          <w:rFonts w:asciiTheme="majorHAnsi" w:hAnsiTheme="majorHAnsi" w:cstheme="majorHAnsi"/>
          <w:szCs w:val="26"/>
        </w:rPr>
        <w:t xml:space="preserve"> </w:t>
      </w:r>
      <w:r w:rsidRPr="004273CE">
        <w:rPr>
          <w:rFonts w:asciiTheme="majorHAnsi" w:hAnsiTheme="majorHAnsi" w:cstheme="majorHAnsi"/>
          <w:szCs w:val="26"/>
        </w:rPr>
        <w:t>chắn hoàn chỉnh, đúng địa điểm công tác và thực hiện tiếp địa lặp lại tại từng vị trí công tác để tránh dòng điện ngược lên lưới do máy phát của khách hàng, do cây ngả lên đường dây làm dây dẫn đứt rơi vào đường dây khác đang mang điện ,...</w:t>
      </w:r>
    </w:p>
    <w:p w14:paraId="00D79645"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d) Trong trường hợp thi công có cắt điện, Nhà thầu phải đảm bảo thực hiện đầy đủ</w:t>
      </w:r>
      <w:r w:rsidR="00EA46E0" w:rsidRPr="004273CE">
        <w:rPr>
          <w:rFonts w:asciiTheme="majorHAnsi" w:hAnsiTheme="majorHAnsi" w:cstheme="majorHAnsi"/>
          <w:szCs w:val="26"/>
        </w:rPr>
        <w:t xml:space="preserve"> </w:t>
      </w:r>
      <w:r w:rsidRPr="004273CE">
        <w:rPr>
          <w:rFonts w:asciiTheme="majorHAnsi" w:hAnsiTheme="majorHAnsi" w:cstheme="majorHAnsi"/>
          <w:szCs w:val="26"/>
        </w:rPr>
        <w:t>các thủ tục, kiểm tra an toàn điện, thực hiện công tác đúng giờ quy định, tuyệt đối không được kéo dài thời gian công tác trong ngày với bất kỳ lý do gì và phải trả điện đúng giờ.</w:t>
      </w:r>
    </w:p>
    <w:p w14:paraId="69AC96B4"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e) Nghiêm chỉnh tổ chức thực hiện các biện pháp thi công theo yêu cầu kỹ thuật của</w:t>
      </w:r>
      <w:r w:rsidR="00EA46E0" w:rsidRPr="004273CE">
        <w:rPr>
          <w:rFonts w:asciiTheme="majorHAnsi" w:hAnsiTheme="majorHAnsi" w:cstheme="majorHAnsi"/>
          <w:szCs w:val="26"/>
        </w:rPr>
        <w:t xml:space="preserve"> </w:t>
      </w:r>
      <w:r w:rsidRPr="004273CE">
        <w:rPr>
          <w:rFonts w:asciiTheme="majorHAnsi" w:hAnsiTheme="majorHAnsi" w:cstheme="majorHAnsi"/>
          <w:szCs w:val="26"/>
        </w:rPr>
        <w:t>từng loại công tác trong quy trình thi công.</w:t>
      </w:r>
    </w:p>
    <w:p w14:paraId="1D1E55BB"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f) Tổ chức thực hiện đầy đủ khối lượng công trình theo kế hoạch, phương án đã đăng ký, đạt chất lượng đảm bảo yêu cầu đóng điện ngay sau khi thi công xong để tái lập điện cho khách hàng.</w:t>
      </w:r>
    </w:p>
    <w:p w14:paraId="2FCB99D0"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g) Sửa chữa, hoàn chỉnh các sai sót, tồn tại cho đúng thiết kế do cán bộ giám sát </w:t>
      </w:r>
      <w:r w:rsidR="00EA46E0" w:rsidRPr="004273CE">
        <w:rPr>
          <w:rFonts w:asciiTheme="majorHAnsi" w:hAnsiTheme="majorHAnsi" w:cstheme="majorHAnsi"/>
          <w:szCs w:val="26"/>
        </w:rPr>
        <w:t xml:space="preserve"> c</w:t>
      </w:r>
      <w:r w:rsidRPr="004273CE">
        <w:rPr>
          <w:rFonts w:asciiTheme="majorHAnsi" w:hAnsiTheme="majorHAnsi" w:cstheme="majorHAnsi"/>
          <w:szCs w:val="26"/>
        </w:rPr>
        <w:t xml:space="preserve">ông trình của Bên giao thầu phát hiện. </w:t>
      </w:r>
    </w:p>
    <w:p w14:paraId="30D880DA"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h) Người đại diện theo pháp luật của Nhà thầu phải trực tiếp kiểm tra khối lượ</w:t>
      </w:r>
      <w:r w:rsidR="00EA46E0" w:rsidRPr="004273CE">
        <w:rPr>
          <w:rFonts w:asciiTheme="majorHAnsi" w:hAnsiTheme="majorHAnsi" w:cstheme="majorHAnsi"/>
          <w:szCs w:val="26"/>
        </w:rPr>
        <w:t xml:space="preserve">ng và </w:t>
      </w:r>
      <w:r w:rsidRPr="004273CE">
        <w:rPr>
          <w:rFonts w:asciiTheme="majorHAnsi" w:hAnsiTheme="majorHAnsi" w:cstheme="majorHAnsi"/>
          <w:szCs w:val="26"/>
        </w:rPr>
        <w:t>chất lượng toàn bộ công việc mà nhóm công tác đã thực hiện để có biện pháp xử lý, hoàn chỉnh ngay trong ngày công tác.</w:t>
      </w:r>
    </w:p>
    <w:p w14:paraId="7CD3FF30"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Trước khi khởi công, Nhà thầu phải tiến hành điều tra đầy đủ về tình hình hiện trạng khu vực để biết trước các công tác thi công có gây ảnh hưởng đến xung quanh công trình hay không. Nội dung điều tra gồm: đo kích thước, chụp ảnh và tài liệu miêu tả mức độ thiệt hại và mọi chi tiết có liên quan đến việc thi công công trình. Các ảnh chụp và hình vẽ đầy đủ sẽ được lựa chọn để đưa vào Hồ sơ tình hình hiện trạng của các công trình, đường sá xung quanh tại thời điểm điều tra. Ghi rõ ngày tháng chụp ảnh hiện trạng.</w:t>
      </w:r>
    </w:p>
    <w:p w14:paraId="6BF1C607"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phải bố trí bảo đảm an toàn mọi dịch vụ công cộng và cá nhân tại các vùng lân cận của công trình trong suốt quá trình thi công. Nhà thầu cũng phải tự sửa chữa mọi hư hỏng do phía Nhà thầu gây ra hoặc phải chịu mọi phí tổn cho các vấn đề có liên quan.</w:t>
      </w:r>
    </w:p>
    <w:p w14:paraId="3546E278"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Nếu nhà thầu muốn dựng giàn giáo hoặc sử dụng khu đất hoặc khu công trình xung quanh thì phải có trách nhiệm thông báo, xin phép và đền bù mọi thiệt hại hoặc phải  thanh toán mọi tổn phí có liên quan.</w:t>
      </w:r>
    </w:p>
    <w:p w14:paraId="7B6AED08"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phải lập biển báo thi công công trình tại khu vực đang thi công tiếp giáp với khu vực lân cận và phải đảm bảo rằng sẽ không gây thiệt hại hoặc trở ngại gì cho vùng lân cận. Nhà thầu cũng là người duy nhất chịu trách nhiệm về độ ổn định của mọi kết cấu của công trình và độ an toàn của hệ thống giàn giáo đang sử dụng để thi công.</w:t>
      </w:r>
    </w:p>
    <w:p w14:paraId="50144B22"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Cán bộ giám sát của chủ đầu tư chịu trách nhiệm kiểm tra việc triển khai các biện pháp an toàn của nhà thầu trên công trường trong quá trình thi công. Cán bộ giám sát của chủ đầu tư có quyền không cho phép nhà thầu thi công nếu phát hiện nhà thầu vi phạm nguyên tắc an toàn.</w:t>
      </w:r>
    </w:p>
    <w:p w14:paraId="359341AD"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Chủ đầu tư có quyền kiểm tra công trường bất kỳ thời gian nào trong quá trình thi công của nhà thầu. Trong trường hợp nhà thầu vi phạm các nguyên tắc an toàn trong thi công, tùy theo mức độ vi phạm, Chủ đầu tư sẽ đình chỉ thi công ngay tức thời hoặc </w:t>
      </w:r>
      <w:r w:rsidRPr="004273CE">
        <w:rPr>
          <w:rFonts w:asciiTheme="majorHAnsi" w:hAnsiTheme="majorHAnsi" w:cstheme="majorHAnsi"/>
          <w:szCs w:val="26"/>
        </w:rPr>
        <w:lastRenderedPageBreak/>
        <w:t>có hình thức cảnh cáo, nhắc nhở. Nếu nhà thầu bị cảnh cáo và/hoặc nhắc nhở quá 03 lần thì chủ đầu tư sẽ xem xét, chấm dứt hợp đồng với nhà thầu.</w:t>
      </w:r>
    </w:p>
    <w:p w14:paraId="6D4B5A05" w14:textId="77777777" w:rsidR="0030653F" w:rsidRPr="004273CE" w:rsidRDefault="0030653F"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rPr>
      </w:pPr>
      <w:r w:rsidRPr="004273CE">
        <w:rPr>
          <w:rFonts w:ascii="Times New Roman" w:eastAsiaTheme="minorHAnsi" w:hAnsi="Times New Roman" w:cstheme="minorBidi"/>
          <w:bCs/>
          <w:iCs/>
          <w:color w:val="auto"/>
          <w:szCs w:val="26"/>
        </w:rPr>
        <w:t>Điện, nước,… phục vụ thi công và thực hiện thủ tục cấp phép với các cơ quan quản lý nhà nước chuyên ngành:</w:t>
      </w:r>
    </w:p>
    <w:p w14:paraId="7EC9594A" w14:textId="00C6842B"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Nhà thầu tự chịu trách nhiệm trong việc cung cấp điện, nước,… phục vụ thi công công trình, </w:t>
      </w:r>
      <w:r w:rsidR="00197862" w:rsidRPr="004273CE">
        <w:rPr>
          <w:rFonts w:asciiTheme="majorHAnsi" w:hAnsiTheme="majorHAnsi" w:cstheme="majorHAnsi"/>
          <w:szCs w:val="26"/>
        </w:rPr>
        <w:t xml:space="preserve">phải bố trí các khu tạm và phân phối nước xung quanh công trình </w:t>
      </w:r>
      <w:r w:rsidRPr="004273CE">
        <w:rPr>
          <w:rFonts w:asciiTheme="majorHAnsi" w:hAnsiTheme="majorHAnsi" w:cstheme="majorHAnsi"/>
          <w:szCs w:val="26"/>
        </w:rPr>
        <w:t>và chịu mọi phí tổn cho các công việc có liên quan cũng như việc dọn dẹp và làm mới lại khi hoàn thiện.</w:t>
      </w:r>
    </w:p>
    <w:p w14:paraId="0D73663E" w14:textId="77777777" w:rsidR="0030653F" w:rsidRPr="004273CE" w:rsidRDefault="0030653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Nhà thầu chịu trách nhiệm xin phép thi công xây dựng công trình theo đúng quy định (nếu công trình, hạng mục công trình bắt buộc phải xin phép xây dựng), thông báo tiến độ thi công và chủ động liên hệ với các cơ quan quản lý Nhà nước và các cơ quan liên quan hỗ trợ, xử lý các vướng mắc trong quá trình thi công xây dựng công trình.</w:t>
      </w:r>
    </w:p>
    <w:p w14:paraId="1F2623D4" w14:textId="77777777" w:rsidR="00B852A8" w:rsidRPr="004273CE" w:rsidRDefault="00E965E4" w:rsidP="00C17A62">
      <w:pPr>
        <w:pStyle w:val="Heading5"/>
        <w:keepNext w:val="0"/>
        <w:keepLines w:val="0"/>
        <w:numPr>
          <w:ilvl w:val="0"/>
          <w:numId w:val="30"/>
        </w:numPr>
        <w:spacing w:before="0" w:after="60"/>
        <w:jc w:val="both"/>
        <w15:collapsed/>
        <w:rPr>
          <w:rFonts w:ascii="Times New Roman" w:eastAsiaTheme="minorHAnsi" w:hAnsi="Times New Roman" w:cstheme="minorBidi"/>
          <w:bCs/>
          <w:iCs/>
          <w:color w:val="auto"/>
          <w:szCs w:val="26"/>
          <w:lang w:val="en-US"/>
        </w:rPr>
      </w:pPr>
      <w:r w:rsidRPr="004273CE">
        <w:rPr>
          <w:rFonts w:ascii="Times New Roman" w:eastAsiaTheme="minorHAnsi" w:hAnsi="Times New Roman" w:cstheme="minorBidi"/>
          <w:bCs/>
          <w:iCs/>
          <w:color w:val="auto"/>
          <w:szCs w:val="26"/>
          <w:lang w:val="en-US"/>
        </w:rPr>
        <w:t>Bảo hành công trình</w:t>
      </w:r>
      <w:r w:rsidR="00B852A8" w:rsidRPr="004273CE">
        <w:rPr>
          <w:rFonts w:ascii="Times New Roman" w:eastAsiaTheme="minorHAnsi" w:hAnsi="Times New Roman" w:cstheme="minorBidi"/>
          <w:bCs/>
          <w:iCs/>
          <w:color w:val="auto"/>
          <w:szCs w:val="26"/>
          <w:lang w:val="en-US"/>
        </w:rPr>
        <w:t>:</w:t>
      </w:r>
    </w:p>
    <w:p w14:paraId="1539448D" w14:textId="7082444A" w:rsidR="000F2AB2" w:rsidRPr="004273CE" w:rsidRDefault="000E494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E965E4" w:rsidRPr="004273CE">
        <w:rPr>
          <w:rFonts w:asciiTheme="majorHAnsi" w:hAnsiTheme="majorHAnsi" w:cstheme="majorHAnsi"/>
          <w:szCs w:val="26"/>
        </w:rPr>
        <w:t>Nhà thầu chịu trách nhiệm bảo hành công tr</w:t>
      </w:r>
      <w:r w:rsidR="000F2AB2" w:rsidRPr="004273CE">
        <w:rPr>
          <w:rFonts w:asciiTheme="majorHAnsi" w:hAnsiTheme="majorHAnsi" w:cstheme="majorHAnsi"/>
          <w:szCs w:val="26"/>
        </w:rPr>
        <w:t>ì</w:t>
      </w:r>
      <w:r w:rsidR="00E965E4" w:rsidRPr="004273CE">
        <w:rPr>
          <w:rFonts w:asciiTheme="majorHAnsi" w:hAnsiTheme="majorHAnsi" w:cstheme="majorHAnsi"/>
          <w:szCs w:val="26"/>
        </w:rPr>
        <w:t xml:space="preserve">nh trong </w:t>
      </w:r>
      <w:r w:rsidR="00F90044" w:rsidRPr="004273CE">
        <w:rPr>
          <w:rFonts w:asciiTheme="majorHAnsi" w:hAnsiTheme="majorHAnsi" w:cstheme="majorHAnsi"/>
          <w:szCs w:val="26"/>
        </w:rPr>
        <w:t xml:space="preserve">vòng 18 tháng kể từ </w:t>
      </w:r>
      <w:r w:rsidR="00E965E4" w:rsidRPr="004273CE">
        <w:rPr>
          <w:rFonts w:asciiTheme="majorHAnsi" w:hAnsiTheme="majorHAnsi" w:cstheme="majorHAnsi"/>
          <w:szCs w:val="26"/>
        </w:rPr>
        <w:t xml:space="preserve">ngày công trình hoàn thành được nghiệm thu đưa vào sử dụng. </w:t>
      </w:r>
    </w:p>
    <w:p w14:paraId="5107821B" w14:textId="77777777" w:rsidR="00E965E4" w:rsidRPr="004273CE" w:rsidRDefault="000E494F"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E965E4" w:rsidRPr="004273CE">
        <w:rPr>
          <w:rFonts w:asciiTheme="majorHAnsi" w:hAnsiTheme="majorHAnsi" w:cstheme="majorHAnsi"/>
          <w:szCs w:val="26"/>
        </w:rPr>
        <w:t xml:space="preserve">Nhà thầu có trách nhiệm bảo hành công trình, bảo hành thiết bị theo đúng các thỏa thuận trong hợp đồng. Các thỏa thuận của các bên hợp đồng về thời hạn bảo hành, mức bảo đảm bảo hành phải phù hợp với quy định của pháp luật về xây dựng. </w:t>
      </w:r>
    </w:p>
    <w:p w14:paraId="28171815" w14:textId="6287507B" w:rsidR="00E965E4" w:rsidRPr="004273CE" w:rsidRDefault="00024ACB" w:rsidP="00024ACB">
      <w:pPr>
        <w:spacing w:after="60"/>
        <w:ind w:firstLine="709"/>
        <w:jc w:val="both"/>
        <w:rPr>
          <w:rFonts w:asciiTheme="majorHAnsi" w:hAnsiTheme="majorHAnsi" w:cstheme="majorHAnsi"/>
          <w:szCs w:val="26"/>
        </w:rPr>
      </w:pPr>
      <w:r w:rsidRPr="004273CE">
        <w:rPr>
          <w:rFonts w:asciiTheme="majorHAnsi" w:hAnsiTheme="majorHAnsi" w:cstheme="majorHAnsi"/>
          <w:szCs w:val="26"/>
        </w:rPr>
        <w:t xml:space="preserve">- </w:t>
      </w:r>
      <w:r w:rsidR="00E965E4" w:rsidRPr="004273CE">
        <w:rPr>
          <w:rFonts w:asciiTheme="majorHAnsi" w:hAnsiTheme="majorHAnsi" w:cstheme="majorHAnsi"/>
          <w:szCs w:val="26"/>
        </w:rPr>
        <w:t>Bảo đảm bảo hành có thể thực hiện bằng hình thức bảo lãnh (ưu tiên áp dụng) hoặc hình thức khác do các bên thỏa thuận; Nhà thầu chỉ được hoàn trả bảo đảm bả</w:t>
      </w:r>
      <w:r w:rsidR="000F2AB2" w:rsidRPr="004273CE">
        <w:rPr>
          <w:rFonts w:asciiTheme="majorHAnsi" w:hAnsiTheme="majorHAnsi" w:cstheme="majorHAnsi"/>
          <w:szCs w:val="26"/>
        </w:rPr>
        <w:t>o hành công trì</w:t>
      </w:r>
      <w:r w:rsidR="00E965E4" w:rsidRPr="004273CE">
        <w:rPr>
          <w:rFonts w:asciiTheme="majorHAnsi" w:hAnsiTheme="majorHAnsi" w:cstheme="majorHAnsi"/>
          <w:szCs w:val="26"/>
        </w:rPr>
        <w:t>nh sau khi kết thúc thời hạn bảo hành và được chủ đầu tư xác nhận đã hoàn thành công việc bảo hành.</w:t>
      </w:r>
    </w:p>
    <w:p w14:paraId="1903A20B" w14:textId="77777777" w:rsidR="00E965E4" w:rsidRPr="004273CE" w:rsidRDefault="00E965E4" w:rsidP="00024ACB">
      <w:pPr>
        <w:spacing w:after="60"/>
        <w:ind w:firstLine="709"/>
        <w:jc w:val="both"/>
        <w:rPr>
          <w:rFonts w:asciiTheme="majorHAnsi" w:hAnsiTheme="majorHAnsi" w:cstheme="majorHAnsi"/>
          <w:szCs w:val="26"/>
          <w:lang w:val="en-US"/>
        </w:rPr>
      </w:pPr>
      <w:r w:rsidRPr="004273CE">
        <w:rPr>
          <w:rFonts w:asciiTheme="majorHAnsi" w:hAnsiTheme="majorHAnsi" w:cstheme="majorHAnsi"/>
          <w:szCs w:val="26"/>
        </w:rPr>
        <w:t>Trong thời hạn bảo hành, Nhà thầu phải thực hiện việc bảo hành trong vòng tối đa 21 ngày kể từ ngày nhận được thông báo sửa chữa của Chủ đầu tư hoặc khoảng thời gian khác theo thống nhất của 02 bên tuỳ theo tính chất của công việc cần bảo hành; trong khoảng thời gian này, nếu nhà thầu không tiến hành bảo hành th</w:t>
      </w:r>
      <w:r w:rsidR="000F2AB2" w:rsidRPr="004273CE">
        <w:rPr>
          <w:rFonts w:asciiTheme="majorHAnsi" w:hAnsiTheme="majorHAnsi" w:cstheme="majorHAnsi"/>
          <w:szCs w:val="26"/>
        </w:rPr>
        <w:t>ì</w:t>
      </w:r>
      <w:r w:rsidRPr="004273CE">
        <w:rPr>
          <w:rFonts w:asciiTheme="majorHAnsi" w:hAnsiTheme="majorHAnsi" w:cstheme="majorHAnsi"/>
          <w:szCs w:val="26"/>
        </w:rPr>
        <w:t xml:space="preserve"> Chủ đầu tư có quyền sử dụng tiền bảo hành để thuê tổ chức, cá nhân khác sửa chữa.</w:t>
      </w:r>
    </w:p>
    <w:p w14:paraId="11340A33" w14:textId="77777777" w:rsidR="007A004B" w:rsidRPr="004273CE" w:rsidRDefault="007A004B" w:rsidP="00024ACB">
      <w:pPr>
        <w:spacing w:after="60"/>
        <w:ind w:firstLine="709"/>
        <w:jc w:val="both"/>
        <w:rPr>
          <w:rFonts w:asciiTheme="majorHAnsi" w:hAnsiTheme="majorHAnsi" w:cstheme="majorHAnsi"/>
          <w:szCs w:val="26"/>
          <w:lang w:val="en-US"/>
        </w:rPr>
      </w:pPr>
    </w:p>
    <w:p w14:paraId="58F59316" w14:textId="6018A050" w:rsidR="007A004B" w:rsidRPr="004273CE" w:rsidRDefault="007A004B">
      <w:pPr>
        <w:spacing w:after="160" w:line="259" w:lineRule="auto"/>
        <w:rPr>
          <w:rFonts w:asciiTheme="majorHAnsi" w:hAnsiTheme="majorHAnsi" w:cstheme="majorHAnsi"/>
          <w:szCs w:val="26"/>
          <w:lang w:val="en-US"/>
        </w:rPr>
      </w:pPr>
      <w:r w:rsidRPr="004273CE">
        <w:rPr>
          <w:rFonts w:asciiTheme="majorHAnsi" w:hAnsiTheme="majorHAnsi" w:cstheme="majorHAnsi"/>
          <w:szCs w:val="26"/>
          <w:lang w:val="en-US"/>
        </w:rPr>
        <w:br w:type="page"/>
      </w:r>
    </w:p>
    <w:p w14:paraId="686D3FA9" w14:textId="77777777" w:rsidR="007A004B" w:rsidRPr="004273CE" w:rsidRDefault="007A004B" w:rsidP="00602D21">
      <w:pPr>
        <w:pStyle w:val="Heading2"/>
        <w:spacing w:before="0" w:after="120"/>
        <w:jc w:val="center"/>
        <w:rPr>
          <w:b/>
          <w:color w:val="auto"/>
          <w:sz w:val="28"/>
          <w:lang w:val="en-US"/>
        </w:rPr>
      </w:pPr>
      <w:r w:rsidRPr="004273CE">
        <w:rPr>
          <w:b/>
          <w:color w:val="auto"/>
          <w:sz w:val="28"/>
          <w:lang w:val="en-US"/>
        </w:rPr>
        <w:lastRenderedPageBreak/>
        <w:t>PHỤ LỤC CHƯƠNG V</w:t>
      </w:r>
    </w:p>
    <w:p w14:paraId="423029C9" w14:textId="77777777" w:rsidR="007A004B" w:rsidRPr="004273CE" w:rsidRDefault="007A004B" w:rsidP="007A004B">
      <w:pPr>
        <w:numPr>
          <w:ilvl w:val="0"/>
          <w:numId w:val="36"/>
        </w:numPr>
        <w:spacing w:after="60"/>
        <w:jc w:val="center"/>
        <w:rPr>
          <w:rFonts w:asciiTheme="majorHAnsi" w:hAnsiTheme="majorHAnsi" w:cstheme="majorHAnsi"/>
          <w:b/>
          <w:szCs w:val="26"/>
        </w:rPr>
      </w:pPr>
      <w:r w:rsidRPr="004273CE">
        <w:rPr>
          <w:rFonts w:asciiTheme="majorHAnsi" w:hAnsiTheme="majorHAnsi" w:cstheme="majorHAnsi"/>
          <w:b/>
          <w:szCs w:val="26"/>
        </w:rPr>
        <w:t>DANH MỤC VẬT TƯ THIẾT BỊ DIỆN B CẤP</w:t>
      </w:r>
    </w:p>
    <w:p w14:paraId="4CBFD35E" w14:textId="77777777" w:rsidR="007A004B" w:rsidRPr="004273CE" w:rsidRDefault="007A004B" w:rsidP="007A004B">
      <w:pPr>
        <w:spacing w:after="60"/>
        <w:ind w:firstLine="709"/>
        <w:jc w:val="both"/>
        <w:rPr>
          <w:rFonts w:asciiTheme="majorHAnsi" w:hAnsiTheme="majorHAnsi" w:cstheme="majorHAnsi"/>
          <w:b/>
          <w:szCs w:val="26"/>
        </w:rPr>
      </w:pPr>
    </w:p>
    <w:p w14:paraId="761CA4B2"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Nhà thầu nghiên cứu kỹ E-HSMT và hồ sơ thiết kế, chỉ dẫn kỹ thuật phát hành kèm theo E-HSMT để chào đầy đủ thông tin yêu cầu đối với vật liệu, vật tư, thiết bị B cấp theo bảng danh mục sau (Trường hợp nhà thầu phát hiện sai khác thì phải chào trong bảng chào riêng):</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
        <w:gridCol w:w="2323"/>
        <w:gridCol w:w="2408"/>
        <w:gridCol w:w="3108"/>
      </w:tblGrid>
      <w:tr w:rsidR="004273CE" w:rsidRPr="004273CE" w14:paraId="410A2A02" w14:textId="77777777" w:rsidTr="00990042">
        <w:trPr>
          <w:cantSplit/>
          <w:tblHeader/>
          <w:jc w:val="center"/>
        </w:trPr>
        <w:tc>
          <w:tcPr>
            <w:tcW w:w="736" w:type="dxa"/>
            <w:tcBorders>
              <w:top w:val="single" w:sz="4" w:space="0" w:color="auto"/>
              <w:left w:val="single" w:sz="4" w:space="0" w:color="auto"/>
              <w:bottom w:val="single" w:sz="4" w:space="0" w:color="auto"/>
              <w:right w:val="single" w:sz="4" w:space="0" w:color="auto"/>
            </w:tcBorders>
          </w:tcPr>
          <w:p w14:paraId="45B65337" w14:textId="77777777" w:rsidR="00990042" w:rsidRPr="004273CE" w:rsidRDefault="00990042" w:rsidP="00146C98">
            <w:pPr>
              <w:rPr>
                <w:rFonts w:asciiTheme="majorHAnsi" w:hAnsiTheme="majorHAnsi" w:cstheme="majorHAnsi"/>
                <w:b/>
                <w:szCs w:val="26"/>
              </w:rPr>
            </w:pPr>
            <w:bookmarkStart w:id="2" w:name="_Toc5676012"/>
            <w:r w:rsidRPr="004273CE">
              <w:rPr>
                <w:rFonts w:asciiTheme="majorHAnsi" w:hAnsiTheme="majorHAnsi" w:cstheme="majorHAnsi"/>
                <w:b/>
                <w:szCs w:val="26"/>
              </w:rPr>
              <w:t>TT</w:t>
            </w:r>
            <w:bookmarkEnd w:id="2"/>
          </w:p>
        </w:tc>
        <w:tc>
          <w:tcPr>
            <w:tcW w:w="2323" w:type="dxa"/>
            <w:tcBorders>
              <w:top w:val="single" w:sz="4" w:space="0" w:color="auto"/>
              <w:left w:val="single" w:sz="4" w:space="0" w:color="auto"/>
              <w:bottom w:val="single" w:sz="4" w:space="0" w:color="auto"/>
              <w:right w:val="single" w:sz="4" w:space="0" w:color="auto"/>
            </w:tcBorders>
          </w:tcPr>
          <w:p w14:paraId="7EA33F6B" w14:textId="77777777" w:rsidR="00990042" w:rsidRPr="004273CE" w:rsidRDefault="00990042" w:rsidP="00146C98">
            <w:pPr>
              <w:jc w:val="both"/>
              <w:rPr>
                <w:rFonts w:asciiTheme="majorHAnsi" w:hAnsiTheme="majorHAnsi" w:cstheme="majorHAnsi"/>
                <w:b/>
                <w:szCs w:val="26"/>
              </w:rPr>
            </w:pPr>
            <w:bookmarkStart w:id="3" w:name="_Toc5676013"/>
            <w:r w:rsidRPr="004273CE">
              <w:rPr>
                <w:rFonts w:asciiTheme="majorHAnsi" w:hAnsiTheme="majorHAnsi" w:cstheme="majorHAnsi"/>
                <w:b/>
                <w:szCs w:val="26"/>
              </w:rPr>
              <w:t>Tên vật liệu, vật</w:t>
            </w:r>
            <w:r w:rsidRPr="004273CE">
              <w:rPr>
                <w:rFonts w:asciiTheme="majorHAnsi" w:hAnsiTheme="majorHAnsi" w:cstheme="majorHAnsi"/>
                <w:b/>
                <w:szCs w:val="26"/>
              </w:rPr>
              <w:softHyphen/>
              <w:t xml:space="preserve"> tư, thiết bị</w:t>
            </w:r>
            <w:bookmarkEnd w:id="3"/>
          </w:p>
        </w:tc>
        <w:tc>
          <w:tcPr>
            <w:tcW w:w="2408" w:type="dxa"/>
            <w:tcBorders>
              <w:top w:val="single" w:sz="4" w:space="0" w:color="auto"/>
              <w:left w:val="single" w:sz="4" w:space="0" w:color="auto"/>
              <w:bottom w:val="single" w:sz="4" w:space="0" w:color="auto"/>
              <w:right w:val="single" w:sz="4" w:space="0" w:color="auto"/>
            </w:tcBorders>
          </w:tcPr>
          <w:p w14:paraId="57C4DA64" w14:textId="77777777" w:rsidR="00990042" w:rsidRPr="004273CE" w:rsidRDefault="00990042" w:rsidP="00146C98">
            <w:pPr>
              <w:jc w:val="both"/>
              <w:rPr>
                <w:rFonts w:asciiTheme="majorHAnsi" w:hAnsiTheme="majorHAnsi" w:cstheme="majorHAnsi"/>
                <w:b/>
                <w:szCs w:val="26"/>
              </w:rPr>
            </w:pPr>
            <w:r w:rsidRPr="004273CE">
              <w:rPr>
                <w:rFonts w:asciiTheme="majorHAnsi" w:hAnsiTheme="majorHAnsi" w:cstheme="majorHAnsi"/>
                <w:b/>
                <w:szCs w:val="26"/>
              </w:rPr>
              <w:t>Yêu cầu</w:t>
            </w:r>
          </w:p>
        </w:tc>
        <w:tc>
          <w:tcPr>
            <w:tcW w:w="3108" w:type="dxa"/>
            <w:tcBorders>
              <w:top w:val="single" w:sz="4" w:space="0" w:color="auto"/>
              <w:left w:val="single" w:sz="4" w:space="0" w:color="auto"/>
              <w:bottom w:val="single" w:sz="4" w:space="0" w:color="auto"/>
              <w:right w:val="single" w:sz="4" w:space="0" w:color="auto"/>
            </w:tcBorders>
          </w:tcPr>
          <w:p w14:paraId="35FB052C" w14:textId="77777777" w:rsidR="00990042" w:rsidRPr="004273CE" w:rsidRDefault="00990042" w:rsidP="00146C98">
            <w:pPr>
              <w:jc w:val="both"/>
              <w:rPr>
                <w:rFonts w:asciiTheme="majorHAnsi" w:hAnsiTheme="majorHAnsi" w:cstheme="majorHAnsi"/>
                <w:b/>
                <w:szCs w:val="26"/>
              </w:rPr>
            </w:pPr>
            <w:bookmarkStart w:id="4" w:name="_Toc5676015"/>
            <w:r w:rsidRPr="004273CE">
              <w:rPr>
                <w:rFonts w:asciiTheme="majorHAnsi" w:hAnsiTheme="majorHAnsi" w:cstheme="majorHAnsi"/>
                <w:b/>
                <w:szCs w:val="26"/>
              </w:rPr>
              <w:t xml:space="preserve">Hãng sản xuất </w:t>
            </w:r>
          </w:p>
          <w:bookmarkEnd w:id="4"/>
          <w:p w14:paraId="7A023076" w14:textId="77777777" w:rsidR="00990042" w:rsidRPr="004273CE" w:rsidRDefault="00990042" w:rsidP="00146C98">
            <w:pPr>
              <w:jc w:val="both"/>
              <w:rPr>
                <w:rFonts w:asciiTheme="majorHAnsi" w:hAnsiTheme="majorHAnsi" w:cstheme="majorHAnsi"/>
                <w:b/>
                <w:szCs w:val="26"/>
              </w:rPr>
            </w:pPr>
          </w:p>
        </w:tc>
      </w:tr>
      <w:tr w:rsidR="004273CE" w:rsidRPr="004273CE" w14:paraId="35A48A76"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3DFA7468"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4C507FEA"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Xi măng PCB30, PCB40</w:t>
            </w:r>
          </w:p>
        </w:tc>
        <w:tc>
          <w:tcPr>
            <w:tcW w:w="2408" w:type="dxa"/>
            <w:tcBorders>
              <w:top w:val="single" w:sz="4" w:space="0" w:color="auto"/>
              <w:left w:val="single" w:sz="4" w:space="0" w:color="auto"/>
              <w:bottom w:val="single" w:sz="4" w:space="0" w:color="auto"/>
              <w:right w:val="single" w:sz="4" w:space="0" w:color="auto"/>
            </w:tcBorders>
          </w:tcPr>
          <w:p w14:paraId="47480E72"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325F0E78"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03BAF062" w14:textId="77777777" w:rsidR="00990042" w:rsidRPr="004273CE" w:rsidRDefault="00990042" w:rsidP="00146C98">
            <w:pPr>
              <w:jc w:val="both"/>
              <w:rPr>
                <w:rFonts w:asciiTheme="majorHAnsi" w:hAnsiTheme="majorHAnsi" w:cstheme="majorHAnsi"/>
                <w:szCs w:val="26"/>
                <w:lang w:val="en-GB"/>
              </w:rPr>
            </w:pPr>
          </w:p>
        </w:tc>
      </w:tr>
      <w:tr w:rsidR="004273CE" w:rsidRPr="004273CE" w14:paraId="2F775383"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0460A6D0"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0AEC3A2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Cát vàng</w:t>
            </w:r>
          </w:p>
        </w:tc>
        <w:tc>
          <w:tcPr>
            <w:tcW w:w="2408" w:type="dxa"/>
            <w:tcBorders>
              <w:top w:val="single" w:sz="4" w:space="0" w:color="auto"/>
              <w:left w:val="single" w:sz="4" w:space="0" w:color="auto"/>
              <w:bottom w:val="single" w:sz="4" w:space="0" w:color="auto"/>
              <w:right w:val="single" w:sz="4" w:space="0" w:color="auto"/>
            </w:tcBorders>
          </w:tcPr>
          <w:p w14:paraId="237FB3AD"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phù hợp tiêu chuẩn thiết kế</w:t>
            </w:r>
            <w:r w:rsidRPr="004273CE">
              <w:rPr>
                <w:rFonts w:asciiTheme="majorHAnsi" w:hAnsiTheme="majorHAnsi" w:cstheme="majorHAnsi"/>
                <w:szCs w:val="26"/>
                <w:lang w:val="en-GB"/>
              </w:rPr>
              <w:t>, đáp ứng TCVN</w:t>
            </w:r>
          </w:p>
        </w:tc>
        <w:tc>
          <w:tcPr>
            <w:tcW w:w="3108" w:type="dxa"/>
            <w:tcBorders>
              <w:top w:val="single" w:sz="4" w:space="0" w:color="auto"/>
              <w:left w:val="single" w:sz="4" w:space="0" w:color="auto"/>
              <w:bottom w:val="single" w:sz="4" w:space="0" w:color="auto"/>
              <w:right w:val="single" w:sz="4" w:space="0" w:color="auto"/>
            </w:tcBorders>
          </w:tcPr>
          <w:p w14:paraId="751CAE9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6862C047" w14:textId="77777777" w:rsidR="00990042" w:rsidRPr="004273CE" w:rsidRDefault="00990042" w:rsidP="00146C98">
            <w:pPr>
              <w:jc w:val="both"/>
              <w:rPr>
                <w:rFonts w:asciiTheme="majorHAnsi" w:hAnsiTheme="majorHAnsi" w:cstheme="majorHAnsi"/>
                <w:szCs w:val="26"/>
              </w:rPr>
            </w:pPr>
          </w:p>
        </w:tc>
      </w:tr>
      <w:tr w:rsidR="004273CE" w:rsidRPr="004273CE" w14:paraId="3160DA2B"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0FCB9BC3"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11235325" w14:textId="77777777" w:rsidR="00990042" w:rsidRPr="004273CE" w:rsidRDefault="00990042" w:rsidP="00146C98">
            <w:pPr>
              <w:jc w:val="both"/>
              <w:rPr>
                <w:rFonts w:asciiTheme="majorHAnsi" w:hAnsiTheme="majorHAnsi" w:cstheme="majorHAnsi"/>
                <w:szCs w:val="26"/>
                <w:lang w:val="nl-NL"/>
              </w:rPr>
            </w:pPr>
            <w:r w:rsidRPr="004273CE">
              <w:rPr>
                <w:rFonts w:asciiTheme="majorHAnsi" w:hAnsiTheme="majorHAnsi" w:cstheme="majorHAnsi"/>
                <w:szCs w:val="26"/>
                <w:lang w:val="en-US"/>
              </w:rPr>
              <w:t>Gạch lát sàn, gạch ốp tường, gạch chống nóng, gạch chống trơn</w:t>
            </w:r>
          </w:p>
        </w:tc>
        <w:tc>
          <w:tcPr>
            <w:tcW w:w="2408" w:type="dxa"/>
            <w:tcBorders>
              <w:top w:val="single" w:sz="4" w:space="0" w:color="auto"/>
              <w:left w:val="single" w:sz="4" w:space="0" w:color="auto"/>
              <w:bottom w:val="single" w:sz="4" w:space="0" w:color="auto"/>
              <w:right w:val="single" w:sz="4" w:space="0" w:color="auto"/>
            </w:tcBorders>
          </w:tcPr>
          <w:p w14:paraId="13397AFA" w14:textId="77777777" w:rsidR="00990042" w:rsidRPr="004273CE" w:rsidRDefault="00990042" w:rsidP="00146C98">
            <w:pPr>
              <w:jc w:val="both"/>
              <w:rPr>
                <w:rFonts w:asciiTheme="majorHAnsi" w:hAnsiTheme="majorHAnsi" w:cstheme="majorHAnsi"/>
                <w:szCs w:val="26"/>
                <w:lang w:val="en-GB"/>
              </w:rPr>
            </w:pPr>
            <w:r w:rsidRPr="004273CE">
              <w:rPr>
                <w:rFonts w:asciiTheme="majorHAnsi" w:hAnsiTheme="majorHAnsi" w:cstheme="majorHAnsi"/>
                <w:szCs w:val="26"/>
              </w:rPr>
              <w:t>phù hợp tiêu chuẩn thiết kế</w:t>
            </w:r>
            <w:r w:rsidRPr="004273CE">
              <w:rPr>
                <w:rFonts w:asciiTheme="majorHAnsi" w:hAnsiTheme="majorHAnsi" w:cstheme="majorHAnsi"/>
                <w:szCs w:val="26"/>
                <w:lang w:val="en-GB"/>
              </w:rPr>
              <w:t>, đáp ứng TCVN</w:t>
            </w:r>
          </w:p>
        </w:tc>
        <w:tc>
          <w:tcPr>
            <w:tcW w:w="3108" w:type="dxa"/>
            <w:tcBorders>
              <w:top w:val="single" w:sz="4" w:space="0" w:color="auto"/>
              <w:left w:val="single" w:sz="4" w:space="0" w:color="auto"/>
              <w:bottom w:val="single" w:sz="4" w:space="0" w:color="auto"/>
              <w:right w:val="single" w:sz="4" w:space="0" w:color="auto"/>
            </w:tcBorders>
          </w:tcPr>
          <w:p w14:paraId="1F2F75B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7AC34CA9" w14:textId="77777777" w:rsidR="00990042" w:rsidRPr="004273CE" w:rsidRDefault="00990042" w:rsidP="00146C98">
            <w:pPr>
              <w:jc w:val="both"/>
              <w:rPr>
                <w:rFonts w:asciiTheme="majorHAnsi" w:hAnsiTheme="majorHAnsi" w:cstheme="majorHAnsi"/>
                <w:szCs w:val="26"/>
                <w:lang w:val="en-GB"/>
              </w:rPr>
            </w:pPr>
          </w:p>
        </w:tc>
      </w:tr>
      <w:tr w:rsidR="004273CE" w:rsidRPr="004273CE" w14:paraId="6EB114A8"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6B9E7750"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39543425"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Tấm thạch cao + khung xương đóng trần</w:t>
            </w:r>
          </w:p>
        </w:tc>
        <w:tc>
          <w:tcPr>
            <w:tcW w:w="2408" w:type="dxa"/>
            <w:tcBorders>
              <w:top w:val="single" w:sz="4" w:space="0" w:color="auto"/>
              <w:left w:val="single" w:sz="4" w:space="0" w:color="auto"/>
              <w:bottom w:val="single" w:sz="4" w:space="0" w:color="auto"/>
              <w:right w:val="single" w:sz="4" w:space="0" w:color="auto"/>
            </w:tcBorders>
          </w:tcPr>
          <w:p w14:paraId="6E61417C"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phù hợp tiêu chuẩn thiết kế</w:t>
            </w:r>
            <w:r w:rsidRPr="004273CE">
              <w:rPr>
                <w:rFonts w:asciiTheme="majorHAnsi" w:hAnsiTheme="majorHAnsi" w:cstheme="majorHAnsi"/>
                <w:szCs w:val="26"/>
                <w:lang w:val="en-GB"/>
              </w:rPr>
              <w:t>, đáp ứng TCVN</w:t>
            </w:r>
          </w:p>
        </w:tc>
        <w:tc>
          <w:tcPr>
            <w:tcW w:w="3108" w:type="dxa"/>
            <w:tcBorders>
              <w:top w:val="single" w:sz="4" w:space="0" w:color="auto"/>
              <w:left w:val="single" w:sz="4" w:space="0" w:color="auto"/>
              <w:bottom w:val="single" w:sz="4" w:space="0" w:color="auto"/>
              <w:right w:val="single" w:sz="4" w:space="0" w:color="auto"/>
            </w:tcBorders>
          </w:tcPr>
          <w:p w14:paraId="241A2E48"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1B6E39EE" w14:textId="77777777" w:rsidR="00990042" w:rsidRPr="004273CE" w:rsidRDefault="00990042" w:rsidP="00146C98">
            <w:pPr>
              <w:jc w:val="both"/>
              <w:rPr>
                <w:rFonts w:asciiTheme="majorHAnsi" w:hAnsiTheme="majorHAnsi" w:cstheme="majorHAnsi"/>
                <w:szCs w:val="26"/>
              </w:rPr>
            </w:pPr>
          </w:p>
        </w:tc>
      </w:tr>
      <w:tr w:rsidR="004273CE" w:rsidRPr="004273CE" w14:paraId="06B1DC7B"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1A726FE3"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333B1EDF"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Inox 304 hộp giá đỡ chậu rửa</w:t>
            </w:r>
          </w:p>
        </w:tc>
        <w:tc>
          <w:tcPr>
            <w:tcW w:w="2408" w:type="dxa"/>
            <w:tcBorders>
              <w:top w:val="single" w:sz="4" w:space="0" w:color="auto"/>
              <w:left w:val="single" w:sz="4" w:space="0" w:color="auto"/>
              <w:bottom w:val="single" w:sz="4" w:space="0" w:color="auto"/>
              <w:right w:val="single" w:sz="4" w:space="0" w:color="auto"/>
            </w:tcBorders>
          </w:tcPr>
          <w:p w14:paraId="7E1C2ED2"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1A3D180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34CF1052" w14:textId="77777777" w:rsidR="00990042" w:rsidRPr="004273CE" w:rsidRDefault="00990042" w:rsidP="00146C98">
            <w:pPr>
              <w:jc w:val="both"/>
              <w:rPr>
                <w:rFonts w:asciiTheme="majorHAnsi" w:hAnsiTheme="majorHAnsi" w:cstheme="majorHAnsi"/>
                <w:szCs w:val="26"/>
                <w:lang w:val="en-US"/>
              </w:rPr>
            </w:pPr>
          </w:p>
        </w:tc>
      </w:tr>
      <w:tr w:rsidR="004273CE" w:rsidRPr="004273CE" w14:paraId="37BFB33E"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7064011F"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478BE312"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 xml:space="preserve">Đá Gramit đen </w:t>
            </w:r>
          </w:p>
        </w:tc>
        <w:tc>
          <w:tcPr>
            <w:tcW w:w="2408" w:type="dxa"/>
            <w:tcBorders>
              <w:top w:val="single" w:sz="4" w:space="0" w:color="auto"/>
              <w:left w:val="single" w:sz="4" w:space="0" w:color="auto"/>
              <w:bottom w:val="single" w:sz="4" w:space="0" w:color="auto"/>
              <w:right w:val="single" w:sz="4" w:space="0" w:color="auto"/>
            </w:tcBorders>
          </w:tcPr>
          <w:p w14:paraId="5C92F717"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0D1E071F"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5403FAF7" w14:textId="77777777" w:rsidR="00990042" w:rsidRPr="004273CE" w:rsidRDefault="00990042" w:rsidP="00146C98">
            <w:pPr>
              <w:jc w:val="both"/>
              <w:rPr>
                <w:rFonts w:asciiTheme="majorHAnsi" w:hAnsiTheme="majorHAnsi" w:cstheme="majorHAnsi"/>
                <w:szCs w:val="26"/>
              </w:rPr>
            </w:pPr>
          </w:p>
        </w:tc>
      </w:tr>
      <w:tr w:rsidR="004273CE" w:rsidRPr="004273CE" w14:paraId="7A049525"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504C1F60"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135C752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Sơn lót sắt thép</w:t>
            </w:r>
          </w:p>
        </w:tc>
        <w:tc>
          <w:tcPr>
            <w:tcW w:w="2408" w:type="dxa"/>
            <w:tcBorders>
              <w:top w:val="single" w:sz="4" w:space="0" w:color="auto"/>
              <w:left w:val="single" w:sz="4" w:space="0" w:color="auto"/>
              <w:bottom w:val="single" w:sz="4" w:space="0" w:color="auto"/>
              <w:right w:val="single" w:sz="4" w:space="0" w:color="auto"/>
            </w:tcBorders>
          </w:tcPr>
          <w:p w14:paraId="5D071363"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737F9BF9"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018F8597" w14:textId="77777777" w:rsidR="00990042" w:rsidRPr="004273CE" w:rsidRDefault="00990042" w:rsidP="00146C98">
            <w:pPr>
              <w:jc w:val="both"/>
              <w:rPr>
                <w:rFonts w:asciiTheme="majorHAnsi" w:hAnsiTheme="majorHAnsi" w:cstheme="majorHAnsi"/>
                <w:szCs w:val="26"/>
                <w:lang w:val="en-US"/>
              </w:rPr>
            </w:pPr>
          </w:p>
        </w:tc>
      </w:tr>
      <w:tr w:rsidR="004273CE" w:rsidRPr="004273CE" w14:paraId="2104AB03"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1CDA9B7D"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098BD0C5"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Sơn phủ sắt thép</w:t>
            </w:r>
          </w:p>
        </w:tc>
        <w:tc>
          <w:tcPr>
            <w:tcW w:w="2408" w:type="dxa"/>
            <w:tcBorders>
              <w:top w:val="single" w:sz="4" w:space="0" w:color="auto"/>
              <w:left w:val="single" w:sz="4" w:space="0" w:color="auto"/>
              <w:bottom w:val="single" w:sz="4" w:space="0" w:color="auto"/>
              <w:right w:val="single" w:sz="4" w:space="0" w:color="auto"/>
            </w:tcBorders>
          </w:tcPr>
          <w:p w14:paraId="53D4DE8C"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286A778E"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17793C22" w14:textId="77777777" w:rsidR="00990042" w:rsidRPr="004273CE" w:rsidRDefault="00990042" w:rsidP="00146C98">
            <w:pPr>
              <w:jc w:val="both"/>
              <w:rPr>
                <w:rFonts w:asciiTheme="majorHAnsi" w:hAnsiTheme="majorHAnsi" w:cstheme="majorHAnsi"/>
                <w:szCs w:val="26"/>
                <w:lang w:val="en-US"/>
              </w:rPr>
            </w:pPr>
          </w:p>
        </w:tc>
      </w:tr>
      <w:tr w:rsidR="004273CE" w:rsidRPr="004273CE" w14:paraId="0689235D"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4B215094"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581D2A56"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Bột bả</w:t>
            </w:r>
          </w:p>
        </w:tc>
        <w:tc>
          <w:tcPr>
            <w:tcW w:w="2408" w:type="dxa"/>
            <w:tcBorders>
              <w:top w:val="single" w:sz="4" w:space="0" w:color="auto"/>
              <w:left w:val="single" w:sz="4" w:space="0" w:color="auto"/>
              <w:bottom w:val="single" w:sz="4" w:space="0" w:color="auto"/>
              <w:right w:val="single" w:sz="4" w:space="0" w:color="auto"/>
            </w:tcBorders>
          </w:tcPr>
          <w:p w14:paraId="71EE06A5"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5381ED3D"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3A771C65" w14:textId="77777777" w:rsidR="00990042" w:rsidRPr="004273CE" w:rsidRDefault="00990042" w:rsidP="00146C98">
            <w:pPr>
              <w:jc w:val="both"/>
              <w:rPr>
                <w:rFonts w:asciiTheme="majorHAnsi" w:hAnsiTheme="majorHAnsi" w:cstheme="majorHAnsi"/>
                <w:szCs w:val="26"/>
                <w:lang w:val="en-US"/>
              </w:rPr>
            </w:pPr>
          </w:p>
        </w:tc>
      </w:tr>
      <w:tr w:rsidR="004273CE" w:rsidRPr="004273CE" w14:paraId="0236C9E0"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561E6400"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66EF3D33"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Sơn lót nội thất</w:t>
            </w:r>
          </w:p>
        </w:tc>
        <w:tc>
          <w:tcPr>
            <w:tcW w:w="2408" w:type="dxa"/>
            <w:tcBorders>
              <w:top w:val="single" w:sz="4" w:space="0" w:color="auto"/>
              <w:left w:val="single" w:sz="4" w:space="0" w:color="auto"/>
              <w:bottom w:val="single" w:sz="4" w:space="0" w:color="auto"/>
              <w:right w:val="single" w:sz="4" w:space="0" w:color="auto"/>
            </w:tcBorders>
          </w:tcPr>
          <w:p w14:paraId="030BA845"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7143114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34FA525F" w14:textId="77777777" w:rsidR="00990042" w:rsidRPr="004273CE" w:rsidRDefault="00990042" w:rsidP="00146C98">
            <w:pPr>
              <w:jc w:val="both"/>
              <w:rPr>
                <w:rFonts w:asciiTheme="majorHAnsi" w:hAnsiTheme="majorHAnsi" w:cstheme="majorHAnsi"/>
                <w:szCs w:val="26"/>
                <w:lang w:val="en-US"/>
              </w:rPr>
            </w:pPr>
          </w:p>
        </w:tc>
      </w:tr>
      <w:tr w:rsidR="004273CE" w:rsidRPr="004273CE" w14:paraId="29BC9513"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0AEB552B"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012F0E58"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Sơn phủ nội thất</w:t>
            </w:r>
          </w:p>
        </w:tc>
        <w:tc>
          <w:tcPr>
            <w:tcW w:w="2408" w:type="dxa"/>
            <w:tcBorders>
              <w:top w:val="single" w:sz="4" w:space="0" w:color="auto"/>
              <w:left w:val="single" w:sz="4" w:space="0" w:color="auto"/>
              <w:bottom w:val="single" w:sz="4" w:space="0" w:color="auto"/>
              <w:right w:val="single" w:sz="4" w:space="0" w:color="auto"/>
            </w:tcBorders>
          </w:tcPr>
          <w:p w14:paraId="0546078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6A9B67CA"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66E99316" w14:textId="77777777" w:rsidR="00990042" w:rsidRPr="004273CE" w:rsidRDefault="00990042" w:rsidP="00146C98">
            <w:pPr>
              <w:jc w:val="both"/>
              <w:rPr>
                <w:rFonts w:asciiTheme="majorHAnsi" w:hAnsiTheme="majorHAnsi" w:cstheme="majorHAnsi"/>
                <w:szCs w:val="26"/>
                <w:lang w:val="en-US"/>
              </w:rPr>
            </w:pPr>
          </w:p>
        </w:tc>
      </w:tr>
      <w:tr w:rsidR="004273CE" w:rsidRPr="004273CE" w14:paraId="17CD1DB1"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42AFCAD3"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6D04E115"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Thiết bị điện: Đèn led  vuông, tuýp led</w:t>
            </w:r>
          </w:p>
        </w:tc>
        <w:tc>
          <w:tcPr>
            <w:tcW w:w="2408" w:type="dxa"/>
            <w:tcBorders>
              <w:top w:val="single" w:sz="4" w:space="0" w:color="auto"/>
              <w:left w:val="single" w:sz="4" w:space="0" w:color="auto"/>
              <w:bottom w:val="single" w:sz="4" w:space="0" w:color="auto"/>
              <w:right w:val="single" w:sz="4" w:space="0" w:color="auto"/>
            </w:tcBorders>
          </w:tcPr>
          <w:p w14:paraId="6F3BDA10"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6629865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621341B8" w14:textId="77777777" w:rsidR="00990042" w:rsidRPr="004273CE" w:rsidRDefault="00990042" w:rsidP="00146C98">
            <w:pPr>
              <w:jc w:val="both"/>
              <w:rPr>
                <w:rFonts w:asciiTheme="majorHAnsi" w:hAnsiTheme="majorHAnsi" w:cstheme="majorHAnsi"/>
                <w:szCs w:val="26"/>
                <w:lang w:val="en-US"/>
              </w:rPr>
            </w:pPr>
          </w:p>
        </w:tc>
      </w:tr>
      <w:tr w:rsidR="004273CE" w:rsidRPr="004273CE" w14:paraId="714693A6"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32F8CDB8"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0DF8CB16"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Thiết bị vệ sinh (lavabo, vòi, sen, xí bệt…)</w:t>
            </w:r>
          </w:p>
        </w:tc>
        <w:tc>
          <w:tcPr>
            <w:tcW w:w="2408" w:type="dxa"/>
            <w:tcBorders>
              <w:top w:val="single" w:sz="4" w:space="0" w:color="auto"/>
              <w:left w:val="single" w:sz="4" w:space="0" w:color="auto"/>
              <w:bottom w:val="single" w:sz="4" w:space="0" w:color="auto"/>
              <w:right w:val="single" w:sz="4" w:space="0" w:color="auto"/>
            </w:tcBorders>
          </w:tcPr>
          <w:p w14:paraId="1C93CA29"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6CBF3F1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7FE43808" w14:textId="77777777" w:rsidR="00990042" w:rsidRPr="004273CE" w:rsidRDefault="00990042" w:rsidP="00146C98">
            <w:pPr>
              <w:jc w:val="both"/>
              <w:rPr>
                <w:rFonts w:asciiTheme="majorHAnsi" w:hAnsiTheme="majorHAnsi" w:cstheme="majorHAnsi"/>
                <w:szCs w:val="26"/>
                <w:lang w:val="en-US"/>
              </w:rPr>
            </w:pPr>
          </w:p>
        </w:tc>
      </w:tr>
      <w:tr w:rsidR="004273CE" w:rsidRPr="004273CE" w14:paraId="408E0A03"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3B9B342D"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4C2D795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Ống (cấp nước và thoát nước, tê, cút, góc, nối, bát…)</w:t>
            </w:r>
          </w:p>
        </w:tc>
        <w:tc>
          <w:tcPr>
            <w:tcW w:w="2408" w:type="dxa"/>
            <w:tcBorders>
              <w:top w:val="single" w:sz="4" w:space="0" w:color="auto"/>
              <w:left w:val="single" w:sz="4" w:space="0" w:color="auto"/>
              <w:bottom w:val="single" w:sz="4" w:space="0" w:color="auto"/>
              <w:right w:val="single" w:sz="4" w:space="0" w:color="auto"/>
            </w:tcBorders>
          </w:tcPr>
          <w:p w14:paraId="0794D407"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r w:rsidRPr="004273CE">
              <w:rPr>
                <w:rFonts w:asciiTheme="majorHAnsi" w:hAnsiTheme="majorHAnsi" w:cstheme="majorHAnsi"/>
                <w:szCs w:val="26"/>
              </w:rPr>
              <w:t>)</w:t>
            </w:r>
          </w:p>
        </w:tc>
        <w:tc>
          <w:tcPr>
            <w:tcW w:w="3108" w:type="dxa"/>
            <w:tcBorders>
              <w:top w:val="single" w:sz="4" w:space="0" w:color="auto"/>
              <w:left w:val="single" w:sz="4" w:space="0" w:color="auto"/>
              <w:bottom w:val="single" w:sz="4" w:space="0" w:color="auto"/>
              <w:right w:val="single" w:sz="4" w:space="0" w:color="auto"/>
            </w:tcBorders>
          </w:tcPr>
          <w:p w14:paraId="7396C6B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7A5240D4" w14:textId="77777777" w:rsidR="00990042" w:rsidRPr="004273CE" w:rsidRDefault="00990042" w:rsidP="00146C98">
            <w:pPr>
              <w:jc w:val="both"/>
              <w:rPr>
                <w:rFonts w:asciiTheme="majorHAnsi" w:hAnsiTheme="majorHAnsi" w:cstheme="majorHAnsi"/>
                <w:szCs w:val="26"/>
                <w:lang w:val="en-US"/>
              </w:rPr>
            </w:pPr>
          </w:p>
        </w:tc>
      </w:tr>
      <w:tr w:rsidR="004273CE" w:rsidRPr="004273CE" w14:paraId="2FE3C166"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2422FED1"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6D9656B7"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Chống thấm gốc xi măng Polymer 2</w:t>
            </w:r>
          </w:p>
        </w:tc>
        <w:tc>
          <w:tcPr>
            <w:tcW w:w="2408" w:type="dxa"/>
            <w:tcBorders>
              <w:top w:val="single" w:sz="4" w:space="0" w:color="auto"/>
              <w:left w:val="single" w:sz="4" w:space="0" w:color="auto"/>
              <w:bottom w:val="single" w:sz="4" w:space="0" w:color="auto"/>
              <w:right w:val="single" w:sz="4" w:space="0" w:color="auto"/>
            </w:tcBorders>
          </w:tcPr>
          <w:p w14:paraId="3B898C90"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p>
        </w:tc>
        <w:tc>
          <w:tcPr>
            <w:tcW w:w="3108" w:type="dxa"/>
            <w:tcBorders>
              <w:top w:val="single" w:sz="4" w:space="0" w:color="auto"/>
              <w:left w:val="single" w:sz="4" w:space="0" w:color="auto"/>
              <w:bottom w:val="single" w:sz="4" w:space="0" w:color="auto"/>
              <w:right w:val="single" w:sz="4" w:space="0" w:color="auto"/>
            </w:tcBorders>
          </w:tcPr>
          <w:p w14:paraId="26E24150"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50F05B19" w14:textId="77777777" w:rsidR="00990042" w:rsidRPr="004273CE" w:rsidRDefault="00990042" w:rsidP="00146C98">
            <w:pPr>
              <w:jc w:val="both"/>
              <w:rPr>
                <w:rFonts w:asciiTheme="majorHAnsi" w:hAnsiTheme="majorHAnsi" w:cstheme="majorHAnsi"/>
                <w:szCs w:val="26"/>
                <w:lang w:val="en-US"/>
              </w:rPr>
            </w:pPr>
          </w:p>
        </w:tc>
      </w:tr>
      <w:tr w:rsidR="004273CE" w:rsidRPr="004273CE" w14:paraId="16AC42AE"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4F7F2E6F"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5D2543FF"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 xml:space="preserve">Bình nước nóng lạnh nhà vệ sinh </w:t>
            </w:r>
          </w:p>
        </w:tc>
        <w:tc>
          <w:tcPr>
            <w:tcW w:w="2408" w:type="dxa"/>
            <w:tcBorders>
              <w:top w:val="single" w:sz="4" w:space="0" w:color="auto"/>
              <w:left w:val="single" w:sz="4" w:space="0" w:color="auto"/>
              <w:bottom w:val="single" w:sz="4" w:space="0" w:color="auto"/>
              <w:right w:val="single" w:sz="4" w:space="0" w:color="auto"/>
            </w:tcBorders>
          </w:tcPr>
          <w:p w14:paraId="79AE6826"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p>
        </w:tc>
        <w:tc>
          <w:tcPr>
            <w:tcW w:w="3108" w:type="dxa"/>
            <w:tcBorders>
              <w:top w:val="single" w:sz="4" w:space="0" w:color="auto"/>
              <w:left w:val="single" w:sz="4" w:space="0" w:color="auto"/>
              <w:bottom w:val="single" w:sz="4" w:space="0" w:color="auto"/>
              <w:right w:val="single" w:sz="4" w:space="0" w:color="auto"/>
            </w:tcBorders>
          </w:tcPr>
          <w:p w14:paraId="32DE63D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18A896C2" w14:textId="77777777" w:rsidR="00990042" w:rsidRPr="004273CE" w:rsidRDefault="00990042" w:rsidP="00146C98">
            <w:pPr>
              <w:jc w:val="both"/>
              <w:rPr>
                <w:rFonts w:asciiTheme="majorHAnsi" w:hAnsiTheme="majorHAnsi" w:cstheme="majorHAnsi"/>
                <w:szCs w:val="26"/>
                <w:lang w:val="en-US"/>
              </w:rPr>
            </w:pPr>
          </w:p>
        </w:tc>
      </w:tr>
      <w:tr w:rsidR="004273CE" w:rsidRPr="004273CE" w14:paraId="59859256"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6986DB82"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75A0034F"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Quạt hút âm trần</w:t>
            </w:r>
          </w:p>
        </w:tc>
        <w:tc>
          <w:tcPr>
            <w:tcW w:w="2408" w:type="dxa"/>
            <w:tcBorders>
              <w:top w:val="single" w:sz="4" w:space="0" w:color="auto"/>
              <w:left w:val="single" w:sz="4" w:space="0" w:color="auto"/>
              <w:bottom w:val="single" w:sz="4" w:space="0" w:color="auto"/>
              <w:right w:val="single" w:sz="4" w:space="0" w:color="auto"/>
            </w:tcBorders>
          </w:tcPr>
          <w:p w14:paraId="16ABDBEC"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p>
        </w:tc>
        <w:tc>
          <w:tcPr>
            <w:tcW w:w="3108" w:type="dxa"/>
            <w:tcBorders>
              <w:top w:val="single" w:sz="4" w:space="0" w:color="auto"/>
              <w:left w:val="single" w:sz="4" w:space="0" w:color="auto"/>
              <w:bottom w:val="single" w:sz="4" w:space="0" w:color="auto"/>
              <w:right w:val="single" w:sz="4" w:space="0" w:color="auto"/>
            </w:tcBorders>
          </w:tcPr>
          <w:p w14:paraId="5A20A7B4"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31CE7C5C" w14:textId="77777777" w:rsidR="00990042" w:rsidRPr="004273CE" w:rsidRDefault="00990042" w:rsidP="00146C98">
            <w:pPr>
              <w:jc w:val="both"/>
              <w:rPr>
                <w:rFonts w:asciiTheme="majorHAnsi" w:hAnsiTheme="majorHAnsi" w:cstheme="majorHAnsi"/>
                <w:szCs w:val="26"/>
              </w:rPr>
            </w:pPr>
          </w:p>
        </w:tc>
      </w:tr>
      <w:tr w:rsidR="004273CE" w:rsidRPr="004273CE" w14:paraId="68192A5E"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744BE0EE"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1E00F5B0"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Điều hòa 1 chiều Inverter 12000BTU kèm phụ kiện</w:t>
            </w:r>
          </w:p>
        </w:tc>
        <w:tc>
          <w:tcPr>
            <w:tcW w:w="2408" w:type="dxa"/>
            <w:tcBorders>
              <w:top w:val="single" w:sz="4" w:space="0" w:color="auto"/>
              <w:left w:val="single" w:sz="4" w:space="0" w:color="auto"/>
              <w:bottom w:val="single" w:sz="4" w:space="0" w:color="auto"/>
              <w:right w:val="single" w:sz="4" w:space="0" w:color="auto"/>
            </w:tcBorders>
          </w:tcPr>
          <w:p w14:paraId="25DE11B8"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p>
        </w:tc>
        <w:tc>
          <w:tcPr>
            <w:tcW w:w="3108" w:type="dxa"/>
            <w:tcBorders>
              <w:top w:val="single" w:sz="4" w:space="0" w:color="auto"/>
              <w:left w:val="single" w:sz="4" w:space="0" w:color="auto"/>
              <w:bottom w:val="single" w:sz="4" w:space="0" w:color="auto"/>
              <w:right w:val="single" w:sz="4" w:space="0" w:color="auto"/>
            </w:tcBorders>
          </w:tcPr>
          <w:p w14:paraId="535A7CD6"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5173F209" w14:textId="77777777" w:rsidR="00990042" w:rsidRPr="004273CE" w:rsidRDefault="00990042" w:rsidP="00146C98">
            <w:pPr>
              <w:jc w:val="both"/>
              <w:rPr>
                <w:rFonts w:asciiTheme="majorHAnsi" w:hAnsiTheme="majorHAnsi" w:cstheme="majorHAnsi"/>
                <w:szCs w:val="26"/>
              </w:rPr>
            </w:pPr>
          </w:p>
        </w:tc>
      </w:tr>
      <w:tr w:rsidR="00990042" w:rsidRPr="004273CE" w14:paraId="46D27B52" w14:textId="77777777" w:rsidTr="00990042">
        <w:trPr>
          <w:cantSplit/>
          <w:jc w:val="center"/>
        </w:trPr>
        <w:tc>
          <w:tcPr>
            <w:tcW w:w="736" w:type="dxa"/>
            <w:tcBorders>
              <w:top w:val="single" w:sz="4" w:space="0" w:color="auto"/>
              <w:left w:val="single" w:sz="4" w:space="0" w:color="auto"/>
              <w:bottom w:val="single" w:sz="4" w:space="0" w:color="auto"/>
              <w:right w:val="single" w:sz="4" w:space="0" w:color="auto"/>
            </w:tcBorders>
          </w:tcPr>
          <w:p w14:paraId="287B55F4" w14:textId="77777777" w:rsidR="00990042" w:rsidRPr="004273CE" w:rsidRDefault="00990042" w:rsidP="00146C98">
            <w:pPr>
              <w:pStyle w:val="ListParagraph"/>
              <w:numPr>
                <w:ilvl w:val="0"/>
                <w:numId w:val="37"/>
              </w:numPr>
              <w:contextualSpacing w:val="0"/>
              <w:rPr>
                <w:rFonts w:asciiTheme="majorHAnsi" w:hAnsiTheme="majorHAnsi" w:cstheme="majorHAnsi"/>
                <w:szCs w:val="26"/>
              </w:rPr>
            </w:pPr>
          </w:p>
        </w:tc>
        <w:tc>
          <w:tcPr>
            <w:tcW w:w="2323" w:type="dxa"/>
            <w:tcBorders>
              <w:top w:val="single" w:sz="4" w:space="0" w:color="auto"/>
              <w:left w:val="single" w:sz="4" w:space="0" w:color="auto"/>
              <w:bottom w:val="single" w:sz="4" w:space="0" w:color="auto"/>
              <w:right w:val="single" w:sz="4" w:space="0" w:color="auto"/>
            </w:tcBorders>
          </w:tcPr>
          <w:p w14:paraId="1E9D4A82"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lang w:val="en-US"/>
              </w:rPr>
              <w:t>Cửa nhôm hệ + kính an toàn + phụ kiện</w:t>
            </w:r>
          </w:p>
        </w:tc>
        <w:tc>
          <w:tcPr>
            <w:tcW w:w="2408" w:type="dxa"/>
            <w:tcBorders>
              <w:top w:val="single" w:sz="4" w:space="0" w:color="auto"/>
              <w:left w:val="single" w:sz="4" w:space="0" w:color="auto"/>
              <w:bottom w:val="single" w:sz="4" w:space="0" w:color="auto"/>
              <w:right w:val="single" w:sz="4" w:space="0" w:color="auto"/>
            </w:tcBorders>
          </w:tcPr>
          <w:p w14:paraId="1340210A" w14:textId="77777777" w:rsidR="00990042" w:rsidRPr="004273CE" w:rsidRDefault="00990042" w:rsidP="00146C98">
            <w:pPr>
              <w:jc w:val="both"/>
              <w:rPr>
                <w:rFonts w:asciiTheme="majorHAnsi" w:hAnsiTheme="majorHAnsi" w:cstheme="majorHAnsi"/>
                <w:szCs w:val="26"/>
              </w:rPr>
            </w:pPr>
            <w:r w:rsidRPr="004273CE">
              <w:rPr>
                <w:rFonts w:asciiTheme="majorHAnsi" w:hAnsiTheme="majorHAnsi" w:cstheme="majorHAnsi"/>
                <w:szCs w:val="26"/>
              </w:rPr>
              <w:t xml:space="preserve">phù hợp tiêu chuẩn thiết kế (Cung cấp </w:t>
            </w:r>
            <w:r w:rsidRPr="004273CE">
              <w:rPr>
                <w:rFonts w:asciiTheme="majorHAnsi" w:hAnsiTheme="majorHAnsi" w:cstheme="majorHAnsi"/>
                <w:szCs w:val="26"/>
                <w:lang w:val="en-GB"/>
              </w:rPr>
              <w:t>Hồ sơ chất lượng</w:t>
            </w:r>
          </w:p>
        </w:tc>
        <w:tc>
          <w:tcPr>
            <w:tcW w:w="3108" w:type="dxa"/>
            <w:tcBorders>
              <w:top w:val="single" w:sz="4" w:space="0" w:color="auto"/>
              <w:left w:val="single" w:sz="4" w:space="0" w:color="auto"/>
              <w:bottom w:val="single" w:sz="4" w:space="0" w:color="auto"/>
              <w:right w:val="single" w:sz="4" w:space="0" w:color="auto"/>
            </w:tcBorders>
          </w:tcPr>
          <w:p w14:paraId="1E403EDF" w14:textId="77777777" w:rsidR="00990042" w:rsidRPr="004273CE" w:rsidRDefault="00990042" w:rsidP="00146C98">
            <w:pPr>
              <w:jc w:val="both"/>
              <w:rPr>
                <w:rFonts w:asciiTheme="majorHAnsi" w:hAnsiTheme="majorHAnsi" w:cstheme="majorHAnsi"/>
                <w:szCs w:val="26"/>
                <w:lang w:val="en-US"/>
              </w:rPr>
            </w:pPr>
            <w:r w:rsidRPr="004273CE">
              <w:rPr>
                <w:rFonts w:asciiTheme="majorHAnsi" w:hAnsiTheme="majorHAnsi" w:cstheme="majorHAnsi"/>
                <w:szCs w:val="26"/>
              </w:rPr>
              <w:t>Nhà thầu nêu rõ</w:t>
            </w:r>
            <w:r w:rsidRPr="004273CE">
              <w:rPr>
                <w:rFonts w:asciiTheme="majorHAnsi" w:hAnsiTheme="majorHAnsi" w:cstheme="majorHAnsi"/>
                <w:szCs w:val="26"/>
                <w:lang w:val="en-US"/>
              </w:rPr>
              <w:t xml:space="preserve"> thương hiệu, xuất xứ</w:t>
            </w:r>
          </w:p>
          <w:p w14:paraId="21B8BA5E" w14:textId="77777777" w:rsidR="00990042" w:rsidRPr="004273CE" w:rsidRDefault="00990042" w:rsidP="00146C98">
            <w:pPr>
              <w:jc w:val="both"/>
              <w:rPr>
                <w:rFonts w:asciiTheme="majorHAnsi" w:hAnsiTheme="majorHAnsi" w:cstheme="majorHAnsi"/>
                <w:szCs w:val="26"/>
                <w:lang w:val="en-US"/>
              </w:rPr>
            </w:pPr>
          </w:p>
        </w:tc>
      </w:tr>
    </w:tbl>
    <w:p w14:paraId="1ECDBAB7" w14:textId="5580BD32" w:rsidR="00B34A91" w:rsidRPr="004273CE" w:rsidRDefault="00B34A91" w:rsidP="007A004B">
      <w:pPr>
        <w:spacing w:after="60"/>
        <w:ind w:firstLine="709"/>
        <w:jc w:val="both"/>
        <w:rPr>
          <w:rFonts w:asciiTheme="majorHAnsi" w:hAnsiTheme="majorHAnsi" w:cstheme="majorHAnsi"/>
          <w:szCs w:val="26"/>
        </w:rPr>
      </w:pPr>
    </w:p>
    <w:p w14:paraId="19F92849"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Nhà thầu phải scan nộp cùng E-HSDT các hồ sơ, tài liệu (Biên bản thử nghiệm</w:t>
      </w:r>
      <w:r w:rsidRPr="004273CE">
        <w:rPr>
          <w:rFonts w:asciiTheme="majorHAnsi" w:hAnsiTheme="majorHAnsi" w:cstheme="majorHAnsi"/>
          <w:szCs w:val="26"/>
          <w:lang w:val="en-US"/>
        </w:rPr>
        <w:t>,</w:t>
      </w:r>
      <w:r w:rsidRPr="004273CE">
        <w:rPr>
          <w:rFonts w:asciiTheme="majorHAnsi" w:hAnsiTheme="majorHAnsi" w:cstheme="majorHAnsi"/>
          <w:szCs w:val="26"/>
        </w:rPr>
        <w:t xml:space="preserve"> catalog, chứng nhận chất lượng, xuất xứ,… của từng vật tư, thiết bị) để chứng minh nguồn gốc, xuất xứ, chất lượng và khả năng đáp ứng yêu cầu E-HSMT của các vật tư, thiết bị chào thầu, đồng thời chuẩn bị sẵn sàng các tài liệu gốc để phục vụ việc xác minh khi có yêu cầu của Bên mời thầu.</w:t>
      </w:r>
    </w:p>
    <w:p w14:paraId="068B26E7"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Trường hợp vượt quá dung lượng E-HSDT cho phép trên hệ thống mạng đấu thầu quốc gia, nhà thầu phải có cam kết cung cấp đầy đủ trong trường hợp trúng thầu đồng thời chuẩn bị sẵn sàng các tài liệu gốc này để phục vụ việc xác minh, làm rõ khi có yêu cầu của Bên mời thầu.</w:t>
      </w:r>
    </w:p>
    <w:p w14:paraId="2360301B"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 xml:space="preserve">Phần vật tư thiết bị A cấp Nhà thầu phải chịu trách nhiệm bốc dỡ vận chuyển, bảo quản từ nơi cấp vật tư của bên A đến chân công trình. </w:t>
      </w:r>
    </w:p>
    <w:p w14:paraId="3C223A86"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Nhà thầu phải trình nguồn gốc và biện pháp tổ chức vận chuyển đến công trường của từng loại vật liệu cho Bên A xem xét và quyết định trước khi thực hiện.</w:t>
      </w:r>
    </w:p>
    <w:p w14:paraId="082C01CC"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Khi phát hiện có sự thay đổi vể chủng loại, nguồn gốc vật liệu, … Bên A có quyền ngừng thi công để kiểm tra, nếu không đạt yêu cầu, Nhà thầu có trách nhiệm chuyển toàn bộ số vật liệu sai khác đó ra khỏi công trình và chịu mọi phí tổn có liên quan.</w:t>
      </w:r>
    </w:p>
    <w:p w14:paraId="1B4D9DCB" w14:textId="77777777" w:rsidR="007A004B" w:rsidRPr="004273CE" w:rsidRDefault="007A004B" w:rsidP="007A004B">
      <w:pPr>
        <w:numPr>
          <w:ilvl w:val="0"/>
          <w:numId w:val="14"/>
        </w:numPr>
        <w:spacing w:after="60"/>
        <w:jc w:val="both"/>
        <w:rPr>
          <w:rFonts w:asciiTheme="majorHAnsi" w:hAnsiTheme="majorHAnsi" w:cstheme="majorHAnsi"/>
          <w:szCs w:val="26"/>
        </w:rPr>
      </w:pPr>
      <w:r w:rsidRPr="004273CE">
        <w:rPr>
          <w:rFonts w:asciiTheme="majorHAnsi" w:hAnsiTheme="majorHAnsi" w:cstheme="majorHAnsi"/>
          <w:szCs w:val="26"/>
        </w:rPr>
        <w:t>Các vật t</w:t>
      </w:r>
      <w:r w:rsidRPr="004273CE">
        <w:rPr>
          <w:rFonts w:asciiTheme="majorHAnsi" w:hAnsiTheme="majorHAnsi" w:cstheme="majorHAnsi"/>
          <w:szCs w:val="26"/>
        </w:rPr>
        <w:softHyphen/>
        <w:t>ư do B cấp khi đư</w:t>
      </w:r>
      <w:r w:rsidRPr="004273CE">
        <w:rPr>
          <w:rFonts w:asciiTheme="majorHAnsi" w:hAnsiTheme="majorHAnsi" w:cstheme="majorHAnsi"/>
          <w:szCs w:val="26"/>
        </w:rPr>
        <w:softHyphen/>
        <w:t>a vào sử dụng cho công trình phải tuân thủ theo quy trình sau:</w:t>
      </w:r>
    </w:p>
    <w:p w14:paraId="0BAB2E72" w14:textId="77777777" w:rsidR="007A004B" w:rsidRPr="004273CE" w:rsidRDefault="007A004B" w:rsidP="007A004B">
      <w:pPr>
        <w:numPr>
          <w:ilvl w:val="1"/>
          <w:numId w:val="14"/>
        </w:numPr>
        <w:spacing w:after="60"/>
        <w:jc w:val="both"/>
        <w:rPr>
          <w:rFonts w:asciiTheme="majorHAnsi" w:hAnsiTheme="majorHAnsi" w:cstheme="majorHAnsi"/>
          <w:szCs w:val="26"/>
        </w:rPr>
      </w:pPr>
      <w:r w:rsidRPr="004273CE">
        <w:rPr>
          <w:rFonts w:asciiTheme="majorHAnsi" w:hAnsiTheme="majorHAnsi" w:cstheme="majorHAnsi"/>
          <w:szCs w:val="26"/>
        </w:rPr>
        <w:t>Xuất trình các giấy tờ liên quan đến xuất xứ, chất lượng của vật tư</w:t>
      </w:r>
      <w:r w:rsidRPr="004273CE">
        <w:rPr>
          <w:rFonts w:asciiTheme="majorHAnsi" w:hAnsiTheme="majorHAnsi" w:cstheme="majorHAnsi"/>
          <w:szCs w:val="26"/>
        </w:rPr>
        <w:softHyphen/>
        <w:t>.</w:t>
      </w:r>
    </w:p>
    <w:p w14:paraId="412179A5" w14:textId="77777777" w:rsidR="007A004B" w:rsidRPr="004273CE" w:rsidRDefault="007A004B" w:rsidP="007A004B">
      <w:pPr>
        <w:numPr>
          <w:ilvl w:val="1"/>
          <w:numId w:val="14"/>
        </w:numPr>
        <w:spacing w:after="60"/>
        <w:jc w:val="both"/>
        <w:rPr>
          <w:rFonts w:asciiTheme="majorHAnsi" w:hAnsiTheme="majorHAnsi" w:cstheme="majorHAnsi"/>
          <w:b/>
          <w:szCs w:val="26"/>
        </w:rPr>
      </w:pPr>
      <w:r w:rsidRPr="004273CE">
        <w:rPr>
          <w:rFonts w:asciiTheme="majorHAnsi" w:hAnsiTheme="majorHAnsi" w:cstheme="majorHAnsi"/>
          <w:szCs w:val="26"/>
        </w:rPr>
        <w:t>Kiểm tra, lập biên bản cùng giám sát A.</w:t>
      </w:r>
      <w:bookmarkStart w:id="5" w:name="_YÊU_CẦU_KỸ"/>
      <w:bookmarkEnd w:id="5"/>
    </w:p>
    <w:p w14:paraId="3C448B8E" w14:textId="77777777" w:rsidR="007A004B" w:rsidRPr="004273CE" w:rsidRDefault="007A004B" w:rsidP="007A004B">
      <w:pPr>
        <w:spacing w:after="60"/>
        <w:ind w:firstLine="709"/>
        <w:jc w:val="both"/>
        <w:rPr>
          <w:rFonts w:asciiTheme="majorHAnsi" w:hAnsiTheme="majorHAnsi" w:cstheme="majorHAnsi"/>
          <w:szCs w:val="26"/>
        </w:rPr>
      </w:pPr>
    </w:p>
    <w:p w14:paraId="2BCAF76D" w14:textId="77777777" w:rsidR="007A004B" w:rsidRPr="004273CE" w:rsidRDefault="007A004B" w:rsidP="00024ACB">
      <w:pPr>
        <w:spacing w:after="60"/>
        <w:ind w:firstLine="709"/>
        <w:jc w:val="both"/>
        <w:rPr>
          <w:rFonts w:asciiTheme="majorHAnsi" w:hAnsiTheme="majorHAnsi" w:cstheme="majorHAnsi"/>
          <w:szCs w:val="26"/>
          <w:lang w:val="en-US"/>
        </w:rPr>
      </w:pPr>
    </w:p>
    <w:sectPr w:rsidR="007A004B" w:rsidRPr="004273CE" w:rsidSect="002A7827">
      <w:headerReference w:type="default" r:id="rId54"/>
      <w:footerReference w:type="default" r:id="rId55"/>
      <w:pgSz w:w="11906" w:h="16838" w:code="9"/>
      <w:pgMar w:top="1134" w:right="1276"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13985" w14:textId="77777777" w:rsidR="004B00E1" w:rsidRDefault="004B00E1" w:rsidP="00E25A1E">
      <w:r>
        <w:separator/>
      </w:r>
    </w:p>
  </w:endnote>
  <w:endnote w:type="continuationSeparator" w:id="0">
    <w:p w14:paraId="35E3D5B6" w14:textId="77777777" w:rsidR="004B00E1" w:rsidRDefault="004B00E1" w:rsidP="00E2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CE50" w14:textId="6E9282FD" w:rsidR="00755427" w:rsidRPr="009A2FED" w:rsidRDefault="00755427" w:rsidP="00DB2458">
    <w:pPr>
      <w:pStyle w:val="Footer"/>
      <w:pBdr>
        <w:top w:val="single" w:sz="4" w:space="1" w:color="auto"/>
      </w:pBdr>
      <w:jc w:val="both"/>
      <w:rPr>
        <w:i/>
        <w:iCs/>
        <w:sz w:val="24"/>
        <w:szCs w:val="24"/>
        <w:lang w:val="es-ES"/>
      </w:rPr>
    </w:pPr>
    <w:r w:rsidRPr="009A2FED">
      <w:rPr>
        <w:i/>
        <w:iCs/>
        <w:sz w:val="24"/>
        <w:szCs w:val="24"/>
        <w:lang w:val="es-ES"/>
      </w:rPr>
      <w:t xml:space="preserve">E-HSMT - </w:t>
    </w:r>
    <w:r w:rsidR="00602D21" w:rsidRPr="009A2FED">
      <w:rPr>
        <w:i/>
        <w:iCs/>
        <w:sz w:val="24"/>
        <w:szCs w:val="24"/>
        <w:lang w:val="es-ES"/>
      </w:rPr>
      <w:t xml:space="preserve">Gói thầu: </w:t>
    </w:r>
    <w:r w:rsidR="003952C4" w:rsidRPr="009A2FED">
      <w:rPr>
        <w:i/>
        <w:iCs/>
        <w:sz w:val="24"/>
        <w:szCs w:val="24"/>
        <w:lang w:val="es-ES"/>
      </w:rPr>
      <w:t xml:space="preserve">Sửa chữa kiến trúc </w:t>
    </w:r>
    <w:r w:rsidR="00815528">
      <w:rPr>
        <w:i/>
        <w:iCs/>
        <w:sz w:val="24"/>
        <w:szCs w:val="24"/>
        <w:lang w:val="es-ES"/>
      </w:rPr>
      <w:t>tr</w:t>
    </w:r>
    <w:r w:rsidR="00815528" w:rsidRPr="00815528">
      <w:rPr>
        <w:i/>
        <w:iCs/>
        <w:sz w:val="24"/>
        <w:szCs w:val="24"/>
        <w:lang w:val="es-ES"/>
      </w:rPr>
      <w:t>ụ</w:t>
    </w:r>
    <w:r w:rsidR="00815528">
      <w:rPr>
        <w:i/>
        <w:iCs/>
        <w:sz w:val="24"/>
        <w:szCs w:val="24"/>
        <w:lang w:val="es-ES"/>
      </w:rPr>
      <w:t xml:space="preserve"> s</w:t>
    </w:r>
    <w:r w:rsidR="00815528" w:rsidRPr="00815528">
      <w:rPr>
        <w:i/>
        <w:iCs/>
        <w:sz w:val="24"/>
        <w:szCs w:val="24"/>
        <w:lang w:val="es-ES"/>
      </w:rPr>
      <w:t>ở</w:t>
    </w:r>
    <w:r w:rsidR="00815528">
      <w:rPr>
        <w:i/>
        <w:iCs/>
        <w:sz w:val="24"/>
        <w:szCs w:val="24"/>
        <w:lang w:val="es-ES"/>
      </w:rPr>
      <w:t xml:space="preserve"> </w:t>
    </w:r>
    <w:r w:rsidR="00815528" w:rsidRPr="00815528">
      <w:rPr>
        <w:i/>
        <w:iCs/>
        <w:sz w:val="24"/>
        <w:szCs w:val="24"/>
        <w:lang w:val="es-ES"/>
      </w:rPr>
      <w:t>Đội</w:t>
    </w:r>
    <w:r w:rsidR="00815528">
      <w:rPr>
        <w:i/>
        <w:iCs/>
        <w:sz w:val="24"/>
        <w:szCs w:val="24"/>
        <w:lang w:val="es-ES"/>
      </w:rPr>
      <w:t xml:space="preserve"> QL</w:t>
    </w:r>
    <w:r w:rsidR="00815528" w:rsidRPr="00815528">
      <w:rPr>
        <w:i/>
        <w:iCs/>
        <w:sz w:val="24"/>
        <w:szCs w:val="24"/>
        <w:lang w:val="es-ES"/>
      </w:rPr>
      <w:t>Đ</w:t>
    </w:r>
    <w:r w:rsidR="00815528">
      <w:rPr>
        <w:i/>
        <w:iCs/>
        <w:sz w:val="24"/>
        <w:szCs w:val="24"/>
        <w:lang w:val="es-ES"/>
      </w:rPr>
      <w:t>LKV Ti</w:t>
    </w:r>
    <w:r w:rsidR="00815528" w:rsidRPr="00815528">
      <w:rPr>
        <w:i/>
        <w:iCs/>
        <w:sz w:val="24"/>
        <w:szCs w:val="24"/>
        <w:lang w:val="es-ES"/>
      </w:rPr>
      <w:t>ê</w:t>
    </w:r>
    <w:r w:rsidR="00815528">
      <w:rPr>
        <w:i/>
        <w:iCs/>
        <w:sz w:val="24"/>
        <w:szCs w:val="24"/>
        <w:lang w:val="es-ES"/>
      </w:rPr>
      <w:t>n L</w:t>
    </w:r>
    <w:r w:rsidR="00815528" w:rsidRPr="00815528">
      <w:rPr>
        <w:i/>
        <w:iCs/>
        <w:sz w:val="24"/>
        <w:szCs w:val="24"/>
        <w:lang w:val="es-ES"/>
      </w:rPr>
      <w:t>ãng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A41A" w14:textId="77777777" w:rsidR="004B00E1" w:rsidRDefault="004B00E1" w:rsidP="00E25A1E">
      <w:r>
        <w:separator/>
      </w:r>
    </w:p>
  </w:footnote>
  <w:footnote w:type="continuationSeparator" w:id="0">
    <w:p w14:paraId="7A84571C" w14:textId="77777777" w:rsidR="004B00E1" w:rsidRDefault="004B00E1" w:rsidP="00E25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sz w:val="24"/>
        <w:szCs w:val="24"/>
      </w:rPr>
      <w:id w:val="-2039579370"/>
      <w:docPartObj>
        <w:docPartGallery w:val="Page Numbers (Bottom of Page)"/>
        <w:docPartUnique/>
      </w:docPartObj>
    </w:sdtPr>
    <w:sdtEndPr>
      <w:rPr>
        <w:noProof/>
      </w:rPr>
    </w:sdtEndPr>
    <w:sdtContent>
      <w:p w14:paraId="011CF5D2" w14:textId="6C1FB7CA" w:rsidR="00E72841" w:rsidRPr="002A7827" w:rsidRDefault="00E72841" w:rsidP="00755427">
        <w:pPr>
          <w:pStyle w:val="Footer"/>
          <w:pBdr>
            <w:bottom w:val="single" w:sz="4" w:space="1" w:color="auto"/>
          </w:pBdr>
          <w:jc w:val="center"/>
          <w:rPr>
            <w:sz w:val="24"/>
            <w:szCs w:val="24"/>
          </w:rPr>
        </w:pPr>
        <w:r w:rsidRPr="002A7827">
          <w:rPr>
            <w:noProof w:val="0"/>
            <w:sz w:val="24"/>
            <w:szCs w:val="24"/>
          </w:rPr>
          <w:fldChar w:fldCharType="begin"/>
        </w:r>
        <w:r w:rsidRPr="002A7827">
          <w:rPr>
            <w:sz w:val="24"/>
            <w:szCs w:val="24"/>
          </w:rPr>
          <w:instrText xml:space="preserve"> PAGE   \* MERGEFORMAT </w:instrText>
        </w:r>
        <w:r w:rsidRPr="002A7827">
          <w:rPr>
            <w:noProof w:val="0"/>
            <w:sz w:val="24"/>
            <w:szCs w:val="24"/>
          </w:rPr>
          <w:fldChar w:fldCharType="separate"/>
        </w:r>
        <w:r w:rsidR="005975E9">
          <w:rPr>
            <w:sz w:val="24"/>
            <w:szCs w:val="24"/>
          </w:rPr>
          <w:t>9</w:t>
        </w:r>
        <w:r w:rsidRPr="002A7827">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6054"/>
    <w:multiLevelType w:val="hybridMultilevel"/>
    <w:tmpl w:val="D478B8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C6EF3"/>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E22B93"/>
    <w:multiLevelType w:val="multilevel"/>
    <w:tmpl w:val="C99E511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D2209D"/>
    <w:multiLevelType w:val="multilevel"/>
    <w:tmpl w:val="C99E511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FD13F5"/>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960EB7"/>
    <w:multiLevelType w:val="hybridMultilevel"/>
    <w:tmpl w:val="0986A22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ED17D45"/>
    <w:multiLevelType w:val="hybridMultilevel"/>
    <w:tmpl w:val="40288A6A"/>
    <w:lvl w:ilvl="0" w:tplc="57C0E9E4">
      <w:start w:val="24"/>
      <w:numFmt w:val="bullet"/>
      <w:lvlText w:val="-"/>
      <w:lvlJc w:val="left"/>
      <w:pPr>
        <w:ind w:left="720" w:hanging="360"/>
      </w:pPr>
      <w:rPr>
        <w:rFonts w:ascii="Times New Roman" w:hAnsi="Times New Roman" w:hint="default"/>
        <w:b/>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FA828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1E102C"/>
    <w:multiLevelType w:val="hybridMultilevel"/>
    <w:tmpl w:val="2144852A"/>
    <w:lvl w:ilvl="0" w:tplc="042A001B">
      <w:start w:val="1"/>
      <w:numFmt w:val="lowerRoman"/>
      <w:lvlText w:val="%1."/>
      <w:lvlJc w:val="right"/>
      <w:pPr>
        <w:ind w:left="1669" w:hanging="360"/>
      </w:pPr>
    </w:lvl>
    <w:lvl w:ilvl="1" w:tplc="042A0019" w:tentative="1">
      <w:start w:val="1"/>
      <w:numFmt w:val="lowerLetter"/>
      <w:lvlText w:val="%2."/>
      <w:lvlJc w:val="left"/>
      <w:pPr>
        <w:ind w:left="2389" w:hanging="360"/>
      </w:pPr>
    </w:lvl>
    <w:lvl w:ilvl="2" w:tplc="042A001B" w:tentative="1">
      <w:start w:val="1"/>
      <w:numFmt w:val="lowerRoman"/>
      <w:lvlText w:val="%3."/>
      <w:lvlJc w:val="right"/>
      <w:pPr>
        <w:ind w:left="3109" w:hanging="180"/>
      </w:pPr>
    </w:lvl>
    <w:lvl w:ilvl="3" w:tplc="042A000F" w:tentative="1">
      <w:start w:val="1"/>
      <w:numFmt w:val="decimal"/>
      <w:lvlText w:val="%4."/>
      <w:lvlJc w:val="left"/>
      <w:pPr>
        <w:ind w:left="3829" w:hanging="360"/>
      </w:pPr>
    </w:lvl>
    <w:lvl w:ilvl="4" w:tplc="042A0019" w:tentative="1">
      <w:start w:val="1"/>
      <w:numFmt w:val="lowerLetter"/>
      <w:lvlText w:val="%5."/>
      <w:lvlJc w:val="left"/>
      <w:pPr>
        <w:ind w:left="4549" w:hanging="360"/>
      </w:pPr>
    </w:lvl>
    <w:lvl w:ilvl="5" w:tplc="042A001B" w:tentative="1">
      <w:start w:val="1"/>
      <w:numFmt w:val="lowerRoman"/>
      <w:lvlText w:val="%6."/>
      <w:lvlJc w:val="right"/>
      <w:pPr>
        <w:ind w:left="5269" w:hanging="180"/>
      </w:pPr>
    </w:lvl>
    <w:lvl w:ilvl="6" w:tplc="042A000F" w:tentative="1">
      <w:start w:val="1"/>
      <w:numFmt w:val="decimal"/>
      <w:lvlText w:val="%7."/>
      <w:lvlJc w:val="left"/>
      <w:pPr>
        <w:ind w:left="5989" w:hanging="360"/>
      </w:pPr>
    </w:lvl>
    <w:lvl w:ilvl="7" w:tplc="042A0019" w:tentative="1">
      <w:start w:val="1"/>
      <w:numFmt w:val="lowerLetter"/>
      <w:lvlText w:val="%8."/>
      <w:lvlJc w:val="left"/>
      <w:pPr>
        <w:ind w:left="6709" w:hanging="360"/>
      </w:pPr>
    </w:lvl>
    <w:lvl w:ilvl="8" w:tplc="042A001B" w:tentative="1">
      <w:start w:val="1"/>
      <w:numFmt w:val="lowerRoman"/>
      <w:lvlText w:val="%9."/>
      <w:lvlJc w:val="right"/>
      <w:pPr>
        <w:ind w:left="7429" w:hanging="180"/>
      </w:pPr>
    </w:lvl>
  </w:abstractNum>
  <w:abstractNum w:abstractNumId="9" w15:restartNumberingAfterBreak="0">
    <w:nsid w:val="22426ACE"/>
    <w:multiLevelType w:val="hybridMultilevel"/>
    <w:tmpl w:val="B366DABC"/>
    <w:lvl w:ilvl="0" w:tplc="04090019">
      <w:start w:val="1"/>
      <w:numFmt w:val="lowerLetter"/>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 w15:restartNumberingAfterBreak="0">
    <w:nsid w:val="23082D67"/>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369053C"/>
    <w:multiLevelType w:val="hybridMultilevel"/>
    <w:tmpl w:val="E6F28B0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39401E4"/>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C70750"/>
    <w:multiLevelType w:val="multilevel"/>
    <w:tmpl w:val="C99E511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BD1D8C"/>
    <w:multiLevelType w:val="hybridMultilevel"/>
    <w:tmpl w:val="62A8249C"/>
    <w:lvl w:ilvl="0" w:tplc="042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3472E"/>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2E7DC5"/>
    <w:multiLevelType w:val="hybridMultilevel"/>
    <w:tmpl w:val="43F2E5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3F167F84"/>
    <w:multiLevelType w:val="hybridMultilevel"/>
    <w:tmpl w:val="68F04B66"/>
    <w:lvl w:ilvl="0" w:tplc="7366A0F4">
      <w:start w:val="1"/>
      <w:numFmt w:val="bullet"/>
      <w:lvlText w:val="-"/>
      <w:lvlJc w:val="left"/>
      <w:pPr>
        <w:ind w:left="720" w:hanging="360"/>
      </w:pPr>
      <w:rPr>
        <w:rFonts w:ascii="Times New Roman" w:eastAsia="Times New Roman" w:hAnsi="Times New Roman" w:cs="Times New Roman" w:hint="default"/>
        <w:b/>
        <w:i/>
        <w:w w:val="99"/>
        <w:sz w:val="26"/>
        <w:szCs w:val="26"/>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474C61E8"/>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804372"/>
    <w:multiLevelType w:val="hybridMultilevel"/>
    <w:tmpl w:val="3DF44752"/>
    <w:lvl w:ilvl="0" w:tplc="04090003">
      <w:start w:val="4"/>
      <w:numFmt w:val="bullet"/>
      <w:lvlText w:val="-"/>
      <w:lvlJc w:val="left"/>
      <w:pPr>
        <w:ind w:left="72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44E9F"/>
    <w:multiLevelType w:val="hybridMultilevel"/>
    <w:tmpl w:val="617C282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F19350B"/>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C04BD8"/>
    <w:multiLevelType w:val="hybridMultilevel"/>
    <w:tmpl w:val="2144852A"/>
    <w:lvl w:ilvl="0" w:tplc="042A001B">
      <w:start w:val="1"/>
      <w:numFmt w:val="lowerRoman"/>
      <w:lvlText w:val="%1."/>
      <w:lvlJc w:val="righ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3" w15:restartNumberingAfterBreak="0">
    <w:nsid w:val="60E57330"/>
    <w:multiLevelType w:val="multilevel"/>
    <w:tmpl w:val="B246AE88"/>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763029"/>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2DA134D"/>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EF1AF6"/>
    <w:multiLevelType w:val="hybridMultilevel"/>
    <w:tmpl w:val="EB48B6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956A2"/>
    <w:multiLevelType w:val="hybridMultilevel"/>
    <w:tmpl w:val="6108CFC4"/>
    <w:lvl w:ilvl="0" w:tplc="AD8099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66843375"/>
    <w:multiLevelType w:val="hybridMultilevel"/>
    <w:tmpl w:val="A0D0F6D6"/>
    <w:lvl w:ilvl="0" w:tplc="04090003">
      <w:start w:val="4"/>
      <w:numFmt w:val="bullet"/>
      <w:lvlText w:val="-"/>
      <w:lvlJc w:val="left"/>
      <w:pPr>
        <w:ind w:left="1440" w:hanging="360"/>
      </w:pPr>
      <w:rPr>
        <w:rFonts w:ascii=".VnTime" w:eastAsia="Times New Roman" w:hAnsi=".VnTime"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9" w15:restartNumberingAfterBreak="0">
    <w:nsid w:val="6ACA0944"/>
    <w:multiLevelType w:val="hybridMultilevel"/>
    <w:tmpl w:val="3A7C37D0"/>
    <w:lvl w:ilvl="0" w:tplc="042A0005">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15:restartNumberingAfterBreak="0">
    <w:nsid w:val="6BC5245B"/>
    <w:multiLevelType w:val="multilevel"/>
    <w:tmpl w:val="C99E511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684C93"/>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095F96"/>
    <w:multiLevelType w:val="multilevel"/>
    <w:tmpl w:val="042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2C1C3C"/>
    <w:multiLevelType w:val="hybridMultilevel"/>
    <w:tmpl w:val="43F2E5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75AF0DE0"/>
    <w:multiLevelType w:val="multilevel"/>
    <w:tmpl w:val="0000000A"/>
    <w:lvl w:ilvl="0">
      <w:start w:val="1"/>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1418"/>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5D1371A"/>
    <w:multiLevelType w:val="multilevel"/>
    <w:tmpl w:val="C99E511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D66A3F"/>
    <w:multiLevelType w:val="hybridMultilevel"/>
    <w:tmpl w:val="DC3A59D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089888806">
    <w:abstractNumId w:val="33"/>
  </w:num>
  <w:num w:numId="2" w16cid:durableId="2144499895">
    <w:abstractNumId w:val="34"/>
  </w:num>
  <w:num w:numId="3" w16cid:durableId="1267226932">
    <w:abstractNumId w:val="3"/>
  </w:num>
  <w:num w:numId="4" w16cid:durableId="1917669003">
    <w:abstractNumId w:val="20"/>
  </w:num>
  <w:num w:numId="5" w16cid:durableId="61028700">
    <w:abstractNumId w:val="16"/>
  </w:num>
  <w:num w:numId="6" w16cid:durableId="486746567">
    <w:abstractNumId w:val="15"/>
  </w:num>
  <w:num w:numId="7" w16cid:durableId="1405420333">
    <w:abstractNumId w:val="8"/>
  </w:num>
  <w:num w:numId="8" w16cid:durableId="517736925">
    <w:abstractNumId w:val="29"/>
  </w:num>
  <w:num w:numId="9" w16cid:durableId="1364669146">
    <w:abstractNumId w:val="22"/>
  </w:num>
  <w:num w:numId="10" w16cid:durableId="1547180873">
    <w:abstractNumId w:val="21"/>
  </w:num>
  <w:num w:numId="11" w16cid:durableId="30888084">
    <w:abstractNumId w:val="5"/>
  </w:num>
  <w:num w:numId="12" w16cid:durableId="1605264859">
    <w:abstractNumId w:val="6"/>
  </w:num>
  <w:num w:numId="13" w16cid:durableId="1139108887">
    <w:abstractNumId w:val="17"/>
  </w:num>
  <w:num w:numId="14" w16cid:durableId="90704420">
    <w:abstractNumId w:val="19"/>
  </w:num>
  <w:num w:numId="15" w16cid:durableId="169493405">
    <w:abstractNumId w:val="26"/>
  </w:num>
  <w:num w:numId="16" w16cid:durableId="1126698853">
    <w:abstractNumId w:val="9"/>
  </w:num>
  <w:num w:numId="17" w16cid:durableId="1804808870">
    <w:abstractNumId w:val="14"/>
  </w:num>
  <w:num w:numId="18" w16cid:durableId="497769123">
    <w:abstractNumId w:val="32"/>
  </w:num>
  <w:num w:numId="19" w16cid:durableId="915826229">
    <w:abstractNumId w:val="27"/>
  </w:num>
  <w:num w:numId="20" w16cid:durableId="1334920730">
    <w:abstractNumId w:val="10"/>
  </w:num>
  <w:num w:numId="21" w16cid:durableId="1902860107">
    <w:abstractNumId w:val="18"/>
  </w:num>
  <w:num w:numId="22" w16cid:durableId="1640114355">
    <w:abstractNumId w:val="23"/>
  </w:num>
  <w:num w:numId="23" w16cid:durableId="120542091">
    <w:abstractNumId w:val="24"/>
  </w:num>
  <w:num w:numId="24" w16cid:durableId="370617733">
    <w:abstractNumId w:val="4"/>
  </w:num>
  <w:num w:numId="25" w16cid:durableId="2058697080">
    <w:abstractNumId w:val="36"/>
  </w:num>
  <w:num w:numId="26" w16cid:durableId="146366595">
    <w:abstractNumId w:val="12"/>
  </w:num>
  <w:num w:numId="27" w16cid:durableId="969021043">
    <w:abstractNumId w:val="31"/>
  </w:num>
  <w:num w:numId="28" w16cid:durableId="594093521">
    <w:abstractNumId w:val="25"/>
  </w:num>
  <w:num w:numId="29" w16cid:durableId="1065840186">
    <w:abstractNumId w:val="28"/>
  </w:num>
  <w:num w:numId="30" w16cid:durableId="1425491358">
    <w:abstractNumId w:val="1"/>
  </w:num>
  <w:num w:numId="31" w16cid:durableId="1336879504">
    <w:abstractNumId w:val="13"/>
  </w:num>
  <w:num w:numId="32" w16cid:durableId="220024453">
    <w:abstractNumId w:val="30"/>
  </w:num>
  <w:num w:numId="33" w16cid:durableId="814838699">
    <w:abstractNumId w:val="35"/>
  </w:num>
  <w:num w:numId="34" w16cid:durableId="1807236446">
    <w:abstractNumId w:val="2"/>
  </w:num>
  <w:num w:numId="35" w16cid:durableId="940453582">
    <w:abstractNumId w:val="11"/>
  </w:num>
  <w:num w:numId="36" w16cid:durableId="2036808248">
    <w:abstractNumId w:val="0"/>
  </w:num>
  <w:num w:numId="37" w16cid:durableId="3795227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FBF"/>
    <w:rsid w:val="0000371F"/>
    <w:rsid w:val="0000394D"/>
    <w:rsid w:val="0001340A"/>
    <w:rsid w:val="00024ACB"/>
    <w:rsid w:val="0002551E"/>
    <w:rsid w:val="0003157D"/>
    <w:rsid w:val="00037086"/>
    <w:rsid w:val="000503F2"/>
    <w:rsid w:val="000509F2"/>
    <w:rsid w:val="000555DB"/>
    <w:rsid w:val="00063EBC"/>
    <w:rsid w:val="000668A7"/>
    <w:rsid w:val="00077B03"/>
    <w:rsid w:val="00090EED"/>
    <w:rsid w:val="0009588D"/>
    <w:rsid w:val="000A1448"/>
    <w:rsid w:val="000A2060"/>
    <w:rsid w:val="000E494F"/>
    <w:rsid w:val="000F2AB2"/>
    <w:rsid w:val="000F4287"/>
    <w:rsid w:val="000F6E51"/>
    <w:rsid w:val="000F766E"/>
    <w:rsid w:val="001078E4"/>
    <w:rsid w:val="00127612"/>
    <w:rsid w:val="00131661"/>
    <w:rsid w:val="00133152"/>
    <w:rsid w:val="00144636"/>
    <w:rsid w:val="0015663C"/>
    <w:rsid w:val="00157D92"/>
    <w:rsid w:val="001618D2"/>
    <w:rsid w:val="00170726"/>
    <w:rsid w:val="00197862"/>
    <w:rsid w:val="001A4355"/>
    <w:rsid w:val="001D1D1D"/>
    <w:rsid w:val="001F0837"/>
    <w:rsid w:val="001F2590"/>
    <w:rsid w:val="001F40A2"/>
    <w:rsid w:val="00200848"/>
    <w:rsid w:val="002020DD"/>
    <w:rsid w:val="00205108"/>
    <w:rsid w:val="002051DD"/>
    <w:rsid w:val="002223FF"/>
    <w:rsid w:val="00233A56"/>
    <w:rsid w:val="00251B55"/>
    <w:rsid w:val="00261097"/>
    <w:rsid w:val="00273903"/>
    <w:rsid w:val="002816C7"/>
    <w:rsid w:val="002820AD"/>
    <w:rsid w:val="002874AD"/>
    <w:rsid w:val="002A7827"/>
    <w:rsid w:val="002B38A8"/>
    <w:rsid w:val="002B66BB"/>
    <w:rsid w:val="002C6343"/>
    <w:rsid w:val="002C63D7"/>
    <w:rsid w:val="002D05BD"/>
    <w:rsid w:val="002D1112"/>
    <w:rsid w:val="002E1539"/>
    <w:rsid w:val="002E6EE3"/>
    <w:rsid w:val="003037FF"/>
    <w:rsid w:val="0030653F"/>
    <w:rsid w:val="00313F46"/>
    <w:rsid w:val="00314802"/>
    <w:rsid w:val="0031632E"/>
    <w:rsid w:val="00324505"/>
    <w:rsid w:val="00330A75"/>
    <w:rsid w:val="00340DD2"/>
    <w:rsid w:val="00353461"/>
    <w:rsid w:val="00357192"/>
    <w:rsid w:val="00362613"/>
    <w:rsid w:val="00364C35"/>
    <w:rsid w:val="00364FCF"/>
    <w:rsid w:val="00371D4A"/>
    <w:rsid w:val="0039335D"/>
    <w:rsid w:val="003952C4"/>
    <w:rsid w:val="003A1B4A"/>
    <w:rsid w:val="003A2F14"/>
    <w:rsid w:val="003C14A0"/>
    <w:rsid w:val="003E7B57"/>
    <w:rsid w:val="003F3C4F"/>
    <w:rsid w:val="00410E1E"/>
    <w:rsid w:val="0041593A"/>
    <w:rsid w:val="00424FB3"/>
    <w:rsid w:val="004273CE"/>
    <w:rsid w:val="00450D9D"/>
    <w:rsid w:val="00463402"/>
    <w:rsid w:val="00464C44"/>
    <w:rsid w:val="0046709F"/>
    <w:rsid w:val="00470812"/>
    <w:rsid w:val="00472B01"/>
    <w:rsid w:val="00475ED1"/>
    <w:rsid w:val="00476A27"/>
    <w:rsid w:val="00483DC9"/>
    <w:rsid w:val="004A0923"/>
    <w:rsid w:val="004A607D"/>
    <w:rsid w:val="004A66DA"/>
    <w:rsid w:val="004B00E1"/>
    <w:rsid w:val="004B5CB4"/>
    <w:rsid w:val="004B7E40"/>
    <w:rsid w:val="004C3053"/>
    <w:rsid w:val="004D1D29"/>
    <w:rsid w:val="004D5D18"/>
    <w:rsid w:val="004D77CD"/>
    <w:rsid w:val="004E195B"/>
    <w:rsid w:val="004F3354"/>
    <w:rsid w:val="00507F05"/>
    <w:rsid w:val="00513848"/>
    <w:rsid w:val="0052757A"/>
    <w:rsid w:val="00543B80"/>
    <w:rsid w:val="00556D05"/>
    <w:rsid w:val="00556D83"/>
    <w:rsid w:val="00567E6D"/>
    <w:rsid w:val="0057392C"/>
    <w:rsid w:val="005743A4"/>
    <w:rsid w:val="00574C2E"/>
    <w:rsid w:val="00580198"/>
    <w:rsid w:val="00580A2A"/>
    <w:rsid w:val="005935E9"/>
    <w:rsid w:val="005975E9"/>
    <w:rsid w:val="005B1C5A"/>
    <w:rsid w:val="005B4667"/>
    <w:rsid w:val="005C2729"/>
    <w:rsid w:val="005D0684"/>
    <w:rsid w:val="005E46C6"/>
    <w:rsid w:val="00600DC7"/>
    <w:rsid w:val="00602D21"/>
    <w:rsid w:val="00603BEC"/>
    <w:rsid w:val="00606E5E"/>
    <w:rsid w:val="0061647E"/>
    <w:rsid w:val="00617604"/>
    <w:rsid w:val="006339F3"/>
    <w:rsid w:val="006436CF"/>
    <w:rsid w:val="00652899"/>
    <w:rsid w:val="00660051"/>
    <w:rsid w:val="006628DE"/>
    <w:rsid w:val="006A0039"/>
    <w:rsid w:val="006A0387"/>
    <w:rsid w:val="006A074C"/>
    <w:rsid w:val="006A3526"/>
    <w:rsid w:val="006C427A"/>
    <w:rsid w:val="006D1385"/>
    <w:rsid w:val="006D237D"/>
    <w:rsid w:val="006E3E96"/>
    <w:rsid w:val="006F3D2F"/>
    <w:rsid w:val="00712FFA"/>
    <w:rsid w:val="00714B9A"/>
    <w:rsid w:val="00726230"/>
    <w:rsid w:val="007269AC"/>
    <w:rsid w:val="007316E1"/>
    <w:rsid w:val="00741745"/>
    <w:rsid w:val="007417A8"/>
    <w:rsid w:val="007443BE"/>
    <w:rsid w:val="0075190B"/>
    <w:rsid w:val="007550A5"/>
    <w:rsid w:val="00755427"/>
    <w:rsid w:val="00760FBF"/>
    <w:rsid w:val="007746DB"/>
    <w:rsid w:val="007752D7"/>
    <w:rsid w:val="007873A6"/>
    <w:rsid w:val="00791CA7"/>
    <w:rsid w:val="007973D8"/>
    <w:rsid w:val="007A004B"/>
    <w:rsid w:val="007A2B77"/>
    <w:rsid w:val="007B0F2D"/>
    <w:rsid w:val="007B362F"/>
    <w:rsid w:val="007B4D74"/>
    <w:rsid w:val="007B5AFC"/>
    <w:rsid w:val="007C5116"/>
    <w:rsid w:val="007E359D"/>
    <w:rsid w:val="007F08FF"/>
    <w:rsid w:val="007F1DF0"/>
    <w:rsid w:val="007F52A5"/>
    <w:rsid w:val="0080789C"/>
    <w:rsid w:val="008129CA"/>
    <w:rsid w:val="00815528"/>
    <w:rsid w:val="00820554"/>
    <w:rsid w:val="00820EE7"/>
    <w:rsid w:val="008223A7"/>
    <w:rsid w:val="008273EE"/>
    <w:rsid w:val="00835F1A"/>
    <w:rsid w:val="00845DA7"/>
    <w:rsid w:val="00847B2B"/>
    <w:rsid w:val="00851092"/>
    <w:rsid w:val="00852D73"/>
    <w:rsid w:val="008637C8"/>
    <w:rsid w:val="00865752"/>
    <w:rsid w:val="00871417"/>
    <w:rsid w:val="0087529B"/>
    <w:rsid w:val="00892B63"/>
    <w:rsid w:val="0089414A"/>
    <w:rsid w:val="008A19A8"/>
    <w:rsid w:val="008A1D0F"/>
    <w:rsid w:val="008A6740"/>
    <w:rsid w:val="008B09BD"/>
    <w:rsid w:val="008B27A5"/>
    <w:rsid w:val="008B4111"/>
    <w:rsid w:val="008C4EF7"/>
    <w:rsid w:val="008D1A1B"/>
    <w:rsid w:val="008D6FF1"/>
    <w:rsid w:val="008E68E6"/>
    <w:rsid w:val="008E6AF3"/>
    <w:rsid w:val="008F2F93"/>
    <w:rsid w:val="008F7ADE"/>
    <w:rsid w:val="009000E7"/>
    <w:rsid w:val="00902122"/>
    <w:rsid w:val="00902C4A"/>
    <w:rsid w:val="00903723"/>
    <w:rsid w:val="00911DCE"/>
    <w:rsid w:val="00923458"/>
    <w:rsid w:val="00937E18"/>
    <w:rsid w:val="0094159B"/>
    <w:rsid w:val="009552E6"/>
    <w:rsid w:val="00956423"/>
    <w:rsid w:val="009607F5"/>
    <w:rsid w:val="00962FCD"/>
    <w:rsid w:val="009822FC"/>
    <w:rsid w:val="009875D3"/>
    <w:rsid w:val="00990042"/>
    <w:rsid w:val="00991376"/>
    <w:rsid w:val="0099500E"/>
    <w:rsid w:val="00997231"/>
    <w:rsid w:val="009A0510"/>
    <w:rsid w:val="009A2FED"/>
    <w:rsid w:val="009A6D26"/>
    <w:rsid w:val="009E13BF"/>
    <w:rsid w:val="009E151F"/>
    <w:rsid w:val="009E5275"/>
    <w:rsid w:val="009E6DED"/>
    <w:rsid w:val="009F65F0"/>
    <w:rsid w:val="00A10725"/>
    <w:rsid w:val="00A15591"/>
    <w:rsid w:val="00A278D6"/>
    <w:rsid w:val="00A437CA"/>
    <w:rsid w:val="00A457C8"/>
    <w:rsid w:val="00A46516"/>
    <w:rsid w:val="00A56F90"/>
    <w:rsid w:val="00A60AC6"/>
    <w:rsid w:val="00A65F6C"/>
    <w:rsid w:val="00A82A57"/>
    <w:rsid w:val="00A834C0"/>
    <w:rsid w:val="00AA17AE"/>
    <w:rsid w:val="00AB1BCD"/>
    <w:rsid w:val="00AB4C32"/>
    <w:rsid w:val="00AC7A22"/>
    <w:rsid w:val="00AD667E"/>
    <w:rsid w:val="00AE1510"/>
    <w:rsid w:val="00AE6825"/>
    <w:rsid w:val="00B047D6"/>
    <w:rsid w:val="00B073B0"/>
    <w:rsid w:val="00B11BCC"/>
    <w:rsid w:val="00B16001"/>
    <w:rsid w:val="00B22C55"/>
    <w:rsid w:val="00B25C99"/>
    <w:rsid w:val="00B30327"/>
    <w:rsid w:val="00B34A91"/>
    <w:rsid w:val="00B46F32"/>
    <w:rsid w:val="00B54D48"/>
    <w:rsid w:val="00B71CB4"/>
    <w:rsid w:val="00B852A8"/>
    <w:rsid w:val="00B875DF"/>
    <w:rsid w:val="00B9116A"/>
    <w:rsid w:val="00BA5E77"/>
    <w:rsid w:val="00BC7D75"/>
    <w:rsid w:val="00BD78D4"/>
    <w:rsid w:val="00BF287D"/>
    <w:rsid w:val="00C141CB"/>
    <w:rsid w:val="00C17A62"/>
    <w:rsid w:val="00C27F14"/>
    <w:rsid w:val="00C315FB"/>
    <w:rsid w:val="00C41610"/>
    <w:rsid w:val="00C43C00"/>
    <w:rsid w:val="00C56713"/>
    <w:rsid w:val="00C62131"/>
    <w:rsid w:val="00C73F91"/>
    <w:rsid w:val="00C81673"/>
    <w:rsid w:val="00C919B5"/>
    <w:rsid w:val="00C94007"/>
    <w:rsid w:val="00C96E12"/>
    <w:rsid w:val="00CA2B33"/>
    <w:rsid w:val="00CE2E28"/>
    <w:rsid w:val="00CF1C9C"/>
    <w:rsid w:val="00CF3B43"/>
    <w:rsid w:val="00CF4155"/>
    <w:rsid w:val="00D050E1"/>
    <w:rsid w:val="00D06306"/>
    <w:rsid w:val="00D22CE4"/>
    <w:rsid w:val="00D2501A"/>
    <w:rsid w:val="00D27547"/>
    <w:rsid w:val="00D36C9B"/>
    <w:rsid w:val="00D42394"/>
    <w:rsid w:val="00D46C8E"/>
    <w:rsid w:val="00D5191B"/>
    <w:rsid w:val="00D90B44"/>
    <w:rsid w:val="00DA2A2F"/>
    <w:rsid w:val="00DB2458"/>
    <w:rsid w:val="00DB5980"/>
    <w:rsid w:val="00DB6BAE"/>
    <w:rsid w:val="00DB7371"/>
    <w:rsid w:val="00DC01B0"/>
    <w:rsid w:val="00DC359E"/>
    <w:rsid w:val="00DC5679"/>
    <w:rsid w:val="00DD0234"/>
    <w:rsid w:val="00DD53DD"/>
    <w:rsid w:val="00DF17C0"/>
    <w:rsid w:val="00E20DC7"/>
    <w:rsid w:val="00E244EA"/>
    <w:rsid w:val="00E25A1E"/>
    <w:rsid w:val="00E35144"/>
    <w:rsid w:val="00E40389"/>
    <w:rsid w:val="00E4085B"/>
    <w:rsid w:val="00E43A94"/>
    <w:rsid w:val="00E4447A"/>
    <w:rsid w:val="00E50827"/>
    <w:rsid w:val="00E50D67"/>
    <w:rsid w:val="00E51C02"/>
    <w:rsid w:val="00E52E77"/>
    <w:rsid w:val="00E621E4"/>
    <w:rsid w:val="00E6496F"/>
    <w:rsid w:val="00E649EA"/>
    <w:rsid w:val="00E72841"/>
    <w:rsid w:val="00E732E0"/>
    <w:rsid w:val="00E74699"/>
    <w:rsid w:val="00E8193D"/>
    <w:rsid w:val="00E84274"/>
    <w:rsid w:val="00E92358"/>
    <w:rsid w:val="00E965E4"/>
    <w:rsid w:val="00E967CD"/>
    <w:rsid w:val="00EA339A"/>
    <w:rsid w:val="00EA46E0"/>
    <w:rsid w:val="00EC2DC2"/>
    <w:rsid w:val="00EC4FFA"/>
    <w:rsid w:val="00EC673E"/>
    <w:rsid w:val="00F073B9"/>
    <w:rsid w:val="00F07FD0"/>
    <w:rsid w:val="00F157C6"/>
    <w:rsid w:val="00F16687"/>
    <w:rsid w:val="00F371B7"/>
    <w:rsid w:val="00F37E0D"/>
    <w:rsid w:val="00F6444F"/>
    <w:rsid w:val="00F67BEF"/>
    <w:rsid w:val="00F7417F"/>
    <w:rsid w:val="00F77DC7"/>
    <w:rsid w:val="00F811D2"/>
    <w:rsid w:val="00F90044"/>
    <w:rsid w:val="00F92690"/>
    <w:rsid w:val="00F961ED"/>
    <w:rsid w:val="00FA4175"/>
    <w:rsid w:val="00FD795E"/>
    <w:rsid w:val="00FE04B9"/>
    <w:rsid w:val="00FE1877"/>
    <w:rsid w:val="00FE6DD0"/>
    <w:rsid w:val="00FF074E"/>
    <w:rsid w:val="00FF12D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4CEE4"/>
  <w15:chartTrackingRefBased/>
  <w15:docId w15:val="{A3D69698-2A47-4E00-AD12-4DB318D2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C5A"/>
    <w:pPr>
      <w:spacing w:after="0" w:line="240" w:lineRule="auto"/>
    </w:pPr>
    <w:rPr>
      <w:noProof/>
      <w:sz w:val="26"/>
    </w:rPr>
  </w:style>
  <w:style w:type="paragraph" w:styleId="Heading1">
    <w:name w:val="heading 1"/>
    <w:aliases w:val="BVI,RepHead1,Heading 1 b, Char Char Char Char Char Char"/>
    <w:basedOn w:val="Normal"/>
    <w:next w:val="Normal"/>
    <w:link w:val="Heading1Char"/>
    <w:qFormat/>
    <w:rsid w:val="00D250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7B2B"/>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unhideWhenUsed/>
    <w:qFormat/>
    <w:rsid w:val="00D2501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501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2501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12FFA"/>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0FBF"/>
    <w:pPr>
      <w:ind w:left="720"/>
      <w:contextualSpacing/>
    </w:pPr>
  </w:style>
  <w:style w:type="character" w:customStyle="1" w:styleId="Heading2Char">
    <w:name w:val="Heading 2 Char"/>
    <w:basedOn w:val="DefaultParagraphFont"/>
    <w:link w:val="Heading2"/>
    <w:uiPriority w:val="9"/>
    <w:rsid w:val="00847B2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2501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2501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D2501A"/>
    <w:rPr>
      <w:rFonts w:asciiTheme="majorHAnsi" w:eastAsiaTheme="majorEastAsia" w:hAnsiTheme="majorHAnsi" w:cstheme="majorBidi"/>
      <w:color w:val="2E74B5" w:themeColor="accent1" w:themeShade="BF"/>
    </w:rPr>
  </w:style>
  <w:style w:type="character" w:customStyle="1" w:styleId="Heading1Char">
    <w:name w:val="Heading 1 Char"/>
    <w:aliases w:val="BVI Char,RepHead1 Char,Heading 1 b Char, Char Char Char Char Char Char Char"/>
    <w:basedOn w:val="DefaultParagraphFont"/>
    <w:link w:val="Heading1"/>
    <w:rsid w:val="00D2501A"/>
    <w:rPr>
      <w:rFonts w:asciiTheme="majorHAnsi" w:eastAsiaTheme="majorEastAsia" w:hAnsiTheme="majorHAnsi" w:cstheme="majorBidi"/>
      <w:color w:val="2E74B5" w:themeColor="accent1" w:themeShade="BF"/>
      <w:sz w:val="32"/>
      <w:szCs w:val="32"/>
    </w:rPr>
  </w:style>
  <w:style w:type="character" w:customStyle="1" w:styleId="Heading6Char">
    <w:name w:val="Heading 6 Char"/>
    <w:basedOn w:val="DefaultParagraphFont"/>
    <w:link w:val="Heading6"/>
    <w:uiPriority w:val="9"/>
    <w:rsid w:val="00712FFA"/>
    <w:rPr>
      <w:rFonts w:asciiTheme="majorHAnsi" w:eastAsiaTheme="majorEastAsia" w:hAnsiTheme="majorHAnsi" w:cstheme="majorBidi"/>
      <w:noProof/>
      <w:color w:val="1F4D78" w:themeColor="accent1" w:themeShade="7F"/>
    </w:rPr>
  </w:style>
  <w:style w:type="character" w:styleId="Hyperlink">
    <w:name w:val="Hyperlink"/>
    <w:basedOn w:val="DefaultParagraphFont"/>
    <w:uiPriority w:val="99"/>
    <w:unhideWhenUsed/>
    <w:rsid w:val="00E92358"/>
    <w:rPr>
      <w:color w:val="0563C1" w:themeColor="hyperlink"/>
      <w:u w:val="single"/>
    </w:rPr>
  </w:style>
  <w:style w:type="character" w:styleId="FollowedHyperlink">
    <w:name w:val="FollowedHyperlink"/>
    <w:basedOn w:val="DefaultParagraphFont"/>
    <w:uiPriority w:val="99"/>
    <w:semiHidden/>
    <w:unhideWhenUsed/>
    <w:rsid w:val="00603BEC"/>
    <w:rPr>
      <w:color w:val="954F72" w:themeColor="followedHyperlink"/>
      <w:u w:val="single"/>
    </w:rPr>
  </w:style>
  <w:style w:type="character" w:customStyle="1" w:styleId="ListParagraphChar">
    <w:name w:val="List Paragraph Char"/>
    <w:link w:val="ListParagraph"/>
    <w:uiPriority w:val="34"/>
    <w:locked/>
    <w:rsid w:val="008D6FF1"/>
    <w:rPr>
      <w:noProof/>
    </w:rPr>
  </w:style>
  <w:style w:type="paragraph" w:styleId="Header">
    <w:name w:val="header"/>
    <w:basedOn w:val="Normal"/>
    <w:link w:val="HeaderChar"/>
    <w:uiPriority w:val="99"/>
    <w:unhideWhenUsed/>
    <w:rsid w:val="00E25A1E"/>
    <w:pPr>
      <w:tabs>
        <w:tab w:val="center" w:pos="4513"/>
        <w:tab w:val="right" w:pos="9026"/>
      </w:tabs>
    </w:pPr>
  </w:style>
  <w:style w:type="character" w:customStyle="1" w:styleId="HeaderChar">
    <w:name w:val="Header Char"/>
    <w:basedOn w:val="DefaultParagraphFont"/>
    <w:link w:val="Header"/>
    <w:uiPriority w:val="99"/>
    <w:rsid w:val="00E25A1E"/>
    <w:rPr>
      <w:noProof/>
    </w:rPr>
  </w:style>
  <w:style w:type="paragraph" w:styleId="Footer">
    <w:name w:val="footer"/>
    <w:basedOn w:val="Normal"/>
    <w:link w:val="FooterChar"/>
    <w:uiPriority w:val="99"/>
    <w:unhideWhenUsed/>
    <w:rsid w:val="00E25A1E"/>
    <w:pPr>
      <w:tabs>
        <w:tab w:val="center" w:pos="4513"/>
        <w:tab w:val="right" w:pos="9026"/>
      </w:tabs>
    </w:pPr>
  </w:style>
  <w:style w:type="character" w:customStyle="1" w:styleId="FooterChar">
    <w:name w:val="Footer Char"/>
    <w:basedOn w:val="DefaultParagraphFont"/>
    <w:link w:val="Footer"/>
    <w:uiPriority w:val="99"/>
    <w:rsid w:val="00E25A1E"/>
    <w:rPr>
      <w:noProof/>
    </w:rPr>
  </w:style>
  <w:style w:type="character" w:styleId="CommentReference">
    <w:name w:val="annotation reference"/>
    <w:basedOn w:val="DefaultParagraphFont"/>
    <w:uiPriority w:val="99"/>
    <w:unhideWhenUsed/>
    <w:rsid w:val="002020DD"/>
    <w:rPr>
      <w:sz w:val="16"/>
      <w:szCs w:val="16"/>
    </w:rPr>
  </w:style>
  <w:style w:type="paragraph" w:styleId="CommentText">
    <w:name w:val="annotation text"/>
    <w:basedOn w:val="Normal"/>
    <w:link w:val="CommentTextChar"/>
    <w:uiPriority w:val="99"/>
    <w:unhideWhenUsed/>
    <w:rsid w:val="002020DD"/>
    <w:rPr>
      <w:sz w:val="20"/>
      <w:szCs w:val="20"/>
    </w:rPr>
  </w:style>
  <w:style w:type="character" w:customStyle="1" w:styleId="CommentTextChar">
    <w:name w:val="Comment Text Char"/>
    <w:basedOn w:val="DefaultParagraphFont"/>
    <w:link w:val="CommentText"/>
    <w:uiPriority w:val="99"/>
    <w:rsid w:val="002020DD"/>
    <w:rPr>
      <w:noProof/>
      <w:sz w:val="20"/>
      <w:szCs w:val="20"/>
    </w:rPr>
  </w:style>
  <w:style w:type="paragraph" w:styleId="CommentSubject">
    <w:name w:val="annotation subject"/>
    <w:basedOn w:val="CommentText"/>
    <w:next w:val="CommentText"/>
    <w:link w:val="CommentSubjectChar"/>
    <w:uiPriority w:val="99"/>
    <w:semiHidden/>
    <w:unhideWhenUsed/>
    <w:rsid w:val="002020DD"/>
    <w:rPr>
      <w:b/>
      <w:bCs/>
    </w:rPr>
  </w:style>
  <w:style w:type="character" w:customStyle="1" w:styleId="CommentSubjectChar">
    <w:name w:val="Comment Subject Char"/>
    <w:basedOn w:val="CommentTextChar"/>
    <w:link w:val="CommentSubject"/>
    <w:uiPriority w:val="99"/>
    <w:semiHidden/>
    <w:rsid w:val="002020DD"/>
    <w:rPr>
      <w:b/>
      <w:bCs/>
      <w:noProof/>
      <w:sz w:val="20"/>
      <w:szCs w:val="20"/>
    </w:rPr>
  </w:style>
  <w:style w:type="paragraph" w:styleId="BalloonText">
    <w:name w:val="Balloon Text"/>
    <w:basedOn w:val="Normal"/>
    <w:link w:val="BalloonTextChar"/>
    <w:uiPriority w:val="99"/>
    <w:semiHidden/>
    <w:unhideWhenUsed/>
    <w:rsid w:val="00202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0DD"/>
    <w:rPr>
      <w:rFonts w:ascii="Segoe UI" w:hAnsi="Segoe UI" w:cs="Segoe UI"/>
      <w:noProof/>
      <w:sz w:val="18"/>
      <w:szCs w:val="18"/>
    </w:rPr>
  </w:style>
  <w:style w:type="character" w:styleId="UnresolvedMention">
    <w:name w:val="Unresolved Mention"/>
    <w:basedOn w:val="DefaultParagraphFont"/>
    <w:uiPriority w:val="99"/>
    <w:semiHidden/>
    <w:unhideWhenUsed/>
    <w:rsid w:val="00472B01"/>
    <w:rPr>
      <w:color w:val="605E5C"/>
      <w:shd w:val="clear" w:color="auto" w:fill="E1DFDD"/>
    </w:rPr>
  </w:style>
  <w:style w:type="character" w:customStyle="1" w:styleId="fontstyle01">
    <w:name w:val="fontstyle01"/>
    <w:basedOn w:val="DefaultParagraphFont"/>
    <w:rsid w:val="008B27A5"/>
    <w:rPr>
      <w:rFonts w:ascii="Times New Roman" w:hAnsi="Times New Roman" w:cs="Times New Roman"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40559">
      <w:bodyDiv w:val="1"/>
      <w:marLeft w:val="0"/>
      <w:marRight w:val="0"/>
      <w:marTop w:val="0"/>
      <w:marBottom w:val="0"/>
      <w:divBdr>
        <w:top w:val="none" w:sz="0" w:space="0" w:color="auto"/>
        <w:left w:val="none" w:sz="0" w:space="0" w:color="auto"/>
        <w:bottom w:val="none" w:sz="0" w:space="0" w:color="auto"/>
        <w:right w:val="none" w:sz="0" w:space="0" w:color="auto"/>
      </w:divBdr>
    </w:div>
    <w:div w:id="875970596">
      <w:bodyDiv w:val="1"/>
      <w:marLeft w:val="0"/>
      <w:marRight w:val="0"/>
      <w:marTop w:val="0"/>
      <w:marBottom w:val="0"/>
      <w:divBdr>
        <w:top w:val="none" w:sz="0" w:space="0" w:color="auto"/>
        <w:left w:val="none" w:sz="0" w:space="0" w:color="auto"/>
        <w:bottom w:val="none" w:sz="0" w:space="0" w:color="auto"/>
        <w:right w:val="none" w:sz="0" w:space="0" w:color="auto"/>
      </w:divBdr>
    </w:div>
    <w:div w:id="892303470">
      <w:bodyDiv w:val="1"/>
      <w:marLeft w:val="0"/>
      <w:marRight w:val="0"/>
      <w:marTop w:val="0"/>
      <w:marBottom w:val="0"/>
      <w:divBdr>
        <w:top w:val="none" w:sz="0" w:space="0" w:color="auto"/>
        <w:left w:val="none" w:sz="0" w:space="0" w:color="auto"/>
        <w:bottom w:val="none" w:sz="0" w:space="0" w:color="auto"/>
        <w:right w:val="none" w:sz="0" w:space="0" w:color="auto"/>
      </w:divBdr>
    </w:div>
    <w:div w:id="18786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CloudStation\Van%20ban%20huong%20dan\Van%20ban%20phap%20quy\14.2014%20ND-CP%20ve%20quy%20dinh%20chi%20tiet%20Luat%20dien%20luc%20ve%20an%20toan%20dien.pdf" TargetMode="External"/><Relationship Id="rId18" Type="http://schemas.openxmlformats.org/officeDocument/2006/relationships/hyperlink" Target="file:///D:\CloudStation\Box%20ky%20thuat\Quy%20chuan%20ky%20thuat%20quoc%20gia%20ve%20ky%20thuat%20dien\Tap%202%20-%20He%20thong%20duong%20dan%20dien%20%5b11%20TCN-19-2006%5d.pdf" TargetMode="External"/><Relationship Id="rId26" Type="http://schemas.openxmlformats.org/officeDocument/2006/relationships/hyperlink" Target="file:///D:\CloudStation\Box%20ky%20thuat\Quy%20chuan%20Viet%20Nam\3.%20QCVN%20-%2018.2014-BXD.pdf" TargetMode="External"/><Relationship Id="rId39" Type="http://schemas.openxmlformats.org/officeDocument/2006/relationships/hyperlink" Target="file:///D:\CloudStation\Box%20ky%20thuat\TCVN\tcvn_4447_2012.pdf" TargetMode="External"/><Relationship Id="rId21" Type="http://schemas.openxmlformats.org/officeDocument/2006/relationships/hyperlink" Target="file:///D:\CloudStation\Box%20ky%20thuat\Quy%20chuan%20ky%20thuat%20quoc%20gia%20ve%20ky%20thuat%20dien\Tap%205%20-%20Kiem%20dinh%20trang%20thiet%20bi%20he%20thong%20dien%20%5bQCVN%20QTD-5.2009.BCT%5d.pdf" TargetMode="External"/><Relationship Id="rId34" Type="http://schemas.openxmlformats.org/officeDocument/2006/relationships/hyperlink" Target="file:///D:\CloudStation\Box%20ky%20thuat\TCVN\tcvn5440-1991.pdf" TargetMode="External"/><Relationship Id="rId42" Type="http://schemas.openxmlformats.org/officeDocument/2006/relationships/hyperlink" Target="file:///D:\CloudStation\Box%20ky%20thuat\TCVN\TCVN%201651-2-2018_Thep-cot-be-tong.pdf" TargetMode="External"/><Relationship Id="rId47" Type="http://schemas.openxmlformats.org/officeDocument/2006/relationships/hyperlink" Target="file:///D:\CloudStation\Van%20ban%20huong%20dan\Quy%20dinh,%20quy%20che%20EVN\1184%20QD-EVN%20quy%20dinh%20cong%20tac%20quan%20ly%20ky%20thuat%2031.8.2021.pdf" TargetMode="External"/><Relationship Id="rId50" Type="http://schemas.openxmlformats.org/officeDocument/2006/relationships/hyperlink" Target="file:///D:\CloudStation\Van%20ban%20huong%20dan\Van%20ban%20phap%20quy\06.2021.ND-CP%20Quan%20ly%20chat%20luong,%20thi%20cong%20xay%20dung,%20bao%20tri%20CTXD%20-%20thay%20the%2046.pdf"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CuongTran\Van%20ban%20huong%20dan\Van%20ban%20phap%20quy\06.2021.ND-CP%20Quan%20ly%20chat%20luong,%20thi%20cong%20xay%20dung,%20bao%20tri%20CTXD%20-%20thay%20the%2046.pdf" TargetMode="External"/><Relationship Id="rId17" Type="http://schemas.openxmlformats.org/officeDocument/2006/relationships/hyperlink" Target="file:///D:\CloudStation\Box%20ky%20thuat\Quy%20chuan%20ky%20thuat%20quoc%20gia%20ve%20ky%20thuat%20dien\Tap%201%20-%20Quy%20dinh%20chung%20%5b11%20TCN-18-2006%5d.pdf" TargetMode="External"/><Relationship Id="rId25" Type="http://schemas.openxmlformats.org/officeDocument/2006/relationships/hyperlink" Target="file:///D:\CloudStation\Box%20ky%20thuat\Quy%20chuan%20ky%20thuat%20quoc%20gia%20ve%20ky%20thuat%20dien\QCVN%2001-2008%20BCT%20An%20toan%20dien.pdf" TargetMode="External"/><Relationship Id="rId33" Type="http://schemas.openxmlformats.org/officeDocument/2006/relationships/hyperlink" Target="file:///D:\CloudStation\Box%20ky%20thuat\Quy%20dinh%20ky%20thuat%20EVN%20NPC\QD%20318.2016%20NPC%20-%20Tieu%20chuan%20lua%20chon%20VTTB%20dien%20trong%20EVN%20NPC%20-%20T2.2016.pdf" TargetMode="External"/><Relationship Id="rId38" Type="http://schemas.openxmlformats.org/officeDocument/2006/relationships/hyperlink" Target="file:///D:\CloudStation\Box%20ky%20thuat\TCVN\tcvn%201770-1986%20Cat%20xay%20dung.pdf" TargetMode="External"/><Relationship Id="rId46" Type="http://schemas.openxmlformats.org/officeDocument/2006/relationships/hyperlink" Target="file:///D:\CloudStation\Van%20ban%20huong%20dan\Van%20ban%20phap%20quy\175.2024.ND-CP%20quy%20dinh%20chi%20tiet%20bp%20thi%20hanh%20Luat%20Xay%20dung%20ve%20ql%20hoat%20dong%20xay%20dung.pdf" TargetMode="External"/><Relationship Id="rId2" Type="http://schemas.openxmlformats.org/officeDocument/2006/relationships/numbering" Target="numbering.xml"/><Relationship Id="rId16" Type="http://schemas.openxmlformats.org/officeDocument/2006/relationships/hyperlink" Target="file:///D:\CloudStation\Box%20ky%20thuat\TIEU%20CHUAN%20XAY%20DUNG\CONG%20TRINH%20GIAO%20THONG\TCVN%20371%20-%202006\TCXDVN371%20d67%20411206.doc" TargetMode="External"/><Relationship Id="rId20" Type="http://schemas.openxmlformats.org/officeDocument/2006/relationships/hyperlink" Target="file:///D:\CloudStation\Box%20ky%20thuat\Quy%20chuan%20ky%20thuat%20quoc%20gia%20ve%20ky%20thuat%20dien\Tap%204%20-%20Bao%20ve%20va%20tu%20dong%20%5b11%20TCN-21-2006%5d.pdf" TargetMode="External"/><Relationship Id="rId29" Type="http://schemas.openxmlformats.org/officeDocument/2006/relationships/hyperlink" Target="file:///D:\CloudStation\Box%20ky%20thuat\TIEU%20CHUAN%20XAY%20DUNG\THIET%20KE\TCXDVN%20170_2007%20Ket%20cau%20thep%20-%20Gia%20cong,%20lap%20rap%20va%20nghiem%20thu%20-%20Yeu%20cau%20ky%20thuat.pdf" TargetMode="External"/><Relationship Id="rId41" Type="http://schemas.openxmlformats.org/officeDocument/2006/relationships/hyperlink" Target="file:///D:\CloudStation\Box%20ky%20thuat\TCVN\tcvn%201651-1-2008.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CloudStation\Van%20ban%20huong%20dan\Van%20ban%20phap%20quy\Luat\55.2014.QH13%20Luat%20BV%20MT.pdf" TargetMode="External"/><Relationship Id="rId24" Type="http://schemas.openxmlformats.org/officeDocument/2006/relationships/hyperlink" Target="file:///D:\CloudStation\Box%20ky%20thuat\Quy%20chuan%20ky%20thuat%20quoc%20gia%20ve%20ky%20thuat%20dien\Tap%208%20-%20Quy%20chuan%20quoc%20gia%20ve%20ky%20thuat%20dien%20ha%20ap%20%5bQCVN%20QTD-8.2010.BCT%5d.pdf" TargetMode="External"/><Relationship Id="rId32" Type="http://schemas.openxmlformats.org/officeDocument/2006/relationships/hyperlink" Target="file:///D:\CloudStation\Box%20ky%20thuat\Quy%20dinh%20ky%20thuat%20EVN\580%20EVN%20dieu%20chinh%20quy%20dinh%20cong%20tac%20thiet%20ke%20LDPP%20theo%201299%20EVN%2020.4.2020.pdf" TargetMode="External"/><Relationship Id="rId37" Type="http://schemas.openxmlformats.org/officeDocument/2006/relationships/hyperlink" Target="file:///D:\CloudStation\Box%20ky%20thuat\TCVN\TCVN%207570-%202006-Cot-lieu-cho-be-tong-va-vua-yckt.pdf" TargetMode="External"/><Relationship Id="rId40" Type="http://schemas.openxmlformats.org/officeDocument/2006/relationships/hyperlink" Target="file:///D:\CloudStation\Box%20ky%20thuat\TCVN\tcvn%204506%202012.pdf" TargetMode="External"/><Relationship Id="rId45" Type="http://schemas.openxmlformats.org/officeDocument/2006/relationships/hyperlink" Target="file:///D:\CloudStation\Box%20ky%20thuat\TIEU%20CHUAN%20XAY%20DUNG\VAT%20LIEU\SON-BITUM\TCXDVN%20334-2005%20-%20Quy%20pham%20son%20thiet%20bi%20va%20ket%20cau%20thep%20trong%20XD%20dan%20dung%20va%20CN.pdf" TargetMode="External"/><Relationship Id="rId53" Type="http://schemas.openxmlformats.org/officeDocument/2006/relationships/hyperlink" Target="file:///D:\CloudStation\Box%20ky%20thuat\Quy%20dinh%20ky%20thuat%20EVN\959%20QD-EVN%20Quy%20trinh%20an%20toan%20dien%2026.7.2021.pdf" TargetMode="External"/><Relationship Id="rId5" Type="http://schemas.openxmlformats.org/officeDocument/2006/relationships/webSettings" Target="webSettings.xml"/><Relationship Id="rId15" Type="http://schemas.openxmlformats.org/officeDocument/2006/relationships/hyperlink" Target="file:///D:\CloudStation\Box%20ky%20thuat\TCVN\tcvn4252-2012.pdf" TargetMode="External"/><Relationship Id="rId23" Type="http://schemas.openxmlformats.org/officeDocument/2006/relationships/hyperlink" Target="file:///D:\CloudStation\Box%20ky%20thuat\Quy%20chuan%20ky%20thuat%20quoc%20gia%20ve%20ky%20thuat%20dien\Tap%207%20-%20Thi%20cong%20cac%20cong%20trinh%20dien%20%5bQCVN%20QTD-7%202009.BCT%5d.pdf" TargetMode="External"/><Relationship Id="rId28" Type="http://schemas.openxmlformats.org/officeDocument/2006/relationships/hyperlink" Target="file:///D:\CloudStation\Box%20ky%20thuat\TCVN\TCVN%205639-1991.pdf" TargetMode="External"/><Relationship Id="rId36" Type="http://schemas.openxmlformats.org/officeDocument/2006/relationships/hyperlink" Target="file:///D:\CloudStation\Box%20ky%20thuat\TCVN\tcvn139-1991.pdf" TargetMode="External"/><Relationship Id="rId49" Type="http://schemas.openxmlformats.org/officeDocument/2006/relationships/hyperlink" Target="file:///D:\CloudStation\Van%20ban%20huong%20dan\Van%20ban%20phap%20quy\06.2021.ND-CP%20Quan%20ly%20chat%20luong,%20thi%20cong%20xay%20dung,%20bao%20tri%20CTXD%20-%20thay%20the%2046.pdf" TargetMode="External"/><Relationship Id="rId57" Type="http://schemas.openxmlformats.org/officeDocument/2006/relationships/theme" Target="theme/theme1.xml"/><Relationship Id="rId10" Type="http://schemas.openxmlformats.org/officeDocument/2006/relationships/hyperlink" Target="file:///D:\CloudStation\Van%20ban%20huong%20dan\Van%20ban%20phap%20quy\Luat\50.2014.QH13%20Luat%20Xay%20dung.pdf" TargetMode="External"/><Relationship Id="rId19" Type="http://schemas.openxmlformats.org/officeDocument/2006/relationships/hyperlink" Target="file:///D:\CloudStation\Box%20ky%20thuat\Quy%20chuan%20ky%20thuat%20quoc%20gia%20ve%20ky%20thuat%20dien\Tap%203%20-%20He%20thong%20phan%20phoi%20va%20tram%20bien%20ap%20%5b11%20TCN-20-2006%5d.pdf" TargetMode="External"/><Relationship Id="rId31" Type="http://schemas.openxmlformats.org/officeDocument/2006/relationships/hyperlink" Target="file:///D:\CloudStation\Box%20ky%20thuat\Quy%20dinh%20ky%20thuat%20EVN\1299.2017%20QD-EVN%20Quy%20dinh%20ve%20cong%20tac%20thiet%20ke%20DA%20LD%20PP%20cap%20dien%20ap%20den%2035kV%2003.11.2017" TargetMode="External"/><Relationship Id="rId44" Type="http://schemas.openxmlformats.org/officeDocument/2006/relationships/hyperlink" Target="file:///D:\CloudStation\Box%20ky%20thuat\TCVN\TCVN%205408_2007_907991.rar" TargetMode="External"/><Relationship Id="rId52" Type="http://schemas.openxmlformats.org/officeDocument/2006/relationships/hyperlink" Target="file:///D:\CloudStation\Box%20ky%20thuat\Quy%20dinh%20ky%20thuat%20EVN\959%20QD-EVN%20Quy%20trinh%20an%20toan%20dien%2026.7.2021.pdf" TargetMode="External"/><Relationship Id="rId4" Type="http://schemas.openxmlformats.org/officeDocument/2006/relationships/settings" Target="settings.xml"/><Relationship Id="rId9" Type="http://schemas.openxmlformats.org/officeDocument/2006/relationships/hyperlink" Target="file:///D:\CloudStation\Van%20ban%20huong%20dan\Van%20ban%20phap%20quy\Luat\50.2014.QH13%20Luat%20Xay%20dung.pdf" TargetMode="External"/><Relationship Id="rId14" Type="http://schemas.openxmlformats.org/officeDocument/2006/relationships/hyperlink" Target="file:///D:\CloudStation\Box%20ky%20thuat\TCVN\TCVN%204055-2012.pdf" TargetMode="External"/><Relationship Id="rId22" Type="http://schemas.openxmlformats.org/officeDocument/2006/relationships/hyperlink" Target="file:///D:\CloudStation\Box%20ky%20thuat\Quy%20chuan%20ky%20thuat%20quoc%20gia%20ve%20ky%20thuat%20dien\Tap%206%20-%20Van%20hanh,%20sua%20chua%20trang%20thiet%20bi%20he%20thong%20dien%20%5bQCVN%20QTD-6.2009.BCT%5d.pdf" TargetMode="External"/><Relationship Id="rId27" Type="http://schemas.openxmlformats.org/officeDocument/2006/relationships/hyperlink" Target="file:///D:\CloudStation\Box%20ky%20thuat\TCVN\tcvn%202287-1978.pdf" TargetMode="External"/><Relationship Id="rId30" Type="http://schemas.openxmlformats.org/officeDocument/2006/relationships/hyperlink" Target="file:///D:\CloudStation\Box%20ky%20thuat\TCVN\tcvn9115-2012.pdf" TargetMode="External"/><Relationship Id="rId35" Type="http://schemas.openxmlformats.org/officeDocument/2006/relationships/hyperlink" Target="file:///D:\CloudStation\Box%20ky%20thuat\TCVN\tcvn6260-2009.pdf" TargetMode="External"/><Relationship Id="rId43" Type="http://schemas.openxmlformats.org/officeDocument/2006/relationships/hyperlink" Target="file:///D:\CloudStation\Box%20ky%20thuat\18%20TCN-04-92%20(dinh%20kem%20QD%2082.2003%20EVN.KTLD).pdf" TargetMode="External"/><Relationship Id="rId48" Type="http://schemas.openxmlformats.org/officeDocument/2006/relationships/hyperlink" Target="file:///D:\CloudStation\Van%20ban%20huong%20dan\Quy%20dinh,%20quy%20che%20EVN%20NPC\3693%20NPC%20QD%20bao%20duong%20sua%20chua%20TSCD,%20KPSC%20-%20thay%20the%20531%20NPC%20-%2029.12.2020.pdf" TargetMode="External"/><Relationship Id="rId56" Type="http://schemas.openxmlformats.org/officeDocument/2006/relationships/fontTable" Target="fontTable.xml"/><Relationship Id="rId8" Type="http://schemas.openxmlformats.org/officeDocument/2006/relationships/hyperlink" Target="https://1drv.ms/u/c/5eb3ccf17f0285a3/ESkx89IRhSZJqBZAHX6CQPEBdHLb9IVqgkGE3g3-CoUYuQ?e=0TN1Ny" TargetMode="External"/><Relationship Id="rId51" Type="http://schemas.openxmlformats.org/officeDocument/2006/relationships/hyperlink" Target="file:///D:\CloudStation\Van%20ban%20huong%20dan\Van%20ban%20phap%20quy\06.2021.ND-CP%20Quan%20ly%20chat%20luong,%20thi%20cong%20xay%20dung,%20bao%20tri%20CTXD%20-%20thay%20the%2046.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7531B-F32A-4985-AE7C-45D3C055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6241</Words>
  <Characters>35579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P15PCHP</vt:lpstr>
    </vt:vector>
  </TitlesOfParts>
  <Company/>
  <LinksUpToDate>false</LinksUpToDate>
  <CharactersWithSpaces>41737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P15PCHP</dc:title>
  <dc:subject/>
  <dc:creator>CuongTran</dc:creator>
  <cp:keywords>E-HSMT XL;YCKT xây lắp;2020;Chương V Yêu cầu về kỹ thuật;SCL;kiến trúc</cp:keywords>
  <dc:description/>
  <cp:lastModifiedBy>Vân Anh Nguyễn Thị</cp:lastModifiedBy>
  <cp:revision>13</cp:revision>
  <dcterms:created xsi:type="dcterms:W3CDTF">2025-08-14T03:45:00Z</dcterms:created>
  <dcterms:modified xsi:type="dcterms:W3CDTF">2026-04-20T09:32:00Z</dcterms:modified>
</cp:coreProperties>
</file>