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77777777" w:rsidR="00920BF7" w:rsidRPr="0025418B" w:rsidRDefault="00920BF7" w:rsidP="00E63B9F">
      <w:pPr>
        <w:pStyle w:val="Heading1"/>
        <w:rPr>
          <w:rFonts w:ascii="Times New Roman" w:hAnsi="Times New Roman"/>
          <w:lang w:val="es-ES"/>
        </w:rPr>
      </w:pPr>
      <w:bookmarkStart w:id="0" w:name="_Toc154510932"/>
      <w:bookmarkStart w:id="1" w:name="_Hlk211445421"/>
      <w:bookmarkStart w:id="2" w:name="_GoBack"/>
      <w:r w:rsidRPr="0025418B">
        <w:rPr>
          <w:rFonts w:ascii="Times New Roman" w:hAnsi="Times New Roman"/>
          <w:lang w:val="it-IT"/>
        </w:rPr>
        <w:t xml:space="preserve">PHẦN 2. ĐIỀU </w:t>
      </w:r>
      <w:r w:rsidRPr="0025418B">
        <w:rPr>
          <w:rFonts w:ascii="Times New Roman" w:hAnsi="Times New Roman"/>
          <w:lang w:val="es-ES"/>
        </w:rPr>
        <w:t>KHOẢN THAM CHIẾU</w:t>
      </w:r>
      <w:bookmarkEnd w:id="0"/>
    </w:p>
    <w:p w14:paraId="763C63F1" w14:textId="77777777" w:rsidR="00920BF7" w:rsidRPr="0025418B" w:rsidRDefault="00920BF7" w:rsidP="00E63B9F">
      <w:pPr>
        <w:pStyle w:val="Heading1"/>
        <w:rPr>
          <w:rFonts w:ascii="Times New Roman" w:hAnsi="Times New Roman"/>
          <w:lang w:val="es-ES"/>
        </w:rPr>
      </w:pPr>
      <w:bookmarkStart w:id="3" w:name="_Toc154510933"/>
      <w:r w:rsidRPr="0025418B">
        <w:rPr>
          <w:rFonts w:ascii="Times New Roman" w:hAnsi="Times New Roman"/>
          <w:lang w:val="es-ES"/>
        </w:rPr>
        <w:t>CHƯƠNG V. ĐIỀU KHOẢN THAM CHIẾU</w:t>
      </w:r>
      <w:bookmarkEnd w:id="3"/>
    </w:p>
    <w:p w14:paraId="05D30B77" w14:textId="77777777" w:rsidR="00920BF7" w:rsidRPr="0025418B" w:rsidRDefault="00920BF7" w:rsidP="00920BF7">
      <w:pPr>
        <w:spacing w:before="60" w:after="60"/>
        <w:ind w:firstLine="720"/>
        <w:rPr>
          <w:bCs/>
          <w:i/>
          <w:iCs/>
          <w:sz w:val="28"/>
          <w:szCs w:val="28"/>
          <w:lang w:val="it-IT"/>
        </w:rPr>
      </w:pPr>
    </w:p>
    <w:p w14:paraId="15C8EAD7" w14:textId="77777777" w:rsidR="00920BF7" w:rsidRPr="0025418B" w:rsidRDefault="00920BF7" w:rsidP="004E14BB">
      <w:pPr>
        <w:spacing w:before="60" w:after="60"/>
        <w:ind w:firstLine="851"/>
        <w:rPr>
          <w:b/>
          <w:bCs/>
          <w:sz w:val="28"/>
          <w:szCs w:val="28"/>
          <w:lang w:val="it-IT"/>
        </w:rPr>
      </w:pPr>
      <w:r w:rsidRPr="0025418B">
        <w:rPr>
          <w:b/>
          <w:sz w:val="28"/>
          <w:szCs w:val="28"/>
          <w:lang w:val="it-IT"/>
        </w:rPr>
        <w:t>I. Giới thiệu:</w:t>
      </w:r>
    </w:p>
    <w:p w14:paraId="6953A07B" w14:textId="47212F96" w:rsidR="00FD099E" w:rsidRPr="0025418B" w:rsidRDefault="00AD5BA2" w:rsidP="004E14BB">
      <w:pPr>
        <w:spacing w:before="60" w:after="60"/>
        <w:ind w:firstLine="851"/>
        <w:rPr>
          <w:noProof/>
          <w:spacing w:val="-4"/>
          <w:sz w:val="28"/>
          <w:szCs w:val="28"/>
          <w:lang w:val="it-IT"/>
        </w:rPr>
      </w:pPr>
      <w:r w:rsidRPr="0025418B">
        <w:rPr>
          <w:spacing w:val="-4"/>
          <w:sz w:val="28"/>
          <w:szCs w:val="28"/>
          <w:lang w:val="it-IT"/>
        </w:rPr>
        <w:t xml:space="preserve">- Tên nhiệm vụ: </w:t>
      </w:r>
      <w:r w:rsidR="00A2323C" w:rsidRPr="0025418B">
        <w:rPr>
          <w:spacing w:val="-4"/>
          <w:sz w:val="28"/>
          <w:szCs w:val="28"/>
          <w:lang w:val="vi-VN"/>
        </w:rPr>
        <w:t>Tư vấn khảo sát, lập phương án khai thác tận dụng gỗ rừng tự nhiên phát triển rất cao nằm trong và ngoài hành lang an toàn lưới điện đoạn tuyến trên địa bàn tỉnh Nghệ An, thuộc Dự án Đường dây 220kV Trạm cắt Nậm Sum - Nông Cống</w:t>
      </w:r>
    </w:p>
    <w:p w14:paraId="00E035F6" w14:textId="1FCBD22E" w:rsidR="00AD5BA2" w:rsidRPr="0025418B" w:rsidRDefault="00AD5BA2" w:rsidP="004E14BB">
      <w:pPr>
        <w:spacing w:before="60" w:after="60"/>
        <w:ind w:firstLine="851"/>
        <w:rPr>
          <w:noProof/>
          <w:spacing w:val="-4"/>
          <w:sz w:val="28"/>
          <w:szCs w:val="28"/>
          <w:lang w:val="it-IT"/>
        </w:rPr>
      </w:pPr>
      <w:r w:rsidRPr="0025418B">
        <w:rPr>
          <w:spacing w:val="-4"/>
          <w:sz w:val="28"/>
          <w:szCs w:val="28"/>
          <w:lang w:val="it-IT"/>
        </w:rPr>
        <w:t xml:space="preserve">- Tên gói thầu: </w:t>
      </w:r>
      <w:r w:rsidR="00A2323C" w:rsidRPr="0025418B">
        <w:rPr>
          <w:noProof/>
          <w:spacing w:val="-4"/>
          <w:sz w:val="28"/>
          <w:szCs w:val="28"/>
          <w:lang w:val="it-IT"/>
        </w:rPr>
        <w:t>Tư vấn khảo sát, lập phương án khai thác tận dụng gỗ rừng tự nhiên phát triển rất cao nằm trong và ngoài hành lang an toàn lưới điện đoạn tuyến trên địa bàn tỉnh Nghệ An, thuộc Dự án Đường dây 220kV Trạm cắt Nậm Sum - Nông Cống</w:t>
      </w:r>
    </w:p>
    <w:p w14:paraId="041F8CE2" w14:textId="7AE7FA53" w:rsidR="00AD5BA2" w:rsidRPr="0025418B" w:rsidRDefault="00AD5BA2" w:rsidP="004E14BB">
      <w:pPr>
        <w:spacing w:before="60" w:after="60"/>
        <w:ind w:firstLine="851"/>
        <w:rPr>
          <w:noProof/>
          <w:spacing w:val="-4"/>
          <w:sz w:val="28"/>
          <w:szCs w:val="28"/>
          <w:lang w:val="it-IT"/>
        </w:rPr>
      </w:pPr>
      <w:r w:rsidRPr="0025418B">
        <w:rPr>
          <w:spacing w:val="-4"/>
          <w:sz w:val="28"/>
          <w:szCs w:val="28"/>
          <w:lang w:val="it-IT"/>
        </w:rPr>
        <w:t>- Chủ đầu tư</w:t>
      </w:r>
      <w:r w:rsidR="004B65BB" w:rsidRPr="0025418B">
        <w:rPr>
          <w:spacing w:val="-4"/>
          <w:sz w:val="28"/>
          <w:szCs w:val="28"/>
          <w:lang w:val="it-IT"/>
        </w:rPr>
        <w:t xml:space="preserve">: </w:t>
      </w:r>
      <w:r w:rsidR="00A2323C" w:rsidRPr="0025418B">
        <w:rPr>
          <w:spacing w:val="-4"/>
          <w:sz w:val="28"/>
          <w:szCs w:val="28"/>
          <w:lang w:val="it-IT"/>
        </w:rPr>
        <w:t>Truyền tải điện Nghệ An</w:t>
      </w:r>
    </w:p>
    <w:p w14:paraId="2A783ED7" w14:textId="6B002F6F" w:rsidR="0026311F" w:rsidRPr="0025418B" w:rsidRDefault="00AD5BA2" w:rsidP="004E14BB">
      <w:pPr>
        <w:tabs>
          <w:tab w:val="num" w:pos="0"/>
          <w:tab w:val="left" w:pos="567"/>
        </w:tabs>
        <w:spacing w:before="80" w:after="80"/>
        <w:ind w:firstLine="851"/>
        <w:rPr>
          <w:noProof/>
          <w:spacing w:val="-4"/>
          <w:sz w:val="28"/>
          <w:szCs w:val="28"/>
          <w:lang w:val="it-IT"/>
        </w:rPr>
      </w:pPr>
      <w:r w:rsidRPr="0025418B">
        <w:rPr>
          <w:spacing w:val="-4"/>
          <w:sz w:val="28"/>
          <w:szCs w:val="28"/>
          <w:lang w:val="it-IT"/>
        </w:rPr>
        <w:t xml:space="preserve">- Nguồn vốn: </w:t>
      </w:r>
      <w:r w:rsidR="00A2323C" w:rsidRPr="0025418B">
        <w:rPr>
          <w:noProof/>
          <w:spacing w:val="-4"/>
          <w:sz w:val="28"/>
          <w:szCs w:val="28"/>
          <w:lang w:val="it-IT"/>
        </w:rPr>
        <w:t>Chi phí sản xuất</w:t>
      </w:r>
    </w:p>
    <w:p w14:paraId="564A56A6" w14:textId="72791C5E" w:rsidR="00920BF7" w:rsidRPr="0025418B" w:rsidRDefault="00920BF7" w:rsidP="004E14BB">
      <w:pPr>
        <w:spacing w:before="60" w:after="60"/>
        <w:ind w:firstLine="851"/>
        <w:rPr>
          <w:b/>
          <w:sz w:val="28"/>
          <w:szCs w:val="28"/>
          <w:lang w:val="it-IT"/>
        </w:rPr>
      </w:pPr>
      <w:r w:rsidRPr="0025418B">
        <w:rPr>
          <w:b/>
          <w:sz w:val="28"/>
          <w:szCs w:val="28"/>
          <w:lang w:val="it-IT"/>
        </w:rPr>
        <w:t>II. Phạm vi công việc:</w:t>
      </w:r>
    </w:p>
    <w:p w14:paraId="7C5D959C" w14:textId="4F591958" w:rsidR="005477AE" w:rsidRPr="0025418B" w:rsidRDefault="005477AE" w:rsidP="004E14BB">
      <w:pPr>
        <w:spacing w:before="60" w:after="60"/>
        <w:ind w:firstLine="851"/>
        <w:rPr>
          <w:b/>
          <w:bCs/>
          <w:sz w:val="28"/>
          <w:szCs w:val="28"/>
          <w:lang w:val="vi-VN"/>
        </w:rPr>
      </w:pPr>
      <w:r w:rsidRPr="0025418B">
        <w:rPr>
          <w:b/>
          <w:bCs/>
          <w:sz w:val="28"/>
          <w:szCs w:val="28"/>
          <w:lang w:val="it-IT"/>
        </w:rPr>
        <w:t xml:space="preserve">1. </w:t>
      </w:r>
      <w:r w:rsidR="005E05B6" w:rsidRPr="0025418B">
        <w:rPr>
          <w:b/>
          <w:bCs/>
          <w:sz w:val="28"/>
          <w:szCs w:val="28"/>
          <w:lang w:val="vi-VN"/>
        </w:rPr>
        <w:t>Mục đích</w:t>
      </w:r>
    </w:p>
    <w:p w14:paraId="443C2E6C" w14:textId="77777777" w:rsidR="005E05B6" w:rsidRPr="0025418B" w:rsidRDefault="005E05B6" w:rsidP="004E14BB">
      <w:pPr>
        <w:spacing w:before="60" w:after="60"/>
        <w:ind w:firstLine="851"/>
        <w:rPr>
          <w:bCs/>
          <w:sz w:val="28"/>
          <w:szCs w:val="28"/>
          <w:lang w:val="it-IT"/>
        </w:rPr>
      </w:pPr>
      <w:r w:rsidRPr="0025418B">
        <w:rPr>
          <w:bCs/>
          <w:sz w:val="28"/>
          <w:szCs w:val="28"/>
          <w:lang w:val="it-IT"/>
        </w:rPr>
        <w:t>Lập hồ sơ Phương án khai thác tận dụng gỗ rừng tự nhiên phát triển rất cao nằm trong và ngoài hành lang an toàn lưới điện đoạn tuyến trên địa bàn tỉnh Nghệ An thuộc Dự án Đường dây 220kV Trạm cắt Nậm Sum - Nông Cống đang và có nguy cơ vi phạm khoảng cách an toàn theo Nghi định 62/2025/NĐ-CP Quy định chi tiết thi hành Luật điện lực về bảo vệ công trình điện lực và an toàn trong lĩnh vực điện lực có thể gây sự cố lưới truyền tải điện Quốc gia.</w:t>
      </w:r>
    </w:p>
    <w:p w14:paraId="60F6B83E" w14:textId="77777777" w:rsidR="005E05B6" w:rsidRPr="0025418B" w:rsidRDefault="005E05B6" w:rsidP="004E14BB">
      <w:pPr>
        <w:spacing w:before="60" w:after="60"/>
        <w:ind w:firstLine="851"/>
        <w:rPr>
          <w:b/>
          <w:sz w:val="28"/>
          <w:szCs w:val="28"/>
          <w:lang w:val="vi-VN"/>
        </w:rPr>
      </w:pPr>
      <w:r w:rsidRPr="0025418B">
        <w:rPr>
          <w:b/>
          <w:sz w:val="28"/>
          <w:szCs w:val="28"/>
          <w:lang w:val="vi-VN"/>
        </w:rPr>
        <w:t>2. Yêu cầu</w:t>
      </w:r>
    </w:p>
    <w:p w14:paraId="53142E9F" w14:textId="77777777" w:rsidR="005E05B6" w:rsidRPr="0025418B" w:rsidRDefault="005E05B6" w:rsidP="004E14BB">
      <w:pPr>
        <w:spacing w:before="60" w:after="60"/>
        <w:ind w:firstLine="851"/>
        <w:rPr>
          <w:bCs/>
          <w:sz w:val="28"/>
          <w:szCs w:val="28"/>
          <w:lang w:val="vi-VN"/>
        </w:rPr>
      </w:pPr>
      <w:r w:rsidRPr="0025418B">
        <w:rPr>
          <w:bCs/>
          <w:sz w:val="28"/>
          <w:szCs w:val="28"/>
          <w:lang w:val="vi-VN"/>
        </w:rPr>
        <w:t>- Tuân thủ quy định tại Thông tư số Căn cứ Thông tư 16/2025/TT-BNNMT ngày 19/6/2025 của Bộ Nông nghiệp và Môi trường quy định về phân quyền, phân cấp, phân định thẩm quyền quản lý nhà nước và một số nội dung trong lĩnh vực lâm nghiệp và kiểm lâm; Thông tư 05/2024/TT-BNNPTNT ngày 19/04/2024 của Bộ Nông nghiệp và PTNT quy định định mức kinh tế - kỹ thuật đều tra rừng.</w:t>
      </w:r>
    </w:p>
    <w:p w14:paraId="40628586" w14:textId="72DB305E" w:rsidR="00467116" w:rsidRPr="0025418B" w:rsidRDefault="00FD099E" w:rsidP="004E14BB">
      <w:pPr>
        <w:spacing w:before="60" w:after="60"/>
        <w:ind w:firstLine="851"/>
        <w:rPr>
          <w:b/>
          <w:bCs/>
          <w:sz w:val="28"/>
          <w:szCs w:val="28"/>
          <w:lang w:val="it-IT"/>
        </w:rPr>
      </w:pPr>
      <w:r w:rsidRPr="0025418B">
        <w:rPr>
          <w:b/>
          <w:bCs/>
          <w:sz w:val="28"/>
          <w:szCs w:val="28"/>
          <w:lang w:val="vi-VN"/>
        </w:rPr>
        <w:t>2</w:t>
      </w:r>
      <w:r w:rsidR="00467116" w:rsidRPr="0025418B">
        <w:rPr>
          <w:b/>
          <w:bCs/>
          <w:sz w:val="28"/>
          <w:szCs w:val="28"/>
          <w:lang w:val="it-IT"/>
        </w:rPr>
        <w:t xml:space="preserve">. </w:t>
      </w:r>
      <w:r w:rsidR="005E05B6" w:rsidRPr="0025418B">
        <w:rPr>
          <w:b/>
          <w:bCs/>
          <w:sz w:val="28"/>
          <w:szCs w:val="28"/>
          <w:lang w:val="it-IT"/>
        </w:rPr>
        <w:t>Phạm vi, quy mô, đối tượng điều tra</w:t>
      </w:r>
      <w:r w:rsidR="00467116" w:rsidRPr="0025418B">
        <w:rPr>
          <w:b/>
          <w:bCs/>
          <w:sz w:val="28"/>
          <w:szCs w:val="28"/>
          <w:lang w:val="it-IT"/>
        </w:rPr>
        <w:t>:</w:t>
      </w:r>
    </w:p>
    <w:p w14:paraId="3C0363D4" w14:textId="77777777" w:rsidR="005E05B6" w:rsidRPr="0025418B" w:rsidRDefault="005E05B6" w:rsidP="004E14BB">
      <w:pPr>
        <w:pStyle w:val="a1"/>
        <w:spacing w:before="0" w:line="380" w:lineRule="exact"/>
        <w:ind w:firstLine="851"/>
        <w:rPr>
          <w:rFonts w:eastAsia="Times New Roman"/>
          <w:b w:val="0"/>
          <w:szCs w:val="28"/>
          <w:shd w:val="clear" w:color="auto" w:fill="FFFFFF"/>
          <w:lang w:val="pt-BR"/>
        </w:rPr>
      </w:pPr>
      <w:r w:rsidRPr="0025418B">
        <w:rPr>
          <w:rFonts w:eastAsia="Times New Roman"/>
          <w:b w:val="0"/>
          <w:szCs w:val="28"/>
          <w:shd w:val="clear" w:color="auto" w:fill="FFFFFF"/>
          <w:lang w:val="pt-BR"/>
        </w:rPr>
        <w:t>- Phạm vi lập hồ sơ trong và ngoài hành lang an toàn lưới điện đoạn tuyến trên địa bàn tỉnh Nghệ An thuộc Dự án Đường dây 220KV Trạm cắt Nậm Sum - Nông Cống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353"/>
        <w:gridCol w:w="2551"/>
        <w:gridCol w:w="2835"/>
      </w:tblGrid>
      <w:tr w:rsidR="0025418B" w:rsidRPr="0025418B" w14:paraId="3D2B4D18" w14:textId="77777777" w:rsidTr="0030465E">
        <w:trPr>
          <w:trHeight w:val="1125"/>
          <w:tblHeader/>
        </w:trPr>
        <w:tc>
          <w:tcPr>
            <w:tcW w:w="895" w:type="dxa"/>
            <w:vAlign w:val="center"/>
            <w:hideMark/>
          </w:tcPr>
          <w:p w14:paraId="69198B36" w14:textId="77777777" w:rsidR="005E05B6" w:rsidRPr="0025418B" w:rsidRDefault="005E05B6" w:rsidP="0030465E">
            <w:pPr>
              <w:jc w:val="center"/>
              <w:rPr>
                <w:b/>
                <w:bCs/>
                <w:sz w:val="28"/>
                <w:szCs w:val="28"/>
              </w:rPr>
            </w:pPr>
            <w:r w:rsidRPr="0025418B">
              <w:rPr>
                <w:b/>
                <w:bCs/>
                <w:sz w:val="28"/>
                <w:szCs w:val="28"/>
              </w:rPr>
              <w:t>TT</w:t>
            </w:r>
          </w:p>
        </w:tc>
        <w:tc>
          <w:tcPr>
            <w:tcW w:w="3353" w:type="dxa"/>
            <w:vAlign w:val="center"/>
            <w:hideMark/>
          </w:tcPr>
          <w:p w14:paraId="13FE9699" w14:textId="77777777" w:rsidR="005E05B6" w:rsidRPr="0025418B" w:rsidRDefault="005E05B6" w:rsidP="0030465E">
            <w:pPr>
              <w:jc w:val="center"/>
              <w:rPr>
                <w:b/>
                <w:bCs/>
                <w:sz w:val="28"/>
                <w:szCs w:val="28"/>
              </w:rPr>
            </w:pPr>
            <w:r w:rsidRPr="0025418B">
              <w:rPr>
                <w:b/>
                <w:bCs/>
                <w:sz w:val="28"/>
                <w:szCs w:val="28"/>
              </w:rPr>
              <w:t>Xã</w:t>
            </w:r>
          </w:p>
        </w:tc>
        <w:tc>
          <w:tcPr>
            <w:tcW w:w="2551" w:type="dxa"/>
            <w:vAlign w:val="center"/>
            <w:hideMark/>
          </w:tcPr>
          <w:p w14:paraId="28E4285A" w14:textId="77777777" w:rsidR="005E05B6" w:rsidRPr="0025418B" w:rsidRDefault="005E05B6" w:rsidP="0030465E">
            <w:pPr>
              <w:jc w:val="center"/>
              <w:rPr>
                <w:b/>
                <w:bCs/>
                <w:sz w:val="28"/>
                <w:szCs w:val="28"/>
              </w:rPr>
            </w:pPr>
            <w:r w:rsidRPr="0025418B">
              <w:rPr>
                <w:b/>
                <w:bCs/>
                <w:sz w:val="28"/>
                <w:szCs w:val="28"/>
              </w:rPr>
              <w:t>Vị trị hành lang</w:t>
            </w:r>
          </w:p>
        </w:tc>
        <w:tc>
          <w:tcPr>
            <w:tcW w:w="2835" w:type="dxa"/>
            <w:vAlign w:val="center"/>
          </w:tcPr>
          <w:p w14:paraId="53ECC415" w14:textId="77777777" w:rsidR="005E05B6" w:rsidRPr="0025418B" w:rsidRDefault="005E05B6" w:rsidP="0030465E">
            <w:pPr>
              <w:jc w:val="center"/>
              <w:rPr>
                <w:b/>
                <w:bCs/>
                <w:sz w:val="28"/>
                <w:szCs w:val="28"/>
              </w:rPr>
            </w:pPr>
            <w:r w:rsidRPr="0025418B">
              <w:rPr>
                <w:b/>
                <w:bCs/>
                <w:sz w:val="28"/>
                <w:szCs w:val="28"/>
              </w:rPr>
              <w:t>Ghi chú</w:t>
            </w:r>
          </w:p>
        </w:tc>
      </w:tr>
      <w:tr w:rsidR="0025418B" w:rsidRPr="0025418B" w14:paraId="64541D19" w14:textId="77777777" w:rsidTr="0030465E">
        <w:trPr>
          <w:trHeight w:val="300"/>
        </w:trPr>
        <w:tc>
          <w:tcPr>
            <w:tcW w:w="895" w:type="dxa"/>
            <w:noWrap/>
            <w:vAlign w:val="bottom"/>
            <w:hideMark/>
          </w:tcPr>
          <w:p w14:paraId="41396809" w14:textId="77777777" w:rsidR="005E05B6" w:rsidRPr="0025418B" w:rsidRDefault="005E05B6" w:rsidP="0030465E">
            <w:pPr>
              <w:jc w:val="left"/>
              <w:rPr>
                <w:sz w:val="28"/>
                <w:szCs w:val="28"/>
              </w:rPr>
            </w:pPr>
            <w:r w:rsidRPr="0025418B">
              <w:rPr>
                <w:sz w:val="28"/>
                <w:szCs w:val="28"/>
              </w:rPr>
              <w:t> </w:t>
            </w:r>
          </w:p>
        </w:tc>
        <w:tc>
          <w:tcPr>
            <w:tcW w:w="3353" w:type="dxa"/>
            <w:noWrap/>
            <w:vAlign w:val="center"/>
            <w:hideMark/>
          </w:tcPr>
          <w:p w14:paraId="525904B3" w14:textId="77777777" w:rsidR="005E05B6" w:rsidRPr="0025418B" w:rsidRDefault="005E05B6" w:rsidP="0030465E">
            <w:pPr>
              <w:jc w:val="center"/>
              <w:rPr>
                <w:b/>
                <w:bCs/>
                <w:sz w:val="28"/>
                <w:szCs w:val="28"/>
              </w:rPr>
            </w:pPr>
            <w:r w:rsidRPr="0025418B">
              <w:rPr>
                <w:b/>
                <w:bCs/>
                <w:sz w:val="28"/>
                <w:szCs w:val="28"/>
              </w:rPr>
              <w:t>Thông Thụ</w:t>
            </w:r>
          </w:p>
        </w:tc>
        <w:tc>
          <w:tcPr>
            <w:tcW w:w="2551" w:type="dxa"/>
            <w:noWrap/>
            <w:vAlign w:val="center"/>
            <w:hideMark/>
          </w:tcPr>
          <w:p w14:paraId="3C16224A" w14:textId="77777777" w:rsidR="005E05B6" w:rsidRPr="0025418B" w:rsidRDefault="005E05B6" w:rsidP="0030465E">
            <w:pPr>
              <w:jc w:val="center"/>
              <w:rPr>
                <w:sz w:val="28"/>
                <w:szCs w:val="28"/>
              </w:rPr>
            </w:pPr>
          </w:p>
        </w:tc>
        <w:tc>
          <w:tcPr>
            <w:tcW w:w="2835" w:type="dxa"/>
            <w:noWrap/>
            <w:vAlign w:val="center"/>
          </w:tcPr>
          <w:p w14:paraId="382E53DD" w14:textId="77777777" w:rsidR="005E05B6" w:rsidRPr="0025418B" w:rsidRDefault="005E05B6" w:rsidP="0030465E">
            <w:pPr>
              <w:jc w:val="right"/>
              <w:rPr>
                <w:b/>
                <w:bCs/>
                <w:sz w:val="28"/>
                <w:szCs w:val="28"/>
              </w:rPr>
            </w:pPr>
          </w:p>
        </w:tc>
      </w:tr>
      <w:tr w:rsidR="0025418B" w:rsidRPr="0025418B" w14:paraId="2B121707" w14:textId="77777777" w:rsidTr="0030465E">
        <w:trPr>
          <w:trHeight w:val="300"/>
        </w:trPr>
        <w:tc>
          <w:tcPr>
            <w:tcW w:w="895" w:type="dxa"/>
            <w:noWrap/>
            <w:vAlign w:val="center"/>
          </w:tcPr>
          <w:p w14:paraId="09ED43CB" w14:textId="77777777" w:rsidR="005E05B6" w:rsidRPr="0025418B" w:rsidRDefault="005E05B6" w:rsidP="0030465E">
            <w:pPr>
              <w:jc w:val="center"/>
              <w:rPr>
                <w:sz w:val="28"/>
                <w:szCs w:val="28"/>
              </w:rPr>
            </w:pPr>
            <w:r w:rsidRPr="0025418B">
              <w:rPr>
                <w:sz w:val="28"/>
                <w:szCs w:val="28"/>
              </w:rPr>
              <w:t>1</w:t>
            </w:r>
          </w:p>
        </w:tc>
        <w:tc>
          <w:tcPr>
            <w:tcW w:w="3353" w:type="dxa"/>
            <w:noWrap/>
            <w:vAlign w:val="center"/>
          </w:tcPr>
          <w:p w14:paraId="6E4E71F3" w14:textId="77777777" w:rsidR="005E05B6" w:rsidRPr="0025418B" w:rsidRDefault="005E05B6" w:rsidP="0030465E">
            <w:pPr>
              <w:jc w:val="center"/>
              <w:rPr>
                <w:sz w:val="28"/>
                <w:szCs w:val="28"/>
              </w:rPr>
            </w:pPr>
          </w:p>
        </w:tc>
        <w:tc>
          <w:tcPr>
            <w:tcW w:w="2551" w:type="dxa"/>
            <w:noWrap/>
            <w:vAlign w:val="center"/>
          </w:tcPr>
          <w:p w14:paraId="527661C0" w14:textId="77777777" w:rsidR="005E05B6" w:rsidRPr="0025418B" w:rsidRDefault="005E05B6" w:rsidP="0030465E">
            <w:pPr>
              <w:ind w:firstLineChars="100" w:firstLine="280"/>
              <w:jc w:val="center"/>
              <w:rPr>
                <w:sz w:val="28"/>
                <w:szCs w:val="28"/>
              </w:rPr>
            </w:pPr>
            <w:r w:rsidRPr="0025418B">
              <w:rPr>
                <w:sz w:val="28"/>
                <w:szCs w:val="28"/>
              </w:rPr>
              <w:t>G02-01</w:t>
            </w:r>
          </w:p>
        </w:tc>
        <w:tc>
          <w:tcPr>
            <w:tcW w:w="2835" w:type="dxa"/>
            <w:noWrap/>
            <w:vAlign w:val="center"/>
          </w:tcPr>
          <w:p w14:paraId="2290E0F0" w14:textId="77777777" w:rsidR="005E05B6" w:rsidRPr="0025418B" w:rsidRDefault="005E05B6" w:rsidP="0030465E">
            <w:pPr>
              <w:jc w:val="right"/>
              <w:rPr>
                <w:sz w:val="28"/>
                <w:szCs w:val="28"/>
              </w:rPr>
            </w:pPr>
          </w:p>
        </w:tc>
      </w:tr>
      <w:tr w:rsidR="0025418B" w:rsidRPr="0025418B" w14:paraId="6CE69FBB" w14:textId="77777777" w:rsidTr="0030465E">
        <w:trPr>
          <w:trHeight w:val="300"/>
        </w:trPr>
        <w:tc>
          <w:tcPr>
            <w:tcW w:w="895" w:type="dxa"/>
            <w:noWrap/>
            <w:vAlign w:val="center"/>
          </w:tcPr>
          <w:p w14:paraId="700A3817" w14:textId="77777777" w:rsidR="005E05B6" w:rsidRPr="0025418B" w:rsidRDefault="005E05B6" w:rsidP="0030465E">
            <w:pPr>
              <w:jc w:val="center"/>
              <w:rPr>
                <w:sz w:val="28"/>
                <w:szCs w:val="28"/>
              </w:rPr>
            </w:pPr>
            <w:r w:rsidRPr="0025418B">
              <w:rPr>
                <w:sz w:val="28"/>
                <w:szCs w:val="28"/>
              </w:rPr>
              <w:t>2</w:t>
            </w:r>
          </w:p>
        </w:tc>
        <w:tc>
          <w:tcPr>
            <w:tcW w:w="3353" w:type="dxa"/>
            <w:noWrap/>
            <w:vAlign w:val="center"/>
          </w:tcPr>
          <w:p w14:paraId="5316AE4F" w14:textId="77777777" w:rsidR="005E05B6" w:rsidRPr="0025418B" w:rsidRDefault="005E05B6" w:rsidP="0030465E">
            <w:pPr>
              <w:jc w:val="center"/>
              <w:rPr>
                <w:sz w:val="28"/>
                <w:szCs w:val="28"/>
              </w:rPr>
            </w:pPr>
          </w:p>
        </w:tc>
        <w:tc>
          <w:tcPr>
            <w:tcW w:w="2551" w:type="dxa"/>
            <w:noWrap/>
            <w:vAlign w:val="center"/>
          </w:tcPr>
          <w:p w14:paraId="2829F287" w14:textId="77777777" w:rsidR="005E05B6" w:rsidRPr="0025418B" w:rsidRDefault="005E05B6" w:rsidP="0030465E">
            <w:pPr>
              <w:ind w:firstLineChars="100" w:firstLine="280"/>
              <w:jc w:val="center"/>
              <w:rPr>
                <w:sz w:val="28"/>
                <w:szCs w:val="28"/>
              </w:rPr>
            </w:pPr>
            <w:r w:rsidRPr="0025418B">
              <w:rPr>
                <w:sz w:val="28"/>
                <w:szCs w:val="28"/>
              </w:rPr>
              <w:t>03-04</w:t>
            </w:r>
          </w:p>
        </w:tc>
        <w:tc>
          <w:tcPr>
            <w:tcW w:w="2835" w:type="dxa"/>
            <w:noWrap/>
            <w:vAlign w:val="center"/>
          </w:tcPr>
          <w:p w14:paraId="6C49F91C" w14:textId="77777777" w:rsidR="005E05B6" w:rsidRPr="0025418B" w:rsidRDefault="005E05B6" w:rsidP="0030465E">
            <w:pPr>
              <w:jc w:val="right"/>
              <w:rPr>
                <w:sz w:val="28"/>
                <w:szCs w:val="28"/>
              </w:rPr>
            </w:pPr>
          </w:p>
        </w:tc>
      </w:tr>
      <w:tr w:rsidR="0025418B" w:rsidRPr="0025418B" w14:paraId="663DE7FE" w14:textId="77777777" w:rsidTr="0030465E">
        <w:trPr>
          <w:trHeight w:val="300"/>
        </w:trPr>
        <w:tc>
          <w:tcPr>
            <w:tcW w:w="895" w:type="dxa"/>
            <w:noWrap/>
            <w:vAlign w:val="center"/>
          </w:tcPr>
          <w:p w14:paraId="668AACD0" w14:textId="77777777" w:rsidR="005E05B6" w:rsidRPr="0025418B" w:rsidRDefault="005E05B6" w:rsidP="0030465E">
            <w:pPr>
              <w:jc w:val="center"/>
              <w:rPr>
                <w:sz w:val="28"/>
                <w:szCs w:val="28"/>
              </w:rPr>
            </w:pPr>
            <w:r w:rsidRPr="0025418B">
              <w:rPr>
                <w:sz w:val="28"/>
                <w:szCs w:val="28"/>
              </w:rPr>
              <w:t>3</w:t>
            </w:r>
          </w:p>
        </w:tc>
        <w:tc>
          <w:tcPr>
            <w:tcW w:w="3353" w:type="dxa"/>
            <w:noWrap/>
            <w:vAlign w:val="center"/>
          </w:tcPr>
          <w:p w14:paraId="71148658" w14:textId="77777777" w:rsidR="005E05B6" w:rsidRPr="0025418B" w:rsidRDefault="005E05B6" w:rsidP="0030465E">
            <w:pPr>
              <w:jc w:val="center"/>
              <w:rPr>
                <w:sz w:val="28"/>
                <w:szCs w:val="28"/>
              </w:rPr>
            </w:pPr>
          </w:p>
        </w:tc>
        <w:tc>
          <w:tcPr>
            <w:tcW w:w="2551" w:type="dxa"/>
            <w:noWrap/>
            <w:vAlign w:val="center"/>
          </w:tcPr>
          <w:p w14:paraId="3B72D58E" w14:textId="77777777" w:rsidR="005E05B6" w:rsidRPr="0025418B" w:rsidRDefault="005E05B6" w:rsidP="0030465E">
            <w:pPr>
              <w:ind w:firstLineChars="100" w:firstLine="280"/>
              <w:jc w:val="center"/>
              <w:rPr>
                <w:sz w:val="28"/>
                <w:szCs w:val="28"/>
              </w:rPr>
            </w:pPr>
            <w:r w:rsidRPr="0025418B">
              <w:rPr>
                <w:sz w:val="28"/>
                <w:szCs w:val="28"/>
              </w:rPr>
              <w:t>07-08</w:t>
            </w:r>
          </w:p>
        </w:tc>
        <w:tc>
          <w:tcPr>
            <w:tcW w:w="2835" w:type="dxa"/>
            <w:noWrap/>
            <w:vAlign w:val="center"/>
          </w:tcPr>
          <w:p w14:paraId="3F777E87" w14:textId="77777777" w:rsidR="005E05B6" w:rsidRPr="0025418B" w:rsidRDefault="005E05B6" w:rsidP="0030465E">
            <w:pPr>
              <w:jc w:val="right"/>
              <w:rPr>
                <w:sz w:val="28"/>
                <w:szCs w:val="28"/>
              </w:rPr>
            </w:pPr>
          </w:p>
        </w:tc>
      </w:tr>
      <w:tr w:rsidR="0025418B" w:rsidRPr="0025418B" w14:paraId="16E14CDC" w14:textId="77777777" w:rsidTr="0030465E">
        <w:trPr>
          <w:trHeight w:val="300"/>
        </w:trPr>
        <w:tc>
          <w:tcPr>
            <w:tcW w:w="895" w:type="dxa"/>
            <w:noWrap/>
            <w:vAlign w:val="center"/>
          </w:tcPr>
          <w:p w14:paraId="6FF9EB24" w14:textId="77777777" w:rsidR="005E05B6" w:rsidRPr="0025418B" w:rsidRDefault="005E05B6" w:rsidP="0030465E">
            <w:pPr>
              <w:jc w:val="center"/>
              <w:rPr>
                <w:sz w:val="28"/>
                <w:szCs w:val="28"/>
              </w:rPr>
            </w:pPr>
            <w:r w:rsidRPr="0025418B">
              <w:rPr>
                <w:sz w:val="28"/>
                <w:szCs w:val="28"/>
              </w:rPr>
              <w:lastRenderedPageBreak/>
              <w:t>4</w:t>
            </w:r>
          </w:p>
        </w:tc>
        <w:tc>
          <w:tcPr>
            <w:tcW w:w="3353" w:type="dxa"/>
            <w:noWrap/>
            <w:vAlign w:val="center"/>
          </w:tcPr>
          <w:p w14:paraId="61BEA52F" w14:textId="77777777" w:rsidR="005E05B6" w:rsidRPr="0025418B" w:rsidRDefault="005E05B6" w:rsidP="0030465E">
            <w:pPr>
              <w:jc w:val="center"/>
              <w:rPr>
                <w:sz w:val="28"/>
                <w:szCs w:val="28"/>
              </w:rPr>
            </w:pPr>
          </w:p>
        </w:tc>
        <w:tc>
          <w:tcPr>
            <w:tcW w:w="2551" w:type="dxa"/>
            <w:noWrap/>
            <w:vAlign w:val="center"/>
          </w:tcPr>
          <w:p w14:paraId="69D3E57F" w14:textId="77777777" w:rsidR="005E05B6" w:rsidRPr="0025418B" w:rsidRDefault="005E05B6" w:rsidP="0030465E">
            <w:pPr>
              <w:ind w:firstLineChars="100" w:firstLine="280"/>
              <w:jc w:val="center"/>
              <w:rPr>
                <w:sz w:val="28"/>
                <w:szCs w:val="28"/>
              </w:rPr>
            </w:pPr>
            <w:r w:rsidRPr="0025418B">
              <w:rPr>
                <w:sz w:val="28"/>
                <w:szCs w:val="28"/>
              </w:rPr>
              <w:t>08-09</w:t>
            </w:r>
          </w:p>
        </w:tc>
        <w:tc>
          <w:tcPr>
            <w:tcW w:w="2835" w:type="dxa"/>
            <w:noWrap/>
            <w:vAlign w:val="center"/>
          </w:tcPr>
          <w:p w14:paraId="011828C9" w14:textId="77777777" w:rsidR="005E05B6" w:rsidRPr="0025418B" w:rsidRDefault="005E05B6" w:rsidP="0030465E">
            <w:pPr>
              <w:jc w:val="right"/>
              <w:rPr>
                <w:sz w:val="28"/>
                <w:szCs w:val="28"/>
              </w:rPr>
            </w:pPr>
          </w:p>
        </w:tc>
      </w:tr>
      <w:tr w:rsidR="0025418B" w:rsidRPr="0025418B" w14:paraId="4475BBAD" w14:textId="77777777" w:rsidTr="0030465E">
        <w:trPr>
          <w:trHeight w:val="300"/>
        </w:trPr>
        <w:tc>
          <w:tcPr>
            <w:tcW w:w="895" w:type="dxa"/>
            <w:noWrap/>
            <w:vAlign w:val="center"/>
          </w:tcPr>
          <w:p w14:paraId="5C4E6358" w14:textId="77777777" w:rsidR="005E05B6" w:rsidRPr="0025418B" w:rsidRDefault="005E05B6" w:rsidP="0030465E">
            <w:pPr>
              <w:jc w:val="center"/>
              <w:rPr>
                <w:sz w:val="28"/>
                <w:szCs w:val="28"/>
              </w:rPr>
            </w:pPr>
            <w:r w:rsidRPr="0025418B">
              <w:rPr>
                <w:sz w:val="28"/>
                <w:szCs w:val="28"/>
              </w:rPr>
              <w:t>5</w:t>
            </w:r>
          </w:p>
        </w:tc>
        <w:tc>
          <w:tcPr>
            <w:tcW w:w="3353" w:type="dxa"/>
            <w:noWrap/>
            <w:vAlign w:val="center"/>
          </w:tcPr>
          <w:p w14:paraId="464620FD" w14:textId="77777777" w:rsidR="005E05B6" w:rsidRPr="0025418B" w:rsidRDefault="005E05B6" w:rsidP="0030465E">
            <w:pPr>
              <w:jc w:val="center"/>
              <w:rPr>
                <w:sz w:val="28"/>
                <w:szCs w:val="28"/>
              </w:rPr>
            </w:pPr>
          </w:p>
        </w:tc>
        <w:tc>
          <w:tcPr>
            <w:tcW w:w="2551" w:type="dxa"/>
            <w:noWrap/>
            <w:vAlign w:val="center"/>
          </w:tcPr>
          <w:p w14:paraId="0B6C6F5E" w14:textId="77777777" w:rsidR="005E05B6" w:rsidRPr="0025418B" w:rsidRDefault="005E05B6" w:rsidP="0030465E">
            <w:pPr>
              <w:ind w:firstLineChars="100" w:firstLine="280"/>
              <w:jc w:val="center"/>
              <w:rPr>
                <w:sz w:val="28"/>
                <w:szCs w:val="28"/>
              </w:rPr>
            </w:pPr>
            <w:r w:rsidRPr="0025418B">
              <w:rPr>
                <w:sz w:val="28"/>
                <w:szCs w:val="28"/>
              </w:rPr>
              <w:t>10-11</w:t>
            </w:r>
          </w:p>
        </w:tc>
        <w:tc>
          <w:tcPr>
            <w:tcW w:w="2835" w:type="dxa"/>
            <w:noWrap/>
            <w:vAlign w:val="center"/>
          </w:tcPr>
          <w:p w14:paraId="59F91A60" w14:textId="77777777" w:rsidR="005E05B6" w:rsidRPr="0025418B" w:rsidRDefault="005E05B6" w:rsidP="0030465E">
            <w:pPr>
              <w:jc w:val="right"/>
              <w:rPr>
                <w:sz w:val="28"/>
                <w:szCs w:val="28"/>
              </w:rPr>
            </w:pPr>
          </w:p>
        </w:tc>
      </w:tr>
      <w:tr w:rsidR="0025418B" w:rsidRPr="0025418B" w14:paraId="2BAA02F7" w14:textId="77777777" w:rsidTr="0030465E">
        <w:trPr>
          <w:trHeight w:val="300"/>
        </w:trPr>
        <w:tc>
          <w:tcPr>
            <w:tcW w:w="895" w:type="dxa"/>
            <w:noWrap/>
            <w:vAlign w:val="center"/>
          </w:tcPr>
          <w:p w14:paraId="73ADBDC7" w14:textId="77777777" w:rsidR="005E05B6" w:rsidRPr="0025418B" w:rsidRDefault="005E05B6" w:rsidP="0030465E">
            <w:pPr>
              <w:jc w:val="center"/>
              <w:rPr>
                <w:sz w:val="28"/>
                <w:szCs w:val="28"/>
              </w:rPr>
            </w:pPr>
            <w:r w:rsidRPr="0025418B">
              <w:rPr>
                <w:sz w:val="28"/>
                <w:szCs w:val="28"/>
              </w:rPr>
              <w:t>6</w:t>
            </w:r>
          </w:p>
        </w:tc>
        <w:tc>
          <w:tcPr>
            <w:tcW w:w="3353" w:type="dxa"/>
            <w:noWrap/>
            <w:vAlign w:val="center"/>
          </w:tcPr>
          <w:p w14:paraId="6B5664A4" w14:textId="77777777" w:rsidR="005E05B6" w:rsidRPr="0025418B" w:rsidRDefault="005E05B6" w:rsidP="0030465E">
            <w:pPr>
              <w:jc w:val="center"/>
              <w:rPr>
                <w:sz w:val="28"/>
                <w:szCs w:val="28"/>
              </w:rPr>
            </w:pPr>
          </w:p>
        </w:tc>
        <w:tc>
          <w:tcPr>
            <w:tcW w:w="2551" w:type="dxa"/>
            <w:noWrap/>
            <w:vAlign w:val="center"/>
          </w:tcPr>
          <w:p w14:paraId="6C5FD067" w14:textId="77777777" w:rsidR="005E05B6" w:rsidRPr="0025418B" w:rsidRDefault="005E05B6" w:rsidP="0030465E">
            <w:pPr>
              <w:ind w:firstLineChars="100" w:firstLine="280"/>
              <w:jc w:val="center"/>
              <w:rPr>
                <w:sz w:val="28"/>
                <w:szCs w:val="28"/>
              </w:rPr>
            </w:pPr>
            <w:r w:rsidRPr="0025418B">
              <w:rPr>
                <w:sz w:val="28"/>
                <w:szCs w:val="28"/>
              </w:rPr>
              <w:t>11-12</w:t>
            </w:r>
          </w:p>
        </w:tc>
        <w:tc>
          <w:tcPr>
            <w:tcW w:w="2835" w:type="dxa"/>
            <w:noWrap/>
            <w:vAlign w:val="center"/>
          </w:tcPr>
          <w:p w14:paraId="32CADDC1" w14:textId="77777777" w:rsidR="005E05B6" w:rsidRPr="0025418B" w:rsidRDefault="005E05B6" w:rsidP="0030465E">
            <w:pPr>
              <w:jc w:val="right"/>
              <w:rPr>
                <w:sz w:val="28"/>
                <w:szCs w:val="28"/>
              </w:rPr>
            </w:pPr>
          </w:p>
        </w:tc>
      </w:tr>
      <w:tr w:rsidR="0025418B" w:rsidRPr="0025418B" w14:paraId="0AB52BDE" w14:textId="77777777" w:rsidTr="0030465E">
        <w:trPr>
          <w:trHeight w:val="300"/>
        </w:trPr>
        <w:tc>
          <w:tcPr>
            <w:tcW w:w="895" w:type="dxa"/>
            <w:noWrap/>
            <w:vAlign w:val="center"/>
          </w:tcPr>
          <w:p w14:paraId="34408D01" w14:textId="77777777" w:rsidR="005E05B6" w:rsidRPr="0025418B" w:rsidRDefault="005E05B6" w:rsidP="0030465E">
            <w:pPr>
              <w:jc w:val="center"/>
              <w:rPr>
                <w:sz w:val="28"/>
                <w:szCs w:val="28"/>
              </w:rPr>
            </w:pPr>
            <w:r w:rsidRPr="0025418B">
              <w:rPr>
                <w:sz w:val="28"/>
                <w:szCs w:val="28"/>
              </w:rPr>
              <w:t>7</w:t>
            </w:r>
          </w:p>
        </w:tc>
        <w:tc>
          <w:tcPr>
            <w:tcW w:w="3353" w:type="dxa"/>
            <w:noWrap/>
            <w:vAlign w:val="center"/>
          </w:tcPr>
          <w:p w14:paraId="2B6E3FF3" w14:textId="77777777" w:rsidR="005E05B6" w:rsidRPr="0025418B" w:rsidRDefault="005E05B6" w:rsidP="0030465E">
            <w:pPr>
              <w:jc w:val="center"/>
              <w:rPr>
                <w:sz w:val="28"/>
                <w:szCs w:val="28"/>
              </w:rPr>
            </w:pPr>
          </w:p>
        </w:tc>
        <w:tc>
          <w:tcPr>
            <w:tcW w:w="2551" w:type="dxa"/>
            <w:noWrap/>
            <w:vAlign w:val="center"/>
          </w:tcPr>
          <w:p w14:paraId="3F9805EC" w14:textId="77777777" w:rsidR="005E05B6" w:rsidRPr="0025418B" w:rsidRDefault="005E05B6" w:rsidP="0030465E">
            <w:pPr>
              <w:ind w:firstLineChars="100" w:firstLine="280"/>
              <w:jc w:val="center"/>
              <w:rPr>
                <w:sz w:val="28"/>
                <w:szCs w:val="28"/>
              </w:rPr>
            </w:pPr>
            <w:r w:rsidRPr="0025418B">
              <w:rPr>
                <w:sz w:val="28"/>
                <w:szCs w:val="28"/>
              </w:rPr>
              <w:t>22-23</w:t>
            </w:r>
          </w:p>
        </w:tc>
        <w:tc>
          <w:tcPr>
            <w:tcW w:w="2835" w:type="dxa"/>
            <w:noWrap/>
            <w:vAlign w:val="center"/>
          </w:tcPr>
          <w:p w14:paraId="462814DD" w14:textId="77777777" w:rsidR="005E05B6" w:rsidRPr="0025418B" w:rsidRDefault="005E05B6" w:rsidP="0030465E">
            <w:pPr>
              <w:jc w:val="right"/>
              <w:rPr>
                <w:sz w:val="28"/>
                <w:szCs w:val="28"/>
              </w:rPr>
            </w:pPr>
          </w:p>
        </w:tc>
      </w:tr>
      <w:tr w:rsidR="0025418B" w:rsidRPr="0025418B" w14:paraId="7E5D67EE" w14:textId="77777777" w:rsidTr="0030465E">
        <w:trPr>
          <w:trHeight w:val="300"/>
        </w:trPr>
        <w:tc>
          <w:tcPr>
            <w:tcW w:w="895" w:type="dxa"/>
            <w:noWrap/>
            <w:vAlign w:val="center"/>
            <w:hideMark/>
          </w:tcPr>
          <w:p w14:paraId="6360A55C" w14:textId="77777777" w:rsidR="005E05B6" w:rsidRPr="0025418B" w:rsidRDefault="005E05B6" w:rsidP="0030465E">
            <w:pPr>
              <w:jc w:val="center"/>
              <w:rPr>
                <w:sz w:val="28"/>
                <w:szCs w:val="28"/>
              </w:rPr>
            </w:pPr>
            <w:r w:rsidRPr="0025418B">
              <w:rPr>
                <w:sz w:val="28"/>
                <w:szCs w:val="28"/>
              </w:rPr>
              <w:t>8</w:t>
            </w:r>
          </w:p>
        </w:tc>
        <w:tc>
          <w:tcPr>
            <w:tcW w:w="3353" w:type="dxa"/>
            <w:noWrap/>
            <w:vAlign w:val="center"/>
          </w:tcPr>
          <w:p w14:paraId="0DB49FBA" w14:textId="77777777" w:rsidR="005E05B6" w:rsidRPr="0025418B" w:rsidRDefault="005E05B6" w:rsidP="0030465E">
            <w:pPr>
              <w:jc w:val="center"/>
              <w:rPr>
                <w:sz w:val="28"/>
                <w:szCs w:val="28"/>
              </w:rPr>
            </w:pPr>
          </w:p>
        </w:tc>
        <w:tc>
          <w:tcPr>
            <w:tcW w:w="2551" w:type="dxa"/>
            <w:noWrap/>
            <w:vAlign w:val="center"/>
          </w:tcPr>
          <w:p w14:paraId="65606C39" w14:textId="77777777" w:rsidR="005E05B6" w:rsidRPr="0025418B" w:rsidRDefault="005E05B6" w:rsidP="0030465E">
            <w:pPr>
              <w:ind w:firstLineChars="100" w:firstLine="280"/>
              <w:jc w:val="center"/>
              <w:rPr>
                <w:sz w:val="28"/>
                <w:szCs w:val="28"/>
              </w:rPr>
            </w:pPr>
            <w:r w:rsidRPr="0025418B">
              <w:rPr>
                <w:sz w:val="28"/>
                <w:szCs w:val="28"/>
              </w:rPr>
              <w:t>32-33</w:t>
            </w:r>
          </w:p>
        </w:tc>
        <w:tc>
          <w:tcPr>
            <w:tcW w:w="2835" w:type="dxa"/>
            <w:noWrap/>
            <w:vAlign w:val="center"/>
          </w:tcPr>
          <w:p w14:paraId="3F24B5C0" w14:textId="77777777" w:rsidR="005E05B6" w:rsidRPr="0025418B" w:rsidRDefault="005E05B6" w:rsidP="0030465E">
            <w:pPr>
              <w:jc w:val="right"/>
              <w:rPr>
                <w:sz w:val="28"/>
                <w:szCs w:val="28"/>
              </w:rPr>
            </w:pPr>
          </w:p>
        </w:tc>
      </w:tr>
      <w:tr w:rsidR="0025418B" w:rsidRPr="0025418B" w14:paraId="2184E1A2" w14:textId="77777777" w:rsidTr="0030465E">
        <w:trPr>
          <w:trHeight w:val="300"/>
        </w:trPr>
        <w:tc>
          <w:tcPr>
            <w:tcW w:w="895" w:type="dxa"/>
            <w:noWrap/>
            <w:vAlign w:val="center"/>
          </w:tcPr>
          <w:p w14:paraId="606905DA" w14:textId="77777777" w:rsidR="005E05B6" w:rsidRPr="0025418B" w:rsidRDefault="005E05B6" w:rsidP="0030465E">
            <w:pPr>
              <w:jc w:val="center"/>
              <w:rPr>
                <w:sz w:val="28"/>
                <w:szCs w:val="28"/>
              </w:rPr>
            </w:pPr>
          </w:p>
        </w:tc>
        <w:tc>
          <w:tcPr>
            <w:tcW w:w="3353" w:type="dxa"/>
            <w:noWrap/>
            <w:vAlign w:val="center"/>
          </w:tcPr>
          <w:p w14:paraId="381267B8" w14:textId="77777777" w:rsidR="005E05B6" w:rsidRPr="0025418B" w:rsidRDefault="005E05B6" w:rsidP="0030465E">
            <w:pPr>
              <w:jc w:val="center"/>
              <w:rPr>
                <w:b/>
                <w:bCs/>
                <w:sz w:val="28"/>
                <w:szCs w:val="28"/>
              </w:rPr>
            </w:pPr>
            <w:r w:rsidRPr="0025418B">
              <w:rPr>
                <w:b/>
                <w:bCs/>
                <w:sz w:val="28"/>
                <w:szCs w:val="28"/>
              </w:rPr>
              <w:t>Quỳ Châu</w:t>
            </w:r>
          </w:p>
        </w:tc>
        <w:tc>
          <w:tcPr>
            <w:tcW w:w="2551" w:type="dxa"/>
            <w:noWrap/>
            <w:vAlign w:val="center"/>
          </w:tcPr>
          <w:p w14:paraId="3521CA6C" w14:textId="77777777" w:rsidR="005E05B6" w:rsidRPr="0025418B" w:rsidRDefault="005E05B6" w:rsidP="0030465E">
            <w:pPr>
              <w:ind w:firstLineChars="100" w:firstLine="280"/>
              <w:jc w:val="center"/>
              <w:rPr>
                <w:sz w:val="28"/>
                <w:szCs w:val="28"/>
              </w:rPr>
            </w:pPr>
          </w:p>
        </w:tc>
        <w:tc>
          <w:tcPr>
            <w:tcW w:w="2835" w:type="dxa"/>
            <w:noWrap/>
            <w:vAlign w:val="center"/>
          </w:tcPr>
          <w:p w14:paraId="6C5F5D22" w14:textId="77777777" w:rsidR="005E05B6" w:rsidRPr="0025418B" w:rsidRDefault="005E05B6" w:rsidP="0030465E">
            <w:pPr>
              <w:jc w:val="right"/>
              <w:rPr>
                <w:sz w:val="28"/>
                <w:szCs w:val="28"/>
              </w:rPr>
            </w:pPr>
          </w:p>
        </w:tc>
      </w:tr>
      <w:tr w:rsidR="0025418B" w:rsidRPr="0025418B" w14:paraId="2361C8AC" w14:textId="77777777" w:rsidTr="0030465E">
        <w:trPr>
          <w:trHeight w:val="300"/>
        </w:trPr>
        <w:tc>
          <w:tcPr>
            <w:tcW w:w="895" w:type="dxa"/>
            <w:noWrap/>
            <w:vAlign w:val="center"/>
          </w:tcPr>
          <w:p w14:paraId="01D0B622" w14:textId="77777777" w:rsidR="005E05B6" w:rsidRPr="0025418B" w:rsidRDefault="005E05B6" w:rsidP="0030465E">
            <w:pPr>
              <w:jc w:val="center"/>
              <w:rPr>
                <w:sz w:val="28"/>
                <w:szCs w:val="28"/>
              </w:rPr>
            </w:pPr>
            <w:r w:rsidRPr="0025418B">
              <w:rPr>
                <w:sz w:val="28"/>
                <w:szCs w:val="28"/>
              </w:rPr>
              <w:t>1</w:t>
            </w:r>
          </w:p>
        </w:tc>
        <w:tc>
          <w:tcPr>
            <w:tcW w:w="3353" w:type="dxa"/>
            <w:noWrap/>
            <w:vAlign w:val="center"/>
          </w:tcPr>
          <w:p w14:paraId="3EE7E542" w14:textId="77777777" w:rsidR="005E05B6" w:rsidRPr="0025418B" w:rsidRDefault="005E05B6" w:rsidP="0030465E">
            <w:pPr>
              <w:jc w:val="center"/>
              <w:rPr>
                <w:sz w:val="28"/>
                <w:szCs w:val="28"/>
              </w:rPr>
            </w:pPr>
          </w:p>
        </w:tc>
        <w:tc>
          <w:tcPr>
            <w:tcW w:w="2551" w:type="dxa"/>
            <w:noWrap/>
            <w:vAlign w:val="center"/>
          </w:tcPr>
          <w:p w14:paraId="6152E394" w14:textId="77777777" w:rsidR="005E05B6" w:rsidRPr="0025418B" w:rsidRDefault="005E05B6" w:rsidP="0030465E">
            <w:pPr>
              <w:ind w:firstLineChars="100" w:firstLine="280"/>
              <w:jc w:val="center"/>
              <w:rPr>
                <w:sz w:val="28"/>
                <w:szCs w:val="28"/>
              </w:rPr>
            </w:pPr>
            <w:r w:rsidRPr="0025418B">
              <w:rPr>
                <w:sz w:val="28"/>
                <w:szCs w:val="28"/>
              </w:rPr>
              <w:t>174-175</w:t>
            </w:r>
          </w:p>
        </w:tc>
        <w:tc>
          <w:tcPr>
            <w:tcW w:w="2835" w:type="dxa"/>
            <w:noWrap/>
            <w:vAlign w:val="center"/>
          </w:tcPr>
          <w:p w14:paraId="43F18400" w14:textId="77777777" w:rsidR="005E05B6" w:rsidRPr="0025418B" w:rsidRDefault="005E05B6" w:rsidP="0030465E">
            <w:pPr>
              <w:jc w:val="right"/>
              <w:rPr>
                <w:sz w:val="28"/>
                <w:szCs w:val="28"/>
              </w:rPr>
            </w:pPr>
          </w:p>
        </w:tc>
      </w:tr>
      <w:tr w:rsidR="0025418B" w:rsidRPr="0025418B" w14:paraId="6DA36080" w14:textId="77777777" w:rsidTr="0030465E">
        <w:trPr>
          <w:trHeight w:val="300"/>
        </w:trPr>
        <w:tc>
          <w:tcPr>
            <w:tcW w:w="895" w:type="dxa"/>
            <w:noWrap/>
            <w:vAlign w:val="center"/>
          </w:tcPr>
          <w:p w14:paraId="795C2BB3" w14:textId="77777777" w:rsidR="005E05B6" w:rsidRPr="0025418B" w:rsidRDefault="005E05B6" w:rsidP="0030465E">
            <w:pPr>
              <w:jc w:val="center"/>
              <w:rPr>
                <w:sz w:val="28"/>
                <w:szCs w:val="28"/>
              </w:rPr>
            </w:pPr>
            <w:r w:rsidRPr="0025418B">
              <w:rPr>
                <w:sz w:val="28"/>
                <w:szCs w:val="28"/>
              </w:rPr>
              <w:t>2</w:t>
            </w:r>
          </w:p>
        </w:tc>
        <w:tc>
          <w:tcPr>
            <w:tcW w:w="3353" w:type="dxa"/>
            <w:noWrap/>
            <w:vAlign w:val="center"/>
          </w:tcPr>
          <w:p w14:paraId="60055B3A" w14:textId="77777777" w:rsidR="005E05B6" w:rsidRPr="0025418B" w:rsidRDefault="005E05B6" w:rsidP="0030465E">
            <w:pPr>
              <w:jc w:val="center"/>
              <w:rPr>
                <w:sz w:val="28"/>
                <w:szCs w:val="28"/>
              </w:rPr>
            </w:pPr>
          </w:p>
        </w:tc>
        <w:tc>
          <w:tcPr>
            <w:tcW w:w="2551" w:type="dxa"/>
            <w:noWrap/>
            <w:vAlign w:val="center"/>
          </w:tcPr>
          <w:p w14:paraId="48899ACF" w14:textId="77777777" w:rsidR="005E05B6" w:rsidRPr="0025418B" w:rsidRDefault="005E05B6" w:rsidP="0030465E">
            <w:pPr>
              <w:ind w:firstLineChars="100" w:firstLine="280"/>
              <w:jc w:val="center"/>
              <w:rPr>
                <w:sz w:val="28"/>
                <w:szCs w:val="28"/>
              </w:rPr>
            </w:pPr>
            <w:r w:rsidRPr="0025418B">
              <w:rPr>
                <w:sz w:val="28"/>
                <w:szCs w:val="28"/>
              </w:rPr>
              <w:t>175-176</w:t>
            </w:r>
          </w:p>
        </w:tc>
        <w:tc>
          <w:tcPr>
            <w:tcW w:w="2835" w:type="dxa"/>
            <w:noWrap/>
            <w:vAlign w:val="center"/>
          </w:tcPr>
          <w:p w14:paraId="6204CFC3" w14:textId="77777777" w:rsidR="005E05B6" w:rsidRPr="0025418B" w:rsidRDefault="005E05B6" w:rsidP="0030465E">
            <w:pPr>
              <w:jc w:val="right"/>
              <w:rPr>
                <w:sz w:val="28"/>
                <w:szCs w:val="28"/>
              </w:rPr>
            </w:pPr>
          </w:p>
        </w:tc>
      </w:tr>
    </w:tbl>
    <w:p w14:paraId="2FBA0796" w14:textId="4BB11C91" w:rsidR="005E05B6" w:rsidRPr="0025418B" w:rsidRDefault="005E05B6" w:rsidP="004E14BB">
      <w:pPr>
        <w:pStyle w:val="a1"/>
        <w:spacing w:before="0" w:line="380" w:lineRule="exact"/>
        <w:ind w:firstLine="720"/>
        <w:rPr>
          <w:rFonts w:eastAsia="Times New Roman"/>
          <w:b w:val="0"/>
          <w:szCs w:val="28"/>
          <w:shd w:val="clear" w:color="auto" w:fill="FFFFFF"/>
          <w:lang w:val="vi-VN"/>
        </w:rPr>
      </w:pPr>
      <w:r w:rsidRPr="0025418B">
        <w:rPr>
          <w:b w:val="0"/>
          <w:szCs w:val="28"/>
          <w:lang w:val="it-IT"/>
        </w:rPr>
        <w:t xml:space="preserve">- Đối tượng điều tra: Cây rừng tự nhiên nằm trong và ngoài hành lang an toàn lưới điện </w:t>
      </w:r>
      <w:r w:rsidRPr="0025418B">
        <w:rPr>
          <w:rFonts w:eastAsia="Times New Roman"/>
          <w:b w:val="0"/>
          <w:szCs w:val="28"/>
          <w:shd w:val="clear" w:color="auto" w:fill="FFFFFF"/>
          <w:lang w:val="pt-BR"/>
        </w:rPr>
        <w:t>thuộc Dự án Đường dây 220KV Trạm cắt Nậm Sum - Nông Cống</w:t>
      </w:r>
      <w:r w:rsidRPr="0025418B">
        <w:rPr>
          <w:rFonts w:eastAsia="Times New Roman"/>
          <w:b w:val="0"/>
          <w:szCs w:val="28"/>
          <w:shd w:val="clear" w:color="auto" w:fill="FFFFFF"/>
          <w:lang w:val="vi-VN"/>
        </w:rPr>
        <w:t>.</w:t>
      </w:r>
    </w:p>
    <w:p w14:paraId="202570FE" w14:textId="4BB11C91" w:rsidR="008C65C4" w:rsidRPr="0025418B" w:rsidRDefault="00A121E6" w:rsidP="004E14BB">
      <w:pPr>
        <w:spacing w:before="60" w:after="60"/>
        <w:ind w:firstLine="720"/>
        <w:rPr>
          <w:b/>
          <w:bCs/>
          <w:sz w:val="28"/>
          <w:szCs w:val="28"/>
          <w:lang w:val="it-IT"/>
        </w:rPr>
      </w:pPr>
      <w:r w:rsidRPr="0025418B">
        <w:rPr>
          <w:b/>
          <w:bCs/>
          <w:sz w:val="28"/>
          <w:szCs w:val="28"/>
          <w:lang w:val="vi-VN"/>
        </w:rPr>
        <w:t>III</w:t>
      </w:r>
      <w:r w:rsidR="00FD099E" w:rsidRPr="0025418B">
        <w:rPr>
          <w:b/>
          <w:bCs/>
          <w:sz w:val="28"/>
          <w:szCs w:val="28"/>
          <w:lang w:val="vi-VN"/>
        </w:rPr>
        <w:t xml:space="preserve">. </w:t>
      </w:r>
      <w:r w:rsidR="00E63F07" w:rsidRPr="0025418B">
        <w:rPr>
          <w:b/>
          <w:bCs/>
          <w:sz w:val="28"/>
          <w:szCs w:val="28"/>
          <w:lang w:val="it-IT"/>
        </w:rPr>
        <w:t>Nội dung công việc cụ thể:</w:t>
      </w:r>
    </w:p>
    <w:p w14:paraId="2B0408B4" w14:textId="77777777" w:rsidR="005E05B6" w:rsidRPr="0025418B" w:rsidRDefault="005E05B6" w:rsidP="004E14BB">
      <w:pPr>
        <w:pStyle w:val="NormalWeb"/>
        <w:shd w:val="clear" w:color="auto" w:fill="FFFFFF"/>
        <w:spacing w:before="0" w:beforeAutospacing="0" w:after="0" w:afterAutospacing="0" w:line="380" w:lineRule="exact"/>
        <w:ind w:firstLine="720"/>
        <w:jc w:val="both"/>
        <w:rPr>
          <w:rFonts w:ascii="Times New Roman" w:hAnsi="Times New Roman" w:cs="Times New Roman"/>
          <w:b/>
          <w:sz w:val="28"/>
          <w:szCs w:val="28"/>
          <w:lang w:val="it-IT"/>
        </w:rPr>
      </w:pPr>
      <w:r w:rsidRPr="0025418B">
        <w:rPr>
          <w:rFonts w:ascii="Times New Roman" w:hAnsi="Times New Roman" w:cs="Times New Roman"/>
          <w:b/>
          <w:sz w:val="28"/>
          <w:szCs w:val="28"/>
          <w:lang w:val="it-IT"/>
        </w:rPr>
        <w:t>3.1. Nội dung</w:t>
      </w:r>
    </w:p>
    <w:p w14:paraId="54CE9F48" w14:textId="1ADB71C7" w:rsidR="005E05B6" w:rsidRPr="0025418B" w:rsidRDefault="005E05B6" w:rsidP="004E14BB">
      <w:pPr>
        <w:pStyle w:val="a1"/>
        <w:spacing w:before="0" w:line="380" w:lineRule="exact"/>
        <w:ind w:firstLine="720"/>
        <w:rPr>
          <w:b w:val="0"/>
          <w:szCs w:val="28"/>
          <w:lang w:val="it-IT"/>
        </w:rPr>
      </w:pPr>
      <w:r w:rsidRPr="0025418B">
        <w:rPr>
          <w:szCs w:val="28"/>
          <w:lang w:val="it-IT"/>
        </w:rPr>
        <w:t xml:space="preserve">- </w:t>
      </w:r>
      <w:r w:rsidRPr="0025418B">
        <w:rPr>
          <w:b w:val="0"/>
          <w:szCs w:val="28"/>
          <w:lang w:val="it-IT"/>
        </w:rPr>
        <w:t xml:space="preserve">Điều tra, khảo sát thu thập số liệu để đánh giá trữ lượng, số lượng </w:t>
      </w:r>
      <w:r w:rsidRPr="0025418B">
        <w:rPr>
          <w:b w:val="0"/>
          <w:szCs w:val="28"/>
        </w:rPr>
        <w:t xml:space="preserve">cây rừng tự nhiên nằm trong và ngoài hành lang an toàn lưới điện, phát triển rất cao vi phạm khoảng cách an toàn </w:t>
      </w:r>
      <w:r w:rsidRPr="0025418B">
        <w:rPr>
          <w:b w:val="0"/>
          <w:szCs w:val="28"/>
          <w:lang w:val="it-IT"/>
        </w:rPr>
        <w:t>theo Nghị định 62/2025/NĐ-CP Quy định chi tiết thi hành Luật Điện lực về bảo vệ công trình điện lực đoạn tuyến trên địa bàn tỉnh Nghệ An thuộc Dự án Đường dây 220</w:t>
      </w:r>
      <w:r w:rsidR="00A10A08" w:rsidRPr="0025418B">
        <w:rPr>
          <w:b w:val="0"/>
          <w:szCs w:val="28"/>
          <w:lang w:val="it-IT"/>
        </w:rPr>
        <w:t>k</w:t>
      </w:r>
      <w:r w:rsidRPr="0025418B">
        <w:rPr>
          <w:b w:val="0"/>
          <w:szCs w:val="28"/>
          <w:lang w:val="it-IT"/>
        </w:rPr>
        <w:t>V Trạm cắt Nậm Sum - Nông Cống.</w:t>
      </w:r>
    </w:p>
    <w:p w14:paraId="15C16859" w14:textId="77777777" w:rsidR="005E05B6" w:rsidRPr="0025418B" w:rsidRDefault="005E05B6" w:rsidP="004E14BB">
      <w:pPr>
        <w:ind w:firstLine="720"/>
        <w:rPr>
          <w:rFonts w:eastAsia="Calibri"/>
          <w:sz w:val="28"/>
          <w:szCs w:val="28"/>
          <w:lang w:val="it-IT"/>
        </w:rPr>
      </w:pPr>
      <w:r w:rsidRPr="0025418B">
        <w:rPr>
          <w:rFonts w:eastAsia="Calibri"/>
          <w:sz w:val="28"/>
          <w:szCs w:val="28"/>
          <w:lang w:val="it-IT"/>
        </w:rPr>
        <w:t>- Xây dựng Bản đồ khai thác tận thu thực vật thông thường từ rừng tự nhiên gỗ rừng tự nhiên phát triển rất cao nằm trong và ngoài hành lang an toàn lưới điện đoạn tuyến trên địa bàn tỉnh Nghệ An thuộc Dự án Đường dây 220KV Trạm cắt Nậm Sum - Nông Cống.</w:t>
      </w:r>
    </w:p>
    <w:p w14:paraId="37CCD3FB" w14:textId="77777777" w:rsidR="005E05B6" w:rsidRPr="0025418B" w:rsidRDefault="005E05B6" w:rsidP="004E14BB">
      <w:pPr>
        <w:ind w:firstLine="720"/>
        <w:rPr>
          <w:rFonts w:eastAsia="Calibri"/>
          <w:sz w:val="28"/>
          <w:szCs w:val="28"/>
          <w:lang w:val="it-IT"/>
        </w:rPr>
      </w:pPr>
      <w:r w:rsidRPr="0025418B">
        <w:rPr>
          <w:rFonts w:eastAsia="Calibri"/>
          <w:sz w:val="28"/>
          <w:szCs w:val="28"/>
          <w:lang w:val="it-IT"/>
        </w:rPr>
        <w:t>- Xây dựng Phương án khai thác tận thu thực vật thông thường từ rừng tự nhiên gỗ rừng tự nhiên phát triển rất cao nằm trong và ngoài hành lang an toàn lưới điện đoạn tuyến trên địa bàn tỉnh Nghệ An thuộc Dự án Đường dây 220KV Trạm cắt Nậm Sum - Nông Cống.</w:t>
      </w:r>
    </w:p>
    <w:p w14:paraId="47ED201F" w14:textId="77777777" w:rsidR="005E05B6" w:rsidRPr="0025418B" w:rsidRDefault="005E05B6" w:rsidP="004E14BB">
      <w:pPr>
        <w:ind w:firstLine="720"/>
        <w:rPr>
          <w:rFonts w:eastAsia="Calibri"/>
          <w:sz w:val="28"/>
          <w:szCs w:val="28"/>
          <w:lang w:val="it-IT"/>
        </w:rPr>
      </w:pPr>
      <w:r w:rsidRPr="0025418B">
        <w:rPr>
          <w:sz w:val="28"/>
          <w:szCs w:val="28"/>
        </w:rPr>
        <w:t xml:space="preserve">- </w:t>
      </w:r>
      <w:r w:rsidRPr="0025418B">
        <w:rPr>
          <w:rFonts w:eastAsia="Calibri"/>
          <w:sz w:val="28"/>
          <w:szCs w:val="28"/>
          <w:lang w:val="it-IT"/>
        </w:rPr>
        <w:t>Phương án khai thác được phê duyệt:</w:t>
      </w:r>
    </w:p>
    <w:p w14:paraId="6EF61A3A" w14:textId="77777777" w:rsidR="005E05B6" w:rsidRPr="0025418B" w:rsidRDefault="005E05B6" w:rsidP="004E14BB">
      <w:pPr>
        <w:ind w:firstLine="720"/>
        <w:rPr>
          <w:sz w:val="28"/>
          <w:szCs w:val="28"/>
        </w:rPr>
      </w:pPr>
      <w:r w:rsidRPr="0025418B">
        <w:rPr>
          <w:rFonts w:eastAsia="Calibri"/>
          <w:sz w:val="28"/>
          <w:szCs w:val="28"/>
          <w:lang w:val="it-IT"/>
        </w:rPr>
        <w:t xml:space="preserve">+ </w:t>
      </w:r>
      <w:r w:rsidRPr="0025418B">
        <w:rPr>
          <w:sz w:val="28"/>
          <w:szCs w:val="28"/>
        </w:rPr>
        <w:t>Đối với chủ rừng là tổ chức Sở Nông nghiệp và Môi trường phê duyệt</w:t>
      </w:r>
      <w:r w:rsidRPr="0025418B">
        <w:rPr>
          <w:sz w:val="28"/>
          <w:szCs w:val="28"/>
        </w:rPr>
        <w:br/>
        <w:t>phương án khai thác.</w:t>
      </w:r>
    </w:p>
    <w:p w14:paraId="72592285" w14:textId="77777777" w:rsidR="005E05B6" w:rsidRPr="0025418B" w:rsidRDefault="005E05B6" w:rsidP="004E14BB">
      <w:pPr>
        <w:ind w:firstLine="720"/>
        <w:rPr>
          <w:rFonts w:eastAsia="Calibri"/>
          <w:sz w:val="28"/>
          <w:szCs w:val="28"/>
          <w:lang w:val="it-IT"/>
        </w:rPr>
      </w:pPr>
      <w:r w:rsidRPr="0025418B">
        <w:rPr>
          <w:sz w:val="28"/>
          <w:szCs w:val="28"/>
        </w:rPr>
        <w:t>+ Đối với chủ rừng là hộ gia đình, cá nhân, cộng đồng dân cư Chủ tịch Ủy</w:t>
      </w:r>
      <w:r w:rsidRPr="0025418B">
        <w:rPr>
          <w:sz w:val="28"/>
          <w:szCs w:val="28"/>
        </w:rPr>
        <w:br/>
        <w:t>ban nhân dân cấp xã phê duyệt phương án khai thác.</w:t>
      </w:r>
    </w:p>
    <w:p w14:paraId="608E4778" w14:textId="77777777" w:rsidR="005E05B6" w:rsidRPr="0025418B" w:rsidRDefault="005E05B6" w:rsidP="004E14BB">
      <w:pPr>
        <w:pStyle w:val="NormalWeb"/>
        <w:shd w:val="clear" w:color="auto" w:fill="FFFFFF"/>
        <w:spacing w:before="0" w:beforeAutospacing="0" w:after="0" w:afterAutospacing="0" w:line="380" w:lineRule="exact"/>
        <w:ind w:firstLine="720"/>
        <w:jc w:val="both"/>
        <w:rPr>
          <w:rFonts w:ascii="Times New Roman" w:hAnsi="Times New Roman" w:cs="Times New Roman"/>
          <w:b/>
          <w:spacing w:val="-4"/>
          <w:sz w:val="28"/>
          <w:szCs w:val="28"/>
          <w:lang w:val="nl-NL"/>
        </w:rPr>
      </w:pPr>
      <w:bookmarkStart w:id="4" w:name="_Hlk39993288"/>
      <w:r w:rsidRPr="0025418B">
        <w:rPr>
          <w:rFonts w:ascii="Times New Roman" w:hAnsi="Times New Roman" w:cs="Times New Roman"/>
          <w:b/>
          <w:spacing w:val="-4"/>
          <w:sz w:val="28"/>
          <w:szCs w:val="28"/>
          <w:lang w:val="nl-NL"/>
        </w:rPr>
        <w:t>3.2. Phương pháp</w:t>
      </w:r>
      <w:bookmarkEnd w:id="4"/>
    </w:p>
    <w:p w14:paraId="4D58A9E0" w14:textId="77777777" w:rsidR="005E05B6" w:rsidRPr="0025418B" w:rsidRDefault="005E05B6" w:rsidP="004E14BB">
      <w:pPr>
        <w:pStyle w:val="NormalWeb"/>
        <w:shd w:val="clear" w:color="auto" w:fill="FFFFFF"/>
        <w:spacing w:before="0" w:beforeAutospacing="0" w:after="0" w:afterAutospacing="0" w:line="380" w:lineRule="exact"/>
        <w:ind w:firstLine="720"/>
        <w:jc w:val="both"/>
        <w:rPr>
          <w:rFonts w:ascii="Times New Roman" w:hAnsi="Times New Roman" w:cs="Times New Roman"/>
          <w:bCs/>
          <w:iCs/>
          <w:sz w:val="28"/>
          <w:szCs w:val="28"/>
          <w:lang w:val="nl-NL"/>
        </w:rPr>
      </w:pPr>
      <w:r w:rsidRPr="0025418B">
        <w:rPr>
          <w:rFonts w:ascii="Times New Roman" w:hAnsi="Times New Roman" w:cs="Times New Roman"/>
          <w:bCs/>
          <w:iCs/>
          <w:sz w:val="28"/>
          <w:szCs w:val="28"/>
          <w:lang w:val="nl-NL"/>
        </w:rPr>
        <w:t>- Thu thập, kế thừa các nguồn tài liệu (hồ sơ thủ tục Chuyển đổi mục đích sử dụng dụng rừng rừng sang mục đích khác để thực hiện dự án của cấp thẩm quyền phê duyệt).</w:t>
      </w:r>
    </w:p>
    <w:p w14:paraId="5D79C3B3" w14:textId="77777777" w:rsidR="005E05B6" w:rsidRPr="0025418B" w:rsidRDefault="005E05B6" w:rsidP="004E14BB">
      <w:pPr>
        <w:spacing w:line="380" w:lineRule="exact"/>
        <w:ind w:firstLine="720"/>
        <w:rPr>
          <w:bCs/>
          <w:iCs/>
          <w:sz w:val="28"/>
          <w:szCs w:val="28"/>
          <w:lang w:val="nl-NL"/>
        </w:rPr>
      </w:pPr>
      <w:r w:rsidRPr="0025418B">
        <w:rPr>
          <w:bCs/>
          <w:iCs/>
          <w:sz w:val="28"/>
          <w:szCs w:val="28"/>
          <w:lang w:val="nl-NL"/>
        </w:rPr>
        <w:t xml:space="preserve">- Điều tra, khảo sát thực địa: Sử dụng ảnh vệ tinh Planet, phương pháp máy định vị GPS, địa bàn cầm tay, thước dây, thước kẹp kính, thước đo cao, …để điều tra, đo đạc, đo đếm… để thu thập số liệu tại thực địa; </w:t>
      </w:r>
    </w:p>
    <w:p w14:paraId="23559540" w14:textId="77777777" w:rsidR="005E05B6" w:rsidRPr="0025418B" w:rsidRDefault="005E05B6" w:rsidP="004E14BB">
      <w:pPr>
        <w:spacing w:line="380" w:lineRule="exact"/>
        <w:ind w:firstLine="720"/>
        <w:rPr>
          <w:bCs/>
          <w:iCs/>
          <w:sz w:val="28"/>
          <w:szCs w:val="28"/>
          <w:lang w:val="nl-NL"/>
        </w:rPr>
      </w:pPr>
      <w:r w:rsidRPr="0025418B">
        <w:rPr>
          <w:bCs/>
          <w:iCs/>
          <w:sz w:val="28"/>
          <w:szCs w:val="28"/>
          <w:lang w:val="nl-NL"/>
        </w:rPr>
        <w:lastRenderedPageBreak/>
        <w:t>- Biên tập xây dựng bản đồ; phân tích với sự trợ giúp của máy tính để tổng hợp số liệu (diện tích, trạng thái, trữ lượng) và xây dựng phương án tận thu.</w:t>
      </w:r>
    </w:p>
    <w:p w14:paraId="254B8F52" w14:textId="77777777" w:rsidR="005E05B6" w:rsidRPr="0025418B" w:rsidRDefault="005E05B6" w:rsidP="004E14BB">
      <w:pPr>
        <w:spacing w:line="380" w:lineRule="exact"/>
        <w:ind w:firstLine="720"/>
        <w:rPr>
          <w:b/>
          <w:bCs/>
          <w:iCs/>
          <w:sz w:val="28"/>
          <w:szCs w:val="28"/>
          <w:lang w:val="nl-NL"/>
        </w:rPr>
      </w:pPr>
      <w:r w:rsidRPr="0025418B">
        <w:rPr>
          <w:b/>
          <w:bCs/>
          <w:iCs/>
          <w:sz w:val="28"/>
          <w:szCs w:val="28"/>
          <w:lang w:val="nl-NL"/>
        </w:rPr>
        <w:t>3.3. Khối lượng vị trí dự kiến</w:t>
      </w:r>
    </w:p>
    <w:p w14:paraId="5EC5F2D0" w14:textId="77777777" w:rsidR="005E05B6" w:rsidRPr="0025418B" w:rsidRDefault="005E05B6" w:rsidP="004E14BB">
      <w:pPr>
        <w:spacing w:line="380" w:lineRule="exact"/>
        <w:ind w:firstLine="720"/>
        <w:rPr>
          <w:bCs/>
          <w:iCs/>
          <w:sz w:val="28"/>
          <w:szCs w:val="28"/>
          <w:lang w:val="nl-NL"/>
        </w:rPr>
      </w:pPr>
      <w:r w:rsidRPr="0025418B">
        <w:rPr>
          <w:bCs/>
          <w:iCs/>
          <w:sz w:val="28"/>
          <w:szCs w:val="28"/>
          <w:lang w:val="nl-NL"/>
        </w:rPr>
        <w:t>- 10 khoảng vị trí giữa các trụ điện có diện tích có cây rừng tự nhiên tổng diện khoảng 11,5 ha.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353"/>
        <w:gridCol w:w="2551"/>
        <w:gridCol w:w="2835"/>
      </w:tblGrid>
      <w:tr w:rsidR="0025418B" w:rsidRPr="0025418B" w14:paraId="1520A0D2" w14:textId="77777777" w:rsidTr="0030465E">
        <w:trPr>
          <w:trHeight w:val="1328"/>
          <w:tblHeader/>
        </w:trPr>
        <w:tc>
          <w:tcPr>
            <w:tcW w:w="895" w:type="dxa"/>
            <w:vAlign w:val="center"/>
            <w:hideMark/>
          </w:tcPr>
          <w:p w14:paraId="6B00EDFA" w14:textId="77777777" w:rsidR="005E05B6" w:rsidRPr="0025418B" w:rsidRDefault="005E05B6" w:rsidP="0030465E">
            <w:pPr>
              <w:jc w:val="center"/>
              <w:rPr>
                <w:b/>
                <w:bCs/>
                <w:sz w:val="28"/>
                <w:szCs w:val="28"/>
              </w:rPr>
            </w:pPr>
            <w:r w:rsidRPr="0025418B">
              <w:rPr>
                <w:b/>
                <w:bCs/>
                <w:sz w:val="28"/>
                <w:szCs w:val="28"/>
              </w:rPr>
              <w:t>TT</w:t>
            </w:r>
          </w:p>
        </w:tc>
        <w:tc>
          <w:tcPr>
            <w:tcW w:w="3353" w:type="dxa"/>
            <w:vAlign w:val="center"/>
            <w:hideMark/>
          </w:tcPr>
          <w:p w14:paraId="1DB6768D" w14:textId="77777777" w:rsidR="005E05B6" w:rsidRPr="0025418B" w:rsidRDefault="005E05B6" w:rsidP="0030465E">
            <w:pPr>
              <w:jc w:val="center"/>
              <w:rPr>
                <w:b/>
                <w:bCs/>
                <w:sz w:val="28"/>
                <w:szCs w:val="28"/>
              </w:rPr>
            </w:pPr>
            <w:r w:rsidRPr="0025418B">
              <w:rPr>
                <w:b/>
                <w:bCs/>
                <w:sz w:val="28"/>
                <w:szCs w:val="28"/>
              </w:rPr>
              <w:t>Xã</w:t>
            </w:r>
          </w:p>
        </w:tc>
        <w:tc>
          <w:tcPr>
            <w:tcW w:w="2551" w:type="dxa"/>
            <w:vAlign w:val="center"/>
            <w:hideMark/>
          </w:tcPr>
          <w:p w14:paraId="7BEEB3E5" w14:textId="77777777" w:rsidR="005E05B6" w:rsidRPr="0025418B" w:rsidRDefault="005E05B6" w:rsidP="0030465E">
            <w:pPr>
              <w:jc w:val="center"/>
              <w:rPr>
                <w:b/>
                <w:bCs/>
                <w:sz w:val="28"/>
                <w:szCs w:val="28"/>
              </w:rPr>
            </w:pPr>
            <w:r w:rsidRPr="0025418B">
              <w:rPr>
                <w:b/>
                <w:bCs/>
                <w:sz w:val="28"/>
                <w:szCs w:val="28"/>
              </w:rPr>
              <w:t>Vị trị hành lang</w:t>
            </w:r>
          </w:p>
        </w:tc>
        <w:tc>
          <w:tcPr>
            <w:tcW w:w="2835" w:type="dxa"/>
            <w:vAlign w:val="center"/>
            <w:hideMark/>
          </w:tcPr>
          <w:p w14:paraId="0F784CA2" w14:textId="77777777" w:rsidR="005E05B6" w:rsidRPr="0025418B" w:rsidRDefault="005E05B6" w:rsidP="0030465E">
            <w:pPr>
              <w:jc w:val="center"/>
              <w:rPr>
                <w:b/>
                <w:bCs/>
                <w:sz w:val="28"/>
                <w:szCs w:val="28"/>
              </w:rPr>
            </w:pPr>
            <w:r w:rsidRPr="0025418B">
              <w:rPr>
                <w:b/>
                <w:bCs/>
                <w:sz w:val="28"/>
                <w:szCs w:val="28"/>
              </w:rPr>
              <w:t>Diện tích rừng tự nhiên (ha)</w:t>
            </w:r>
          </w:p>
        </w:tc>
      </w:tr>
      <w:tr w:rsidR="0025418B" w:rsidRPr="0025418B" w14:paraId="73F167AB" w14:textId="77777777" w:rsidTr="0030465E">
        <w:trPr>
          <w:trHeight w:val="375"/>
        </w:trPr>
        <w:tc>
          <w:tcPr>
            <w:tcW w:w="895" w:type="dxa"/>
            <w:vAlign w:val="center"/>
            <w:hideMark/>
          </w:tcPr>
          <w:p w14:paraId="1FC65416" w14:textId="77777777" w:rsidR="005E05B6" w:rsidRPr="0025418B" w:rsidRDefault="005E05B6" w:rsidP="0030465E">
            <w:pPr>
              <w:jc w:val="center"/>
              <w:rPr>
                <w:b/>
                <w:bCs/>
                <w:sz w:val="28"/>
                <w:szCs w:val="28"/>
              </w:rPr>
            </w:pPr>
            <w:r w:rsidRPr="0025418B">
              <w:rPr>
                <w:b/>
                <w:bCs/>
                <w:sz w:val="28"/>
                <w:szCs w:val="28"/>
              </w:rPr>
              <w:t>Tổng</w:t>
            </w:r>
          </w:p>
        </w:tc>
        <w:tc>
          <w:tcPr>
            <w:tcW w:w="3353" w:type="dxa"/>
            <w:vAlign w:val="center"/>
            <w:hideMark/>
          </w:tcPr>
          <w:p w14:paraId="16948186" w14:textId="77777777" w:rsidR="005E05B6" w:rsidRPr="0025418B" w:rsidRDefault="005E05B6" w:rsidP="0030465E">
            <w:pPr>
              <w:jc w:val="center"/>
              <w:rPr>
                <w:b/>
                <w:bCs/>
                <w:sz w:val="28"/>
                <w:szCs w:val="28"/>
              </w:rPr>
            </w:pPr>
          </w:p>
        </w:tc>
        <w:tc>
          <w:tcPr>
            <w:tcW w:w="2551" w:type="dxa"/>
            <w:vAlign w:val="center"/>
            <w:hideMark/>
          </w:tcPr>
          <w:p w14:paraId="5A39A7A0" w14:textId="77777777" w:rsidR="005E05B6" w:rsidRPr="0025418B" w:rsidRDefault="005E05B6" w:rsidP="0030465E">
            <w:pPr>
              <w:jc w:val="center"/>
              <w:rPr>
                <w:b/>
                <w:bCs/>
                <w:sz w:val="28"/>
                <w:szCs w:val="28"/>
              </w:rPr>
            </w:pPr>
          </w:p>
        </w:tc>
        <w:tc>
          <w:tcPr>
            <w:tcW w:w="2835" w:type="dxa"/>
            <w:vAlign w:val="center"/>
            <w:hideMark/>
          </w:tcPr>
          <w:p w14:paraId="70E09CEF" w14:textId="77777777" w:rsidR="005E05B6" w:rsidRPr="0025418B" w:rsidRDefault="005E05B6" w:rsidP="0030465E">
            <w:pPr>
              <w:jc w:val="right"/>
              <w:rPr>
                <w:b/>
                <w:bCs/>
                <w:sz w:val="28"/>
                <w:szCs w:val="28"/>
              </w:rPr>
            </w:pPr>
            <w:r w:rsidRPr="0025418B">
              <w:rPr>
                <w:b/>
                <w:bCs/>
                <w:sz w:val="28"/>
                <w:szCs w:val="28"/>
              </w:rPr>
              <w:t>11,5</w:t>
            </w:r>
          </w:p>
        </w:tc>
      </w:tr>
      <w:tr w:rsidR="0025418B" w:rsidRPr="0025418B" w14:paraId="44355B17" w14:textId="77777777" w:rsidTr="0030465E">
        <w:trPr>
          <w:trHeight w:val="300"/>
        </w:trPr>
        <w:tc>
          <w:tcPr>
            <w:tcW w:w="895" w:type="dxa"/>
            <w:noWrap/>
            <w:vAlign w:val="bottom"/>
            <w:hideMark/>
          </w:tcPr>
          <w:p w14:paraId="0F230C3A" w14:textId="77777777" w:rsidR="005E05B6" w:rsidRPr="0025418B" w:rsidRDefault="005E05B6" w:rsidP="0030465E">
            <w:pPr>
              <w:jc w:val="left"/>
              <w:rPr>
                <w:sz w:val="28"/>
                <w:szCs w:val="28"/>
              </w:rPr>
            </w:pPr>
            <w:r w:rsidRPr="0025418B">
              <w:rPr>
                <w:sz w:val="28"/>
                <w:szCs w:val="28"/>
              </w:rPr>
              <w:t> </w:t>
            </w:r>
          </w:p>
        </w:tc>
        <w:tc>
          <w:tcPr>
            <w:tcW w:w="3353" w:type="dxa"/>
            <w:noWrap/>
            <w:vAlign w:val="center"/>
            <w:hideMark/>
          </w:tcPr>
          <w:p w14:paraId="4E98BF59" w14:textId="77777777" w:rsidR="005E05B6" w:rsidRPr="0025418B" w:rsidRDefault="005E05B6" w:rsidP="0030465E">
            <w:pPr>
              <w:jc w:val="center"/>
              <w:rPr>
                <w:b/>
                <w:bCs/>
                <w:sz w:val="28"/>
                <w:szCs w:val="28"/>
              </w:rPr>
            </w:pPr>
            <w:r w:rsidRPr="0025418B">
              <w:rPr>
                <w:b/>
                <w:bCs/>
                <w:sz w:val="28"/>
                <w:szCs w:val="28"/>
              </w:rPr>
              <w:t>Thông Thụ</w:t>
            </w:r>
          </w:p>
        </w:tc>
        <w:tc>
          <w:tcPr>
            <w:tcW w:w="2551" w:type="dxa"/>
            <w:noWrap/>
            <w:vAlign w:val="center"/>
            <w:hideMark/>
          </w:tcPr>
          <w:p w14:paraId="54F18E99" w14:textId="77777777" w:rsidR="005E05B6" w:rsidRPr="0025418B" w:rsidRDefault="005E05B6" w:rsidP="0030465E">
            <w:pPr>
              <w:jc w:val="center"/>
              <w:rPr>
                <w:sz w:val="28"/>
                <w:szCs w:val="28"/>
              </w:rPr>
            </w:pPr>
          </w:p>
        </w:tc>
        <w:tc>
          <w:tcPr>
            <w:tcW w:w="2835" w:type="dxa"/>
            <w:noWrap/>
            <w:vAlign w:val="center"/>
            <w:hideMark/>
          </w:tcPr>
          <w:p w14:paraId="51F8788B" w14:textId="77777777" w:rsidR="005E05B6" w:rsidRPr="0025418B" w:rsidRDefault="005E05B6" w:rsidP="0030465E">
            <w:pPr>
              <w:jc w:val="right"/>
              <w:rPr>
                <w:b/>
                <w:bCs/>
                <w:sz w:val="28"/>
                <w:szCs w:val="28"/>
              </w:rPr>
            </w:pPr>
            <w:r w:rsidRPr="0025418B">
              <w:rPr>
                <w:b/>
                <w:bCs/>
                <w:sz w:val="28"/>
                <w:szCs w:val="28"/>
              </w:rPr>
              <w:t>10,16</w:t>
            </w:r>
          </w:p>
        </w:tc>
      </w:tr>
      <w:tr w:rsidR="0025418B" w:rsidRPr="0025418B" w14:paraId="1D6F9FB5" w14:textId="77777777" w:rsidTr="0030465E">
        <w:trPr>
          <w:trHeight w:val="300"/>
        </w:trPr>
        <w:tc>
          <w:tcPr>
            <w:tcW w:w="895" w:type="dxa"/>
            <w:noWrap/>
            <w:vAlign w:val="center"/>
          </w:tcPr>
          <w:p w14:paraId="4DF45F17" w14:textId="77777777" w:rsidR="005E05B6" w:rsidRPr="0025418B" w:rsidRDefault="005E05B6" w:rsidP="0030465E">
            <w:pPr>
              <w:jc w:val="center"/>
              <w:rPr>
                <w:sz w:val="28"/>
                <w:szCs w:val="28"/>
              </w:rPr>
            </w:pPr>
            <w:r w:rsidRPr="0025418B">
              <w:rPr>
                <w:sz w:val="28"/>
                <w:szCs w:val="28"/>
              </w:rPr>
              <w:t>1</w:t>
            </w:r>
          </w:p>
        </w:tc>
        <w:tc>
          <w:tcPr>
            <w:tcW w:w="3353" w:type="dxa"/>
            <w:noWrap/>
            <w:vAlign w:val="center"/>
          </w:tcPr>
          <w:p w14:paraId="32F0D81D" w14:textId="77777777" w:rsidR="005E05B6" w:rsidRPr="0025418B" w:rsidRDefault="005E05B6" w:rsidP="0030465E">
            <w:pPr>
              <w:jc w:val="center"/>
              <w:rPr>
                <w:sz w:val="28"/>
                <w:szCs w:val="28"/>
              </w:rPr>
            </w:pPr>
          </w:p>
        </w:tc>
        <w:tc>
          <w:tcPr>
            <w:tcW w:w="2551" w:type="dxa"/>
            <w:noWrap/>
            <w:vAlign w:val="center"/>
          </w:tcPr>
          <w:p w14:paraId="5C9F9372" w14:textId="77777777" w:rsidR="005E05B6" w:rsidRPr="0025418B" w:rsidRDefault="005E05B6" w:rsidP="0030465E">
            <w:pPr>
              <w:ind w:firstLineChars="100" w:firstLine="280"/>
              <w:jc w:val="center"/>
              <w:rPr>
                <w:sz w:val="28"/>
                <w:szCs w:val="28"/>
              </w:rPr>
            </w:pPr>
            <w:r w:rsidRPr="0025418B">
              <w:rPr>
                <w:sz w:val="28"/>
                <w:szCs w:val="28"/>
              </w:rPr>
              <w:t>G02-01</w:t>
            </w:r>
          </w:p>
        </w:tc>
        <w:tc>
          <w:tcPr>
            <w:tcW w:w="2835" w:type="dxa"/>
            <w:noWrap/>
            <w:vAlign w:val="center"/>
          </w:tcPr>
          <w:p w14:paraId="70E85E1E" w14:textId="77777777" w:rsidR="005E05B6" w:rsidRPr="0025418B" w:rsidRDefault="005E05B6" w:rsidP="0030465E">
            <w:pPr>
              <w:jc w:val="right"/>
              <w:rPr>
                <w:sz w:val="28"/>
                <w:szCs w:val="28"/>
              </w:rPr>
            </w:pPr>
            <w:r w:rsidRPr="0025418B">
              <w:rPr>
                <w:sz w:val="28"/>
                <w:szCs w:val="28"/>
              </w:rPr>
              <w:t>1,01</w:t>
            </w:r>
          </w:p>
        </w:tc>
      </w:tr>
      <w:tr w:rsidR="0025418B" w:rsidRPr="0025418B" w14:paraId="1680EC2F" w14:textId="77777777" w:rsidTr="0030465E">
        <w:trPr>
          <w:trHeight w:val="300"/>
        </w:trPr>
        <w:tc>
          <w:tcPr>
            <w:tcW w:w="895" w:type="dxa"/>
            <w:noWrap/>
            <w:vAlign w:val="center"/>
          </w:tcPr>
          <w:p w14:paraId="5E4EB181" w14:textId="77777777" w:rsidR="005E05B6" w:rsidRPr="0025418B" w:rsidRDefault="005E05B6" w:rsidP="0030465E">
            <w:pPr>
              <w:jc w:val="center"/>
              <w:rPr>
                <w:sz w:val="28"/>
                <w:szCs w:val="28"/>
              </w:rPr>
            </w:pPr>
            <w:r w:rsidRPr="0025418B">
              <w:rPr>
                <w:sz w:val="28"/>
                <w:szCs w:val="28"/>
              </w:rPr>
              <w:t>2</w:t>
            </w:r>
          </w:p>
        </w:tc>
        <w:tc>
          <w:tcPr>
            <w:tcW w:w="3353" w:type="dxa"/>
            <w:noWrap/>
            <w:vAlign w:val="center"/>
          </w:tcPr>
          <w:p w14:paraId="0BFC7809" w14:textId="77777777" w:rsidR="005E05B6" w:rsidRPr="0025418B" w:rsidRDefault="005E05B6" w:rsidP="0030465E">
            <w:pPr>
              <w:jc w:val="center"/>
              <w:rPr>
                <w:sz w:val="28"/>
                <w:szCs w:val="28"/>
              </w:rPr>
            </w:pPr>
          </w:p>
        </w:tc>
        <w:tc>
          <w:tcPr>
            <w:tcW w:w="2551" w:type="dxa"/>
            <w:noWrap/>
            <w:vAlign w:val="center"/>
          </w:tcPr>
          <w:p w14:paraId="6F95A066" w14:textId="77777777" w:rsidR="005E05B6" w:rsidRPr="0025418B" w:rsidRDefault="005E05B6" w:rsidP="0030465E">
            <w:pPr>
              <w:ind w:firstLineChars="100" w:firstLine="280"/>
              <w:jc w:val="center"/>
              <w:rPr>
                <w:sz w:val="28"/>
                <w:szCs w:val="28"/>
              </w:rPr>
            </w:pPr>
            <w:r w:rsidRPr="0025418B">
              <w:rPr>
                <w:sz w:val="28"/>
                <w:szCs w:val="28"/>
              </w:rPr>
              <w:t>03-04</w:t>
            </w:r>
          </w:p>
        </w:tc>
        <w:tc>
          <w:tcPr>
            <w:tcW w:w="2835" w:type="dxa"/>
            <w:noWrap/>
            <w:vAlign w:val="center"/>
          </w:tcPr>
          <w:p w14:paraId="5A374C8F" w14:textId="77777777" w:rsidR="005E05B6" w:rsidRPr="0025418B" w:rsidRDefault="005E05B6" w:rsidP="0030465E">
            <w:pPr>
              <w:jc w:val="right"/>
              <w:rPr>
                <w:sz w:val="28"/>
                <w:szCs w:val="28"/>
              </w:rPr>
            </w:pPr>
            <w:r w:rsidRPr="0025418B">
              <w:rPr>
                <w:sz w:val="28"/>
                <w:szCs w:val="28"/>
              </w:rPr>
              <w:t>1,16</w:t>
            </w:r>
          </w:p>
        </w:tc>
      </w:tr>
      <w:tr w:rsidR="0025418B" w:rsidRPr="0025418B" w14:paraId="1246DE6D" w14:textId="77777777" w:rsidTr="0030465E">
        <w:trPr>
          <w:trHeight w:val="300"/>
        </w:trPr>
        <w:tc>
          <w:tcPr>
            <w:tcW w:w="895" w:type="dxa"/>
            <w:noWrap/>
            <w:vAlign w:val="center"/>
          </w:tcPr>
          <w:p w14:paraId="6AF17F91" w14:textId="77777777" w:rsidR="005E05B6" w:rsidRPr="0025418B" w:rsidRDefault="005E05B6" w:rsidP="0030465E">
            <w:pPr>
              <w:jc w:val="center"/>
              <w:rPr>
                <w:sz w:val="28"/>
                <w:szCs w:val="28"/>
              </w:rPr>
            </w:pPr>
            <w:r w:rsidRPr="0025418B">
              <w:rPr>
                <w:sz w:val="28"/>
                <w:szCs w:val="28"/>
              </w:rPr>
              <w:t>3</w:t>
            </w:r>
          </w:p>
        </w:tc>
        <w:tc>
          <w:tcPr>
            <w:tcW w:w="3353" w:type="dxa"/>
            <w:noWrap/>
            <w:vAlign w:val="center"/>
          </w:tcPr>
          <w:p w14:paraId="4DB7DC3B" w14:textId="77777777" w:rsidR="005E05B6" w:rsidRPr="0025418B" w:rsidRDefault="005E05B6" w:rsidP="0030465E">
            <w:pPr>
              <w:jc w:val="center"/>
              <w:rPr>
                <w:sz w:val="28"/>
                <w:szCs w:val="28"/>
              </w:rPr>
            </w:pPr>
          </w:p>
        </w:tc>
        <w:tc>
          <w:tcPr>
            <w:tcW w:w="2551" w:type="dxa"/>
            <w:noWrap/>
            <w:vAlign w:val="center"/>
          </w:tcPr>
          <w:p w14:paraId="21889555" w14:textId="77777777" w:rsidR="005E05B6" w:rsidRPr="0025418B" w:rsidRDefault="005E05B6" w:rsidP="0030465E">
            <w:pPr>
              <w:ind w:firstLineChars="100" w:firstLine="280"/>
              <w:jc w:val="center"/>
              <w:rPr>
                <w:sz w:val="28"/>
                <w:szCs w:val="28"/>
              </w:rPr>
            </w:pPr>
            <w:r w:rsidRPr="0025418B">
              <w:rPr>
                <w:sz w:val="28"/>
                <w:szCs w:val="28"/>
              </w:rPr>
              <w:t>07-08</w:t>
            </w:r>
          </w:p>
        </w:tc>
        <w:tc>
          <w:tcPr>
            <w:tcW w:w="2835" w:type="dxa"/>
            <w:noWrap/>
            <w:vAlign w:val="center"/>
          </w:tcPr>
          <w:p w14:paraId="0FD5A5D0" w14:textId="77777777" w:rsidR="005E05B6" w:rsidRPr="0025418B" w:rsidRDefault="005E05B6" w:rsidP="0030465E">
            <w:pPr>
              <w:jc w:val="right"/>
              <w:rPr>
                <w:sz w:val="28"/>
                <w:szCs w:val="28"/>
              </w:rPr>
            </w:pPr>
            <w:r w:rsidRPr="0025418B">
              <w:rPr>
                <w:sz w:val="28"/>
                <w:szCs w:val="28"/>
              </w:rPr>
              <w:t>1,97</w:t>
            </w:r>
          </w:p>
        </w:tc>
      </w:tr>
      <w:tr w:rsidR="0025418B" w:rsidRPr="0025418B" w14:paraId="07301461" w14:textId="77777777" w:rsidTr="0030465E">
        <w:trPr>
          <w:trHeight w:val="300"/>
        </w:trPr>
        <w:tc>
          <w:tcPr>
            <w:tcW w:w="895" w:type="dxa"/>
            <w:noWrap/>
            <w:vAlign w:val="center"/>
          </w:tcPr>
          <w:p w14:paraId="43CFC879" w14:textId="77777777" w:rsidR="005E05B6" w:rsidRPr="0025418B" w:rsidRDefault="005E05B6" w:rsidP="0030465E">
            <w:pPr>
              <w:jc w:val="center"/>
              <w:rPr>
                <w:sz w:val="28"/>
                <w:szCs w:val="28"/>
              </w:rPr>
            </w:pPr>
            <w:r w:rsidRPr="0025418B">
              <w:rPr>
                <w:sz w:val="28"/>
                <w:szCs w:val="28"/>
              </w:rPr>
              <w:t>4</w:t>
            </w:r>
          </w:p>
        </w:tc>
        <w:tc>
          <w:tcPr>
            <w:tcW w:w="3353" w:type="dxa"/>
            <w:noWrap/>
            <w:vAlign w:val="center"/>
          </w:tcPr>
          <w:p w14:paraId="154AB1BC" w14:textId="77777777" w:rsidR="005E05B6" w:rsidRPr="0025418B" w:rsidRDefault="005E05B6" w:rsidP="0030465E">
            <w:pPr>
              <w:jc w:val="center"/>
              <w:rPr>
                <w:sz w:val="28"/>
                <w:szCs w:val="28"/>
              </w:rPr>
            </w:pPr>
          </w:p>
        </w:tc>
        <w:tc>
          <w:tcPr>
            <w:tcW w:w="2551" w:type="dxa"/>
            <w:noWrap/>
            <w:vAlign w:val="center"/>
          </w:tcPr>
          <w:p w14:paraId="6D9142B9" w14:textId="77777777" w:rsidR="005E05B6" w:rsidRPr="0025418B" w:rsidRDefault="005E05B6" w:rsidP="0030465E">
            <w:pPr>
              <w:ind w:firstLineChars="100" w:firstLine="280"/>
              <w:jc w:val="center"/>
              <w:rPr>
                <w:sz w:val="28"/>
                <w:szCs w:val="28"/>
              </w:rPr>
            </w:pPr>
            <w:r w:rsidRPr="0025418B">
              <w:rPr>
                <w:sz w:val="28"/>
                <w:szCs w:val="28"/>
              </w:rPr>
              <w:t>08-09</w:t>
            </w:r>
          </w:p>
        </w:tc>
        <w:tc>
          <w:tcPr>
            <w:tcW w:w="2835" w:type="dxa"/>
            <w:noWrap/>
            <w:vAlign w:val="center"/>
          </w:tcPr>
          <w:p w14:paraId="78B9B3B5" w14:textId="77777777" w:rsidR="005E05B6" w:rsidRPr="0025418B" w:rsidRDefault="005E05B6" w:rsidP="0030465E">
            <w:pPr>
              <w:jc w:val="right"/>
              <w:rPr>
                <w:sz w:val="28"/>
                <w:szCs w:val="28"/>
              </w:rPr>
            </w:pPr>
            <w:r w:rsidRPr="0025418B">
              <w:rPr>
                <w:sz w:val="28"/>
                <w:szCs w:val="28"/>
              </w:rPr>
              <w:t>1,26</w:t>
            </w:r>
          </w:p>
        </w:tc>
      </w:tr>
      <w:tr w:rsidR="0025418B" w:rsidRPr="0025418B" w14:paraId="74A1F864" w14:textId="77777777" w:rsidTr="0030465E">
        <w:trPr>
          <w:trHeight w:val="300"/>
        </w:trPr>
        <w:tc>
          <w:tcPr>
            <w:tcW w:w="895" w:type="dxa"/>
            <w:noWrap/>
            <w:vAlign w:val="center"/>
          </w:tcPr>
          <w:p w14:paraId="5A8A76D2" w14:textId="77777777" w:rsidR="005E05B6" w:rsidRPr="0025418B" w:rsidRDefault="005E05B6" w:rsidP="0030465E">
            <w:pPr>
              <w:jc w:val="center"/>
              <w:rPr>
                <w:sz w:val="28"/>
                <w:szCs w:val="28"/>
              </w:rPr>
            </w:pPr>
            <w:r w:rsidRPr="0025418B">
              <w:rPr>
                <w:sz w:val="28"/>
                <w:szCs w:val="28"/>
              </w:rPr>
              <w:t>5</w:t>
            </w:r>
          </w:p>
        </w:tc>
        <w:tc>
          <w:tcPr>
            <w:tcW w:w="3353" w:type="dxa"/>
            <w:noWrap/>
            <w:vAlign w:val="center"/>
          </w:tcPr>
          <w:p w14:paraId="0CFD4F3A" w14:textId="77777777" w:rsidR="005E05B6" w:rsidRPr="0025418B" w:rsidRDefault="005E05B6" w:rsidP="0030465E">
            <w:pPr>
              <w:jc w:val="center"/>
              <w:rPr>
                <w:sz w:val="28"/>
                <w:szCs w:val="28"/>
              </w:rPr>
            </w:pPr>
          </w:p>
        </w:tc>
        <w:tc>
          <w:tcPr>
            <w:tcW w:w="2551" w:type="dxa"/>
            <w:noWrap/>
            <w:vAlign w:val="center"/>
          </w:tcPr>
          <w:p w14:paraId="6CD51DFD" w14:textId="77777777" w:rsidR="005E05B6" w:rsidRPr="0025418B" w:rsidRDefault="005E05B6" w:rsidP="0030465E">
            <w:pPr>
              <w:ind w:firstLineChars="100" w:firstLine="280"/>
              <w:jc w:val="center"/>
              <w:rPr>
                <w:sz w:val="28"/>
                <w:szCs w:val="28"/>
              </w:rPr>
            </w:pPr>
            <w:r w:rsidRPr="0025418B">
              <w:rPr>
                <w:sz w:val="28"/>
                <w:szCs w:val="28"/>
              </w:rPr>
              <w:t>10-11</w:t>
            </w:r>
          </w:p>
        </w:tc>
        <w:tc>
          <w:tcPr>
            <w:tcW w:w="2835" w:type="dxa"/>
            <w:noWrap/>
            <w:vAlign w:val="center"/>
          </w:tcPr>
          <w:p w14:paraId="46EC5C69" w14:textId="77777777" w:rsidR="005E05B6" w:rsidRPr="0025418B" w:rsidRDefault="005E05B6" w:rsidP="0030465E">
            <w:pPr>
              <w:jc w:val="right"/>
              <w:rPr>
                <w:sz w:val="28"/>
                <w:szCs w:val="28"/>
              </w:rPr>
            </w:pPr>
            <w:r w:rsidRPr="0025418B">
              <w:rPr>
                <w:sz w:val="28"/>
                <w:szCs w:val="28"/>
              </w:rPr>
              <w:t>1,36</w:t>
            </w:r>
          </w:p>
        </w:tc>
      </w:tr>
      <w:tr w:rsidR="0025418B" w:rsidRPr="0025418B" w14:paraId="798C07C1" w14:textId="77777777" w:rsidTr="0030465E">
        <w:trPr>
          <w:trHeight w:val="300"/>
        </w:trPr>
        <w:tc>
          <w:tcPr>
            <w:tcW w:w="895" w:type="dxa"/>
            <w:noWrap/>
            <w:vAlign w:val="center"/>
          </w:tcPr>
          <w:p w14:paraId="04C302C7" w14:textId="77777777" w:rsidR="005E05B6" w:rsidRPr="0025418B" w:rsidRDefault="005E05B6" w:rsidP="0030465E">
            <w:pPr>
              <w:jc w:val="center"/>
              <w:rPr>
                <w:sz w:val="28"/>
                <w:szCs w:val="28"/>
              </w:rPr>
            </w:pPr>
            <w:r w:rsidRPr="0025418B">
              <w:rPr>
                <w:sz w:val="28"/>
                <w:szCs w:val="28"/>
              </w:rPr>
              <w:t>6</w:t>
            </w:r>
          </w:p>
        </w:tc>
        <w:tc>
          <w:tcPr>
            <w:tcW w:w="3353" w:type="dxa"/>
            <w:noWrap/>
            <w:vAlign w:val="center"/>
          </w:tcPr>
          <w:p w14:paraId="484E35E1" w14:textId="77777777" w:rsidR="005E05B6" w:rsidRPr="0025418B" w:rsidRDefault="005E05B6" w:rsidP="0030465E">
            <w:pPr>
              <w:jc w:val="center"/>
              <w:rPr>
                <w:sz w:val="28"/>
                <w:szCs w:val="28"/>
              </w:rPr>
            </w:pPr>
          </w:p>
        </w:tc>
        <w:tc>
          <w:tcPr>
            <w:tcW w:w="2551" w:type="dxa"/>
            <w:noWrap/>
            <w:vAlign w:val="center"/>
          </w:tcPr>
          <w:p w14:paraId="7B75CB4E" w14:textId="77777777" w:rsidR="005E05B6" w:rsidRPr="0025418B" w:rsidRDefault="005E05B6" w:rsidP="0030465E">
            <w:pPr>
              <w:ind w:firstLineChars="100" w:firstLine="280"/>
              <w:jc w:val="center"/>
              <w:rPr>
                <w:sz w:val="28"/>
                <w:szCs w:val="28"/>
              </w:rPr>
            </w:pPr>
            <w:r w:rsidRPr="0025418B">
              <w:rPr>
                <w:sz w:val="28"/>
                <w:szCs w:val="28"/>
              </w:rPr>
              <w:t>11-12</w:t>
            </w:r>
          </w:p>
        </w:tc>
        <w:tc>
          <w:tcPr>
            <w:tcW w:w="2835" w:type="dxa"/>
            <w:noWrap/>
            <w:vAlign w:val="center"/>
          </w:tcPr>
          <w:p w14:paraId="710575FB" w14:textId="77777777" w:rsidR="005E05B6" w:rsidRPr="0025418B" w:rsidRDefault="005E05B6" w:rsidP="0030465E">
            <w:pPr>
              <w:jc w:val="right"/>
              <w:rPr>
                <w:sz w:val="28"/>
                <w:szCs w:val="28"/>
              </w:rPr>
            </w:pPr>
            <w:r w:rsidRPr="0025418B">
              <w:rPr>
                <w:sz w:val="28"/>
                <w:szCs w:val="28"/>
              </w:rPr>
              <w:t>1,07</w:t>
            </w:r>
          </w:p>
        </w:tc>
      </w:tr>
      <w:tr w:rsidR="0025418B" w:rsidRPr="0025418B" w14:paraId="35F9047C" w14:textId="77777777" w:rsidTr="0030465E">
        <w:trPr>
          <w:trHeight w:val="300"/>
        </w:trPr>
        <w:tc>
          <w:tcPr>
            <w:tcW w:w="895" w:type="dxa"/>
            <w:noWrap/>
            <w:vAlign w:val="center"/>
          </w:tcPr>
          <w:p w14:paraId="0C1274C6" w14:textId="77777777" w:rsidR="005E05B6" w:rsidRPr="0025418B" w:rsidRDefault="005E05B6" w:rsidP="0030465E">
            <w:pPr>
              <w:jc w:val="center"/>
              <w:rPr>
                <w:sz w:val="28"/>
                <w:szCs w:val="28"/>
              </w:rPr>
            </w:pPr>
            <w:r w:rsidRPr="0025418B">
              <w:rPr>
                <w:sz w:val="28"/>
                <w:szCs w:val="28"/>
              </w:rPr>
              <w:t>7</w:t>
            </w:r>
          </w:p>
        </w:tc>
        <w:tc>
          <w:tcPr>
            <w:tcW w:w="3353" w:type="dxa"/>
            <w:noWrap/>
            <w:vAlign w:val="center"/>
          </w:tcPr>
          <w:p w14:paraId="3B167492" w14:textId="77777777" w:rsidR="005E05B6" w:rsidRPr="0025418B" w:rsidRDefault="005E05B6" w:rsidP="0030465E">
            <w:pPr>
              <w:jc w:val="center"/>
              <w:rPr>
                <w:sz w:val="28"/>
                <w:szCs w:val="28"/>
              </w:rPr>
            </w:pPr>
          </w:p>
        </w:tc>
        <w:tc>
          <w:tcPr>
            <w:tcW w:w="2551" w:type="dxa"/>
            <w:noWrap/>
            <w:vAlign w:val="center"/>
          </w:tcPr>
          <w:p w14:paraId="6782D80F" w14:textId="77777777" w:rsidR="005E05B6" w:rsidRPr="0025418B" w:rsidRDefault="005E05B6" w:rsidP="0030465E">
            <w:pPr>
              <w:ind w:firstLineChars="100" w:firstLine="280"/>
              <w:jc w:val="center"/>
              <w:rPr>
                <w:sz w:val="28"/>
                <w:szCs w:val="28"/>
              </w:rPr>
            </w:pPr>
            <w:r w:rsidRPr="0025418B">
              <w:rPr>
                <w:sz w:val="28"/>
                <w:szCs w:val="28"/>
              </w:rPr>
              <w:t>22-23</w:t>
            </w:r>
          </w:p>
        </w:tc>
        <w:tc>
          <w:tcPr>
            <w:tcW w:w="2835" w:type="dxa"/>
            <w:noWrap/>
            <w:vAlign w:val="center"/>
          </w:tcPr>
          <w:p w14:paraId="21A79B2E" w14:textId="77777777" w:rsidR="005E05B6" w:rsidRPr="0025418B" w:rsidRDefault="005E05B6" w:rsidP="0030465E">
            <w:pPr>
              <w:jc w:val="right"/>
              <w:rPr>
                <w:sz w:val="28"/>
                <w:szCs w:val="28"/>
              </w:rPr>
            </w:pPr>
            <w:r w:rsidRPr="0025418B">
              <w:rPr>
                <w:sz w:val="28"/>
                <w:szCs w:val="28"/>
              </w:rPr>
              <w:t>0,84</w:t>
            </w:r>
          </w:p>
        </w:tc>
      </w:tr>
      <w:tr w:rsidR="0025418B" w:rsidRPr="0025418B" w14:paraId="05616CDD" w14:textId="77777777" w:rsidTr="0030465E">
        <w:trPr>
          <w:trHeight w:val="300"/>
        </w:trPr>
        <w:tc>
          <w:tcPr>
            <w:tcW w:w="895" w:type="dxa"/>
            <w:noWrap/>
            <w:vAlign w:val="center"/>
          </w:tcPr>
          <w:p w14:paraId="2D2DDB8B" w14:textId="77777777" w:rsidR="005E05B6" w:rsidRPr="0025418B" w:rsidRDefault="005E05B6" w:rsidP="0030465E">
            <w:pPr>
              <w:jc w:val="center"/>
              <w:rPr>
                <w:sz w:val="28"/>
                <w:szCs w:val="28"/>
              </w:rPr>
            </w:pPr>
            <w:r w:rsidRPr="0025418B">
              <w:rPr>
                <w:sz w:val="28"/>
                <w:szCs w:val="28"/>
              </w:rPr>
              <w:t>8</w:t>
            </w:r>
          </w:p>
        </w:tc>
        <w:tc>
          <w:tcPr>
            <w:tcW w:w="3353" w:type="dxa"/>
            <w:noWrap/>
            <w:vAlign w:val="center"/>
          </w:tcPr>
          <w:p w14:paraId="534C3CCF" w14:textId="77777777" w:rsidR="005E05B6" w:rsidRPr="0025418B" w:rsidRDefault="005E05B6" w:rsidP="0030465E">
            <w:pPr>
              <w:jc w:val="center"/>
              <w:rPr>
                <w:sz w:val="28"/>
                <w:szCs w:val="28"/>
              </w:rPr>
            </w:pPr>
          </w:p>
        </w:tc>
        <w:tc>
          <w:tcPr>
            <w:tcW w:w="2551" w:type="dxa"/>
            <w:noWrap/>
            <w:vAlign w:val="center"/>
          </w:tcPr>
          <w:p w14:paraId="2EC5BED2" w14:textId="77777777" w:rsidR="005E05B6" w:rsidRPr="0025418B" w:rsidRDefault="005E05B6" w:rsidP="0030465E">
            <w:pPr>
              <w:ind w:firstLineChars="100" w:firstLine="280"/>
              <w:jc w:val="center"/>
              <w:rPr>
                <w:sz w:val="28"/>
                <w:szCs w:val="28"/>
              </w:rPr>
            </w:pPr>
            <w:r w:rsidRPr="0025418B">
              <w:rPr>
                <w:sz w:val="28"/>
                <w:szCs w:val="28"/>
              </w:rPr>
              <w:t>32-33</w:t>
            </w:r>
          </w:p>
        </w:tc>
        <w:tc>
          <w:tcPr>
            <w:tcW w:w="2835" w:type="dxa"/>
            <w:noWrap/>
            <w:vAlign w:val="center"/>
          </w:tcPr>
          <w:p w14:paraId="73364E29" w14:textId="77777777" w:rsidR="005E05B6" w:rsidRPr="0025418B" w:rsidRDefault="005E05B6" w:rsidP="0030465E">
            <w:pPr>
              <w:jc w:val="right"/>
              <w:rPr>
                <w:sz w:val="28"/>
                <w:szCs w:val="28"/>
              </w:rPr>
            </w:pPr>
            <w:r w:rsidRPr="0025418B">
              <w:rPr>
                <w:sz w:val="28"/>
                <w:szCs w:val="28"/>
              </w:rPr>
              <w:t>1,49</w:t>
            </w:r>
          </w:p>
        </w:tc>
      </w:tr>
      <w:tr w:rsidR="0025418B" w:rsidRPr="0025418B" w14:paraId="3DBA764B" w14:textId="77777777" w:rsidTr="0030465E">
        <w:trPr>
          <w:trHeight w:val="300"/>
        </w:trPr>
        <w:tc>
          <w:tcPr>
            <w:tcW w:w="895" w:type="dxa"/>
            <w:noWrap/>
            <w:vAlign w:val="center"/>
          </w:tcPr>
          <w:p w14:paraId="059A1868" w14:textId="77777777" w:rsidR="005E05B6" w:rsidRPr="0025418B" w:rsidRDefault="005E05B6" w:rsidP="0030465E">
            <w:pPr>
              <w:jc w:val="center"/>
              <w:rPr>
                <w:sz w:val="28"/>
                <w:szCs w:val="28"/>
              </w:rPr>
            </w:pPr>
          </w:p>
        </w:tc>
        <w:tc>
          <w:tcPr>
            <w:tcW w:w="3353" w:type="dxa"/>
            <w:noWrap/>
            <w:vAlign w:val="center"/>
          </w:tcPr>
          <w:p w14:paraId="03A6F127" w14:textId="77777777" w:rsidR="005E05B6" w:rsidRPr="0025418B" w:rsidRDefault="005E05B6" w:rsidP="0030465E">
            <w:pPr>
              <w:jc w:val="center"/>
              <w:rPr>
                <w:b/>
                <w:bCs/>
                <w:sz w:val="28"/>
                <w:szCs w:val="28"/>
              </w:rPr>
            </w:pPr>
            <w:r w:rsidRPr="0025418B">
              <w:rPr>
                <w:b/>
                <w:bCs/>
                <w:sz w:val="28"/>
                <w:szCs w:val="28"/>
              </w:rPr>
              <w:t>Quỳ Châu</w:t>
            </w:r>
          </w:p>
        </w:tc>
        <w:tc>
          <w:tcPr>
            <w:tcW w:w="2551" w:type="dxa"/>
            <w:noWrap/>
            <w:vAlign w:val="center"/>
          </w:tcPr>
          <w:p w14:paraId="367E0E74" w14:textId="77777777" w:rsidR="005E05B6" w:rsidRPr="0025418B" w:rsidRDefault="005E05B6" w:rsidP="0030465E">
            <w:pPr>
              <w:ind w:firstLineChars="100" w:firstLine="280"/>
              <w:jc w:val="center"/>
              <w:rPr>
                <w:sz w:val="28"/>
                <w:szCs w:val="28"/>
              </w:rPr>
            </w:pPr>
          </w:p>
        </w:tc>
        <w:tc>
          <w:tcPr>
            <w:tcW w:w="2835" w:type="dxa"/>
            <w:noWrap/>
            <w:vAlign w:val="center"/>
          </w:tcPr>
          <w:p w14:paraId="1CFD5534" w14:textId="77777777" w:rsidR="005E05B6" w:rsidRPr="0025418B" w:rsidRDefault="005E05B6" w:rsidP="0030465E">
            <w:pPr>
              <w:jc w:val="right"/>
              <w:rPr>
                <w:b/>
                <w:bCs/>
                <w:sz w:val="28"/>
                <w:szCs w:val="28"/>
              </w:rPr>
            </w:pPr>
            <w:r w:rsidRPr="0025418B">
              <w:rPr>
                <w:b/>
                <w:bCs/>
                <w:sz w:val="28"/>
                <w:szCs w:val="28"/>
              </w:rPr>
              <w:t>1,34</w:t>
            </w:r>
          </w:p>
        </w:tc>
      </w:tr>
      <w:tr w:rsidR="0025418B" w:rsidRPr="0025418B" w14:paraId="1B0F4067" w14:textId="77777777" w:rsidTr="0030465E">
        <w:trPr>
          <w:trHeight w:val="300"/>
        </w:trPr>
        <w:tc>
          <w:tcPr>
            <w:tcW w:w="895" w:type="dxa"/>
            <w:noWrap/>
            <w:vAlign w:val="center"/>
          </w:tcPr>
          <w:p w14:paraId="3559033F" w14:textId="77777777" w:rsidR="005E05B6" w:rsidRPr="0025418B" w:rsidRDefault="005E05B6" w:rsidP="0030465E">
            <w:pPr>
              <w:jc w:val="center"/>
              <w:rPr>
                <w:sz w:val="28"/>
                <w:szCs w:val="28"/>
              </w:rPr>
            </w:pPr>
            <w:r w:rsidRPr="0025418B">
              <w:rPr>
                <w:sz w:val="28"/>
                <w:szCs w:val="28"/>
              </w:rPr>
              <w:t>1</w:t>
            </w:r>
          </w:p>
        </w:tc>
        <w:tc>
          <w:tcPr>
            <w:tcW w:w="3353" w:type="dxa"/>
            <w:noWrap/>
            <w:vAlign w:val="center"/>
          </w:tcPr>
          <w:p w14:paraId="32DE6639" w14:textId="77777777" w:rsidR="005E05B6" w:rsidRPr="0025418B" w:rsidRDefault="005E05B6" w:rsidP="0030465E">
            <w:pPr>
              <w:jc w:val="center"/>
              <w:rPr>
                <w:sz w:val="28"/>
                <w:szCs w:val="28"/>
              </w:rPr>
            </w:pPr>
          </w:p>
        </w:tc>
        <w:tc>
          <w:tcPr>
            <w:tcW w:w="2551" w:type="dxa"/>
            <w:noWrap/>
            <w:vAlign w:val="center"/>
          </w:tcPr>
          <w:p w14:paraId="1904667C" w14:textId="77777777" w:rsidR="005E05B6" w:rsidRPr="0025418B" w:rsidRDefault="005E05B6" w:rsidP="0030465E">
            <w:pPr>
              <w:ind w:firstLineChars="100" w:firstLine="280"/>
              <w:jc w:val="center"/>
              <w:rPr>
                <w:sz w:val="28"/>
                <w:szCs w:val="28"/>
              </w:rPr>
            </w:pPr>
            <w:r w:rsidRPr="0025418B">
              <w:rPr>
                <w:sz w:val="28"/>
                <w:szCs w:val="28"/>
              </w:rPr>
              <w:t>174-175</w:t>
            </w:r>
          </w:p>
        </w:tc>
        <w:tc>
          <w:tcPr>
            <w:tcW w:w="2835" w:type="dxa"/>
            <w:noWrap/>
            <w:vAlign w:val="center"/>
          </w:tcPr>
          <w:p w14:paraId="58DC6B5A" w14:textId="77777777" w:rsidR="005E05B6" w:rsidRPr="0025418B" w:rsidRDefault="005E05B6" w:rsidP="0030465E">
            <w:pPr>
              <w:jc w:val="right"/>
              <w:rPr>
                <w:sz w:val="28"/>
                <w:szCs w:val="28"/>
              </w:rPr>
            </w:pPr>
            <w:r w:rsidRPr="0025418B">
              <w:rPr>
                <w:sz w:val="28"/>
                <w:szCs w:val="28"/>
              </w:rPr>
              <w:t>0,96</w:t>
            </w:r>
          </w:p>
        </w:tc>
      </w:tr>
      <w:tr w:rsidR="0025418B" w:rsidRPr="0025418B" w14:paraId="43CB0645" w14:textId="77777777" w:rsidTr="0030465E">
        <w:trPr>
          <w:trHeight w:val="300"/>
        </w:trPr>
        <w:tc>
          <w:tcPr>
            <w:tcW w:w="895" w:type="dxa"/>
            <w:noWrap/>
            <w:vAlign w:val="center"/>
          </w:tcPr>
          <w:p w14:paraId="332667B1" w14:textId="77777777" w:rsidR="005E05B6" w:rsidRPr="0025418B" w:rsidRDefault="005E05B6" w:rsidP="0030465E">
            <w:pPr>
              <w:jc w:val="center"/>
              <w:rPr>
                <w:sz w:val="28"/>
                <w:szCs w:val="28"/>
              </w:rPr>
            </w:pPr>
            <w:r w:rsidRPr="0025418B">
              <w:rPr>
                <w:sz w:val="28"/>
                <w:szCs w:val="28"/>
              </w:rPr>
              <w:t>2</w:t>
            </w:r>
          </w:p>
        </w:tc>
        <w:tc>
          <w:tcPr>
            <w:tcW w:w="3353" w:type="dxa"/>
            <w:noWrap/>
            <w:vAlign w:val="center"/>
          </w:tcPr>
          <w:p w14:paraId="6364B496" w14:textId="77777777" w:rsidR="005E05B6" w:rsidRPr="0025418B" w:rsidRDefault="005E05B6" w:rsidP="0030465E">
            <w:pPr>
              <w:jc w:val="center"/>
              <w:rPr>
                <w:sz w:val="28"/>
                <w:szCs w:val="28"/>
              </w:rPr>
            </w:pPr>
          </w:p>
        </w:tc>
        <w:tc>
          <w:tcPr>
            <w:tcW w:w="2551" w:type="dxa"/>
            <w:noWrap/>
            <w:vAlign w:val="center"/>
          </w:tcPr>
          <w:p w14:paraId="2970BCAE" w14:textId="77777777" w:rsidR="005E05B6" w:rsidRPr="0025418B" w:rsidRDefault="005E05B6" w:rsidP="0030465E">
            <w:pPr>
              <w:ind w:firstLineChars="100" w:firstLine="280"/>
              <w:jc w:val="center"/>
              <w:rPr>
                <w:sz w:val="28"/>
                <w:szCs w:val="28"/>
              </w:rPr>
            </w:pPr>
            <w:r w:rsidRPr="0025418B">
              <w:rPr>
                <w:sz w:val="28"/>
                <w:szCs w:val="28"/>
              </w:rPr>
              <w:t>175-176</w:t>
            </w:r>
          </w:p>
        </w:tc>
        <w:tc>
          <w:tcPr>
            <w:tcW w:w="2835" w:type="dxa"/>
            <w:noWrap/>
            <w:vAlign w:val="center"/>
          </w:tcPr>
          <w:p w14:paraId="65031F0C" w14:textId="77777777" w:rsidR="005E05B6" w:rsidRPr="0025418B" w:rsidRDefault="005E05B6" w:rsidP="0030465E">
            <w:pPr>
              <w:jc w:val="right"/>
              <w:rPr>
                <w:sz w:val="28"/>
                <w:szCs w:val="28"/>
              </w:rPr>
            </w:pPr>
            <w:r w:rsidRPr="0025418B">
              <w:rPr>
                <w:sz w:val="28"/>
                <w:szCs w:val="28"/>
              </w:rPr>
              <w:t>0,38</w:t>
            </w:r>
          </w:p>
        </w:tc>
      </w:tr>
    </w:tbl>
    <w:p w14:paraId="74127FC2" w14:textId="6E30750B" w:rsidR="00E17BFA" w:rsidRPr="0025418B" w:rsidRDefault="008024BB" w:rsidP="004E14BB">
      <w:pPr>
        <w:pStyle w:val="1"/>
        <w:rPr>
          <w:lang w:val="vi-VN"/>
        </w:rPr>
      </w:pPr>
      <w:r w:rsidRPr="0025418B">
        <w:rPr>
          <w:lang w:val="vi-VN"/>
        </w:rPr>
        <w:t>I</w:t>
      </w:r>
      <w:bookmarkStart w:id="5" w:name="_Toc220934380"/>
      <w:r w:rsidR="00E17BFA" w:rsidRPr="0025418B">
        <w:rPr>
          <w:lang w:val="vi-VN"/>
        </w:rPr>
        <w:t xml:space="preserve">V. CÁC BƯỚC TRIỂN KHAI </w:t>
      </w:r>
      <w:bookmarkEnd w:id="5"/>
    </w:p>
    <w:p w14:paraId="3D49B337" w14:textId="77777777" w:rsidR="005E05B6" w:rsidRPr="0025418B" w:rsidRDefault="005E05B6" w:rsidP="004E14BB">
      <w:pPr>
        <w:tabs>
          <w:tab w:val="left" w:pos="709"/>
        </w:tabs>
        <w:spacing w:before="120" w:after="60" w:line="320" w:lineRule="exact"/>
        <w:ind w:firstLine="709"/>
        <w:rPr>
          <w:rFonts w:eastAsia="Aptos"/>
          <w:b/>
          <w:bCs/>
          <w:kern w:val="2"/>
          <w:sz w:val="28"/>
          <w:szCs w:val="28"/>
          <w:lang w:val="vi-VN"/>
        </w:rPr>
      </w:pPr>
      <w:r w:rsidRPr="0025418B">
        <w:rPr>
          <w:rFonts w:eastAsia="Aptos"/>
          <w:b/>
          <w:bCs/>
          <w:kern w:val="2"/>
          <w:sz w:val="28"/>
          <w:szCs w:val="28"/>
          <w:lang w:val="vi-VN"/>
        </w:rPr>
        <w:t>1. Chuẩn bị</w:t>
      </w:r>
    </w:p>
    <w:p w14:paraId="4F6D1FB8" w14:textId="4639999F"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xml:space="preserve">- Thu thập thông tin, tư liệu liên quan phục vụ nhiệm vụ: hệ thống bản đồ và các thông tin, tư liệu thứ cấp theo quy mô diện tích của công trình/dự án/nhiệm vụ (sau đây gọi chung là nhiệm vụ). </w:t>
      </w:r>
    </w:p>
    <w:p w14:paraId="2866AE69" w14:textId="36EE4BED"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xml:space="preserve">- Thiết kế kỹ thuật thực hiện nhiệm vụ: sau khi đề cương kỹ thuật được cấp có thẩm quyền phê duyệt, tiến hành thiết kế chi tiết biện pháp kỹ thuật để thực hiện nhiệm vụ. </w:t>
      </w:r>
    </w:p>
    <w:p w14:paraId="063DC073" w14:textId="6B3E06AB"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Thống nhất biện pháp kỹ thuật: thống nhất kỹ thuật cho lực lượng tham gia thực hiện nhiệm vụ để thống nhất kỹ thuật thực hiện và thời gian thực hiện.</w:t>
      </w:r>
    </w:p>
    <w:p w14:paraId="0A0CA823" w14:textId="2BB37ACA"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xml:space="preserve">- Lập kế hoạch thực hiện nhiệm vụ: kế hoạch chi tiết thực hiện nhiệm vụ được xây dựng bao gồm các nội dung thực hiện nhiệm vụ; địa điểm thực hiện nhiệm vụ; thời gian thực hiện nhiệm vụ; nhân sự tham gia thực hiện nhiệm vụ; các sản phẩm dự kiến đạt được; báo cáo kế hoạch triển khai nhiệm vụ và các mẫu biên bản làm việc, mẫu biểu, biểu điều tra, khảo sát, mẫu biểu phỏng vấn, tham vấn. </w:t>
      </w:r>
    </w:p>
    <w:p w14:paraId="229B0E93" w14:textId="1340875C"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xml:space="preserve">- Tiếp nhận các loại bản đồ phục vụ thực hiện nhiệm vụ: các loại bản đồ phục vụ điều tra rừng được cung cấp bởi các cơ quan quản lý các cấp; sau khi tiếp </w:t>
      </w:r>
      <w:r w:rsidRPr="0025418B">
        <w:rPr>
          <w:rFonts w:eastAsia="Aptos"/>
          <w:kern w:val="2"/>
          <w:sz w:val="28"/>
          <w:szCs w:val="28"/>
          <w:lang w:val="vi-VN"/>
        </w:rPr>
        <w:lastRenderedPageBreak/>
        <w:t xml:space="preserve">nhận cần được kiểm tra, đánh giá đủ số lượng, đảm bảo chất lượng, chủng loại trước khi đưa vào sử dụng. </w:t>
      </w:r>
    </w:p>
    <w:p w14:paraId="318AD84C" w14:textId="146B7B33"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xml:space="preserve">- Kế thừa, thành lập các lớp bản đồ nền về lâm nghiệp cần thiết cho bản đồ thành quả: thu thập bản đồ địa hình hoặc dữ liệu nền địa lý cùng tỷ lệ bản đồ chuyên đề cần thành lập; nắn chuyển về Hệ quy chiếu và Hệ tọa độ Quốc gia VN2000 (nếu khác hệ), ghép dữ liệu và cắt dữ liệu theo phạm vi thành lập bản đồ; xây dựng các lớp dữ liệu nền thông qua việc tổng hợp, lược bỏ nội dung dữ liệu bản đồ địa hình hoặc dữ liệu nền địa lý; biên tập các lớp dữ liệu nền. </w:t>
      </w:r>
    </w:p>
    <w:p w14:paraId="3698AC9C" w14:textId="348F8AC7"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xml:space="preserve">- Chồng xếp bản đồ, xác định diện tích cần kiểm tra hiện trường trong quá trình điều tra rừng. </w:t>
      </w:r>
    </w:p>
    <w:p w14:paraId="1A229DB6" w14:textId="124F936C"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Chuẩn bị vật tư, kỹ thuật: chuẩn bị các loại thiết bị, vật tư, dụng cụ; các mẫu báo cáo, mẫu biểu, biểu điều tra rừng phục vụ công tác điều tra thực địa.</w:t>
      </w:r>
    </w:p>
    <w:p w14:paraId="3D091C12" w14:textId="77777777" w:rsidR="005E05B6" w:rsidRPr="0025418B" w:rsidRDefault="005E05B6" w:rsidP="004E14BB">
      <w:pPr>
        <w:tabs>
          <w:tab w:val="left" w:pos="709"/>
        </w:tabs>
        <w:spacing w:before="120" w:after="60" w:line="320" w:lineRule="exact"/>
        <w:ind w:firstLine="709"/>
        <w:rPr>
          <w:rFonts w:eastAsia="Aptos"/>
          <w:b/>
          <w:bCs/>
          <w:kern w:val="2"/>
          <w:sz w:val="28"/>
          <w:szCs w:val="28"/>
          <w:lang w:val="vi-VN"/>
        </w:rPr>
      </w:pPr>
      <w:r w:rsidRPr="0025418B">
        <w:rPr>
          <w:rFonts w:eastAsia="Aptos"/>
          <w:b/>
          <w:bCs/>
          <w:kern w:val="2"/>
          <w:sz w:val="28"/>
          <w:szCs w:val="28"/>
          <w:lang w:val="vi-VN"/>
        </w:rPr>
        <w:t xml:space="preserve">2. Điều tra ngoại nghiệp </w:t>
      </w:r>
    </w:p>
    <w:p w14:paraId="2186A6EC" w14:textId="6730CF58"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Sơ thám, thu thập số liệu, làm thủ tục hành chính với địa phương, cơ sở: sơ thám khu rừng thực hiện nhiệm vụ điều tra; làm thủ tục hành chính với cơ quan chuyên môn, chính quyền địa phương, chủ rừng; thu thập các thông tin, tài liệu liên quan.</w:t>
      </w:r>
    </w:p>
    <w:p w14:paraId="45BE710B" w14:textId="6CED882E"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Di chuyển trong quá trình điều tra</w:t>
      </w:r>
    </w:p>
    <w:p w14:paraId="36038D83" w14:textId="4C7D6654"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Mở tuyến điều tra.</w:t>
      </w:r>
    </w:p>
    <w:p w14:paraId="41589E40" w14:textId="705AAF06"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Điều tra, khoanh vẽ bản đồ hiện trạng rừng ngoài thực địa: xác định ranh giới các trạng thái rừng; khoanh vẽ trực tiếp lên bản đồ.</w:t>
      </w:r>
    </w:p>
    <w:p w14:paraId="7FBBD7E9" w14:textId="5E611274"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Chọn, lập, điều tra, thu thập số liệu trữ lượng rừng trên OTC rừng tự nhiên … : chọn vị trí lập OTC, thiết lập OTC, điều tra, đo đếm và thu thập các chỉ tiêu, mẫu vật phục vụ tính toán trữ lượng rừng, số lượng cây rừng tự nhiên cần tận thu.</w:t>
      </w:r>
    </w:p>
    <w:p w14:paraId="6456FD9A" w14:textId="271A4DD7"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Hoàn chỉnh bản đồ, số liệu thực địa: rà soát bản đồ, số liệu; chỉnh lý, tính toán sơ bộ trước khi chuyển sang công việc nội nghiệp.</w:t>
      </w:r>
    </w:p>
    <w:p w14:paraId="784BF5CD" w14:textId="0BDD9137"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Làm việc thống nhất số liệu với địa phương, cơ sở: thống nhất số liệu, 11 bản đồ đã thu thập với địa phương, cơ sở trước khi hoàn thiện nhiệm vụ điều tra rừng trình phê duyệt.</w:t>
      </w:r>
    </w:p>
    <w:p w14:paraId="1521B927" w14:textId="7E357969"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Chuyển quân và rút quân thực địa.</w:t>
      </w:r>
    </w:p>
    <w:p w14:paraId="49C8D46D" w14:textId="77777777" w:rsidR="005E05B6" w:rsidRPr="0025418B" w:rsidRDefault="005E05B6" w:rsidP="004E14BB">
      <w:pPr>
        <w:tabs>
          <w:tab w:val="left" w:pos="709"/>
        </w:tabs>
        <w:spacing w:before="120" w:after="60" w:line="320" w:lineRule="exact"/>
        <w:ind w:firstLine="709"/>
        <w:rPr>
          <w:rFonts w:eastAsia="Aptos"/>
          <w:b/>
          <w:bCs/>
          <w:kern w:val="2"/>
          <w:sz w:val="28"/>
          <w:szCs w:val="28"/>
          <w:lang w:val="vi-VN"/>
        </w:rPr>
      </w:pPr>
      <w:r w:rsidRPr="0025418B">
        <w:rPr>
          <w:rFonts w:eastAsia="Aptos"/>
          <w:b/>
          <w:bCs/>
          <w:kern w:val="2"/>
          <w:sz w:val="28"/>
          <w:szCs w:val="28"/>
          <w:lang w:val="vi-VN"/>
        </w:rPr>
        <w:t>3 .Xử lý, tính toán nội nghiệp</w:t>
      </w:r>
    </w:p>
    <w:p w14:paraId="388A2979" w14:textId="1FFDD749"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xml:space="preserve">- Hiệu chỉnh kết quả sau điều tra thực địa và biên tập xây dựng bản đồ hiện trạng rừng: rà soát, xử lý các vấn đề về dữ liệu trước khi hiệu chỉnh; thu nhận, số hóa bổ sung các yếu tố nội dung thực địa; chuẩn hóa dữ liệu gồm chỉnh hợp các yếu tố chuyên môn bảo đảm tương quan địa lý với yếu tố nền; biểu thị các yếu tố chuyên môn theo ý tưởng tác giả bằng hệ thống các ký hiệu thiết kế trong kế hoạch biên tập (hình dáng, màu sắc, kích thước ký hiệu, chữ, ghi chú …). </w:t>
      </w:r>
    </w:p>
    <w:p w14:paraId="2765D290" w14:textId="58AB3A5A"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Nhập số liệu điều tra vào máy tính theo các biểu điều tra</w:t>
      </w:r>
    </w:p>
    <w:p w14:paraId="084B9C5B" w14:textId="33741CEF"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Tính toán số liệu điều tra OTC rừng tự nhiên…</w:t>
      </w:r>
    </w:p>
    <w:p w14:paraId="57BA11D2" w14:textId="3B6C7A1D"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lastRenderedPageBreak/>
        <w:t>- Nhân bản, lưu trữ sản phẩm bản đồ (dạng số)</w:t>
      </w:r>
    </w:p>
    <w:p w14:paraId="184A7910" w14:textId="733F8F67"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Phân tích số liệu phục vụ viết báo cáo kết quả điều tra rừng</w:t>
      </w:r>
    </w:p>
    <w:p w14:paraId="7C131122" w14:textId="5A445454"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ab/>
        <w:t>-  Viết phương án tận thu</w:t>
      </w:r>
    </w:p>
    <w:p w14:paraId="62083AC0" w14:textId="65DD7B93" w:rsidR="005E05B6" w:rsidRPr="0025418B" w:rsidRDefault="005E05B6" w:rsidP="004E14BB">
      <w:pPr>
        <w:tabs>
          <w:tab w:val="left" w:pos="709"/>
        </w:tabs>
        <w:spacing w:before="120" w:after="60" w:line="320" w:lineRule="exact"/>
        <w:ind w:firstLine="709"/>
        <w:rPr>
          <w:rFonts w:eastAsia="Aptos"/>
          <w:kern w:val="2"/>
          <w:sz w:val="28"/>
          <w:szCs w:val="28"/>
          <w:lang w:val="vi-VN"/>
        </w:rPr>
      </w:pPr>
      <w:r w:rsidRPr="0025418B">
        <w:rPr>
          <w:rFonts w:eastAsia="Aptos"/>
          <w:kern w:val="2"/>
          <w:sz w:val="28"/>
          <w:szCs w:val="28"/>
          <w:lang w:val="vi-VN"/>
        </w:rPr>
        <w:t>- In ấn, giao nộp tài liệu, thành quả.</w:t>
      </w:r>
    </w:p>
    <w:p w14:paraId="52EC0093" w14:textId="4C011ED2" w:rsidR="006B4EB7" w:rsidRPr="0025418B" w:rsidRDefault="00A121E6" w:rsidP="004E14BB">
      <w:pPr>
        <w:tabs>
          <w:tab w:val="left" w:pos="709"/>
        </w:tabs>
        <w:spacing w:before="120" w:after="60" w:line="320" w:lineRule="exact"/>
        <w:ind w:firstLine="709"/>
        <w:rPr>
          <w:b/>
          <w:bCs/>
          <w:sz w:val="28"/>
          <w:szCs w:val="28"/>
          <w:lang w:val="it-IT"/>
        </w:rPr>
      </w:pPr>
      <w:r w:rsidRPr="0025418B">
        <w:rPr>
          <w:b/>
          <w:bCs/>
          <w:sz w:val="28"/>
          <w:szCs w:val="28"/>
          <w:lang w:val="it-IT"/>
        </w:rPr>
        <w:t>V</w:t>
      </w:r>
      <w:r w:rsidR="006B4EB7" w:rsidRPr="0025418B">
        <w:rPr>
          <w:b/>
          <w:bCs/>
          <w:sz w:val="28"/>
          <w:szCs w:val="28"/>
          <w:lang w:val="it-IT"/>
        </w:rPr>
        <w:t>. SẢN PHẨM CỦA CÔNG TRÌNH</w:t>
      </w:r>
    </w:p>
    <w:p w14:paraId="4B3B3EEF" w14:textId="08A4CE36" w:rsidR="005E05B6" w:rsidRPr="0025418B" w:rsidRDefault="005E05B6" w:rsidP="004E14BB">
      <w:pPr>
        <w:spacing w:before="60" w:after="60"/>
        <w:ind w:firstLine="709"/>
        <w:rPr>
          <w:sz w:val="28"/>
          <w:szCs w:val="28"/>
          <w:lang w:val="vi-VN"/>
        </w:rPr>
      </w:pPr>
      <w:r w:rsidRPr="0025418B">
        <w:rPr>
          <w:sz w:val="28"/>
          <w:szCs w:val="28"/>
          <w:lang w:val="vi-VN"/>
        </w:rPr>
        <w:t>- Phương án khai thác tận thu thực vật thông thường từ rừng tự nhiên gỗ rừng tự nhiên phát triển rất cao nằm trong và ngoài hành lang an toàn lưới điện đoạn tuyến trên địa bàn tỉnh Nghệ An thuộc Dự án Đường dây 220</w:t>
      </w:r>
      <w:r w:rsidR="00B82A2A" w:rsidRPr="0025418B">
        <w:rPr>
          <w:sz w:val="28"/>
          <w:szCs w:val="28"/>
        </w:rPr>
        <w:t>k</w:t>
      </w:r>
      <w:r w:rsidRPr="0025418B">
        <w:rPr>
          <w:sz w:val="28"/>
          <w:szCs w:val="28"/>
          <w:lang w:val="vi-VN"/>
        </w:rPr>
        <w:t>V Trạm cắt Nậm Sum - Nông Cống.</w:t>
      </w:r>
    </w:p>
    <w:p w14:paraId="2A5E112A" w14:textId="399F5328" w:rsidR="005E05B6" w:rsidRPr="0025418B" w:rsidRDefault="005E05B6" w:rsidP="004E14BB">
      <w:pPr>
        <w:spacing w:before="60" w:after="60"/>
        <w:ind w:firstLine="709"/>
        <w:rPr>
          <w:sz w:val="28"/>
          <w:szCs w:val="28"/>
          <w:lang w:val="vi-VN"/>
        </w:rPr>
      </w:pPr>
      <w:r w:rsidRPr="0025418B">
        <w:rPr>
          <w:sz w:val="28"/>
          <w:szCs w:val="28"/>
          <w:lang w:val="vi-VN"/>
        </w:rPr>
        <w:t>- Bản đồ khai thác tận thu thực vật thông thường từ rừng tự nhiên gỗ rừng tự nhiên phát triển rất cao nằm trong và ngoài hành lang an toàn lưới điện đoạn tuyến trên địa bàn tỉnh Nghệ An thuộc Dự án Đường dây 220</w:t>
      </w:r>
      <w:r w:rsidR="00B82A2A" w:rsidRPr="0025418B">
        <w:rPr>
          <w:sz w:val="28"/>
          <w:szCs w:val="28"/>
        </w:rPr>
        <w:t>k</w:t>
      </w:r>
      <w:r w:rsidRPr="0025418B">
        <w:rPr>
          <w:sz w:val="28"/>
          <w:szCs w:val="28"/>
          <w:lang w:val="vi-VN"/>
        </w:rPr>
        <w:t xml:space="preserve">V Trạm cắt Nậm Sum - Nông Cống. </w:t>
      </w:r>
    </w:p>
    <w:p w14:paraId="29B56B41" w14:textId="2A4F387E" w:rsidR="005E05B6" w:rsidRPr="0025418B" w:rsidRDefault="005E05B6" w:rsidP="004E14BB">
      <w:pPr>
        <w:spacing w:before="60" w:after="60"/>
        <w:ind w:firstLine="709"/>
        <w:rPr>
          <w:sz w:val="28"/>
          <w:szCs w:val="28"/>
        </w:rPr>
      </w:pPr>
      <w:r w:rsidRPr="0025418B">
        <w:rPr>
          <w:sz w:val="28"/>
          <w:szCs w:val="28"/>
          <w:lang w:val="vi-VN"/>
        </w:rPr>
        <w:t>Sản phẩm của công việc chỉ được tính là hoàn thành sau khi được Sở nông nghiệp môi trường, Chi cục Kiểm lâm, chính quyền địa phương thẩm định hồ sơ và cấp thẩm quyền phê duyệt theo quy định.</w:t>
      </w:r>
      <w:r w:rsidR="00D40507" w:rsidRPr="0025418B">
        <w:rPr>
          <w:sz w:val="28"/>
          <w:szCs w:val="28"/>
        </w:rPr>
        <w:t xml:space="preserve"> Đảm bảo đủ điều kiện để triển khai chặt hạ được cây trong và ngoài hành làng vi phạm khoảng cách an toàn và có nguy cơ gây mất an toàn trong quá trình vận hành.</w:t>
      </w:r>
    </w:p>
    <w:p w14:paraId="539A5C1D" w14:textId="44DB411F" w:rsidR="00920BF7" w:rsidRPr="0025418B" w:rsidRDefault="00920BF7" w:rsidP="004E14BB">
      <w:pPr>
        <w:spacing w:before="60" w:after="60"/>
        <w:ind w:firstLine="709"/>
        <w:rPr>
          <w:b/>
          <w:sz w:val="28"/>
          <w:szCs w:val="28"/>
          <w:lang w:val="it-IT"/>
        </w:rPr>
      </w:pPr>
      <w:r w:rsidRPr="0025418B">
        <w:rPr>
          <w:b/>
          <w:sz w:val="28"/>
          <w:szCs w:val="28"/>
          <w:lang w:val="it-IT"/>
        </w:rPr>
        <w:t>V</w:t>
      </w:r>
      <w:r w:rsidR="00526E9F" w:rsidRPr="0025418B">
        <w:rPr>
          <w:b/>
          <w:sz w:val="28"/>
          <w:szCs w:val="28"/>
          <w:lang w:val="vi-VN"/>
        </w:rPr>
        <w:t>I</w:t>
      </w:r>
      <w:r w:rsidRPr="0025418B">
        <w:rPr>
          <w:b/>
          <w:sz w:val="28"/>
          <w:szCs w:val="28"/>
          <w:lang w:val="it-IT"/>
        </w:rPr>
        <w:t>. Kinh nghiệm và nhân sự của nhà thầu:</w:t>
      </w:r>
    </w:p>
    <w:p w14:paraId="63CCB11B" w14:textId="0AFCED07" w:rsidR="00920BF7" w:rsidRPr="0025418B" w:rsidRDefault="00E63F07" w:rsidP="004E14BB">
      <w:pPr>
        <w:spacing w:before="60" w:after="60"/>
        <w:ind w:firstLine="709"/>
        <w:rPr>
          <w:i/>
          <w:sz w:val="28"/>
          <w:szCs w:val="28"/>
          <w:lang w:val="it-IT"/>
        </w:rPr>
      </w:pPr>
      <w:r w:rsidRPr="0025418B">
        <w:rPr>
          <w:i/>
          <w:sz w:val="28"/>
          <w:szCs w:val="28"/>
          <w:lang w:val="it-IT"/>
        </w:rPr>
        <w:t>Quy định chi tiết tại Chương III – Tiêu chuẩn đánh giá E-HSDT của E-HSMT này.</w:t>
      </w:r>
    </w:p>
    <w:p w14:paraId="3EB33A37" w14:textId="4A0C0605" w:rsidR="00920BF7" w:rsidRPr="0025418B" w:rsidRDefault="00920BF7" w:rsidP="004E14BB">
      <w:pPr>
        <w:spacing w:before="60" w:after="60"/>
        <w:ind w:firstLine="709"/>
        <w:rPr>
          <w:b/>
          <w:bCs/>
          <w:sz w:val="28"/>
          <w:szCs w:val="28"/>
          <w:lang w:val="it-IT"/>
        </w:rPr>
      </w:pPr>
      <w:r w:rsidRPr="0025418B">
        <w:rPr>
          <w:b/>
          <w:sz w:val="28"/>
          <w:szCs w:val="28"/>
          <w:lang w:val="it-IT"/>
        </w:rPr>
        <w:t>V</w:t>
      </w:r>
      <w:r w:rsidR="00A121E6" w:rsidRPr="0025418B">
        <w:rPr>
          <w:b/>
          <w:sz w:val="28"/>
          <w:szCs w:val="28"/>
          <w:lang w:val="it-IT"/>
        </w:rPr>
        <w:t>I</w:t>
      </w:r>
      <w:r w:rsidR="00526E9F" w:rsidRPr="0025418B">
        <w:rPr>
          <w:b/>
          <w:sz w:val="28"/>
          <w:szCs w:val="28"/>
          <w:lang w:val="vi-VN"/>
        </w:rPr>
        <w:t>I</w:t>
      </w:r>
      <w:r w:rsidRPr="0025418B">
        <w:rPr>
          <w:b/>
          <w:sz w:val="28"/>
          <w:szCs w:val="28"/>
          <w:lang w:val="it-IT"/>
        </w:rPr>
        <w:t xml:space="preserve">. Trách nhiệm của </w:t>
      </w:r>
      <w:r w:rsidR="005D60F3" w:rsidRPr="0025418B">
        <w:rPr>
          <w:b/>
          <w:sz w:val="28"/>
          <w:szCs w:val="28"/>
          <w:lang w:val="it-IT"/>
        </w:rPr>
        <w:t>c</w:t>
      </w:r>
      <w:r w:rsidR="005E287F" w:rsidRPr="0025418B">
        <w:rPr>
          <w:b/>
          <w:sz w:val="28"/>
          <w:szCs w:val="28"/>
          <w:lang w:val="it-IT"/>
        </w:rPr>
        <w:t>hủ đầu tư</w:t>
      </w:r>
      <w:r w:rsidRPr="0025418B">
        <w:rPr>
          <w:b/>
          <w:sz w:val="28"/>
          <w:szCs w:val="28"/>
          <w:lang w:val="it-IT"/>
        </w:rPr>
        <w:t>:</w:t>
      </w:r>
    </w:p>
    <w:bookmarkEnd w:id="1"/>
    <w:p w14:paraId="23D823F2" w14:textId="77777777" w:rsidR="00652C93" w:rsidRPr="0025418B" w:rsidRDefault="00652C93" w:rsidP="00652C93">
      <w:pPr>
        <w:spacing w:before="60" w:after="60"/>
        <w:ind w:firstLine="709"/>
        <w:rPr>
          <w:i/>
          <w:sz w:val="28"/>
          <w:szCs w:val="28"/>
          <w:lang w:val="it-IT"/>
        </w:rPr>
      </w:pPr>
      <w:r w:rsidRPr="0025418B">
        <w:rPr>
          <w:i/>
          <w:sz w:val="28"/>
          <w:szCs w:val="28"/>
          <w:lang w:val="it-IT"/>
        </w:rPr>
        <w:t>Bố trí cán bộ hỗ trợ và những tài liệu có liên quan đến nhiệm vụ của tư vấn, kể cả các tài liệu nghiên cứu liên quan hiện có nhằm tạo điều kiện thuận lợi cho nhà thầu thực hiện nhiệm vụ của mình:</w:t>
      </w:r>
    </w:p>
    <w:p w14:paraId="35E7C28C" w14:textId="77777777" w:rsidR="00652C93" w:rsidRPr="0025418B" w:rsidRDefault="00652C93" w:rsidP="00652C93">
      <w:pPr>
        <w:spacing w:before="60" w:after="60"/>
        <w:ind w:firstLine="709"/>
        <w:rPr>
          <w:i/>
          <w:sz w:val="28"/>
          <w:szCs w:val="28"/>
          <w:lang w:val="it-IT"/>
        </w:rPr>
      </w:pPr>
      <w:r w:rsidRPr="0025418B">
        <w:rPr>
          <w:i/>
          <w:sz w:val="28"/>
          <w:szCs w:val="28"/>
          <w:lang w:val="it-IT"/>
        </w:rPr>
        <w:t>Hỗ trợ, phối hợp trong công tác thực hiện của nhà thầu tại hiện trường.</w:t>
      </w:r>
    </w:p>
    <w:p w14:paraId="3F3C2A3B" w14:textId="171F4137" w:rsidR="00920BF7" w:rsidRPr="0025418B" w:rsidRDefault="00652C93" w:rsidP="00652C93">
      <w:pPr>
        <w:spacing w:before="60" w:after="60"/>
        <w:ind w:firstLine="709"/>
        <w:rPr>
          <w:i/>
          <w:sz w:val="28"/>
          <w:szCs w:val="28"/>
          <w:lang w:val="it-IT"/>
        </w:rPr>
      </w:pPr>
      <w:r w:rsidRPr="0025418B">
        <w:rPr>
          <w:i/>
          <w:sz w:val="28"/>
          <w:szCs w:val="28"/>
          <w:lang w:val="it-IT"/>
        </w:rPr>
        <w:tab/>
        <w:t>Giám sát, kiểm tra và đôn đốc Nhà thầu thực hiện hợp đồng.</w:t>
      </w:r>
      <w:bookmarkEnd w:id="2"/>
    </w:p>
    <w:sectPr w:rsidR="00920BF7" w:rsidRPr="0025418B"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FAD2" w14:textId="77777777" w:rsidR="000D3FF8" w:rsidRDefault="000D3FF8" w:rsidP="00E05AF1">
      <w:r>
        <w:separator/>
      </w:r>
    </w:p>
  </w:endnote>
  <w:endnote w:type="continuationSeparator" w:id="0">
    <w:p w14:paraId="2EB382A7" w14:textId="77777777" w:rsidR="000D3FF8" w:rsidRDefault="000D3FF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ptos">
    <w:altName w:val="Bahnschrift Light"/>
    <w:charset w:val="00"/>
    <w:family w:val="swiss"/>
    <w:pitch w:val="variable"/>
    <w:sig w:usb0="20000287" w:usb1="00000003" w:usb2="00000000"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Times New Roman"/>
    <w:panose1 w:val="00000000000000000000"/>
    <w:charset w:val="00"/>
    <w:family w:val="auto"/>
    <w:notTrueType/>
    <w:pitch w:val="variable"/>
    <w:sig w:usb0="E50002FF" w:usb1="500079DB" w:usb2="00000010" w:usb3="00000000" w:csb0="00000001" w:csb1="00000000"/>
  </w:font>
  <w:font w:name="‚l‚r –¾’©">
    <w:altName w:val="AMGD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altName w:val="MV Bol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30465E" w:rsidRPr="00CB2CB8" w:rsidRDefault="0030465E" w:rsidP="00CB2CB8">
    <w:pPr>
      <w:pStyle w:val="Footer"/>
      <w:jc w:val="center"/>
      <w:rPr>
        <w:sz w:val="26"/>
        <w:szCs w:val="26"/>
      </w:rPr>
    </w:pPr>
  </w:p>
  <w:p w14:paraId="2979BCB5" w14:textId="77777777" w:rsidR="0030465E" w:rsidRPr="00CB2CB8" w:rsidRDefault="0030465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C66CA" w14:textId="77777777" w:rsidR="000D3FF8" w:rsidRDefault="000D3FF8" w:rsidP="00E05AF1">
      <w:r>
        <w:separator/>
      </w:r>
    </w:p>
  </w:footnote>
  <w:footnote w:type="continuationSeparator" w:id="0">
    <w:p w14:paraId="3301BDB7" w14:textId="77777777" w:rsidR="000D3FF8" w:rsidRDefault="000D3FF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1CBD"/>
    <w:multiLevelType w:val="hybridMultilevel"/>
    <w:tmpl w:val="7DEAE1B6"/>
    <w:lvl w:ilvl="0" w:tplc="BDA635C0">
      <w:numFmt w:val="bullet"/>
      <w:lvlText w:val="-"/>
      <w:lvlJc w:val="left"/>
      <w:pPr>
        <w:ind w:left="1495"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C1820"/>
    <w:multiLevelType w:val="hybridMultilevel"/>
    <w:tmpl w:val="B244522C"/>
    <w:lvl w:ilvl="0" w:tplc="4D6EC3A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B0F450F"/>
    <w:multiLevelType w:val="hybridMultilevel"/>
    <w:tmpl w:val="C72ED93A"/>
    <w:lvl w:ilvl="0" w:tplc="088AEA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3"/>
  </w:num>
  <w:num w:numId="5">
    <w:abstractNumId w:val="2"/>
  </w:num>
  <w:num w:numId="6">
    <w:abstractNumId w:val="4"/>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3A7C"/>
    <w:rsid w:val="0000422D"/>
    <w:rsid w:val="00004517"/>
    <w:rsid w:val="00005302"/>
    <w:rsid w:val="000054D1"/>
    <w:rsid w:val="0000605A"/>
    <w:rsid w:val="000067E2"/>
    <w:rsid w:val="00006BCF"/>
    <w:rsid w:val="00010069"/>
    <w:rsid w:val="0001042B"/>
    <w:rsid w:val="0001072B"/>
    <w:rsid w:val="00011F7C"/>
    <w:rsid w:val="0001216C"/>
    <w:rsid w:val="00012956"/>
    <w:rsid w:val="000130A8"/>
    <w:rsid w:val="000132DB"/>
    <w:rsid w:val="00013E51"/>
    <w:rsid w:val="0001493F"/>
    <w:rsid w:val="00015922"/>
    <w:rsid w:val="00015BBF"/>
    <w:rsid w:val="00015E90"/>
    <w:rsid w:val="00016527"/>
    <w:rsid w:val="00017889"/>
    <w:rsid w:val="00017C46"/>
    <w:rsid w:val="00020C4E"/>
    <w:rsid w:val="00020E91"/>
    <w:rsid w:val="00020FFF"/>
    <w:rsid w:val="00021105"/>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3B8F"/>
    <w:rsid w:val="00035C1D"/>
    <w:rsid w:val="00036071"/>
    <w:rsid w:val="0003673D"/>
    <w:rsid w:val="00036ACC"/>
    <w:rsid w:val="000372DF"/>
    <w:rsid w:val="0004027A"/>
    <w:rsid w:val="000402E1"/>
    <w:rsid w:val="0004033F"/>
    <w:rsid w:val="0004162F"/>
    <w:rsid w:val="00041B97"/>
    <w:rsid w:val="00041F7B"/>
    <w:rsid w:val="0004207A"/>
    <w:rsid w:val="000437CC"/>
    <w:rsid w:val="00044208"/>
    <w:rsid w:val="0004421A"/>
    <w:rsid w:val="00044B8E"/>
    <w:rsid w:val="00044C27"/>
    <w:rsid w:val="0004504E"/>
    <w:rsid w:val="000460EC"/>
    <w:rsid w:val="00046718"/>
    <w:rsid w:val="000469A6"/>
    <w:rsid w:val="000477C3"/>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1D4"/>
    <w:rsid w:val="00063263"/>
    <w:rsid w:val="00063F9E"/>
    <w:rsid w:val="0006520B"/>
    <w:rsid w:val="00065B24"/>
    <w:rsid w:val="000660C8"/>
    <w:rsid w:val="00066FDC"/>
    <w:rsid w:val="00067688"/>
    <w:rsid w:val="00067725"/>
    <w:rsid w:val="00067C08"/>
    <w:rsid w:val="00067C15"/>
    <w:rsid w:val="00070DFA"/>
    <w:rsid w:val="000734D0"/>
    <w:rsid w:val="000745A5"/>
    <w:rsid w:val="00074C18"/>
    <w:rsid w:val="00075696"/>
    <w:rsid w:val="00075D5A"/>
    <w:rsid w:val="00075DE3"/>
    <w:rsid w:val="0007656E"/>
    <w:rsid w:val="00077DD9"/>
    <w:rsid w:val="00082876"/>
    <w:rsid w:val="00082E95"/>
    <w:rsid w:val="00083571"/>
    <w:rsid w:val="00083F58"/>
    <w:rsid w:val="00084217"/>
    <w:rsid w:val="00084D51"/>
    <w:rsid w:val="0008541D"/>
    <w:rsid w:val="00090654"/>
    <w:rsid w:val="000908B5"/>
    <w:rsid w:val="0009291F"/>
    <w:rsid w:val="00092D23"/>
    <w:rsid w:val="000931BB"/>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2A1C"/>
    <w:rsid w:val="000A32A2"/>
    <w:rsid w:val="000A3728"/>
    <w:rsid w:val="000A39BD"/>
    <w:rsid w:val="000A3B53"/>
    <w:rsid w:val="000A3D13"/>
    <w:rsid w:val="000A3E83"/>
    <w:rsid w:val="000A5457"/>
    <w:rsid w:val="000A5806"/>
    <w:rsid w:val="000A7933"/>
    <w:rsid w:val="000B0092"/>
    <w:rsid w:val="000B0384"/>
    <w:rsid w:val="000B03B0"/>
    <w:rsid w:val="000B0B61"/>
    <w:rsid w:val="000B1475"/>
    <w:rsid w:val="000B1C84"/>
    <w:rsid w:val="000B2306"/>
    <w:rsid w:val="000B24AA"/>
    <w:rsid w:val="000B28A5"/>
    <w:rsid w:val="000B3078"/>
    <w:rsid w:val="000B3F95"/>
    <w:rsid w:val="000B4078"/>
    <w:rsid w:val="000B43CD"/>
    <w:rsid w:val="000B4400"/>
    <w:rsid w:val="000B4683"/>
    <w:rsid w:val="000B6479"/>
    <w:rsid w:val="000B68D1"/>
    <w:rsid w:val="000B69D8"/>
    <w:rsid w:val="000B7269"/>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3FF8"/>
    <w:rsid w:val="000D41DB"/>
    <w:rsid w:val="000D4D12"/>
    <w:rsid w:val="000D5D4B"/>
    <w:rsid w:val="000D674F"/>
    <w:rsid w:val="000D7DBD"/>
    <w:rsid w:val="000E0D8F"/>
    <w:rsid w:val="000E15AB"/>
    <w:rsid w:val="000E1997"/>
    <w:rsid w:val="000E1C5C"/>
    <w:rsid w:val="000E2143"/>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6AC"/>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49D"/>
    <w:rsid w:val="0013050B"/>
    <w:rsid w:val="00131025"/>
    <w:rsid w:val="001310C1"/>
    <w:rsid w:val="0013146E"/>
    <w:rsid w:val="00132A01"/>
    <w:rsid w:val="00133F6F"/>
    <w:rsid w:val="00134A6B"/>
    <w:rsid w:val="00135810"/>
    <w:rsid w:val="00135DEF"/>
    <w:rsid w:val="00136C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1A0"/>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291E"/>
    <w:rsid w:val="00173167"/>
    <w:rsid w:val="00173248"/>
    <w:rsid w:val="00174C7D"/>
    <w:rsid w:val="00175436"/>
    <w:rsid w:val="0017544E"/>
    <w:rsid w:val="00175B68"/>
    <w:rsid w:val="00175FEC"/>
    <w:rsid w:val="00176112"/>
    <w:rsid w:val="001767CC"/>
    <w:rsid w:val="00176977"/>
    <w:rsid w:val="001776C8"/>
    <w:rsid w:val="00180D1F"/>
    <w:rsid w:val="0018282A"/>
    <w:rsid w:val="00182B92"/>
    <w:rsid w:val="00184D12"/>
    <w:rsid w:val="00185B40"/>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460C"/>
    <w:rsid w:val="001A6339"/>
    <w:rsid w:val="001A6730"/>
    <w:rsid w:val="001A69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409"/>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5B6"/>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88F"/>
    <w:rsid w:val="00207A10"/>
    <w:rsid w:val="0021058C"/>
    <w:rsid w:val="002114D7"/>
    <w:rsid w:val="00211606"/>
    <w:rsid w:val="00211FC7"/>
    <w:rsid w:val="002120E3"/>
    <w:rsid w:val="002122AF"/>
    <w:rsid w:val="00212AB0"/>
    <w:rsid w:val="00212C20"/>
    <w:rsid w:val="0021319F"/>
    <w:rsid w:val="002142F2"/>
    <w:rsid w:val="0021435B"/>
    <w:rsid w:val="0021464F"/>
    <w:rsid w:val="00215157"/>
    <w:rsid w:val="0021710C"/>
    <w:rsid w:val="002178F2"/>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37B"/>
    <w:rsid w:val="002306F9"/>
    <w:rsid w:val="00230C5C"/>
    <w:rsid w:val="00231CF7"/>
    <w:rsid w:val="00231D5B"/>
    <w:rsid w:val="00233292"/>
    <w:rsid w:val="00233449"/>
    <w:rsid w:val="00233458"/>
    <w:rsid w:val="00233522"/>
    <w:rsid w:val="00233C69"/>
    <w:rsid w:val="00236E0D"/>
    <w:rsid w:val="00236F68"/>
    <w:rsid w:val="002375B6"/>
    <w:rsid w:val="002376AA"/>
    <w:rsid w:val="002407F3"/>
    <w:rsid w:val="002420EE"/>
    <w:rsid w:val="002421B5"/>
    <w:rsid w:val="002436FF"/>
    <w:rsid w:val="00243BDB"/>
    <w:rsid w:val="00243D6D"/>
    <w:rsid w:val="0024457A"/>
    <w:rsid w:val="00245574"/>
    <w:rsid w:val="00245820"/>
    <w:rsid w:val="00245DBE"/>
    <w:rsid w:val="00245F90"/>
    <w:rsid w:val="00246D66"/>
    <w:rsid w:val="00246DCC"/>
    <w:rsid w:val="00247532"/>
    <w:rsid w:val="00247870"/>
    <w:rsid w:val="0025063B"/>
    <w:rsid w:val="00250A7E"/>
    <w:rsid w:val="00250E9A"/>
    <w:rsid w:val="00251511"/>
    <w:rsid w:val="00251A59"/>
    <w:rsid w:val="0025281A"/>
    <w:rsid w:val="00252F6A"/>
    <w:rsid w:val="00252FE0"/>
    <w:rsid w:val="002540ED"/>
    <w:rsid w:val="0025418B"/>
    <w:rsid w:val="00254C5A"/>
    <w:rsid w:val="00255065"/>
    <w:rsid w:val="00255D16"/>
    <w:rsid w:val="00255FE3"/>
    <w:rsid w:val="00256214"/>
    <w:rsid w:val="0025662C"/>
    <w:rsid w:val="00256D06"/>
    <w:rsid w:val="00257C8D"/>
    <w:rsid w:val="00257CEB"/>
    <w:rsid w:val="002601A1"/>
    <w:rsid w:val="00261A82"/>
    <w:rsid w:val="0026207B"/>
    <w:rsid w:val="0026294B"/>
    <w:rsid w:val="0026311F"/>
    <w:rsid w:val="002636F5"/>
    <w:rsid w:val="00264882"/>
    <w:rsid w:val="00264D5A"/>
    <w:rsid w:val="002651A4"/>
    <w:rsid w:val="00266538"/>
    <w:rsid w:val="00266EEC"/>
    <w:rsid w:val="002673D5"/>
    <w:rsid w:val="00270A4E"/>
    <w:rsid w:val="002723D6"/>
    <w:rsid w:val="00273479"/>
    <w:rsid w:val="00273EA0"/>
    <w:rsid w:val="00274099"/>
    <w:rsid w:val="002743BB"/>
    <w:rsid w:val="0027489D"/>
    <w:rsid w:val="00274A48"/>
    <w:rsid w:val="00274BB5"/>
    <w:rsid w:val="00274EAE"/>
    <w:rsid w:val="002765D7"/>
    <w:rsid w:val="002765D8"/>
    <w:rsid w:val="00277439"/>
    <w:rsid w:val="00277791"/>
    <w:rsid w:val="00277D1F"/>
    <w:rsid w:val="00277D5B"/>
    <w:rsid w:val="00281248"/>
    <w:rsid w:val="00281D81"/>
    <w:rsid w:val="00283534"/>
    <w:rsid w:val="00283F19"/>
    <w:rsid w:val="002847FB"/>
    <w:rsid w:val="00284FB4"/>
    <w:rsid w:val="00285268"/>
    <w:rsid w:val="002868A0"/>
    <w:rsid w:val="002869BE"/>
    <w:rsid w:val="002869D2"/>
    <w:rsid w:val="00287E27"/>
    <w:rsid w:val="002904BB"/>
    <w:rsid w:val="002918D9"/>
    <w:rsid w:val="00291C53"/>
    <w:rsid w:val="00292C85"/>
    <w:rsid w:val="002931D7"/>
    <w:rsid w:val="002932EE"/>
    <w:rsid w:val="00294D4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144"/>
    <w:rsid w:val="002C47E4"/>
    <w:rsid w:val="002C4A2B"/>
    <w:rsid w:val="002C5C38"/>
    <w:rsid w:val="002C6B67"/>
    <w:rsid w:val="002C7CAD"/>
    <w:rsid w:val="002D053C"/>
    <w:rsid w:val="002D0560"/>
    <w:rsid w:val="002D1BCD"/>
    <w:rsid w:val="002D1E86"/>
    <w:rsid w:val="002D25B8"/>
    <w:rsid w:val="002D285E"/>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6DD7"/>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1BBA"/>
    <w:rsid w:val="00302268"/>
    <w:rsid w:val="0030259B"/>
    <w:rsid w:val="00302C0D"/>
    <w:rsid w:val="00303966"/>
    <w:rsid w:val="00303F3E"/>
    <w:rsid w:val="0030465E"/>
    <w:rsid w:val="00305836"/>
    <w:rsid w:val="003100CF"/>
    <w:rsid w:val="0031022F"/>
    <w:rsid w:val="00310E7A"/>
    <w:rsid w:val="00313CDB"/>
    <w:rsid w:val="0031424F"/>
    <w:rsid w:val="003145D8"/>
    <w:rsid w:val="00314A8D"/>
    <w:rsid w:val="00315172"/>
    <w:rsid w:val="003151B8"/>
    <w:rsid w:val="0031552A"/>
    <w:rsid w:val="00316747"/>
    <w:rsid w:val="003169D9"/>
    <w:rsid w:val="00317601"/>
    <w:rsid w:val="003202D0"/>
    <w:rsid w:val="00320938"/>
    <w:rsid w:val="003216AF"/>
    <w:rsid w:val="00321A07"/>
    <w:rsid w:val="00321A5F"/>
    <w:rsid w:val="003222D5"/>
    <w:rsid w:val="003224A0"/>
    <w:rsid w:val="003226FF"/>
    <w:rsid w:val="00322969"/>
    <w:rsid w:val="00324566"/>
    <w:rsid w:val="003245DD"/>
    <w:rsid w:val="003263F0"/>
    <w:rsid w:val="003266ED"/>
    <w:rsid w:val="00326DB9"/>
    <w:rsid w:val="0032733E"/>
    <w:rsid w:val="00327418"/>
    <w:rsid w:val="00327BBE"/>
    <w:rsid w:val="00330277"/>
    <w:rsid w:val="00330588"/>
    <w:rsid w:val="00330738"/>
    <w:rsid w:val="00330AEF"/>
    <w:rsid w:val="00330AF1"/>
    <w:rsid w:val="00331095"/>
    <w:rsid w:val="003316AC"/>
    <w:rsid w:val="0033195E"/>
    <w:rsid w:val="00332578"/>
    <w:rsid w:val="00332EB4"/>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27C"/>
    <w:rsid w:val="0036055F"/>
    <w:rsid w:val="00361673"/>
    <w:rsid w:val="00361680"/>
    <w:rsid w:val="00361CEE"/>
    <w:rsid w:val="003633BF"/>
    <w:rsid w:val="00363A38"/>
    <w:rsid w:val="003642AB"/>
    <w:rsid w:val="003645A5"/>
    <w:rsid w:val="00364A3A"/>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298B"/>
    <w:rsid w:val="003739F5"/>
    <w:rsid w:val="00374222"/>
    <w:rsid w:val="00374358"/>
    <w:rsid w:val="00374927"/>
    <w:rsid w:val="00374F04"/>
    <w:rsid w:val="00374F50"/>
    <w:rsid w:val="00374F5B"/>
    <w:rsid w:val="00374F5C"/>
    <w:rsid w:val="00375286"/>
    <w:rsid w:val="0037773D"/>
    <w:rsid w:val="00380122"/>
    <w:rsid w:val="00380B43"/>
    <w:rsid w:val="003817DD"/>
    <w:rsid w:val="00382E8F"/>
    <w:rsid w:val="00383C5A"/>
    <w:rsid w:val="00383F9B"/>
    <w:rsid w:val="00384127"/>
    <w:rsid w:val="00384C51"/>
    <w:rsid w:val="00384E8A"/>
    <w:rsid w:val="00385947"/>
    <w:rsid w:val="003863B7"/>
    <w:rsid w:val="0038700F"/>
    <w:rsid w:val="00387216"/>
    <w:rsid w:val="003902EB"/>
    <w:rsid w:val="00390F55"/>
    <w:rsid w:val="00391A7C"/>
    <w:rsid w:val="00391E70"/>
    <w:rsid w:val="00392303"/>
    <w:rsid w:val="00392A0B"/>
    <w:rsid w:val="00392C8E"/>
    <w:rsid w:val="003935CE"/>
    <w:rsid w:val="003940AD"/>
    <w:rsid w:val="00395FFC"/>
    <w:rsid w:val="003968DB"/>
    <w:rsid w:val="00397765"/>
    <w:rsid w:val="00397CF1"/>
    <w:rsid w:val="003A0189"/>
    <w:rsid w:val="003A18D2"/>
    <w:rsid w:val="003A1A43"/>
    <w:rsid w:val="003A1AA5"/>
    <w:rsid w:val="003A1C64"/>
    <w:rsid w:val="003A2656"/>
    <w:rsid w:val="003A335C"/>
    <w:rsid w:val="003A40B8"/>
    <w:rsid w:val="003A490C"/>
    <w:rsid w:val="003A5264"/>
    <w:rsid w:val="003A560C"/>
    <w:rsid w:val="003A6562"/>
    <w:rsid w:val="003A6E13"/>
    <w:rsid w:val="003A6F19"/>
    <w:rsid w:val="003A7C2F"/>
    <w:rsid w:val="003B01CB"/>
    <w:rsid w:val="003B0DA1"/>
    <w:rsid w:val="003B15A9"/>
    <w:rsid w:val="003B3B3A"/>
    <w:rsid w:val="003B4378"/>
    <w:rsid w:val="003B4736"/>
    <w:rsid w:val="003B5272"/>
    <w:rsid w:val="003B58BB"/>
    <w:rsid w:val="003B5B49"/>
    <w:rsid w:val="003B5BED"/>
    <w:rsid w:val="003B61E9"/>
    <w:rsid w:val="003B7424"/>
    <w:rsid w:val="003B759D"/>
    <w:rsid w:val="003C124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1F53"/>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D7952"/>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2F79"/>
    <w:rsid w:val="003F3085"/>
    <w:rsid w:val="003F4DA6"/>
    <w:rsid w:val="003F5F75"/>
    <w:rsid w:val="003F606C"/>
    <w:rsid w:val="003F66EE"/>
    <w:rsid w:val="003F674B"/>
    <w:rsid w:val="003F6FD3"/>
    <w:rsid w:val="003F735D"/>
    <w:rsid w:val="003F7360"/>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3FDA"/>
    <w:rsid w:val="00414514"/>
    <w:rsid w:val="00414CD9"/>
    <w:rsid w:val="0041510E"/>
    <w:rsid w:val="0041594A"/>
    <w:rsid w:val="004159A9"/>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22F"/>
    <w:rsid w:val="00427846"/>
    <w:rsid w:val="00430A65"/>
    <w:rsid w:val="004311ED"/>
    <w:rsid w:val="00431B0D"/>
    <w:rsid w:val="00432652"/>
    <w:rsid w:val="00433AAB"/>
    <w:rsid w:val="00433C11"/>
    <w:rsid w:val="0043445D"/>
    <w:rsid w:val="0043477C"/>
    <w:rsid w:val="00435E04"/>
    <w:rsid w:val="00436540"/>
    <w:rsid w:val="00437B7A"/>
    <w:rsid w:val="00437D81"/>
    <w:rsid w:val="00440881"/>
    <w:rsid w:val="00441593"/>
    <w:rsid w:val="004416A8"/>
    <w:rsid w:val="00442BD3"/>
    <w:rsid w:val="00443C82"/>
    <w:rsid w:val="00445B3B"/>
    <w:rsid w:val="00445E41"/>
    <w:rsid w:val="00446B93"/>
    <w:rsid w:val="00447B8D"/>
    <w:rsid w:val="00447F70"/>
    <w:rsid w:val="00450344"/>
    <w:rsid w:val="00451683"/>
    <w:rsid w:val="00451947"/>
    <w:rsid w:val="0045291D"/>
    <w:rsid w:val="00452C43"/>
    <w:rsid w:val="0045369E"/>
    <w:rsid w:val="004537B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67116"/>
    <w:rsid w:val="00467FC0"/>
    <w:rsid w:val="0047055E"/>
    <w:rsid w:val="00470DA0"/>
    <w:rsid w:val="00471557"/>
    <w:rsid w:val="0047294A"/>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219"/>
    <w:rsid w:val="00496A64"/>
    <w:rsid w:val="00496BE6"/>
    <w:rsid w:val="0049739F"/>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5BB"/>
    <w:rsid w:val="004B6C92"/>
    <w:rsid w:val="004B7775"/>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1B1"/>
    <w:rsid w:val="004D7267"/>
    <w:rsid w:val="004D72C6"/>
    <w:rsid w:val="004D7546"/>
    <w:rsid w:val="004E0CF0"/>
    <w:rsid w:val="004E14BB"/>
    <w:rsid w:val="004E1FBB"/>
    <w:rsid w:val="004E217F"/>
    <w:rsid w:val="004E2AB7"/>
    <w:rsid w:val="004E2AF7"/>
    <w:rsid w:val="004E2CAD"/>
    <w:rsid w:val="004E3C0A"/>
    <w:rsid w:val="004E495E"/>
    <w:rsid w:val="004E55E6"/>
    <w:rsid w:val="004E6299"/>
    <w:rsid w:val="004E6A5B"/>
    <w:rsid w:val="004E76E8"/>
    <w:rsid w:val="004F0379"/>
    <w:rsid w:val="004F0DA8"/>
    <w:rsid w:val="004F1254"/>
    <w:rsid w:val="004F3942"/>
    <w:rsid w:val="004F4086"/>
    <w:rsid w:val="004F457B"/>
    <w:rsid w:val="004F4ECA"/>
    <w:rsid w:val="004F5D4D"/>
    <w:rsid w:val="004F5DE5"/>
    <w:rsid w:val="004F6F38"/>
    <w:rsid w:val="00501050"/>
    <w:rsid w:val="00501072"/>
    <w:rsid w:val="00501A1F"/>
    <w:rsid w:val="00502229"/>
    <w:rsid w:val="0050269F"/>
    <w:rsid w:val="00502786"/>
    <w:rsid w:val="00504344"/>
    <w:rsid w:val="005055AD"/>
    <w:rsid w:val="005055BF"/>
    <w:rsid w:val="00505E91"/>
    <w:rsid w:val="0050637D"/>
    <w:rsid w:val="005067C0"/>
    <w:rsid w:val="005100AB"/>
    <w:rsid w:val="00510A98"/>
    <w:rsid w:val="00510E34"/>
    <w:rsid w:val="00511E3F"/>
    <w:rsid w:val="005120BE"/>
    <w:rsid w:val="00512B02"/>
    <w:rsid w:val="00514238"/>
    <w:rsid w:val="005158DA"/>
    <w:rsid w:val="00516266"/>
    <w:rsid w:val="00516317"/>
    <w:rsid w:val="005163D3"/>
    <w:rsid w:val="00516EA8"/>
    <w:rsid w:val="005173A1"/>
    <w:rsid w:val="00517420"/>
    <w:rsid w:val="00517CD6"/>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6E9F"/>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886"/>
    <w:rsid w:val="00535B8C"/>
    <w:rsid w:val="00535DDA"/>
    <w:rsid w:val="00536080"/>
    <w:rsid w:val="005364D4"/>
    <w:rsid w:val="0053689C"/>
    <w:rsid w:val="00536B3E"/>
    <w:rsid w:val="00536D71"/>
    <w:rsid w:val="005406AF"/>
    <w:rsid w:val="00540919"/>
    <w:rsid w:val="00540D93"/>
    <w:rsid w:val="005427DF"/>
    <w:rsid w:val="0054295C"/>
    <w:rsid w:val="00544116"/>
    <w:rsid w:val="00544271"/>
    <w:rsid w:val="00545174"/>
    <w:rsid w:val="00545796"/>
    <w:rsid w:val="005477AE"/>
    <w:rsid w:val="00547D49"/>
    <w:rsid w:val="00550006"/>
    <w:rsid w:val="0055044E"/>
    <w:rsid w:val="00551301"/>
    <w:rsid w:val="005518A7"/>
    <w:rsid w:val="005524F8"/>
    <w:rsid w:val="00552717"/>
    <w:rsid w:val="00552C33"/>
    <w:rsid w:val="00552F5B"/>
    <w:rsid w:val="005530B6"/>
    <w:rsid w:val="0055310A"/>
    <w:rsid w:val="005536E9"/>
    <w:rsid w:val="00553700"/>
    <w:rsid w:val="00553D70"/>
    <w:rsid w:val="005544BB"/>
    <w:rsid w:val="00554627"/>
    <w:rsid w:val="00554C75"/>
    <w:rsid w:val="00554DEF"/>
    <w:rsid w:val="005552BD"/>
    <w:rsid w:val="00555BED"/>
    <w:rsid w:val="00555CB7"/>
    <w:rsid w:val="00555F35"/>
    <w:rsid w:val="00555F50"/>
    <w:rsid w:val="005560B5"/>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A1"/>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226"/>
    <w:rsid w:val="00582672"/>
    <w:rsid w:val="00582B5B"/>
    <w:rsid w:val="00583669"/>
    <w:rsid w:val="005842B7"/>
    <w:rsid w:val="00585BFB"/>
    <w:rsid w:val="00586444"/>
    <w:rsid w:val="00586791"/>
    <w:rsid w:val="00586AB4"/>
    <w:rsid w:val="00587DC2"/>
    <w:rsid w:val="00590772"/>
    <w:rsid w:val="005911A3"/>
    <w:rsid w:val="00591ABA"/>
    <w:rsid w:val="00591C16"/>
    <w:rsid w:val="00592418"/>
    <w:rsid w:val="0059294B"/>
    <w:rsid w:val="0059329B"/>
    <w:rsid w:val="00593CA6"/>
    <w:rsid w:val="00593DB2"/>
    <w:rsid w:val="00593F04"/>
    <w:rsid w:val="0059440C"/>
    <w:rsid w:val="00594A38"/>
    <w:rsid w:val="00594BAB"/>
    <w:rsid w:val="00594F05"/>
    <w:rsid w:val="00596CD2"/>
    <w:rsid w:val="00597B1A"/>
    <w:rsid w:val="005A0225"/>
    <w:rsid w:val="005A0703"/>
    <w:rsid w:val="005A095D"/>
    <w:rsid w:val="005A0AC9"/>
    <w:rsid w:val="005A0B89"/>
    <w:rsid w:val="005A12D7"/>
    <w:rsid w:val="005A1A58"/>
    <w:rsid w:val="005A1D4B"/>
    <w:rsid w:val="005A1F2B"/>
    <w:rsid w:val="005A2585"/>
    <w:rsid w:val="005A2792"/>
    <w:rsid w:val="005A3631"/>
    <w:rsid w:val="005A3D04"/>
    <w:rsid w:val="005A3F40"/>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1634"/>
    <w:rsid w:val="005B3883"/>
    <w:rsid w:val="005B3CFE"/>
    <w:rsid w:val="005B4281"/>
    <w:rsid w:val="005B60EF"/>
    <w:rsid w:val="005B61C2"/>
    <w:rsid w:val="005B6A59"/>
    <w:rsid w:val="005B6C5D"/>
    <w:rsid w:val="005B6DF7"/>
    <w:rsid w:val="005C0B1B"/>
    <w:rsid w:val="005C0B34"/>
    <w:rsid w:val="005C0EE2"/>
    <w:rsid w:val="005C1D24"/>
    <w:rsid w:val="005C1D79"/>
    <w:rsid w:val="005C2555"/>
    <w:rsid w:val="005C26ED"/>
    <w:rsid w:val="005C2DCF"/>
    <w:rsid w:val="005C3393"/>
    <w:rsid w:val="005C35EC"/>
    <w:rsid w:val="005C5F09"/>
    <w:rsid w:val="005C62B1"/>
    <w:rsid w:val="005C650A"/>
    <w:rsid w:val="005C6539"/>
    <w:rsid w:val="005C7110"/>
    <w:rsid w:val="005C7895"/>
    <w:rsid w:val="005C79A5"/>
    <w:rsid w:val="005D02F3"/>
    <w:rsid w:val="005D0908"/>
    <w:rsid w:val="005D0A44"/>
    <w:rsid w:val="005D1585"/>
    <w:rsid w:val="005D16DC"/>
    <w:rsid w:val="005D1BF5"/>
    <w:rsid w:val="005D220D"/>
    <w:rsid w:val="005D2BAF"/>
    <w:rsid w:val="005D5FCA"/>
    <w:rsid w:val="005D60F3"/>
    <w:rsid w:val="005D653A"/>
    <w:rsid w:val="005D7052"/>
    <w:rsid w:val="005D7A30"/>
    <w:rsid w:val="005E05B6"/>
    <w:rsid w:val="005E09E1"/>
    <w:rsid w:val="005E1F5E"/>
    <w:rsid w:val="005E21C7"/>
    <w:rsid w:val="005E287F"/>
    <w:rsid w:val="005E31AA"/>
    <w:rsid w:val="005E32F2"/>
    <w:rsid w:val="005E35A2"/>
    <w:rsid w:val="005E6A08"/>
    <w:rsid w:val="005E6D0F"/>
    <w:rsid w:val="005F11A0"/>
    <w:rsid w:val="005F16A3"/>
    <w:rsid w:val="005F1A44"/>
    <w:rsid w:val="005F2C15"/>
    <w:rsid w:val="005F315A"/>
    <w:rsid w:val="005F522E"/>
    <w:rsid w:val="005F5908"/>
    <w:rsid w:val="005F5DD9"/>
    <w:rsid w:val="005F633F"/>
    <w:rsid w:val="005F640C"/>
    <w:rsid w:val="005F6F20"/>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180C"/>
    <w:rsid w:val="006427D8"/>
    <w:rsid w:val="006433AB"/>
    <w:rsid w:val="0064362D"/>
    <w:rsid w:val="00644A9C"/>
    <w:rsid w:val="00644AB0"/>
    <w:rsid w:val="00645B71"/>
    <w:rsid w:val="006465D6"/>
    <w:rsid w:val="00646993"/>
    <w:rsid w:val="00647C27"/>
    <w:rsid w:val="00647C70"/>
    <w:rsid w:val="00650E87"/>
    <w:rsid w:val="00650EE4"/>
    <w:rsid w:val="0065168E"/>
    <w:rsid w:val="00651BBA"/>
    <w:rsid w:val="0065282D"/>
    <w:rsid w:val="00652C93"/>
    <w:rsid w:val="00654406"/>
    <w:rsid w:val="006557E4"/>
    <w:rsid w:val="00657789"/>
    <w:rsid w:val="0065784D"/>
    <w:rsid w:val="00657D21"/>
    <w:rsid w:val="00660A3B"/>
    <w:rsid w:val="00660D05"/>
    <w:rsid w:val="006610F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1107"/>
    <w:rsid w:val="006716C6"/>
    <w:rsid w:val="006725D0"/>
    <w:rsid w:val="006732CB"/>
    <w:rsid w:val="00673C53"/>
    <w:rsid w:val="00673D7A"/>
    <w:rsid w:val="00674434"/>
    <w:rsid w:val="006748E8"/>
    <w:rsid w:val="00674DA3"/>
    <w:rsid w:val="0067548C"/>
    <w:rsid w:val="0067614D"/>
    <w:rsid w:val="00676AB5"/>
    <w:rsid w:val="006774C8"/>
    <w:rsid w:val="00677F22"/>
    <w:rsid w:val="00680CD4"/>
    <w:rsid w:val="00681DA7"/>
    <w:rsid w:val="00683342"/>
    <w:rsid w:val="0068428B"/>
    <w:rsid w:val="00684CE1"/>
    <w:rsid w:val="006857C2"/>
    <w:rsid w:val="00686629"/>
    <w:rsid w:val="00691868"/>
    <w:rsid w:val="00691F7D"/>
    <w:rsid w:val="0069210A"/>
    <w:rsid w:val="006921FD"/>
    <w:rsid w:val="00692B90"/>
    <w:rsid w:val="0069386D"/>
    <w:rsid w:val="006938C2"/>
    <w:rsid w:val="00693FD5"/>
    <w:rsid w:val="006942E4"/>
    <w:rsid w:val="00695A04"/>
    <w:rsid w:val="006A024A"/>
    <w:rsid w:val="006A0BCC"/>
    <w:rsid w:val="006A147C"/>
    <w:rsid w:val="006A16FB"/>
    <w:rsid w:val="006A1B83"/>
    <w:rsid w:val="006A1C4B"/>
    <w:rsid w:val="006A1E01"/>
    <w:rsid w:val="006A1EBB"/>
    <w:rsid w:val="006A2261"/>
    <w:rsid w:val="006A2AC9"/>
    <w:rsid w:val="006A2F85"/>
    <w:rsid w:val="006A331B"/>
    <w:rsid w:val="006A4D9B"/>
    <w:rsid w:val="006A5934"/>
    <w:rsid w:val="006A6117"/>
    <w:rsid w:val="006A62B8"/>
    <w:rsid w:val="006A740E"/>
    <w:rsid w:val="006A7EA7"/>
    <w:rsid w:val="006B07AA"/>
    <w:rsid w:val="006B1B30"/>
    <w:rsid w:val="006B1C8A"/>
    <w:rsid w:val="006B1CB7"/>
    <w:rsid w:val="006B29F6"/>
    <w:rsid w:val="006B3A99"/>
    <w:rsid w:val="006B4564"/>
    <w:rsid w:val="006B4D09"/>
    <w:rsid w:val="006B4EB7"/>
    <w:rsid w:val="006B565D"/>
    <w:rsid w:val="006B6B44"/>
    <w:rsid w:val="006B7978"/>
    <w:rsid w:val="006C0191"/>
    <w:rsid w:val="006C07C0"/>
    <w:rsid w:val="006C1AD6"/>
    <w:rsid w:val="006C20CE"/>
    <w:rsid w:val="006C3931"/>
    <w:rsid w:val="006C3C38"/>
    <w:rsid w:val="006C402E"/>
    <w:rsid w:val="006C42EB"/>
    <w:rsid w:val="006C44B3"/>
    <w:rsid w:val="006C4AB7"/>
    <w:rsid w:val="006C4AF5"/>
    <w:rsid w:val="006C5748"/>
    <w:rsid w:val="006C5EDF"/>
    <w:rsid w:val="006C628B"/>
    <w:rsid w:val="006C6A09"/>
    <w:rsid w:val="006C6A2B"/>
    <w:rsid w:val="006C6D39"/>
    <w:rsid w:val="006C6FB9"/>
    <w:rsid w:val="006C7197"/>
    <w:rsid w:val="006C733A"/>
    <w:rsid w:val="006D03FB"/>
    <w:rsid w:val="006D0AFD"/>
    <w:rsid w:val="006D1059"/>
    <w:rsid w:val="006D2B4C"/>
    <w:rsid w:val="006D3136"/>
    <w:rsid w:val="006D4178"/>
    <w:rsid w:val="006D5666"/>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3374"/>
    <w:rsid w:val="007040A6"/>
    <w:rsid w:val="00704685"/>
    <w:rsid w:val="00704A73"/>
    <w:rsid w:val="00704E70"/>
    <w:rsid w:val="007061D2"/>
    <w:rsid w:val="00706FC6"/>
    <w:rsid w:val="00707295"/>
    <w:rsid w:val="007073C8"/>
    <w:rsid w:val="00707CCB"/>
    <w:rsid w:val="00710F84"/>
    <w:rsid w:val="00712C9E"/>
    <w:rsid w:val="00714475"/>
    <w:rsid w:val="00715592"/>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3E02"/>
    <w:rsid w:val="00734D99"/>
    <w:rsid w:val="00735144"/>
    <w:rsid w:val="0073585D"/>
    <w:rsid w:val="00735CCF"/>
    <w:rsid w:val="00735D93"/>
    <w:rsid w:val="007360C9"/>
    <w:rsid w:val="007374F1"/>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29B"/>
    <w:rsid w:val="00750898"/>
    <w:rsid w:val="00750FEA"/>
    <w:rsid w:val="0075225B"/>
    <w:rsid w:val="007526B4"/>
    <w:rsid w:val="00753964"/>
    <w:rsid w:val="00753CB9"/>
    <w:rsid w:val="00753F6F"/>
    <w:rsid w:val="00754FAB"/>
    <w:rsid w:val="00755B8F"/>
    <w:rsid w:val="00755F7C"/>
    <w:rsid w:val="0075662D"/>
    <w:rsid w:val="00757291"/>
    <w:rsid w:val="00760F59"/>
    <w:rsid w:val="00760F7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86C"/>
    <w:rsid w:val="00771FFD"/>
    <w:rsid w:val="007724B9"/>
    <w:rsid w:val="007725B5"/>
    <w:rsid w:val="0077372B"/>
    <w:rsid w:val="00774158"/>
    <w:rsid w:val="0077449E"/>
    <w:rsid w:val="007745F8"/>
    <w:rsid w:val="00774984"/>
    <w:rsid w:val="00774C97"/>
    <w:rsid w:val="0077528E"/>
    <w:rsid w:val="0077645F"/>
    <w:rsid w:val="00776C16"/>
    <w:rsid w:val="00776DC9"/>
    <w:rsid w:val="0077727F"/>
    <w:rsid w:val="007777B4"/>
    <w:rsid w:val="007778A2"/>
    <w:rsid w:val="00777E4C"/>
    <w:rsid w:val="007804A2"/>
    <w:rsid w:val="00781B8D"/>
    <w:rsid w:val="00781FAB"/>
    <w:rsid w:val="00782E5E"/>
    <w:rsid w:val="0078345F"/>
    <w:rsid w:val="007834E6"/>
    <w:rsid w:val="0078376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0BEB"/>
    <w:rsid w:val="007A1C13"/>
    <w:rsid w:val="007A25C3"/>
    <w:rsid w:val="007A294F"/>
    <w:rsid w:val="007A2FCF"/>
    <w:rsid w:val="007A3F31"/>
    <w:rsid w:val="007A64BE"/>
    <w:rsid w:val="007A70C9"/>
    <w:rsid w:val="007A73CE"/>
    <w:rsid w:val="007B085B"/>
    <w:rsid w:val="007B0DDB"/>
    <w:rsid w:val="007B1497"/>
    <w:rsid w:val="007B14B4"/>
    <w:rsid w:val="007B1601"/>
    <w:rsid w:val="007B2300"/>
    <w:rsid w:val="007B2894"/>
    <w:rsid w:val="007B3D46"/>
    <w:rsid w:val="007B44BD"/>
    <w:rsid w:val="007B48D8"/>
    <w:rsid w:val="007B4E9A"/>
    <w:rsid w:val="007B5021"/>
    <w:rsid w:val="007B5F21"/>
    <w:rsid w:val="007B5F74"/>
    <w:rsid w:val="007B679B"/>
    <w:rsid w:val="007B67EA"/>
    <w:rsid w:val="007B693F"/>
    <w:rsid w:val="007B6D62"/>
    <w:rsid w:val="007C03D1"/>
    <w:rsid w:val="007C0406"/>
    <w:rsid w:val="007C0EB1"/>
    <w:rsid w:val="007C147D"/>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0760"/>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49E"/>
    <w:rsid w:val="007E189B"/>
    <w:rsid w:val="007E193C"/>
    <w:rsid w:val="007E238E"/>
    <w:rsid w:val="007E24B6"/>
    <w:rsid w:val="007E2F4C"/>
    <w:rsid w:val="007E3B04"/>
    <w:rsid w:val="007E4B35"/>
    <w:rsid w:val="007E54ED"/>
    <w:rsid w:val="007E60D6"/>
    <w:rsid w:val="007E6E77"/>
    <w:rsid w:val="007E7521"/>
    <w:rsid w:val="007F04B2"/>
    <w:rsid w:val="007F04D0"/>
    <w:rsid w:val="007F1508"/>
    <w:rsid w:val="007F3C25"/>
    <w:rsid w:val="007F3D4F"/>
    <w:rsid w:val="007F5285"/>
    <w:rsid w:val="007F6E56"/>
    <w:rsid w:val="007F6EC9"/>
    <w:rsid w:val="007F761F"/>
    <w:rsid w:val="007F7EB0"/>
    <w:rsid w:val="00800A75"/>
    <w:rsid w:val="00800B04"/>
    <w:rsid w:val="008014DD"/>
    <w:rsid w:val="008022F5"/>
    <w:rsid w:val="008024BB"/>
    <w:rsid w:val="008026AA"/>
    <w:rsid w:val="00802A21"/>
    <w:rsid w:val="00802AD2"/>
    <w:rsid w:val="008031A5"/>
    <w:rsid w:val="00803867"/>
    <w:rsid w:val="008046F4"/>
    <w:rsid w:val="00804E0C"/>
    <w:rsid w:val="00805452"/>
    <w:rsid w:val="00805DCF"/>
    <w:rsid w:val="00806664"/>
    <w:rsid w:val="00807B47"/>
    <w:rsid w:val="00811050"/>
    <w:rsid w:val="0081114F"/>
    <w:rsid w:val="00811759"/>
    <w:rsid w:val="008118D0"/>
    <w:rsid w:val="00811C8B"/>
    <w:rsid w:val="00812FF9"/>
    <w:rsid w:val="0081365D"/>
    <w:rsid w:val="008152A2"/>
    <w:rsid w:val="008157AA"/>
    <w:rsid w:val="00815852"/>
    <w:rsid w:val="00815AA5"/>
    <w:rsid w:val="008163A6"/>
    <w:rsid w:val="0081796A"/>
    <w:rsid w:val="00817CDE"/>
    <w:rsid w:val="0082091A"/>
    <w:rsid w:val="0082141E"/>
    <w:rsid w:val="00822393"/>
    <w:rsid w:val="00822648"/>
    <w:rsid w:val="00822A06"/>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37F9D"/>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2DDF"/>
    <w:rsid w:val="00853123"/>
    <w:rsid w:val="008539BE"/>
    <w:rsid w:val="00853A97"/>
    <w:rsid w:val="00855364"/>
    <w:rsid w:val="00855909"/>
    <w:rsid w:val="00855AF2"/>
    <w:rsid w:val="008561B1"/>
    <w:rsid w:val="00856AE0"/>
    <w:rsid w:val="00856B2E"/>
    <w:rsid w:val="00856B3D"/>
    <w:rsid w:val="008571C1"/>
    <w:rsid w:val="00857380"/>
    <w:rsid w:val="008579AF"/>
    <w:rsid w:val="00860C0B"/>
    <w:rsid w:val="0086140A"/>
    <w:rsid w:val="008633F3"/>
    <w:rsid w:val="00863919"/>
    <w:rsid w:val="00863D85"/>
    <w:rsid w:val="00864F3A"/>
    <w:rsid w:val="0086532A"/>
    <w:rsid w:val="00865372"/>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3F88"/>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0"/>
    <w:rsid w:val="008941D3"/>
    <w:rsid w:val="00894B88"/>
    <w:rsid w:val="00894D02"/>
    <w:rsid w:val="00894FA1"/>
    <w:rsid w:val="00895482"/>
    <w:rsid w:val="008955B8"/>
    <w:rsid w:val="00896B17"/>
    <w:rsid w:val="00896CC5"/>
    <w:rsid w:val="008977BE"/>
    <w:rsid w:val="008978B3"/>
    <w:rsid w:val="00897EE3"/>
    <w:rsid w:val="008A0A70"/>
    <w:rsid w:val="008A1A60"/>
    <w:rsid w:val="008A2236"/>
    <w:rsid w:val="008A2EBB"/>
    <w:rsid w:val="008A43DD"/>
    <w:rsid w:val="008A53D1"/>
    <w:rsid w:val="008A64D2"/>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288"/>
    <w:rsid w:val="008B7B8E"/>
    <w:rsid w:val="008B7EF7"/>
    <w:rsid w:val="008B7F53"/>
    <w:rsid w:val="008C0332"/>
    <w:rsid w:val="008C03C1"/>
    <w:rsid w:val="008C0834"/>
    <w:rsid w:val="008C0904"/>
    <w:rsid w:val="008C0B51"/>
    <w:rsid w:val="008C3445"/>
    <w:rsid w:val="008C405A"/>
    <w:rsid w:val="008C415C"/>
    <w:rsid w:val="008C4705"/>
    <w:rsid w:val="008C48D8"/>
    <w:rsid w:val="008C49A3"/>
    <w:rsid w:val="008C4B72"/>
    <w:rsid w:val="008C6441"/>
    <w:rsid w:val="008C65C4"/>
    <w:rsid w:val="008C7704"/>
    <w:rsid w:val="008D01EC"/>
    <w:rsid w:val="008D0771"/>
    <w:rsid w:val="008D0ADE"/>
    <w:rsid w:val="008D17A1"/>
    <w:rsid w:val="008D1B51"/>
    <w:rsid w:val="008D29BA"/>
    <w:rsid w:val="008D31BD"/>
    <w:rsid w:val="008D3675"/>
    <w:rsid w:val="008D3DC1"/>
    <w:rsid w:val="008D3EC2"/>
    <w:rsid w:val="008D5B9E"/>
    <w:rsid w:val="008D6295"/>
    <w:rsid w:val="008D6D1E"/>
    <w:rsid w:val="008D7486"/>
    <w:rsid w:val="008D7B9B"/>
    <w:rsid w:val="008D7D55"/>
    <w:rsid w:val="008E0A1D"/>
    <w:rsid w:val="008E0AE3"/>
    <w:rsid w:val="008E112A"/>
    <w:rsid w:val="008E1EDD"/>
    <w:rsid w:val="008E2380"/>
    <w:rsid w:val="008E24EA"/>
    <w:rsid w:val="008E37E2"/>
    <w:rsid w:val="008E4A7E"/>
    <w:rsid w:val="008E616E"/>
    <w:rsid w:val="008E6F58"/>
    <w:rsid w:val="008E6F7C"/>
    <w:rsid w:val="008E7343"/>
    <w:rsid w:val="008E7765"/>
    <w:rsid w:val="008E7799"/>
    <w:rsid w:val="008F09F4"/>
    <w:rsid w:val="008F0CFA"/>
    <w:rsid w:val="008F0F20"/>
    <w:rsid w:val="008F1F38"/>
    <w:rsid w:val="008F278F"/>
    <w:rsid w:val="008F2E9F"/>
    <w:rsid w:val="008F35C7"/>
    <w:rsid w:val="008F3DCD"/>
    <w:rsid w:val="008F492A"/>
    <w:rsid w:val="008F5394"/>
    <w:rsid w:val="008F5D22"/>
    <w:rsid w:val="008F6003"/>
    <w:rsid w:val="008F728A"/>
    <w:rsid w:val="008F792D"/>
    <w:rsid w:val="0090077F"/>
    <w:rsid w:val="00900EB7"/>
    <w:rsid w:val="00900FB1"/>
    <w:rsid w:val="00901176"/>
    <w:rsid w:val="00901943"/>
    <w:rsid w:val="00901AFF"/>
    <w:rsid w:val="00902829"/>
    <w:rsid w:val="00904055"/>
    <w:rsid w:val="009040CB"/>
    <w:rsid w:val="0090425F"/>
    <w:rsid w:val="00904746"/>
    <w:rsid w:val="0090708B"/>
    <w:rsid w:val="009070B5"/>
    <w:rsid w:val="00907E5B"/>
    <w:rsid w:val="00911282"/>
    <w:rsid w:val="009120BC"/>
    <w:rsid w:val="0091262B"/>
    <w:rsid w:val="00914BDF"/>
    <w:rsid w:val="0091577E"/>
    <w:rsid w:val="009167DB"/>
    <w:rsid w:val="009174CD"/>
    <w:rsid w:val="00917B41"/>
    <w:rsid w:val="00920BF7"/>
    <w:rsid w:val="0092116A"/>
    <w:rsid w:val="00922248"/>
    <w:rsid w:val="00922901"/>
    <w:rsid w:val="00922975"/>
    <w:rsid w:val="009231D7"/>
    <w:rsid w:val="0092338A"/>
    <w:rsid w:val="00923A56"/>
    <w:rsid w:val="00924C3F"/>
    <w:rsid w:val="0092616A"/>
    <w:rsid w:val="009306B4"/>
    <w:rsid w:val="009315F0"/>
    <w:rsid w:val="0093187A"/>
    <w:rsid w:val="0093216A"/>
    <w:rsid w:val="0093257B"/>
    <w:rsid w:val="00932E48"/>
    <w:rsid w:val="00933931"/>
    <w:rsid w:val="00933BC2"/>
    <w:rsid w:val="00933C78"/>
    <w:rsid w:val="0093520C"/>
    <w:rsid w:val="00935223"/>
    <w:rsid w:val="0093572C"/>
    <w:rsid w:val="0093590B"/>
    <w:rsid w:val="00935BC4"/>
    <w:rsid w:val="009362FC"/>
    <w:rsid w:val="0093692F"/>
    <w:rsid w:val="0093765F"/>
    <w:rsid w:val="0094048E"/>
    <w:rsid w:val="00940D81"/>
    <w:rsid w:val="00941704"/>
    <w:rsid w:val="009422CA"/>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87"/>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43F"/>
    <w:rsid w:val="00973BB9"/>
    <w:rsid w:val="00974649"/>
    <w:rsid w:val="009750C2"/>
    <w:rsid w:val="0097593C"/>
    <w:rsid w:val="00975A8E"/>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2E2"/>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7EA"/>
    <w:rsid w:val="00994C03"/>
    <w:rsid w:val="00994DDB"/>
    <w:rsid w:val="00994E9E"/>
    <w:rsid w:val="009956D3"/>
    <w:rsid w:val="0099576B"/>
    <w:rsid w:val="00995A9D"/>
    <w:rsid w:val="00996E91"/>
    <w:rsid w:val="00996FAD"/>
    <w:rsid w:val="00997374"/>
    <w:rsid w:val="009977D0"/>
    <w:rsid w:val="00997E9C"/>
    <w:rsid w:val="00997FE4"/>
    <w:rsid w:val="009A05E3"/>
    <w:rsid w:val="009A1D40"/>
    <w:rsid w:val="009A205F"/>
    <w:rsid w:val="009A27D9"/>
    <w:rsid w:val="009A2BDC"/>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236D"/>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5DB3"/>
    <w:rsid w:val="009C647A"/>
    <w:rsid w:val="009C6C2D"/>
    <w:rsid w:val="009C6C8B"/>
    <w:rsid w:val="009C7561"/>
    <w:rsid w:val="009C7832"/>
    <w:rsid w:val="009D1A3B"/>
    <w:rsid w:val="009D29D3"/>
    <w:rsid w:val="009D2B4E"/>
    <w:rsid w:val="009D3235"/>
    <w:rsid w:val="009D35C5"/>
    <w:rsid w:val="009D39A8"/>
    <w:rsid w:val="009D4115"/>
    <w:rsid w:val="009D4CE9"/>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10C"/>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25D0"/>
    <w:rsid w:val="00A02AAC"/>
    <w:rsid w:val="00A03A39"/>
    <w:rsid w:val="00A03B36"/>
    <w:rsid w:val="00A0454C"/>
    <w:rsid w:val="00A04F28"/>
    <w:rsid w:val="00A06B1A"/>
    <w:rsid w:val="00A06E26"/>
    <w:rsid w:val="00A0742F"/>
    <w:rsid w:val="00A0746B"/>
    <w:rsid w:val="00A07549"/>
    <w:rsid w:val="00A07ED5"/>
    <w:rsid w:val="00A102DE"/>
    <w:rsid w:val="00A10A08"/>
    <w:rsid w:val="00A114E2"/>
    <w:rsid w:val="00A115F5"/>
    <w:rsid w:val="00A11CD0"/>
    <w:rsid w:val="00A11F3F"/>
    <w:rsid w:val="00A121E6"/>
    <w:rsid w:val="00A126EC"/>
    <w:rsid w:val="00A12B88"/>
    <w:rsid w:val="00A14214"/>
    <w:rsid w:val="00A143E9"/>
    <w:rsid w:val="00A147CB"/>
    <w:rsid w:val="00A15470"/>
    <w:rsid w:val="00A15601"/>
    <w:rsid w:val="00A15651"/>
    <w:rsid w:val="00A15F2C"/>
    <w:rsid w:val="00A16449"/>
    <w:rsid w:val="00A1649A"/>
    <w:rsid w:val="00A166D2"/>
    <w:rsid w:val="00A201E5"/>
    <w:rsid w:val="00A213F8"/>
    <w:rsid w:val="00A2323C"/>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6C74"/>
    <w:rsid w:val="00A478E5"/>
    <w:rsid w:val="00A50273"/>
    <w:rsid w:val="00A50C5E"/>
    <w:rsid w:val="00A51A2A"/>
    <w:rsid w:val="00A51A71"/>
    <w:rsid w:val="00A521C7"/>
    <w:rsid w:val="00A52453"/>
    <w:rsid w:val="00A5433E"/>
    <w:rsid w:val="00A544D7"/>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62E"/>
    <w:rsid w:val="00A63992"/>
    <w:rsid w:val="00A63F68"/>
    <w:rsid w:val="00A64B44"/>
    <w:rsid w:val="00A65C0B"/>
    <w:rsid w:val="00A66066"/>
    <w:rsid w:val="00A67663"/>
    <w:rsid w:val="00A676DB"/>
    <w:rsid w:val="00A67C08"/>
    <w:rsid w:val="00A704A0"/>
    <w:rsid w:val="00A70DA4"/>
    <w:rsid w:val="00A711C6"/>
    <w:rsid w:val="00A72318"/>
    <w:rsid w:val="00A73544"/>
    <w:rsid w:val="00A7360B"/>
    <w:rsid w:val="00A73694"/>
    <w:rsid w:val="00A751B1"/>
    <w:rsid w:val="00A75E6C"/>
    <w:rsid w:val="00A76314"/>
    <w:rsid w:val="00A80A11"/>
    <w:rsid w:val="00A8130E"/>
    <w:rsid w:val="00A813E7"/>
    <w:rsid w:val="00A81570"/>
    <w:rsid w:val="00A81894"/>
    <w:rsid w:val="00A82C85"/>
    <w:rsid w:val="00A83306"/>
    <w:rsid w:val="00A855D3"/>
    <w:rsid w:val="00A85A44"/>
    <w:rsid w:val="00A86554"/>
    <w:rsid w:val="00A87311"/>
    <w:rsid w:val="00A90517"/>
    <w:rsid w:val="00A90F3C"/>
    <w:rsid w:val="00A91B28"/>
    <w:rsid w:val="00A91D10"/>
    <w:rsid w:val="00A91EAE"/>
    <w:rsid w:val="00A91F11"/>
    <w:rsid w:val="00A9244B"/>
    <w:rsid w:val="00A92487"/>
    <w:rsid w:val="00A92DDE"/>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6E6"/>
    <w:rsid w:val="00AC096C"/>
    <w:rsid w:val="00AC25B1"/>
    <w:rsid w:val="00AC26F1"/>
    <w:rsid w:val="00AC3501"/>
    <w:rsid w:val="00AC3E67"/>
    <w:rsid w:val="00AC413C"/>
    <w:rsid w:val="00AC5A7C"/>
    <w:rsid w:val="00AC7BD8"/>
    <w:rsid w:val="00AD0A97"/>
    <w:rsid w:val="00AD16CE"/>
    <w:rsid w:val="00AD1994"/>
    <w:rsid w:val="00AD25B2"/>
    <w:rsid w:val="00AD29DD"/>
    <w:rsid w:val="00AD2C83"/>
    <w:rsid w:val="00AD2C94"/>
    <w:rsid w:val="00AD3FDA"/>
    <w:rsid w:val="00AD4DFE"/>
    <w:rsid w:val="00AD556F"/>
    <w:rsid w:val="00AD5BA2"/>
    <w:rsid w:val="00AD6268"/>
    <w:rsid w:val="00AD67C4"/>
    <w:rsid w:val="00AE00BE"/>
    <w:rsid w:val="00AE023F"/>
    <w:rsid w:val="00AE0846"/>
    <w:rsid w:val="00AE0CE5"/>
    <w:rsid w:val="00AE0D99"/>
    <w:rsid w:val="00AE1C2F"/>
    <w:rsid w:val="00AE2057"/>
    <w:rsid w:val="00AE206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8CF"/>
    <w:rsid w:val="00AF7C58"/>
    <w:rsid w:val="00B00088"/>
    <w:rsid w:val="00B00505"/>
    <w:rsid w:val="00B0075C"/>
    <w:rsid w:val="00B03456"/>
    <w:rsid w:val="00B03510"/>
    <w:rsid w:val="00B035C7"/>
    <w:rsid w:val="00B03747"/>
    <w:rsid w:val="00B03B83"/>
    <w:rsid w:val="00B03BB1"/>
    <w:rsid w:val="00B03E08"/>
    <w:rsid w:val="00B05768"/>
    <w:rsid w:val="00B07F47"/>
    <w:rsid w:val="00B105CB"/>
    <w:rsid w:val="00B10735"/>
    <w:rsid w:val="00B11489"/>
    <w:rsid w:val="00B116DB"/>
    <w:rsid w:val="00B117A4"/>
    <w:rsid w:val="00B12105"/>
    <w:rsid w:val="00B1239B"/>
    <w:rsid w:val="00B12F60"/>
    <w:rsid w:val="00B13AD9"/>
    <w:rsid w:val="00B14330"/>
    <w:rsid w:val="00B16700"/>
    <w:rsid w:val="00B16BAE"/>
    <w:rsid w:val="00B17C9A"/>
    <w:rsid w:val="00B17E77"/>
    <w:rsid w:val="00B2049D"/>
    <w:rsid w:val="00B21995"/>
    <w:rsid w:val="00B22309"/>
    <w:rsid w:val="00B22C66"/>
    <w:rsid w:val="00B22D30"/>
    <w:rsid w:val="00B22F00"/>
    <w:rsid w:val="00B230BB"/>
    <w:rsid w:val="00B235C4"/>
    <w:rsid w:val="00B23617"/>
    <w:rsid w:val="00B25190"/>
    <w:rsid w:val="00B26353"/>
    <w:rsid w:val="00B26394"/>
    <w:rsid w:val="00B264E0"/>
    <w:rsid w:val="00B26888"/>
    <w:rsid w:val="00B27A3E"/>
    <w:rsid w:val="00B27FE8"/>
    <w:rsid w:val="00B32F36"/>
    <w:rsid w:val="00B3317D"/>
    <w:rsid w:val="00B341AE"/>
    <w:rsid w:val="00B3475F"/>
    <w:rsid w:val="00B34CE5"/>
    <w:rsid w:val="00B3554C"/>
    <w:rsid w:val="00B35AF2"/>
    <w:rsid w:val="00B3661B"/>
    <w:rsid w:val="00B37B91"/>
    <w:rsid w:val="00B37FF7"/>
    <w:rsid w:val="00B41279"/>
    <w:rsid w:val="00B4205C"/>
    <w:rsid w:val="00B42134"/>
    <w:rsid w:val="00B42BC2"/>
    <w:rsid w:val="00B42ECC"/>
    <w:rsid w:val="00B43156"/>
    <w:rsid w:val="00B435D9"/>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CBC"/>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67F2F"/>
    <w:rsid w:val="00B709BE"/>
    <w:rsid w:val="00B70D0D"/>
    <w:rsid w:val="00B71DD6"/>
    <w:rsid w:val="00B727CF"/>
    <w:rsid w:val="00B73909"/>
    <w:rsid w:val="00B74267"/>
    <w:rsid w:val="00B74A65"/>
    <w:rsid w:val="00B75320"/>
    <w:rsid w:val="00B7590B"/>
    <w:rsid w:val="00B75A31"/>
    <w:rsid w:val="00B75BD4"/>
    <w:rsid w:val="00B75EDE"/>
    <w:rsid w:val="00B767BD"/>
    <w:rsid w:val="00B76A39"/>
    <w:rsid w:val="00B76CAC"/>
    <w:rsid w:val="00B80804"/>
    <w:rsid w:val="00B80D14"/>
    <w:rsid w:val="00B80F5F"/>
    <w:rsid w:val="00B815EA"/>
    <w:rsid w:val="00B81624"/>
    <w:rsid w:val="00B81C6D"/>
    <w:rsid w:val="00B82A2A"/>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4B40"/>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F3D"/>
    <w:rsid w:val="00BB2B5B"/>
    <w:rsid w:val="00BB2D1E"/>
    <w:rsid w:val="00BB30E9"/>
    <w:rsid w:val="00BB321F"/>
    <w:rsid w:val="00BB381B"/>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C7D27"/>
    <w:rsid w:val="00BD005F"/>
    <w:rsid w:val="00BD1983"/>
    <w:rsid w:val="00BD2699"/>
    <w:rsid w:val="00BD2859"/>
    <w:rsid w:val="00BD3663"/>
    <w:rsid w:val="00BD3856"/>
    <w:rsid w:val="00BD3BFD"/>
    <w:rsid w:val="00BD493F"/>
    <w:rsid w:val="00BD4D9A"/>
    <w:rsid w:val="00BD5093"/>
    <w:rsid w:val="00BD5309"/>
    <w:rsid w:val="00BD7437"/>
    <w:rsid w:val="00BD7943"/>
    <w:rsid w:val="00BD79F8"/>
    <w:rsid w:val="00BD7D6D"/>
    <w:rsid w:val="00BE0713"/>
    <w:rsid w:val="00BE15A7"/>
    <w:rsid w:val="00BE1A32"/>
    <w:rsid w:val="00BE1A5A"/>
    <w:rsid w:val="00BE1F97"/>
    <w:rsid w:val="00BE2148"/>
    <w:rsid w:val="00BE25CC"/>
    <w:rsid w:val="00BE2898"/>
    <w:rsid w:val="00BE2E02"/>
    <w:rsid w:val="00BE36DA"/>
    <w:rsid w:val="00BE37D8"/>
    <w:rsid w:val="00BE416B"/>
    <w:rsid w:val="00BE58D0"/>
    <w:rsid w:val="00BE5CE1"/>
    <w:rsid w:val="00BE5CF3"/>
    <w:rsid w:val="00BE677A"/>
    <w:rsid w:val="00BE6A28"/>
    <w:rsid w:val="00BE6DDD"/>
    <w:rsid w:val="00BF017C"/>
    <w:rsid w:val="00BF1026"/>
    <w:rsid w:val="00BF1846"/>
    <w:rsid w:val="00BF264C"/>
    <w:rsid w:val="00BF2BC1"/>
    <w:rsid w:val="00BF3109"/>
    <w:rsid w:val="00BF32C6"/>
    <w:rsid w:val="00BF3446"/>
    <w:rsid w:val="00BF3A57"/>
    <w:rsid w:val="00BF3C28"/>
    <w:rsid w:val="00BF5C9E"/>
    <w:rsid w:val="00BF67F8"/>
    <w:rsid w:val="00BF6CF4"/>
    <w:rsid w:val="00BF79AD"/>
    <w:rsid w:val="00C00D3D"/>
    <w:rsid w:val="00C01542"/>
    <w:rsid w:val="00C01C33"/>
    <w:rsid w:val="00C021A1"/>
    <w:rsid w:val="00C03B03"/>
    <w:rsid w:val="00C03B40"/>
    <w:rsid w:val="00C03E74"/>
    <w:rsid w:val="00C0449E"/>
    <w:rsid w:val="00C04CAC"/>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2698"/>
    <w:rsid w:val="00C23566"/>
    <w:rsid w:val="00C23603"/>
    <w:rsid w:val="00C23642"/>
    <w:rsid w:val="00C23FE5"/>
    <w:rsid w:val="00C24E34"/>
    <w:rsid w:val="00C252D5"/>
    <w:rsid w:val="00C25A21"/>
    <w:rsid w:val="00C25A35"/>
    <w:rsid w:val="00C26DE1"/>
    <w:rsid w:val="00C2713D"/>
    <w:rsid w:val="00C300E5"/>
    <w:rsid w:val="00C30B23"/>
    <w:rsid w:val="00C30E2D"/>
    <w:rsid w:val="00C30F93"/>
    <w:rsid w:val="00C311DB"/>
    <w:rsid w:val="00C3263F"/>
    <w:rsid w:val="00C35110"/>
    <w:rsid w:val="00C3544E"/>
    <w:rsid w:val="00C357B9"/>
    <w:rsid w:val="00C37265"/>
    <w:rsid w:val="00C3797B"/>
    <w:rsid w:val="00C37BE9"/>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54C4"/>
    <w:rsid w:val="00C55B70"/>
    <w:rsid w:val="00C576F3"/>
    <w:rsid w:val="00C57B41"/>
    <w:rsid w:val="00C6033B"/>
    <w:rsid w:val="00C60440"/>
    <w:rsid w:val="00C61167"/>
    <w:rsid w:val="00C6198C"/>
    <w:rsid w:val="00C61B37"/>
    <w:rsid w:val="00C62673"/>
    <w:rsid w:val="00C62721"/>
    <w:rsid w:val="00C63CAB"/>
    <w:rsid w:val="00C643CA"/>
    <w:rsid w:val="00C64AAB"/>
    <w:rsid w:val="00C64FAB"/>
    <w:rsid w:val="00C65121"/>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1647"/>
    <w:rsid w:val="00C8261E"/>
    <w:rsid w:val="00C82716"/>
    <w:rsid w:val="00C83E35"/>
    <w:rsid w:val="00C841A1"/>
    <w:rsid w:val="00C843C8"/>
    <w:rsid w:val="00C84C31"/>
    <w:rsid w:val="00C84D92"/>
    <w:rsid w:val="00C85D1B"/>
    <w:rsid w:val="00C86570"/>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10C"/>
    <w:rsid w:val="00C964F3"/>
    <w:rsid w:val="00C96BC4"/>
    <w:rsid w:val="00C97EE4"/>
    <w:rsid w:val="00CA039F"/>
    <w:rsid w:val="00CA0890"/>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184"/>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24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38"/>
    <w:rsid w:val="00CF2E8D"/>
    <w:rsid w:val="00CF376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81A"/>
    <w:rsid w:val="00D03C9B"/>
    <w:rsid w:val="00D04197"/>
    <w:rsid w:val="00D04578"/>
    <w:rsid w:val="00D04756"/>
    <w:rsid w:val="00D055D5"/>
    <w:rsid w:val="00D05E79"/>
    <w:rsid w:val="00D05EA8"/>
    <w:rsid w:val="00D06EB9"/>
    <w:rsid w:val="00D07038"/>
    <w:rsid w:val="00D072D7"/>
    <w:rsid w:val="00D07514"/>
    <w:rsid w:val="00D07B67"/>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5610"/>
    <w:rsid w:val="00D36146"/>
    <w:rsid w:val="00D36299"/>
    <w:rsid w:val="00D370B1"/>
    <w:rsid w:val="00D3734E"/>
    <w:rsid w:val="00D37BA3"/>
    <w:rsid w:val="00D40507"/>
    <w:rsid w:val="00D40923"/>
    <w:rsid w:val="00D4099F"/>
    <w:rsid w:val="00D41618"/>
    <w:rsid w:val="00D417DC"/>
    <w:rsid w:val="00D420E8"/>
    <w:rsid w:val="00D4280B"/>
    <w:rsid w:val="00D433C9"/>
    <w:rsid w:val="00D43D66"/>
    <w:rsid w:val="00D4432C"/>
    <w:rsid w:val="00D460DD"/>
    <w:rsid w:val="00D463BB"/>
    <w:rsid w:val="00D46A5F"/>
    <w:rsid w:val="00D47631"/>
    <w:rsid w:val="00D476BE"/>
    <w:rsid w:val="00D508F2"/>
    <w:rsid w:val="00D50F53"/>
    <w:rsid w:val="00D50FE9"/>
    <w:rsid w:val="00D51CBA"/>
    <w:rsid w:val="00D51F11"/>
    <w:rsid w:val="00D51FC3"/>
    <w:rsid w:val="00D52338"/>
    <w:rsid w:val="00D545E0"/>
    <w:rsid w:val="00D546EF"/>
    <w:rsid w:val="00D54B55"/>
    <w:rsid w:val="00D54D8F"/>
    <w:rsid w:val="00D5545F"/>
    <w:rsid w:val="00D60424"/>
    <w:rsid w:val="00D6081F"/>
    <w:rsid w:val="00D60CA6"/>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A09"/>
    <w:rsid w:val="00D75B95"/>
    <w:rsid w:val="00D767A4"/>
    <w:rsid w:val="00D77DD4"/>
    <w:rsid w:val="00D802C8"/>
    <w:rsid w:val="00D80A72"/>
    <w:rsid w:val="00D83EC5"/>
    <w:rsid w:val="00D84AA2"/>
    <w:rsid w:val="00D84DD3"/>
    <w:rsid w:val="00D85800"/>
    <w:rsid w:val="00D85920"/>
    <w:rsid w:val="00D8638D"/>
    <w:rsid w:val="00D86719"/>
    <w:rsid w:val="00D86ABB"/>
    <w:rsid w:val="00D86B69"/>
    <w:rsid w:val="00D86FE6"/>
    <w:rsid w:val="00D87A46"/>
    <w:rsid w:val="00D87F54"/>
    <w:rsid w:val="00D87F76"/>
    <w:rsid w:val="00D90833"/>
    <w:rsid w:val="00D90CDD"/>
    <w:rsid w:val="00D91116"/>
    <w:rsid w:val="00D926B7"/>
    <w:rsid w:val="00D93490"/>
    <w:rsid w:val="00D939CC"/>
    <w:rsid w:val="00D93A65"/>
    <w:rsid w:val="00D93C6F"/>
    <w:rsid w:val="00D93F5B"/>
    <w:rsid w:val="00D94F96"/>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1F54"/>
    <w:rsid w:val="00DB24A6"/>
    <w:rsid w:val="00DB2A3F"/>
    <w:rsid w:val="00DB2A82"/>
    <w:rsid w:val="00DB4896"/>
    <w:rsid w:val="00DB5A93"/>
    <w:rsid w:val="00DB5BC8"/>
    <w:rsid w:val="00DB60C5"/>
    <w:rsid w:val="00DB63A8"/>
    <w:rsid w:val="00DB6A67"/>
    <w:rsid w:val="00DB778E"/>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DB6"/>
    <w:rsid w:val="00DD1F76"/>
    <w:rsid w:val="00DD202E"/>
    <w:rsid w:val="00DD255D"/>
    <w:rsid w:val="00DD2F2A"/>
    <w:rsid w:val="00DD35C6"/>
    <w:rsid w:val="00DD4CD0"/>
    <w:rsid w:val="00DD5AF6"/>
    <w:rsid w:val="00DD621B"/>
    <w:rsid w:val="00DD7312"/>
    <w:rsid w:val="00DE02FB"/>
    <w:rsid w:val="00DE0B85"/>
    <w:rsid w:val="00DE0DCE"/>
    <w:rsid w:val="00DE1099"/>
    <w:rsid w:val="00DE1CD0"/>
    <w:rsid w:val="00DE25C5"/>
    <w:rsid w:val="00DE3955"/>
    <w:rsid w:val="00DE3D95"/>
    <w:rsid w:val="00DE484F"/>
    <w:rsid w:val="00DE56B3"/>
    <w:rsid w:val="00DE56EE"/>
    <w:rsid w:val="00DE66C3"/>
    <w:rsid w:val="00DE7634"/>
    <w:rsid w:val="00DF07DA"/>
    <w:rsid w:val="00DF1706"/>
    <w:rsid w:val="00DF29DF"/>
    <w:rsid w:val="00DF2B72"/>
    <w:rsid w:val="00DF2D81"/>
    <w:rsid w:val="00DF3ACD"/>
    <w:rsid w:val="00DF48D1"/>
    <w:rsid w:val="00DF48EC"/>
    <w:rsid w:val="00DF62F6"/>
    <w:rsid w:val="00DF7492"/>
    <w:rsid w:val="00DF7B6E"/>
    <w:rsid w:val="00E00313"/>
    <w:rsid w:val="00E01019"/>
    <w:rsid w:val="00E017E2"/>
    <w:rsid w:val="00E02B8D"/>
    <w:rsid w:val="00E040ED"/>
    <w:rsid w:val="00E04176"/>
    <w:rsid w:val="00E05AF1"/>
    <w:rsid w:val="00E0695A"/>
    <w:rsid w:val="00E076B1"/>
    <w:rsid w:val="00E07A1A"/>
    <w:rsid w:val="00E1044A"/>
    <w:rsid w:val="00E10489"/>
    <w:rsid w:val="00E1065A"/>
    <w:rsid w:val="00E10A3E"/>
    <w:rsid w:val="00E10EFB"/>
    <w:rsid w:val="00E11367"/>
    <w:rsid w:val="00E118A0"/>
    <w:rsid w:val="00E126C9"/>
    <w:rsid w:val="00E1494F"/>
    <w:rsid w:val="00E15CE0"/>
    <w:rsid w:val="00E17BFA"/>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B22"/>
    <w:rsid w:val="00E27E60"/>
    <w:rsid w:val="00E31212"/>
    <w:rsid w:val="00E3128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4E61"/>
    <w:rsid w:val="00E451EB"/>
    <w:rsid w:val="00E45514"/>
    <w:rsid w:val="00E459F9"/>
    <w:rsid w:val="00E45D83"/>
    <w:rsid w:val="00E46002"/>
    <w:rsid w:val="00E46499"/>
    <w:rsid w:val="00E465F3"/>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10"/>
    <w:rsid w:val="00E6258A"/>
    <w:rsid w:val="00E62985"/>
    <w:rsid w:val="00E6350E"/>
    <w:rsid w:val="00E63963"/>
    <w:rsid w:val="00E63B9F"/>
    <w:rsid w:val="00E63F07"/>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183"/>
    <w:rsid w:val="00E75DA1"/>
    <w:rsid w:val="00E76EBA"/>
    <w:rsid w:val="00E80CD6"/>
    <w:rsid w:val="00E80F8E"/>
    <w:rsid w:val="00E8104D"/>
    <w:rsid w:val="00E81106"/>
    <w:rsid w:val="00E81702"/>
    <w:rsid w:val="00E8252D"/>
    <w:rsid w:val="00E83107"/>
    <w:rsid w:val="00E83484"/>
    <w:rsid w:val="00E837F0"/>
    <w:rsid w:val="00E83AA9"/>
    <w:rsid w:val="00E83CF4"/>
    <w:rsid w:val="00E850A0"/>
    <w:rsid w:val="00E86292"/>
    <w:rsid w:val="00E86340"/>
    <w:rsid w:val="00E86677"/>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419"/>
    <w:rsid w:val="00EA4623"/>
    <w:rsid w:val="00EA47E5"/>
    <w:rsid w:val="00EA47F0"/>
    <w:rsid w:val="00EA4F9A"/>
    <w:rsid w:val="00EA54F9"/>
    <w:rsid w:val="00EA63B7"/>
    <w:rsid w:val="00EB298C"/>
    <w:rsid w:val="00EB2AC7"/>
    <w:rsid w:val="00EB39DF"/>
    <w:rsid w:val="00EB3FA3"/>
    <w:rsid w:val="00EB4F81"/>
    <w:rsid w:val="00EB4FEA"/>
    <w:rsid w:val="00EB53AC"/>
    <w:rsid w:val="00EB582A"/>
    <w:rsid w:val="00EB5EEC"/>
    <w:rsid w:val="00EC0C52"/>
    <w:rsid w:val="00EC0DB7"/>
    <w:rsid w:val="00EC1642"/>
    <w:rsid w:val="00EC17F6"/>
    <w:rsid w:val="00EC1CAC"/>
    <w:rsid w:val="00EC1F9C"/>
    <w:rsid w:val="00EC2C21"/>
    <w:rsid w:val="00EC2CD7"/>
    <w:rsid w:val="00EC32DC"/>
    <w:rsid w:val="00EC3BF2"/>
    <w:rsid w:val="00EC478E"/>
    <w:rsid w:val="00EC4ABA"/>
    <w:rsid w:val="00EC5846"/>
    <w:rsid w:val="00EC6720"/>
    <w:rsid w:val="00EC6BB0"/>
    <w:rsid w:val="00EC6C9F"/>
    <w:rsid w:val="00EC70F8"/>
    <w:rsid w:val="00EC7342"/>
    <w:rsid w:val="00EC7B05"/>
    <w:rsid w:val="00EC7C58"/>
    <w:rsid w:val="00ED0C3A"/>
    <w:rsid w:val="00ED1A57"/>
    <w:rsid w:val="00ED1E56"/>
    <w:rsid w:val="00ED2C56"/>
    <w:rsid w:val="00ED2C9A"/>
    <w:rsid w:val="00ED2D3F"/>
    <w:rsid w:val="00ED2E26"/>
    <w:rsid w:val="00ED35D2"/>
    <w:rsid w:val="00ED3676"/>
    <w:rsid w:val="00ED397F"/>
    <w:rsid w:val="00ED3B3C"/>
    <w:rsid w:val="00ED3BA6"/>
    <w:rsid w:val="00ED5B31"/>
    <w:rsid w:val="00ED6E47"/>
    <w:rsid w:val="00EE02F4"/>
    <w:rsid w:val="00EE0B36"/>
    <w:rsid w:val="00EE13D8"/>
    <w:rsid w:val="00EE1A38"/>
    <w:rsid w:val="00EE1CE4"/>
    <w:rsid w:val="00EE23B3"/>
    <w:rsid w:val="00EE3A74"/>
    <w:rsid w:val="00EE532D"/>
    <w:rsid w:val="00EE59F5"/>
    <w:rsid w:val="00EE5B92"/>
    <w:rsid w:val="00EF0D14"/>
    <w:rsid w:val="00EF1ABC"/>
    <w:rsid w:val="00EF1AD5"/>
    <w:rsid w:val="00EF24F9"/>
    <w:rsid w:val="00EF25A1"/>
    <w:rsid w:val="00EF2F8D"/>
    <w:rsid w:val="00EF36B6"/>
    <w:rsid w:val="00EF3C13"/>
    <w:rsid w:val="00EF46B0"/>
    <w:rsid w:val="00EF6EB6"/>
    <w:rsid w:val="00EF73DD"/>
    <w:rsid w:val="00EF7993"/>
    <w:rsid w:val="00EF7DEC"/>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1FCF"/>
    <w:rsid w:val="00F125E3"/>
    <w:rsid w:val="00F12B9E"/>
    <w:rsid w:val="00F12E1D"/>
    <w:rsid w:val="00F1362F"/>
    <w:rsid w:val="00F1482C"/>
    <w:rsid w:val="00F15A4D"/>
    <w:rsid w:val="00F15C75"/>
    <w:rsid w:val="00F16041"/>
    <w:rsid w:val="00F16045"/>
    <w:rsid w:val="00F167FF"/>
    <w:rsid w:val="00F16E44"/>
    <w:rsid w:val="00F2055E"/>
    <w:rsid w:val="00F21218"/>
    <w:rsid w:val="00F21DCE"/>
    <w:rsid w:val="00F21F63"/>
    <w:rsid w:val="00F23549"/>
    <w:rsid w:val="00F23878"/>
    <w:rsid w:val="00F24CD0"/>
    <w:rsid w:val="00F253DD"/>
    <w:rsid w:val="00F2727F"/>
    <w:rsid w:val="00F30937"/>
    <w:rsid w:val="00F3184C"/>
    <w:rsid w:val="00F32991"/>
    <w:rsid w:val="00F3330E"/>
    <w:rsid w:val="00F33CEB"/>
    <w:rsid w:val="00F346FF"/>
    <w:rsid w:val="00F34C8D"/>
    <w:rsid w:val="00F353A2"/>
    <w:rsid w:val="00F36C58"/>
    <w:rsid w:val="00F372AF"/>
    <w:rsid w:val="00F37AFA"/>
    <w:rsid w:val="00F4066B"/>
    <w:rsid w:val="00F40A34"/>
    <w:rsid w:val="00F40AB5"/>
    <w:rsid w:val="00F412C3"/>
    <w:rsid w:val="00F418B4"/>
    <w:rsid w:val="00F41CB4"/>
    <w:rsid w:val="00F427E8"/>
    <w:rsid w:val="00F43B5A"/>
    <w:rsid w:val="00F43DDC"/>
    <w:rsid w:val="00F44FA3"/>
    <w:rsid w:val="00F4576B"/>
    <w:rsid w:val="00F45C4A"/>
    <w:rsid w:val="00F46896"/>
    <w:rsid w:val="00F469D8"/>
    <w:rsid w:val="00F479A6"/>
    <w:rsid w:val="00F50229"/>
    <w:rsid w:val="00F5022C"/>
    <w:rsid w:val="00F503CB"/>
    <w:rsid w:val="00F512B7"/>
    <w:rsid w:val="00F5138C"/>
    <w:rsid w:val="00F516B2"/>
    <w:rsid w:val="00F51A8F"/>
    <w:rsid w:val="00F51AA8"/>
    <w:rsid w:val="00F5275D"/>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5542"/>
    <w:rsid w:val="00F6559E"/>
    <w:rsid w:val="00F66FBE"/>
    <w:rsid w:val="00F6728F"/>
    <w:rsid w:val="00F67E98"/>
    <w:rsid w:val="00F71103"/>
    <w:rsid w:val="00F71536"/>
    <w:rsid w:val="00F71DB6"/>
    <w:rsid w:val="00F72495"/>
    <w:rsid w:val="00F72C82"/>
    <w:rsid w:val="00F73AD6"/>
    <w:rsid w:val="00F7419F"/>
    <w:rsid w:val="00F74B6E"/>
    <w:rsid w:val="00F7639B"/>
    <w:rsid w:val="00F77AFC"/>
    <w:rsid w:val="00F8037E"/>
    <w:rsid w:val="00F81DDA"/>
    <w:rsid w:val="00F82AED"/>
    <w:rsid w:val="00F82CD3"/>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6EB4"/>
    <w:rsid w:val="00FA7467"/>
    <w:rsid w:val="00FB0B90"/>
    <w:rsid w:val="00FB11A4"/>
    <w:rsid w:val="00FB2547"/>
    <w:rsid w:val="00FB2802"/>
    <w:rsid w:val="00FB33E3"/>
    <w:rsid w:val="00FB454D"/>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5F3"/>
    <w:rsid w:val="00FC4D3C"/>
    <w:rsid w:val="00FC532F"/>
    <w:rsid w:val="00FC603C"/>
    <w:rsid w:val="00FC62C6"/>
    <w:rsid w:val="00FC6434"/>
    <w:rsid w:val="00FC6734"/>
    <w:rsid w:val="00FC71C0"/>
    <w:rsid w:val="00FD0165"/>
    <w:rsid w:val="00FD099E"/>
    <w:rsid w:val="00FD0ECB"/>
    <w:rsid w:val="00FD311F"/>
    <w:rsid w:val="00FD3F0F"/>
    <w:rsid w:val="00FD408F"/>
    <w:rsid w:val="00FD4616"/>
    <w:rsid w:val="00FD4AC6"/>
    <w:rsid w:val="00FD4F53"/>
    <w:rsid w:val="00FD5642"/>
    <w:rsid w:val="00FD65FD"/>
    <w:rsid w:val="00FD6DF5"/>
    <w:rsid w:val="00FD791D"/>
    <w:rsid w:val="00FD7C0C"/>
    <w:rsid w:val="00FE0401"/>
    <w:rsid w:val="00FE0733"/>
    <w:rsid w:val="00FE08F0"/>
    <w:rsid w:val="00FE29D5"/>
    <w:rsid w:val="00FE3745"/>
    <w:rsid w:val="00FE3F6C"/>
    <w:rsid w:val="00FE42AF"/>
    <w:rsid w:val="00FE4C71"/>
    <w:rsid w:val="00FE505B"/>
    <w:rsid w:val="00FE5296"/>
    <w:rsid w:val="00FE556F"/>
    <w:rsid w:val="00FE5A95"/>
    <w:rsid w:val="00FE5FE3"/>
    <w:rsid w:val="00FE7297"/>
    <w:rsid w:val="00FE7825"/>
    <w:rsid w:val="00FF1430"/>
    <w:rsid w:val="00FF1637"/>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docId w15:val="{4AB8E566-448B-4431-A92F-6E49CA69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Char Char Char, Char,Bảng, webb"/>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H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basedOn w:val="DefaultParagraphFont"/>
    <w:rsid w:val="00E465F3"/>
    <w:rPr>
      <w:rFonts w:ascii="TimesNewRomanPSMT" w:hAnsi="TimesNewRomanPSMT" w:hint="default"/>
      <w:b w:val="0"/>
      <w:bCs w:val="0"/>
      <w:i w:val="0"/>
      <w:iCs w:val="0"/>
      <w:color w:val="000000"/>
      <w:sz w:val="28"/>
      <w:szCs w:val="28"/>
    </w:rPr>
  </w:style>
  <w:style w:type="paragraph" w:customStyle="1" w:styleId="Vnbn">
    <w:name w:val="Văn bản"/>
    <w:basedOn w:val="Normal"/>
    <w:qFormat/>
    <w:rsid w:val="00AD5BA2"/>
    <w:pPr>
      <w:spacing w:before="100" w:after="60" w:line="264" w:lineRule="auto"/>
      <w:ind w:firstLine="720"/>
    </w:pPr>
    <w:rPr>
      <w:sz w:val="26"/>
      <w:szCs w:val="22"/>
    </w:rPr>
  </w:style>
  <w:style w:type="paragraph" w:customStyle="1" w:styleId="TableParagraph">
    <w:name w:val="Table Paragraph"/>
    <w:basedOn w:val="Normal"/>
    <w:uiPriority w:val="1"/>
    <w:qFormat/>
    <w:rsid w:val="00AC06E6"/>
    <w:pPr>
      <w:widowControl w:val="0"/>
      <w:autoSpaceDE w:val="0"/>
      <w:autoSpaceDN w:val="0"/>
      <w:spacing w:before="28"/>
      <w:ind w:left="90"/>
      <w:jc w:val="left"/>
    </w:pPr>
    <w:rPr>
      <w:sz w:val="22"/>
      <w:szCs w:val="22"/>
      <w:lang w:val="vi"/>
    </w:rPr>
  </w:style>
  <w:style w:type="character" w:customStyle="1" w:styleId="Khc">
    <w:name w:val="Khác_"/>
    <w:link w:val="Khc0"/>
    <w:rsid w:val="00C24E34"/>
    <w:rPr>
      <w:rFonts w:ascii="Times New Roman" w:eastAsia="Times New Roman" w:hAnsi="Times New Roman"/>
      <w:sz w:val="28"/>
      <w:szCs w:val="28"/>
    </w:rPr>
  </w:style>
  <w:style w:type="paragraph" w:customStyle="1" w:styleId="Khc0">
    <w:name w:val="Khác"/>
    <w:basedOn w:val="Normal"/>
    <w:link w:val="Khc"/>
    <w:rsid w:val="00C24E34"/>
    <w:pPr>
      <w:widowControl w:val="0"/>
      <w:spacing w:line="276" w:lineRule="auto"/>
      <w:jc w:val="left"/>
    </w:pPr>
    <w:rPr>
      <w:sz w:val="28"/>
      <w:szCs w:val="28"/>
    </w:rPr>
  </w:style>
  <w:style w:type="character" w:customStyle="1" w:styleId="NormalWebChar">
    <w:name w:val="Normal (Web) Char"/>
    <w:aliases w:val="Char Char Char Char, Char Char,Bảng Char, webb Char"/>
    <w:link w:val="NormalWeb"/>
    <w:uiPriority w:val="99"/>
    <w:locked/>
    <w:rsid w:val="00C24E34"/>
    <w:rPr>
      <w:rFonts w:ascii="Arial Unicode MS" w:eastAsia="Arial Unicode MS" w:hAnsi="Arial Unicode MS" w:cs="Arial Unicode MS"/>
      <w:sz w:val="24"/>
      <w:szCs w:val="24"/>
    </w:rPr>
  </w:style>
  <w:style w:type="paragraph" w:customStyle="1" w:styleId="Char">
    <w:name w:val="Char"/>
    <w:basedOn w:val="Normal"/>
    <w:next w:val="Normal"/>
    <w:autoRedefine/>
    <w:rsid w:val="00C24E34"/>
    <w:pPr>
      <w:spacing w:before="120" w:after="120" w:line="312" w:lineRule="auto"/>
      <w:jc w:val="left"/>
    </w:pPr>
    <w:rPr>
      <w:sz w:val="28"/>
      <w:szCs w:val="22"/>
    </w:rPr>
  </w:style>
  <w:style w:type="paragraph" w:styleId="NoSpacing">
    <w:name w:val="No Spacing"/>
    <w:uiPriority w:val="1"/>
    <w:qFormat/>
    <w:rsid w:val="00C24E34"/>
    <w:pPr>
      <w:spacing w:before="120" w:after="120"/>
      <w:ind w:firstLine="720"/>
      <w:jc w:val="both"/>
    </w:pPr>
    <w:rPr>
      <w:rFonts w:ascii="Times New Roman" w:eastAsia="Calibri" w:hAnsi="Times New Roman"/>
      <w:sz w:val="28"/>
      <w:szCs w:val="28"/>
      <w:lang w:val="vi-VN"/>
    </w:rPr>
  </w:style>
  <w:style w:type="character" w:customStyle="1" w:styleId="fontstyle21">
    <w:name w:val="fontstyle21"/>
    <w:rsid w:val="00C24E34"/>
    <w:rPr>
      <w:rFonts w:ascii="TimesNewRomanPSMT" w:hAnsi="TimesNewRomanPSMT" w:hint="default"/>
      <w:b w:val="0"/>
      <w:bCs w:val="0"/>
      <w:i w:val="0"/>
      <w:iCs w:val="0"/>
      <w:color w:val="000000"/>
      <w:sz w:val="24"/>
      <w:szCs w:val="24"/>
    </w:rPr>
  </w:style>
  <w:style w:type="character" w:customStyle="1" w:styleId="fontstyle41">
    <w:name w:val="fontstyle41"/>
    <w:rsid w:val="00C24E34"/>
    <w:rPr>
      <w:rFonts w:ascii="TimesNewRomanPS-BoldItalicMT" w:hAnsi="TimesNewRomanPS-BoldItalicMT" w:hint="default"/>
      <w:b/>
      <w:bCs/>
      <w:i/>
      <w:iCs/>
      <w:color w:val="000000"/>
      <w:sz w:val="24"/>
      <w:szCs w:val="24"/>
    </w:rPr>
  </w:style>
  <w:style w:type="paragraph" w:customStyle="1" w:styleId="Muc11">
    <w:name w:val="Muc 1.1"/>
    <w:basedOn w:val="Heading1"/>
    <w:qFormat/>
    <w:rsid w:val="00C24E34"/>
    <w:pPr>
      <w:keepNext/>
      <w:suppressAutoHyphens w:val="0"/>
      <w:spacing w:before="0" w:after="120" w:line="240" w:lineRule="auto"/>
      <w:jc w:val="both"/>
    </w:pPr>
    <w:rPr>
      <w:rFonts w:ascii="Times New Roman" w:hAnsi="Times New Roman"/>
      <w:bCs/>
      <w:i/>
      <w:color w:val="000000"/>
      <w:kern w:val="32"/>
      <w:sz w:val="26"/>
      <w:szCs w:val="26"/>
      <w:lang w:eastAsia="x-none"/>
    </w:rPr>
  </w:style>
  <w:style w:type="paragraph" w:customStyle="1" w:styleId="Muc111">
    <w:name w:val="Muc 1.1.1"/>
    <w:basedOn w:val="Heading1"/>
    <w:qFormat/>
    <w:rsid w:val="00F1482C"/>
    <w:pPr>
      <w:keepNext/>
      <w:suppressAutoHyphens w:val="0"/>
      <w:spacing w:before="0" w:after="0" w:line="240" w:lineRule="auto"/>
      <w:ind w:firstLine="709"/>
      <w:jc w:val="both"/>
    </w:pPr>
    <w:rPr>
      <w:rFonts w:ascii="Times New Roman" w:hAnsi="Times New Roman"/>
      <w:bCs/>
      <w:i/>
      <w:color w:val="000000"/>
      <w:kern w:val="32"/>
      <w:sz w:val="26"/>
      <w:szCs w:val="26"/>
    </w:rPr>
  </w:style>
  <w:style w:type="character" w:customStyle="1" w:styleId="vn2">
    <w:name w:val="vn_2"/>
    <w:basedOn w:val="DefaultParagraphFont"/>
    <w:rsid w:val="00FD099E"/>
  </w:style>
  <w:style w:type="paragraph" w:customStyle="1" w:styleId="11">
    <w:name w:val="1.1."/>
    <w:basedOn w:val="Normal"/>
    <w:qFormat/>
    <w:rsid w:val="00E17BFA"/>
    <w:pPr>
      <w:widowControl w:val="0"/>
      <w:spacing w:after="120"/>
      <w:ind w:firstLine="709"/>
      <w:jc w:val="left"/>
    </w:pPr>
    <w:rPr>
      <w:rFonts w:eastAsia="Aptos"/>
      <w:b/>
      <w:bCs/>
      <w:kern w:val="2"/>
      <w:sz w:val="28"/>
      <w:szCs w:val="28"/>
    </w:rPr>
  </w:style>
  <w:style w:type="paragraph" w:customStyle="1" w:styleId="1">
    <w:name w:val="1."/>
    <w:basedOn w:val="Heading1"/>
    <w:qFormat/>
    <w:rsid w:val="00E17BFA"/>
    <w:pPr>
      <w:widowControl w:val="0"/>
      <w:suppressAutoHyphens w:val="0"/>
      <w:spacing w:before="0" w:after="120" w:line="240" w:lineRule="auto"/>
      <w:ind w:firstLine="709"/>
      <w:jc w:val="both"/>
    </w:pPr>
    <w:rPr>
      <w:rFonts w:ascii="Times New Roman" w:hAnsi="Times New Roman"/>
      <w:bCs/>
      <w:kern w:val="32"/>
      <w:szCs w:val="28"/>
    </w:rPr>
  </w:style>
  <w:style w:type="character" w:customStyle="1" w:styleId="UnresolvedMention">
    <w:name w:val="Unresolved Mention"/>
    <w:basedOn w:val="DefaultParagraphFont"/>
    <w:uiPriority w:val="99"/>
    <w:semiHidden/>
    <w:unhideWhenUsed/>
    <w:rsid w:val="00EC478E"/>
    <w:rPr>
      <w:color w:val="605E5C"/>
      <w:shd w:val="clear" w:color="auto" w:fill="E1DFDD"/>
    </w:rPr>
  </w:style>
  <w:style w:type="paragraph" w:customStyle="1" w:styleId="a1">
    <w:name w:val="a1"/>
    <w:basedOn w:val="Normal"/>
    <w:qFormat/>
    <w:rsid w:val="005E05B6"/>
    <w:pPr>
      <w:spacing w:before="120" w:line="360" w:lineRule="auto"/>
    </w:pPr>
    <w:rPr>
      <w:rFonts w:eastAsia="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076">
      <w:bodyDiv w:val="1"/>
      <w:marLeft w:val="0"/>
      <w:marRight w:val="0"/>
      <w:marTop w:val="0"/>
      <w:marBottom w:val="0"/>
      <w:divBdr>
        <w:top w:val="none" w:sz="0" w:space="0" w:color="auto"/>
        <w:left w:val="none" w:sz="0" w:space="0" w:color="auto"/>
        <w:bottom w:val="none" w:sz="0" w:space="0" w:color="auto"/>
        <w:right w:val="none" w:sz="0" w:space="0" w:color="auto"/>
      </w:divBdr>
    </w:div>
    <w:div w:id="65735444">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16451799">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5419482">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898945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34339435">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675037096">
      <w:bodyDiv w:val="1"/>
      <w:marLeft w:val="0"/>
      <w:marRight w:val="0"/>
      <w:marTop w:val="0"/>
      <w:marBottom w:val="0"/>
      <w:divBdr>
        <w:top w:val="none" w:sz="0" w:space="0" w:color="auto"/>
        <w:left w:val="none" w:sz="0" w:space="0" w:color="auto"/>
        <w:bottom w:val="none" w:sz="0" w:space="0" w:color="auto"/>
        <w:right w:val="none" w:sz="0" w:space="0" w:color="auto"/>
      </w:divBdr>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938324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67EE9-83D9-427A-AE04-5B38ADBF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TuanLM</cp:lastModifiedBy>
  <cp:revision>55</cp:revision>
  <cp:lastPrinted>2024-11-13T09:12:00Z</cp:lastPrinted>
  <dcterms:created xsi:type="dcterms:W3CDTF">2026-04-06T03:43:00Z</dcterms:created>
  <dcterms:modified xsi:type="dcterms:W3CDTF">2026-04-08T03:42:00Z</dcterms:modified>
</cp:coreProperties>
</file>