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6E02" w14:textId="77777777" w:rsidR="002441F8" w:rsidRPr="0097778D" w:rsidRDefault="002441F8" w:rsidP="002441F8">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714A2AA6" w14:textId="77777777" w:rsidR="002441F8" w:rsidRPr="0097778D" w:rsidRDefault="002441F8" w:rsidP="002441F8">
      <w:pPr>
        <w:spacing w:before="120" w:after="120"/>
        <w:ind w:firstLine="709"/>
        <w:rPr>
          <w:b/>
          <w:sz w:val="28"/>
          <w:szCs w:val="28"/>
          <w:lang w:val="nl-NL"/>
        </w:rPr>
      </w:pPr>
      <w:r w:rsidRPr="0097778D">
        <w:rPr>
          <w:b/>
          <w:sz w:val="28"/>
          <w:szCs w:val="28"/>
          <w:lang w:val="nl-NL"/>
        </w:rPr>
        <w:t>1. Giới thiệu chung về dự án/dự toán mua sắm, gói thầu:</w:t>
      </w:r>
    </w:p>
    <w:p w14:paraId="45532009" w14:textId="77777777" w:rsidR="002441F8" w:rsidRDefault="002441F8" w:rsidP="002441F8">
      <w:pPr>
        <w:spacing w:before="120" w:after="120" w:line="264" w:lineRule="auto"/>
        <w:ind w:firstLine="709"/>
        <w:rPr>
          <w:sz w:val="26"/>
          <w:szCs w:val="26"/>
        </w:rPr>
      </w:pPr>
      <w:r>
        <w:rPr>
          <w:sz w:val="26"/>
          <w:szCs w:val="26"/>
        </w:rPr>
        <w:t xml:space="preserve">Mục này nêu thông tin tóm tắt về dự án/ dự toán mua sắm, gói thầu như: </w:t>
      </w:r>
    </w:p>
    <w:p w14:paraId="2100CB51" w14:textId="77777777" w:rsidR="002441F8" w:rsidRDefault="002441F8" w:rsidP="002441F8">
      <w:pPr>
        <w:spacing w:before="120" w:after="120" w:line="264" w:lineRule="auto"/>
        <w:ind w:firstLine="709"/>
        <w:rPr>
          <w:sz w:val="26"/>
          <w:szCs w:val="26"/>
        </w:rPr>
      </w:pPr>
      <w:r>
        <w:rPr>
          <w:sz w:val="26"/>
          <w:szCs w:val="26"/>
        </w:rPr>
        <w:t>- Tên gói thầu: Thuê dịch vụ máy chủ Cloud cho Trang thông tin điện tử của Trung tâm Phát thanh - Truyền hình Quân đội</w:t>
      </w:r>
    </w:p>
    <w:p w14:paraId="3684B84B" w14:textId="77777777" w:rsidR="002441F8" w:rsidRDefault="002441F8" w:rsidP="002441F8">
      <w:pPr>
        <w:spacing w:before="120" w:after="120" w:line="264" w:lineRule="auto"/>
        <w:ind w:firstLine="709"/>
        <w:rPr>
          <w:sz w:val="26"/>
          <w:szCs w:val="26"/>
        </w:rPr>
      </w:pPr>
      <w:r>
        <w:rPr>
          <w:sz w:val="26"/>
          <w:szCs w:val="26"/>
        </w:rPr>
        <w:t xml:space="preserve">- Kế hoạch lựa chọn nhà thầu: </w:t>
      </w:r>
    </w:p>
    <w:p w14:paraId="1C9EF53B" w14:textId="77777777" w:rsidR="002441F8" w:rsidRDefault="002441F8" w:rsidP="002441F8">
      <w:pPr>
        <w:spacing w:before="120" w:after="120" w:line="264" w:lineRule="auto"/>
        <w:ind w:firstLine="709"/>
        <w:rPr>
          <w:sz w:val="26"/>
          <w:szCs w:val="26"/>
        </w:rPr>
      </w:pPr>
      <w:r>
        <w:rPr>
          <w:sz w:val="26"/>
          <w:szCs w:val="26"/>
        </w:rPr>
        <w:t>- Nguồn vốn: Ngân sách Nhà nước</w:t>
      </w:r>
    </w:p>
    <w:p w14:paraId="1932A610" w14:textId="77777777" w:rsidR="002441F8" w:rsidRDefault="002441F8" w:rsidP="002441F8">
      <w:pPr>
        <w:spacing w:before="120" w:after="120" w:line="264" w:lineRule="auto"/>
        <w:ind w:firstLine="709"/>
        <w:rPr>
          <w:sz w:val="26"/>
          <w:szCs w:val="26"/>
        </w:rPr>
      </w:pPr>
      <w:r>
        <w:rPr>
          <w:sz w:val="26"/>
          <w:szCs w:val="26"/>
        </w:rPr>
        <w:t>- Hình thức LCNT: Đấu thầu rộng rãi</w:t>
      </w:r>
    </w:p>
    <w:p w14:paraId="47196E2E" w14:textId="77777777" w:rsidR="002441F8" w:rsidRDefault="002441F8" w:rsidP="002441F8">
      <w:pPr>
        <w:spacing w:before="120" w:after="120" w:line="264" w:lineRule="auto"/>
        <w:ind w:firstLine="709"/>
        <w:rPr>
          <w:sz w:val="26"/>
          <w:szCs w:val="26"/>
        </w:rPr>
      </w:pPr>
      <w:r>
        <w:rPr>
          <w:sz w:val="26"/>
          <w:szCs w:val="26"/>
        </w:rPr>
        <w:t>- Phương thức LCNT: Một giai đoạn một túi hồ sơ</w:t>
      </w:r>
    </w:p>
    <w:p w14:paraId="35A4C7A8" w14:textId="77777777" w:rsidR="002441F8" w:rsidRDefault="002441F8" w:rsidP="002441F8">
      <w:pPr>
        <w:spacing w:before="120" w:after="120" w:line="264" w:lineRule="auto"/>
        <w:ind w:firstLine="709"/>
        <w:rPr>
          <w:sz w:val="26"/>
          <w:szCs w:val="26"/>
        </w:rPr>
      </w:pPr>
      <w:r>
        <w:rPr>
          <w:sz w:val="26"/>
          <w:szCs w:val="26"/>
        </w:rPr>
        <w:t>- Loại hợp đồng: Trọn gói</w:t>
      </w:r>
    </w:p>
    <w:p w14:paraId="0D8C55EB" w14:textId="77777777" w:rsidR="002441F8" w:rsidRDefault="002441F8" w:rsidP="002441F8">
      <w:pPr>
        <w:spacing w:before="120" w:after="120" w:line="264" w:lineRule="auto"/>
        <w:ind w:firstLine="709"/>
        <w:rPr>
          <w:sz w:val="26"/>
          <w:szCs w:val="26"/>
        </w:rPr>
      </w:pPr>
      <w:r>
        <w:rPr>
          <w:sz w:val="26"/>
          <w:szCs w:val="26"/>
        </w:rPr>
        <w:t>- Thời gian thực hiện gói thầu: 12 tháng</w:t>
      </w:r>
    </w:p>
    <w:p w14:paraId="5BC8E2B3" w14:textId="77777777" w:rsidR="002441F8" w:rsidRDefault="002441F8" w:rsidP="002441F8">
      <w:pPr>
        <w:spacing w:before="120" w:after="120" w:line="264" w:lineRule="auto"/>
        <w:ind w:firstLine="709"/>
        <w:rPr>
          <w:sz w:val="26"/>
          <w:szCs w:val="26"/>
        </w:rPr>
      </w:pPr>
      <w:r>
        <w:rPr>
          <w:sz w:val="26"/>
          <w:szCs w:val="26"/>
        </w:rPr>
        <w:t xml:space="preserve">- Công việc chính của gói thầu: </w:t>
      </w:r>
    </w:p>
    <w:p w14:paraId="44ADCE0F" w14:textId="77777777" w:rsidR="002441F8" w:rsidRDefault="002441F8" w:rsidP="002441F8">
      <w:pPr>
        <w:spacing w:before="120" w:after="120" w:line="264" w:lineRule="auto"/>
        <w:ind w:firstLine="709"/>
        <w:rPr>
          <w:sz w:val="26"/>
          <w:szCs w:val="26"/>
        </w:rPr>
      </w:pPr>
      <w:r>
        <w:rPr>
          <w:sz w:val="26"/>
          <w:szCs w:val="26"/>
        </w:rPr>
        <w:t>Thuê máy chủ và các thiết bị xử lý trên nền tảng điện toán đám mây cho Trang thông tin điện tử.</w:t>
      </w:r>
    </w:p>
    <w:p w14:paraId="5AC6F7E7" w14:textId="77777777" w:rsidR="002441F8" w:rsidRPr="0097778D" w:rsidRDefault="002441F8" w:rsidP="002441F8">
      <w:pPr>
        <w:spacing w:before="120" w:after="120"/>
        <w:ind w:firstLine="709"/>
        <w:rPr>
          <w:b/>
          <w:sz w:val="28"/>
          <w:szCs w:val="28"/>
          <w:lang w:val="nl-NL"/>
        </w:rPr>
      </w:pPr>
      <w:r w:rsidRPr="0097778D">
        <w:rPr>
          <w:b/>
          <w:sz w:val="28"/>
          <w:szCs w:val="28"/>
          <w:lang w:val="nl-NL"/>
        </w:rPr>
        <w:t>2. Mục tiêu công việc:</w:t>
      </w:r>
    </w:p>
    <w:p w14:paraId="1E214CAF" w14:textId="77777777" w:rsidR="002441F8" w:rsidRPr="000C79D3" w:rsidRDefault="002441F8" w:rsidP="002441F8">
      <w:pPr>
        <w:spacing w:before="120" w:after="120"/>
        <w:ind w:firstLine="709"/>
        <w:rPr>
          <w:iCs/>
          <w:spacing w:val="-4"/>
          <w:sz w:val="28"/>
          <w:szCs w:val="28"/>
          <w:lang w:val="nl-NL"/>
        </w:rPr>
      </w:pPr>
      <w:r w:rsidRPr="000C79D3">
        <w:rPr>
          <w:iCs/>
          <w:spacing w:val="-4"/>
          <w:sz w:val="28"/>
          <w:szCs w:val="28"/>
          <w:lang w:val="nl-NL"/>
        </w:rPr>
        <w:t>Lựa chọn đơn vị có đủ năng lực cung cấp dịch vụ thuê máy chủ Cloud cho Trang thông tin điện tử.</w:t>
      </w:r>
    </w:p>
    <w:p w14:paraId="7E87A166" w14:textId="77777777" w:rsidR="002441F8" w:rsidRPr="0097778D" w:rsidRDefault="002441F8" w:rsidP="002441F8">
      <w:pPr>
        <w:spacing w:before="120" w:after="120"/>
        <w:ind w:firstLine="709"/>
        <w:rPr>
          <w:b/>
          <w:sz w:val="28"/>
          <w:szCs w:val="28"/>
          <w:lang w:val="nl-NL"/>
        </w:rPr>
      </w:pPr>
      <w:r w:rsidRPr="0097778D">
        <w:rPr>
          <w:b/>
          <w:sz w:val="28"/>
          <w:szCs w:val="28"/>
          <w:lang w:val="nl-NL"/>
        </w:rPr>
        <w:t>3. Yêu cầu kỹ thuật của gói thầu:</w:t>
      </w:r>
    </w:p>
    <w:p w14:paraId="3447BF5D" w14:textId="77777777" w:rsidR="002441F8" w:rsidRDefault="002441F8" w:rsidP="002441F8">
      <w:pPr>
        <w:spacing w:before="120" w:after="120" w:line="264" w:lineRule="auto"/>
        <w:ind w:firstLine="709"/>
        <w:rPr>
          <w:iCs/>
          <w:spacing w:val="-2"/>
          <w:sz w:val="26"/>
          <w:szCs w:val="26"/>
        </w:rPr>
      </w:pPr>
      <w:r w:rsidRPr="005D0080">
        <w:rPr>
          <w:iCs/>
          <w:spacing w:val="-2"/>
          <w:sz w:val="26"/>
          <w:szCs w:val="26"/>
        </w:rPr>
        <w:t>a) Yêu cầu về kỹ thuật chung:</w:t>
      </w:r>
    </w:p>
    <w:p w14:paraId="3F852F9F" w14:textId="77777777" w:rsidR="002441F8" w:rsidRPr="005D0080" w:rsidRDefault="002441F8" w:rsidP="002441F8">
      <w:pPr>
        <w:spacing w:before="120" w:after="120" w:line="264" w:lineRule="auto"/>
        <w:ind w:firstLine="709"/>
        <w:rPr>
          <w:iCs/>
          <w:spacing w:val="-2"/>
          <w:sz w:val="26"/>
          <w:szCs w:val="26"/>
        </w:rPr>
      </w:pPr>
      <w:r w:rsidRPr="00D742D1">
        <w:rPr>
          <w:sz w:val="28"/>
          <w:szCs w:val="28"/>
        </w:rPr>
        <w:t>Nhà thầu cung cấp Giấy phép bán hàng hợp pháp hoặc thư cam kết hỗ trợ của nhà cung cấp dịch vụ cloud hoặc chứng nhận đại lý hoặc tài liệu khác có giá trị tương đương.</w:t>
      </w:r>
    </w:p>
    <w:p w14:paraId="7380C29F" w14:textId="77777777" w:rsidR="002441F8" w:rsidRPr="0084063E" w:rsidRDefault="002441F8" w:rsidP="002441F8">
      <w:pPr>
        <w:spacing w:before="20" w:after="20" w:line="264" w:lineRule="auto"/>
        <w:ind w:firstLine="709"/>
        <w:rPr>
          <w:iCs/>
          <w:color w:val="000000"/>
          <w:sz w:val="26"/>
          <w:szCs w:val="26"/>
        </w:rPr>
      </w:pPr>
      <w:r w:rsidRPr="0084063E">
        <w:rPr>
          <w:iCs/>
          <w:color w:val="000000"/>
          <w:sz w:val="26"/>
          <w:szCs w:val="26"/>
        </w:rPr>
        <w:t xml:space="preserve">b, </w:t>
      </w:r>
      <w:r w:rsidRPr="005D0080">
        <w:rPr>
          <w:iCs/>
          <w:spacing w:val="-2"/>
          <w:sz w:val="26"/>
          <w:szCs w:val="26"/>
        </w:rPr>
        <w:t>Yêu cầu về kỹ thuật cụ thể</w:t>
      </w:r>
    </w:p>
    <w:p w14:paraId="2DB74220" w14:textId="77777777" w:rsidR="002441F8" w:rsidRDefault="002441F8" w:rsidP="002441F8">
      <w:pPr>
        <w:spacing w:before="20" w:after="20" w:line="264" w:lineRule="auto"/>
        <w:ind w:firstLine="709"/>
        <w:rPr>
          <w:color w:val="000000"/>
        </w:rPr>
      </w:pPr>
      <w:r w:rsidRPr="0084063E">
        <w:rPr>
          <w:color w:val="000000"/>
          <w:sz w:val="26"/>
          <w:szCs w:val="26"/>
        </w:rPr>
        <w:t>Nhà thầu phải đáp ứng các yêu cầu cụ thể sau</w:t>
      </w:r>
      <w:r>
        <w:rPr>
          <w:color w:val="000000"/>
        </w:rPr>
        <w:t>:</w:t>
      </w:r>
    </w:p>
    <w:tbl>
      <w:tblPr>
        <w:tblW w:w="53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028"/>
        <w:gridCol w:w="6335"/>
      </w:tblGrid>
      <w:tr w:rsidR="002441F8" w:rsidRPr="00B126C0" w14:paraId="01C0BA55" w14:textId="77777777" w:rsidTr="00670233">
        <w:trPr>
          <w:trHeight w:val="57"/>
        </w:trPr>
        <w:tc>
          <w:tcPr>
            <w:tcW w:w="340" w:type="pct"/>
            <w:shd w:val="clear" w:color="000000" w:fill="FFFFFF"/>
            <w:vAlign w:val="center"/>
            <w:hideMark/>
          </w:tcPr>
          <w:p w14:paraId="6A70A2E9" w14:textId="77777777" w:rsidR="002441F8" w:rsidRPr="00B126C0" w:rsidRDefault="002441F8" w:rsidP="00670233">
            <w:pPr>
              <w:spacing w:line="276" w:lineRule="auto"/>
              <w:jc w:val="center"/>
              <w:rPr>
                <w:b/>
                <w:bCs/>
                <w:color w:val="000000" w:themeColor="text1"/>
              </w:rPr>
            </w:pPr>
            <w:r w:rsidRPr="00B126C0">
              <w:rPr>
                <w:b/>
                <w:bCs/>
                <w:color w:val="000000" w:themeColor="text1"/>
              </w:rPr>
              <w:t>STT</w:t>
            </w:r>
          </w:p>
        </w:tc>
        <w:tc>
          <w:tcPr>
            <w:tcW w:w="1507" w:type="pct"/>
            <w:shd w:val="clear" w:color="000000" w:fill="FFFFFF"/>
            <w:vAlign w:val="center"/>
            <w:hideMark/>
          </w:tcPr>
          <w:p w14:paraId="7E26A3F3" w14:textId="77777777" w:rsidR="002441F8" w:rsidRPr="00B126C0" w:rsidRDefault="002441F8" w:rsidP="00670233">
            <w:pPr>
              <w:spacing w:line="276" w:lineRule="auto"/>
              <w:jc w:val="center"/>
              <w:rPr>
                <w:b/>
                <w:bCs/>
                <w:color w:val="000000" w:themeColor="text1"/>
              </w:rPr>
            </w:pPr>
            <w:r w:rsidRPr="00B126C0">
              <w:rPr>
                <w:b/>
                <w:bCs/>
                <w:color w:val="000000" w:themeColor="text1"/>
              </w:rPr>
              <w:t>NỘI DUNG</w:t>
            </w:r>
          </w:p>
        </w:tc>
        <w:tc>
          <w:tcPr>
            <w:tcW w:w="3153" w:type="pct"/>
            <w:shd w:val="clear" w:color="000000" w:fill="FFFFFF"/>
            <w:vAlign w:val="center"/>
            <w:hideMark/>
          </w:tcPr>
          <w:p w14:paraId="2B6CA348" w14:textId="77777777" w:rsidR="002441F8" w:rsidRPr="00B126C0" w:rsidRDefault="002441F8" w:rsidP="00670233">
            <w:pPr>
              <w:spacing w:line="276" w:lineRule="auto"/>
              <w:jc w:val="center"/>
              <w:rPr>
                <w:b/>
                <w:bCs/>
                <w:color w:val="000000" w:themeColor="text1"/>
              </w:rPr>
            </w:pPr>
            <w:r w:rsidRPr="00B126C0">
              <w:rPr>
                <w:b/>
                <w:bCs/>
                <w:color w:val="000000" w:themeColor="text1"/>
              </w:rPr>
              <w:t>YÊU CẦU KỸ THUẬT</w:t>
            </w:r>
          </w:p>
        </w:tc>
      </w:tr>
      <w:tr w:rsidR="002441F8" w:rsidRPr="00B126C0" w14:paraId="603D392D" w14:textId="77777777" w:rsidTr="00670233">
        <w:trPr>
          <w:trHeight w:val="57"/>
        </w:trPr>
        <w:tc>
          <w:tcPr>
            <w:tcW w:w="340" w:type="pct"/>
            <w:shd w:val="clear" w:color="000000" w:fill="FFFFFF"/>
            <w:vAlign w:val="center"/>
            <w:hideMark/>
          </w:tcPr>
          <w:p w14:paraId="59B8F2B2" w14:textId="77777777" w:rsidR="002441F8" w:rsidRPr="00B126C0" w:rsidRDefault="002441F8" w:rsidP="00670233">
            <w:pPr>
              <w:spacing w:line="276" w:lineRule="auto"/>
              <w:jc w:val="center"/>
              <w:rPr>
                <w:b/>
                <w:bCs/>
                <w:color w:val="000000" w:themeColor="text1"/>
              </w:rPr>
            </w:pPr>
            <w:r w:rsidRPr="00B126C0">
              <w:rPr>
                <w:b/>
                <w:bCs/>
                <w:color w:val="000000" w:themeColor="text1"/>
              </w:rPr>
              <w:t>A</w:t>
            </w:r>
          </w:p>
        </w:tc>
        <w:tc>
          <w:tcPr>
            <w:tcW w:w="4660" w:type="pct"/>
            <w:gridSpan w:val="2"/>
            <w:shd w:val="clear" w:color="000000" w:fill="FFFFFF"/>
            <w:vAlign w:val="center"/>
            <w:hideMark/>
          </w:tcPr>
          <w:p w14:paraId="274369C4" w14:textId="77777777" w:rsidR="002441F8" w:rsidRPr="00B126C0" w:rsidRDefault="002441F8" w:rsidP="00670233">
            <w:pPr>
              <w:spacing w:line="276" w:lineRule="auto"/>
              <w:rPr>
                <w:b/>
                <w:bCs/>
                <w:color w:val="000000" w:themeColor="text1"/>
              </w:rPr>
            </w:pPr>
            <w:r w:rsidRPr="00B126C0">
              <w:rPr>
                <w:b/>
                <w:bCs/>
                <w:color w:val="000000" w:themeColor="text1"/>
              </w:rPr>
              <w:t>YÊU CẦU HẠ TẦNG TRUNG TÂM DỮ LIỆU</w:t>
            </w:r>
          </w:p>
        </w:tc>
      </w:tr>
      <w:tr w:rsidR="002441F8" w:rsidRPr="00B126C0" w14:paraId="75069921" w14:textId="77777777" w:rsidTr="00670233">
        <w:trPr>
          <w:trHeight w:val="57"/>
        </w:trPr>
        <w:tc>
          <w:tcPr>
            <w:tcW w:w="340" w:type="pct"/>
            <w:vMerge w:val="restart"/>
            <w:shd w:val="clear" w:color="000000" w:fill="FFFFFF"/>
            <w:vAlign w:val="center"/>
            <w:hideMark/>
          </w:tcPr>
          <w:p w14:paraId="27C75D4C" w14:textId="77777777" w:rsidR="002441F8" w:rsidRPr="00B126C0" w:rsidRDefault="002441F8" w:rsidP="00670233">
            <w:pPr>
              <w:spacing w:line="276" w:lineRule="auto"/>
              <w:jc w:val="center"/>
              <w:rPr>
                <w:bCs/>
                <w:color w:val="000000" w:themeColor="text1"/>
              </w:rPr>
            </w:pPr>
            <w:r w:rsidRPr="00B126C0">
              <w:rPr>
                <w:bCs/>
                <w:color w:val="000000" w:themeColor="text1"/>
              </w:rPr>
              <w:t>1</w:t>
            </w:r>
          </w:p>
        </w:tc>
        <w:tc>
          <w:tcPr>
            <w:tcW w:w="1507" w:type="pct"/>
            <w:vMerge w:val="restart"/>
            <w:shd w:val="clear" w:color="000000" w:fill="FFFFFF"/>
            <w:vAlign w:val="center"/>
            <w:hideMark/>
          </w:tcPr>
          <w:p w14:paraId="2653004E" w14:textId="77777777" w:rsidR="002441F8" w:rsidRPr="00B126C0" w:rsidRDefault="002441F8" w:rsidP="00670233">
            <w:pPr>
              <w:spacing w:line="276" w:lineRule="auto"/>
              <w:rPr>
                <w:color w:val="000000" w:themeColor="text1"/>
              </w:rPr>
            </w:pPr>
            <w:r w:rsidRPr="00B126C0">
              <w:rPr>
                <w:color w:val="000000" w:themeColor="text1"/>
              </w:rPr>
              <w:t>Tiêu chuẩn trung tâm dữ liệu</w:t>
            </w:r>
          </w:p>
        </w:tc>
        <w:tc>
          <w:tcPr>
            <w:tcW w:w="3153" w:type="pct"/>
            <w:shd w:val="clear" w:color="000000" w:fill="FFFFFF"/>
            <w:vAlign w:val="bottom"/>
            <w:hideMark/>
          </w:tcPr>
          <w:p w14:paraId="593F860D" w14:textId="77777777" w:rsidR="002441F8" w:rsidRPr="00B126C0" w:rsidRDefault="002441F8" w:rsidP="00670233">
            <w:pPr>
              <w:spacing w:line="276" w:lineRule="auto"/>
              <w:rPr>
                <w:color w:val="000000" w:themeColor="text1"/>
              </w:rPr>
            </w:pPr>
            <w:r w:rsidRPr="00B126C0">
              <w:rPr>
                <w:color w:val="000000" w:themeColor="text1"/>
              </w:rPr>
              <w:t>Nhà cung cấp phải cung cấp tối thiểu hạ tầng Trung tâm dữ liệu đạt tiêu chuẩn tương đương Tier III/Rated 3 và còn hiệu lực.</w:t>
            </w:r>
          </w:p>
        </w:tc>
      </w:tr>
      <w:tr w:rsidR="002441F8" w:rsidRPr="00B126C0" w14:paraId="4CD26098" w14:textId="77777777" w:rsidTr="00670233">
        <w:trPr>
          <w:trHeight w:val="57"/>
        </w:trPr>
        <w:tc>
          <w:tcPr>
            <w:tcW w:w="340" w:type="pct"/>
            <w:vMerge/>
            <w:vAlign w:val="center"/>
            <w:hideMark/>
          </w:tcPr>
          <w:p w14:paraId="192D8339"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020FDB7B" w14:textId="77777777" w:rsidR="002441F8" w:rsidRPr="00B126C0" w:rsidRDefault="002441F8" w:rsidP="00670233">
            <w:pPr>
              <w:spacing w:line="276" w:lineRule="auto"/>
              <w:rPr>
                <w:color w:val="000000" w:themeColor="text1"/>
              </w:rPr>
            </w:pPr>
          </w:p>
        </w:tc>
        <w:tc>
          <w:tcPr>
            <w:tcW w:w="3153" w:type="pct"/>
            <w:shd w:val="clear" w:color="000000" w:fill="FFFFFF"/>
            <w:vAlign w:val="bottom"/>
            <w:hideMark/>
          </w:tcPr>
          <w:p w14:paraId="3563B2E2" w14:textId="77777777" w:rsidR="002441F8" w:rsidRPr="00B126C0" w:rsidRDefault="002441F8" w:rsidP="00670233">
            <w:pPr>
              <w:spacing w:line="276" w:lineRule="auto"/>
              <w:rPr>
                <w:color w:val="000000" w:themeColor="text1"/>
              </w:rPr>
            </w:pPr>
            <w:r w:rsidRPr="00B126C0">
              <w:rPr>
                <w:color w:val="000000" w:themeColor="text1"/>
              </w:rPr>
              <w:t>Dịch vụ phải được triển khai từ tối thiểu 02 Trung tâm dữ liệu đặt tại Việt Nam, bố trí tại 02 khu vực địa lý khác nhau, đáp ứng tiêu chuẩn tương đương Tier III/Rated 3 và còn hiệu lực.</w:t>
            </w:r>
          </w:p>
        </w:tc>
      </w:tr>
      <w:tr w:rsidR="002441F8" w:rsidRPr="00B126C0" w14:paraId="4953450F" w14:textId="77777777" w:rsidTr="00670233">
        <w:trPr>
          <w:trHeight w:val="57"/>
        </w:trPr>
        <w:tc>
          <w:tcPr>
            <w:tcW w:w="340" w:type="pct"/>
            <w:vMerge w:val="restart"/>
            <w:shd w:val="clear" w:color="000000" w:fill="FFFFFF"/>
            <w:vAlign w:val="center"/>
            <w:hideMark/>
          </w:tcPr>
          <w:p w14:paraId="3DD0858E" w14:textId="77777777" w:rsidR="002441F8" w:rsidRPr="00B126C0" w:rsidRDefault="002441F8" w:rsidP="00670233">
            <w:pPr>
              <w:spacing w:line="276" w:lineRule="auto"/>
              <w:jc w:val="center"/>
              <w:rPr>
                <w:bCs/>
                <w:color w:val="000000" w:themeColor="text1"/>
              </w:rPr>
            </w:pPr>
            <w:r w:rsidRPr="00B126C0">
              <w:rPr>
                <w:bCs/>
                <w:color w:val="000000" w:themeColor="text1"/>
              </w:rPr>
              <w:t>2</w:t>
            </w:r>
          </w:p>
        </w:tc>
        <w:tc>
          <w:tcPr>
            <w:tcW w:w="1507" w:type="pct"/>
            <w:vMerge w:val="restart"/>
            <w:shd w:val="clear" w:color="000000" w:fill="FFFFFF"/>
            <w:vAlign w:val="center"/>
            <w:hideMark/>
          </w:tcPr>
          <w:p w14:paraId="03A0665E" w14:textId="77777777" w:rsidR="002441F8" w:rsidRPr="00B126C0" w:rsidRDefault="002441F8" w:rsidP="00670233">
            <w:pPr>
              <w:spacing w:line="276" w:lineRule="auto"/>
              <w:rPr>
                <w:color w:val="000000" w:themeColor="text1"/>
              </w:rPr>
            </w:pPr>
            <w:r w:rsidRPr="00B126C0">
              <w:rPr>
                <w:color w:val="000000" w:themeColor="text1"/>
              </w:rPr>
              <w:t>Năng lực hạ tầng</w:t>
            </w:r>
          </w:p>
        </w:tc>
        <w:tc>
          <w:tcPr>
            <w:tcW w:w="3153" w:type="pct"/>
            <w:shd w:val="clear" w:color="000000" w:fill="FFFFFF"/>
            <w:vAlign w:val="center"/>
            <w:hideMark/>
          </w:tcPr>
          <w:p w14:paraId="3B83C617" w14:textId="77777777" w:rsidR="002441F8" w:rsidRPr="00B126C0" w:rsidRDefault="002441F8" w:rsidP="00670233">
            <w:pPr>
              <w:spacing w:line="276" w:lineRule="auto"/>
              <w:rPr>
                <w:color w:val="000000" w:themeColor="text1"/>
              </w:rPr>
            </w:pPr>
            <w:r w:rsidRPr="00B126C0">
              <w:rPr>
                <w:color w:val="000000" w:themeColor="text1"/>
              </w:rPr>
              <w:t>Hạ tầng đám mây có tối thiểu 02 Region (khu vực) tại Việt Nam</w:t>
            </w:r>
          </w:p>
        </w:tc>
      </w:tr>
      <w:tr w:rsidR="002441F8" w:rsidRPr="00B126C0" w14:paraId="4A0AEC06" w14:textId="77777777" w:rsidTr="00670233">
        <w:trPr>
          <w:trHeight w:val="57"/>
        </w:trPr>
        <w:tc>
          <w:tcPr>
            <w:tcW w:w="340" w:type="pct"/>
            <w:vMerge/>
            <w:vAlign w:val="center"/>
            <w:hideMark/>
          </w:tcPr>
          <w:p w14:paraId="1A8D2F16"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35542247"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77B3DBFA" w14:textId="77777777" w:rsidR="002441F8" w:rsidRPr="00B126C0" w:rsidRDefault="002441F8" w:rsidP="00670233">
            <w:pPr>
              <w:spacing w:line="276" w:lineRule="auto"/>
              <w:rPr>
                <w:color w:val="000000" w:themeColor="text1"/>
              </w:rPr>
            </w:pPr>
            <w:r w:rsidRPr="00B126C0">
              <w:rPr>
                <w:color w:val="000000" w:themeColor="text1"/>
              </w:rPr>
              <w:t>Hạ tầng đám mây có tối thiểu 02 Availability Zones (AZ) trên mỗi Region (khu vực)</w:t>
            </w:r>
          </w:p>
        </w:tc>
      </w:tr>
      <w:tr w:rsidR="002441F8" w:rsidRPr="00B126C0" w14:paraId="5A7CB68E" w14:textId="77777777" w:rsidTr="00670233">
        <w:trPr>
          <w:trHeight w:val="57"/>
        </w:trPr>
        <w:tc>
          <w:tcPr>
            <w:tcW w:w="340" w:type="pct"/>
            <w:shd w:val="clear" w:color="000000" w:fill="FFFFFF"/>
            <w:vAlign w:val="center"/>
            <w:hideMark/>
          </w:tcPr>
          <w:p w14:paraId="200D72BB" w14:textId="77777777" w:rsidR="002441F8" w:rsidRPr="00B126C0" w:rsidRDefault="002441F8" w:rsidP="00670233">
            <w:pPr>
              <w:spacing w:line="276" w:lineRule="auto"/>
              <w:jc w:val="center"/>
              <w:rPr>
                <w:bCs/>
                <w:color w:val="000000" w:themeColor="text1"/>
              </w:rPr>
            </w:pPr>
            <w:r w:rsidRPr="00B126C0">
              <w:rPr>
                <w:bCs/>
                <w:color w:val="000000" w:themeColor="text1"/>
              </w:rPr>
              <w:t>3</w:t>
            </w:r>
          </w:p>
        </w:tc>
        <w:tc>
          <w:tcPr>
            <w:tcW w:w="1507" w:type="pct"/>
            <w:shd w:val="clear" w:color="000000" w:fill="FFFFFF"/>
            <w:vAlign w:val="center"/>
            <w:hideMark/>
          </w:tcPr>
          <w:p w14:paraId="3EF72D86" w14:textId="77777777" w:rsidR="002441F8" w:rsidRPr="00B126C0" w:rsidRDefault="002441F8" w:rsidP="00670233">
            <w:pPr>
              <w:spacing w:line="276" w:lineRule="auto"/>
              <w:rPr>
                <w:color w:val="000000" w:themeColor="text1"/>
              </w:rPr>
            </w:pPr>
            <w:r w:rsidRPr="00B126C0">
              <w:rPr>
                <w:color w:val="000000" w:themeColor="text1"/>
              </w:rPr>
              <w:t>Tiêu chuẩn bảo mật thông tin</w:t>
            </w:r>
          </w:p>
        </w:tc>
        <w:tc>
          <w:tcPr>
            <w:tcW w:w="3153" w:type="pct"/>
            <w:shd w:val="clear" w:color="000000" w:fill="FFFFFF"/>
            <w:vAlign w:val="center"/>
            <w:hideMark/>
          </w:tcPr>
          <w:p w14:paraId="2B9A535C" w14:textId="77777777" w:rsidR="002441F8" w:rsidRPr="00B126C0" w:rsidRDefault="002441F8" w:rsidP="00670233">
            <w:pPr>
              <w:spacing w:line="276" w:lineRule="auto"/>
              <w:rPr>
                <w:color w:val="000000" w:themeColor="text1"/>
              </w:rPr>
            </w:pPr>
            <w:r w:rsidRPr="00B126C0">
              <w:rPr>
                <w:color w:val="000000" w:themeColor="text1"/>
              </w:rPr>
              <w:t>Nhà cung cấp dịch vụ đạt tối thiểu một trong các tiêu chuẩn an toàn thông tin quốc tế như ISO/IEC 27001, ISO/IEC 27017, ISO/IEC 27018, PCI DSS Cloud hoặc các tiêu chuẩn tương đương</w:t>
            </w:r>
          </w:p>
        </w:tc>
      </w:tr>
      <w:tr w:rsidR="002441F8" w:rsidRPr="00B126C0" w14:paraId="183EE22C" w14:textId="77777777" w:rsidTr="00670233">
        <w:trPr>
          <w:trHeight w:val="57"/>
        </w:trPr>
        <w:tc>
          <w:tcPr>
            <w:tcW w:w="340" w:type="pct"/>
            <w:shd w:val="clear" w:color="000000" w:fill="FFFFFF"/>
            <w:vAlign w:val="center"/>
            <w:hideMark/>
          </w:tcPr>
          <w:p w14:paraId="7D744005" w14:textId="77777777" w:rsidR="002441F8" w:rsidRPr="00B126C0" w:rsidRDefault="002441F8" w:rsidP="00670233">
            <w:pPr>
              <w:spacing w:line="276" w:lineRule="auto"/>
              <w:jc w:val="center"/>
              <w:rPr>
                <w:bCs/>
                <w:color w:val="000000" w:themeColor="text1"/>
              </w:rPr>
            </w:pPr>
            <w:r w:rsidRPr="00B126C0">
              <w:rPr>
                <w:bCs/>
                <w:color w:val="000000" w:themeColor="text1"/>
              </w:rPr>
              <w:t>4</w:t>
            </w:r>
          </w:p>
        </w:tc>
        <w:tc>
          <w:tcPr>
            <w:tcW w:w="1507" w:type="pct"/>
            <w:shd w:val="clear" w:color="000000" w:fill="FFFFFF"/>
            <w:vAlign w:val="center"/>
            <w:hideMark/>
          </w:tcPr>
          <w:p w14:paraId="6FC9093B" w14:textId="77777777" w:rsidR="002441F8" w:rsidRPr="00B126C0" w:rsidRDefault="002441F8" w:rsidP="00670233">
            <w:pPr>
              <w:spacing w:line="276" w:lineRule="auto"/>
              <w:rPr>
                <w:color w:val="000000" w:themeColor="text1"/>
              </w:rPr>
            </w:pPr>
            <w:r w:rsidRPr="00B126C0">
              <w:rPr>
                <w:color w:val="000000" w:themeColor="text1"/>
              </w:rPr>
              <w:t>Hệ thống quản lý chất lượng</w:t>
            </w:r>
          </w:p>
        </w:tc>
        <w:tc>
          <w:tcPr>
            <w:tcW w:w="3153" w:type="pct"/>
            <w:shd w:val="clear" w:color="000000" w:fill="FFFFFF"/>
            <w:vAlign w:val="center"/>
            <w:hideMark/>
          </w:tcPr>
          <w:p w14:paraId="0E7421BC" w14:textId="77777777" w:rsidR="002441F8" w:rsidRPr="00B126C0" w:rsidRDefault="002441F8" w:rsidP="00670233">
            <w:pPr>
              <w:spacing w:line="276" w:lineRule="auto"/>
              <w:rPr>
                <w:color w:val="000000" w:themeColor="text1"/>
              </w:rPr>
            </w:pPr>
            <w:r w:rsidRPr="00B126C0">
              <w:rPr>
                <w:color w:val="000000" w:themeColor="text1"/>
              </w:rPr>
              <w:t>Nhà cung cấp dịch vụ tối thiểu đáp ứng các tiêu chuẩn ISO 9001:2015 về quản lý chất lượng và ISO/IEC 20000-1:2018 về hệ thống quản lý dịch vụ Công nghệ thông tin còn hiệu lực hoặc tương đương</w:t>
            </w:r>
          </w:p>
        </w:tc>
      </w:tr>
      <w:tr w:rsidR="002441F8" w:rsidRPr="00B126C0" w14:paraId="1F76C8EB" w14:textId="77777777" w:rsidTr="00670233">
        <w:trPr>
          <w:trHeight w:val="57"/>
        </w:trPr>
        <w:tc>
          <w:tcPr>
            <w:tcW w:w="340" w:type="pct"/>
            <w:shd w:val="clear" w:color="000000" w:fill="FFFFFF"/>
            <w:vAlign w:val="center"/>
            <w:hideMark/>
          </w:tcPr>
          <w:p w14:paraId="3F77604A" w14:textId="77777777" w:rsidR="002441F8" w:rsidRPr="00B126C0" w:rsidRDefault="002441F8" w:rsidP="00670233">
            <w:pPr>
              <w:spacing w:line="276" w:lineRule="auto"/>
              <w:jc w:val="center"/>
              <w:rPr>
                <w:bCs/>
                <w:color w:val="000000" w:themeColor="text1"/>
              </w:rPr>
            </w:pPr>
            <w:r w:rsidRPr="00B126C0">
              <w:rPr>
                <w:bCs/>
                <w:color w:val="000000" w:themeColor="text1"/>
              </w:rPr>
              <w:t>5</w:t>
            </w:r>
          </w:p>
        </w:tc>
        <w:tc>
          <w:tcPr>
            <w:tcW w:w="1507" w:type="pct"/>
            <w:shd w:val="clear" w:color="000000" w:fill="FFFFFF"/>
            <w:vAlign w:val="center"/>
            <w:hideMark/>
          </w:tcPr>
          <w:p w14:paraId="61B5DA76" w14:textId="77777777" w:rsidR="002441F8" w:rsidRPr="00B126C0" w:rsidRDefault="002441F8" w:rsidP="00670233">
            <w:pPr>
              <w:spacing w:line="276" w:lineRule="auto"/>
              <w:rPr>
                <w:color w:val="000000" w:themeColor="text1"/>
              </w:rPr>
            </w:pPr>
            <w:r w:rsidRPr="00B126C0">
              <w:rPr>
                <w:color w:val="000000" w:themeColor="text1"/>
              </w:rPr>
              <w:t>Nền tảng điện toán đám mây phục vụ Chính phủ điện tử và các cơ quan nhà nước</w:t>
            </w:r>
          </w:p>
        </w:tc>
        <w:tc>
          <w:tcPr>
            <w:tcW w:w="3153" w:type="pct"/>
            <w:shd w:val="clear" w:color="000000" w:fill="FFFFFF"/>
            <w:vAlign w:val="center"/>
            <w:hideMark/>
          </w:tcPr>
          <w:p w14:paraId="188ACA12" w14:textId="77777777" w:rsidR="002441F8" w:rsidRPr="00B126C0" w:rsidRDefault="002441F8" w:rsidP="00670233">
            <w:pPr>
              <w:spacing w:line="276" w:lineRule="auto"/>
              <w:rPr>
                <w:color w:val="000000" w:themeColor="text1"/>
              </w:rPr>
            </w:pPr>
            <w:r w:rsidRPr="00B126C0">
              <w:rPr>
                <w:color w:val="000000" w:themeColor="text1"/>
              </w:rPr>
              <w:t xml:space="preserve">Nhà cung cấp dịch vụ Điện toán đám mây tối thiểu sở hữu và đáp ứng tiêu chí, chỉ tiêu kỹ thuật theo văn bản số 1145/BTTTT-CATTT và 2612/BTTTT-CATTT do Bộ Thông tin và Truyền thông cấp phát và còn hiệu lực hoặc tương đương </w:t>
            </w:r>
          </w:p>
        </w:tc>
      </w:tr>
      <w:tr w:rsidR="002441F8" w:rsidRPr="00B126C0" w14:paraId="4CD14E64" w14:textId="77777777" w:rsidTr="00670233">
        <w:trPr>
          <w:trHeight w:val="57"/>
        </w:trPr>
        <w:tc>
          <w:tcPr>
            <w:tcW w:w="340" w:type="pct"/>
            <w:vMerge w:val="restart"/>
            <w:shd w:val="clear" w:color="000000" w:fill="FFFFFF"/>
            <w:vAlign w:val="center"/>
            <w:hideMark/>
          </w:tcPr>
          <w:p w14:paraId="2B069193" w14:textId="77777777" w:rsidR="002441F8" w:rsidRPr="00B126C0" w:rsidRDefault="002441F8" w:rsidP="00670233">
            <w:pPr>
              <w:spacing w:line="276" w:lineRule="auto"/>
              <w:jc w:val="center"/>
              <w:rPr>
                <w:bCs/>
                <w:color w:val="000000" w:themeColor="text1"/>
              </w:rPr>
            </w:pPr>
            <w:r w:rsidRPr="00B126C0">
              <w:rPr>
                <w:bCs/>
                <w:color w:val="000000" w:themeColor="text1"/>
              </w:rPr>
              <w:t>6</w:t>
            </w:r>
          </w:p>
        </w:tc>
        <w:tc>
          <w:tcPr>
            <w:tcW w:w="1507" w:type="pct"/>
            <w:vMerge w:val="restart"/>
            <w:shd w:val="clear" w:color="000000" w:fill="FFFFFF"/>
            <w:vAlign w:val="center"/>
            <w:hideMark/>
          </w:tcPr>
          <w:p w14:paraId="360B82B4" w14:textId="77777777" w:rsidR="002441F8" w:rsidRPr="00B126C0" w:rsidRDefault="002441F8" w:rsidP="00670233">
            <w:pPr>
              <w:spacing w:line="276" w:lineRule="auto"/>
              <w:rPr>
                <w:color w:val="000000" w:themeColor="text1"/>
              </w:rPr>
            </w:pPr>
            <w:r w:rsidRPr="00B126C0">
              <w:rPr>
                <w:color w:val="000000" w:themeColor="text1"/>
              </w:rPr>
              <w:t>Năng lực hạ tầng đám mây thương mại ổn định</w:t>
            </w:r>
          </w:p>
        </w:tc>
        <w:tc>
          <w:tcPr>
            <w:tcW w:w="3153" w:type="pct"/>
            <w:shd w:val="clear" w:color="000000" w:fill="FFFFFF"/>
            <w:vAlign w:val="bottom"/>
            <w:hideMark/>
          </w:tcPr>
          <w:p w14:paraId="72A2061C" w14:textId="77777777" w:rsidR="002441F8" w:rsidRPr="00B126C0" w:rsidRDefault="002441F8" w:rsidP="00670233">
            <w:pPr>
              <w:spacing w:line="276" w:lineRule="auto"/>
              <w:rPr>
                <w:color w:val="000000" w:themeColor="text1"/>
              </w:rPr>
            </w:pPr>
            <w:r w:rsidRPr="00B126C0">
              <w:rPr>
                <w:color w:val="000000" w:themeColor="text1"/>
              </w:rPr>
              <w:t>Hạ tầng điện toán đám mây tối thiểu phải được triển khai trên nền tảng ảo hóa hoặc nền tảng cloud được công nhận rộng rãi trên thị trường quốc tế, thuộc nhóm dẫn đầu hoặc tương đương theo các báo cáo uy tín (như Gartner, IDC…), kèm minh chứng bằng tài liệu công bố chính thức của hãng hoặc báo cáo độc lập thể hiện nền tảng đó được xếp hạng nhóm dẫn đầu hoặc tương đương.</w:t>
            </w:r>
          </w:p>
        </w:tc>
      </w:tr>
      <w:tr w:rsidR="002441F8" w:rsidRPr="00B126C0" w14:paraId="1D8D04B8" w14:textId="77777777" w:rsidTr="00670233">
        <w:trPr>
          <w:trHeight w:val="57"/>
        </w:trPr>
        <w:tc>
          <w:tcPr>
            <w:tcW w:w="340" w:type="pct"/>
            <w:vMerge/>
            <w:vAlign w:val="center"/>
            <w:hideMark/>
          </w:tcPr>
          <w:p w14:paraId="14B933AA"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1FFFB25D"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2F6A56B4" w14:textId="77777777" w:rsidR="002441F8" w:rsidRPr="00B126C0" w:rsidRDefault="002441F8" w:rsidP="00670233">
            <w:pPr>
              <w:spacing w:line="276" w:lineRule="auto"/>
              <w:rPr>
                <w:color w:val="000000" w:themeColor="text1"/>
              </w:rPr>
            </w:pPr>
            <w:r w:rsidRPr="00B126C0">
              <w:rPr>
                <w:color w:val="000000" w:themeColor="text1"/>
              </w:rPr>
              <w:t>Nhà cung cấp dịch vụ Điện toán đám mây (Cloud Service Provider) tối thiểu phải có quan hệ đối tác cấp cao với hãng cung cấp công nghệ ảo hóa hoặc nền tảng cloud, được xác nhận công khai trên website của hãng hoặc kèm tài liệu chứng minh tương đương</w:t>
            </w:r>
          </w:p>
        </w:tc>
      </w:tr>
      <w:tr w:rsidR="002441F8" w:rsidRPr="00B126C0" w14:paraId="703D57E3" w14:textId="77777777" w:rsidTr="00670233">
        <w:trPr>
          <w:trHeight w:val="57"/>
        </w:trPr>
        <w:tc>
          <w:tcPr>
            <w:tcW w:w="340" w:type="pct"/>
            <w:shd w:val="clear" w:color="000000" w:fill="FFFFFF"/>
            <w:vAlign w:val="center"/>
            <w:hideMark/>
          </w:tcPr>
          <w:p w14:paraId="45FACBB4" w14:textId="77777777" w:rsidR="002441F8" w:rsidRPr="00B126C0" w:rsidRDefault="002441F8" w:rsidP="00670233">
            <w:pPr>
              <w:spacing w:line="276" w:lineRule="auto"/>
              <w:jc w:val="center"/>
              <w:rPr>
                <w:b/>
                <w:bCs/>
                <w:color w:val="000000" w:themeColor="text1"/>
              </w:rPr>
            </w:pPr>
            <w:r w:rsidRPr="00B126C0">
              <w:rPr>
                <w:b/>
                <w:bCs/>
                <w:color w:val="000000" w:themeColor="text1"/>
              </w:rPr>
              <w:t>B</w:t>
            </w:r>
          </w:p>
        </w:tc>
        <w:tc>
          <w:tcPr>
            <w:tcW w:w="4660" w:type="pct"/>
            <w:gridSpan w:val="2"/>
            <w:shd w:val="clear" w:color="000000" w:fill="FFFFFF"/>
            <w:vAlign w:val="center"/>
            <w:hideMark/>
          </w:tcPr>
          <w:p w14:paraId="41658F75" w14:textId="77777777" w:rsidR="002441F8" w:rsidRPr="00B126C0" w:rsidRDefault="002441F8" w:rsidP="00670233">
            <w:pPr>
              <w:spacing w:line="276" w:lineRule="auto"/>
              <w:rPr>
                <w:b/>
                <w:bCs/>
                <w:color w:val="000000" w:themeColor="text1"/>
              </w:rPr>
            </w:pPr>
            <w:r w:rsidRPr="00B126C0">
              <w:rPr>
                <w:b/>
                <w:bCs/>
                <w:color w:val="000000" w:themeColor="text1"/>
              </w:rPr>
              <w:t>YÊU CẦU DỊCH VỤ ĐIỆN TOÁN ĐÁM MÂY (VIRTUAL PRIVATE CLOUD)</w:t>
            </w:r>
          </w:p>
        </w:tc>
      </w:tr>
      <w:tr w:rsidR="002441F8" w:rsidRPr="00B126C0" w14:paraId="59B74D49" w14:textId="77777777" w:rsidTr="00670233">
        <w:trPr>
          <w:trHeight w:val="57"/>
        </w:trPr>
        <w:tc>
          <w:tcPr>
            <w:tcW w:w="340" w:type="pct"/>
            <w:shd w:val="clear" w:color="000000" w:fill="FFFFFF"/>
            <w:vAlign w:val="center"/>
            <w:hideMark/>
          </w:tcPr>
          <w:p w14:paraId="7C619E3D" w14:textId="77777777" w:rsidR="002441F8" w:rsidRPr="00B126C0" w:rsidRDefault="002441F8" w:rsidP="00670233">
            <w:pPr>
              <w:spacing w:line="276" w:lineRule="auto"/>
              <w:jc w:val="center"/>
              <w:rPr>
                <w:b/>
                <w:bCs/>
                <w:color w:val="000000" w:themeColor="text1"/>
              </w:rPr>
            </w:pPr>
            <w:r w:rsidRPr="00B126C0">
              <w:rPr>
                <w:b/>
                <w:bCs/>
                <w:color w:val="000000" w:themeColor="text1"/>
              </w:rPr>
              <w:t>I</w:t>
            </w:r>
          </w:p>
        </w:tc>
        <w:tc>
          <w:tcPr>
            <w:tcW w:w="4660" w:type="pct"/>
            <w:gridSpan w:val="2"/>
            <w:shd w:val="clear" w:color="000000" w:fill="FFFFFF"/>
            <w:vAlign w:val="center"/>
            <w:hideMark/>
          </w:tcPr>
          <w:p w14:paraId="48009740" w14:textId="77777777" w:rsidR="002441F8" w:rsidRPr="00B126C0" w:rsidRDefault="002441F8" w:rsidP="00670233">
            <w:pPr>
              <w:spacing w:line="276" w:lineRule="auto"/>
              <w:rPr>
                <w:b/>
                <w:bCs/>
                <w:color w:val="000000" w:themeColor="text1"/>
              </w:rPr>
            </w:pPr>
            <w:r w:rsidRPr="00B126C0">
              <w:rPr>
                <w:b/>
                <w:bCs/>
                <w:color w:val="000000" w:themeColor="text1"/>
              </w:rPr>
              <w:t>Yêu cầu chung</w:t>
            </w:r>
          </w:p>
        </w:tc>
      </w:tr>
      <w:tr w:rsidR="002441F8" w:rsidRPr="00B126C0" w14:paraId="3F042461" w14:textId="77777777" w:rsidTr="00670233">
        <w:trPr>
          <w:trHeight w:val="57"/>
        </w:trPr>
        <w:tc>
          <w:tcPr>
            <w:tcW w:w="340" w:type="pct"/>
            <w:shd w:val="clear" w:color="000000" w:fill="FFFFFF"/>
            <w:vAlign w:val="center"/>
            <w:hideMark/>
          </w:tcPr>
          <w:p w14:paraId="681CDDF5" w14:textId="77777777" w:rsidR="002441F8" w:rsidRPr="00B126C0" w:rsidRDefault="002441F8" w:rsidP="00670233">
            <w:pPr>
              <w:spacing w:line="276" w:lineRule="auto"/>
              <w:jc w:val="center"/>
              <w:rPr>
                <w:bCs/>
                <w:color w:val="000000" w:themeColor="text1"/>
              </w:rPr>
            </w:pPr>
            <w:r w:rsidRPr="00B126C0">
              <w:rPr>
                <w:bCs/>
                <w:color w:val="000000" w:themeColor="text1"/>
              </w:rPr>
              <w:t>1</w:t>
            </w:r>
          </w:p>
        </w:tc>
        <w:tc>
          <w:tcPr>
            <w:tcW w:w="1507" w:type="pct"/>
            <w:shd w:val="clear" w:color="000000" w:fill="FFFFFF"/>
            <w:vAlign w:val="center"/>
            <w:hideMark/>
          </w:tcPr>
          <w:p w14:paraId="367BE42F" w14:textId="77777777" w:rsidR="002441F8" w:rsidRPr="00B126C0" w:rsidRDefault="002441F8" w:rsidP="00670233">
            <w:pPr>
              <w:spacing w:line="276" w:lineRule="auto"/>
              <w:rPr>
                <w:color w:val="000000" w:themeColor="text1"/>
              </w:rPr>
            </w:pPr>
            <w:r w:rsidRPr="00B126C0">
              <w:rPr>
                <w:color w:val="000000" w:themeColor="text1"/>
              </w:rPr>
              <w:t>Cơ chế multi tenancy</w:t>
            </w:r>
          </w:p>
        </w:tc>
        <w:tc>
          <w:tcPr>
            <w:tcW w:w="3153" w:type="pct"/>
            <w:shd w:val="clear" w:color="000000" w:fill="FFFFFF"/>
            <w:vAlign w:val="center"/>
            <w:hideMark/>
          </w:tcPr>
          <w:p w14:paraId="49EDB34B" w14:textId="77777777" w:rsidR="002441F8" w:rsidRPr="00B126C0" w:rsidRDefault="002441F8" w:rsidP="00670233">
            <w:pPr>
              <w:spacing w:line="276" w:lineRule="auto"/>
              <w:rPr>
                <w:color w:val="000000" w:themeColor="text1"/>
              </w:rPr>
            </w:pPr>
            <w:r w:rsidRPr="00B126C0">
              <w:rPr>
                <w:color w:val="000000" w:themeColor="text1"/>
              </w:rPr>
              <w:t>Tối thiểu Có cơ chế phân tách tài nguyên thành các thực thể riêng biệt cho từng Khách hàng</w:t>
            </w:r>
          </w:p>
        </w:tc>
      </w:tr>
      <w:tr w:rsidR="002441F8" w:rsidRPr="00B126C0" w14:paraId="455263A8" w14:textId="77777777" w:rsidTr="00670233">
        <w:trPr>
          <w:trHeight w:val="57"/>
        </w:trPr>
        <w:tc>
          <w:tcPr>
            <w:tcW w:w="340" w:type="pct"/>
            <w:shd w:val="clear" w:color="000000" w:fill="FFFFFF"/>
            <w:vAlign w:val="center"/>
            <w:hideMark/>
          </w:tcPr>
          <w:p w14:paraId="1CF478CE" w14:textId="77777777" w:rsidR="002441F8" w:rsidRPr="00B126C0" w:rsidRDefault="002441F8" w:rsidP="00670233">
            <w:pPr>
              <w:spacing w:line="276" w:lineRule="auto"/>
              <w:jc w:val="center"/>
              <w:rPr>
                <w:bCs/>
                <w:color w:val="000000" w:themeColor="text1"/>
              </w:rPr>
            </w:pPr>
            <w:r w:rsidRPr="00B126C0">
              <w:rPr>
                <w:bCs/>
                <w:color w:val="000000" w:themeColor="text1"/>
              </w:rPr>
              <w:t>2</w:t>
            </w:r>
          </w:p>
        </w:tc>
        <w:tc>
          <w:tcPr>
            <w:tcW w:w="1507" w:type="pct"/>
            <w:shd w:val="clear" w:color="000000" w:fill="FFFFFF"/>
            <w:vAlign w:val="center"/>
            <w:hideMark/>
          </w:tcPr>
          <w:p w14:paraId="69CB28F6" w14:textId="77777777" w:rsidR="002441F8" w:rsidRPr="00B126C0" w:rsidRDefault="002441F8" w:rsidP="00670233">
            <w:pPr>
              <w:spacing w:line="276" w:lineRule="auto"/>
              <w:rPr>
                <w:color w:val="000000" w:themeColor="text1"/>
              </w:rPr>
            </w:pPr>
            <w:r w:rsidRPr="00B126C0">
              <w:rPr>
                <w:color w:val="000000" w:themeColor="text1"/>
              </w:rPr>
              <w:t>Khởi tạo dịch vụ tự động</w:t>
            </w:r>
          </w:p>
        </w:tc>
        <w:tc>
          <w:tcPr>
            <w:tcW w:w="3153" w:type="pct"/>
            <w:shd w:val="clear" w:color="000000" w:fill="FFFFFF"/>
            <w:vAlign w:val="center"/>
            <w:hideMark/>
          </w:tcPr>
          <w:p w14:paraId="31EF5310" w14:textId="77777777" w:rsidR="002441F8" w:rsidRPr="00B126C0" w:rsidRDefault="002441F8" w:rsidP="00670233">
            <w:pPr>
              <w:spacing w:line="276" w:lineRule="auto"/>
              <w:rPr>
                <w:color w:val="000000" w:themeColor="text1"/>
              </w:rPr>
            </w:pPr>
            <w:r w:rsidRPr="00B126C0">
              <w:rPr>
                <w:color w:val="000000" w:themeColor="text1"/>
              </w:rPr>
              <w:t xml:space="preserve">Tối thiểu Có công quản lý dịch vụ cho phép khởi tạo mà không cần can thiệp của quản trị viên nhà cung cấp </w:t>
            </w:r>
          </w:p>
        </w:tc>
      </w:tr>
      <w:tr w:rsidR="002441F8" w:rsidRPr="00B126C0" w14:paraId="2725A748" w14:textId="77777777" w:rsidTr="00670233">
        <w:trPr>
          <w:trHeight w:val="57"/>
        </w:trPr>
        <w:tc>
          <w:tcPr>
            <w:tcW w:w="340" w:type="pct"/>
            <w:shd w:val="clear" w:color="000000" w:fill="FFFFFF"/>
            <w:vAlign w:val="center"/>
            <w:hideMark/>
          </w:tcPr>
          <w:p w14:paraId="04C5EB84" w14:textId="77777777" w:rsidR="002441F8" w:rsidRPr="00B126C0" w:rsidRDefault="002441F8" w:rsidP="00670233">
            <w:pPr>
              <w:spacing w:line="276" w:lineRule="auto"/>
              <w:jc w:val="center"/>
              <w:rPr>
                <w:bCs/>
                <w:color w:val="000000" w:themeColor="text1"/>
              </w:rPr>
            </w:pPr>
            <w:r w:rsidRPr="00B126C0">
              <w:rPr>
                <w:bCs/>
                <w:color w:val="000000" w:themeColor="text1"/>
              </w:rPr>
              <w:t>3</w:t>
            </w:r>
          </w:p>
        </w:tc>
        <w:tc>
          <w:tcPr>
            <w:tcW w:w="1507" w:type="pct"/>
            <w:shd w:val="clear" w:color="000000" w:fill="FFFFFF"/>
            <w:vAlign w:val="center"/>
            <w:hideMark/>
          </w:tcPr>
          <w:p w14:paraId="37E8E55F" w14:textId="77777777" w:rsidR="002441F8" w:rsidRPr="00B126C0" w:rsidRDefault="002441F8" w:rsidP="00670233">
            <w:pPr>
              <w:spacing w:line="276" w:lineRule="auto"/>
              <w:rPr>
                <w:color w:val="000000" w:themeColor="text1"/>
              </w:rPr>
            </w:pPr>
            <w:r w:rsidRPr="00B126C0">
              <w:rPr>
                <w:color w:val="000000" w:themeColor="text1"/>
              </w:rPr>
              <w:t>Khả năng tích hợp native đa dịch vụ trên Portal hợp nhất</w:t>
            </w:r>
          </w:p>
        </w:tc>
        <w:tc>
          <w:tcPr>
            <w:tcW w:w="3153" w:type="pct"/>
            <w:shd w:val="clear" w:color="000000" w:fill="FFFFFF"/>
            <w:vAlign w:val="center"/>
            <w:hideMark/>
          </w:tcPr>
          <w:p w14:paraId="7CB42CBF" w14:textId="77777777" w:rsidR="002441F8" w:rsidRPr="00B126C0" w:rsidRDefault="002441F8" w:rsidP="00670233">
            <w:pPr>
              <w:spacing w:line="276" w:lineRule="auto"/>
              <w:jc w:val="left"/>
              <w:rPr>
                <w:color w:val="000000" w:themeColor="text1"/>
              </w:rPr>
            </w:pPr>
            <w:r w:rsidRPr="00B126C0">
              <w:rPr>
                <w:color w:val="000000" w:themeColor="text1"/>
              </w:rPr>
              <w:t xml:space="preserve">Tối thiểu có giao diện quản trị dịch vụ điện toán đám mây cho phép cấu hình các dịch vụ/tính năng sau (bao gồm nhưng không giới hạn): </w:t>
            </w:r>
            <w:r w:rsidRPr="00B126C0">
              <w:rPr>
                <w:color w:val="000000" w:themeColor="text1"/>
              </w:rPr>
              <w:br/>
              <w:t>-Cloud Backup</w:t>
            </w:r>
            <w:r w:rsidRPr="00B126C0">
              <w:rPr>
                <w:color w:val="000000" w:themeColor="text1"/>
              </w:rPr>
              <w:br/>
              <w:t>- Disaster Recovery (DR)</w:t>
            </w:r>
            <w:r w:rsidRPr="00B126C0">
              <w:rPr>
                <w:color w:val="000000" w:themeColor="text1"/>
              </w:rPr>
              <w:br/>
              <w:t>- Load Balancer</w:t>
            </w:r>
            <w:r w:rsidRPr="00B126C0">
              <w:rPr>
                <w:color w:val="000000" w:themeColor="text1"/>
              </w:rPr>
              <w:br/>
              <w:t>- Next Gen Firewall</w:t>
            </w:r>
            <w:r w:rsidRPr="00B126C0">
              <w:rPr>
                <w:color w:val="000000" w:themeColor="text1"/>
              </w:rPr>
              <w:br/>
            </w:r>
            <w:r w:rsidRPr="00B126C0">
              <w:rPr>
                <w:color w:val="000000" w:themeColor="text1"/>
              </w:rPr>
              <w:lastRenderedPageBreak/>
              <w:t>- WAF</w:t>
            </w:r>
            <w:r w:rsidRPr="00B126C0">
              <w:rPr>
                <w:color w:val="000000" w:themeColor="text1"/>
              </w:rPr>
              <w:br/>
              <w:t>- vSwitch/vRouter</w:t>
            </w:r>
          </w:p>
        </w:tc>
      </w:tr>
      <w:tr w:rsidR="002441F8" w:rsidRPr="00B126C0" w14:paraId="2B51A3BE" w14:textId="77777777" w:rsidTr="00670233">
        <w:trPr>
          <w:trHeight w:val="57"/>
        </w:trPr>
        <w:tc>
          <w:tcPr>
            <w:tcW w:w="340" w:type="pct"/>
            <w:vMerge w:val="restart"/>
            <w:shd w:val="clear" w:color="000000" w:fill="FFFFFF"/>
            <w:vAlign w:val="center"/>
            <w:hideMark/>
          </w:tcPr>
          <w:p w14:paraId="6A8F2D6D" w14:textId="77777777" w:rsidR="002441F8" w:rsidRPr="00B126C0" w:rsidRDefault="002441F8" w:rsidP="00670233">
            <w:pPr>
              <w:spacing w:line="276" w:lineRule="auto"/>
              <w:jc w:val="center"/>
              <w:rPr>
                <w:bCs/>
                <w:color w:val="000000" w:themeColor="text1"/>
              </w:rPr>
            </w:pPr>
            <w:r w:rsidRPr="00B126C0">
              <w:rPr>
                <w:bCs/>
                <w:color w:val="000000" w:themeColor="text1"/>
              </w:rPr>
              <w:lastRenderedPageBreak/>
              <w:t>4</w:t>
            </w:r>
          </w:p>
        </w:tc>
        <w:tc>
          <w:tcPr>
            <w:tcW w:w="1507" w:type="pct"/>
            <w:vMerge w:val="restart"/>
            <w:shd w:val="clear" w:color="000000" w:fill="FFFFFF"/>
            <w:vAlign w:val="center"/>
            <w:hideMark/>
          </w:tcPr>
          <w:p w14:paraId="11CE9840" w14:textId="77777777" w:rsidR="002441F8" w:rsidRPr="00B126C0" w:rsidRDefault="002441F8" w:rsidP="00670233">
            <w:pPr>
              <w:spacing w:line="276" w:lineRule="auto"/>
              <w:rPr>
                <w:color w:val="000000" w:themeColor="text1"/>
              </w:rPr>
            </w:pPr>
            <w:r w:rsidRPr="00B126C0">
              <w:rPr>
                <w:color w:val="000000" w:themeColor="text1"/>
              </w:rPr>
              <w:t>Quy mô cung cấp trên nhiều Region, AZ</w:t>
            </w:r>
          </w:p>
        </w:tc>
        <w:tc>
          <w:tcPr>
            <w:tcW w:w="3153" w:type="pct"/>
            <w:shd w:val="clear" w:color="000000" w:fill="FFFFFF"/>
            <w:vAlign w:val="center"/>
            <w:hideMark/>
          </w:tcPr>
          <w:p w14:paraId="3DB38712" w14:textId="77777777" w:rsidR="002441F8" w:rsidRPr="00B126C0" w:rsidRDefault="002441F8" w:rsidP="00670233">
            <w:pPr>
              <w:spacing w:line="276" w:lineRule="auto"/>
              <w:rPr>
                <w:color w:val="000000" w:themeColor="text1"/>
              </w:rPr>
            </w:pPr>
            <w:r w:rsidRPr="00B126C0">
              <w:rPr>
                <w:color w:val="000000" w:themeColor="text1"/>
              </w:rPr>
              <w:t>Cung cấp tối thiểu tính năng quản lý nhiều Availability Zones (AZ) trên một giao diện duy nhất hoặc tương đương</w:t>
            </w:r>
          </w:p>
        </w:tc>
      </w:tr>
      <w:tr w:rsidR="002441F8" w:rsidRPr="00B126C0" w14:paraId="4C297B97" w14:textId="77777777" w:rsidTr="00670233">
        <w:trPr>
          <w:trHeight w:val="57"/>
        </w:trPr>
        <w:tc>
          <w:tcPr>
            <w:tcW w:w="340" w:type="pct"/>
            <w:vMerge/>
            <w:vAlign w:val="center"/>
            <w:hideMark/>
          </w:tcPr>
          <w:p w14:paraId="76038092"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7F6844FD"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5E2BAA19" w14:textId="77777777" w:rsidR="002441F8" w:rsidRPr="00B126C0" w:rsidRDefault="002441F8" w:rsidP="00670233">
            <w:pPr>
              <w:spacing w:line="276" w:lineRule="auto"/>
              <w:rPr>
                <w:color w:val="000000" w:themeColor="text1"/>
              </w:rPr>
            </w:pPr>
            <w:r w:rsidRPr="00B126C0">
              <w:rPr>
                <w:color w:val="000000" w:themeColor="text1"/>
              </w:rPr>
              <w:t>Cung cấp tính năng AZ Anycast IP hoặc tương đương</w:t>
            </w:r>
          </w:p>
        </w:tc>
      </w:tr>
      <w:tr w:rsidR="002441F8" w:rsidRPr="00B126C0" w14:paraId="2F1E2A33" w14:textId="77777777" w:rsidTr="00670233">
        <w:trPr>
          <w:trHeight w:val="57"/>
        </w:trPr>
        <w:tc>
          <w:tcPr>
            <w:tcW w:w="340" w:type="pct"/>
            <w:vMerge/>
            <w:vAlign w:val="center"/>
            <w:hideMark/>
          </w:tcPr>
          <w:p w14:paraId="6E772905"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6C6D847F"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4080FAB1" w14:textId="77777777" w:rsidR="002441F8" w:rsidRPr="00B126C0" w:rsidRDefault="002441F8" w:rsidP="00670233">
            <w:pPr>
              <w:spacing w:line="276" w:lineRule="auto"/>
              <w:rPr>
                <w:color w:val="000000" w:themeColor="text1"/>
              </w:rPr>
            </w:pPr>
            <w:r w:rsidRPr="00B126C0">
              <w:rPr>
                <w:color w:val="000000" w:themeColor="text1"/>
              </w:rPr>
              <w:t>Cung cấp tính năng AZ network topology visualization hoặc tương đương</w:t>
            </w:r>
          </w:p>
        </w:tc>
      </w:tr>
      <w:tr w:rsidR="002441F8" w:rsidRPr="00B126C0" w14:paraId="360E8CFA" w14:textId="77777777" w:rsidTr="00670233">
        <w:trPr>
          <w:trHeight w:val="57"/>
        </w:trPr>
        <w:tc>
          <w:tcPr>
            <w:tcW w:w="340" w:type="pct"/>
            <w:vMerge/>
            <w:vAlign w:val="center"/>
            <w:hideMark/>
          </w:tcPr>
          <w:p w14:paraId="3345AE76"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1342A6BB"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7F0320CE" w14:textId="77777777" w:rsidR="002441F8" w:rsidRPr="00B126C0" w:rsidRDefault="002441F8" w:rsidP="00670233">
            <w:pPr>
              <w:spacing w:line="276" w:lineRule="auto"/>
              <w:rPr>
                <w:color w:val="000000" w:themeColor="text1"/>
              </w:rPr>
            </w:pPr>
            <w:r w:rsidRPr="00B126C0">
              <w:rPr>
                <w:color w:val="000000" w:themeColor="text1"/>
              </w:rPr>
              <w:t>Cung cấp tính năng ALB cross-AZ hoặc tương đương</w:t>
            </w:r>
          </w:p>
        </w:tc>
      </w:tr>
      <w:tr w:rsidR="002441F8" w:rsidRPr="00B126C0" w14:paraId="38AC3667" w14:textId="77777777" w:rsidTr="00670233">
        <w:trPr>
          <w:trHeight w:val="57"/>
        </w:trPr>
        <w:tc>
          <w:tcPr>
            <w:tcW w:w="340" w:type="pct"/>
            <w:shd w:val="clear" w:color="000000" w:fill="FFFFFF"/>
            <w:vAlign w:val="center"/>
            <w:hideMark/>
          </w:tcPr>
          <w:p w14:paraId="67431C53" w14:textId="77777777" w:rsidR="002441F8" w:rsidRPr="00B126C0" w:rsidRDefault="002441F8" w:rsidP="00670233">
            <w:pPr>
              <w:spacing w:line="276" w:lineRule="auto"/>
              <w:jc w:val="center"/>
              <w:rPr>
                <w:b/>
                <w:bCs/>
                <w:color w:val="000000" w:themeColor="text1"/>
              </w:rPr>
            </w:pPr>
            <w:r w:rsidRPr="00B126C0">
              <w:rPr>
                <w:b/>
                <w:bCs/>
                <w:color w:val="000000" w:themeColor="text1"/>
              </w:rPr>
              <w:t>II</w:t>
            </w:r>
          </w:p>
        </w:tc>
        <w:tc>
          <w:tcPr>
            <w:tcW w:w="4660" w:type="pct"/>
            <w:gridSpan w:val="2"/>
            <w:shd w:val="clear" w:color="000000" w:fill="FFFFFF"/>
            <w:vAlign w:val="center"/>
            <w:hideMark/>
          </w:tcPr>
          <w:p w14:paraId="14A27D43" w14:textId="77777777" w:rsidR="002441F8" w:rsidRPr="00B126C0" w:rsidRDefault="002441F8" w:rsidP="00670233">
            <w:pPr>
              <w:spacing w:line="276" w:lineRule="auto"/>
              <w:rPr>
                <w:b/>
                <w:bCs/>
                <w:color w:val="000000" w:themeColor="text1"/>
              </w:rPr>
            </w:pPr>
            <w:r w:rsidRPr="00B126C0">
              <w:rPr>
                <w:b/>
                <w:bCs/>
                <w:color w:val="000000" w:themeColor="text1"/>
              </w:rPr>
              <w:t>Tài nguyên tính toán (Compute)</w:t>
            </w:r>
          </w:p>
        </w:tc>
      </w:tr>
      <w:tr w:rsidR="002441F8" w:rsidRPr="00B126C0" w14:paraId="0761BD09" w14:textId="77777777" w:rsidTr="00670233">
        <w:trPr>
          <w:trHeight w:val="57"/>
        </w:trPr>
        <w:tc>
          <w:tcPr>
            <w:tcW w:w="340" w:type="pct"/>
            <w:shd w:val="clear" w:color="000000" w:fill="FFFFFF"/>
            <w:vAlign w:val="center"/>
          </w:tcPr>
          <w:p w14:paraId="41AFD6B3" w14:textId="77777777" w:rsidR="002441F8" w:rsidRPr="00B126C0" w:rsidRDefault="002441F8" w:rsidP="00670233">
            <w:pPr>
              <w:spacing w:line="276" w:lineRule="auto"/>
              <w:jc w:val="center"/>
              <w:rPr>
                <w:bCs/>
                <w:color w:val="000000" w:themeColor="text1"/>
              </w:rPr>
            </w:pPr>
            <w:r w:rsidRPr="00B126C0">
              <w:rPr>
                <w:bCs/>
                <w:color w:val="000000" w:themeColor="text1"/>
              </w:rPr>
              <w:t>1</w:t>
            </w:r>
          </w:p>
        </w:tc>
        <w:tc>
          <w:tcPr>
            <w:tcW w:w="1507" w:type="pct"/>
            <w:shd w:val="clear" w:color="000000" w:fill="FFFFFF"/>
            <w:vAlign w:val="center"/>
          </w:tcPr>
          <w:p w14:paraId="11CC5D3C" w14:textId="77777777" w:rsidR="002441F8" w:rsidRPr="00B126C0" w:rsidRDefault="002441F8" w:rsidP="00670233">
            <w:pPr>
              <w:spacing w:line="276" w:lineRule="auto"/>
              <w:rPr>
                <w:color w:val="000000" w:themeColor="text1"/>
              </w:rPr>
            </w:pPr>
            <w:r w:rsidRPr="00B126C0">
              <w:rPr>
                <w:color w:val="000000" w:themeColor="text1"/>
              </w:rPr>
              <w:t>Yêu cầu tài nguyên cung cấp</w:t>
            </w:r>
          </w:p>
        </w:tc>
        <w:tc>
          <w:tcPr>
            <w:tcW w:w="3153" w:type="pct"/>
            <w:shd w:val="clear" w:color="000000" w:fill="FFFFFF"/>
            <w:vAlign w:val="center"/>
          </w:tcPr>
          <w:p w14:paraId="68216FDB" w14:textId="77777777" w:rsidR="002441F8" w:rsidRPr="00B126C0" w:rsidRDefault="002441F8" w:rsidP="00670233">
            <w:pPr>
              <w:spacing w:line="276" w:lineRule="auto"/>
              <w:rPr>
                <w:color w:val="000000" w:themeColor="text1"/>
              </w:rPr>
            </w:pPr>
            <w:r w:rsidRPr="00B126C0">
              <w:rPr>
                <w:color w:val="000000" w:themeColor="text1"/>
              </w:rPr>
              <w:t>- Tối thiểu vCPU: 66 nhân</w:t>
            </w:r>
          </w:p>
          <w:p w14:paraId="65CD1313" w14:textId="77777777" w:rsidR="002441F8" w:rsidRPr="00B126C0" w:rsidRDefault="002441F8" w:rsidP="00670233">
            <w:pPr>
              <w:spacing w:line="276" w:lineRule="auto"/>
              <w:rPr>
                <w:color w:val="000000" w:themeColor="text1"/>
              </w:rPr>
            </w:pPr>
            <w:r w:rsidRPr="00B126C0">
              <w:rPr>
                <w:color w:val="000000" w:themeColor="text1"/>
              </w:rPr>
              <w:t xml:space="preserve">- RAM : Tối thiểu 134 GB </w:t>
            </w:r>
          </w:p>
        </w:tc>
      </w:tr>
      <w:tr w:rsidR="002441F8" w:rsidRPr="00B126C0" w14:paraId="048A83B1" w14:textId="77777777" w:rsidTr="00670233">
        <w:trPr>
          <w:trHeight w:val="57"/>
        </w:trPr>
        <w:tc>
          <w:tcPr>
            <w:tcW w:w="340" w:type="pct"/>
            <w:vMerge w:val="restart"/>
            <w:shd w:val="clear" w:color="000000" w:fill="FFFFFF"/>
            <w:vAlign w:val="center"/>
            <w:hideMark/>
          </w:tcPr>
          <w:p w14:paraId="4B9DC2C8" w14:textId="77777777" w:rsidR="002441F8" w:rsidRPr="00B126C0" w:rsidRDefault="002441F8" w:rsidP="00670233">
            <w:pPr>
              <w:spacing w:line="276" w:lineRule="auto"/>
              <w:jc w:val="center"/>
              <w:rPr>
                <w:bCs/>
                <w:color w:val="000000" w:themeColor="text1"/>
              </w:rPr>
            </w:pPr>
            <w:r w:rsidRPr="00B126C0">
              <w:rPr>
                <w:bCs/>
                <w:color w:val="000000" w:themeColor="text1"/>
              </w:rPr>
              <w:t>2</w:t>
            </w:r>
          </w:p>
        </w:tc>
        <w:tc>
          <w:tcPr>
            <w:tcW w:w="1507" w:type="pct"/>
            <w:vMerge w:val="restart"/>
            <w:shd w:val="clear" w:color="000000" w:fill="FFFFFF"/>
            <w:vAlign w:val="center"/>
            <w:hideMark/>
          </w:tcPr>
          <w:p w14:paraId="7E465B8D" w14:textId="77777777" w:rsidR="002441F8" w:rsidRPr="00B126C0" w:rsidRDefault="002441F8" w:rsidP="00670233">
            <w:pPr>
              <w:spacing w:line="276" w:lineRule="auto"/>
              <w:rPr>
                <w:color w:val="000000" w:themeColor="text1"/>
              </w:rPr>
            </w:pPr>
            <w:r w:rsidRPr="00B126C0">
              <w:rPr>
                <w:color w:val="000000" w:themeColor="text1"/>
              </w:rPr>
              <w:t>Đặc tính yêu cầu</w:t>
            </w:r>
          </w:p>
        </w:tc>
        <w:tc>
          <w:tcPr>
            <w:tcW w:w="3153" w:type="pct"/>
            <w:shd w:val="clear" w:color="000000" w:fill="FFFFFF"/>
            <w:vAlign w:val="center"/>
            <w:hideMark/>
          </w:tcPr>
          <w:p w14:paraId="6C333BD0" w14:textId="77777777" w:rsidR="002441F8" w:rsidRPr="00B126C0" w:rsidRDefault="002441F8" w:rsidP="00670233">
            <w:pPr>
              <w:spacing w:line="276" w:lineRule="auto"/>
              <w:rPr>
                <w:color w:val="000000" w:themeColor="text1"/>
              </w:rPr>
            </w:pPr>
            <w:r w:rsidRPr="00B126C0">
              <w:rPr>
                <w:color w:val="000000" w:themeColor="text1"/>
              </w:rPr>
              <w:t xml:space="preserve">Cho phép tính năng tăng nóng (hot-add) vCPU, RAM mà không gây gián đoạn dịch vụ của máy chủ ảo </w:t>
            </w:r>
          </w:p>
        </w:tc>
      </w:tr>
      <w:tr w:rsidR="002441F8" w:rsidRPr="00B126C0" w14:paraId="3E0AB744" w14:textId="77777777" w:rsidTr="00670233">
        <w:trPr>
          <w:trHeight w:val="57"/>
        </w:trPr>
        <w:tc>
          <w:tcPr>
            <w:tcW w:w="340" w:type="pct"/>
            <w:vMerge/>
            <w:vAlign w:val="center"/>
            <w:hideMark/>
          </w:tcPr>
          <w:p w14:paraId="50EACAC8"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5A723E4F"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6BCD4CDD" w14:textId="77777777" w:rsidR="002441F8" w:rsidRPr="00B126C0" w:rsidRDefault="002441F8" w:rsidP="00670233">
            <w:pPr>
              <w:spacing w:line="276" w:lineRule="auto"/>
              <w:rPr>
                <w:color w:val="000000" w:themeColor="text1"/>
              </w:rPr>
            </w:pPr>
            <w:r w:rsidRPr="00B126C0">
              <w:rPr>
                <w:color w:val="000000" w:themeColor="text1"/>
              </w:rPr>
              <w:t xml:space="preserve">Cho phép tạo máy chủ ảo với cấu hình (vCPU, RAM) tùy chọn theo nhu cầu của Khách hàng </w:t>
            </w:r>
          </w:p>
        </w:tc>
      </w:tr>
      <w:tr w:rsidR="002441F8" w:rsidRPr="00B126C0" w14:paraId="413AACE2" w14:textId="77777777" w:rsidTr="00670233">
        <w:trPr>
          <w:trHeight w:val="57"/>
        </w:trPr>
        <w:tc>
          <w:tcPr>
            <w:tcW w:w="340" w:type="pct"/>
            <w:vMerge/>
            <w:vAlign w:val="center"/>
            <w:hideMark/>
          </w:tcPr>
          <w:p w14:paraId="3C2584A5"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065E78B9"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714A0F52" w14:textId="77777777" w:rsidR="002441F8" w:rsidRPr="00B126C0" w:rsidRDefault="002441F8" w:rsidP="00670233">
            <w:pPr>
              <w:spacing w:line="276" w:lineRule="auto"/>
              <w:rPr>
                <w:color w:val="000000" w:themeColor="text1"/>
              </w:rPr>
            </w:pPr>
            <w:r w:rsidRPr="00B126C0">
              <w:rPr>
                <w:color w:val="000000" w:themeColor="text1"/>
              </w:rPr>
              <w:t>Cung cấp tính năng affinity rule và anti-affinity rules nhằm cho phép các máy chủ ảo có đặc tính đặc biệt luôn chung hoặc khác host vật lý</w:t>
            </w:r>
          </w:p>
        </w:tc>
      </w:tr>
      <w:tr w:rsidR="002441F8" w:rsidRPr="00B126C0" w14:paraId="683C00F7" w14:textId="77777777" w:rsidTr="00670233">
        <w:trPr>
          <w:trHeight w:val="57"/>
        </w:trPr>
        <w:tc>
          <w:tcPr>
            <w:tcW w:w="340" w:type="pct"/>
            <w:shd w:val="clear" w:color="000000" w:fill="FFFFFF"/>
            <w:vAlign w:val="center"/>
            <w:hideMark/>
          </w:tcPr>
          <w:p w14:paraId="030729C1" w14:textId="77777777" w:rsidR="002441F8" w:rsidRPr="00B126C0" w:rsidRDefault="002441F8" w:rsidP="00670233">
            <w:pPr>
              <w:spacing w:line="276" w:lineRule="auto"/>
              <w:jc w:val="center"/>
              <w:rPr>
                <w:b/>
                <w:bCs/>
                <w:color w:val="000000" w:themeColor="text1"/>
              </w:rPr>
            </w:pPr>
            <w:r w:rsidRPr="00B126C0">
              <w:rPr>
                <w:b/>
                <w:bCs/>
                <w:color w:val="000000" w:themeColor="text1"/>
              </w:rPr>
              <w:t>III</w:t>
            </w:r>
          </w:p>
        </w:tc>
        <w:tc>
          <w:tcPr>
            <w:tcW w:w="4660" w:type="pct"/>
            <w:gridSpan w:val="2"/>
            <w:shd w:val="clear" w:color="000000" w:fill="FFFFFF"/>
            <w:vAlign w:val="center"/>
            <w:hideMark/>
          </w:tcPr>
          <w:p w14:paraId="44D987D0" w14:textId="77777777" w:rsidR="002441F8" w:rsidRPr="00B126C0" w:rsidRDefault="002441F8" w:rsidP="00670233">
            <w:pPr>
              <w:spacing w:line="276" w:lineRule="auto"/>
              <w:rPr>
                <w:b/>
                <w:bCs/>
                <w:color w:val="000000" w:themeColor="text1"/>
              </w:rPr>
            </w:pPr>
            <w:r w:rsidRPr="00B126C0">
              <w:rPr>
                <w:b/>
                <w:bCs/>
                <w:color w:val="000000" w:themeColor="text1"/>
              </w:rPr>
              <w:t>Lưu trữ</w:t>
            </w:r>
          </w:p>
        </w:tc>
      </w:tr>
      <w:tr w:rsidR="002441F8" w:rsidRPr="00B126C0" w14:paraId="6B6E0406" w14:textId="77777777" w:rsidTr="00670233">
        <w:trPr>
          <w:trHeight w:val="57"/>
        </w:trPr>
        <w:tc>
          <w:tcPr>
            <w:tcW w:w="340" w:type="pct"/>
            <w:shd w:val="clear" w:color="000000" w:fill="FFFFFF"/>
            <w:vAlign w:val="center"/>
          </w:tcPr>
          <w:p w14:paraId="60FE02BB" w14:textId="77777777" w:rsidR="002441F8" w:rsidRPr="00B126C0" w:rsidRDefault="002441F8" w:rsidP="00670233">
            <w:pPr>
              <w:spacing w:line="276" w:lineRule="auto"/>
              <w:jc w:val="center"/>
              <w:rPr>
                <w:bCs/>
                <w:color w:val="000000" w:themeColor="text1"/>
              </w:rPr>
            </w:pPr>
            <w:r w:rsidRPr="00B126C0">
              <w:rPr>
                <w:bCs/>
                <w:color w:val="000000" w:themeColor="text1"/>
              </w:rPr>
              <w:t>1</w:t>
            </w:r>
          </w:p>
        </w:tc>
        <w:tc>
          <w:tcPr>
            <w:tcW w:w="1507" w:type="pct"/>
            <w:shd w:val="clear" w:color="000000" w:fill="FFFFFF"/>
            <w:vAlign w:val="center"/>
          </w:tcPr>
          <w:p w14:paraId="0BBBBB92" w14:textId="77777777" w:rsidR="002441F8" w:rsidRPr="00B126C0" w:rsidRDefault="002441F8" w:rsidP="00670233">
            <w:pPr>
              <w:spacing w:line="276" w:lineRule="auto"/>
              <w:rPr>
                <w:color w:val="000000" w:themeColor="text1"/>
              </w:rPr>
            </w:pPr>
            <w:r w:rsidRPr="00B126C0">
              <w:rPr>
                <w:color w:val="000000" w:themeColor="text1"/>
              </w:rPr>
              <w:t>Yêu cầu dung lượng</w:t>
            </w:r>
          </w:p>
        </w:tc>
        <w:tc>
          <w:tcPr>
            <w:tcW w:w="3153" w:type="pct"/>
            <w:shd w:val="clear" w:color="000000" w:fill="FFFFFF"/>
            <w:vAlign w:val="center"/>
          </w:tcPr>
          <w:p w14:paraId="3C177847" w14:textId="77777777" w:rsidR="002441F8" w:rsidRPr="00B126C0" w:rsidRDefault="002441F8" w:rsidP="00670233">
            <w:pPr>
              <w:spacing w:line="276" w:lineRule="auto"/>
              <w:rPr>
                <w:color w:val="000000" w:themeColor="text1"/>
              </w:rPr>
            </w:pPr>
            <w:r w:rsidRPr="00B126C0">
              <w:rPr>
                <w:color w:val="000000" w:themeColor="text1"/>
              </w:rPr>
              <w:t xml:space="preserve">Tối thiểu 2060 GB SSD </w:t>
            </w:r>
          </w:p>
        </w:tc>
      </w:tr>
      <w:tr w:rsidR="002441F8" w:rsidRPr="00B126C0" w14:paraId="2DCBBC01" w14:textId="77777777" w:rsidTr="00670233">
        <w:trPr>
          <w:trHeight w:val="57"/>
        </w:trPr>
        <w:tc>
          <w:tcPr>
            <w:tcW w:w="340" w:type="pct"/>
            <w:shd w:val="clear" w:color="000000" w:fill="FFFFFF"/>
            <w:vAlign w:val="center"/>
            <w:hideMark/>
          </w:tcPr>
          <w:p w14:paraId="769D37E9" w14:textId="77777777" w:rsidR="002441F8" w:rsidRPr="00B126C0" w:rsidRDefault="002441F8" w:rsidP="00670233">
            <w:pPr>
              <w:spacing w:line="276" w:lineRule="auto"/>
              <w:jc w:val="center"/>
              <w:rPr>
                <w:bCs/>
                <w:color w:val="000000" w:themeColor="text1"/>
              </w:rPr>
            </w:pPr>
            <w:r w:rsidRPr="00B126C0">
              <w:rPr>
                <w:bCs/>
                <w:color w:val="000000" w:themeColor="text1"/>
              </w:rPr>
              <w:t>2</w:t>
            </w:r>
          </w:p>
        </w:tc>
        <w:tc>
          <w:tcPr>
            <w:tcW w:w="1507" w:type="pct"/>
            <w:shd w:val="clear" w:color="000000" w:fill="FFFFFF"/>
            <w:vAlign w:val="center"/>
            <w:hideMark/>
          </w:tcPr>
          <w:p w14:paraId="0876EED8" w14:textId="77777777" w:rsidR="002441F8" w:rsidRPr="00B126C0" w:rsidRDefault="002441F8" w:rsidP="00670233">
            <w:pPr>
              <w:spacing w:line="276" w:lineRule="auto"/>
              <w:rPr>
                <w:color w:val="000000" w:themeColor="text1"/>
              </w:rPr>
            </w:pPr>
            <w:r w:rsidRPr="00B126C0">
              <w:rPr>
                <w:color w:val="000000" w:themeColor="text1"/>
              </w:rPr>
              <w:t>Khả năng mở rộng nóng</w:t>
            </w:r>
          </w:p>
        </w:tc>
        <w:tc>
          <w:tcPr>
            <w:tcW w:w="3153" w:type="pct"/>
            <w:shd w:val="clear" w:color="000000" w:fill="FFFFFF"/>
            <w:vAlign w:val="center"/>
            <w:hideMark/>
          </w:tcPr>
          <w:p w14:paraId="55B5780F" w14:textId="77777777" w:rsidR="002441F8" w:rsidRPr="00B126C0" w:rsidRDefault="002441F8" w:rsidP="00670233">
            <w:pPr>
              <w:spacing w:line="276" w:lineRule="auto"/>
              <w:rPr>
                <w:color w:val="000000" w:themeColor="text1"/>
              </w:rPr>
            </w:pPr>
            <w:r w:rsidRPr="00B126C0">
              <w:rPr>
                <w:color w:val="000000" w:themeColor="text1"/>
              </w:rPr>
              <w:t>Cho phép mở rộng nóng (hot-extend) đĩa mà không gây gián đoạn dịch vụ của máy chủ ảo</w:t>
            </w:r>
          </w:p>
        </w:tc>
      </w:tr>
      <w:tr w:rsidR="002441F8" w:rsidRPr="00B126C0" w14:paraId="6A0D1FF3" w14:textId="77777777" w:rsidTr="00670233">
        <w:trPr>
          <w:trHeight w:val="57"/>
        </w:trPr>
        <w:tc>
          <w:tcPr>
            <w:tcW w:w="340" w:type="pct"/>
            <w:shd w:val="clear" w:color="000000" w:fill="FFFFFF"/>
            <w:vAlign w:val="center"/>
            <w:hideMark/>
          </w:tcPr>
          <w:p w14:paraId="7BF8430F" w14:textId="77777777" w:rsidR="002441F8" w:rsidRPr="00B126C0" w:rsidRDefault="002441F8" w:rsidP="00670233">
            <w:pPr>
              <w:spacing w:line="276" w:lineRule="auto"/>
              <w:jc w:val="center"/>
              <w:rPr>
                <w:bCs/>
                <w:color w:val="000000" w:themeColor="text1"/>
              </w:rPr>
            </w:pPr>
            <w:r w:rsidRPr="00B126C0">
              <w:rPr>
                <w:bCs/>
                <w:color w:val="000000" w:themeColor="text1"/>
              </w:rPr>
              <w:t>3</w:t>
            </w:r>
          </w:p>
        </w:tc>
        <w:tc>
          <w:tcPr>
            <w:tcW w:w="1507" w:type="pct"/>
            <w:shd w:val="clear" w:color="000000" w:fill="FFFFFF"/>
            <w:vAlign w:val="center"/>
            <w:hideMark/>
          </w:tcPr>
          <w:p w14:paraId="7E318856" w14:textId="77777777" w:rsidR="002441F8" w:rsidRPr="00B126C0" w:rsidRDefault="002441F8" w:rsidP="00670233">
            <w:pPr>
              <w:spacing w:line="276" w:lineRule="auto"/>
              <w:rPr>
                <w:color w:val="000000" w:themeColor="text1"/>
              </w:rPr>
            </w:pPr>
            <w:r w:rsidRPr="00B126C0">
              <w:rPr>
                <w:color w:val="000000" w:themeColor="text1"/>
              </w:rPr>
              <w:t>Kiểm soát IOPS</w:t>
            </w:r>
          </w:p>
        </w:tc>
        <w:tc>
          <w:tcPr>
            <w:tcW w:w="3153" w:type="pct"/>
            <w:shd w:val="clear" w:color="000000" w:fill="FFFFFF"/>
            <w:vAlign w:val="center"/>
            <w:hideMark/>
          </w:tcPr>
          <w:p w14:paraId="4D484F0A" w14:textId="77777777" w:rsidR="002441F8" w:rsidRPr="00B126C0" w:rsidRDefault="002441F8" w:rsidP="00670233">
            <w:pPr>
              <w:spacing w:line="276" w:lineRule="auto"/>
              <w:rPr>
                <w:color w:val="000000" w:themeColor="text1"/>
              </w:rPr>
            </w:pPr>
            <w:r w:rsidRPr="00B126C0">
              <w:rPr>
                <w:color w:val="000000" w:themeColor="text1"/>
              </w:rPr>
              <w:t>Cho phép người dùng tự kiểm soát, phân bổ IOPS thông qua việc cấu hình định mức IOPS max trên từng ổ đĩa (disk) của máy chủ ảo</w:t>
            </w:r>
          </w:p>
        </w:tc>
      </w:tr>
      <w:tr w:rsidR="002441F8" w:rsidRPr="00B126C0" w14:paraId="676976AE" w14:textId="77777777" w:rsidTr="00670233">
        <w:trPr>
          <w:trHeight w:val="57"/>
        </w:trPr>
        <w:tc>
          <w:tcPr>
            <w:tcW w:w="340" w:type="pct"/>
            <w:shd w:val="clear" w:color="000000" w:fill="FFFFFF"/>
            <w:vAlign w:val="center"/>
            <w:hideMark/>
          </w:tcPr>
          <w:p w14:paraId="148FAE02" w14:textId="77777777" w:rsidR="002441F8" w:rsidRPr="00B126C0" w:rsidRDefault="002441F8" w:rsidP="00670233">
            <w:pPr>
              <w:spacing w:line="276" w:lineRule="auto"/>
              <w:jc w:val="center"/>
              <w:rPr>
                <w:b/>
                <w:bCs/>
                <w:color w:val="000000" w:themeColor="text1"/>
              </w:rPr>
            </w:pPr>
            <w:r w:rsidRPr="00B126C0">
              <w:rPr>
                <w:b/>
                <w:bCs/>
                <w:color w:val="000000" w:themeColor="text1"/>
              </w:rPr>
              <w:t>IV</w:t>
            </w:r>
          </w:p>
        </w:tc>
        <w:tc>
          <w:tcPr>
            <w:tcW w:w="4660" w:type="pct"/>
            <w:gridSpan w:val="2"/>
            <w:shd w:val="clear" w:color="000000" w:fill="FFFFFF"/>
            <w:vAlign w:val="center"/>
            <w:hideMark/>
          </w:tcPr>
          <w:p w14:paraId="67133873" w14:textId="77777777" w:rsidR="002441F8" w:rsidRPr="00B126C0" w:rsidRDefault="002441F8" w:rsidP="00670233">
            <w:pPr>
              <w:spacing w:line="276" w:lineRule="auto"/>
              <w:rPr>
                <w:b/>
                <w:bCs/>
                <w:color w:val="000000" w:themeColor="text1"/>
              </w:rPr>
            </w:pPr>
            <w:r w:rsidRPr="00B126C0">
              <w:rPr>
                <w:b/>
                <w:bCs/>
                <w:color w:val="000000" w:themeColor="text1"/>
              </w:rPr>
              <w:t>Mạng và bảo mật</w:t>
            </w:r>
          </w:p>
        </w:tc>
      </w:tr>
      <w:tr w:rsidR="002441F8" w:rsidRPr="00B126C0" w14:paraId="562E605E" w14:textId="77777777" w:rsidTr="00670233">
        <w:trPr>
          <w:trHeight w:val="57"/>
        </w:trPr>
        <w:tc>
          <w:tcPr>
            <w:tcW w:w="340" w:type="pct"/>
            <w:shd w:val="clear" w:color="000000" w:fill="FFFFFF"/>
            <w:vAlign w:val="center"/>
          </w:tcPr>
          <w:p w14:paraId="53FAE86C" w14:textId="77777777" w:rsidR="002441F8" w:rsidRPr="00B126C0" w:rsidRDefault="002441F8" w:rsidP="00670233">
            <w:pPr>
              <w:spacing w:line="276" w:lineRule="auto"/>
              <w:jc w:val="center"/>
              <w:rPr>
                <w:bCs/>
                <w:color w:val="000000" w:themeColor="text1"/>
              </w:rPr>
            </w:pPr>
            <w:r w:rsidRPr="00B126C0">
              <w:rPr>
                <w:bCs/>
                <w:color w:val="000000" w:themeColor="text1"/>
              </w:rPr>
              <w:t>1</w:t>
            </w:r>
          </w:p>
        </w:tc>
        <w:tc>
          <w:tcPr>
            <w:tcW w:w="1507" w:type="pct"/>
            <w:shd w:val="clear" w:color="000000" w:fill="FFFFFF"/>
            <w:vAlign w:val="center"/>
          </w:tcPr>
          <w:p w14:paraId="5BB350B3" w14:textId="77777777" w:rsidR="002441F8" w:rsidRPr="00B126C0" w:rsidRDefault="002441F8" w:rsidP="00670233">
            <w:pPr>
              <w:spacing w:line="276" w:lineRule="auto"/>
              <w:rPr>
                <w:color w:val="000000" w:themeColor="text1"/>
              </w:rPr>
            </w:pPr>
            <w:r w:rsidRPr="00B126C0">
              <w:rPr>
                <w:color w:val="000000" w:themeColor="text1"/>
              </w:rPr>
              <w:t>Yêu cầu về các thành phần mạng và bảo mật</w:t>
            </w:r>
          </w:p>
        </w:tc>
        <w:tc>
          <w:tcPr>
            <w:tcW w:w="3153" w:type="pct"/>
            <w:shd w:val="clear" w:color="000000" w:fill="FFFFFF"/>
            <w:vAlign w:val="center"/>
          </w:tcPr>
          <w:p w14:paraId="092BB839" w14:textId="77777777" w:rsidR="002441F8" w:rsidRPr="00B126C0" w:rsidRDefault="002441F8" w:rsidP="00670233">
            <w:pPr>
              <w:spacing w:line="276" w:lineRule="auto"/>
              <w:rPr>
                <w:color w:val="000000" w:themeColor="text1"/>
              </w:rPr>
            </w:pPr>
            <w:r w:rsidRPr="00B126C0">
              <w:rPr>
                <w:color w:val="000000" w:themeColor="text1"/>
              </w:rPr>
              <w:t>- 6 IP public trở lên</w:t>
            </w:r>
          </w:p>
          <w:p w14:paraId="6D472A56" w14:textId="77777777" w:rsidR="002441F8" w:rsidRPr="00B126C0" w:rsidRDefault="002441F8" w:rsidP="00670233">
            <w:pPr>
              <w:spacing w:line="276" w:lineRule="auto"/>
              <w:rPr>
                <w:color w:val="000000" w:themeColor="text1"/>
              </w:rPr>
            </w:pPr>
            <w:r w:rsidRPr="00B126C0">
              <w:rPr>
                <w:color w:val="000000" w:themeColor="text1"/>
              </w:rPr>
              <w:t>- 1 thiết bị chuyển mạch ảo hóa (vSwitch)</w:t>
            </w:r>
          </w:p>
          <w:p w14:paraId="5E3017F5" w14:textId="77777777" w:rsidR="002441F8" w:rsidRPr="00B126C0" w:rsidRDefault="002441F8" w:rsidP="00670233">
            <w:pPr>
              <w:spacing w:line="276" w:lineRule="auto"/>
              <w:rPr>
                <w:color w:val="000000" w:themeColor="text1"/>
              </w:rPr>
            </w:pPr>
            <w:r w:rsidRPr="00B126C0">
              <w:rPr>
                <w:color w:val="000000" w:themeColor="text1"/>
              </w:rPr>
              <w:t>- 1 thiết bị tường lửa ảo hóa (vFirewall)</w:t>
            </w:r>
          </w:p>
          <w:p w14:paraId="7613EF70" w14:textId="77777777" w:rsidR="002441F8" w:rsidRPr="00B126C0" w:rsidRDefault="002441F8" w:rsidP="00670233">
            <w:pPr>
              <w:spacing w:line="276" w:lineRule="auto"/>
              <w:rPr>
                <w:color w:val="000000" w:themeColor="text1"/>
              </w:rPr>
            </w:pPr>
            <w:r w:rsidRPr="00B126C0">
              <w:rPr>
                <w:color w:val="000000" w:themeColor="text1"/>
              </w:rPr>
              <w:t>- Băng thông Internet: 300Mbps trở lên</w:t>
            </w:r>
          </w:p>
          <w:p w14:paraId="75D588EE" w14:textId="77777777" w:rsidR="002441F8" w:rsidRPr="00B126C0" w:rsidRDefault="002441F8" w:rsidP="00670233">
            <w:pPr>
              <w:spacing w:line="276" w:lineRule="auto"/>
              <w:rPr>
                <w:color w:val="000000" w:themeColor="text1"/>
              </w:rPr>
            </w:pPr>
            <w:r w:rsidRPr="00B126C0">
              <w:rPr>
                <w:color w:val="000000" w:themeColor="text1"/>
              </w:rPr>
              <w:t>- Băng thông Internal: 1000Mbps trở lên</w:t>
            </w:r>
          </w:p>
          <w:p w14:paraId="1BF30C5F" w14:textId="77777777" w:rsidR="002441F8" w:rsidRPr="00B126C0" w:rsidRDefault="002441F8" w:rsidP="00670233">
            <w:pPr>
              <w:spacing w:line="276" w:lineRule="auto"/>
              <w:rPr>
                <w:color w:val="000000" w:themeColor="text1"/>
              </w:rPr>
            </w:pPr>
            <w:r w:rsidRPr="00B126C0">
              <w:rPr>
                <w:color w:val="000000" w:themeColor="text1"/>
              </w:rPr>
              <w:t>- Lưu lượng dữ liệu truyền tải: Không giới hạn</w:t>
            </w:r>
          </w:p>
        </w:tc>
      </w:tr>
      <w:tr w:rsidR="002441F8" w:rsidRPr="00B126C0" w14:paraId="5DB7F79D" w14:textId="77777777" w:rsidTr="00670233">
        <w:trPr>
          <w:trHeight w:val="57"/>
        </w:trPr>
        <w:tc>
          <w:tcPr>
            <w:tcW w:w="340" w:type="pct"/>
            <w:shd w:val="clear" w:color="000000" w:fill="FFFFFF"/>
            <w:vAlign w:val="center"/>
            <w:hideMark/>
          </w:tcPr>
          <w:p w14:paraId="4C33D768" w14:textId="77777777" w:rsidR="002441F8" w:rsidRPr="00B126C0" w:rsidRDefault="002441F8" w:rsidP="00670233">
            <w:pPr>
              <w:spacing w:line="276" w:lineRule="auto"/>
              <w:jc w:val="center"/>
              <w:rPr>
                <w:bCs/>
                <w:color w:val="000000" w:themeColor="text1"/>
              </w:rPr>
            </w:pPr>
            <w:r w:rsidRPr="00B126C0">
              <w:rPr>
                <w:bCs/>
                <w:color w:val="000000" w:themeColor="text1"/>
              </w:rPr>
              <w:t>2</w:t>
            </w:r>
          </w:p>
        </w:tc>
        <w:tc>
          <w:tcPr>
            <w:tcW w:w="1507" w:type="pct"/>
            <w:shd w:val="clear" w:color="000000" w:fill="FFFFFF"/>
            <w:vAlign w:val="center"/>
            <w:hideMark/>
          </w:tcPr>
          <w:p w14:paraId="7BDB81C7" w14:textId="77777777" w:rsidR="002441F8" w:rsidRPr="00B126C0" w:rsidRDefault="002441F8" w:rsidP="00670233">
            <w:pPr>
              <w:spacing w:line="276" w:lineRule="auto"/>
              <w:rPr>
                <w:color w:val="000000" w:themeColor="text1"/>
              </w:rPr>
            </w:pPr>
            <w:r w:rsidRPr="00B126C0">
              <w:rPr>
                <w:color w:val="000000" w:themeColor="text1"/>
              </w:rPr>
              <w:t>Băng thông kết nối riêng giữa các máy ảo</w:t>
            </w:r>
          </w:p>
        </w:tc>
        <w:tc>
          <w:tcPr>
            <w:tcW w:w="3153" w:type="pct"/>
            <w:shd w:val="clear" w:color="000000" w:fill="FFFFFF"/>
            <w:vAlign w:val="center"/>
            <w:hideMark/>
          </w:tcPr>
          <w:p w14:paraId="2F0E96B2" w14:textId="77777777" w:rsidR="002441F8" w:rsidRPr="00B126C0" w:rsidRDefault="002441F8" w:rsidP="00670233">
            <w:pPr>
              <w:spacing w:line="276" w:lineRule="auto"/>
              <w:rPr>
                <w:color w:val="000000" w:themeColor="text1"/>
              </w:rPr>
            </w:pPr>
            <w:r w:rsidRPr="00B126C0">
              <w:rPr>
                <w:color w:val="000000" w:themeColor="text1"/>
              </w:rPr>
              <w:t>Hỗ trợ băng thông kết nối giữa các máy ảo tối thiểu là 1Gbps và có thể lên tới 10 Gbps (addon service)</w:t>
            </w:r>
          </w:p>
        </w:tc>
      </w:tr>
      <w:tr w:rsidR="002441F8" w:rsidRPr="00B126C0" w14:paraId="21F20F6B" w14:textId="77777777" w:rsidTr="00670233">
        <w:trPr>
          <w:trHeight w:val="57"/>
        </w:trPr>
        <w:tc>
          <w:tcPr>
            <w:tcW w:w="340" w:type="pct"/>
            <w:vMerge w:val="restart"/>
            <w:shd w:val="clear" w:color="000000" w:fill="FFFFFF"/>
            <w:vAlign w:val="center"/>
            <w:hideMark/>
          </w:tcPr>
          <w:p w14:paraId="75A330C7" w14:textId="77777777" w:rsidR="002441F8" w:rsidRPr="00B126C0" w:rsidRDefault="002441F8" w:rsidP="00670233">
            <w:pPr>
              <w:spacing w:line="276" w:lineRule="auto"/>
              <w:jc w:val="center"/>
              <w:rPr>
                <w:bCs/>
                <w:color w:val="000000" w:themeColor="text1"/>
              </w:rPr>
            </w:pPr>
            <w:r w:rsidRPr="00B126C0">
              <w:rPr>
                <w:bCs/>
                <w:color w:val="000000" w:themeColor="text1"/>
              </w:rPr>
              <w:t>3</w:t>
            </w:r>
          </w:p>
        </w:tc>
        <w:tc>
          <w:tcPr>
            <w:tcW w:w="1507" w:type="pct"/>
            <w:vMerge w:val="restart"/>
            <w:shd w:val="clear" w:color="000000" w:fill="FFFFFF"/>
            <w:vAlign w:val="center"/>
            <w:hideMark/>
          </w:tcPr>
          <w:p w14:paraId="10932DF8" w14:textId="77777777" w:rsidR="002441F8" w:rsidRPr="00B126C0" w:rsidRDefault="002441F8" w:rsidP="00670233">
            <w:pPr>
              <w:spacing w:line="276" w:lineRule="auto"/>
              <w:rPr>
                <w:color w:val="000000" w:themeColor="text1"/>
              </w:rPr>
            </w:pPr>
            <w:r w:rsidRPr="00B126C0">
              <w:rPr>
                <w:color w:val="000000" w:themeColor="text1"/>
              </w:rPr>
              <w:t>Nhà cung cấp dịch vụ hạ tầng điện toán đám mây có khả năng cung cấp được các tính năng</w:t>
            </w:r>
          </w:p>
        </w:tc>
        <w:tc>
          <w:tcPr>
            <w:tcW w:w="3153" w:type="pct"/>
            <w:shd w:val="clear" w:color="000000" w:fill="FFFFFF"/>
            <w:vAlign w:val="center"/>
            <w:hideMark/>
          </w:tcPr>
          <w:p w14:paraId="79573751" w14:textId="77777777" w:rsidR="002441F8" w:rsidRPr="00B126C0" w:rsidRDefault="002441F8" w:rsidP="00670233">
            <w:pPr>
              <w:spacing w:line="276" w:lineRule="auto"/>
              <w:rPr>
                <w:color w:val="000000" w:themeColor="text1"/>
              </w:rPr>
            </w:pPr>
            <w:r w:rsidRPr="00B126C0">
              <w:rPr>
                <w:color w:val="000000" w:themeColor="text1"/>
              </w:rPr>
              <w:t>Hỗ trợ IPv4 và IPv6</w:t>
            </w:r>
          </w:p>
        </w:tc>
      </w:tr>
      <w:tr w:rsidR="002441F8" w:rsidRPr="00B126C0" w14:paraId="3C674F3C" w14:textId="77777777" w:rsidTr="00670233">
        <w:trPr>
          <w:trHeight w:val="57"/>
        </w:trPr>
        <w:tc>
          <w:tcPr>
            <w:tcW w:w="340" w:type="pct"/>
            <w:vMerge/>
            <w:vAlign w:val="center"/>
            <w:hideMark/>
          </w:tcPr>
          <w:p w14:paraId="5E465269"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4AD47E7B"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55050395" w14:textId="77777777" w:rsidR="002441F8" w:rsidRPr="00B126C0" w:rsidRDefault="002441F8" w:rsidP="00670233">
            <w:pPr>
              <w:spacing w:line="276" w:lineRule="auto"/>
              <w:rPr>
                <w:color w:val="000000" w:themeColor="text1"/>
              </w:rPr>
            </w:pPr>
            <w:r w:rsidRPr="00B126C0">
              <w:rPr>
                <w:color w:val="000000" w:themeColor="text1"/>
              </w:rPr>
              <w:t xml:space="preserve">Cho phép khai báo, quản lý, tránh xung đột và trùng lặp khi cấp phát IP và CIDR </w:t>
            </w:r>
          </w:p>
        </w:tc>
      </w:tr>
      <w:tr w:rsidR="002441F8" w:rsidRPr="00B126C0" w14:paraId="6476A6B8" w14:textId="77777777" w:rsidTr="00670233">
        <w:trPr>
          <w:trHeight w:val="57"/>
        </w:trPr>
        <w:tc>
          <w:tcPr>
            <w:tcW w:w="340" w:type="pct"/>
            <w:vMerge/>
            <w:vAlign w:val="center"/>
            <w:hideMark/>
          </w:tcPr>
          <w:p w14:paraId="62577E0C"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518B769D"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6E524038" w14:textId="77777777" w:rsidR="002441F8" w:rsidRPr="00B126C0" w:rsidRDefault="002441F8" w:rsidP="00670233">
            <w:pPr>
              <w:spacing w:line="276" w:lineRule="auto"/>
              <w:rPr>
                <w:color w:val="000000" w:themeColor="text1"/>
              </w:rPr>
            </w:pPr>
            <w:r w:rsidRPr="00B126C0">
              <w:rPr>
                <w:color w:val="000000" w:themeColor="text1"/>
              </w:rPr>
              <w:t>Cho phép khách hàng khai báo Public subnet và Private Subnet trong Tenant</w:t>
            </w:r>
          </w:p>
        </w:tc>
      </w:tr>
      <w:tr w:rsidR="002441F8" w:rsidRPr="00B126C0" w14:paraId="191D5EB3" w14:textId="77777777" w:rsidTr="00670233">
        <w:trPr>
          <w:trHeight w:val="57"/>
        </w:trPr>
        <w:tc>
          <w:tcPr>
            <w:tcW w:w="340" w:type="pct"/>
            <w:vMerge w:val="restart"/>
            <w:shd w:val="clear" w:color="000000" w:fill="FFFFFF"/>
            <w:vAlign w:val="center"/>
            <w:hideMark/>
          </w:tcPr>
          <w:p w14:paraId="36E6BCC8" w14:textId="77777777" w:rsidR="002441F8" w:rsidRPr="00B126C0" w:rsidRDefault="002441F8" w:rsidP="00670233">
            <w:pPr>
              <w:spacing w:line="276" w:lineRule="auto"/>
              <w:jc w:val="center"/>
              <w:rPr>
                <w:bCs/>
                <w:color w:val="000000" w:themeColor="text1"/>
              </w:rPr>
            </w:pPr>
            <w:r w:rsidRPr="00B126C0">
              <w:rPr>
                <w:bCs/>
                <w:color w:val="000000" w:themeColor="text1"/>
              </w:rPr>
              <w:lastRenderedPageBreak/>
              <w:t>4</w:t>
            </w:r>
          </w:p>
        </w:tc>
        <w:tc>
          <w:tcPr>
            <w:tcW w:w="1507" w:type="pct"/>
            <w:vMerge w:val="restart"/>
            <w:shd w:val="clear" w:color="000000" w:fill="FFFFFF"/>
            <w:vAlign w:val="center"/>
            <w:hideMark/>
          </w:tcPr>
          <w:p w14:paraId="4CE519A0" w14:textId="77777777" w:rsidR="002441F8" w:rsidRPr="00B126C0" w:rsidRDefault="002441F8" w:rsidP="00670233">
            <w:pPr>
              <w:spacing w:line="276" w:lineRule="auto"/>
              <w:rPr>
                <w:color w:val="000000" w:themeColor="text1"/>
              </w:rPr>
            </w:pPr>
            <w:r w:rsidRPr="00B126C0">
              <w:rPr>
                <w:color w:val="000000" w:themeColor="text1"/>
              </w:rPr>
              <w:t>Chức năng mạng và tường lửa</w:t>
            </w:r>
          </w:p>
        </w:tc>
        <w:tc>
          <w:tcPr>
            <w:tcW w:w="3153" w:type="pct"/>
            <w:shd w:val="clear" w:color="000000" w:fill="FFFFFF"/>
            <w:vAlign w:val="center"/>
            <w:hideMark/>
          </w:tcPr>
          <w:p w14:paraId="0C14E838" w14:textId="77777777" w:rsidR="002441F8" w:rsidRPr="00B126C0" w:rsidRDefault="002441F8" w:rsidP="00670233">
            <w:pPr>
              <w:spacing w:line="276" w:lineRule="auto"/>
              <w:rPr>
                <w:color w:val="000000" w:themeColor="text1"/>
              </w:rPr>
            </w:pPr>
            <w:r w:rsidRPr="00B126C0">
              <w:rPr>
                <w:color w:val="000000" w:themeColor="text1"/>
              </w:rPr>
              <w:t xml:space="preserve">Cung cấp các tính năng NAT: NAT1:1, Port Forwarding, NAT Overload </w:t>
            </w:r>
          </w:p>
        </w:tc>
      </w:tr>
      <w:tr w:rsidR="002441F8" w:rsidRPr="00B126C0" w14:paraId="22B0689C" w14:textId="77777777" w:rsidTr="00670233">
        <w:trPr>
          <w:trHeight w:val="57"/>
        </w:trPr>
        <w:tc>
          <w:tcPr>
            <w:tcW w:w="340" w:type="pct"/>
            <w:vMerge/>
            <w:vAlign w:val="center"/>
            <w:hideMark/>
          </w:tcPr>
          <w:p w14:paraId="16C6AEE7"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5F309E65"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673977A8" w14:textId="77777777" w:rsidR="002441F8" w:rsidRPr="00B126C0" w:rsidRDefault="002441F8" w:rsidP="00670233">
            <w:pPr>
              <w:spacing w:line="276" w:lineRule="auto"/>
              <w:rPr>
                <w:color w:val="000000" w:themeColor="text1"/>
              </w:rPr>
            </w:pPr>
            <w:r w:rsidRPr="00B126C0">
              <w:rPr>
                <w:color w:val="000000" w:themeColor="text1"/>
              </w:rPr>
              <w:t>Cung cấp tính năng IPsec VPN</w:t>
            </w:r>
          </w:p>
        </w:tc>
      </w:tr>
      <w:tr w:rsidR="002441F8" w:rsidRPr="00B126C0" w14:paraId="52EDC087" w14:textId="77777777" w:rsidTr="00670233">
        <w:trPr>
          <w:trHeight w:val="57"/>
        </w:trPr>
        <w:tc>
          <w:tcPr>
            <w:tcW w:w="340" w:type="pct"/>
            <w:vMerge/>
            <w:vAlign w:val="center"/>
            <w:hideMark/>
          </w:tcPr>
          <w:p w14:paraId="64A9F6D2"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676EC16F"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1EFFB5CA" w14:textId="77777777" w:rsidR="002441F8" w:rsidRPr="00B126C0" w:rsidRDefault="002441F8" w:rsidP="00670233">
            <w:pPr>
              <w:spacing w:line="276" w:lineRule="auto"/>
              <w:rPr>
                <w:color w:val="000000" w:themeColor="text1"/>
              </w:rPr>
            </w:pPr>
            <w:r w:rsidRPr="00B126C0">
              <w:rPr>
                <w:color w:val="000000" w:themeColor="text1"/>
              </w:rPr>
              <w:t>Cung cấp VLAN Tagging trên tenant network</w:t>
            </w:r>
          </w:p>
        </w:tc>
      </w:tr>
      <w:tr w:rsidR="002441F8" w:rsidRPr="00B126C0" w14:paraId="119B6F27" w14:textId="77777777" w:rsidTr="00670233">
        <w:trPr>
          <w:trHeight w:val="57"/>
        </w:trPr>
        <w:tc>
          <w:tcPr>
            <w:tcW w:w="340" w:type="pct"/>
            <w:vMerge/>
            <w:vAlign w:val="center"/>
            <w:hideMark/>
          </w:tcPr>
          <w:p w14:paraId="05FFD316"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4251B6E1"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53E19EF1" w14:textId="77777777" w:rsidR="002441F8" w:rsidRPr="00B126C0" w:rsidRDefault="002441F8" w:rsidP="00670233">
            <w:pPr>
              <w:spacing w:line="276" w:lineRule="auto"/>
              <w:rPr>
                <w:color w:val="000000" w:themeColor="text1"/>
              </w:rPr>
            </w:pPr>
            <w:r w:rsidRPr="00B126C0">
              <w:rPr>
                <w:color w:val="000000" w:themeColor="text1"/>
              </w:rPr>
              <w:t>Cung cấp tính năng share tenant network. Cho phép tenant network mở rộng trên nhiều VPC</w:t>
            </w:r>
          </w:p>
        </w:tc>
      </w:tr>
      <w:tr w:rsidR="002441F8" w:rsidRPr="00B126C0" w14:paraId="64262BCA" w14:textId="77777777" w:rsidTr="00670233">
        <w:trPr>
          <w:trHeight w:val="57"/>
        </w:trPr>
        <w:tc>
          <w:tcPr>
            <w:tcW w:w="340" w:type="pct"/>
            <w:vMerge w:val="restart"/>
            <w:shd w:val="clear" w:color="000000" w:fill="FFFFFF"/>
            <w:vAlign w:val="center"/>
            <w:hideMark/>
          </w:tcPr>
          <w:p w14:paraId="1303D85A" w14:textId="77777777" w:rsidR="002441F8" w:rsidRPr="00B126C0" w:rsidRDefault="002441F8" w:rsidP="00670233">
            <w:pPr>
              <w:spacing w:line="276" w:lineRule="auto"/>
              <w:jc w:val="center"/>
              <w:rPr>
                <w:bCs/>
                <w:color w:val="000000" w:themeColor="text1"/>
              </w:rPr>
            </w:pPr>
            <w:r w:rsidRPr="00B126C0">
              <w:rPr>
                <w:bCs/>
                <w:color w:val="000000" w:themeColor="text1"/>
              </w:rPr>
              <w:t>5</w:t>
            </w:r>
          </w:p>
        </w:tc>
        <w:tc>
          <w:tcPr>
            <w:tcW w:w="1507" w:type="pct"/>
            <w:vMerge w:val="restart"/>
            <w:shd w:val="clear" w:color="000000" w:fill="FFFFFF"/>
            <w:vAlign w:val="center"/>
            <w:hideMark/>
          </w:tcPr>
          <w:p w14:paraId="158FBC7B" w14:textId="77777777" w:rsidR="002441F8" w:rsidRPr="00B126C0" w:rsidRDefault="002441F8" w:rsidP="00670233">
            <w:pPr>
              <w:spacing w:line="276" w:lineRule="auto"/>
              <w:rPr>
                <w:color w:val="000000" w:themeColor="text1"/>
              </w:rPr>
            </w:pPr>
            <w:r w:rsidRPr="00B126C0">
              <w:rPr>
                <w:color w:val="000000" w:themeColor="text1"/>
              </w:rPr>
              <w:t>Tính năng bảo mật nâng cao</w:t>
            </w:r>
          </w:p>
        </w:tc>
        <w:tc>
          <w:tcPr>
            <w:tcW w:w="3153" w:type="pct"/>
            <w:shd w:val="clear" w:color="000000" w:fill="FFFFFF"/>
            <w:vAlign w:val="center"/>
            <w:hideMark/>
          </w:tcPr>
          <w:p w14:paraId="463E6E9C" w14:textId="77777777" w:rsidR="002441F8" w:rsidRPr="00B126C0" w:rsidRDefault="002441F8" w:rsidP="00670233">
            <w:pPr>
              <w:spacing w:line="276" w:lineRule="auto"/>
              <w:rPr>
                <w:color w:val="000000" w:themeColor="text1"/>
              </w:rPr>
            </w:pPr>
            <w:r w:rsidRPr="00B126C0">
              <w:rPr>
                <w:color w:val="000000" w:themeColor="text1"/>
              </w:rPr>
              <w:t>Tối thiểu cung cấp chính sách tường lửa stateful lớp 3 và lớp 4</w:t>
            </w:r>
          </w:p>
        </w:tc>
      </w:tr>
      <w:tr w:rsidR="002441F8" w:rsidRPr="00B126C0" w14:paraId="39519E67" w14:textId="77777777" w:rsidTr="00670233">
        <w:trPr>
          <w:trHeight w:val="57"/>
        </w:trPr>
        <w:tc>
          <w:tcPr>
            <w:tcW w:w="340" w:type="pct"/>
            <w:vMerge/>
            <w:shd w:val="clear" w:color="000000" w:fill="FFFFFF"/>
            <w:vAlign w:val="center"/>
          </w:tcPr>
          <w:p w14:paraId="276ACB69" w14:textId="77777777" w:rsidR="002441F8" w:rsidRPr="00B126C0" w:rsidRDefault="002441F8" w:rsidP="00670233">
            <w:pPr>
              <w:spacing w:line="276" w:lineRule="auto"/>
              <w:jc w:val="center"/>
              <w:rPr>
                <w:bCs/>
                <w:color w:val="000000" w:themeColor="text1"/>
              </w:rPr>
            </w:pPr>
          </w:p>
        </w:tc>
        <w:tc>
          <w:tcPr>
            <w:tcW w:w="1507" w:type="pct"/>
            <w:vMerge/>
            <w:shd w:val="clear" w:color="000000" w:fill="FFFFFF"/>
            <w:vAlign w:val="center"/>
          </w:tcPr>
          <w:p w14:paraId="470A4B9E" w14:textId="77777777" w:rsidR="002441F8" w:rsidRPr="00B126C0" w:rsidRDefault="002441F8" w:rsidP="00670233">
            <w:pPr>
              <w:spacing w:line="276" w:lineRule="auto"/>
              <w:rPr>
                <w:color w:val="000000" w:themeColor="text1"/>
              </w:rPr>
            </w:pPr>
          </w:p>
        </w:tc>
        <w:tc>
          <w:tcPr>
            <w:tcW w:w="3153" w:type="pct"/>
            <w:shd w:val="clear" w:color="000000" w:fill="FFFFFF"/>
            <w:vAlign w:val="center"/>
          </w:tcPr>
          <w:p w14:paraId="7103C962" w14:textId="77777777" w:rsidR="002441F8" w:rsidRPr="00B126C0" w:rsidRDefault="002441F8" w:rsidP="00670233">
            <w:pPr>
              <w:spacing w:line="276" w:lineRule="auto"/>
              <w:rPr>
                <w:color w:val="000000" w:themeColor="text1"/>
              </w:rPr>
            </w:pPr>
            <w:r w:rsidRPr="00B126C0">
              <w:rPr>
                <w:color w:val="000000" w:themeColor="text1"/>
              </w:rPr>
              <w:t>Hỗ trợ định tuyến phân tán (Distributed Routing) giúp tối ưu đường truyền giữa các máy chủ trong hệ thống</w:t>
            </w:r>
          </w:p>
        </w:tc>
      </w:tr>
      <w:tr w:rsidR="002441F8" w:rsidRPr="00B126C0" w14:paraId="5EAC418C" w14:textId="77777777" w:rsidTr="00670233">
        <w:trPr>
          <w:trHeight w:val="57"/>
        </w:trPr>
        <w:tc>
          <w:tcPr>
            <w:tcW w:w="340" w:type="pct"/>
            <w:vMerge/>
            <w:shd w:val="clear" w:color="000000" w:fill="FFFFFF"/>
            <w:vAlign w:val="center"/>
          </w:tcPr>
          <w:p w14:paraId="0B369B2E" w14:textId="77777777" w:rsidR="002441F8" w:rsidRPr="00B126C0" w:rsidRDefault="002441F8" w:rsidP="00670233">
            <w:pPr>
              <w:spacing w:line="276" w:lineRule="auto"/>
              <w:jc w:val="center"/>
              <w:rPr>
                <w:bCs/>
                <w:color w:val="000000" w:themeColor="text1"/>
              </w:rPr>
            </w:pPr>
          </w:p>
        </w:tc>
        <w:tc>
          <w:tcPr>
            <w:tcW w:w="1507" w:type="pct"/>
            <w:vMerge/>
            <w:shd w:val="clear" w:color="000000" w:fill="FFFFFF"/>
            <w:vAlign w:val="center"/>
          </w:tcPr>
          <w:p w14:paraId="48EBEB4F" w14:textId="77777777" w:rsidR="002441F8" w:rsidRPr="00B126C0" w:rsidRDefault="002441F8" w:rsidP="00670233">
            <w:pPr>
              <w:spacing w:line="276" w:lineRule="auto"/>
              <w:rPr>
                <w:color w:val="000000" w:themeColor="text1"/>
              </w:rPr>
            </w:pPr>
          </w:p>
        </w:tc>
        <w:tc>
          <w:tcPr>
            <w:tcW w:w="3153" w:type="pct"/>
            <w:shd w:val="clear" w:color="000000" w:fill="FFFFFF"/>
            <w:vAlign w:val="center"/>
          </w:tcPr>
          <w:p w14:paraId="1DAF0700" w14:textId="77777777" w:rsidR="002441F8" w:rsidRPr="00B126C0" w:rsidRDefault="002441F8" w:rsidP="00670233">
            <w:pPr>
              <w:spacing w:line="276" w:lineRule="auto"/>
              <w:rPr>
                <w:color w:val="000000" w:themeColor="text1"/>
              </w:rPr>
            </w:pPr>
            <w:r w:rsidRPr="00B126C0">
              <w:rPr>
                <w:color w:val="000000" w:themeColor="text1"/>
              </w:rPr>
              <w:t>Hỗ trợ các cơ chế bảo mật tại cổng kết nối (Gateway Security)</w:t>
            </w:r>
          </w:p>
        </w:tc>
      </w:tr>
      <w:tr w:rsidR="002441F8" w:rsidRPr="00B126C0" w14:paraId="4418E481" w14:textId="77777777" w:rsidTr="00670233">
        <w:trPr>
          <w:trHeight w:val="57"/>
        </w:trPr>
        <w:tc>
          <w:tcPr>
            <w:tcW w:w="340" w:type="pct"/>
            <w:vMerge/>
            <w:vAlign w:val="center"/>
            <w:hideMark/>
          </w:tcPr>
          <w:p w14:paraId="115B7AB1"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7D7EA22D"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7E209C4B" w14:textId="77777777" w:rsidR="002441F8" w:rsidRPr="00B126C0" w:rsidRDefault="002441F8" w:rsidP="00670233">
            <w:pPr>
              <w:spacing w:line="276" w:lineRule="auto"/>
              <w:rPr>
                <w:color w:val="000000" w:themeColor="text1"/>
              </w:rPr>
            </w:pPr>
            <w:r w:rsidRPr="00B126C0">
              <w:rPr>
                <w:color w:val="000000" w:themeColor="text1"/>
              </w:rPr>
              <w:t>Hỗ trợ tính năng bảo mật Microsegmentation nhằm cho phép kiểm soát lưu lượng east west traffic giữa các thực thể máy chủ với nhau (addon service)</w:t>
            </w:r>
          </w:p>
        </w:tc>
      </w:tr>
      <w:tr w:rsidR="002441F8" w:rsidRPr="00B126C0" w14:paraId="3C4CF46F" w14:textId="77777777" w:rsidTr="00670233">
        <w:trPr>
          <w:trHeight w:val="57"/>
        </w:trPr>
        <w:tc>
          <w:tcPr>
            <w:tcW w:w="340" w:type="pct"/>
            <w:vMerge/>
            <w:vAlign w:val="center"/>
            <w:hideMark/>
          </w:tcPr>
          <w:p w14:paraId="0A02FB10"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2F665241"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036E5F5C" w14:textId="77777777" w:rsidR="002441F8" w:rsidRPr="00B126C0" w:rsidRDefault="002441F8" w:rsidP="00670233">
            <w:pPr>
              <w:spacing w:line="276" w:lineRule="auto"/>
              <w:rPr>
                <w:color w:val="000000" w:themeColor="text1"/>
              </w:rPr>
            </w:pPr>
            <w:r w:rsidRPr="00B126C0">
              <w:rPr>
                <w:color w:val="000000" w:themeColor="text1"/>
              </w:rPr>
              <w:t>Quản trị viên phía Khách hàng chủ động thực hiện tạo các luật (rule) của tính năng này trên Self service Portal</w:t>
            </w:r>
          </w:p>
        </w:tc>
      </w:tr>
      <w:tr w:rsidR="002441F8" w:rsidRPr="00B126C0" w14:paraId="5FC60C03" w14:textId="77777777" w:rsidTr="00670233">
        <w:trPr>
          <w:trHeight w:val="57"/>
        </w:trPr>
        <w:tc>
          <w:tcPr>
            <w:tcW w:w="340" w:type="pct"/>
            <w:vMerge/>
            <w:vAlign w:val="center"/>
            <w:hideMark/>
          </w:tcPr>
          <w:p w14:paraId="6F4A2003"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09BAFD31"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658FFC11" w14:textId="77777777" w:rsidR="002441F8" w:rsidRPr="00B126C0" w:rsidRDefault="002441F8" w:rsidP="00670233">
            <w:pPr>
              <w:spacing w:line="276" w:lineRule="auto"/>
              <w:rPr>
                <w:color w:val="000000" w:themeColor="text1"/>
              </w:rPr>
            </w:pPr>
            <w:r w:rsidRPr="00B126C0">
              <w:rPr>
                <w:color w:val="000000" w:themeColor="text1"/>
              </w:rPr>
              <w:t>Cung cấp tính năng Security Tag. Cho phép mở chính sách tường lửa dựa trên các nhãn gán cho máy ảo</w:t>
            </w:r>
          </w:p>
        </w:tc>
      </w:tr>
      <w:tr w:rsidR="002441F8" w:rsidRPr="00B126C0" w14:paraId="13D26D02" w14:textId="77777777" w:rsidTr="00670233">
        <w:trPr>
          <w:trHeight w:val="57"/>
        </w:trPr>
        <w:tc>
          <w:tcPr>
            <w:tcW w:w="340" w:type="pct"/>
            <w:vMerge/>
            <w:vAlign w:val="center"/>
            <w:hideMark/>
          </w:tcPr>
          <w:p w14:paraId="4BC7C840"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4A5A0E13"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7BDACC09" w14:textId="77777777" w:rsidR="002441F8" w:rsidRPr="00B126C0" w:rsidRDefault="002441F8" w:rsidP="00670233">
            <w:pPr>
              <w:spacing w:line="276" w:lineRule="auto"/>
              <w:rPr>
                <w:color w:val="000000" w:themeColor="text1"/>
              </w:rPr>
            </w:pPr>
            <w:r w:rsidRPr="00B126C0">
              <w:rPr>
                <w:color w:val="000000" w:themeColor="text1"/>
              </w:rPr>
              <w:t>Cung cấp chính sách tường lửa dựa trên địa chỉ MAC</w:t>
            </w:r>
          </w:p>
        </w:tc>
      </w:tr>
      <w:tr w:rsidR="002441F8" w:rsidRPr="00B126C0" w14:paraId="59A37531" w14:textId="77777777" w:rsidTr="00670233">
        <w:trPr>
          <w:trHeight w:val="57"/>
        </w:trPr>
        <w:tc>
          <w:tcPr>
            <w:tcW w:w="340" w:type="pct"/>
            <w:vMerge w:val="restart"/>
            <w:shd w:val="clear" w:color="000000" w:fill="FFFFFF"/>
            <w:vAlign w:val="center"/>
            <w:hideMark/>
          </w:tcPr>
          <w:p w14:paraId="0AACA365" w14:textId="77777777" w:rsidR="002441F8" w:rsidRPr="00B126C0" w:rsidRDefault="002441F8" w:rsidP="00670233">
            <w:pPr>
              <w:spacing w:line="276" w:lineRule="auto"/>
              <w:jc w:val="center"/>
              <w:rPr>
                <w:bCs/>
                <w:color w:val="000000" w:themeColor="text1"/>
              </w:rPr>
            </w:pPr>
            <w:r w:rsidRPr="00B126C0">
              <w:rPr>
                <w:bCs/>
                <w:color w:val="000000" w:themeColor="text1"/>
              </w:rPr>
              <w:t>6</w:t>
            </w:r>
          </w:p>
        </w:tc>
        <w:tc>
          <w:tcPr>
            <w:tcW w:w="1507" w:type="pct"/>
            <w:vMerge w:val="restart"/>
            <w:shd w:val="clear" w:color="000000" w:fill="FFFFFF"/>
            <w:vAlign w:val="center"/>
            <w:hideMark/>
          </w:tcPr>
          <w:p w14:paraId="1C051FFA" w14:textId="77777777" w:rsidR="002441F8" w:rsidRPr="00B126C0" w:rsidRDefault="002441F8" w:rsidP="00670233">
            <w:pPr>
              <w:spacing w:line="276" w:lineRule="auto"/>
              <w:rPr>
                <w:color w:val="000000" w:themeColor="text1"/>
              </w:rPr>
            </w:pPr>
            <w:r w:rsidRPr="00B126C0">
              <w:rPr>
                <w:color w:val="000000" w:themeColor="text1"/>
              </w:rPr>
              <w:t>Hệ thống tường lửa trên nền tảng Cloud phải có khả năng nhận dạng ứng dụng, lọc URL và cung cấp điều khiển qua REST API</w:t>
            </w:r>
          </w:p>
        </w:tc>
        <w:tc>
          <w:tcPr>
            <w:tcW w:w="3153" w:type="pct"/>
            <w:shd w:val="clear" w:color="000000" w:fill="FFFFFF"/>
            <w:vAlign w:val="center"/>
            <w:hideMark/>
          </w:tcPr>
          <w:p w14:paraId="0BA87BD6" w14:textId="77777777" w:rsidR="002441F8" w:rsidRPr="00B126C0" w:rsidRDefault="002441F8" w:rsidP="00670233">
            <w:pPr>
              <w:spacing w:line="276" w:lineRule="auto"/>
              <w:rPr>
                <w:color w:val="000000" w:themeColor="text1"/>
              </w:rPr>
            </w:pPr>
            <w:r w:rsidRPr="00B126C0">
              <w:rPr>
                <w:color w:val="000000" w:themeColor="text1"/>
              </w:rPr>
              <w:t>Tối thiểu Có khả năng cung cấp tính năng nhận dạng ứng dụng (Application Identification)</w:t>
            </w:r>
          </w:p>
        </w:tc>
      </w:tr>
      <w:tr w:rsidR="002441F8" w:rsidRPr="00B126C0" w14:paraId="4BB967F4" w14:textId="77777777" w:rsidTr="00670233">
        <w:trPr>
          <w:trHeight w:val="57"/>
        </w:trPr>
        <w:tc>
          <w:tcPr>
            <w:tcW w:w="340" w:type="pct"/>
            <w:vMerge/>
            <w:vAlign w:val="center"/>
            <w:hideMark/>
          </w:tcPr>
          <w:p w14:paraId="6ED3B855"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4B53856C"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5E32537A" w14:textId="77777777" w:rsidR="002441F8" w:rsidRPr="00B126C0" w:rsidRDefault="002441F8" w:rsidP="00670233">
            <w:pPr>
              <w:spacing w:line="276" w:lineRule="auto"/>
              <w:rPr>
                <w:color w:val="000000" w:themeColor="text1"/>
              </w:rPr>
            </w:pPr>
            <w:r w:rsidRPr="00B126C0">
              <w:rPr>
                <w:color w:val="000000" w:themeColor="text1"/>
              </w:rPr>
              <w:t xml:space="preserve">Có khả năng cung cấp tính năng chặn, lọc web dựa theo URL (URL Filtering) </w:t>
            </w:r>
          </w:p>
        </w:tc>
      </w:tr>
      <w:tr w:rsidR="002441F8" w:rsidRPr="00B126C0" w14:paraId="34E24CD5" w14:textId="77777777" w:rsidTr="00670233">
        <w:trPr>
          <w:trHeight w:val="57"/>
        </w:trPr>
        <w:tc>
          <w:tcPr>
            <w:tcW w:w="340" w:type="pct"/>
            <w:vMerge/>
            <w:vAlign w:val="center"/>
            <w:hideMark/>
          </w:tcPr>
          <w:p w14:paraId="22D5E66A"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02F54422"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164374BE" w14:textId="77777777" w:rsidR="002441F8" w:rsidRPr="00B126C0" w:rsidRDefault="002441F8" w:rsidP="00670233">
            <w:pPr>
              <w:spacing w:line="276" w:lineRule="auto"/>
              <w:rPr>
                <w:color w:val="000000" w:themeColor="text1"/>
              </w:rPr>
            </w:pPr>
            <w:r w:rsidRPr="00B126C0">
              <w:rPr>
                <w:color w:val="000000" w:themeColor="text1"/>
              </w:rPr>
              <w:t>Có khả năng cung cấp tính năng REST API control</w:t>
            </w:r>
          </w:p>
        </w:tc>
      </w:tr>
      <w:tr w:rsidR="002441F8" w:rsidRPr="00B126C0" w14:paraId="5B367C5D" w14:textId="77777777" w:rsidTr="00670233">
        <w:trPr>
          <w:trHeight w:val="57"/>
        </w:trPr>
        <w:tc>
          <w:tcPr>
            <w:tcW w:w="340" w:type="pct"/>
            <w:vMerge w:val="restart"/>
            <w:shd w:val="clear" w:color="000000" w:fill="FFFFFF"/>
            <w:vAlign w:val="center"/>
            <w:hideMark/>
          </w:tcPr>
          <w:p w14:paraId="68AA4D82" w14:textId="77777777" w:rsidR="002441F8" w:rsidRPr="00B126C0" w:rsidRDefault="002441F8" w:rsidP="00670233">
            <w:pPr>
              <w:spacing w:line="276" w:lineRule="auto"/>
              <w:jc w:val="center"/>
              <w:rPr>
                <w:bCs/>
                <w:color w:val="000000" w:themeColor="text1"/>
              </w:rPr>
            </w:pPr>
            <w:r w:rsidRPr="00B126C0">
              <w:rPr>
                <w:bCs/>
                <w:color w:val="000000" w:themeColor="text1"/>
              </w:rPr>
              <w:t>7</w:t>
            </w:r>
          </w:p>
        </w:tc>
        <w:tc>
          <w:tcPr>
            <w:tcW w:w="1507" w:type="pct"/>
            <w:vMerge w:val="restart"/>
            <w:shd w:val="clear" w:color="000000" w:fill="FFFFFF"/>
            <w:vAlign w:val="center"/>
            <w:hideMark/>
          </w:tcPr>
          <w:p w14:paraId="686C7507" w14:textId="77777777" w:rsidR="002441F8" w:rsidRPr="00B126C0" w:rsidRDefault="002441F8" w:rsidP="00670233">
            <w:pPr>
              <w:spacing w:line="276" w:lineRule="auto"/>
              <w:rPr>
                <w:color w:val="000000" w:themeColor="text1"/>
              </w:rPr>
            </w:pPr>
            <w:r w:rsidRPr="00B126C0">
              <w:rPr>
                <w:color w:val="000000" w:themeColor="text1"/>
              </w:rPr>
              <w:t>Chức năng định tuyến</w:t>
            </w:r>
          </w:p>
        </w:tc>
        <w:tc>
          <w:tcPr>
            <w:tcW w:w="3153" w:type="pct"/>
            <w:shd w:val="clear" w:color="000000" w:fill="FFFFFF"/>
            <w:vAlign w:val="center"/>
            <w:hideMark/>
          </w:tcPr>
          <w:p w14:paraId="23D2709A" w14:textId="77777777" w:rsidR="002441F8" w:rsidRPr="00B126C0" w:rsidRDefault="002441F8" w:rsidP="00670233">
            <w:pPr>
              <w:spacing w:line="276" w:lineRule="auto"/>
              <w:rPr>
                <w:color w:val="000000" w:themeColor="text1"/>
              </w:rPr>
            </w:pPr>
            <w:r w:rsidRPr="00B126C0">
              <w:rPr>
                <w:color w:val="000000" w:themeColor="text1"/>
              </w:rPr>
              <w:t>Cung cấp tính năng định tuyến tĩnh</w:t>
            </w:r>
          </w:p>
        </w:tc>
      </w:tr>
      <w:tr w:rsidR="002441F8" w:rsidRPr="00B126C0" w14:paraId="7ACFC838" w14:textId="77777777" w:rsidTr="00670233">
        <w:trPr>
          <w:trHeight w:val="57"/>
        </w:trPr>
        <w:tc>
          <w:tcPr>
            <w:tcW w:w="340" w:type="pct"/>
            <w:vMerge/>
            <w:vAlign w:val="center"/>
            <w:hideMark/>
          </w:tcPr>
          <w:p w14:paraId="544DF35F"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4D7E5974"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033A9E19" w14:textId="77777777" w:rsidR="002441F8" w:rsidRPr="00B126C0" w:rsidRDefault="002441F8" w:rsidP="00670233">
            <w:pPr>
              <w:spacing w:line="276" w:lineRule="auto"/>
              <w:rPr>
                <w:color w:val="000000" w:themeColor="text1"/>
              </w:rPr>
            </w:pPr>
            <w:r w:rsidRPr="00B126C0">
              <w:rPr>
                <w:color w:val="000000" w:themeColor="text1"/>
              </w:rPr>
              <w:t>Cung cấp các tính năng định tuyến động BGP cho các kết nối kênh truyền riêng từ bên ngoài vào dịch vụ Cloud</w:t>
            </w:r>
          </w:p>
        </w:tc>
      </w:tr>
      <w:tr w:rsidR="002441F8" w:rsidRPr="00B126C0" w14:paraId="4D45A454" w14:textId="77777777" w:rsidTr="00670233">
        <w:trPr>
          <w:trHeight w:val="57"/>
        </w:trPr>
        <w:tc>
          <w:tcPr>
            <w:tcW w:w="340" w:type="pct"/>
            <w:vMerge w:val="restart"/>
            <w:shd w:val="clear" w:color="000000" w:fill="FFFFFF"/>
            <w:vAlign w:val="center"/>
            <w:hideMark/>
          </w:tcPr>
          <w:p w14:paraId="104113D2" w14:textId="77777777" w:rsidR="002441F8" w:rsidRPr="00B126C0" w:rsidRDefault="002441F8" w:rsidP="00670233">
            <w:pPr>
              <w:spacing w:line="276" w:lineRule="auto"/>
              <w:jc w:val="center"/>
              <w:rPr>
                <w:bCs/>
                <w:color w:val="000000" w:themeColor="text1"/>
              </w:rPr>
            </w:pPr>
            <w:r w:rsidRPr="00B126C0">
              <w:rPr>
                <w:bCs/>
                <w:color w:val="000000" w:themeColor="text1"/>
              </w:rPr>
              <w:t>8</w:t>
            </w:r>
          </w:p>
        </w:tc>
        <w:tc>
          <w:tcPr>
            <w:tcW w:w="1507" w:type="pct"/>
            <w:vMerge w:val="restart"/>
            <w:shd w:val="clear" w:color="000000" w:fill="FFFFFF"/>
            <w:vAlign w:val="center"/>
            <w:hideMark/>
          </w:tcPr>
          <w:p w14:paraId="2BA21311" w14:textId="77777777" w:rsidR="002441F8" w:rsidRPr="00B126C0" w:rsidRDefault="002441F8" w:rsidP="00670233">
            <w:pPr>
              <w:spacing w:line="276" w:lineRule="auto"/>
              <w:rPr>
                <w:color w:val="000000" w:themeColor="text1"/>
              </w:rPr>
            </w:pPr>
            <w:r w:rsidRPr="00B126C0">
              <w:rPr>
                <w:color w:val="000000" w:themeColor="text1"/>
              </w:rPr>
              <w:t>Chức năng cân bằng tải</w:t>
            </w:r>
          </w:p>
        </w:tc>
        <w:tc>
          <w:tcPr>
            <w:tcW w:w="3153" w:type="pct"/>
            <w:shd w:val="clear" w:color="000000" w:fill="FFFFFF"/>
            <w:vAlign w:val="center"/>
            <w:hideMark/>
          </w:tcPr>
          <w:p w14:paraId="03C23A5D" w14:textId="77777777" w:rsidR="002441F8" w:rsidRPr="00B126C0" w:rsidRDefault="002441F8" w:rsidP="00670233">
            <w:pPr>
              <w:spacing w:line="276" w:lineRule="auto"/>
              <w:rPr>
                <w:color w:val="000000" w:themeColor="text1"/>
              </w:rPr>
            </w:pPr>
            <w:r w:rsidRPr="00B126C0">
              <w:rPr>
                <w:color w:val="000000" w:themeColor="text1"/>
              </w:rPr>
              <w:t xml:space="preserve">Có khả năng cung cấp các tính năng cân bằng tải L4, L7 </w:t>
            </w:r>
          </w:p>
        </w:tc>
      </w:tr>
      <w:tr w:rsidR="002441F8" w:rsidRPr="00B126C0" w14:paraId="7A0D1E00" w14:textId="77777777" w:rsidTr="00670233">
        <w:trPr>
          <w:trHeight w:val="57"/>
        </w:trPr>
        <w:tc>
          <w:tcPr>
            <w:tcW w:w="340" w:type="pct"/>
            <w:vMerge/>
            <w:vAlign w:val="center"/>
            <w:hideMark/>
          </w:tcPr>
          <w:p w14:paraId="03BDFA3E"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2A35DA31"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6F005015" w14:textId="77777777" w:rsidR="002441F8" w:rsidRPr="00B126C0" w:rsidRDefault="002441F8" w:rsidP="00670233">
            <w:pPr>
              <w:spacing w:line="276" w:lineRule="auto"/>
              <w:rPr>
                <w:color w:val="000000" w:themeColor="text1"/>
              </w:rPr>
            </w:pPr>
            <w:r w:rsidRPr="00B126C0">
              <w:rPr>
                <w:color w:val="000000" w:themeColor="text1"/>
              </w:rPr>
              <w:t xml:space="preserve">Có khả năng cung cấp các chính sách cân bằng tải: HTTP Request Rule, HTTP Response Rule, HTTP Security cho phép chặn, chỉnh sửa HTTP Header, limit bandwidth, redirect... </w:t>
            </w:r>
          </w:p>
        </w:tc>
      </w:tr>
      <w:tr w:rsidR="002441F8" w:rsidRPr="00B126C0" w14:paraId="68AD2758" w14:textId="77777777" w:rsidTr="00670233">
        <w:trPr>
          <w:trHeight w:val="57"/>
        </w:trPr>
        <w:tc>
          <w:tcPr>
            <w:tcW w:w="340" w:type="pct"/>
            <w:shd w:val="clear" w:color="000000" w:fill="FFFFFF"/>
            <w:vAlign w:val="center"/>
            <w:hideMark/>
          </w:tcPr>
          <w:p w14:paraId="6444E740" w14:textId="77777777" w:rsidR="002441F8" w:rsidRPr="00B126C0" w:rsidRDefault="002441F8" w:rsidP="00670233">
            <w:pPr>
              <w:spacing w:line="276" w:lineRule="auto"/>
              <w:jc w:val="center"/>
              <w:rPr>
                <w:bCs/>
                <w:color w:val="000000" w:themeColor="text1"/>
              </w:rPr>
            </w:pPr>
            <w:r w:rsidRPr="00B126C0">
              <w:rPr>
                <w:bCs/>
                <w:color w:val="000000" w:themeColor="text1"/>
              </w:rPr>
              <w:t>9</w:t>
            </w:r>
          </w:p>
        </w:tc>
        <w:tc>
          <w:tcPr>
            <w:tcW w:w="1507" w:type="pct"/>
            <w:shd w:val="clear" w:color="000000" w:fill="FFFFFF"/>
            <w:vAlign w:val="center"/>
            <w:hideMark/>
          </w:tcPr>
          <w:p w14:paraId="426868D4" w14:textId="77777777" w:rsidR="002441F8" w:rsidRPr="00B126C0" w:rsidRDefault="002441F8" w:rsidP="00670233">
            <w:pPr>
              <w:spacing w:line="276" w:lineRule="auto"/>
              <w:rPr>
                <w:color w:val="000000" w:themeColor="text1"/>
              </w:rPr>
            </w:pPr>
            <w:r w:rsidRPr="00B126C0">
              <w:rPr>
                <w:color w:val="000000" w:themeColor="text1"/>
              </w:rPr>
              <w:t>Kết nối</w:t>
            </w:r>
          </w:p>
        </w:tc>
        <w:tc>
          <w:tcPr>
            <w:tcW w:w="3153" w:type="pct"/>
            <w:shd w:val="clear" w:color="000000" w:fill="FFFFFF"/>
            <w:vAlign w:val="center"/>
            <w:hideMark/>
          </w:tcPr>
          <w:p w14:paraId="3A8A5A0B" w14:textId="77777777" w:rsidR="002441F8" w:rsidRPr="00B126C0" w:rsidRDefault="002441F8" w:rsidP="00670233">
            <w:pPr>
              <w:spacing w:line="276" w:lineRule="auto"/>
              <w:rPr>
                <w:color w:val="000000" w:themeColor="text1"/>
              </w:rPr>
            </w:pPr>
            <w:r w:rsidRPr="00B126C0">
              <w:rPr>
                <w:color w:val="000000" w:themeColor="text1"/>
              </w:rPr>
              <w:t>Cho phép kết nối kênh truyền từ bên ngoài vào Cloud và kết nối Cloud với Cloud</w:t>
            </w:r>
          </w:p>
        </w:tc>
      </w:tr>
      <w:tr w:rsidR="002441F8" w:rsidRPr="00B126C0" w14:paraId="7E248864" w14:textId="77777777" w:rsidTr="00670233">
        <w:trPr>
          <w:trHeight w:val="57"/>
        </w:trPr>
        <w:tc>
          <w:tcPr>
            <w:tcW w:w="340" w:type="pct"/>
            <w:shd w:val="clear" w:color="000000" w:fill="FFFFFF"/>
            <w:vAlign w:val="center"/>
            <w:hideMark/>
          </w:tcPr>
          <w:p w14:paraId="55CB4285" w14:textId="77777777" w:rsidR="002441F8" w:rsidRPr="00B126C0" w:rsidRDefault="002441F8" w:rsidP="00670233">
            <w:pPr>
              <w:spacing w:line="276" w:lineRule="auto"/>
              <w:jc w:val="center"/>
              <w:rPr>
                <w:b/>
                <w:bCs/>
                <w:color w:val="000000" w:themeColor="text1"/>
              </w:rPr>
            </w:pPr>
            <w:r w:rsidRPr="00B126C0">
              <w:rPr>
                <w:b/>
                <w:bCs/>
                <w:color w:val="000000" w:themeColor="text1"/>
              </w:rPr>
              <w:t>V</w:t>
            </w:r>
          </w:p>
        </w:tc>
        <w:tc>
          <w:tcPr>
            <w:tcW w:w="4660" w:type="pct"/>
            <w:gridSpan w:val="2"/>
            <w:shd w:val="clear" w:color="000000" w:fill="FFFFFF"/>
            <w:vAlign w:val="center"/>
            <w:hideMark/>
          </w:tcPr>
          <w:p w14:paraId="71C3C334" w14:textId="77777777" w:rsidR="002441F8" w:rsidRPr="00B126C0" w:rsidRDefault="002441F8" w:rsidP="00670233">
            <w:pPr>
              <w:spacing w:line="276" w:lineRule="auto"/>
              <w:rPr>
                <w:b/>
                <w:bCs/>
                <w:color w:val="000000" w:themeColor="text1"/>
              </w:rPr>
            </w:pPr>
            <w:r w:rsidRPr="00B126C0">
              <w:rPr>
                <w:b/>
                <w:bCs/>
                <w:color w:val="000000" w:themeColor="text1"/>
              </w:rPr>
              <w:t>Portal quản trị dịch vụ đám mây (Cloud Portal)</w:t>
            </w:r>
          </w:p>
        </w:tc>
      </w:tr>
      <w:tr w:rsidR="002441F8" w:rsidRPr="00B126C0" w14:paraId="753A269D" w14:textId="77777777" w:rsidTr="00670233">
        <w:trPr>
          <w:trHeight w:val="57"/>
        </w:trPr>
        <w:tc>
          <w:tcPr>
            <w:tcW w:w="340" w:type="pct"/>
            <w:vMerge w:val="restart"/>
            <w:shd w:val="clear" w:color="000000" w:fill="FFFFFF"/>
            <w:vAlign w:val="center"/>
            <w:hideMark/>
          </w:tcPr>
          <w:p w14:paraId="5A9150C0" w14:textId="77777777" w:rsidR="002441F8" w:rsidRPr="00B126C0" w:rsidRDefault="002441F8" w:rsidP="00670233">
            <w:pPr>
              <w:spacing w:line="276" w:lineRule="auto"/>
              <w:jc w:val="center"/>
              <w:rPr>
                <w:bCs/>
                <w:color w:val="000000" w:themeColor="text1"/>
              </w:rPr>
            </w:pPr>
            <w:r w:rsidRPr="00B126C0">
              <w:rPr>
                <w:bCs/>
                <w:color w:val="000000" w:themeColor="text1"/>
              </w:rPr>
              <w:t>1</w:t>
            </w:r>
          </w:p>
        </w:tc>
        <w:tc>
          <w:tcPr>
            <w:tcW w:w="1507" w:type="pct"/>
            <w:vMerge w:val="restart"/>
            <w:shd w:val="clear" w:color="000000" w:fill="FFFFFF"/>
            <w:vAlign w:val="center"/>
            <w:hideMark/>
          </w:tcPr>
          <w:p w14:paraId="13D3A94C" w14:textId="77777777" w:rsidR="002441F8" w:rsidRPr="00B126C0" w:rsidRDefault="002441F8" w:rsidP="00670233">
            <w:pPr>
              <w:spacing w:line="276" w:lineRule="auto"/>
              <w:rPr>
                <w:color w:val="000000" w:themeColor="text1"/>
              </w:rPr>
            </w:pPr>
            <w:r w:rsidRPr="00B126C0">
              <w:rPr>
                <w:color w:val="000000" w:themeColor="text1"/>
              </w:rPr>
              <w:t>Tính năng quản trị các máy ảo</w:t>
            </w:r>
          </w:p>
        </w:tc>
        <w:tc>
          <w:tcPr>
            <w:tcW w:w="3153" w:type="pct"/>
            <w:shd w:val="clear" w:color="000000" w:fill="FFFFFF"/>
            <w:vAlign w:val="center"/>
            <w:hideMark/>
          </w:tcPr>
          <w:p w14:paraId="3A129064" w14:textId="77777777" w:rsidR="002441F8" w:rsidRPr="00B126C0" w:rsidRDefault="002441F8" w:rsidP="00670233">
            <w:pPr>
              <w:spacing w:line="276" w:lineRule="auto"/>
              <w:rPr>
                <w:color w:val="000000" w:themeColor="text1"/>
              </w:rPr>
            </w:pPr>
            <w:r w:rsidRPr="00B126C0">
              <w:rPr>
                <w:color w:val="000000" w:themeColor="text1"/>
              </w:rPr>
              <w:t xml:space="preserve">Cho phép Khách hàng chủ động khởi tạo, nâng cấp, xóa các máy chủ ảo, các ảnh chụp (snapshot). </w:t>
            </w:r>
          </w:p>
        </w:tc>
      </w:tr>
      <w:tr w:rsidR="002441F8" w:rsidRPr="00B126C0" w14:paraId="44CDD104" w14:textId="77777777" w:rsidTr="00670233">
        <w:trPr>
          <w:trHeight w:val="57"/>
        </w:trPr>
        <w:tc>
          <w:tcPr>
            <w:tcW w:w="340" w:type="pct"/>
            <w:vMerge/>
            <w:vAlign w:val="center"/>
            <w:hideMark/>
          </w:tcPr>
          <w:p w14:paraId="52E85084"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3565BEFB"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1B5C73A9" w14:textId="77777777" w:rsidR="002441F8" w:rsidRPr="00B126C0" w:rsidRDefault="002441F8" w:rsidP="00670233">
            <w:pPr>
              <w:spacing w:line="276" w:lineRule="auto"/>
              <w:rPr>
                <w:color w:val="000000" w:themeColor="text1"/>
              </w:rPr>
            </w:pPr>
            <w:r w:rsidRPr="00B126C0">
              <w:rPr>
                <w:color w:val="000000" w:themeColor="text1"/>
              </w:rPr>
              <w:t xml:space="preserve">Hỗ trợ các tính năng cơ bản: tắt, mở, khởi động, tạm dừng máy; đổi tên máy; console, reset mật khẩu của Guest OS </w:t>
            </w:r>
          </w:p>
        </w:tc>
      </w:tr>
      <w:tr w:rsidR="002441F8" w:rsidRPr="00B126C0" w14:paraId="43F17041" w14:textId="77777777" w:rsidTr="00670233">
        <w:trPr>
          <w:trHeight w:val="57"/>
        </w:trPr>
        <w:tc>
          <w:tcPr>
            <w:tcW w:w="340" w:type="pct"/>
            <w:vMerge/>
            <w:vAlign w:val="center"/>
            <w:hideMark/>
          </w:tcPr>
          <w:p w14:paraId="26D87041"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5857335F"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245AA179" w14:textId="77777777" w:rsidR="002441F8" w:rsidRPr="00B126C0" w:rsidRDefault="002441F8" w:rsidP="00670233">
            <w:pPr>
              <w:spacing w:line="276" w:lineRule="auto"/>
              <w:rPr>
                <w:color w:val="000000" w:themeColor="text1"/>
              </w:rPr>
            </w:pPr>
            <w:r w:rsidRPr="00B126C0">
              <w:rPr>
                <w:color w:val="000000" w:themeColor="text1"/>
              </w:rPr>
              <w:t xml:space="preserve">Có khả năng giám sát tài nguyên hệ thống (CPU, RAM, Disk) các máy chủ ảo </w:t>
            </w:r>
          </w:p>
        </w:tc>
      </w:tr>
      <w:tr w:rsidR="002441F8" w:rsidRPr="00B126C0" w14:paraId="6BF21954" w14:textId="77777777" w:rsidTr="00670233">
        <w:trPr>
          <w:trHeight w:val="57"/>
        </w:trPr>
        <w:tc>
          <w:tcPr>
            <w:tcW w:w="340" w:type="pct"/>
            <w:vMerge w:val="restart"/>
            <w:shd w:val="clear" w:color="000000" w:fill="FFFFFF"/>
            <w:vAlign w:val="center"/>
            <w:hideMark/>
          </w:tcPr>
          <w:p w14:paraId="206C4A87" w14:textId="77777777" w:rsidR="002441F8" w:rsidRPr="00B126C0" w:rsidRDefault="002441F8" w:rsidP="00670233">
            <w:pPr>
              <w:spacing w:line="276" w:lineRule="auto"/>
              <w:jc w:val="center"/>
              <w:rPr>
                <w:bCs/>
                <w:color w:val="000000" w:themeColor="text1"/>
              </w:rPr>
            </w:pPr>
            <w:r w:rsidRPr="00B126C0">
              <w:rPr>
                <w:bCs/>
                <w:color w:val="000000" w:themeColor="text1"/>
              </w:rPr>
              <w:lastRenderedPageBreak/>
              <w:t>2</w:t>
            </w:r>
          </w:p>
        </w:tc>
        <w:tc>
          <w:tcPr>
            <w:tcW w:w="1507" w:type="pct"/>
            <w:vMerge w:val="restart"/>
            <w:shd w:val="clear" w:color="000000" w:fill="FFFFFF"/>
            <w:vAlign w:val="center"/>
            <w:hideMark/>
          </w:tcPr>
          <w:p w14:paraId="7573D982" w14:textId="77777777" w:rsidR="002441F8" w:rsidRPr="00B126C0" w:rsidRDefault="002441F8" w:rsidP="00670233">
            <w:pPr>
              <w:spacing w:line="276" w:lineRule="auto"/>
              <w:rPr>
                <w:color w:val="000000" w:themeColor="text1"/>
              </w:rPr>
            </w:pPr>
            <w:r w:rsidRPr="00B126C0">
              <w:rPr>
                <w:color w:val="000000" w:themeColor="text1"/>
              </w:rPr>
              <w:t>Quản trị hệ thống mạng</w:t>
            </w:r>
          </w:p>
        </w:tc>
        <w:tc>
          <w:tcPr>
            <w:tcW w:w="3153" w:type="pct"/>
            <w:shd w:val="clear" w:color="000000" w:fill="FFFFFF"/>
            <w:vAlign w:val="center"/>
            <w:hideMark/>
          </w:tcPr>
          <w:p w14:paraId="786C4077" w14:textId="77777777" w:rsidR="002441F8" w:rsidRPr="00B126C0" w:rsidRDefault="002441F8" w:rsidP="00670233">
            <w:pPr>
              <w:spacing w:line="276" w:lineRule="auto"/>
              <w:rPr>
                <w:color w:val="000000" w:themeColor="text1"/>
              </w:rPr>
            </w:pPr>
            <w:r w:rsidRPr="00B126C0">
              <w:rPr>
                <w:color w:val="000000" w:themeColor="text1"/>
              </w:rPr>
              <w:t xml:space="preserve">Cho phép chủ động thiết kế, cấu hình sơ đồ mạng ảo của hệ thống: Phân chia zone (DMZ, APP, DB..), IP/Subnet... </w:t>
            </w:r>
          </w:p>
        </w:tc>
      </w:tr>
      <w:tr w:rsidR="002441F8" w:rsidRPr="00B126C0" w14:paraId="3F35F09A" w14:textId="77777777" w:rsidTr="00670233">
        <w:trPr>
          <w:trHeight w:val="57"/>
        </w:trPr>
        <w:tc>
          <w:tcPr>
            <w:tcW w:w="340" w:type="pct"/>
            <w:vMerge/>
            <w:vAlign w:val="center"/>
            <w:hideMark/>
          </w:tcPr>
          <w:p w14:paraId="41C28E59"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5FDBB649"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0AECF314" w14:textId="77777777" w:rsidR="002441F8" w:rsidRPr="00B126C0" w:rsidRDefault="002441F8" w:rsidP="00670233">
            <w:pPr>
              <w:spacing w:line="276" w:lineRule="auto"/>
              <w:rPr>
                <w:color w:val="000000" w:themeColor="text1"/>
              </w:rPr>
            </w:pPr>
            <w:r w:rsidRPr="00B126C0">
              <w:rPr>
                <w:color w:val="000000" w:themeColor="text1"/>
              </w:rPr>
              <w:t xml:space="preserve">Cấu hình các chức năng mạng (Virtual Switch, Virtual Firewall, Virtual Load Balancer, Virtual WAF, tính năng Microsegmentation...) trên cùng 1 giao diện Portal </w:t>
            </w:r>
          </w:p>
        </w:tc>
      </w:tr>
      <w:tr w:rsidR="002441F8" w:rsidRPr="00B126C0" w14:paraId="30FA01CC" w14:textId="77777777" w:rsidTr="00670233">
        <w:trPr>
          <w:trHeight w:val="57"/>
        </w:trPr>
        <w:tc>
          <w:tcPr>
            <w:tcW w:w="340" w:type="pct"/>
            <w:vMerge w:val="restart"/>
            <w:shd w:val="clear" w:color="000000" w:fill="FFFFFF"/>
            <w:vAlign w:val="center"/>
            <w:hideMark/>
          </w:tcPr>
          <w:p w14:paraId="135C0F7A" w14:textId="77777777" w:rsidR="002441F8" w:rsidRPr="00B126C0" w:rsidRDefault="002441F8" w:rsidP="00670233">
            <w:pPr>
              <w:spacing w:line="276" w:lineRule="auto"/>
              <w:jc w:val="center"/>
              <w:rPr>
                <w:bCs/>
                <w:color w:val="000000" w:themeColor="text1"/>
              </w:rPr>
            </w:pPr>
            <w:r w:rsidRPr="00B126C0">
              <w:rPr>
                <w:bCs/>
                <w:color w:val="000000" w:themeColor="text1"/>
              </w:rPr>
              <w:t>3</w:t>
            </w:r>
          </w:p>
        </w:tc>
        <w:tc>
          <w:tcPr>
            <w:tcW w:w="1507" w:type="pct"/>
            <w:vMerge w:val="restart"/>
            <w:shd w:val="clear" w:color="000000" w:fill="FFFFFF"/>
            <w:vAlign w:val="center"/>
            <w:hideMark/>
          </w:tcPr>
          <w:p w14:paraId="4DCA7264" w14:textId="77777777" w:rsidR="002441F8" w:rsidRPr="00B126C0" w:rsidRDefault="002441F8" w:rsidP="00670233">
            <w:pPr>
              <w:spacing w:line="276" w:lineRule="auto"/>
              <w:rPr>
                <w:color w:val="000000" w:themeColor="text1"/>
              </w:rPr>
            </w:pPr>
            <w:r w:rsidRPr="00B126C0">
              <w:rPr>
                <w:color w:val="000000" w:themeColor="text1"/>
              </w:rPr>
              <w:t>Catalog &amp; Templates</w:t>
            </w:r>
          </w:p>
        </w:tc>
        <w:tc>
          <w:tcPr>
            <w:tcW w:w="3153" w:type="pct"/>
            <w:shd w:val="clear" w:color="000000" w:fill="FFFFFF"/>
            <w:vAlign w:val="center"/>
            <w:hideMark/>
          </w:tcPr>
          <w:p w14:paraId="6A935392" w14:textId="77777777" w:rsidR="002441F8" w:rsidRPr="00B126C0" w:rsidRDefault="002441F8" w:rsidP="00670233">
            <w:pPr>
              <w:spacing w:line="276" w:lineRule="auto"/>
              <w:rPr>
                <w:color w:val="000000" w:themeColor="text1"/>
              </w:rPr>
            </w:pPr>
            <w:r w:rsidRPr="00B126C0">
              <w:rPr>
                <w:color w:val="000000" w:themeColor="text1"/>
              </w:rPr>
              <w:t>Kho thư viện Template VM và Media ISO công cộng miễn phí</w:t>
            </w:r>
          </w:p>
        </w:tc>
      </w:tr>
      <w:tr w:rsidR="002441F8" w:rsidRPr="00B126C0" w14:paraId="727DB895" w14:textId="77777777" w:rsidTr="00670233">
        <w:trPr>
          <w:trHeight w:val="57"/>
        </w:trPr>
        <w:tc>
          <w:tcPr>
            <w:tcW w:w="340" w:type="pct"/>
            <w:vMerge/>
            <w:vAlign w:val="center"/>
            <w:hideMark/>
          </w:tcPr>
          <w:p w14:paraId="0223CF52"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32D538F5"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38F6E360" w14:textId="77777777" w:rsidR="002441F8" w:rsidRPr="00B126C0" w:rsidRDefault="002441F8" w:rsidP="00670233">
            <w:pPr>
              <w:spacing w:line="276" w:lineRule="auto"/>
              <w:rPr>
                <w:color w:val="000000" w:themeColor="text1"/>
              </w:rPr>
            </w:pPr>
            <w:r w:rsidRPr="00B126C0">
              <w:rPr>
                <w:color w:val="000000" w:themeColor="text1"/>
              </w:rPr>
              <w:t xml:space="preserve">Cho phép tự xây dựng, chia sẻ và version hóa các Catalog gồm vApp/VM templates, Media/ISO images </w:t>
            </w:r>
          </w:p>
        </w:tc>
      </w:tr>
      <w:tr w:rsidR="002441F8" w:rsidRPr="00B126C0" w14:paraId="43BFC0FA" w14:textId="77777777" w:rsidTr="00670233">
        <w:trPr>
          <w:trHeight w:val="57"/>
        </w:trPr>
        <w:tc>
          <w:tcPr>
            <w:tcW w:w="340" w:type="pct"/>
            <w:vMerge w:val="restart"/>
            <w:shd w:val="clear" w:color="000000" w:fill="FFFFFF"/>
            <w:vAlign w:val="center"/>
            <w:hideMark/>
          </w:tcPr>
          <w:p w14:paraId="5C1F1CBF" w14:textId="77777777" w:rsidR="002441F8" w:rsidRPr="00B126C0" w:rsidRDefault="002441F8" w:rsidP="00670233">
            <w:pPr>
              <w:spacing w:line="276" w:lineRule="auto"/>
              <w:jc w:val="center"/>
              <w:rPr>
                <w:bCs/>
                <w:color w:val="000000" w:themeColor="text1"/>
              </w:rPr>
            </w:pPr>
            <w:r w:rsidRPr="00B126C0">
              <w:rPr>
                <w:bCs/>
                <w:color w:val="000000" w:themeColor="text1"/>
              </w:rPr>
              <w:t>4</w:t>
            </w:r>
          </w:p>
        </w:tc>
        <w:tc>
          <w:tcPr>
            <w:tcW w:w="1507" w:type="pct"/>
            <w:vMerge w:val="restart"/>
            <w:shd w:val="clear" w:color="000000" w:fill="FFFFFF"/>
            <w:vAlign w:val="center"/>
            <w:hideMark/>
          </w:tcPr>
          <w:p w14:paraId="309EA587" w14:textId="77777777" w:rsidR="002441F8" w:rsidRPr="00B126C0" w:rsidRDefault="002441F8" w:rsidP="00670233">
            <w:pPr>
              <w:spacing w:line="276" w:lineRule="auto"/>
              <w:rPr>
                <w:color w:val="000000" w:themeColor="text1"/>
              </w:rPr>
            </w:pPr>
            <w:r w:rsidRPr="00B126C0">
              <w:rPr>
                <w:color w:val="000000" w:themeColor="text1"/>
              </w:rPr>
              <w:t>Phân quyền và quản trị người dùng</w:t>
            </w:r>
          </w:p>
        </w:tc>
        <w:tc>
          <w:tcPr>
            <w:tcW w:w="3153" w:type="pct"/>
            <w:shd w:val="clear" w:color="000000" w:fill="FFFFFF"/>
            <w:vAlign w:val="center"/>
            <w:hideMark/>
          </w:tcPr>
          <w:p w14:paraId="5140F339" w14:textId="77777777" w:rsidR="002441F8" w:rsidRPr="00B126C0" w:rsidRDefault="002441F8" w:rsidP="00670233">
            <w:pPr>
              <w:spacing w:line="276" w:lineRule="auto"/>
              <w:rPr>
                <w:color w:val="000000" w:themeColor="text1"/>
              </w:rPr>
            </w:pPr>
            <w:r w:rsidRPr="00B126C0">
              <w:rPr>
                <w:color w:val="000000" w:themeColor="text1"/>
              </w:rPr>
              <w:t xml:space="preserve">Hỗ trợ đa dạng cơ chế chứng thực: local, external authentication (LDAP, OpenID Connect và SAML) </w:t>
            </w:r>
          </w:p>
        </w:tc>
      </w:tr>
      <w:tr w:rsidR="002441F8" w:rsidRPr="00B126C0" w14:paraId="4D054BAD" w14:textId="77777777" w:rsidTr="00670233">
        <w:trPr>
          <w:trHeight w:val="57"/>
        </w:trPr>
        <w:tc>
          <w:tcPr>
            <w:tcW w:w="340" w:type="pct"/>
            <w:vMerge/>
            <w:vAlign w:val="center"/>
            <w:hideMark/>
          </w:tcPr>
          <w:p w14:paraId="2E5B068C"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7516E686"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0A968F54" w14:textId="77777777" w:rsidR="002441F8" w:rsidRPr="00B126C0" w:rsidRDefault="002441F8" w:rsidP="00670233">
            <w:pPr>
              <w:spacing w:line="276" w:lineRule="auto"/>
              <w:rPr>
                <w:color w:val="000000" w:themeColor="text1"/>
              </w:rPr>
            </w:pPr>
            <w:r w:rsidRPr="00B126C0">
              <w:rPr>
                <w:color w:val="000000" w:themeColor="text1"/>
              </w:rPr>
              <w:t>Hỗ trợ Role-Based Access Control (RBAC), cho phép Tenant Admin phân quyền cho người quản trị từng bộ phận hệ thống, mạng, bảo mật…</w:t>
            </w:r>
          </w:p>
        </w:tc>
      </w:tr>
      <w:tr w:rsidR="002441F8" w:rsidRPr="00B126C0" w14:paraId="1F0A3064" w14:textId="77777777" w:rsidTr="00670233">
        <w:trPr>
          <w:trHeight w:val="57"/>
        </w:trPr>
        <w:tc>
          <w:tcPr>
            <w:tcW w:w="340" w:type="pct"/>
            <w:vMerge/>
            <w:vAlign w:val="center"/>
            <w:hideMark/>
          </w:tcPr>
          <w:p w14:paraId="5F351499"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126408E0"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22B5444E" w14:textId="77777777" w:rsidR="002441F8" w:rsidRPr="00B126C0" w:rsidRDefault="002441F8" w:rsidP="00670233">
            <w:pPr>
              <w:spacing w:line="276" w:lineRule="auto"/>
              <w:rPr>
                <w:color w:val="000000" w:themeColor="text1"/>
              </w:rPr>
            </w:pPr>
            <w:r w:rsidRPr="00B126C0">
              <w:rPr>
                <w:color w:val="000000" w:themeColor="text1"/>
              </w:rPr>
              <w:t>Hỗ trợ cơ chế xác thực đa nhân tố MFA</w:t>
            </w:r>
          </w:p>
        </w:tc>
      </w:tr>
      <w:tr w:rsidR="002441F8" w:rsidRPr="00B126C0" w14:paraId="673A608A" w14:textId="77777777" w:rsidTr="00670233">
        <w:trPr>
          <w:trHeight w:val="57"/>
        </w:trPr>
        <w:tc>
          <w:tcPr>
            <w:tcW w:w="340" w:type="pct"/>
            <w:shd w:val="clear" w:color="000000" w:fill="FFFFFF"/>
            <w:vAlign w:val="center"/>
            <w:hideMark/>
          </w:tcPr>
          <w:p w14:paraId="64EF2DD0" w14:textId="77777777" w:rsidR="002441F8" w:rsidRPr="00B126C0" w:rsidRDefault="002441F8" w:rsidP="00670233">
            <w:pPr>
              <w:spacing w:line="276" w:lineRule="auto"/>
              <w:jc w:val="center"/>
              <w:rPr>
                <w:bCs/>
                <w:color w:val="000000" w:themeColor="text1"/>
              </w:rPr>
            </w:pPr>
            <w:r w:rsidRPr="00B126C0">
              <w:rPr>
                <w:bCs/>
                <w:color w:val="000000" w:themeColor="text1"/>
              </w:rPr>
              <w:t>5</w:t>
            </w:r>
          </w:p>
        </w:tc>
        <w:tc>
          <w:tcPr>
            <w:tcW w:w="1507" w:type="pct"/>
            <w:shd w:val="clear" w:color="000000" w:fill="FFFFFF"/>
            <w:vAlign w:val="center"/>
            <w:hideMark/>
          </w:tcPr>
          <w:p w14:paraId="46BD7B53" w14:textId="77777777" w:rsidR="002441F8" w:rsidRPr="00B126C0" w:rsidRDefault="002441F8" w:rsidP="00670233">
            <w:pPr>
              <w:spacing w:line="276" w:lineRule="auto"/>
              <w:rPr>
                <w:color w:val="000000" w:themeColor="text1"/>
              </w:rPr>
            </w:pPr>
            <w:r w:rsidRPr="00B126C0">
              <w:rPr>
                <w:color w:val="000000" w:themeColor="text1"/>
              </w:rPr>
              <w:t>Logging</w:t>
            </w:r>
          </w:p>
        </w:tc>
        <w:tc>
          <w:tcPr>
            <w:tcW w:w="3153" w:type="pct"/>
            <w:shd w:val="clear" w:color="000000" w:fill="FFFFFF"/>
            <w:vAlign w:val="center"/>
          </w:tcPr>
          <w:p w14:paraId="6E30F52B" w14:textId="77777777" w:rsidR="002441F8" w:rsidRPr="00B126C0" w:rsidRDefault="002441F8" w:rsidP="00670233">
            <w:pPr>
              <w:spacing w:line="276" w:lineRule="auto"/>
              <w:rPr>
                <w:color w:val="000000" w:themeColor="text1"/>
              </w:rPr>
            </w:pPr>
            <w:r w:rsidRPr="00B126C0">
              <w:rPr>
                <w:color w:val="000000" w:themeColor="text1"/>
              </w:rPr>
              <w:t xml:space="preserve">Hỗ trợ xuất log cho báo cáo, điều tra và xử lý sự cố </w:t>
            </w:r>
          </w:p>
        </w:tc>
      </w:tr>
      <w:tr w:rsidR="002441F8" w:rsidRPr="00B126C0" w14:paraId="55794A23" w14:textId="77777777" w:rsidTr="00670233">
        <w:trPr>
          <w:trHeight w:val="57"/>
        </w:trPr>
        <w:tc>
          <w:tcPr>
            <w:tcW w:w="340" w:type="pct"/>
            <w:shd w:val="clear" w:color="000000" w:fill="FFFFFF"/>
            <w:vAlign w:val="center"/>
            <w:hideMark/>
          </w:tcPr>
          <w:p w14:paraId="459679F4" w14:textId="77777777" w:rsidR="002441F8" w:rsidRPr="00B126C0" w:rsidRDefault="002441F8" w:rsidP="00670233">
            <w:pPr>
              <w:spacing w:line="276" w:lineRule="auto"/>
              <w:jc w:val="center"/>
              <w:rPr>
                <w:b/>
                <w:bCs/>
                <w:color w:val="000000" w:themeColor="text1"/>
              </w:rPr>
            </w:pPr>
            <w:r w:rsidRPr="00B126C0">
              <w:rPr>
                <w:b/>
                <w:bCs/>
                <w:color w:val="000000" w:themeColor="text1"/>
              </w:rPr>
              <w:t>VI</w:t>
            </w:r>
          </w:p>
        </w:tc>
        <w:tc>
          <w:tcPr>
            <w:tcW w:w="4660" w:type="pct"/>
            <w:gridSpan w:val="2"/>
            <w:shd w:val="clear" w:color="000000" w:fill="FFFFFF"/>
            <w:vAlign w:val="center"/>
            <w:hideMark/>
          </w:tcPr>
          <w:p w14:paraId="38D16E17" w14:textId="77777777" w:rsidR="002441F8" w:rsidRPr="00B126C0" w:rsidRDefault="002441F8" w:rsidP="00670233">
            <w:pPr>
              <w:spacing w:line="276" w:lineRule="auto"/>
              <w:rPr>
                <w:b/>
                <w:bCs/>
                <w:color w:val="000000" w:themeColor="text1"/>
              </w:rPr>
            </w:pPr>
            <w:r w:rsidRPr="00B126C0">
              <w:rPr>
                <w:b/>
                <w:bCs/>
                <w:color w:val="000000" w:themeColor="text1"/>
              </w:rPr>
              <w:t>Các hệ điều hành được hỗ trợ</w:t>
            </w:r>
          </w:p>
        </w:tc>
      </w:tr>
      <w:tr w:rsidR="002441F8" w:rsidRPr="00B126C0" w14:paraId="7FCEA4C7" w14:textId="77777777" w:rsidTr="00670233">
        <w:trPr>
          <w:trHeight w:val="57"/>
        </w:trPr>
        <w:tc>
          <w:tcPr>
            <w:tcW w:w="340" w:type="pct"/>
            <w:vMerge w:val="restart"/>
            <w:shd w:val="clear" w:color="000000" w:fill="FFFFFF"/>
            <w:vAlign w:val="center"/>
            <w:hideMark/>
          </w:tcPr>
          <w:p w14:paraId="291DFC21" w14:textId="77777777" w:rsidR="002441F8" w:rsidRPr="00B126C0" w:rsidRDefault="002441F8" w:rsidP="00670233">
            <w:pPr>
              <w:spacing w:line="276" w:lineRule="auto"/>
              <w:jc w:val="center"/>
              <w:rPr>
                <w:bCs/>
                <w:color w:val="000000" w:themeColor="text1"/>
              </w:rPr>
            </w:pPr>
            <w:r w:rsidRPr="00B126C0">
              <w:rPr>
                <w:bCs/>
                <w:color w:val="000000" w:themeColor="text1"/>
              </w:rPr>
              <w:t>1</w:t>
            </w:r>
          </w:p>
        </w:tc>
        <w:tc>
          <w:tcPr>
            <w:tcW w:w="1507" w:type="pct"/>
            <w:vMerge w:val="restart"/>
            <w:shd w:val="clear" w:color="000000" w:fill="FFFFFF"/>
            <w:vAlign w:val="center"/>
            <w:hideMark/>
          </w:tcPr>
          <w:p w14:paraId="7E5E488A" w14:textId="77777777" w:rsidR="002441F8" w:rsidRPr="00B126C0" w:rsidRDefault="002441F8" w:rsidP="00670233">
            <w:pPr>
              <w:spacing w:line="276" w:lineRule="auto"/>
              <w:rPr>
                <w:color w:val="000000" w:themeColor="text1"/>
              </w:rPr>
            </w:pPr>
            <w:r w:rsidRPr="00B126C0">
              <w:rPr>
                <w:color w:val="000000" w:themeColor="text1"/>
              </w:rPr>
              <w:t>Hệ điều hành cho máy chủ ảo</w:t>
            </w:r>
          </w:p>
        </w:tc>
        <w:tc>
          <w:tcPr>
            <w:tcW w:w="3153" w:type="pct"/>
            <w:shd w:val="clear" w:color="000000" w:fill="FFFFFF"/>
            <w:vAlign w:val="center"/>
            <w:hideMark/>
          </w:tcPr>
          <w:p w14:paraId="0211CC13" w14:textId="77777777" w:rsidR="002441F8" w:rsidRPr="00B126C0" w:rsidRDefault="002441F8" w:rsidP="00670233">
            <w:pPr>
              <w:spacing w:line="276" w:lineRule="auto"/>
              <w:rPr>
                <w:color w:val="000000" w:themeColor="text1"/>
              </w:rPr>
            </w:pPr>
            <w:r w:rsidRPr="00B126C0">
              <w:rPr>
                <w:color w:val="000000" w:themeColor="text1"/>
              </w:rPr>
              <w:t>Tối thiểu yêu cầu Hỗ trợ các hệ điều hành: Window server 2016, 2019, 2022…</w:t>
            </w:r>
          </w:p>
        </w:tc>
      </w:tr>
      <w:tr w:rsidR="002441F8" w:rsidRPr="00B126C0" w14:paraId="60F9D180" w14:textId="77777777" w:rsidTr="00670233">
        <w:trPr>
          <w:trHeight w:val="57"/>
        </w:trPr>
        <w:tc>
          <w:tcPr>
            <w:tcW w:w="340" w:type="pct"/>
            <w:vMerge/>
            <w:vAlign w:val="center"/>
            <w:hideMark/>
          </w:tcPr>
          <w:p w14:paraId="3594691F"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19919A5D"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01DB9BEF" w14:textId="77777777" w:rsidR="002441F8" w:rsidRPr="00B126C0" w:rsidRDefault="002441F8" w:rsidP="00670233">
            <w:pPr>
              <w:spacing w:line="276" w:lineRule="auto"/>
              <w:rPr>
                <w:color w:val="000000" w:themeColor="text1"/>
              </w:rPr>
            </w:pPr>
            <w:r w:rsidRPr="00B126C0">
              <w:rPr>
                <w:color w:val="000000" w:themeColor="text1"/>
              </w:rPr>
              <w:t>Ubuntu 20.04, 22.04, 24.04…</w:t>
            </w:r>
          </w:p>
        </w:tc>
      </w:tr>
      <w:tr w:rsidR="002441F8" w:rsidRPr="00B126C0" w14:paraId="37CA9724" w14:textId="77777777" w:rsidTr="00670233">
        <w:trPr>
          <w:trHeight w:val="57"/>
        </w:trPr>
        <w:tc>
          <w:tcPr>
            <w:tcW w:w="340" w:type="pct"/>
            <w:vMerge/>
            <w:vAlign w:val="center"/>
            <w:hideMark/>
          </w:tcPr>
          <w:p w14:paraId="6AE705C0"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3BD476F5"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60E47788" w14:textId="77777777" w:rsidR="002441F8" w:rsidRPr="00B126C0" w:rsidRDefault="002441F8" w:rsidP="00670233">
            <w:pPr>
              <w:spacing w:line="276" w:lineRule="auto"/>
              <w:rPr>
                <w:color w:val="000000" w:themeColor="text1"/>
              </w:rPr>
            </w:pPr>
            <w:r w:rsidRPr="00B126C0">
              <w:rPr>
                <w:color w:val="000000" w:themeColor="text1"/>
              </w:rPr>
              <w:t>CentOS/RHEL 7…</w:t>
            </w:r>
          </w:p>
        </w:tc>
      </w:tr>
      <w:tr w:rsidR="002441F8" w:rsidRPr="00B126C0" w14:paraId="4F63841F" w14:textId="77777777" w:rsidTr="00670233">
        <w:trPr>
          <w:trHeight w:val="57"/>
        </w:trPr>
        <w:tc>
          <w:tcPr>
            <w:tcW w:w="340" w:type="pct"/>
            <w:vMerge/>
            <w:vAlign w:val="center"/>
            <w:hideMark/>
          </w:tcPr>
          <w:p w14:paraId="721507C8"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2BD87D57"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2B4D4BD9" w14:textId="77777777" w:rsidR="002441F8" w:rsidRPr="00B126C0" w:rsidRDefault="002441F8" w:rsidP="00670233">
            <w:pPr>
              <w:spacing w:line="276" w:lineRule="auto"/>
              <w:rPr>
                <w:color w:val="000000" w:themeColor="text1"/>
              </w:rPr>
            </w:pPr>
            <w:r w:rsidRPr="00B126C0">
              <w:rPr>
                <w:color w:val="000000" w:themeColor="text1"/>
              </w:rPr>
              <w:t>AlmaLinux OS 8, 9…</w:t>
            </w:r>
          </w:p>
        </w:tc>
      </w:tr>
      <w:tr w:rsidR="002441F8" w:rsidRPr="00B126C0" w14:paraId="5C595B4A" w14:textId="77777777" w:rsidTr="00670233">
        <w:trPr>
          <w:trHeight w:val="57"/>
        </w:trPr>
        <w:tc>
          <w:tcPr>
            <w:tcW w:w="340" w:type="pct"/>
            <w:vMerge/>
            <w:vAlign w:val="center"/>
            <w:hideMark/>
          </w:tcPr>
          <w:p w14:paraId="37D06D42"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51FC4834"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566ADAD1" w14:textId="77777777" w:rsidR="002441F8" w:rsidRPr="00B126C0" w:rsidRDefault="002441F8" w:rsidP="00670233">
            <w:pPr>
              <w:spacing w:line="276" w:lineRule="auto"/>
              <w:rPr>
                <w:color w:val="000000" w:themeColor="text1"/>
              </w:rPr>
            </w:pPr>
            <w:r w:rsidRPr="00B126C0">
              <w:rPr>
                <w:color w:val="000000" w:themeColor="text1"/>
              </w:rPr>
              <w:t>Cho phép khách hàng tự cài đặt hệ điều hành từ kho thư viện ISO sẵn có.</w:t>
            </w:r>
          </w:p>
        </w:tc>
      </w:tr>
      <w:tr w:rsidR="002441F8" w:rsidRPr="00B126C0" w14:paraId="00E2D9BE" w14:textId="77777777" w:rsidTr="00670233">
        <w:trPr>
          <w:trHeight w:val="57"/>
        </w:trPr>
        <w:tc>
          <w:tcPr>
            <w:tcW w:w="340" w:type="pct"/>
            <w:shd w:val="clear" w:color="000000" w:fill="FFFFFF"/>
            <w:vAlign w:val="center"/>
            <w:hideMark/>
          </w:tcPr>
          <w:p w14:paraId="6B101E24" w14:textId="77777777" w:rsidR="002441F8" w:rsidRPr="00B126C0" w:rsidRDefault="002441F8" w:rsidP="00670233">
            <w:pPr>
              <w:spacing w:line="276" w:lineRule="auto"/>
              <w:jc w:val="center"/>
              <w:rPr>
                <w:b/>
                <w:bCs/>
                <w:color w:val="000000" w:themeColor="text1"/>
              </w:rPr>
            </w:pPr>
            <w:r w:rsidRPr="00B126C0">
              <w:rPr>
                <w:b/>
                <w:bCs/>
                <w:color w:val="000000" w:themeColor="text1"/>
              </w:rPr>
              <w:t>VII</w:t>
            </w:r>
          </w:p>
        </w:tc>
        <w:tc>
          <w:tcPr>
            <w:tcW w:w="4660" w:type="pct"/>
            <w:gridSpan w:val="2"/>
            <w:shd w:val="clear" w:color="000000" w:fill="FFFFFF"/>
            <w:vAlign w:val="center"/>
            <w:hideMark/>
          </w:tcPr>
          <w:p w14:paraId="6461395F" w14:textId="77777777" w:rsidR="002441F8" w:rsidRPr="00B126C0" w:rsidRDefault="002441F8" w:rsidP="00670233">
            <w:pPr>
              <w:spacing w:line="276" w:lineRule="auto"/>
              <w:rPr>
                <w:b/>
                <w:bCs/>
                <w:color w:val="000000" w:themeColor="text1"/>
              </w:rPr>
            </w:pPr>
            <w:r w:rsidRPr="00B126C0">
              <w:rPr>
                <w:b/>
                <w:bCs/>
                <w:color w:val="000000" w:themeColor="text1"/>
              </w:rPr>
              <w:t>Yêu cầu về cam kết chất lượng và hỗ trợ dịch vụ</w:t>
            </w:r>
          </w:p>
        </w:tc>
      </w:tr>
      <w:tr w:rsidR="002441F8" w:rsidRPr="00B126C0" w14:paraId="1BE84C2C" w14:textId="77777777" w:rsidTr="00670233">
        <w:trPr>
          <w:trHeight w:val="57"/>
        </w:trPr>
        <w:tc>
          <w:tcPr>
            <w:tcW w:w="340" w:type="pct"/>
            <w:shd w:val="clear" w:color="000000" w:fill="FFFFFF"/>
            <w:vAlign w:val="center"/>
            <w:hideMark/>
          </w:tcPr>
          <w:p w14:paraId="19C7F48A" w14:textId="77777777" w:rsidR="002441F8" w:rsidRPr="00B126C0" w:rsidRDefault="002441F8" w:rsidP="00670233">
            <w:pPr>
              <w:spacing w:line="276" w:lineRule="auto"/>
              <w:jc w:val="center"/>
              <w:rPr>
                <w:bCs/>
                <w:color w:val="000000" w:themeColor="text1"/>
              </w:rPr>
            </w:pPr>
            <w:r w:rsidRPr="00B126C0">
              <w:rPr>
                <w:bCs/>
                <w:color w:val="000000" w:themeColor="text1"/>
              </w:rPr>
              <w:t>1</w:t>
            </w:r>
          </w:p>
        </w:tc>
        <w:tc>
          <w:tcPr>
            <w:tcW w:w="1507" w:type="pct"/>
            <w:shd w:val="clear" w:color="000000" w:fill="FFFFFF"/>
            <w:vAlign w:val="center"/>
            <w:hideMark/>
          </w:tcPr>
          <w:p w14:paraId="26FD138C" w14:textId="77777777" w:rsidR="002441F8" w:rsidRPr="00B126C0" w:rsidRDefault="002441F8" w:rsidP="00670233">
            <w:pPr>
              <w:spacing w:line="276" w:lineRule="auto"/>
              <w:rPr>
                <w:color w:val="000000" w:themeColor="text1"/>
              </w:rPr>
            </w:pPr>
            <w:r w:rsidRPr="00B126C0">
              <w:rPr>
                <w:color w:val="000000" w:themeColor="text1"/>
              </w:rPr>
              <w:t>Tính năng</w:t>
            </w:r>
          </w:p>
        </w:tc>
        <w:tc>
          <w:tcPr>
            <w:tcW w:w="3153" w:type="pct"/>
            <w:shd w:val="clear" w:color="000000" w:fill="FFFFFF"/>
            <w:vAlign w:val="center"/>
            <w:hideMark/>
          </w:tcPr>
          <w:p w14:paraId="55E3B6CA" w14:textId="77777777" w:rsidR="002441F8" w:rsidRPr="00B126C0" w:rsidRDefault="002441F8" w:rsidP="00670233">
            <w:pPr>
              <w:spacing w:line="276" w:lineRule="auto"/>
              <w:rPr>
                <w:color w:val="000000" w:themeColor="text1"/>
              </w:rPr>
            </w:pPr>
            <w:r w:rsidRPr="00B126C0">
              <w:rPr>
                <w:color w:val="000000" w:themeColor="text1"/>
              </w:rPr>
              <w:t>Đơn vị cung cấp dịch vụ đám mây cam kết khả năng sẵn sàng của hệ thống ≥ 99,99%</w:t>
            </w:r>
          </w:p>
        </w:tc>
      </w:tr>
      <w:tr w:rsidR="002441F8" w:rsidRPr="00B126C0" w14:paraId="612E3799" w14:textId="77777777" w:rsidTr="00670233">
        <w:trPr>
          <w:trHeight w:val="57"/>
        </w:trPr>
        <w:tc>
          <w:tcPr>
            <w:tcW w:w="340" w:type="pct"/>
            <w:vMerge w:val="restart"/>
            <w:shd w:val="clear" w:color="000000" w:fill="FFFFFF"/>
            <w:vAlign w:val="center"/>
            <w:hideMark/>
          </w:tcPr>
          <w:p w14:paraId="39BEFB9E" w14:textId="77777777" w:rsidR="002441F8" w:rsidRPr="00B126C0" w:rsidRDefault="002441F8" w:rsidP="00670233">
            <w:pPr>
              <w:spacing w:line="276" w:lineRule="auto"/>
              <w:jc w:val="center"/>
              <w:rPr>
                <w:bCs/>
                <w:color w:val="000000" w:themeColor="text1"/>
              </w:rPr>
            </w:pPr>
            <w:r w:rsidRPr="00B126C0">
              <w:rPr>
                <w:bCs/>
                <w:color w:val="000000" w:themeColor="text1"/>
              </w:rPr>
              <w:t>2</w:t>
            </w:r>
          </w:p>
        </w:tc>
        <w:tc>
          <w:tcPr>
            <w:tcW w:w="1507" w:type="pct"/>
            <w:vMerge w:val="restart"/>
            <w:shd w:val="clear" w:color="000000" w:fill="FFFFFF"/>
            <w:vAlign w:val="center"/>
            <w:hideMark/>
          </w:tcPr>
          <w:p w14:paraId="6EC7A8BF" w14:textId="77777777" w:rsidR="002441F8" w:rsidRPr="00B126C0" w:rsidRDefault="002441F8" w:rsidP="00670233">
            <w:pPr>
              <w:spacing w:line="276" w:lineRule="auto"/>
              <w:rPr>
                <w:color w:val="000000" w:themeColor="text1"/>
              </w:rPr>
            </w:pPr>
            <w:r w:rsidRPr="00B126C0">
              <w:rPr>
                <w:color w:val="000000" w:themeColor="text1"/>
              </w:rPr>
              <w:t>Kênh hỗ trợ, ghi nhận</w:t>
            </w:r>
          </w:p>
        </w:tc>
        <w:tc>
          <w:tcPr>
            <w:tcW w:w="3153" w:type="pct"/>
            <w:shd w:val="clear" w:color="000000" w:fill="FFFFFF"/>
            <w:vAlign w:val="center"/>
            <w:hideMark/>
          </w:tcPr>
          <w:p w14:paraId="7CA1AB1B" w14:textId="77777777" w:rsidR="002441F8" w:rsidRPr="00B126C0" w:rsidRDefault="002441F8" w:rsidP="00670233">
            <w:pPr>
              <w:spacing w:line="276" w:lineRule="auto"/>
              <w:rPr>
                <w:color w:val="000000" w:themeColor="text1"/>
              </w:rPr>
            </w:pPr>
            <w:r w:rsidRPr="00B126C0">
              <w:rPr>
                <w:color w:val="000000" w:themeColor="text1"/>
              </w:rPr>
              <w:t>Có hotline tiếp nhận yêu cầu hỗ trợ 24 giờ * 7 ngày;</w:t>
            </w:r>
          </w:p>
        </w:tc>
      </w:tr>
      <w:tr w:rsidR="002441F8" w:rsidRPr="00B126C0" w14:paraId="110D4758" w14:textId="77777777" w:rsidTr="00670233">
        <w:trPr>
          <w:trHeight w:val="57"/>
        </w:trPr>
        <w:tc>
          <w:tcPr>
            <w:tcW w:w="340" w:type="pct"/>
            <w:vMerge/>
            <w:vAlign w:val="center"/>
            <w:hideMark/>
          </w:tcPr>
          <w:p w14:paraId="4517CE1C"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3D4AE6BB"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7D82769C" w14:textId="77777777" w:rsidR="002441F8" w:rsidRPr="00B126C0" w:rsidRDefault="002441F8" w:rsidP="00670233">
            <w:pPr>
              <w:spacing w:line="276" w:lineRule="auto"/>
              <w:rPr>
                <w:color w:val="000000" w:themeColor="text1"/>
              </w:rPr>
            </w:pPr>
            <w:r w:rsidRPr="00B126C0">
              <w:rPr>
                <w:color w:val="000000" w:themeColor="text1"/>
              </w:rPr>
              <w:t>Có địa chỉ email tiếp nhận yêu cầu hỗ trợ 24 giờ * 7 ngày.</w:t>
            </w:r>
          </w:p>
        </w:tc>
      </w:tr>
      <w:tr w:rsidR="002441F8" w:rsidRPr="00B126C0" w14:paraId="196FD459" w14:textId="77777777" w:rsidTr="00670233">
        <w:trPr>
          <w:trHeight w:val="57"/>
        </w:trPr>
        <w:tc>
          <w:tcPr>
            <w:tcW w:w="340" w:type="pct"/>
            <w:vMerge/>
            <w:vAlign w:val="center"/>
            <w:hideMark/>
          </w:tcPr>
          <w:p w14:paraId="4576BA6F"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76DB0864"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4BDDDCE3" w14:textId="77777777" w:rsidR="002441F8" w:rsidRPr="00B126C0" w:rsidRDefault="002441F8" w:rsidP="00670233">
            <w:pPr>
              <w:spacing w:line="276" w:lineRule="auto"/>
              <w:rPr>
                <w:color w:val="000000" w:themeColor="text1"/>
              </w:rPr>
            </w:pPr>
            <w:r w:rsidRPr="00B126C0">
              <w:rPr>
                <w:color w:val="000000" w:themeColor="text1"/>
              </w:rPr>
              <w:t xml:space="preserve">Có website hỗ trợ 24 giờ * 7 ngày, cho phép người dùng gửi phản ánh/yêu cầu theo dạng ticket </w:t>
            </w:r>
          </w:p>
        </w:tc>
      </w:tr>
      <w:tr w:rsidR="002441F8" w:rsidRPr="00B126C0" w14:paraId="17F175B2" w14:textId="77777777" w:rsidTr="00670233">
        <w:trPr>
          <w:trHeight w:val="57"/>
        </w:trPr>
        <w:tc>
          <w:tcPr>
            <w:tcW w:w="340" w:type="pct"/>
            <w:vMerge/>
            <w:vAlign w:val="center"/>
            <w:hideMark/>
          </w:tcPr>
          <w:p w14:paraId="723212AD"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06036778"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4BA51A5E" w14:textId="77777777" w:rsidR="002441F8" w:rsidRPr="00B126C0" w:rsidRDefault="002441F8" w:rsidP="00670233">
            <w:pPr>
              <w:spacing w:line="276" w:lineRule="auto"/>
              <w:rPr>
                <w:color w:val="000000" w:themeColor="text1"/>
                <w:lang w:val="pt-BR"/>
              </w:rPr>
            </w:pPr>
            <w:r w:rsidRPr="00B126C0">
              <w:rPr>
                <w:color w:val="000000" w:themeColor="text1"/>
                <w:lang w:val="pt-BR"/>
              </w:rPr>
              <w:t>Hỗ trợ qua Zalo OA</w:t>
            </w:r>
          </w:p>
        </w:tc>
      </w:tr>
      <w:tr w:rsidR="002441F8" w:rsidRPr="00B126C0" w14:paraId="102F5B4C" w14:textId="77777777" w:rsidTr="00670233">
        <w:trPr>
          <w:trHeight w:val="57"/>
        </w:trPr>
        <w:tc>
          <w:tcPr>
            <w:tcW w:w="340" w:type="pct"/>
            <w:vMerge/>
            <w:vAlign w:val="center"/>
            <w:hideMark/>
          </w:tcPr>
          <w:p w14:paraId="253CF692" w14:textId="77777777" w:rsidR="002441F8" w:rsidRPr="00B126C0" w:rsidRDefault="002441F8" w:rsidP="00670233">
            <w:pPr>
              <w:spacing w:line="276" w:lineRule="auto"/>
              <w:jc w:val="center"/>
              <w:rPr>
                <w:b/>
                <w:bCs/>
                <w:color w:val="000000" w:themeColor="text1"/>
                <w:lang w:val="pt-BR"/>
              </w:rPr>
            </w:pPr>
          </w:p>
        </w:tc>
        <w:tc>
          <w:tcPr>
            <w:tcW w:w="1507" w:type="pct"/>
            <w:vMerge/>
            <w:vAlign w:val="center"/>
            <w:hideMark/>
          </w:tcPr>
          <w:p w14:paraId="2ECC0EC4" w14:textId="77777777" w:rsidR="002441F8" w:rsidRPr="00B126C0" w:rsidRDefault="002441F8" w:rsidP="00670233">
            <w:pPr>
              <w:spacing w:line="276" w:lineRule="auto"/>
              <w:rPr>
                <w:color w:val="000000" w:themeColor="text1"/>
                <w:lang w:val="pt-BR"/>
              </w:rPr>
            </w:pPr>
          </w:p>
        </w:tc>
        <w:tc>
          <w:tcPr>
            <w:tcW w:w="3153" w:type="pct"/>
            <w:shd w:val="clear" w:color="000000" w:fill="FFFFFF"/>
            <w:vAlign w:val="center"/>
            <w:hideMark/>
          </w:tcPr>
          <w:p w14:paraId="655F32DE" w14:textId="77777777" w:rsidR="002441F8" w:rsidRPr="00B126C0" w:rsidRDefault="002441F8" w:rsidP="00670233">
            <w:pPr>
              <w:spacing w:line="276" w:lineRule="auto"/>
              <w:rPr>
                <w:color w:val="000000" w:themeColor="text1"/>
                <w:lang w:val="pt-BR"/>
              </w:rPr>
            </w:pPr>
            <w:r w:rsidRPr="00B126C0">
              <w:rPr>
                <w:color w:val="000000" w:themeColor="text1"/>
                <w:lang w:val="pt-BR"/>
              </w:rPr>
              <w:t>Các yêu cầu hỗ trợ qua các kênh email tự động được tạo ticket trên hệ thống</w:t>
            </w:r>
          </w:p>
        </w:tc>
      </w:tr>
      <w:tr w:rsidR="002441F8" w:rsidRPr="00B126C0" w14:paraId="62EBF15D" w14:textId="77777777" w:rsidTr="00670233">
        <w:trPr>
          <w:trHeight w:val="57"/>
        </w:trPr>
        <w:tc>
          <w:tcPr>
            <w:tcW w:w="340" w:type="pct"/>
            <w:vMerge/>
            <w:vAlign w:val="center"/>
            <w:hideMark/>
          </w:tcPr>
          <w:p w14:paraId="03CE34A0" w14:textId="77777777" w:rsidR="002441F8" w:rsidRPr="00B126C0" w:rsidRDefault="002441F8" w:rsidP="00670233">
            <w:pPr>
              <w:spacing w:line="276" w:lineRule="auto"/>
              <w:jc w:val="center"/>
              <w:rPr>
                <w:b/>
                <w:bCs/>
                <w:color w:val="000000" w:themeColor="text1"/>
                <w:lang w:val="pt-BR"/>
              </w:rPr>
            </w:pPr>
          </w:p>
        </w:tc>
        <w:tc>
          <w:tcPr>
            <w:tcW w:w="1507" w:type="pct"/>
            <w:vMerge/>
            <w:vAlign w:val="center"/>
            <w:hideMark/>
          </w:tcPr>
          <w:p w14:paraId="18C59294" w14:textId="77777777" w:rsidR="002441F8" w:rsidRPr="00B126C0" w:rsidRDefault="002441F8" w:rsidP="00670233">
            <w:pPr>
              <w:spacing w:line="276" w:lineRule="auto"/>
              <w:rPr>
                <w:color w:val="000000" w:themeColor="text1"/>
                <w:lang w:val="pt-BR"/>
              </w:rPr>
            </w:pPr>
          </w:p>
        </w:tc>
        <w:tc>
          <w:tcPr>
            <w:tcW w:w="3153" w:type="pct"/>
            <w:shd w:val="clear" w:color="000000" w:fill="FFFFFF"/>
            <w:vAlign w:val="center"/>
            <w:hideMark/>
          </w:tcPr>
          <w:p w14:paraId="6E94F0EF" w14:textId="77777777" w:rsidR="002441F8" w:rsidRPr="00B126C0" w:rsidRDefault="002441F8" w:rsidP="00670233">
            <w:pPr>
              <w:spacing w:line="276" w:lineRule="auto"/>
              <w:rPr>
                <w:color w:val="000000" w:themeColor="text1"/>
                <w:lang w:val="pt-BR"/>
              </w:rPr>
            </w:pPr>
            <w:r w:rsidRPr="00B126C0">
              <w:rPr>
                <w:color w:val="000000" w:themeColor="text1"/>
                <w:lang w:val="pt-BR"/>
              </w:rPr>
              <w:t>Có nhân sự hỗ trợ 24/7 trực tiếp hỗ trợ dịch vụ cho Khách hàng</w:t>
            </w:r>
          </w:p>
        </w:tc>
      </w:tr>
      <w:tr w:rsidR="002441F8" w:rsidRPr="00B126C0" w14:paraId="4113C2B3" w14:textId="77777777" w:rsidTr="00670233">
        <w:trPr>
          <w:trHeight w:val="57"/>
        </w:trPr>
        <w:tc>
          <w:tcPr>
            <w:tcW w:w="340" w:type="pct"/>
            <w:vMerge w:val="restart"/>
            <w:shd w:val="clear" w:color="000000" w:fill="FFFFFF"/>
            <w:vAlign w:val="center"/>
            <w:hideMark/>
          </w:tcPr>
          <w:p w14:paraId="10977666" w14:textId="77777777" w:rsidR="002441F8" w:rsidRPr="00B126C0" w:rsidRDefault="002441F8" w:rsidP="00670233">
            <w:pPr>
              <w:spacing w:line="276" w:lineRule="auto"/>
              <w:jc w:val="center"/>
              <w:rPr>
                <w:bCs/>
                <w:color w:val="000000" w:themeColor="text1"/>
              </w:rPr>
            </w:pPr>
            <w:r w:rsidRPr="00B126C0">
              <w:rPr>
                <w:bCs/>
                <w:color w:val="000000" w:themeColor="text1"/>
              </w:rPr>
              <w:t>3</w:t>
            </w:r>
          </w:p>
        </w:tc>
        <w:tc>
          <w:tcPr>
            <w:tcW w:w="1507" w:type="pct"/>
            <w:vMerge w:val="restart"/>
            <w:shd w:val="clear" w:color="000000" w:fill="FFFFFF"/>
            <w:vAlign w:val="center"/>
            <w:hideMark/>
          </w:tcPr>
          <w:p w14:paraId="1DA5D2F7" w14:textId="77777777" w:rsidR="002441F8" w:rsidRPr="00B126C0" w:rsidRDefault="002441F8" w:rsidP="00670233">
            <w:pPr>
              <w:spacing w:line="276" w:lineRule="auto"/>
              <w:rPr>
                <w:color w:val="000000" w:themeColor="text1"/>
              </w:rPr>
            </w:pPr>
            <w:r w:rsidRPr="00B126C0">
              <w:rPr>
                <w:color w:val="000000" w:themeColor="text1"/>
              </w:rPr>
              <w:t>Đội ngũ hỗ trợ</w:t>
            </w:r>
          </w:p>
        </w:tc>
        <w:tc>
          <w:tcPr>
            <w:tcW w:w="3153" w:type="pct"/>
            <w:shd w:val="clear" w:color="000000" w:fill="FFFFFF"/>
            <w:vAlign w:val="center"/>
            <w:hideMark/>
          </w:tcPr>
          <w:p w14:paraId="7D9B1223" w14:textId="77777777" w:rsidR="002441F8" w:rsidRPr="00B126C0" w:rsidRDefault="002441F8" w:rsidP="00670233">
            <w:pPr>
              <w:spacing w:line="276" w:lineRule="auto"/>
              <w:rPr>
                <w:color w:val="000000" w:themeColor="text1"/>
              </w:rPr>
            </w:pPr>
            <w:r w:rsidRPr="00B126C0">
              <w:rPr>
                <w:color w:val="000000" w:themeColor="text1"/>
              </w:rPr>
              <w:t>Nhà cung cấp dịch vụ điện toán đám mây phải tổ chức bộ máy riêng hỗ trợ bao gồm</w:t>
            </w:r>
          </w:p>
        </w:tc>
      </w:tr>
      <w:tr w:rsidR="002441F8" w:rsidRPr="00B126C0" w14:paraId="2C0C0FEE" w14:textId="77777777" w:rsidTr="00670233">
        <w:trPr>
          <w:trHeight w:val="57"/>
        </w:trPr>
        <w:tc>
          <w:tcPr>
            <w:tcW w:w="340" w:type="pct"/>
            <w:vMerge/>
            <w:vAlign w:val="center"/>
            <w:hideMark/>
          </w:tcPr>
          <w:p w14:paraId="2E211BC7"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47337776"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1C7ABF5D" w14:textId="77777777" w:rsidR="002441F8" w:rsidRPr="00B126C0" w:rsidRDefault="002441F8" w:rsidP="00670233">
            <w:pPr>
              <w:spacing w:line="276" w:lineRule="auto"/>
              <w:rPr>
                <w:color w:val="000000" w:themeColor="text1"/>
              </w:rPr>
            </w:pPr>
            <w:r w:rsidRPr="00B126C0">
              <w:rPr>
                <w:color w:val="000000" w:themeColor="text1"/>
              </w:rPr>
              <w:t>- CSKH</w:t>
            </w:r>
          </w:p>
        </w:tc>
      </w:tr>
      <w:tr w:rsidR="002441F8" w:rsidRPr="00B126C0" w14:paraId="7596E6FF" w14:textId="77777777" w:rsidTr="00670233">
        <w:trPr>
          <w:trHeight w:val="57"/>
        </w:trPr>
        <w:tc>
          <w:tcPr>
            <w:tcW w:w="340" w:type="pct"/>
            <w:vMerge/>
            <w:vAlign w:val="center"/>
            <w:hideMark/>
          </w:tcPr>
          <w:p w14:paraId="65CBD954"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585D4A60"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0DFB1D12" w14:textId="77777777" w:rsidR="002441F8" w:rsidRPr="00B126C0" w:rsidRDefault="002441F8" w:rsidP="00670233">
            <w:pPr>
              <w:spacing w:line="276" w:lineRule="auto"/>
              <w:rPr>
                <w:color w:val="000000" w:themeColor="text1"/>
              </w:rPr>
            </w:pPr>
            <w:r w:rsidRPr="00B126C0">
              <w:rPr>
                <w:color w:val="000000" w:themeColor="text1"/>
              </w:rPr>
              <w:t>- Level 1 (Kỹ thuật 24/7)</w:t>
            </w:r>
          </w:p>
        </w:tc>
      </w:tr>
      <w:tr w:rsidR="002441F8" w:rsidRPr="00B126C0" w14:paraId="4644725F" w14:textId="77777777" w:rsidTr="00670233">
        <w:trPr>
          <w:trHeight w:val="57"/>
        </w:trPr>
        <w:tc>
          <w:tcPr>
            <w:tcW w:w="340" w:type="pct"/>
            <w:vMerge/>
            <w:vAlign w:val="center"/>
            <w:hideMark/>
          </w:tcPr>
          <w:p w14:paraId="3928ABF7"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6859E8C9"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5C4460DA" w14:textId="77777777" w:rsidR="002441F8" w:rsidRPr="00B126C0" w:rsidRDefault="002441F8" w:rsidP="00670233">
            <w:pPr>
              <w:spacing w:line="276" w:lineRule="auto"/>
              <w:rPr>
                <w:color w:val="000000" w:themeColor="text1"/>
              </w:rPr>
            </w:pPr>
            <w:r w:rsidRPr="00B126C0">
              <w:rPr>
                <w:color w:val="000000" w:themeColor="text1"/>
              </w:rPr>
              <w:t>- Level 2 (Kỹ thuật cấp cao)</w:t>
            </w:r>
          </w:p>
        </w:tc>
      </w:tr>
      <w:tr w:rsidR="002441F8" w:rsidRPr="00B126C0" w14:paraId="1C4729BB" w14:textId="77777777" w:rsidTr="00670233">
        <w:trPr>
          <w:trHeight w:val="57"/>
        </w:trPr>
        <w:tc>
          <w:tcPr>
            <w:tcW w:w="340" w:type="pct"/>
            <w:vMerge/>
            <w:vAlign w:val="center"/>
            <w:hideMark/>
          </w:tcPr>
          <w:p w14:paraId="4AE484EC"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3BCC267B"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21ED00DF" w14:textId="77777777" w:rsidR="002441F8" w:rsidRPr="00B126C0" w:rsidRDefault="002441F8" w:rsidP="00670233">
            <w:pPr>
              <w:spacing w:line="276" w:lineRule="auto"/>
              <w:rPr>
                <w:color w:val="000000" w:themeColor="text1"/>
              </w:rPr>
            </w:pPr>
            <w:r w:rsidRPr="00B126C0">
              <w:rPr>
                <w:color w:val="000000" w:themeColor="text1"/>
              </w:rPr>
              <w:t xml:space="preserve">- Level 3 (Chuyên gia kiến trúc, giải pháp) </w:t>
            </w:r>
          </w:p>
        </w:tc>
      </w:tr>
      <w:tr w:rsidR="002441F8" w:rsidRPr="00B126C0" w14:paraId="7C098EF7" w14:textId="77777777" w:rsidTr="00670233">
        <w:trPr>
          <w:trHeight w:val="57"/>
        </w:trPr>
        <w:tc>
          <w:tcPr>
            <w:tcW w:w="340" w:type="pct"/>
            <w:vMerge/>
            <w:vAlign w:val="center"/>
            <w:hideMark/>
          </w:tcPr>
          <w:p w14:paraId="71189FAE"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58B2D19E"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5F207A88" w14:textId="77777777" w:rsidR="002441F8" w:rsidRPr="00B126C0" w:rsidRDefault="002441F8" w:rsidP="00670233">
            <w:pPr>
              <w:spacing w:line="276" w:lineRule="auto"/>
              <w:rPr>
                <w:color w:val="000000" w:themeColor="text1"/>
              </w:rPr>
            </w:pPr>
            <w:r w:rsidRPr="00B126C0">
              <w:rPr>
                <w:color w:val="000000" w:themeColor="text1"/>
              </w:rPr>
              <w:t xml:space="preserve">- Level 4 (Hãng cung cấp giải pháp cloud, mạng, máy chủ, lưu trữ và các bên liên quan.....) </w:t>
            </w:r>
          </w:p>
        </w:tc>
      </w:tr>
      <w:tr w:rsidR="002441F8" w:rsidRPr="00B126C0" w14:paraId="720EBB82" w14:textId="77777777" w:rsidTr="00670233">
        <w:trPr>
          <w:trHeight w:val="57"/>
        </w:trPr>
        <w:tc>
          <w:tcPr>
            <w:tcW w:w="340" w:type="pct"/>
            <w:vMerge w:val="restart"/>
            <w:shd w:val="clear" w:color="000000" w:fill="FFFFFF"/>
            <w:vAlign w:val="center"/>
            <w:hideMark/>
          </w:tcPr>
          <w:p w14:paraId="15BE9896" w14:textId="77777777" w:rsidR="002441F8" w:rsidRPr="00B126C0" w:rsidRDefault="002441F8" w:rsidP="00670233">
            <w:pPr>
              <w:spacing w:line="276" w:lineRule="auto"/>
              <w:jc w:val="center"/>
              <w:rPr>
                <w:bCs/>
                <w:color w:val="000000" w:themeColor="text1"/>
              </w:rPr>
            </w:pPr>
            <w:r w:rsidRPr="00B126C0">
              <w:rPr>
                <w:bCs/>
                <w:color w:val="000000" w:themeColor="text1"/>
              </w:rPr>
              <w:t>4</w:t>
            </w:r>
          </w:p>
        </w:tc>
        <w:tc>
          <w:tcPr>
            <w:tcW w:w="1507" w:type="pct"/>
            <w:vMerge w:val="restart"/>
            <w:shd w:val="clear" w:color="000000" w:fill="FFFFFF"/>
            <w:vAlign w:val="center"/>
            <w:hideMark/>
          </w:tcPr>
          <w:p w14:paraId="4BF079E6" w14:textId="77777777" w:rsidR="002441F8" w:rsidRPr="00B126C0" w:rsidRDefault="002441F8" w:rsidP="00670233">
            <w:pPr>
              <w:spacing w:line="276" w:lineRule="auto"/>
              <w:rPr>
                <w:color w:val="000000" w:themeColor="text1"/>
              </w:rPr>
            </w:pPr>
            <w:r w:rsidRPr="00B126C0">
              <w:rPr>
                <w:color w:val="000000" w:themeColor="text1"/>
              </w:rPr>
              <w:t>Các yêu cầu hỗ trợ ứng cứu thông tin đặc biệt</w:t>
            </w:r>
          </w:p>
        </w:tc>
        <w:tc>
          <w:tcPr>
            <w:tcW w:w="3153" w:type="pct"/>
            <w:shd w:val="clear" w:color="000000" w:fill="FFFFFF"/>
            <w:vAlign w:val="center"/>
            <w:hideMark/>
          </w:tcPr>
          <w:p w14:paraId="63814A5D" w14:textId="77777777" w:rsidR="002441F8" w:rsidRPr="00B126C0" w:rsidRDefault="002441F8" w:rsidP="00670233">
            <w:pPr>
              <w:spacing w:line="276" w:lineRule="auto"/>
              <w:rPr>
                <w:color w:val="000000" w:themeColor="text1"/>
              </w:rPr>
            </w:pPr>
            <w:r w:rsidRPr="00B126C0">
              <w:rPr>
                <w:color w:val="000000" w:themeColor="text1"/>
              </w:rPr>
              <w:t>Quy hoạch kiến trúc hạ tầng (dịch vụ sử dụng)</w:t>
            </w:r>
          </w:p>
        </w:tc>
      </w:tr>
      <w:tr w:rsidR="002441F8" w:rsidRPr="00B126C0" w14:paraId="431AFA55" w14:textId="77777777" w:rsidTr="00670233">
        <w:trPr>
          <w:trHeight w:val="57"/>
        </w:trPr>
        <w:tc>
          <w:tcPr>
            <w:tcW w:w="340" w:type="pct"/>
            <w:vMerge/>
            <w:vAlign w:val="center"/>
            <w:hideMark/>
          </w:tcPr>
          <w:p w14:paraId="3A3C4F61"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36BE1E78"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36A3C074" w14:textId="77777777" w:rsidR="002441F8" w:rsidRPr="00B126C0" w:rsidRDefault="002441F8" w:rsidP="00670233">
            <w:pPr>
              <w:spacing w:line="276" w:lineRule="auto"/>
              <w:rPr>
                <w:color w:val="000000" w:themeColor="text1"/>
              </w:rPr>
            </w:pPr>
            <w:r w:rsidRPr="00B126C0">
              <w:rPr>
                <w:color w:val="000000" w:themeColor="text1"/>
              </w:rPr>
              <w:t xml:space="preserve">Trao đổi hỗ trợ giải đáp, tư vấn các vấn đề kỹ thuật khác </w:t>
            </w:r>
          </w:p>
        </w:tc>
      </w:tr>
      <w:tr w:rsidR="002441F8" w:rsidRPr="00B126C0" w14:paraId="37CE615F" w14:textId="77777777" w:rsidTr="00670233">
        <w:trPr>
          <w:trHeight w:val="57"/>
        </w:trPr>
        <w:tc>
          <w:tcPr>
            <w:tcW w:w="340" w:type="pct"/>
            <w:vMerge/>
            <w:vAlign w:val="center"/>
            <w:hideMark/>
          </w:tcPr>
          <w:p w14:paraId="7D0260B2"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5F449A5A"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65E25B1D" w14:textId="77777777" w:rsidR="002441F8" w:rsidRPr="00B126C0" w:rsidRDefault="002441F8" w:rsidP="00670233">
            <w:pPr>
              <w:spacing w:line="276" w:lineRule="auto"/>
              <w:rPr>
                <w:color w:val="000000" w:themeColor="text1"/>
              </w:rPr>
            </w:pPr>
            <w:r w:rsidRPr="00B126C0">
              <w:rPr>
                <w:color w:val="000000" w:themeColor="text1"/>
              </w:rPr>
              <w:t>Ứng cứu tài nguyên miễn phí</w:t>
            </w:r>
          </w:p>
        </w:tc>
      </w:tr>
      <w:tr w:rsidR="002441F8" w:rsidRPr="00B126C0" w14:paraId="164C88A4" w14:textId="77777777" w:rsidTr="00670233">
        <w:trPr>
          <w:trHeight w:val="57"/>
        </w:trPr>
        <w:tc>
          <w:tcPr>
            <w:tcW w:w="340" w:type="pct"/>
            <w:vMerge w:val="restart"/>
            <w:shd w:val="clear" w:color="000000" w:fill="FFFFFF"/>
            <w:vAlign w:val="center"/>
            <w:hideMark/>
          </w:tcPr>
          <w:p w14:paraId="037A3A54" w14:textId="77777777" w:rsidR="002441F8" w:rsidRPr="00B126C0" w:rsidRDefault="002441F8" w:rsidP="00670233">
            <w:pPr>
              <w:spacing w:line="276" w:lineRule="auto"/>
              <w:jc w:val="center"/>
              <w:rPr>
                <w:bCs/>
                <w:color w:val="000000" w:themeColor="text1"/>
              </w:rPr>
            </w:pPr>
            <w:r w:rsidRPr="00B126C0">
              <w:rPr>
                <w:bCs/>
                <w:color w:val="000000" w:themeColor="text1"/>
              </w:rPr>
              <w:t>5</w:t>
            </w:r>
          </w:p>
        </w:tc>
        <w:tc>
          <w:tcPr>
            <w:tcW w:w="1507" w:type="pct"/>
            <w:vMerge w:val="restart"/>
            <w:shd w:val="clear" w:color="000000" w:fill="FFFFFF"/>
            <w:vAlign w:val="center"/>
            <w:hideMark/>
          </w:tcPr>
          <w:p w14:paraId="031C6091" w14:textId="77777777" w:rsidR="002441F8" w:rsidRPr="00B126C0" w:rsidRDefault="002441F8" w:rsidP="00670233">
            <w:pPr>
              <w:spacing w:line="276" w:lineRule="auto"/>
              <w:rPr>
                <w:color w:val="000000" w:themeColor="text1"/>
              </w:rPr>
            </w:pPr>
            <w:r w:rsidRPr="00B126C0">
              <w:rPr>
                <w:color w:val="000000" w:themeColor="text1"/>
              </w:rPr>
              <w:t>Thời gian xử lý lỗi</w:t>
            </w:r>
          </w:p>
        </w:tc>
        <w:tc>
          <w:tcPr>
            <w:tcW w:w="3153" w:type="pct"/>
            <w:shd w:val="clear" w:color="000000" w:fill="FFFFFF"/>
            <w:vAlign w:val="center"/>
            <w:hideMark/>
          </w:tcPr>
          <w:p w14:paraId="72B1490E" w14:textId="77777777" w:rsidR="002441F8" w:rsidRPr="00B126C0" w:rsidRDefault="002441F8" w:rsidP="00670233">
            <w:pPr>
              <w:spacing w:line="276" w:lineRule="auto"/>
              <w:rPr>
                <w:color w:val="000000" w:themeColor="text1"/>
              </w:rPr>
            </w:pPr>
            <w:r w:rsidRPr="00B126C0">
              <w:rPr>
                <w:color w:val="000000" w:themeColor="text1"/>
              </w:rPr>
              <w:t>Thời gian xử lý sự cố nghiêm trọng cho từng khách hàng ≤30 phút</w:t>
            </w:r>
          </w:p>
        </w:tc>
      </w:tr>
      <w:tr w:rsidR="002441F8" w:rsidRPr="00B126C0" w14:paraId="030EAC01" w14:textId="77777777" w:rsidTr="00670233">
        <w:trPr>
          <w:trHeight w:val="57"/>
        </w:trPr>
        <w:tc>
          <w:tcPr>
            <w:tcW w:w="340" w:type="pct"/>
            <w:vMerge/>
            <w:vAlign w:val="center"/>
            <w:hideMark/>
          </w:tcPr>
          <w:p w14:paraId="1122AB03"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7A0744BD"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03E4FEC6" w14:textId="77777777" w:rsidR="002441F8" w:rsidRPr="00B126C0" w:rsidRDefault="002441F8" w:rsidP="00670233">
            <w:pPr>
              <w:spacing w:line="276" w:lineRule="auto"/>
              <w:rPr>
                <w:color w:val="000000" w:themeColor="text1"/>
              </w:rPr>
            </w:pPr>
            <w:r w:rsidRPr="00B126C0">
              <w:rPr>
                <w:color w:val="000000" w:themeColor="text1"/>
              </w:rPr>
              <w:t>Thời gian xử lý sự cố bình thường cho từng khách hàng ≤240 phút</w:t>
            </w:r>
          </w:p>
        </w:tc>
      </w:tr>
      <w:tr w:rsidR="002441F8" w:rsidRPr="00B126C0" w14:paraId="6F92B15F" w14:textId="77777777" w:rsidTr="00670233">
        <w:trPr>
          <w:trHeight w:val="57"/>
        </w:trPr>
        <w:tc>
          <w:tcPr>
            <w:tcW w:w="340" w:type="pct"/>
            <w:vMerge/>
            <w:vAlign w:val="center"/>
            <w:hideMark/>
          </w:tcPr>
          <w:p w14:paraId="64E94D12" w14:textId="77777777" w:rsidR="002441F8" w:rsidRPr="00B126C0" w:rsidRDefault="002441F8" w:rsidP="00670233">
            <w:pPr>
              <w:spacing w:line="276" w:lineRule="auto"/>
              <w:jc w:val="center"/>
              <w:rPr>
                <w:bCs/>
                <w:color w:val="000000" w:themeColor="text1"/>
              </w:rPr>
            </w:pPr>
          </w:p>
        </w:tc>
        <w:tc>
          <w:tcPr>
            <w:tcW w:w="1507" w:type="pct"/>
            <w:vMerge/>
            <w:vAlign w:val="center"/>
            <w:hideMark/>
          </w:tcPr>
          <w:p w14:paraId="653E99E9"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2DA35F7B" w14:textId="77777777" w:rsidR="002441F8" w:rsidRPr="00B126C0" w:rsidRDefault="002441F8" w:rsidP="00670233">
            <w:pPr>
              <w:spacing w:line="276" w:lineRule="auto"/>
              <w:rPr>
                <w:color w:val="000000" w:themeColor="text1"/>
              </w:rPr>
            </w:pPr>
            <w:r w:rsidRPr="00B126C0">
              <w:rPr>
                <w:color w:val="000000" w:themeColor="text1"/>
              </w:rPr>
              <w:t>Tỷ lệ số lỗi xử lý đúng hạn ≥90% tổng số lỗi</w:t>
            </w:r>
          </w:p>
        </w:tc>
      </w:tr>
      <w:tr w:rsidR="002441F8" w:rsidRPr="00B126C0" w14:paraId="6FD02F34" w14:textId="77777777" w:rsidTr="00670233">
        <w:trPr>
          <w:trHeight w:val="57"/>
        </w:trPr>
        <w:tc>
          <w:tcPr>
            <w:tcW w:w="340" w:type="pct"/>
            <w:vMerge w:val="restart"/>
            <w:shd w:val="clear" w:color="000000" w:fill="FFFFFF"/>
            <w:vAlign w:val="center"/>
            <w:hideMark/>
          </w:tcPr>
          <w:p w14:paraId="69AB727C" w14:textId="77777777" w:rsidR="002441F8" w:rsidRPr="00B126C0" w:rsidRDefault="002441F8" w:rsidP="00670233">
            <w:pPr>
              <w:spacing w:line="276" w:lineRule="auto"/>
              <w:jc w:val="center"/>
              <w:rPr>
                <w:bCs/>
                <w:color w:val="000000" w:themeColor="text1"/>
              </w:rPr>
            </w:pPr>
            <w:r w:rsidRPr="00B126C0">
              <w:rPr>
                <w:bCs/>
                <w:color w:val="000000" w:themeColor="text1"/>
              </w:rPr>
              <w:t>6</w:t>
            </w:r>
          </w:p>
        </w:tc>
        <w:tc>
          <w:tcPr>
            <w:tcW w:w="1507" w:type="pct"/>
            <w:vMerge w:val="restart"/>
            <w:shd w:val="clear" w:color="000000" w:fill="FFFFFF"/>
            <w:vAlign w:val="center"/>
            <w:hideMark/>
          </w:tcPr>
          <w:p w14:paraId="7153EB51" w14:textId="77777777" w:rsidR="002441F8" w:rsidRPr="00B126C0" w:rsidRDefault="002441F8" w:rsidP="00670233">
            <w:pPr>
              <w:spacing w:line="276" w:lineRule="auto"/>
              <w:rPr>
                <w:color w:val="000000" w:themeColor="text1"/>
              </w:rPr>
            </w:pPr>
            <w:r w:rsidRPr="00B126C0">
              <w:rPr>
                <w:color w:val="000000" w:themeColor="text1"/>
              </w:rPr>
              <w:t>Thời gian tiếp nhận và xử lý yêu cầu</w:t>
            </w:r>
          </w:p>
        </w:tc>
        <w:tc>
          <w:tcPr>
            <w:tcW w:w="3153" w:type="pct"/>
            <w:shd w:val="clear" w:color="000000" w:fill="FFFFFF"/>
            <w:vAlign w:val="center"/>
            <w:hideMark/>
          </w:tcPr>
          <w:p w14:paraId="3B776E53" w14:textId="77777777" w:rsidR="002441F8" w:rsidRPr="00B126C0" w:rsidRDefault="002441F8" w:rsidP="00670233">
            <w:pPr>
              <w:spacing w:line="276" w:lineRule="auto"/>
              <w:rPr>
                <w:color w:val="000000" w:themeColor="text1"/>
              </w:rPr>
            </w:pPr>
            <w:r w:rsidRPr="00B126C0">
              <w:rPr>
                <w:color w:val="000000" w:themeColor="text1"/>
              </w:rPr>
              <w:t>15 phút (Kể từ khi nhận được yêu cầu).</w:t>
            </w:r>
          </w:p>
        </w:tc>
      </w:tr>
      <w:tr w:rsidR="002441F8" w:rsidRPr="00B126C0" w14:paraId="11A82032" w14:textId="77777777" w:rsidTr="00670233">
        <w:trPr>
          <w:trHeight w:val="57"/>
        </w:trPr>
        <w:tc>
          <w:tcPr>
            <w:tcW w:w="340" w:type="pct"/>
            <w:vMerge/>
            <w:vAlign w:val="center"/>
            <w:hideMark/>
          </w:tcPr>
          <w:p w14:paraId="20AFE1EB" w14:textId="77777777" w:rsidR="002441F8" w:rsidRPr="00B126C0" w:rsidRDefault="002441F8" w:rsidP="00670233">
            <w:pPr>
              <w:spacing w:line="276" w:lineRule="auto"/>
              <w:jc w:val="center"/>
              <w:rPr>
                <w:b/>
                <w:bCs/>
                <w:color w:val="000000" w:themeColor="text1"/>
              </w:rPr>
            </w:pPr>
          </w:p>
        </w:tc>
        <w:tc>
          <w:tcPr>
            <w:tcW w:w="1507" w:type="pct"/>
            <w:vMerge/>
            <w:vAlign w:val="center"/>
            <w:hideMark/>
          </w:tcPr>
          <w:p w14:paraId="167AA9F3" w14:textId="77777777" w:rsidR="002441F8" w:rsidRPr="00B126C0" w:rsidRDefault="002441F8" w:rsidP="00670233">
            <w:pPr>
              <w:spacing w:line="276" w:lineRule="auto"/>
              <w:rPr>
                <w:color w:val="000000" w:themeColor="text1"/>
              </w:rPr>
            </w:pPr>
          </w:p>
        </w:tc>
        <w:tc>
          <w:tcPr>
            <w:tcW w:w="3153" w:type="pct"/>
            <w:shd w:val="clear" w:color="000000" w:fill="FFFFFF"/>
            <w:vAlign w:val="center"/>
            <w:hideMark/>
          </w:tcPr>
          <w:p w14:paraId="7AD67DE1" w14:textId="77777777" w:rsidR="002441F8" w:rsidRPr="00B126C0" w:rsidRDefault="002441F8" w:rsidP="00670233">
            <w:pPr>
              <w:spacing w:line="276" w:lineRule="auto"/>
              <w:rPr>
                <w:color w:val="000000" w:themeColor="text1"/>
              </w:rPr>
            </w:pPr>
            <w:r w:rsidRPr="00B126C0">
              <w:rPr>
                <w:color w:val="000000" w:themeColor="text1"/>
              </w:rPr>
              <w:t>Tỷ lệ yêu cầu xử lý đúng hạn ≥90%</w:t>
            </w:r>
          </w:p>
        </w:tc>
      </w:tr>
      <w:tr w:rsidR="002441F8" w:rsidRPr="00B126C0" w14:paraId="1F7C10F8" w14:textId="77777777" w:rsidTr="00670233">
        <w:trPr>
          <w:trHeight w:val="57"/>
        </w:trPr>
        <w:tc>
          <w:tcPr>
            <w:tcW w:w="340" w:type="pct"/>
            <w:shd w:val="clear" w:color="000000" w:fill="FFFFFF"/>
            <w:vAlign w:val="center"/>
            <w:hideMark/>
          </w:tcPr>
          <w:p w14:paraId="79E7D096" w14:textId="77777777" w:rsidR="002441F8" w:rsidRPr="00B126C0" w:rsidRDefault="002441F8" w:rsidP="00670233">
            <w:pPr>
              <w:spacing w:line="276" w:lineRule="auto"/>
              <w:jc w:val="center"/>
              <w:rPr>
                <w:b/>
                <w:bCs/>
                <w:color w:val="000000" w:themeColor="text1"/>
              </w:rPr>
            </w:pPr>
            <w:r w:rsidRPr="00B126C0">
              <w:rPr>
                <w:b/>
                <w:bCs/>
                <w:color w:val="000000" w:themeColor="text1"/>
              </w:rPr>
              <w:t>7</w:t>
            </w:r>
          </w:p>
        </w:tc>
        <w:tc>
          <w:tcPr>
            <w:tcW w:w="1507" w:type="pct"/>
            <w:shd w:val="clear" w:color="000000" w:fill="FFFFFF"/>
            <w:vAlign w:val="center"/>
            <w:hideMark/>
          </w:tcPr>
          <w:p w14:paraId="4D3A140F" w14:textId="77777777" w:rsidR="002441F8" w:rsidRPr="00B126C0" w:rsidRDefault="002441F8" w:rsidP="00670233">
            <w:pPr>
              <w:spacing w:line="276" w:lineRule="auto"/>
              <w:rPr>
                <w:color w:val="000000" w:themeColor="text1"/>
              </w:rPr>
            </w:pPr>
            <w:r w:rsidRPr="00B126C0">
              <w:rPr>
                <w:color w:val="000000" w:themeColor="text1"/>
              </w:rPr>
              <w:t>Cam kết bảo mật thông tin</w:t>
            </w:r>
          </w:p>
        </w:tc>
        <w:tc>
          <w:tcPr>
            <w:tcW w:w="3153" w:type="pct"/>
            <w:shd w:val="clear" w:color="000000" w:fill="FFFFFF"/>
            <w:vAlign w:val="center"/>
            <w:hideMark/>
          </w:tcPr>
          <w:p w14:paraId="4820702C" w14:textId="77777777" w:rsidR="002441F8" w:rsidRPr="00B126C0" w:rsidRDefault="002441F8" w:rsidP="00670233">
            <w:pPr>
              <w:spacing w:line="276" w:lineRule="auto"/>
              <w:rPr>
                <w:color w:val="000000" w:themeColor="text1"/>
              </w:rPr>
            </w:pPr>
            <w:r w:rsidRPr="00B126C0">
              <w:rPr>
                <w:color w:val="000000" w:themeColor="text1"/>
              </w:rPr>
              <w:t>Bên cung cấp dịch vụ không xâm phạm bất kì dữ liệu nội bộ của Khách hàng/đơn vị sử dụng nằm trên hệ thống máy chủ ảo.</w:t>
            </w:r>
          </w:p>
        </w:tc>
      </w:tr>
      <w:tr w:rsidR="002441F8" w:rsidRPr="00B126C0" w14:paraId="5ECA86EF" w14:textId="77777777" w:rsidTr="00670233">
        <w:trPr>
          <w:trHeight w:val="57"/>
        </w:trPr>
        <w:tc>
          <w:tcPr>
            <w:tcW w:w="340" w:type="pct"/>
            <w:shd w:val="clear" w:color="000000" w:fill="FFFFFF"/>
            <w:vAlign w:val="center"/>
          </w:tcPr>
          <w:p w14:paraId="75A3AA6B" w14:textId="77777777" w:rsidR="002441F8" w:rsidRPr="00B126C0" w:rsidRDefault="002441F8" w:rsidP="00670233">
            <w:pPr>
              <w:spacing w:line="276" w:lineRule="auto"/>
              <w:jc w:val="center"/>
              <w:rPr>
                <w:color w:val="000000" w:themeColor="text1"/>
              </w:rPr>
            </w:pPr>
            <w:r w:rsidRPr="00B126C0">
              <w:rPr>
                <w:color w:val="000000" w:themeColor="text1"/>
              </w:rPr>
              <w:t>8</w:t>
            </w:r>
          </w:p>
        </w:tc>
        <w:tc>
          <w:tcPr>
            <w:tcW w:w="1507" w:type="pct"/>
            <w:shd w:val="clear" w:color="000000" w:fill="FFFFFF"/>
            <w:vAlign w:val="center"/>
          </w:tcPr>
          <w:p w14:paraId="22CDD125" w14:textId="77777777" w:rsidR="002441F8" w:rsidRPr="00B126C0" w:rsidRDefault="002441F8" w:rsidP="00670233">
            <w:pPr>
              <w:spacing w:line="276" w:lineRule="auto"/>
              <w:rPr>
                <w:color w:val="000000" w:themeColor="text1"/>
              </w:rPr>
            </w:pPr>
            <w:r w:rsidRPr="00B126C0">
              <w:rPr>
                <w:color w:val="000000" w:themeColor="text1"/>
              </w:rPr>
              <w:t>Cam kết hỗ trợ di chuyển dữ liệu</w:t>
            </w:r>
          </w:p>
        </w:tc>
        <w:tc>
          <w:tcPr>
            <w:tcW w:w="3153" w:type="pct"/>
            <w:shd w:val="clear" w:color="000000" w:fill="FFFFFF"/>
            <w:vAlign w:val="center"/>
          </w:tcPr>
          <w:p w14:paraId="4CDD3F19" w14:textId="77777777" w:rsidR="002441F8" w:rsidRPr="00B126C0" w:rsidRDefault="002441F8" w:rsidP="00670233">
            <w:pPr>
              <w:spacing w:line="276" w:lineRule="auto"/>
              <w:rPr>
                <w:color w:val="000000" w:themeColor="text1"/>
              </w:rPr>
            </w:pPr>
            <w:r w:rsidRPr="00B126C0">
              <w:rPr>
                <w:color w:val="000000" w:themeColor="text1"/>
              </w:rPr>
              <w:t>Nhà thầu cam kết thực hiện di chuyển dữ liệu từ hạ tầng hiện hữu sang hạ tầng điện toán đám mây do Nhà thầu cung cấp, bảo đảm an toàn, liên tục và không phát sinh thêm chi phí.</w:t>
            </w:r>
          </w:p>
        </w:tc>
      </w:tr>
      <w:tr w:rsidR="002441F8" w:rsidRPr="00B126C0" w14:paraId="79481503" w14:textId="77777777" w:rsidTr="00670233">
        <w:trPr>
          <w:trHeight w:val="57"/>
        </w:trPr>
        <w:tc>
          <w:tcPr>
            <w:tcW w:w="340" w:type="pct"/>
            <w:vAlign w:val="center"/>
          </w:tcPr>
          <w:p w14:paraId="1AA76B66" w14:textId="77777777" w:rsidR="002441F8" w:rsidRPr="00B126C0" w:rsidRDefault="002441F8" w:rsidP="00670233">
            <w:pPr>
              <w:spacing w:line="276" w:lineRule="auto"/>
              <w:jc w:val="center"/>
              <w:rPr>
                <w:b/>
                <w:bCs/>
                <w:color w:val="000000" w:themeColor="text1"/>
              </w:rPr>
            </w:pPr>
            <w:r w:rsidRPr="00B126C0">
              <w:rPr>
                <w:b/>
                <w:bCs/>
                <w:color w:val="000000" w:themeColor="text1"/>
              </w:rPr>
              <w:t>C</w:t>
            </w:r>
          </w:p>
        </w:tc>
        <w:tc>
          <w:tcPr>
            <w:tcW w:w="4660" w:type="pct"/>
            <w:gridSpan w:val="2"/>
            <w:vAlign w:val="center"/>
          </w:tcPr>
          <w:p w14:paraId="23CFE31A" w14:textId="77777777" w:rsidR="002441F8" w:rsidRPr="00B126C0" w:rsidRDefault="002441F8" w:rsidP="00670233">
            <w:pPr>
              <w:spacing w:line="276" w:lineRule="auto"/>
              <w:rPr>
                <w:b/>
                <w:bCs/>
              </w:rPr>
            </w:pPr>
            <w:r w:rsidRPr="00B126C0">
              <w:rPr>
                <w:b/>
                <w:bCs/>
                <w:color w:val="000000" w:themeColor="text1"/>
              </w:rPr>
              <w:t>YÊU CẦU DỊCH VỤ SAO LƯU DỮ LIỆU</w:t>
            </w:r>
          </w:p>
        </w:tc>
      </w:tr>
      <w:tr w:rsidR="002441F8" w:rsidRPr="00B126C0" w14:paraId="10EE6889" w14:textId="77777777" w:rsidTr="00670233">
        <w:trPr>
          <w:trHeight w:val="57"/>
        </w:trPr>
        <w:tc>
          <w:tcPr>
            <w:tcW w:w="340" w:type="pct"/>
            <w:vAlign w:val="center"/>
          </w:tcPr>
          <w:p w14:paraId="5D5B199C" w14:textId="77777777" w:rsidR="002441F8" w:rsidRPr="00B126C0" w:rsidRDefault="002441F8" w:rsidP="00670233">
            <w:pPr>
              <w:spacing w:line="276" w:lineRule="auto"/>
              <w:jc w:val="center"/>
              <w:rPr>
                <w:color w:val="000000" w:themeColor="text1"/>
              </w:rPr>
            </w:pPr>
            <w:r w:rsidRPr="00B126C0">
              <w:rPr>
                <w:color w:val="000000" w:themeColor="text1"/>
              </w:rPr>
              <w:t>1</w:t>
            </w:r>
          </w:p>
        </w:tc>
        <w:tc>
          <w:tcPr>
            <w:tcW w:w="1507" w:type="pct"/>
            <w:vAlign w:val="center"/>
          </w:tcPr>
          <w:p w14:paraId="0AF269E4" w14:textId="77777777" w:rsidR="002441F8" w:rsidRPr="00B126C0" w:rsidRDefault="002441F8" w:rsidP="00670233">
            <w:pPr>
              <w:spacing w:line="276" w:lineRule="auto"/>
              <w:rPr>
                <w:color w:val="000000" w:themeColor="text1"/>
              </w:rPr>
            </w:pPr>
            <w:r w:rsidRPr="00B126C0">
              <w:rPr>
                <w:color w:val="000000"/>
              </w:rPr>
              <w:t>Hỗ trợ đa nền tảng</w:t>
            </w:r>
          </w:p>
        </w:tc>
        <w:tc>
          <w:tcPr>
            <w:tcW w:w="3153" w:type="pct"/>
            <w:vAlign w:val="center"/>
          </w:tcPr>
          <w:p w14:paraId="10D4F8BE" w14:textId="77777777" w:rsidR="002441F8" w:rsidRPr="00B126C0" w:rsidRDefault="002441F8" w:rsidP="00670233">
            <w:pPr>
              <w:spacing w:line="276" w:lineRule="auto"/>
              <w:rPr>
                <w:color w:val="000000"/>
              </w:rPr>
            </w:pPr>
            <w:r w:rsidRPr="00B126C0">
              <w:rPr>
                <w:color w:val="000000"/>
              </w:rPr>
              <w:t>- Sao lưu, khôi phục dữ theo máy chủ vật lý (bare metal)/ VM/folder/ file/ database…</w:t>
            </w:r>
          </w:p>
          <w:p w14:paraId="55574B3E" w14:textId="77777777" w:rsidR="002441F8" w:rsidRPr="00B126C0" w:rsidRDefault="002441F8" w:rsidP="00670233">
            <w:pPr>
              <w:spacing w:line="276" w:lineRule="auto"/>
              <w:rPr>
                <w:color w:val="000000" w:themeColor="text1"/>
              </w:rPr>
            </w:pPr>
            <w:r w:rsidRPr="00B126C0">
              <w:rPr>
                <w:color w:val="000000"/>
              </w:rPr>
              <w:t>- Hỗ trợ các hệ điều hành phổ biến: Windows, Linux, Mac, Oracle Solaris, IBM AIX</w:t>
            </w:r>
          </w:p>
        </w:tc>
      </w:tr>
      <w:tr w:rsidR="002441F8" w:rsidRPr="00B126C0" w14:paraId="7867E515" w14:textId="77777777" w:rsidTr="00670233">
        <w:trPr>
          <w:trHeight w:val="57"/>
        </w:trPr>
        <w:tc>
          <w:tcPr>
            <w:tcW w:w="340" w:type="pct"/>
            <w:vAlign w:val="center"/>
          </w:tcPr>
          <w:p w14:paraId="252D0F89" w14:textId="77777777" w:rsidR="002441F8" w:rsidRPr="00B126C0" w:rsidRDefault="002441F8" w:rsidP="00670233">
            <w:pPr>
              <w:spacing w:line="276" w:lineRule="auto"/>
              <w:jc w:val="center"/>
              <w:rPr>
                <w:color w:val="000000" w:themeColor="text1"/>
              </w:rPr>
            </w:pPr>
            <w:r w:rsidRPr="00B126C0">
              <w:rPr>
                <w:color w:val="000000" w:themeColor="text1"/>
              </w:rPr>
              <w:t>2</w:t>
            </w:r>
          </w:p>
        </w:tc>
        <w:tc>
          <w:tcPr>
            <w:tcW w:w="1507" w:type="pct"/>
            <w:vAlign w:val="center"/>
          </w:tcPr>
          <w:p w14:paraId="4CB9C459" w14:textId="77777777" w:rsidR="002441F8" w:rsidRPr="00B126C0" w:rsidRDefault="002441F8" w:rsidP="00670233">
            <w:pPr>
              <w:spacing w:line="276" w:lineRule="auto"/>
              <w:rPr>
                <w:color w:val="000000" w:themeColor="text1"/>
              </w:rPr>
            </w:pPr>
            <w:r w:rsidRPr="00B126C0">
              <w:rPr>
                <w:color w:val="000000"/>
              </w:rPr>
              <w:t>Cơ chế sao lưu dự phòng</w:t>
            </w:r>
          </w:p>
        </w:tc>
        <w:tc>
          <w:tcPr>
            <w:tcW w:w="3153" w:type="pct"/>
            <w:vAlign w:val="center"/>
          </w:tcPr>
          <w:p w14:paraId="0DAE7269" w14:textId="77777777" w:rsidR="002441F8" w:rsidRPr="00B126C0" w:rsidRDefault="002441F8" w:rsidP="00670233">
            <w:pPr>
              <w:spacing w:line="276" w:lineRule="auto"/>
              <w:rPr>
                <w:color w:val="000000" w:themeColor="text1"/>
              </w:rPr>
            </w:pPr>
            <w:r w:rsidRPr="00B126C0">
              <w:rPr>
                <w:color w:val="000000"/>
              </w:rPr>
              <w:t>- Sử dụng cơ chế không cài agent lên máy chủ ảo (agent-less)</w:t>
            </w:r>
            <w:r w:rsidRPr="00B126C0">
              <w:rPr>
                <w:color w:val="000000"/>
              </w:rPr>
              <w:br/>
              <w:t>- Có khả năng sao lưu onsite, offsite tuân thủ tiêu chuẩn 3-2-1-0</w:t>
            </w:r>
          </w:p>
        </w:tc>
      </w:tr>
      <w:tr w:rsidR="002441F8" w:rsidRPr="00B126C0" w14:paraId="05731402" w14:textId="77777777" w:rsidTr="00670233">
        <w:trPr>
          <w:trHeight w:val="57"/>
        </w:trPr>
        <w:tc>
          <w:tcPr>
            <w:tcW w:w="340" w:type="pct"/>
            <w:vAlign w:val="center"/>
          </w:tcPr>
          <w:p w14:paraId="44CC46A6" w14:textId="77777777" w:rsidR="002441F8" w:rsidRPr="00B126C0" w:rsidRDefault="002441F8" w:rsidP="00670233">
            <w:pPr>
              <w:spacing w:line="276" w:lineRule="auto"/>
              <w:jc w:val="center"/>
              <w:rPr>
                <w:color w:val="000000" w:themeColor="text1"/>
              </w:rPr>
            </w:pPr>
            <w:r w:rsidRPr="00B126C0">
              <w:rPr>
                <w:color w:val="000000" w:themeColor="text1"/>
              </w:rPr>
              <w:t>3</w:t>
            </w:r>
          </w:p>
        </w:tc>
        <w:tc>
          <w:tcPr>
            <w:tcW w:w="1507" w:type="pct"/>
            <w:vAlign w:val="center"/>
          </w:tcPr>
          <w:p w14:paraId="6BBF170F" w14:textId="77777777" w:rsidR="002441F8" w:rsidRPr="00B126C0" w:rsidRDefault="002441F8" w:rsidP="00670233">
            <w:pPr>
              <w:spacing w:line="276" w:lineRule="auto"/>
              <w:rPr>
                <w:color w:val="000000" w:themeColor="text1"/>
              </w:rPr>
            </w:pPr>
            <w:r w:rsidRPr="00B126C0">
              <w:rPr>
                <w:color w:val="000000"/>
              </w:rPr>
              <w:t>Cung cấp khả năng “Restore Point in Time”</w:t>
            </w:r>
          </w:p>
        </w:tc>
        <w:tc>
          <w:tcPr>
            <w:tcW w:w="3153" w:type="pct"/>
            <w:vAlign w:val="center"/>
          </w:tcPr>
          <w:p w14:paraId="1CE4829A" w14:textId="77777777" w:rsidR="002441F8" w:rsidRPr="00B126C0" w:rsidRDefault="002441F8" w:rsidP="00670233">
            <w:pPr>
              <w:spacing w:line="276" w:lineRule="auto"/>
              <w:rPr>
                <w:color w:val="000000" w:themeColor="text1"/>
              </w:rPr>
            </w:pPr>
            <w:r w:rsidRPr="00B126C0">
              <w:rPr>
                <w:color w:val="000000"/>
              </w:rPr>
              <w:t>Khôi phục từ bất cứ thời điểm nào trong chuỗi sao lưu toàn vẹn (Backup Chain)</w:t>
            </w:r>
          </w:p>
        </w:tc>
      </w:tr>
      <w:tr w:rsidR="002441F8" w:rsidRPr="00B126C0" w14:paraId="481B8F61" w14:textId="77777777" w:rsidTr="00670233">
        <w:trPr>
          <w:trHeight w:val="57"/>
        </w:trPr>
        <w:tc>
          <w:tcPr>
            <w:tcW w:w="340" w:type="pct"/>
            <w:vAlign w:val="center"/>
          </w:tcPr>
          <w:p w14:paraId="2AD33DD6" w14:textId="77777777" w:rsidR="002441F8" w:rsidRPr="00B126C0" w:rsidRDefault="002441F8" w:rsidP="00670233">
            <w:pPr>
              <w:spacing w:line="276" w:lineRule="auto"/>
              <w:jc w:val="center"/>
              <w:rPr>
                <w:color w:val="000000" w:themeColor="text1"/>
              </w:rPr>
            </w:pPr>
            <w:r w:rsidRPr="00B126C0">
              <w:rPr>
                <w:color w:val="000000" w:themeColor="text1"/>
              </w:rPr>
              <w:t>4</w:t>
            </w:r>
          </w:p>
        </w:tc>
        <w:tc>
          <w:tcPr>
            <w:tcW w:w="1507" w:type="pct"/>
            <w:vAlign w:val="center"/>
          </w:tcPr>
          <w:p w14:paraId="04F7FB8F" w14:textId="77777777" w:rsidR="002441F8" w:rsidRPr="00B126C0" w:rsidRDefault="002441F8" w:rsidP="00670233">
            <w:pPr>
              <w:spacing w:line="276" w:lineRule="auto"/>
              <w:rPr>
                <w:color w:val="000000" w:themeColor="text1"/>
              </w:rPr>
            </w:pPr>
            <w:r w:rsidRPr="00B126C0">
              <w:rPr>
                <w:color w:val="000000"/>
              </w:rPr>
              <w:t xml:space="preserve">Cung cấp khả năng hỗ trợ khôi phục dữ liệu mức Application </w:t>
            </w:r>
          </w:p>
        </w:tc>
        <w:tc>
          <w:tcPr>
            <w:tcW w:w="3153" w:type="pct"/>
            <w:vAlign w:val="center"/>
          </w:tcPr>
          <w:p w14:paraId="387A54FF" w14:textId="77777777" w:rsidR="002441F8" w:rsidRPr="00B126C0" w:rsidRDefault="002441F8" w:rsidP="00670233">
            <w:pPr>
              <w:spacing w:line="276" w:lineRule="auto"/>
              <w:jc w:val="left"/>
              <w:rPr>
                <w:color w:val="000000" w:themeColor="text1"/>
              </w:rPr>
            </w:pPr>
            <w:r w:rsidRPr="00B126C0">
              <w:rPr>
                <w:color w:val="000000"/>
              </w:rPr>
              <w:t>- Explore cho Microsoft AD</w:t>
            </w:r>
            <w:r w:rsidRPr="00B126C0">
              <w:rPr>
                <w:color w:val="000000"/>
              </w:rPr>
              <w:br/>
              <w:t>- Explorer cho Microsoft SQL Server</w:t>
            </w:r>
            <w:r w:rsidRPr="00B126C0">
              <w:rPr>
                <w:color w:val="000000"/>
              </w:rPr>
              <w:br/>
              <w:t>- Microsoft Exchange</w:t>
            </w:r>
            <w:r w:rsidRPr="00B126C0">
              <w:rPr>
                <w:color w:val="000000"/>
              </w:rPr>
              <w:br/>
              <w:t>- Oracle</w:t>
            </w:r>
          </w:p>
        </w:tc>
      </w:tr>
      <w:tr w:rsidR="002441F8" w:rsidRPr="00B126C0" w14:paraId="111C6736" w14:textId="77777777" w:rsidTr="00670233">
        <w:trPr>
          <w:trHeight w:val="57"/>
        </w:trPr>
        <w:tc>
          <w:tcPr>
            <w:tcW w:w="340" w:type="pct"/>
            <w:vAlign w:val="center"/>
          </w:tcPr>
          <w:p w14:paraId="645866C9" w14:textId="77777777" w:rsidR="002441F8" w:rsidRPr="00B126C0" w:rsidRDefault="002441F8" w:rsidP="00670233">
            <w:pPr>
              <w:spacing w:line="276" w:lineRule="auto"/>
              <w:jc w:val="center"/>
              <w:rPr>
                <w:color w:val="000000" w:themeColor="text1"/>
              </w:rPr>
            </w:pPr>
            <w:r w:rsidRPr="00B126C0">
              <w:rPr>
                <w:color w:val="000000" w:themeColor="text1"/>
              </w:rPr>
              <w:t>5</w:t>
            </w:r>
          </w:p>
        </w:tc>
        <w:tc>
          <w:tcPr>
            <w:tcW w:w="1507" w:type="pct"/>
            <w:vAlign w:val="center"/>
          </w:tcPr>
          <w:p w14:paraId="2E6C1219" w14:textId="77777777" w:rsidR="002441F8" w:rsidRPr="00B126C0" w:rsidRDefault="002441F8" w:rsidP="00670233">
            <w:pPr>
              <w:spacing w:line="276" w:lineRule="auto"/>
              <w:rPr>
                <w:color w:val="000000" w:themeColor="text1"/>
              </w:rPr>
            </w:pPr>
            <w:r w:rsidRPr="00B126C0">
              <w:rPr>
                <w:color w:val="000000" w:themeColor="text1"/>
              </w:rPr>
              <w:t>Uptime</w:t>
            </w:r>
          </w:p>
        </w:tc>
        <w:tc>
          <w:tcPr>
            <w:tcW w:w="3153" w:type="pct"/>
            <w:vAlign w:val="center"/>
          </w:tcPr>
          <w:p w14:paraId="02FF2433" w14:textId="77777777" w:rsidR="002441F8" w:rsidRPr="00B126C0" w:rsidRDefault="002441F8" w:rsidP="00670233">
            <w:pPr>
              <w:spacing w:before="100" w:beforeAutospacing="1" w:after="100" w:afterAutospacing="1"/>
            </w:pPr>
            <w:r w:rsidRPr="00B126C0">
              <w:t>99,95%</w:t>
            </w:r>
          </w:p>
        </w:tc>
      </w:tr>
      <w:tr w:rsidR="002441F8" w:rsidRPr="00B126C0" w14:paraId="36D80755" w14:textId="77777777" w:rsidTr="00670233">
        <w:trPr>
          <w:trHeight w:val="57"/>
        </w:trPr>
        <w:tc>
          <w:tcPr>
            <w:tcW w:w="340" w:type="pct"/>
            <w:vAlign w:val="center"/>
          </w:tcPr>
          <w:p w14:paraId="09B03C51" w14:textId="77777777" w:rsidR="002441F8" w:rsidRPr="00B126C0" w:rsidRDefault="002441F8" w:rsidP="00670233">
            <w:pPr>
              <w:spacing w:line="276" w:lineRule="auto"/>
              <w:jc w:val="center"/>
              <w:rPr>
                <w:color w:val="000000" w:themeColor="text1"/>
              </w:rPr>
            </w:pPr>
            <w:r w:rsidRPr="00B126C0">
              <w:rPr>
                <w:color w:val="000000" w:themeColor="text1"/>
              </w:rPr>
              <w:t>6</w:t>
            </w:r>
          </w:p>
        </w:tc>
        <w:tc>
          <w:tcPr>
            <w:tcW w:w="1507" w:type="pct"/>
            <w:vMerge w:val="restart"/>
            <w:vAlign w:val="center"/>
          </w:tcPr>
          <w:p w14:paraId="4906B4A9" w14:textId="77777777" w:rsidR="002441F8" w:rsidRPr="00B126C0" w:rsidRDefault="002441F8" w:rsidP="00670233">
            <w:pPr>
              <w:spacing w:line="276" w:lineRule="auto"/>
              <w:rPr>
                <w:color w:val="000000" w:themeColor="text1"/>
              </w:rPr>
            </w:pPr>
            <w:r w:rsidRPr="00B126C0">
              <w:rPr>
                <w:color w:val="000000" w:themeColor="text1"/>
              </w:rPr>
              <w:t>Cổng quản trị dịch vụ</w:t>
            </w:r>
          </w:p>
        </w:tc>
        <w:tc>
          <w:tcPr>
            <w:tcW w:w="3153" w:type="pct"/>
            <w:vAlign w:val="center"/>
          </w:tcPr>
          <w:p w14:paraId="214D8AF1" w14:textId="77777777" w:rsidR="002441F8" w:rsidRPr="00B126C0" w:rsidRDefault="002441F8" w:rsidP="00670233">
            <w:pPr>
              <w:spacing w:line="276" w:lineRule="auto"/>
              <w:rPr>
                <w:color w:val="000000" w:themeColor="text1"/>
              </w:rPr>
            </w:pPr>
            <w:r w:rsidRPr="00B126C0">
              <w:rPr>
                <w:color w:val="000000"/>
              </w:rPr>
              <w:t>Quản trị có thể tích hợp chung được với dịch vụ điện toán đám mây đang sử dụng trên một portal duy nhất</w:t>
            </w:r>
          </w:p>
        </w:tc>
      </w:tr>
      <w:tr w:rsidR="002441F8" w:rsidRPr="00B126C0" w14:paraId="5A0D8569" w14:textId="77777777" w:rsidTr="00670233">
        <w:trPr>
          <w:trHeight w:val="57"/>
        </w:trPr>
        <w:tc>
          <w:tcPr>
            <w:tcW w:w="340" w:type="pct"/>
            <w:vAlign w:val="center"/>
          </w:tcPr>
          <w:p w14:paraId="189E222C" w14:textId="77777777" w:rsidR="002441F8" w:rsidRPr="00B126C0" w:rsidRDefault="002441F8" w:rsidP="00670233">
            <w:pPr>
              <w:spacing w:line="276" w:lineRule="auto"/>
              <w:jc w:val="center"/>
              <w:rPr>
                <w:color w:val="000000" w:themeColor="text1"/>
              </w:rPr>
            </w:pPr>
            <w:r w:rsidRPr="00B126C0">
              <w:rPr>
                <w:color w:val="000000" w:themeColor="text1"/>
              </w:rPr>
              <w:t>7</w:t>
            </w:r>
          </w:p>
        </w:tc>
        <w:tc>
          <w:tcPr>
            <w:tcW w:w="1507" w:type="pct"/>
            <w:vMerge/>
            <w:vAlign w:val="center"/>
          </w:tcPr>
          <w:p w14:paraId="0591A0BE" w14:textId="77777777" w:rsidR="002441F8" w:rsidRPr="00B126C0" w:rsidRDefault="002441F8" w:rsidP="00670233">
            <w:pPr>
              <w:spacing w:line="276" w:lineRule="auto"/>
              <w:rPr>
                <w:color w:val="000000" w:themeColor="text1"/>
              </w:rPr>
            </w:pPr>
          </w:p>
        </w:tc>
        <w:tc>
          <w:tcPr>
            <w:tcW w:w="3153" w:type="pct"/>
            <w:vAlign w:val="center"/>
          </w:tcPr>
          <w:p w14:paraId="3ED059B0" w14:textId="77777777" w:rsidR="002441F8" w:rsidRPr="00B126C0" w:rsidRDefault="002441F8" w:rsidP="00670233">
            <w:pPr>
              <w:spacing w:line="276" w:lineRule="auto"/>
              <w:rPr>
                <w:color w:val="000000" w:themeColor="text1"/>
              </w:rPr>
            </w:pPr>
            <w:r w:rsidRPr="00B126C0">
              <w:rPr>
                <w:color w:val="000000"/>
              </w:rPr>
              <w:t>Cho phép Khách hàng tự thiết lập lịch sao lưu tự động (backup) máy chủ ảo, phục hồi máy chủ ảo từ bản backup đã tạo trước đó</w:t>
            </w:r>
          </w:p>
        </w:tc>
      </w:tr>
      <w:tr w:rsidR="002441F8" w:rsidRPr="00B126C0" w14:paraId="15BE5425" w14:textId="77777777" w:rsidTr="00670233">
        <w:trPr>
          <w:trHeight w:val="57"/>
        </w:trPr>
        <w:tc>
          <w:tcPr>
            <w:tcW w:w="340" w:type="pct"/>
            <w:vAlign w:val="center"/>
          </w:tcPr>
          <w:p w14:paraId="53C3EA21" w14:textId="77777777" w:rsidR="002441F8" w:rsidRPr="00B126C0" w:rsidRDefault="002441F8" w:rsidP="00670233">
            <w:pPr>
              <w:spacing w:line="276" w:lineRule="auto"/>
              <w:jc w:val="center"/>
              <w:rPr>
                <w:b/>
                <w:bCs/>
                <w:color w:val="000000" w:themeColor="text1"/>
              </w:rPr>
            </w:pPr>
            <w:r w:rsidRPr="00B126C0">
              <w:rPr>
                <w:b/>
                <w:bCs/>
                <w:color w:val="000000" w:themeColor="text1"/>
              </w:rPr>
              <w:t>D</w:t>
            </w:r>
          </w:p>
        </w:tc>
        <w:tc>
          <w:tcPr>
            <w:tcW w:w="4660" w:type="pct"/>
            <w:gridSpan w:val="2"/>
            <w:vAlign w:val="center"/>
          </w:tcPr>
          <w:p w14:paraId="1DF9DDCA" w14:textId="77777777" w:rsidR="002441F8" w:rsidRPr="00B126C0" w:rsidRDefault="002441F8" w:rsidP="00670233">
            <w:pPr>
              <w:spacing w:line="276" w:lineRule="auto"/>
              <w:rPr>
                <w:b/>
                <w:bCs/>
              </w:rPr>
            </w:pPr>
            <w:r w:rsidRPr="00B126C0">
              <w:rPr>
                <w:b/>
                <w:bCs/>
                <w:color w:val="000000" w:themeColor="text1"/>
              </w:rPr>
              <w:t>YÊU CẦU DỊCH VỤ LƯU TRỮ ĐỐI TƯỢNG (OBJECT STORAGE)</w:t>
            </w:r>
          </w:p>
        </w:tc>
      </w:tr>
      <w:tr w:rsidR="002441F8" w:rsidRPr="00B126C0" w14:paraId="07F4DD59" w14:textId="77777777" w:rsidTr="00670233">
        <w:trPr>
          <w:trHeight w:val="57"/>
        </w:trPr>
        <w:tc>
          <w:tcPr>
            <w:tcW w:w="340" w:type="pct"/>
            <w:vAlign w:val="center"/>
          </w:tcPr>
          <w:p w14:paraId="41AEC70A" w14:textId="77777777" w:rsidR="002441F8" w:rsidRPr="00B126C0" w:rsidRDefault="002441F8" w:rsidP="00670233">
            <w:pPr>
              <w:spacing w:line="276" w:lineRule="auto"/>
              <w:jc w:val="center"/>
              <w:rPr>
                <w:color w:val="000000" w:themeColor="text1"/>
              </w:rPr>
            </w:pPr>
            <w:r w:rsidRPr="00B126C0">
              <w:rPr>
                <w:color w:val="000000" w:themeColor="text1"/>
              </w:rPr>
              <w:t>1</w:t>
            </w:r>
          </w:p>
        </w:tc>
        <w:tc>
          <w:tcPr>
            <w:tcW w:w="1507" w:type="pct"/>
            <w:vAlign w:val="center"/>
          </w:tcPr>
          <w:p w14:paraId="69169BEE" w14:textId="77777777" w:rsidR="002441F8" w:rsidRPr="00B126C0" w:rsidRDefault="002441F8" w:rsidP="00670233">
            <w:pPr>
              <w:spacing w:line="276" w:lineRule="auto"/>
              <w:rPr>
                <w:color w:val="000000" w:themeColor="text1"/>
              </w:rPr>
            </w:pPr>
            <w:r w:rsidRPr="00B126C0">
              <w:rPr>
                <w:color w:val="000000" w:themeColor="text1"/>
              </w:rPr>
              <w:t>Yêu cầu dung lượng cung cấp</w:t>
            </w:r>
          </w:p>
        </w:tc>
        <w:tc>
          <w:tcPr>
            <w:tcW w:w="3153" w:type="pct"/>
            <w:vAlign w:val="center"/>
          </w:tcPr>
          <w:p w14:paraId="2368D660" w14:textId="77777777" w:rsidR="002441F8" w:rsidRPr="00B126C0" w:rsidRDefault="002441F8" w:rsidP="00670233">
            <w:pPr>
              <w:spacing w:line="276" w:lineRule="auto"/>
              <w:rPr>
                <w:color w:val="000000" w:themeColor="text1"/>
              </w:rPr>
            </w:pPr>
            <w:r w:rsidRPr="00B126C0">
              <w:rPr>
                <w:color w:val="000000" w:themeColor="text1"/>
              </w:rPr>
              <w:t xml:space="preserve">Tối thiểu 16.000GB </w:t>
            </w:r>
          </w:p>
        </w:tc>
      </w:tr>
      <w:tr w:rsidR="002441F8" w:rsidRPr="00B126C0" w14:paraId="1BC0F792" w14:textId="77777777" w:rsidTr="00670233">
        <w:trPr>
          <w:trHeight w:val="57"/>
        </w:trPr>
        <w:tc>
          <w:tcPr>
            <w:tcW w:w="340" w:type="pct"/>
            <w:vAlign w:val="center"/>
          </w:tcPr>
          <w:p w14:paraId="57DC42D9" w14:textId="77777777" w:rsidR="002441F8" w:rsidRPr="00B126C0" w:rsidRDefault="002441F8" w:rsidP="00670233">
            <w:pPr>
              <w:spacing w:line="276" w:lineRule="auto"/>
              <w:jc w:val="center"/>
              <w:rPr>
                <w:color w:val="000000" w:themeColor="text1"/>
              </w:rPr>
            </w:pPr>
            <w:r w:rsidRPr="00B126C0">
              <w:rPr>
                <w:color w:val="000000" w:themeColor="text1"/>
              </w:rPr>
              <w:lastRenderedPageBreak/>
              <w:t>2</w:t>
            </w:r>
          </w:p>
        </w:tc>
        <w:tc>
          <w:tcPr>
            <w:tcW w:w="1507" w:type="pct"/>
            <w:vAlign w:val="center"/>
          </w:tcPr>
          <w:p w14:paraId="37FD5C6B" w14:textId="77777777" w:rsidR="002441F8" w:rsidRPr="00B126C0" w:rsidRDefault="002441F8" w:rsidP="00670233">
            <w:pPr>
              <w:spacing w:line="276" w:lineRule="auto"/>
              <w:rPr>
                <w:color w:val="000000" w:themeColor="text1"/>
              </w:rPr>
            </w:pPr>
            <w:r w:rsidRPr="00B126C0">
              <w:rPr>
                <w:color w:val="000000" w:themeColor="text1"/>
              </w:rPr>
              <w:t>Khả năng nâng cấp, mở rộng dung lượng lưu trữ không giới hạn</w:t>
            </w:r>
          </w:p>
        </w:tc>
        <w:tc>
          <w:tcPr>
            <w:tcW w:w="3153" w:type="pct"/>
            <w:vAlign w:val="center"/>
          </w:tcPr>
          <w:p w14:paraId="0DCF49B1" w14:textId="77777777" w:rsidR="002441F8" w:rsidRPr="00B126C0" w:rsidRDefault="002441F8" w:rsidP="00670233">
            <w:pPr>
              <w:spacing w:line="276" w:lineRule="auto"/>
              <w:rPr>
                <w:color w:val="000000" w:themeColor="text1"/>
              </w:rPr>
            </w:pPr>
            <w:r w:rsidRPr="00B126C0">
              <w:rPr>
                <w:color w:val="000000" w:themeColor="text1"/>
              </w:rPr>
              <w:t>- Khả năng mở rộng lưu trữ lên tới Pentabyte khi có nhu cầu</w:t>
            </w:r>
          </w:p>
          <w:p w14:paraId="644AD674" w14:textId="77777777" w:rsidR="002441F8" w:rsidRPr="00B126C0" w:rsidRDefault="002441F8" w:rsidP="00670233">
            <w:pPr>
              <w:spacing w:line="276" w:lineRule="auto"/>
              <w:rPr>
                <w:color w:val="000000" w:themeColor="text1"/>
              </w:rPr>
            </w:pPr>
            <w:r w:rsidRPr="00B126C0">
              <w:rPr>
                <w:color w:val="000000" w:themeColor="text1"/>
              </w:rPr>
              <w:t>- Khả năng mở rộng tức thời, đáp ứng yêu cầu nâng cấp mở rộng linh hoạt.</w:t>
            </w:r>
          </w:p>
          <w:p w14:paraId="2612011A" w14:textId="77777777" w:rsidR="002441F8" w:rsidRPr="00B126C0" w:rsidRDefault="002441F8" w:rsidP="00670233">
            <w:pPr>
              <w:spacing w:line="276" w:lineRule="auto"/>
              <w:rPr>
                <w:color w:val="000000" w:themeColor="text1"/>
              </w:rPr>
            </w:pPr>
            <w:r w:rsidRPr="00B126C0">
              <w:rPr>
                <w:color w:val="000000" w:themeColor="text1"/>
              </w:rPr>
              <w:t>- Khả năng mở rộng không gây gián đoạn dịch vụ, không ảnh hưởng đến dữ liệu đã được lưu trữ trước đó.</w:t>
            </w:r>
          </w:p>
        </w:tc>
      </w:tr>
      <w:tr w:rsidR="002441F8" w:rsidRPr="00B126C0" w14:paraId="51218A7D" w14:textId="77777777" w:rsidTr="00670233">
        <w:trPr>
          <w:trHeight w:val="57"/>
        </w:trPr>
        <w:tc>
          <w:tcPr>
            <w:tcW w:w="340" w:type="pct"/>
            <w:vAlign w:val="center"/>
          </w:tcPr>
          <w:p w14:paraId="54E66D8F" w14:textId="77777777" w:rsidR="002441F8" w:rsidRPr="00B126C0" w:rsidRDefault="002441F8" w:rsidP="00670233">
            <w:pPr>
              <w:spacing w:line="276" w:lineRule="auto"/>
              <w:jc w:val="center"/>
              <w:rPr>
                <w:color w:val="000000" w:themeColor="text1"/>
              </w:rPr>
            </w:pPr>
            <w:r w:rsidRPr="00B126C0">
              <w:rPr>
                <w:color w:val="000000" w:themeColor="text1"/>
              </w:rPr>
              <w:t>3</w:t>
            </w:r>
          </w:p>
        </w:tc>
        <w:tc>
          <w:tcPr>
            <w:tcW w:w="1507" w:type="pct"/>
            <w:vAlign w:val="center"/>
          </w:tcPr>
          <w:p w14:paraId="2705F8C4" w14:textId="77777777" w:rsidR="002441F8" w:rsidRPr="00B126C0" w:rsidRDefault="002441F8" w:rsidP="00670233">
            <w:pPr>
              <w:spacing w:line="276" w:lineRule="auto"/>
              <w:rPr>
                <w:color w:val="000000" w:themeColor="text1"/>
              </w:rPr>
            </w:pPr>
            <w:r w:rsidRPr="00B126C0">
              <w:rPr>
                <w:color w:val="000000" w:themeColor="text1"/>
              </w:rPr>
              <w:t>Đồng bộ dữ liệu (Multi AZ)</w:t>
            </w:r>
          </w:p>
        </w:tc>
        <w:tc>
          <w:tcPr>
            <w:tcW w:w="3153" w:type="pct"/>
            <w:vAlign w:val="center"/>
          </w:tcPr>
          <w:p w14:paraId="2B254DAC" w14:textId="77777777" w:rsidR="002441F8" w:rsidRPr="00B126C0" w:rsidRDefault="002441F8" w:rsidP="00670233">
            <w:pPr>
              <w:spacing w:line="276" w:lineRule="auto"/>
              <w:rPr>
                <w:color w:val="000000" w:themeColor="text1"/>
              </w:rPr>
            </w:pPr>
            <w:r w:rsidRPr="00B126C0">
              <w:rPr>
                <w:color w:val="000000" w:themeColor="text1"/>
              </w:rPr>
              <w:t>Đảm bảo tính toàn vẹn dữ liệu khi khi xảy ra sự cố thảm họa tại trung tâm dữ liệu.</w:t>
            </w:r>
          </w:p>
        </w:tc>
      </w:tr>
      <w:tr w:rsidR="002441F8" w:rsidRPr="00B126C0" w14:paraId="5CEC4D66" w14:textId="77777777" w:rsidTr="00670233">
        <w:trPr>
          <w:trHeight w:val="57"/>
        </w:trPr>
        <w:tc>
          <w:tcPr>
            <w:tcW w:w="340" w:type="pct"/>
            <w:vAlign w:val="center"/>
          </w:tcPr>
          <w:p w14:paraId="0ECAB06F" w14:textId="77777777" w:rsidR="002441F8" w:rsidRPr="00B126C0" w:rsidRDefault="002441F8" w:rsidP="00670233">
            <w:pPr>
              <w:spacing w:line="276" w:lineRule="auto"/>
              <w:jc w:val="center"/>
              <w:rPr>
                <w:color w:val="000000" w:themeColor="text1"/>
              </w:rPr>
            </w:pPr>
            <w:r w:rsidRPr="00B126C0">
              <w:rPr>
                <w:color w:val="000000" w:themeColor="text1"/>
              </w:rPr>
              <w:t>4</w:t>
            </w:r>
          </w:p>
        </w:tc>
        <w:tc>
          <w:tcPr>
            <w:tcW w:w="1507" w:type="pct"/>
            <w:vAlign w:val="center"/>
          </w:tcPr>
          <w:p w14:paraId="10DF4FB2" w14:textId="77777777" w:rsidR="002441F8" w:rsidRPr="00B126C0" w:rsidRDefault="002441F8" w:rsidP="00670233">
            <w:pPr>
              <w:spacing w:line="276" w:lineRule="auto"/>
              <w:rPr>
                <w:color w:val="000000" w:themeColor="text1"/>
              </w:rPr>
            </w:pPr>
            <w:r w:rsidRPr="00B126C0">
              <w:t>Uptime</w:t>
            </w:r>
          </w:p>
        </w:tc>
        <w:tc>
          <w:tcPr>
            <w:tcW w:w="3153" w:type="pct"/>
            <w:vAlign w:val="center"/>
          </w:tcPr>
          <w:p w14:paraId="62010A12" w14:textId="77777777" w:rsidR="002441F8" w:rsidRPr="00B126C0" w:rsidRDefault="002441F8" w:rsidP="00670233">
            <w:pPr>
              <w:spacing w:line="276" w:lineRule="auto"/>
              <w:rPr>
                <w:color w:val="000000" w:themeColor="text1"/>
              </w:rPr>
            </w:pPr>
            <w:r w:rsidRPr="00B126C0">
              <w:t>99,95%</w:t>
            </w:r>
          </w:p>
        </w:tc>
      </w:tr>
      <w:tr w:rsidR="002441F8" w:rsidRPr="00B126C0" w14:paraId="508E5D99" w14:textId="77777777" w:rsidTr="00670233">
        <w:trPr>
          <w:trHeight w:val="57"/>
        </w:trPr>
        <w:tc>
          <w:tcPr>
            <w:tcW w:w="340" w:type="pct"/>
            <w:vAlign w:val="center"/>
          </w:tcPr>
          <w:p w14:paraId="70621B5E" w14:textId="77777777" w:rsidR="002441F8" w:rsidRPr="00B126C0" w:rsidRDefault="002441F8" w:rsidP="00670233">
            <w:pPr>
              <w:spacing w:line="276" w:lineRule="auto"/>
              <w:jc w:val="center"/>
              <w:rPr>
                <w:color w:val="000000" w:themeColor="text1"/>
              </w:rPr>
            </w:pPr>
            <w:r w:rsidRPr="00B126C0">
              <w:rPr>
                <w:color w:val="000000" w:themeColor="text1"/>
              </w:rPr>
              <w:t>5</w:t>
            </w:r>
          </w:p>
        </w:tc>
        <w:tc>
          <w:tcPr>
            <w:tcW w:w="1507" w:type="pct"/>
            <w:vAlign w:val="center"/>
          </w:tcPr>
          <w:p w14:paraId="7EC0D2C4" w14:textId="77777777" w:rsidR="002441F8" w:rsidRPr="00B126C0" w:rsidRDefault="002441F8" w:rsidP="00670233">
            <w:pPr>
              <w:spacing w:line="276" w:lineRule="auto"/>
            </w:pPr>
            <w:r w:rsidRPr="00B126C0">
              <w:t>Giao thức</w:t>
            </w:r>
          </w:p>
        </w:tc>
        <w:tc>
          <w:tcPr>
            <w:tcW w:w="3153" w:type="pct"/>
            <w:vAlign w:val="center"/>
          </w:tcPr>
          <w:p w14:paraId="46629F84" w14:textId="77777777" w:rsidR="002441F8" w:rsidRPr="00B126C0" w:rsidRDefault="002441F8" w:rsidP="00670233">
            <w:pPr>
              <w:spacing w:line="276" w:lineRule="auto"/>
            </w:pPr>
            <w:r w:rsidRPr="00B126C0">
              <w:t>S3</w:t>
            </w:r>
          </w:p>
        </w:tc>
      </w:tr>
      <w:tr w:rsidR="002441F8" w:rsidRPr="00B126C0" w14:paraId="39B18D81" w14:textId="77777777" w:rsidTr="00670233">
        <w:trPr>
          <w:trHeight w:val="57"/>
        </w:trPr>
        <w:tc>
          <w:tcPr>
            <w:tcW w:w="340" w:type="pct"/>
            <w:vAlign w:val="center"/>
          </w:tcPr>
          <w:p w14:paraId="00A99DD6" w14:textId="77777777" w:rsidR="002441F8" w:rsidRPr="00B126C0" w:rsidRDefault="002441F8" w:rsidP="00670233">
            <w:pPr>
              <w:spacing w:line="276" w:lineRule="auto"/>
              <w:jc w:val="center"/>
              <w:rPr>
                <w:color w:val="000000" w:themeColor="text1"/>
              </w:rPr>
            </w:pPr>
            <w:r w:rsidRPr="00B126C0">
              <w:rPr>
                <w:color w:val="000000" w:themeColor="text1"/>
              </w:rPr>
              <w:t>6</w:t>
            </w:r>
          </w:p>
        </w:tc>
        <w:tc>
          <w:tcPr>
            <w:tcW w:w="1507" w:type="pct"/>
            <w:vAlign w:val="center"/>
          </w:tcPr>
          <w:p w14:paraId="0618D9C3" w14:textId="77777777" w:rsidR="002441F8" w:rsidRPr="00B126C0" w:rsidRDefault="002441F8" w:rsidP="00670233">
            <w:pPr>
              <w:spacing w:line="276" w:lineRule="auto"/>
            </w:pPr>
            <w:r w:rsidRPr="00B126C0">
              <w:t>Bảo mật và mã hóa dữ liệu tối đa</w:t>
            </w:r>
          </w:p>
        </w:tc>
        <w:tc>
          <w:tcPr>
            <w:tcW w:w="3153" w:type="pct"/>
            <w:vAlign w:val="center"/>
          </w:tcPr>
          <w:p w14:paraId="0266B81B" w14:textId="77777777" w:rsidR="002441F8" w:rsidRPr="00B126C0" w:rsidRDefault="002441F8" w:rsidP="00670233">
            <w:pPr>
              <w:spacing w:line="276" w:lineRule="auto"/>
            </w:pPr>
            <w:r w:rsidRPr="00B126C0">
              <w:t xml:space="preserve">Cơ chế mã hóa đường truyền SSL hỗ trợ bảo mật truy cập với chuẩn mã hóa AES-256 </w:t>
            </w:r>
          </w:p>
        </w:tc>
      </w:tr>
      <w:tr w:rsidR="002441F8" w:rsidRPr="00B126C0" w14:paraId="47BF9C1A" w14:textId="77777777" w:rsidTr="00670233">
        <w:trPr>
          <w:trHeight w:val="57"/>
        </w:trPr>
        <w:tc>
          <w:tcPr>
            <w:tcW w:w="340" w:type="pct"/>
            <w:vAlign w:val="center"/>
          </w:tcPr>
          <w:p w14:paraId="6B8E5014" w14:textId="77777777" w:rsidR="002441F8" w:rsidRPr="00B126C0" w:rsidRDefault="002441F8" w:rsidP="00670233">
            <w:pPr>
              <w:spacing w:line="276" w:lineRule="auto"/>
              <w:jc w:val="center"/>
              <w:rPr>
                <w:color w:val="000000" w:themeColor="text1"/>
              </w:rPr>
            </w:pPr>
            <w:r w:rsidRPr="00B126C0">
              <w:rPr>
                <w:color w:val="000000" w:themeColor="text1"/>
              </w:rPr>
              <w:t>7</w:t>
            </w:r>
          </w:p>
        </w:tc>
        <w:tc>
          <w:tcPr>
            <w:tcW w:w="1507" w:type="pct"/>
            <w:vAlign w:val="center"/>
          </w:tcPr>
          <w:p w14:paraId="4DA2EFD9" w14:textId="77777777" w:rsidR="002441F8" w:rsidRPr="00B126C0" w:rsidRDefault="002441F8" w:rsidP="00670233">
            <w:pPr>
              <w:spacing w:line="276" w:lineRule="auto"/>
            </w:pPr>
            <w:r w:rsidRPr="00B126C0">
              <w:t>Lưu trữ dữ liệu với nhiều phiên bản</w:t>
            </w:r>
          </w:p>
        </w:tc>
        <w:tc>
          <w:tcPr>
            <w:tcW w:w="3153" w:type="pct"/>
            <w:vAlign w:val="center"/>
          </w:tcPr>
          <w:p w14:paraId="7ED836EA" w14:textId="77777777" w:rsidR="002441F8" w:rsidRPr="00B126C0" w:rsidRDefault="002441F8" w:rsidP="00670233">
            <w:pPr>
              <w:spacing w:line="276" w:lineRule="auto"/>
            </w:pPr>
            <w:r w:rsidRPr="00B126C0">
              <w:t>Người dùng có thể lưu trữ, sử dụng nhiều phiên bản khác nhau của Object để tránh khỏi việc xóa nhầm dữ liệu.</w:t>
            </w:r>
          </w:p>
        </w:tc>
      </w:tr>
      <w:tr w:rsidR="002441F8" w:rsidRPr="00B126C0" w14:paraId="4ADA8CB1" w14:textId="77777777" w:rsidTr="00670233">
        <w:trPr>
          <w:trHeight w:val="57"/>
        </w:trPr>
        <w:tc>
          <w:tcPr>
            <w:tcW w:w="340" w:type="pct"/>
            <w:vAlign w:val="center"/>
          </w:tcPr>
          <w:p w14:paraId="1CD47D45" w14:textId="77777777" w:rsidR="002441F8" w:rsidRPr="00B126C0" w:rsidRDefault="002441F8" w:rsidP="00670233">
            <w:pPr>
              <w:spacing w:line="276" w:lineRule="auto"/>
              <w:jc w:val="center"/>
              <w:rPr>
                <w:color w:val="000000" w:themeColor="text1"/>
              </w:rPr>
            </w:pPr>
            <w:r w:rsidRPr="00B126C0">
              <w:rPr>
                <w:color w:val="000000" w:themeColor="text1"/>
              </w:rPr>
              <w:t>8</w:t>
            </w:r>
          </w:p>
        </w:tc>
        <w:tc>
          <w:tcPr>
            <w:tcW w:w="1507" w:type="pct"/>
            <w:vAlign w:val="center"/>
          </w:tcPr>
          <w:p w14:paraId="1ED68228" w14:textId="77777777" w:rsidR="002441F8" w:rsidRPr="00B126C0" w:rsidRDefault="002441F8" w:rsidP="00670233">
            <w:pPr>
              <w:spacing w:line="276" w:lineRule="auto"/>
            </w:pPr>
            <w:r w:rsidRPr="00B126C0">
              <w:t>Phòng tránh ransomeware</w:t>
            </w:r>
          </w:p>
        </w:tc>
        <w:tc>
          <w:tcPr>
            <w:tcW w:w="3153" w:type="pct"/>
            <w:vAlign w:val="center"/>
          </w:tcPr>
          <w:p w14:paraId="264BF3F4" w14:textId="77777777" w:rsidR="002441F8" w:rsidRPr="00B126C0" w:rsidRDefault="002441F8" w:rsidP="00670233">
            <w:pPr>
              <w:spacing w:line="276" w:lineRule="auto"/>
            </w:pPr>
            <w:r w:rsidRPr="00B126C0">
              <w:t>Cho phép chống ghi/ xóa/ sửa file trong một thời gian nhất định, giúp bảo vệ an toàn dữ liệu ở mức tối đa, phòng tránh các cuộc tấn công Ransomeware</w:t>
            </w:r>
          </w:p>
        </w:tc>
      </w:tr>
      <w:tr w:rsidR="002441F8" w:rsidRPr="00B126C0" w14:paraId="78AA9EF0" w14:textId="77777777" w:rsidTr="00670233">
        <w:trPr>
          <w:trHeight w:val="57"/>
        </w:trPr>
        <w:tc>
          <w:tcPr>
            <w:tcW w:w="340" w:type="pct"/>
            <w:vAlign w:val="center"/>
          </w:tcPr>
          <w:p w14:paraId="3D542CDB" w14:textId="77777777" w:rsidR="002441F8" w:rsidRPr="00B126C0" w:rsidRDefault="002441F8" w:rsidP="00670233">
            <w:pPr>
              <w:spacing w:line="276" w:lineRule="auto"/>
              <w:jc w:val="center"/>
              <w:rPr>
                <w:color w:val="000000" w:themeColor="text1"/>
              </w:rPr>
            </w:pPr>
            <w:r w:rsidRPr="00B126C0">
              <w:rPr>
                <w:color w:val="000000" w:themeColor="text1"/>
              </w:rPr>
              <w:t>9</w:t>
            </w:r>
          </w:p>
        </w:tc>
        <w:tc>
          <w:tcPr>
            <w:tcW w:w="1507" w:type="pct"/>
            <w:vAlign w:val="center"/>
          </w:tcPr>
          <w:p w14:paraId="61499D21" w14:textId="77777777" w:rsidR="002441F8" w:rsidRPr="00B126C0" w:rsidRDefault="002441F8" w:rsidP="00670233">
            <w:pPr>
              <w:spacing w:line="276" w:lineRule="auto"/>
              <w:rPr>
                <w:color w:val="000000" w:themeColor="text1"/>
              </w:rPr>
            </w:pPr>
            <w:r w:rsidRPr="00B126C0">
              <w:rPr>
                <w:color w:val="000000" w:themeColor="text1"/>
              </w:rPr>
              <w:t>Lưu trữ tệp lớn</w:t>
            </w:r>
          </w:p>
        </w:tc>
        <w:tc>
          <w:tcPr>
            <w:tcW w:w="3153" w:type="pct"/>
            <w:vAlign w:val="center"/>
          </w:tcPr>
          <w:p w14:paraId="601DF771" w14:textId="77777777" w:rsidR="002441F8" w:rsidRPr="00B126C0" w:rsidRDefault="002441F8" w:rsidP="00670233">
            <w:pPr>
              <w:spacing w:line="276" w:lineRule="auto"/>
              <w:rPr>
                <w:color w:val="000000" w:themeColor="text1"/>
              </w:rPr>
            </w:pPr>
            <w:r w:rsidRPr="00B126C0">
              <w:rPr>
                <w:color w:val="000000" w:themeColor="text1"/>
              </w:rPr>
              <w:t>Cho phép lưu trữ tệp lớn lên đến hàng TB</w:t>
            </w:r>
          </w:p>
        </w:tc>
      </w:tr>
      <w:tr w:rsidR="002441F8" w:rsidRPr="00B126C0" w14:paraId="5430D5F0" w14:textId="77777777" w:rsidTr="00670233">
        <w:trPr>
          <w:trHeight w:val="57"/>
        </w:trPr>
        <w:tc>
          <w:tcPr>
            <w:tcW w:w="340" w:type="pct"/>
            <w:vAlign w:val="center"/>
          </w:tcPr>
          <w:p w14:paraId="44A044D0" w14:textId="77777777" w:rsidR="002441F8" w:rsidRPr="00B126C0" w:rsidRDefault="002441F8" w:rsidP="00670233">
            <w:pPr>
              <w:spacing w:line="276" w:lineRule="auto"/>
              <w:jc w:val="center"/>
              <w:rPr>
                <w:color w:val="000000" w:themeColor="text1"/>
              </w:rPr>
            </w:pPr>
            <w:r w:rsidRPr="00B126C0">
              <w:rPr>
                <w:color w:val="000000" w:themeColor="text1"/>
              </w:rPr>
              <w:t>10</w:t>
            </w:r>
          </w:p>
        </w:tc>
        <w:tc>
          <w:tcPr>
            <w:tcW w:w="1507" w:type="pct"/>
            <w:vAlign w:val="center"/>
          </w:tcPr>
          <w:p w14:paraId="537CC17E" w14:textId="77777777" w:rsidR="002441F8" w:rsidRPr="00B126C0" w:rsidRDefault="002441F8" w:rsidP="00670233">
            <w:pPr>
              <w:spacing w:line="276" w:lineRule="auto"/>
              <w:rPr>
                <w:color w:val="000000" w:themeColor="text1"/>
              </w:rPr>
            </w:pPr>
            <w:r w:rsidRPr="00B126C0">
              <w:rPr>
                <w:color w:val="000000" w:themeColor="text1"/>
              </w:rPr>
              <w:t>Tải lên nhiều phần (Multipart upload)</w:t>
            </w:r>
          </w:p>
        </w:tc>
        <w:tc>
          <w:tcPr>
            <w:tcW w:w="3153" w:type="pct"/>
            <w:vAlign w:val="center"/>
          </w:tcPr>
          <w:p w14:paraId="7417E81F" w14:textId="77777777" w:rsidR="002441F8" w:rsidRPr="00B126C0" w:rsidRDefault="002441F8" w:rsidP="00670233">
            <w:pPr>
              <w:spacing w:before="100" w:beforeAutospacing="1" w:after="100" w:afterAutospacing="1"/>
            </w:pPr>
            <w:r w:rsidRPr="00B126C0">
              <w:rPr>
                <w:color w:val="000000" w:themeColor="text1"/>
              </w:rPr>
              <w:t>Cho phép tải lên các tệp tin lớn bằng cách chia nhỏ thành nhiều phần</w:t>
            </w:r>
          </w:p>
        </w:tc>
      </w:tr>
      <w:tr w:rsidR="002441F8" w:rsidRPr="00B126C0" w14:paraId="00353431" w14:textId="77777777" w:rsidTr="00670233">
        <w:trPr>
          <w:trHeight w:val="57"/>
        </w:trPr>
        <w:tc>
          <w:tcPr>
            <w:tcW w:w="340" w:type="pct"/>
            <w:vAlign w:val="center"/>
          </w:tcPr>
          <w:p w14:paraId="708C2895" w14:textId="77777777" w:rsidR="002441F8" w:rsidRPr="00B126C0" w:rsidRDefault="002441F8" w:rsidP="00670233">
            <w:pPr>
              <w:spacing w:line="276" w:lineRule="auto"/>
              <w:jc w:val="center"/>
              <w:rPr>
                <w:color w:val="000000" w:themeColor="text1"/>
              </w:rPr>
            </w:pPr>
            <w:r w:rsidRPr="00B126C0">
              <w:rPr>
                <w:color w:val="000000" w:themeColor="text1"/>
              </w:rPr>
              <w:t>11</w:t>
            </w:r>
          </w:p>
        </w:tc>
        <w:tc>
          <w:tcPr>
            <w:tcW w:w="1507" w:type="pct"/>
            <w:vAlign w:val="center"/>
          </w:tcPr>
          <w:p w14:paraId="4BFDD882" w14:textId="77777777" w:rsidR="002441F8" w:rsidRPr="00B126C0" w:rsidRDefault="002441F8" w:rsidP="00670233">
            <w:pPr>
              <w:spacing w:line="276" w:lineRule="auto"/>
              <w:rPr>
                <w:color w:val="000000" w:themeColor="text1"/>
              </w:rPr>
            </w:pPr>
            <w:r w:rsidRPr="00B126C0">
              <w:rPr>
                <w:color w:val="000000" w:themeColor="text1"/>
              </w:rPr>
              <w:t>Quản lý dữ liệu</w:t>
            </w:r>
          </w:p>
        </w:tc>
        <w:tc>
          <w:tcPr>
            <w:tcW w:w="3153" w:type="pct"/>
            <w:vAlign w:val="center"/>
          </w:tcPr>
          <w:p w14:paraId="6467E125" w14:textId="77777777" w:rsidR="002441F8" w:rsidRPr="00B126C0" w:rsidRDefault="002441F8" w:rsidP="00670233">
            <w:pPr>
              <w:spacing w:line="276" w:lineRule="auto"/>
              <w:rPr>
                <w:color w:val="000000"/>
              </w:rPr>
            </w:pPr>
            <w:r w:rsidRPr="00B126C0">
              <w:rPr>
                <w:color w:val="000000"/>
              </w:rPr>
              <w:t>Cung cấp giao diện để người dùng quản lý các bucket và object.</w:t>
            </w:r>
          </w:p>
        </w:tc>
      </w:tr>
      <w:tr w:rsidR="002441F8" w:rsidRPr="00B126C0" w14:paraId="0BD083E5" w14:textId="77777777" w:rsidTr="00670233">
        <w:trPr>
          <w:trHeight w:val="57"/>
        </w:trPr>
        <w:tc>
          <w:tcPr>
            <w:tcW w:w="340" w:type="pct"/>
            <w:vAlign w:val="center"/>
          </w:tcPr>
          <w:p w14:paraId="141FF6EC" w14:textId="77777777" w:rsidR="002441F8" w:rsidRPr="00B126C0" w:rsidRDefault="002441F8" w:rsidP="00670233">
            <w:pPr>
              <w:spacing w:line="276" w:lineRule="auto"/>
              <w:jc w:val="center"/>
              <w:rPr>
                <w:color w:val="000000" w:themeColor="text1"/>
              </w:rPr>
            </w:pPr>
            <w:r w:rsidRPr="00B126C0">
              <w:rPr>
                <w:color w:val="000000" w:themeColor="text1"/>
              </w:rPr>
              <w:t>12</w:t>
            </w:r>
          </w:p>
        </w:tc>
        <w:tc>
          <w:tcPr>
            <w:tcW w:w="1507" w:type="pct"/>
            <w:vAlign w:val="center"/>
          </w:tcPr>
          <w:p w14:paraId="29507B47" w14:textId="77777777" w:rsidR="002441F8" w:rsidRPr="00B126C0" w:rsidRDefault="002441F8" w:rsidP="00670233">
            <w:pPr>
              <w:spacing w:line="276" w:lineRule="auto"/>
              <w:rPr>
                <w:color w:val="000000" w:themeColor="text1"/>
              </w:rPr>
            </w:pPr>
            <w:r w:rsidRPr="00B126C0">
              <w:rPr>
                <w:color w:val="000000" w:themeColor="text1"/>
              </w:rPr>
              <w:t>Giám sát hiệu năng</w:t>
            </w:r>
          </w:p>
        </w:tc>
        <w:tc>
          <w:tcPr>
            <w:tcW w:w="3153" w:type="pct"/>
            <w:vAlign w:val="center"/>
          </w:tcPr>
          <w:p w14:paraId="0F9615D7" w14:textId="77777777" w:rsidR="002441F8" w:rsidRPr="00B126C0" w:rsidRDefault="002441F8" w:rsidP="00670233">
            <w:pPr>
              <w:spacing w:line="276" w:lineRule="auto"/>
              <w:rPr>
                <w:color w:val="000000"/>
              </w:rPr>
            </w:pPr>
            <w:r w:rsidRPr="00B126C0">
              <w:rPr>
                <w:color w:val="000000"/>
              </w:rPr>
              <w:t>Giám sát tình trạng sử dụng tài nguyên thông qua biểu đồ trực quan và báo cáo dung lượng chi tiết, được cung cấp trên cổng quản lý (portal) hoặc truy xuất qua API mở rộng.</w:t>
            </w:r>
          </w:p>
        </w:tc>
      </w:tr>
      <w:tr w:rsidR="002441F8" w:rsidRPr="00B126C0" w14:paraId="0265708B" w14:textId="77777777" w:rsidTr="00670233">
        <w:trPr>
          <w:trHeight w:val="57"/>
        </w:trPr>
        <w:tc>
          <w:tcPr>
            <w:tcW w:w="340" w:type="pct"/>
            <w:vAlign w:val="center"/>
          </w:tcPr>
          <w:p w14:paraId="596090CD" w14:textId="77777777" w:rsidR="002441F8" w:rsidRPr="00B126C0" w:rsidRDefault="002441F8" w:rsidP="00670233">
            <w:pPr>
              <w:spacing w:line="276" w:lineRule="auto"/>
              <w:jc w:val="center"/>
              <w:rPr>
                <w:color w:val="000000" w:themeColor="text1"/>
              </w:rPr>
            </w:pPr>
            <w:r w:rsidRPr="00B126C0">
              <w:rPr>
                <w:color w:val="000000" w:themeColor="text1"/>
              </w:rPr>
              <w:t>13</w:t>
            </w:r>
          </w:p>
        </w:tc>
        <w:tc>
          <w:tcPr>
            <w:tcW w:w="1507" w:type="pct"/>
            <w:vAlign w:val="center"/>
          </w:tcPr>
          <w:p w14:paraId="689FF38B" w14:textId="77777777" w:rsidR="002441F8" w:rsidRPr="00B126C0" w:rsidRDefault="002441F8" w:rsidP="00670233">
            <w:pPr>
              <w:spacing w:line="276" w:lineRule="auto"/>
              <w:rPr>
                <w:color w:val="000000" w:themeColor="text1"/>
              </w:rPr>
            </w:pPr>
            <w:r w:rsidRPr="00B126C0">
              <w:rPr>
                <w:color w:val="000000" w:themeColor="text1"/>
              </w:rPr>
              <w:t>Kết nối đơn giản</w:t>
            </w:r>
          </w:p>
        </w:tc>
        <w:tc>
          <w:tcPr>
            <w:tcW w:w="3153" w:type="pct"/>
            <w:vAlign w:val="center"/>
          </w:tcPr>
          <w:p w14:paraId="5B4F0AFD" w14:textId="77777777" w:rsidR="002441F8" w:rsidRPr="00B126C0" w:rsidRDefault="002441F8" w:rsidP="00670233">
            <w:pPr>
              <w:spacing w:line="276" w:lineRule="auto"/>
              <w:rPr>
                <w:color w:val="000000"/>
              </w:rPr>
            </w:pPr>
            <w:r w:rsidRPr="00B126C0">
              <w:rPr>
                <w:color w:val="000000"/>
              </w:rPr>
              <w:t>Truy cập hệ thống qua S3, HTTP/HTTPS API kết nối cho phép người dùng tự phát triển ứng dụng một cách đơn giản và nhanh chóng</w:t>
            </w:r>
          </w:p>
        </w:tc>
      </w:tr>
      <w:tr w:rsidR="002441F8" w:rsidRPr="00B126C0" w14:paraId="51D36C8B" w14:textId="77777777" w:rsidTr="00670233">
        <w:trPr>
          <w:trHeight w:val="57"/>
        </w:trPr>
        <w:tc>
          <w:tcPr>
            <w:tcW w:w="340" w:type="pct"/>
            <w:vAlign w:val="center"/>
          </w:tcPr>
          <w:p w14:paraId="089B35CD" w14:textId="77777777" w:rsidR="002441F8" w:rsidRPr="00B126C0" w:rsidRDefault="002441F8" w:rsidP="00670233">
            <w:pPr>
              <w:spacing w:line="276" w:lineRule="auto"/>
              <w:jc w:val="center"/>
              <w:rPr>
                <w:b/>
                <w:bCs/>
                <w:color w:val="000000" w:themeColor="text1"/>
              </w:rPr>
            </w:pPr>
            <w:r w:rsidRPr="00B126C0">
              <w:rPr>
                <w:b/>
                <w:bCs/>
                <w:color w:val="000000" w:themeColor="text1"/>
              </w:rPr>
              <w:t>E</w:t>
            </w:r>
          </w:p>
        </w:tc>
        <w:tc>
          <w:tcPr>
            <w:tcW w:w="4660" w:type="pct"/>
            <w:gridSpan w:val="2"/>
            <w:vAlign w:val="center"/>
          </w:tcPr>
          <w:p w14:paraId="456BC0E2" w14:textId="77777777" w:rsidR="002441F8" w:rsidRPr="00B126C0" w:rsidRDefault="002441F8" w:rsidP="00670233">
            <w:pPr>
              <w:spacing w:line="276" w:lineRule="auto"/>
              <w:rPr>
                <w:b/>
                <w:bCs/>
              </w:rPr>
            </w:pPr>
            <w:r w:rsidRPr="00B126C0">
              <w:rPr>
                <w:b/>
                <w:bCs/>
                <w:color w:val="000000" w:themeColor="text1"/>
              </w:rPr>
              <w:t>YÊU CẦU DỊCH VỤ GIÁM SÁT ATTT (SOC)</w:t>
            </w:r>
          </w:p>
        </w:tc>
      </w:tr>
      <w:tr w:rsidR="002441F8" w:rsidRPr="00B126C0" w14:paraId="5D924AC0" w14:textId="77777777" w:rsidTr="00670233">
        <w:trPr>
          <w:trHeight w:val="57"/>
        </w:trPr>
        <w:tc>
          <w:tcPr>
            <w:tcW w:w="340" w:type="pct"/>
            <w:vAlign w:val="center"/>
          </w:tcPr>
          <w:p w14:paraId="36F7E1DE" w14:textId="77777777" w:rsidR="002441F8" w:rsidRPr="00B126C0" w:rsidRDefault="002441F8" w:rsidP="00670233">
            <w:pPr>
              <w:spacing w:line="276" w:lineRule="auto"/>
              <w:jc w:val="center"/>
              <w:rPr>
                <w:b/>
                <w:bCs/>
                <w:color w:val="000000" w:themeColor="text1"/>
              </w:rPr>
            </w:pPr>
            <w:r w:rsidRPr="00B126C0">
              <w:t>I</w:t>
            </w:r>
          </w:p>
        </w:tc>
        <w:tc>
          <w:tcPr>
            <w:tcW w:w="4660" w:type="pct"/>
            <w:gridSpan w:val="2"/>
            <w:vAlign w:val="center"/>
          </w:tcPr>
          <w:p w14:paraId="5EA0E587" w14:textId="77777777" w:rsidR="002441F8" w:rsidRPr="00B126C0" w:rsidRDefault="002441F8" w:rsidP="00670233">
            <w:pPr>
              <w:spacing w:line="276" w:lineRule="auto"/>
              <w:rPr>
                <w:b/>
                <w:bCs/>
                <w:color w:val="000000" w:themeColor="text1"/>
              </w:rPr>
            </w:pPr>
            <w:r w:rsidRPr="00B126C0">
              <w:t>Giải pháp cho hệ thống giám sát An toàn thông tin</w:t>
            </w:r>
          </w:p>
        </w:tc>
      </w:tr>
      <w:tr w:rsidR="002441F8" w:rsidRPr="00B126C0" w14:paraId="6AF3F930" w14:textId="77777777" w:rsidTr="00670233">
        <w:trPr>
          <w:trHeight w:val="57"/>
        </w:trPr>
        <w:tc>
          <w:tcPr>
            <w:tcW w:w="340" w:type="pct"/>
            <w:vMerge w:val="restart"/>
            <w:vAlign w:val="center"/>
          </w:tcPr>
          <w:p w14:paraId="504A985E" w14:textId="77777777" w:rsidR="002441F8" w:rsidRPr="00B126C0" w:rsidRDefault="002441F8" w:rsidP="00670233">
            <w:pPr>
              <w:spacing w:line="276" w:lineRule="auto"/>
              <w:jc w:val="center"/>
            </w:pPr>
            <w:r w:rsidRPr="00B126C0">
              <w:t>1</w:t>
            </w:r>
          </w:p>
        </w:tc>
        <w:tc>
          <w:tcPr>
            <w:tcW w:w="1507" w:type="pct"/>
            <w:vMerge w:val="restart"/>
            <w:vAlign w:val="center"/>
          </w:tcPr>
          <w:p w14:paraId="58C42836" w14:textId="77777777" w:rsidR="002441F8" w:rsidRPr="00B126C0" w:rsidRDefault="002441F8" w:rsidP="00670233">
            <w:pPr>
              <w:spacing w:line="276" w:lineRule="auto"/>
            </w:pPr>
            <w:r w:rsidRPr="00B126C0">
              <w:t>Kiến trúc hệ thống</w:t>
            </w:r>
          </w:p>
        </w:tc>
        <w:tc>
          <w:tcPr>
            <w:tcW w:w="3153" w:type="pct"/>
            <w:vAlign w:val="center"/>
          </w:tcPr>
          <w:p w14:paraId="78478631" w14:textId="77777777" w:rsidR="002441F8" w:rsidRPr="00B126C0" w:rsidRDefault="002441F8" w:rsidP="00670233">
            <w:pPr>
              <w:spacing w:line="276" w:lineRule="auto"/>
            </w:pPr>
            <w:r w:rsidRPr="00B126C0">
              <w:t>Hệ thống SOC cho phép thực hiện nâng cấp phần mềm hệ thống mà không ảnh hưởng quá trình thu thập dữ liệu của hệ thống.</w:t>
            </w:r>
          </w:p>
        </w:tc>
      </w:tr>
      <w:tr w:rsidR="002441F8" w:rsidRPr="00B126C0" w14:paraId="796E2A4E" w14:textId="77777777" w:rsidTr="00670233">
        <w:trPr>
          <w:trHeight w:val="57"/>
        </w:trPr>
        <w:tc>
          <w:tcPr>
            <w:tcW w:w="340" w:type="pct"/>
            <w:vMerge/>
            <w:vAlign w:val="center"/>
          </w:tcPr>
          <w:p w14:paraId="2CAB9C27" w14:textId="77777777" w:rsidR="002441F8" w:rsidRPr="00B126C0" w:rsidRDefault="002441F8" w:rsidP="00670233">
            <w:pPr>
              <w:spacing w:line="276" w:lineRule="auto"/>
              <w:jc w:val="center"/>
            </w:pPr>
          </w:p>
        </w:tc>
        <w:tc>
          <w:tcPr>
            <w:tcW w:w="1507" w:type="pct"/>
            <w:vMerge/>
            <w:vAlign w:val="center"/>
          </w:tcPr>
          <w:p w14:paraId="4E92456E" w14:textId="77777777" w:rsidR="002441F8" w:rsidRPr="00B126C0" w:rsidRDefault="002441F8" w:rsidP="00670233">
            <w:pPr>
              <w:spacing w:line="276" w:lineRule="auto"/>
            </w:pPr>
          </w:p>
        </w:tc>
        <w:tc>
          <w:tcPr>
            <w:tcW w:w="3153" w:type="pct"/>
            <w:vAlign w:val="center"/>
          </w:tcPr>
          <w:p w14:paraId="5C7E6ED1" w14:textId="77777777" w:rsidR="002441F8" w:rsidRPr="00B126C0" w:rsidRDefault="002441F8" w:rsidP="00670233">
            <w:pPr>
              <w:spacing w:line="276" w:lineRule="auto"/>
            </w:pPr>
            <w:r w:rsidRPr="00B126C0">
              <w:t>Hệ thống SOC triển khai trên nền tảng điện toán đám mây (On-cloud).</w:t>
            </w:r>
          </w:p>
        </w:tc>
      </w:tr>
      <w:tr w:rsidR="002441F8" w:rsidRPr="00B126C0" w14:paraId="7F5F7B37" w14:textId="77777777" w:rsidTr="00670233">
        <w:trPr>
          <w:trHeight w:val="57"/>
        </w:trPr>
        <w:tc>
          <w:tcPr>
            <w:tcW w:w="340" w:type="pct"/>
            <w:vMerge/>
            <w:vAlign w:val="center"/>
          </w:tcPr>
          <w:p w14:paraId="1259DF23" w14:textId="77777777" w:rsidR="002441F8" w:rsidRPr="00B126C0" w:rsidRDefault="002441F8" w:rsidP="00670233">
            <w:pPr>
              <w:spacing w:line="276" w:lineRule="auto"/>
              <w:jc w:val="center"/>
            </w:pPr>
          </w:p>
        </w:tc>
        <w:tc>
          <w:tcPr>
            <w:tcW w:w="1507" w:type="pct"/>
            <w:vMerge/>
            <w:vAlign w:val="center"/>
          </w:tcPr>
          <w:p w14:paraId="1CD1EB4D" w14:textId="77777777" w:rsidR="002441F8" w:rsidRPr="00B126C0" w:rsidRDefault="002441F8" w:rsidP="00670233">
            <w:pPr>
              <w:spacing w:line="276" w:lineRule="auto"/>
            </w:pPr>
          </w:p>
        </w:tc>
        <w:tc>
          <w:tcPr>
            <w:tcW w:w="3153" w:type="pct"/>
            <w:vAlign w:val="center"/>
          </w:tcPr>
          <w:p w14:paraId="3C3CBB8B" w14:textId="77777777" w:rsidR="002441F8" w:rsidRPr="00B126C0" w:rsidRDefault="002441F8" w:rsidP="00670233">
            <w:pPr>
              <w:spacing w:line="276" w:lineRule="auto"/>
            </w:pPr>
            <w:r w:rsidRPr="00B126C0">
              <w:t>Hệ thống SOC được tích hợp sẵn các thành phần và công cụ giám sát, điều tra, xử lý sự cố trên cùng một nền tảng duy nhất, do một hãng của Việt Nam sản xuất cung cấp, bao gồm tối thiểu các thành phần:</w:t>
            </w:r>
          </w:p>
          <w:p w14:paraId="00F3A3C8" w14:textId="77777777" w:rsidR="002441F8" w:rsidRPr="00B126C0" w:rsidRDefault="002441F8" w:rsidP="00670233">
            <w:pPr>
              <w:spacing w:line="276" w:lineRule="auto"/>
            </w:pPr>
            <w:r w:rsidRPr="00B126C0">
              <w:t>- Security Information &amp; Event Management (SIEM)</w:t>
            </w:r>
          </w:p>
          <w:p w14:paraId="1DDEF2CB" w14:textId="77777777" w:rsidR="002441F8" w:rsidRPr="00B126C0" w:rsidRDefault="002441F8" w:rsidP="00670233">
            <w:pPr>
              <w:spacing w:line="276" w:lineRule="auto"/>
            </w:pPr>
            <w:r w:rsidRPr="00B126C0">
              <w:t>- Security Orchestration (SOAR)</w:t>
            </w:r>
          </w:p>
          <w:p w14:paraId="0D152600" w14:textId="77777777" w:rsidR="002441F8" w:rsidRPr="00B126C0" w:rsidRDefault="002441F8" w:rsidP="00670233">
            <w:pPr>
              <w:spacing w:line="276" w:lineRule="auto"/>
            </w:pPr>
            <w:r w:rsidRPr="00B126C0">
              <w:t>- Endpoint Detection and Response (EDR)</w:t>
            </w:r>
          </w:p>
        </w:tc>
      </w:tr>
      <w:tr w:rsidR="002441F8" w:rsidRPr="00B126C0" w14:paraId="629878D3" w14:textId="77777777" w:rsidTr="00670233">
        <w:trPr>
          <w:trHeight w:val="57"/>
        </w:trPr>
        <w:tc>
          <w:tcPr>
            <w:tcW w:w="340" w:type="pct"/>
            <w:vMerge/>
            <w:vAlign w:val="center"/>
          </w:tcPr>
          <w:p w14:paraId="0D06F1CB" w14:textId="77777777" w:rsidR="002441F8" w:rsidRPr="00B126C0" w:rsidRDefault="002441F8" w:rsidP="00670233">
            <w:pPr>
              <w:spacing w:line="276" w:lineRule="auto"/>
              <w:jc w:val="center"/>
            </w:pPr>
          </w:p>
        </w:tc>
        <w:tc>
          <w:tcPr>
            <w:tcW w:w="1507" w:type="pct"/>
            <w:vMerge/>
            <w:vAlign w:val="center"/>
          </w:tcPr>
          <w:p w14:paraId="5E76BDE7" w14:textId="77777777" w:rsidR="002441F8" w:rsidRPr="00B126C0" w:rsidRDefault="002441F8" w:rsidP="00670233">
            <w:pPr>
              <w:spacing w:line="276" w:lineRule="auto"/>
            </w:pPr>
          </w:p>
        </w:tc>
        <w:tc>
          <w:tcPr>
            <w:tcW w:w="3153" w:type="pct"/>
            <w:vAlign w:val="center"/>
          </w:tcPr>
          <w:p w14:paraId="0C6039DD" w14:textId="77777777" w:rsidR="002441F8" w:rsidRPr="00B126C0" w:rsidRDefault="002441F8" w:rsidP="00670233">
            <w:pPr>
              <w:spacing w:line="276" w:lineRule="auto"/>
            </w:pPr>
            <w:r w:rsidRPr="00B126C0">
              <w:t>Cung cấp mô hình triển khai, danh sách, mô tả công cụ, sản phẩm sẽ triển khai trong hệ thống</w:t>
            </w:r>
          </w:p>
        </w:tc>
      </w:tr>
      <w:tr w:rsidR="002441F8" w:rsidRPr="00B126C0" w14:paraId="2E164E44" w14:textId="77777777" w:rsidTr="00670233">
        <w:trPr>
          <w:trHeight w:val="57"/>
        </w:trPr>
        <w:tc>
          <w:tcPr>
            <w:tcW w:w="340" w:type="pct"/>
            <w:vMerge/>
            <w:vAlign w:val="center"/>
          </w:tcPr>
          <w:p w14:paraId="0E601092" w14:textId="77777777" w:rsidR="002441F8" w:rsidRPr="00B126C0" w:rsidRDefault="002441F8" w:rsidP="00670233">
            <w:pPr>
              <w:spacing w:line="276" w:lineRule="auto"/>
              <w:jc w:val="center"/>
            </w:pPr>
          </w:p>
        </w:tc>
        <w:tc>
          <w:tcPr>
            <w:tcW w:w="1507" w:type="pct"/>
            <w:vMerge/>
            <w:vAlign w:val="center"/>
          </w:tcPr>
          <w:p w14:paraId="16686352" w14:textId="77777777" w:rsidR="002441F8" w:rsidRPr="00B126C0" w:rsidRDefault="002441F8" w:rsidP="00670233">
            <w:pPr>
              <w:spacing w:line="276" w:lineRule="auto"/>
            </w:pPr>
          </w:p>
        </w:tc>
        <w:tc>
          <w:tcPr>
            <w:tcW w:w="3153" w:type="pct"/>
            <w:vAlign w:val="center"/>
          </w:tcPr>
          <w:p w14:paraId="3DB6EFB2" w14:textId="77777777" w:rsidR="002441F8" w:rsidRPr="00B126C0" w:rsidRDefault="002441F8" w:rsidP="00670233">
            <w:pPr>
              <w:spacing w:line="276" w:lineRule="auto"/>
            </w:pPr>
            <w:r w:rsidRPr="00B126C0">
              <w:t>Việc triển khai hệ thống giám sát và giải pháp bảo vệ hệ thống không được làm ảnh hưởng đến hoạt động và hiệu năng của hệ thống được bảo vệ.</w:t>
            </w:r>
          </w:p>
        </w:tc>
      </w:tr>
      <w:tr w:rsidR="002441F8" w:rsidRPr="00B126C0" w14:paraId="64F816AA" w14:textId="77777777" w:rsidTr="00670233">
        <w:trPr>
          <w:trHeight w:val="57"/>
        </w:trPr>
        <w:tc>
          <w:tcPr>
            <w:tcW w:w="340" w:type="pct"/>
            <w:vMerge w:val="restart"/>
            <w:vAlign w:val="center"/>
          </w:tcPr>
          <w:p w14:paraId="28C54EF0" w14:textId="77777777" w:rsidR="002441F8" w:rsidRPr="00B126C0" w:rsidRDefault="002441F8" w:rsidP="00670233">
            <w:pPr>
              <w:spacing w:line="276" w:lineRule="auto"/>
              <w:jc w:val="center"/>
            </w:pPr>
            <w:r w:rsidRPr="00B126C0">
              <w:t>2</w:t>
            </w:r>
          </w:p>
        </w:tc>
        <w:tc>
          <w:tcPr>
            <w:tcW w:w="1507" w:type="pct"/>
            <w:vMerge w:val="restart"/>
            <w:vAlign w:val="center"/>
          </w:tcPr>
          <w:p w14:paraId="3472048F" w14:textId="77777777" w:rsidR="002441F8" w:rsidRPr="00B126C0" w:rsidRDefault="002441F8" w:rsidP="00670233">
            <w:pPr>
              <w:spacing w:line="276" w:lineRule="auto"/>
            </w:pPr>
            <w:r w:rsidRPr="00B126C0">
              <w:t>Giải pháp thu thập, phân tích tập trung SIEM</w:t>
            </w:r>
          </w:p>
        </w:tc>
        <w:tc>
          <w:tcPr>
            <w:tcW w:w="3153" w:type="pct"/>
            <w:vAlign w:val="center"/>
          </w:tcPr>
          <w:p w14:paraId="1525C4B5" w14:textId="77777777" w:rsidR="002441F8" w:rsidRPr="00B126C0" w:rsidRDefault="002441F8" w:rsidP="00670233">
            <w:pPr>
              <w:spacing w:line="276" w:lineRule="auto"/>
            </w:pPr>
            <w:r w:rsidRPr="00B126C0">
              <w:t>Có khả năng tiếp nhận log của 04 nguồn log thiết yếu thiết bị mạng (Router, Switch), thiết bị bảo mật (Firewall, NIDS, Endpoint server), hệ điều hành (Linux, Windows), ứng dụng (Web, Mail, DNS, DHCP).</w:t>
            </w:r>
          </w:p>
        </w:tc>
      </w:tr>
      <w:tr w:rsidR="002441F8" w:rsidRPr="00B126C0" w14:paraId="3C0840E2" w14:textId="77777777" w:rsidTr="00670233">
        <w:trPr>
          <w:trHeight w:val="57"/>
        </w:trPr>
        <w:tc>
          <w:tcPr>
            <w:tcW w:w="340" w:type="pct"/>
            <w:vMerge/>
            <w:vAlign w:val="center"/>
          </w:tcPr>
          <w:p w14:paraId="1C8A5977" w14:textId="77777777" w:rsidR="002441F8" w:rsidRPr="00B126C0" w:rsidRDefault="002441F8" w:rsidP="00670233">
            <w:pPr>
              <w:spacing w:line="276" w:lineRule="auto"/>
              <w:jc w:val="center"/>
            </w:pPr>
          </w:p>
        </w:tc>
        <w:tc>
          <w:tcPr>
            <w:tcW w:w="1507" w:type="pct"/>
            <w:vMerge/>
            <w:vAlign w:val="center"/>
          </w:tcPr>
          <w:p w14:paraId="0296FEAE" w14:textId="77777777" w:rsidR="002441F8" w:rsidRPr="00B126C0" w:rsidRDefault="002441F8" w:rsidP="00670233">
            <w:pPr>
              <w:spacing w:line="276" w:lineRule="auto"/>
            </w:pPr>
          </w:p>
        </w:tc>
        <w:tc>
          <w:tcPr>
            <w:tcW w:w="3153" w:type="pct"/>
            <w:vAlign w:val="center"/>
          </w:tcPr>
          <w:p w14:paraId="75B50185" w14:textId="77777777" w:rsidR="002441F8" w:rsidRPr="00B126C0" w:rsidRDefault="002441F8" w:rsidP="00670233">
            <w:pPr>
              <w:spacing w:line="276" w:lineRule="auto"/>
            </w:pPr>
            <w:r w:rsidRPr="00B126C0">
              <w:t>Có khả năng thu thập dữ liệu (log) thông qua Syslog đối với cả thiết bị mạng, sản phẩm an ninh</w:t>
            </w:r>
          </w:p>
        </w:tc>
      </w:tr>
      <w:tr w:rsidR="002441F8" w:rsidRPr="00B126C0" w14:paraId="0B371EA8" w14:textId="77777777" w:rsidTr="00670233">
        <w:trPr>
          <w:trHeight w:val="57"/>
        </w:trPr>
        <w:tc>
          <w:tcPr>
            <w:tcW w:w="340" w:type="pct"/>
            <w:vMerge/>
            <w:vAlign w:val="center"/>
          </w:tcPr>
          <w:p w14:paraId="23ADE85C" w14:textId="77777777" w:rsidR="002441F8" w:rsidRPr="00B126C0" w:rsidRDefault="002441F8" w:rsidP="00670233">
            <w:pPr>
              <w:spacing w:line="276" w:lineRule="auto"/>
              <w:jc w:val="center"/>
            </w:pPr>
          </w:p>
        </w:tc>
        <w:tc>
          <w:tcPr>
            <w:tcW w:w="1507" w:type="pct"/>
            <w:vMerge/>
            <w:vAlign w:val="center"/>
          </w:tcPr>
          <w:p w14:paraId="61B7C51F" w14:textId="77777777" w:rsidR="002441F8" w:rsidRPr="00B126C0" w:rsidRDefault="002441F8" w:rsidP="00670233">
            <w:pPr>
              <w:spacing w:line="276" w:lineRule="auto"/>
            </w:pPr>
          </w:p>
        </w:tc>
        <w:tc>
          <w:tcPr>
            <w:tcW w:w="3153" w:type="pct"/>
            <w:vAlign w:val="center"/>
          </w:tcPr>
          <w:p w14:paraId="62121CD6" w14:textId="77777777" w:rsidR="002441F8" w:rsidRPr="00B126C0" w:rsidRDefault="002441F8" w:rsidP="00670233">
            <w:pPr>
              <w:spacing w:line="276" w:lineRule="auto"/>
            </w:pPr>
            <w:r w:rsidRPr="00B126C0">
              <w:t>Có khả năng thu thập dữ liệu (log) thông qua Agent cài đặt trên máy chủ. Agent có khả năng tự động phát hiện, thu thập log của các ứng dụng sau:</w:t>
            </w:r>
          </w:p>
          <w:p w14:paraId="6BE93121" w14:textId="77777777" w:rsidR="002441F8" w:rsidRPr="00B126C0" w:rsidRDefault="002441F8" w:rsidP="002441F8">
            <w:pPr>
              <w:numPr>
                <w:ilvl w:val="0"/>
                <w:numId w:val="1"/>
              </w:numPr>
              <w:spacing w:line="276" w:lineRule="auto"/>
              <w:jc w:val="left"/>
            </w:pPr>
            <w:r w:rsidRPr="00B126C0">
              <w:t>Đối với hệ điều hành Windows: IIS Web Server, Win DHCP, Win DNS, Mail Exchange;</w:t>
            </w:r>
          </w:p>
          <w:p w14:paraId="6C0EB4B3" w14:textId="77777777" w:rsidR="002441F8" w:rsidRPr="00B126C0" w:rsidRDefault="002441F8" w:rsidP="002441F8">
            <w:pPr>
              <w:pStyle w:val="ListParagraph"/>
              <w:numPr>
                <w:ilvl w:val="0"/>
                <w:numId w:val="1"/>
              </w:numPr>
              <w:spacing w:after="200" w:line="276" w:lineRule="auto"/>
              <w:jc w:val="left"/>
              <w:rPr>
                <w:szCs w:val="24"/>
              </w:rPr>
            </w:pPr>
            <w:r w:rsidRPr="00B126C0">
              <w:rPr>
                <w:szCs w:val="24"/>
              </w:rPr>
              <w:t>Đối với hệ điều hành Linux: Apache HTTPD Server, Apache Tomcat, Nginx Server, Squid Proxy, vsFTPD, OpenVPN, OpenLDAP.</w:t>
            </w:r>
          </w:p>
        </w:tc>
      </w:tr>
      <w:tr w:rsidR="002441F8" w:rsidRPr="00B126C0" w14:paraId="11B9821E" w14:textId="77777777" w:rsidTr="00670233">
        <w:trPr>
          <w:trHeight w:val="57"/>
        </w:trPr>
        <w:tc>
          <w:tcPr>
            <w:tcW w:w="340" w:type="pct"/>
            <w:vMerge/>
            <w:vAlign w:val="center"/>
          </w:tcPr>
          <w:p w14:paraId="5C9FCE99" w14:textId="77777777" w:rsidR="002441F8" w:rsidRPr="00B126C0" w:rsidRDefault="002441F8" w:rsidP="00670233">
            <w:pPr>
              <w:spacing w:line="276" w:lineRule="auto"/>
              <w:jc w:val="center"/>
            </w:pPr>
          </w:p>
        </w:tc>
        <w:tc>
          <w:tcPr>
            <w:tcW w:w="1507" w:type="pct"/>
            <w:vMerge/>
            <w:vAlign w:val="center"/>
          </w:tcPr>
          <w:p w14:paraId="79C5ACEE" w14:textId="77777777" w:rsidR="002441F8" w:rsidRPr="00B126C0" w:rsidRDefault="002441F8" w:rsidP="00670233">
            <w:pPr>
              <w:spacing w:line="276" w:lineRule="auto"/>
            </w:pPr>
          </w:p>
        </w:tc>
        <w:tc>
          <w:tcPr>
            <w:tcW w:w="3153" w:type="pct"/>
            <w:vAlign w:val="center"/>
          </w:tcPr>
          <w:p w14:paraId="2F880F23" w14:textId="77777777" w:rsidR="002441F8" w:rsidRPr="00B126C0" w:rsidRDefault="002441F8" w:rsidP="00670233">
            <w:pPr>
              <w:spacing w:line="276" w:lineRule="auto"/>
            </w:pPr>
            <w:r w:rsidRPr="00B126C0">
              <w:t>Có khả năng thu thập dữ liệu (log) các dịch vụ an ninh trên cloud thông qua các log API</w:t>
            </w:r>
          </w:p>
        </w:tc>
      </w:tr>
      <w:tr w:rsidR="002441F8" w:rsidRPr="00B126C0" w14:paraId="058B5F23" w14:textId="77777777" w:rsidTr="00670233">
        <w:trPr>
          <w:trHeight w:val="57"/>
        </w:trPr>
        <w:tc>
          <w:tcPr>
            <w:tcW w:w="340" w:type="pct"/>
            <w:vMerge/>
            <w:vAlign w:val="center"/>
          </w:tcPr>
          <w:p w14:paraId="14C1688E" w14:textId="77777777" w:rsidR="002441F8" w:rsidRPr="00B126C0" w:rsidRDefault="002441F8" w:rsidP="00670233">
            <w:pPr>
              <w:spacing w:line="276" w:lineRule="auto"/>
              <w:jc w:val="center"/>
            </w:pPr>
          </w:p>
        </w:tc>
        <w:tc>
          <w:tcPr>
            <w:tcW w:w="1507" w:type="pct"/>
            <w:vMerge/>
            <w:vAlign w:val="center"/>
          </w:tcPr>
          <w:p w14:paraId="5AD4D724" w14:textId="77777777" w:rsidR="002441F8" w:rsidRPr="00B126C0" w:rsidRDefault="002441F8" w:rsidP="00670233">
            <w:pPr>
              <w:spacing w:line="276" w:lineRule="auto"/>
            </w:pPr>
          </w:p>
        </w:tc>
        <w:tc>
          <w:tcPr>
            <w:tcW w:w="3153" w:type="pct"/>
            <w:vAlign w:val="center"/>
          </w:tcPr>
          <w:p w14:paraId="324E6BD3" w14:textId="77777777" w:rsidR="002441F8" w:rsidRPr="00B126C0" w:rsidRDefault="002441F8" w:rsidP="00670233">
            <w:pPr>
              <w:spacing w:line="276" w:lineRule="auto"/>
            </w:pPr>
            <w:r w:rsidRPr="00B126C0">
              <w:t>Có thể truy xuất log sự kiện an toàn thông tin phục vụ phân tích tấn công.</w:t>
            </w:r>
          </w:p>
        </w:tc>
      </w:tr>
      <w:tr w:rsidR="002441F8" w:rsidRPr="00B126C0" w14:paraId="543F834E" w14:textId="77777777" w:rsidTr="00670233">
        <w:trPr>
          <w:trHeight w:val="57"/>
        </w:trPr>
        <w:tc>
          <w:tcPr>
            <w:tcW w:w="340" w:type="pct"/>
            <w:vMerge/>
            <w:vAlign w:val="center"/>
          </w:tcPr>
          <w:p w14:paraId="4ECD8141" w14:textId="77777777" w:rsidR="002441F8" w:rsidRPr="00B126C0" w:rsidRDefault="002441F8" w:rsidP="00670233">
            <w:pPr>
              <w:spacing w:line="276" w:lineRule="auto"/>
              <w:jc w:val="center"/>
            </w:pPr>
          </w:p>
        </w:tc>
        <w:tc>
          <w:tcPr>
            <w:tcW w:w="1507" w:type="pct"/>
            <w:vMerge/>
            <w:vAlign w:val="center"/>
          </w:tcPr>
          <w:p w14:paraId="3CE475A7" w14:textId="77777777" w:rsidR="002441F8" w:rsidRPr="00B126C0" w:rsidRDefault="002441F8" w:rsidP="00670233">
            <w:pPr>
              <w:spacing w:line="276" w:lineRule="auto"/>
            </w:pPr>
          </w:p>
        </w:tc>
        <w:tc>
          <w:tcPr>
            <w:tcW w:w="3153" w:type="pct"/>
            <w:vAlign w:val="center"/>
          </w:tcPr>
          <w:p w14:paraId="238255BF" w14:textId="77777777" w:rsidR="002441F8" w:rsidRPr="00B126C0" w:rsidRDefault="002441F8" w:rsidP="00670233">
            <w:pPr>
              <w:spacing w:line="276" w:lineRule="auto"/>
            </w:pPr>
            <w:r w:rsidRPr="00B126C0">
              <w:t>Phân tích tương quan:</w:t>
            </w:r>
          </w:p>
          <w:p w14:paraId="5A203E34" w14:textId="77777777" w:rsidR="002441F8" w:rsidRPr="00B126C0" w:rsidRDefault="002441F8" w:rsidP="002441F8">
            <w:pPr>
              <w:numPr>
                <w:ilvl w:val="0"/>
                <w:numId w:val="2"/>
              </w:numPr>
              <w:spacing w:line="276" w:lineRule="auto"/>
              <w:jc w:val="left"/>
            </w:pPr>
            <w:r w:rsidRPr="00B126C0">
              <w:t>Phân tích tương quan sự kiện theo thời gian thực đối với dữ liệu log thu thập được.</w:t>
            </w:r>
          </w:p>
          <w:p w14:paraId="21FF251D" w14:textId="77777777" w:rsidR="002441F8" w:rsidRPr="00B126C0" w:rsidRDefault="002441F8" w:rsidP="002441F8">
            <w:pPr>
              <w:numPr>
                <w:ilvl w:val="0"/>
                <w:numId w:val="2"/>
              </w:numPr>
              <w:spacing w:line="276" w:lineRule="auto"/>
              <w:jc w:val="left"/>
            </w:pPr>
            <w:r w:rsidRPr="00B126C0">
              <w:t>Phân tích các thông tin thu thập để phát hiện và cảnh báo tấn công có khả năng ảnh hưởng tới hoạt động hệ thống hoặc khả năng cung cấp các dịch vụ của hệ thống thông tin được giám sát</w:t>
            </w:r>
          </w:p>
        </w:tc>
      </w:tr>
      <w:tr w:rsidR="002441F8" w:rsidRPr="00B126C0" w14:paraId="0A1C3E25" w14:textId="77777777" w:rsidTr="00670233">
        <w:trPr>
          <w:trHeight w:val="57"/>
        </w:trPr>
        <w:tc>
          <w:tcPr>
            <w:tcW w:w="340" w:type="pct"/>
            <w:vMerge/>
            <w:vAlign w:val="center"/>
          </w:tcPr>
          <w:p w14:paraId="239D22E6" w14:textId="77777777" w:rsidR="002441F8" w:rsidRPr="00B126C0" w:rsidRDefault="002441F8" w:rsidP="00670233">
            <w:pPr>
              <w:spacing w:line="276" w:lineRule="auto"/>
              <w:jc w:val="center"/>
            </w:pPr>
          </w:p>
        </w:tc>
        <w:tc>
          <w:tcPr>
            <w:tcW w:w="1507" w:type="pct"/>
            <w:vMerge/>
            <w:vAlign w:val="center"/>
          </w:tcPr>
          <w:p w14:paraId="5E50AA0B" w14:textId="77777777" w:rsidR="002441F8" w:rsidRPr="00B126C0" w:rsidRDefault="002441F8" w:rsidP="00670233">
            <w:pPr>
              <w:spacing w:line="276" w:lineRule="auto"/>
            </w:pPr>
          </w:p>
        </w:tc>
        <w:tc>
          <w:tcPr>
            <w:tcW w:w="3153" w:type="pct"/>
            <w:vAlign w:val="center"/>
          </w:tcPr>
          <w:p w14:paraId="579855B1" w14:textId="77777777" w:rsidR="002441F8" w:rsidRPr="00B126C0" w:rsidRDefault="002441F8" w:rsidP="00670233">
            <w:pPr>
              <w:spacing w:line="276" w:lineRule="auto"/>
            </w:pPr>
            <w:r w:rsidRPr="00B126C0">
              <w:t>Hệ thống tập luật (rule) mềm dẻo, dễ chỉnh sửa và giúp phát hiện các dấu hiệu khả nghi, những hành vi bất thường bên trong hệ thống cần phải điều tra, xử lý, loại bỏ các cảnh báo giả, không chính xác</w:t>
            </w:r>
          </w:p>
        </w:tc>
      </w:tr>
      <w:tr w:rsidR="002441F8" w:rsidRPr="00B126C0" w14:paraId="4CFC3233" w14:textId="77777777" w:rsidTr="00670233">
        <w:trPr>
          <w:trHeight w:val="57"/>
        </w:trPr>
        <w:tc>
          <w:tcPr>
            <w:tcW w:w="340" w:type="pct"/>
            <w:vMerge/>
            <w:vAlign w:val="center"/>
          </w:tcPr>
          <w:p w14:paraId="7888D8EB" w14:textId="77777777" w:rsidR="002441F8" w:rsidRPr="00B126C0" w:rsidRDefault="002441F8" w:rsidP="00670233">
            <w:pPr>
              <w:spacing w:line="276" w:lineRule="auto"/>
              <w:jc w:val="center"/>
            </w:pPr>
          </w:p>
        </w:tc>
        <w:tc>
          <w:tcPr>
            <w:tcW w:w="1507" w:type="pct"/>
            <w:vMerge/>
            <w:vAlign w:val="center"/>
          </w:tcPr>
          <w:p w14:paraId="34F6BA84" w14:textId="77777777" w:rsidR="002441F8" w:rsidRPr="00B126C0" w:rsidRDefault="002441F8" w:rsidP="00670233">
            <w:pPr>
              <w:spacing w:line="276" w:lineRule="auto"/>
            </w:pPr>
          </w:p>
        </w:tc>
        <w:tc>
          <w:tcPr>
            <w:tcW w:w="3153" w:type="pct"/>
            <w:vAlign w:val="center"/>
          </w:tcPr>
          <w:p w14:paraId="785E1944" w14:textId="77777777" w:rsidR="002441F8" w:rsidRPr="00B126C0" w:rsidRDefault="002441F8" w:rsidP="00670233">
            <w:pPr>
              <w:spacing w:line="276" w:lineRule="auto"/>
            </w:pPr>
            <w:r w:rsidRPr="00B126C0">
              <w:t>Hệ thống cho phép các chuyên gia phân tích bảo mật có thể sử dụng cú pháp truy vấn đơn giản, dễ hiểu để tạo các kịch bản săn tìm mối đe dọa theo yêu cầu hoặc theo lịch định sẵn.</w:t>
            </w:r>
          </w:p>
        </w:tc>
      </w:tr>
      <w:tr w:rsidR="002441F8" w:rsidRPr="00B126C0" w14:paraId="7452C8B0" w14:textId="77777777" w:rsidTr="00670233">
        <w:trPr>
          <w:trHeight w:val="57"/>
        </w:trPr>
        <w:tc>
          <w:tcPr>
            <w:tcW w:w="340" w:type="pct"/>
            <w:vMerge/>
            <w:vAlign w:val="center"/>
          </w:tcPr>
          <w:p w14:paraId="021EA8F8" w14:textId="77777777" w:rsidR="002441F8" w:rsidRPr="00B126C0" w:rsidRDefault="002441F8" w:rsidP="00670233">
            <w:pPr>
              <w:spacing w:line="276" w:lineRule="auto"/>
              <w:jc w:val="center"/>
            </w:pPr>
          </w:p>
        </w:tc>
        <w:tc>
          <w:tcPr>
            <w:tcW w:w="1507" w:type="pct"/>
            <w:vMerge/>
            <w:vAlign w:val="center"/>
          </w:tcPr>
          <w:p w14:paraId="6D44EEC9" w14:textId="77777777" w:rsidR="002441F8" w:rsidRPr="00B126C0" w:rsidRDefault="002441F8" w:rsidP="00670233">
            <w:pPr>
              <w:spacing w:line="276" w:lineRule="auto"/>
            </w:pPr>
          </w:p>
        </w:tc>
        <w:tc>
          <w:tcPr>
            <w:tcW w:w="3153" w:type="pct"/>
            <w:vAlign w:val="center"/>
          </w:tcPr>
          <w:p w14:paraId="088973CF" w14:textId="77777777" w:rsidR="002441F8" w:rsidRPr="00B126C0" w:rsidRDefault="002441F8" w:rsidP="00670233">
            <w:pPr>
              <w:spacing w:line="276" w:lineRule="auto"/>
            </w:pPr>
            <w:r w:rsidRPr="00B126C0">
              <w:t>Cảnh báo kịp thời những sự kiện an ninh mạng có tính chất nghiêm trọng để nhanh chóng xử lý sự cố (thông qua email, sms, dashboard)</w:t>
            </w:r>
          </w:p>
          <w:p w14:paraId="1C2C8E10" w14:textId="77777777" w:rsidR="002441F8" w:rsidRPr="00B126C0" w:rsidRDefault="002441F8" w:rsidP="00670233">
            <w:pPr>
              <w:spacing w:line="276" w:lineRule="auto"/>
            </w:pPr>
            <w:r w:rsidRPr="00B126C0">
              <w:t>Cho phép tự động cảnh báo trên giao diện tới người dùng theo thời gian thực đối với các loại sự kiện về dấu hiệu, nguy cơ, sự cố, cuộc tấn công và các hành vi gây mất an toàn thông tin khác dựa trên kết quả thực thi luật phân tích tương quan sự kiện</w:t>
            </w:r>
          </w:p>
        </w:tc>
      </w:tr>
      <w:tr w:rsidR="002441F8" w:rsidRPr="00B126C0" w14:paraId="0FDFCC18" w14:textId="77777777" w:rsidTr="00670233">
        <w:trPr>
          <w:trHeight w:val="57"/>
        </w:trPr>
        <w:tc>
          <w:tcPr>
            <w:tcW w:w="340" w:type="pct"/>
            <w:vMerge/>
            <w:vAlign w:val="center"/>
          </w:tcPr>
          <w:p w14:paraId="26E9EFB7" w14:textId="77777777" w:rsidR="002441F8" w:rsidRPr="00B126C0" w:rsidRDefault="002441F8" w:rsidP="00670233">
            <w:pPr>
              <w:spacing w:line="276" w:lineRule="auto"/>
              <w:jc w:val="center"/>
            </w:pPr>
          </w:p>
        </w:tc>
        <w:tc>
          <w:tcPr>
            <w:tcW w:w="1507" w:type="pct"/>
            <w:vMerge/>
            <w:vAlign w:val="center"/>
          </w:tcPr>
          <w:p w14:paraId="779E08FB" w14:textId="77777777" w:rsidR="002441F8" w:rsidRPr="00B126C0" w:rsidRDefault="002441F8" w:rsidP="00670233">
            <w:pPr>
              <w:spacing w:line="276" w:lineRule="auto"/>
            </w:pPr>
          </w:p>
        </w:tc>
        <w:tc>
          <w:tcPr>
            <w:tcW w:w="3153" w:type="pct"/>
            <w:vAlign w:val="center"/>
          </w:tcPr>
          <w:p w14:paraId="04CB8CA8" w14:textId="77777777" w:rsidR="002441F8" w:rsidRPr="00B126C0" w:rsidRDefault="002441F8" w:rsidP="00670233">
            <w:pPr>
              <w:spacing w:line="276" w:lineRule="auto"/>
            </w:pPr>
            <w:r w:rsidRPr="00B126C0">
              <w:t>Cung cấp sẵn các biểu đồ (Dashboard), báo cáo (Report) phổ biến; Cho phép người dùng định nghĩa báo cáo từ các biểu đồ có sẵn; Gửi báo cáo định kỳ qua Email; Báo cáo trích xuất ra file.</w:t>
            </w:r>
          </w:p>
        </w:tc>
      </w:tr>
      <w:tr w:rsidR="002441F8" w:rsidRPr="00B126C0" w14:paraId="7EC47F94" w14:textId="77777777" w:rsidTr="00670233">
        <w:trPr>
          <w:trHeight w:val="57"/>
        </w:trPr>
        <w:tc>
          <w:tcPr>
            <w:tcW w:w="340" w:type="pct"/>
            <w:vMerge/>
            <w:vAlign w:val="center"/>
          </w:tcPr>
          <w:p w14:paraId="17A57E00" w14:textId="77777777" w:rsidR="002441F8" w:rsidRPr="00B126C0" w:rsidRDefault="002441F8" w:rsidP="00670233">
            <w:pPr>
              <w:spacing w:line="276" w:lineRule="auto"/>
              <w:jc w:val="center"/>
            </w:pPr>
          </w:p>
        </w:tc>
        <w:tc>
          <w:tcPr>
            <w:tcW w:w="1507" w:type="pct"/>
            <w:vMerge/>
            <w:vAlign w:val="center"/>
          </w:tcPr>
          <w:p w14:paraId="42DF9234" w14:textId="77777777" w:rsidR="002441F8" w:rsidRPr="00B126C0" w:rsidRDefault="002441F8" w:rsidP="00670233">
            <w:pPr>
              <w:spacing w:line="276" w:lineRule="auto"/>
            </w:pPr>
          </w:p>
        </w:tc>
        <w:tc>
          <w:tcPr>
            <w:tcW w:w="3153" w:type="pct"/>
            <w:vAlign w:val="center"/>
          </w:tcPr>
          <w:p w14:paraId="15F8A451" w14:textId="77777777" w:rsidR="002441F8" w:rsidRPr="00B126C0" w:rsidRDefault="002441F8" w:rsidP="00670233">
            <w:pPr>
              <w:spacing w:line="276" w:lineRule="auto"/>
            </w:pPr>
            <w:r w:rsidRPr="00B126C0">
              <w:t>Cung cấp giao diện quản lý nguồn log giúp chủ động thêm mới các ứng dụng, thiết bị phát sinh vào hệ thống, đảm bảo hệ thống của khách hàng luôn được giám sát. Người quản trị thực hiện quản lý đối tượng được giám sát &amp; nguồn gửi log theo nhóm được định nghĩa hoặc theo địa chỉ IP, địa chỉ mạng, địa chỉ vật lý.</w:t>
            </w:r>
          </w:p>
        </w:tc>
      </w:tr>
      <w:tr w:rsidR="002441F8" w:rsidRPr="00B126C0" w14:paraId="20078BEA" w14:textId="77777777" w:rsidTr="00670233">
        <w:trPr>
          <w:trHeight w:val="57"/>
        </w:trPr>
        <w:tc>
          <w:tcPr>
            <w:tcW w:w="340" w:type="pct"/>
            <w:vMerge w:val="restart"/>
            <w:vAlign w:val="center"/>
          </w:tcPr>
          <w:p w14:paraId="535F4DE5" w14:textId="77777777" w:rsidR="002441F8" w:rsidRPr="00B126C0" w:rsidRDefault="002441F8" w:rsidP="00670233">
            <w:pPr>
              <w:spacing w:line="276" w:lineRule="auto"/>
              <w:jc w:val="center"/>
            </w:pPr>
            <w:r w:rsidRPr="00B126C0">
              <w:t>3</w:t>
            </w:r>
          </w:p>
        </w:tc>
        <w:tc>
          <w:tcPr>
            <w:tcW w:w="1507" w:type="pct"/>
            <w:vMerge w:val="restart"/>
            <w:vAlign w:val="center"/>
          </w:tcPr>
          <w:p w14:paraId="0A3C3139" w14:textId="77777777" w:rsidR="002441F8" w:rsidRPr="00B126C0" w:rsidRDefault="002441F8" w:rsidP="00670233">
            <w:pPr>
              <w:spacing w:line="276" w:lineRule="auto"/>
            </w:pPr>
            <w:r w:rsidRPr="00B126C0">
              <w:t>Giải pháp giám sát bất thường trên máy chủ/máy trạm EDR</w:t>
            </w:r>
          </w:p>
        </w:tc>
        <w:tc>
          <w:tcPr>
            <w:tcW w:w="3153" w:type="pct"/>
            <w:vAlign w:val="center"/>
          </w:tcPr>
          <w:p w14:paraId="423901D1" w14:textId="77777777" w:rsidR="002441F8" w:rsidRPr="00B126C0" w:rsidRDefault="002441F8" w:rsidP="00670233">
            <w:pPr>
              <w:spacing w:line="276" w:lineRule="auto"/>
            </w:pPr>
            <w:r w:rsidRPr="00B126C0">
              <w:t>Giám sát hành vi mức driver: Sử dụng công nghệ Filter Driver giám sát tất cả các hành vi liên quan đến File, Process, Memory, Registry, Network trên máy tính người dùng và máy chủ. Các hành vi nghi ngờ được đẩy về thành phần backend phân tích tập trung.</w:t>
            </w:r>
          </w:p>
        </w:tc>
      </w:tr>
      <w:tr w:rsidR="002441F8" w:rsidRPr="00B126C0" w14:paraId="3F652836" w14:textId="77777777" w:rsidTr="00670233">
        <w:trPr>
          <w:trHeight w:val="57"/>
        </w:trPr>
        <w:tc>
          <w:tcPr>
            <w:tcW w:w="340" w:type="pct"/>
            <w:vMerge/>
            <w:vAlign w:val="center"/>
          </w:tcPr>
          <w:p w14:paraId="5C8F5371" w14:textId="77777777" w:rsidR="002441F8" w:rsidRPr="00B126C0" w:rsidRDefault="002441F8" w:rsidP="00670233">
            <w:pPr>
              <w:spacing w:line="276" w:lineRule="auto"/>
              <w:jc w:val="center"/>
            </w:pPr>
          </w:p>
        </w:tc>
        <w:tc>
          <w:tcPr>
            <w:tcW w:w="1507" w:type="pct"/>
            <w:vMerge/>
            <w:vAlign w:val="center"/>
          </w:tcPr>
          <w:p w14:paraId="0181022D" w14:textId="77777777" w:rsidR="002441F8" w:rsidRPr="00B126C0" w:rsidRDefault="002441F8" w:rsidP="00670233">
            <w:pPr>
              <w:spacing w:line="276" w:lineRule="auto"/>
            </w:pPr>
          </w:p>
        </w:tc>
        <w:tc>
          <w:tcPr>
            <w:tcW w:w="3153" w:type="pct"/>
            <w:vAlign w:val="center"/>
          </w:tcPr>
          <w:p w14:paraId="4D3D2FF2" w14:textId="77777777" w:rsidR="002441F8" w:rsidRPr="00B126C0" w:rsidRDefault="002441F8" w:rsidP="00670233">
            <w:pPr>
              <w:spacing w:line="276" w:lineRule="auto"/>
            </w:pPr>
            <w:r w:rsidRPr="00B126C0">
              <w:t>Áp dụng nhiều công nghệ như phát hiện bất thường theo IOC/IOAs, mô hình hóa hành vi, xâu chuỗi mối quan hệ giữa các đối tượng nghi ngờ &amp; làm nổi bật bất thường, mã độc chưa từng được biết trên thế giới. Hỗ trợ cấu hình tự động hoặc bằng tay gom nhóm cảnh báo theo các chuỗi tấn công.</w:t>
            </w:r>
          </w:p>
        </w:tc>
      </w:tr>
      <w:tr w:rsidR="002441F8" w:rsidRPr="00B126C0" w14:paraId="2E2ACA39" w14:textId="77777777" w:rsidTr="00670233">
        <w:trPr>
          <w:trHeight w:val="57"/>
        </w:trPr>
        <w:tc>
          <w:tcPr>
            <w:tcW w:w="340" w:type="pct"/>
            <w:vMerge/>
            <w:vAlign w:val="center"/>
          </w:tcPr>
          <w:p w14:paraId="26C487FF" w14:textId="77777777" w:rsidR="002441F8" w:rsidRPr="00B126C0" w:rsidRDefault="002441F8" w:rsidP="00670233">
            <w:pPr>
              <w:spacing w:line="276" w:lineRule="auto"/>
              <w:jc w:val="center"/>
            </w:pPr>
          </w:p>
        </w:tc>
        <w:tc>
          <w:tcPr>
            <w:tcW w:w="1507" w:type="pct"/>
            <w:vMerge/>
            <w:vAlign w:val="center"/>
          </w:tcPr>
          <w:p w14:paraId="5CA1F616" w14:textId="77777777" w:rsidR="002441F8" w:rsidRPr="00B126C0" w:rsidRDefault="002441F8" w:rsidP="00670233">
            <w:pPr>
              <w:spacing w:line="276" w:lineRule="auto"/>
            </w:pPr>
          </w:p>
        </w:tc>
        <w:tc>
          <w:tcPr>
            <w:tcW w:w="3153" w:type="pct"/>
            <w:vAlign w:val="center"/>
          </w:tcPr>
          <w:p w14:paraId="4C6A8986" w14:textId="77777777" w:rsidR="002441F8" w:rsidRPr="00B126C0" w:rsidRDefault="002441F8" w:rsidP="00670233">
            <w:pPr>
              <w:spacing w:line="276" w:lineRule="auto"/>
            </w:pPr>
            <w:r w:rsidRPr="00B126C0">
              <w:t>Cung cấp chức năng điều tra truy vết (Forensic) chuyên sâu trên thiết bị Endpoint thông qua việc phân tích các tiến trình, tìm kiếm log hoàn toàn từ xa. Ngay khi xác minh được bất thường, cung cấp các công cụ gỡ bỏ mã độc diện rộng và cho phép thiết lập chính sách chặn các ứng dụng và kết nối độc hại.</w:t>
            </w:r>
          </w:p>
        </w:tc>
      </w:tr>
      <w:tr w:rsidR="002441F8" w:rsidRPr="00B126C0" w14:paraId="02EA4A17" w14:textId="77777777" w:rsidTr="00670233">
        <w:trPr>
          <w:trHeight w:val="57"/>
        </w:trPr>
        <w:tc>
          <w:tcPr>
            <w:tcW w:w="340" w:type="pct"/>
            <w:vMerge/>
            <w:vAlign w:val="center"/>
          </w:tcPr>
          <w:p w14:paraId="3A9CBFCE" w14:textId="77777777" w:rsidR="002441F8" w:rsidRPr="00B126C0" w:rsidRDefault="002441F8" w:rsidP="00670233">
            <w:pPr>
              <w:spacing w:line="276" w:lineRule="auto"/>
              <w:jc w:val="center"/>
            </w:pPr>
          </w:p>
        </w:tc>
        <w:tc>
          <w:tcPr>
            <w:tcW w:w="1507" w:type="pct"/>
            <w:vMerge/>
            <w:vAlign w:val="center"/>
          </w:tcPr>
          <w:p w14:paraId="2A77062C" w14:textId="77777777" w:rsidR="002441F8" w:rsidRPr="00B126C0" w:rsidRDefault="002441F8" w:rsidP="00670233">
            <w:pPr>
              <w:spacing w:line="276" w:lineRule="auto"/>
            </w:pPr>
          </w:p>
        </w:tc>
        <w:tc>
          <w:tcPr>
            <w:tcW w:w="3153" w:type="pct"/>
            <w:vAlign w:val="center"/>
          </w:tcPr>
          <w:p w14:paraId="333492A3" w14:textId="77777777" w:rsidR="002441F8" w:rsidRPr="00B126C0" w:rsidRDefault="002441F8" w:rsidP="00670233">
            <w:pPr>
              <w:spacing w:line="276" w:lineRule="auto"/>
            </w:pPr>
            <w:r w:rsidRPr="00B126C0">
              <w:t>Tương quan bằng Machine Learning: Sử dụng các kỹ thuật Machine Learning Graph, các cảnh báo dường như khác nhau được kết hợp thành các sự cố cung cấp cho các nhà phân tích bảo mật các mối đe dọa được ưu tiên hóa và theo ngữ cảnh để điều tra</w:t>
            </w:r>
          </w:p>
        </w:tc>
      </w:tr>
      <w:tr w:rsidR="002441F8" w:rsidRPr="00B126C0" w14:paraId="5C0437FA" w14:textId="77777777" w:rsidTr="00670233">
        <w:trPr>
          <w:trHeight w:val="57"/>
        </w:trPr>
        <w:tc>
          <w:tcPr>
            <w:tcW w:w="340" w:type="pct"/>
            <w:vMerge/>
            <w:vAlign w:val="center"/>
          </w:tcPr>
          <w:p w14:paraId="712903C8" w14:textId="77777777" w:rsidR="002441F8" w:rsidRPr="00B126C0" w:rsidRDefault="002441F8" w:rsidP="00670233">
            <w:pPr>
              <w:spacing w:line="276" w:lineRule="auto"/>
              <w:jc w:val="center"/>
            </w:pPr>
          </w:p>
        </w:tc>
        <w:tc>
          <w:tcPr>
            <w:tcW w:w="1507" w:type="pct"/>
            <w:vMerge/>
            <w:vAlign w:val="center"/>
          </w:tcPr>
          <w:p w14:paraId="4D830F09" w14:textId="77777777" w:rsidR="002441F8" w:rsidRPr="00B126C0" w:rsidRDefault="002441F8" w:rsidP="00670233">
            <w:pPr>
              <w:spacing w:line="276" w:lineRule="auto"/>
            </w:pPr>
          </w:p>
        </w:tc>
        <w:tc>
          <w:tcPr>
            <w:tcW w:w="3153" w:type="pct"/>
            <w:vAlign w:val="center"/>
          </w:tcPr>
          <w:p w14:paraId="37E4B518" w14:textId="77777777" w:rsidR="002441F8" w:rsidRPr="00B126C0" w:rsidRDefault="002441F8" w:rsidP="00670233">
            <w:pPr>
              <w:spacing w:line="276" w:lineRule="auto"/>
            </w:pPr>
            <w:r w:rsidRPr="00B126C0">
              <w:t>Hỗ trợ các chính sách An toàn thông tin như: Kiểm soát thiết bị ngoại vi, cung cấp remote an toàn (Security Helpdesk) giảm thiểu nguy cơ lây nhiễm mã độc. Cho phép áp dụng chính sách cấu hình agent theo từng nhóm khác nhau.</w:t>
            </w:r>
          </w:p>
        </w:tc>
      </w:tr>
      <w:tr w:rsidR="002441F8" w:rsidRPr="00B126C0" w14:paraId="18F29238" w14:textId="77777777" w:rsidTr="00670233">
        <w:trPr>
          <w:trHeight w:val="57"/>
        </w:trPr>
        <w:tc>
          <w:tcPr>
            <w:tcW w:w="340" w:type="pct"/>
            <w:vMerge/>
            <w:vAlign w:val="center"/>
          </w:tcPr>
          <w:p w14:paraId="28E45EFE" w14:textId="77777777" w:rsidR="002441F8" w:rsidRPr="00B126C0" w:rsidRDefault="002441F8" w:rsidP="00670233">
            <w:pPr>
              <w:spacing w:line="276" w:lineRule="auto"/>
              <w:jc w:val="center"/>
            </w:pPr>
          </w:p>
        </w:tc>
        <w:tc>
          <w:tcPr>
            <w:tcW w:w="1507" w:type="pct"/>
            <w:vMerge/>
            <w:vAlign w:val="center"/>
          </w:tcPr>
          <w:p w14:paraId="5C1D02B3" w14:textId="77777777" w:rsidR="002441F8" w:rsidRPr="00B126C0" w:rsidRDefault="002441F8" w:rsidP="00670233">
            <w:pPr>
              <w:spacing w:line="276" w:lineRule="auto"/>
            </w:pPr>
          </w:p>
        </w:tc>
        <w:tc>
          <w:tcPr>
            <w:tcW w:w="3153" w:type="pct"/>
            <w:vAlign w:val="center"/>
          </w:tcPr>
          <w:p w14:paraId="5FFD715B" w14:textId="77777777" w:rsidR="002441F8" w:rsidRPr="00B126C0" w:rsidRDefault="002441F8" w:rsidP="00670233">
            <w:pPr>
              <w:spacing w:line="276" w:lineRule="auto"/>
            </w:pPr>
            <w:r w:rsidRPr="00B126C0">
              <w:t>Có khả năng tích hợp với các nguồn tri thức bên thứ ba như Threat Intelligence, Advanced Malware Analysis (Phân tích mã độc chuyên sâu), SOAR, SIEM.</w:t>
            </w:r>
          </w:p>
        </w:tc>
      </w:tr>
      <w:tr w:rsidR="002441F8" w:rsidRPr="00B126C0" w14:paraId="334FCF6E" w14:textId="77777777" w:rsidTr="00670233">
        <w:trPr>
          <w:trHeight w:val="57"/>
        </w:trPr>
        <w:tc>
          <w:tcPr>
            <w:tcW w:w="340" w:type="pct"/>
            <w:vMerge w:val="restart"/>
            <w:vAlign w:val="center"/>
          </w:tcPr>
          <w:p w14:paraId="2CE01FDF" w14:textId="77777777" w:rsidR="002441F8" w:rsidRPr="00B126C0" w:rsidRDefault="002441F8" w:rsidP="00670233">
            <w:pPr>
              <w:spacing w:line="276" w:lineRule="auto"/>
              <w:jc w:val="center"/>
            </w:pPr>
            <w:r w:rsidRPr="00B126C0">
              <w:t>4</w:t>
            </w:r>
          </w:p>
        </w:tc>
        <w:tc>
          <w:tcPr>
            <w:tcW w:w="1507" w:type="pct"/>
            <w:vMerge w:val="restart"/>
            <w:vAlign w:val="center"/>
          </w:tcPr>
          <w:p w14:paraId="2D338A53" w14:textId="77777777" w:rsidR="002441F8" w:rsidRPr="00B126C0" w:rsidRDefault="002441F8" w:rsidP="00670233">
            <w:pPr>
              <w:spacing w:line="276" w:lineRule="auto"/>
            </w:pPr>
            <w:r w:rsidRPr="00B126C0">
              <w:t>Giải pháp điều phối, tự động hóa và phản ứng an toàn thông tin (SOAR)</w:t>
            </w:r>
          </w:p>
        </w:tc>
        <w:tc>
          <w:tcPr>
            <w:tcW w:w="3153" w:type="pct"/>
            <w:vAlign w:val="center"/>
          </w:tcPr>
          <w:p w14:paraId="2D4E639A" w14:textId="77777777" w:rsidR="002441F8" w:rsidRPr="00B126C0" w:rsidRDefault="002441F8" w:rsidP="00670233">
            <w:pPr>
              <w:spacing w:line="276" w:lineRule="auto"/>
            </w:pPr>
            <w:r w:rsidRPr="00B126C0">
              <w:t>Có khả năng tự động thu thập cảnh báo và sự kiện từ giải pháp SIEM</w:t>
            </w:r>
          </w:p>
        </w:tc>
      </w:tr>
      <w:tr w:rsidR="002441F8" w:rsidRPr="00B126C0" w14:paraId="3F70C616" w14:textId="77777777" w:rsidTr="00670233">
        <w:trPr>
          <w:trHeight w:val="57"/>
        </w:trPr>
        <w:tc>
          <w:tcPr>
            <w:tcW w:w="340" w:type="pct"/>
            <w:vMerge/>
            <w:vAlign w:val="center"/>
          </w:tcPr>
          <w:p w14:paraId="17D5898D" w14:textId="77777777" w:rsidR="002441F8" w:rsidRPr="00B126C0" w:rsidRDefault="002441F8" w:rsidP="00670233">
            <w:pPr>
              <w:spacing w:line="276" w:lineRule="auto"/>
              <w:jc w:val="center"/>
            </w:pPr>
          </w:p>
        </w:tc>
        <w:tc>
          <w:tcPr>
            <w:tcW w:w="1507" w:type="pct"/>
            <w:vMerge/>
            <w:vAlign w:val="center"/>
          </w:tcPr>
          <w:p w14:paraId="760AB0D9" w14:textId="77777777" w:rsidR="002441F8" w:rsidRPr="00B126C0" w:rsidRDefault="002441F8" w:rsidP="00670233">
            <w:pPr>
              <w:spacing w:line="276" w:lineRule="auto"/>
            </w:pPr>
          </w:p>
        </w:tc>
        <w:tc>
          <w:tcPr>
            <w:tcW w:w="3153" w:type="pct"/>
            <w:vAlign w:val="center"/>
          </w:tcPr>
          <w:p w14:paraId="132F71BE" w14:textId="77777777" w:rsidR="002441F8" w:rsidRPr="00B126C0" w:rsidRDefault="002441F8" w:rsidP="00670233">
            <w:pPr>
              <w:spacing w:line="276" w:lineRule="auto"/>
            </w:pPr>
            <w:r w:rsidRPr="00B126C0">
              <w:t>Các cảnh báo, sự cố hiển thị trên giải pháp có các thông tin sau:</w:t>
            </w:r>
          </w:p>
          <w:p w14:paraId="1E2B31B6" w14:textId="77777777" w:rsidR="002441F8" w:rsidRPr="00B126C0" w:rsidRDefault="002441F8" w:rsidP="002441F8">
            <w:pPr>
              <w:numPr>
                <w:ilvl w:val="0"/>
                <w:numId w:val="3"/>
              </w:numPr>
              <w:spacing w:line="276" w:lineRule="auto"/>
              <w:jc w:val="left"/>
            </w:pPr>
            <w:r w:rsidRPr="00B126C0">
              <w:t>Hỗ trợ hiển thị Severity của sự kiện: tầm quan trọng của của các loại sự kiện khác nhau.</w:t>
            </w:r>
          </w:p>
          <w:p w14:paraId="7A1EC29E" w14:textId="77777777" w:rsidR="002441F8" w:rsidRPr="00B126C0" w:rsidRDefault="002441F8" w:rsidP="002441F8">
            <w:pPr>
              <w:numPr>
                <w:ilvl w:val="0"/>
                <w:numId w:val="3"/>
              </w:numPr>
              <w:spacing w:line="276" w:lineRule="auto"/>
              <w:jc w:val="left"/>
            </w:pPr>
            <w:r w:rsidRPr="00B126C0">
              <w:t>Bằng chứng, sự kiện liên quan đến sự cố</w:t>
            </w:r>
          </w:p>
          <w:p w14:paraId="091D2DC0" w14:textId="77777777" w:rsidR="002441F8" w:rsidRPr="00B126C0" w:rsidRDefault="002441F8" w:rsidP="002441F8">
            <w:pPr>
              <w:numPr>
                <w:ilvl w:val="0"/>
                <w:numId w:val="3"/>
              </w:numPr>
              <w:spacing w:line="276" w:lineRule="auto"/>
              <w:jc w:val="left"/>
            </w:pPr>
            <w:r w:rsidRPr="00B126C0">
              <w:t>Đồ thị quan hệ trực quan các đối tượng liên quan trong sự cố</w:t>
            </w:r>
          </w:p>
        </w:tc>
      </w:tr>
      <w:tr w:rsidR="002441F8" w:rsidRPr="00B126C0" w14:paraId="727CFC45" w14:textId="77777777" w:rsidTr="00670233">
        <w:trPr>
          <w:trHeight w:val="57"/>
        </w:trPr>
        <w:tc>
          <w:tcPr>
            <w:tcW w:w="340" w:type="pct"/>
            <w:vMerge/>
            <w:vAlign w:val="center"/>
          </w:tcPr>
          <w:p w14:paraId="646C21B1" w14:textId="77777777" w:rsidR="002441F8" w:rsidRPr="00B126C0" w:rsidRDefault="002441F8" w:rsidP="00670233">
            <w:pPr>
              <w:spacing w:line="276" w:lineRule="auto"/>
              <w:jc w:val="center"/>
            </w:pPr>
          </w:p>
        </w:tc>
        <w:tc>
          <w:tcPr>
            <w:tcW w:w="1507" w:type="pct"/>
            <w:vMerge/>
            <w:vAlign w:val="center"/>
          </w:tcPr>
          <w:p w14:paraId="23556C21" w14:textId="77777777" w:rsidR="002441F8" w:rsidRPr="00B126C0" w:rsidRDefault="002441F8" w:rsidP="00670233">
            <w:pPr>
              <w:spacing w:line="276" w:lineRule="auto"/>
            </w:pPr>
          </w:p>
        </w:tc>
        <w:tc>
          <w:tcPr>
            <w:tcW w:w="3153" w:type="pct"/>
            <w:vAlign w:val="center"/>
          </w:tcPr>
          <w:p w14:paraId="1F21E5E3" w14:textId="77777777" w:rsidR="002441F8" w:rsidRPr="00B126C0" w:rsidRDefault="002441F8" w:rsidP="002441F8">
            <w:pPr>
              <w:numPr>
                <w:ilvl w:val="0"/>
                <w:numId w:val="3"/>
              </w:numPr>
              <w:spacing w:line="276" w:lineRule="auto"/>
              <w:jc w:val="left"/>
            </w:pPr>
            <w:r w:rsidRPr="00B126C0">
              <w:t>Có khả năng quản lý ticket xử lý, gán đơn vị/người xử lý theo tổ chức</w:t>
            </w:r>
          </w:p>
        </w:tc>
      </w:tr>
      <w:tr w:rsidR="002441F8" w:rsidRPr="00B126C0" w14:paraId="73683FA1" w14:textId="77777777" w:rsidTr="00670233">
        <w:trPr>
          <w:trHeight w:val="57"/>
        </w:trPr>
        <w:tc>
          <w:tcPr>
            <w:tcW w:w="340" w:type="pct"/>
            <w:vMerge/>
            <w:vAlign w:val="center"/>
          </w:tcPr>
          <w:p w14:paraId="3FE6D5DB" w14:textId="77777777" w:rsidR="002441F8" w:rsidRPr="00B126C0" w:rsidRDefault="002441F8" w:rsidP="00670233">
            <w:pPr>
              <w:spacing w:line="276" w:lineRule="auto"/>
              <w:jc w:val="center"/>
            </w:pPr>
          </w:p>
        </w:tc>
        <w:tc>
          <w:tcPr>
            <w:tcW w:w="1507" w:type="pct"/>
            <w:vMerge/>
            <w:vAlign w:val="center"/>
          </w:tcPr>
          <w:p w14:paraId="15A716E4" w14:textId="77777777" w:rsidR="002441F8" w:rsidRPr="00B126C0" w:rsidRDefault="002441F8" w:rsidP="00670233">
            <w:pPr>
              <w:spacing w:line="276" w:lineRule="auto"/>
            </w:pPr>
          </w:p>
        </w:tc>
        <w:tc>
          <w:tcPr>
            <w:tcW w:w="3153" w:type="pct"/>
            <w:vAlign w:val="center"/>
          </w:tcPr>
          <w:p w14:paraId="4625E49F" w14:textId="77777777" w:rsidR="002441F8" w:rsidRPr="00B126C0" w:rsidRDefault="002441F8" w:rsidP="00670233">
            <w:pPr>
              <w:spacing w:line="276" w:lineRule="auto"/>
            </w:pPr>
            <w:r w:rsidRPr="00B126C0">
              <w:t>Giải pháp cho phép:</w:t>
            </w:r>
          </w:p>
          <w:p w14:paraId="36C07FA7" w14:textId="77777777" w:rsidR="002441F8" w:rsidRPr="00B126C0" w:rsidRDefault="002441F8" w:rsidP="002441F8">
            <w:pPr>
              <w:numPr>
                <w:ilvl w:val="0"/>
                <w:numId w:val="4"/>
              </w:numPr>
              <w:spacing w:line="276" w:lineRule="auto"/>
              <w:jc w:val="left"/>
            </w:pPr>
            <w:r w:rsidRPr="00B126C0">
              <w:t>Định nghĩa các thỏa thuận mức dịch vụ (service-level agreement – SLA) phù hợp với tính chất của tổ chức, tính chất của yêu cầu</w:t>
            </w:r>
          </w:p>
          <w:p w14:paraId="11EE05FC" w14:textId="77777777" w:rsidR="002441F8" w:rsidRPr="00B126C0" w:rsidRDefault="002441F8" w:rsidP="002441F8">
            <w:pPr>
              <w:numPr>
                <w:ilvl w:val="0"/>
                <w:numId w:val="4"/>
              </w:numPr>
              <w:spacing w:line="276" w:lineRule="auto"/>
              <w:jc w:val="left"/>
            </w:pPr>
            <w:r w:rsidRPr="00B126C0">
              <w:t>Thống kê chỉ số đánh giá thực hiện công việc (Key Performance Indicator –KPI) ticket xử lý theo từng đơn vị;</w:t>
            </w:r>
          </w:p>
        </w:tc>
      </w:tr>
      <w:tr w:rsidR="002441F8" w:rsidRPr="00B126C0" w14:paraId="1F73A1A2" w14:textId="77777777" w:rsidTr="00670233">
        <w:trPr>
          <w:trHeight w:val="57"/>
        </w:trPr>
        <w:tc>
          <w:tcPr>
            <w:tcW w:w="340" w:type="pct"/>
            <w:vMerge/>
            <w:vAlign w:val="center"/>
          </w:tcPr>
          <w:p w14:paraId="015DEE57" w14:textId="77777777" w:rsidR="002441F8" w:rsidRPr="00B126C0" w:rsidRDefault="002441F8" w:rsidP="00670233">
            <w:pPr>
              <w:spacing w:line="276" w:lineRule="auto"/>
              <w:jc w:val="center"/>
            </w:pPr>
          </w:p>
        </w:tc>
        <w:tc>
          <w:tcPr>
            <w:tcW w:w="1507" w:type="pct"/>
            <w:vMerge/>
            <w:vAlign w:val="center"/>
          </w:tcPr>
          <w:p w14:paraId="0B8D33FC" w14:textId="77777777" w:rsidR="002441F8" w:rsidRPr="00B126C0" w:rsidRDefault="002441F8" w:rsidP="00670233">
            <w:pPr>
              <w:spacing w:line="276" w:lineRule="auto"/>
            </w:pPr>
          </w:p>
        </w:tc>
        <w:tc>
          <w:tcPr>
            <w:tcW w:w="3153" w:type="pct"/>
            <w:vAlign w:val="center"/>
          </w:tcPr>
          <w:p w14:paraId="430FFCC0" w14:textId="77777777" w:rsidR="002441F8" w:rsidRPr="00B126C0" w:rsidRDefault="002441F8" w:rsidP="00670233">
            <w:pPr>
              <w:spacing w:line="276" w:lineRule="auto"/>
            </w:pPr>
            <w:r w:rsidRPr="00B126C0">
              <w:t>Có khả năng lập lịch và xuất báo cáo qua giao diện</w:t>
            </w:r>
          </w:p>
          <w:p w14:paraId="57602B8D" w14:textId="77777777" w:rsidR="002441F8" w:rsidRPr="00B126C0" w:rsidRDefault="002441F8" w:rsidP="00670233">
            <w:pPr>
              <w:spacing w:line="276" w:lineRule="auto"/>
            </w:pPr>
            <w:r w:rsidRPr="00B126C0">
              <w:t>Xuất báo cáo theo tối thiểu 02 định dạng file: pdf, doc, csv, html,…</w:t>
            </w:r>
          </w:p>
        </w:tc>
      </w:tr>
      <w:tr w:rsidR="002441F8" w:rsidRPr="00B126C0" w14:paraId="38267E08" w14:textId="77777777" w:rsidTr="00670233">
        <w:trPr>
          <w:trHeight w:val="57"/>
        </w:trPr>
        <w:tc>
          <w:tcPr>
            <w:tcW w:w="340" w:type="pct"/>
            <w:vMerge/>
            <w:vAlign w:val="center"/>
          </w:tcPr>
          <w:p w14:paraId="320C7C6C" w14:textId="77777777" w:rsidR="002441F8" w:rsidRPr="00B126C0" w:rsidRDefault="002441F8" w:rsidP="00670233">
            <w:pPr>
              <w:spacing w:line="276" w:lineRule="auto"/>
              <w:jc w:val="center"/>
            </w:pPr>
          </w:p>
        </w:tc>
        <w:tc>
          <w:tcPr>
            <w:tcW w:w="1507" w:type="pct"/>
            <w:vMerge/>
            <w:vAlign w:val="center"/>
          </w:tcPr>
          <w:p w14:paraId="240E1A65" w14:textId="77777777" w:rsidR="002441F8" w:rsidRPr="00B126C0" w:rsidRDefault="002441F8" w:rsidP="00670233">
            <w:pPr>
              <w:spacing w:line="276" w:lineRule="auto"/>
            </w:pPr>
          </w:p>
        </w:tc>
        <w:tc>
          <w:tcPr>
            <w:tcW w:w="3153" w:type="pct"/>
            <w:vAlign w:val="center"/>
          </w:tcPr>
          <w:p w14:paraId="4C176264" w14:textId="77777777" w:rsidR="002441F8" w:rsidRPr="00B126C0" w:rsidRDefault="002441F8" w:rsidP="00670233">
            <w:pPr>
              <w:spacing w:line="276" w:lineRule="auto"/>
            </w:pPr>
            <w:r w:rsidRPr="00B126C0">
              <w:t>Cung cấp tính năng ticketing builtin.</w:t>
            </w:r>
          </w:p>
        </w:tc>
      </w:tr>
      <w:tr w:rsidR="002441F8" w:rsidRPr="00B126C0" w14:paraId="5025F9F3" w14:textId="77777777" w:rsidTr="00670233">
        <w:trPr>
          <w:trHeight w:val="57"/>
        </w:trPr>
        <w:tc>
          <w:tcPr>
            <w:tcW w:w="340" w:type="pct"/>
            <w:vAlign w:val="center"/>
          </w:tcPr>
          <w:p w14:paraId="37BDBB5E" w14:textId="77777777" w:rsidR="002441F8" w:rsidRPr="00B126C0" w:rsidRDefault="002441F8" w:rsidP="00670233">
            <w:pPr>
              <w:spacing w:line="276" w:lineRule="auto"/>
              <w:jc w:val="center"/>
            </w:pPr>
            <w:r w:rsidRPr="00B126C0">
              <w:t>II</w:t>
            </w:r>
          </w:p>
        </w:tc>
        <w:tc>
          <w:tcPr>
            <w:tcW w:w="4660" w:type="pct"/>
            <w:gridSpan w:val="2"/>
            <w:vAlign w:val="center"/>
          </w:tcPr>
          <w:p w14:paraId="04C9E36A" w14:textId="77777777" w:rsidR="002441F8" w:rsidRPr="00B126C0" w:rsidRDefault="002441F8" w:rsidP="00670233">
            <w:pPr>
              <w:spacing w:line="276" w:lineRule="auto"/>
            </w:pPr>
            <w:r w:rsidRPr="00B126C0">
              <w:t>Dịch vụ giám sát ATTT 24/7</w:t>
            </w:r>
          </w:p>
        </w:tc>
      </w:tr>
      <w:tr w:rsidR="002441F8" w:rsidRPr="00B126C0" w14:paraId="5A6C659F" w14:textId="77777777" w:rsidTr="00670233">
        <w:trPr>
          <w:trHeight w:val="57"/>
        </w:trPr>
        <w:tc>
          <w:tcPr>
            <w:tcW w:w="340" w:type="pct"/>
            <w:vAlign w:val="center"/>
          </w:tcPr>
          <w:p w14:paraId="5BF2D211" w14:textId="77777777" w:rsidR="002441F8" w:rsidRPr="00B126C0" w:rsidRDefault="002441F8" w:rsidP="00670233">
            <w:pPr>
              <w:spacing w:line="276" w:lineRule="auto"/>
              <w:jc w:val="center"/>
            </w:pPr>
            <w:r w:rsidRPr="00B126C0">
              <w:t>1</w:t>
            </w:r>
          </w:p>
        </w:tc>
        <w:tc>
          <w:tcPr>
            <w:tcW w:w="1507" w:type="pct"/>
            <w:vAlign w:val="center"/>
          </w:tcPr>
          <w:p w14:paraId="0D71BA82" w14:textId="77777777" w:rsidR="002441F8" w:rsidRPr="00B126C0" w:rsidRDefault="002441F8" w:rsidP="00670233">
            <w:pPr>
              <w:spacing w:line="276" w:lineRule="auto"/>
            </w:pPr>
            <w:r w:rsidRPr="00B126C0">
              <w:t>Dịch vụ cung cấp</w:t>
            </w:r>
          </w:p>
        </w:tc>
        <w:tc>
          <w:tcPr>
            <w:tcW w:w="3153" w:type="pct"/>
            <w:vAlign w:val="center"/>
          </w:tcPr>
          <w:p w14:paraId="5F0CC905" w14:textId="77777777" w:rsidR="002441F8" w:rsidRPr="00B126C0" w:rsidRDefault="002441F8" w:rsidP="00670233">
            <w:pPr>
              <w:spacing w:line="276" w:lineRule="auto"/>
            </w:pPr>
            <w:r w:rsidRPr="00B126C0">
              <w:t>Nhà cung cấp dịch vụ cung cấp gói dịch vụ giám sát ATTT 24/7 bao gồm các dịch vụ như sau:</w:t>
            </w:r>
          </w:p>
          <w:p w14:paraId="08889CB6" w14:textId="77777777" w:rsidR="002441F8" w:rsidRPr="00B126C0" w:rsidRDefault="002441F8" w:rsidP="002441F8">
            <w:pPr>
              <w:numPr>
                <w:ilvl w:val="0"/>
                <w:numId w:val="5"/>
              </w:numPr>
              <w:spacing w:line="276" w:lineRule="auto"/>
              <w:jc w:val="left"/>
            </w:pPr>
            <w:r w:rsidRPr="00B126C0">
              <w:t>Dịch vụ giám sát an toàn thông tin 24/7/365, bao gồm giám sát cho máy chủ, lớp ứng dụng, thiết bị mạng và bảo mật.</w:t>
            </w:r>
          </w:p>
          <w:p w14:paraId="7BF0A810" w14:textId="77777777" w:rsidR="002441F8" w:rsidRPr="00B126C0" w:rsidRDefault="002441F8" w:rsidP="002441F8">
            <w:pPr>
              <w:numPr>
                <w:ilvl w:val="0"/>
                <w:numId w:val="5"/>
              </w:numPr>
              <w:spacing w:line="276" w:lineRule="auto"/>
              <w:jc w:val="left"/>
            </w:pPr>
            <w:r w:rsidRPr="00B126C0">
              <w:t>Dịch vụ phản ứng và xử lý sự cố 24/7/365</w:t>
            </w:r>
          </w:p>
        </w:tc>
      </w:tr>
      <w:tr w:rsidR="002441F8" w:rsidRPr="00B126C0" w14:paraId="05018881" w14:textId="77777777" w:rsidTr="00670233">
        <w:trPr>
          <w:trHeight w:val="57"/>
        </w:trPr>
        <w:tc>
          <w:tcPr>
            <w:tcW w:w="340" w:type="pct"/>
            <w:vMerge w:val="restart"/>
            <w:vAlign w:val="center"/>
          </w:tcPr>
          <w:p w14:paraId="0B836FB0" w14:textId="77777777" w:rsidR="002441F8" w:rsidRPr="00B126C0" w:rsidRDefault="002441F8" w:rsidP="00670233">
            <w:pPr>
              <w:spacing w:line="276" w:lineRule="auto"/>
              <w:jc w:val="center"/>
            </w:pPr>
            <w:r w:rsidRPr="00B126C0">
              <w:t>2</w:t>
            </w:r>
          </w:p>
        </w:tc>
        <w:tc>
          <w:tcPr>
            <w:tcW w:w="1507" w:type="pct"/>
            <w:vMerge w:val="restart"/>
            <w:vAlign w:val="center"/>
          </w:tcPr>
          <w:p w14:paraId="4C606E21" w14:textId="77777777" w:rsidR="002441F8" w:rsidRPr="00B126C0" w:rsidRDefault="002441F8" w:rsidP="00670233">
            <w:pPr>
              <w:spacing w:line="276" w:lineRule="auto"/>
            </w:pPr>
            <w:r w:rsidRPr="00B126C0">
              <w:t>Nhân sự</w:t>
            </w:r>
          </w:p>
        </w:tc>
        <w:tc>
          <w:tcPr>
            <w:tcW w:w="3153" w:type="pct"/>
            <w:vAlign w:val="center"/>
          </w:tcPr>
          <w:p w14:paraId="2A6DD4DC" w14:textId="77777777" w:rsidR="002441F8" w:rsidRPr="00B126C0" w:rsidRDefault="002441F8" w:rsidP="00670233">
            <w:pPr>
              <w:spacing w:line="276" w:lineRule="auto"/>
            </w:pPr>
            <w:r w:rsidRPr="00B126C0">
              <w:t>Nhà thầu cung cấp dịch vụ giám sát SOC, trực 24/7/365 theo mô hình 3 ca 4 kíp, có tối thiểu các nhóm nhân sự:</w:t>
            </w:r>
          </w:p>
          <w:p w14:paraId="528BD2D6" w14:textId="77777777" w:rsidR="002441F8" w:rsidRPr="00B126C0" w:rsidRDefault="002441F8" w:rsidP="002441F8">
            <w:pPr>
              <w:numPr>
                <w:ilvl w:val="0"/>
                <w:numId w:val="6"/>
              </w:numPr>
              <w:spacing w:line="276" w:lineRule="auto"/>
              <w:jc w:val="left"/>
            </w:pPr>
            <w:r w:rsidRPr="00B126C0">
              <w:t>Nhân sự Tier 1</w:t>
            </w:r>
          </w:p>
          <w:p w14:paraId="5924508E" w14:textId="77777777" w:rsidR="002441F8" w:rsidRPr="00B126C0" w:rsidRDefault="002441F8" w:rsidP="002441F8">
            <w:pPr>
              <w:numPr>
                <w:ilvl w:val="0"/>
                <w:numId w:val="6"/>
              </w:numPr>
              <w:spacing w:line="276" w:lineRule="auto"/>
              <w:jc w:val="left"/>
            </w:pPr>
            <w:r w:rsidRPr="00B126C0">
              <w:t>Nhân sự Tier 3</w:t>
            </w:r>
          </w:p>
          <w:p w14:paraId="6133383E" w14:textId="77777777" w:rsidR="002441F8" w:rsidRPr="00B126C0" w:rsidRDefault="002441F8" w:rsidP="002441F8">
            <w:pPr>
              <w:numPr>
                <w:ilvl w:val="0"/>
                <w:numId w:val="6"/>
              </w:numPr>
              <w:spacing w:line="276" w:lineRule="auto"/>
              <w:jc w:val="left"/>
            </w:pPr>
            <w:r w:rsidRPr="00B126C0">
              <w:t>Nhân sự SOC Manager</w:t>
            </w:r>
          </w:p>
        </w:tc>
      </w:tr>
      <w:tr w:rsidR="002441F8" w:rsidRPr="00B126C0" w14:paraId="058B6AD9" w14:textId="77777777" w:rsidTr="00670233">
        <w:trPr>
          <w:trHeight w:val="57"/>
        </w:trPr>
        <w:tc>
          <w:tcPr>
            <w:tcW w:w="340" w:type="pct"/>
            <w:vMerge/>
            <w:vAlign w:val="center"/>
          </w:tcPr>
          <w:p w14:paraId="26DE7882" w14:textId="77777777" w:rsidR="002441F8" w:rsidRPr="00B126C0" w:rsidRDefault="002441F8" w:rsidP="00670233">
            <w:pPr>
              <w:spacing w:line="276" w:lineRule="auto"/>
              <w:jc w:val="center"/>
            </w:pPr>
          </w:p>
        </w:tc>
        <w:tc>
          <w:tcPr>
            <w:tcW w:w="1507" w:type="pct"/>
            <w:vMerge/>
            <w:vAlign w:val="center"/>
          </w:tcPr>
          <w:p w14:paraId="3FC1DD2E" w14:textId="77777777" w:rsidR="002441F8" w:rsidRPr="00B126C0" w:rsidRDefault="002441F8" w:rsidP="00670233">
            <w:pPr>
              <w:spacing w:line="276" w:lineRule="auto"/>
            </w:pPr>
          </w:p>
        </w:tc>
        <w:tc>
          <w:tcPr>
            <w:tcW w:w="3153" w:type="pct"/>
            <w:vAlign w:val="center"/>
          </w:tcPr>
          <w:p w14:paraId="0B4F1245" w14:textId="77777777" w:rsidR="002441F8" w:rsidRPr="00B126C0" w:rsidRDefault="002441F8" w:rsidP="00670233">
            <w:pPr>
              <w:spacing w:line="276" w:lineRule="auto"/>
            </w:pPr>
            <w:r w:rsidRPr="00B126C0">
              <w:t>Nhân sự Tier 1:</w:t>
            </w:r>
          </w:p>
          <w:p w14:paraId="737C8B66" w14:textId="77777777" w:rsidR="002441F8" w:rsidRPr="00B126C0" w:rsidRDefault="002441F8" w:rsidP="00670233">
            <w:pPr>
              <w:spacing w:line="276" w:lineRule="auto"/>
            </w:pPr>
            <w:r w:rsidRPr="00B126C0">
              <w:lastRenderedPageBreak/>
              <w:t>+ Giám sát từ xa 24/7, phân tích sơ bộ nhằm nhận diện và phân loại các sự kiện ATTT được cung cấp từ hệ thống các công cụ và từ các bộ phận, quy trình hoạt động khác</w:t>
            </w:r>
          </w:p>
          <w:p w14:paraId="0BFCB9F3" w14:textId="77777777" w:rsidR="002441F8" w:rsidRPr="00B126C0" w:rsidRDefault="002441F8" w:rsidP="00670233">
            <w:pPr>
              <w:spacing w:line="276" w:lineRule="auto"/>
            </w:pPr>
            <w:r w:rsidRPr="00B126C0">
              <w:t xml:space="preserve">+ Trực vận hành hệ thống </w:t>
            </w:r>
          </w:p>
          <w:p w14:paraId="79765659" w14:textId="77777777" w:rsidR="002441F8" w:rsidRPr="00B126C0" w:rsidRDefault="002441F8" w:rsidP="00670233">
            <w:pPr>
              <w:spacing w:line="276" w:lineRule="auto"/>
            </w:pPr>
            <w:r w:rsidRPr="00B126C0">
              <w:t xml:space="preserve">+ Giám sát cảnh báo và xác nhận sự cố </w:t>
            </w:r>
          </w:p>
          <w:p w14:paraId="4BDB8194" w14:textId="77777777" w:rsidR="002441F8" w:rsidRPr="00B126C0" w:rsidRDefault="002441F8" w:rsidP="00670233">
            <w:pPr>
              <w:spacing w:line="276" w:lineRule="auto"/>
            </w:pPr>
            <w:r w:rsidRPr="00B126C0">
              <w:t xml:space="preserve">+ Mở, theo dõi và đóng ticket sự cố </w:t>
            </w:r>
          </w:p>
          <w:p w14:paraId="3F06DE50" w14:textId="77777777" w:rsidR="002441F8" w:rsidRPr="00B126C0" w:rsidRDefault="002441F8" w:rsidP="00670233">
            <w:pPr>
              <w:spacing w:line="276" w:lineRule="auto"/>
            </w:pPr>
            <w:r w:rsidRPr="00B126C0">
              <w:t>+ Thu thập thông tin, phân mức ưu tiên các sự cố</w:t>
            </w:r>
          </w:p>
        </w:tc>
      </w:tr>
      <w:tr w:rsidR="002441F8" w:rsidRPr="00B126C0" w14:paraId="04830241" w14:textId="77777777" w:rsidTr="00670233">
        <w:trPr>
          <w:trHeight w:val="57"/>
        </w:trPr>
        <w:tc>
          <w:tcPr>
            <w:tcW w:w="340" w:type="pct"/>
            <w:vMerge/>
            <w:vAlign w:val="center"/>
          </w:tcPr>
          <w:p w14:paraId="508EBAC2" w14:textId="77777777" w:rsidR="002441F8" w:rsidRPr="00B126C0" w:rsidRDefault="002441F8" w:rsidP="00670233">
            <w:pPr>
              <w:spacing w:line="276" w:lineRule="auto"/>
              <w:jc w:val="center"/>
            </w:pPr>
          </w:p>
        </w:tc>
        <w:tc>
          <w:tcPr>
            <w:tcW w:w="1507" w:type="pct"/>
            <w:vMerge/>
            <w:vAlign w:val="center"/>
          </w:tcPr>
          <w:p w14:paraId="0E9F7999" w14:textId="77777777" w:rsidR="002441F8" w:rsidRPr="00B126C0" w:rsidRDefault="002441F8" w:rsidP="00670233">
            <w:pPr>
              <w:spacing w:line="276" w:lineRule="auto"/>
            </w:pPr>
          </w:p>
        </w:tc>
        <w:tc>
          <w:tcPr>
            <w:tcW w:w="3153" w:type="pct"/>
            <w:vAlign w:val="center"/>
          </w:tcPr>
          <w:p w14:paraId="1708A33F" w14:textId="77777777" w:rsidR="002441F8" w:rsidRPr="00B126C0" w:rsidRDefault="002441F8" w:rsidP="00670233">
            <w:pPr>
              <w:spacing w:line="276" w:lineRule="auto"/>
            </w:pPr>
            <w:r w:rsidRPr="00B126C0">
              <w:t>Nhân sự Tier 3</w:t>
            </w:r>
          </w:p>
          <w:p w14:paraId="416B785C" w14:textId="77777777" w:rsidR="002441F8" w:rsidRPr="00B126C0" w:rsidRDefault="002441F8" w:rsidP="00670233">
            <w:pPr>
              <w:spacing w:line="276" w:lineRule="auto"/>
            </w:pPr>
            <w:r w:rsidRPr="00B126C0">
              <w:t>+ Chỉnh sửa, cập nhật quy trình xử lý sự cố</w:t>
            </w:r>
          </w:p>
          <w:p w14:paraId="52F53E68" w14:textId="77777777" w:rsidR="002441F8" w:rsidRPr="00B126C0" w:rsidRDefault="002441F8" w:rsidP="00670233">
            <w:pPr>
              <w:spacing w:line="276" w:lineRule="auto"/>
            </w:pPr>
            <w:r w:rsidRPr="00B126C0">
              <w:t>+ Kiểm tra, xác nhận lỗ hổng bảo mật</w:t>
            </w:r>
          </w:p>
          <w:p w14:paraId="25680595" w14:textId="77777777" w:rsidR="002441F8" w:rsidRPr="00B126C0" w:rsidRDefault="002441F8" w:rsidP="00670233">
            <w:pPr>
              <w:spacing w:line="276" w:lineRule="auto"/>
            </w:pPr>
            <w:r w:rsidRPr="00B126C0">
              <w:t>+ Điều tra, phân tích chi tiết sự cố</w:t>
            </w:r>
          </w:p>
          <w:p w14:paraId="22AAEAE4" w14:textId="77777777" w:rsidR="002441F8" w:rsidRPr="00B126C0" w:rsidRDefault="002441F8" w:rsidP="00670233">
            <w:pPr>
              <w:spacing w:line="276" w:lineRule="auto"/>
            </w:pPr>
            <w:r w:rsidRPr="00B126C0">
              <w:t>+ Tiếp nhận, xử lý sự cố mới, phức tạp, nghiêm trọng, sự cố xử lý không thành công theo hướng dẫn và sự cố mới chưa có hướng dẫn.</w:t>
            </w:r>
          </w:p>
          <w:p w14:paraId="1201E46E" w14:textId="77777777" w:rsidR="002441F8" w:rsidRPr="00B126C0" w:rsidRDefault="002441F8" w:rsidP="00670233">
            <w:pPr>
              <w:spacing w:line="276" w:lineRule="auto"/>
            </w:pPr>
            <w:r w:rsidRPr="00B126C0">
              <w:t xml:space="preserve">+ Truy tìm, điều tra, phân tích các mối nguy hại </w:t>
            </w:r>
          </w:p>
          <w:p w14:paraId="6DA4FAE4" w14:textId="77777777" w:rsidR="002441F8" w:rsidRPr="00B126C0" w:rsidRDefault="002441F8" w:rsidP="00670233">
            <w:pPr>
              <w:spacing w:line="276" w:lineRule="auto"/>
            </w:pPr>
            <w:r w:rsidRPr="00B126C0">
              <w:t xml:space="preserve">+ Phân tích mã độc </w:t>
            </w:r>
          </w:p>
          <w:p w14:paraId="6D3A001A" w14:textId="77777777" w:rsidR="002441F8" w:rsidRPr="00B126C0" w:rsidRDefault="002441F8" w:rsidP="00670233">
            <w:pPr>
              <w:spacing w:line="276" w:lineRule="auto"/>
            </w:pPr>
            <w:r w:rsidRPr="00B126C0">
              <w:t>+ Chuyên gia cao cấp về xử lý sự cố</w:t>
            </w:r>
          </w:p>
          <w:p w14:paraId="6522C846" w14:textId="77777777" w:rsidR="002441F8" w:rsidRPr="00B126C0" w:rsidRDefault="002441F8" w:rsidP="00670233">
            <w:pPr>
              <w:spacing w:line="276" w:lineRule="auto"/>
            </w:pPr>
            <w:r w:rsidRPr="00B126C0">
              <w:t xml:space="preserve">+ Truy vết, xử lý mã độc </w:t>
            </w:r>
          </w:p>
          <w:p w14:paraId="026A15C0" w14:textId="77777777" w:rsidR="002441F8" w:rsidRPr="00B126C0" w:rsidRDefault="002441F8" w:rsidP="00670233">
            <w:pPr>
              <w:spacing w:line="276" w:lineRule="auto"/>
            </w:pPr>
            <w:r w:rsidRPr="00B126C0">
              <w:t xml:space="preserve">+ Xây dựng các công cụ phân tích an toàn thông tin </w:t>
            </w:r>
          </w:p>
          <w:p w14:paraId="3AD124F1" w14:textId="77777777" w:rsidR="002441F8" w:rsidRPr="00B126C0" w:rsidRDefault="002441F8" w:rsidP="00670233">
            <w:pPr>
              <w:spacing w:line="276" w:lineRule="auto"/>
            </w:pPr>
            <w:r w:rsidRPr="00B126C0">
              <w:t>+ Xây dựng các quy trình xử lý sự cố tự động</w:t>
            </w:r>
          </w:p>
        </w:tc>
      </w:tr>
      <w:tr w:rsidR="002441F8" w:rsidRPr="00B126C0" w14:paraId="339DFF69" w14:textId="77777777" w:rsidTr="00670233">
        <w:trPr>
          <w:trHeight w:val="57"/>
        </w:trPr>
        <w:tc>
          <w:tcPr>
            <w:tcW w:w="340" w:type="pct"/>
            <w:vMerge/>
            <w:vAlign w:val="center"/>
          </w:tcPr>
          <w:p w14:paraId="30FA33C8" w14:textId="77777777" w:rsidR="002441F8" w:rsidRPr="00B126C0" w:rsidRDefault="002441F8" w:rsidP="00670233">
            <w:pPr>
              <w:spacing w:line="276" w:lineRule="auto"/>
              <w:jc w:val="center"/>
            </w:pPr>
          </w:p>
        </w:tc>
        <w:tc>
          <w:tcPr>
            <w:tcW w:w="1507" w:type="pct"/>
            <w:vMerge/>
            <w:vAlign w:val="center"/>
          </w:tcPr>
          <w:p w14:paraId="09A15407" w14:textId="77777777" w:rsidR="002441F8" w:rsidRPr="00B126C0" w:rsidRDefault="002441F8" w:rsidP="00670233">
            <w:pPr>
              <w:spacing w:line="276" w:lineRule="auto"/>
            </w:pPr>
          </w:p>
        </w:tc>
        <w:tc>
          <w:tcPr>
            <w:tcW w:w="3153" w:type="pct"/>
            <w:vAlign w:val="center"/>
          </w:tcPr>
          <w:p w14:paraId="0D215841" w14:textId="77777777" w:rsidR="002441F8" w:rsidRPr="00B126C0" w:rsidRDefault="002441F8" w:rsidP="00670233">
            <w:pPr>
              <w:spacing w:line="276" w:lineRule="auto"/>
            </w:pPr>
            <w:r w:rsidRPr="00B126C0">
              <w:t>Nhân sự SOC Manager</w:t>
            </w:r>
          </w:p>
          <w:p w14:paraId="53436292" w14:textId="77777777" w:rsidR="002441F8" w:rsidRPr="00B126C0" w:rsidRDefault="002441F8" w:rsidP="00670233">
            <w:pPr>
              <w:spacing w:line="276" w:lineRule="auto"/>
            </w:pPr>
            <w:r w:rsidRPr="00B126C0">
              <w:t>+ Chủ trì quản lý điều hành việc xử lý các cảnh báo, sự cố theo KPI, đảm bảo chất lượng dịch vụ SLA theo cam kết giữa hai bên.</w:t>
            </w:r>
          </w:p>
          <w:p w14:paraId="5B295447" w14:textId="77777777" w:rsidR="002441F8" w:rsidRPr="00B126C0" w:rsidRDefault="002441F8" w:rsidP="00670233">
            <w:pPr>
              <w:spacing w:line="276" w:lineRule="auto"/>
            </w:pPr>
            <w:r w:rsidRPr="00B126C0">
              <w:t>+ Điều hành các bên liên quan xử lý các sự cố phát sinh trên hệ thống trong quá trình cung cấp dịch vụ.</w:t>
            </w:r>
          </w:p>
          <w:p w14:paraId="5B930E72" w14:textId="77777777" w:rsidR="002441F8" w:rsidRPr="00B126C0" w:rsidRDefault="002441F8" w:rsidP="00670233">
            <w:pPr>
              <w:spacing w:line="276" w:lineRule="auto"/>
            </w:pPr>
            <w:r w:rsidRPr="00B126C0">
              <w:t>+ Quản lý các vấn đề tồn tại, nguy cơ về ATTT của khách hàng &amp; đưa ra các giải pháp khắc phục cũng như theo dõi đảm bảo việc khắc phục được thực thi.</w:t>
            </w:r>
          </w:p>
        </w:tc>
      </w:tr>
      <w:tr w:rsidR="002441F8" w:rsidRPr="00B126C0" w14:paraId="2BB0AE0E" w14:textId="77777777" w:rsidTr="00670233">
        <w:trPr>
          <w:trHeight w:val="57"/>
        </w:trPr>
        <w:tc>
          <w:tcPr>
            <w:tcW w:w="340" w:type="pct"/>
            <w:vAlign w:val="center"/>
          </w:tcPr>
          <w:p w14:paraId="4F5C2A5F" w14:textId="77777777" w:rsidR="002441F8" w:rsidRPr="00B126C0" w:rsidRDefault="002441F8" w:rsidP="00670233">
            <w:pPr>
              <w:spacing w:line="276" w:lineRule="auto"/>
              <w:jc w:val="center"/>
              <w:rPr>
                <w:b/>
                <w:bCs/>
                <w:color w:val="000000" w:themeColor="text1"/>
              </w:rPr>
            </w:pPr>
            <w:r w:rsidRPr="00B126C0">
              <w:rPr>
                <w:b/>
                <w:bCs/>
                <w:color w:val="000000" w:themeColor="text1"/>
              </w:rPr>
              <w:t>F</w:t>
            </w:r>
          </w:p>
        </w:tc>
        <w:tc>
          <w:tcPr>
            <w:tcW w:w="4660" w:type="pct"/>
            <w:gridSpan w:val="2"/>
            <w:vAlign w:val="center"/>
          </w:tcPr>
          <w:p w14:paraId="1DD26671" w14:textId="77777777" w:rsidR="002441F8" w:rsidRPr="00B126C0" w:rsidRDefault="002441F8" w:rsidP="00670233">
            <w:pPr>
              <w:spacing w:line="276" w:lineRule="auto"/>
              <w:rPr>
                <w:b/>
                <w:bCs/>
              </w:rPr>
            </w:pPr>
            <w:r w:rsidRPr="00B126C0">
              <w:rPr>
                <w:b/>
                <w:bCs/>
                <w:color w:val="000000" w:themeColor="text1"/>
              </w:rPr>
              <w:t>YÊU CẦU DỊCH VỤ TƯỜNG LỬA ỨNG DỤNG WEB (WAF)</w:t>
            </w:r>
          </w:p>
        </w:tc>
      </w:tr>
      <w:tr w:rsidR="002441F8" w:rsidRPr="00B126C0" w14:paraId="043EFABD" w14:textId="77777777" w:rsidTr="00670233">
        <w:tblPrEx>
          <w:tblCellMar>
            <w:top w:w="15" w:type="dxa"/>
          </w:tblCellMar>
        </w:tblPrEx>
        <w:trPr>
          <w:trHeight w:val="458"/>
        </w:trPr>
        <w:tc>
          <w:tcPr>
            <w:tcW w:w="340" w:type="pct"/>
            <w:vMerge w:val="restart"/>
            <w:shd w:val="clear" w:color="000000" w:fill="FFFFFF"/>
            <w:vAlign w:val="center"/>
            <w:hideMark/>
          </w:tcPr>
          <w:p w14:paraId="341220FC" w14:textId="77777777" w:rsidR="002441F8" w:rsidRPr="00B126C0" w:rsidRDefault="002441F8" w:rsidP="00670233">
            <w:pPr>
              <w:jc w:val="center"/>
              <w:rPr>
                <w:color w:val="000000"/>
              </w:rPr>
            </w:pPr>
            <w:r w:rsidRPr="00B126C0">
              <w:rPr>
                <w:color w:val="000000"/>
              </w:rPr>
              <w:t>1</w:t>
            </w:r>
          </w:p>
        </w:tc>
        <w:tc>
          <w:tcPr>
            <w:tcW w:w="1507" w:type="pct"/>
            <w:vMerge w:val="restart"/>
            <w:vAlign w:val="center"/>
            <w:hideMark/>
          </w:tcPr>
          <w:p w14:paraId="36882B7B" w14:textId="77777777" w:rsidR="002441F8" w:rsidRPr="00B126C0" w:rsidRDefault="002441F8" w:rsidP="00670233">
            <w:pPr>
              <w:rPr>
                <w:color w:val="000000"/>
              </w:rPr>
            </w:pPr>
            <w:r w:rsidRPr="00B126C0">
              <w:rPr>
                <w:color w:val="000000"/>
              </w:rPr>
              <w:t>Yêu cầu chung</w:t>
            </w:r>
          </w:p>
        </w:tc>
        <w:tc>
          <w:tcPr>
            <w:tcW w:w="3153" w:type="pct"/>
            <w:vMerge w:val="restart"/>
            <w:vAlign w:val="center"/>
            <w:hideMark/>
          </w:tcPr>
          <w:p w14:paraId="20F8CF8C" w14:textId="77777777" w:rsidR="002441F8" w:rsidRPr="00B126C0" w:rsidRDefault="002441F8" w:rsidP="00670233">
            <w:pPr>
              <w:rPr>
                <w:color w:val="000000"/>
              </w:rPr>
            </w:pPr>
            <w:r w:rsidRPr="00B126C0">
              <w:rPr>
                <w:color w:val="000000"/>
              </w:rPr>
              <w:t>Nhà thầu phải cung cấp đầy đủ tài liệu hướng dẫn sử dụng giải pháp WAF bằng tiếng Việt</w:t>
            </w:r>
          </w:p>
        </w:tc>
      </w:tr>
      <w:tr w:rsidR="002441F8" w:rsidRPr="00B126C0" w14:paraId="11111214" w14:textId="77777777" w:rsidTr="00670233">
        <w:tblPrEx>
          <w:tblCellMar>
            <w:top w:w="15" w:type="dxa"/>
          </w:tblCellMar>
        </w:tblPrEx>
        <w:trPr>
          <w:trHeight w:val="458"/>
        </w:trPr>
        <w:tc>
          <w:tcPr>
            <w:tcW w:w="340" w:type="pct"/>
            <w:vMerge/>
            <w:vAlign w:val="center"/>
            <w:hideMark/>
          </w:tcPr>
          <w:p w14:paraId="7F25E612" w14:textId="77777777" w:rsidR="002441F8" w:rsidRPr="00B126C0" w:rsidRDefault="002441F8" w:rsidP="00670233">
            <w:pPr>
              <w:rPr>
                <w:color w:val="000000"/>
              </w:rPr>
            </w:pPr>
          </w:p>
        </w:tc>
        <w:tc>
          <w:tcPr>
            <w:tcW w:w="1507" w:type="pct"/>
            <w:vMerge/>
            <w:vAlign w:val="center"/>
            <w:hideMark/>
          </w:tcPr>
          <w:p w14:paraId="6BF83054" w14:textId="77777777" w:rsidR="002441F8" w:rsidRPr="00B126C0" w:rsidRDefault="002441F8" w:rsidP="00670233">
            <w:pPr>
              <w:rPr>
                <w:color w:val="000000"/>
              </w:rPr>
            </w:pPr>
          </w:p>
        </w:tc>
        <w:tc>
          <w:tcPr>
            <w:tcW w:w="3153" w:type="pct"/>
            <w:vMerge/>
            <w:vAlign w:val="center"/>
            <w:hideMark/>
          </w:tcPr>
          <w:p w14:paraId="2B630705" w14:textId="77777777" w:rsidR="002441F8" w:rsidRPr="00B126C0" w:rsidRDefault="002441F8" w:rsidP="00670233">
            <w:pPr>
              <w:rPr>
                <w:color w:val="000000"/>
              </w:rPr>
            </w:pPr>
          </w:p>
        </w:tc>
      </w:tr>
      <w:tr w:rsidR="002441F8" w:rsidRPr="00B126C0" w14:paraId="32423058" w14:textId="77777777" w:rsidTr="00670233">
        <w:tblPrEx>
          <w:tblCellMar>
            <w:top w:w="15" w:type="dxa"/>
          </w:tblCellMar>
        </w:tblPrEx>
        <w:trPr>
          <w:trHeight w:val="458"/>
        </w:trPr>
        <w:tc>
          <w:tcPr>
            <w:tcW w:w="340" w:type="pct"/>
            <w:vMerge w:val="restart"/>
            <w:shd w:val="clear" w:color="000000" w:fill="FFFFFF"/>
            <w:vAlign w:val="center"/>
            <w:hideMark/>
          </w:tcPr>
          <w:p w14:paraId="56EF32C6" w14:textId="77777777" w:rsidR="002441F8" w:rsidRPr="00B126C0" w:rsidRDefault="002441F8" w:rsidP="00670233">
            <w:pPr>
              <w:jc w:val="center"/>
              <w:rPr>
                <w:color w:val="000000"/>
              </w:rPr>
            </w:pPr>
            <w:r w:rsidRPr="00B126C0">
              <w:rPr>
                <w:color w:val="000000"/>
              </w:rPr>
              <w:t>2</w:t>
            </w:r>
          </w:p>
        </w:tc>
        <w:tc>
          <w:tcPr>
            <w:tcW w:w="1507" w:type="pct"/>
            <w:vMerge/>
            <w:vAlign w:val="center"/>
            <w:hideMark/>
          </w:tcPr>
          <w:p w14:paraId="317BC7E6" w14:textId="77777777" w:rsidR="002441F8" w:rsidRPr="00B126C0" w:rsidRDefault="002441F8" w:rsidP="00670233">
            <w:pPr>
              <w:rPr>
                <w:color w:val="000000"/>
              </w:rPr>
            </w:pPr>
          </w:p>
        </w:tc>
        <w:tc>
          <w:tcPr>
            <w:tcW w:w="3153" w:type="pct"/>
            <w:vMerge w:val="restart"/>
            <w:vAlign w:val="center"/>
            <w:hideMark/>
          </w:tcPr>
          <w:p w14:paraId="74B08098" w14:textId="77777777" w:rsidR="002441F8" w:rsidRPr="00B126C0" w:rsidRDefault="002441F8" w:rsidP="00670233">
            <w:pPr>
              <w:rPr>
                <w:color w:val="000000"/>
              </w:rPr>
            </w:pPr>
            <w:r w:rsidRPr="00B126C0">
              <w:rPr>
                <w:color w:val="000000"/>
              </w:rPr>
              <w:t>Giải pháp phải được thiết kế, nghiên cứu và phát triển bởi doanh nghiệp Việt Nam (Make in Vietnam), trong đó doanh nghiệp trong nước làm chủ công nghệ lõi, có đội ngũ kỹ thuật và trung tâm hỗ trợ đặt tại Việt Nam, đảm bảo khả năng bảo trì, cập nhật và xử lý sự cố trong nước.</w:t>
            </w:r>
          </w:p>
        </w:tc>
      </w:tr>
      <w:tr w:rsidR="002441F8" w:rsidRPr="00B126C0" w14:paraId="20764480" w14:textId="77777777" w:rsidTr="00670233">
        <w:tblPrEx>
          <w:tblCellMar>
            <w:top w:w="15" w:type="dxa"/>
          </w:tblCellMar>
        </w:tblPrEx>
        <w:trPr>
          <w:trHeight w:val="458"/>
        </w:trPr>
        <w:tc>
          <w:tcPr>
            <w:tcW w:w="340" w:type="pct"/>
            <w:vMerge/>
            <w:vAlign w:val="center"/>
            <w:hideMark/>
          </w:tcPr>
          <w:p w14:paraId="304573D1" w14:textId="77777777" w:rsidR="002441F8" w:rsidRPr="00B126C0" w:rsidRDefault="002441F8" w:rsidP="00670233">
            <w:pPr>
              <w:rPr>
                <w:color w:val="000000"/>
              </w:rPr>
            </w:pPr>
          </w:p>
        </w:tc>
        <w:tc>
          <w:tcPr>
            <w:tcW w:w="1507" w:type="pct"/>
            <w:vMerge/>
            <w:vAlign w:val="center"/>
            <w:hideMark/>
          </w:tcPr>
          <w:p w14:paraId="7378D637" w14:textId="77777777" w:rsidR="002441F8" w:rsidRPr="00B126C0" w:rsidRDefault="002441F8" w:rsidP="00670233">
            <w:pPr>
              <w:rPr>
                <w:color w:val="000000"/>
              </w:rPr>
            </w:pPr>
          </w:p>
        </w:tc>
        <w:tc>
          <w:tcPr>
            <w:tcW w:w="3153" w:type="pct"/>
            <w:vMerge/>
            <w:vAlign w:val="center"/>
            <w:hideMark/>
          </w:tcPr>
          <w:p w14:paraId="7DBEEC25" w14:textId="77777777" w:rsidR="002441F8" w:rsidRPr="00B126C0" w:rsidRDefault="002441F8" w:rsidP="00670233">
            <w:pPr>
              <w:rPr>
                <w:color w:val="000000"/>
              </w:rPr>
            </w:pPr>
          </w:p>
        </w:tc>
      </w:tr>
      <w:tr w:rsidR="002441F8" w:rsidRPr="00B126C0" w14:paraId="63C12A1C" w14:textId="77777777" w:rsidTr="00670233">
        <w:tblPrEx>
          <w:tblCellMar>
            <w:top w:w="15" w:type="dxa"/>
          </w:tblCellMar>
        </w:tblPrEx>
        <w:trPr>
          <w:trHeight w:val="458"/>
        </w:trPr>
        <w:tc>
          <w:tcPr>
            <w:tcW w:w="340" w:type="pct"/>
            <w:vMerge w:val="restart"/>
            <w:shd w:val="clear" w:color="000000" w:fill="FFFFFF"/>
            <w:vAlign w:val="center"/>
            <w:hideMark/>
          </w:tcPr>
          <w:p w14:paraId="742E9C1E" w14:textId="77777777" w:rsidR="002441F8" w:rsidRPr="00B126C0" w:rsidRDefault="002441F8" w:rsidP="00670233">
            <w:pPr>
              <w:jc w:val="center"/>
              <w:rPr>
                <w:color w:val="000000"/>
              </w:rPr>
            </w:pPr>
            <w:r w:rsidRPr="00B126C0">
              <w:rPr>
                <w:color w:val="000000"/>
              </w:rPr>
              <w:t>3</w:t>
            </w:r>
          </w:p>
        </w:tc>
        <w:tc>
          <w:tcPr>
            <w:tcW w:w="1507" w:type="pct"/>
            <w:vMerge/>
            <w:vAlign w:val="center"/>
            <w:hideMark/>
          </w:tcPr>
          <w:p w14:paraId="3B281EE3" w14:textId="77777777" w:rsidR="002441F8" w:rsidRPr="00B126C0" w:rsidRDefault="002441F8" w:rsidP="00670233">
            <w:pPr>
              <w:rPr>
                <w:color w:val="000000"/>
              </w:rPr>
            </w:pPr>
          </w:p>
        </w:tc>
        <w:tc>
          <w:tcPr>
            <w:tcW w:w="3153" w:type="pct"/>
            <w:vMerge w:val="restart"/>
            <w:vAlign w:val="center"/>
            <w:hideMark/>
          </w:tcPr>
          <w:p w14:paraId="0D35CB33" w14:textId="77777777" w:rsidR="002441F8" w:rsidRPr="00B126C0" w:rsidRDefault="002441F8" w:rsidP="00670233">
            <w:pPr>
              <w:rPr>
                <w:color w:val="000000"/>
              </w:rPr>
            </w:pPr>
            <w:r w:rsidRPr="00B126C0">
              <w:rPr>
                <w:color w:val="000000"/>
              </w:rPr>
              <w:t>Nhà cung cấp phải cam kết mức độ sẵn sàng của hạ tầng dịch vụ (SLA uptime) tối thiểu đạt 99.95%</w:t>
            </w:r>
          </w:p>
        </w:tc>
      </w:tr>
      <w:tr w:rsidR="002441F8" w:rsidRPr="00B126C0" w14:paraId="5410049B" w14:textId="77777777" w:rsidTr="00670233">
        <w:tblPrEx>
          <w:tblCellMar>
            <w:top w:w="15" w:type="dxa"/>
          </w:tblCellMar>
        </w:tblPrEx>
        <w:trPr>
          <w:trHeight w:val="458"/>
        </w:trPr>
        <w:tc>
          <w:tcPr>
            <w:tcW w:w="340" w:type="pct"/>
            <w:vMerge/>
            <w:vAlign w:val="center"/>
            <w:hideMark/>
          </w:tcPr>
          <w:p w14:paraId="04795210" w14:textId="77777777" w:rsidR="002441F8" w:rsidRPr="00B126C0" w:rsidRDefault="002441F8" w:rsidP="00670233">
            <w:pPr>
              <w:rPr>
                <w:color w:val="000000"/>
              </w:rPr>
            </w:pPr>
          </w:p>
        </w:tc>
        <w:tc>
          <w:tcPr>
            <w:tcW w:w="1507" w:type="pct"/>
            <w:vMerge/>
            <w:vAlign w:val="center"/>
            <w:hideMark/>
          </w:tcPr>
          <w:p w14:paraId="3D4DD3C7" w14:textId="77777777" w:rsidR="002441F8" w:rsidRPr="00B126C0" w:rsidRDefault="002441F8" w:rsidP="00670233">
            <w:pPr>
              <w:rPr>
                <w:color w:val="000000"/>
              </w:rPr>
            </w:pPr>
          </w:p>
        </w:tc>
        <w:tc>
          <w:tcPr>
            <w:tcW w:w="3153" w:type="pct"/>
            <w:vMerge/>
            <w:vAlign w:val="center"/>
            <w:hideMark/>
          </w:tcPr>
          <w:p w14:paraId="6DC25A53" w14:textId="77777777" w:rsidR="002441F8" w:rsidRPr="00B126C0" w:rsidRDefault="002441F8" w:rsidP="00670233">
            <w:pPr>
              <w:rPr>
                <w:color w:val="000000"/>
              </w:rPr>
            </w:pPr>
          </w:p>
        </w:tc>
      </w:tr>
      <w:tr w:rsidR="002441F8" w:rsidRPr="00B126C0" w14:paraId="7F5D9AE7" w14:textId="77777777" w:rsidTr="00670233">
        <w:tblPrEx>
          <w:tblCellMar>
            <w:top w:w="15" w:type="dxa"/>
          </w:tblCellMar>
        </w:tblPrEx>
        <w:trPr>
          <w:trHeight w:val="458"/>
        </w:trPr>
        <w:tc>
          <w:tcPr>
            <w:tcW w:w="340" w:type="pct"/>
            <w:vMerge w:val="restart"/>
            <w:shd w:val="clear" w:color="000000" w:fill="FFFFFF"/>
            <w:vAlign w:val="center"/>
            <w:hideMark/>
          </w:tcPr>
          <w:p w14:paraId="058DA23A" w14:textId="77777777" w:rsidR="002441F8" w:rsidRPr="00B126C0" w:rsidRDefault="002441F8" w:rsidP="00670233">
            <w:pPr>
              <w:jc w:val="center"/>
              <w:rPr>
                <w:color w:val="000000"/>
              </w:rPr>
            </w:pPr>
            <w:r w:rsidRPr="00B126C0">
              <w:rPr>
                <w:color w:val="000000"/>
              </w:rPr>
              <w:lastRenderedPageBreak/>
              <w:t>4</w:t>
            </w:r>
          </w:p>
        </w:tc>
        <w:tc>
          <w:tcPr>
            <w:tcW w:w="1507" w:type="pct"/>
            <w:vMerge/>
            <w:vAlign w:val="center"/>
            <w:hideMark/>
          </w:tcPr>
          <w:p w14:paraId="25953E79" w14:textId="77777777" w:rsidR="002441F8" w:rsidRPr="00B126C0" w:rsidRDefault="002441F8" w:rsidP="00670233">
            <w:pPr>
              <w:rPr>
                <w:color w:val="000000"/>
              </w:rPr>
            </w:pPr>
          </w:p>
        </w:tc>
        <w:tc>
          <w:tcPr>
            <w:tcW w:w="3153" w:type="pct"/>
            <w:vMerge w:val="restart"/>
            <w:vAlign w:val="center"/>
            <w:hideMark/>
          </w:tcPr>
          <w:p w14:paraId="698A72A9" w14:textId="77777777" w:rsidR="002441F8" w:rsidRPr="00B126C0" w:rsidRDefault="002441F8" w:rsidP="00670233">
            <w:pPr>
              <w:rPr>
                <w:color w:val="000000"/>
              </w:rPr>
            </w:pPr>
            <w:r w:rsidRPr="00B126C0">
              <w:rPr>
                <w:color w:val="000000"/>
              </w:rPr>
              <w:t>Nhà cung cấp phải cam kết có nhân sự chuyên môn hỗ trợ tối thiểu 16/7</w:t>
            </w:r>
          </w:p>
        </w:tc>
      </w:tr>
      <w:tr w:rsidR="002441F8" w:rsidRPr="00B126C0" w14:paraId="1C258DA8" w14:textId="77777777" w:rsidTr="00670233">
        <w:tblPrEx>
          <w:tblCellMar>
            <w:top w:w="15" w:type="dxa"/>
          </w:tblCellMar>
        </w:tblPrEx>
        <w:trPr>
          <w:trHeight w:val="458"/>
        </w:trPr>
        <w:tc>
          <w:tcPr>
            <w:tcW w:w="340" w:type="pct"/>
            <w:vMerge/>
            <w:vAlign w:val="center"/>
            <w:hideMark/>
          </w:tcPr>
          <w:p w14:paraId="450C8422" w14:textId="77777777" w:rsidR="002441F8" w:rsidRPr="00B126C0" w:rsidRDefault="002441F8" w:rsidP="00670233">
            <w:pPr>
              <w:rPr>
                <w:color w:val="000000"/>
              </w:rPr>
            </w:pPr>
          </w:p>
        </w:tc>
        <w:tc>
          <w:tcPr>
            <w:tcW w:w="1507" w:type="pct"/>
            <w:vMerge/>
            <w:vAlign w:val="center"/>
            <w:hideMark/>
          </w:tcPr>
          <w:p w14:paraId="0C35DBB4" w14:textId="77777777" w:rsidR="002441F8" w:rsidRPr="00B126C0" w:rsidRDefault="002441F8" w:rsidP="00670233">
            <w:pPr>
              <w:rPr>
                <w:color w:val="000000"/>
              </w:rPr>
            </w:pPr>
          </w:p>
        </w:tc>
        <w:tc>
          <w:tcPr>
            <w:tcW w:w="3153" w:type="pct"/>
            <w:vMerge/>
            <w:vAlign w:val="center"/>
            <w:hideMark/>
          </w:tcPr>
          <w:p w14:paraId="093A4995" w14:textId="77777777" w:rsidR="002441F8" w:rsidRPr="00B126C0" w:rsidRDefault="002441F8" w:rsidP="00670233">
            <w:pPr>
              <w:rPr>
                <w:color w:val="000000"/>
              </w:rPr>
            </w:pPr>
          </w:p>
        </w:tc>
      </w:tr>
      <w:tr w:rsidR="002441F8" w:rsidRPr="00B126C0" w14:paraId="7C3A3D67" w14:textId="77777777" w:rsidTr="00670233">
        <w:tblPrEx>
          <w:tblCellMar>
            <w:top w:w="15" w:type="dxa"/>
          </w:tblCellMar>
        </w:tblPrEx>
        <w:trPr>
          <w:trHeight w:val="458"/>
        </w:trPr>
        <w:tc>
          <w:tcPr>
            <w:tcW w:w="340" w:type="pct"/>
            <w:vMerge w:val="restart"/>
            <w:shd w:val="clear" w:color="000000" w:fill="FFFFFF"/>
            <w:vAlign w:val="center"/>
            <w:hideMark/>
          </w:tcPr>
          <w:p w14:paraId="67B8262B" w14:textId="77777777" w:rsidR="002441F8" w:rsidRPr="00B126C0" w:rsidRDefault="002441F8" w:rsidP="00670233">
            <w:pPr>
              <w:jc w:val="center"/>
              <w:rPr>
                <w:color w:val="000000"/>
              </w:rPr>
            </w:pPr>
            <w:r w:rsidRPr="00B126C0">
              <w:rPr>
                <w:color w:val="000000"/>
              </w:rPr>
              <w:t>5</w:t>
            </w:r>
          </w:p>
        </w:tc>
        <w:tc>
          <w:tcPr>
            <w:tcW w:w="1507" w:type="pct"/>
            <w:vMerge/>
            <w:vAlign w:val="center"/>
            <w:hideMark/>
          </w:tcPr>
          <w:p w14:paraId="1E9D2C0B" w14:textId="77777777" w:rsidR="002441F8" w:rsidRPr="00B126C0" w:rsidRDefault="002441F8" w:rsidP="00670233">
            <w:pPr>
              <w:rPr>
                <w:color w:val="000000"/>
              </w:rPr>
            </w:pPr>
          </w:p>
        </w:tc>
        <w:tc>
          <w:tcPr>
            <w:tcW w:w="3153" w:type="pct"/>
            <w:vMerge w:val="restart"/>
            <w:vAlign w:val="center"/>
            <w:hideMark/>
          </w:tcPr>
          <w:p w14:paraId="0EAF7578" w14:textId="77777777" w:rsidR="002441F8" w:rsidRPr="00B126C0" w:rsidRDefault="002441F8" w:rsidP="00670233">
            <w:pPr>
              <w:rPr>
                <w:color w:val="000000"/>
              </w:rPr>
            </w:pPr>
            <w:r w:rsidRPr="00B126C0">
              <w:rPr>
                <w:color w:val="000000"/>
              </w:rPr>
              <w:t>Giải pháp WAF phải hỗ trợ IPv6</w:t>
            </w:r>
          </w:p>
        </w:tc>
      </w:tr>
      <w:tr w:rsidR="002441F8" w:rsidRPr="00B126C0" w14:paraId="4C428B13" w14:textId="77777777" w:rsidTr="00670233">
        <w:tblPrEx>
          <w:tblCellMar>
            <w:top w:w="15" w:type="dxa"/>
          </w:tblCellMar>
        </w:tblPrEx>
        <w:trPr>
          <w:trHeight w:val="458"/>
        </w:trPr>
        <w:tc>
          <w:tcPr>
            <w:tcW w:w="340" w:type="pct"/>
            <w:vMerge/>
            <w:vAlign w:val="center"/>
            <w:hideMark/>
          </w:tcPr>
          <w:p w14:paraId="61529D30" w14:textId="77777777" w:rsidR="002441F8" w:rsidRPr="00B126C0" w:rsidRDefault="002441F8" w:rsidP="00670233">
            <w:pPr>
              <w:rPr>
                <w:color w:val="000000"/>
              </w:rPr>
            </w:pPr>
          </w:p>
        </w:tc>
        <w:tc>
          <w:tcPr>
            <w:tcW w:w="1507" w:type="pct"/>
            <w:vMerge/>
            <w:vAlign w:val="center"/>
            <w:hideMark/>
          </w:tcPr>
          <w:p w14:paraId="3965358C" w14:textId="77777777" w:rsidR="002441F8" w:rsidRPr="00B126C0" w:rsidRDefault="002441F8" w:rsidP="00670233">
            <w:pPr>
              <w:rPr>
                <w:color w:val="000000"/>
              </w:rPr>
            </w:pPr>
          </w:p>
        </w:tc>
        <w:tc>
          <w:tcPr>
            <w:tcW w:w="3153" w:type="pct"/>
            <w:vMerge/>
            <w:vAlign w:val="center"/>
            <w:hideMark/>
          </w:tcPr>
          <w:p w14:paraId="7AC4000A" w14:textId="77777777" w:rsidR="002441F8" w:rsidRPr="00B126C0" w:rsidRDefault="002441F8" w:rsidP="00670233">
            <w:pPr>
              <w:rPr>
                <w:color w:val="000000"/>
              </w:rPr>
            </w:pPr>
          </w:p>
        </w:tc>
      </w:tr>
      <w:tr w:rsidR="002441F8" w:rsidRPr="00B126C0" w14:paraId="7F584808" w14:textId="77777777" w:rsidTr="00670233">
        <w:tblPrEx>
          <w:tblCellMar>
            <w:top w:w="15" w:type="dxa"/>
          </w:tblCellMar>
        </w:tblPrEx>
        <w:trPr>
          <w:trHeight w:val="458"/>
        </w:trPr>
        <w:tc>
          <w:tcPr>
            <w:tcW w:w="340" w:type="pct"/>
            <w:vMerge w:val="restart"/>
            <w:shd w:val="clear" w:color="000000" w:fill="FFFFFF"/>
            <w:vAlign w:val="center"/>
            <w:hideMark/>
          </w:tcPr>
          <w:p w14:paraId="2FDE3317" w14:textId="77777777" w:rsidR="002441F8" w:rsidRPr="00B126C0" w:rsidRDefault="002441F8" w:rsidP="00670233">
            <w:pPr>
              <w:jc w:val="center"/>
              <w:rPr>
                <w:color w:val="000000"/>
              </w:rPr>
            </w:pPr>
            <w:r w:rsidRPr="00B126C0">
              <w:rPr>
                <w:color w:val="000000"/>
              </w:rPr>
              <w:t>6</w:t>
            </w:r>
          </w:p>
        </w:tc>
        <w:tc>
          <w:tcPr>
            <w:tcW w:w="1507" w:type="pct"/>
            <w:vMerge w:val="restart"/>
            <w:vAlign w:val="center"/>
            <w:hideMark/>
          </w:tcPr>
          <w:p w14:paraId="7A5AD55D" w14:textId="77777777" w:rsidR="002441F8" w:rsidRPr="00B126C0" w:rsidRDefault="002441F8" w:rsidP="00670233">
            <w:pPr>
              <w:rPr>
                <w:color w:val="000000"/>
              </w:rPr>
            </w:pPr>
            <w:r w:rsidRPr="00B126C0">
              <w:rPr>
                <w:color w:val="000000"/>
              </w:rPr>
              <w:t>Các tính năng WAF</w:t>
            </w:r>
          </w:p>
        </w:tc>
        <w:tc>
          <w:tcPr>
            <w:tcW w:w="3153" w:type="pct"/>
            <w:vMerge w:val="restart"/>
            <w:vAlign w:val="center"/>
            <w:hideMark/>
          </w:tcPr>
          <w:p w14:paraId="09B85317" w14:textId="77777777" w:rsidR="002441F8" w:rsidRPr="00B126C0" w:rsidRDefault="002441F8" w:rsidP="00670233">
            <w:pPr>
              <w:rPr>
                <w:color w:val="000000"/>
              </w:rPr>
            </w:pPr>
            <w:r w:rsidRPr="00B126C0">
              <w:rPr>
                <w:color w:val="000000"/>
              </w:rPr>
              <w:t>WAF cung cấp khả năng chống các dạng tấn công vào điểm yếu của ứng dụng web theo OWASP</w:t>
            </w:r>
          </w:p>
        </w:tc>
      </w:tr>
      <w:tr w:rsidR="002441F8" w:rsidRPr="00B126C0" w14:paraId="4FCE97B4" w14:textId="77777777" w:rsidTr="00670233">
        <w:tblPrEx>
          <w:tblCellMar>
            <w:top w:w="15" w:type="dxa"/>
          </w:tblCellMar>
        </w:tblPrEx>
        <w:trPr>
          <w:trHeight w:val="458"/>
        </w:trPr>
        <w:tc>
          <w:tcPr>
            <w:tcW w:w="340" w:type="pct"/>
            <w:vMerge/>
            <w:vAlign w:val="center"/>
            <w:hideMark/>
          </w:tcPr>
          <w:p w14:paraId="78D06153" w14:textId="77777777" w:rsidR="002441F8" w:rsidRPr="00B126C0" w:rsidRDefault="002441F8" w:rsidP="00670233">
            <w:pPr>
              <w:rPr>
                <w:color w:val="000000"/>
              </w:rPr>
            </w:pPr>
          </w:p>
        </w:tc>
        <w:tc>
          <w:tcPr>
            <w:tcW w:w="1507" w:type="pct"/>
            <w:vMerge/>
            <w:vAlign w:val="center"/>
            <w:hideMark/>
          </w:tcPr>
          <w:p w14:paraId="6D32A842" w14:textId="77777777" w:rsidR="002441F8" w:rsidRPr="00B126C0" w:rsidRDefault="002441F8" w:rsidP="00670233">
            <w:pPr>
              <w:rPr>
                <w:color w:val="000000"/>
              </w:rPr>
            </w:pPr>
          </w:p>
        </w:tc>
        <w:tc>
          <w:tcPr>
            <w:tcW w:w="3153" w:type="pct"/>
            <w:vMerge/>
            <w:vAlign w:val="center"/>
            <w:hideMark/>
          </w:tcPr>
          <w:p w14:paraId="4B6DD699" w14:textId="77777777" w:rsidR="002441F8" w:rsidRPr="00B126C0" w:rsidRDefault="002441F8" w:rsidP="00670233">
            <w:pPr>
              <w:rPr>
                <w:color w:val="000000"/>
              </w:rPr>
            </w:pPr>
          </w:p>
        </w:tc>
      </w:tr>
      <w:tr w:rsidR="002441F8" w:rsidRPr="00B126C0" w14:paraId="346AF5E8" w14:textId="77777777" w:rsidTr="00670233">
        <w:tblPrEx>
          <w:tblCellMar>
            <w:top w:w="15" w:type="dxa"/>
          </w:tblCellMar>
        </w:tblPrEx>
        <w:trPr>
          <w:trHeight w:val="458"/>
        </w:trPr>
        <w:tc>
          <w:tcPr>
            <w:tcW w:w="340" w:type="pct"/>
            <w:vMerge w:val="restart"/>
            <w:shd w:val="clear" w:color="000000" w:fill="FFFFFF"/>
            <w:vAlign w:val="center"/>
            <w:hideMark/>
          </w:tcPr>
          <w:p w14:paraId="439EB25A" w14:textId="77777777" w:rsidR="002441F8" w:rsidRPr="00B126C0" w:rsidRDefault="002441F8" w:rsidP="00670233">
            <w:pPr>
              <w:jc w:val="center"/>
              <w:rPr>
                <w:color w:val="000000"/>
              </w:rPr>
            </w:pPr>
            <w:r w:rsidRPr="00B126C0">
              <w:rPr>
                <w:color w:val="000000"/>
              </w:rPr>
              <w:t>7</w:t>
            </w:r>
          </w:p>
        </w:tc>
        <w:tc>
          <w:tcPr>
            <w:tcW w:w="1507" w:type="pct"/>
            <w:vMerge/>
            <w:vAlign w:val="center"/>
            <w:hideMark/>
          </w:tcPr>
          <w:p w14:paraId="3A2CF7FE" w14:textId="77777777" w:rsidR="002441F8" w:rsidRPr="00B126C0" w:rsidRDefault="002441F8" w:rsidP="00670233">
            <w:pPr>
              <w:rPr>
                <w:color w:val="000000"/>
              </w:rPr>
            </w:pPr>
          </w:p>
        </w:tc>
        <w:tc>
          <w:tcPr>
            <w:tcW w:w="3153" w:type="pct"/>
            <w:vMerge w:val="restart"/>
            <w:vAlign w:val="center"/>
            <w:hideMark/>
          </w:tcPr>
          <w:p w14:paraId="6A32A82F" w14:textId="77777777" w:rsidR="002441F8" w:rsidRPr="00B126C0" w:rsidRDefault="002441F8" w:rsidP="00670233">
            <w:pPr>
              <w:rPr>
                <w:color w:val="000000"/>
              </w:rPr>
            </w:pPr>
            <w:r w:rsidRPr="00B126C0">
              <w:rPr>
                <w:color w:val="000000"/>
              </w:rPr>
              <w:t>Giải pháp WAF có khả năng chống tấn công vào lỗ hổng của framework, webserver, công nghệ web (1-day, 0-day)</w:t>
            </w:r>
          </w:p>
        </w:tc>
      </w:tr>
      <w:tr w:rsidR="002441F8" w:rsidRPr="00B126C0" w14:paraId="0E96D405" w14:textId="77777777" w:rsidTr="00670233">
        <w:tblPrEx>
          <w:tblCellMar>
            <w:top w:w="15" w:type="dxa"/>
          </w:tblCellMar>
        </w:tblPrEx>
        <w:trPr>
          <w:trHeight w:val="458"/>
        </w:trPr>
        <w:tc>
          <w:tcPr>
            <w:tcW w:w="340" w:type="pct"/>
            <w:vMerge/>
            <w:vAlign w:val="center"/>
            <w:hideMark/>
          </w:tcPr>
          <w:p w14:paraId="06688F2A" w14:textId="77777777" w:rsidR="002441F8" w:rsidRPr="00B126C0" w:rsidRDefault="002441F8" w:rsidP="00670233">
            <w:pPr>
              <w:rPr>
                <w:color w:val="000000"/>
              </w:rPr>
            </w:pPr>
          </w:p>
        </w:tc>
        <w:tc>
          <w:tcPr>
            <w:tcW w:w="1507" w:type="pct"/>
            <w:vMerge/>
            <w:vAlign w:val="center"/>
            <w:hideMark/>
          </w:tcPr>
          <w:p w14:paraId="7448F57A" w14:textId="77777777" w:rsidR="002441F8" w:rsidRPr="00B126C0" w:rsidRDefault="002441F8" w:rsidP="00670233">
            <w:pPr>
              <w:rPr>
                <w:color w:val="000000"/>
              </w:rPr>
            </w:pPr>
          </w:p>
        </w:tc>
        <w:tc>
          <w:tcPr>
            <w:tcW w:w="3153" w:type="pct"/>
            <w:vMerge/>
            <w:vAlign w:val="center"/>
            <w:hideMark/>
          </w:tcPr>
          <w:p w14:paraId="2DFE4481" w14:textId="77777777" w:rsidR="002441F8" w:rsidRPr="00B126C0" w:rsidRDefault="002441F8" w:rsidP="00670233">
            <w:pPr>
              <w:rPr>
                <w:color w:val="000000"/>
              </w:rPr>
            </w:pPr>
          </w:p>
        </w:tc>
      </w:tr>
      <w:tr w:rsidR="002441F8" w:rsidRPr="00B126C0" w14:paraId="3C14EB54" w14:textId="77777777" w:rsidTr="00670233">
        <w:tblPrEx>
          <w:tblCellMar>
            <w:top w:w="15" w:type="dxa"/>
          </w:tblCellMar>
        </w:tblPrEx>
        <w:trPr>
          <w:trHeight w:val="458"/>
        </w:trPr>
        <w:tc>
          <w:tcPr>
            <w:tcW w:w="340" w:type="pct"/>
            <w:vMerge w:val="restart"/>
            <w:shd w:val="clear" w:color="000000" w:fill="FFFFFF"/>
            <w:vAlign w:val="center"/>
            <w:hideMark/>
          </w:tcPr>
          <w:p w14:paraId="4B507E69" w14:textId="77777777" w:rsidR="002441F8" w:rsidRPr="00B126C0" w:rsidRDefault="002441F8" w:rsidP="00670233">
            <w:pPr>
              <w:jc w:val="center"/>
              <w:rPr>
                <w:color w:val="000000"/>
              </w:rPr>
            </w:pPr>
            <w:r w:rsidRPr="00B126C0">
              <w:rPr>
                <w:color w:val="000000"/>
              </w:rPr>
              <w:t>8</w:t>
            </w:r>
          </w:p>
        </w:tc>
        <w:tc>
          <w:tcPr>
            <w:tcW w:w="1507" w:type="pct"/>
            <w:vMerge/>
            <w:vAlign w:val="center"/>
            <w:hideMark/>
          </w:tcPr>
          <w:p w14:paraId="6A0E5DA1" w14:textId="77777777" w:rsidR="002441F8" w:rsidRPr="00B126C0" w:rsidRDefault="002441F8" w:rsidP="00670233">
            <w:pPr>
              <w:rPr>
                <w:color w:val="000000"/>
              </w:rPr>
            </w:pPr>
          </w:p>
        </w:tc>
        <w:tc>
          <w:tcPr>
            <w:tcW w:w="3153" w:type="pct"/>
            <w:vMerge w:val="restart"/>
            <w:shd w:val="clear" w:color="000000" w:fill="FFFFFF"/>
            <w:vAlign w:val="center"/>
            <w:hideMark/>
          </w:tcPr>
          <w:p w14:paraId="442AE160" w14:textId="77777777" w:rsidR="002441F8" w:rsidRPr="00B126C0" w:rsidRDefault="002441F8" w:rsidP="00670233">
            <w:pPr>
              <w:rPr>
                <w:color w:val="000000"/>
              </w:rPr>
            </w:pPr>
            <w:r w:rsidRPr="00B126C0">
              <w:rPr>
                <w:color w:val="000000"/>
              </w:rPr>
              <w:t>Giải pháp phải cho phép cấu hình chế độ OFF/ Detect only/ ON WAF cho website</w:t>
            </w:r>
          </w:p>
        </w:tc>
      </w:tr>
      <w:tr w:rsidR="002441F8" w:rsidRPr="00B126C0" w14:paraId="5FAB4740" w14:textId="77777777" w:rsidTr="00670233">
        <w:tblPrEx>
          <w:tblCellMar>
            <w:top w:w="15" w:type="dxa"/>
          </w:tblCellMar>
        </w:tblPrEx>
        <w:trPr>
          <w:trHeight w:val="458"/>
        </w:trPr>
        <w:tc>
          <w:tcPr>
            <w:tcW w:w="340" w:type="pct"/>
            <w:vMerge/>
            <w:vAlign w:val="center"/>
            <w:hideMark/>
          </w:tcPr>
          <w:p w14:paraId="0994CBFD" w14:textId="77777777" w:rsidR="002441F8" w:rsidRPr="00B126C0" w:rsidRDefault="002441F8" w:rsidP="00670233">
            <w:pPr>
              <w:rPr>
                <w:color w:val="000000"/>
              </w:rPr>
            </w:pPr>
          </w:p>
        </w:tc>
        <w:tc>
          <w:tcPr>
            <w:tcW w:w="1507" w:type="pct"/>
            <w:vMerge/>
            <w:vAlign w:val="center"/>
            <w:hideMark/>
          </w:tcPr>
          <w:p w14:paraId="2C624D8D" w14:textId="77777777" w:rsidR="002441F8" w:rsidRPr="00B126C0" w:rsidRDefault="002441F8" w:rsidP="00670233">
            <w:pPr>
              <w:rPr>
                <w:color w:val="000000"/>
              </w:rPr>
            </w:pPr>
          </w:p>
        </w:tc>
        <w:tc>
          <w:tcPr>
            <w:tcW w:w="3153" w:type="pct"/>
            <w:vMerge/>
            <w:vAlign w:val="center"/>
            <w:hideMark/>
          </w:tcPr>
          <w:p w14:paraId="5245ED3E" w14:textId="77777777" w:rsidR="002441F8" w:rsidRPr="00B126C0" w:rsidRDefault="002441F8" w:rsidP="00670233">
            <w:pPr>
              <w:rPr>
                <w:color w:val="000000"/>
              </w:rPr>
            </w:pPr>
          </w:p>
        </w:tc>
      </w:tr>
      <w:tr w:rsidR="002441F8" w:rsidRPr="00B126C0" w14:paraId="1DE0DF55" w14:textId="77777777" w:rsidTr="00670233">
        <w:tblPrEx>
          <w:tblCellMar>
            <w:top w:w="15" w:type="dxa"/>
          </w:tblCellMar>
        </w:tblPrEx>
        <w:trPr>
          <w:trHeight w:val="458"/>
        </w:trPr>
        <w:tc>
          <w:tcPr>
            <w:tcW w:w="340" w:type="pct"/>
            <w:vMerge w:val="restart"/>
            <w:shd w:val="clear" w:color="000000" w:fill="FFFFFF"/>
            <w:vAlign w:val="center"/>
            <w:hideMark/>
          </w:tcPr>
          <w:p w14:paraId="48D95963" w14:textId="77777777" w:rsidR="002441F8" w:rsidRPr="00B126C0" w:rsidRDefault="002441F8" w:rsidP="00670233">
            <w:pPr>
              <w:jc w:val="center"/>
              <w:rPr>
                <w:color w:val="000000"/>
              </w:rPr>
            </w:pPr>
            <w:r w:rsidRPr="00B126C0">
              <w:rPr>
                <w:color w:val="000000"/>
              </w:rPr>
              <w:t>9</w:t>
            </w:r>
          </w:p>
        </w:tc>
        <w:tc>
          <w:tcPr>
            <w:tcW w:w="1507" w:type="pct"/>
            <w:vMerge/>
            <w:vAlign w:val="center"/>
            <w:hideMark/>
          </w:tcPr>
          <w:p w14:paraId="5546FD76" w14:textId="77777777" w:rsidR="002441F8" w:rsidRPr="00B126C0" w:rsidRDefault="002441F8" w:rsidP="00670233">
            <w:pPr>
              <w:rPr>
                <w:color w:val="000000"/>
              </w:rPr>
            </w:pPr>
          </w:p>
        </w:tc>
        <w:tc>
          <w:tcPr>
            <w:tcW w:w="3153" w:type="pct"/>
            <w:vMerge w:val="restart"/>
            <w:shd w:val="clear" w:color="000000" w:fill="FFFFFF"/>
            <w:vAlign w:val="center"/>
            <w:hideMark/>
          </w:tcPr>
          <w:p w14:paraId="1F76712F" w14:textId="77777777" w:rsidR="002441F8" w:rsidRPr="00B126C0" w:rsidRDefault="002441F8" w:rsidP="00670233">
            <w:pPr>
              <w:rPr>
                <w:color w:val="000000"/>
              </w:rPr>
            </w:pPr>
            <w:r w:rsidRPr="00B126C0">
              <w:rPr>
                <w:color w:val="000000"/>
              </w:rPr>
              <w:t>Giải pháp phải hỗ trợ tính năng quản lý luật riêng và tùy chỉnh theo từng domain</w:t>
            </w:r>
          </w:p>
        </w:tc>
      </w:tr>
      <w:tr w:rsidR="002441F8" w:rsidRPr="00B126C0" w14:paraId="3CBE513A" w14:textId="77777777" w:rsidTr="00670233">
        <w:tblPrEx>
          <w:tblCellMar>
            <w:top w:w="15" w:type="dxa"/>
          </w:tblCellMar>
        </w:tblPrEx>
        <w:trPr>
          <w:trHeight w:val="458"/>
        </w:trPr>
        <w:tc>
          <w:tcPr>
            <w:tcW w:w="340" w:type="pct"/>
            <w:vMerge/>
            <w:vAlign w:val="center"/>
            <w:hideMark/>
          </w:tcPr>
          <w:p w14:paraId="56E48FC0" w14:textId="77777777" w:rsidR="002441F8" w:rsidRPr="00B126C0" w:rsidRDefault="002441F8" w:rsidP="00670233">
            <w:pPr>
              <w:rPr>
                <w:color w:val="000000"/>
              </w:rPr>
            </w:pPr>
          </w:p>
        </w:tc>
        <w:tc>
          <w:tcPr>
            <w:tcW w:w="1507" w:type="pct"/>
            <w:vMerge/>
            <w:vAlign w:val="center"/>
            <w:hideMark/>
          </w:tcPr>
          <w:p w14:paraId="196BAAB8" w14:textId="77777777" w:rsidR="002441F8" w:rsidRPr="00B126C0" w:rsidRDefault="002441F8" w:rsidP="00670233">
            <w:pPr>
              <w:rPr>
                <w:color w:val="000000"/>
              </w:rPr>
            </w:pPr>
          </w:p>
        </w:tc>
        <w:tc>
          <w:tcPr>
            <w:tcW w:w="3153" w:type="pct"/>
            <w:vMerge/>
            <w:vAlign w:val="center"/>
            <w:hideMark/>
          </w:tcPr>
          <w:p w14:paraId="528112E2" w14:textId="77777777" w:rsidR="002441F8" w:rsidRPr="00B126C0" w:rsidRDefault="002441F8" w:rsidP="00670233">
            <w:pPr>
              <w:rPr>
                <w:color w:val="000000"/>
              </w:rPr>
            </w:pPr>
          </w:p>
        </w:tc>
      </w:tr>
      <w:tr w:rsidR="002441F8" w:rsidRPr="00B126C0" w14:paraId="5AFE9A99" w14:textId="77777777" w:rsidTr="00670233">
        <w:tblPrEx>
          <w:tblCellMar>
            <w:top w:w="15" w:type="dxa"/>
          </w:tblCellMar>
        </w:tblPrEx>
        <w:trPr>
          <w:trHeight w:val="276"/>
        </w:trPr>
        <w:tc>
          <w:tcPr>
            <w:tcW w:w="340" w:type="pct"/>
            <w:shd w:val="clear" w:color="000000" w:fill="FFFFFF"/>
            <w:vAlign w:val="center"/>
          </w:tcPr>
          <w:p w14:paraId="6C3EF1D6" w14:textId="77777777" w:rsidR="002441F8" w:rsidRPr="00B126C0" w:rsidRDefault="002441F8" w:rsidP="00670233">
            <w:pPr>
              <w:jc w:val="center"/>
              <w:rPr>
                <w:color w:val="000000"/>
              </w:rPr>
            </w:pPr>
            <w:r w:rsidRPr="00B126C0">
              <w:rPr>
                <w:color w:val="000000"/>
              </w:rPr>
              <w:t>10</w:t>
            </w:r>
          </w:p>
        </w:tc>
        <w:tc>
          <w:tcPr>
            <w:tcW w:w="1507" w:type="pct"/>
            <w:vMerge w:val="restart"/>
            <w:vAlign w:val="center"/>
          </w:tcPr>
          <w:p w14:paraId="45D0A1CB" w14:textId="77777777" w:rsidR="002441F8" w:rsidRPr="00B126C0" w:rsidRDefault="002441F8" w:rsidP="00670233">
            <w:pPr>
              <w:rPr>
                <w:color w:val="000000"/>
              </w:rPr>
            </w:pPr>
            <w:r w:rsidRPr="00B126C0">
              <w:rPr>
                <w:color w:val="000000"/>
              </w:rPr>
              <w:t>Tính năng chống tấn công DDOS</w:t>
            </w:r>
          </w:p>
        </w:tc>
        <w:tc>
          <w:tcPr>
            <w:tcW w:w="3153" w:type="pct"/>
            <w:vAlign w:val="center"/>
          </w:tcPr>
          <w:p w14:paraId="6FDBB6BE" w14:textId="77777777" w:rsidR="002441F8" w:rsidRPr="00B126C0" w:rsidRDefault="002441F8" w:rsidP="00670233">
            <w:pPr>
              <w:rPr>
                <w:color w:val="000000"/>
              </w:rPr>
            </w:pPr>
            <w:r w:rsidRPr="00B126C0">
              <w:rPr>
                <w:color w:val="000000"/>
              </w:rPr>
              <w:t xml:space="preserve">Chống tấn công DDOS tầng mạng (DDOS L4) – các dạng tấn công volume lớn như UDP Flood, SYN Flood </w:t>
            </w:r>
          </w:p>
        </w:tc>
      </w:tr>
      <w:tr w:rsidR="002441F8" w:rsidRPr="00B126C0" w14:paraId="7791B664" w14:textId="77777777" w:rsidTr="00670233">
        <w:tblPrEx>
          <w:tblCellMar>
            <w:top w:w="15" w:type="dxa"/>
          </w:tblCellMar>
        </w:tblPrEx>
        <w:trPr>
          <w:trHeight w:val="577"/>
        </w:trPr>
        <w:tc>
          <w:tcPr>
            <w:tcW w:w="340" w:type="pct"/>
            <w:tcBorders>
              <w:bottom w:val="single" w:sz="4" w:space="0" w:color="auto"/>
            </w:tcBorders>
            <w:shd w:val="clear" w:color="000000" w:fill="FFFFFF"/>
            <w:vAlign w:val="center"/>
            <w:hideMark/>
          </w:tcPr>
          <w:p w14:paraId="747DB7EB" w14:textId="77777777" w:rsidR="002441F8" w:rsidRPr="00B126C0" w:rsidRDefault="002441F8" w:rsidP="00670233">
            <w:pPr>
              <w:jc w:val="center"/>
              <w:rPr>
                <w:color w:val="000000"/>
              </w:rPr>
            </w:pPr>
            <w:r w:rsidRPr="00B126C0">
              <w:rPr>
                <w:color w:val="000000"/>
              </w:rPr>
              <w:t>11</w:t>
            </w:r>
          </w:p>
        </w:tc>
        <w:tc>
          <w:tcPr>
            <w:tcW w:w="1507" w:type="pct"/>
            <w:vMerge/>
            <w:tcBorders>
              <w:bottom w:val="single" w:sz="4" w:space="0" w:color="auto"/>
            </w:tcBorders>
            <w:vAlign w:val="center"/>
            <w:hideMark/>
          </w:tcPr>
          <w:p w14:paraId="1605B87F" w14:textId="77777777" w:rsidR="002441F8" w:rsidRPr="00B126C0" w:rsidRDefault="002441F8" w:rsidP="00670233">
            <w:pPr>
              <w:rPr>
                <w:color w:val="000000"/>
              </w:rPr>
            </w:pPr>
          </w:p>
        </w:tc>
        <w:tc>
          <w:tcPr>
            <w:tcW w:w="3153" w:type="pct"/>
            <w:tcBorders>
              <w:bottom w:val="single" w:sz="4" w:space="0" w:color="auto"/>
            </w:tcBorders>
            <w:vAlign w:val="center"/>
            <w:hideMark/>
          </w:tcPr>
          <w:p w14:paraId="74839901" w14:textId="77777777" w:rsidR="002441F8" w:rsidRPr="00B126C0" w:rsidRDefault="002441F8" w:rsidP="00670233">
            <w:pPr>
              <w:rPr>
                <w:color w:val="000000"/>
              </w:rPr>
            </w:pPr>
            <w:r w:rsidRPr="00B126C0">
              <w:rPr>
                <w:color w:val="000000"/>
              </w:rPr>
              <w:t>WAF khả năng chống các cuộc tấn công DDoS Layer 7 tối thiểu bao gồm: HTTP Flood, Slow attack (Slow POST, Slowloris)</w:t>
            </w:r>
          </w:p>
        </w:tc>
      </w:tr>
      <w:tr w:rsidR="002441F8" w:rsidRPr="00B126C0" w14:paraId="5EEAC4E9" w14:textId="77777777" w:rsidTr="00670233">
        <w:tblPrEx>
          <w:tblCellMar>
            <w:top w:w="15" w:type="dxa"/>
          </w:tblCellMar>
        </w:tblPrEx>
        <w:trPr>
          <w:trHeight w:val="577"/>
        </w:trPr>
        <w:tc>
          <w:tcPr>
            <w:tcW w:w="340" w:type="pct"/>
            <w:tcBorders>
              <w:bottom w:val="single" w:sz="4" w:space="0" w:color="auto"/>
            </w:tcBorders>
            <w:shd w:val="clear" w:color="000000" w:fill="FFFFFF"/>
            <w:vAlign w:val="center"/>
            <w:hideMark/>
          </w:tcPr>
          <w:p w14:paraId="2C0F246C" w14:textId="77777777" w:rsidR="002441F8" w:rsidRPr="00B126C0" w:rsidRDefault="002441F8" w:rsidP="00670233">
            <w:pPr>
              <w:jc w:val="center"/>
              <w:rPr>
                <w:color w:val="000000"/>
              </w:rPr>
            </w:pPr>
            <w:r w:rsidRPr="00B126C0">
              <w:rPr>
                <w:color w:val="000000"/>
              </w:rPr>
              <w:t>12</w:t>
            </w:r>
          </w:p>
        </w:tc>
        <w:tc>
          <w:tcPr>
            <w:tcW w:w="1507" w:type="pct"/>
            <w:vMerge/>
            <w:tcBorders>
              <w:bottom w:val="single" w:sz="4" w:space="0" w:color="auto"/>
            </w:tcBorders>
            <w:vAlign w:val="center"/>
            <w:hideMark/>
          </w:tcPr>
          <w:p w14:paraId="5BF51415" w14:textId="77777777" w:rsidR="002441F8" w:rsidRPr="00B126C0" w:rsidRDefault="002441F8" w:rsidP="00670233">
            <w:pPr>
              <w:rPr>
                <w:color w:val="000000"/>
              </w:rPr>
            </w:pPr>
          </w:p>
        </w:tc>
        <w:tc>
          <w:tcPr>
            <w:tcW w:w="3153" w:type="pct"/>
            <w:tcBorders>
              <w:bottom w:val="single" w:sz="4" w:space="0" w:color="auto"/>
            </w:tcBorders>
            <w:vAlign w:val="center"/>
            <w:hideMark/>
          </w:tcPr>
          <w:p w14:paraId="64104317" w14:textId="77777777" w:rsidR="002441F8" w:rsidRPr="00B126C0" w:rsidRDefault="002441F8" w:rsidP="00670233">
            <w:pPr>
              <w:rPr>
                <w:color w:val="000000"/>
              </w:rPr>
            </w:pPr>
            <w:r w:rsidRPr="00B126C0">
              <w:rPr>
                <w:color w:val="000000"/>
              </w:rPr>
              <w:t>WAF cung cấp khả năng giới hạn tần suất truy cập từ mỗi IP nguồn (theo số lượng request, số lượng connection)</w:t>
            </w:r>
          </w:p>
        </w:tc>
      </w:tr>
      <w:tr w:rsidR="002441F8" w:rsidRPr="00B126C0" w14:paraId="5B8A1C6F" w14:textId="77777777" w:rsidTr="00670233">
        <w:tblPrEx>
          <w:tblCellMar>
            <w:top w:w="15" w:type="dxa"/>
          </w:tblCellMar>
        </w:tblPrEx>
        <w:trPr>
          <w:trHeight w:val="577"/>
        </w:trPr>
        <w:tc>
          <w:tcPr>
            <w:tcW w:w="340" w:type="pct"/>
            <w:tcBorders>
              <w:bottom w:val="single" w:sz="4" w:space="0" w:color="auto"/>
            </w:tcBorders>
            <w:shd w:val="clear" w:color="000000" w:fill="FFFFFF"/>
            <w:vAlign w:val="center"/>
            <w:hideMark/>
          </w:tcPr>
          <w:p w14:paraId="6F910CA3" w14:textId="77777777" w:rsidR="002441F8" w:rsidRPr="00B126C0" w:rsidRDefault="002441F8" w:rsidP="00670233">
            <w:pPr>
              <w:jc w:val="center"/>
              <w:rPr>
                <w:color w:val="000000"/>
              </w:rPr>
            </w:pPr>
            <w:r w:rsidRPr="00B126C0">
              <w:rPr>
                <w:color w:val="000000"/>
              </w:rPr>
              <w:t>13</w:t>
            </w:r>
          </w:p>
        </w:tc>
        <w:tc>
          <w:tcPr>
            <w:tcW w:w="1507" w:type="pct"/>
            <w:vMerge/>
            <w:tcBorders>
              <w:bottom w:val="single" w:sz="4" w:space="0" w:color="auto"/>
            </w:tcBorders>
            <w:vAlign w:val="center"/>
            <w:hideMark/>
          </w:tcPr>
          <w:p w14:paraId="2A9EBBEF" w14:textId="77777777" w:rsidR="002441F8" w:rsidRPr="00B126C0" w:rsidRDefault="002441F8" w:rsidP="00670233">
            <w:pPr>
              <w:rPr>
                <w:color w:val="000000"/>
              </w:rPr>
            </w:pPr>
          </w:p>
        </w:tc>
        <w:tc>
          <w:tcPr>
            <w:tcW w:w="3153" w:type="pct"/>
            <w:tcBorders>
              <w:bottom w:val="single" w:sz="4" w:space="0" w:color="auto"/>
            </w:tcBorders>
            <w:shd w:val="clear" w:color="000000" w:fill="FFFFFF"/>
            <w:vAlign w:val="center"/>
            <w:hideMark/>
          </w:tcPr>
          <w:p w14:paraId="269C76E6" w14:textId="77777777" w:rsidR="002441F8" w:rsidRPr="00B126C0" w:rsidRDefault="002441F8" w:rsidP="00670233">
            <w:pPr>
              <w:rPr>
                <w:color w:val="000000"/>
              </w:rPr>
            </w:pPr>
            <w:r w:rsidRPr="00B126C0">
              <w:rPr>
                <w:color w:val="000000"/>
              </w:rPr>
              <w:t>WAF phải có quản lý danh sách IP Blacklist/Whitelist</w:t>
            </w:r>
          </w:p>
        </w:tc>
      </w:tr>
      <w:tr w:rsidR="002441F8" w:rsidRPr="00B126C0" w14:paraId="7F61CACC" w14:textId="77777777" w:rsidTr="00670233">
        <w:tblPrEx>
          <w:tblCellMar>
            <w:top w:w="15" w:type="dxa"/>
          </w:tblCellMar>
        </w:tblPrEx>
        <w:trPr>
          <w:trHeight w:val="577"/>
        </w:trPr>
        <w:tc>
          <w:tcPr>
            <w:tcW w:w="340" w:type="pct"/>
            <w:tcBorders>
              <w:bottom w:val="single" w:sz="4" w:space="0" w:color="auto"/>
            </w:tcBorders>
            <w:shd w:val="clear" w:color="000000" w:fill="FFFFFF"/>
            <w:vAlign w:val="center"/>
            <w:hideMark/>
          </w:tcPr>
          <w:p w14:paraId="5C71C815" w14:textId="77777777" w:rsidR="002441F8" w:rsidRPr="00B126C0" w:rsidRDefault="002441F8" w:rsidP="00670233">
            <w:pPr>
              <w:jc w:val="center"/>
              <w:rPr>
                <w:color w:val="000000"/>
              </w:rPr>
            </w:pPr>
            <w:r w:rsidRPr="00B126C0">
              <w:rPr>
                <w:color w:val="000000"/>
              </w:rPr>
              <w:t>14</w:t>
            </w:r>
          </w:p>
        </w:tc>
        <w:tc>
          <w:tcPr>
            <w:tcW w:w="1507" w:type="pct"/>
            <w:vMerge/>
            <w:tcBorders>
              <w:bottom w:val="single" w:sz="4" w:space="0" w:color="auto"/>
            </w:tcBorders>
            <w:vAlign w:val="center"/>
            <w:hideMark/>
          </w:tcPr>
          <w:p w14:paraId="1415ADD7" w14:textId="77777777" w:rsidR="002441F8" w:rsidRPr="00B126C0" w:rsidRDefault="002441F8" w:rsidP="00670233">
            <w:pPr>
              <w:rPr>
                <w:color w:val="000000"/>
              </w:rPr>
            </w:pPr>
          </w:p>
        </w:tc>
        <w:tc>
          <w:tcPr>
            <w:tcW w:w="3153" w:type="pct"/>
            <w:tcBorders>
              <w:bottom w:val="single" w:sz="4" w:space="0" w:color="auto"/>
            </w:tcBorders>
            <w:shd w:val="clear" w:color="000000" w:fill="FFFFFF"/>
            <w:vAlign w:val="center"/>
            <w:hideMark/>
          </w:tcPr>
          <w:p w14:paraId="1EBACD46" w14:textId="77777777" w:rsidR="002441F8" w:rsidRPr="00B126C0" w:rsidRDefault="002441F8" w:rsidP="00670233">
            <w:pPr>
              <w:rPr>
                <w:color w:val="000000"/>
              </w:rPr>
            </w:pPr>
            <w:r w:rsidRPr="00B126C0">
              <w:rPr>
                <w:color w:val="000000"/>
              </w:rPr>
              <w:t>Giải pháp hỗ trợ tính năng ngăn chặn bot với cookie challenge</w:t>
            </w:r>
          </w:p>
        </w:tc>
      </w:tr>
      <w:tr w:rsidR="002441F8" w:rsidRPr="00B126C0" w14:paraId="278419FC" w14:textId="77777777" w:rsidTr="00670233">
        <w:tblPrEx>
          <w:tblCellMar>
            <w:top w:w="15" w:type="dxa"/>
          </w:tblCellMar>
        </w:tblPrEx>
        <w:trPr>
          <w:trHeight w:val="577"/>
        </w:trPr>
        <w:tc>
          <w:tcPr>
            <w:tcW w:w="340" w:type="pct"/>
            <w:tcBorders>
              <w:bottom w:val="single" w:sz="4" w:space="0" w:color="auto"/>
            </w:tcBorders>
            <w:shd w:val="clear" w:color="000000" w:fill="FFFFFF"/>
            <w:vAlign w:val="center"/>
            <w:hideMark/>
          </w:tcPr>
          <w:p w14:paraId="65ADE22D" w14:textId="77777777" w:rsidR="002441F8" w:rsidRPr="00B126C0" w:rsidRDefault="002441F8" w:rsidP="00670233">
            <w:pPr>
              <w:jc w:val="center"/>
              <w:rPr>
                <w:color w:val="000000"/>
              </w:rPr>
            </w:pPr>
            <w:r w:rsidRPr="00B126C0">
              <w:rPr>
                <w:color w:val="000000"/>
              </w:rPr>
              <w:t>15</w:t>
            </w:r>
          </w:p>
        </w:tc>
        <w:tc>
          <w:tcPr>
            <w:tcW w:w="1507" w:type="pct"/>
            <w:vMerge/>
            <w:tcBorders>
              <w:bottom w:val="single" w:sz="4" w:space="0" w:color="auto"/>
            </w:tcBorders>
            <w:vAlign w:val="center"/>
            <w:hideMark/>
          </w:tcPr>
          <w:p w14:paraId="5ACAD21B" w14:textId="77777777" w:rsidR="002441F8" w:rsidRPr="00B126C0" w:rsidRDefault="002441F8" w:rsidP="00670233">
            <w:pPr>
              <w:rPr>
                <w:color w:val="000000"/>
              </w:rPr>
            </w:pPr>
          </w:p>
        </w:tc>
        <w:tc>
          <w:tcPr>
            <w:tcW w:w="3153" w:type="pct"/>
            <w:tcBorders>
              <w:bottom w:val="single" w:sz="4" w:space="0" w:color="auto"/>
            </w:tcBorders>
            <w:vAlign w:val="center"/>
            <w:hideMark/>
          </w:tcPr>
          <w:p w14:paraId="31EB3605" w14:textId="77777777" w:rsidR="002441F8" w:rsidRPr="00B126C0" w:rsidRDefault="002441F8" w:rsidP="00670233">
            <w:pPr>
              <w:rPr>
                <w:color w:val="000000"/>
              </w:rPr>
            </w:pPr>
            <w:r w:rsidRPr="00B126C0">
              <w:rPr>
                <w:color w:val="000000"/>
              </w:rPr>
              <w:t>Lưu lượng sạch bảo vệ đạt tối thiểu 500 RPS</w:t>
            </w:r>
          </w:p>
        </w:tc>
      </w:tr>
      <w:tr w:rsidR="002441F8" w:rsidRPr="00B126C0" w14:paraId="5DDD30BB" w14:textId="77777777" w:rsidTr="00670233">
        <w:tblPrEx>
          <w:tblCellMar>
            <w:top w:w="15" w:type="dxa"/>
          </w:tblCellMar>
        </w:tblPrEx>
        <w:trPr>
          <w:trHeight w:val="458"/>
        </w:trPr>
        <w:tc>
          <w:tcPr>
            <w:tcW w:w="340" w:type="pct"/>
            <w:vMerge w:val="restart"/>
            <w:shd w:val="clear" w:color="000000" w:fill="FFFFFF"/>
            <w:vAlign w:val="center"/>
            <w:hideMark/>
          </w:tcPr>
          <w:p w14:paraId="11E5ACEB" w14:textId="77777777" w:rsidR="002441F8" w:rsidRPr="00B126C0" w:rsidRDefault="002441F8" w:rsidP="00670233">
            <w:pPr>
              <w:jc w:val="center"/>
              <w:rPr>
                <w:color w:val="000000"/>
              </w:rPr>
            </w:pPr>
            <w:r w:rsidRPr="00B126C0">
              <w:rPr>
                <w:color w:val="000000"/>
              </w:rPr>
              <w:t>16</w:t>
            </w:r>
          </w:p>
        </w:tc>
        <w:tc>
          <w:tcPr>
            <w:tcW w:w="1507" w:type="pct"/>
            <w:vMerge w:val="restart"/>
            <w:vAlign w:val="center"/>
            <w:hideMark/>
          </w:tcPr>
          <w:p w14:paraId="33277B14" w14:textId="77777777" w:rsidR="002441F8" w:rsidRPr="00B126C0" w:rsidRDefault="002441F8" w:rsidP="00670233">
            <w:pPr>
              <w:rPr>
                <w:color w:val="000000"/>
              </w:rPr>
            </w:pPr>
            <w:r w:rsidRPr="00B126C0">
              <w:rPr>
                <w:color w:val="000000"/>
              </w:rPr>
              <w:t>Giao diện quản trị</w:t>
            </w:r>
          </w:p>
        </w:tc>
        <w:tc>
          <w:tcPr>
            <w:tcW w:w="3153" w:type="pct"/>
            <w:vMerge w:val="restart"/>
            <w:shd w:val="clear" w:color="000000" w:fill="FFFFFF"/>
            <w:vAlign w:val="center"/>
            <w:hideMark/>
          </w:tcPr>
          <w:p w14:paraId="0CA98197" w14:textId="77777777" w:rsidR="002441F8" w:rsidRPr="00B126C0" w:rsidRDefault="002441F8" w:rsidP="00670233">
            <w:pPr>
              <w:rPr>
                <w:color w:val="000000"/>
              </w:rPr>
            </w:pPr>
            <w:r w:rsidRPr="00B126C0">
              <w:rPr>
                <w:color w:val="000000"/>
              </w:rPr>
              <w:t>Giải pháp WAF phải có giao diện giám sát băng thông truy cập tối thiểu bao gồm các thông tin: BPS, RPS, CPS</w:t>
            </w:r>
          </w:p>
        </w:tc>
      </w:tr>
      <w:tr w:rsidR="002441F8" w:rsidRPr="00B126C0" w14:paraId="58DC0D24" w14:textId="77777777" w:rsidTr="00670233">
        <w:tblPrEx>
          <w:tblCellMar>
            <w:top w:w="15" w:type="dxa"/>
          </w:tblCellMar>
        </w:tblPrEx>
        <w:trPr>
          <w:trHeight w:val="458"/>
        </w:trPr>
        <w:tc>
          <w:tcPr>
            <w:tcW w:w="340" w:type="pct"/>
            <w:vMerge/>
            <w:vAlign w:val="center"/>
            <w:hideMark/>
          </w:tcPr>
          <w:p w14:paraId="09A35C97" w14:textId="77777777" w:rsidR="002441F8" w:rsidRPr="00B126C0" w:rsidRDefault="002441F8" w:rsidP="00670233">
            <w:pPr>
              <w:rPr>
                <w:color w:val="000000"/>
              </w:rPr>
            </w:pPr>
          </w:p>
        </w:tc>
        <w:tc>
          <w:tcPr>
            <w:tcW w:w="1507" w:type="pct"/>
            <w:vMerge/>
            <w:vAlign w:val="center"/>
            <w:hideMark/>
          </w:tcPr>
          <w:p w14:paraId="5B23BA7C" w14:textId="77777777" w:rsidR="002441F8" w:rsidRPr="00B126C0" w:rsidRDefault="002441F8" w:rsidP="00670233">
            <w:pPr>
              <w:rPr>
                <w:color w:val="000000"/>
              </w:rPr>
            </w:pPr>
          </w:p>
        </w:tc>
        <w:tc>
          <w:tcPr>
            <w:tcW w:w="3153" w:type="pct"/>
            <w:vMerge/>
            <w:vAlign w:val="center"/>
            <w:hideMark/>
          </w:tcPr>
          <w:p w14:paraId="04B618A4" w14:textId="77777777" w:rsidR="002441F8" w:rsidRPr="00B126C0" w:rsidRDefault="002441F8" w:rsidP="00670233">
            <w:pPr>
              <w:rPr>
                <w:color w:val="000000"/>
              </w:rPr>
            </w:pPr>
          </w:p>
        </w:tc>
      </w:tr>
      <w:tr w:rsidR="002441F8" w:rsidRPr="00B126C0" w14:paraId="466C5480" w14:textId="77777777" w:rsidTr="00670233">
        <w:tblPrEx>
          <w:tblCellMar>
            <w:top w:w="15" w:type="dxa"/>
          </w:tblCellMar>
        </w:tblPrEx>
        <w:trPr>
          <w:trHeight w:val="458"/>
        </w:trPr>
        <w:tc>
          <w:tcPr>
            <w:tcW w:w="340" w:type="pct"/>
            <w:vMerge w:val="restart"/>
            <w:shd w:val="clear" w:color="000000" w:fill="FFFFFF"/>
            <w:vAlign w:val="center"/>
            <w:hideMark/>
          </w:tcPr>
          <w:p w14:paraId="0CF0F573" w14:textId="77777777" w:rsidR="002441F8" w:rsidRPr="00B126C0" w:rsidRDefault="002441F8" w:rsidP="00670233">
            <w:pPr>
              <w:jc w:val="center"/>
              <w:rPr>
                <w:color w:val="000000"/>
              </w:rPr>
            </w:pPr>
            <w:r w:rsidRPr="00B126C0">
              <w:rPr>
                <w:color w:val="000000"/>
              </w:rPr>
              <w:t>17</w:t>
            </w:r>
          </w:p>
        </w:tc>
        <w:tc>
          <w:tcPr>
            <w:tcW w:w="1507" w:type="pct"/>
            <w:vMerge/>
            <w:vAlign w:val="center"/>
            <w:hideMark/>
          </w:tcPr>
          <w:p w14:paraId="1304E850" w14:textId="77777777" w:rsidR="002441F8" w:rsidRPr="00B126C0" w:rsidRDefault="002441F8" w:rsidP="00670233">
            <w:pPr>
              <w:rPr>
                <w:color w:val="000000"/>
              </w:rPr>
            </w:pPr>
          </w:p>
        </w:tc>
        <w:tc>
          <w:tcPr>
            <w:tcW w:w="3153" w:type="pct"/>
            <w:vMerge w:val="restart"/>
            <w:shd w:val="clear" w:color="000000" w:fill="FFFFFF"/>
            <w:vAlign w:val="center"/>
            <w:hideMark/>
          </w:tcPr>
          <w:p w14:paraId="3E510CFE" w14:textId="77777777" w:rsidR="002441F8" w:rsidRPr="00B126C0" w:rsidRDefault="002441F8" w:rsidP="00670233">
            <w:pPr>
              <w:rPr>
                <w:color w:val="000000"/>
              </w:rPr>
            </w:pPr>
            <w:r w:rsidRPr="00B126C0">
              <w:rPr>
                <w:color w:val="000000"/>
              </w:rPr>
              <w:t>Giải pháp WAF phải có giao diện giám sát sự kiện tấn công (WAF, DDoS L7)</w:t>
            </w:r>
          </w:p>
        </w:tc>
      </w:tr>
      <w:tr w:rsidR="002441F8" w:rsidRPr="00B126C0" w14:paraId="31B0BE39" w14:textId="77777777" w:rsidTr="00670233">
        <w:tblPrEx>
          <w:tblCellMar>
            <w:top w:w="15" w:type="dxa"/>
          </w:tblCellMar>
        </w:tblPrEx>
        <w:trPr>
          <w:trHeight w:val="458"/>
        </w:trPr>
        <w:tc>
          <w:tcPr>
            <w:tcW w:w="340" w:type="pct"/>
            <w:vMerge/>
            <w:vAlign w:val="center"/>
            <w:hideMark/>
          </w:tcPr>
          <w:p w14:paraId="44F27F60" w14:textId="77777777" w:rsidR="002441F8" w:rsidRPr="00B126C0" w:rsidRDefault="002441F8" w:rsidP="00670233">
            <w:pPr>
              <w:rPr>
                <w:color w:val="000000"/>
              </w:rPr>
            </w:pPr>
          </w:p>
        </w:tc>
        <w:tc>
          <w:tcPr>
            <w:tcW w:w="1507" w:type="pct"/>
            <w:vMerge/>
            <w:vAlign w:val="center"/>
            <w:hideMark/>
          </w:tcPr>
          <w:p w14:paraId="260D6DA7" w14:textId="77777777" w:rsidR="002441F8" w:rsidRPr="00B126C0" w:rsidRDefault="002441F8" w:rsidP="00670233">
            <w:pPr>
              <w:rPr>
                <w:color w:val="000000"/>
              </w:rPr>
            </w:pPr>
          </w:p>
        </w:tc>
        <w:tc>
          <w:tcPr>
            <w:tcW w:w="3153" w:type="pct"/>
            <w:vMerge/>
            <w:vAlign w:val="center"/>
            <w:hideMark/>
          </w:tcPr>
          <w:p w14:paraId="6C346918" w14:textId="77777777" w:rsidR="002441F8" w:rsidRPr="00B126C0" w:rsidRDefault="002441F8" w:rsidP="00670233">
            <w:pPr>
              <w:rPr>
                <w:color w:val="000000"/>
              </w:rPr>
            </w:pPr>
          </w:p>
        </w:tc>
      </w:tr>
      <w:tr w:rsidR="002441F8" w:rsidRPr="00B126C0" w14:paraId="3F58FE0C" w14:textId="77777777" w:rsidTr="00670233">
        <w:tblPrEx>
          <w:tblCellMar>
            <w:top w:w="15" w:type="dxa"/>
          </w:tblCellMar>
        </w:tblPrEx>
        <w:trPr>
          <w:trHeight w:val="458"/>
        </w:trPr>
        <w:tc>
          <w:tcPr>
            <w:tcW w:w="340" w:type="pct"/>
            <w:vMerge w:val="restart"/>
            <w:shd w:val="clear" w:color="000000" w:fill="FFFFFF"/>
            <w:vAlign w:val="center"/>
            <w:hideMark/>
          </w:tcPr>
          <w:p w14:paraId="647E57F6" w14:textId="77777777" w:rsidR="002441F8" w:rsidRPr="00B126C0" w:rsidRDefault="002441F8" w:rsidP="00670233">
            <w:pPr>
              <w:jc w:val="center"/>
              <w:rPr>
                <w:color w:val="000000"/>
              </w:rPr>
            </w:pPr>
            <w:r w:rsidRPr="00B126C0">
              <w:rPr>
                <w:color w:val="000000"/>
              </w:rPr>
              <w:t>18</w:t>
            </w:r>
          </w:p>
        </w:tc>
        <w:tc>
          <w:tcPr>
            <w:tcW w:w="1507" w:type="pct"/>
            <w:vMerge w:val="restart"/>
            <w:vAlign w:val="center"/>
            <w:hideMark/>
          </w:tcPr>
          <w:p w14:paraId="5E016E9A" w14:textId="77777777" w:rsidR="002441F8" w:rsidRPr="00B126C0" w:rsidRDefault="002441F8" w:rsidP="00670233">
            <w:pPr>
              <w:rPr>
                <w:color w:val="000000"/>
              </w:rPr>
            </w:pPr>
            <w:r w:rsidRPr="00B126C0">
              <w:rPr>
                <w:color w:val="000000"/>
              </w:rPr>
              <w:t>Cảnh báo và báo cáo</w:t>
            </w:r>
          </w:p>
        </w:tc>
        <w:tc>
          <w:tcPr>
            <w:tcW w:w="3153" w:type="pct"/>
            <w:vMerge w:val="restart"/>
            <w:shd w:val="clear" w:color="000000" w:fill="FFFFFF"/>
            <w:vAlign w:val="center"/>
            <w:hideMark/>
          </w:tcPr>
          <w:p w14:paraId="77FCFBE8" w14:textId="77777777" w:rsidR="002441F8" w:rsidRPr="00B126C0" w:rsidRDefault="002441F8" w:rsidP="00670233">
            <w:pPr>
              <w:rPr>
                <w:color w:val="000000"/>
              </w:rPr>
            </w:pPr>
            <w:r w:rsidRPr="00B126C0">
              <w:rPr>
                <w:color w:val="000000"/>
              </w:rPr>
              <w:t xml:space="preserve">Giải pháp có khả năng cung cấp cảnh báo các đợt tấn công DDoS tới website được bảo vệ </w:t>
            </w:r>
          </w:p>
        </w:tc>
      </w:tr>
      <w:tr w:rsidR="002441F8" w:rsidRPr="00B126C0" w14:paraId="160099F7" w14:textId="77777777" w:rsidTr="00670233">
        <w:tblPrEx>
          <w:tblCellMar>
            <w:top w:w="15" w:type="dxa"/>
          </w:tblCellMar>
        </w:tblPrEx>
        <w:trPr>
          <w:trHeight w:val="458"/>
        </w:trPr>
        <w:tc>
          <w:tcPr>
            <w:tcW w:w="340" w:type="pct"/>
            <w:vMerge/>
            <w:vAlign w:val="center"/>
            <w:hideMark/>
          </w:tcPr>
          <w:p w14:paraId="5416FB7C" w14:textId="77777777" w:rsidR="002441F8" w:rsidRPr="00B126C0" w:rsidRDefault="002441F8" w:rsidP="00670233">
            <w:pPr>
              <w:rPr>
                <w:color w:val="000000"/>
              </w:rPr>
            </w:pPr>
          </w:p>
        </w:tc>
        <w:tc>
          <w:tcPr>
            <w:tcW w:w="1507" w:type="pct"/>
            <w:vMerge/>
            <w:vAlign w:val="center"/>
            <w:hideMark/>
          </w:tcPr>
          <w:p w14:paraId="10BA97D2" w14:textId="77777777" w:rsidR="002441F8" w:rsidRPr="00B126C0" w:rsidRDefault="002441F8" w:rsidP="00670233">
            <w:pPr>
              <w:rPr>
                <w:color w:val="000000"/>
              </w:rPr>
            </w:pPr>
          </w:p>
        </w:tc>
        <w:tc>
          <w:tcPr>
            <w:tcW w:w="3153" w:type="pct"/>
            <w:vMerge/>
            <w:vAlign w:val="center"/>
            <w:hideMark/>
          </w:tcPr>
          <w:p w14:paraId="615F099C" w14:textId="77777777" w:rsidR="002441F8" w:rsidRPr="00B126C0" w:rsidRDefault="002441F8" w:rsidP="00670233">
            <w:pPr>
              <w:rPr>
                <w:color w:val="000000"/>
              </w:rPr>
            </w:pPr>
          </w:p>
        </w:tc>
      </w:tr>
      <w:tr w:rsidR="002441F8" w:rsidRPr="00A25CE4" w14:paraId="67B316E7" w14:textId="77777777" w:rsidTr="00670233">
        <w:tblPrEx>
          <w:tblCellMar>
            <w:top w:w="15" w:type="dxa"/>
          </w:tblCellMar>
        </w:tblPrEx>
        <w:trPr>
          <w:trHeight w:val="458"/>
        </w:trPr>
        <w:tc>
          <w:tcPr>
            <w:tcW w:w="340" w:type="pct"/>
            <w:vMerge w:val="restart"/>
            <w:shd w:val="clear" w:color="000000" w:fill="FFFFFF"/>
            <w:vAlign w:val="center"/>
            <w:hideMark/>
          </w:tcPr>
          <w:p w14:paraId="301F489C" w14:textId="77777777" w:rsidR="002441F8" w:rsidRPr="00B126C0" w:rsidRDefault="002441F8" w:rsidP="00670233">
            <w:pPr>
              <w:jc w:val="center"/>
              <w:rPr>
                <w:color w:val="000000"/>
              </w:rPr>
            </w:pPr>
            <w:r w:rsidRPr="00B126C0">
              <w:rPr>
                <w:color w:val="000000"/>
              </w:rPr>
              <w:t>19</w:t>
            </w:r>
          </w:p>
        </w:tc>
        <w:tc>
          <w:tcPr>
            <w:tcW w:w="1507" w:type="pct"/>
            <w:vMerge/>
            <w:vAlign w:val="center"/>
            <w:hideMark/>
          </w:tcPr>
          <w:p w14:paraId="3B316522" w14:textId="77777777" w:rsidR="002441F8" w:rsidRPr="00B126C0" w:rsidRDefault="002441F8" w:rsidP="00670233">
            <w:pPr>
              <w:rPr>
                <w:color w:val="000000"/>
              </w:rPr>
            </w:pPr>
          </w:p>
        </w:tc>
        <w:tc>
          <w:tcPr>
            <w:tcW w:w="3153" w:type="pct"/>
            <w:vMerge w:val="restart"/>
            <w:shd w:val="clear" w:color="000000" w:fill="FFFFFF"/>
            <w:vAlign w:val="center"/>
            <w:hideMark/>
          </w:tcPr>
          <w:p w14:paraId="7101A8BC" w14:textId="77777777" w:rsidR="002441F8" w:rsidRPr="004632FA" w:rsidRDefault="002441F8" w:rsidP="00670233">
            <w:pPr>
              <w:rPr>
                <w:color w:val="000000"/>
              </w:rPr>
            </w:pPr>
            <w:r w:rsidRPr="00B126C0">
              <w:rPr>
                <w:color w:val="000000"/>
              </w:rPr>
              <w:t>Giải pháp phải hỗ trợ tự động gửi báo cáo định kỳ</w:t>
            </w:r>
          </w:p>
        </w:tc>
      </w:tr>
      <w:tr w:rsidR="002441F8" w:rsidRPr="00A25CE4" w14:paraId="79955C71" w14:textId="77777777" w:rsidTr="00670233">
        <w:tblPrEx>
          <w:tblCellMar>
            <w:top w:w="15" w:type="dxa"/>
          </w:tblCellMar>
        </w:tblPrEx>
        <w:trPr>
          <w:trHeight w:val="458"/>
        </w:trPr>
        <w:tc>
          <w:tcPr>
            <w:tcW w:w="340" w:type="pct"/>
            <w:vMerge/>
            <w:vAlign w:val="center"/>
            <w:hideMark/>
          </w:tcPr>
          <w:p w14:paraId="5C827741" w14:textId="77777777" w:rsidR="002441F8" w:rsidRPr="004632FA" w:rsidRDefault="002441F8" w:rsidP="00670233">
            <w:pPr>
              <w:rPr>
                <w:color w:val="000000"/>
              </w:rPr>
            </w:pPr>
          </w:p>
        </w:tc>
        <w:tc>
          <w:tcPr>
            <w:tcW w:w="1507" w:type="pct"/>
            <w:vMerge/>
            <w:vAlign w:val="center"/>
            <w:hideMark/>
          </w:tcPr>
          <w:p w14:paraId="1425E291" w14:textId="77777777" w:rsidR="002441F8" w:rsidRPr="004632FA" w:rsidRDefault="002441F8" w:rsidP="00670233">
            <w:pPr>
              <w:rPr>
                <w:color w:val="000000"/>
              </w:rPr>
            </w:pPr>
          </w:p>
        </w:tc>
        <w:tc>
          <w:tcPr>
            <w:tcW w:w="3153" w:type="pct"/>
            <w:vMerge/>
            <w:vAlign w:val="center"/>
            <w:hideMark/>
          </w:tcPr>
          <w:p w14:paraId="0C718203" w14:textId="77777777" w:rsidR="002441F8" w:rsidRPr="004632FA" w:rsidRDefault="002441F8" w:rsidP="00670233">
            <w:pPr>
              <w:rPr>
                <w:color w:val="000000"/>
              </w:rPr>
            </w:pPr>
          </w:p>
        </w:tc>
      </w:tr>
    </w:tbl>
    <w:p w14:paraId="72085375" w14:textId="77777777" w:rsidR="002441F8" w:rsidRDefault="002441F8" w:rsidP="002441F8">
      <w:pPr>
        <w:spacing w:before="20" w:after="20" w:line="264" w:lineRule="auto"/>
        <w:ind w:firstLine="709"/>
        <w:rPr>
          <w:color w:val="000000"/>
        </w:rPr>
      </w:pPr>
    </w:p>
    <w:p w14:paraId="4476ABCF" w14:textId="77777777" w:rsidR="002441F8" w:rsidRPr="0097778D" w:rsidRDefault="002441F8" w:rsidP="002441F8">
      <w:pPr>
        <w:spacing w:before="120" w:after="120"/>
        <w:ind w:firstLine="709"/>
        <w:rPr>
          <w:b/>
          <w:sz w:val="28"/>
          <w:szCs w:val="28"/>
          <w:lang w:val="nl-NL"/>
        </w:rPr>
      </w:pPr>
      <w:r w:rsidRPr="0097778D">
        <w:rPr>
          <w:b/>
          <w:sz w:val="28"/>
          <w:szCs w:val="28"/>
          <w:lang w:val="nl-NL"/>
        </w:rPr>
        <w:t>4. Giải pháp và phương pháp luận:</w:t>
      </w:r>
    </w:p>
    <w:p w14:paraId="17AA0B3A" w14:textId="77777777" w:rsidR="002441F8" w:rsidRPr="0097778D" w:rsidRDefault="002441F8" w:rsidP="002441F8">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17D808A" w14:textId="77777777" w:rsidR="002441F8" w:rsidRPr="0097778D" w:rsidRDefault="002441F8" w:rsidP="002441F8">
      <w:pPr>
        <w:spacing w:before="120" w:after="120"/>
        <w:ind w:firstLine="709"/>
        <w:rPr>
          <w:i/>
          <w:spacing w:val="-2"/>
          <w:sz w:val="28"/>
          <w:szCs w:val="28"/>
          <w:lang w:val="nl-NL"/>
        </w:rPr>
      </w:pPr>
      <w:r w:rsidRPr="0097778D">
        <w:rPr>
          <w:i/>
          <w:spacing w:val="-2"/>
          <w:sz w:val="28"/>
          <w:szCs w:val="28"/>
          <w:lang w:val="nl-NL"/>
        </w:rPr>
        <w:t>1. Giải pháp và phương pháp luận;</w:t>
      </w:r>
    </w:p>
    <w:p w14:paraId="76B9317B" w14:textId="77777777" w:rsidR="002441F8" w:rsidRPr="0097778D" w:rsidRDefault="002441F8" w:rsidP="002441F8">
      <w:pPr>
        <w:spacing w:before="120" w:after="120"/>
        <w:ind w:firstLine="709"/>
        <w:rPr>
          <w:i/>
          <w:spacing w:val="-2"/>
          <w:sz w:val="28"/>
          <w:szCs w:val="28"/>
          <w:lang w:val="nl-NL"/>
        </w:rPr>
      </w:pPr>
      <w:r w:rsidRPr="0097778D">
        <w:rPr>
          <w:i/>
          <w:spacing w:val="-2"/>
          <w:sz w:val="28"/>
          <w:szCs w:val="28"/>
          <w:lang w:val="nl-NL"/>
        </w:rPr>
        <w:t>2.  Kế hoạch công tác.</w:t>
      </w:r>
    </w:p>
    <w:p w14:paraId="39AC258F" w14:textId="77777777" w:rsidR="002441F8" w:rsidRPr="0097778D" w:rsidRDefault="002441F8" w:rsidP="002441F8">
      <w:pPr>
        <w:spacing w:before="120" w:after="120"/>
        <w:ind w:firstLine="709"/>
        <w:rPr>
          <w:b/>
          <w:sz w:val="28"/>
          <w:szCs w:val="28"/>
          <w:lang w:val="nl-NL"/>
        </w:rPr>
      </w:pPr>
      <w:r w:rsidRPr="0097778D">
        <w:rPr>
          <w:b/>
          <w:sz w:val="28"/>
          <w:szCs w:val="28"/>
          <w:lang w:val="nl-NL"/>
        </w:rPr>
        <w:t>5. Quy định về kiểm tra, nghiệm thu sản phẩm:</w:t>
      </w:r>
    </w:p>
    <w:p w14:paraId="1C29ABC1" w14:textId="77777777" w:rsidR="002441F8" w:rsidRDefault="002441F8" w:rsidP="002441F8">
      <w:pPr>
        <w:spacing w:before="20" w:after="20" w:line="264" w:lineRule="auto"/>
        <w:ind w:firstLine="709"/>
        <w:rPr>
          <w:color w:val="000000"/>
          <w:sz w:val="26"/>
          <w:szCs w:val="26"/>
        </w:rPr>
      </w:pPr>
      <w:r w:rsidRPr="00B126C0">
        <w:rPr>
          <w:color w:val="000000"/>
          <w:sz w:val="26"/>
          <w:szCs w:val="26"/>
        </w:rPr>
        <w:t>Các đơn vị chức năng của Chủ đầu tư sẽ nghiệm thu chất lượng dịch vụ ngay sau khi Nhà thầu có yêu cầu. Trong suốt quá trình thực hiện đội ngũ kỹ sư, chuyên viên kỹ thuật của nhà thầu trực hệ thống và theo dõi, giám sát, xử lý kỹ thuật 24/7, sẵn sàng xử lý ngay các vấn đề phát sinh trong quá trình cung cấp dịch vụ.</w:t>
      </w:r>
      <w:r>
        <w:rPr>
          <w:color w:val="000000"/>
          <w:sz w:val="26"/>
          <w:szCs w:val="26"/>
        </w:rPr>
        <w:t xml:space="preserve"> </w:t>
      </w:r>
    </w:p>
    <w:p w14:paraId="03C31499" w14:textId="05AEC590" w:rsidR="00D24F88" w:rsidRDefault="002441F8" w:rsidP="002441F8">
      <w:r>
        <w:rPr>
          <w:color w:val="000000"/>
          <w:sz w:val="26"/>
          <w:szCs w:val="26"/>
        </w:rPr>
        <w:t>Khi nghiệm thu, tài nguyên bàn giao và dịch vụ kèm theo tối thiểu phải đáp ứng với bên mời thầu đề xuất tương ứng với chỉ tiêu kỹ thuật đề ra.</w:t>
      </w:r>
    </w:p>
    <w:sectPr w:rsidR="00D24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62A"/>
    <w:multiLevelType w:val="hybridMultilevel"/>
    <w:tmpl w:val="682E1DB8"/>
    <w:lvl w:ilvl="0" w:tplc="D7E2B8D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316030A"/>
    <w:multiLevelType w:val="hybridMultilevel"/>
    <w:tmpl w:val="73529F6C"/>
    <w:lvl w:ilvl="0" w:tplc="D7E2B8D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A683E16"/>
    <w:multiLevelType w:val="hybridMultilevel"/>
    <w:tmpl w:val="0F0E0CFE"/>
    <w:lvl w:ilvl="0" w:tplc="D7E2B8D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63E643CC"/>
    <w:multiLevelType w:val="hybridMultilevel"/>
    <w:tmpl w:val="52A2704A"/>
    <w:lvl w:ilvl="0" w:tplc="D7E2B8D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24E7D76"/>
    <w:multiLevelType w:val="hybridMultilevel"/>
    <w:tmpl w:val="5B26240A"/>
    <w:lvl w:ilvl="0" w:tplc="D7E2B8D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76AB595E"/>
    <w:multiLevelType w:val="hybridMultilevel"/>
    <w:tmpl w:val="7376DEC6"/>
    <w:lvl w:ilvl="0" w:tplc="D7E2B8D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35322781">
    <w:abstractNumId w:val="4"/>
  </w:num>
  <w:num w:numId="2" w16cid:durableId="2057316594">
    <w:abstractNumId w:val="3"/>
  </w:num>
  <w:num w:numId="3" w16cid:durableId="1646204359">
    <w:abstractNumId w:val="1"/>
  </w:num>
  <w:num w:numId="4" w16cid:durableId="1640919720">
    <w:abstractNumId w:val="0"/>
  </w:num>
  <w:num w:numId="5" w16cid:durableId="1609000951">
    <w:abstractNumId w:val="5"/>
  </w:num>
  <w:num w:numId="6" w16cid:durableId="1653559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61"/>
    <w:rsid w:val="002441F8"/>
    <w:rsid w:val="00CE3715"/>
    <w:rsid w:val="00D24F88"/>
    <w:rsid w:val="00F5494E"/>
    <w:rsid w:val="00F9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D7A05-088E-45B9-AA17-C2D273E9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1F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92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6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26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26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26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6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6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6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6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6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26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26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2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661"/>
    <w:rPr>
      <w:rFonts w:eastAsiaTheme="majorEastAsia" w:cstheme="majorBidi"/>
      <w:color w:val="272727" w:themeColor="text1" w:themeTint="D8"/>
    </w:rPr>
  </w:style>
  <w:style w:type="paragraph" w:styleId="Title">
    <w:name w:val="Title"/>
    <w:basedOn w:val="Normal"/>
    <w:next w:val="Normal"/>
    <w:link w:val="TitleChar"/>
    <w:uiPriority w:val="10"/>
    <w:qFormat/>
    <w:rsid w:val="00F926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661"/>
    <w:pPr>
      <w:spacing w:before="160"/>
      <w:jc w:val="center"/>
    </w:pPr>
    <w:rPr>
      <w:i/>
      <w:iCs/>
      <w:color w:val="404040" w:themeColor="text1" w:themeTint="BF"/>
    </w:rPr>
  </w:style>
  <w:style w:type="character" w:customStyle="1" w:styleId="QuoteChar">
    <w:name w:val="Quote Char"/>
    <w:basedOn w:val="DefaultParagraphFont"/>
    <w:link w:val="Quote"/>
    <w:uiPriority w:val="29"/>
    <w:rsid w:val="00F9266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F92661"/>
    <w:pPr>
      <w:ind w:left="720"/>
      <w:contextualSpacing/>
    </w:pPr>
  </w:style>
  <w:style w:type="character" w:styleId="IntenseEmphasis">
    <w:name w:val="Intense Emphasis"/>
    <w:basedOn w:val="DefaultParagraphFont"/>
    <w:uiPriority w:val="21"/>
    <w:qFormat/>
    <w:rsid w:val="00F92661"/>
    <w:rPr>
      <w:i/>
      <w:iCs/>
      <w:color w:val="2F5496" w:themeColor="accent1" w:themeShade="BF"/>
    </w:rPr>
  </w:style>
  <w:style w:type="paragraph" w:styleId="IntenseQuote">
    <w:name w:val="Intense Quote"/>
    <w:basedOn w:val="Normal"/>
    <w:next w:val="Normal"/>
    <w:link w:val="IntenseQuoteChar"/>
    <w:uiPriority w:val="30"/>
    <w:qFormat/>
    <w:rsid w:val="00F92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661"/>
    <w:rPr>
      <w:i/>
      <w:iCs/>
      <w:color w:val="2F5496" w:themeColor="accent1" w:themeShade="BF"/>
    </w:rPr>
  </w:style>
  <w:style w:type="character" w:styleId="IntenseReference">
    <w:name w:val="Intense Reference"/>
    <w:basedOn w:val="DefaultParagraphFont"/>
    <w:uiPriority w:val="32"/>
    <w:qFormat/>
    <w:rsid w:val="00F92661"/>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244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3465</Words>
  <Characters>19751</Characters>
  <Application>Microsoft Office Word</Application>
  <DocSecurity>0</DocSecurity>
  <Lines>164</Lines>
  <Paragraphs>46</Paragraphs>
  <ScaleCrop>false</ScaleCrop>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TAM</dc:creator>
  <cp:keywords/>
  <dc:description/>
  <cp:lastModifiedBy>TAM TAM</cp:lastModifiedBy>
  <cp:revision>2</cp:revision>
  <dcterms:created xsi:type="dcterms:W3CDTF">2026-04-02T06:53:00Z</dcterms:created>
  <dcterms:modified xsi:type="dcterms:W3CDTF">2026-04-02T06:53:00Z</dcterms:modified>
</cp:coreProperties>
</file>