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1711" w14:textId="77777777" w:rsidR="00A43233" w:rsidRPr="00A43233" w:rsidRDefault="00AD03D8" w:rsidP="00A43233">
      <w:pPr>
        <w:widowControl/>
        <w:autoSpaceDE/>
        <w:autoSpaceDN/>
        <w:ind w:left="0" w:right="0" w:firstLine="709"/>
        <w:jc w:val="both"/>
        <w:rPr>
          <w:rFonts w:eastAsia="Batang" w:cs="Times New Roman"/>
          <w:b/>
          <w:bCs/>
          <w:iCs/>
          <w:noProof/>
          <w:color w:val="auto"/>
          <w:kern w:val="36"/>
          <w:szCs w:val="28"/>
          <w:vertAlign w:val="baseline"/>
          <w:lang w:val="vi-VN"/>
          <w14:ligatures w14:val="none"/>
        </w:rPr>
      </w:pPr>
      <w:r w:rsidRPr="00A43233">
        <w:rPr>
          <w:rFonts w:eastAsia="Batang" w:cs="Times New Roman"/>
          <w:b/>
          <w:bCs/>
          <w:iCs/>
          <w:noProof/>
          <w:kern w:val="36"/>
          <w:szCs w:val="28"/>
          <w:vertAlign w:val="baseline"/>
          <w:lang w:val="vi-VN"/>
        </w:rPr>
        <w:t xml:space="preserve">          </w:t>
      </w:r>
      <w:r w:rsidR="00A43233" w:rsidRPr="00A43233">
        <w:rPr>
          <w:rFonts w:eastAsia="Batang" w:cs="Times New Roman"/>
          <w:b/>
          <w:bCs/>
          <w:iCs/>
          <w:noProof/>
          <w:color w:val="auto"/>
          <w:kern w:val="36"/>
          <w:szCs w:val="28"/>
          <w:vertAlign w:val="baseline"/>
          <w:lang w:val="vi-VN"/>
          <w14:ligatures w14:val="none"/>
        </w:rPr>
        <w:t>Mục 3. Tiêu chuẩn đánh giá về kỹ thuật:</w:t>
      </w:r>
    </w:p>
    <w:p w14:paraId="15809A21" w14:textId="77777777" w:rsidR="00A43233" w:rsidRPr="00A43233" w:rsidRDefault="00A43233" w:rsidP="00A43233">
      <w:pPr>
        <w:widowControl/>
        <w:autoSpaceDE/>
        <w:autoSpaceDN/>
        <w:ind w:left="0" w:right="0" w:firstLine="709"/>
        <w:jc w:val="both"/>
        <w:rPr>
          <w:rFonts w:eastAsia="Batang" w:cs="Times New Roman"/>
          <w:iCs/>
          <w:noProof/>
          <w:color w:val="auto"/>
          <w:kern w:val="36"/>
          <w:szCs w:val="28"/>
          <w:vertAlign w:val="baseline"/>
          <w:lang w:val="vi-VN"/>
          <w14:ligatures w14:val="none"/>
        </w:rPr>
      </w:pPr>
      <w:r w:rsidRPr="00A43233">
        <w:rPr>
          <w:rFonts w:eastAsia="Batang" w:cs="Times New Roman"/>
          <w:iCs/>
          <w:noProof/>
          <w:color w:val="auto"/>
          <w:kern w:val="36"/>
          <w:szCs w:val="28"/>
          <w:vertAlign w:val="baseline"/>
          <w:lang w:val="vi-VN"/>
          <w14:ligatures w14:val="none"/>
        </w:rPr>
        <w:t xml:space="preserve">Sử dụng phương pháp chấm điểm để xây dựng tiêu chuẩn đánh giá về kỹ thuật. </w:t>
      </w:r>
    </w:p>
    <w:p w14:paraId="4ACA2117" w14:textId="01A5AB40" w:rsidR="00AD03D8" w:rsidRPr="00A43233" w:rsidRDefault="00A43233" w:rsidP="00A43233">
      <w:pPr>
        <w:widowControl/>
        <w:autoSpaceDE/>
        <w:autoSpaceDN/>
        <w:ind w:left="0" w:right="0" w:firstLine="709"/>
        <w:jc w:val="both"/>
        <w:rPr>
          <w:rFonts w:eastAsia="Times New Roman" w:cs="Times New Roman"/>
          <w:color w:val="auto"/>
          <w:kern w:val="0"/>
          <w:szCs w:val="28"/>
          <w:vertAlign w:val="baseline"/>
          <w:lang w:val="vi-VN"/>
          <w14:ligatures w14:val="none"/>
        </w:rPr>
      </w:pPr>
      <w:r w:rsidRPr="00A43233">
        <w:rPr>
          <w:rFonts w:eastAsia="Batang" w:cs="Times New Roman"/>
          <w:iCs/>
          <w:noProof/>
          <w:color w:val="auto"/>
          <w:kern w:val="36"/>
          <w:szCs w:val="28"/>
          <w:vertAlign w:val="baseline"/>
          <w:lang w:val="vi-VN"/>
          <w14:ligatures w14:val="none"/>
        </w:rPr>
        <w:t>Tiêu chuẩn đánh giá về mặt kỹ thuật được áp dụng theo thang điểm 1000 và được chi tiết theo từng mục TCĐG. Mức điểm yêu cầu tối thiểu 75% tổng số điểm về kỹ thuật (tương ứng 750 điểm).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tbl>
      <w:tblPr>
        <w:tblStyle w:val="TableGrid31"/>
        <w:tblW w:w="5000" w:type="pct"/>
        <w:tblLook w:val="04A0" w:firstRow="1" w:lastRow="0" w:firstColumn="1" w:lastColumn="0" w:noHBand="0" w:noVBand="1"/>
      </w:tblPr>
      <w:tblGrid>
        <w:gridCol w:w="2471"/>
        <w:gridCol w:w="4113"/>
        <w:gridCol w:w="1247"/>
        <w:gridCol w:w="1229"/>
      </w:tblGrid>
      <w:tr w:rsidR="00A43233" w:rsidRPr="00A43233" w14:paraId="5356E303" w14:textId="77777777" w:rsidTr="005D6BB0">
        <w:trPr>
          <w:trHeight w:val="890"/>
          <w:tblHeader/>
        </w:trPr>
        <w:tc>
          <w:tcPr>
            <w:tcW w:w="3594" w:type="pct"/>
            <w:gridSpan w:val="2"/>
            <w:vMerge w:val="restart"/>
            <w:vAlign w:val="center"/>
          </w:tcPr>
          <w:p w14:paraId="3F9E854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r w:rsidRPr="00A43233">
              <w:rPr>
                <w:rFonts w:ascii="Times New Roman" w:eastAsia="Times New Roman" w:hAnsi="Times New Roman" w:cs="Times New Roman"/>
                <w:b/>
                <w:bCs/>
                <w:sz w:val="28"/>
                <w:szCs w:val="28"/>
                <w:lang w:val="vi-VN"/>
              </w:rPr>
              <w:t>Nội dung đánh giá</w:t>
            </w:r>
          </w:p>
        </w:tc>
        <w:tc>
          <w:tcPr>
            <w:tcW w:w="1406" w:type="pct"/>
            <w:gridSpan w:val="2"/>
            <w:vAlign w:val="center"/>
          </w:tcPr>
          <w:p w14:paraId="3F6CFDF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
                <w:bCs/>
                <w:sz w:val="28"/>
                <w:szCs w:val="28"/>
                <w:lang w:val="vi-VN"/>
              </w:rPr>
              <w:t>Chấm điểm (với thang điểm 1000)</w:t>
            </w:r>
          </w:p>
        </w:tc>
      </w:tr>
      <w:tr w:rsidR="00A43233" w:rsidRPr="00A43233" w14:paraId="25072E41" w14:textId="77777777" w:rsidTr="005D6BB0">
        <w:trPr>
          <w:trHeight w:val="563"/>
          <w:tblHeader/>
        </w:trPr>
        <w:tc>
          <w:tcPr>
            <w:tcW w:w="3594" w:type="pct"/>
            <w:gridSpan w:val="2"/>
            <w:vMerge/>
            <w:vAlign w:val="center"/>
          </w:tcPr>
          <w:p w14:paraId="474FC979"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c>
          <w:tcPr>
            <w:tcW w:w="703" w:type="pct"/>
            <w:vAlign w:val="center"/>
          </w:tcPr>
          <w:p w14:paraId="5AF1099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
                <w:bCs/>
                <w:sz w:val="28"/>
                <w:szCs w:val="28"/>
                <w:lang w:val="vi-VN"/>
              </w:rPr>
              <w:t>Điểm tối đa</w:t>
            </w:r>
          </w:p>
        </w:tc>
        <w:tc>
          <w:tcPr>
            <w:tcW w:w="703" w:type="pct"/>
            <w:vAlign w:val="center"/>
          </w:tcPr>
          <w:p w14:paraId="6C08B4A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
                <w:bCs/>
                <w:sz w:val="28"/>
                <w:szCs w:val="28"/>
                <w:lang w:val="vi-VN"/>
              </w:rPr>
              <w:t>Điểm tối thiểu</w:t>
            </w:r>
          </w:p>
        </w:tc>
      </w:tr>
      <w:tr w:rsidR="00A43233" w:rsidRPr="00A43233" w14:paraId="1F124EB9" w14:textId="77777777" w:rsidTr="005D6BB0">
        <w:trPr>
          <w:trHeight w:val="20"/>
        </w:trPr>
        <w:tc>
          <w:tcPr>
            <w:tcW w:w="3594" w:type="pct"/>
            <w:gridSpan w:val="2"/>
            <w:vAlign w:val="center"/>
          </w:tcPr>
          <w:p w14:paraId="1F86477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
                <w:bCs/>
                <w:sz w:val="28"/>
                <w:szCs w:val="28"/>
                <w:lang w:val="vi-VN"/>
              </w:rPr>
              <w:t>1. Đặc tính, thông số kỹ thuật của hàng hóa, tiêu chuẩn sản xuất, tiêu chuẩn chế tạo và công nghệ</w:t>
            </w:r>
          </w:p>
        </w:tc>
        <w:tc>
          <w:tcPr>
            <w:tcW w:w="703" w:type="pct"/>
            <w:vAlign w:val="center"/>
          </w:tcPr>
          <w:p w14:paraId="7D70372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320</w:t>
            </w:r>
          </w:p>
        </w:tc>
        <w:tc>
          <w:tcPr>
            <w:tcW w:w="703" w:type="pct"/>
            <w:vAlign w:val="center"/>
          </w:tcPr>
          <w:p w14:paraId="5500E9B3"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240</w:t>
            </w:r>
          </w:p>
        </w:tc>
      </w:tr>
      <w:tr w:rsidR="00A43233" w:rsidRPr="00A43233" w14:paraId="31A6921C" w14:textId="77777777" w:rsidTr="005D6BB0">
        <w:trPr>
          <w:trHeight w:val="437"/>
        </w:trPr>
        <w:tc>
          <w:tcPr>
            <w:tcW w:w="1379" w:type="pct"/>
            <w:vMerge w:val="restart"/>
            <w:vAlign w:val="center"/>
          </w:tcPr>
          <w:p w14:paraId="1C62C8C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Cs/>
                <w:sz w:val="28"/>
                <w:szCs w:val="28"/>
              </w:rPr>
              <w:t xml:space="preserve">1.1. </w:t>
            </w:r>
            <w:r w:rsidRPr="00A43233">
              <w:rPr>
                <w:rFonts w:ascii="Times New Roman" w:eastAsia="Times New Roman" w:hAnsi="Times New Roman" w:cs="Times New Roman"/>
                <w:bCs/>
                <w:sz w:val="28"/>
                <w:szCs w:val="28"/>
                <w:lang w:val="vi-VN"/>
              </w:rPr>
              <w:t>Đặc tính, thông số kỹ thuật của hàng hóa, tiêu chuẩn sản xuất, tiêu chuẩn chế tạo và công nghệ</w:t>
            </w:r>
            <w:r w:rsidRPr="00A43233">
              <w:rPr>
                <w:rFonts w:ascii="Times New Roman" w:eastAsia="Times New Roman" w:hAnsi="Times New Roman" w:cs="Times New Roman"/>
                <w:bCs/>
                <w:sz w:val="28"/>
                <w:szCs w:val="28"/>
              </w:rPr>
              <w:t xml:space="preserve"> theo </w:t>
            </w:r>
            <w:r w:rsidRPr="00A43233">
              <w:rPr>
                <w:rFonts w:ascii="Times New Roman" w:eastAsia="Times New Roman" w:hAnsi="Times New Roman" w:cs="Times New Roman"/>
                <w:sz w:val="28"/>
                <w:szCs w:val="28"/>
                <w:lang w:val="vi-VN"/>
              </w:rPr>
              <w:t xml:space="preserve">yêu cầu về kỹ thuật quy định tại Khoản </w:t>
            </w:r>
            <w:r w:rsidRPr="00A43233">
              <w:rPr>
                <w:rFonts w:ascii="Times New Roman" w:eastAsia="Times New Roman" w:hAnsi="Times New Roman" w:cs="Times New Roman"/>
                <w:sz w:val="28"/>
                <w:szCs w:val="28"/>
              </w:rPr>
              <w:t xml:space="preserve">1.2 </w:t>
            </w:r>
            <w:r w:rsidRPr="00A43233">
              <w:rPr>
                <w:rFonts w:ascii="Times New Roman" w:eastAsia="Times New Roman" w:hAnsi="Times New Roman" w:cs="Times New Roman"/>
                <w:sz w:val="28"/>
                <w:szCs w:val="28"/>
                <w:lang w:val="vi-VN"/>
              </w:rPr>
              <w:t>Mục 1 Chương V của E-HSMT</w:t>
            </w:r>
          </w:p>
        </w:tc>
        <w:tc>
          <w:tcPr>
            <w:tcW w:w="2215" w:type="pct"/>
          </w:tcPr>
          <w:p w14:paraId="14BC5AC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Hàng hoá chào thầu đ</w:t>
            </w:r>
            <w:r w:rsidRPr="00A43233">
              <w:rPr>
                <w:rFonts w:ascii="Times New Roman" w:eastAsia="Times New Roman" w:hAnsi="Times New Roman" w:cs="Times New Roman"/>
                <w:sz w:val="28"/>
                <w:szCs w:val="28"/>
                <w:lang w:val="vi-VN"/>
              </w:rPr>
              <w:t xml:space="preserve">áp ứng </w:t>
            </w:r>
            <w:r w:rsidRPr="00A43233">
              <w:rPr>
                <w:rFonts w:ascii="Times New Roman" w:eastAsia="Times New Roman" w:hAnsi="Times New Roman" w:cs="Times New Roman"/>
                <w:sz w:val="28"/>
                <w:szCs w:val="28"/>
              </w:rPr>
              <w:t xml:space="preserve">tối thiểu </w:t>
            </w:r>
            <w:r w:rsidRPr="00A43233">
              <w:rPr>
                <w:rFonts w:ascii="Times New Roman" w:eastAsia="Times New Roman" w:hAnsi="Times New Roman" w:cs="Times New Roman"/>
                <w:sz w:val="28"/>
                <w:szCs w:val="28"/>
                <w:lang w:val="vi-VN"/>
              </w:rPr>
              <w:t>yêu cầu về kỹ thuật quy định của E-HSMT</w:t>
            </w:r>
            <w:r w:rsidRPr="00A43233">
              <w:rPr>
                <w:rFonts w:ascii="Times New Roman" w:eastAsia="Times New Roman" w:hAnsi="Times New Roman" w:cs="Times New Roman"/>
                <w:sz w:val="28"/>
                <w:szCs w:val="28"/>
              </w:rPr>
              <w:t xml:space="preserve"> đạt </w:t>
            </w:r>
            <w:r w:rsidRPr="00A43233">
              <w:rPr>
                <w:rFonts w:ascii="Times New Roman" w:eastAsia="Times New Roman" w:hAnsi="Times New Roman" w:cs="Times New Roman"/>
                <w:b/>
                <w:sz w:val="28"/>
                <w:szCs w:val="28"/>
              </w:rPr>
              <w:t>60 điểm</w:t>
            </w:r>
            <w:r w:rsidRPr="00A43233">
              <w:rPr>
                <w:rFonts w:ascii="Times New Roman" w:eastAsia="Times New Roman" w:hAnsi="Times New Roman" w:cs="Times New Roman"/>
                <w:sz w:val="28"/>
                <w:szCs w:val="28"/>
              </w:rPr>
              <w:t xml:space="preserve"> tối thiểu</w:t>
            </w:r>
            <w:r w:rsidRPr="00A43233">
              <w:rPr>
                <w:rFonts w:ascii="Times New Roman" w:eastAsia="Times New Roman" w:hAnsi="Times New Roman" w:cs="Times New Roman"/>
                <w:sz w:val="28"/>
                <w:szCs w:val="28"/>
                <w:lang w:val="vi-VN"/>
              </w:rPr>
              <w:t>.</w:t>
            </w:r>
            <w:r w:rsidRPr="00A43233">
              <w:rPr>
                <w:rFonts w:ascii="Times New Roman" w:eastAsia="Times New Roman" w:hAnsi="Times New Roman" w:cs="Times New Roman"/>
                <w:sz w:val="28"/>
                <w:szCs w:val="28"/>
              </w:rPr>
              <w:t xml:space="preserve"> Có đề xuất thông số kỹ thuật vượt trội so với yêu cầu </w:t>
            </w:r>
            <w:r w:rsidRPr="00A43233">
              <w:rPr>
                <w:rFonts w:ascii="Times New Roman" w:eastAsia="Times New Roman" w:hAnsi="Times New Roman" w:cs="Times New Roman"/>
                <w:sz w:val="28"/>
                <w:szCs w:val="28"/>
                <w:lang w:val="vi-VN"/>
              </w:rPr>
              <w:t>quy định của E-HSMT</w:t>
            </w:r>
            <w:r w:rsidRPr="00A43233">
              <w:rPr>
                <w:rFonts w:ascii="Times New Roman" w:eastAsia="Times New Roman" w:hAnsi="Times New Roman" w:cs="Times New Roman"/>
                <w:sz w:val="28"/>
                <w:szCs w:val="28"/>
              </w:rPr>
              <w:t xml:space="preserve"> cộng thêm điểm cho các hàng hoá sau:</w:t>
            </w:r>
          </w:p>
          <w:p w14:paraId="18F31C6C" w14:textId="77777777" w:rsidR="00A43233" w:rsidRPr="00A43233" w:rsidRDefault="00A43233" w:rsidP="00A43233">
            <w:pPr>
              <w:widowControl/>
              <w:autoSpaceDE/>
              <w:autoSpaceDN/>
              <w:spacing w:before="40" w:after="40"/>
              <w:jc w:val="both"/>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 xml:space="preserve">a) Thiết bị máy vi tính, Tivi,  </w:t>
            </w:r>
            <w:r w:rsidRPr="00A43233">
              <w:rPr>
                <w:rFonts w:ascii="Times New Roman" w:eastAsia="Times New Roman" w:hAnsi="Times New Roman" w:cs="Times New Roman"/>
                <w:b/>
                <w:sz w:val="28"/>
                <w:szCs w:val="28"/>
              </w:rPr>
              <w:t xml:space="preserve">Đàn Organ. </w:t>
            </w:r>
            <w:r w:rsidRPr="00A43233">
              <w:rPr>
                <w:rFonts w:ascii="Times New Roman" w:eastAsia="Times New Roman" w:hAnsi="Times New Roman" w:cs="Times New Roman"/>
                <w:b/>
                <w:bCs/>
                <w:sz w:val="28"/>
                <w:szCs w:val="28"/>
              </w:rPr>
              <w:t xml:space="preserve">  </w:t>
            </w:r>
          </w:p>
          <w:p w14:paraId="4196217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Cs/>
                <w:sz w:val="28"/>
                <w:szCs w:val="28"/>
              </w:rPr>
              <w:t xml:space="preserve">- </w:t>
            </w:r>
            <w:r w:rsidRPr="00A43233">
              <w:rPr>
                <w:rFonts w:ascii="Times New Roman" w:eastAsia="Times New Roman" w:hAnsi="Times New Roman" w:cs="Times New Roman"/>
                <w:sz w:val="28"/>
                <w:szCs w:val="28"/>
              </w:rPr>
              <w:t>Từ  02/03 loại thiết bị nêu trên trở lên được đề xuất thông số kỹ thuật vượt trội</w:t>
            </w:r>
            <w:r w:rsidRPr="00A43233">
              <w:rPr>
                <w:rFonts w:ascii="Times New Roman" w:eastAsia="Times New Roman" w:hAnsi="Times New Roman" w:cs="Times New Roman"/>
                <w:bCs/>
                <w:sz w:val="28"/>
                <w:szCs w:val="28"/>
              </w:rPr>
              <w:t xml:space="preserve"> </w:t>
            </w:r>
            <w:r w:rsidRPr="00A43233">
              <w:rPr>
                <w:rFonts w:ascii="Times New Roman" w:eastAsia="Times New Roman" w:hAnsi="Times New Roman" w:cs="Times New Roman"/>
                <w:b/>
                <w:bCs/>
                <w:sz w:val="28"/>
                <w:szCs w:val="28"/>
              </w:rPr>
              <w:t>(+15 điểm)</w:t>
            </w:r>
            <w:r w:rsidRPr="00A43233">
              <w:rPr>
                <w:rFonts w:ascii="Times New Roman" w:eastAsia="Times New Roman" w:hAnsi="Times New Roman" w:cs="Times New Roman"/>
                <w:bCs/>
                <w:sz w:val="28"/>
                <w:szCs w:val="28"/>
              </w:rPr>
              <w:t xml:space="preserve">.  </w:t>
            </w:r>
          </w:p>
          <w:p w14:paraId="378DCD75"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 xml:space="preserve">b) </w:t>
            </w:r>
            <w:r w:rsidRPr="00A43233">
              <w:rPr>
                <w:rFonts w:ascii="Times New Roman" w:eastAsia="Times New Roman" w:hAnsi="Times New Roman" w:cs="Times New Roman"/>
                <w:b/>
                <w:bCs/>
                <w:sz w:val="28"/>
                <w:szCs w:val="28"/>
              </w:rPr>
              <w:t>Thiết bị dạy ngoại ngữ</w:t>
            </w:r>
          </w:p>
          <w:p w14:paraId="560FE070" w14:textId="77777777" w:rsidR="00A43233" w:rsidRPr="00A43233" w:rsidRDefault="00A43233" w:rsidP="00A43233">
            <w:pPr>
              <w:widowControl/>
              <w:autoSpaceDE/>
              <w:autoSpaceDN/>
              <w:spacing w:before="40" w:after="40"/>
              <w:jc w:val="both"/>
              <w:rPr>
                <w:rFonts w:ascii="Times New Roman" w:eastAsia="Times New Roman" w:hAnsi="Times New Roman" w:cs="Times New Roman"/>
                <w:bCs/>
                <w:sz w:val="28"/>
                <w:szCs w:val="28"/>
              </w:rPr>
            </w:pP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bCs/>
                <w:sz w:val="28"/>
                <w:szCs w:val="28"/>
              </w:rPr>
              <w:t xml:space="preserve">Phần mềm </w:t>
            </w:r>
            <w:r w:rsidRPr="00A43233">
              <w:rPr>
                <w:rFonts w:ascii="Times New Roman" w:eastAsia="Times New Roman" w:hAnsi="Times New Roman" w:cs="Times New Roman"/>
                <w:sz w:val="28"/>
                <w:szCs w:val="28"/>
              </w:rPr>
              <w:t>giảng dạy tiếng anh cấp trung học</w:t>
            </w:r>
            <w:r w:rsidRPr="00A43233">
              <w:rPr>
                <w:rFonts w:ascii="Times New Roman" w:eastAsia="Times New Roman" w:hAnsi="Times New Roman" w:cs="Times New Roman"/>
                <w:bCs/>
                <w:sz w:val="28"/>
                <w:szCs w:val="28"/>
              </w:rPr>
              <w:t xml:space="preserve"> đề xuất thông số kỹ thuật vượt trội </w:t>
            </w:r>
            <w:r w:rsidRPr="00A43233">
              <w:rPr>
                <w:rFonts w:ascii="Times New Roman" w:eastAsia="Times New Roman" w:hAnsi="Times New Roman" w:cs="Times New Roman"/>
                <w:b/>
                <w:bCs/>
                <w:sz w:val="28"/>
                <w:szCs w:val="28"/>
              </w:rPr>
              <w:t>(+5 điểm)</w:t>
            </w:r>
            <w:r w:rsidRPr="00A43233">
              <w:rPr>
                <w:rFonts w:ascii="Times New Roman" w:eastAsia="Times New Roman" w:hAnsi="Times New Roman" w:cs="Times New Roman"/>
                <w:bCs/>
                <w:sz w:val="28"/>
                <w:szCs w:val="28"/>
              </w:rPr>
              <w:t xml:space="preserve">. </w:t>
            </w:r>
          </w:p>
        </w:tc>
        <w:tc>
          <w:tcPr>
            <w:tcW w:w="703" w:type="pct"/>
          </w:tcPr>
          <w:p w14:paraId="3A2207D9"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80</w:t>
            </w:r>
          </w:p>
        </w:tc>
        <w:tc>
          <w:tcPr>
            <w:tcW w:w="703" w:type="pct"/>
          </w:tcPr>
          <w:p w14:paraId="4693DD88"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60</w:t>
            </w:r>
          </w:p>
        </w:tc>
      </w:tr>
      <w:tr w:rsidR="00A43233" w:rsidRPr="00A43233" w14:paraId="515B0105" w14:textId="77777777" w:rsidTr="005D6BB0">
        <w:trPr>
          <w:trHeight w:val="20"/>
        </w:trPr>
        <w:tc>
          <w:tcPr>
            <w:tcW w:w="1379" w:type="pct"/>
            <w:vMerge/>
          </w:tcPr>
          <w:p w14:paraId="5E3FFEA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58186B1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 xml:space="preserve">- </w:t>
            </w:r>
            <w:r w:rsidRPr="00A43233">
              <w:rPr>
                <w:rFonts w:ascii="Times New Roman" w:eastAsia="Times New Roman" w:hAnsi="Times New Roman" w:cs="Times New Roman"/>
                <w:sz w:val="28"/>
                <w:szCs w:val="28"/>
              </w:rPr>
              <w:t>Không đ</w:t>
            </w:r>
            <w:r w:rsidRPr="00A43233">
              <w:rPr>
                <w:rFonts w:ascii="Times New Roman" w:eastAsia="Times New Roman" w:hAnsi="Times New Roman" w:cs="Times New Roman"/>
                <w:sz w:val="28"/>
                <w:szCs w:val="28"/>
                <w:lang w:val="vi-VN"/>
              </w:rPr>
              <w:t>áp ứng  yêu cầu về kỹ thuật</w:t>
            </w:r>
            <w:r w:rsidRPr="00A43233">
              <w:rPr>
                <w:rFonts w:ascii="Times New Roman" w:eastAsia="Times New Roman" w:hAnsi="Times New Roman" w:cs="Times New Roman"/>
                <w:sz w:val="28"/>
                <w:szCs w:val="28"/>
              </w:rPr>
              <w:t xml:space="preserve"> tối thiểu </w:t>
            </w:r>
            <w:r w:rsidRPr="00A43233">
              <w:rPr>
                <w:rFonts w:ascii="Times New Roman" w:eastAsia="Times New Roman" w:hAnsi="Times New Roman" w:cs="Times New Roman"/>
                <w:sz w:val="28"/>
                <w:szCs w:val="28"/>
                <w:lang w:val="vi-VN"/>
              </w:rPr>
              <w:t>quy định của E-HSMT</w:t>
            </w:r>
            <w:r w:rsidRPr="00A43233">
              <w:rPr>
                <w:rFonts w:ascii="Times New Roman" w:eastAsia="Times New Roman" w:hAnsi="Times New Roman" w:cs="Times New Roman"/>
                <w:sz w:val="28"/>
                <w:szCs w:val="28"/>
              </w:rPr>
              <w:t xml:space="preserve"> </w:t>
            </w:r>
          </w:p>
        </w:tc>
        <w:tc>
          <w:tcPr>
            <w:tcW w:w="703" w:type="pct"/>
          </w:tcPr>
          <w:p w14:paraId="3BD1FE58"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02174266"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0750AEA9" w14:textId="77777777" w:rsidTr="005D6BB0">
        <w:trPr>
          <w:trHeight w:val="565"/>
        </w:trPr>
        <w:tc>
          <w:tcPr>
            <w:tcW w:w="1379" w:type="pct"/>
            <w:vMerge w:val="restart"/>
            <w:vAlign w:val="center"/>
          </w:tcPr>
          <w:p w14:paraId="2B42FEF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1.2. Mô tả chi tiết nguồn gốc xuất xứ, chủng loại, ký mã hiệu, model, màu sắc tình trạng và năm sản xuất của hàng hóa.</w:t>
            </w:r>
          </w:p>
        </w:tc>
        <w:tc>
          <w:tcPr>
            <w:tcW w:w="2215" w:type="pct"/>
          </w:tcPr>
          <w:p w14:paraId="443C855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w:t>
            </w:r>
            <w:r w:rsidRPr="00A43233">
              <w:rPr>
                <w:rFonts w:ascii="Times New Roman" w:eastAsia="Times New Roman" w:hAnsi="Times New Roman" w:cs="Times New Roman"/>
                <w:sz w:val="28"/>
                <w:szCs w:val="28"/>
                <w:lang w:val="vi-VN"/>
              </w:rPr>
              <w:t xml:space="preserve">êu rõ nguồn gốc xuất xứ, chủng loại, ký mã hiệu, model, màu sắc tình trạng và năm sản xuất của hàng hóa </w:t>
            </w:r>
            <w:r w:rsidRPr="00A43233">
              <w:rPr>
                <w:rFonts w:ascii="Times New Roman" w:eastAsia="Times New Roman" w:hAnsi="Times New Roman" w:cs="Times New Roman"/>
                <w:sz w:val="28"/>
                <w:szCs w:val="28"/>
              </w:rPr>
              <w:t xml:space="preserve">dự thầu theo Mẫu số 10B (Webform trên hệ thống) đạt </w:t>
            </w:r>
            <w:r w:rsidRPr="00A43233">
              <w:rPr>
                <w:rFonts w:ascii="Times New Roman" w:eastAsia="Times New Roman" w:hAnsi="Times New Roman" w:cs="Times New Roman"/>
                <w:b/>
                <w:sz w:val="28"/>
                <w:szCs w:val="28"/>
              </w:rPr>
              <w:t>60 điểm</w:t>
            </w:r>
            <w:r w:rsidRPr="00A43233">
              <w:rPr>
                <w:rFonts w:ascii="Times New Roman" w:eastAsia="Times New Roman" w:hAnsi="Times New Roman" w:cs="Times New Roman"/>
                <w:sz w:val="28"/>
                <w:szCs w:val="28"/>
              </w:rPr>
              <w:t xml:space="preserve"> tối thiểu</w:t>
            </w:r>
            <w:r w:rsidRPr="00A43233">
              <w:rPr>
                <w:rFonts w:ascii="Times New Roman" w:eastAsia="Times New Roman" w:hAnsi="Times New Roman" w:cs="Times New Roman"/>
                <w:sz w:val="28"/>
                <w:szCs w:val="28"/>
                <w:lang w:val="vi-VN"/>
              </w:rPr>
              <w:t>.</w:t>
            </w:r>
            <w:r w:rsidRPr="00A43233">
              <w:rPr>
                <w:rFonts w:ascii="Times New Roman" w:eastAsia="Times New Roman" w:hAnsi="Times New Roman" w:cs="Times New Roman"/>
                <w:sz w:val="28"/>
                <w:szCs w:val="28"/>
              </w:rPr>
              <w:t xml:space="preserve"> Đối với các hàng hoá mô tả chi tiết và hình ảnh được cộng thêm điểm như sau:</w:t>
            </w:r>
          </w:p>
          <w:p w14:paraId="60D4A0F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 xml:space="preserve">- Các thiết bị bằng gỗ như: </w:t>
            </w:r>
          </w:p>
          <w:p w14:paraId="582F0FD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giáo viên.</w:t>
            </w:r>
          </w:p>
          <w:p w14:paraId="207ED61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học sinh mẫu (cỡ) VI loại 02 chổ ngồi (01 bàn + 02 ghế)</w:t>
            </w:r>
          </w:p>
          <w:p w14:paraId="3CE6F76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đọc sách cho giáo viên.</w:t>
            </w:r>
          </w:p>
          <w:p w14:paraId="03AF2C1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Bàn, ghế đọc sách cho học sinh </w:t>
            </w:r>
          </w:p>
          <w:p w14:paraId="723AAB1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để máy vi tính (Bàn máy dành cho 1 người).</w:t>
            </w:r>
          </w:p>
          <w:p w14:paraId="4FC1A70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Bàn, ghế họp nhỏ. </w:t>
            </w:r>
          </w:p>
          <w:p w14:paraId="5331C17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làm việc 1,2 m.</w:t>
            </w:r>
          </w:p>
          <w:p w14:paraId="36D89B3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tư vấn.</w:t>
            </w:r>
          </w:p>
          <w:p w14:paraId="2EC89AA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hội trường.</w:t>
            </w:r>
          </w:p>
          <w:p w14:paraId="60E0C4B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làm việc 1.4m.</w:t>
            </w:r>
          </w:p>
          <w:p w14:paraId="29E6889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tiếp khách hình bầu dục.</w:t>
            </w:r>
          </w:p>
          <w:p w14:paraId="0C134EA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thí nghiệm (Giáo viên).</w:t>
            </w:r>
          </w:p>
          <w:p w14:paraId="5BBDBDF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thí nghiệm (Học sinh).</w:t>
            </w:r>
          </w:p>
          <w:p w14:paraId="192E011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ghế thủ kho.</w:t>
            </w:r>
          </w:p>
          <w:p w14:paraId="14EC2D4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Bàn chuẩn bị.</w:t>
            </w:r>
          </w:p>
          <w:p w14:paraId="43914AB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Tủ lưu trữ hồ sơ, Tủ thư viện, Tủ phòng bộ môn, Tủ đựng thiết bị, Tủ đựng đồ dùng dạy học, Tủ đựng mô hình, Tủ đựng dụng cụ, Tủ đựng kính hiển vi, Tủ đựng hóa chất, Bục để tượng Bác, Bục thuyết trình, Giá vẽ tranh (3 chân).</w:t>
            </w:r>
          </w:p>
          <w:p w14:paraId="37ED27F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Kệ trưng bày theo chủ đề, Kệ sách 05 ngăn, Giá để báo, tạp chí</w:t>
            </w:r>
          </w:p>
          <w:p w14:paraId="20236A3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Có file đính kèm mô tả màu sắc thiết bị bằng hình ảnh màu kèm theo thuyết minh về kích thước và chất liệu sử dụng phù hợp với hàng hóa dự thầu của nhà thầu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xml:space="preserve"> </w:t>
            </w:r>
          </w:p>
        </w:tc>
        <w:tc>
          <w:tcPr>
            <w:tcW w:w="703" w:type="pct"/>
          </w:tcPr>
          <w:p w14:paraId="09AE1234"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lastRenderedPageBreak/>
              <w:t>80</w:t>
            </w:r>
          </w:p>
        </w:tc>
        <w:tc>
          <w:tcPr>
            <w:tcW w:w="703" w:type="pct"/>
          </w:tcPr>
          <w:p w14:paraId="75FD090A"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sz w:val="28"/>
                <w:szCs w:val="28"/>
              </w:rPr>
              <w:t>60</w:t>
            </w:r>
          </w:p>
        </w:tc>
      </w:tr>
      <w:tr w:rsidR="00A43233" w:rsidRPr="00A43233" w14:paraId="6386D22F" w14:textId="77777777" w:rsidTr="005D6BB0">
        <w:trPr>
          <w:trHeight w:val="1102"/>
        </w:trPr>
        <w:tc>
          <w:tcPr>
            <w:tcW w:w="1379" w:type="pct"/>
            <w:vMerge/>
          </w:tcPr>
          <w:p w14:paraId="3D493DC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3DD3872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 xml:space="preserve">Không nêu đầy đủ nguồn gốc xuất xứ, chủng loại, ký mã hiệu, model, </w:t>
            </w:r>
            <w:r w:rsidRPr="00A43233">
              <w:rPr>
                <w:rFonts w:ascii="Times New Roman" w:eastAsia="Times New Roman" w:hAnsi="Times New Roman" w:cs="Times New Roman"/>
                <w:sz w:val="28"/>
                <w:szCs w:val="28"/>
                <w:lang w:val="vi-VN"/>
              </w:rPr>
              <w:lastRenderedPageBreak/>
              <w:t xml:space="preserve">màu sắc tình trạng và năm sản xuất, của hàng hóa </w:t>
            </w:r>
            <w:r w:rsidRPr="00A43233">
              <w:rPr>
                <w:rFonts w:ascii="Times New Roman" w:eastAsia="Times New Roman" w:hAnsi="Times New Roman" w:cs="Times New Roman"/>
                <w:sz w:val="28"/>
                <w:szCs w:val="28"/>
              </w:rPr>
              <w:t>dự thầu</w:t>
            </w:r>
            <w:r w:rsidRPr="00A43233">
              <w:rPr>
                <w:rFonts w:ascii="Times New Roman" w:eastAsia="Times New Roman" w:hAnsi="Times New Roman" w:cs="Times New Roman"/>
                <w:sz w:val="28"/>
                <w:szCs w:val="28"/>
                <w:lang w:val="vi-VN"/>
              </w:rPr>
              <w:t>.</w:t>
            </w:r>
          </w:p>
        </w:tc>
        <w:tc>
          <w:tcPr>
            <w:tcW w:w="703" w:type="pct"/>
          </w:tcPr>
          <w:p w14:paraId="76F3F1A6"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lastRenderedPageBreak/>
              <w:t>0</w:t>
            </w:r>
          </w:p>
        </w:tc>
        <w:tc>
          <w:tcPr>
            <w:tcW w:w="703" w:type="pct"/>
          </w:tcPr>
          <w:p w14:paraId="078A6664"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3E380C64" w14:textId="77777777" w:rsidTr="005D6BB0">
        <w:trPr>
          <w:trHeight w:val="423"/>
        </w:trPr>
        <w:tc>
          <w:tcPr>
            <w:tcW w:w="1379" w:type="pct"/>
            <w:vMerge w:val="restart"/>
            <w:vAlign w:val="center"/>
          </w:tcPr>
          <w:p w14:paraId="463A365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1.3. Cung cấp tài liệu mô tả chi tiết thông số kỹ thuật của hàng hóa chào thầu</w:t>
            </w:r>
          </w:p>
        </w:tc>
        <w:tc>
          <w:tcPr>
            <w:tcW w:w="2215" w:type="pct"/>
          </w:tcPr>
          <w:p w14:paraId="42432BE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Cung cấp đầy đủ Catalogue chính xác và mới nhất của hãng (đối với thiết bị điện tử + tin học, nhạc cụ: Máy vi tính, máy in, tivi, hệ thống âm thanh, Đàn Organ, Máy lạnh) để chứng minh các thông số kỹ thuật cho toàn bộ các hàng hóa chào thầu (cung cấp đầy đủ: </w:t>
            </w:r>
            <w:r w:rsidRPr="00A43233">
              <w:rPr>
                <w:rFonts w:ascii="Times New Roman" w:eastAsia="Times New Roman" w:hAnsi="Times New Roman" w:cs="Times New Roman"/>
                <w:b/>
                <w:sz w:val="28"/>
                <w:szCs w:val="28"/>
              </w:rPr>
              <w:t>40 điểm</w:t>
            </w:r>
            <w:r w:rsidRPr="00A43233">
              <w:rPr>
                <w:rFonts w:ascii="Times New Roman" w:eastAsia="Times New Roman" w:hAnsi="Times New Roman" w:cs="Times New Roman"/>
                <w:sz w:val="28"/>
                <w:szCs w:val="28"/>
              </w:rPr>
              <w:t>; cung cấp không đầy đủ: 0 điểm)</w:t>
            </w:r>
          </w:p>
          <w:p w14:paraId="25F717C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Toàn bộ tài liệu Catalogue (đối với thiết bị điện tử + tin học,  nhạc cụ: Máy vi tính, máy in, tivi, hệ thống âm thanh, Đàn Organ, Máy lạnh) phải thể hiện liên kết được tải về từ website chính thức của hãng sản xuất hoặc được hãng sản xuất xác nhận trên catalogue hoặc Đại lý phân phối tại Việt Nam xác nhận trên catalogue (phải có giấy ủy quyền của hãng sản xuất cho phép Đại lý thực hiện). (Cung cấp đầy đủ: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cung cấp không đầy đủ: 0 điểm).</w:t>
            </w:r>
          </w:p>
          <w:p w14:paraId="1357FA3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Trường hợp hàng hóa chào thầu có công nghệ tương đương hoặc cao hơn yêu cầu của E-HSMT phải cung cấp tài liệu có giá trị pháp lý và có cơ sở khoa học để chứng minh (cung cấp đầy đủ: +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cung cấp không đầy đủ: 0 điểm)</w:t>
            </w:r>
          </w:p>
        </w:tc>
        <w:tc>
          <w:tcPr>
            <w:tcW w:w="703" w:type="pct"/>
          </w:tcPr>
          <w:p w14:paraId="31280B4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80</w:t>
            </w:r>
          </w:p>
        </w:tc>
        <w:tc>
          <w:tcPr>
            <w:tcW w:w="703" w:type="pct"/>
          </w:tcPr>
          <w:p w14:paraId="68451B5F"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Cs/>
                <w:sz w:val="28"/>
                <w:szCs w:val="28"/>
              </w:rPr>
              <w:t>60</w:t>
            </w:r>
          </w:p>
        </w:tc>
      </w:tr>
      <w:tr w:rsidR="00A43233" w:rsidRPr="00A43233" w14:paraId="18D38B95" w14:textId="77777777" w:rsidTr="005D6BB0">
        <w:trPr>
          <w:trHeight w:val="382"/>
        </w:trPr>
        <w:tc>
          <w:tcPr>
            <w:tcW w:w="1379" w:type="pct"/>
            <w:vMerge/>
          </w:tcPr>
          <w:p w14:paraId="07401BF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417E939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2FF04000"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2ED4126C"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7CCFD7DD" w14:textId="77777777" w:rsidTr="005D6BB0">
        <w:trPr>
          <w:trHeight w:val="2338"/>
        </w:trPr>
        <w:tc>
          <w:tcPr>
            <w:tcW w:w="1379" w:type="pct"/>
            <w:vMerge w:val="restart"/>
            <w:vAlign w:val="center"/>
          </w:tcPr>
          <w:p w14:paraId="069E9E8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1.4. Thuyết minh khả năng đáp ứng thông số kỹ thuật của hàng hóa chào thầu</w:t>
            </w:r>
          </w:p>
        </w:tc>
        <w:tc>
          <w:tcPr>
            <w:tcW w:w="2215" w:type="pct"/>
          </w:tcPr>
          <w:p w14:paraId="0E33B0BB" w14:textId="088C241F"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Có bảng chi tiết so sánh, đánh giá đáp ứng thông số kỹ thuật hàng hóa dự thầu và hàng hóa mời thầu (Cung cấp đầy đủ cho tất cả các loại hàng hóa: </w:t>
            </w:r>
            <w:r w:rsidRPr="00A43233">
              <w:rPr>
                <w:rFonts w:ascii="Times New Roman" w:eastAsia="Times New Roman" w:hAnsi="Times New Roman" w:cs="Times New Roman"/>
                <w:b/>
                <w:sz w:val="28"/>
                <w:szCs w:val="28"/>
              </w:rPr>
              <w:t>40 điểm</w:t>
            </w:r>
            <w:r w:rsidRPr="00A43233">
              <w:rPr>
                <w:rFonts w:ascii="Times New Roman" w:eastAsia="Times New Roman" w:hAnsi="Times New Roman" w:cs="Times New Roman"/>
                <w:sz w:val="28"/>
                <w:szCs w:val="28"/>
              </w:rPr>
              <w:t xml:space="preserve">; cung cấp không đầy đủ: 0 điểm, thông số kỹ thuật hàng hóa dự thầu phải phù hợp thống nhất Catalogue các hàng hóa </w:t>
            </w:r>
            <w:r w:rsidR="00996945">
              <w:rPr>
                <w:rFonts w:ascii="Times New Roman" w:eastAsia="Times New Roman" w:hAnsi="Times New Roman" w:cs="Times New Roman"/>
                <w:sz w:val="28"/>
                <w:szCs w:val="28"/>
              </w:rPr>
              <w:t>được</w:t>
            </w:r>
            <w:r w:rsidRPr="00A43233">
              <w:rPr>
                <w:rFonts w:ascii="Times New Roman" w:eastAsia="Times New Roman" w:hAnsi="Times New Roman" w:cs="Times New Roman"/>
                <w:sz w:val="28"/>
                <w:szCs w:val="28"/>
              </w:rPr>
              <w:t xml:space="preserve"> E-HSMT yêu cầu cung cấp tại (Mục 1.3) nếu có sai khác sẽ </w:t>
            </w:r>
            <w:r w:rsidRPr="00A43233">
              <w:rPr>
                <w:rFonts w:ascii="Times New Roman" w:eastAsia="Times New Roman" w:hAnsi="Times New Roman" w:cs="Times New Roman"/>
                <w:b/>
                <w:sz w:val="28"/>
                <w:szCs w:val="28"/>
              </w:rPr>
              <w:t>giảm trừ 50%</w:t>
            </w:r>
            <w:r w:rsidRPr="00A43233">
              <w:rPr>
                <w:rFonts w:ascii="Times New Roman" w:eastAsia="Times New Roman" w:hAnsi="Times New Roman" w:cs="Times New Roman"/>
                <w:sz w:val="28"/>
                <w:szCs w:val="28"/>
              </w:rPr>
              <w:t xml:space="preserve"> số điểm nội dung này) </w:t>
            </w:r>
          </w:p>
          <w:p w14:paraId="700F9EB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Nêu rõ mức độ đáp ứng (không đáp ứng, đáp ứng, vượt trội hơn) và diễn giải /thuyết minh khả năng đáp ứng hoặc vượt trội hơn của từng thiết bị so với yêu cầu của E-HSMT (Nêu đầy đủ cho tất cả các loại hàng hóa: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nêu không đầy đủ: 0 điểm)</w:t>
            </w:r>
          </w:p>
          <w:p w14:paraId="2247E55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Phải có đánh dấu, dẫn chứng tại trang nào, phần nào, mục nào trên tài liệu chứng minh (đánh dấu đầy đủ: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đánh dấu không đầy đủ: 0 điểm)</w:t>
            </w:r>
          </w:p>
          <w:p w14:paraId="3B34EF0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sz w:val="28"/>
                <w:szCs w:val="28"/>
                <w:u w:val="single"/>
              </w:rPr>
              <w:t>Lưu ý</w:t>
            </w:r>
            <w:r w:rsidRPr="00A43233">
              <w:rPr>
                <w:rFonts w:ascii="Times New Roman" w:eastAsia="Times New Roman" w:hAnsi="Times New Roman" w:cs="Times New Roman"/>
                <w:sz w:val="28"/>
                <w:szCs w:val="28"/>
              </w:rPr>
              <w:t>: Trường hợp phát hiện nhà thầu cung cấp catalogue các hàng hóa dự thầu theo yêu cầu E-HSMT tại (Mục 1.3) sai khác so với catalogue của nhà sản xuất tư vấn thầu kiểm tra trong quá trình đánh giá, sẽ bị đánh giá loại và xử lý vi phạm theo Khoản 4 Điều 16 Luật Đấu thầu.</w:t>
            </w:r>
          </w:p>
        </w:tc>
        <w:tc>
          <w:tcPr>
            <w:tcW w:w="703" w:type="pct"/>
          </w:tcPr>
          <w:p w14:paraId="78C2A586"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80</w:t>
            </w:r>
          </w:p>
        </w:tc>
        <w:tc>
          <w:tcPr>
            <w:tcW w:w="703" w:type="pct"/>
          </w:tcPr>
          <w:p w14:paraId="5E54F88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60</w:t>
            </w:r>
          </w:p>
        </w:tc>
      </w:tr>
      <w:tr w:rsidR="00A43233" w:rsidRPr="00A43233" w14:paraId="514AE2BA" w14:textId="77777777" w:rsidTr="005D6BB0">
        <w:trPr>
          <w:trHeight w:val="20"/>
        </w:trPr>
        <w:tc>
          <w:tcPr>
            <w:tcW w:w="1379" w:type="pct"/>
            <w:vMerge/>
          </w:tcPr>
          <w:p w14:paraId="4C9944A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2EEB8ED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1DD29AB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3386B14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307023EA" w14:textId="77777777" w:rsidTr="005D6BB0">
        <w:trPr>
          <w:trHeight w:val="20"/>
        </w:trPr>
        <w:tc>
          <w:tcPr>
            <w:tcW w:w="3594" w:type="pct"/>
            <w:gridSpan w:val="2"/>
          </w:tcPr>
          <w:p w14:paraId="40E8EAC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b/>
                <w:bCs/>
                <w:sz w:val="28"/>
                <w:szCs w:val="28"/>
                <w:lang w:val="vi-VN"/>
              </w:rPr>
              <w:t>2. Tính hợp lý và hiệu quả kinh tế của các giải pháp kỹ thuật, biện pháp tổ chức cung cấp, lắp đặt hàng hóa</w:t>
            </w:r>
          </w:p>
        </w:tc>
        <w:tc>
          <w:tcPr>
            <w:tcW w:w="703" w:type="pct"/>
          </w:tcPr>
          <w:p w14:paraId="42840C7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110</w:t>
            </w:r>
          </w:p>
        </w:tc>
        <w:tc>
          <w:tcPr>
            <w:tcW w:w="703" w:type="pct"/>
          </w:tcPr>
          <w:p w14:paraId="5EDF1D33"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82,5</w:t>
            </w:r>
          </w:p>
        </w:tc>
      </w:tr>
      <w:tr w:rsidR="00A43233" w:rsidRPr="00A43233" w14:paraId="1EA6B784" w14:textId="77777777" w:rsidTr="005D6BB0">
        <w:trPr>
          <w:trHeight w:val="2290"/>
        </w:trPr>
        <w:tc>
          <w:tcPr>
            <w:tcW w:w="3594" w:type="pct"/>
            <w:gridSpan w:val="2"/>
          </w:tcPr>
          <w:p w14:paraId="591EA18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Nhà thầu trình bày theo yêu cầu của E-HSMT:</w:t>
            </w:r>
          </w:p>
          <w:p w14:paraId="0728540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đầy đủ, chi tiết phù hợp với từng yêu cầu: </w:t>
            </w:r>
            <w:r w:rsidRPr="00A43233">
              <w:rPr>
                <w:rFonts w:ascii="Times New Roman" w:eastAsia="Times New Roman" w:hAnsi="Times New Roman" w:cs="Times New Roman"/>
                <w:b/>
                <w:sz w:val="28"/>
                <w:szCs w:val="28"/>
              </w:rPr>
              <w:t>đạt 100%</w:t>
            </w:r>
            <w:r w:rsidRPr="00A43233">
              <w:rPr>
                <w:rFonts w:ascii="Times New Roman" w:eastAsia="Times New Roman" w:hAnsi="Times New Roman" w:cs="Times New Roman"/>
                <w:sz w:val="28"/>
                <w:szCs w:val="28"/>
              </w:rPr>
              <w:t xml:space="preserve"> số điểm của yêu cầu.</w:t>
            </w:r>
          </w:p>
          <w:p w14:paraId="312C2DB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có thiếu sót nhưng chấp nhận được so với từng yêu cầu: </w:t>
            </w:r>
            <w:r w:rsidRPr="00A43233">
              <w:rPr>
                <w:rFonts w:ascii="Times New Roman" w:eastAsia="Times New Roman" w:hAnsi="Times New Roman" w:cs="Times New Roman"/>
                <w:b/>
                <w:sz w:val="28"/>
                <w:szCs w:val="28"/>
              </w:rPr>
              <w:t>đạt 80%</w:t>
            </w:r>
            <w:r w:rsidRPr="00A43233">
              <w:rPr>
                <w:rFonts w:ascii="Times New Roman" w:eastAsia="Times New Roman" w:hAnsi="Times New Roman" w:cs="Times New Roman"/>
                <w:sz w:val="28"/>
                <w:szCs w:val="28"/>
              </w:rPr>
              <w:t xml:space="preserve"> số điểm của yêu cầu.</w:t>
            </w:r>
          </w:p>
          <w:p w14:paraId="06E1AC0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cơ bản phù hợp nhưng còn sơ sài, chưa đầy đủ so với từng yêu cầu: </w:t>
            </w:r>
            <w:r w:rsidRPr="00A43233">
              <w:rPr>
                <w:rFonts w:ascii="Times New Roman" w:eastAsia="Times New Roman" w:hAnsi="Times New Roman" w:cs="Times New Roman"/>
                <w:b/>
                <w:sz w:val="28"/>
                <w:szCs w:val="28"/>
              </w:rPr>
              <w:t>đạt 50%</w:t>
            </w:r>
            <w:r w:rsidRPr="00A43233">
              <w:rPr>
                <w:rFonts w:ascii="Times New Roman" w:eastAsia="Times New Roman" w:hAnsi="Times New Roman" w:cs="Times New Roman"/>
                <w:sz w:val="28"/>
                <w:szCs w:val="28"/>
              </w:rPr>
              <w:t xml:space="preserve"> số điểm của yêu cầu.</w:t>
            </w:r>
          </w:p>
          <w:p w14:paraId="1A91626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Không trình bày hoặc không đáp ứng toàn bộ nội dung của yêu cầu: 0 điểm</w:t>
            </w:r>
          </w:p>
        </w:tc>
        <w:tc>
          <w:tcPr>
            <w:tcW w:w="703" w:type="pct"/>
          </w:tcPr>
          <w:p w14:paraId="56781B4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c>
          <w:tcPr>
            <w:tcW w:w="703" w:type="pct"/>
          </w:tcPr>
          <w:p w14:paraId="58BB25D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r>
      <w:tr w:rsidR="00A43233" w:rsidRPr="00A43233" w14:paraId="483F3D43" w14:textId="77777777" w:rsidTr="005D6BB0">
        <w:trPr>
          <w:trHeight w:val="20"/>
        </w:trPr>
        <w:tc>
          <w:tcPr>
            <w:tcW w:w="3594" w:type="pct"/>
            <w:gridSpan w:val="2"/>
          </w:tcPr>
          <w:p w14:paraId="7CDB0EB4"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2.1. B</w:t>
            </w:r>
            <w:r w:rsidRPr="00A43233">
              <w:rPr>
                <w:rFonts w:ascii="Times New Roman" w:eastAsia="Times New Roman" w:hAnsi="Times New Roman" w:cs="Times New Roman"/>
                <w:b/>
                <w:sz w:val="28"/>
                <w:szCs w:val="28"/>
                <w:lang w:val="vi-VN"/>
              </w:rPr>
              <w:t>iện pháp chuẩn bị hàng hóa</w:t>
            </w:r>
          </w:p>
        </w:tc>
        <w:tc>
          <w:tcPr>
            <w:tcW w:w="703" w:type="pct"/>
          </w:tcPr>
          <w:p w14:paraId="7AD001BA"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30</w:t>
            </w:r>
          </w:p>
        </w:tc>
        <w:tc>
          <w:tcPr>
            <w:tcW w:w="703" w:type="pct"/>
          </w:tcPr>
          <w:p w14:paraId="18DF43F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r>
      <w:tr w:rsidR="00A43233" w:rsidRPr="00A43233" w14:paraId="6D906E1D" w14:textId="77777777" w:rsidTr="005D6BB0">
        <w:trPr>
          <w:trHeight w:val="1088"/>
        </w:trPr>
        <w:tc>
          <w:tcPr>
            <w:tcW w:w="1379" w:type="pct"/>
            <w:vMerge w:val="restart"/>
            <w:vAlign w:val="center"/>
          </w:tcPr>
          <w:p w14:paraId="3D1E07B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Kế hoạch nhập hàng hoặc sản xuất hàng hóa đối với: </w:t>
            </w:r>
          </w:p>
          <w:p w14:paraId="441A98D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Thiết bị bằng gỗ.</w:t>
            </w:r>
          </w:p>
          <w:p w14:paraId="4B65A9F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Thiết bị điện tử + thiết bị tin học</w:t>
            </w:r>
          </w:p>
          <w:p w14:paraId="16368EB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Thiết bị phục vụ giảng dạy.</w:t>
            </w:r>
          </w:p>
          <w:p w14:paraId="460D295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Phương án tập kết về công trình, chuẩn bị chứng từ quản lý chất lượng, thủ tục pháp lý (nếu có), vận chuyển và lắp đặt hoàn chỉnh trước khi nghiệm thu bàn giao cho đưa vào sử dụng</w:t>
            </w:r>
          </w:p>
        </w:tc>
        <w:tc>
          <w:tcPr>
            <w:tcW w:w="2215" w:type="pct"/>
          </w:tcPr>
          <w:p w14:paraId="01F6DC6D"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Nội dung công việc phải rõ ràng, chi tiết và phù</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hợp với từng loại thiết bị mời thầu và tiến độ thực hiện hợp đồng do nhà</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thầu đề xuất;</w:t>
            </w:r>
          </w:p>
        </w:tc>
        <w:tc>
          <w:tcPr>
            <w:tcW w:w="703" w:type="pct"/>
          </w:tcPr>
          <w:p w14:paraId="7672E676"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15</w:t>
            </w:r>
          </w:p>
        </w:tc>
        <w:tc>
          <w:tcPr>
            <w:tcW w:w="703" w:type="pct"/>
          </w:tcPr>
          <w:p w14:paraId="310024CC"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530A93D" w14:textId="77777777" w:rsidTr="005D6BB0">
        <w:trPr>
          <w:trHeight w:val="1279"/>
        </w:trPr>
        <w:tc>
          <w:tcPr>
            <w:tcW w:w="1379" w:type="pct"/>
            <w:vMerge/>
          </w:tcPr>
          <w:p w14:paraId="58DD3DB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2215" w:type="pct"/>
          </w:tcPr>
          <w:p w14:paraId="3A95F7B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Tiến độ thực hiện từng công việc phải đảm bảo có</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thời gian thực hiện cụ thể (số ngày thực hiện) và phù</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hợp với thời gian thực hiện hợp đồng do nhà thầu đề</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xuất.</w:t>
            </w:r>
          </w:p>
        </w:tc>
        <w:tc>
          <w:tcPr>
            <w:tcW w:w="703" w:type="pct"/>
          </w:tcPr>
          <w:p w14:paraId="264C0317"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9</w:t>
            </w:r>
          </w:p>
        </w:tc>
        <w:tc>
          <w:tcPr>
            <w:tcW w:w="703" w:type="pct"/>
          </w:tcPr>
          <w:p w14:paraId="4D1F4F43"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0E7382D4" w14:textId="77777777" w:rsidTr="005D6BB0">
        <w:trPr>
          <w:trHeight w:val="3054"/>
        </w:trPr>
        <w:tc>
          <w:tcPr>
            <w:tcW w:w="1379" w:type="pct"/>
            <w:vMerge/>
          </w:tcPr>
          <w:p w14:paraId="76D9523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0A33E5A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Phân công cán bộ phụ trách lắp đặt hướng dẫn sử dụng phù hợp với danh mục hàng hóa. Cung cấp đầy đủ thông tin liên hệ</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của cán bộ phụ trách (họ và tên, số điện thoại). Nhân sự phải</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có trình độ chuyên môn, kinh nghiệm phù hợp với nội</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dung công việc được phân công; Phân bổ thời gian</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thực hiện hợp lý cho nhân sự, tránh trường hợp một</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nhân sự thực hiện cùng lúc nhiều công việc trong một</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iCs/>
                <w:sz w:val="28"/>
                <w:szCs w:val="28"/>
              </w:rPr>
              <w:t>t</w:t>
            </w:r>
            <w:r w:rsidRPr="00A43233">
              <w:rPr>
                <w:rFonts w:ascii="Times New Roman" w:eastAsia="Times New Roman" w:hAnsi="Times New Roman" w:cs="Times New Roman"/>
                <w:sz w:val="28"/>
                <w:szCs w:val="28"/>
              </w:rPr>
              <w:t>hời gian cụ thể.</w:t>
            </w:r>
          </w:p>
        </w:tc>
        <w:tc>
          <w:tcPr>
            <w:tcW w:w="703" w:type="pct"/>
          </w:tcPr>
          <w:p w14:paraId="03FDA085"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6</w:t>
            </w:r>
          </w:p>
        </w:tc>
        <w:tc>
          <w:tcPr>
            <w:tcW w:w="703" w:type="pct"/>
          </w:tcPr>
          <w:p w14:paraId="3403BCEC"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82A8086" w14:textId="77777777" w:rsidTr="005D6BB0">
        <w:trPr>
          <w:trHeight w:val="20"/>
        </w:trPr>
        <w:tc>
          <w:tcPr>
            <w:tcW w:w="3594" w:type="pct"/>
            <w:gridSpan w:val="2"/>
          </w:tcPr>
          <w:p w14:paraId="006EB15F"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2.2. Biện pháp vận chuyển</w:t>
            </w:r>
            <w:r w:rsidRPr="00A43233">
              <w:rPr>
                <w:rFonts w:ascii="Times New Roman" w:eastAsia="Times New Roman" w:hAnsi="Times New Roman" w:cs="Times New Roman"/>
                <w:b/>
                <w:sz w:val="28"/>
                <w:szCs w:val="28"/>
                <w:lang w:val="vi-VN"/>
              </w:rPr>
              <w:t xml:space="preserve"> hàng hóa</w:t>
            </w:r>
            <w:r w:rsidRPr="00A43233">
              <w:rPr>
                <w:rFonts w:ascii="Times New Roman" w:eastAsia="Times New Roman" w:hAnsi="Times New Roman" w:cs="Times New Roman"/>
                <w:b/>
                <w:sz w:val="28"/>
                <w:szCs w:val="28"/>
              </w:rPr>
              <w:t xml:space="preserve"> </w:t>
            </w:r>
            <w:r w:rsidRPr="00A43233">
              <w:rPr>
                <w:rFonts w:ascii="Times New Roman" w:eastAsia="Times New Roman" w:hAnsi="Times New Roman" w:cs="Times New Roman"/>
                <w:b/>
                <w:sz w:val="28"/>
                <w:szCs w:val="28"/>
                <w:lang w:val="en-GB"/>
              </w:rPr>
              <w:t xml:space="preserve">(bao gồm thiết bị bằng gỗ, thiết bị điện tử + tin học, thiết bị phục vụ </w:t>
            </w:r>
            <w:r w:rsidRPr="00A43233">
              <w:rPr>
                <w:rFonts w:ascii="Times New Roman" w:eastAsia="Times New Roman" w:hAnsi="Times New Roman" w:cs="Times New Roman"/>
                <w:b/>
                <w:sz w:val="28"/>
                <w:szCs w:val="28"/>
              </w:rPr>
              <w:t xml:space="preserve">công tác </w:t>
            </w:r>
            <w:r w:rsidRPr="00A43233">
              <w:rPr>
                <w:rFonts w:ascii="Times New Roman" w:eastAsia="Times New Roman" w:hAnsi="Times New Roman" w:cs="Times New Roman"/>
                <w:b/>
                <w:sz w:val="28"/>
                <w:szCs w:val="28"/>
                <w:lang w:val="en-GB"/>
              </w:rPr>
              <w:t>giảng dạy).</w:t>
            </w:r>
          </w:p>
        </w:tc>
        <w:tc>
          <w:tcPr>
            <w:tcW w:w="703" w:type="pct"/>
          </w:tcPr>
          <w:p w14:paraId="31973F63"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highlight w:val="yellow"/>
                <w:lang w:val="vi-VN"/>
              </w:rPr>
            </w:pPr>
            <w:r w:rsidRPr="00A43233">
              <w:rPr>
                <w:rFonts w:ascii="Times New Roman" w:eastAsia="Times New Roman" w:hAnsi="Times New Roman" w:cs="Times New Roman"/>
                <w:bCs/>
                <w:sz w:val="28"/>
                <w:szCs w:val="28"/>
              </w:rPr>
              <w:t>30</w:t>
            </w:r>
          </w:p>
        </w:tc>
        <w:tc>
          <w:tcPr>
            <w:tcW w:w="703" w:type="pct"/>
          </w:tcPr>
          <w:p w14:paraId="12678373"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B45FE2E" w14:textId="77777777" w:rsidTr="005D6BB0">
        <w:trPr>
          <w:trHeight w:val="5152"/>
        </w:trPr>
        <w:tc>
          <w:tcPr>
            <w:tcW w:w="1379" w:type="pct"/>
          </w:tcPr>
          <w:p w14:paraId="0191572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 Biện pháp, phương tiện vận chuyển hàng hóa đối với:</w:t>
            </w:r>
          </w:p>
          <w:p w14:paraId="3FCA4E4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Thiết bị bằng gỗ.</w:t>
            </w:r>
          </w:p>
          <w:p w14:paraId="4F29AB5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Thiết bị điện tử + thiết bị tin học</w:t>
            </w:r>
          </w:p>
          <w:p w14:paraId="0C9FC08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Thiết bị phục vụ giảng dạy.</w:t>
            </w:r>
          </w:p>
          <w:p w14:paraId="67AA38F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sz w:val="28"/>
                <w:szCs w:val="28"/>
                <w:lang w:val="vi-VN"/>
              </w:rPr>
              <w:t xml:space="preserve">Biện pháp bảo quản trong quá trình </w:t>
            </w:r>
            <w:r w:rsidRPr="00A43233">
              <w:rPr>
                <w:rFonts w:ascii="Times New Roman" w:eastAsia="Times New Roman" w:hAnsi="Times New Roman" w:cs="Times New Roman"/>
                <w:sz w:val="28"/>
                <w:szCs w:val="28"/>
              </w:rPr>
              <w:t>vận chuyển</w:t>
            </w:r>
            <w:r w:rsidRPr="00A43233">
              <w:rPr>
                <w:rFonts w:ascii="Times New Roman" w:eastAsia="Times New Roman" w:hAnsi="Times New Roman" w:cs="Times New Roman"/>
                <w:sz w:val="28"/>
                <w:szCs w:val="28"/>
                <w:lang w:val="vi-VN"/>
              </w:rPr>
              <w:t xml:space="preserve"> hàng hóa đến địa điểm bàn giao cho chủ đầu tư nhằm đảm bảo chất lượng, nguyên vẹn</w:t>
            </w:r>
            <w:r w:rsidRPr="00A43233">
              <w:rPr>
                <w:rFonts w:ascii="Times New Roman" w:eastAsia="Times New Roman" w:hAnsi="Times New Roman" w:cs="Times New Roman"/>
                <w:sz w:val="28"/>
                <w:szCs w:val="28"/>
              </w:rPr>
              <w:t>.</w:t>
            </w:r>
          </w:p>
        </w:tc>
        <w:tc>
          <w:tcPr>
            <w:tcW w:w="2215" w:type="pct"/>
          </w:tcPr>
          <w:p w14:paraId="085906F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 Thuyết minh nội dung công việc phải đầy đủ, rõ ràng, chi tiết các bước triển khai và phù</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hợp với từng loại thiết bị và phù hợp với tiến độ thực hiện hợp đồng do nhà</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 xml:space="preserve">thầu đề xuất </w:t>
            </w:r>
          </w:p>
        </w:tc>
        <w:tc>
          <w:tcPr>
            <w:tcW w:w="703" w:type="pct"/>
          </w:tcPr>
          <w:p w14:paraId="5A6E2A3E"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highlight w:val="yellow"/>
              </w:rPr>
            </w:pPr>
            <w:r w:rsidRPr="00A43233">
              <w:rPr>
                <w:rFonts w:ascii="Times New Roman" w:eastAsia="Times New Roman" w:hAnsi="Times New Roman" w:cs="Times New Roman"/>
                <w:bCs/>
                <w:i/>
                <w:sz w:val="28"/>
                <w:szCs w:val="28"/>
              </w:rPr>
              <w:t>30</w:t>
            </w:r>
          </w:p>
        </w:tc>
        <w:tc>
          <w:tcPr>
            <w:tcW w:w="703" w:type="pct"/>
          </w:tcPr>
          <w:p w14:paraId="4F5782E9"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D694C1C" w14:textId="77777777" w:rsidTr="005D6BB0">
        <w:trPr>
          <w:trHeight w:val="418"/>
        </w:trPr>
        <w:tc>
          <w:tcPr>
            <w:tcW w:w="3594" w:type="pct"/>
            <w:gridSpan w:val="2"/>
          </w:tcPr>
          <w:p w14:paraId="77352D3C"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lang w:val="vi-VN"/>
              </w:rPr>
            </w:pPr>
            <w:r w:rsidRPr="00A43233">
              <w:rPr>
                <w:rFonts w:ascii="Times New Roman" w:eastAsia="Times New Roman" w:hAnsi="Times New Roman" w:cs="Times New Roman"/>
                <w:b/>
                <w:sz w:val="28"/>
                <w:szCs w:val="28"/>
              </w:rPr>
              <w:t>2.3. Công tác lắp đặt hoàn chỉnh, vận hành chạy thử</w:t>
            </w:r>
          </w:p>
        </w:tc>
        <w:tc>
          <w:tcPr>
            <w:tcW w:w="703" w:type="pct"/>
          </w:tcPr>
          <w:p w14:paraId="4E1540D2"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25</w:t>
            </w:r>
          </w:p>
        </w:tc>
        <w:tc>
          <w:tcPr>
            <w:tcW w:w="703" w:type="pct"/>
          </w:tcPr>
          <w:p w14:paraId="20649308"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087E1F53" w14:textId="77777777" w:rsidTr="005D6BB0">
        <w:trPr>
          <w:trHeight w:val="2551"/>
        </w:trPr>
        <w:tc>
          <w:tcPr>
            <w:tcW w:w="1379" w:type="pct"/>
            <w:vMerge w:val="restart"/>
            <w:vAlign w:val="center"/>
          </w:tcPr>
          <w:p w14:paraId="5B999C7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Thực hiện các công tác lắp đặt hoàn chỉnh, vận hành chạy thử, trước khi nghiệm thu bàn giao đưa vào sử dụng.</w:t>
            </w:r>
          </w:p>
        </w:tc>
        <w:tc>
          <w:tcPr>
            <w:tcW w:w="2215" w:type="pct"/>
          </w:tcPr>
          <w:p w14:paraId="2F14A0A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giải pháp lắp đặt hàng hóa tại công trình theo từng phòng học và theo hiện trạng công trình. Nội dung giải pháp phải đảm bảo và thống nhất nội dung công việc trước khi tiến hành lắp đặt thiết bị theo nhu cầu bố trí của đơn vị sử dụng. Trong quá trình lắp đặt phải có biện pháp đảm bảo vệ sinh môi trường, an toàn lao động, phòng chống cháy nổ.</w:t>
            </w:r>
          </w:p>
        </w:tc>
        <w:tc>
          <w:tcPr>
            <w:tcW w:w="703" w:type="pct"/>
          </w:tcPr>
          <w:p w14:paraId="4564FB11"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9</w:t>
            </w:r>
          </w:p>
        </w:tc>
        <w:tc>
          <w:tcPr>
            <w:tcW w:w="703" w:type="pct"/>
          </w:tcPr>
          <w:p w14:paraId="4E009C6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770F24ED" w14:textId="77777777" w:rsidTr="005D6BB0">
        <w:trPr>
          <w:trHeight w:val="20"/>
        </w:trPr>
        <w:tc>
          <w:tcPr>
            <w:tcW w:w="1379" w:type="pct"/>
            <w:vMerge/>
          </w:tcPr>
          <w:p w14:paraId="6984743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196A48C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giải pháp cài đặt phần mềm cho hàng hóa và đề xuất các phần mềm sẽ cài đặt và kèm theo thông tin về bản quyền (miễn phí, bản dùng thử, tính phí)</w:t>
            </w:r>
          </w:p>
        </w:tc>
        <w:tc>
          <w:tcPr>
            <w:tcW w:w="703" w:type="pct"/>
          </w:tcPr>
          <w:p w14:paraId="1D75DC7F"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6</w:t>
            </w:r>
          </w:p>
        </w:tc>
        <w:tc>
          <w:tcPr>
            <w:tcW w:w="703" w:type="pct"/>
          </w:tcPr>
          <w:p w14:paraId="4D98B972"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912EB8A" w14:textId="77777777" w:rsidTr="005D6BB0">
        <w:trPr>
          <w:trHeight w:val="20"/>
        </w:trPr>
        <w:tc>
          <w:tcPr>
            <w:tcW w:w="1379" w:type="pct"/>
            <w:vMerge/>
          </w:tcPr>
          <w:p w14:paraId="1B08822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3074BA0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các nội dung sẽ hướng dẫn sử dụng hàng hóa cho đơn vị sử dụng đảm bảo phải</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hướng dẫn sử dụng đầy đủ các tính năng của thiết bị</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 xml:space="preserve">cho đơn vị sử </w:t>
            </w:r>
            <w:r w:rsidRPr="00A43233">
              <w:rPr>
                <w:rFonts w:ascii="Times New Roman" w:eastAsia="Times New Roman" w:hAnsi="Times New Roman" w:cs="Times New Roman"/>
                <w:sz w:val="28"/>
                <w:szCs w:val="28"/>
              </w:rPr>
              <w:lastRenderedPageBreak/>
              <w:t>dụng. Nội dung hướng dẫn phải có</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thực hành trên thiết bị được bàn giao và có tài liệu hướng dẫn sử dụng hoặc video</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hướng dẫn sử dụng bằng ngôn ngữ tiếng Việt cho đơn vị sử dụng</w:t>
            </w:r>
          </w:p>
        </w:tc>
        <w:tc>
          <w:tcPr>
            <w:tcW w:w="703" w:type="pct"/>
          </w:tcPr>
          <w:p w14:paraId="09106A92"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lastRenderedPageBreak/>
              <w:t>5</w:t>
            </w:r>
          </w:p>
        </w:tc>
        <w:tc>
          <w:tcPr>
            <w:tcW w:w="703" w:type="pct"/>
          </w:tcPr>
          <w:p w14:paraId="55D50AFA"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4EFBC13" w14:textId="77777777" w:rsidTr="005D6BB0">
        <w:trPr>
          <w:trHeight w:val="20"/>
        </w:trPr>
        <w:tc>
          <w:tcPr>
            <w:tcW w:w="1379" w:type="pct"/>
            <w:vMerge/>
          </w:tcPr>
          <w:p w14:paraId="15E2FB5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3FD18CF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Nhà thầu đề xuất phương án vận hành thử thiết bị, thể hiện các công việc cần phối hợp của các bên liên quan trong quá trình kiểm tra và vận hành thử. </w:t>
            </w:r>
          </w:p>
          <w:p w14:paraId="65193DA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Đảm bảo có bước kiểm tra khối lượng, giấy chứng nhận chất lượng, xuất xứ, tiêu chuẩn, giấy chứng</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nhận hợp quy của các thiết bị, giấy kiểm định. Có đề xuất phương án xử lý khi kết quả kiểm tra và vận hành thử không đạt yêu cầu</w:t>
            </w:r>
          </w:p>
        </w:tc>
        <w:tc>
          <w:tcPr>
            <w:tcW w:w="703" w:type="pct"/>
          </w:tcPr>
          <w:p w14:paraId="145E7D9E"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5</w:t>
            </w:r>
          </w:p>
        </w:tc>
        <w:tc>
          <w:tcPr>
            <w:tcW w:w="703" w:type="pct"/>
          </w:tcPr>
          <w:p w14:paraId="0805E35B"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9093592" w14:textId="77777777" w:rsidTr="005D6BB0">
        <w:trPr>
          <w:trHeight w:val="20"/>
        </w:trPr>
        <w:tc>
          <w:tcPr>
            <w:tcW w:w="3594" w:type="pct"/>
            <w:gridSpan w:val="2"/>
          </w:tcPr>
          <w:p w14:paraId="5C0F109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sz w:val="28"/>
                <w:szCs w:val="28"/>
              </w:rPr>
              <w:t>2.4. Đề xuất thay thế thiết bị vượt trội và hiệu quả hơn không tăng chi phí gói thầu</w:t>
            </w:r>
          </w:p>
        </w:tc>
        <w:tc>
          <w:tcPr>
            <w:tcW w:w="703" w:type="pct"/>
          </w:tcPr>
          <w:p w14:paraId="48FBB1EA"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25</w:t>
            </w:r>
          </w:p>
        </w:tc>
        <w:tc>
          <w:tcPr>
            <w:tcW w:w="703" w:type="pct"/>
          </w:tcPr>
          <w:p w14:paraId="7AE54807"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1CE68C0" w14:textId="77777777" w:rsidTr="005D6BB0">
        <w:trPr>
          <w:trHeight w:val="20"/>
        </w:trPr>
        <w:tc>
          <w:tcPr>
            <w:tcW w:w="1379" w:type="pct"/>
            <w:vMerge w:val="restart"/>
          </w:tcPr>
          <w:p w14:paraId="0158F3C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Nêu thay thế thiết bị vượt trội và hiệu quả hơn không tăng chi phí gói thầu về thiết bị, lắp đặt, công nghệ mới.</w:t>
            </w:r>
          </w:p>
        </w:tc>
        <w:tc>
          <w:tcPr>
            <w:tcW w:w="2215" w:type="pct"/>
          </w:tcPr>
          <w:p w14:paraId="4C8D466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cung cấp hàng hóa thay thế vượt trội đáp ứng theo khối lượng mời thầu, đảm bảo không phát sinh chi phí.</w:t>
            </w:r>
          </w:p>
        </w:tc>
        <w:tc>
          <w:tcPr>
            <w:tcW w:w="703" w:type="pct"/>
          </w:tcPr>
          <w:p w14:paraId="62D1C157"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9</w:t>
            </w:r>
          </w:p>
        </w:tc>
        <w:tc>
          <w:tcPr>
            <w:tcW w:w="703" w:type="pct"/>
          </w:tcPr>
          <w:p w14:paraId="23F32490"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F367DD3" w14:textId="77777777" w:rsidTr="005D6BB0">
        <w:trPr>
          <w:trHeight w:val="20"/>
        </w:trPr>
        <w:tc>
          <w:tcPr>
            <w:tcW w:w="1379" w:type="pct"/>
            <w:vMerge/>
          </w:tcPr>
          <w:p w14:paraId="26956FA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4DEA4F8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giải pháp lắp đặt hàng hóa đảm bảo sử dụng tối ưu hơn, đáp ứng thuận tiện sử dụng hoạt động và phát triển sau này.</w:t>
            </w:r>
          </w:p>
        </w:tc>
        <w:tc>
          <w:tcPr>
            <w:tcW w:w="703" w:type="pct"/>
          </w:tcPr>
          <w:p w14:paraId="30FB09A0"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8</w:t>
            </w:r>
          </w:p>
        </w:tc>
        <w:tc>
          <w:tcPr>
            <w:tcW w:w="703" w:type="pct"/>
          </w:tcPr>
          <w:p w14:paraId="29AD0F73"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5A37528" w14:textId="77777777" w:rsidTr="005D6BB0">
        <w:trPr>
          <w:trHeight w:val="20"/>
        </w:trPr>
        <w:tc>
          <w:tcPr>
            <w:tcW w:w="1379" w:type="pct"/>
            <w:vMerge/>
          </w:tcPr>
          <w:p w14:paraId="1885F9B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66C8E6D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Có bảng so sánh hàng hoá đề xuất của nhà thầu so với yêu cầu mời thầu. Có đánh giá và có tài liệu hồ sơ chứng minh dẫn chứng cơ sở ưu việt, vượt trội hơn.</w:t>
            </w:r>
          </w:p>
        </w:tc>
        <w:tc>
          <w:tcPr>
            <w:tcW w:w="703" w:type="pct"/>
          </w:tcPr>
          <w:p w14:paraId="444BF93B"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8</w:t>
            </w:r>
          </w:p>
        </w:tc>
        <w:tc>
          <w:tcPr>
            <w:tcW w:w="703" w:type="pct"/>
          </w:tcPr>
          <w:p w14:paraId="31A51856"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AA32F36" w14:textId="77777777" w:rsidTr="005D6BB0">
        <w:trPr>
          <w:trHeight w:val="357"/>
        </w:trPr>
        <w:tc>
          <w:tcPr>
            <w:tcW w:w="3594" w:type="pct"/>
            <w:gridSpan w:val="2"/>
          </w:tcPr>
          <w:p w14:paraId="0AD2582D"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bCs/>
                <w:sz w:val="28"/>
                <w:szCs w:val="28"/>
                <w:lang w:val="vi-VN"/>
              </w:rPr>
              <w:t xml:space="preserve">3. </w:t>
            </w:r>
            <w:r w:rsidRPr="00A43233">
              <w:rPr>
                <w:rFonts w:ascii="Times New Roman" w:eastAsia="Times New Roman" w:hAnsi="Times New Roman" w:cs="Times New Roman"/>
                <w:b/>
                <w:sz w:val="28"/>
                <w:szCs w:val="28"/>
                <w:lang w:val="vi-VN"/>
              </w:rPr>
              <w:t>Mức độ đáp ứng các yêu cầu về bảo hành, bảo trì</w:t>
            </w:r>
          </w:p>
        </w:tc>
        <w:tc>
          <w:tcPr>
            <w:tcW w:w="703" w:type="pct"/>
          </w:tcPr>
          <w:p w14:paraId="428D654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110</w:t>
            </w:r>
          </w:p>
        </w:tc>
        <w:tc>
          <w:tcPr>
            <w:tcW w:w="703" w:type="pct"/>
          </w:tcPr>
          <w:p w14:paraId="45723D37"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82,5</w:t>
            </w:r>
          </w:p>
        </w:tc>
      </w:tr>
      <w:tr w:rsidR="00A43233" w:rsidRPr="00A43233" w14:paraId="2A1538DD" w14:textId="77777777" w:rsidTr="005D6BB0">
        <w:trPr>
          <w:trHeight w:val="1389"/>
        </w:trPr>
        <w:tc>
          <w:tcPr>
            <w:tcW w:w="1379" w:type="pct"/>
            <w:vMerge w:val="restart"/>
            <w:vAlign w:val="center"/>
          </w:tcPr>
          <w:p w14:paraId="7157085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3.1. Đề xuất thời gian bảo hành theo yêu cầu</w:t>
            </w:r>
          </w:p>
        </w:tc>
        <w:tc>
          <w:tcPr>
            <w:tcW w:w="2215" w:type="pct"/>
          </w:tcPr>
          <w:p w14:paraId="32E8477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Đáp ứng thời gian bảo hành tối thiểu cho Tivi, máy in, máy lạnh, máy vi tính, Phần mềm, Bộ học liệu điện tử, Bộ lưu điện cho máy vi tính, Đàn Organ ≥ 24 tháng; Thiết bị còn lại ≥ 12 tháng. Đạt điểm tối thiểu </w:t>
            </w:r>
            <w:r w:rsidRPr="00A43233">
              <w:rPr>
                <w:rFonts w:ascii="Times New Roman" w:eastAsia="Times New Roman" w:hAnsi="Times New Roman" w:cs="Times New Roman"/>
                <w:b/>
                <w:sz w:val="28"/>
                <w:szCs w:val="28"/>
              </w:rPr>
              <w:t>30 điểm</w:t>
            </w:r>
            <w:r w:rsidRPr="00A43233">
              <w:rPr>
                <w:rFonts w:ascii="Times New Roman" w:eastAsia="Times New Roman" w:hAnsi="Times New Roman" w:cs="Times New Roman"/>
                <w:sz w:val="28"/>
                <w:szCs w:val="28"/>
              </w:rPr>
              <w:t>.</w:t>
            </w:r>
          </w:p>
          <w:p w14:paraId="1409F03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Có đề xuất thời gian bảo hành lớn hơn yêu cầu tối thiểu 06 tháng trở lên </w:t>
            </w:r>
            <w:r w:rsidRPr="00A43233">
              <w:rPr>
                <w:rFonts w:ascii="Times New Roman" w:eastAsia="Times New Roman" w:hAnsi="Times New Roman" w:cs="Times New Roman"/>
                <w:b/>
                <w:sz w:val="28"/>
                <w:szCs w:val="28"/>
              </w:rPr>
              <w:t>(+10 điểm)</w:t>
            </w:r>
            <w:r w:rsidRPr="00A43233">
              <w:rPr>
                <w:rFonts w:ascii="Times New Roman" w:eastAsia="Times New Roman" w:hAnsi="Times New Roman" w:cs="Times New Roman"/>
                <w:sz w:val="28"/>
                <w:szCs w:val="28"/>
              </w:rPr>
              <w:t>.</w:t>
            </w:r>
          </w:p>
        </w:tc>
        <w:tc>
          <w:tcPr>
            <w:tcW w:w="703" w:type="pct"/>
          </w:tcPr>
          <w:p w14:paraId="5C50C42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40</w:t>
            </w:r>
          </w:p>
        </w:tc>
        <w:tc>
          <w:tcPr>
            <w:tcW w:w="703" w:type="pct"/>
          </w:tcPr>
          <w:p w14:paraId="21829830"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30</w:t>
            </w:r>
          </w:p>
        </w:tc>
      </w:tr>
      <w:tr w:rsidR="00A43233" w:rsidRPr="00A43233" w14:paraId="622F0DBD" w14:textId="77777777" w:rsidTr="005D6BB0">
        <w:trPr>
          <w:trHeight w:val="471"/>
        </w:trPr>
        <w:tc>
          <w:tcPr>
            <w:tcW w:w="1379" w:type="pct"/>
            <w:vMerge/>
          </w:tcPr>
          <w:p w14:paraId="0B333E7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47EF4BD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423C77CD"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24CCDC6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387EF41B" w14:textId="77777777" w:rsidTr="005D6BB0">
        <w:trPr>
          <w:trHeight w:val="20"/>
        </w:trPr>
        <w:tc>
          <w:tcPr>
            <w:tcW w:w="1379" w:type="pct"/>
          </w:tcPr>
          <w:p w14:paraId="422EF4B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3.2. Đề xuất phương án bảo hành:</w:t>
            </w:r>
          </w:p>
        </w:tc>
        <w:tc>
          <w:tcPr>
            <w:tcW w:w="2215" w:type="pct"/>
          </w:tcPr>
          <w:p w14:paraId="1E6EB6EC" w14:textId="77777777" w:rsidR="00A43233" w:rsidRPr="00A43233" w:rsidRDefault="00A43233" w:rsidP="00A43233">
            <w:pPr>
              <w:widowControl/>
              <w:autoSpaceDE/>
              <w:autoSpaceDN/>
              <w:spacing w:before="40" w:after="40"/>
              <w:jc w:val="both"/>
              <w:rPr>
                <w:rFonts w:ascii="Times New Roman" w:eastAsia="Times New Roman" w:hAnsi="Times New Roman" w:cs="Times New Roman"/>
                <w:spacing w:val="-4"/>
                <w:sz w:val="28"/>
                <w:szCs w:val="28"/>
              </w:rPr>
            </w:pPr>
          </w:p>
        </w:tc>
        <w:tc>
          <w:tcPr>
            <w:tcW w:w="703" w:type="pct"/>
          </w:tcPr>
          <w:p w14:paraId="186C362E"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40</w:t>
            </w:r>
          </w:p>
        </w:tc>
        <w:tc>
          <w:tcPr>
            <w:tcW w:w="703" w:type="pct"/>
          </w:tcPr>
          <w:p w14:paraId="0A675044"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30</w:t>
            </w:r>
          </w:p>
        </w:tc>
      </w:tr>
      <w:tr w:rsidR="00A43233" w:rsidRPr="00A43233" w14:paraId="5FB512A9" w14:textId="77777777" w:rsidTr="005D6BB0">
        <w:trPr>
          <w:trHeight w:val="1345"/>
        </w:trPr>
        <w:tc>
          <w:tcPr>
            <w:tcW w:w="1379" w:type="pct"/>
            <w:vMerge w:val="restart"/>
            <w:vAlign w:val="center"/>
          </w:tcPr>
          <w:p w14:paraId="79677A8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trình bày giải pháp bảo hành theo yêu cầu của E-HSMT:</w:t>
            </w:r>
          </w:p>
          <w:p w14:paraId="11D3D11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đầy đủ, chi tiết phù hợp với từng yêu cầu: </w:t>
            </w:r>
            <w:r w:rsidRPr="00A43233">
              <w:rPr>
                <w:rFonts w:ascii="Times New Roman" w:eastAsia="Times New Roman" w:hAnsi="Times New Roman" w:cs="Times New Roman"/>
                <w:b/>
                <w:sz w:val="28"/>
                <w:szCs w:val="28"/>
              </w:rPr>
              <w:t xml:space="preserve">đạt 100% </w:t>
            </w:r>
            <w:r w:rsidRPr="00A43233">
              <w:rPr>
                <w:rFonts w:ascii="Times New Roman" w:eastAsia="Times New Roman" w:hAnsi="Times New Roman" w:cs="Times New Roman"/>
                <w:sz w:val="28"/>
                <w:szCs w:val="28"/>
              </w:rPr>
              <w:t>số điểm của yêu cầu.</w:t>
            </w:r>
          </w:p>
          <w:p w14:paraId="0609A04D"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có thiếu sót nhưng chấp nhận được so với từng yêu cầu: </w:t>
            </w:r>
            <w:r w:rsidRPr="00A43233">
              <w:rPr>
                <w:rFonts w:ascii="Times New Roman" w:eastAsia="Times New Roman" w:hAnsi="Times New Roman" w:cs="Times New Roman"/>
                <w:b/>
                <w:sz w:val="28"/>
                <w:szCs w:val="28"/>
              </w:rPr>
              <w:t xml:space="preserve">đạt 80% </w:t>
            </w:r>
            <w:r w:rsidRPr="00A43233">
              <w:rPr>
                <w:rFonts w:ascii="Times New Roman" w:eastAsia="Times New Roman" w:hAnsi="Times New Roman" w:cs="Times New Roman"/>
                <w:sz w:val="28"/>
                <w:szCs w:val="28"/>
              </w:rPr>
              <w:t>số điểm của yêu cầu.</w:t>
            </w:r>
          </w:p>
          <w:p w14:paraId="3A5752E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cơ bản phù hợp nhưng còn sơ sài, chưa đầy đủ so với từng yêu cầu: </w:t>
            </w:r>
            <w:r w:rsidRPr="00A43233">
              <w:rPr>
                <w:rFonts w:ascii="Times New Roman" w:eastAsia="Times New Roman" w:hAnsi="Times New Roman" w:cs="Times New Roman"/>
                <w:b/>
                <w:sz w:val="28"/>
                <w:szCs w:val="28"/>
              </w:rPr>
              <w:t>đạt 50%</w:t>
            </w:r>
            <w:r w:rsidRPr="00A43233">
              <w:rPr>
                <w:rFonts w:ascii="Times New Roman" w:eastAsia="Times New Roman" w:hAnsi="Times New Roman" w:cs="Times New Roman"/>
                <w:sz w:val="28"/>
                <w:szCs w:val="28"/>
              </w:rPr>
              <w:t xml:space="preserve"> số điểm của yêu cầu.</w:t>
            </w:r>
          </w:p>
          <w:p w14:paraId="431388A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Không trình bày hoặc không đáp ứng </w:t>
            </w:r>
            <w:r w:rsidRPr="00A43233">
              <w:rPr>
                <w:rFonts w:ascii="Times New Roman" w:eastAsia="Times New Roman" w:hAnsi="Times New Roman" w:cs="Times New Roman"/>
                <w:sz w:val="28"/>
                <w:szCs w:val="28"/>
              </w:rPr>
              <w:lastRenderedPageBreak/>
              <w:t xml:space="preserve">toàn bộ nội dung của yêu cầu: </w:t>
            </w:r>
            <w:r w:rsidRPr="00A43233">
              <w:rPr>
                <w:rFonts w:ascii="Times New Roman" w:eastAsia="Times New Roman" w:hAnsi="Times New Roman" w:cs="Times New Roman"/>
                <w:b/>
                <w:sz w:val="28"/>
                <w:szCs w:val="28"/>
              </w:rPr>
              <w:t>0 điểm</w:t>
            </w:r>
          </w:p>
        </w:tc>
        <w:tc>
          <w:tcPr>
            <w:tcW w:w="2215" w:type="pct"/>
          </w:tcPr>
          <w:p w14:paraId="5F6F809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Nhà thầu nêu rõ thông tin của Trung tâm bảo hành như: tên, số điện thoại, địa chỉ, email, người đại diện</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pháp luật;</w:t>
            </w:r>
          </w:p>
        </w:tc>
        <w:tc>
          <w:tcPr>
            <w:tcW w:w="703" w:type="pct"/>
          </w:tcPr>
          <w:p w14:paraId="53A4BA41"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6</w:t>
            </w:r>
          </w:p>
        </w:tc>
        <w:tc>
          <w:tcPr>
            <w:tcW w:w="703" w:type="pct"/>
          </w:tcPr>
          <w:p w14:paraId="718A3F8E"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58CD9982" w14:textId="77777777" w:rsidTr="005D6BB0">
        <w:trPr>
          <w:trHeight w:val="1135"/>
        </w:trPr>
        <w:tc>
          <w:tcPr>
            <w:tcW w:w="1379" w:type="pct"/>
            <w:vMerge/>
          </w:tcPr>
          <w:p w14:paraId="4099C2C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65D1F68D"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nêu đầy đủ, tường minh các điều kiện bảo hành (nêu rõ các trường hợp thuộc diện bảo hành và</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các trường hợp không thuộc diện bảo hành)</w:t>
            </w:r>
          </w:p>
        </w:tc>
        <w:tc>
          <w:tcPr>
            <w:tcW w:w="703" w:type="pct"/>
          </w:tcPr>
          <w:p w14:paraId="42EC6A2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6</w:t>
            </w:r>
          </w:p>
        </w:tc>
        <w:tc>
          <w:tcPr>
            <w:tcW w:w="703" w:type="pct"/>
          </w:tcPr>
          <w:p w14:paraId="02B0EF0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2D4C7C62" w14:textId="77777777" w:rsidTr="005D6BB0">
        <w:trPr>
          <w:trHeight w:val="20"/>
        </w:trPr>
        <w:tc>
          <w:tcPr>
            <w:tcW w:w="1379" w:type="pct"/>
            <w:vMerge/>
          </w:tcPr>
          <w:p w14:paraId="6286E72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6C5E5BE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mô tả quy trình bảo hành. Nội dung mô tả phải đảm bảo nêu rõ từng công việc cụ thể (từng</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công việc cần nêu rõ thời gian hoàn thành tối đa,</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nhân sự thực hiện cụ thể kèm theo thông tin liên hệ</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như họ tên, số điện thoại và email).</w:t>
            </w:r>
            <w:r w:rsidRPr="00A43233">
              <w:rPr>
                <w:rFonts w:ascii="Times New Roman" w:eastAsia="Times New Roman" w:hAnsi="Times New Roman" w:cs="Times New Roman"/>
                <w:i/>
                <w:iCs/>
                <w:sz w:val="28"/>
                <w:szCs w:val="28"/>
              </w:rPr>
              <w:t xml:space="preserve"> </w:t>
            </w:r>
          </w:p>
        </w:tc>
        <w:tc>
          <w:tcPr>
            <w:tcW w:w="703" w:type="pct"/>
          </w:tcPr>
          <w:p w14:paraId="7AF837C8"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7</w:t>
            </w:r>
          </w:p>
        </w:tc>
        <w:tc>
          <w:tcPr>
            <w:tcW w:w="703" w:type="pct"/>
          </w:tcPr>
          <w:p w14:paraId="1F80DA89"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4DDA276E" w14:textId="77777777" w:rsidTr="005D6BB0">
        <w:trPr>
          <w:trHeight w:val="20"/>
        </w:trPr>
        <w:tc>
          <w:tcPr>
            <w:tcW w:w="1379" w:type="pct"/>
            <w:vMerge/>
          </w:tcPr>
          <w:p w14:paraId="6A4C816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140E644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thuyết minh để chứng minh khả năng xử lý thông tin phản ánh trong vòng 04 giờ sau khi tiếp</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nhận thông tin và phân công nhân sự khắc phục sự</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cố tại địa điểm yêu cầu trong vòng 48 giờ làm việc</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khi có yêu cầu.</w:t>
            </w:r>
          </w:p>
        </w:tc>
        <w:tc>
          <w:tcPr>
            <w:tcW w:w="703" w:type="pct"/>
          </w:tcPr>
          <w:p w14:paraId="0728DEC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7</w:t>
            </w:r>
          </w:p>
        </w:tc>
        <w:tc>
          <w:tcPr>
            <w:tcW w:w="703" w:type="pct"/>
          </w:tcPr>
          <w:p w14:paraId="45F7C8AB"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519B21EB" w14:textId="77777777" w:rsidTr="005D6BB0">
        <w:trPr>
          <w:trHeight w:val="1550"/>
        </w:trPr>
        <w:tc>
          <w:tcPr>
            <w:tcW w:w="1379" w:type="pct"/>
            <w:vMerge/>
          </w:tcPr>
          <w:p w14:paraId="4527829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17CA070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Các thiết bị mua sắm được cung cấp đầy đủ các thông tin về điều khoản bảo hành rõ ràng; Có sổ bảo</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hành, nhật ký bảo dưỡng hoặc giao diện phần mềm</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theo dõi bảo hành; bảo hành đúng thời hạn quy</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định; bảo hành theo đúng tiêu chuẩn nhà sản xuất.</w:t>
            </w:r>
          </w:p>
        </w:tc>
        <w:tc>
          <w:tcPr>
            <w:tcW w:w="703" w:type="pct"/>
          </w:tcPr>
          <w:p w14:paraId="3C7CF43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7</w:t>
            </w:r>
          </w:p>
        </w:tc>
        <w:tc>
          <w:tcPr>
            <w:tcW w:w="703" w:type="pct"/>
          </w:tcPr>
          <w:p w14:paraId="20B16C79"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0B0C1C43" w14:textId="77777777" w:rsidTr="005D6BB0">
        <w:trPr>
          <w:trHeight w:val="4642"/>
        </w:trPr>
        <w:tc>
          <w:tcPr>
            <w:tcW w:w="1379" w:type="pct"/>
            <w:vMerge/>
          </w:tcPr>
          <w:p w14:paraId="4771048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55C82FF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cam kết thời gian tối đa thực hiện hoàn thiện công tác bảo hành là 07 ngày (kể từ khi xác</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định được trường hợp được bảo hành). Trường hợp</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quá thời gian quy định nêu trên, Nhà thầu không tiến</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hành khắc phục, sửa chữa hoặc thay thế các hư</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hỏng, Chủ đầu tư có quyền chủ động tiến hành sửa</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chữa, khắc phục các hư hỏng, khuyết tật của hàng</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hoá hoặc thay thế hàng hoá; Nhà thầu chịu toàn bộ</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chi phí cho việc khắc phục, sửa chữa hoặc thay thế</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này.</w:t>
            </w:r>
          </w:p>
        </w:tc>
        <w:tc>
          <w:tcPr>
            <w:tcW w:w="703" w:type="pct"/>
          </w:tcPr>
          <w:p w14:paraId="7BE53760"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7</w:t>
            </w:r>
          </w:p>
        </w:tc>
        <w:tc>
          <w:tcPr>
            <w:tcW w:w="703" w:type="pct"/>
          </w:tcPr>
          <w:p w14:paraId="238A488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3EC4477F" w14:textId="77777777" w:rsidTr="005D6BB0">
        <w:trPr>
          <w:trHeight w:val="20"/>
        </w:trPr>
        <w:tc>
          <w:tcPr>
            <w:tcW w:w="1379" w:type="pct"/>
            <w:vMerge w:val="restart"/>
            <w:vAlign w:val="center"/>
          </w:tcPr>
          <w:p w14:paraId="6AA4EDE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3.3. Đề xuất phương án bảo trì</w:t>
            </w:r>
          </w:p>
        </w:tc>
        <w:tc>
          <w:tcPr>
            <w:tcW w:w="2215" w:type="pct"/>
          </w:tcPr>
          <w:p w14:paraId="5448E17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pacing w:val="-4"/>
                <w:sz w:val="28"/>
                <w:szCs w:val="28"/>
              </w:rPr>
              <w:t xml:space="preserve">Nhà thầu đề xuất </w:t>
            </w:r>
            <w:r w:rsidRPr="00A43233">
              <w:rPr>
                <w:rFonts w:ascii="Times New Roman" w:eastAsia="Times New Roman" w:hAnsi="Times New Roman" w:cs="Times New Roman"/>
                <w:sz w:val="28"/>
                <w:szCs w:val="28"/>
              </w:rPr>
              <w:t xml:space="preserve">quy trình bảo trì và </w:t>
            </w:r>
            <w:r w:rsidRPr="00A43233">
              <w:rPr>
                <w:rFonts w:ascii="Times New Roman" w:eastAsia="Times New Roman" w:hAnsi="Times New Roman" w:cs="Times New Roman"/>
                <w:spacing w:val="-4"/>
                <w:sz w:val="28"/>
                <w:szCs w:val="28"/>
              </w:rPr>
              <w:t>số lần b</w:t>
            </w:r>
            <w:r w:rsidRPr="00A43233">
              <w:rPr>
                <w:rFonts w:ascii="Times New Roman" w:eastAsia="Times New Roman" w:hAnsi="Times New Roman" w:cs="Times New Roman"/>
                <w:sz w:val="28"/>
                <w:szCs w:val="28"/>
              </w:rPr>
              <w:t xml:space="preserve">ảo trì trong thời gian bảo hành 04 lần/năm nhà thầu đạt điểm tối thiểu </w:t>
            </w:r>
            <w:r w:rsidRPr="00A43233">
              <w:rPr>
                <w:rFonts w:ascii="Times New Roman" w:eastAsia="Times New Roman" w:hAnsi="Times New Roman" w:cs="Times New Roman"/>
                <w:b/>
                <w:sz w:val="28"/>
                <w:szCs w:val="28"/>
              </w:rPr>
              <w:t>20 điểm</w:t>
            </w:r>
            <w:r w:rsidRPr="00A43233">
              <w:rPr>
                <w:rFonts w:ascii="Times New Roman" w:eastAsia="Times New Roman" w:hAnsi="Times New Roman" w:cs="Times New Roman"/>
                <w:sz w:val="28"/>
                <w:szCs w:val="28"/>
              </w:rPr>
              <w:t xml:space="preserve">. </w:t>
            </w:r>
          </w:p>
          <w:p w14:paraId="0AFF2EF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Có đề suất tăng số lần bảo trì từ 06 lần/năm trở lên </w:t>
            </w:r>
            <w:r w:rsidRPr="00A43233">
              <w:rPr>
                <w:rFonts w:ascii="Times New Roman" w:eastAsia="Times New Roman" w:hAnsi="Times New Roman" w:cs="Times New Roman"/>
                <w:b/>
                <w:sz w:val="28"/>
                <w:szCs w:val="28"/>
              </w:rPr>
              <w:t>cộng thêm + 10 điểm.</w:t>
            </w:r>
          </w:p>
        </w:tc>
        <w:tc>
          <w:tcPr>
            <w:tcW w:w="703" w:type="pct"/>
          </w:tcPr>
          <w:p w14:paraId="7AB94FD5"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30</w:t>
            </w:r>
          </w:p>
        </w:tc>
        <w:tc>
          <w:tcPr>
            <w:tcW w:w="703" w:type="pct"/>
          </w:tcPr>
          <w:p w14:paraId="32388E9F"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20</w:t>
            </w:r>
          </w:p>
        </w:tc>
      </w:tr>
      <w:tr w:rsidR="00A43233" w:rsidRPr="00A43233" w14:paraId="5C2539B6" w14:textId="77777777" w:rsidTr="005D6BB0">
        <w:trPr>
          <w:trHeight w:val="427"/>
        </w:trPr>
        <w:tc>
          <w:tcPr>
            <w:tcW w:w="1379" w:type="pct"/>
            <w:vMerge/>
          </w:tcPr>
          <w:p w14:paraId="0AF7B5E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5C09D51A" w14:textId="77777777" w:rsidR="00A43233" w:rsidRPr="00A43233" w:rsidRDefault="00A43233" w:rsidP="00A43233">
            <w:pPr>
              <w:widowControl/>
              <w:autoSpaceDE/>
              <w:autoSpaceDN/>
              <w:spacing w:before="40" w:after="40"/>
              <w:jc w:val="both"/>
              <w:rPr>
                <w:rFonts w:ascii="Times New Roman" w:eastAsia="Times New Roman" w:hAnsi="Times New Roman" w:cs="Times New Roman"/>
                <w:spacing w:val="-4"/>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00412828"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5EAE349C"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03167687" w14:textId="77777777" w:rsidTr="005D6BB0">
        <w:trPr>
          <w:trHeight w:val="970"/>
        </w:trPr>
        <w:tc>
          <w:tcPr>
            <w:tcW w:w="3594" w:type="pct"/>
            <w:gridSpan w:val="2"/>
          </w:tcPr>
          <w:p w14:paraId="1B23D8B5"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4. M</w:t>
            </w:r>
            <w:r w:rsidRPr="00A43233">
              <w:rPr>
                <w:rFonts w:ascii="Times New Roman" w:eastAsia="Times New Roman" w:hAnsi="Times New Roman" w:cs="Times New Roman"/>
                <w:b/>
                <w:sz w:val="28"/>
                <w:szCs w:val="28"/>
                <w:lang w:val="vi-VN"/>
              </w:rPr>
              <w:t>ức độ đáp ứng các yêu cầu về cung cấp vật tư, thiết bị thay thế và các dịch vụ liên quan khác (nếu có) trong toàn bộ quá trình sử dụng của hàng hóa</w:t>
            </w:r>
            <w:r w:rsidRPr="00A43233">
              <w:rPr>
                <w:rFonts w:ascii="Times New Roman" w:eastAsia="Times New Roman" w:hAnsi="Times New Roman" w:cs="Times New Roman"/>
                <w:b/>
                <w:sz w:val="28"/>
                <w:szCs w:val="28"/>
              </w:rPr>
              <w:t>.</w:t>
            </w:r>
          </w:p>
        </w:tc>
        <w:tc>
          <w:tcPr>
            <w:tcW w:w="703" w:type="pct"/>
          </w:tcPr>
          <w:p w14:paraId="493D463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50</w:t>
            </w:r>
          </w:p>
        </w:tc>
        <w:tc>
          <w:tcPr>
            <w:tcW w:w="703" w:type="pct"/>
          </w:tcPr>
          <w:p w14:paraId="4EBB50C5"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37,5</w:t>
            </w:r>
          </w:p>
        </w:tc>
      </w:tr>
      <w:tr w:rsidR="00A43233" w:rsidRPr="00A43233" w14:paraId="700548D4" w14:textId="77777777" w:rsidTr="005D6BB0">
        <w:trPr>
          <w:trHeight w:val="970"/>
        </w:trPr>
        <w:tc>
          <w:tcPr>
            <w:tcW w:w="1369" w:type="pct"/>
            <w:vMerge w:val="restart"/>
          </w:tcPr>
          <w:p w14:paraId="0FCDCE2C"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sz w:val="28"/>
                <w:szCs w:val="28"/>
              </w:rPr>
              <w:t>4.1.Thời gian cung cấp phụ tùng thay thế</w:t>
            </w:r>
          </w:p>
        </w:tc>
        <w:tc>
          <w:tcPr>
            <w:tcW w:w="2225" w:type="pct"/>
          </w:tcPr>
          <w:p w14:paraId="656B1925"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sz w:val="28"/>
                <w:szCs w:val="28"/>
              </w:rPr>
              <w:t>Nhà thầu thuyết minh và cam kết để chứng minh khả năng c</w:t>
            </w:r>
            <w:r w:rsidRPr="00A43233">
              <w:rPr>
                <w:rFonts w:ascii="Times New Roman" w:eastAsia="Times New Roman" w:hAnsi="Times New Roman" w:cs="Times New Roman"/>
                <w:sz w:val="28"/>
                <w:szCs w:val="28"/>
                <w:lang w:val="vi-VN"/>
              </w:rPr>
              <w:t xml:space="preserve">ung cấp phụ tùng thay thế </w:t>
            </w:r>
            <w:r w:rsidRPr="00A43233">
              <w:rPr>
                <w:rFonts w:ascii="Times New Roman" w:eastAsia="Times New Roman" w:hAnsi="Times New Roman" w:cs="Times New Roman"/>
                <w:sz w:val="28"/>
                <w:szCs w:val="28"/>
              </w:rPr>
              <w:t xml:space="preserve">cho các thiết bị dự thầu với thời gian yêu cầu </w:t>
            </w:r>
            <w:r w:rsidRPr="00A43233">
              <w:rPr>
                <w:rFonts w:ascii="Times New Roman" w:eastAsia="Times New Roman" w:hAnsi="Times New Roman" w:cs="Times New Roman"/>
                <w:sz w:val="28"/>
                <w:szCs w:val="28"/>
                <w:lang w:val="vi-VN"/>
              </w:rPr>
              <w:t>05 năm</w:t>
            </w:r>
            <w:r w:rsidRPr="00A43233">
              <w:rPr>
                <w:rFonts w:ascii="Times New Roman" w:eastAsia="Times New Roman" w:hAnsi="Times New Roman" w:cs="Times New Roman"/>
                <w:sz w:val="28"/>
                <w:szCs w:val="28"/>
              </w:rPr>
              <w:t xml:space="preserve"> đạt điểm tối thiểu </w:t>
            </w:r>
            <w:r w:rsidRPr="00A43233">
              <w:rPr>
                <w:rFonts w:ascii="Times New Roman" w:eastAsia="Times New Roman" w:hAnsi="Times New Roman" w:cs="Times New Roman"/>
                <w:b/>
                <w:sz w:val="28"/>
                <w:szCs w:val="28"/>
              </w:rPr>
              <w:t>22,5 điểm.</w:t>
            </w: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sz w:val="28"/>
                <w:szCs w:val="28"/>
              </w:rPr>
              <w:lastRenderedPageBreak/>
              <w:t xml:space="preserve">Có đề xuất tăng thời gian từ 8 năm trở lên cộng thêm </w:t>
            </w:r>
            <w:r w:rsidRPr="00A43233">
              <w:rPr>
                <w:rFonts w:ascii="Times New Roman" w:eastAsia="Times New Roman" w:hAnsi="Times New Roman" w:cs="Times New Roman"/>
                <w:b/>
                <w:sz w:val="28"/>
                <w:szCs w:val="28"/>
              </w:rPr>
              <w:t>+7,5 điểm</w:t>
            </w:r>
          </w:p>
        </w:tc>
        <w:tc>
          <w:tcPr>
            <w:tcW w:w="703" w:type="pct"/>
          </w:tcPr>
          <w:p w14:paraId="58B082E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lastRenderedPageBreak/>
              <w:t>30</w:t>
            </w:r>
          </w:p>
        </w:tc>
        <w:tc>
          <w:tcPr>
            <w:tcW w:w="703" w:type="pct"/>
          </w:tcPr>
          <w:p w14:paraId="069A7EF6"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22,5</w:t>
            </w:r>
          </w:p>
        </w:tc>
      </w:tr>
      <w:tr w:rsidR="00A43233" w:rsidRPr="00A43233" w14:paraId="7D7D6BBE" w14:textId="77777777" w:rsidTr="005D6BB0">
        <w:trPr>
          <w:trHeight w:val="437"/>
        </w:trPr>
        <w:tc>
          <w:tcPr>
            <w:tcW w:w="1369" w:type="pct"/>
            <w:vMerge/>
          </w:tcPr>
          <w:p w14:paraId="15C7E65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2225" w:type="pct"/>
          </w:tcPr>
          <w:p w14:paraId="30DBDAFD"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7D6CF7C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586A34EE"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p>
        </w:tc>
      </w:tr>
      <w:tr w:rsidR="00A43233" w:rsidRPr="00A43233" w14:paraId="23ACEFD4" w14:textId="77777777" w:rsidTr="005D6BB0">
        <w:trPr>
          <w:trHeight w:val="970"/>
        </w:trPr>
        <w:tc>
          <w:tcPr>
            <w:tcW w:w="1369" w:type="pct"/>
            <w:vMerge w:val="restart"/>
          </w:tcPr>
          <w:p w14:paraId="4F9B5DB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4.2. Mức độ đáp ứng các yêu cầu về cung cấp vật tư, thiết bị thay thế đối với:</w:t>
            </w:r>
          </w:p>
          <w:p w14:paraId="1666514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Thiết bị bằng gỗ.</w:t>
            </w:r>
          </w:p>
          <w:p w14:paraId="6E49D66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Thiết bị điện tử, thiết bị tin học.</w:t>
            </w:r>
            <w:r w:rsidRPr="00A43233">
              <w:rPr>
                <w:rFonts w:ascii="Times New Roman" w:eastAsia="Times New Roman" w:hAnsi="Times New Roman" w:cs="Times New Roman"/>
                <w:sz w:val="28"/>
                <w:szCs w:val="28"/>
              </w:rPr>
              <w:br/>
              <w:t>+ Thiết bị phục vụ giảng dạy.</w:t>
            </w:r>
          </w:p>
          <w:p w14:paraId="21B42389"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p>
        </w:tc>
        <w:tc>
          <w:tcPr>
            <w:tcW w:w="2225" w:type="pct"/>
          </w:tcPr>
          <w:p w14:paraId="16C41610"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sz w:val="28"/>
                <w:szCs w:val="28"/>
              </w:rPr>
              <w:t xml:space="preserve">Cung cấp đầy đủ đơn giá các dịch vụ bảo trì, thiết bị thay thế cho các thiết bị dự thầu hoặc chủng loại hoặc nhóm thiết bị (VD: Nhóm thiết bị gỗ, chủng loại thiết bị điện tử….) đạt điểm tối thiểu </w:t>
            </w:r>
            <w:r w:rsidRPr="00A43233">
              <w:rPr>
                <w:rFonts w:ascii="Times New Roman" w:eastAsia="Times New Roman" w:hAnsi="Times New Roman" w:cs="Times New Roman"/>
                <w:b/>
                <w:sz w:val="28"/>
                <w:szCs w:val="28"/>
              </w:rPr>
              <w:t>15 điểm.</w:t>
            </w:r>
            <w:r w:rsidRPr="00A43233">
              <w:rPr>
                <w:rFonts w:ascii="Times New Roman" w:eastAsia="Times New Roman" w:hAnsi="Times New Roman" w:cs="Times New Roman"/>
                <w:sz w:val="28"/>
                <w:szCs w:val="28"/>
              </w:rPr>
              <w:t xml:space="preserve"> Có đề xuất giảm giá dịch vụ cho đơn vị sử dụng khi thực hiện dịch vụ bảo trì sau khi hết hạn bảo hành cộng thêm </w:t>
            </w:r>
            <w:r w:rsidRPr="00A43233">
              <w:rPr>
                <w:rFonts w:ascii="Times New Roman" w:eastAsia="Times New Roman" w:hAnsi="Times New Roman" w:cs="Times New Roman"/>
                <w:b/>
                <w:sz w:val="28"/>
                <w:szCs w:val="28"/>
              </w:rPr>
              <w:t>+ 05 điểm</w:t>
            </w:r>
          </w:p>
        </w:tc>
        <w:tc>
          <w:tcPr>
            <w:tcW w:w="703" w:type="pct"/>
          </w:tcPr>
          <w:p w14:paraId="7B8F2EBD"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20</w:t>
            </w:r>
          </w:p>
        </w:tc>
        <w:tc>
          <w:tcPr>
            <w:tcW w:w="703" w:type="pct"/>
          </w:tcPr>
          <w:p w14:paraId="3F00FB13"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15</w:t>
            </w:r>
          </w:p>
        </w:tc>
      </w:tr>
      <w:tr w:rsidR="00A43233" w:rsidRPr="00A43233" w14:paraId="326D9C64" w14:textId="77777777" w:rsidTr="005D6BB0">
        <w:trPr>
          <w:trHeight w:val="423"/>
        </w:trPr>
        <w:tc>
          <w:tcPr>
            <w:tcW w:w="1369" w:type="pct"/>
            <w:vMerge/>
          </w:tcPr>
          <w:p w14:paraId="3C796F6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2225" w:type="pct"/>
          </w:tcPr>
          <w:p w14:paraId="19B2D480"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7C8EFA6E"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142A3630"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p>
        </w:tc>
      </w:tr>
      <w:tr w:rsidR="00A43233" w:rsidRPr="00A43233" w14:paraId="6B465F31" w14:textId="77777777" w:rsidTr="005D6BB0">
        <w:trPr>
          <w:trHeight w:val="20"/>
        </w:trPr>
        <w:tc>
          <w:tcPr>
            <w:tcW w:w="3594" w:type="pct"/>
            <w:gridSpan w:val="2"/>
          </w:tcPr>
          <w:p w14:paraId="321570B6"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5</w:t>
            </w:r>
            <w:r w:rsidRPr="00A43233">
              <w:rPr>
                <w:rFonts w:ascii="Times New Roman" w:eastAsia="Times New Roman" w:hAnsi="Times New Roman" w:cs="Times New Roman"/>
                <w:b/>
                <w:sz w:val="28"/>
                <w:szCs w:val="28"/>
                <w:lang w:val="vi-VN"/>
              </w:rPr>
              <w:t xml:space="preserve">. Khả năng thích ứng về </w:t>
            </w:r>
            <w:r w:rsidRPr="00A43233">
              <w:rPr>
                <w:rFonts w:ascii="Times New Roman" w:eastAsia="Times New Roman" w:hAnsi="Times New Roman" w:cs="Times New Roman"/>
                <w:b/>
                <w:sz w:val="28"/>
                <w:szCs w:val="28"/>
              </w:rPr>
              <w:t xml:space="preserve">mặt </w:t>
            </w:r>
            <w:r w:rsidRPr="00A43233">
              <w:rPr>
                <w:rFonts w:ascii="Times New Roman" w:eastAsia="Times New Roman" w:hAnsi="Times New Roman" w:cs="Times New Roman"/>
                <w:b/>
                <w:sz w:val="28"/>
                <w:szCs w:val="28"/>
                <w:lang w:val="vi-VN"/>
              </w:rPr>
              <w:t>địa lý, môi trường</w:t>
            </w:r>
            <w:r w:rsidRPr="00A43233">
              <w:rPr>
                <w:rFonts w:ascii="Times New Roman" w:eastAsia="Times New Roman" w:hAnsi="Times New Roman" w:cs="Times New Roman"/>
                <w:b/>
                <w:bCs/>
                <w:sz w:val="28"/>
                <w:szCs w:val="28"/>
              </w:rPr>
              <w:t>,</w:t>
            </w:r>
            <w:r w:rsidRPr="00A43233">
              <w:rPr>
                <w:rFonts w:ascii="Times New Roman" w:eastAsia="Times New Roman" w:hAnsi="Times New Roman" w:cs="Times New Roman"/>
                <w:b/>
                <w:bCs/>
                <w:sz w:val="28"/>
                <w:szCs w:val="28"/>
                <w:lang w:val="vi-VN"/>
              </w:rPr>
              <w:t xml:space="preserve"> </w:t>
            </w:r>
            <w:r w:rsidRPr="00A43233">
              <w:rPr>
                <w:rFonts w:ascii="Times New Roman" w:eastAsia="Times New Roman" w:hAnsi="Times New Roman" w:cs="Times New Roman"/>
                <w:b/>
                <w:sz w:val="28"/>
                <w:szCs w:val="28"/>
                <w:lang w:val="vi-VN"/>
              </w:rPr>
              <w:t>Tác động đối với môi trường và biện pháp giải quyết</w:t>
            </w:r>
            <w:r w:rsidRPr="00A43233">
              <w:rPr>
                <w:rFonts w:ascii="Times New Roman" w:eastAsia="Times New Roman" w:hAnsi="Times New Roman" w:cs="Times New Roman"/>
                <w:b/>
                <w:sz w:val="28"/>
                <w:szCs w:val="28"/>
              </w:rPr>
              <w:t>.</w:t>
            </w:r>
          </w:p>
        </w:tc>
        <w:tc>
          <w:tcPr>
            <w:tcW w:w="703" w:type="pct"/>
          </w:tcPr>
          <w:p w14:paraId="7B91BB6C"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50</w:t>
            </w:r>
          </w:p>
        </w:tc>
        <w:tc>
          <w:tcPr>
            <w:tcW w:w="703" w:type="pct"/>
          </w:tcPr>
          <w:p w14:paraId="20D01F1D"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37,5</w:t>
            </w:r>
          </w:p>
        </w:tc>
      </w:tr>
      <w:tr w:rsidR="00A43233" w:rsidRPr="00A43233" w14:paraId="1CA790A2" w14:textId="77777777" w:rsidTr="005D6BB0">
        <w:trPr>
          <w:trHeight w:val="20"/>
        </w:trPr>
        <w:tc>
          <w:tcPr>
            <w:tcW w:w="3594" w:type="pct"/>
            <w:gridSpan w:val="2"/>
          </w:tcPr>
          <w:p w14:paraId="05BEDBD5" w14:textId="77777777" w:rsidR="00A43233" w:rsidRPr="00A43233" w:rsidRDefault="00A43233" w:rsidP="00A43233">
            <w:pPr>
              <w:widowControl/>
              <w:autoSpaceDE/>
              <w:autoSpaceDN/>
              <w:spacing w:before="40" w:after="40"/>
              <w:jc w:val="both"/>
              <w:rPr>
                <w:rFonts w:ascii="Times New Roman" w:eastAsia="Times New Roman" w:hAnsi="Times New Roman" w:cs="Times New Roman"/>
                <w:b/>
                <w:sz w:val="28"/>
                <w:szCs w:val="28"/>
              </w:rPr>
            </w:pPr>
            <w:r w:rsidRPr="00A43233">
              <w:rPr>
                <w:rFonts w:ascii="Times New Roman" w:eastAsia="Times New Roman" w:hAnsi="Times New Roman" w:cs="Times New Roman"/>
                <w:b/>
                <w:bCs/>
                <w:sz w:val="28"/>
                <w:szCs w:val="28"/>
              </w:rPr>
              <w:t>5</w:t>
            </w:r>
            <w:r w:rsidRPr="00A43233">
              <w:rPr>
                <w:rFonts w:ascii="Times New Roman" w:eastAsia="Times New Roman" w:hAnsi="Times New Roman" w:cs="Times New Roman"/>
                <w:b/>
                <w:bCs/>
                <w:sz w:val="28"/>
                <w:szCs w:val="28"/>
                <w:lang w:val="vi-VN"/>
              </w:rPr>
              <w:t xml:space="preserve">.1 </w:t>
            </w:r>
            <w:r w:rsidRPr="00A43233">
              <w:rPr>
                <w:rFonts w:ascii="Times New Roman" w:eastAsia="Times New Roman" w:hAnsi="Times New Roman" w:cs="Times New Roman"/>
                <w:b/>
                <w:sz w:val="28"/>
                <w:szCs w:val="28"/>
                <w:lang w:val="vi-VN"/>
              </w:rPr>
              <w:t xml:space="preserve">Khả năng thích ứng về </w:t>
            </w:r>
            <w:r w:rsidRPr="00A43233">
              <w:rPr>
                <w:rFonts w:ascii="Times New Roman" w:eastAsia="Times New Roman" w:hAnsi="Times New Roman" w:cs="Times New Roman"/>
                <w:b/>
                <w:sz w:val="28"/>
                <w:szCs w:val="28"/>
              </w:rPr>
              <w:t xml:space="preserve">mặt </w:t>
            </w:r>
            <w:r w:rsidRPr="00A43233">
              <w:rPr>
                <w:rFonts w:ascii="Times New Roman" w:eastAsia="Times New Roman" w:hAnsi="Times New Roman" w:cs="Times New Roman"/>
                <w:b/>
                <w:sz w:val="28"/>
                <w:szCs w:val="28"/>
                <w:lang w:val="vi-VN"/>
              </w:rPr>
              <w:t>địa lý, môi trường</w:t>
            </w:r>
          </w:p>
        </w:tc>
        <w:tc>
          <w:tcPr>
            <w:tcW w:w="703" w:type="pct"/>
          </w:tcPr>
          <w:p w14:paraId="060425C4"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25</w:t>
            </w:r>
          </w:p>
        </w:tc>
        <w:tc>
          <w:tcPr>
            <w:tcW w:w="703" w:type="pct"/>
          </w:tcPr>
          <w:p w14:paraId="68298A32"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r>
      <w:tr w:rsidR="00A43233" w:rsidRPr="00A43233" w14:paraId="785191AC" w14:textId="77777777" w:rsidTr="005D6BB0">
        <w:trPr>
          <w:trHeight w:val="20"/>
        </w:trPr>
        <w:tc>
          <w:tcPr>
            <w:tcW w:w="1379" w:type="pct"/>
            <w:vMerge w:val="restart"/>
          </w:tcPr>
          <w:p w14:paraId="636462F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lang w:val="vi-VN"/>
              </w:rPr>
              <w:t xml:space="preserve">Khả năng thích ứng về </w:t>
            </w:r>
            <w:r w:rsidRPr="00A43233">
              <w:rPr>
                <w:rFonts w:ascii="Times New Roman" w:eastAsia="Times New Roman" w:hAnsi="Times New Roman" w:cs="Times New Roman"/>
                <w:sz w:val="28"/>
                <w:szCs w:val="28"/>
              </w:rPr>
              <w:t xml:space="preserve">mặt </w:t>
            </w:r>
            <w:r w:rsidRPr="00A43233">
              <w:rPr>
                <w:rFonts w:ascii="Times New Roman" w:eastAsia="Times New Roman" w:hAnsi="Times New Roman" w:cs="Times New Roman"/>
                <w:sz w:val="28"/>
                <w:szCs w:val="28"/>
                <w:lang w:val="vi-VN"/>
              </w:rPr>
              <w:t>địa lý, môi trường.</w:t>
            </w:r>
          </w:p>
        </w:tc>
        <w:tc>
          <w:tcPr>
            <w:tcW w:w="2215" w:type="pct"/>
          </w:tcPr>
          <w:p w14:paraId="1D35FFA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Hàng hóa được cung cấp hoàn toàn thích ứng về địa lý với điều kiện khí hậu Việt Nam</w:t>
            </w:r>
            <w:r w:rsidRPr="00A43233">
              <w:rPr>
                <w:rFonts w:ascii="Times New Roman" w:eastAsia="Times New Roman" w:hAnsi="Times New Roman" w:cs="Times New Roman"/>
                <w:sz w:val="28"/>
                <w:szCs w:val="28"/>
              </w:rPr>
              <w:t>: đạt 100% số điểm của yêu cầu.</w:t>
            </w:r>
          </w:p>
        </w:tc>
        <w:tc>
          <w:tcPr>
            <w:tcW w:w="703" w:type="pct"/>
          </w:tcPr>
          <w:p w14:paraId="3B9D02D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25</w:t>
            </w:r>
          </w:p>
        </w:tc>
        <w:tc>
          <w:tcPr>
            <w:tcW w:w="703" w:type="pct"/>
          </w:tcPr>
          <w:p w14:paraId="118361F4"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DE10231" w14:textId="77777777" w:rsidTr="005D6BB0">
        <w:trPr>
          <w:trHeight w:val="20"/>
        </w:trPr>
        <w:tc>
          <w:tcPr>
            <w:tcW w:w="1379" w:type="pct"/>
            <w:vMerge/>
          </w:tcPr>
          <w:p w14:paraId="6C4E70FD"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18517D5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Hàng hóa được cung cấp chưa hoàn toàn thích ứng về địa lý với điều kiện khí hậu Việt Nam và đề xuất biện pháp giải quyết</w:t>
            </w:r>
            <w:r w:rsidRPr="00A43233">
              <w:rPr>
                <w:rFonts w:ascii="Times New Roman" w:eastAsia="Times New Roman" w:hAnsi="Times New Roman" w:cs="Times New Roman"/>
                <w:sz w:val="28"/>
                <w:szCs w:val="28"/>
              </w:rPr>
              <w:t>: đạt 75% số điểm của yêu cầu.</w:t>
            </w:r>
          </w:p>
        </w:tc>
        <w:tc>
          <w:tcPr>
            <w:tcW w:w="703" w:type="pct"/>
          </w:tcPr>
          <w:p w14:paraId="09424DF2"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lang w:val="vi-VN"/>
              </w:rPr>
            </w:pPr>
            <w:r w:rsidRPr="00A43233">
              <w:rPr>
                <w:rFonts w:ascii="Times New Roman" w:eastAsia="Times New Roman" w:hAnsi="Times New Roman" w:cs="Times New Roman"/>
                <w:bCs/>
                <w:sz w:val="28"/>
                <w:szCs w:val="28"/>
              </w:rPr>
              <w:t>18,75</w:t>
            </w:r>
          </w:p>
        </w:tc>
        <w:tc>
          <w:tcPr>
            <w:tcW w:w="703" w:type="pct"/>
          </w:tcPr>
          <w:p w14:paraId="4FB50080"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58778D1C" w14:textId="77777777" w:rsidTr="005D6BB0">
        <w:trPr>
          <w:trHeight w:val="20"/>
        </w:trPr>
        <w:tc>
          <w:tcPr>
            <w:tcW w:w="1379" w:type="pct"/>
            <w:vMerge/>
          </w:tcPr>
          <w:p w14:paraId="6C1E0DE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5807692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sz w:val="28"/>
                <w:szCs w:val="28"/>
                <w:lang w:val="vi-VN"/>
              </w:rPr>
              <w:t>Hàng hóa được cung cấp không thích ứng về địa lý với điều kiện khí hậu Việt Nam</w:t>
            </w:r>
            <w:r w:rsidRPr="00A43233">
              <w:rPr>
                <w:rFonts w:ascii="Times New Roman" w:eastAsia="Times New Roman" w:hAnsi="Times New Roman" w:cs="Times New Roman"/>
                <w:sz w:val="28"/>
                <w:szCs w:val="28"/>
              </w:rPr>
              <w:t>: đạt 0 điểm.</w:t>
            </w:r>
          </w:p>
        </w:tc>
        <w:tc>
          <w:tcPr>
            <w:tcW w:w="703" w:type="pct"/>
          </w:tcPr>
          <w:p w14:paraId="2F59ACC0"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1E450257"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CA03032" w14:textId="77777777" w:rsidTr="005D6BB0">
        <w:trPr>
          <w:trHeight w:val="20"/>
        </w:trPr>
        <w:tc>
          <w:tcPr>
            <w:tcW w:w="3594" w:type="pct"/>
            <w:gridSpan w:val="2"/>
          </w:tcPr>
          <w:p w14:paraId="7D6D4C4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b/>
                <w:bCs/>
                <w:sz w:val="28"/>
                <w:szCs w:val="28"/>
              </w:rPr>
              <w:t>5</w:t>
            </w:r>
            <w:r w:rsidRPr="00A43233">
              <w:rPr>
                <w:rFonts w:ascii="Times New Roman" w:eastAsia="Times New Roman" w:hAnsi="Times New Roman" w:cs="Times New Roman"/>
                <w:b/>
                <w:bCs/>
                <w:sz w:val="28"/>
                <w:szCs w:val="28"/>
                <w:lang w:val="vi-VN"/>
              </w:rPr>
              <w:t xml:space="preserve">.2 </w:t>
            </w:r>
            <w:r w:rsidRPr="00A43233">
              <w:rPr>
                <w:rFonts w:ascii="Times New Roman" w:eastAsia="Times New Roman" w:hAnsi="Times New Roman" w:cs="Times New Roman"/>
                <w:b/>
                <w:sz w:val="28"/>
                <w:szCs w:val="28"/>
                <w:lang w:val="vi-VN"/>
              </w:rPr>
              <w:t>Tác động đối với môi trường và biện pháp giải quyết</w:t>
            </w:r>
          </w:p>
        </w:tc>
        <w:tc>
          <w:tcPr>
            <w:tcW w:w="703" w:type="pct"/>
          </w:tcPr>
          <w:p w14:paraId="65142937"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
                <w:bCs/>
                <w:sz w:val="28"/>
                <w:szCs w:val="28"/>
              </w:rPr>
              <w:t>25</w:t>
            </w:r>
          </w:p>
        </w:tc>
        <w:tc>
          <w:tcPr>
            <w:tcW w:w="703" w:type="pct"/>
          </w:tcPr>
          <w:p w14:paraId="517E12B3"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169CD60F" w14:textId="77777777" w:rsidTr="005D6BB0">
        <w:trPr>
          <w:trHeight w:val="20"/>
        </w:trPr>
        <w:tc>
          <w:tcPr>
            <w:tcW w:w="1379" w:type="pct"/>
            <w:vMerge w:val="restart"/>
          </w:tcPr>
          <w:p w14:paraId="5865DFD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 xml:space="preserve">Hàng hóa được cung cấp có ảnh hưởng tác động đến môi trường và đề </w:t>
            </w:r>
            <w:r w:rsidRPr="00A43233">
              <w:rPr>
                <w:rFonts w:ascii="Times New Roman" w:eastAsia="Times New Roman" w:hAnsi="Times New Roman" w:cs="Times New Roman"/>
                <w:sz w:val="28"/>
                <w:szCs w:val="28"/>
                <w:lang w:val="vi-VN"/>
              </w:rPr>
              <w:lastRenderedPageBreak/>
              <w:t>xuất biện pháp giải quyết</w:t>
            </w:r>
          </w:p>
        </w:tc>
        <w:tc>
          <w:tcPr>
            <w:tcW w:w="2215" w:type="pct"/>
          </w:tcPr>
          <w:p w14:paraId="5748B6F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lastRenderedPageBreak/>
              <w:t>Hàng hóa được cung cấp không có ảnh hưởng tác động nhiều đến môi trường và đề xuất biện pháp giải quyết hợp lý</w:t>
            </w: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b/>
                <w:sz w:val="28"/>
                <w:szCs w:val="28"/>
              </w:rPr>
              <w:t>đạt 100%</w:t>
            </w:r>
            <w:r w:rsidRPr="00A43233">
              <w:rPr>
                <w:rFonts w:ascii="Times New Roman" w:eastAsia="Times New Roman" w:hAnsi="Times New Roman" w:cs="Times New Roman"/>
                <w:sz w:val="28"/>
                <w:szCs w:val="28"/>
              </w:rPr>
              <w:t xml:space="preserve"> số điểm của yêu cầu</w:t>
            </w:r>
          </w:p>
        </w:tc>
        <w:tc>
          <w:tcPr>
            <w:tcW w:w="703" w:type="pct"/>
          </w:tcPr>
          <w:p w14:paraId="1BA0BBC3"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25</w:t>
            </w:r>
          </w:p>
        </w:tc>
        <w:tc>
          <w:tcPr>
            <w:tcW w:w="703" w:type="pct"/>
          </w:tcPr>
          <w:p w14:paraId="004FF5F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42B44FE" w14:textId="77777777" w:rsidTr="005D6BB0">
        <w:trPr>
          <w:trHeight w:val="20"/>
        </w:trPr>
        <w:tc>
          <w:tcPr>
            <w:tcW w:w="1379" w:type="pct"/>
            <w:vMerge/>
          </w:tcPr>
          <w:p w14:paraId="19CCCD8D"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60F662B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lang w:val="vi-VN"/>
              </w:rPr>
              <w:t>Hàng hóa được cung cấp có ảnh hưởng tác động đến môi trường và có đề xuất biện pháp giải quyết</w:t>
            </w: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b/>
                <w:sz w:val="28"/>
                <w:szCs w:val="28"/>
              </w:rPr>
              <w:t>đạt 75%</w:t>
            </w:r>
            <w:r w:rsidRPr="00A43233">
              <w:rPr>
                <w:rFonts w:ascii="Times New Roman" w:eastAsia="Times New Roman" w:hAnsi="Times New Roman" w:cs="Times New Roman"/>
                <w:sz w:val="28"/>
                <w:szCs w:val="28"/>
              </w:rPr>
              <w:t xml:space="preserve"> số điểm của yêu cầu</w:t>
            </w:r>
            <w:r w:rsidRPr="00A43233">
              <w:rPr>
                <w:rFonts w:ascii="Times New Roman" w:eastAsia="Times New Roman" w:hAnsi="Times New Roman" w:cs="Times New Roman"/>
                <w:sz w:val="28"/>
                <w:szCs w:val="28"/>
                <w:lang w:val="vi-VN"/>
              </w:rPr>
              <w:t xml:space="preserve"> </w:t>
            </w:r>
          </w:p>
        </w:tc>
        <w:tc>
          <w:tcPr>
            <w:tcW w:w="703" w:type="pct"/>
          </w:tcPr>
          <w:p w14:paraId="6736A164"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18,75</w:t>
            </w:r>
          </w:p>
        </w:tc>
        <w:tc>
          <w:tcPr>
            <w:tcW w:w="703" w:type="pct"/>
          </w:tcPr>
          <w:p w14:paraId="35DA563D"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0161DDC9" w14:textId="77777777" w:rsidTr="005D6BB0">
        <w:trPr>
          <w:trHeight w:val="818"/>
        </w:trPr>
        <w:tc>
          <w:tcPr>
            <w:tcW w:w="1379" w:type="pct"/>
            <w:vMerge/>
          </w:tcPr>
          <w:p w14:paraId="5B028E2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0C144BC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lang w:val="vi-VN"/>
              </w:rPr>
              <w:t>Hàng hóa được cung cấp có ảnh hưởng tác động nhiều đến môi trường và không đề xuất được biện pháp giải quyết</w:t>
            </w:r>
            <w:r w:rsidRPr="00A43233">
              <w:rPr>
                <w:rFonts w:ascii="Times New Roman" w:eastAsia="Times New Roman" w:hAnsi="Times New Roman" w:cs="Times New Roman"/>
                <w:sz w:val="28"/>
                <w:szCs w:val="28"/>
              </w:rPr>
              <w:t xml:space="preserve">: </w:t>
            </w:r>
            <w:r w:rsidRPr="00A43233">
              <w:rPr>
                <w:rFonts w:ascii="Times New Roman" w:eastAsia="Times New Roman" w:hAnsi="Times New Roman" w:cs="Times New Roman"/>
                <w:b/>
                <w:sz w:val="28"/>
                <w:szCs w:val="28"/>
              </w:rPr>
              <w:t>đạt 0 điểm</w:t>
            </w:r>
          </w:p>
        </w:tc>
        <w:tc>
          <w:tcPr>
            <w:tcW w:w="703" w:type="pct"/>
          </w:tcPr>
          <w:p w14:paraId="01AAFFF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0</w:t>
            </w:r>
          </w:p>
        </w:tc>
        <w:tc>
          <w:tcPr>
            <w:tcW w:w="703" w:type="pct"/>
          </w:tcPr>
          <w:p w14:paraId="18293EFB"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0C1FE420" w14:textId="77777777" w:rsidTr="005D6BB0">
        <w:trPr>
          <w:trHeight w:val="780"/>
        </w:trPr>
        <w:tc>
          <w:tcPr>
            <w:tcW w:w="3594" w:type="pct"/>
            <w:gridSpan w:val="2"/>
          </w:tcPr>
          <w:p w14:paraId="22860DC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b/>
                <w:bCs/>
                <w:sz w:val="28"/>
                <w:szCs w:val="28"/>
              </w:rPr>
              <w:t>6</w:t>
            </w:r>
            <w:r w:rsidRPr="00A43233">
              <w:rPr>
                <w:rFonts w:ascii="Times New Roman" w:eastAsia="Times New Roman" w:hAnsi="Times New Roman" w:cs="Times New Roman"/>
                <w:b/>
                <w:bCs/>
                <w:sz w:val="28"/>
                <w:szCs w:val="28"/>
                <w:lang w:val="vi-VN"/>
              </w:rPr>
              <w:t>. Các yếu tố về điều kiện thương mại, thời gian giao hàng, đào tạo chuyển giao công nghệ, cung cấp các dịch vụ sau bán hàng</w:t>
            </w:r>
          </w:p>
        </w:tc>
        <w:tc>
          <w:tcPr>
            <w:tcW w:w="703" w:type="pct"/>
            <w:vAlign w:val="center"/>
          </w:tcPr>
          <w:p w14:paraId="0BCBA07B"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100</w:t>
            </w:r>
          </w:p>
        </w:tc>
        <w:tc>
          <w:tcPr>
            <w:tcW w:w="703" w:type="pct"/>
            <w:vAlign w:val="center"/>
          </w:tcPr>
          <w:p w14:paraId="1DD8401A"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75</w:t>
            </w:r>
          </w:p>
        </w:tc>
      </w:tr>
      <w:tr w:rsidR="00A43233" w:rsidRPr="00A43233" w14:paraId="2325DB6C" w14:textId="77777777" w:rsidTr="005D6BB0">
        <w:trPr>
          <w:trHeight w:val="20"/>
        </w:trPr>
        <w:tc>
          <w:tcPr>
            <w:tcW w:w="1379" w:type="pct"/>
            <w:vMerge w:val="restart"/>
            <w:vAlign w:val="center"/>
          </w:tcPr>
          <w:p w14:paraId="3E7F641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phải thuyết minh đầy đủ các nội dung yêu cầu của E-HSMT:</w:t>
            </w:r>
          </w:p>
          <w:p w14:paraId="382EF0D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đầy đủ, chi tiết phù hợp với từng yêu cầu: </w:t>
            </w:r>
            <w:r w:rsidRPr="00A43233">
              <w:rPr>
                <w:rFonts w:ascii="Times New Roman" w:eastAsia="Times New Roman" w:hAnsi="Times New Roman" w:cs="Times New Roman"/>
                <w:b/>
                <w:sz w:val="28"/>
                <w:szCs w:val="28"/>
              </w:rPr>
              <w:t>đạt 100%</w:t>
            </w:r>
            <w:r w:rsidRPr="00A43233">
              <w:rPr>
                <w:rFonts w:ascii="Times New Roman" w:eastAsia="Times New Roman" w:hAnsi="Times New Roman" w:cs="Times New Roman"/>
                <w:sz w:val="28"/>
                <w:szCs w:val="28"/>
              </w:rPr>
              <w:t xml:space="preserve"> số điểm của yêu cầu.</w:t>
            </w:r>
          </w:p>
          <w:p w14:paraId="7BD9AE8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có thiếu sót nhưng chấp nhận được so với từng yêu cầu: </w:t>
            </w:r>
            <w:r w:rsidRPr="00A43233">
              <w:rPr>
                <w:rFonts w:ascii="Times New Roman" w:eastAsia="Times New Roman" w:hAnsi="Times New Roman" w:cs="Times New Roman"/>
                <w:b/>
                <w:sz w:val="28"/>
                <w:szCs w:val="28"/>
              </w:rPr>
              <w:t>đạt 80%</w:t>
            </w:r>
            <w:r w:rsidRPr="00A43233">
              <w:rPr>
                <w:rFonts w:ascii="Times New Roman" w:eastAsia="Times New Roman" w:hAnsi="Times New Roman" w:cs="Times New Roman"/>
                <w:sz w:val="28"/>
                <w:szCs w:val="28"/>
              </w:rPr>
              <w:t xml:space="preserve"> số điểm của yêu cầu.</w:t>
            </w:r>
          </w:p>
          <w:p w14:paraId="690A90F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cơ bản phù hợp nhưng còn sơ sài, chưa đầy đủ so với từng yêu cầu: </w:t>
            </w:r>
            <w:r w:rsidRPr="00A43233">
              <w:rPr>
                <w:rFonts w:ascii="Times New Roman" w:eastAsia="Times New Roman" w:hAnsi="Times New Roman" w:cs="Times New Roman"/>
                <w:b/>
                <w:sz w:val="28"/>
                <w:szCs w:val="28"/>
              </w:rPr>
              <w:t>đạt 50%</w:t>
            </w:r>
            <w:r w:rsidRPr="00A43233">
              <w:rPr>
                <w:rFonts w:ascii="Times New Roman" w:eastAsia="Times New Roman" w:hAnsi="Times New Roman" w:cs="Times New Roman"/>
                <w:sz w:val="28"/>
                <w:szCs w:val="28"/>
              </w:rPr>
              <w:t xml:space="preserve"> số điểm của yêu cầu.</w:t>
            </w:r>
          </w:p>
          <w:p w14:paraId="55685F0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 Không trình bày hoặc không đáp ứng toàn bộ nội dung của yêu cầu: 0 điểm</w:t>
            </w:r>
          </w:p>
          <w:p w14:paraId="2012365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75BC1E5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Có phương án đánh giá khả năng tiếp nhận của đơn vị sử dụng và phương án hỗ trợ hướng dẫn bổ sung nếu đơn vị sử dụng có yêu</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cầu.</w:t>
            </w:r>
          </w:p>
        </w:tc>
        <w:tc>
          <w:tcPr>
            <w:tcW w:w="703" w:type="pct"/>
            <w:vAlign w:val="center"/>
          </w:tcPr>
          <w:p w14:paraId="4CE4F547"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20</w:t>
            </w:r>
          </w:p>
        </w:tc>
        <w:tc>
          <w:tcPr>
            <w:tcW w:w="703" w:type="pct"/>
          </w:tcPr>
          <w:p w14:paraId="06A2806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4B109C6" w14:textId="77777777" w:rsidTr="005D6BB0">
        <w:trPr>
          <w:trHeight w:val="20"/>
        </w:trPr>
        <w:tc>
          <w:tcPr>
            <w:tcW w:w="1379" w:type="pct"/>
            <w:vMerge/>
          </w:tcPr>
          <w:p w14:paraId="7E5F817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30F5C9A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Cung cấp thông tin số điện thoại liên hệ cho đơn vị</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iCs/>
                <w:sz w:val="28"/>
                <w:szCs w:val="28"/>
              </w:rPr>
              <w:t>sử dụng</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để được hướng dẫn sử dụng trong quá trình</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sử dụng hàng hóa khi có nhu cầu.</w:t>
            </w:r>
          </w:p>
        </w:tc>
        <w:tc>
          <w:tcPr>
            <w:tcW w:w="703" w:type="pct"/>
            <w:vAlign w:val="center"/>
          </w:tcPr>
          <w:p w14:paraId="60450FCF"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Cs/>
                <w:sz w:val="28"/>
                <w:szCs w:val="28"/>
              </w:rPr>
              <w:t>10</w:t>
            </w:r>
          </w:p>
        </w:tc>
        <w:tc>
          <w:tcPr>
            <w:tcW w:w="703" w:type="pct"/>
          </w:tcPr>
          <w:p w14:paraId="547C6EBC"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9DCA662" w14:textId="77777777" w:rsidTr="005D6BB0">
        <w:trPr>
          <w:trHeight w:val="20"/>
        </w:trPr>
        <w:tc>
          <w:tcPr>
            <w:tcW w:w="1379" w:type="pct"/>
            <w:vMerge/>
          </w:tcPr>
          <w:p w14:paraId="56D0C4D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221CA37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Đảm bảo có bước kiểm tra chất lượng, kết quả lắp đặt, cài đặt thiết bị, vận hành thử thiết bị và hướng</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dẫn sử dụng cho chủ đầu tư và đơn vị sử dụng.</w:t>
            </w:r>
          </w:p>
        </w:tc>
        <w:tc>
          <w:tcPr>
            <w:tcW w:w="703" w:type="pct"/>
            <w:vAlign w:val="center"/>
          </w:tcPr>
          <w:p w14:paraId="3FB7853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Cs/>
                <w:sz w:val="28"/>
                <w:szCs w:val="28"/>
              </w:rPr>
              <w:t>15</w:t>
            </w:r>
          </w:p>
        </w:tc>
        <w:tc>
          <w:tcPr>
            <w:tcW w:w="703" w:type="pct"/>
          </w:tcPr>
          <w:p w14:paraId="7E7D596D"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0D93550" w14:textId="77777777" w:rsidTr="005D6BB0">
        <w:trPr>
          <w:trHeight w:val="20"/>
        </w:trPr>
        <w:tc>
          <w:tcPr>
            <w:tcW w:w="1379" w:type="pct"/>
            <w:vMerge/>
          </w:tcPr>
          <w:p w14:paraId="10E7B3C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23E8994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phương án đảm bảo hoạt động của hệ thống khi thiết bị  phải đưa đi bảo hành với thời</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gian xử lý từ 03 ngày trở lên</w:t>
            </w:r>
          </w:p>
        </w:tc>
        <w:tc>
          <w:tcPr>
            <w:tcW w:w="703" w:type="pct"/>
            <w:vAlign w:val="center"/>
          </w:tcPr>
          <w:p w14:paraId="2D4D3DA4"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Cs/>
                <w:sz w:val="28"/>
                <w:szCs w:val="28"/>
              </w:rPr>
              <w:t>20</w:t>
            </w:r>
          </w:p>
        </w:tc>
        <w:tc>
          <w:tcPr>
            <w:tcW w:w="703" w:type="pct"/>
          </w:tcPr>
          <w:p w14:paraId="0742984B"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A286C8E" w14:textId="77777777" w:rsidTr="005D6BB0">
        <w:trPr>
          <w:trHeight w:val="420"/>
        </w:trPr>
        <w:tc>
          <w:tcPr>
            <w:tcW w:w="1379" w:type="pct"/>
            <w:vMerge/>
          </w:tcPr>
          <w:p w14:paraId="47DEFD2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50A298C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quy trình bảo trì, nhân sự phụ</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trách bảo trì (kèm thông tin họ tên, số điện thoại)</w:t>
            </w:r>
          </w:p>
        </w:tc>
        <w:tc>
          <w:tcPr>
            <w:tcW w:w="703" w:type="pct"/>
            <w:vAlign w:val="center"/>
          </w:tcPr>
          <w:p w14:paraId="08CB314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20</w:t>
            </w:r>
          </w:p>
        </w:tc>
        <w:tc>
          <w:tcPr>
            <w:tcW w:w="703" w:type="pct"/>
          </w:tcPr>
          <w:p w14:paraId="762E52B9"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B28B17D" w14:textId="77777777" w:rsidTr="005D6BB0">
        <w:trPr>
          <w:trHeight w:val="20"/>
        </w:trPr>
        <w:tc>
          <w:tcPr>
            <w:tcW w:w="1379" w:type="pct"/>
            <w:vMerge/>
          </w:tcPr>
          <w:p w14:paraId="2BD96C6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4F20D66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đề xuất giải pháp để đơn vị sử dụng đánh giá chất lượng dịch vụ bảo trì của nhà</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 xml:space="preserve">thầu (phiếu đánh giá, phần mềm đánh giá, đánh </w:t>
            </w:r>
            <w:r w:rsidRPr="00A43233">
              <w:rPr>
                <w:rFonts w:ascii="Times New Roman" w:eastAsia="Times New Roman" w:hAnsi="Times New Roman" w:cs="Times New Roman"/>
                <w:sz w:val="28"/>
                <w:szCs w:val="28"/>
              </w:rPr>
              <w:lastRenderedPageBreak/>
              <w:t>giá</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trực tiếp qua tổng đài của nhà thầu...)</w:t>
            </w:r>
          </w:p>
        </w:tc>
        <w:tc>
          <w:tcPr>
            <w:tcW w:w="703" w:type="pct"/>
            <w:vAlign w:val="center"/>
          </w:tcPr>
          <w:p w14:paraId="39CE1A97"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lastRenderedPageBreak/>
              <w:t>15</w:t>
            </w:r>
          </w:p>
        </w:tc>
        <w:tc>
          <w:tcPr>
            <w:tcW w:w="703" w:type="pct"/>
          </w:tcPr>
          <w:p w14:paraId="32DEDF49"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F0B058B" w14:textId="77777777" w:rsidTr="005D6BB0">
        <w:trPr>
          <w:trHeight w:val="20"/>
        </w:trPr>
        <w:tc>
          <w:tcPr>
            <w:tcW w:w="3594" w:type="pct"/>
            <w:gridSpan w:val="2"/>
          </w:tcPr>
          <w:p w14:paraId="532DC43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bCs/>
                <w:sz w:val="28"/>
                <w:szCs w:val="28"/>
              </w:rPr>
              <w:t>7</w:t>
            </w:r>
            <w:r w:rsidRPr="00A43233">
              <w:rPr>
                <w:rFonts w:ascii="Times New Roman" w:eastAsia="Times New Roman" w:hAnsi="Times New Roman" w:cs="Times New Roman"/>
                <w:b/>
                <w:bCs/>
                <w:sz w:val="28"/>
                <w:szCs w:val="28"/>
                <w:lang w:val="vi-VN"/>
              </w:rPr>
              <w:t>. Tiến độ cung cấp hàng hóa</w:t>
            </w:r>
          </w:p>
        </w:tc>
        <w:tc>
          <w:tcPr>
            <w:tcW w:w="703" w:type="pct"/>
          </w:tcPr>
          <w:p w14:paraId="1DCCD6C9"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120</w:t>
            </w:r>
          </w:p>
        </w:tc>
        <w:tc>
          <w:tcPr>
            <w:tcW w:w="703" w:type="pct"/>
          </w:tcPr>
          <w:p w14:paraId="565892F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90</w:t>
            </w:r>
          </w:p>
        </w:tc>
      </w:tr>
      <w:tr w:rsidR="00A43233" w:rsidRPr="00A43233" w14:paraId="6832A660" w14:textId="77777777" w:rsidTr="005D6BB0">
        <w:trPr>
          <w:trHeight w:val="20"/>
        </w:trPr>
        <w:tc>
          <w:tcPr>
            <w:tcW w:w="1379" w:type="pct"/>
            <w:vMerge w:val="restart"/>
          </w:tcPr>
          <w:p w14:paraId="04E069F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7.1. Khả năng cung cấp lắp đặt hàng hoá theo tiến độ</w:t>
            </w:r>
          </w:p>
        </w:tc>
        <w:tc>
          <w:tcPr>
            <w:tcW w:w="2215" w:type="pct"/>
          </w:tcPr>
          <w:p w14:paraId="304E9CC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Đáp ứng t</w:t>
            </w:r>
            <w:r w:rsidRPr="00A43233">
              <w:rPr>
                <w:rFonts w:ascii="Times New Roman" w:eastAsia="Times New Roman" w:hAnsi="Times New Roman" w:cs="Times New Roman"/>
                <w:sz w:val="28"/>
                <w:szCs w:val="28"/>
                <w:lang w:val="vi-VN"/>
              </w:rPr>
              <w:t xml:space="preserve">hời gian cung cấp </w:t>
            </w:r>
            <w:r w:rsidRPr="00A43233">
              <w:rPr>
                <w:rFonts w:ascii="Times New Roman" w:eastAsia="Times New Roman" w:hAnsi="Times New Roman" w:cs="Times New Roman"/>
                <w:sz w:val="28"/>
                <w:szCs w:val="28"/>
              </w:rPr>
              <w:t xml:space="preserve">lắp đặt </w:t>
            </w:r>
            <w:r w:rsidRPr="00A43233">
              <w:rPr>
                <w:rFonts w:ascii="Times New Roman" w:eastAsia="Times New Roman" w:hAnsi="Times New Roman" w:cs="Times New Roman"/>
                <w:sz w:val="28"/>
                <w:szCs w:val="28"/>
                <w:lang w:val="vi-VN"/>
              </w:rPr>
              <w:t xml:space="preserve">hàng hóa </w:t>
            </w:r>
            <w:r w:rsidRPr="00A43233">
              <w:rPr>
                <w:rFonts w:ascii="Times New Roman" w:eastAsia="Times New Roman" w:hAnsi="Times New Roman" w:cs="Times New Roman"/>
                <w:sz w:val="28"/>
                <w:szCs w:val="28"/>
              </w:rPr>
              <w:t>tối thiểu theo yêu cầu E-HSMT</w:t>
            </w:r>
            <w:r w:rsidRPr="00A43233">
              <w:rPr>
                <w:rFonts w:ascii="Times New Roman" w:eastAsia="Times New Roman" w:hAnsi="Times New Roman" w:cs="Times New Roman"/>
                <w:sz w:val="28"/>
                <w:szCs w:val="28"/>
                <w:lang w:val="vi-VN"/>
              </w:rPr>
              <w:t xml:space="preserve"> </w:t>
            </w:r>
            <w:r w:rsidRPr="00A43233">
              <w:rPr>
                <w:rFonts w:ascii="Times New Roman" w:eastAsia="Times New Roman" w:hAnsi="Times New Roman" w:cs="Times New Roman"/>
                <w:b/>
                <w:sz w:val="28"/>
                <w:szCs w:val="28"/>
              </w:rPr>
              <w:t>45</w:t>
            </w:r>
            <w:r w:rsidRPr="00A43233">
              <w:rPr>
                <w:rFonts w:ascii="Times New Roman" w:eastAsia="Times New Roman" w:hAnsi="Times New Roman" w:cs="Times New Roman"/>
                <w:b/>
                <w:sz w:val="28"/>
                <w:szCs w:val="28"/>
                <w:lang w:val="vi-VN"/>
              </w:rPr>
              <w:t xml:space="preserve"> ngày</w:t>
            </w:r>
            <w:r w:rsidRPr="00A43233">
              <w:rPr>
                <w:rFonts w:ascii="Times New Roman" w:eastAsia="Times New Roman" w:hAnsi="Times New Roman" w:cs="Times New Roman"/>
                <w:sz w:val="28"/>
                <w:szCs w:val="28"/>
                <w:lang w:val="vi-VN"/>
              </w:rPr>
              <w:t xml:space="preserve"> kể từ ngày hợp đồng có hiệu lực (kể cả ngày nghỉ, ngày lễ theo quy định của pháp luật)</w:t>
            </w:r>
            <w:r w:rsidRPr="00A43233">
              <w:rPr>
                <w:rFonts w:ascii="Times New Roman" w:eastAsia="Times New Roman" w:hAnsi="Times New Roman" w:cs="Times New Roman"/>
                <w:sz w:val="28"/>
                <w:szCs w:val="28"/>
              </w:rPr>
              <w:t xml:space="preserve"> đạt điểm tối thiểu </w:t>
            </w:r>
            <w:r w:rsidRPr="00A43233">
              <w:rPr>
                <w:rFonts w:ascii="Times New Roman" w:eastAsia="Times New Roman" w:hAnsi="Times New Roman" w:cs="Times New Roman"/>
                <w:b/>
                <w:sz w:val="28"/>
                <w:szCs w:val="28"/>
              </w:rPr>
              <w:t>60 điểm</w:t>
            </w:r>
            <w:r w:rsidRPr="00A43233">
              <w:rPr>
                <w:rFonts w:ascii="Times New Roman" w:eastAsia="Times New Roman" w:hAnsi="Times New Roman" w:cs="Times New Roman"/>
                <w:sz w:val="28"/>
                <w:szCs w:val="28"/>
                <w:lang w:val="vi-VN"/>
              </w:rPr>
              <w:t>.</w:t>
            </w:r>
            <w:r w:rsidRPr="00A43233">
              <w:rPr>
                <w:rFonts w:ascii="Times New Roman" w:eastAsia="Times New Roman" w:hAnsi="Times New Roman" w:cs="Times New Roman"/>
                <w:sz w:val="28"/>
                <w:szCs w:val="28"/>
              </w:rPr>
              <w:t xml:space="preserve"> Có đề xuất rút ngắn tiến độ hoàn thành cung cấp lắp đặt:</w:t>
            </w:r>
          </w:p>
          <w:p w14:paraId="52E1228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Nhà thầu đề xuất tiến độ thực hiện gói thầu:</w:t>
            </w:r>
          </w:p>
          <w:p w14:paraId="21F79E7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Từ 30 ngày trở xuống: được cộng </w:t>
            </w:r>
            <w:r w:rsidRPr="00A43233">
              <w:rPr>
                <w:rFonts w:ascii="Times New Roman" w:eastAsia="Times New Roman" w:hAnsi="Times New Roman" w:cs="Times New Roman"/>
                <w:b/>
                <w:sz w:val="28"/>
                <w:szCs w:val="28"/>
              </w:rPr>
              <w:t>+ 20 điểm.</w:t>
            </w:r>
          </w:p>
          <w:p w14:paraId="338819B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Từ 31 ngày đến 40: được cộng </w:t>
            </w:r>
            <w:r w:rsidRPr="00A43233">
              <w:rPr>
                <w:rFonts w:ascii="Times New Roman" w:eastAsia="Times New Roman" w:hAnsi="Times New Roman" w:cs="Times New Roman"/>
                <w:b/>
                <w:sz w:val="28"/>
                <w:szCs w:val="28"/>
              </w:rPr>
              <w:t>+5 điểm</w:t>
            </w:r>
          </w:p>
        </w:tc>
        <w:tc>
          <w:tcPr>
            <w:tcW w:w="703" w:type="pct"/>
          </w:tcPr>
          <w:p w14:paraId="0750834A"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80</w:t>
            </w:r>
          </w:p>
        </w:tc>
        <w:tc>
          <w:tcPr>
            <w:tcW w:w="703" w:type="pct"/>
          </w:tcPr>
          <w:p w14:paraId="36C96BA0"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60</w:t>
            </w:r>
          </w:p>
        </w:tc>
      </w:tr>
      <w:tr w:rsidR="00A43233" w:rsidRPr="00A43233" w14:paraId="55C58948" w14:textId="77777777" w:rsidTr="005D6BB0">
        <w:trPr>
          <w:trHeight w:val="20"/>
        </w:trPr>
        <w:tc>
          <w:tcPr>
            <w:tcW w:w="1379" w:type="pct"/>
            <w:vMerge/>
          </w:tcPr>
          <w:p w14:paraId="7A25952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0ED6EE2E"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Không đáp ứng các yêu cầu trên</w:t>
            </w:r>
          </w:p>
        </w:tc>
        <w:tc>
          <w:tcPr>
            <w:tcW w:w="703" w:type="pct"/>
          </w:tcPr>
          <w:p w14:paraId="667C106F"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408F553B"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E546B0A" w14:textId="77777777" w:rsidTr="005D6BB0">
        <w:trPr>
          <w:trHeight w:val="587"/>
        </w:trPr>
        <w:tc>
          <w:tcPr>
            <w:tcW w:w="1379" w:type="pct"/>
            <w:vAlign w:val="center"/>
          </w:tcPr>
          <w:p w14:paraId="163068A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7.2. Tiến độ chi tiết thực hiện từng công tác</w:t>
            </w:r>
          </w:p>
        </w:tc>
        <w:tc>
          <w:tcPr>
            <w:tcW w:w="2215" w:type="pct"/>
          </w:tcPr>
          <w:p w14:paraId="5A2A70F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703" w:type="pct"/>
          </w:tcPr>
          <w:p w14:paraId="293C2EA3"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40</w:t>
            </w:r>
          </w:p>
        </w:tc>
        <w:tc>
          <w:tcPr>
            <w:tcW w:w="703" w:type="pct"/>
          </w:tcPr>
          <w:p w14:paraId="04D5EF92"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30</w:t>
            </w:r>
          </w:p>
        </w:tc>
      </w:tr>
      <w:tr w:rsidR="00A43233" w:rsidRPr="00A43233" w14:paraId="37137936" w14:textId="77777777" w:rsidTr="005D6BB0">
        <w:trPr>
          <w:trHeight w:val="20"/>
        </w:trPr>
        <w:tc>
          <w:tcPr>
            <w:tcW w:w="1379" w:type="pct"/>
            <w:vMerge w:val="restart"/>
          </w:tcPr>
          <w:p w14:paraId="279B1E8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phải thuyết minh đầy đủ các nội dung yêu cầu của E-HSMT:</w:t>
            </w:r>
          </w:p>
          <w:p w14:paraId="04EFB86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đầy đủ, chi tiết phù hợp với từng yêu cầu: </w:t>
            </w:r>
            <w:r w:rsidRPr="00A43233">
              <w:rPr>
                <w:rFonts w:ascii="Times New Roman" w:eastAsia="Times New Roman" w:hAnsi="Times New Roman" w:cs="Times New Roman"/>
                <w:b/>
                <w:sz w:val="28"/>
                <w:szCs w:val="28"/>
              </w:rPr>
              <w:t xml:space="preserve">đạt 100% số điểm </w:t>
            </w:r>
            <w:r w:rsidRPr="00A43233">
              <w:rPr>
                <w:rFonts w:ascii="Times New Roman" w:eastAsia="Times New Roman" w:hAnsi="Times New Roman" w:cs="Times New Roman"/>
                <w:sz w:val="28"/>
                <w:szCs w:val="28"/>
              </w:rPr>
              <w:t>của yêu cầu.</w:t>
            </w:r>
          </w:p>
          <w:p w14:paraId="7B811AB4"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có thiếu sót nhưng chấp nhận được so với từng yêu cầu: </w:t>
            </w:r>
            <w:r w:rsidRPr="00A43233">
              <w:rPr>
                <w:rFonts w:ascii="Times New Roman" w:eastAsia="Times New Roman" w:hAnsi="Times New Roman" w:cs="Times New Roman"/>
                <w:b/>
                <w:sz w:val="28"/>
                <w:szCs w:val="28"/>
              </w:rPr>
              <w:t>đạt 80% số điểm</w:t>
            </w:r>
            <w:r w:rsidRPr="00A43233">
              <w:rPr>
                <w:rFonts w:ascii="Times New Roman" w:eastAsia="Times New Roman" w:hAnsi="Times New Roman" w:cs="Times New Roman"/>
                <w:sz w:val="28"/>
                <w:szCs w:val="28"/>
              </w:rPr>
              <w:t xml:space="preserve"> của yêu cầu.</w:t>
            </w:r>
          </w:p>
          <w:p w14:paraId="22EA77C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 xml:space="preserve">- Trình bày cơ bản phù hợp nhưng còn sơ sài, chưa đầy đủ so với từng yêu cầu: </w:t>
            </w:r>
            <w:r w:rsidRPr="00A43233">
              <w:rPr>
                <w:rFonts w:ascii="Times New Roman" w:eastAsia="Times New Roman" w:hAnsi="Times New Roman" w:cs="Times New Roman"/>
                <w:b/>
                <w:sz w:val="28"/>
                <w:szCs w:val="28"/>
              </w:rPr>
              <w:t>đạt 50% số điểm</w:t>
            </w:r>
            <w:r w:rsidRPr="00A43233">
              <w:rPr>
                <w:rFonts w:ascii="Times New Roman" w:eastAsia="Times New Roman" w:hAnsi="Times New Roman" w:cs="Times New Roman"/>
                <w:sz w:val="28"/>
                <w:szCs w:val="28"/>
              </w:rPr>
              <w:t xml:space="preserve"> của yêu cầu.</w:t>
            </w:r>
          </w:p>
          <w:p w14:paraId="180302F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Không trình bày hoặc có trình bày nhưng không đáp ứng toàn bộ nội dung của yêu cầu: </w:t>
            </w:r>
            <w:r w:rsidRPr="00A43233">
              <w:rPr>
                <w:rFonts w:ascii="Times New Roman" w:eastAsia="Times New Roman" w:hAnsi="Times New Roman" w:cs="Times New Roman"/>
                <w:b/>
                <w:sz w:val="28"/>
                <w:szCs w:val="28"/>
              </w:rPr>
              <w:t>0 điểm.</w:t>
            </w:r>
          </w:p>
        </w:tc>
        <w:tc>
          <w:tcPr>
            <w:tcW w:w="2215" w:type="pct"/>
          </w:tcPr>
          <w:p w14:paraId="46956B23"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Có tiến độ chi tiết thực hiện từng công tác,phù hợp với khoản 2 “T</w:t>
            </w:r>
            <w:r w:rsidRPr="00A43233">
              <w:rPr>
                <w:rFonts w:ascii="Times New Roman" w:eastAsia="Times New Roman" w:hAnsi="Times New Roman" w:cs="Times New Roman"/>
                <w:bCs/>
                <w:sz w:val="28"/>
                <w:szCs w:val="28"/>
                <w:lang w:val="vi-VN"/>
              </w:rPr>
              <w:t>ính hợp lý và hiệu quả kinh tế của các giải pháp kỹ thuật, biện pháp tổ chức cung cấp, lắp đặt hàng hóa</w:t>
            </w:r>
            <w:r w:rsidRPr="00A43233">
              <w:rPr>
                <w:rFonts w:ascii="Times New Roman" w:eastAsia="Times New Roman" w:hAnsi="Times New Roman" w:cs="Times New Roman"/>
                <w:bCs/>
                <w:sz w:val="28"/>
                <w:szCs w:val="28"/>
              </w:rPr>
              <w:t>”</w:t>
            </w:r>
          </w:p>
        </w:tc>
        <w:tc>
          <w:tcPr>
            <w:tcW w:w="703" w:type="pct"/>
          </w:tcPr>
          <w:p w14:paraId="6D3BFA66"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13</w:t>
            </w:r>
          </w:p>
        </w:tc>
        <w:tc>
          <w:tcPr>
            <w:tcW w:w="703" w:type="pct"/>
          </w:tcPr>
          <w:p w14:paraId="31020F58"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7C4EA536" w14:textId="77777777" w:rsidTr="005D6BB0">
        <w:trPr>
          <w:trHeight w:val="20"/>
        </w:trPr>
        <w:tc>
          <w:tcPr>
            <w:tcW w:w="1379" w:type="pct"/>
            <w:vMerge/>
          </w:tcPr>
          <w:p w14:paraId="011DE91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2215" w:type="pct"/>
          </w:tcPr>
          <w:p w14:paraId="738383A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liệt kê các rủi ro có thể gặp trong quá</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trình triển khai và đề xuất các biện pháp phòng</w:t>
            </w:r>
            <w:r w:rsidRPr="00A43233">
              <w:rPr>
                <w:rFonts w:ascii="Times New Roman" w:eastAsia="Times New Roman" w:hAnsi="Times New Roman" w:cs="Times New Roman"/>
                <w:i/>
                <w:iCs/>
                <w:sz w:val="28"/>
                <w:szCs w:val="28"/>
              </w:rPr>
              <w:br/>
            </w:r>
            <w:r w:rsidRPr="00A43233">
              <w:rPr>
                <w:rFonts w:ascii="Times New Roman" w:eastAsia="Times New Roman" w:hAnsi="Times New Roman" w:cs="Times New Roman"/>
                <w:sz w:val="28"/>
                <w:szCs w:val="28"/>
              </w:rPr>
              <w:t>tránh hoặc giải pháp khắc phục cho từng rủi ro để đáp ứng tiến độ thực hiện.</w:t>
            </w:r>
          </w:p>
        </w:tc>
        <w:tc>
          <w:tcPr>
            <w:tcW w:w="703" w:type="pct"/>
          </w:tcPr>
          <w:p w14:paraId="175E59EA"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14</w:t>
            </w:r>
          </w:p>
        </w:tc>
        <w:tc>
          <w:tcPr>
            <w:tcW w:w="703" w:type="pct"/>
          </w:tcPr>
          <w:p w14:paraId="19AC268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r>
      <w:tr w:rsidR="00A43233" w:rsidRPr="00A43233" w14:paraId="296F9A53" w14:textId="77777777" w:rsidTr="005D6BB0">
        <w:trPr>
          <w:trHeight w:val="20"/>
        </w:trPr>
        <w:tc>
          <w:tcPr>
            <w:tcW w:w="1379" w:type="pct"/>
            <w:vMerge/>
          </w:tcPr>
          <w:p w14:paraId="70251435"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2215" w:type="pct"/>
          </w:tcPr>
          <w:p w14:paraId="59851E6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Nhà thầu đề xuất giải pháp và tiến độ nghiệm thu thanh toán các đợt và nghiệm hoàn thành bàn giao đưa </w:t>
            </w:r>
            <w:r w:rsidRPr="00A43233">
              <w:rPr>
                <w:rFonts w:ascii="Times New Roman" w:eastAsia="Times New Roman" w:hAnsi="Times New Roman" w:cs="Times New Roman"/>
                <w:sz w:val="28"/>
                <w:szCs w:val="28"/>
              </w:rPr>
              <w:lastRenderedPageBreak/>
              <w:t>vào sử dụng theo đúng tiến độ thực hiện và quy</w:t>
            </w:r>
            <w:r w:rsidRPr="00A43233">
              <w:rPr>
                <w:rFonts w:ascii="Times New Roman" w:eastAsia="Times New Roman" w:hAnsi="Times New Roman" w:cs="Times New Roman"/>
                <w:i/>
                <w:iCs/>
                <w:sz w:val="28"/>
                <w:szCs w:val="28"/>
              </w:rPr>
              <w:t xml:space="preserve"> </w:t>
            </w:r>
            <w:r w:rsidRPr="00A43233">
              <w:rPr>
                <w:rFonts w:ascii="Times New Roman" w:eastAsia="Times New Roman" w:hAnsi="Times New Roman" w:cs="Times New Roman"/>
                <w:sz w:val="28"/>
                <w:szCs w:val="28"/>
              </w:rPr>
              <w:t>định hiện hành.</w:t>
            </w:r>
          </w:p>
        </w:tc>
        <w:tc>
          <w:tcPr>
            <w:tcW w:w="703" w:type="pct"/>
          </w:tcPr>
          <w:p w14:paraId="62EB4315"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lastRenderedPageBreak/>
              <w:t>13</w:t>
            </w:r>
          </w:p>
        </w:tc>
        <w:tc>
          <w:tcPr>
            <w:tcW w:w="703" w:type="pct"/>
          </w:tcPr>
          <w:p w14:paraId="7679604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p>
        </w:tc>
      </w:tr>
      <w:tr w:rsidR="00A43233" w:rsidRPr="00A43233" w14:paraId="62852591" w14:textId="77777777" w:rsidTr="005D6BB0">
        <w:trPr>
          <w:trHeight w:val="20"/>
        </w:trPr>
        <w:tc>
          <w:tcPr>
            <w:tcW w:w="1379" w:type="pct"/>
            <w:vAlign w:val="center"/>
          </w:tcPr>
          <w:p w14:paraId="398038D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8.</w:t>
            </w:r>
            <w:r w:rsidRPr="00A43233">
              <w:rPr>
                <w:rFonts w:ascii="Times New Roman" w:eastAsia="Times New Roman" w:hAnsi="Times New Roman" w:cs="Times New Roman"/>
                <w:b/>
                <w:bCs/>
                <w:sz w:val="28"/>
                <w:szCs w:val="28"/>
                <w:lang w:val="vi-VN"/>
              </w:rPr>
              <w:t xml:space="preserve"> </w:t>
            </w:r>
            <w:r w:rsidRPr="00A43233">
              <w:rPr>
                <w:rFonts w:ascii="Times New Roman" w:eastAsia="Times New Roman" w:hAnsi="Times New Roman" w:cs="Times New Roman"/>
                <w:b/>
                <w:bCs/>
                <w:sz w:val="28"/>
                <w:szCs w:val="28"/>
              </w:rPr>
              <w:t>Yếu tố thân thiện môi trường</w:t>
            </w:r>
          </w:p>
        </w:tc>
        <w:tc>
          <w:tcPr>
            <w:tcW w:w="2215" w:type="pct"/>
          </w:tcPr>
          <w:p w14:paraId="07119661"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p>
        </w:tc>
        <w:tc>
          <w:tcPr>
            <w:tcW w:w="703" w:type="pct"/>
          </w:tcPr>
          <w:p w14:paraId="48C2CDE5"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55</w:t>
            </w:r>
          </w:p>
        </w:tc>
        <w:tc>
          <w:tcPr>
            <w:tcW w:w="703" w:type="pct"/>
          </w:tcPr>
          <w:p w14:paraId="7461AF0B"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41,25</w:t>
            </w:r>
          </w:p>
        </w:tc>
      </w:tr>
      <w:tr w:rsidR="00A43233" w:rsidRPr="00A43233" w14:paraId="0F8A2AC3" w14:textId="77777777" w:rsidTr="005D6BB0">
        <w:trPr>
          <w:trHeight w:val="1240"/>
        </w:trPr>
        <w:tc>
          <w:tcPr>
            <w:tcW w:w="1379" w:type="pct"/>
            <w:vMerge w:val="restart"/>
          </w:tcPr>
          <w:p w14:paraId="28FF0D2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phải thuyết minh đầy đủ các nội dung yêu cầu của E-HSMT:</w:t>
            </w:r>
          </w:p>
          <w:p w14:paraId="5BA89D6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đầy đủ, chi tiết phù hợp với từng yêu cầu: </w:t>
            </w:r>
            <w:r w:rsidRPr="00A43233">
              <w:rPr>
                <w:rFonts w:ascii="Times New Roman" w:eastAsia="Times New Roman" w:hAnsi="Times New Roman" w:cs="Times New Roman"/>
                <w:b/>
                <w:sz w:val="28"/>
                <w:szCs w:val="28"/>
              </w:rPr>
              <w:t>đạt 100%</w:t>
            </w:r>
            <w:r w:rsidRPr="00A43233">
              <w:rPr>
                <w:rFonts w:ascii="Times New Roman" w:eastAsia="Times New Roman" w:hAnsi="Times New Roman" w:cs="Times New Roman"/>
                <w:sz w:val="28"/>
                <w:szCs w:val="28"/>
              </w:rPr>
              <w:t xml:space="preserve"> số điểm của yêu cầu.</w:t>
            </w:r>
          </w:p>
          <w:p w14:paraId="6EAC865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có thiếu sót nhưng chấp nhận được so với từng yêu cầu: </w:t>
            </w:r>
            <w:r w:rsidRPr="00A43233">
              <w:rPr>
                <w:rFonts w:ascii="Times New Roman" w:eastAsia="Times New Roman" w:hAnsi="Times New Roman" w:cs="Times New Roman"/>
                <w:b/>
                <w:sz w:val="28"/>
                <w:szCs w:val="28"/>
              </w:rPr>
              <w:t>đạt 80%</w:t>
            </w:r>
            <w:r w:rsidRPr="00A43233">
              <w:rPr>
                <w:rFonts w:ascii="Times New Roman" w:eastAsia="Times New Roman" w:hAnsi="Times New Roman" w:cs="Times New Roman"/>
                <w:sz w:val="28"/>
                <w:szCs w:val="28"/>
              </w:rPr>
              <w:t xml:space="preserve"> số điểm của yêu cầu.</w:t>
            </w:r>
          </w:p>
          <w:p w14:paraId="6BAB6BD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 Trình bày cơ bản phù hợp nhưng còn sơ sài, chưa đầy đủ so với từng yêu cầu: </w:t>
            </w:r>
            <w:r w:rsidRPr="00A43233">
              <w:rPr>
                <w:rFonts w:ascii="Times New Roman" w:eastAsia="Times New Roman" w:hAnsi="Times New Roman" w:cs="Times New Roman"/>
                <w:b/>
                <w:sz w:val="28"/>
                <w:szCs w:val="28"/>
              </w:rPr>
              <w:t>đạt 50%</w:t>
            </w:r>
            <w:r w:rsidRPr="00A43233">
              <w:rPr>
                <w:rFonts w:ascii="Times New Roman" w:eastAsia="Times New Roman" w:hAnsi="Times New Roman" w:cs="Times New Roman"/>
                <w:sz w:val="28"/>
                <w:szCs w:val="28"/>
              </w:rPr>
              <w:t xml:space="preserve"> số điểm của yêu cầu.</w:t>
            </w:r>
          </w:p>
          <w:p w14:paraId="2A55BB41" w14:textId="77777777" w:rsidR="00A43233" w:rsidRPr="00A43233" w:rsidRDefault="00A43233" w:rsidP="00A43233">
            <w:pPr>
              <w:widowControl/>
              <w:autoSpaceDE/>
              <w:autoSpaceDN/>
              <w:spacing w:before="40" w:after="40"/>
              <w:jc w:val="both"/>
              <w:rPr>
                <w:rFonts w:ascii="Times New Roman" w:eastAsia="Times New Roman" w:hAnsi="Times New Roman" w:cs="Times New Roman"/>
                <w:b/>
                <w:bCs/>
                <w:sz w:val="28"/>
                <w:szCs w:val="28"/>
              </w:rPr>
            </w:pPr>
            <w:r w:rsidRPr="00A43233">
              <w:rPr>
                <w:rFonts w:ascii="Times New Roman" w:eastAsia="Times New Roman" w:hAnsi="Times New Roman" w:cs="Times New Roman"/>
                <w:sz w:val="28"/>
                <w:szCs w:val="28"/>
              </w:rPr>
              <w:t xml:space="preserve">- Không trình bày hoặc có trình bày nhưng không đáp </w:t>
            </w:r>
            <w:r w:rsidRPr="00A43233">
              <w:rPr>
                <w:rFonts w:ascii="Times New Roman" w:eastAsia="Times New Roman" w:hAnsi="Times New Roman" w:cs="Times New Roman"/>
                <w:sz w:val="28"/>
                <w:szCs w:val="28"/>
              </w:rPr>
              <w:lastRenderedPageBreak/>
              <w:t xml:space="preserve">ứng toàn bộ nội dung của yêu cầu: </w:t>
            </w:r>
            <w:r w:rsidRPr="00A43233">
              <w:rPr>
                <w:rFonts w:ascii="Times New Roman" w:eastAsia="Times New Roman" w:hAnsi="Times New Roman" w:cs="Times New Roman"/>
                <w:b/>
                <w:sz w:val="28"/>
                <w:szCs w:val="28"/>
              </w:rPr>
              <w:t>0 điểm.</w:t>
            </w:r>
          </w:p>
        </w:tc>
        <w:tc>
          <w:tcPr>
            <w:tcW w:w="2215" w:type="pct"/>
          </w:tcPr>
          <w:p w14:paraId="35FD687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Chứng minh hàng hoá có yếu tố thân thiện với môi trường được dán nhãn sinh thái hoặc tương đương.</w:t>
            </w:r>
          </w:p>
        </w:tc>
        <w:tc>
          <w:tcPr>
            <w:tcW w:w="703" w:type="pct"/>
          </w:tcPr>
          <w:p w14:paraId="559E158B"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20</w:t>
            </w:r>
          </w:p>
        </w:tc>
        <w:tc>
          <w:tcPr>
            <w:tcW w:w="703" w:type="pct"/>
          </w:tcPr>
          <w:p w14:paraId="2CAD4DB0"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051B2440" w14:textId="77777777" w:rsidTr="005D6BB0">
        <w:trPr>
          <w:trHeight w:val="1711"/>
        </w:trPr>
        <w:tc>
          <w:tcPr>
            <w:tcW w:w="1379" w:type="pct"/>
            <w:vMerge/>
          </w:tcPr>
          <w:p w14:paraId="42973BCE" w14:textId="77777777" w:rsidR="00A43233" w:rsidRPr="00A43233" w:rsidRDefault="00A43233" w:rsidP="00A43233">
            <w:pPr>
              <w:widowControl/>
              <w:autoSpaceDE/>
              <w:autoSpaceDN/>
              <w:spacing w:before="40" w:after="40"/>
              <w:jc w:val="both"/>
              <w:rPr>
                <w:rFonts w:ascii="Times New Roman" w:eastAsia="Times New Roman" w:hAnsi="Times New Roman" w:cs="Times New Roman"/>
                <w:b/>
                <w:bCs/>
                <w:sz w:val="28"/>
                <w:szCs w:val="28"/>
              </w:rPr>
            </w:pPr>
          </w:p>
        </w:tc>
        <w:tc>
          <w:tcPr>
            <w:tcW w:w="2215" w:type="pct"/>
          </w:tcPr>
          <w:p w14:paraId="3EDE13D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Chứng minh hàng hoá dự thầu không chỉ tiêu thụ ít điện năng mà còn có tuổi thọ cao, giảm thiểu lượng rác thải điện tử.</w:t>
            </w:r>
          </w:p>
        </w:tc>
        <w:tc>
          <w:tcPr>
            <w:tcW w:w="703" w:type="pct"/>
          </w:tcPr>
          <w:p w14:paraId="68AB2BCA"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20</w:t>
            </w:r>
          </w:p>
        </w:tc>
        <w:tc>
          <w:tcPr>
            <w:tcW w:w="703" w:type="pct"/>
          </w:tcPr>
          <w:p w14:paraId="09BBCFAF"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5D7D39B1" w14:textId="77777777" w:rsidTr="005D6BB0">
        <w:trPr>
          <w:trHeight w:val="20"/>
        </w:trPr>
        <w:tc>
          <w:tcPr>
            <w:tcW w:w="1379" w:type="pct"/>
            <w:vMerge/>
          </w:tcPr>
          <w:p w14:paraId="7D4A5D26" w14:textId="77777777" w:rsidR="00A43233" w:rsidRPr="00A43233" w:rsidRDefault="00A43233" w:rsidP="00A43233">
            <w:pPr>
              <w:widowControl/>
              <w:autoSpaceDE/>
              <w:autoSpaceDN/>
              <w:spacing w:before="40" w:after="40"/>
              <w:jc w:val="both"/>
              <w:rPr>
                <w:rFonts w:ascii="Times New Roman" w:eastAsia="Times New Roman" w:hAnsi="Times New Roman" w:cs="Times New Roman"/>
                <w:b/>
                <w:bCs/>
                <w:sz w:val="28"/>
                <w:szCs w:val="28"/>
              </w:rPr>
            </w:pPr>
          </w:p>
        </w:tc>
        <w:tc>
          <w:tcPr>
            <w:tcW w:w="2215" w:type="pct"/>
          </w:tcPr>
          <w:p w14:paraId="28E479F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Chứng minh sản phẩm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w:t>
            </w:r>
          </w:p>
        </w:tc>
        <w:tc>
          <w:tcPr>
            <w:tcW w:w="703" w:type="pct"/>
          </w:tcPr>
          <w:p w14:paraId="60278F48" w14:textId="77777777" w:rsidR="00A43233" w:rsidRPr="00A43233" w:rsidRDefault="00A43233" w:rsidP="00A43233">
            <w:pPr>
              <w:widowControl/>
              <w:autoSpaceDE/>
              <w:autoSpaceDN/>
              <w:spacing w:before="40" w:after="40"/>
              <w:rPr>
                <w:rFonts w:ascii="Times New Roman" w:eastAsia="Times New Roman" w:hAnsi="Times New Roman" w:cs="Times New Roman"/>
                <w:bCs/>
                <w:i/>
                <w:sz w:val="28"/>
                <w:szCs w:val="28"/>
              </w:rPr>
            </w:pPr>
            <w:r w:rsidRPr="00A43233">
              <w:rPr>
                <w:rFonts w:ascii="Times New Roman" w:eastAsia="Times New Roman" w:hAnsi="Times New Roman" w:cs="Times New Roman"/>
                <w:bCs/>
                <w:i/>
                <w:sz w:val="28"/>
                <w:szCs w:val="28"/>
              </w:rPr>
              <w:t>15</w:t>
            </w:r>
          </w:p>
        </w:tc>
        <w:tc>
          <w:tcPr>
            <w:tcW w:w="703" w:type="pct"/>
          </w:tcPr>
          <w:p w14:paraId="68B0B0D8"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p>
        </w:tc>
      </w:tr>
      <w:tr w:rsidR="00A43233" w:rsidRPr="00A43233" w14:paraId="69DD2DCC" w14:textId="77777777" w:rsidTr="005D6BB0">
        <w:trPr>
          <w:trHeight w:val="20"/>
        </w:trPr>
        <w:tc>
          <w:tcPr>
            <w:tcW w:w="3594" w:type="pct"/>
            <w:gridSpan w:val="2"/>
          </w:tcPr>
          <w:p w14:paraId="281B125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bCs/>
                <w:sz w:val="28"/>
                <w:szCs w:val="28"/>
              </w:rPr>
              <w:t>9.</w:t>
            </w:r>
            <w:r w:rsidRPr="00A43233">
              <w:rPr>
                <w:rFonts w:ascii="Times New Roman" w:eastAsia="Times New Roman" w:hAnsi="Times New Roman" w:cs="Times New Roman"/>
                <w:b/>
                <w:bCs/>
                <w:sz w:val="28"/>
                <w:szCs w:val="28"/>
                <w:lang w:val="vi-VN"/>
              </w:rPr>
              <w:t xml:space="preserve"> </w:t>
            </w:r>
            <w:r w:rsidRPr="00A43233">
              <w:rPr>
                <w:rFonts w:ascii="Times New Roman" w:eastAsia="Times New Roman" w:hAnsi="Times New Roman" w:cs="Times New Roman"/>
                <w:b/>
                <w:sz w:val="28"/>
                <w:szCs w:val="28"/>
                <w:lang w:val="vi-VN"/>
              </w:rPr>
              <w:t>Kết quả thực hiện hợp đồng của nhà thầu đối với gói thầu cung cấp hàng hóa</w:t>
            </w:r>
            <w:r w:rsidRPr="00A43233">
              <w:rPr>
                <w:rFonts w:ascii="Times New Roman" w:eastAsia="Times New Roman" w:hAnsi="Times New Roman" w:cs="Times New Roman"/>
                <w:b/>
                <w:sz w:val="28"/>
                <w:szCs w:val="28"/>
              </w:rPr>
              <w:t xml:space="preserve"> và</w:t>
            </w:r>
            <w:r w:rsidRPr="00A43233">
              <w:rPr>
                <w:rFonts w:ascii="Times New Roman" w:eastAsia="Times New Roman" w:hAnsi="Times New Roman" w:cs="Times New Roman"/>
                <w:b/>
                <w:sz w:val="28"/>
                <w:szCs w:val="28"/>
                <w:lang w:val="vi-VN"/>
              </w:rPr>
              <w:t xml:space="preserve"> chất lượng hàng hóa tương tự được công khai theo quy định</w:t>
            </w:r>
          </w:p>
        </w:tc>
        <w:tc>
          <w:tcPr>
            <w:tcW w:w="703" w:type="pct"/>
          </w:tcPr>
          <w:p w14:paraId="319C7C89"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70</w:t>
            </w:r>
          </w:p>
        </w:tc>
        <w:tc>
          <w:tcPr>
            <w:tcW w:w="703" w:type="pct"/>
          </w:tcPr>
          <w:p w14:paraId="5B626C2F"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52,5</w:t>
            </w:r>
          </w:p>
        </w:tc>
      </w:tr>
      <w:tr w:rsidR="00A43233" w:rsidRPr="00A43233" w14:paraId="7C6B0733" w14:textId="77777777" w:rsidTr="005D6BB0">
        <w:trPr>
          <w:trHeight w:val="20"/>
        </w:trPr>
        <w:tc>
          <w:tcPr>
            <w:tcW w:w="3594" w:type="pct"/>
            <w:gridSpan w:val="2"/>
          </w:tcPr>
          <w:p w14:paraId="6532EC6F"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rPr>
            </w:pPr>
            <w:r w:rsidRPr="00A43233">
              <w:rPr>
                <w:rFonts w:ascii="Times New Roman" w:eastAsia="Times New Roman" w:hAnsi="Times New Roman" w:cs="Times New Roman"/>
                <w:spacing w:val="-4"/>
                <w:sz w:val="28"/>
                <w:szCs w:val="28"/>
              </w:rPr>
              <w:t xml:space="preserve">9.1. </w:t>
            </w:r>
            <w:r w:rsidRPr="00A43233">
              <w:rPr>
                <w:rFonts w:ascii="Times New Roman" w:eastAsia="Times New Roman" w:hAnsi="Times New Roman" w:cs="Times New Roman"/>
                <w:spacing w:val="-4"/>
                <w:sz w:val="28"/>
                <w:szCs w:val="28"/>
                <w:lang w:val="vi-VN"/>
              </w:rPr>
              <w:t>Kết quả thực hiện hợp đồng của nhà thầu đối với gói thầu cung cấp hàng hóa</w:t>
            </w:r>
            <w:r w:rsidRPr="00A43233">
              <w:rPr>
                <w:rFonts w:ascii="Times New Roman" w:eastAsia="Times New Roman" w:hAnsi="Times New Roman" w:cs="Times New Roman"/>
                <w:spacing w:val="-4"/>
                <w:sz w:val="28"/>
                <w:szCs w:val="28"/>
              </w:rPr>
              <w:t>:</w:t>
            </w:r>
          </w:p>
        </w:tc>
        <w:tc>
          <w:tcPr>
            <w:tcW w:w="703" w:type="pct"/>
          </w:tcPr>
          <w:p w14:paraId="6DA54BC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40</w:t>
            </w:r>
          </w:p>
        </w:tc>
        <w:tc>
          <w:tcPr>
            <w:tcW w:w="703" w:type="pct"/>
          </w:tcPr>
          <w:p w14:paraId="7959930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p>
        </w:tc>
      </w:tr>
      <w:tr w:rsidR="00A43233" w:rsidRPr="00A43233" w14:paraId="31789949" w14:textId="77777777" w:rsidTr="005D6BB0">
        <w:trPr>
          <w:trHeight w:val="20"/>
        </w:trPr>
        <w:tc>
          <w:tcPr>
            <w:tcW w:w="1379" w:type="pct"/>
            <w:vMerge w:val="restart"/>
          </w:tcPr>
          <w:p w14:paraId="3100399F"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lang w:eastAsia="vi-VN"/>
              </w:rPr>
            </w:pPr>
            <w:r w:rsidRPr="00A43233">
              <w:rPr>
                <w:rFonts w:ascii="Times New Roman" w:eastAsia="Times New Roman" w:hAnsi="Times New Roman" w:cs="Times New Roman"/>
                <w:spacing w:val="-4"/>
                <w:sz w:val="28"/>
                <w:szCs w:val="28"/>
                <w:lang w:eastAsia="vi-VN"/>
              </w:rPr>
              <w:t xml:space="preserve">9.1.1. Tiến độ thực hiện hợp đồng: </w:t>
            </w:r>
          </w:p>
          <w:p w14:paraId="70AF599B"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rPr>
            </w:pPr>
          </w:p>
        </w:tc>
        <w:tc>
          <w:tcPr>
            <w:tcW w:w="2215" w:type="pct"/>
          </w:tcPr>
          <w:p w14:paraId="120D8F24"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i/>
                <w:spacing w:val="-4"/>
                <w:sz w:val="28"/>
                <w:szCs w:val="28"/>
              </w:rPr>
            </w:pPr>
            <w:r w:rsidRPr="00A43233">
              <w:rPr>
                <w:rFonts w:ascii="Times New Roman" w:eastAsia="Times New Roman" w:hAnsi="Times New Roman" w:cs="Times New Roman"/>
                <w:spacing w:val="-4"/>
                <w:sz w:val="28"/>
                <w:szCs w:val="28"/>
              </w:rPr>
              <w:t>Nhà thầu thuyết minh, cam kết không có &gt; 02 hợp đồng hợp đồng tương tự chậm tiến độ hoặc bỏ dở do lỗi của nhà thầu từ năm 2022 đến thời điểm đóng thầu.</w:t>
            </w:r>
          </w:p>
          <w:p w14:paraId="2D39070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i/>
                <w:sz w:val="28"/>
                <w:szCs w:val="28"/>
              </w:rPr>
              <w:t>(Trường hợp chậm tiến độ hoặc bỏ dở không do lỗi của nhà thầu phải có văn bản xác nhận của Chủ đầu tư để chứng minh)</w:t>
            </w:r>
            <w:r w:rsidRPr="00A43233">
              <w:rPr>
                <w:rFonts w:ascii="Times New Roman" w:eastAsia="Times New Roman" w:hAnsi="Times New Roman" w:cs="Times New Roman"/>
                <w:sz w:val="28"/>
                <w:szCs w:val="28"/>
              </w:rPr>
              <w:t>.</w:t>
            </w:r>
          </w:p>
        </w:tc>
        <w:tc>
          <w:tcPr>
            <w:tcW w:w="703" w:type="pct"/>
          </w:tcPr>
          <w:p w14:paraId="7FD0A004"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20</w:t>
            </w:r>
          </w:p>
        </w:tc>
        <w:tc>
          <w:tcPr>
            <w:tcW w:w="703" w:type="pct"/>
          </w:tcPr>
          <w:p w14:paraId="0197A3EE"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2957D599" w14:textId="77777777" w:rsidTr="005D6BB0">
        <w:trPr>
          <w:trHeight w:val="20"/>
        </w:trPr>
        <w:tc>
          <w:tcPr>
            <w:tcW w:w="1379" w:type="pct"/>
            <w:vMerge/>
          </w:tcPr>
          <w:p w14:paraId="7A9D455B"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7E7AB67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Không đáp ứng yêu cầu trên</w:t>
            </w:r>
          </w:p>
        </w:tc>
        <w:tc>
          <w:tcPr>
            <w:tcW w:w="703" w:type="pct"/>
          </w:tcPr>
          <w:p w14:paraId="44B70C4F"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3D601023"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66E6A0EC" w14:textId="77777777" w:rsidTr="005D6BB0">
        <w:trPr>
          <w:trHeight w:val="20"/>
        </w:trPr>
        <w:tc>
          <w:tcPr>
            <w:tcW w:w="1379" w:type="pct"/>
            <w:vMerge w:val="restart"/>
          </w:tcPr>
          <w:p w14:paraId="29AA21FB"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lang w:eastAsia="vi-VN"/>
              </w:rPr>
            </w:pPr>
            <w:r w:rsidRPr="00A43233">
              <w:rPr>
                <w:rFonts w:ascii="Times New Roman" w:eastAsia="Times New Roman" w:hAnsi="Times New Roman" w:cs="Times New Roman"/>
                <w:spacing w:val="-4"/>
                <w:sz w:val="28"/>
                <w:szCs w:val="28"/>
                <w:lang w:eastAsia="vi-VN"/>
              </w:rPr>
              <w:t xml:space="preserve">9.1.2. Vi phạm hợp đồng, chấm dứt hợp đồng và lý do </w:t>
            </w:r>
          </w:p>
        </w:tc>
        <w:tc>
          <w:tcPr>
            <w:tcW w:w="2215" w:type="pct"/>
          </w:tcPr>
          <w:p w14:paraId="7EE65406"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rPr>
            </w:pPr>
            <w:r w:rsidRPr="00A43233">
              <w:rPr>
                <w:rFonts w:ascii="Times New Roman" w:eastAsia="Times New Roman" w:hAnsi="Times New Roman" w:cs="Times New Roman"/>
                <w:spacing w:val="-4"/>
                <w:sz w:val="28"/>
                <w:szCs w:val="28"/>
                <w:lang w:eastAsia="vi-VN"/>
              </w:rPr>
              <w:t xml:space="preserve">Nhà thầu </w:t>
            </w:r>
            <w:r w:rsidRPr="00A43233">
              <w:rPr>
                <w:rFonts w:ascii="Times New Roman" w:eastAsia="Times New Roman" w:hAnsi="Times New Roman" w:cs="Times New Roman"/>
                <w:spacing w:val="-4"/>
                <w:sz w:val="28"/>
                <w:szCs w:val="28"/>
              </w:rPr>
              <w:t>phải thuyết minh, cam kết về việc không có &gt; 02 hợp đồng bị vi phạm</w:t>
            </w:r>
            <w:r w:rsidRPr="00A43233">
              <w:rPr>
                <w:rFonts w:ascii="Times New Roman" w:eastAsia="Times New Roman" w:hAnsi="Times New Roman" w:cs="Times New Roman"/>
                <w:spacing w:val="-4"/>
                <w:sz w:val="28"/>
                <w:szCs w:val="28"/>
                <w:lang w:eastAsia="vi-VN"/>
              </w:rPr>
              <w:t xml:space="preserve"> hợp đồng</w:t>
            </w:r>
            <w:r w:rsidRPr="00A43233">
              <w:rPr>
                <w:rFonts w:ascii="Times New Roman" w:eastAsia="Times New Roman" w:hAnsi="Times New Roman" w:cs="Times New Roman"/>
                <w:spacing w:val="-4"/>
                <w:sz w:val="28"/>
                <w:szCs w:val="28"/>
              </w:rPr>
              <w:t>, chấm dứt hợp đồng tương tự đã thực hiện kể từ năm 2022 đến thời điểm đóng thầu.</w:t>
            </w:r>
          </w:p>
          <w:p w14:paraId="6532731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w:t>
            </w:r>
            <w:r w:rsidRPr="00A43233">
              <w:rPr>
                <w:rFonts w:ascii="Times New Roman" w:eastAsia="Times New Roman" w:hAnsi="Times New Roman" w:cs="Times New Roman"/>
                <w:i/>
                <w:sz w:val="28"/>
                <w:szCs w:val="28"/>
              </w:rPr>
              <w:t>Trường hợp phát hiện có nhà thầu vi phạm hợp đồng, chấm dứt hợp đồng tương tự đã thực hiện kể từ năm 2022 đến thời điểm đóng thầu mà không kê khai sẽ bị đánh giá không đạt và xử lý vi phạm theo Khoản 4 Điều 16 Luật Đấu thầu).</w:t>
            </w:r>
          </w:p>
        </w:tc>
        <w:tc>
          <w:tcPr>
            <w:tcW w:w="703" w:type="pct"/>
          </w:tcPr>
          <w:p w14:paraId="5B757458"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20</w:t>
            </w:r>
          </w:p>
        </w:tc>
        <w:tc>
          <w:tcPr>
            <w:tcW w:w="703" w:type="pct"/>
          </w:tcPr>
          <w:p w14:paraId="43FD4902"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4BBC299A" w14:textId="77777777" w:rsidTr="005D6BB0">
        <w:trPr>
          <w:trHeight w:val="20"/>
        </w:trPr>
        <w:tc>
          <w:tcPr>
            <w:tcW w:w="1379" w:type="pct"/>
            <w:vMerge/>
          </w:tcPr>
          <w:p w14:paraId="38B87DB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18BB9240"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r w:rsidRPr="00A43233">
              <w:rPr>
                <w:rFonts w:ascii="Times New Roman" w:eastAsia="Times New Roman" w:hAnsi="Times New Roman" w:cs="Times New Roman"/>
                <w:sz w:val="28"/>
                <w:szCs w:val="28"/>
              </w:rPr>
              <w:t>Không đáp ứng yêu cầu trên</w:t>
            </w:r>
          </w:p>
        </w:tc>
        <w:tc>
          <w:tcPr>
            <w:tcW w:w="703" w:type="pct"/>
          </w:tcPr>
          <w:p w14:paraId="6EE660A3"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171640A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51D306C" w14:textId="77777777" w:rsidTr="005D6BB0">
        <w:trPr>
          <w:trHeight w:val="20"/>
        </w:trPr>
        <w:tc>
          <w:tcPr>
            <w:tcW w:w="1379" w:type="pct"/>
            <w:vMerge w:val="restart"/>
            <w:vAlign w:val="center"/>
          </w:tcPr>
          <w:p w14:paraId="0C94E359" w14:textId="77777777" w:rsidR="00A43233" w:rsidRPr="00A43233" w:rsidRDefault="00A43233" w:rsidP="00A43233">
            <w:pPr>
              <w:widowControl/>
              <w:suppressAutoHyphens/>
              <w:autoSpaceDE/>
              <w:autoSpaceDN/>
              <w:spacing w:before="40" w:after="40"/>
              <w:ind w:right="-72"/>
              <w:jc w:val="both"/>
              <w:rPr>
                <w:rFonts w:ascii="Times New Roman" w:eastAsia="Times New Roman" w:hAnsi="Times New Roman" w:cs="Times New Roman"/>
                <w:spacing w:val="-4"/>
                <w:sz w:val="28"/>
                <w:szCs w:val="28"/>
              </w:rPr>
            </w:pPr>
            <w:r w:rsidRPr="00A43233">
              <w:rPr>
                <w:rFonts w:ascii="Times New Roman" w:eastAsia="Times New Roman" w:hAnsi="Times New Roman" w:cs="Times New Roman"/>
                <w:spacing w:val="-4"/>
                <w:sz w:val="28"/>
                <w:szCs w:val="28"/>
              </w:rPr>
              <w:t>9.2. C</w:t>
            </w:r>
            <w:r w:rsidRPr="00A43233">
              <w:rPr>
                <w:rFonts w:ascii="Times New Roman" w:eastAsia="Times New Roman" w:hAnsi="Times New Roman" w:cs="Times New Roman"/>
                <w:spacing w:val="-4"/>
                <w:sz w:val="28"/>
                <w:szCs w:val="28"/>
                <w:lang w:val="vi-VN"/>
              </w:rPr>
              <w:t>hất lượng hàng hóa tương tự được công khai</w:t>
            </w:r>
          </w:p>
        </w:tc>
        <w:tc>
          <w:tcPr>
            <w:tcW w:w="2215" w:type="pct"/>
          </w:tcPr>
          <w:p w14:paraId="46E27E1C"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Nhà thầu thuyết minh, cam kết</w:t>
            </w:r>
            <w:r w:rsidRPr="00A43233">
              <w:rPr>
                <w:rFonts w:ascii="Times New Roman" w:eastAsia="Times New Roman" w:hAnsi="Times New Roman" w:cs="Times New Roman"/>
                <w:sz w:val="28"/>
                <w:szCs w:val="28"/>
                <w:lang w:val="vi-VN"/>
              </w:rPr>
              <w:t xml:space="preserve"> chất lượng của hàng hóa trên thực tế so với hợp đồn</w:t>
            </w:r>
            <w:r w:rsidRPr="00A43233">
              <w:rPr>
                <w:rFonts w:ascii="Times New Roman" w:eastAsia="Times New Roman" w:hAnsi="Times New Roman" w:cs="Times New Roman"/>
                <w:sz w:val="28"/>
                <w:szCs w:val="28"/>
              </w:rPr>
              <w:t>g đã thực hiện.</w:t>
            </w:r>
          </w:p>
        </w:tc>
        <w:tc>
          <w:tcPr>
            <w:tcW w:w="703" w:type="pct"/>
          </w:tcPr>
          <w:p w14:paraId="7A0CDB86"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lang w:val="vi-VN"/>
              </w:rPr>
            </w:pPr>
            <w:r w:rsidRPr="00A43233">
              <w:rPr>
                <w:rFonts w:ascii="Times New Roman" w:eastAsia="Times New Roman" w:hAnsi="Times New Roman" w:cs="Times New Roman"/>
                <w:bCs/>
                <w:sz w:val="28"/>
                <w:szCs w:val="28"/>
              </w:rPr>
              <w:t>30</w:t>
            </w:r>
          </w:p>
        </w:tc>
        <w:tc>
          <w:tcPr>
            <w:tcW w:w="703" w:type="pct"/>
          </w:tcPr>
          <w:p w14:paraId="5A4E9E56"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537960CB" w14:textId="77777777" w:rsidTr="005D6BB0">
        <w:trPr>
          <w:trHeight w:val="20"/>
        </w:trPr>
        <w:tc>
          <w:tcPr>
            <w:tcW w:w="1379" w:type="pct"/>
            <w:vMerge/>
          </w:tcPr>
          <w:p w14:paraId="1BD7574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2F3C39E7"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Không đáp ứng yêu cầu trên</w:t>
            </w:r>
          </w:p>
        </w:tc>
        <w:tc>
          <w:tcPr>
            <w:tcW w:w="703" w:type="pct"/>
          </w:tcPr>
          <w:p w14:paraId="3486171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17312587"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37ADDA4C" w14:textId="77777777" w:rsidTr="005D6BB0">
        <w:trPr>
          <w:trHeight w:val="20"/>
        </w:trPr>
        <w:tc>
          <w:tcPr>
            <w:tcW w:w="3594" w:type="pct"/>
            <w:gridSpan w:val="2"/>
          </w:tcPr>
          <w:p w14:paraId="728320C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bCs/>
                <w:sz w:val="28"/>
                <w:szCs w:val="28"/>
              </w:rPr>
              <w:t>10.</w:t>
            </w:r>
            <w:r w:rsidRPr="00A43233">
              <w:rPr>
                <w:rFonts w:ascii="Times New Roman" w:eastAsia="Times New Roman" w:hAnsi="Times New Roman" w:cs="Times New Roman"/>
                <w:b/>
                <w:bCs/>
                <w:sz w:val="28"/>
                <w:szCs w:val="28"/>
                <w:lang w:val="vi-VN"/>
              </w:rPr>
              <w:t xml:space="preserve"> </w:t>
            </w:r>
            <w:r w:rsidRPr="00A43233">
              <w:rPr>
                <w:rFonts w:ascii="Times New Roman" w:eastAsia="Times New Roman" w:hAnsi="Times New Roman" w:cs="Times New Roman"/>
                <w:b/>
                <w:bCs/>
                <w:sz w:val="28"/>
                <w:szCs w:val="28"/>
              </w:rPr>
              <w:t>Các yêu cầu khác</w:t>
            </w:r>
          </w:p>
        </w:tc>
        <w:tc>
          <w:tcPr>
            <w:tcW w:w="703" w:type="pct"/>
          </w:tcPr>
          <w:p w14:paraId="2B8DC571" w14:textId="77777777" w:rsidR="00A43233" w:rsidRPr="00A43233" w:rsidRDefault="00A43233" w:rsidP="00A43233">
            <w:pPr>
              <w:widowControl/>
              <w:autoSpaceDE/>
              <w:autoSpaceDN/>
              <w:spacing w:before="40" w:after="40"/>
              <w:rPr>
                <w:rFonts w:ascii="Times New Roman" w:eastAsia="Times New Roman" w:hAnsi="Times New Roman" w:cs="Times New Roman"/>
                <w:b/>
                <w:bCs/>
                <w:sz w:val="28"/>
                <w:szCs w:val="28"/>
              </w:rPr>
            </w:pPr>
            <w:r w:rsidRPr="00A43233">
              <w:rPr>
                <w:rFonts w:ascii="Times New Roman" w:eastAsia="Times New Roman" w:hAnsi="Times New Roman" w:cs="Times New Roman"/>
                <w:b/>
                <w:bCs/>
                <w:sz w:val="28"/>
                <w:szCs w:val="28"/>
              </w:rPr>
              <w:t>15</w:t>
            </w:r>
          </w:p>
        </w:tc>
        <w:tc>
          <w:tcPr>
            <w:tcW w:w="703" w:type="pct"/>
          </w:tcPr>
          <w:p w14:paraId="78DC54CB" w14:textId="77777777" w:rsidR="00A43233" w:rsidRPr="00A43233" w:rsidRDefault="00A43233" w:rsidP="00A43233">
            <w:pPr>
              <w:widowControl/>
              <w:autoSpaceDE/>
              <w:autoSpaceDN/>
              <w:spacing w:before="40" w:after="40"/>
              <w:rPr>
                <w:rFonts w:ascii="Times New Roman" w:eastAsia="Times New Roman" w:hAnsi="Times New Roman" w:cs="Times New Roman"/>
                <w:b/>
                <w:sz w:val="28"/>
                <w:szCs w:val="28"/>
              </w:rPr>
            </w:pPr>
            <w:r w:rsidRPr="00A43233">
              <w:rPr>
                <w:rFonts w:ascii="Times New Roman" w:eastAsia="Times New Roman" w:hAnsi="Times New Roman" w:cs="Times New Roman"/>
                <w:b/>
                <w:sz w:val="28"/>
                <w:szCs w:val="28"/>
              </w:rPr>
              <w:t>11,25</w:t>
            </w:r>
          </w:p>
        </w:tc>
      </w:tr>
      <w:tr w:rsidR="00A43233" w:rsidRPr="00A43233" w14:paraId="229EA286" w14:textId="77777777" w:rsidTr="005D6BB0">
        <w:trPr>
          <w:trHeight w:val="20"/>
        </w:trPr>
        <w:tc>
          <w:tcPr>
            <w:tcW w:w="1379" w:type="pct"/>
          </w:tcPr>
          <w:p w14:paraId="239C547A"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lastRenderedPageBreak/>
              <w:t>Trình bày E-HSDT theo đúng quy cách</w:t>
            </w:r>
          </w:p>
        </w:tc>
        <w:tc>
          <w:tcPr>
            <w:tcW w:w="2215" w:type="pct"/>
          </w:tcPr>
          <w:p w14:paraId="3F618F02"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Lập thư mục cho E-HSDT theo cấu trúc như sau:</w:t>
            </w:r>
          </w:p>
          <w:p w14:paraId="1CB80C8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Thư mục chứa tài liệu/ hình ảnh chứng minh tính hợp lệ (Bảo đảm dự thầu, …). Tên thư mục: 1.E_HSDT_HOPLE (05 điểm).</w:t>
            </w:r>
          </w:p>
          <w:p w14:paraId="5BC577D9"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Thư mục chứa tài liệu/ hình ảnh chứng minh về_năng lực và kinh nghiệm. Tên thư mục: 2.E_HSDT_NANGLUC-KINHNGHIEM (05 điểm).</w:t>
            </w:r>
          </w:p>
          <w:p w14:paraId="4193B3B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Thư mục chứa tài liệu/ hình ảnh chứng minh khả năng đáp ứng yêu cầu kỹ thuật. Tên thư mục: 3.E_HSDT_DEXUATKYTHUAT (05 điểm).</w:t>
            </w:r>
          </w:p>
        </w:tc>
        <w:tc>
          <w:tcPr>
            <w:tcW w:w="703" w:type="pct"/>
          </w:tcPr>
          <w:p w14:paraId="5A638026"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15</w:t>
            </w:r>
          </w:p>
        </w:tc>
        <w:tc>
          <w:tcPr>
            <w:tcW w:w="703" w:type="pct"/>
          </w:tcPr>
          <w:p w14:paraId="363822DF"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49C023F" w14:textId="77777777" w:rsidTr="005D6BB0">
        <w:trPr>
          <w:trHeight w:val="20"/>
        </w:trPr>
        <w:tc>
          <w:tcPr>
            <w:tcW w:w="1379" w:type="pct"/>
          </w:tcPr>
          <w:p w14:paraId="3ACDBC88"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lang w:val="vi-VN"/>
              </w:rPr>
            </w:pPr>
          </w:p>
        </w:tc>
        <w:tc>
          <w:tcPr>
            <w:tcW w:w="2215" w:type="pct"/>
          </w:tcPr>
          <w:p w14:paraId="01C67CAF"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sz w:val="28"/>
                <w:szCs w:val="28"/>
              </w:rPr>
              <w:t xml:space="preserve">Không đáp ứng tất cả các yêu cầu trên </w:t>
            </w:r>
          </w:p>
        </w:tc>
        <w:tc>
          <w:tcPr>
            <w:tcW w:w="703" w:type="pct"/>
          </w:tcPr>
          <w:p w14:paraId="36A9FFCB"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Cs/>
                <w:sz w:val="28"/>
                <w:szCs w:val="28"/>
              </w:rPr>
              <w:t>0</w:t>
            </w:r>
          </w:p>
        </w:tc>
        <w:tc>
          <w:tcPr>
            <w:tcW w:w="703" w:type="pct"/>
          </w:tcPr>
          <w:p w14:paraId="32C6EDC2"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p>
        </w:tc>
      </w:tr>
      <w:tr w:rsidR="00A43233" w:rsidRPr="00A43233" w14:paraId="14B5BEB3" w14:textId="77777777" w:rsidTr="005D6BB0">
        <w:trPr>
          <w:trHeight w:val="20"/>
        </w:trPr>
        <w:tc>
          <w:tcPr>
            <w:tcW w:w="3594" w:type="pct"/>
            <w:gridSpan w:val="2"/>
            <w:vAlign w:val="center"/>
          </w:tcPr>
          <w:p w14:paraId="400EEB66" w14:textId="77777777" w:rsidR="00A43233" w:rsidRPr="00A43233" w:rsidRDefault="00A43233" w:rsidP="00A43233">
            <w:pPr>
              <w:widowControl/>
              <w:autoSpaceDE/>
              <w:autoSpaceDN/>
              <w:spacing w:before="40" w:after="40"/>
              <w:jc w:val="both"/>
              <w:rPr>
                <w:rFonts w:ascii="Times New Roman" w:eastAsia="Times New Roman" w:hAnsi="Times New Roman" w:cs="Times New Roman"/>
                <w:sz w:val="28"/>
                <w:szCs w:val="28"/>
              </w:rPr>
            </w:pPr>
            <w:r w:rsidRPr="00A43233">
              <w:rPr>
                <w:rFonts w:ascii="Times New Roman" w:eastAsia="Times New Roman" w:hAnsi="Times New Roman" w:cs="Times New Roman"/>
                <w:b/>
                <w:bCs/>
                <w:sz w:val="28"/>
                <w:szCs w:val="28"/>
                <w:lang w:val="it-IT"/>
              </w:rPr>
              <w:t>Tổng cộng (100%)</w:t>
            </w:r>
          </w:p>
        </w:tc>
        <w:tc>
          <w:tcPr>
            <w:tcW w:w="703" w:type="pct"/>
            <w:vAlign w:val="center"/>
          </w:tcPr>
          <w:p w14:paraId="176990F5" w14:textId="77777777" w:rsidR="00A43233" w:rsidRPr="00A43233" w:rsidRDefault="00A43233" w:rsidP="00A43233">
            <w:pPr>
              <w:widowControl/>
              <w:autoSpaceDE/>
              <w:autoSpaceDN/>
              <w:spacing w:before="40" w:after="40"/>
              <w:rPr>
                <w:rFonts w:ascii="Times New Roman" w:eastAsia="Times New Roman" w:hAnsi="Times New Roman" w:cs="Times New Roman"/>
                <w:bCs/>
                <w:sz w:val="28"/>
                <w:szCs w:val="28"/>
              </w:rPr>
            </w:pPr>
            <w:r w:rsidRPr="00A43233">
              <w:rPr>
                <w:rFonts w:ascii="Times New Roman" w:eastAsia="Times New Roman" w:hAnsi="Times New Roman" w:cs="Times New Roman"/>
                <w:b/>
                <w:sz w:val="28"/>
                <w:szCs w:val="28"/>
                <w:lang w:val="it-IT"/>
              </w:rPr>
              <w:t>1000</w:t>
            </w:r>
          </w:p>
        </w:tc>
        <w:tc>
          <w:tcPr>
            <w:tcW w:w="703" w:type="pct"/>
            <w:vAlign w:val="center"/>
          </w:tcPr>
          <w:p w14:paraId="47EAC5DE" w14:textId="77777777" w:rsidR="00A43233" w:rsidRPr="00A43233" w:rsidRDefault="00A43233" w:rsidP="00A43233">
            <w:pPr>
              <w:widowControl/>
              <w:autoSpaceDE/>
              <w:autoSpaceDN/>
              <w:spacing w:before="40" w:after="40"/>
              <w:rPr>
                <w:rFonts w:ascii="Times New Roman" w:eastAsia="Times New Roman" w:hAnsi="Times New Roman" w:cs="Times New Roman"/>
                <w:sz w:val="28"/>
                <w:szCs w:val="28"/>
                <w:lang w:val="vi-VN"/>
              </w:rPr>
            </w:pPr>
            <w:r w:rsidRPr="00A43233">
              <w:rPr>
                <w:rFonts w:ascii="Times New Roman" w:eastAsia="Times New Roman" w:hAnsi="Times New Roman" w:cs="Times New Roman"/>
                <w:b/>
                <w:sz w:val="28"/>
                <w:szCs w:val="28"/>
                <w:lang w:val="it-IT"/>
              </w:rPr>
              <w:t>750</w:t>
            </w:r>
          </w:p>
        </w:tc>
      </w:tr>
    </w:tbl>
    <w:p w14:paraId="67C9EF28" w14:textId="62283CA2" w:rsidR="00AD03D8" w:rsidRPr="00A43233" w:rsidRDefault="00AD03D8" w:rsidP="00AD03D8">
      <w:pPr>
        <w:tabs>
          <w:tab w:val="right" w:leader="dot" w:pos="9062"/>
        </w:tabs>
        <w:ind w:left="0"/>
        <w:jc w:val="left"/>
        <w:outlineLvl w:val="2"/>
        <w:rPr>
          <w:rFonts w:cs="Times New Roman"/>
        </w:rPr>
      </w:pPr>
    </w:p>
    <w:sectPr w:rsidR="00AD03D8" w:rsidRPr="00A43233" w:rsidSect="00AD03D8">
      <w:pgSz w:w="11907" w:h="16840" w:code="9"/>
      <w:pgMar w:top="1138" w:right="1138" w:bottom="1138" w:left="1699" w:header="461" w:footer="46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D8"/>
    <w:rsid w:val="00040A6D"/>
    <w:rsid w:val="0004312F"/>
    <w:rsid w:val="000675F6"/>
    <w:rsid w:val="000D5AE8"/>
    <w:rsid w:val="00263AF1"/>
    <w:rsid w:val="003C7777"/>
    <w:rsid w:val="0044338F"/>
    <w:rsid w:val="004A54B2"/>
    <w:rsid w:val="004C7C1A"/>
    <w:rsid w:val="004E5E47"/>
    <w:rsid w:val="005831C4"/>
    <w:rsid w:val="005E02B1"/>
    <w:rsid w:val="00704FCC"/>
    <w:rsid w:val="00802322"/>
    <w:rsid w:val="00806A77"/>
    <w:rsid w:val="00996945"/>
    <w:rsid w:val="00A43233"/>
    <w:rsid w:val="00AD03D8"/>
    <w:rsid w:val="00AD3BDB"/>
    <w:rsid w:val="00B41EC2"/>
    <w:rsid w:val="00CB4A55"/>
    <w:rsid w:val="00CB7E92"/>
    <w:rsid w:val="00CE3ABC"/>
    <w:rsid w:val="00CE634C"/>
    <w:rsid w:val="00E1711C"/>
    <w:rsid w:val="00E25A76"/>
    <w:rsid w:val="00EB12AF"/>
    <w:rsid w:val="00EE12E0"/>
    <w:rsid w:val="00F30B15"/>
    <w:rsid w:val="00FD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36CF"/>
  <w15:chartTrackingRefBased/>
  <w15:docId w15:val="{CCFE8ECF-1B84-4A5D-B9D3-5156D9F8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8"/>
        <w:szCs w:val="24"/>
        <w:vertAlign w:val="superscript"/>
        <w:lang w:val="en-US" w:eastAsia="en-US" w:bidi="ar-SA"/>
        <w14:ligatures w14:val="standardContextual"/>
      </w:rPr>
    </w:rPrDefault>
    <w:pPrDefault>
      <w:pPr>
        <w:spacing w:before="58"/>
        <w:ind w:left="288" w:right="-233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before="0"/>
    </w:pPr>
  </w:style>
  <w:style w:type="paragraph" w:styleId="Heading1">
    <w:name w:val="heading 1"/>
    <w:basedOn w:val="Normal"/>
    <w:next w:val="Normal"/>
    <w:link w:val="Heading1Char"/>
    <w:uiPriority w:val="9"/>
    <w:qFormat/>
    <w:rsid w:val="00AD0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3D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D03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03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03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3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3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3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3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3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3D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D03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03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0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3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3D8"/>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03D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D03D8"/>
    <w:pPr>
      <w:numPr>
        <w:ilvl w:val="1"/>
      </w:numPr>
      <w:spacing w:after="160"/>
      <w:ind w:left="288"/>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0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03D8"/>
    <w:pPr>
      <w:spacing w:before="160" w:after="160"/>
    </w:pPr>
    <w:rPr>
      <w:i/>
      <w:iCs/>
      <w:color w:val="404040" w:themeColor="text1" w:themeTint="BF"/>
    </w:rPr>
  </w:style>
  <w:style w:type="character" w:customStyle="1" w:styleId="QuoteChar">
    <w:name w:val="Quote Char"/>
    <w:basedOn w:val="DefaultParagraphFont"/>
    <w:link w:val="Quote"/>
    <w:uiPriority w:val="29"/>
    <w:rsid w:val="00AD03D8"/>
    <w:rPr>
      <w:i/>
      <w:iCs/>
      <w:color w:val="404040" w:themeColor="text1" w:themeTint="BF"/>
    </w:rPr>
  </w:style>
  <w:style w:type="paragraph" w:styleId="ListParagraph">
    <w:name w:val="List Paragraph"/>
    <w:basedOn w:val="Normal"/>
    <w:uiPriority w:val="34"/>
    <w:qFormat/>
    <w:rsid w:val="00AD03D8"/>
    <w:pPr>
      <w:ind w:left="720"/>
      <w:contextualSpacing/>
    </w:pPr>
  </w:style>
  <w:style w:type="character" w:styleId="IntenseEmphasis">
    <w:name w:val="Intense Emphasis"/>
    <w:basedOn w:val="DefaultParagraphFont"/>
    <w:uiPriority w:val="21"/>
    <w:qFormat/>
    <w:rsid w:val="00AD03D8"/>
    <w:rPr>
      <w:i/>
      <w:iCs/>
      <w:color w:val="2F5496" w:themeColor="accent1" w:themeShade="BF"/>
    </w:rPr>
  </w:style>
  <w:style w:type="paragraph" w:styleId="IntenseQuote">
    <w:name w:val="Intense Quote"/>
    <w:basedOn w:val="Normal"/>
    <w:next w:val="Normal"/>
    <w:link w:val="IntenseQuoteChar"/>
    <w:uiPriority w:val="30"/>
    <w:qFormat/>
    <w:rsid w:val="00AD03D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AD03D8"/>
    <w:rPr>
      <w:i/>
      <w:iCs/>
      <w:color w:val="2F5496" w:themeColor="accent1" w:themeShade="BF"/>
    </w:rPr>
  </w:style>
  <w:style w:type="character" w:styleId="IntenseReference">
    <w:name w:val="Intense Reference"/>
    <w:basedOn w:val="DefaultParagraphFont"/>
    <w:uiPriority w:val="32"/>
    <w:qFormat/>
    <w:rsid w:val="00AD03D8"/>
    <w:rPr>
      <w:b/>
      <w:bCs/>
      <w:smallCaps/>
      <w:color w:val="2F5496" w:themeColor="accent1" w:themeShade="BF"/>
      <w:spacing w:val="5"/>
    </w:rPr>
  </w:style>
  <w:style w:type="table" w:customStyle="1" w:styleId="TableGrid3">
    <w:name w:val="Table Grid3"/>
    <w:basedOn w:val="TableNormal"/>
    <w:next w:val="TableGrid"/>
    <w:uiPriority w:val="59"/>
    <w:rsid w:val="00AD03D8"/>
    <w:pPr>
      <w:spacing w:before="0"/>
      <w:ind w:left="0" w:right="0"/>
      <w:jc w:val="left"/>
    </w:pPr>
    <w:rPr>
      <w:rFonts w:ascii="Arial" w:hAnsi="Arial"/>
      <w:color w:val="auto"/>
      <w:kern w:val="0"/>
      <w:sz w:val="22"/>
      <w:szCs w:val="22"/>
      <w:vertAlign w:val="baseli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03D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43233"/>
    <w:pPr>
      <w:spacing w:before="0"/>
      <w:ind w:left="0" w:right="0"/>
      <w:jc w:val="left"/>
    </w:pPr>
    <w:rPr>
      <w:rFonts w:ascii="Arial" w:hAnsi="Arial"/>
      <w:color w:val="auto"/>
      <w:kern w:val="0"/>
      <w:sz w:val="22"/>
      <w:szCs w:val="22"/>
      <w:vertAlign w:val="baseli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2998</Words>
  <Characters>17095</Characters>
  <Application>Microsoft Office Word</Application>
  <DocSecurity>0</DocSecurity>
  <Lines>142</Lines>
  <Paragraphs>40</Paragraphs>
  <ScaleCrop>false</ScaleCrop>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Phan</dc:creator>
  <cp:keywords/>
  <dc:description/>
  <cp:lastModifiedBy>Trinh Phan</cp:lastModifiedBy>
  <cp:revision>3</cp:revision>
  <dcterms:created xsi:type="dcterms:W3CDTF">2026-03-27T02:38:00Z</dcterms:created>
  <dcterms:modified xsi:type="dcterms:W3CDTF">2026-03-30T09:19:00Z</dcterms:modified>
</cp:coreProperties>
</file>