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6819" w14:textId="77777777" w:rsidR="00205BD8" w:rsidRPr="00205BD8" w:rsidRDefault="00205BD8" w:rsidP="00205BD8">
      <w:pPr>
        <w:widowControl w:val="0"/>
        <w:autoSpaceDE w:val="0"/>
        <w:autoSpaceDN w:val="0"/>
        <w:adjustRightInd w:val="0"/>
        <w:spacing w:line="288" w:lineRule="auto"/>
        <w:jc w:val="center"/>
        <w:rPr>
          <w:rFonts w:eastAsia="Times New Roman"/>
          <w:b/>
          <w:bCs/>
          <w:sz w:val="28"/>
          <w:szCs w:val="28"/>
        </w:rPr>
      </w:pPr>
      <w:bookmarkStart w:id="0" w:name="_Hlk213141749"/>
      <w:r w:rsidRPr="00205BD8">
        <w:rPr>
          <w:rFonts w:eastAsia="Times New Roman"/>
          <w:b/>
          <w:bCs/>
          <w:sz w:val="28"/>
          <w:szCs w:val="28"/>
        </w:rPr>
        <w:t>Chương VII. ĐIỀU KIỆN CỤ THỂ CỦA HỢP ĐỒNG</w:t>
      </w:r>
    </w:p>
    <w:p w14:paraId="1B966498" w14:textId="77777777" w:rsidR="00205BD8" w:rsidRPr="00205BD8" w:rsidRDefault="00205BD8" w:rsidP="00205BD8">
      <w:pPr>
        <w:widowControl w:val="0"/>
        <w:autoSpaceDE w:val="0"/>
        <w:autoSpaceDN w:val="0"/>
        <w:adjustRightInd w:val="0"/>
        <w:spacing w:line="288" w:lineRule="auto"/>
        <w:rPr>
          <w:rFonts w:eastAsia="Times New Roman"/>
          <w:sz w:val="28"/>
          <w:szCs w:val="28"/>
        </w:rPr>
      </w:pPr>
      <w:r w:rsidRPr="00205BD8">
        <w:rPr>
          <w:rFonts w:eastAsia="Times New Roman"/>
          <w:sz w:val="28"/>
          <w:szCs w:val="28"/>
        </w:rPr>
        <w:t xml:space="preserve">Trừ khi có quy định khác, toàn bộ </w:t>
      </w:r>
      <w:r w:rsidRPr="00205BD8">
        <w:rPr>
          <w:rFonts w:eastAsia="Times New Roman"/>
          <w:b/>
          <w:bCs/>
          <w:sz w:val="28"/>
          <w:szCs w:val="28"/>
        </w:rPr>
        <w:t xml:space="preserve">ĐKCT </w:t>
      </w:r>
      <w:r w:rsidRPr="00205BD8">
        <w:rPr>
          <w:rFonts w:eastAsia="Times New Roman"/>
          <w:sz w:val="28"/>
          <w:szCs w:val="28"/>
        </w:rPr>
        <w:t>phải được Chủ đầu tư ghi đầy đủ trước khi phát hành E-HSMT.</w:t>
      </w:r>
    </w:p>
    <w:p w14:paraId="739DE911" w14:textId="77777777" w:rsidR="00205BD8" w:rsidRPr="00205BD8" w:rsidRDefault="00205BD8" w:rsidP="00205BD8">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205BD8" w:rsidRPr="00205BD8" w14:paraId="1F675C32" w14:textId="77777777" w:rsidTr="006D65A9">
        <w:tblPrEx>
          <w:tblCellMar>
            <w:top w:w="0" w:type="dxa"/>
            <w:left w:w="0" w:type="dxa"/>
            <w:bottom w:w="0" w:type="dxa"/>
            <w:right w:w="0" w:type="dxa"/>
          </w:tblCellMar>
        </w:tblPrEx>
        <w:tc>
          <w:tcPr>
            <w:tcW w:w="905" w:type="pct"/>
          </w:tcPr>
          <w:p w14:paraId="0C0326D1" w14:textId="77777777" w:rsidR="00205BD8" w:rsidRPr="00205BD8" w:rsidRDefault="00205BD8" w:rsidP="006D65A9">
            <w:pPr>
              <w:widowControl w:val="0"/>
              <w:autoSpaceDE w:val="0"/>
              <w:autoSpaceDN w:val="0"/>
              <w:adjustRightInd w:val="0"/>
              <w:spacing w:line="288" w:lineRule="auto"/>
              <w:jc w:val="center"/>
              <w:rPr>
                <w:rFonts w:eastAsia="Times New Roman"/>
                <w:b/>
                <w:bCs/>
                <w:sz w:val="28"/>
                <w:szCs w:val="28"/>
              </w:rPr>
            </w:pPr>
            <w:r w:rsidRPr="00205BD8">
              <w:rPr>
                <w:rFonts w:eastAsia="Times New Roman"/>
                <w:b/>
                <w:bCs/>
                <w:sz w:val="28"/>
                <w:szCs w:val="28"/>
              </w:rPr>
              <w:t>ĐKC 1.1</w:t>
            </w:r>
          </w:p>
        </w:tc>
        <w:tc>
          <w:tcPr>
            <w:tcW w:w="4095" w:type="pct"/>
          </w:tcPr>
          <w:p w14:paraId="6FF4DA4B"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rFonts w:eastAsia="Times New Roman"/>
                <w:bCs/>
                <w:sz w:val="28"/>
                <w:szCs w:val="28"/>
              </w:rPr>
              <w:t>Chủ đầu tư là:</w:t>
            </w:r>
            <w:r w:rsidRPr="00205BD8">
              <w:rPr>
                <w:sz w:val="28"/>
                <w:szCs w:val="28"/>
              </w:rPr>
              <w:t xml:space="preserve"> Trung tâm Y tế Thành Sen</w:t>
            </w:r>
          </w:p>
        </w:tc>
      </w:tr>
      <w:tr w:rsidR="00205BD8" w:rsidRPr="00205BD8" w14:paraId="0EFD9085" w14:textId="77777777" w:rsidTr="006D65A9">
        <w:tblPrEx>
          <w:tblCellMar>
            <w:top w:w="0" w:type="dxa"/>
            <w:left w:w="0" w:type="dxa"/>
            <w:bottom w:w="0" w:type="dxa"/>
            <w:right w:w="0" w:type="dxa"/>
          </w:tblCellMar>
        </w:tblPrEx>
        <w:tc>
          <w:tcPr>
            <w:tcW w:w="905" w:type="pct"/>
          </w:tcPr>
          <w:p w14:paraId="5B48A1D6" w14:textId="77777777" w:rsidR="00205BD8" w:rsidRPr="00205BD8" w:rsidRDefault="00205BD8" w:rsidP="006D65A9">
            <w:pPr>
              <w:widowControl w:val="0"/>
              <w:autoSpaceDE w:val="0"/>
              <w:autoSpaceDN w:val="0"/>
              <w:adjustRightInd w:val="0"/>
              <w:spacing w:line="288" w:lineRule="auto"/>
              <w:jc w:val="center"/>
              <w:rPr>
                <w:rFonts w:eastAsia="Times New Roman"/>
                <w:b/>
                <w:bCs/>
                <w:sz w:val="28"/>
                <w:szCs w:val="28"/>
              </w:rPr>
            </w:pPr>
            <w:r w:rsidRPr="00205BD8">
              <w:rPr>
                <w:rFonts w:eastAsia="Times New Roman"/>
                <w:b/>
                <w:bCs/>
                <w:sz w:val="28"/>
                <w:szCs w:val="28"/>
              </w:rPr>
              <w:t>ĐKC 1.3</w:t>
            </w:r>
          </w:p>
        </w:tc>
        <w:tc>
          <w:tcPr>
            <w:tcW w:w="4095" w:type="pct"/>
          </w:tcPr>
          <w:p w14:paraId="0C756703"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rFonts w:eastAsia="Times New Roman"/>
                <w:bCs/>
                <w:sz w:val="28"/>
                <w:szCs w:val="28"/>
              </w:rPr>
              <w:t>Nhà thầu:_____</w:t>
            </w:r>
            <w:r w:rsidRPr="00205BD8">
              <w:rPr>
                <w:rFonts w:eastAsia="Times New Roman"/>
                <w:bCs/>
                <w:i/>
                <w:sz w:val="28"/>
                <w:szCs w:val="28"/>
              </w:rPr>
              <w:t>[ghi tên Nhà thầu trúng thầu].</w:t>
            </w:r>
          </w:p>
        </w:tc>
      </w:tr>
      <w:tr w:rsidR="00205BD8" w:rsidRPr="00205BD8" w14:paraId="5330F898" w14:textId="77777777" w:rsidTr="006D65A9">
        <w:tblPrEx>
          <w:tblCellMar>
            <w:top w:w="0" w:type="dxa"/>
            <w:left w:w="0" w:type="dxa"/>
            <w:bottom w:w="0" w:type="dxa"/>
            <w:right w:w="0" w:type="dxa"/>
          </w:tblCellMar>
        </w:tblPrEx>
        <w:tc>
          <w:tcPr>
            <w:tcW w:w="905" w:type="pct"/>
          </w:tcPr>
          <w:p w14:paraId="309DFB29" w14:textId="77777777" w:rsidR="00205BD8" w:rsidRPr="00205BD8" w:rsidRDefault="00205BD8" w:rsidP="006D65A9">
            <w:pPr>
              <w:widowControl w:val="0"/>
              <w:autoSpaceDE w:val="0"/>
              <w:autoSpaceDN w:val="0"/>
              <w:adjustRightInd w:val="0"/>
              <w:spacing w:line="288" w:lineRule="auto"/>
              <w:jc w:val="center"/>
              <w:rPr>
                <w:rFonts w:eastAsia="Times New Roman"/>
                <w:b/>
                <w:bCs/>
                <w:sz w:val="28"/>
                <w:szCs w:val="28"/>
              </w:rPr>
            </w:pPr>
            <w:r w:rsidRPr="00205BD8">
              <w:rPr>
                <w:rFonts w:eastAsia="Times New Roman"/>
                <w:b/>
                <w:bCs/>
                <w:sz w:val="28"/>
                <w:szCs w:val="28"/>
              </w:rPr>
              <w:t>ĐKC 1.9</w:t>
            </w:r>
          </w:p>
        </w:tc>
        <w:tc>
          <w:tcPr>
            <w:tcW w:w="4095" w:type="pct"/>
          </w:tcPr>
          <w:p w14:paraId="37B91A41"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bCs/>
                <w:sz w:val="28"/>
                <w:szCs w:val="28"/>
              </w:rPr>
              <w:t xml:space="preserve">Địa điểm Dự án/ Điểm giao hàng cuối cùng là: </w:t>
            </w:r>
            <w:r w:rsidRPr="00205BD8">
              <w:rPr>
                <w:sz w:val="28"/>
                <w:szCs w:val="28"/>
              </w:rPr>
              <w:t>Trung tâm Y tế Thành Sen, Địa chỉ: Số 456 Hải Thượng Lãn Ông, phường Thành Sen, tỉnh Hà Tĩnh</w:t>
            </w:r>
          </w:p>
        </w:tc>
      </w:tr>
      <w:tr w:rsidR="00205BD8" w:rsidRPr="00205BD8" w14:paraId="397A1B5A" w14:textId="77777777" w:rsidTr="006D65A9">
        <w:tblPrEx>
          <w:tblCellMar>
            <w:top w:w="0" w:type="dxa"/>
            <w:left w:w="0" w:type="dxa"/>
            <w:bottom w:w="0" w:type="dxa"/>
            <w:right w:w="0" w:type="dxa"/>
          </w:tblCellMar>
        </w:tblPrEx>
        <w:tc>
          <w:tcPr>
            <w:tcW w:w="905" w:type="pct"/>
          </w:tcPr>
          <w:p w14:paraId="18BDB5EA" w14:textId="77777777" w:rsidR="00205BD8" w:rsidRPr="00205BD8" w:rsidRDefault="00205BD8" w:rsidP="006D65A9">
            <w:pPr>
              <w:widowControl w:val="0"/>
              <w:autoSpaceDE w:val="0"/>
              <w:autoSpaceDN w:val="0"/>
              <w:adjustRightInd w:val="0"/>
              <w:spacing w:line="288" w:lineRule="auto"/>
              <w:jc w:val="center"/>
              <w:rPr>
                <w:rFonts w:eastAsia="Times New Roman"/>
                <w:b/>
                <w:bCs/>
                <w:sz w:val="28"/>
                <w:szCs w:val="28"/>
              </w:rPr>
            </w:pPr>
            <w:r w:rsidRPr="00205BD8">
              <w:rPr>
                <w:rFonts w:eastAsia="Times New Roman"/>
                <w:b/>
                <w:bCs/>
                <w:sz w:val="28"/>
                <w:szCs w:val="28"/>
              </w:rPr>
              <w:t>ĐKC 2.8</w:t>
            </w:r>
          </w:p>
        </w:tc>
        <w:tc>
          <w:tcPr>
            <w:tcW w:w="4095" w:type="pct"/>
          </w:tcPr>
          <w:p w14:paraId="40F88B8E"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rFonts w:eastAsia="Times New Roman"/>
                <w:bCs/>
                <w:sz w:val="28"/>
                <w:szCs w:val="28"/>
              </w:rPr>
              <w:t xml:space="preserve">Các tài liệu sau đây cũng là một phần của Hợp đồng: </w:t>
            </w:r>
          </w:p>
          <w:p w14:paraId="1A0E8D3F" w14:textId="77777777" w:rsidR="00205BD8" w:rsidRPr="00205BD8" w:rsidRDefault="00205BD8" w:rsidP="006D65A9">
            <w:pPr>
              <w:spacing w:line="288" w:lineRule="auto"/>
              <w:ind w:left="83" w:right="130"/>
              <w:jc w:val="both"/>
              <w:rPr>
                <w:sz w:val="28"/>
                <w:szCs w:val="28"/>
              </w:rPr>
            </w:pPr>
            <w:r w:rsidRPr="00205BD8">
              <w:rPr>
                <w:sz w:val="28"/>
                <w:szCs w:val="28"/>
              </w:rPr>
              <w:t>- Hồ sơ mời thầu.</w:t>
            </w:r>
          </w:p>
          <w:p w14:paraId="3B4D6861" w14:textId="77777777" w:rsidR="00205BD8" w:rsidRPr="00205BD8" w:rsidRDefault="00205BD8" w:rsidP="006D65A9">
            <w:pPr>
              <w:spacing w:line="288" w:lineRule="auto"/>
              <w:ind w:left="83" w:right="130"/>
              <w:jc w:val="both"/>
              <w:rPr>
                <w:sz w:val="28"/>
                <w:szCs w:val="28"/>
              </w:rPr>
            </w:pPr>
            <w:r w:rsidRPr="00205BD8">
              <w:rPr>
                <w:sz w:val="28"/>
                <w:szCs w:val="28"/>
              </w:rPr>
              <w:t>- Hồ sơ dự thầu của nhà thầu.</w:t>
            </w:r>
          </w:p>
          <w:p w14:paraId="23AA1773" w14:textId="77777777" w:rsidR="00205BD8" w:rsidRPr="00205BD8" w:rsidRDefault="00205BD8" w:rsidP="006D65A9">
            <w:pPr>
              <w:spacing w:line="288" w:lineRule="auto"/>
              <w:ind w:left="83" w:right="130"/>
              <w:jc w:val="both"/>
              <w:rPr>
                <w:sz w:val="28"/>
                <w:szCs w:val="28"/>
              </w:rPr>
            </w:pPr>
            <w:r w:rsidRPr="00205BD8">
              <w:rPr>
                <w:sz w:val="28"/>
                <w:szCs w:val="28"/>
              </w:rPr>
              <w:t>- Thông báo trúng thầu.</w:t>
            </w:r>
          </w:p>
          <w:p w14:paraId="4F5251D2" w14:textId="77777777" w:rsidR="00205BD8" w:rsidRPr="00205BD8" w:rsidRDefault="00205BD8" w:rsidP="006D65A9">
            <w:pPr>
              <w:spacing w:line="288" w:lineRule="auto"/>
              <w:ind w:left="83" w:right="130"/>
              <w:jc w:val="both"/>
              <w:rPr>
                <w:sz w:val="28"/>
                <w:szCs w:val="28"/>
              </w:rPr>
            </w:pPr>
            <w:r w:rsidRPr="00205BD8">
              <w:rPr>
                <w:sz w:val="28"/>
                <w:szCs w:val="28"/>
              </w:rPr>
              <w:t>- Thư chấp thuận HSDT và trao hợp đồng</w:t>
            </w:r>
          </w:p>
          <w:p w14:paraId="2419C43A" w14:textId="77777777" w:rsidR="00205BD8" w:rsidRPr="00205BD8" w:rsidRDefault="00205BD8" w:rsidP="006D65A9">
            <w:pPr>
              <w:spacing w:line="288" w:lineRule="auto"/>
              <w:ind w:left="83" w:right="130"/>
              <w:jc w:val="both"/>
              <w:rPr>
                <w:sz w:val="28"/>
                <w:szCs w:val="28"/>
              </w:rPr>
            </w:pPr>
            <w:r w:rsidRPr="00205BD8">
              <w:rPr>
                <w:sz w:val="28"/>
                <w:szCs w:val="28"/>
              </w:rPr>
              <w:t>- Thư bảo lãnh thực hiện hợp đồng của Ngân hàng.</w:t>
            </w:r>
          </w:p>
          <w:p w14:paraId="0B899DDF"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sz w:val="28"/>
                <w:szCs w:val="28"/>
              </w:rPr>
              <w:t>- Các tài liệu khác có liên quan.</w:t>
            </w:r>
          </w:p>
        </w:tc>
      </w:tr>
      <w:tr w:rsidR="00205BD8" w:rsidRPr="00205BD8" w14:paraId="3625E832" w14:textId="77777777" w:rsidTr="006D65A9">
        <w:tblPrEx>
          <w:tblCellMar>
            <w:top w:w="0" w:type="dxa"/>
            <w:left w:w="0" w:type="dxa"/>
            <w:bottom w:w="0" w:type="dxa"/>
            <w:right w:w="0" w:type="dxa"/>
          </w:tblCellMar>
        </w:tblPrEx>
        <w:tc>
          <w:tcPr>
            <w:tcW w:w="905" w:type="pct"/>
          </w:tcPr>
          <w:p w14:paraId="1C780D09" w14:textId="77777777" w:rsidR="00205BD8" w:rsidRPr="00205BD8" w:rsidRDefault="00205BD8" w:rsidP="006D65A9">
            <w:pPr>
              <w:widowControl w:val="0"/>
              <w:autoSpaceDE w:val="0"/>
              <w:autoSpaceDN w:val="0"/>
              <w:adjustRightInd w:val="0"/>
              <w:spacing w:line="288" w:lineRule="auto"/>
              <w:jc w:val="center"/>
              <w:rPr>
                <w:rFonts w:eastAsia="Times New Roman"/>
                <w:b/>
                <w:bCs/>
                <w:sz w:val="28"/>
                <w:szCs w:val="28"/>
              </w:rPr>
            </w:pPr>
            <w:r w:rsidRPr="00205BD8">
              <w:rPr>
                <w:rFonts w:eastAsia="Times New Roman"/>
                <w:b/>
                <w:bCs/>
                <w:sz w:val="28"/>
                <w:szCs w:val="28"/>
              </w:rPr>
              <w:t>ĐKC 4</w:t>
            </w:r>
          </w:p>
        </w:tc>
        <w:tc>
          <w:tcPr>
            <w:tcW w:w="4095" w:type="pct"/>
          </w:tcPr>
          <w:p w14:paraId="4498D4BB"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rFonts w:eastAsia="Times New Roman"/>
                <w:bCs/>
                <w:sz w:val="28"/>
                <w:szCs w:val="28"/>
              </w:rPr>
              <w:t>Chủ đầu tư</w:t>
            </w:r>
            <w:r w:rsidRPr="00205BD8">
              <w:rPr>
                <w:rFonts w:eastAsia="Times New Roman"/>
                <w:bCs/>
                <w:i/>
                <w:sz w:val="28"/>
                <w:szCs w:val="28"/>
              </w:rPr>
              <w:t xml:space="preserve"> [có thể]</w:t>
            </w:r>
            <w:r w:rsidRPr="00205BD8">
              <w:rPr>
                <w:rFonts w:eastAsia="Times New Roman"/>
                <w:bCs/>
                <w:sz w:val="28"/>
                <w:szCs w:val="28"/>
              </w:rPr>
              <w:t xml:space="preserve"> ủy quyền các nghĩa vụ và trách nhiệm của mình cho người khác.</w:t>
            </w:r>
          </w:p>
        </w:tc>
      </w:tr>
      <w:tr w:rsidR="00205BD8" w:rsidRPr="00205BD8" w14:paraId="61F2D11C" w14:textId="77777777" w:rsidTr="006D65A9">
        <w:tblPrEx>
          <w:tblCellMar>
            <w:top w:w="0" w:type="dxa"/>
            <w:left w:w="0" w:type="dxa"/>
            <w:bottom w:w="0" w:type="dxa"/>
            <w:right w:w="0" w:type="dxa"/>
          </w:tblCellMar>
        </w:tblPrEx>
        <w:tc>
          <w:tcPr>
            <w:tcW w:w="905" w:type="pct"/>
          </w:tcPr>
          <w:p w14:paraId="67498CF8" w14:textId="77777777" w:rsidR="00205BD8" w:rsidRPr="00205BD8" w:rsidRDefault="00205BD8" w:rsidP="006D65A9">
            <w:pPr>
              <w:widowControl w:val="0"/>
              <w:autoSpaceDE w:val="0"/>
              <w:autoSpaceDN w:val="0"/>
              <w:adjustRightInd w:val="0"/>
              <w:spacing w:line="288" w:lineRule="auto"/>
              <w:jc w:val="center"/>
              <w:rPr>
                <w:rFonts w:eastAsia="Times New Roman"/>
                <w:b/>
                <w:bCs/>
                <w:sz w:val="28"/>
                <w:szCs w:val="28"/>
              </w:rPr>
            </w:pPr>
            <w:r w:rsidRPr="00205BD8">
              <w:rPr>
                <w:rFonts w:eastAsia="Times New Roman"/>
                <w:b/>
                <w:bCs/>
                <w:sz w:val="28"/>
                <w:szCs w:val="28"/>
              </w:rPr>
              <w:t>ĐKC 5.1</w:t>
            </w:r>
          </w:p>
        </w:tc>
        <w:tc>
          <w:tcPr>
            <w:tcW w:w="4095" w:type="pct"/>
          </w:tcPr>
          <w:p w14:paraId="0BB1F8E3"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rFonts w:eastAsia="Times New Roman"/>
                <w:bCs/>
                <w:sz w:val="28"/>
                <w:szCs w:val="28"/>
              </w:rPr>
              <w:t>Các thông báo cần gửi về Chủ đầu tư theo địa chỉ dưới đây:</w:t>
            </w:r>
          </w:p>
          <w:p w14:paraId="45A5DA6E"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rFonts w:eastAsia="Times New Roman"/>
                <w:bCs/>
                <w:sz w:val="28"/>
                <w:szCs w:val="28"/>
              </w:rPr>
              <w:t>Người nhận: Trung tâm Y tế Thành Sen</w:t>
            </w:r>
          </w:p>
          <w:p w14:paraId="06B9901F"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rFonts w:eastAsia="Times New Roman"/>
                <w:bCs/>
                <w:sz w:val="28"/>
                <w:szCs w:val="28"/>
              </w:rPr>
              <w:t xml:space="preserve">Địa chỉ:  Số 456 Hải Thượng Lãn Ông, phường Thành Sen, tỉnh Hà Tĩnh </w:t>
            </w:r>
          </w:p>
          <w:p w14:paraId="17DAA6CB"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rFonts w:eastAsia="Times New Roman"/>
                <w:bCs/>
                <w:sz w:val="28"/>
                <w:szCs w:val="28"/>
              </w:rPr>
              <w:t xml:space="preserve">Điện thoại: </w:t>
            </w:r>
            <w:r w:rsidRPr="00205BD8">
              <w:rPr>
                <w:sz w:val="28"/>
                <w:szCs w:val="28"/>
              </w:rPr>
              <w:t>0982391183</w:t>
            </w:r>
          </w:p>
          <w:p w14:paraId="3A3D6FB2"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rFonts w:eastAsia="Times New Roman"/>
                <w:bCs/>
                <w:sz w:val="28"/>
                <w:szCs w:val="28"/>
              </w:rPr>
              <w:t>Email: huyentrangqtri@gmail.com</w:t>
            </w:r>
          </w:p>
        </w:tc>
      </w:tr>
      <w:tr w:rsidR="00205BD8" w:rsidRPr="00205BD8" w14:paraId="3B915A36" w14:textId="77777777" w:rsidTr="006D65A9">
        <w:tblPrEx>
          <w:tblCellMar>
            <w:top w:w="0" w:type="dxa"/>
            <w:left w:w="0" w:type="dxa"/>
            <w:bottom w:w="0" w:type="dxa"/>
            <w:right w:w="0" w:type="dxa"/>
          </w:tblCellMar>
        </w:tblPrEx>
        <w:tc>
          <w:tcPr>
            <w:tcW w:w="905" w:type="pct"/>
          </w:tcPr>
          <w:p w14:paraId="3B4D0A05" w14:textId="77777777" w:rsidR="00205BD8" w:rsidRPr="00205BD8" w:rsidRDefault="00205BD8" w:rsidP="006D65A9">
            <w:pPr>
              <w:widowControl w:val="0"/>
              <w:autoSpaceDE w:val="0"/>
              <w:autoSpaceDN w:val="0"/>
              <w:adjustRightInd w:val="0"/>
              <w:spacing w:line="288" w:lineRule="auto"/>
              <w:jc w:val="center"/>
              <w:rPr>
                <w:rFonts w:eastAsia="Times New Roman"/>
                <w:b/>
                <w:bCs/>
                <w:sz w:val="28"/>
                <w:szCs w:val="28"/>
              </w:rPr>
            </w:pPr>
            <w:r w:rsidRPr="00205BD8">
              <w:rPr>
                <w:rFonts w:eastAsia="Times New Roman"/>
                <w:b/>
                <w:bCs/>
                <w:sz w:val="28"/>
                <w:szCs w:val="28"/>
              </w:rPr>
              <w:t>ĐKC 6.1</w:t>
            </w:r>
          </w:p>
        </w:tc>
        <w:tc>
          <w:tcPr>
            <w:tcW w:w="4095" w:type="pct"/>
          </w:tcPr>
          <w:p w14:paraId="15863C68"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rFonts w:eastAsia="Times New Roman"/>
                <w:bCs/>
                <w:sz w:val="28"/>
                <w:szCs w:val="28"/>
              </w:rPr>
              <w:t xml:space="preserve">- Hình thức bảo đảm thực hiện hợp đồng: </w:t>
            </w:r>
          </w:p>
          <w:p w14:paraId="59C82C69"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iCs/>
                <w:sz w:val="28"/>
                <w:szCs w:val="28"/>
              </w:rPr>
            </w:pPr>
            <w:r w:rsidRPr="00205BD8">
              <w:rPr>
                <w:rFonts w:eastAsia="Times New Roman"/>
                <w:bCs/>
                <w:iCs/>
                <w:sz w:val="28"/>
                <w:szCs w:val="28"/>
              </w:rPr>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gói thầu;</w:t>
            </w:r>
          </w:p>
          <w:p w14:paraId="6F5C8EAF"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iCs/>
                <w:sz w:val="28"/>
                <w:szCs w:val="28"/>
              </w:rPr>
            </w:pPr>
            <w:r w:rsidRPr="00205BD8">
              <w:rPr>
                <w:rFonts w:eastAsia="Times New Roman"/>
                <w:bCs/>
                <w:iCs/>
                <w:sz w:val="28"/>
                <w:szCs w:val="28"/>
              </w:rPr>
              <w:t xml:space="preserve">b) Nộp thư bảo lãnh của tổ chức tín dụng trong nước, chi nhánh ngân hàng nước ngoài được thành lập theo pháp luật Việt Nam; Trường hợp Nhà thầu nộp Thư bảo lãnh của Ngân hàng hoặc tổ chức tín dụng hoạt động hợp pháp tại Việt Nam phát hành thì phải là bảo đảm không có điều kiện (trả tiền khi có yêu cầu, theo Mẫu số 14 Chương </w:t>
            </w:r>
            <w:r w:rsidRPr="00205BD8">
              <w:rPr>
                <w:rFonts w:eastAsia="Times New Roman"/>
                <w:bCs/>
                <w:iCs/>
                <w:sz w:val="28"/>
                <w:szCs w:val="28"/>
              </w:rPr>
              <w:lastRenderedPageBreak/>
              <w:t>VIII – Biểu mẫu hợp đồng).</w:t>
            </w:r>
          </w:p>
          <w:p w14:paraId="4CDAC7E9"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iCs/>
                <w:sz w:val="28"/>
                <w:szCs w:val="28"/>
              </w:rPr>
            </w:pPr>
            <w:r w:rsidRPr="00205BD8">
              <w:rPr>
                <w:rFonts w:eastAsia="Times New Roman"/>
                <w:bCs/>
                <w:iCs/>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 </w:t>
            </w:r>
          </w:p>
          <w:p w14:paraId="003404B3"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rStyle w:val="Bodytext17"/>
                <w:b w:val="0"/>
                <w:bCs w:val="0"/>
                <w:sz w:val="28"/>
                <w:szCs w:val="28"/>
              </w:rPr>
              <w:t xml:space="preserve">- Đối với lựa chọn nhà thầu tập trung, </w:t>
            </w:r>
            <w:r w:rsidRPr="00205BD8">
              <w:rPr>
                <w:rStyle w:val="BodyTextChar1"/>
                <w:sz w:val="28"/>
                <w:szCs w:val="28"/>
              </w:rPr>
              <w:t>Nhà thầu trúng thầu thực hiện biện pháp bảo đảm thực hiện hợp đồng cho từng đơn vị có nhu cầu mua sắm hoặc cho tổng số phần mà nhà thầu ký hợp đồng theo mẫu được quy định trong E-HSMT.</w:t>
            </w:r>
          </w:p>
          <w:p w14:paraId="66A4EC57"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rFonts w:eastAsia="Times New Roman"/>
                <w:bCs/>
                <w:sz w:val="28"/>
                <w:szCs w:val="28"/>
              </w:rPr>
              <w:t xml:space="preserve">- Giá trị bảo đảm thực hiện hợp đồng: 3% Giá hợp đồng. </w:t>
            </w:r>
          </w:p>
          <w:p w14:paraId="600BB0FA"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rFonts w:eastAsia="Times New Roman"/>
                <w:bCs/>
                <w:sz w:val="28"/>
                <w:szCs w:val="28"/>
              </w:rPr>
              <w:t>- Hiệu lực của bảo đảm thực hiện hợp đồng: Bảo đảm thực hiện hợp đồng có hiệu lực kể từ ngày hợp đồng có hiệu lực cho đến hết khi toàn bộ thuốc được bàn giao, hai bên ký biên bản nghiệm thu và thanh lý hợp đồng.</w:t>
            </w:r>
          </w:p>
        </w:tc>
      </w:tr>
      <w:tr w:rsidR="00205BD8" w:rsidRPr="00205BD8" w14:paraId="16795C0C" w14:textId="77777777" w:rsidTr="006D65A9">
        <w:tblPrEx>
          <w:tblCellMar>
            <w:top w:w="0" w:type="dxa"/>
            <w:left w:w="0" w:type="dxa"/>
            <w:bottom w:w="0" w:type="dxa"/>
            <w:right w:w="0" w:type="dxa"/>
          </w:tblCellMar>
        </w:tblPrEx>
        <w:tc>
          <w:tcPr>
            <w:tcW w:w="905" w:type="pct"/>
          </w:tcPr>
          <w:p w14:paraId="523E98F7" w14:textId="77777777" w:rsidR="00205BD8" w:rsidRPr="00205BD8" w:rsidRDefault="00205BD8" w:rsidP="006D65A9">
            <w:pPr>
              <w:widowControl w:val="0"/>
              <w:autoSpaceDE w:val="0"/>
              <w:autoSpaceDN w:val="0"/>
              <w:adjustRightInd w:val="0"/>
              <w:spacing w:line="288" w:lineRule="auto"/>
              <w:jc w:val="center"/>
              <w:rPr>
                <w:rFonts w:eastAsia="Times New Roman"/>
                <w:b/>
                <w:bCs/>
                <w:sz w:val="28"/>
                <w:szCs w:val="28"/>
              </w:rPr>
            </w:pPr>
            <w:r w:rsidRPr="00205BD8">
              <w:rPr>
                <w:rFonts w:eastAsia="Times New Roman"/>
                <w:b/>
                <w:bCs/>
                <w:sz w:val="28"/>
                <w:szCs w:val="28"/>
              </w:rPr>
              <w:lastRenderedPageBreak/>
              <w:t>ĐKC 6.2</w:t>
            </w:r>
          </w:p>
        </w:tc>
        <w:tc>
          <w:tcPr>
            <w:tcW w:w="4095" w:type="pct"/>
          </w:tcPr>
          <w:p w14:paraId="467F2348"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rFonts w:eastAsia="Times New Roman"/>
                <w:bCs/>
                <w:sz w:val="28"/>
                <w:szCs w:val="28"/>
              </w:rPr>
              <w:t>Thời hạn hoàn trả bảo đảm thực hiện hợp đồng: Chủ đầu tư hoàn trả bảo đảm thực hiện hợp đồng cho nhà thầu ngay sau khi hoặc không chậm hơn 10 ngày kể từ ngày kết thúc hợp đồng.</w:t>
            </w:r>
          </w:p>
        </w:tc>
      </w:tr>
      <w:tr w:rsidR="00205BD8" w:rsidRPr="00205BD8" w14:paraId="37FC9D6C" w14:textId="77777777" w:rsidTr="006D65A9">
        <w:tblPrEx>
          <w:tblCellMar>
            <w:top w:w="0" w:type="dxa"/>
            <w:left w:w="0" w:type="dxa"/>
            <w:bottom w:w="0" w:type="dxa"/>
            <w:right w:w="0" w:type="dxa"/>
          </w:tblCellMar>
        </w:tblPrEx>
        <w:tc>
          <w:tcPr>
            <w:tcW w:w="905" w:type="pct"/>
          </w:tcPr>
          <w:p w14:paraId="48CCF87F" w14:textId="77777777" w:rsidR="00205BD8" w:rsidRPr="00205BD8" w:rsidRDefault="00205BD8" w:rsidP="006D65A9">
            <w:pPr>
              <w:widowControl w:val="0"/>
              <w:autoSpaceDE w:val="0"/>
              <w:autoSpaceDN w:val="0"/>
              <w:adjustRightInd w:val="0"/>
              <w:spacing w:line="288" w:lineRule="auto"/>
              <w:jc w:val="center"/>
              <w:rPr>
                <w:rFonts w:eastAsia="Times New Roman"/>
                <w:b/>
                <w:bCs/>
                <w:sz w:val="28"/>
                <w:szCs w:val="28"/>
              </w:rPr>
            </w:pPr>
            <w:r w:rsidRPr="00205BD8">
              <w:rPr>
                <w:rFonts w:eastAsia="Times New Roman"/>
                <w:b/>
                <w:bCs/>
                <w:sz w:val="28"/>
                <w:szCs w:val="28"/>
              </w:rPr>
              <w:t>ĐKC 7.1</w:t>
            </w:r>
          </w:p>
        </w:tc>
        <w:tc>
          <w:tcPr>
            <w:tcW w:w="4095" w:type="pct"/>
          </w:tcPr>
          <w:p w14:paraId="7A660C8E"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rFonts w:eastAsia="Times New Roman"/>
                <w:bCs/>
                <w:sz w:val="28"/>
                <w:szCs w:val="28"/>
              </w:rPr>
              <w:t>Danh sách nhà thầu phụ: _____</w:t>
            </w:r>
            <w:r w:rsidRPr="00205BD8">
              <w:rPr>
                <w:rFonts w:eastAsia="Times New Roman"/>
                <w:bCs/>
                <w:i/>
                <w:sz w:val="28"/>
                <w:szCs w:val="28"/>
              </w:rPr>
              <w:t>[ghi danh sách nhà thầu phụ phù hợp với danh sách nhà thầu phụ nêu trong E-</w:t>
            </w:r>
            <w:r w:rsidRPr="00205BD8">
              <w:rPr>
                <w:rFonts w:eastAsia="Times New Roman"/>
                <w:i/>
                <w:iCs/>
                <w:sz w:val="28"/>
                <w:szCs w:val="28"/>
              </w:rPr>
              <w:t xml:space="preserve"> HSDT</w:t>
            </w:r>
            <w:r w:rsidRPr="00205BD8">
              <w:rPr>
                <w:rFonts w:eastAsia="Times New Roman"/>
                <w:bCs/>
                <w:i/>
                <w:sz w:val="28"/>
                <w:szCs w:val="28"/>
              </w:rPr>
              <w:t>]</w:t>
            </w:r>
            <w:r w:rsidRPr="00205BD8">
              <w:rPr>
                <w:rFonts w:eastAsia="Times New Roman"/>
                <w:bCs/>
                <w:sz w:val="28"/>
                <w:szCs w:val="28"/>
              </w:rPr>
              <w:t>.</w:t>
            </w:r>
          </w:p>
        </w:tc>
      </w:tr>
      <w:tr w:rsidR="00205BD8" w:rsidRPr="00205BD8" w14:paraId="09C6713F" w14:textId="77777777" w:rsidTr="006D65A9">
        <w:tblPrEx>
          <w:tblCellMar>
            <w:top w:w="0" w:type="dxa"/>
            <w:left w:w="0" w:type="dxa"/>
            <w:bottom w:w="0" w:type="dxa"/>
            <w:right w:w="0" w:type="dxa"/>
          </w:tblCellMar>
        </w:tblPrEx>
        <w:tc>
          <w:tcPr>
            <w:tcW w:w="905" w:type="pct"/>
          </w:tcPr>
          <w:p w14:paraId="712FF932" w14:textId="77777777" w:rsidR="00205BD8" w:rsidRPr="00205BD8" w:rsidRDefault="00205BD8" w:rsidP="006D65A9">
            <w:pPr>
              <w:widowControl w:val="0"/>
              <w:autoSpaceDE w:val="0"/>
              <w:autoSpaceDN w:val="0"/>
              <w:adjustRightInd w:val="0"/>
              <w:spacing w:line="288" w:lineRule="auto"/>
              <w:jc w:val="center"/>
              <w:rPr>
                <w:rFonts w:eastAsia="Times New Roman"/>
                <w:b/>
                <w:bCs/>
                <w:sz w:val="28"/>
                <w:szCs w:val="28"/>
              </w:rPr>
            </w:pPr>
            <w:r w:rsidRPr="00205BD8">
              <w:rPr>
                <w:rFonts w:eastAsia="Times New Roman"/>
                <w:b/>
                <w:bCs/>
                <w:sz w:val="28"/>
                <w:szCs w:val="28"/>
              </w:rPr>
              <w:t>ĐKC 7.3</w:t>
            </w:r>
          </w:p>
        </w:tc>
        <w:tc>
          <w:tcPr>
            <w:tcW w:w="4095" w:type="pct"/>
          </w:tcPr>
          <w:p w14:paraId="5877DF82"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bCs/>
                <w:sz w:val="28"/>
                <w:szCs w:val="28"/>
              </w:rPr>
            </w:pPr>
            <w:r w:rsidRPr="00205BD8">
              <w:rPr>
                <w:rFonts w:eastAsia="Times New Roman"/>
                <w:bCs/>
                <w:sz w:val="28"/>
                <w:szCs w:val="28"/>
              </w:rPr>
              <w:t>Nêu các yêu cầu cần thiết khác về nhà thầu phụ _____</w:t>
            </w:r>
            <w:r w:rsidRPr="00205BD8">
              <w:rPr>
                <w:rFonts w:eastAsia="Times New Roman"/>
                <w:bCs/>
                <w:i/>
                <w:sz w:val="28"/>
                <w:szCs w:val="28"/>
              </w:rPr>
              <w:t>[ghi yêu cầu khác về nhà thầu phụ (nếu có)]</w:t>
            </w:r>
            <w:r w:rsidRPr="00205BD8">
              <w:rPr>
                <w:rFonts w:eastAsia="Times New Roman"/>
                <w:bCs/>
                <w:sz w:val="28"/>
                <w:szCs w:val="28"/>
              </w:rPr>
              <w:t>.</w:t>
            </w:r>
          </w:p>
        </w:tc>
      </w:tr>
      <w:tr w:rsidR="00205BD8" w:rsidRPr="00205BD8" w14:paraId="3E6BB78F" w14:textId="77777777" w:rsidTr="006D65A9">
        <w:tblPrEx>
          <w:tblCellMar>
            <w:top w:w="0" w:type="dxa"/>
            <w:left w:w="0" w:type="dxa"/>
            <w:bottom w:w="0" w:type="dxa"/>
            <w:right w:w="0" w:type="dxa"/>
          </w:tblCellMar>
        </w:tblPrEx>
        <w:tc>
          <w:tcPr>
            <w:tcW w:w="905" w:type="pct"/>
          </w:tcPr>
          <w:p w14:paraId="1CF32A66"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t>ĐKC 8.2</w:t>
            </w:r>
          </w:p>
        </w:tc>
        <w:tc>
          <w:tcPr>
            <w:tcW w:w="4095" w:type="pct"/>
          </w:tcPr>
          <w:p w14:paraId="37AE3A7C"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rFonts w:eastAsia="Times New Roman"/>
                <w:sz w:val="28"/>
                <w:szCs w:val="28"/>
              </w:rPr>
              <w:t xml:space="preserve">- Thời gian để tiến hành hòa giải: </w:t>
            </w:r>
            <w:r w:rsidRPr="00205BD8">
              <w:rPr>
                <w:sz w:val="28"/>
                <w:szCs w:val="28"/>
                <w:lang w:val="en-AU"/>
              </w:rPr>
              <w:t>Theo thỏa thuận của hai bên.</w:t>
            </w:r>
          </w:p>
          <w:p w14:paraId="32068010"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rFonts w:eastAsia="Times New Roman"/>
                <w:sz w:val="28"/>
                <w:szCs w:val="28"/>
              </w:rPr>
              <w:t>- Giải quyết tranh chấp:</w:t>
            </w:r>
            <w:r w:rsidRPr="00205BD8">
              <w:rPr>
                <w:sz w:val="28"/>
                <w:szCs w:val="28"/>
              </w:rPr>
              <w:t xml:space="preserve"> Tại tòa án dân sự cấp tỉnh tại địa phương Bên mua, chi phí do bên thua kiện chịu</w:t>
            </w:r>
            <w:r w:rsidRPr="00205BD8">
              <w:rPr>
                <w:sz w:val="28"/>
                <w:szCs w:val="28"/>
                <w:lang w:val="vi-VN"/>
              </w:rPr>
              <w:t>.</w:t>
            </w:r>
          </w:p>
        </w:tc>
      </w:tr>
      <w:tr w:rsidR="00205BD8" w:rsidRPr="00205BD8" w14:paraId="09125EE0" w14:textId="77777777" w:rsidTr="006D65A9">
        <w:tblPrEx>
          <w:tblCellMar>
            <w:top w:w="0" w:type="dxa"/>
            <w:left w:w="0" w:type="dxa"/>
            <w:bottom w:w="0" w:type="dxa"/>
            <w:right w:w="0" w:type="dxa"/>
          </w:tblCellMar>
        </w:tblPrEx>
        <w:tc>
          <w:tcPr>
            <w:tcW w:w="905" w:type="pct"/>
          </w:tcPr>
          <w:p w14:paraId="456DC94F"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t>ĐKC 10</w:t>
            </w:r>
          </w:p>
        </w:tc>
        <w:tc>
          <w:tcPr>
            <w:tcW w:w="4095" w:type="pct"/>
          </w:tcPr>
          <w:p w14:paraId="1FD0A5CE"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rFonts w:eastAsia="Times New Roman"/>
                <w:sz w:val="28"/>
                <w:szCs w:val="28"/>
              </w:rPr>
              <w:t>Nhà thầu phải cung cấp các thông tin và chứng từ sau đây về việc vận chuyển thuốc:</w:t>
            </w:r>
          </w:p>
          <w:p w14:paraId="22759BF7"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lang w:val="vi-VN"/>
              </w:rPr>
            </w:pPr>
            <w:r w:rsidRPr="00205BD8">
              <w:rPr>
                <w:rFonts w:eastAsia="Times New Roman"/>
                <w:sz w:val="28"/>
                <w:szCs w:val="28"/>
                <w:lang w:val="vi-VN"/>
              </w:rPr>
              <w:t xml:space="preserve">- </w:t>
            </w:r>
            <w:r w:rsidRPr="00205BD8">
              <w:rPr>
                <w:rStyle w:val="Other"/>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205BD8">
              <w:rPr>
                <w:rStyle w:val="Other"/>
                <w:sz w:val="28"/>
                <w:szCs w:val="28"/>
              </w:rPr>
              <w:t>, biên bản bàn giao và nghiệm thu hàng hóa</w:t>
            </w:r>
            <w:r w:rsidRPr="00205BD8">
              <w:rPr>
                <w:rStyle w:val="Other"/>
                <w:sz w:val="28"/>
                <w:szCs w:val="28"/>
                <w:lang w:val="vi-VN"/>
              </w:rPr>
              <w:t>.</w:t>
            </w:r>
          </w:p>
          <w:p w14:paraId="14ED1B30"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lang w:val="vi-VN"/>
              </w:rPr>
            </w:pPr>
            <w:r w:rsidRPr="00205BD8">
              <w:rPr>
                <w:rFonts w:eastAsia="Times New Roman"/>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6738CCB6"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lang w:val="vi-VN"/>
              </w:rPr>
            </w:pPr>
            <w:r w:rsidRPr="00205BD8">
              <w:rPr>
                <w:rFonts w:eastAsia="Times New Roman"/>
                <w:sz w:val="28"/>
                <w:szCs w:val="28"/>
                <w:lang w:val="vi-VN"/>
              </w:rPr>
              <w:t xml:space="preserve">Nhà thầu cam kết phiếu kiểm nghiệm cho từng lô hàng đạt yêu cầu </w:t>
            </w:r>
            <w:r w:rsidRPr="00205BD8">
              <w:rPr>
                <w:rFonts w:eastAsia="Times New Roman"/>
                <w:sz w:val="28"/>
                <w:szCs w:val="28"/>
                <w:lang w:val="vi-VN"/>
              </w:rPr>
              <w:lastRenderedPageBreak/>
              <w:t>chất lượng theo đúng hồ sơ đăng ký thuốc đã được cơ quan có thẩm quyền phê duyệt.</w:t>
            </w:r>
          </w:p>
        </w:tc>
      </w:tr>
      <w:tr w:rsidR="00205BD8" w:rsidRPr="00205BD8" w14:paraId="2A38CDE0" w14:textId="77777777" w:rsidTr="006D65A9">
        <w:tblPrEx>
          <w:tblCellMar>
            <w:top w:w="0" w:type="dxa"/>
            <w:left w:w="0" w:type="dxa"/>
            <w:bottom w:w="0" w:type="dxa"/>
            <w:right w:w="0" w:type="dxa"/>
          </w:tblCellMar>
        </w:tblPrEx>
        <w:tc>
          <w:tcPr>
            <w:tcW w:w="905" w:type="pct"/>
          </w:tcPr>
          <w:p w14:paraId="20CE7B6A"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lastRenderedPageBreak/>
              <w:t>ĐKC 12</w:t>
            </w:r>
          </w:p>
        </w:tc>
        <w:tc>
          <w:tcPr>
            <w:tcW w:w="4095" w:type="pct"/>
          </w:tcPr>
          <w:p w14:paraId="2C61424A"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lang w:val="vi-VN"/>
              </w:rPr>
            </w:pPr>
            <w:r w:rsidRPr="00205BD8">
              <w:rPr>
                <w:rFonts w:eastAsia="Times New Roman"/>
                <w:sz w:val="28"/>
                <w:szCs w:val="28"/>
              </w:rPr>
              <w:t>Loại hợp đồng</w:t>
            </w:r>
            <w:r w:rsidRPr="00205BD8">
              <w:rPr>
                <w:rFonts w:eastAsia="Times New Roman"/>
                <w:sz w:val="28"/>
                <w:szCs w:val="28"/>
                <w:lang w:val="vi-VN"/>
              </w:rPr>
              <w:t>: Hợp đồng theo đơn giá cố định</w:t>
            </w:r>
          </w:p>
        </w:tc>
      </w:tr>
      <w:tr w:rsidR="00205BD8" w:rsidRPr="00205BD8" w14:paraId="4D60BB26" w14:textId="77777777" w:rsidTr="006D65A9">
        <w:tblPrEx>
          <w:tblCellMar>
            <w:top w:w="0" w:type="dxa"/>
            <w:left w:w="0" w:type="dxa"/>
            <w:bottom w:w="0" w:type="dxa"/>
            <w:right w:w="0" w:type="dxa"/>
          </w:tblCellMar>
        </w:tblPrEx>
        <w:tc>
          <w:tcPr>
            <w:tcW w:w="905" w:type="pct"/>
          </w:tcPr>
          <w:p w14:paraId="603EDEAB"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t>ĐKC 13.1</w:t>
            </w:r>
          </w:p>
        </w:tc>
        <w:tc>
          <w:tcPr>
            <w:tcW w:w="4095" w:type="pct"/>
          </w:tcPr>
          <w:p w14:paraId="66F12D38"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rFonts w:eastAsia="Times New Roman"/>
                <w:sz w:val="28"/>
                <w:szCs w:val="28"/>
              </w:rPr>
              <w:t>Giá hợp đồng:</w:t>
            </w:r>
            <w:r w:rsidRPr="00205BD8">
              <w:rPr>
                <w:rFonts w:eastAsia="Times New Roman"/>
                <w:sz w:val="28"/>
                <w:szCs w:val="28"/>
                <w:u w:val="single"/>
              </w:rPr>
              <w:t xml:space="preserve">       </w:t>
            </w:r>
            <w:r w:rsidRPr="00205BD8">
              <w:rPr>
                <w:rFonts w:eastAsia="Times New Roman"/>
                <w:i/>
                <w:iCs/>
                <w:sz w:val="28"/>
                <w:szCs w:val="28"/>
              </w:rPr>
              <w:t>[ghi giá hợp đồng theo giá trị nêu trong Thư chấp thuận E- HSDT và trao hợp đồng]</w:t>
            </w:r>
            <w:r w:rsidRPr="00205BD8">
              <w:rPr>
                <w:rFonts w:eastAsia="Times New Roman"/>
                <w:sz w:val="28"/>
                <w:szCs w:val="28"/>
              </w:rPr>
              <w:t>.</w:t>
            </w:r>
          </w:p>
        </w:tc>
      </w:tr>
      <w:tr w:rsidR="00205BD8" w:rsidRPr="00205BD8" w14:paraId="4E0048D8" w14:textId="77777777" w:rsidTr="006D65A9">
        <w:tblPrEx>
          <w:tblCellMar>
            <w:top w:w="0" w:type="dxa"/>
            <w:left w:w="0" w:type="dxa"/>
            <w:bottom w:w="0" w:type="dxa"/>
            <w:right w:w="0" w:type="dxa"/>
          </w:tblCellMar>
        </w:tblPrEx>
        <w:tc>
          <w:tcPr>
            <w:tcW w:w="905" w:type="pct"/>
          </w:tcPr>
          <w:p w14:paraId="12F879AC"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t>ĐKC 14</w:t>
            </w:r>
          </w:p>
        </w:tc>
        <w:tc>
          <w:tcPr>
            <w:tcW w:w="4095" w:type="pct"/>
          </w:tcPr>
          <w:p w14:paraId="61607F4B"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rFonts w:eastAsia="Times New Roman"/>
                <w:sz w:val="28"/>
                <w:szCs w:val="28"/>
              </w:rPr>
              <w:t>Điều chỉnh thuế:</w:t>
            </w:r>
            <w:r w:rsidRPr="00205BD8">
              <w:rPr>
                <w:rFonts w:eastAsia="Times New Roman"/>
                <w:sz w:val="28"/>
                <w:szCs w:val="28"/>
                <w:lang w:val="vi-VN"/>
              </w:rPr>
              <w:t xml:space="preserve"> </w:t>
            </w:r>
            <w:r w:rsidRPr="00205BD8">
              <w:rPr>
                <w:rFonts w:eastAsia="Times New Roman"/>
                <w:i/>
                <w:iCs/>
                <w:sz w:val="28"/>
                <w:szCs w:val="28"/>
              </w:rPr>
              <w:t>“được phép”</w:t>
            </w:r>
            <w:r w:rsidRPr="00205BD8">
              <w:rPr>
                <w:rFonts w:eastAsia="Times New Roman"/>
                <w:i/>
                <w:iCs/>
                <w:sz w:val="28"/>
                <w:szCs w:val="28"/>
                <w:lang w:val="vi-VN"/>
              </w:rPr>
              <w:t xml:space="preserve"> </w:t>
            </w:r>
            <w:r w:rsidRPr="00205BD8">
              <w:rPr>
                <w:rFonts w:eastAsia="Times New Roman"/>
                <w:i/>
                <w:iCs/>
                <w:sz w:val="28"/>
                <w:szCs w:val="28"/>
              </w:rPr>
              <w:t>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205BD8" w:rsidRPr="00205BD8" w14:paraId="308D04C8" w14:textId="77777777" w:rsidTr="006D65A9">
        <w:tblPrEx>
          <w:tblCellMar>
            <w:top w:w="0" w:type="dxa"/>
            <w:left w:w="0" w:type="dxa"/>
            <w:bottom w:w="0" w:type="dxa"/>
            <w:right w:w="0" w:type="dxa"/>
          </w:tblCellMar>
        </w:tblPrEx>
        <w:tc>
          <w:tcPr>
            <w:tcW w:w="905" w:type="pct"/>
          </w:tcPr>
          <w:p w14:paraId="7BF7762F"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t>ĐKC 15.1</w:t>
            </w:r>
          </w:p>
        </w:tc>
        <w:tc>
          <w:tcPr>
            <w:tcW w:w="4095" w:type="pct"/>
          </w:tcPr>
          <w:p w14:paraId="5F7DE29B" w14:textId="77777777" w:rsidR="00205BD8" w:rsidRPr="00205BD8" w:rsidRDefault="00205BD8" w:rsidP="006D65A9">
            <w:pPr>
              <w:pStyle w:val="Other0"/>
              <w:spacing w:line="288" w:lineRule="auto"/>
              <w:ind w:left="83" w:right="130"/>
              <w:jc w:val="both"/>
              <w:rPr>
                <w:rFonts w:ascii="Times New Roman" w:hAnsi="Times New Roman" w:cs="Times New Roman"/>
                <w:sz w:val="28"/>
                <w:szCs w:val="28"/>
                <w:shd w:val="clear" w:color="auto" w:fill="FFFFFF"/>
              </w:rPr>
            </w:pPr>
            <w:r w:rsidRPr="00205BD8">
              <w:rPr>
                <w:rStyle w:val="Other"/>
                <w:rFonts w:ascii="Times New Roman" w:hAnsi="Times New Roman" w:cs="Times New Roman"/>
                <w:sz w:val="28"/>
                <w:szCs w:val="28"/>
              </w:rPr>
              <w:t xml:space="preserve">Phương thức thanh toán: </w:t>
            </w:r>
            <w:r w:rsidRPr="00205BD8">
              <w:rPr>
                <w:rFonts w:ascii="Times New Roman" w:hAnsi="Times New Roman" w:cs="Times New Roman"/>
                <w:sz w:val="28"/>
                <w:szCs w:val="28"/>
              </w:rPr>
              <w:t>Việc</w:t>
            </w:r>
            <w:r w:rsidRPr="00205BD8">
              <w:rPr>
                <w:rFonts w:ascii="Times New Roman" w:hAnsi="Times New Roman" w:cs="Times New Roman"/>
                <w:spacing w:val="40"/>
                <w:sz w:val="28"/>
                <w:szCs w:val="28"/>
              </w:rPr>
              <w:t xml:space="preserve"> </w:t>
            </w:r>
            <w:r w:rsidRPr="00205BD8">
              <w:rPr>
                <w:rFonts w:ascii="Times New Roman" w:hAnsi="Times New Roman" w:cs="Times New Roman"/>
                <w:sz w:val="28"/>
                <w:szCs w:val="28"/>
              </w:rPr>
              <w:t>thanh</w:t>
            </w:r>
            <w:r w:rsidRPr="00205BD8">
              <w:rPr>
                <w:rFonts w:ascii="Times New Roman" w:hAnsi="Times New Roman" w:cs="Times New Roman"/>
                <w:spacing w:val="38"/>
                <w:sz w:val="28"/>
                <w:szCs w:val="28"/>
              </w:rPr>
              <w:t xml:space="preserve"> </w:t>
            </w:r>
            <w:r w:rsidRPr="00205BD8">
              <w:rPr>
                <w:rFonts w:ascii="Times New Roman" w:hAnsi="Times New Roman" w:cs="Times New Roman"/>
                <w:sz w:val="28"/>
                <w:szCs w:val="28"/>
              </w:rPr>
              <w:t>toán</w:t>
            </w:r>
            <w:r w:rsidRPr="00205BD8">
              <w:rPr>
                <w:rFonts w:ascii="Times New Roman" w:hAnsi="Times New Roman" w:cs="Times New Roman"/>
                <w:spacing w:val="39"/>
                <w:sz w:val="28"/>
                <w:szCs w:val="28"/>
              </w:rPr>
              <w:t xml:space="preserve"> </w:t>
            </w:r>
            <w:r w:rsidRPr="00205BD8">
              <w:rPr>
                <w:rFonts w:ascii="Times New Roman" w:hAnsi="Times New Roman" w:cs="Times New Roman"/>
                <w:sz w:val="28"/>
                <w:szCs w:val="28"/>
              </w:rPr>
              <w:t>giá</w:t>
            </w:r>
            <w:r w:rsidRPr="00205BD8">
              <w:rPr>
                <w:rFonts w:ascii="Times New Roman" w:hAnsi="Times New Roman" w:cs="Times New Roman"/>
                <w:spacing w:val="38"/>
                <w:sz w:val="28"/>
                <w:szCs w:val="28"/>
              </w:rPr>
              <w:t xml:space="preserve"> </w:t>
            </w:r>
            <w:r w:rsidRPr="00205BD8">
              <w:rPr>
                <w:rFonts w:ascii="Times New Roman" w:hAnsi="Times New Roman" w:cs="Times New Roman"/>
                <w:sz w:val="28"/>
                <w:szCs w:val="28"/>
              </w:rPr>
              <w:t>trị</w:t>
            </w:r>
            <w:r w:rsidRPr="00205BD8">
              <w:rPr>
                <w:rFonts w:ascii="Times New Roman" w:hAnsi="Times New Roman" w:cs="Times New Roman"/>
                <w:spacing w:val="39"/>
                <w:sz w:val="28"/>
                <w:szCs w:val="28"/>
              </w:rPr>
              <w:t xml:space="preserve"> </w:t>
            </w:r>
            <w:r w:rsidRPr="00205BD8">
              <w:rPr>
                <w:rFonts w:ascii="Times New Roman" w:hAnsi="Times New Roman" w:cs="Times New Roman"/>
                <w:sz w:val="28"/>
                <w:szCs w:val="28"/>
              </w:rPr>
              <w:t>thuốc</w:t>
            </w:r>
            <w:r w:rsidRPr="00205BD8">
              <w:rPr>
                <w:rFonts w:ascii="Times New Roman" w:hAnsi="Times New Roman" w:cs="Times New Roman"/>
                <w:spacing w:val="38"/>
                <w:sz w:val="28"/>
                <w:szCs w:val="28"/>
              </w:rPr>
              <w:t xml:space="preserve"> </w:t>
            </w:r>
            <w:r w:rsidRPr="00205BD8">
              <w:rPr>
                <w:rFonts w:ascii="Times New Roman" w:hAnsi="Times New Roman" w:cs="Times New Roman"/>
                <w:sz w:val="28"/>
                <w:szCs w:val="28"/>
              </w:rPr>
              <w:t>được thực hiện theo số lượng thuốc thực tế giao nhận giữa nhà thầu và cơ sở y tế.</w:t>
            </w:r>
          </w:p>
          <w:p w14:paraId="7B6B461F" w14:textId="77777777" w:rsidR="00205BD8" w:rsidRPr="00205BD8" w:rsidRDefault="00205BD8" w:rsidP="006D65A9">
            <w:pPr>
              <w:pStyle w:val="TableParagraph"/>
              <w:spacing w:line="288" w:lineRule="auto"/>
              <w:ind w:left="2"/>
              <w:jc w:val="both"/>
              <w:rPr>
                <w:sz w:val="28"/>
                <w:szCs w:val="28"/>
              </w:rPr>
            </w:pPr>
            <w:r w:rsidRPr="00205BD8">
              <w:rPr>
                <w:sz w:val="28"/>
                <w:szCs w:val="28"/>
                <w:lang w:val="vi-VN"/>
              </w:rPr>
              <w:t xml:space="preserve">  </w:t>
            </w:r>
            <w:r w:rsidRPr="00205BD8">
              <w:rPr>
                <w:sz w:val="28"/>
                <w:szCs w:val="28"/>
              </w:rPr>
              <w:t>-</w:t>
            </w:r>
            <w:r w:rsidRPr="00205BD8">
              <w:rPr>
                <w:spacing w:val="-3"/>
                <w:sz w:val="28"/>
                <w:szCs w:val="28"/>
              </w:rPr>
              <w:t xml:space="preserve"> </w:t>
            </w:r>
            <w:r w:rsidRPr="00205BD8">
              <w:rPr>
                <w:sz w:val="28"/>
                <w:szCs w:val="28"/>
              </w:rPr>
              <w:t>Phương</w:t>
            </w:r>
            <w:r w:rsidRPr="00205BD8">
              <w:rPr>
                <w:spacing w:val="-5"/>
                <w:sz w:val="28"/>
                <w:szCs w:val="28"/>
              </w:rPr>
              <w:t xml:space="preserve"> </w:t>
            </w:r>
            <w:r w:rsidRPr="00205BD8">
              <w:rPr>
                <w:sz w:val="28"/>
                <w:szCs w:val="28"/>
              </w:rPr>
              <w:t>thức</w:t>
            </w:r>
            <w:r w:rsidRPr="00205BD8">
              <w:rPr>
                <w:spacing w:val="-5"/>
                <w:sz w:val="28"/>
                <w:szCs w:val="28"/>
              </w:rPr>
              <w:t xml:space="preserve"> </w:t>
            </w:r>
            <w:r w:rsidRPr="00205BD8">
              <w:rPr>
                <w:sz w:val="28"/>
                <w:szCs w:val="28"/>
              </w:rPr>
              <w:t>thanh</w:t>
            </w:r>
            <w:r w:rsidRPr="00205BD8">
              <w:rPr>
                <w:spacing w:val="-2"/>
                <w:sz w:val="28"/>
                <w:szCs w:val="28"/>
              </w:rPr>
              <w:t xml:space="preserve"> </w:t>
            </w:r>
            <w:r w:rsidRPr="00205BD8">
              <w:rPr>
                <w:sz w:val="28"/>
                <w:szCs w:val="28"/>
              </w:rPr>
              <w:t>toán:</w:t>
            </w:r>
            <w:r w:rsidRPr="00205BD8">
              <w:rPr>
                <w:spacing w:val="-2"/>
                <w:sz w:val="28"/>
                <w:szCs w:val="28"/>
              </w:rPr>
              <w:t xml:space="preserve"> </w:t>
            </w:r>
            <w:r w:rsidRPr="00205BD8">
              <w:rPr>
                <w:sz w:val="28"/>
                <w:szCs w:val="28"/>
              </w:rPr>
              <w:t xml:space="preserve">chuyển khoản </w:t>
            </w:r>
          </w:p>
          <w:p w14:paraId="5D6E1017" w14:textId="77777777" w:rsidR="00205BD8" w:rsidRPr="00205BD8" w:rsidRDefault="00205BD8" w:rsidP="006D65A9">
            <w:pPr>
              <w:pStyle w:val="TableParagraph"/>
              <w:spacing w:line="288" w:lineRule="auto"/>
              <w:ind w:left="2"/>
              <w:jc w:val="both"/>
              <w:rPr>
                <w:spacing w:val="-3"/>
                <w:sz w:val="28"/>
                <w:szCs w:val="28"/>
              </w:rPr>
            </w:pPr>
            <w:r w:rsidRPr="00205BD8">
              <w:rPr>
                <w:sz w:val="28"/>
                <w:szCs w:val="28"/>
                <w:lang w:val="vi-VN"/>
              </w:rPr>
              <w:t xml:space="preserve">  </w:t>
            </w:r>
            <w:r w:rsidRPr="00205BD8">
              <w:rPr>
                <w:sz w:val="28"/>
                <w:szCs w:val="28"/>
              </w:rPr>
              <w:t>-</w:t>
            </w:r>
            <w:r w:rsidRPr="00205BD8">
              <w:rPr>
                <w:sz w:val="28"/>
                <w:szCs w:val="28"/>
                <w:lang w:val="vi-VN"/>
              </w:rPr>
              <w:t xml:space="preserve"> </w:t>
            </w:r>
            <w:r w:rsidRPr="00205BD8">
              <w:rPr>
                <w:sz w:val="28"/>
                <w:szCs w:val="28"/>
              </w:rPr>
              <w:t>Số lần thanh toán là nhiều lần trong quá trình</w:t>
            </w:r>
            <w:r w:rsidRPr="00205BD8">
              <w:rPr>
                <w:spacing w:val="-2"/>
                <w:sz w:val="28"/>
                <w:szCs w:val="28"/>
              </w:rPr>
              <w:t xml:space="preserve"> </w:t>
            </w:r>
            <w:r w:rsidRPr="00205BD8">
              <w:rPr>
                <w:sz w:val="28"/>
                <w:szCs w:val="28"/>
              </w:rPr>
              <w:t>thực</w:t>
            </w:r>
            <w:r w:rsidRPr="00205BD8">
              <w:rPr>
                <w:spacing w:val="-4"/>
                <w:sz w:val="28"/>
                <w:szCs w:val="28"/>
              </w:rPr>
              <w:t xml:space="preserve"> </w:t>
            </w:r>
            <w:r w:rsidRPr="00205BD8">
              <w:rPr>
                <w:sz w:val="28"/>
                <w:szCs w:val="28"/>
              </w:rPr>
              <w:t>hiện</w:t>
            </w:r>
            <w:r w:rsidRPr="00205BD8">
              <w:rPr>
                <w:spacing w:val="-3"/>
                <w:sz w:val="28"/>
                <w:szCs w:val="28"/>
              </w:rPr>
              <w:t xml:space="preserve"> hoặc thanh toán một lần khi hoàn thành hợp đồng.</w:t>
            </w:r>
          </w:p>
          <w:p w14:paraId="626C33DF" w14:textId="77777777" w:rsidR="00205BD8" w:rsidRPr="00205BD8" w:rsidRDefault="00205BD8" w:rsidP="006D65A9">
            <w:pPr>
              <w:pStyle w:val="TableParagraph"/>
              <w:spacing w:line="288" w:lineRule="auto"/>
              <w:ind w:left="2" w:right="189"/>
              <w:jc w:val="both"/>
              <w:rPr>
                <w:sz w:val="28"/>
                <w:szCs w:val="28"/>
              </w:rPr>
            </w:pPr>
            <w:r w:rsidRPr="00205BD8">
              <w:rPr>
                <w:sz w:val="28"/>
                <w:szCs w:val="28"/>
                <w:lang w:val="vi-VN"/>
              </w:rPr>
              <w:t xml:space="preserve">  </w:t>
            </w:r>
            <w:r w:rsidRPr="00205BD8">
              <w:rPr>
                <w:sz w:val="28"/>
                <w:szCs w:val="28"/>
              </w:rPr>
              <w:t>- Điều</w:t>
            </w:r>
            <w:r w:rsidRPr="00205BD8">
              <w:rPr>
                <w:spacing w:val="-1"/>
                <w:sz w:val="28"/>
                <w:szCs w:val="28"/>
              </w:rPr>
              <w:t xml:space="preserve"> </w:t>
            </w:r>
            <w:r w:rsidRPr="00205BD8">
              <w:rPr>
                <w:sz w:val="28"/>
                <w:szCs w:val="28"/>
              </w:rPr>
              <w:t>kiện</w:t>
            </w:r>
            <w:r w:rsidRPr="00205BD8">
              <w:rPr>
                <w:spacing w:val="-1"/>
                <w:sz w:val="28"/>
                <w:szCs w:val="28"/>
              </w:rPr>
              <w:t xml:space="preserve"> </w:t>
            </w:r>
            <w:r w:rsidRPr="00205BD8">
              <w:rPr>
                <w:sz w:val="28"/>
                <w:szCs w:val="28"/>
              </w:rPr>
              <w:t>thanh toán: Chi phí</w:t>
            </w:r>
            <w:r w:rsidRPr="00205BD8">
              <w:rPr>
                <w:spacing w:val="-1"/>
                <w:sz w:val="28"/>
                <w:szCs w:val="28"/>
              </w:rPr>
              <w:t xml:space="preserve"> </w:t>
            </w:r>
            <w:r w:rsidRPr="00205BD8">
              <w:rPr>
                <w:sz w:val="28"/>
                <w:szCs w:val="28"/>
              </w:rPr>
              <w:t>thuốc được</w:t>
            </w:r>
            <w:r w:rsidRPr="00205BD8">
              <w:rPr>
                <w:spacing w:val="-2"/>
                <w:sz w:val="28"/>
                <w:szCs w:val="28"/>
              </w:rPr>
              <w:t xml:space="preserve"> </w:t>
            </w:r>
            <w:r w:rsidRPr="00205BD8">
              <w:rPr>
                <w:sz w:val="28"/>
                <w:szCs w:val="28"/>
              </w:rPr>
              <w:t>xem</w:t>
            </w:r>
            <w:r w:rsidRPr="00205BD8">
              <w:rPr>
                <w:spacing w:val="-4"/>
                <w:sz w:val="28"/>
                <w:szCs w:val="28"/>
              </w:rPr>
              <w:t xml:space="preserve"> </w:t>
            </w:r>
            <w:r w:rsidRPr="00205BD8">
              <w:rPr>
                <w:sz w:val="28"/>
                <w:szCs w:val="28"/>
              </w:rPr>
              <w:t>là đủ điều kiện thanh toán</w:t>
            </w:r>
            <w:r w:rsidRPr="00205BD8">
              <w:rPr>
                <w:spacing w:val="-1"/>
                <w:sz w:val="28"/>
                <w:szCs w:val="28"/>
              </w:rPr>
              <w:t xml:space="preserve"> </w:t>
            </w:r>
            <w:r w:rsidRPr="00205BD8">
              <w:rPr>
                <w:sz w:val="28"/>
                <w:szCs w:val="28"/>
              </w:rPr>
              <w:t>khi</w:t>
            </w:r>
            <w:r w:rsidRPr="00205BD8">
              <w:rPr>
                <w:spacing w:val="-4"/>
                <w:sz w:val="28"/>
                <w:szCs w:val="28"/>
              </w:rPr>
              <w:t xml:space="preserve"> </w:t>
            </w:r>
            <w:r w:rsidRPr="00205BD8">
              <w:rPr>
                <w:sz w:val="28"/>
                <w:szCs w:val="28"/>
              </w:rPr>
              <w:t>thuốc</w:t>
            </w:r>
            <w:r w:rsidRPr="00205BD8">
              <w:rPr>
                <w:spacing w:val="-5"/>
                <w:sz w:val="28"/>
                <w:szCs w:val="28"/>
              </w:rPr>
              <w:t xml:space="preserve"> </w:t>
            </w:r>
            <w:r w:rsidRPr="00205BD8">
              <w:rPr>
                <w:sz w:val="28"/>
                <w:szCs w:val="28"/>
              </w:rPr>
              <w:t>đã</w:t>
            </w:r>
            <w:r w:rsidRPr="00205BD8">
              <w:rPr>
                <w:spacing w:val="-3"/>
                <w:sz w:val="28"/>
                <w:szCs w:val="28"/>
              </w:rPr>
              <w:t xml:space="preserve"> </w:t>
            </w:r>
            <w:r w:rsidRPr="00205BD8">
              <w:rPr>
                <w:sz w:val="28"/>
                <w:szCs w:val="28"/>
              </w:rPr>
              <w:t>được</w:t>
            </w:r>
            <w:r w:rsidRPr="00205BD8">
              <w:rPr>
                <w:spacing w:val="-3"/>
                <w:sz w:val="28"/>
                <w:szCs w:val="28"/>
              </w:rPr>
              <w:t xml:space="preserve"> </w:t>
            </w:r>
            <w:r w:rsidRPr="00205BD8">
              <w:rPr>
                <w:sz w:val="28"/>
                <w:szCs w:val="28"/>
              </w:rPr>
              <w:t>giao</w:t>
            </w:r>
            <w:r w:rsidRPr="00205BD8">
              <w:rPr>
                <w:spacing w:val="-1"/>
                <w:sz w:val="28"/>
                <w:szCs w:val="28"/>
              </w:rPr>
              <w:t xml:space="preserve"> </w:t>
            </w:r>
            <w:r w:rsidRPr="00205BD8">
              <w:rPr>
                <w:sz w:val="28"/>
                <w:szCs w:val="28"/>
              </w:rPr>
              <w:t>đủ</w:t>
            </w:r>
            <w:r w:rsidRPr="00205BD8">
              <w:rPr>
                <w:spacing w:val="-2"/>
                <w:sz w:val="28"/>
                <w:szCs w:val="28"/>
              </w:rPr>
              <w:t xml:space="preserve"> </w:t>
            </w:r>
            <w:r w:rsidRPr="00205BD8">
              <w:rPr>
                <w:sz w:val="28"/>
                <w:szCs w:val="28"/>
              </w:rPr>
              <w:t>cho</w:t>
            </w:r>
            <w:r w:rsidRPr="00205BD8">
              <w:rPr>
                <w:spacing w:val="-3"/>
                <w:sz w:val="28"/>
                <w:szCs w:val="28"/>
              </w:rPr>
              <w:t xml:space="preserve"> </w:t>
            </w:r>
            <w:r w:rsidRPr="00205BD8">
              <w:rPr>
                <w:sz w:val="28"/>
                <w:szCs w:val="28"/>
              </w:rPr>
              <w:t>cơ</w:t>
            </w:r>
            <w:r w:rsidRPr="00205BD8">
              <w:rPr>
                <w:spacing w:val="-3"/>
                <w:sz w:val="28"/>
                <w:szCs w:val="28"/>
              </w:rPr>
              <w:t xml:space="preserve"> </w:t>
            </w:r>
            <w:r w:rsidRPr="00205BD8">
              <w:rPr>
                <w:sz w:val="28"/>
                <w:szCs w:val="28"/>
              </w:rPr>
              <w:t>sở</w:t>
            </w:r>
            <w:r w:rsidRPr="00205BD8">
              <w:rPr>
                <w:spacing w:val="-3"/>
                <w:sz w:val="28"/>
                <w:szCs w:val="28"/>
              </w:rPr>
              <w:t xml:space="preserve"> </w:t>
            </w:r>
            <w:r w:rsidRPr="00205BD8">
              <w:rPr>
                <w:sz w:val="28"/>
                <w:szCs w:val="28"/>
              </w:rPr>
              <w:t>y</w:t>
            </w:r>
            <w:r w:rsidRPr="00205BD8">
              <w:rPr>
                <w:spacing w:val="-6"/>
                <w:sz w:val="28"/>
                <w:szCs w:val="28"/>
              </w:rPr>
              <w:t xml:space="preserve"> </w:t>
            </w:r>
            <w:r w:rsidRPr="00205BD8">
              <w:rPr>
                <w:sz w:val="28"/>
                <w:szCs w:val="28"/>
              </w:rPr>
              <w:t>tế,</w:t>
            </w:r>
            <w:r w:rsidRPr="00205BD8">
              <w:rPr>
                <w:spacing w:val="-3"/>
                <w:sz w:val="28"/>
                <w:szCs w:val="28"/>
              </w:rPr>
              <w:t xml:space="preserve"> </w:t>
            </w:r>
            <w:r w:rsidRPr="00205BD8">
              <w:rPr>
                <w:sz w:val="28"/>
                <w:szCs w:val="28"/>
              </w:rPr>
              <w:t>được</w:t>
            </w:r>
            <w:r w:rsidRPr="00205BD8">
              <w:rPr>
                <w:spacing w:val="-3"/>
                <w:sz w:val="28"/>
                <w:szCs w:val="28"/>
              </w:rPr>
              <w:t xml:space="preserve"> </w:t>
            </w:r>
            <w:r w:rsidRPr="00205BD8">
              <w:rPr>
                <w:sz w:val="28"/>
                <w:szCs w:val="28"/>
              </w:rPr>
              <w:t>kiểm tra đạt chất lượng và được cung cấp đầy đủ hóa đơn, chứng từ hợp lệ.</w:t>
            </w:r>
          </w:p>
          <w:p w14:paraId="6C0ED2F7" w14:textId="77777777" w:rsidR="00205BD8" w:rsidRPr="00205BD8" w:rsidRDefault="00205BD8" w:rsidP="006D65A9">
            <w:pPr>
              <w:pStyle w:val="TableParagraph"/>
              <w:spacing w:line="288" w:lineRule="auto"/>
              <w:ind w:right="180"/>
              <w:jc w:val="both"/>
              <w:rPr>
                <w:spacing w:val="-4"/>
                <w:sz w:val="28"/>
                <w:szCs w:val="28"/>
                <w:lang w:val="vi-VN"/>
              </w:rPr>
            </w:pPr>
            <w:r w:rsidRPr="00205BD8">
              <w:rPr>
                <w:sz w:val="28"/>
                <w:szCs w:val="28"/>
                <w:lang w:val="vi-VN"/>
              </w:rPr>
              <w:t xml:space="preserve">  </w:t>
            </w:r>
            <w:r w:rsidRPr="00205BD8">
              <w:rPr>
                <w:sz w:val="28"/>
                <w:szCs w:val="28"/>
              </w:rPr>
              <w:t>- Thời hạn thanh toán: trong vòng 90 ngày nhất định kể từ khi</w:t>
            </w:r>
            <w:r w:rsidRPr="00205BD8">
              <w:rPr>
                <w:spacing w:val="42"/>
                <w:sz w:val="28"/>
                <w:szCs w:val="28"/>
              </w:rPr>
              <w:t xml:space="preserve"> </w:t>
            </w:r>
            <w:r w:rsidRPr="00205BD8">
              <w:rPr>
                <w:sz w:val="28"/>
                <w:szCs w:val="28"/>
              </w:rPr>
              <w:t>nhà</w:t>
            </w:r>
            <w:r w:rsidRPr="00205BD8">
              <w:rPr>
                <w:spacing w:val="43"/>
                <w:sz w:val="28"/>
                <w:szCs w:val="28"/>
              </w:rPr>
              <w:t xml:space="preserve"> </w:t>
            </w:r>
            <w:r w:rsidRPr="00205BD8">
              <w:rPr>
                <w:sz w:val="28"/>
                <w:szCs w:val="28"/>
              </w:rPr>
              <w:t>thầu</w:t>
            </w:r>
            <w:r w:rsidRPr="00205BD8">
              <w:rPr>
                <w:spacing w:val="44"/>
                <w:sz w:val="28"/>
                <w:szCs w:val="28"/>
              </w:rPr>
              <w:t xml:space="preserve"> </w:t>
            </w:r>
            <w:r w:rsidRPr="00205BD8">
              <w:rPr>
                <w:sz w:val="28"/>
                <w:szCs w:val="28"/>
              </w:rPr>
              <w:t>xuất</w:t>
            </w:r>
            <w:r w:rsidRPr="00205BD8">
              <w:rPr>
                <w:spacing w:val="44"/>
                <w:sz w:val="28"/>
                <w:szCs w:val="28"/>
              </w:rPr>
              <w:t xml:space="preserve"> </w:t>
            </w:r>
            <w:r w:rsidRPr="00205BD8">
              <w:rPr>
                <w:sz w:val="28"/>
                <w:szCs w:val="28"/>
              </w:rPr>
              <w:t>trình</w:t>
            </w:r>
            <w:r w:rsidRPr="00205BD8">
              <w:rPr>
                <w:spacing w:val="42"/>
                <w:sz w:val="28"/>
                <w:szCs w:val="28"/>
              </w:rPr>
              <w:t xml:space="preserve"> </w:t>
            </w:r>
            <w:r w:rsidRPr="00205BD8">
              <w:rPr>
                <w:sz w:val="28"/>
                <w:szCs w:val="28"/>
              </w:rPr>
              <w:t>đầy</w:t>
            </w:r>
            <w:r w:rsidRPr="00205BD8">
              <w:rPr>
                <w:spacing w:val="40"/>
                <w:sz w:val="28"/>
                <w:szCs w:val="28"/>
              </w:rPr>
              <w:t xml:space="preserve"> </w:t>
            </w:r>
            <w:r w:rsidRPr="00205BD8">
              <w:rPr>
                <w:sz w:val="28"/>
                <w:szCs w:val="28"/>
              </w:rPr>
              <w:t>đủ</w:t>
            </w:r>
            <w:r w:rsidRPr="00205BD8">
              <w:rPr>
                <w:spacing w:val="44"/>
                <w:sz w:val="28"/>
                <w:szCs w:val="28"/>
              </w:rPr>
              <w:t xml:space="preserve"> </w:t>
            </w:r>
            <w:r w:rsidRPr="00205BD8">
              <w:rPr>
                <w:sz w:val="28"/>
                <w:szCs w:val="28"/>
              </w:rPr>
              <w:t>các</w:t>
            </w:r>
            <w:r w:rsidRPr="00205BD8">
              <w:rPr>
                <w:spacing w:val="43"/>
                <w:sz w:val="28"/>
                <w:szCs w:val="28"/>
              </w:rPr>
              <w:t xml:space="preserve"> </w:t>
            </w:r>
            <w:r w:rsidRPr="00205BD8">
              <w:rPr>
                <w:sz w:val="28"/>
                <w:szCs w:val="28"/>
              </w:rPr>
              <w:t>chứng</w:t>
            </w:r>
            <w:r w:rsidRPr="00205BD8">
              <w:rPr>
                <w:spacing w:val="44"/>
                <w:sz w:val="28"/>
                <w:szCs w:val="28"/>
              </w:rPr>
              <w:t xml:space="preserve"> </w:t>
            </w:r>
            <w:r w:rsidRPr="00205BD8">
              <w:rPr>
                <w:sz w:val="28"/>
                <w:szCs w:val="28"/>
              </w:rPr>
              <w:t>từ</w:t>
            </w:r>
            <w:r w:rsidRPr="00205BD8">
              <w:rPr>
                <w:spacing w:val="42"/>
                <w:sz w:val="28"/>
                <w:szCs w:val="28"/>
              </w:rPr>
              <w:t xml:space="preserve"> </w:t>
            </w:r>
            <w:r w:rsidRPr="00205BD8">
              <w:rPr>
                <w:sz w:val="28"/>
                <w:szCs w:val="28"/>
              </w:rPr>
              <w:t>theo</w:t>
            </w:r>
            <w:r w:rsidRPr="00205BD8">
              <w:rPr>
                <w:spacing w:val="42"/>
                <w:sz w:val="28"/>
                <w:szCs w:val="28"/>
              </w:rPr>
              <w:t xml:space="preserve"> </w:t>
            </w:r>
            <w:r w:rsidRPr="00205BD8">
              <w:rPr>
                <w:sz w:val="28"/>
                <w:szCs w:val="28"/>
              </w:rPr>
              <w:t>đúng</w:t>
            </w:r>
            <w:r w:rsidRPr="00205BD8">
              <w:rPr>
                <w:spacing w:val="46"/>
                <w:sz w:val="28"/>
                <w:szCs w:val="28"/>
              </w:rPr>
              <w:t xml:space="preserve"> </w:t>
            </w:r>
            <w:r w:rsidRPr="00205BD8">
              <w:rPr>
                <w:spacing w:val="-5"/>
                <w:sz w:val="28"/>
                <w:szCs w:val="28"/>
              </w:rPr>
              <w:t>quy</w:t>
            </w:r>
            <w:r w:rsidRPr="00205BD8">
              <w:rPr>
                <w:spacing w:val="-5"/>
                <w:sz w:val="28"/>
                <w:szCs w:val="28"/>
                <w:lang w:val="vi-VN"/>
              </w:rPr>
              <w:t xml:space="preserve"> </w:t>
            </w:r>
            <w:r w:rsidRPr="00205BD8">
              <w:rPr>
                <w:sz w:val="28"/>
                <w:szCs w:val="28"/>
              </w:rPr>
              <w:t>định</w:t>
            </w:r>
            <w:r w:rsidRPr="00205BD8">
              <w:rPr>
                <w:spacing w:val="-2"/>
                <w:sz w:val="28"/>
                <w:szCs w:val="28"/>
              </w:rPr>
              <w:t xml:space="preserve"> </w:t>
            </w:r>
            <w:r w:rsidRPr="00205BD8">
              <w:rPr>
                <w:sz w:val="28"/>
                <w:szCs w:val="28"/>
              </w:rPr>
              <w:t>của</w:t>
            </w:r>
            <w:r w:rsidRPr="00205BD8">
              <w:rPr>
                <w:spacing w:val="-4"/>
                <w:sz w:val="28"/>
                <w:szCs w:val="28"/>
              </w:rPr>
              <w:t xml:space="preserve"> </w:t>
            </w:r>
            <w:r w:rsidRPr="00205BD8">
              <w:rPr>
                <w:sz w:val="28"/>
                <w:szCs w:val="28"/>
              </w:rPr>
              <w:t>pháp</w:t>
            </w:r>
            <w:r w:rsidRPr="00205BD8">
              <w:rPr>
                <w:spacing w:val="-1"/>
                <w:sz w:val="28"/>
                <w:szCs w:val="28"/>
              </w:rPr>
              <w:t xml:space="preserve"> </w:t>
            </w:r>
            <w:r w:rsidRPr="00205BD8">
              <w:rPr>
                <w:sz w:val="28"/>
                <w:szCs w:val="28"/>
              </w:rPr>
              <w:t>luật</w:t>
            </w:r>
            <w:r w:rsidRPr="00205BD8">
              <w:rPr>
                <w:spacing w:val="-4"/>
                <w:sz w:val="28"/>
                <w:szCs w:val="28"/>
              </w:rPr>
              <w:t xml:space="preserve"> </w:t>
            </w:r>
            <w:r w:rsidRPr="00205BD8">
              <w:rPr>
                <w:sz w:val="28"/>
                <w:szCs w:val="28"/>
              </w:rPr>
              <w:t>và</w:t>
            </w:r>
            <w:r w:rsidRPr="00205BD8">
              <w:rPr>
                <w:spacing w:val="-4"/>
                <w:sz w:val="28"/>
                <w:szCs w:val="28"/>
              </w:rPr>
              <w:t xml:space="preserve"> </w:t>
            </w:r>
            <w:r w:rsidRPr="00205BD8">
              <w:rPr>
                <w:sz w:val="28"/>
                <w:szCs w:val="28"/>
              </w:rPr>
              <w:t>thuộc</w:t>
            </w:r>
            <w:r w:rsidRPr="00205BD8">
              <w:rPr>
                <w:spacing w:val="-3"/>
                <w:sz w:val="28"/>
                <w:szCs w:val="28"/>
              </w:rPr>
              <w:t xml:space="preserve"> </w:t>
            </w:r>
            <w:r w:rsidRPr="00205BD8">
              <w:rPr>
                <w:sz w:val="28"/>
                <w:szCs w:val="28"/>
              </w:rPr>
              <w:t>trách</w:t>
            </w:r>
            <w:r w:rsidRPr="00205BD8">
              <w:rPr>
                <w:spacing w:val="-2"/>
                <w:sz w:val="28"/>
                <w:szCs w:val="28"/>
              </w:rPr>
              <w:t xml:space="preserve"> </w:t>
            </w:r>
            <w:r w:rsidRPr="00205BD8">
              <w:rPr>
                <w:sz w:val="28"/>
                <w:szCs w:val="28"/>
              </w:rPr>
              <w:t>nhiệm</w:t>
            </w:r>
            <w:r w:rsidRPr="00205BD8">
              <w:rPr>
                <w:spacing w:val="-6"/>
                <w:sz w:val="28"/>
                <w:szCs w:val="28"/>
              </w:rPr>
              <w:t xml:space="preserve"> </w:t>
            </w:r>
            <w:r w:rsidRPr="00205BD8">
              <w:rPr>
                <w:sz w:val="28"/>
                <w:szCs w:val="28"/>
              </w:rPr>
              <w:t>của</w:t>
            </w:r>
            <w:r w:rsidRPr="00205BD8">
              <w:rPr>
                <w:spacing w:val="-3"/>
                <w:sz w:val="28"/>
                <w:szCs w:val="28"/>
              </w:rPr>
              <w:t xml:space="preserve"> </w:t>
            </w:r>
            <w:r w:rsidRPr="00205BD8">
              <w:rPr>
                <w:sz w:val="28"/>
                <w:szCs w:val="28"/>
              </w:rPr>
              <w:t>Nhà</w:t>
            </w:r>
            <w:r w:rsidRPr="00205BD8">
              <w:rPr>
                <w:spacing w:val="-1"/>
                <w:sz w:val="28"/>
                <w:szCs w:val="28"/>
              </w:rPr>
              <w:t xml:space="preserve"> </w:t>
            </w:r>
            <w:r w:rsidRPr="00205BD8">
              <w:rPr>
                <w:spacing w:val="-4"/>
                <w:sz w:val="28"/>
                <w:szCs w:val="28"/>
              </w:rPr>
              <w:t>thầu</w:t>
            </w:r>
            <w:r w:rsidRPr="00205BD8">
              <w:rPr>
                <w:spacing w:val="-4"/>
                <w:sz w:val="28"/>
                <w:szCs w:val="28"/>
                <w:lang w:val="vi-VN"/>
              </w:rPr>
              <w:t>.</w:t>
            </w:r>
          </w:p>
          <w:p w14:paraId="0FC04F96" w14:textId="77777777" w:rsidR="00205BD8" w:rsidRPr="00205BD8" w:rsidRDefault="00205BD8" w:rsidP="006D65A9">
            <w:pPr>
              <w:pStyle w:val="Other0"/>
              <w:spacing w:line="288" w:lineRule="auto"/>
              <w:ind w:left="83" w:right="130"/>
              <w:jc w:val="both"/>
              <w:rPr>
                <w:rFonts w:ascii="Times New Roman" w:eastAsia="Calibri" w:hAnsi="Times New Roman" w:cs="Times New Roman"/>
                <w:sz w:val="28"/>
                <w:szCs w:val="28"/>
                <w:bdr w:val="none" w:sz="0" w:space="0" w:color="auto" w:frame="1"/>
                <w:lang w:val="vi-VN"/>
              </w:rPr>
            </w:pPr>
            <w:r w:rsidRPr="00205BD8">
              <w:rPr>
                <w:rFonts w:ascii="Times New Roman" w:hAnsi="Times New Roman" w:cs="Times New Roman"/>
                <w:spacing w:val="-4"/>
                <w:sz w:val="28"/>
                <w:szCs w:val="28"/>
                <w:lang w:val="vi-VN"/>
              </w:rPr>
              <w:t xml:space="preserve">  </w:t>
            </w:r>
            <w:r w:rsidRPr="00205BD8">
              <w:rPr>
                <w:rFonts w:ascii="Times New Roman" w:eastAsia="Calibri" w:hAnsi="Times New Roman" w:cs="Times New Roman"/>
                <w:sz w:val="28"/>
                <w:szCs w:val="28"/>
                <w:bdr w:val="none" w:sz="0" w:space="0" w:color="auto" w:frame="1"/>
                <w:lang w:val="vi-VN"/>
              </w:rPr>
              <w:t>- Các chứng từ thanh toán phù hợp với quy định của Pháp luật gồm:</w:t>
            </w:r>
          </w:p>
          <w:p w14:paraId="5FB9D8B9" w14:textId="77777777" w:rsidR="00205BD8" w:rsidRPr="00205BD8" w:rsidRDefault="00205BD8" w:rsidP="006D65A9">
            <w:pPr>
              <w:pStyle w:val="Other0"/>
              <w:spacing w:line="288" w:lineRule="auto"/>
              <w:ind w:left="83" w:right="130"/>
              <w:jc w:val="both"/>
              <w:rPr>
                <w:rFonts w:ascii="Times New Roman" w:eastAsia="Calibri" w:hAnsi="Times New Roman" w:cs="Times New Roman"/>
                <w:sz w:val="28"/>
                <w:szCs w:val="28"/>
                <w:bdr w:val="none" w:sz="0" w:space="0" w:color="auto" w:frame="1"/>
                <w:lang w:val="vi-VN"/>
              </w:rPr>
            </w:pPr>
            <w:r w:rsidRPr="00205BD8">
              <w:rPr>
                <w:rFonts w:ascii="Times New Roman" w:eastAsia="Calibri" w:hAnsi="Times New Roman" w:cs="Times New Roman"/>
                <w:sz w:val="28"/>
                <w:szCs w:val="28"/>
                <w:bdr w:val="none" w:sz="0" w:space="0" w:color="auto" w:frame="1"/>
                <w:lang w:val="vi-VN"/>
              </w:rPr>
              <w:t>+ Hợp đồng kèm thư bảo lãnh thực hiện hợp đồng (cho lần thanh toán đầu tiên)</w:t>
            </w:r>
          </w:p>
          <w:p w14:paraId="77BC29FD" w14:textId="77777777" w:rsidR="00205BD8" w:rsidRPr="00205BD8" w:rsidRDefault="00205BD8" w:rsidP="006D65A9">
            <w:pPr>
              <w:pStyle w:val="Other0"/>
              <w:spacing w:line="288" w:lineRule="auto"/>
              <w:ind w:left="83" w:right="130"/>
              <w:jc w:val="both"/>
              <w:rPr>
                <w:rFonts w:ascii="Times New Roman" w:eastAsia="Calibri" w:hAnsi="Times New Roman" w:cs="Times New Roman"/>
                <w:sz w:val="28"/>
                <w:szCs w:val="28"/>
                <w:bdr w:val="none" w:sz="0" w:space="0" w:color="auto" w:frame="1"/>
                <w:lang w:val="vi-VN"/>
              </w:rPr>
            </w:pPr>
            <w:r w:rsidRPr="00205BD8">
              <w:rPr>
                <w:rFonts w:ascii="Times New Roman" w:eastAsia="Calibri" w:hAnsi="Times New Roman" w:cs="Times New Roman"/>
                <w:sz w:val="28"/>
                <w:szCs w:val="28"/>
                <w:bdr w:val="none" w:sz="0" w:space="0" w:color="auto" w:frame="1"/>
                <w:lang w:val="vi-VN"/>
              </w:rPr>
              <w:t>+ Hóa đơn tài chính theo đúng quy định của Pháp luật</w:t>
            </w:r>
          </w:p>
          <w:p w14:paraId="08A3C7A0" w14:textId="77777777" w:rsidR="00205BD8" w:rsidRPr="00205BD8" w:rsidRDefault="00205BD8" w:rsidP="006D65A9">
            <w:pPr>
              <w:pStyle w:val="Other0"/>
              <w:spacing w:line="288" w:lineRule="auto"/>
              <w:ind w:left="83" w:right="130"/>
              <w:jc w:val="both"/>
              <w:rPr>
                <w:rFonts w:ascii="Times New Roman" w:eastAsia="Calibri" w:hAnsi="Times New Roman" w:cs="Times New Roman"/>
                <w:sz w:val="28"/>
                <w:szCs w:val="28"/>
                <w:bdr w:val="none" w:sz="0" w:space="0" w:color="auto" w:frame="1"/>
                <w:lang w:val="vi-VN"/>
              </w:rPr>
            </w:pPr>
            <w:r w:rsidRPr="00205BD8">
              <w:rPr>
                <w:rFonts w:ascii="Times New Roman" w:eastAsia="Calibri" w:hAnsi="Times New Roman" w:cs="Times New Roman"/>
                <w:sz w:val="28"/>
                <w:szCs w:val="28"/>
                <w:bdr w:val="none" w:sz="0" w:space="0" w:color="auto" w:frame="1"/>
                <w:lang w:val="vi-VN"/>
              </w:rPr>
              <w:t>+ Biên bản nghiệm thu</w:t>
            </w:r>
          </w:p>
          <w:p w14:paraId="0E2DEA38" w14:textId="77777777" w:rsidR="00205BD8" w:rsidRPr="00205BD8" w:rsidRDefault="00205BD8" w:rsidP="006D65A9">
            <w:pPr>
              <w:pStyle w:val="Other0"/>
              <w:spacing w:line="288" w:lineRule="auto"/>
              <w:ind w:left="83" w:right="130"/>
              <w:jc w:val="both"/>
              <w:rPr>
                <w:rFonts w:ascii="Times New Roman" w:eastAsia="Calibri" w:hAnsi="Times New Roman" w:cs="Times New Roman"/>
                <w:sz w:val="28"/>
                <w:szCs w:val="28"/>
                <w:bdr w:val="none" w:sz="0" w:space="0" w:color="auto" w:frame="1"/>
                <w:lang w:val="vi-VN"/>
              </w:rPr>
            </w:pPr>
            <w:r w:rsidRPr="00205BD8">
              <w:rPr>
                <w:rFonts w:ascii="Times New Roman" w:eastAsia="Calibri" w:hAnsi="Times New Roman" w:cs="Times New Roman"/>
                <w:sz w:val="28"/>
                <w:szCs w:val="28"/>
                <w:bdr w:val="none" w:sz="0" w:space="0" w:color="auto" w:frame="1"/>
                <w:lang w:val="vi-VN"/>
              </w:rPr>
              <w:t>+ Thanh lý hợp đồng (cho lần thanh toán cuối cùng)</w:t>
            </w:r>
          </w:p>
          <w:p w14:paraId="127F1673"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lang w:val="vi-VN"/>
              </w:rPr>
            </w:pPr>
            <w:r w:rsidRPr="00205BD8">
              <w:rPr>
                <w:rFonts w:eastAsia="Calibri"/>
                <w:sz w:val="28"/>
                <w:szCs w:val="28"/>
                <w:bdr w:val="none" w:sz="0" w:space="0" w:color="auto" w:frame="1"/>
                <w:lang w:val="vi-VN"/>
              </w:rPr>
              <w:t>Khi có tình huống phát sinh hai bên phối hợp giải quyết</w:t>
            </w:r>
          </w:p>
        </w:tc>
      </w:tr>
      <w:tr w:rsidR="00205BD8" w:rsidRPr="00205BD8" w14:paraId="5EAB66CD" w14:textId="77777777" w:rsidTr="006D65A9">
        <w:tblPrEx>
          <w:tblCellMar>
            <w:top w:w="0" w:type="dxa"/>
            <w:left w:w="0" w:type="dxa"/>
            <w:bottom w:w="0" w:type="dxa"/>
            <w:right w:w="0" w:type="dxa"/>
          </w:tblCellMar>
        </w:tblPrEx>
        <w:tc>
          <w:tcPr>
            <w:tcW w:w="905" w:type="pct"/>
          </w:tcPr>
          <w:p w14:paraId="2CFD3FAE"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t>ĐKC 19</w:t>
            </w:r>
          </w:p>
        </w:tc>
        <w:tc>
          <w:tcPr>
            <w:tcW w:w="4095" w:type="pct"/>
          </w:tcPr>
          <w:p w14:paraId="0A80B395" w14:textId="77777777" w:rsidR="00205BD8" w:rsidRPr="00205BD8" w:rsidRDefault="00205BD8" w:rsidP="006D65A9">
            <w:pPr>
              <w:autoSpaceDE w:val="0"/>
              <w:autoSpaceDN w:val="0"/>
              <w:adjustRightInd w:val="0"/>
              <w:spacing w:line="288" w:lineRule="auto"/>
              <w:ind w:left="83" w:right="130"/>
              <w:jc w:val="both"/>
              <w:rPr>
                <w:sz w:val="28"/>
                <w:szCs w:val="28"/>
              </w:rPr>
            </w:pPr>
            <w:r w:rsidRPr="00205BD8">
              <w:rPr>
                <w:rFonts w:eastAsia="Times New Roman"/>
                <w:sz w:val="28"/>
                <w:szCs w:val="28"/>
              </w:rPr>
              <w:t xml:space="preserve">Đóng gói thuốc: </w:t>
            </w:r>
            <w:r w:rsidRPr="00205BD8">
              <w:rPr>
                <w:sz w:val="28"/>
                <w:szCs w:val="28"/>
              </w:rPr>
              <w:t>Theo tiêu chuẩn nhà sản xuất</w:t>
            </w:r>
          </w:p>
          <w:p w14:paraId="0676058B" w14:textId="77777777" w:rsidR="00205BD8" w:rsidRPr="00205BD8" w:rsidRDefault="00205BD8" w:rsidP="006D65A9">
            <w:pPr>
              <w:autoSpaceDE w:val="0"/>
              <w:autoSpaceDN w:val="0"/>
              <w:adjustRightInd w:val="0"/>
              <w:spacing w:line="288" w:lineRule="auto"/>
              <w:ind w:left="83" w:right="130"/>
              <w:jc w:val="both"/>
              <w:rPr>
                <w:sz w:val="28"/>
                <w:szCs w:val="28"/>
              </w:rPr>
            </w:pPr>
            <w:r w:rsidRPr="00205BD8">
              <w:rPr>
                <w:sz w:val="28"/>
                <w:szCs w:val="28"/>
              </w:rPr>
              <w:lastRenderedPageBreak/>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78BF51A0"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sz w:val="28"/>
                <w:szCs w:val="28"/>
              </w:rPr>
              <w:t>- Với các thuốc lẻ (không đủ kiện đóng thùng) nhà thầu cần đóng gói theo đúng các yêu cầu về điều kiện bảo quản ghi trên nhãn, theo đúng nguyên tắc GDP khi giao nhận, vận chuyển.</w:t>
            </w:r>
          </w:p>
        </w:tc>
      </w:tr>
      <w:tr w:rsidR="00205BD8" w:rsidRPr="00205BD8" w14:paraId="52C82D14" w14:textId="77777777" w:rsidTr="006D65A9">
        <w:tblPrEx>
          <w:tblCellMar>
            <w:top w:w="0" w:type="dxa"/>
            <w:left w:w="0" w:type="dxa"/>
            <w:bottom w:w="0" w:type="dxa"/>
            <w:right w:w="0" w:type="dxa"/>
          </w:tblCellMar>
        </w:tblPrEx>
        <w:tc>
          <w:tcPr>
            <w:tcW w:w="905" w:type="pct"/>
          </w:tcPr>
          <w:p w14:paraId="7093B417"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lastRenderedPageBreak/>
              <w:t>ĐKC 20</w:t>
            </w:r>
          </w:p>
        </w:tc>
        <w:tc>
          <w:tcPr>
            <w:tcW w:w="4095" w:type="pct"/>
          </w:tcPr>
          <w:p w14:paraId="6D70CC97"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rFonts w:eastAsia="Times New Roman"/>
                <w:sz w:val="28"/>
                <w:szCs w:val="28"/>
              </w:rPr>
              <w:t>Nội dung bảo hiểm:</w:t>
            </w:r>
          </w:p>
          <w:p w14:paraId="1B65AEF9" w14:textId="77777777" w:rsidR="00205BD8" w:rsidRPr="00205BD8" w:rsidRDefault="00205BD8" w:rsidP="006D65A9">
            <w:pPr>
              <w:autoSpaceDE w:val="0"/>
              <w:autoSpaceDN w:val="0"/>
              <w:adjustRightInd w:val="0"/>
              <w:spacing w:line="288" w:lineRule="auto"/>
              <w:ind w:left="83" w:right="130"/>
              <w:jc w:val="both"/>
              <w:rPr>
                <w:sz w:val="28"/>
                <w:szCs w:val="28"/>
              </w:rPr>
            </w:pPr>
            <w:r w:rsidRPr="00205BD8">
              <w:rPr>
                <w:sz w:val="28"/>
                <w:szCs w:val="28"/>
              </w:rPr>
              <w:t>- Thuốc cung cấp theo hợp đồng phải được bảo hiểm đầy đủ để bù đắp những mất mát, tổn thất bất thường trong quá trình sản xuất, vận chuyển, lưu kho và giao hàng.</w:t>
            </w:r>
          </w:p>
          <w:p w14:paraId="26F65283"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sz w:val="28"/>
                <w:szCs w:val="28"/>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205BD8" w:rsidRPr="00205BD8" w14:paraId="72993DC9" w14:textId="77777777" w:rsidTr="006D65A9">
        <w:tblPrEx>
          <w:tblCellMar>
            <w:top w:w="0" w:type="dxa"/>
            <w:left w:w="0" w:type="dxa"/>
            <w:bottom w:w="0" w:type="dxa"/>
            <w:right w:w="0" w:type="dxa"/>
          </w:tblCellMar>
        </w:tblPrEx>
        <w:tc>
          <w:tcPr>
            <w:tcW w:w="905" w:type="pct"/>
          </w:tcPr>
          <w:p w14:paraId="647628A9"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t>ĐKC 21</w:t>
            </w:r>
          </w:p>
        </w:tc>
        <w:tc>
          <w:tcPr>
            <w:tcW w:w="4095" w:type="pct"/>
          </w:tcPr>
          <w:p w14:paraId="2402D7C7" w14:textId="77777777" w:rsidR="00205BD8" w:rsidRPr="00205BD8" w:rsidRDefault="00205BD8" w:rsidP="006D65A9">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sz w:val="28"/>
                <w:szCs w:val="28"/>
              </w:rPr>
            </w:pPr>
            <w:r w:rsidRPr="00205BD8">
              <w:rPr>
                <w:rFonts w:ascii="Times New Roman" w:eastAsia="Times New Roman" w:hAnsi="Times New Roman" w:cs="Times New Roman"/>
                <w:b/>
                <w:bCs/>
                <w:sz w:val="28"/>
                <w:szCs w:val="28"/>
              </w:rPr>
              <w:t xml:space="preserve">- </w:t>
            </w:r>
            <w:r w:rsidRPr="00205BD8">
              <w:rPr>
                <w:rFonts w:ascii="Times New Roman" w:eastAsia="Times New Roman" w:hAnsi="Times New Roman" w:cs="Times New Roman"/>
                <w:sz w:val="28"/>
                <w:szCs w:val="28"/>
              </w:rPr>
              <w:t xml:space="preserve">Yêu cầu về vận chuyển thuốc: </w:t>
            </w:r>
            <w:r w:rsidRPr="00205BD8">
              <w:rPr>
                <w:rStyle w:val="Other"/>
                <w:rFonts w:ascii="Times New Roman" w:hAnsi="Times New Roman" w:cs="Times New Roman"/>
                <w:sz w:val="28"/>
                <w:szCs w:val="28"/>
              </w:rPr>
              <w:t>Việc bảo quản và vận chuyển hàng hóa phải được thực hiện theo quy định của nhà sản xuất đối với từng mặt hàng thuốc. Địa điểm giao hàng: tại Trung tâm Y tế Thành Sen.</w:t>
            </w:r>
          </w:p>
          <w:p w14:paraId="1C1CB4DA" w14:textId="77777777" w:rsidR="00205BD8" w:rsidRPr="00205BD8" w:rsidRDefault="00205BD8" w:rsidP="006D65A9">
            <w:pPr>
              <w:widowControl w:val="0"/>
              <w:autoSpaceDE w:val="0"/>
              <w:autoSpaceDN w:val="0"/>
              <w:adjustRightInd w:val="0"/>
              <w:spacing w:line="288" w:lineRule="auto"/>
              <w:ind w:left="142" w:right="187"/>
              <w:jc w:val="both"/>
              <w:rPr>
                <w:sz w:val="28"/>
                <w:szCs w:val="28"/>
                <w:lang w:val="vi-VN"/>
              </w:rPr>
            </w:pPr>
            <w:r w:rsidRPr="00205BD8">
              <w:rPr>
                <w:b/>
                <w:bCs/>
                <w:sz w:val="28"/>
                <w:szCs w:val="28"/>
                <w:lang w:val="vi-VN"/>
              </w:rPr>
              <w:t xml:space="preserve">- </w:t>
            </w:r>
            <w:r w:rsidRPr="00205BD8">
              <w:rPr>
                <w:sz w:val="28"/>
                <w:szCs w:val="28"/>
                <w:lang w:val="vi-VN"/>
              </w:rPr>
              <w:t xml:space="preserve">Các yêu cầu khác: </w:t>
            </w:r>
          </w:p>
          <w:p w14:paraId="1452D495" w14:textId="77777777" w:rsidR="00205BD8" w:rsidRPr="00205BD8" w:rsidRDefault="00205BD8" w:rsidP="006D65A9">
            <w:pPr>
              <w:pStyle w:val="TableParagraph"/>
              <w:spacing w:line="288" w:lineRule="auto"/>
              <w:ind w:left="144" w:right="194"/>
              <w:jc w:val="both"/>
              <w:rPr>
                <w:sz w:val="28"/>
                <w:szCs w:val="28"/>
              </w:rPr>
            </w:pPr>
            <w:r w:rsidRPr="00205BD8">
              <w:rPr>
                <w:sz w:val="28"/>
                <w:szCs w:val="28"/>
              </w:rPr>
              <w:t>+ Thuốc phải được vận chuyển đến kho dược của cơ sở y tế trong</w:t>
            </w:r>
            <w:r w:rsidRPr="00205BD8">
              <w:rPr>
                <w:spacing w:val="-2"/>
                <w:sz w:val="28"/>
                <w:szCs w:val="28"/>
              </w:rPr>
              <w:t xml:space="preserve"> </w:t>
            </w:r>
            <w:r w:rsidRPr="00205BD8">
              <w:rPr>
                <w:sz w:val="28"/>
                <w:szCs w:val="28"/>
              </w:rPr>
              <w:t xml:space="preserve">vòng </w:t>
            </w:r>
            <w:r w:rsidRPr="00205BD8">
              <w:rPr>
                <w:sz w:val="28"/>
                <w:szCs w:val="28"/>
                <w:lang w:val="vi-VN"/>
              </w:rPr>
              <w:t xml:space="preserve">03 </w:t>
            </w:r>
            <w:r w:rsidRPr="00205BD8">
              <w:rPr>
                <w:sz w:val="28"/>
                <w:szCs w:val="28"/>
              </w:rPr>
              <w:t xml:space="preserve">ngày </w:t>
            </w:r>
            <w:r w:rsidRPr="00205BD8">
              <w:rPr>
                <w:sz w:val="28"/>
                <w:szCs w:val="28"/>
                <w:lang w:val="vi-VN"/>
              </w:rPr>
              <w:t xml:space="preserve">làm việc </w:t>
            </w:r>
            <w:r w:rsidRPr="00205BD8">
              <w:rPr>
                <w:spacing w:val="-5"/>
                <w:sz w:val="28"/>
                <w:szCs w:val="28"/>
              </w:rPr>
              <w:t>kể</w:t>
            </w:r>
            <w:r w:rsidRPr="00205BD8">
              <w:rPr>
                <w:spacing w:val="-5"/>
                <w:sz w:val="28"/>
                <w:szCs w:val="28"/>
                <w:lang w:val="vi-VN"/>
              </w:rPr>
              <w:t xml:space="preserve"> </w:t>
            </w:r>
            <w:r w:rsidRPr="00205BD8">
              <w:rPr>
                <w:sz w:val="28"/>
                <w:szCs w:val="28"/>
              </w:rPr>
              <w:t>từ ngày nhận được đơn đặt hàng (bản giấy hoặc bản điện tử) của cơ sở y tế.</w:t>
            </w:r>
          </w:p>
          <w:p w14:paraId="48B2133F"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lang w:val="vi"/>
              </w:rPr>
            </w:pPr>
            <w:r w:rsidRPr="00205BD8">
              <w:rPr>
                <w:sz w:val="28"/>
                <w:szCs w:val="28"/>
                <w:lang w:val="vi"/>
              </w:rPr>
              <w:t>+ Thuốc phải được vận chuyển theo đúng điều kiện vận chuyển, bảo quản và phải đảm bảo an toàn, phòng chống cháy nổ, tránh đổ, vỡ, hư</w:t>
            </w:r>
            <w:r w:rsidRPr="00205BD8">
              <w:rPr>
                <w:spacing w:val="-1"/>
                <w:sz w:val="28"/>
                <w:szCs w:val="28"/>
                <w:lang w:val="vi"/>
              </w:rPr>
              <w:t xml:space="preserve"> </w:t>
            </w:r>
            <w:r w:rsidRPr="00205BD8">
              <w:rPr>
                <w:sz w:val="28"/>
                <w:szCs w:val="28"/>
                <w:lang w:val="vi"/>
              </w:rPr>
              <w:t>hỏng. Trong trường hợp thuốc do nhà thầu cung cấp không đạt tiêu chuẩn kỹ thuật, không đạt chất lượng, thì nhà thầu phải chịu trách nhiệm thu hồi và cung cấp lại</w:t>
            </w:r>
            <w:r w:rsidRPr="00205BD8">
              <w:rPr>
                <w:spacing w:val="40"/>
                <w:sz w:val="28"/>
                <w:szCs w:val="28"/>
                <w:lang w:val="vi"/>
              </w:rPr>
              <w:t xml:space="preserve"> </w:t>
            </w:r>
            <w:r w:rsidRPr="00205BD8">
              <w:rPr>
                <w:sz w:val="28"/>
                <w:szCs w:val="28"/>
                <w:lang w:val="vi"/>
              </w:rPr>
              <w:t>thuốc đạt kỹ thuật, chất lượng theo nội dung thông tin E- HSDT và yêu cầu của E-HSMT.</w:t>
            </w:r>
          </w:p>
        </w:tc>
      </w:tr>
      <w:tr w:rsidR="00205BD8" w:rsidRPr="00205BD8" w14:paraId="701879CB" w14:textId="77777777" w:rsidTr="006D65A9">
        <w:tblPrEx>
          <w:tblCellMar>
            <w:top w:w="0" w:type="dxa"/>
            <w:left w:w="0" w:type="dxa"/>
            <w:bottom w:w="0" w:type="dxa"/>
            <w:right w:w="0" w:type="dxa"/>
          </w:tblCellMar>
        </w:tblPrEx>
        <w:tc>
          <w:tcPr>
            <w:tcW w:w="905" w:type="pct"/>
          </w:tcPr>
          <w:p w14:paraId="7BE4496B"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t>ĐKC 22.1</w:t>
            </w:r>
          </w:p>
        </w:tc>
        <w:tc>
          <w:tcPr>
            <w:tcW w:w="4095" w:type="pct"/>
          </w:tcPr>
          <w:p w14:paraId="7FE18262" w14:textId="77777777" w:rsidR="00205BD8" w:rsidRPr="00205BD8" w:rsidRDefault="00205BD8" w:rsidP="006D65A9">
            <w:pPr>
              <w:widowControl w:val="0"/>
              <w:autoSpaceDE w:val="0"/>
              <w:autoSpaceDN w:val="0"/>
              <w:adjustRightInd w:val="0"/>
              <w:spacing w:line="288" w:lineRule="auto"/>
              <w:ind w:left="142" w:right="187"/>
              <w:jc w:val="both"/>
              <w:rPr>
                <w:rStyle w:val="Other"/>
                <w:sz w:val="28"/>
                <w:szCs w:val="28"/>
                <w:lang w:eastAsia="vi-VN"/>
              </w:rPr>
            </w:pPr>
            <w:r w:rsidRPr="00205BD8">
              <w:rPr>
                <w:rFonts w:eastAsia="Times New Roman"/>
                <w:sz w:val="28"/>
                <w:szCs w:val="28"/>
              </w:rPr>
              <w:t xml:space="preserve">Kiểm </w:t>
            </w:r>
            <w:r w:rsidRPr="00205BD8">
              <w:rPr>
                <w:rStyle w:val="Other"/>
                <w:sz w:val="28"/>
                <w:szCs w:val="28"/>
                <w:lang w:eastAsia="vi-VN"/>
              </w:rPr>
              <w:t>tra,</w:t>
            </w:r>
            <w:r w:rsidRPr="00205BD8">
              <w:rPr>
                <w:rStyle w:val="Other"/>
                <w:lang w:eastAsia="vi-VN"/>
              </w:rPr>
              <w:t xml:space="preserve"> </w:t>
            </w:r>
            <w:r w:rsidRPr="00205BD8">
              <w:rPr>
                <w:rStyle w:val="Other"/>
                <w:sz w:val="28"/>
                <w:szCs w:val="28"/>
                <w:lang w:eastAsia="vi-VN"/>
              </w:rPr>
              <w:t xml:space="preserve">thử nghiệm thuốc: </w:t>
            </w:r>
          </w:p>
          <w:p w14:paraId="0953D4D4"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sz w:val="28"/>
                <w:szCs w:val="28"/>
              </w:rPr>
              <w:t xml:space="preserve">Bên mua hoặc đại diện bên mua tiến hành kiểm nhập, kiểm tra, thử nghiệm thuốc được cung cấp để khẳng định thuốc đó có đặc tính kỹ thuật, tiêu chuẩn chất lượng phù hợp yêu cầu trong HSMT và HSDT. Bất kỳ thuốc nào qua kiểm nhập, kiểm tra, thử nghiệm mà không </w:t>
            </w:r>
            <w:r w:rsidRPr="00205BD8">
              <w:rPr>
                <w:sz w:val="28"/>
                <w:szCs w:val="28"/>
              </w:rPr>
              <w:lastRenderedPageBreak/>
              <w:t>phù hợp với đặc tính kỹ thuật, tiêu chuẩn chất lượng thì Bên mua có quyền từ chối nhận và Nhà thầu phải có trách nhiệm thay thế bằng thuốc khác hoặc tiến hành những điều chỉnh cần thiết để đáp ứng đúng các yêu cầu về đặc tính kỹ thuật và tiêu chuẩn chất lượng. Trường hợp bên bán không có khả năng thay thế hay điều chỉnh sẽ phải chịu mọi chi phí liên quan.</w:t>
            </w:r>
          </w:p>
        </w:tc>
      </w:tr>
      <w:tr w:rsidR="00205BD8" w:rsidRPr="00205BD8" w14:paraId="01955F52" w14:textId="77777777" w:rsidTr="006D65A9">
        <w:tblPrEx>
          <w:tblCellMar>
            <w:top w:w="0" w:type="dxa"/>
            <w:left w:w="0" w:type="dxa"/>
            <w:bottom w:w="0" w:type="dxa"/>
            <w:right w:w="0" w:type="dxa"/>
          </w:tblCellMar>
        </w:tblPrEx>
        <w:tc>
          <w:tcPr>
            <w:tcW w:w="905" w:type="pct"/>
          </w:tcPr>
          <w:p w14:paraId="76054419"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lastRenderedPageBreak/>
              <w:t>ĐKC 23</w:t>
            </w:r>
          </w:p>
        </w:tc>
        <w:tc>
          <w:tcPr>
            <w:tcW w:w="4095" w:type="pct"/>
          </w:tcPr>
          <w:p w14:paraId="43126DE4"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rFonts w:eastAsia="Times New Roman"/>
                <w:sz w:val="28"/>
                <w:szCs w:val="28"/>
              </w:rPr>
              <w:t xml:space="preserve">Tổng giá trị bồi thường thiệt hại tối đa là: 8% </w:t>
            </w:r>
            <w:r w:rsidRPr="00205BD8">
              <w:rPr>
                <w:rFonts w:eastAsia="Times New Roman"/>
                <w:i/>
                <w:iCs/>
                <w:sz w:val="28"/>
                <w:szCs w:val="28"/>
              </w:rPr>
              <w:t>[ghi mức bồi thường thiệt hại tối đa]</w:t>
            </w:r>
            <w:r w:rsidRPr="00205BD8">
              <w:rPr>
                <w:rFonts w:eastAsia="Times New Roman"/>
                <w:sz w:val="28"/>
                <w:szCs w:val="28"/>
              </w:rPr>
              <w:t>.</w:t>
            </w:r>
          </w:p>
          <w:p w14:paraId="350E9294"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rFonts w:eastAsia="Times New Roman"/>
                <w:sz w:val="28"/>
                <w:szCs w:val="28"/>
              </w:rPr>
              <w:t xml:space="preserve">Mức khấu trừ: 1%/tuần </w:t>
            </w:r>
            <w:r w:rsidRPr="00205BD8">
              <w:rPr>
                <w:rFonts w:eastAsia="Times New Roman"/>
                <w:i/>
                <w:iCs/>
                <w:sz w:val="28"/>
                <w:szCs w:val="28"/>
              </w:rPr>
              <w:t>(hoặc ngày, tháng...) [ghi cụ thể quy định về mức khấu trừ là bao nhiêu % nội dung công việc chậm thực hiện tùy theo tính chất và yêu cầu của gói thầu].</w:t>
            </w:r>
          </w:p>
          <w:p w14:paraId="0B1A0DF0"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rFonts w:eastAsia="Times New Roman"/>
                <w:sz w:val="28"/>
                <w:szCs w:val="28"/>
              </w:rPr>
              <w:t xml:space="preserve">Mức khấu trừ tối đa: 8% </w:t>
            </w:r>
            <w:r w:rsidRPr="00205BD8">
              <w:rPr>
                <w:rFonts w:eastAsia="Times New Roman"/>
                <w:i/>
                <w:iCs/>
                <w:sz w:val="28"/>
                <w:szCs w:val="28"/>
              </w:rPr>
              <w:t>[ghi mức khấu trừ tối đa].</w:t>
            </w:r>
          </w:p>
        </w:tc>
      </w:tr>
      <w:tr w:rsidR="00205BD8" w:rsidRPr="00205BD8" w14:paraId="7250323C" w14:textId="77777777" w:rsidTr="006D65A9">
        <w:tblPrEx>
          <w:tblCellMar>
            <w:top w:w="0" w:type="dxa"/>
            <w:left w:w="0" w:type="dxa"/>
            <w:bottom w:w="0" w:type="dxa"/>
            <w:right w:w="0" w:type="dxa"/>
          </w:tblCellMar>
        </w:tblPrEx>
        <w:tc>
          <w:tcPr>
            <w:tcW w:w="905" w:type="pct"/>
          </w:tcPr>
          <w:p w14:paraId="5A7689EE"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t>ĐKC 24.1</w:t>
            </w:r>
          </w:p>
        </w:tc>
        <w:tc>
          <w:tcPr>
            <w:tcW w:w="4095" w:type="pct"/>
          </w:tcPr>
          <w:p w14:paraId="109651B2"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rFonts w:eastAsia="Times New Roman"/>
                <w:sz w:val="28"/>
                <w:szCs w:val="28"/>
              </w:rPr>
              <w:t>Nội dung yêu cầu bảo đảm khác đối với thuốc:</w:t>
            </w:r>
          </w:p>
          <w:p w14:paraId="71C8DD9F" w14:textId="77777777" w:rsidR="00205BD8" w:rsidRPr="00205BD8" w:rsidRDefault="00205BD8" w:rsidP="006D65A9">
            <w:pPr>
              <w:autoSpaceDE w:val="0"/>
              <w:autoSpaceDN w:val="0"/>
              <w:adjustRightInd w:val="0"/>
              <w:spacing w:line="288" w:lineRule="auto"/>
              <w:ind w:left="83" w:right="130"/>
              <w:jc w:val="both"/>
              <w:rPr>
                <w:sz w:val="28"/>
                <w:szCs w:val="28"/>
              </w:rPr>
            </w:pPr>
            <w:r w:rsidRPr="00205BD8">
              <w:rPr>
                <w:sz w:val="28"/>
                <w:szCs w:val="28"/>
              </w:rPr>
              <w:t>- Nhà thầu phải chịu trách nhiệm bảo hành thuốc và bồi thường mọi thiệt hại nếu có vấn đề xảy ra cho bệnh nhân do thuốc của nhà thầu cung cấp.</w:t>
            </w:r>
          </w:p>
          <w:p w14:paraId="41EB134C"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sz w:val="28"/>
                <w:szCs w:val="28"/>
              </w:rPr>
              <w:t>- Nhà thầu phải thực hiện thu hồi thuốc khi có quyết định của cấp có thẩm quyền</w:t>
            </w:r>
          </w:p>
        </w:tc>
      </w:tr>
      <w:tr w:rsidR="00205BD8" w:rsidRPr="00205BD8" w14:paraId="159A9E7B" w14:textId="77777777" w:rsidTr="006D65A9">
        <w:tblPrEx>
          <w:tblCellMar>
            <w:top w:w="0" w:type="dxa"/>
            <w:left w:w="0" w:type="dxa"/>
            <w:bottom w:w="0" w:type="dxa"/>
            <w:right w:w="0" w:type="dxa"/>
          </w:tblCellMar>
        </w:tblPrEx>
        <w:tc>
          <w:tcPr>
            <w:tcW w:w="905" w:type="pct"/>
          </w:tcPr>
          <w:p w14:paraId="09A409A8"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t>ĐKC 24.2</w:t>
            </w:r>
          </w:p>
        </w:tc>
        <w:tc>
          <w:tcPr>
            <w:tcW w:w="4095" w:type="pct"/>
          </w:tcPr>
          <w:p w14:paraId="75132E32"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rFonts w:eastAsia="Times New Roman"/>
                <w:sz w:val="28"/>
                <w:szCs w:val="28"/>
              </w:rPr>
              <w:t xml:space="preserve">Yêu cầu về chất lượng và hạn sử dụng: </w:t>
            </w:r>
          </w:p>
          <w:p w14:paraId="7BE02EE5" w14:textId="77777777" w:rsidR="00205BD8" w:rsidRPr="00205BD8" w:rsidRDefault="00205BD8" w:rsidP="006D65A9">
            <w:pPr>
              <w:shd w:val="clear" w:color="auto" w:fill="FFFFFF"/>
              <w:spacing w:line="288" w:lineRule="auto"/>
              <w:ind w:left="142" w:right="187"/>
              <w:jc w:val="both"/>
              <w:rPr>
                <w:rFonts w:eastAsia="Times New Roman"/>
                <w:bCs/>
                <w:i/>
                <w:iCs/>
                <w:sz w:val="28"/>
                <w:szCs w:val="28"/>
              </w:rPr>
            </w:pPr>
            <w:r w:rsidRPr="00205BD8">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205BD8">
              <w:rPr>
                <w:rFonts w:eastAsia="Times New Roman"/>
                <w:bCs/>
                <w:i/>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205BD8">
              <w:rPr>
                <w:rFonts w:eastAsia="Times New Roman"/>
                <w:i/>
                <w:iCs/>
                <w:sz w:val="28"/>
                <w:szCs w:val="28"/>
              </w:rPr>
              <w:t>đến</w:t>
            </w:r>
            <w:r w:rsidRPr="00205BD8">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6273F569"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lang w:val="vi-VN"/>
              </w:rPr>
            </w:pPr>
            <w:r w:rsidRPr="00205BD8">
              <w:rPr>
                <w:rFonts w:eastAsia="Times New Roman"/>
                <w:i/>
                <w:iCs/>
                <w:sz w:val="28"/>
                <w:szCs w:val="28"/>
              </w:rPr>
              <w:t xml:space="preserve">-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w:t>
            </w:r>
            <w:r w:rsidRPr="00205BD8">
              <w:rPr>
                <w:rFonts w:eastAsia="Times New Roman"/>
                <w:i/>
                <w:iCs/>
                <w:sz w:val="28"/>
                <w:szCs w:val="28"/>
              </w:rPr>
              <w:lastRenderedPageBreak/>
              <w:t>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205BD8" w:rsidRPr="00205BD8" w14:paraId="0A9D1756" w14:textId="77777777" w:rsidTr="006D65A9">
        <w:tblPrEx>
          <w:tblCellMar>
            <w:top w:w="0" w:type="dxa"/>
            <w:left w:w="0" w:type="dxa"/>
            <w:bottom w:w="0" w:type="dxa"/>
            <w:right w:w="0" w:type="dxa"/>
          </w:tblCellMar>
        </w:tblPrEx>
        <w:tc>
          <w:tcPr>
            <w:tcW w:w="905" w:type="pct"/>
          </w:tcPr>
          <w:p w14:paraId="67BE8649"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lastRenderedPageBreak/>
              <w:t>ĐKC 26.1(d)</w:t>
            </w:r>
          </w:p>
        </w:tc>
        <w:tc>
          <w:tcPr>
            <w:tcW w:w="4095" w:type="pct"/>
          </w:tcPr>
          <w:p w14:paraId="133281CD"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rFonts w:eastAsia="Times New Roman"/>
                <w:sz w:val="28"/>
                <w:szCs w:val="28"/>
              </w:rPr>
              <w:t xml:space="preserve">Các nội dung khác về hiệu chỉnh, bổ sung hợp đồng: </w:t>
            </w:r>
          </w:p>
          <w:p w14:paraId="13AA62CD"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rFonts w:eastAsia="Times New Roman"/>
                <w:i/>
                <w:iCs/>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w:t>
            </w:r>
          </w:p>
        </w:tc>
      </w:tr>
      <w:tr w:rsidR="00205BD8" w:rsidRPr="00205BD8" w14:paraId="0055E064" w14:textId="77777777" w:rsidTr="006D65A9">
        <w:tblPrEx>
          <w:tblCellMar>
            <w:top w:w="0" w:type="dxa"/>
            <w:left w:w="0" w:type="dxa"/>
            <w:bottom w:w="0" w:type="dxa"/>
            <w:right w:w="0" w:type="dxa"/>
          </w:tblCellMar>
        </w:tblPrEx>
        <w:tc>
          <w:tcPr>
            <w:tcW w:w="905" w:type="pct"/>
          </w:tcPr>
          <w:p w14:paraId="4794EEF2"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t>ĐKC 27.4</w:t>
            </w:r>
          </w:p>
        </w:tc>
        <w:tc>
          <w:tcPr>
            <w:tcW w:w="4095" w:type="pct"/>
          </w:tcPr>
          <w:p w14:paraId="379F964D"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rPr>
            </w:pPr>
            <w:r w:rsidRPr="00205BD8">
              <w:rPr>
                <w:rFonts w:eastAsia="Times New Roman"/>
                <w:sz w:val="28"/>
                <w:szCs w:val="28"/>
              </w:rPr>
              <w:t xml:space="preserve">Các trường hợp khác: </w:t>
            </w:r>
            <w:r w:rsidRPr="00205BD8">
              <w:rPr>
                <w:sz w:val="28"/>
                <w:szCs w:val="28"/>
              </w:rPr>
              <w:t xml:space="preserve">Không </w:t>
            </w:r>
          </w:p>
        </w:tc>
      </w:tr>
      <w:tr w:rsidR="00205BD8" w:rsidRPr="00205BD8" w14:paraId="100B3F33" w14:textId="77777777" w:rsidTr="006D65A9">
        <w:tblPrEx>
          <w:tblCellMar>
            <w:top w:w="0" w:type="dxa"/>
            <w:left w:w="0" w:type="dxa"/>
            <w:bottom w:w="0" w:type="dxa"/>
            <w:right w:w="0" w:type="dxa"/>
          </w:tblCellMar>
        </w:tblPrEx>
        <w:tc>
          <w:tcPr>
            <w:tcW w:w="905" w:type="pct"/>
          </w:tcPr>
          <w:p w14:paraId="798E1CB0" w14:textId="77777777" w:rsidR="00205BD8" w:rsidRPr="00205BD8" w:rsidRDefault="00205BD8" w:rsidP="006D65A9">
            <w:pPr>
              <w:widowControl w:val="0"/>
              <w:autoSpaceDE w:val="0"/>
              <w:autoSpaceDN w:val="0"/>
              <w:adjustRightInd w:val="0"/>
              <w:spacing w:line="288" w:lineRule="auto"/>
              <w:jc w:val="center"/>
              <w:rPr>
                <w:rFonts w:eastAsia="Times New Roman"/>
                <w:sz w:val="28"/>
                <w:szCs w:val="28"/>
              </w:rPr>
            </w:pPr>
            <w:r w:rsidRPr="00205BD8">
              <w:rPr>
                <w:rFonts w:eastAsia="Times New Roman"/>
                <w:b/>
                <w:bCs/>
                <w:sz w:val="28"/>
                <w:szCs w:val="28"/>
              </w:rPr>
              <w:t>ĐKC 28.1(d)</w:t>
            </w:r>
          </w:p>
        </w:tc>
        <w:tc>
          <w:tcPr>
            <w:tcW w:w="4095" w:type="pct"/>
          </w:tcPr>
          <w:p w14:paraId="5BEF8D44" w14:textId="77777777" w:rsidR="00205BD8" w:rsidRPr="00205BD8" w:rsidRDefault="00205BD8" w:rsidP="006D65A9">
            <w:pPr>
              <w:widowControl w:val="0"/>
              <w:autoSpaceDE w:val="0"/>
              <w:autoSpaceDN w:val="0"/>
              <w:adjustRightInd w:val="0"/>
              <w:spacing w:line="288" w:lineRule="auto"/>
              <w:ind w:left="142" w:right="187"/>
              <w:jc w:val="both"/>
              <w:rPr>
                <w:rFonts w:eastAsia="Times New Roman"/>
                <w:sz w:val="28"/>
                <w:szCs w:val="28"/>
                <w:lang w:val="sv-SE"/>
              </w:rPr>
            </w:pPr>
            <w:r w:rsidRPr="00205BD8">
              <w:rPr>
                <w:rFonts w:eastAsia="Times New Roman"/>
                <w:sz w:val="28"/>
                <w:szCs w:val="28"/>
                <w:lang w:val="sv-SE"/>
              </w:rPr>
              <w:t xml:space="preserve">Các hành vi khác: </w:t>
            </w:r>
            <w:r w:rsidRPr="00205BD8">
              <w:rPr>
                <w:sz w:val="28"/>
                <w:szCs w:val="28"/>
                <w:lang w:val="sv-SE"/>
              </w:rPr>
              <w:t xml:space="preserve">Không </w:t>
            </w:r>
          </w:p>
        </w:tc>
      </w:tr>
      <w:bookmarkEnd w:id="0"/>
    </w:tbl>
    <w:p w14:paraId="1A8444AC" w14:textId="77777777" w:rsidR="00205BD8" w:rsidRPr="00205BD8" w:rsidRDefault="00205BD8" w:rsidP="00205BD8">
      <w:pPr>
        <w:widowControl w:val="0"/>
        <w:autoSpaceDE w:val="0"/>
        <w:autoSpaceDN w:val="0"/>
        <w:adjustRightInd w:val="0"/>
        <w:spacing w:line="288" w:lineRule="auto"/>
        <w:jc w:val="center"/>
        <w:rPr>
          <w:rFonts w:eastAsia="Times New Roman"/>
          <w:b/>
          <w:bCs/>
          <w:sz w:val="28"/>
          <w:szCs w:val="28"/>
          <w:lang w:val="sv-SE"/>
        </w:rPr>
      </w:pPr>
    </w:p>
    <w:p w14:paraId="2DB8FA3B" w14:textId="77777777" w:rsidR="00A50A19" w:rsidRPr="00205BD8" w:rsidRDefault="00A50A19"/>
    <w:sectPr w:rsidR="00A50A19" w:rsidRPr="00205B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D8"/>
    <w:rsid w:val="000036C3"/>
    <w:rsid w:val="00205BD8"/>
    <w:rsid w:val="00A50A19"/>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C1D6"/>
  <w15:chartTrackingRefBased/>
  <w15:docId w15:val="{184AF17D-099F-4F6C-87AE-47BC3861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BD8"/>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205BD8"/>
    <w:rPr>
      <w:b/>
      <w:bCs/>
      <w:sz w:val="21"/>
      <w:szCs w:val="21"/>
      <w:shd w:val="clear" w:color="auto" w:fill="FFFFFF"/>
    </w:rPr>
  </w:style>
  <w:style w:type="paragraph" w:customStyle="1" w:styleId="Bodytext170">
    <w:name w:val="Body text (17)"/>
    <w:basedOn w:val="Normal"/>
    <w:link w:val="Bodytext17"/>
    <w:uiPriority w:val="99"/>
    <w:rsid w:val="00205BD8"/>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TableParagraph">
    <w:name w:val="Table Paragraph"/>
    <w:basedOn w:val="Normal"/>
    <w:uiPriority w:val="1"/>
    <w:qFormat/>
    <w:rsid w:val="00205BD8"/>
    <w:pPr>
      <w:widowControl w:val="0"/>
      <w:autoSpaceDE w:val="0"/>
      <w:autoSpaceDN w:val="0"/>
    </w:pPr>
    <w:rPr>
      <w:rFonts w:eastAsia="Times New Roman"/>
      <w:sz w:val="22"/>
      <w:szCs w:val="22"/>
      <w:lang w:val="vi"/>
    </w:rPr>
  </w:style>
  <w:style w:type="character" w:customStyle="1" w:styleId="BodyTextChar1">
    <w:name w:val="Body Text Char1"/>
    <w:uiPriority w:val="99"/>
    <w:locked/>
    <w:rsid w:val="00205BD8"/>
    <w:rPr>
      <w:rFonts w:ascii="Times New Roman" w:hAnsi="Times New Roman" w:cs="Times New Roman" w:hint="default"/>
      <w:sz w:val="26"/>
      <w:szCs w:val="26"/>
      <w:shd w:val="clear" w:color="auto" w:fill="FFFFFF"/>
    </w:rPr>
  </w:style>
  <w:style w:type="character" w:customStyle="1" w:styleId="Other">
    <w:name w:val="Other_"/>
    <w:link w:val="Other0"/>
    <w:rsid w:val="00205BD8"/>
    <w:rPr>
      <w:shd w:val="clear" w:color="auto" w:fill="FFFFFF"/>
    </w:rPr>
  </w:style>
  <w:style w:type="paragraph" w:customStyle="1" w:styleId="Other0">
    <w:name w:val="Other"/>
    <w:basedOn w:val="Normal"/>
    <w:link w:val="Other"/>
    <w:rsid w:val="00205BD8"/>
    <w:pPr>
      <w:widowControl w:val="0"/>
      <w:shd w:val="clear" w:color="auto" w:fill="FFFFFF"/>
      <w:jc w:val="cente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1457</Words>
  <Characters>8311</Characters>
  <Application>Microsoft Office Word</Application>
  <DocSecurity>0</DocSecurity>
  <Lines>69</Lines>
  <Paragraphs>19</Paragraphs>
  <ScaleCrop>false</ScaleCrop>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2026-03-26T09:30:00Z</dcterms:created>
  <dcterms:modified xsi:type="dcterms:W3CDTF">2026-03-26T09:31:00Z</dcterms:modified>
</cp:coreProperties>
</file>