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DEA5" w14:textId="77777777" w:rsidR="00B5218C" w:rsidRPr="00B5218C" w:rsidRDefault="00B5218C" w:rsidP="00B5218C">
      <w:pPr>
        <w:jc w:val="center"/>
        <w:outlineLvl w:val="0"/>
        <w:rPr>
          <w:b/>
          <w:sz w:val="28"/>
          <w:szCs w:val="28"/>
          <w:lang w:val="nl-NL"/>
        </w:rPr>
      </w:pPr>
      <w:bookmarkStart w:id="0" w:name="_Hlk206616731"/>
      <w:r w:rsidRPr="00B5218C">
        <w:rPr>
          <w:b/>
          <w:sz w:val="28"/>
          <w:szCs w:val="28"/>
          <w:lang w:val="nl-NL"/>
        </w:rPr>
        <w:t>Phần 2. YÊU CẦU VỀ KỸ THUẬT</w:t>
      </w:r>
    </w:p>
    <w:p w14:paraId="72F60FE5" w14:textId="77777777" w:rsidR="00B5218C" w:rsidRPr="00B5218C" w:rsidRDefault="00B5218C" w:rsidP="00B5218C">
      <w:pPr>
        <w:widowControl w:val="0"/>
        <w:spacing w:before="120" w:after="120" w:line="264" w:lineRule="auto"/>
        <w:jc w:val="center"/>
        <w:outlineLvl w:val="1"/>
        <w:rPr>
          <w:sz w:val="28"/>
          <w:szCs w:val="28"/>
          <w:lang w:val="nl-NL"/>
        </w:rPr>
      </w:pPr>
      <w:r w:rsidRPr="00B5218C">
        <w:rPr>
          <w:b/>
          <w:sz w:val="28"/>
          <w:szCs w:val="28"/>
          <w:lang w:val="nl-NL"/>
        </w:rPr>
        <w:t>Chương V. YÊU CẦU VỀ KỸ THUẬT</w:t>
      </w:r>
    </w:p>
    <w:p w14:paraId="64CCA79F" w14:textId="77777777" w:rsidR="00B5218C" w:rsidRPr="00B5218C" w:rsidRDefault="00B5218C" w:rsidP="00B5218C">
      <w:pPr>
        <w:pStyle w:val="Subtitle"/>
        <w:rPr>
          <w:rFonts w:ascii="Times New Roman" w:hAnsi="Times New Roman" w:cs="Times New Roman"/>
          <w:sz w:val="20"/>
          <w:szCs w:val="32"/>
          <w:lang w:val="nl-NL"/>
        </w:rPr>
      </w:pPr>
    </w:p>
    <w:p w14:paraId="1A475A1A" w14:textId="77777777" w:rsidR="00B5218C" w:rsidRPr="00B5218C" w:rsidRDefault="00B5218C" w:rsidP="00B5218C">
      <w:pPr>
        <w:pStyle w:val="SectionVIHeader0"/>
        <w:widowControl w:val="0"/>
        <w:spacing w:after="120" w:line="264" w:lineRule="auto"/>
        <w:ind w:firstLine="709"/>
        <w:jc w:val="both"/>
        <w:rPr>
          <w:sz w:val="28"/>
          <w:szCs w:val="28"/>
          <w:lang w:val="nl-NL"/>
        </w:rPr>
      </w:pPr>
      <w:r w:rsidRPr="00B5218C">
        <w:rPr>
          <w:sz w:val="28"/>
          <w:szCs w:val="28"/>
          <w:lang w:val="nl-NL"/>
        </w:rPr>
        <w:t>Mục 1. Yêu cầu về kỹ thuật</w:t>
      </w:r>
    </w:p>
    <w:p w14:paraId="3E585B08" w14:textId="77777777" w:rsidR="00B5218C" w:rsidRPr="00B5218C" w:rsidRDefault="00B5218C" w:rsidP="00B5218C">
      <w:pPr>
        <w:widowControl w:val="0"/>
        <w:spacing w:before="120" w:after="120" w:line="264" w:lineRule="auto"/>
        <w:ind w:firstLine="709"/>
        <w:rPr>
          <w:b/>
          <w:i/>
          <w:sz w:val="28"/>
          <w:szCs w:val="28"/>
          <w:lang w:val="nl-NL"/>
        </w:rPr>
      </w:pPr>
      <w:r w:rsidRPr="00B5218C">
        <w:rPr>
          <w:b/>
          <w:i/>
          <w:sz w:val="28"/>
          <w:szCs w:val="28"/>
          <w:lang w:val="nl-NL"/>
        </w:rPr>
        <w:t>1.1. Giới thiệu chung về dự án/</w:t>
      </w:r>
      <w:r w:rsidRPr="00B5218C">
        <w:rPr>
          <w:b/>
          <w:i/>
          <w:sz w:val="28"/>
          <w:szCs w:val="28"/>
        </w:rPr>
        <w:t>dự toán mua sắm</w:t>
      </w:r>
      <w:r w:rsidRPr="00B5218C">
        <w:rPr>
          <w:b/>
          <w:i/>
          <w:sz w:val="28"/>
          <w:szCs w:val="28"/>
          <w:lang w:val="nl-NL"/>
        </w:rPr>
        <w:t>, gói thầu</w:t>
      </w:r>
    </w:p>
    <w:p w14:paraId="5EA91599"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xml:space="preserve">- Tên gói thầu: </w:t>
      </w:r>
      <w:r w:rsidRPr="00B5218C">
        <w:rPr>
          <w:sz w:val="28"/>
          <w:szCs w:val="28"/>
        </w:rPr>
        <w:t>Gói thầu số 3: Mua trang thiết bị y tế cho các khoa lâm sàng triển khai dịch vụ kỹ thuật mới và phục vụ công tác khám chữa bệnh thuộc TTrung tâm Y tế Khu vực Bắc Sơn năm 2026</w:t>
      </w:r>
    </w:p>
    <w:p w14:paraId="17AE8AAB"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xml:space="preserve">- Tên dự toán: </w:t>
      </w:r>
      <w:r w:rsidRPr="00B5218C">
        <w:rPr>
          <w:sz w:val="28"/>
          <w:szCs w:val="28"/>
        </w:rPr>
        <w:t>Mua trang thiết bị y tế cho các khoa lâm sàng triển khai dịch vụ kỹ thuật mới và phục vụ công tác khám chữa bệnh thuộc TTrung tâm Y tế Khu vực Bắc Sơn năm 2026;</w:t>
      </w:r>
    </w:p>
    <w:p w14:paraId="1E0A6DCF"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xml:space="preserve">- Chủ đầu tư: </w:t>
      </w:r>
      <w:r w:rsidRPr="00B5218C">
        <w:rPr>
          <w:sz w:val="28"/>
          <w:szCs w:val="28"/>
        </w:rPr>
        <w:t>Trung tâm Y tế Khu vực Bắc Sơn</w:t>
      </w:r>
    </w:p>
    <w:p w14:paraId="11234DB5" w14:textId="77777777" w:rsidR="00B5218C" w:rsidRPr="00B5218C" w:rsidRDefault="00B5218C" w:rsidP="00B5218C">
      <w:pPr>
        <w:tabs>
          <w:tab w:val="left" w:pos="993"/>
        </w:tabs>
        <w:snapToGrid w:val="0"/>
        <w:spacing w:before="120" w:after="120" w:line="300" w:lineRule="exact"/>
        <w:ind w:firstLine="709"/>
        <w:rPr>
          <w:sz w:val="28"/>
          <w:szCs w:val="28"/>
        </w:rPr>
      </w:pPr>
      <w:r w:rsidRPr="00B5218C">
        <w:rPr>
          <w:sz w:val="28"/>
          <w:szCs w:val="28"/>
          <w:lang w:val="es-ES"/>
        </w:rPr>
        <w:t xml:space="preserve">- Địa chỉ thực hiện bàn giao hàng hóa: </w:t>
      </w:r>
      <w:r w:rsidRPr="00B5218C">
        <w:rPr>
          <w:sz w:val="28"/>
          <w:szCs w:val="28"/>
        </w:rPr>
        <w:t>Trung tâm Y tế Khu vực Bắc Sơn địa chỉ: Thôn Nguyễn Thị Minh Khai, xã Bắc Sơn, tỉnh Lạng Sơn</w:t>
      </w:r>
    </w:p>
    <w:p w14:paraId="1268D260"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xml:space="preserve">- Nguồn vốn: </w:t>
      </w:r>
      <w:r w:rsidRPr="00B5218C">
        <w:rPr>
          <w:sz w:val="28"/>
          <w:szCs w:val="28"/>
        </w:rPr>
        <w:t>Nguồn thu từ dịch vụ khám bệnh, chữa bệnh và nguồn thu do cơ quan Bảo hiểm xã hội thanh toán và các nguồn thu hợp pháp khác</w:t>
      </w:r>
      <w:r w:rsidRPr="00B5218C">
        <w:rPr>
          <w:sz w:val="28"/>
          <w:szCs w:val="28"/>
          <w:lang w:val="es-ES"/>
        </w:rPr>
        <w:t>;</w:t>
      </w:r>
    </w:p>
    <w:p w14:paraId="5A5B7A80"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Hình thức đấu thầu: Đấu thầu rộng rãi, trong nước, qua mạng;</w:t>
      </w:r>
    </w:p>
    <w:p w14:paraId="0277613D"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Phương thức đấu thầu: Một giai đoạn, một túi hồ sơ;</w:t>
      </w:r>
    </w:p>
    <w:p w14:paraId="38DA0161"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Thời gian tổ chức lựa chọn nhà thầu: 45 ngày;</w:t>
      </w:r>
    </w:p>
    <w:p w14:paraId="1E73C421"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Thời gian bắt đầu tổ chức lựa chọn nhà thầu: Quý I-quý II năm 2026</w:t>
      </w:r>
    </w:p>
    <w:p w14:paraId="5A37E0F5" w14:textId="77777777" w:rsidR="00B5218C" w:rsidRPr="00B5218C" w:rsidRDefault="00B5218C" w:rsidP="00B5218C">
      <w:pPr>
        <w:tabs>
          <w:tab w:val="left" w:pos="993"/>
        </w:tabs>
        <w:snapToGrid w:val="0"/>
        <w:spacing w:before="120" w:after="120" w:line="300" w:lineRule="exact"/>
        <w:ind w:firstLine="709"/>
        <w:rPr>
          <w:sz w:val="28"/>
          <w:szCs w:val="28"/>
          <w:lang w:val="es-ES"/>
        </w:rPr>
      </w:pPr>
      <w:r w:rsidRPr="00B5218C">
        <w:rPr>
          <w:sz w:val="28"/>
          <w:szCs w:val="28"/>
          <w:lang w:val="es-ES"/>
        </w:rPr>
        <w:t>- Hình thức hợp đồng: Trọn gói</w:t>
      </w:r>
    </w:p>
    <w:p w14:paraId="2CBDEEF9" w14:textId="77777777" w:rsidR="00B5218C" w:rsidRPr="00B5218C" w:rsidRDefault="00B5218C" w:rsidP="00B5218C">
      <w:pPr>
        <w:widowControl w:val="0"/>
        <w:tabs>
          <w:tab w:val="left" w:pos="993"/>
        </w:tabs>
        <w:spacing w:before="120" w:after="120" w:line="300" w:lineRule="exact"/>
        <w:ind w:firstLine="709"/>
        <w:rPr>
          <w:spacing w:val="2"/>
          <w:sz w:val="28"/>
          <w:szCs w:val="28"/>
          <w:lang w:val="es-ES"/>
        </w:rPr>
      </w:pPr>
      <w:r w:rsidRPr="00B5218C">
        <w:rPr>
          <w:sz w:val="28"/>
          <w:szCs w:val="28"/>
          <w:lang w:val="es-ES"/>
        </w:rPr>
        <w:t>- Thời gian thực hiện hợp đồng: 90 ngày.</w:t>
      </w:r>
    </w:p>
    <w:p w14:paraId="0D858361" w14:textId="77777777" w:rsidR="00B5218C" w:rsidRPr="00B5218C" w:rsidRDefault="00B5218C" w:rsidP="00B5218C">
      <w:pPr>
        <w:widowControl w:val="0"/>
        <w:spacing w:before="120" w:after="120" w:line="264" w:lineRule="auto"/>
        <w:ind w:firstLine="709"/>
        <w:rPr>
          <w:b/>
          <w:i/>
          <w:sz w:val="28"/>
          <w:szCs w:val="28"/>
          <w:lang w:val="nl-NL"/>
        </w:rPr>
      </w:pPr>
      <w:r w:rsidRPr="00B5218C">
        <w:rPr>
          <w:b/>
          <w:i/>
          <w:sz w:val="28"/>
          <w:szCs w:val="28"/>
          <w:lang w:val="nl-NL"/>
        </w:rPr>
        <w:t>1.2. Yêu cầu về kỹ thuật</w:t>
      </w:r>
    </w:p>
    <w:p w14:paraId="560DC733" w14:textId="77777777" w:rsidR="00B5218C" w:rsidRPr="00B5218C" w:rsidRDefault="00B5218C" w:rsidP="00B5218C">
      <w:pPr>
        <w:ind w:firstLine="709"/>
        <w:rPr>
          <w:sz w:val="26"/>
          <w:szCs w:val="26"/>
          <w:lang w:val="pt-BR"/>
        </w:rPr>
      </w:pPr>
      <w:r w:rsidRPr="00B5218C">
        <w:rPr>
          <w:b/>
          <w:sz w:val="26"/>
          <w:szCs w:val="26"/>
          <w:lang w:val="nl-NL"/>
        </w:rPr>
        <w:t xml:space="preserve">1.2.1. Yêu cầu chung: </w:t>
      </w:r>
      <w:r w:rsidRPr="00B5218C">
        <w:rPr>
          <w:sz w:val="26"/>
          <w:szCs w:val="26"/>
          <w:lang w:val="pt-BR"/>
        </w:rPr>
        <w:t>Nhà thầu cam kết trong E-HSDT các nội dung sau:</w:t>
      </w:r>
    </w:p>
    <w:p w14:paraId="699FDABF" w14:textId="77777777" w:rsidR="00B5218C" w:rsidRPr="00B5218C" w:rsidRDefault="00B5218C" w:rsidP="00B5218C">
      <w:pPr>
        <w:ind w:firstLine="709"/>
        <w:rPr>
          <w:sz w:val="26"/>
          <w:szCs w:val="26"/>
          <w:lang w:val="pt-BR"/>
        </w:rPr>
      </w:pPr>
      <w:r w:rsidRPr="00B5218C">
        <w:rPr>
          <w:sz w:val="26"/>
          <w:szCs w:val="26"/>
          <w:lang w:val="pt-BR"/>
        </w:rPr>
        <w:t>- Toàn bộ hàng hóa mới 100%, được sản xuất từ năm 2025 trở về sau, chưa sử dụng.</w:t>
      </w:r>
    </w:p>
    <w:p w14:paraId="3497CED1" w14:textId="77777777" w:rsidR="00B5218C" w:rsidRPr="00B5218C" w:rsidRDefault="00B5218C" w:rsidP="00B5218C">
      <w:pPr>
        <w:pStyle w:val="ListParagraph"/>
        <w:tabs>
          <w:tab w:val="left" w:pos="993"/>
        </w:tabs>
        <w:spacing w:before="80" w:after="80" w:line="300" w:lineRule="exact"/>
        <w:ind w:left="0" w:firstLine="709"/>
        <w:contextualSpacing w:val="0"/>
        <w:rPr>
          <w:sz w:val="26"/>
          <w:szCs w:val="26"/>
          <w:lang w:val="pt-BR"/>
        </w:rPr>
      </w:pPr>
      <w:r w:rsidRPr="00B5218C">
        <w:rPr>
          <w:sz w:val="26"/>
          <w:szCs w:val="26"/>
          <w:lang w:val="pt-BR"/>
        </w:rPr>
        <w:t>- Vật tư phụ tùng kèm theo đầy đủ, đảm bảo các thiết bị có thể hoạt động bình thường ngay sau khi lắp đặt.</w:t>
      </w:r>
    </w:p>
    <w:p w14:paraId="3EE60450" w14:textId="77777777" w:rsidR="00B5218C" w:rsidRPr="00B5218C" w:rsidRDefault="00B5218C" w:rsidP="00B5218C">
      <w:pPr>
        <w:pStyle w:val="ListParagraph"/>
        <w:tabs>
          <w:tab w:val="left" w:pos="993"/>
        </w:tabs>
        <w:spacing w:before="80" w:after="80" w:line="300" w:lineRule="exact"/>
        <w:ind w:left="0" w:firstLine="709"/>
        <w:contextualSpacing w:val="0"/>
        <w:rPr>
          <w:sz w:val="26"/>
          <w:szCs w:val="26"/>
          <w:lang w:val="pt-BR"/>
        </w:rPr>
      </w:pPr>
      <w:r w:rsidRPr="00B5218C">
        <w:rPr>
          <w:sz w:val="26"/>
          <w:szCs w:val="26"/>
          <w:lang w:val="pt-BR"/>
        </w:rPr>
        <w:t>- Thu hồi hàng hóa trong trường hợp đã giao nhưng không đảm bảo chất lượng hoặc có thông báo thu hồi của cơ quan có thẩm quyền nhưng nguyên nhân không phải do lỗi Chủ đầu tư.</w:t>
      </w:r>
    </w:p>
    <w:p w14:paraId="1940497B" w14:textId="77777777" w:rsidR="00B5218C" w:rsidRPr="00B5218C" w:rsidRDefault="00B5218C" w:rsidP="00B5218C">
      <w:pPr>
        <w:pStyle w:val="ListParagraph"/>
        <w:tabs>
          <w:tab w:val="left" w:pos="993"/>
        </w:tabs>
        <w:spacing w:before="80" w:after="80" w:line="300" w:lineRule="exact"/>
        <w:ind w:left="0" w:firstLine="709"/>
        <w:contextualSpacing w:val="0"/>
        <w:rPr>
          <w:sz w:val="26"/>
          <w:szCs w:val="26"/>
          <w:lang w:val="pt-BR"/>
        </w:rPr>
      </w:pPr>
      <w:r w:rsidRPr="00B5218C">
        <w:rPr>
          <w:sz w:val="26"/>
          <w:szCs w:val="26"/>
          <w:lang w:val="pt-BR"/>
        </w:rPr>
        <w:t xml:space="preserve">- Cam kết cung cấp tài liệu chứng nhận nguồn gốc, xuất xứ và tài liệu chứng nhận chất lượng hoặc các tài liệu khác có giá trị tương đương khi giao hàng </w:t>
      </w:r>
    </w:p>
    <w:p w14:paraId="524FB40C" w14:textId="77777777" w:rsidR="00B5218C" w:rsidRPr="00B5218C" w:rsidRDefault="00B5218C" w:rsidP="00B5218C">
      <w:pPr>
        <w:spacing w:line="288" w:lineRule="auto"/>
        <w:ind w:right="43" w:firstLine="709"/>
        <w:rPr>
          <w:sz w:val="26"/>
          <w:szCs w:val="26"/>
          <w:lang w:val="pt-BR"/>
        </w:rPr>
      </w:pPr>
      <w:r w:rsidRPr="00B5218C">
        <w:rPr>
          <w:noProof/>
          <w:sz w:val="26"/>
          <w:szCs w:val="26"/>
        </w:rPr>
        <w:t>- Cam kết hàng hóa có nhãn với đầy đủ thông tin theo quy định hiện hành của pháp luật về nhãn mác hàng hóa.</w:t>
      </w:r>
    </w:p>
    <w:p w14:paraId="56BB0B52" w14:textId="77777777" w:rsidR="00B5218C" w:rsidRPr="00B5218C" w:rsidRDefault="00B5218C" w:rsidP="00B5218C">
      <w:pPr>
        <w:spacing w:line="288" w:lineRule="auto"/>
        <w:ind w:right="43" w:firstLine="709"/>
        <w:rPr>
          <w:sz w:val="26"/>
          <w:szCs w:val="26"/>
          <w:lang w:val="pt-BR"/>
        </w:rPr>
      </w:pPr>
      <w:r w:rsidRPr="00B5218C">
        <w:rPr>
          <w:sz w:val="26"/>
          <w:szCs w:val="26"/>
          <w:lang w:val="pt-BR"/>
        </w:rPr>
        <w:t>- Cam kết Đóng gói, vận chuyển: Theo tiêu chuẩn của nhà sản xuất.</w:t>
      </w:r>
    </w:p>
    <w:p w14:paraId="60AE3642" w14:textId="77777777" w:rsidR="00B5218C" w:rsidRPr="00B5218C" w:rsidRDefault="00B5218C" w:rsidP="00B5218C">
      <w:pPr>
        <w:spacing w:line="288" w:lineRule="auto"/>
        <w:ind w:right="43" w:firstLine="709"/>
        <w:rPr>
          <w:sz w:val="26"/>
          <w:szCs w:val="26"/>
          <w:lang w:val="pt-BR"/>
        </w:rPr>
      </w:pPr>
      <w:r w:rsidRPr="00B5218C">
        <w:rPr>
          <w:sz w:val="26"/>
          <w:szCs w:val="26"/>
          <w:lang w:val="pt-BR"/>
        </w:rPr>
        <w:t>- Cam kết Bảo quản hàng hóa: Theo quy định của nhà sản xuất.</w:t>
      </w:r>
    </w:p>
    <w:p w14:paraId="16646A48" w14:textId="77777777" w:rsidR="00B5218C" w:rsidRPr="00B5218C" w:rsidRDefault="00B5218C" w:rsidP="00B5218C">
      <w:pPr>
        <w:pStyle w:val="ListParagraph"/>
        <w:ind w:left="0" w:right="45" w:firstLine="709"/>
        <w:rPr>
          <w:sz w:val="26"/>
          <w:szCs w:val="26"/>
          <w:lang w:val="pt-BR"/>
        </w:rPr>
      </w:pPr>
      <w:r w:rsidRPr="00B5218C">
        <w:rPr>
          <w:sz w:val="26"/>
          <w:szCs w:val="26"/>
          <w:lang w:val="pt-BR"/>
        </w:rPr>
        <w:t xml:space="preserve">- Thời gian cán bộ kỹ thuật sẵn sàng tiếp cận để khắc phục sự cố cho hàng hóa: ≤ 48 giờ kể từ khi nhận được yêu cầu qua điện thoại; </w:t>
      </w:r>
    </w:p>
    <w:p w14:paraId="254DF9A4" w14:textId="77777777" w:rsidR="00B5218C" w:rsidRPr="00B5218C" w:rsidRDefault="00B5218C" w:rsidP="00B5218C">
      <w:pPr>
        <w:numPr>
          <w:ilvl w:val="0"/>
          <w:numId w:val="43"/>
        </w:numPr>
        <w:spacing w:line="276" w:lineRule="auto"/>
        <w:ind w:left="0" w:right="43" w:firstLine="567"/>
        <w:rPr>
          <w:sz w:val="26"/>
          <w:szCs w:val="26"/>
          <w:lang w:val="pt-BR"/>
        </w:rPr>
      </w:pPr>
      <w:r w:rsidRPr="00B5218C">
        <w:rPr>
          <w:sz w:val="26"/>
          <w:szCs w:val="26"/>
          <w:lang w:val="pt-BR"/>
        </w:rPr>
        <w:lastRenderedPageBreak/>
        <w:t>Tài liệu hướng dẫn sử dụng, bảo dưỡng: Bản gốc + bản dịch tiếng Anh và tiếng Việt: 01 bộ/mỗi thiết bị (Nhà thầu cam kết cung cấp trong E-HSDT).</w:t>
      </w:r>
    </w:p>
    <w:p w14:paraId="3B6EC5DF" w14:textId="77777777" w:rsidR="00B5218C" w:rsidRPr="00B5218C" w:rsidRDefault="00B5218C" w:rsidP="00B5218C">
      <w:pPr>
        <w:numPr>
          <w:ilvl w:val="0"/>
          <w:numId w:val="43"/>
        </w:numPr>
        <w:spacing w:line="276" w:lineRule="auto"/>
        <w:ind w:left="0" w:right="43" w:firstLine="567"/>
        <w:rPr>
          <w:b/>
          <w:sz w:val="26"/>
          <w:szCs w:val="26"/>
          <w:lang w:val="pt-BR"/>
        </w:rPr>
      </w:pPr>
      <w:r w:rsidRPr="00B5218C">
        <w:rPr>
          <w:sz w:val="26"/>
          <w:szCs w:val="26"/>
          <w:lang w:val="pt-BR"/>
        </w:rPr>
        <w:t>Đào tạo hướng dẫn sử dụng, bảo dưỡng thiết bị: Hướng dẫn thành thạo cho người sử dụng (Có cam kết đính kèm trong E-HSDT).</w:t>
      </w:r>
    </w:p>
    <w:p w14:paraId="23A9C5D1" w14:textId="77777777" w:rsidR="00B5218C" w:rsidRPr="00B5218C" w:rsidRDefault="00B5218C" w:rsidP="00B5218C">
      <w:pPr>
        <w:widowControl w:val="0"/>
        <w:spacing w:before="120" w:after="120" w:line="264" w:lineRule="auto"/>
        <w:ind w:firstLine="709"/>
        <w:rPr>
          <w:b/>
          <w:i/>
          <w:sz w:val="28"/>
          <w:szCs w:val="28"/>
          <w:lang w:val="nl-NL"/>
        </w:rPr>
      </w:pPr>
      <w:r w:rsidRPr="00B5218C">
        <w:rPr>
          <w:sz w:val="26"/>
          <w:szCs w:val="26"/>
          <w:lang w:val="pt-BR"/>
        </w:rPr>
        <w:t>- Nhà thầu phải có bảng Nộp Bảng đáp ứng về kỹ thuật của hàng hóa chào thầu theo mẫu sau (file mềm) theo quy định tại mục 1.3, chương V, E-HSMT</w:t>
      </w:r>
    </w:p>
    <w:p w14:paraId="4316B98B" w14:textId="77777777" w:rsidR="00B5218C" w:rsidRPr="00B5218C" w:rsidRDefault="00B5218C" w:rsidP="00B5218C">
      <w:pPr>
        <w:widowControl w:val="0"/>
        <w:tabs>
          <w:tab w:val="left" w:pos="993"/>
        </w:tabs>
        <w:spacing w:before="120" w:after="120" w:line="300" w:lineRule="exact"/>
        <w:ind w:firstLine="709"/>
        <w:rPr>
          <w:spacing w:val="-2"/>
          <w:sz w:val="26"/>
          <w:szCs w:val="26"/>
          <w:lang w:val="es-ES"/>
        </w:rPr>
      </w:pPr>
      <w:r w:rsidRPr="00B5218C">
        <w:rPr>
          <w:b/>
          <w:sz w:val="26"/>
          <w:szCs w:val="26"/>
          <w:lang w:val="nl-NL"/>
        </w:rPr>
        <w:t>1.2.2. Yêu cầu kỹ thuật chi tiết</w:t>
      </w:r>
    </w:p>
    <w:p w14:paraId="59D8E26F" w14:textId="77777777" w:rsidR="00B5218C" w:rsidRPr="00B5218C" w:rsidRDefault="00B5218C" w:rsidP="00B5218C">
      <w:pPr>
        <w:widowControl w:val="0"/>
        <w:tabs>
          <w:tab w:val="left" w:pos="993"/>
        </w:tabs>
        <w:spacing w:before="120" w:after="120" w:line="300" w:lineRule="exact"/>
        <w:ind w:firstLine="709"/>
        <w:rPr>
          <w:spacing w:val="-2"/>
          <w:sz w:val="26"/>
          <w:szCs w:val="26"/>
          <w:lang w:val="es-ES"/>
        </w:rPr>
      </w:pPr>
      <w:r w:rsidRPr="00B5218C">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7073AD77" w14:textId="77777777" w:rsidR="00B5218C" w:rsidRPr="00B5218C" w:rsidRDefault="00B5218C" w:rsidP="00B5218C">
      <w:pPr>
        <w:pStyle w:val="ListParagraph"/>
        <w:numPr>
          <w:ilvl w:val="0"/>
          <w:numId w:val="44"/>
        </w:numPr>
        <w:tabs>
          <w:tab w:val="left" w:pos="993"/>
        </w:tabs>
        <w:spacing w:before="120" w:after="120" w:line="300" w:lineRule="exact"/>
        <w:ind w:left="0" w:right="43" w:firstLine="709"/>
        <w:contextualSpacing w:val="0"/>
        <w:rPr>
          <w:sz w:val="26"/>
          <w:szCs w:val="26"/>
          <w:lang w:val="pt-BR"/>
        </w:rPr>
      </w:pPr>
      <w:r w:rsidRPr="00B5218C">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0D292B6" w14:textId="77777777" w:rsidR="00B5218C" w:rsidRPr="00B5218C" w:rsidRDefault="00B5218C" w:rsidP="00B5218C">
      <w:pPr>
        <w:pStyle w:val="ListParagraph"/>
        <w:numPr>
          <w:ilvl w:val="0"/>
          <w:numId w:val="44"/>
        </w:numPr>
        <w:tabs>
          <w:tab w:val="left" w:pos="993"/>
        </w:tabs>
        <w:spacing w:before="120" w:after="120" w:line="300" w:lineRule="exact"/>
        <w:ind w:left="0" w:right="43" w:firstLine="709"/>
        <w:contextualSpacing w:val="0"/>
        <w:rPr>
          <w:sz w:val="26"/>
          <w:szCs w:val="26"/>
          <w:lang w:val="pt-BR"/>
        </w:rPr>
      </w:pPr>
      <w:r w:rsidRPr="00B5218C">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638" w:type="dxa"/>
        <w:tblInd w:w="-856" w:type="dxa"/>
        <w:tblLook w:val="04A0" w:firstRow="1" w:lastRow="0" w:firstColumn="1" w:lastColumn="0" w:noHBand="0" w:noVBand="1"/>
      </w:tblPr>
      <w:tblGrid>
        <w:gridCol w:w="670"/>
        <w:gridCol w:w="1190"/>
        <w:gridCol w:w="8778"/>
      </w:tblGrid>
      <w:tr w:rsidR="00B5218C" w:rsidRPr="00B5218C" w14:paraId="0CB869FF" w14:textId="77777777" w:rsidTr="006A0D61">
        <w:trPr>
          <w:trHeight w:val="645"/>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495319EC" w14:textId="77777777" w:rsidR="00B5218C" w:rsidRPr="00B5218C" w:rsidRDefault="00B5218C" w:rsidP="006A0D61">
            <w:pPr>
              <w:jc w:val="center"/>
              <w:rPr>
                <w:b/>
                <w:bCs/>
                <w:lang w:eastAsia="en-AU"/>
              </w:rPr>
            </w:pPr>
            <w:r w:rsidRPr="00B5218C">
              <w:rPr>
                <w:b/>
                <w:bCs/>
                <w:lang w:eastAsia="en-AU"/>
              </w:rPr>
              <w:t>STT</w:t>
            </w:r>
          </w:p>
        </w:tc>
        <w:tc>
          <w:tcPr>
            <w:tcW w:w="1190" w:type="dxa"/>
            <w:tcBorders>
              <w:top w:val="single" w:sz="4" w:space="0" w:color="auto"/>
              <w:left w:val="nil"/>
              <w:bottom w:val="single" w:sz="4" w:space="0" w:color="auto"/>
              <w:right w:val="single" w:sz="4" w:space="0" w:color="auto"/>
            </w:tcBorders>
            <w:noWrap/>
            <w:vAlign w:val="center"/>
            <w:hideMark/>
          </w:tcPr>
          <w:p w14:paraId="1416495B" w14:textId="77777777" w:rsidR="00B5218C" w:rsidRPr="00B5218C" w:rsidRDefault="00B5218C" w:rsidP="006A0D61">
            <w:pPr>
              <w:jc w:val="center"/>
              <w:rPr>
                <w:b/>
                <w:bCs/>
                <w:lang w:eastAsia="en-AU"/>
              </w:rPr>
            </w:pPr>
            <w:r w:rsidRPr="00B5218C">
              <w:rPr>
                <w:b/>
                <w:bCs/>
                <w:lang w:eastAsia="en-AU"/>
              </w:rPr>
              <w:t>Hàng hóa</w:t>
            </w:r>
          </w:p>
        </w:tc>
        <w:tc>
          <w:tcPr>
            <w:tcW w:w="8778" w:type="dxa"/>
            <w:tcBorders>
              <w:top w:val="single" w:sz="4" w:space="0" w:color="auto"/>
              <w:left w:val="nil"/>
              <w:bottom w:val="single" w:sz="4" w:space="0" w:color="auto"/>
              <w:right w:val="single" w:sz="4" w:space="0" w:color="auto"/>
            </w:tcBorders>
            <w:noWrap/>
            <w:vAlign w:val="center"/>
            <w:hideMark/>
          </w:tcPr>
          <w:p w14:paraId="3608DAA3" w14:textId="77777777" w:rsidR="00B5218C" w:rsidRPr="00B5218C" w:rsidRDefault="00B5218C" w:rsidP="006A0D61">
            <w:pPr>
              <w:jc w:val="center"/>
              <w:rPr>
                <w:b/>
                <w:bCs/>
                <w:lang w:eastAsia="en-AU"/>
              </w:rPr>
            </w:pPr>
            <w:r w:rsidRPr="00B5218C">
              <w:rPr>
                <w:b/>
                <w:bCs/>
                <w:lang w:eastAsia="en-AU"/>
              </w:rPr>
              <w:t>Thông số kỹ thuật</w:t>
            </w:r>
          </w:p>
        </w:tc>
      </w:tr>
      <w:tr w:rsidR="00B5218C" w:rsidRPr="00B5218C" w14:paraId="001AABF7" w14:textId="77777777" w:rsidTr="006A0D61">
        <w:trPr>
          <w:trHeight w:val="49"/>
        </w:trPr>
        <w:tc>
          <w:tcPr>
            <w:tcW w:w="670" w:type="dxa"/>
            <w:vMerge w:val="restart"/>
            <w:tcBorders>
              <w:top w:val="nil"/>
              <w:left w:val="single" w:sz="4" w:space="0" w:color="auto"/>
              <w:right w:val="single" w:sz="4" w:space="0" w:color="auto"/>
            </w:tcBorders>
            <w:noWrap/>
            <w:vAlign w:val="center"/>
            <w:hideMark/>
          </w:tcPr>
          <w:p w14:paraId="19C719C1" w14:textId="77777777" w:rsidR="00B5218C" w:rsidRPr="00B5218C" w:rsidRDefault="00B5218C" w:rsidP="006A0D61">
            <w:pPr>
              <w:rPr>
                <w:lang w:eastAsia="en-AU"/>
              </w:rPr>
            </w:pPr>
            <w:r w:rsidRPr="00B5218C">
              <w:rPr>
                <w:lang w:eastAsia="en-AU"/>
              </w:rPr>
              <w:t xml:space="preserve">   1</w:t>
            </w:r>
          </w:p>
        </w:tc>
        <w:tc>
          <w:tcPr>
            <w:tcW w:w="1190" w:type="dxa"/>
            <w:vMerge w:val="restart"/>
            <w:tcBorders>
              <w:top w:val="nil"/>
              <w:left w:val="nil"/>
              <w:right w:val="single" w:sz="4" w:space="0" w:color="auto"/>
            </w:tcBorders>
            <w:noWrap/>
            <w:vAlign w:val="center"/>
            <w:hideMark/>
          </w:tcPr>
          <w:p w14:paraId="0633CAD9" w14:textId="77777777" w:rsidR="00B5218C" w:rsidRPr="00B5218C" w:rsidRDefault="00B5218C" w:rsidP="006A0D61">
            <w:pPr>
              <w:jc w:val="center"/>
              <w:rPr>
                <w:lang w:eastAsia="en-AU"/>
              </w:rPr>
            </w:pPr>
            <w:r w:rsidRPr="00B5218C">
              <w:rPr>
                <w:lang w:eastAsia="en-AU"/>
              </w:rPr>
              <w:t>Máy chạy thận nhân tạo (HDF Online)</w:t>
            </w:r>
          </w:p>
        </w:tc>
        <w:tc>
          <w:tcPr>
            <w:tcW w:w="8778" w:type="dxa"/>
            <w:tcBorders>
              <w:top w:val="nil"/>
              <w:left w:val="nil"/>
              <w:bottom w:val="single" w:sz="4" w:space="0" w:color="auto"/>
              <w:right w:val="single" w:sz="4" w:space="0" w:color="auto"/>
            </w:tcBorders>
            <w:noWrap/>
            <w:vAlign w:val="center"/>
          </w:tcPr>
          <w:p w14:paraId="0BF9901F" w14:textId="77777777" w:rsidR="00B5218C" w:rsidRPr="00B5218C" w:rsidRDefault="00B5218C" w:rsidP="006A0D61">
            <w:pPr>
              <w:rPr>
                <w:lang w:eastAsia="en-AU"/>
              </w:rPr>
            </w:pPr>
            <w:r w:rsidRPr="00B5218C">
              <w:rPr>
                <w:b/>
                <w:sz w:val="26"/>
                <w:szCs w:val="26"/>
              </w:rPr>
              <w:t>Yêu cầu chung</w:t>
            </w:r>
          </w:p>
        </w:tc>
      </w:tr>
      <w:tr w:rsidR="00B5218C" w:rsidRPr="00B5218C" w14:paraId="3D477816" w14:textId="77777777" w:rsidTr="006A0D61">
        <w:trPr>
          <w:trHeight w:val="29"/>
        </w:trPr>
        <w:tc>
          <w:tcPr>
            <w:tcW w:w="670" w:type="dxa"/>
            <w:vMerge/>
            <w:tcBorders>
              <w:left w:val="single" w:sz="4" w:space="0" w:color="auto"/>
              <w:right w:val="single" w:sz="4" w:space="0" w:color="auto"/>
            </w:tcBorders>
            <w:noWrap/>
            <w:vAlign w:val="center"/>
          </w:tcPr>
          <w:p w14:paraId="1A43C6C6"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52D5B92"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81EB661" w14:textId="77777777" w:rsidR="00B5218C" w:rsidRPr="00B5218C" w:rsidRDefault="00B5218C" w:rsidP="006A0D61">
            <w:pPr>
              <w:rPr>
                <w:lang w:eastAsia="en-AU"/>
              </w:rPr>
            </w:pPr>
            <w:r w:rsidRPr="00B5218C">
              <w:rPr>
                <w:sz w:val="26"/>
                <w:szCs w:val="26"/>
              </w:rPr>
              <w:t>Sản xuất từ năm 2025 trở về sau, mới 100%</w:t>
            </w:r>
          </w:p>
        </w:tc>
      </w:tr>
      <w:tr w:rsidR="00B5218C" w:rsidRPr="00B5218C" w14:paraId="5DC1A79E" w14:textId="77777777" w:rsidTr="006A0D61">
        <w:trPr>
          <w:trHeight w:val="29"/>
        </w:trPr>
        <w:tc>
          <w:tcPr>
            <w:tcW w:w="670" w:type="dxa"/>
            <w:vMerge/>
            <w:tcBorders>
              <w:left w:val="single" w:sz="4" w:space="0" w:color="auto"/>
              <w:right w:val="single" w:sz="4" w:space="0" w:color="auto"/>
            </w:tcBorders>
            <w:noWrap/>
            <w:vAlign w:val="center"/>
          </w:tcPr>
          <w:p w14:paraId="79D6BD74"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E2F06B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D20C8BC" w14:textId="77777777" w:rsidR="00B5218C" w:rsidRPr="00B5218C" w:rsidRDefault="00B5218C" w:rsidP="006A0D61">
            <w:pPr>
              <w:rPr>
                <w:lang w:eastAsia="en-AU"/>
              </w:rPr>
            </w:pPr>
            <w:r w:rsidRPr="00B5218C">
              <w:rPr>
                <w:sz w:val="26"/>
                <w:szCs w:val="26"/>
              </w:rPr>
              <w:t>Nhà sản xuất đạt tiêu chuẩn chất lượng ISO 13485</w:t>
            </w:r>
          </w:p>
        </w:tc>
      </w:tr>
      <w:tr w:rsidR="00B5218C" w:rsidRPr="00B5218C" w14:paraId="75BA5D2B" w14:textId="77777777" w:rsidTr="006A0D61">
        <w:trPr>
          <w:trHeight w:val="29"/>
        </w:trPr>
        <w:tc>
          <w:tcPr>
            <w:tcW w:w="670" w:type="dxa"/>
            <w:vMerge/>
            <w:tcBorders>
              <w:left w:val="single" w:sz="4" w:space="0" w:color="auto"/>
              <w:right w:val="single" w:sz="4" w:space="0" w:color="auto"/>
            </w:tcBorders>
            <w:noWrap/>
            <w:vAlign w:val="center"/>
          </w:tcPr>
          <w:p w14:paraId="694831A3"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1A520DF"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6EAB8A6" w14:textId="77777777" w:rsidR="00B5218C" w:rsidRPr="00B5218C" w:rsidRDefault="00B5218C" w:rsidP="006A0D61">
            <w:pPr>
              <w:rPr>
                <w:lang w:eastAsia="en-AU"/>
              </w:rPr>
            </w:pPr>
            <w:r w:rsidRPr="00B5218C">
              <w:rPr>
                <w:sz w:val="26"/>
                <w:szCs w:val="26"/>
              </w:rPr>
              <w:t>Thời gian bảo hành máy chính: 24 tháng, bộ phụ kiện tiêu chuẩn 12 tháng</w:t>
            </w:r>
          </w:p>
        </w:tc>
      </w:tr>
      <w:tr w:rsidR="00B5218C" w:rsidRPr="00B5218C" w14:paraId="296FF6AF" w14:textId="77777777" w:rsidTr="006A0D61">
        <w:trPr>
          <w:trHeight w:val="29"/>
        </w:trPr>
        <w:tc>
          <w:tcPr>
            <w:tcW w:w="670" w:type="dxa"/>
            <w:vMerge/>
            <w:tcBorders>
              <w:left w:val="single" w:sz="4" w:space="0" w:color="auto"/>
              <w:right w:val="single" w:sz="4" w:space="0" w:color="auto"/>
            </w:tcBorders>
            <w:noWrap/>
            <w:vAlign w:val="center"/>
          </w:tcPr>
          <w:p w14:paraId="0995228D"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95B2C4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9BF5ED6" w14:textId="77777777" w:rsidR="00B5218C" w:rsidRPr="00B5218C" w:rsidRDefault="00B5218C" w:rsidP="006A0D61">
            <w:pPr>
              <w:spacing w:line="288" w:lineRule="auto"/>
              <w:rPr>
                <w:strike/>
                <w:sz w:val="26"/>
                <w:szCs w:val="26"/>
              </w:rPr>
            </w:pPr>
            <w:r w:rsidRPr="00B5218C">
              <w:rPr>
                <w:sz w:val="26"/>
                <w:szCs w:val="26"/>
              </w:rPr>
              <w:t xml:space="preserve">Nguồn điện: 220V ±10% </w:t>
            </w:r>
          </w:p>
          <w:p w14:paraId="3DA621EB" w14:textId="77777777" w:rsidR="00B5218C" w:rsidRPr="00B5218C" w:rsidRDefault="00B5218C" w:rsidP="006A0D61">
            <w:pPr>
              <w:rPr>
                <w:lang w:eastAsia="en-AU"/>
              </w:rPr>
            </w:pPr>
            <w:r w:rsidRPr="00B5218C">
              <w:rPr>
                <w:sz w:val="26"/>
                <w:szCs w:val="26"/>
              </w:rPr>
              <w:t>Tần số: 50Hz ±5%</w:t>
            </w:r>
          </w:p>
        </w:tc>
      </w:tr>
      <w:tr w:rsidR="00B5218C" w:rsidRPr="00B5218C" w14:paraId="12776ECE" w14:textId="77777777" w:rsidTr="006A0D61">
        <w:trPr>
          <w:trHeight w:val="29"/>
        </w:trPr>
        <w:tc>
          <w:tcPr>
            <w:tcW w:w="670" w:type="dxa"/>
            <w:vMerge/>
            <w:tcBorders>
              <w:left w:val="single" w:sz="4" w:space="0" w:color="auto"/>
              <w:right w:val="single" w:sz="4" w:space="0" w:color="auto"/>
            </w:tcBorders>
            <w:noWrap/>
            <w:vAlign w:val="center"/>
          </w:tcPr>
          <w:p w14:paraId="475767E6"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7F39B19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35F52FC" w14:textId="77777777" w:rsidR="00B5218C" w:rsidRPr="00B5218C" w:rsidRDefault="00B5218C" w:rsidP="006A0D61">
            <w:pPr>
              <w:spacing w:line="288" w:lineRule="auto"/>
              <w:rPr>
                <w:sz w:val="26"/>
                <w:szCs w:val="26"/>
              </w:rPr>
            </w:pPr>
            <w:r w:rsidRPr="00B5218C">
              <w:rPr>
                <w:sz w:val="26"/>
                <w:szCs w:val="26"/>
              </w:rPr>
              <w:t xml:space="preserve">- Điều kiện môi trường làm việc: </w:t>
            </w:r>
          </w:p>
          <w:p w14:paraId="5AFF7911" w14:textId="77777777" w:rsidR="00B5218C" w:rsidRPr="00B5218C" w:rsidRDefault="00B5218C" w:rsidP="006A0D61">
            <w:pPr>
              <w:spacing w:line="288" w:lineRule="auto"/>
              <w:rPr>
                <w:sz w:val="26"/>
                <w:szCs w:val="26"/>
                <w:lang w:val="nl-NL"/>
              </w:rPr>
            </w:pPr>
            <w:r w:rsidRPr="00B5218C">
              <w:rPr>
                <w:sz w:val="26"/>
                <w:szCs w:val="26"/>
              </w:rPr>
              <w:t>+ Nhiệt độ tối đa: ≥ 30</w:t>
            </w:r>
            <w:r w:rsidRPr="00B5218C">
              <w:rPr>
                <w:sz w:val="26"/>
                <w:szCs w:val="26"/>
                <w:vertAlign w:val="superscript"/>
                <w:lang w:val="vi-VN"/>
              </w:rPr>
              <w:t xml:space="preserve"> o</w:t>
            </w:r>
            <w:r w:rsidRPr="00B5218C">
              <w:rPr>
                <w:sz w:val="26"/>
                <w:szCs w:val="26"/>
                <w:lang w:val="vi-VN"/>
              </w:rPr>
              <w:t>C</w:t>
            </w:r>
          </w:p>
          <w:p w14:paraId="15D4741E" w14:textId="77777777" w:rsidR="00B5218C" w:rsidRPr="00B5218C" w:rsidRDefault="00B5218C" w:rsidP="006A0D61">
            <w:pPr>
              <w:rPr>
                <w:lang w:eastAsia="en-AU"/>
              </w:rPr>
            </w:pPr>
            <w:r w:rsidRPr="00B5218C">
              <w:rPr>
                <w:sz w:val="26"/>
                <w:szCs w:val="26"/>
                <w:lang w:val="nl-NL"/>
              </w:rPr>
              <w:t xml:space="preserve">+ Độ ẩm tối đa: </w:t>
            </w:r>
            <w:r w:rsidRPr="00B5218C">
              <w:rPr>
                <w:sz w:val="26"/>
                <w:szCs w:val="26"/>
              </w:rPr>
              <w:t>≥</w:t>
            </w:r>
            <w:r w:rsidRPr="00B5218C">
              <w:rPr>
                <w:sz w:val="26"/>
                <w:szCs w:val="26"/>
                <w:lang w:val="nl-NL"/>
              </w:rPr>
              <w:t>70%</w:t>
            </w:r>
          </w:p>
        </w:tc>
      </w:tr>
      <w:tr w:rsidR="00B5218C" w:rsidRPr="00B5218C" w14:paraId="2454B55E" w14:textId="77777777" w:rsidTr="006A0D61">
        <w:trPr>
          <w:trHeight w:val="29"/>
        </w:trPr>
        <w:tc>
          <w:tcPr>
            <w:tcW w:w="670" w:type="dxa"/>
            <w:vMerge/>
            <w:tcBorders>
              <w:left w:val="single" w:sz="4" w:space="0" w:color="auto"/>
              <w:right w:val="single" w:sz="4" w:space="0" w:color="auto"/>
            </w:tcBorders>
            <w:noWrap/>
            <w:vAlign w:val="center"/>
          </w:tcPr>
          <w:p w14:paraId="0AE28864"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2F97169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24B0D94" w14:textId="77777777" w:rsidR="00B5218C" w:rsidRPr="00B5218C" w:rsidRDefault="00B5218C" w:rsidP="006A0D61">
            <w:pPr>
              <w:rPr>
                <w:lang w:eastAsia="en-AU"/>
              </w:rPr>
            </w:pPr>
            <w:r w:rsidRPr="00B5218C">
              <w:rPr>
                <w:b/>
                <w:sz w:val="26"/>
                <w:szCs w:val="26"/>
              </w:rPr>
              <w:t>Yêu cầu cấu hình</w:t>
            </w:r>
          </w:p>
        </w:tc>
      </w:tr>
      <w:tr w:rsidR="00B5218C" w:rsidRPr="00B5218C" w14:paraId="69A5B8E4" w14:textId="77777777" w:rsidTr="006A0D61">
        <w:trPr>
          <w:trHeight w:val="29"/>
        </w:trPr>
        <w:tc>
          <w:tcPr>
            <w:tcW w:w="670" w:type="dxa"/>
            <w:vMerge/>
            <w:tcBorders>
              <w:left w:val="single" w:sz="4" w:space="0" w:color="auto"/>
              <w:right w:val="single" w:sz="4" w:space="0" w:color="auto"/>
            </w:tcBorders>
            <w:noWrap/>
            <w:vAlign w:val="center"/>
          </w:tcPr>
          <w:p w14:paraId="60BE9F61"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0BF529F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7581836" w14:textId="77777777" w:rsidR="00B5218C" w:rsidRPr="00B5218C" w:rsidRDefault="00B5218C" w:rsidP="006A0D61">
            <w:pPr>
              <w:rPr>
                <w:lang w:eastAsia="en-AU"/>
              </w:rPr>
            </w:pPr>
            <w:r w:rsidRPr="00B5218C">
              <w:rPr>
                <w:sz w:val="26"/>
                <w:szCs w:val="26"/>
                <w:lang w:val="es-ES"/>
              </w:rPr>
              <w:t xml:space="preserve">- </w:t>
            </w:r>
            <w:r w:rsidRPr="00B5218C">
              <w:rPr>
                <w:sz w:val="26"/>
                <w:szCs w:val="26"/>
              </w:rPr>
              <w:t>Máy chính: 01 hệ thống</w:t>
            </w:r>
          </w:p>
        </w:tc>
      </w:tr>
      <w:tr w:rsidR="00B5218C" w:rsidRPr="00B5218C" w14:paraId="3E4F083B" w14:textId="77777777" w:rsidTr="006A0D61">
        <w:trPr>
          <w:trHeight w:val="29"/>
        </w:trPr>
        <w:tc>
          <w:tcPr>
            <w:tcW w:w="670" w:type="dxa"/>
            <w:vMerge/>
            <w:tcBorders>
              <w:left w:val="single" w:sz="4" w:space="0" w:color="auto"/>
              <w:right w:val="single" w:sz="4" w:space="0" w:color="auto"/>
            </w:tcBorders>
            <w:noWrap/>
            <w:vAlign w:val="center"/>
          </w:tcPr>
          <w:p w14:paraId="15B2E48A"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0AF63038"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1A47CA8" w14:textId="77777777" w:rsidR="00B5218C" w:rsidRPr="00B5218C" w:rsidRDefault="00B5218C" w:rsidP="006A0D61">
            <w:pPr>
              <w:rPr>
                <w:lang w:eastAsia="en-AU"/>
              </w:rPr>
            </w:pPr>
            <w:r w:rsidRPr="00B5218C">
              <w:rPr>
                <w:sz w:val="26"/>
                <w:szCs w:val="26"/>
              </w:rPr>
              <w:t>- Bộ theo dõi huyết áp tự động: 01 bộ</w:t>
            </w:r>
          </w:p>
        </w:tc>
      </w:tr>
      <w:tr w:rsidR="00B5218C" w:rsidRPr="00B5218C" w14:paraId="55A5D93B" w14:textId="77777777" w:rsidTr="006A0D61">
        <w:trPr>
          <w:trHeight w:val="29"/>
        </w:trPr>
        <w:tc>
          <w:tcPr>
            <w:tcW w:w="670" w:type="dxa"/>
            <w:vMerge/>
            <w:tcBorders>
              <w:left w:val="single" w:sz="4" w:space="0" w:color="auto"/>
              <w:right w:val="single" w:sz="4" w:space="0" w:color="auto"/>
            </w:tcBorders>
            <w:noWrap/>
            <w:vAlign w:val="center"/>
          </w:tcPr>
          <w:p w14:paraId="78FB990B"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672B447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1EF553E" w14:textId="77777777" w:rsidR="00B5218C" w:rsidRPr="00B5218C" w:rsidRDefault="00B5218C" w:rsidP="006A0D61">
            <w:pPr>
              <w:rPr>
                <w:lang w:eastAsia="en-AU"/>
              </w:rPr>
            </w:pPr>
            <w:r w:rsidRPr="00B5218C">
              <w:rPr>
                <w:iCs/>
                <w:sz w:val="26"/>
                <w:szCs w:val="26"/>
                <w:lang w:val="nl-NL"/>
              </w:rPr>
              <w:t xml:space="preserve">- </w:t>
            </w:r>
            <w:r w:rsidRPr="00B5218C">
              <w:rPr>
                <w:sz w:val="26"/>
                <w:szCs w:val="26"/>
              </w:rPr>
              <w:t>Bộ theo dõi độ thanh thải Urea trực tuyến: 01 bộ</w:t>
            </w:r>
          </w:p>
        </w:tc>
      </w:tr>
      <w:tr w:rsidR="00B5218C" w:rsidRPr="00B5218C" w14:paraId="698892B7" w14:textId="77777777" w:rsidTr="006A0D61">
        <w:trPr>
          <w:trHeight w:val="29"/>
        </w:trPr>
        <w:tc>
          <w:tcPr>
            <w:tcW w:w="670" w:type="dxa"/>
            <w:vMerge/>
            <w:tcBorders>
              <w:left w:val="single" w:sz="4" w:space="0" w:color="auto"/>
              <w:right w:val="single" w:sz="4" w:space="0" w:color="auto"/>
            </w:tcBorders>
            <w:noWrap/>
            <w:vAlign w:val="center"/>
          </w:tcPr>
          <w:p w14:paraId="568B7EA2"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4085E14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B20EF48" w14:textId="77777777" w:rsidR="00B5218C" w:rsidRPr="00B5218C" w:rsidRDefault="00B5218C" w:rsidP="006A0D61">
            <w:pPr>
              <w:rPr>
                <w:lang w:eastAsia="en-AU"/>
              </w:rPr>
            </w:pPr>
            <w:r w:rsidRPr="00B5218C">
              <w:rPr>
                <w:iCs/>
                <w:sz w:val="26"/>
                <w:szCs w:val="26"/>
                <w:lang w:val="nl-NL"/>
              </w:rPr>
              <w:t xml:space="preserve">- </w:t>
            </w:r>
            <w:r w:rsidRPr="00B5218C">
              <w:rPr>
                <w:sz w:val="26"/>
                <w:szCs w:val="26"/>
              </w:rPr>
              <w:t>Các dây dẫn nguồn cung cấp và dây tiếp địa: 01 bộ</w:t>
            </w:r>
          </w:p>
        </w:tc>
      </w:tr>
      <w:tr w:rsidR="00B5218C" w:rsidRPr="00B5218C" w14:paraId="0FC1A49E" w14:textId="77777777" w:rsidTr="006A0D61">
        <w:trPr>
          <w:trHeight w:val="29"/>
        </w:trPr>
        <w:tc>
          <w:tcPr>
            <w:tcW w:w="670" w:type="dxa"/>
            <w:vMerge/>
            <w:tcBorders>
              <w:left w:val="single" w:sz="4" w:space="0" w:color="auto"/>
              <w:right w:val="single" w:sz="4" w:space="0" w:color="auto"/>
            </w:tcBorders>
            <w:noWrap/>
            <w:vAlign w:val="center"/>
          </w:tcPr>
          <w:p w14:paraId="37717689"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6DD2982"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D8E1B7F" w14:textId="77777777" w:rsidR="00B5218C" w:rsidRPr="00B5218C" w:rsidRDefault="00B5218C" w:rsidP="006A0D61">
            <w:pPr>
              <w:rPr>
                <w:lang w:eastAsia="en-AU"/>
              </w:rPr>
            </w:pPr>
            <w:r w:rsidRPr="00B5218C">
              <w:rPr>
                <w:sz w:val="26"/>
                <w:szCs w:val="26"/>
              </w:rPr>
              <w:t>- Giá gắn bột khô (Bicarbonate cartridge): 01 bộ</w:t>
            </w:r>
          </w:p>
        </w:tc>
      </w:tr>
      <w:tr w:rsidR="00B5218C" w:rsidRPr="00B5218C" w14:paraId="323F90EB" w14:textId="77777777" w:rsidTr="006A0D61">
        <w:trPr>
          <w:trHeight w:val="29"/>
        </w:trPr>
        <w:tc>
          <w:tcPr>
            <w:tcW w:w="670" w:type="dxa"/>
            <w:vMerge/>
            <w:tcBorders>
              <w:left w:val="single" w:sz="4" w:space="0" w:color="auto"/>
              <w:right w:val="single" w:sz="4" w:space="0" w:color="auto"/>
            </w:tcBorders>
            <w:noWrap/>
            <w:vAlign w:val="center"/>
          </w:tcPr>
          <w:p w14:paraId="12D4EDD6"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0DB4D335"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D174F06" w14:textId="77777777" w:rsidR="00B5218C" w:rsidRPr="00B5218C" w:rsidRDefault="00B5218C" w:rsidP="006A0D61">
            <w:pPr>
              <w:rPr>
                <w:lang w:eastAsia="en-AU"/>
              </w:rPr>
            </w:pPr>
            <w:r w:rsidRPr="00B5218C">
              <w:rPr>
                <w:sz w:val="26"/>
                <w:szCs w:val="26"/>
              </w:rPr>
              <w:t>- Giá treo màng lọc thận: 01 cái</w:t>
            </w:r>
          </w:p>
        </w:tc>
      </w:tr>
      <w:tr w:rsidR="00B5218C" w:rsidRPr="00B5218C" w14:paraId="63D0857D" w14:textId="77777777" w:rsidTr="006A0D61">
        <w:trPr>
          <w:trHeight w:val="29"/>
        </w:trPr>
        <w:tc>
          <w:tcPr>
            <w:tcW w:w="670" w:type="dxa"/>
            <w:vMerge/>
            <w:tcBorders>
              <w:left w:val="single" w:sz="4" w:space="0" w:color="auto"/>
              <w:right w:val="single" w:sz="4" w:space="0" w:color="auto"/>
            </w:tcBorders>
            <w:noWrap/>
            <w:vAlign w:val="center"/>
          </w:tcPr>
          <w:p w14:paraId="4BA74509"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6B1056E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CE33761" w14:textId="77777777" w:rsidR="00B5218C" w:rsidRPr="00B5218C" w:rsidRDefault="00B5218C" w:rsidP="006A0D61">
            <w:pPr>
              <w:rPr>
                <w:lang w:eastAsia="en-AU"/>
              </w:rPr>
            </w:pPr>
            <w:r w:rsidRPr="00B5218C">
              <w:rPr>
                <w:sz w:val="26"/>
                <w:szCs w:val="26"/>
              </w:rPr>
              <w:t>- Thanh treo dịch truyền: 01 cái</w:t>
            </w:r>
          </w:p>
        </w:tc>
      </w:tr>
      <w:tr w:rsidR="00B5218C" w:rsidRPr="00B5218C" w14:paraId="4191FD52" w14:textId="77777777" w:rsidTr="006A0D61">
        <w:trPr>
          <w:trHeight w:val="29"/>
        </w:trPr>
        <w:tc>
          <w:tcPr>
            <w:tcW w:w="670" w:type="dxa"/>
            <w:vMerge/>
            <w:tcBorders>
              <w:left w:val="single" w:sz="4" w:space="0" w:color="auto"/>
              <w:right w:val="single" w:sz="4" w:space="0" w:color="auto"/>
            </w:tcBorders>
            <w:noWrap/>
            <w:vAlign w:val="center"/>
          </w:tcPr>
          <w:p w14:paraId="519DF2FC"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37FA0F0"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24DE689" w14:textId="77777777" w:rsidR="00B5218C" w:rsidRPr="00B5218C" w:rsidRDefault="00B5218C" w:rsidP="006A0D61">
            <w:pPr>
              <w:rPr>
                <w:lang w:eastAsia="en-AU"/>
              </w:rPr>
            </w:pPr>
            <w:r w:rsidRPr="00B5218C">
              <w:rPr>
                <w:sz w:val="26"/>
                <w:szCs w:val="26"/>
              </w:rPr>
              <w:t>- Khay đựng bình dung dịch sát khuẩn: 01 cái</w:t>
            </w:r>
          </w:p>
        </w:tc>
      </w:tr>
      <w:tr w:rsidR="00B5218C" w:rsidRPr="00B5218C" w14:paraId="7E5AA594" w14:textId="77777777" w:rsidTr="006A0D61">
        <w:trPr>
          <w:trHeight w:val="29"/>
        </w:trPr>
        <w:tc>
          <w:tcPr>
            <w:tcW w:w="670" w:type="dxa"/>
            <w:vMerge/>
            <w:tcBorders>
              <w:left w:val="single" w:sz="4" w:space="0" w:color="auto"/>
              <w:right w:val="single" w:sz="4" w:space="0" w:color="auto"/>
            </w:tcBorders>
            <w:noWrap/>
            <w:vAlign w:val="center"/>
          </w:tcPr>
          <w:p w14:paraId="18B00DAE"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5098C5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A5A1EC1" w14:textId="77777777" w:rsidR="00B5218C" w:rsidRPr="00B5218C" w:rsidRDefault="00B5218C" w:rsidP="006A0D61">
            <w:pPr>
              <w:rPr>
                <w:lang w:eastAsia="en-AU"/>
              </w:rPr>
            </w:pPr>
            <w:r w:rsidRPr="00B5218C">
              <w:rPr>
                <w:sz w:val="26"/>
                <w:szCs w:val="26"/>
              </w:rPr>
              <w:t>- Tay quay bơm máu: 01 cái</w:t>
            </w:r>
          </w:p>
        </w:tc>
      </w:tr>
      <w:tr w:rsidR="00B5218C" w:rsidRPr="00B5218C" w14:paraId="56EBA45F" w14:textId="77777777" w:rsidTr="006A0D61">
        <w:trPr>
          <w:trHeight w:val="29"/>
        </w:trPr>
        <w:tc>
          <w:tcPr>
            <w:tcW w:w="670" w:type="dxa"/>
            <w:vMerge/>
            <w:tcBorders>
              <w:left w:val="single" w:sz="4" w:space="0" w:color="auto"/>
              <w:right w:val="single" w:sz="4" w:space="0" w:color="auto"/>
            </w:tcBorders>
            <w:noWrap/>
            <w:vAlign w:val="center"/>
          </w:tcPr>
          <w:p w14:paraId="768F2C4D"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6DA38AD1"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6117614" w14:textId="77777777" w:rsidR="00B5218C" w:rsidRPr="00B5218C" w:rsidRDefault="00B5218C" w:rsidP="006A0D61">
            <w:pPr>
              <w:rPr>
                <w:lang w:eastAsia="en-AU"/>
              </w:rPr>
            </w:pPr>
            <w:r w:rsidRPr="00B5218C">
              <w:rPr>
                <w:sz w:val="26"/>
                <w:szCs w:val="26"/>
              </w:rPr>
              <w:t>- Dây dẫn nước cấp, nước thải: 01 bộ</w:t>
            </w:r>
          </w:p>
        </w:tc>
      </w:tr>
      <w:tr w:rsidR="00B5218C" w:rsidRPr="00B5218C" w14:paraId="6D3E567D" w14:textId="77777777" w:rsidTr="006A0D61">
        <w:trPr>
          <w:trHeight w:val="29"/>
        </w:trPr>
        <w:tc>
          <w:tcPr>
            <w:tcW w:w="670" w:type="dxa"/>
            <w:vMerge/>
            <w:tcBorders>
              <w:left w:val="single" w:sz="4" w:space="0" w:color="auto"/>
              <w:right w:val="single" w:sz="4" w:space="0" w:color="auto"/>
            </w:tcBorders>
            <w:noWrap/>
            <w:vAlign w:val="center"/>
          </w:tcPr>
          <w:p w14:paraId="290DB8D0"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0E77D76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68F9470" w14:textId="77777777" w:rsidR="00B5218C" w:rsidRPr="00B5218C" w:rsidRDefault="00B5218C" w:rsidP="006A0D61">
            <w:pPr>
              <w:rPr>
                <w:lang w:eastAsia="en-AU"/>
              </w:rPr>
            </w:pPr>
            <w:r w:rsidRPr="00B5218C">
              <w:rPr>
                <w:sz w:val="26"/>
                <w:szCs w:val="26"/>
              </w:rPr>
              <w:t xml:space="preserve">- Tài liệu hướng dẫn sử dụng bằng Tiếng Anh, tiếng Việt: 01 bộ </w:t>
            </w:r>
          </w:p>
        </w:tc>
      </w:tr>
      <w:tr w:rsidR="00B5218C" w:rsidRPr="00B5218C" w14:paraId="69120EBD" w14:textId="77777777" w:rsidTr="006A0D61">
        <w:trPr>
          <w:trHeight w:val="29"/>
        </w:trPr>
        <w:tc>
          <w:tcPr>
            <w:tcW w:w="670" w:type="dxa"/>
            <w:vMerge/>
            <w:tcBorders>
              <w:left w:val="single" w:sz="4" w:space="0" w:color="auto"/>
              <w:right w:val="single" w:sz="4" w:space="0" w:color="auto"/>
            </w:tcBorders>
            <w:noWrap/>
            <w:vAlign w:val="center"/>
          </w:tcPr>
          <w:p w14:paraId="44B21602"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7F031A5F"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517B1F0" w14:textId="77777777" w:rsidR="00B5218C" w:rsidRPr="00B5218C" w:rsidRDefault="00B5218C" w:rsidP="006A0D61">
            <w:pPr>
              <w:rPr>
                <w:lang w:eastAsia="en-AU"/>
              </w:rPr>
            </w:pPr>
            <w:r w:rsidRPr="00B5218C">
              <w:rPr>
                <w:b/>
                <w:sz w:val="26"/>
                <w:szCs w:val="26"/>
              </w:rPr>
              <w:t>Tính năng và thông số</w:t>
            </w:r>
            <w:r w:rsidRPr="00B5218C">
              <w:rPr>
                <w:b/>
                <w:sz w:val="26"/>
                <w:szCs w:val="26"/>
                <w:lang w:val="vi-VN"/>
              </w:rPr>
              <w:t xml:space="preserve"> kỹ thuật</w:t>
            </w:r>
          </w:p>
        </w:tc>
      </w:tr>
      <w:tr w:rsidR="00B5218C" w:rsidRPr="00B5218C" w14:paraId="5DB9FE76" w14:textId="77777777" w:rsidTr="006A0D61">
        <w:trPr>
          <w:trHeight w:val="29"/>
        </w:trPr>
        <w:tc>
          <w:tcPr>
            <w:tcW w:w="670" w:type="dxa"/>
            <w:vMerge/>
            <w:tcBorders>
              <w:left w:val="single" w:sz="4" w:space="0" w:color="auto"/>
              <w:right w:val="single" w:sz="4" w:space="0" w:color="auto"/>
            </w:tcBorders>
            <w:noWrap/>
            <w:vAlign w:val="center"/>
          </w:tcPr>
          <w:p w14:paraId="74CC5E98"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5F55E9A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DF26072" w14:textId="77777777" w:rsidR="00B5218C" w:rsidRPr="00B5218C" w:rsidRDefault="00B5218C" w:rsidP="006A0D61">
            <w:pPr>
              <w:spacing w:line="288" w:lineRule="auto"/>
              <w:rPr>
                <w:sz w:val="26"/>
                <w:szCs w:val="26"/>
              </w:rPr>
            </w:pPr>
            <w:r w:rsidRPr="00B5218C">
              <w:rPr>
                <w:b/>
                <w:sz w:val="26"/>
                <w:szCs w:val="26"/>
              </w:rPr>
              <w:t>Màn hình</w:t>
            </w:r>
            <w:r w:rsidRPr="00B5218C">
              <w:rPr>
                <w:sz w:val="26"/>
                <w:szCs w:val="26"/>
              </w:rPr>
              <w:t>:</w:t>
            </w:r>
          </w:p>
          <w:p w14:paraId="566AE402" w14:textId="77777777" w:rsidR="00B5218C" w:rsidRPr="00B5218C" w:rsidRDefault="00B5218C" w:rsidP="006A0D61">
            <w:pPr>
              <w:rPr>
                <w:lang w:eastAsia="en-AU"/>
              </w:rPr>
            </w:pPr>
            <w:r w:rsidRPr="00B5218C">
              <w:rPr>
                <w:sz w:val="26"/>
                <w:szCs w:val="26"/>
              </w:rPr>
              <w:t>Màn hình cảm ứng ≥ 15 inch</w:t>
            </w:r>
          </w:p>
        </w:tc>
      </w:tr>
      <w:tr w:rsidR="00B5218C" w:rsidRPr="00B5218C" w14:paraId="02AF0A9D" w14:textId="77777777" w:rsidTr="006A0D61">
        <w:trPr>
          <w:trHeight w:val="29"/>
        </w:trPr>
        <w:tc>
          <w:tcPr>
            <w:tcW w:w="670" w:type="dxa"/>
            <w:vMerge/>
            <w:tcBorders>
              <w:left w:val="single" w:sz="4" w:space="0" w:color="auto"/>
              <w:right w:val="single" w:sz="4" w:space="0" w:color="auto"/>
            </w:tcBorders>
            <w:noWrap/>
            <w:vAlign w:val="center"/>
          </w:tcPr>
          <w:p w14:paraId="4363D79F"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6853D80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393B2F9" w14:textId="77777777" w:rsidR="00B5218C" w:rsidRPr="00B5218C" w:rsidRDefault="00B5218C" w:rsidP="006A0D61">
            <w:pPr>
              <w:spacing w:line="288" w:lineRule="auto"/>
              <w:rPr>
                <w:sz w:val="26"/>
                <w:szCs w:val="26"/>
              </w:rPr>
            </w:pPr>
            <w:r w:rsidRPr="00B5218C">
              <w:rPr>
                <w:sz w:val="26"/>
                <w:szCs w:val="26"/>
              </w:rPr>
              <w:t xml:space="preserve">Cung cấp sáu biểu đồ có thể kết hợp tự do, các hồ sơ này có thể được cài đặt riêng rẽ tùy theo nhu cầu của bệnh nhân: </w:t>
            </w:r>
          </w:p>
          <w:p w14:paraId="0445F545" w14:textId="77777777" w:rsidR="00B5218C" w:rsidRPr="00B5218C" w:rsidRDefault="00B5218C" w:rsidP="00B5218C">
            <w:pPr>
              <w:numPr>
                <w:ilvl w:val="0"/>
                <w:numId w:val="45"/>
              </w:numPr>
              <w:spacing w:line="288" w:lineRule="auto"/>
              <w:jc w:val="left"/>
              <w:rPr>
                <w:sz w:val="26"/>
                <w:szCs w:val="26"/>
              </w:rPr>
            </w:pPr>
            <w:r w:rsidRPr="00B5218C">
              <w:rPr>
                <w:sz w:val="26"/>
                <w:szCs w:val="26"/>
              </w:rPr>
              <w:t>Biểu đồ siêu lọc</w:t>
            </w:r>
          </w:p>
          <w:p w14:paraId="0ADF0075" w14:textId="77777777" w:rsidR="00B5218C" w:rsidRPr="00B5218C" w:rsidRDefault="00B5218C" w:rsidP="00B5218C">
            <w:pPr>
              <w:numPr>
                <w:ilvl w:val="0"/>
                <w:numId w:val="45"/>
              </w:numPr>
              <w:spacing w:line="288" w:lineRule="auto"/>
              <w:jc w:val="left"/>
              <w:rPr>
                <w:sz w:val="26"/>
                <w:szCs w:val="26"/>
              </w:rPr>
            </w:pPr>
            <w:r w:rsidRPr="00B5218C">
              <w:rPr>
                <w:sz w:val="26"/>
                <w:szCs w:val="26"/>
              </w:rPr>
              <w:t>Biểu đồ khả năng kiểm soát natri</w:t>
            </w:r>
          </w:p>
          <w:p w14:paraId="2821384F" w14:textId="77777777" w:rsidR="00B5218C" w:rsidRPr="00B5218C" w:rsidRDefault="00B5218C" w:rsidP="00B5218C">
            <w:pPr>
              <w:numPr>
                <w:ilvl w:val="0"/>
                <w:numId w:val="45"/>
              </w:numPr>
              <w:spacing w:line="288" w:lineRule="auto"/>
              <w:jc w:val="left"/>
              <w:rPr>
                <w:sz w:val="26"/>
                <w:szCs w:val="26"/>
              </w:rPr>
            </w:pPr>
            <w:r w:rsidRPr="00B5218C">
              <w:rPr>
                <w:sz w:val="26"/>
                <w:szCs w:val="26"/>
              </w:rPr>
              <w:t>Biểu đồ nhiệt độ</w:t>
            </w:r>
          </w:p>
          <w:p w14:paraId="1D7A0432" w14:textId="77777777" w:rsidR="00B5218C" w:rsidRPr="00B5218C" w:rsidRDefault="00B5218C" w:rsidP="00B5218C">
            <w:pPr>
              <w:numPr>
                <w:ilvl w:val="0"/>
                <w:numId w:val="45"/>
              </w:numPr>
              <w:spacing w:line="288" w:lineRule="auto"/>
              <w:jc w:val="left"/>
              <w:rPr>
                <w:sz w:val="26"/>
                <w:szCs w:val="26"/>
              </w:rPr>
            </w:pPr>
            <w:r w:rsidRPr="00B5218C">
              <w:rPr>
                <w:sz w:val="26"/>
                <w:szCs w:val="26"/>
              </w:rPr>
              <w:t>Biểu đồ bicarbonate</w:t>
            </w:r>
          </w:p>
          <w:p w14:paraId="6CFFAF4E" w14:textId="77777777" w:rsidR="00B5218C" w:rsidRPr="00B5218C" w:rsidRDefault="00B5218C" w:rsidP="00B5218C">
            <w:pPr>
              <w:numPr>
                <w:ilvl w:val="0"/>
                <w:numId w:val="45"/>
              </w:numPr>
              <w:spacing w:line="288" w:lineRule="auto"/>
              <w:jc w:val="left"/>
              <w:rPr>
                <w:sz w:val="26"/>
                <w:szCs w:val="26"/>
              </w:rPr>
            </w:pPr>
            <w:r w:rsidRPr="00B5218C">
              <w:rPr>
                <w:sz w:val="26"/>
                <w:szCs w:val="26"/>
              </w:rPr>
              <w:t>Biểu đồ Heparin</w:t>
            </w:r>
          </w:p>
          <w:p w14:paraId="27F52592" w14:textId="77777777" w:rsidR="00B5218C" w:rsidRPr="00B5218C" w:rsidRDefault="00B5218C" w:rsidP="006A0D61">
            <w:pPr>
              <w:rPr>
                <w:lang w:eastAsia="en-AU"/>
              </w:rPr>
            </w:pPr>
            <w:r w:rsidRPr="00B5218C">
              <w:rPr>
                <w:sz w:val="26"/>
                <w:szCs w:val="26"/>
              </w:rPr>
              <w:t>Biểu đồ lưu lượng dịch thẩm tách</w:t>
            </w:r>
          </w:p>
        </w:tc>
      </w:tr>
      <w:tr w:rsidR="00B5218C" w:rsidRPr="00B5218C" w14:paraId="7CF7E2F7" w14:textId="77777777" w:rsidTr="006A0D61">
        <w:trPr>
          <w:trHeight w:val="29"/>
        </w:trPr>
        <w:tc>
          <w:tcPr>
            <w:tcW w:w="670" w:type="dxa"/>
            <w:vMerge/>
            <w:tcBorders>
              <w:left w:val="single" w:sz="4" w:space="0" w:color="auto"/>
              <w:right w:val="single" w:sz="4" w:space="0" w:color="auto"/>
            </w:tcBorders>
            <w:noWrap/>
            <w:vAlign w:val="center"/>
          </w:tcPr>
          <w:p w14:paraId="1036E1D6"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24827615"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BF8DBF8" w14:textId="77777777" w:rsidR="00B5218C" w:rsidRPr="00B5218C" w:rsidRDefault="00B5218C" w:rsidP="006A0D61">
            <w:pPr>
              <w:spacing w:line="288" w:lineRule="auto"/>
              <w:rPr>
                <w:sz w:val="26"/>
                <w:szCs w:val="26"/>
              </w:rPr>
            </w:pPr>
            <w:r w:rsidRPr="00B5218C">
              <w:rPr>
                <w:b/>
                <w:sz w:val="26"/>
                <w:szCs w:val="26"/>
              </w:rPr>
              <w:t>Nguồn nước</w:t>
            </w:r>
            <w:r w:rsidRPr="00B5218C">
              <w:rPr>
                <w:sz w:val="26"/>
                <w:szCs w:val="26"/>
              </w:rPr>
              <w:t>:</w:t>
            </w:r>
          </w:p>
          <w:p w14:paraId="551B98DA" w14:textId="77777777" w:rsidR="00B5218C" w:rsidRPr="00B5218C" w:rsidRDefault="00B5218C" w:rsidP="006A0D61">
            <w:pPr>
              <w:spacing w:line="288" w:lineRule="auto"/>
              <w:rPr>
                <w:sz w:val="26"/>
                <w:szCs w:val="26"/>
              </w:rPr>
            </w:pPr>
            <w:r w:rsidRPr="00B5218C">
              <w:rPr>
                <w:sz w:val="26"/>
                <w:szCs w:val="26"/>
              </w:rPr>
              <w:t>Nước cung cấp (RO): thích hợp cho chạy thận nhân tạo</w:t>
            </w:r>
          </w:p>
          <w:p w14:paraId="1EC3C248" w14:textId="77777777" w:rsidR="00B5218C" w:rsidRPr="00B5218C" w:rsidRDefault="00B5218C" w:rsidP="006A0D61">
            <w:pPr>
              <w:spacing w:line="288" w:lineRule="auto"/>
              <w:rPr>
                <w:sz w:val="26"/>
                <w:szCs w:val="26"/>
              </w:rPr>
            </w:pPr>
            <w:r w:rsidRPr="00B5218C">
              <w:rPr>
                <w:sz w:val="26"/>
                <w:szCs w:val="26"/>
              </w:rPr>
              <w:t xml:space="preserve">- Dãy áp lực hoạt động: 0.5 </w:t>
            </w:r>
          </w:p>
          <w:p w14:paraId="57010AE3" w14:textId="77777777" w:rsidR="00B5218C" w:rsidRPr="00B5218C" w:rsidRDefault="00B5218C" w:rsidP="006A0D61">
            <w:pPr>
              <w:spacing w:line="288" w:lineRule="auto"/>
              <w:rPr>
                <w:sz w:val="26"/>
                <w:szCs w:val="26"/>
              </w:rPr>
            </w:pPr>
            <w:r w:rsidRPr="00B5218C">
              <w:rPr>
                <w:sz w:val="26"/>
                <w:szCs w:val="26"/>
              </w:rPr>
              <w:t>- Dãy nhiệt độ hoạt động: 10</w:t>
            </w:r>
            <w:r w:rsidRPr="00B5218C">
              <w:rPr>
                <w:sz w:val="26"/>
                <w:szCs w:val="26"/>
                <w:vertAlign w:val="superscript"/>
              </w:rPr>
              <w:t>o</w:t>
            </w:r>
            <w:r w:rsidRPr="00B5218C">
              <w:rPr>
                <w:sz w:val="26"/>
                <w:szCs w:val="26"/>
              </w:rPr>
              <w:t>C - ≥ 30</w:t>
            </w:r>
            <w:r w:rsidRPr="00B5218C">
              <w:rPr>
                <w:sz w:val="26"/>
                <w:szCs w:val="26"/>
                <w:vertAlign w:val="superscript"/>
              </w:rPr>
              <w:t xml:space="preserve"> o</w:t>
            </w:r>
            <w:r w:rsidRPr="00B5218C">
              <w:rPr>
                <w:sz w:val="26"/>
                <w:szCs w:val="26"/>
              </w:rPr>
              <w:t>C</w:t>
            </w:r>
          </w:p>
          <w:p w14:paraId="5E0B9249" w14:textId="77777777" w:rsidR="00B5218C" w:rsidRPr="00B5218C" w:rsidRDefault="00B5218C" w:rsidP="006A0D61">
            <w:pPr>
              <w:rPr>
                <w:lang w:eastAsia="en-AU"/>
              </w:rPr>
            </w:pPr>
            <w:r w:rsidRPr="00B5218C">
              <w:rPr>
                <w:sz w:val="26"/>
                <w:szCs w:val="26"/>
              </w:rPr>
              <w:t>- Dịch lọc cung cấp: Can/ cung cấp trung tâm/ bicarbonate cartridge</w:t>
            </w:r>
          </w:p>
        </w:tc>
      </w:tr>
      <w:tr w:rsidR="00B5218C" w:rsidRPr="00B5218C" w14:paraId="55A8134D" w14:textId="77777777" w:rsidTr="006A0D61">
        <w:trPr>
          <w:trHeight w:val="29"/>
        </w:trPr>
        <w:tc>
          <w:tcPr>
            <w:tcW w:w="670" w:type="dxa"/>
            <w:vMerge/>
            <w:tcBorders>
              <w:left w:val="single" w:sz="4" w:space="0" w:color="auto"/>
              <w:right w:val="single" w:sz="4" w:space="0" w:color="auto"/>
            </w:tcBorders>
            <w:noWrap/>
            <w:vAlign w:val="center"/>
          </w:tcPr>
          <w:p w14:paraId="4CCB25E0"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2878DDD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FE438CF" w14:textId="77777777" w:rsidR="00B5218C" w:rsidRPr="00B5218C" w:rsidRDefault="00B5218C" w:rsidP="006A0D61">
            <w:pPr>
              <w:spacing w:line="288" w:lineRule="auto"/>
              <w:rPr>
                <w:b/>
                <w:sz w:val="26"/>
                <w:szCs w:val="26"/>
              </w:rPr>
            </w:pPr>
            <w:r w:rsidRPr="00B5218C">
              <w:rPr>
                <w:b/>
                <w:sz w:val="26"/>
                <w:szCs w:val="26"/>
              </w:rPr>
              <w:t>Dịch lọc:</w:t>
            </w:r>
          </w:p>
          <w:p w14:paraId="316428A7" w14:textId="77777777" w:rsidR="00B5218C" w:rsidRPr="00B5218C" w:rsidRDefault="00B5218C" w:rsidP="006A0D61">
            <w:pPr>
              <w:spacing w:line="288" w:lineRule="auto"/>
              <w:rPr>
                <w:sz w:val="26"/>
                <w:szCs w:val="26"/>
              </w:rPr>
            </w:pPr>
            <w:r w:rsidRPr="00B5218C">
              <w:rPr>
                <w:sz w:val="26"/>
                <w:szCs w:val="26"/>
              </w:rPr>
              <w:t>- Dịch lọc: Acetate hoặc bicarbonate</w:t>
            </w:r>
          </w:p>
          <w:p w14:paraId="6A786522" w14:textId="77777777" w:rsidR="00B5218C" w:rsidRPr="00B5218C" w:rsidRDefault="00B5218C" w:rsidP="006A0D61">
            <w:pPr>
              <w:spacing w:line="288" w:lineRule="auto"/>
              <w:rPr>
                <w:sz w:val="26"/>
                <w:szCs w:val="26"/>
              </w:rPr>
            </w:pPr>
            <w:r w:rsidRPr="00B5218C">
              <w:rPr>
                <w:sz w:val="26"/>
                <w:szCs w:val="26"/>
              </w:rPr>
              <w:t>- Dãy hoạt động của nhiệt độ: Chọn giữa 33</w:t>
            </w:r>
            <w:r w:rsidRPr="00B5218C">
              <w:rPr>
                <w:sz w:val="26"/>
                <w:szCs w:val="26"/>
                <w:vertAlign w:val="superscript"/>
              </w:rPr>
              <w:t>o</w:t>
            </w:r>
            <w:r w:rsidRPr="00B5218C">
              <w:rPr>
                <w:sz w:val="26"/>
                <w:szCs w:val="26"/>
              </w:rPr>
              <w:t>C - ≤ 40</w:t>
            </w:r>
            <w:r w:rsidRPr="00B5218C">
              <w:rPr>
                <w:sz w:val="26"/>
                <w:szCs w:val="26"/>
                <w:vertAlign w:val="superscript"/>
              </w:rPr>
              <w:t>o</w:t>
            </w:r>
            <w:r w:rsidRPr="00B5218C">
              <w:rPr>
                <w:sz w:val="26"/>
                <w:szCs w:val="26"/>
              </w:rPr>
              <w:t>C</w:t>
            </w:r>
          </w:p>
          <w:p w14:paraId="27CCBAB8" w14:textId="77777777" w:rsidR="00B5218C" w:rsidRPr="00B5218C" w:rsidRDefault="00B5218C" w:rsidP="006A0D61">
            <w:pPr>
              <w:spacing w:line="288" w:lineRule="auto"/>
              <w:rPr>
                <w:sz w:val="26"/>
                <w:szCs w:val="26"/>
              </w:rPr>
            </w:pPr>
            <w:r w:rsidRPr="00B5218C">
              <w:rPr>
                <w:sz w:val="26"/>
                <w:szCs w:val="26"/>
              </w:rPr>
              <w:t>- Độ dẫn điện tổng cộng: 12.5 mS/cm – ≤ 16 mS/cm (125 -160 mmol/l)</w:t>
            </w:r>
          </w:p>
          <w:p w14:paraId="7423F7DD" w14:textId="77777777" w:rsidR="00B5218C" w:rsidRPr="00B5218C" w:rsidRDefault="00B5218C" w:rsidP="006A0D61">
            <w:pPr>
              <w:spacing w:line="288" w:lineRule="auto"/>
              <w:rPr>
                <w:sz w:val="26"/>
                <w:szCs w:val="26"/>
              </w:rPr>
            </w:pPr>
            <w:r w:rsidRPr="00B5218C">
              <w:rPr>
                <w:sz w:val="26"/>
                <w:szCs w:val="26"/>
              </w:rPr>
              <w:t>- Dung sai đo lường: ± 0.2 mS/cm</w:t>
            </w:r>
          </w:p>
          <w:p w14:paraId="22E8BD04" w14:textId="77777777" w:rsidR="00B5218C" w:rsidRPr="00B5218C" w:rsidRDefault="00B5218C" w:rsidP="006A0D61">
            <w:pPr>
              <w:rPr>
                <w:lang w:eastAsia="en-AU"/>
              </w:rPr>
            </w:pPr>
            <w:r w:rsidRPr="00B5218C">
              <w:rPr>
                <w:sz w:val="26"/>
                <w:szCs w:val="26"/>
              </w:rPr>
              <w:t>- Lưu lượng dung dịch: 300-800 ml/phút, bước điều chỉnh liên tục</w:t>
            </w:r>
          </w:p>
        </w:tc>
      </w:tr>
      <w:tr w:rsidR="00B5218C" w:rsidRPr="00B5218C" w14:paraId="6577A908" w14:textId="77777777" w:rsidTr="006A0D61">
        <w:trPr>
          <w:trHeight w:val="29"/>
        </w:trPr>
        <w:tc>
          <w:tcPr>
            <w:tcW w:w="670" w:type="dxa"/>
            <w:vMerge/>
            <w:tcBorders>
              <w:left w:val="single" w:sz="4" w:space="0" w:color="auto"/>
              <w:right w:val="single" w:sz="4" w:space="0" w:color="auto"/>
            </w:tcBorders>
            <w:noWrap/>
            <w:vAlign w:val="center"/>
          </w:tcPr>
          <w:p w14:paraId="2BF94A70"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5A97FE2"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29BC8BC" w14:textId="77777777" w:rsidR="00B5218C" w:rsidRPr="00B5218C" w:rsidRDefault="00B5218C" w:rsidP="006A0D61">
            <w:pPr>
              <w:spacing w:line="288" w:lineRule="auto"/>
              <w:rPr>
                <w:sz w:val="26"/>
                <w:szCs w:val="26"/>
              </w:rPr>
            </w:pPr>
            <w:r w:rsidRPr="00B5218C">
              <w:rPr>
                <w:b/>
                <w:sz w:val="26"/>
                <w:szCs w:val="26"/>
              </w:rPr>
              <w:t>Bộ phát hiện rò rỉ máu</w:t>
            </w:r>
            <w:r w:rsidRPr="00B5218C">
              <w:rPr>
                <w:sz w:val="26"/>
                <w:szCs w:val="26"/>
              </w:rPr>
              <w:t>:</w:t>
            </w:r>
          </w:p>
          <w:p w14:paraId="4D70A0A6" w14:textId="77777777" w:rsidR="00B5218C" w:rsidRPr="00B5218C" w:rsidRDefault="00B5218C" w:rsidP="006A0D61">
            <w:pPr>
              <w:spacing w:line="288" w:lineRule="auto"/>
              <w:rPr>
                <w:sz w:val="26"/>
                <w:szCs w:val="26"/>
              </w:rPr>
            </w:pPr>
            <w:r w:rsidRPr="00B5218C">
              <w:rPr>
                <w:sz w:val="26"/>
                <w:szCs w:val="26"/>
              </w:rPr>
              <w:t>Phát hiện rò rỉ máu: Quang học, màu đặc trưng</w:t>
            </w:r>
          </w:p>
          <w:p w14:paraId="74CFDDAA" w14:textId="77777777" w:rsidR="00B5218C" w:rsidRPr="00B5218C" w:rsidRDefault="00B5218C" w:rsidP="006A0D61">
            <w:pPr>
              <w:rPr>
                <w:lang w:eastAsia="en-AU"/>
              </w:rPr>
            </w:pPr>
            <w:r w:rsidRPr="00B5218C">
              <w:rPr>
                <w:sz w:val="26"/>
                <w:szCs w:val="26"/>
              </w:rPr>
              <w:t>Giá trị giới hạn báo động: &gt;0.5ml/phút (HCT 45%), &gt; 0.35 ml/phút (HCT 25%)</w:t>
            </w:r>
          </w:p>
        </w:tc>
      </w:tr>
      <w:tr w:rsidR="00B5218C" w:rsidRPr="00B5218C" w14:paraId="0AD21E5A" w14:textId="77777777" w:rsidTr="006A0D61">
        <w:trPr>
          <w:trHeight w:val="29"/>
        </w:trPr>
        <w:tc>
          <w:tcPr>
            <w:tcW w:w="670" w:type="dxa"/>
            <w:vMerge/>
            <w:tcBorders>
              <w:left w:val="single" w:sz="4" w:space="0" w:color="auto"/>
              <w:right w:val="single" w:sz="4" w:space="0" w:color="auto"/>
            </w:tcBorders>
            <w:noWrap/>
            <w:vAlign w:val="center"/>
          </w:tcPr>
          <w:p w14:paraId="3A9C95DD"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242DFFB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13B83E24" w14:textId="77777777" w:rsidR="00B5218C" w:rsidRPr="00B5218C" w:rsidRDefault="00B5218C" w:rsidP="006A0D61">
            <w:pPr>
              <w:spacing w:line="288" w:lineRule="auto"/>
              <w:rPr>
                <w:b/>
                <w:sz w:val="26"/>
                <w:szCs w:val="26"/>
              </w:rPr>
            </w:pPr>
            <w:r w:rsidRPr="00B5218C">
              <w:rPr>
                <w:b/>
                <w:sz w:val="26"/>
                <w:szCs w:val="26"/>
              </w:rPr>
              <w:t xml:space="preserve">Siêu lọc: </w:t>
            </w:r>
          </w:p>
          <w:p w14:paraId="1E34AE11" w14:textId="77777777" w:rsidR="00B5218C" w:rsidRPr="00B5218C" w:rsidRDefault="00B5218C" w:rsidP="006A0D61">
            <w:pPr>
              <w:spacing w:line="288" w:lineRule="auto"/>
              <w:rPr>
                <w:b/>
                <w:sz w:val="26"/>
                <w:szCs w:val="26"/>
              </w:rPr>
            </w:pPr>
            <w:r w:rsidRPr="00B5218C">
              <w:rPr>
                <w:sz w:val="26"/>
                <w:szCs w:val="26"/>
              </w:rPr>
              <w:t>- Kiểm tra thể tích thường xuyên qua buồng cân bằng, siêu lọc qua bơm siêu lọc</w:t>
            </w:r>
          </w:p>
          <w:p w14:paraId="6606847C" w14:textId="77777777" w:rsidR="00B5218C" w:rsidRPr="00B5218C" w:rsidRDefault="00B5218C" w:rsidP="006A0D61">
            <w:pPr>
              <w:spacing w:line="288" w:lineRule="auto"/>
              <w:rPr>
                <w:sz w:val="26"/>
                <w:szCs w:val="26"/>
              </w:rPr>
            </w:pPr>
            <w:r w:rsidRPr="00B5218C">
              <w:rPr>
                <w:sz w:val="26"/>
                <w:szCs w:val="26"/>
              </w:rPr>
              <w:t>- Dãy hoạt động của siêu lọc: từ 0 đến +4.000 ml/giờ</w:t>
            </w:r>
          </w:p>
          <w:p w14:paraId="23157FBC" w14:textId="77777777" w:rsidR="00B5218C" w:rsidRPr="00B5218C" w:rsidRDefault="00B5218C" w:rsidP="006A0D61">
            <w:pPr>
              <w:rPr>
                <w:lang w:eastAsia="en-AU"/>
              </w:rPr>
            </w:pPr>
            <w:r w:rsidRPr="00B5218C">
              <w:rPr>
                <w:sz w:val="26"/>
                <w:szCs w:val="26"/>
              </w:rPr>
              <w:t>- Dung sai đo lường của siêu lọc: Dao động bơm siêu lọc &lt;1%</w:t>
            </w:r>
          </w:p>
        </w:tc>
      </w:tr>
      <w:tr w:rsidR="00B5218C" w:rsidRPr="00B5218C" w14:paraId="79D47F3D" w14:textId="77777777" w:rsidTr="006A0D61">
        <w:trPr>
          <w:trHeight w:val="29"/>
        </w:trPr>
        <w:tc>
          <w:tcPr>
            <w:tcW w:w="670" w:type="dxa"/>
            <w:vMerge/>
            <w:tcBorders>
              <w:left w:val="single" w:sz="4" w:space="0" w:color="auto"/>
              <w:right w:val="single" w:sz="4" w:space="0" w:color="auto"/>
            </w:tcBorders>
            <w:noWrap/>
            <w:vAlign w:val="center"/>
          </w:tcPr>
          <w:p w14:paraId="39E30803"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55B7201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D574415" w14:textId="77777777" w:rsidR="00B5218C" w:rsidRPr="00B5218C" w:rsidRDefault="00B5218C" w:rsidP="006A0D61">
            <w:pPr>
              <w:spacing w:line="288" w:lineRule="auto"/>
              <w:rPr>
                <w:sz w:val="26"/>
                <w:szCs w:val="26"/>
              </w:rPr>
            </w:pPr>
            <w:r w:rsidRPr="00B5218C">
              <w:rPr>
                <w:b/>
                <w:sz w:val="26"/>
                <w:szCs w:val="26"/>
              </w:rPr>
              <w:t>Bơm máu</w:t>
            </w:r>
            <w:r w:rsidRPr="00B5218C">
              <w:rPr>
                <w:sz w:val="26"/>
                <w:szCs w:val="26"/>
              </w:rPr>
              <w:t>:</w:t>
            </w:r>
          </w:p>
          <w:p w14:paraId="47DBD423" w14:textId="77777777" w:rsidR="00B5218C" w:rsidRPr="00B5218C" w:rsidRDefault="00B5218C" w:rsidP="006A0D61">
            <w:pPr>
              <w:spacing w:line="288" w:lineRule="auto"/>
              <w:rPr>
                <w:sz w:val="26"/>
                <w:szCs w:val="26"/>
              </w:rPr>
            </w:pPr>
            <w:r w:rsidRPr="00B5218C">
              <w:rPr>
                <w:sz w:val="26"/>
                <w:szCs w:val="26"/>
              </w:rPr>
              <w:t>- Bơm máu: bơm 2 trục</w:t>
            </w:r>
          </w:p>
          <w:p w14:paraId="57661BF4" w14:textId="77777777" w:rsidR="00B5218C" w:rsidRPr="00B5218C" w:rsidRDefault="00B5218C" w:rsidP="006A0D61">
            <w:pPr>
              <w:spacing w:line="288" w:lineRule="auto"/>
              <w:rPr>
                <w:sz w:val="26"/>
                <w:szCs w:val="26"/>
              </w:rPr>
            </w:pPr>
            <w:r w:rsidRPr="00B5218C">
              <w:rPr>
                <w:sz w:val="26"/>
                <w:szCs w:val="26"/>
              </w:rPr>
              <w:t>- Tốc độ bơm: 50 – 600 ml/phút</w:t>
            </w:r>
          </w:p>
          <w:p w14:paraId="034B464C" w14:textId="77777777" w:rsidR="00B5218C" w:rsidRPr="00B5218C" w:rsidRDefault="00B5218C" w:rsidP="006A0D61">
            <w:pPr>
              <w:rPr>
                <w:lang w:eastAsia="en-AU"/>
              </w:rPr>
            </w:pPr>
            <w:r w:rsidRPr="00B5218C">
              <w:rPr>
                <w:sz w:val="26"/>
                <w:szCs w:val="26"/>
              </w:rPr>
              <w:t>- Độ dao động: ≤ 10% với áp lực lên đến -150mmHg</w:t>
            </w:r>
          </w:p>
        </w:tc>
      </w:tr>
      <w:tr w:rsidR="00B5218C" w:rsidRPr="00B5218C" w14:paraId="65DEECB2" w14:textId="77777777" w:rsidTr="006A0D61">
        <w:trPr>
          <w:trHeight w:val="29"/>
        </w:trPr>
        <w:tc>
          <w:tcPr>
            <w:tcW w:w="670" w:type="dxa"/>
            <w:vMerge/>
            <w:tcBorders>
              <w:left w:val="single" w:sz="4" w:space="0" w:color="auto"/>
              <w:right w:val="single" w:sz="4" w:space="0" w:color="auto"/>
            </w:tcBorders>
            <w:noWrap/>
            <w:vAlign w:val="center"/>
          </w:tcPr>
          <w:p w14:paraId="682238C0"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03E81CC2"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AA3ED61" w14:textId="77777777" w:rsidR="00B5218C" w:rsidRPr="00B5218C" w:rsidRDefault="00B5218C" w:rsidP="006A0D61">
            <w:pPr>
              <w:spacing w:line="288" w:lineRule="auto"/>
              <w:rPr>
                <w:b/>
                <w:sz w:val="26"/>
                <w:szCs w:val="26"/>
              </w:rPr>
            </w:pPr>
            <w:r w:rsidRPr="00B5218C">
              <w:rPr>
                <w:b/>
                <w:sz w:val="26"/>
                <w:szCs w:val="26"/>
              </w:rPr>
              <w:t xml:space="preserve">Bơm Heparin: </w:t>
            </w:r>
          </w:p>
          <w:p w14:paraId="7DD69733" w14:textId="77777777" w:rsidR="00B5218C" w:rsidRPr="00B5218C" w:rsidRDefault="00B5218C" w:rsidP="006A0D61">
            <w:pPr>
              <w:spacing w:line="288" w:lineRule="auto"/>
              <w:rPr>
                <w:sz w:val="26"/>
                <w:szCs w:val="26"/>
              </w:rPr>
            </w:pPr>
            <w:r w:rsidRPr="00B5218C">
              <w:rPr>
                <w:sz w:val="26"/>
                <w:szCs w:val="26"/>
              </w:rPr>
              <w:t>Cho bơm tiêm 10ml, 20ml và 30 ml</w:t>
            </w:r>
          </w:p>
          <w:p w14:paraId="2C736E33" w14:textId="77777777" w:rsidR="00B5218C" w:rsidRPr="00B5218C" w:rsidRDefault="00B5218C" w:rsidP="006A0D61">
            <w:pPr>
              <w:spacing w:line="288" w:lineRule="auto"/>
              <w:rPr>
                <w:sz w:val="26"/>
                <w:szCs w:val="26"/>
              </w:rPr>
            </w:pPr>
            <w:r w:rsidRPr="00B5218C">
              <w:rPr>
                <w:sz w:val="26"/>
                <w:szCs w:val="26"/>
              </w:rPr>
              <w:t>Tốc độ truyền: 01-10ml/giờ</w:t>
            </w:r>
          </w:p>
          <w:p w14:paraId="635758F1" w14:textId="77777777" w:rsidR="00B5218C" w:rsidRPr="00B5218C" w:rsidRDefault="00B5218C" w:rsidP="006A0D61">
            <w:pPr>
              <w:spacing w:line="288" w:lineRule="auto"/>
              <w:rPr>
                <w:sz w:val="26"/>
                <w:szCs w:val="26"/>
              </w:rPr>
            </w:pPr>
            <w:r w:rsidRPr="00B5218C">
              <w:rPr>
                <w:sz w:val="26"/>
                <w:szCs w:val="26"/>
              </w:rPr>
              <w:t>Thể tích bolus: 0.1 – 10ml/giờ</w:t>
            </w:r>
          </w:p>
          <w:p w14:paraId="28FBFB28" w14:textId="77777777" w:rsidR="00B5218C" w:rsidRPr="00B5218C" w:rsidRDefault="00B5218C" w:rsidP="006A0D61">
            <w:pPr>
              <w:rPr>
                <w:lang w:eastAsia="en-AU"/>
              </w:rPr>
            </w:pPr>
            <w:r w:rsidRPr="00B5218C">
              <w:rPr>
                <w:sz w:val="26"/>
                <w:szCs w:val="26"/>
              </w:rPr>
              <w:t>Dung sai đo lường tốc độ bơm: ≤ 10%</w:t>
            </w:r>
          </w:p>
        </w:tc>
      </w:tr>
      <w:tr w:rsidR="00B5218C" w:rsidRPr="00B5218C" w14:paraId="3417D08A" w14:textId="77777777" w:rsidTr="006A0D61">
        <w:trPr>
          <w:trHeight w:val="29"/>
        </w:trPr>
        <w:tc>
          <w:tcPr>
            <w:tcW w:w="670" w:type="dxa"/>
            <w:vMerge/>
            <w:tcBorders>
              <w:left w:val="single" w:sz="4" w:space="0" w:color="auto"/>
              <w:right w:val="single" w:sz="4" w:space="0" w:color="auto"/>
            </w:tcBorders>
            <w:noWrap/>
            <w:vAlign w:val="center"/>
          </w:tcPr>
          <w:p w14:paraId="342B473A"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7B583862"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2781046" w14:textId="77777777" w:rsidR="00B5218C" w:rsidRPr="00B5218C" w:rsidRDefault="00B5218C" w:rsidP="006A0D61">
            <w:pPr>
              <w:spacing w:line="288" w:lineRule="auto"/>
              <w:rPr>
                <w:sz w:val="26"/>
                <w:szCs w:val="26"/>
              </w:rPr>
            </w:pPr>
            <w:r w:rsidRPr="00B5218C">
              <w:rPr>
                <w:b/>
                <w:sz w:val="26"/>
                <w:szCs w:val="26"/>
              </w:rPr>
              <w:t>Bộ phận phát hiện bọt khí</w:t>
            </w:r>
            <w:r w:rsidRPr="00B5218C">
              <w:rPr>
                <w:sz w:val="26"/>
                <w:szCs w:val="26"/>
              </w:rPr>
              <w:t>:</w:t>
            </w:r>
          </w:p>
          <w:p w14:paraId="53150CE5" w14:textId="77777777" w:rsidR="00B5218C" w:rsidRPr="00B5218C" w:rsidRDefault="00B5218C" w:rsidP="006A0D61">
            <w:pPr>
              <w:spacing w:line="288" w:lineRule="auto"/>
              <w:rPr>
                <w:sz w:val="26"/>
                <w:szCs w:val="26"/>
              </w:rPr>
            </w:pPr>
            <w:r w:rsidRPr="00B5218C">
              <w:rPr>
                <w:sz w:val="26"/>
                <w:szCs w:val="26"/>
              </w:rPr>
              <w:t>Bộ phát hiện bọt khí an toàn: bằng siêu âm</w:t>
            </w:r>
          </w:p>
          <w:p w14:paraId="699C8143" w14:textId="77777777" w:rsidR="00B5218C" w:rsidRPr="00B5218C" w:rsidRDefault="00B5218C" w:rsidP="006A0D61">
            <w:pPr>
              <w:rPr>
                <w:lang w:eastAsia="en-AU"/>
              </w:rPr>
            </w:pPr>
            <w:r w:rsidRPr="00B5218C">
              <w:rPr>
                <w:sz w:val="26"/>
                <w:szCs w:val="26"/>
              </w:rPr>
              <w:t xml:space="preserve">Hệ thống bảo vệ: Tự động phát hiện và kiểm tra bằng siêu âm trong suốt quá trình vận hành. </w:t>
            </w:r>
          </w:p>
        </w:tc>
      </w:tr>
      <w:tr w:rsidR="00B5218C" w:rsidRPr="00B5218C" w14:paraId="239E2567" w14:textId="77777777" w:rsidTr="006A0D61">
        <w:trPr>
          <w:trHeight w:val="29"/>
        </w:trPr>
        <w:tc>
          <w:tcPr>
            <w:tcW w:w="670" w:type="dxa"/>
            <w:vMerge/>
            <w:tcBorders>
              <w:left w:val="single" w:sz="4" w:space="0" w:color="auto"/>
              <w:right w:val="single" w:sz="4" w:space="0" w:color="auto"/>
            </w:tcBorders>
            <w:noWrap/>
            <w:vAlign w:val="center"/>
          </w:tcPr>
          <w:p w14:paraId="10A818E0"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BCEFB94"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E962B10" w14:textId="77777777" w:rsidR="00B5218C" w:rsidRPr="00B5218C" w:rsidRDefault="00B5218C" w:rsidP="006A0D61">
            <w:pPr>
              <w:spacing w:line="288" w:lineRule="auto"/>
              <w:rPr>
                <w:sz w:val="26"/>
                <w:szCs w:val="26"/>
              </w:rPr>
            </w:pPr>
            <w:r w:rsidRPr="00B5218C">
              <w:rPr>
                <w:b/>
                <w:sz w:val="26"/>
                <w:szCs w:val="26"/>
              </w:rPr>
              <w:t>Bộ phận kiểm soát áp lực động mạch</w:t>
            </w:r>
            <w:r w:rsidRPr="00B5218C">
              <w:rPr>
                <w:sz w:val="26"/>
                <w:szCs w:val="26"/>
              </w:rPr>
              <w:t>:</w:t>
            </w:r>
          </w:p>
          <w:p w14:paraId="11FEFDE6" w14:textId="77777777" w:rsidR="00B5218C" w:rsidRPr="00B5218C" w:rsidRDefault="00B5218C" w:rsidP="006A0D61">
            <w:pPr>
              <w:spacing w:line="288" w:lineRule="auto"/>
              <w:rPr>
                <w:sz w:val="26"/>
                <w:szCs w:val="26"/>
              </w:rPr>
            </w:pPr>
            <w:r w:rsidRPr="00B5218C">
              <w:rPr>
                <w:sz w:val="26"/>
                <w:szCs w:val="26"/>
              </w:rPr>
              <w:t>- Phạm vi hiển thị:  ≤ -400 mmHg đến ≥ +400 mmHg</w:t>
            </w:r>
          </w:p>
          <w:p w14:paraId="7E5F2868" w14:textId="77777777" w:rsidR="00B5218C" w:rsidRPr="00B5218C" w:rsidRDefault="00B5218C" w:rsidP="006A0D61">
            <w:pPr>
              <w:rPr>
                <w:lang w:eastAsia="en-AU"/>
              </w:rPr>
            </w:pPr>
            <w:r w:rsidRPr="00B5218C">
              <w:rPr>
                <w:sz w:val="26"/>
                <w:szCs w:val="26"/>
              </w:rPr>
              <w:t>- Dung sai đo lường: ± 10mmHg</w:t>
            </w:r>
          </w:p>
        </w:tc>
      </w:tr>
      <w:tr w:rsidR="00B5218C" w:rsidRPr="00B5218C" w14:paraId="1AA5F4DA" w14:textId="77777777" w:rsidTr="006A0D61">
        <w:trPr>
          <w:trHeight w:val="29"/>
        </w:trPr>
        <w:tc>
          <w:tcPr>
            <w:tcW w:w="670" w:type="dxa"/>
            <w:vMerge/>
            <w:tcBorders>
              <w:left w:val="single" w:sz="4" w:space="0" w:color="auto"/>
              <w:right w:val="single" w:sz="4" w:space="0" w:color="auto"/>
            </w:tcBorders>
            <w:noWrap/>
            <w:vAlign w:val="center"/>
          </w:tcPr>
          <w:p w14:paraId="050DB192"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7961D6A6"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9748961" w14:textId="77777777" w:rsidR="00B5218C" w:rsidRPr="00B5218C" w:rsidRDefault="00B5218C" w:rsidP="006A0D61">
            <w:pPr>
              <w:spacing w:line="288" w:lineRule="auto"/>
              <w:rPr>
                <w:sz w:val="26"/>
                <w:szCs w:val="26"/>
              </w:rPr>
            </w:pPr>
            <w:r w:rsidRPr="00B5218C">
              <w:rPr>
                <w:b/>
                <w:sz w:val="26"/>
                <w:szCs w:val="26"/>
              </w:rPr>
              <w:t>Bộ phận kiểm soát áp lực tĩnh mạch</w:t>
            </w:r>
            <w:r w:rsidRPr="00B5218C">
              <w:rPr>
                <w:sz w:val="26"/>
                <w:szCs w:val="26"/>
              </w:rPr>
              <w:t>:</w:t>
            </w:r>
          </w:p>
          <w:p w14:paraId="46C71771" w14:textId="77777777" w:rsidR="00B5218C" w:rsidRPr="00B5218C" w:rsidRDefault="00B5218C" w:rsidP="006A0D61">
            <w:pPr>
              <w:spacing w:line="288" w:lineRule="auto"/>
              <w:rPr>
                <w:sz w:val="26"/>
                <w:szCs w:val="26"/>
              </w:rPr>
            </w:pPr>
            <w:r w:rsidRPr="00B5218C">
              <w:rPr>
                <w:sz w:val="26"/>
                <w:szCs w:val="26"/>
              </w:rPr>
              <w:t>- Phạm vi hiển thị: -100 đến ≥+400 mmHg</w:t>
            </w:r>
          </w:p>
          <w:p w14:paraId="5EDB35A5" w14:textId="77777777" w:rsidR="00B5218C" w:rsidRPr="00B5218C" w:rsidRDefault="00B5218C" w:rsidP="006A0D61">
            <w:pPr>
              <w:rPr>
                <w:lang w:eastAsia="en-AU"/>
              </w:rPr>
            </w:pPr>
            <w:r w:rsidRPr="00B5218C">
              <w:rPr>
                <w:sz w:val="26"/>
                <w:szCs w:val="26"/>
              </w:rPr>
              <w:t>- Dung sai đo lường: ± 10mmHg</w:t>
            </w:r>
          </w:p>
        </w:tc>
      </w:tr>
      <w:tr w:rsidR="00B5218C" w:rsidRPr="00B5218C" w14:paraId="32531802" w14:textId="77777777" w:rsidTr="006A0D61">
        <w:trPr>
          <w:trHeight w:val="29"/>
        </w:trPr>
        <w:tc>
          <w:tcPr>
            <w:tcW w:w="670" w:type="dxa"/>
            <w:vMerge/>
            <w:tcBorders>
              <w:left w:val="single" w:sz="4" w:space="0" w:color="auto"/>
              <w:right w:val="single" w:sz="4" w:space="0" w:color="auto"/>
            </w:tcBorders>
            <w:noWrap/>
            <w:vAlign w:val="center"/>
          </w:tcPr>
          <w:p w14:paraId="6BAF16F9"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7114F1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E14BA5E" w14:textId="77777777" w:rsidR="00B5218C" w:rsidRPr="00B5218C" w:rsidRDefault="00B5218C" w:rsidP="006A0D61">
            <w:pPr>
              <w:spacing w:line="288" w:lineRule="auto"/>
              <w:rPr>
                <w:sz w:val="26"/>
                <w:szCs w:val="26"/>
              </w:rPr>
            </w:pPr>
            <w:r w:rsidRPr="00B5218C">
              <w:rPr>
                <w:b/>
                <w:sz w:val="26"/>
                <w:szCs w:val="26"/>
              </w:rPr>
              <w:t>Bộ phận theo dõi áp lực xuyên màng</w:t>
            </w:r>
            <w:r w:rsidRPr="00B5218C">
              <w:rPr>
                <w:sz w:val="26"/>
                <w:szCs w:val="26"/>
              </w:rPr>
              <w:t>:</w:t>
            </w:r>
          </w:p>
          <w:p w14:paraId="6C3E6FC7" w14:textId="77777777" w:rsidR="00B5218C" w:rsidRPr="00B5218C" w:rsidRDefault="00B5218C" w:rsidP="006A0D61">
            <w:pPr>
              <w:rPr>
                <w:lang w:eastAsia="en-AU"/>
              </w:rPr>
            </w:pPr>
            <w:r w:rsidRPr="00B5218C">
              <w:rPr>
                <w:sz w:val="26"/>
                <w:szCs w:val="26"/>
              </w:rPr>
              <w:t>Phạm vi hiển thị:  -100 đến &gt; +500 mmHg</w:t>
            </w:r>
          </w:p>
        </w:tc>
      </w:tr>
      <w:tr w:rsidR="00B5218C" w:rsidRPr="00B5218C" w14:paraId="03812BEA" w14:textId="77777777" w:rsidTr="006A0D61">
        <w:trPr>
          <w:trHeight w:val="29"/>
        </w:trPr>
        <w:tc>
          <w:tcPr>
            <w:tcW w:w="670" w:type="dxa"/>
            <w:vMerge/>
            <w:tcBorders>
              <w:left w:val="single" w:sz="4" w:space="0" w:color="auto"/>
              <w:right w:val="single" w:sz="4" w:space="0" w:color="auto"/>
            </w:tcBorders>
            <w:noWrap/>
            <w:vAlign w:val="center"/>
          </w:tcPr>
          <w:p w14:paraId="38CCE22A"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270D2C24"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F633479" w14:textId="77777777" w:rsidR="00B5218C" w:rsidRPr="00B5218C" w:rsidRDefault="00B5218C" w:rsidP="006A0D61">
            <w:pPr>
              <w:spacing w:line="288" w:lineRule="auto"/>
              <w:rPr>
                <w:sz w:val="26"/>
                <w:szCs w:val="26"/>
              </w:rPr>
            </w:pPr>
            <w:r w:rsidRPr="00B5218C">
              <w:rPr>
                <w:b/>
                <w:sz w:val="26"/>
                <w:szCs w:val="26"/>
              </w:rPr>
              <w:t>Chương trình khử khuẩn</w:t>
            </w:r>
            <w:r w:rsidRPr="00B5218C">
              <w:rPr>
                <w:sz w:val="26"/>
                <w:szCs w:val="26"/>
              </w:rPr>
              <w:t>:</w:t>
            </w:r>
          </w:p>
          <w:p w14:paraId="5BE0E62A" w14:textId="77777777" w:rsidR="00B5218C" w:rsidRPr="00B5218C" w:rsidRDefault="00B5218C" w:rsidP="006A0D61">
            <w:pPr>
              <w:spacing w:line="288" w:lineRule="auto"/>
              <w:rPr>
                <w:sz w:val="26"/>
                <w:szCs w:val="26"/>
              </w:rPr>
            </w:pPr>
            <w:r w:rsidRPr="00B5218C">
              <w:rPr>
                <w:sz w:val="26"/>
                <w:szCs w:val="26"/>
              </w:rPr>
              <w:t>+ Khử khuẩn bằng hóa chất/ tẩy rửa: Chương trình tự động bắt đầu với thì rửa máy với thời gian ngắn nhất, có thể cài đặt theo nhiều loại hóa chất sử dụng.</w:t>
            </w:r>
          </w:p>
          <w:p w14:paraId="5DEABBC9" w14:textId="77777777" w:rsidR="00B5218C" w:rsidRPr="00B5218C" w:rsidRDefault="00B5218C" w:rsidP="006A0D61">
            <w:pPr>
              <w:spacing w:line="288" w:lineRule="auto"/>
              <w:rPr>
                <w:sz w:val="26"/>
                <w:szCs w:val="26"/>
              </w:rPr>
            </w:pPr>
            <w:r w:rsidRPr="00B5218C">
              <w:rPr>
                <w:sz w:val="26"/>
                <w:szCs w:val="26"/>
              </w:rPr>
              <w:t>+ Khử khuẩn bằng nhiệt/ tẩy rửa: Chương trình chạy tự động ở xấp xỉ 85 độ C</w:t>
            </w:r>
          </w:p>
          <w:p w14:paraId="113308C1" w14:textId="77777777" w:rsidR="00B5218C" w:rsidRPr="00B5218C" w:rsidRDefault="00B5218C" w:rsidP="006A0D61">
            <w:pPr>
              <w:spacing w:line="288" w:lineRule="auto"/>
              <w:rPr>
                <w:sz w:val="26"/>
                <w:szCs w:val="26"/>
              </w:rPr>
            </w:pPr>
            <w:r w:rsidRPr="00B5218C">
              <w:rPr>
                <w:sz w:val="26"/>
                <w:szCs w:val="26"/>
              </w:rPr>
              <w:t>+ Khử khuẩn trung tâm bằng nhiệt/hóa chất: Vệ sinh và tẩy rửa các kết nối của nguồn cấp</w:t>
            </w:r>
          </w:p>
          <w:p w14:paraId="6DE39BD1" w14:textId="77777777" w:rsidR="00B5218C" w:rsidRPr="00B5218C" w:rsidRDefault="00B5218C" w:rsidP="006A0D61">
            <w:pPr>
              <w:spacing w:line="288" w:lineRule="auto"/>
              <w:rPr>
                <w:sz w:val="26"/>
                <w:szCs w:val="26"/>
              </w:rPr>
            </w:pPr>
            <w:r w:rsidRPr="00B5218C">
              <w:rPr>
                <w:sz w:val="26"/>
                <w:szCs w:val="26"/>
              </w:rPr>
              <w:t>+ Tẩy rửa: tẩy rửa thiết bị đồng thời với nhiệt hay hóa chất (&gt; 85</w:t>
            </w:r>
            <w:r w:rsidRPr="00B5218C">
              <w:rPr>
                <w:sz w:val="26"/>
                <w:szCs w:val="26"/>
                <w:vertAlign w:val="superscript"/>
              </w:rPr>
              <w:t>o</w:t>
            </w:r>
            <w:r w:rsidRPr="00B5218C">
              <w:rPr>
                <w:sz w:val="26"/>
                <w:szCs w:val="26"/>
              </w:rPr>
              <w:t>C) cho hệ thống đường ống trong máy và các đầu nối</w:t>
            </w:r>
          </w:p>
          <w:p w14:paraId="4FDD9A9C" w14:textId="77777777" w:rsidR="00B5218C" w:rsidRPr="00B5218C" w:rsidRDefault="00B5218C" w:rsidP="006A0D61">
            <w:pPr>
              <w:rPr>
                <w:lang w:eastAsia="en-AU"/>
              </w:rPr>
            </w:pPr>
            <w:r w:rsidRPr="00B5218C">
              <w:rPr>
                <w:sz w:val="26"/>
                <w:szCs w:val="26"/>
              </w:rPr>
              <w:t>+ Bộ nhớ lưu trữ: HDF Online ≥ 500 lần khử khuẩn</w:t>
            </w:r>
          </w:p>
        </w:tc>
      </w:tr>
      <w:tr w:rsidR="00B5218C" w:rsidRPr="00B5218C" w14:paraId="6447D9C4" w14:textId="77777777" w:rsidTr="006A0D61">
        <w:trPr>
          <w:trHeight w:val="29"/>
        </w:trPr>
        <w:tc>
          <w:tcPr>
            <w:tcW w:w="670" w:type="dxa"/>
            <w:vMerge/>
            <w:tcBorders>
              <w:left w:val="single" w:sz="4" w:space="0" w:color="auto"/>
              <w:right w:val="single" w:sz="4" w:space="0" w:color="auto"/>
            </w:tcBorders>
            <w:noWrap/>
            <w:vAlign w:val="center"/>
          </w:tcPr>
          <w:p w14:paraId="0D7E704D"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46A6E79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C0FF08A" w14:textId="77777777" w:rsidR="00B5218C" w:rsidRPr="00B5218C" w:rsidRDefault="00B5218C" w:rsidP="006A0D61">
            <w:pPr>
              <w:spacing w:line="288" w:lineRule="auto"/>
              <w:rPr>
                <w:sz w:val="26"/>
                <w:szCs w:val="26"/>
              </w:rPr>
            </w:pPr>
            <w:r w:rsidRPr="00B5218C">
              <w:rPr>
                <w:sz w:val="26"/>
                <w:szCs w:val="26"/>
              </w:rPr>
              <w:t xml:space="preserve">+ Chương trình tự động: </w:t>
            </w:r>
          </w:p>
          <w:p w14:paraId="5A8B9FB2" w14:textId="77777777" w:rsidR="00B5218C" w:rsidRPr="00B5218C" w:rsidRDefault="00B5218C" w:rsidP="006A0D61">
            <w:pPr>
              <w:spacing w:line="288" w:lineRule="auto"/>
              <w:rPr>
                <w:sz w:val="26"/>
                <w:szCs w:val="26"/>
              </w:rPr>
            </w:pPr>
            <w:r w:rsidRPr="00B5218C">
              <w:rPr>
                <w:sz w:val="26"/>
                <w:szCs w:val="26"/>
              </w:rPr>
              <w:t>- Tắt máy</w:t>
            </w:r>
          </w:p>
          <w:p w14:paraId="397A4708" w14:textId="77777777" w:rsidR="00B5218C" w:rsidRPr="00B5218C" w:rsidRDefault="00B5218C" w:rsidP="006A0D61">
            <w:pPr>
              <w:spacing w:line="288" w:lineRule="auto"/>
              <w:rPr>
                <w:sz w:val="26"/>
                <w:szCs w:val="26"/>
              </w:rPr>
            </w:pPr>
            <w:r w:rsidRPr="00B5218C">
              <w:rPr>
                <w:sz w:val="26"/>
                <w:szCs w:val="26"/>
              </w:rPr>
              <w:t>- Tắt và khởi động lại máy</w:t>
            </w:r>
          </w:p>
          <w:p w14:paraId="2303CFCE" w14:textId="77777777" w:rsidR="00B5218C" w:rsidRPr="00B5218C" w:rsidRDefault="00B5218C" w:rsidP="006A0D61">
            <w:pPr>
              <w:rPr>
                <w:lang w:eastAsia="en-AU"/>
              </w:rPr>
            </w:pPr>
            <w:r w:rsidRPr="00B5218C">
              <w:rPr>
                <w:sz w:val="26"/>
                <w:szCs w:val="26"/>
              </w:rPr>
              <w:t>- Khử khuẩn hàng tuần</w:t>
            </w:r>
          </w:p>
        </w:tc>
      </w:tr>
      <w:tr w:rsidR="00B5218C" w:rsidRPr="00B5218C" w14:paraId="582B41E9" w14:textId="77777777" w:rsidTr="006A0D61">
        <w:trPr>
          <w:trHeight w:val="29"/>
        </w:trPr>
        <w:tc>
          <w:tcPr>
            <w:tcW w:w="670" w:type="dxa"/>
            <w:vMerge/>
            <w:tcBorders>
              <w:left w:val="single" w:sz="4" w:space="0" w:color="auto"/>
              <w:right w:val="single" w:sz="4" w:space="0" w:color="auto"/>
            </w:tcBorders>
            <w:noWrap/>
            <w:vAlign w:val="center"/>
          </w:tcPr>
          <w:p w14:paraId="337A1C6E"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6EA174D6"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30C1D85" w14:textId="77777777" w:rsidR="00B5218C" w:rsidRPr="00B5218C" w:rsidRDefault="00B5218C" w:rsidP="006A0D61">
            <w:pPr>
              <w:spacing w:line="288" w:lineRule="auto"/>
              <w:rPr>
                <w:sz w:val="26"/>
                <w:szCs w:val="26"/>
              </w:rPr>
            </w:pPr>
            <w:r w:rsidRPr="00B5218C">
              <w:rPr>
                <w:b/>
                <w:sz w:val="26"/>
                <w:szCs w:val="26"/>
              </w:rPr>
              <w:t>Chế độ HDF</w:t>
            </w:r>
            <w:r w:rsidRPr="00B5218C">
              <w:rPr>
                <w:sz w:val="26"/>
                <w:szCs w:val="26"/>
              </w:rPr>
              <w:t>:</w:t>
            </w:r>
          </w:p>
          <w:p w14:paraId="42D540D2" w14:textId="77777777" w:rsidR="00B5218C" w:rsidRPr="00B5218C" w:rsidRDefault="00B5218C" w:rsidP="006A0D61">
            <w:pPr>
              <w:spacing w:line="288" w:lineRule="auto"/>
              <w:rPr>
                <w:sz w:val="26"/>
                <w:szCs w:val="26"/>
              </w:rPr>
            </w:pPr>
            <w:r w:rsidRPr="00B5218C">
              <w:rPr>
                <w:sz w:val="26"/>
                <w:szCs w:val="26"/>
              </w:rPr>
              <w:t>- Thể tích dịch bù:  tối đa 240 lít</w:t>
            </w:r>
          </w:p>
          <w:p w14:paraId="0A249966" w14:textId="77777777" w:rsidR="00B5218C" w:rsidRPr="00B5218C" w:rsidRDefault="00B5218C" w:rsidP="006A0D61">
            <w:pPr>
              <w:spacing w:line="288" w:lineRule="auto"/>
              <w:rPr>
                <w:sz w:val="26"/>
                <w:szCs w:val="26"/>
              </w:rPr>
            </w:pPr>
            <w:r w:rsidRPr="00B5218C">
              <w:rPr>
                <w:sz w:val="26"/>
                <w:szCs w:val="26"/>
              </w:rPr>
              <w:t>-  Tốc độ dịch bù: 20-400 ml/phút</w:t>
            </w:r>
          </w:p>
          <w:p w14:paraId="391DA11E" w14:textId="77777777" w:rsidR="00B5218C" w:rsidRPr="00B5218C" w:rsidRDefault="00B5218C" w:rsidP="006A0D61">
            <w:pPr>
              <w:spacing w:line="288" w:lineRule="auto"/>
              <w:rPr>
                <w:sz w:val="26"/>
                <w:szCs w:val="26"/>
              </w:rPr>
            </w:pPr>
            <w:r w:rsidRPr="00B5218C">
              <w:rPr>
                <w:sz w:val="26"/>
                <w:szCs w:val="26"/>
              </w:rPr>
              <w:t>- Tốc độ dịch thẩm phân: 300-800 ml/phút</w:t>
            </w:r>
          </w:p>
          <w:p w14:paraId="40BAC52E" w14:textId="77777777" w:rsidR="00B5218C" w:rsidRPr="00B5218C" w:rsidRDefault="00B5218C" w:rsidP="006A0D61">
            <w:pPr>
              <w:rPr>
                <w:lang w:eastAsia="en-AU"/>
              </w:rPr>
            </w:pPr>
            <w:r w:rsidRPr="00B5218C">
              <w:rPr>
                <w:sz w:val="26"/>
                <w:szCs w:val="26"/>
              </w:rPr>
              <w:t>- Thể tích dịch bù mỗi lần Bolus: 50-≥ 250 ml</w:t>
            </w:r>
          </w:p>
        </w:tc>
      </w:tr>
      <w:tr w:rsidR="00B5218C" w:rsidRPr="00B5218C" w14:paraId="4B235B6C" w14:textId="77777777" w:rsidTr="006A0D61">
        <w:trPr>
          <w:trHeight w:val="29"/>
        </w:trPr>
        <w:tc>
          <w:tcPr>
            <w:tcW w:w="670" w:type="dxa"/>
            <w:vMerge/>
            <w:tcBorders>
              <w:left w:val="single" w:sz="4" w:space="0" w:color="auto"/>
              <w:right w:val="single" w:sz="4" w:space="0" w:color="auto"/>
            </w:tcBorders>
            <w:noWrap/>
            <w:vAlign w:val="center"/>
          </w:tcPr>
          <w:p w14:paraId="0E8C7D6F"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EB4D37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A21EC74" w14:textId="77777777" w:rsidR="00B5218C" w:rsidRPr="00B5218C" w:rsidRDefault="00B5218C" w:rsidP="006A0D61">
            <w:pPr>
              <w:spacing w:line="288" w:lineRule="auto"/>
              <w:rPr>
                <w:sz w:val="26"/>
                <w:szCs w:val="26"/>
              </w:rPr>
            </w:pPr>
            <w:r w:rsidRPr="00B5218C">
              <w:rPr>
                <w:sz w:val="26"/>
                <w:szCs w:val="26"/>
              </w:rPr>
              <w:t>+ Hệ thống siêu lọc trải qua hai giai đoạn:</w:t>
            </w:r>
          </w:p>
          <w:p w14:paraId="4278DEA7" w14:textId="77777777" w:rsidR="00B5218C" w:rsidRPr="00B5218C" w:rsidRDefault="00B5218C" w:rsidP="006A0D61">
            <w:pPr>
              <w:spacing w:line="288" w:lineRule="auto"/>
              <w:rPr>
                <w:sz w:val="26"/>
                <w:szCs w:val="26"/>
              </w:rPr>
            </w:pPr>
            <w:r w:rsidRPr="00B5218C">
              <w:rPr>
                <w:sz w:val="26"/>
                <w:szCs w:val="26"/>
              </w:rPr>
              <w:t>- Thực hiện được tất cả các phương thức điều trị (HD, HF, HDF) với dịch lọc siêu sạch</w:t>
            </w:r>
          </w:p>
          <w:p w14:paraId="32029592" w14:textId="77777777" w:rsidR="00B5218C" w:rsidRPr="00B5218C" w:rsidRDefault="00B5218C" w:rsidP="006A0D61">
            <w:pPr>
              <w:spacing w:line="288" w:lineRule="auto"/>
              <w:rPr>
                <w:sz w:val="26"/>
                <w:szCs w:val="26"/>
              </w:rPr>
            </w:pPr>
            <w:r w:rsidRPr="00B5218C">
              <w:rPr>
                <w:sz w:val="26"/>
                <w:szCs w:val="26"/>
              </w:rPr>
              <w:t>- Dịch bù vô khuẩn</w:t>
            </w:r>
          </w:p>
          <w:p w14:paraId="2830C0E8" w14:textId="77777777" w:rsidR="00B5218C" w:rsidRPr="00B5218C" w:rsidRDefault="00B5218C" w:rsidP="006A0D61">
            <w:pPr>
              <w:spacing w:line="288" w:lineRule="auto"/>
              <w:rPr>
                <w:sz w:val="26"/>
                <w:szCs w:val="26"/>
              </w:rPr>
            </w:pPr>
            <w:r w:rsidRPr="00B5218C">
              <w:rPr>
                <w:sz w:val="26"/>
                <w:szCs w:val="26"/>
              </w:rPr>
              <w:t>- Test màng lọc tự động trước mỗi lần chạy</w:t>
            </w:r>
          </w:p>
          <w:p w14:paraId="716546F7" w14:textId="77777777" w:rsidR="00B5218C" w:rsidRPr="00B5218C" w:rsidRDefault="00B5218C" w:rsidP="006A0D61">
            <w:pPr>
              <w:spacing w:line="288" w:lineRule="auto"/>
              <w:rPr>
                <w:sz w:val="26"/>
                <w:szCs w:val="26"/>
              </w:rPr>
            </w:pPr>
            <w:r w:rsidRPr="00B5218C">
              <w:rPr>
                <w:sz w:val="26"/>
                <w:szCs w:val="26"/>
              </w:rPr>
              <w:t>+ Tạo ra được dịch tại chỗ khi cần với thể tích dịch theo yêu cầu</w:t>
            </w:r>
          </w:p>
          <w:p w14:paraId="556064E5" w14:textId="77777777" w:rsidR="00B5218C" w:rsidRPr="00B5218C" w:rsidRDefault="00B5218C" w:rsidP="006A0D61">
            <w:pPr>
              <w:spacing w:line="288" w:lineRule="auto"/>
              <w:rPr>
                <w:sz w:val="26"/>
                <w:szCs w:val="26"/>
              </w:rPr>
            </w:pPr>
            <w:r w:rsidRPr="00B5218C">
              <w:rPr>
                <w:sz w:val="26"/>
                <w:szCs w:val="26"/>
              </w:rPr>
              <w:t>+ HDF/HF online sử dụng bù dịch trước màng và sau màng.</w:t>
            </w:r>
          </w:p>
          <w:p w14:paraId="6E0B8612" w14:textId="77777777" w:rsidR="00B5218C" w:rsidRPr="00B5218C" w:rsidRDefault="00B5218C" w:rsidP="006A0D61">
            <w:pPr>
              <w:rPr>
                <w:lang w:eastAsia="en-AU"/>
              </w:rPr>
            </w:pPr>
            <w:r w:rsidRPr="00B5218C">
              <w:rPr>
                <w:sz w:val="26"/>
                <w:szCs w:val="26"/>
              </w:rPr>
              <w:t>+ HDF/HF Online có thể sử dụng với phương pháp Single – needle valve (chỉ bù trước màng)</w:t>
            </w:r>
          </w:p>
        </w:tc>
      </w:tr>
      <w:tr w:rsidR="00B5218C" w:rsidRPr="00B5218C" w14:paraId="7289ABB1" w14:textId="77777777" w:rsidTr="006A0D61">
        <w:trPr>
          <w:trHeight w:val="29"/>
        </w:trPr>
        <w:tc>
          <w:tcPr>
            <w:tcW w:w="670" w:type="dxa"/>
            <w:vMerge/>
            <w:tcBorders>
              <w:left w:val="single" w:sz="4" w:space="0" w:color="auto"/>
              <w:right w:val="single" w:sz="4" w:space="0" w:color="auto"/>
            </w:tcBorders>
            <w:noWrap/>
            <w:vAlign w:val="center"/>
          </w:tcPr>
          <w:p w14:paraId="267713E1"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414269D1"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BE250EB" w14:textId="77777777" w:rsidR="00B5218C" w:rsidRPr="00B5218C" w:rsidRDefault="00B5218C" w:rsidP="006A0D61">
            <w:pPr>
              <w:spacing w:line="288" w:lineRule="auto"/>
              <w:rPr>
                <w:sz w:val="26"/>
                <w:szCs w:val="26"/>
              </w:rPr>
            </w:pPr>
            <w:r w:rsidRPr="00B5218C">
              <w:rPr>
                <w:sz w:val="26"/>
                <w:szCs w:val="26"/>
              </w:rPr>
              <w:t>+ Tự đuổi khí: rửa và mồi dịch cho vòng tuần hoàn ngoài cơ thể</w:t>
            </w:r>
          </w:p>
          <w:p w14:paraId="2447009E" w14:textId="77777777" w:rsidR="00B5218C" w:rsidRPr="00B5218C" w:rsidRDefault="00B5218C" w:rsidP="006A0D61">
            <w:pPr>
              <w:spacing w:line="288" w:lineRule="auto"/>
              <w:rPr>
                <w:sz w:val="26"/>
                <w:szCs w:val="26"/>
              </w:rPr>
            </w:pPr>
            <w:r w:rsidRPr="00B5218C">
              <w:rPr>
                <w:sz w:val="26"/>
                <w:szCs w:val="26"/>
              </w:rPr>
              <w:t>+ Truyền trả thể tích máu còn lại trong hệ thống dây và màng (Auto – reinfusion)</w:t>
            </w:r>
          </w:p>
          <w:p w14:paraId="52EF7E8C" w14:textId="77777777" w:rsidR="00B5218C" w:rsidRPr="00B5218C" w:rsidRDefault="00B5218C" w:rsidP="006A0D61">
            <w:pPr>
              <w:spacing w:line="288" w:lineRule="auto"/>
              <w:rPr>
                <w:sz w:val="26"/>
                <w:szCs w:val="26"/>
              </w:rPr>
            </w:pPr>
            <w:r w:rsidRPr="00B5218C">
              <w:rPr>
                <w:sz w:val="26"/>
                <w:szCs w:val="26"/>
              </w:rPr>
              <w:t>+ Tự theo dõi tuổi thọ màng lọc thông qua chức năng “nhắc nhở”</w:t>
            </w:r>
          </w:p>
          <w:p w14:paraId="48D68FD5" w14:textId="77777777" w:rsidR="00B5218C" w:rsidRPr="00B5218C" w:rsidRDefault="00B5218C" w:rsidP="006A0D61">
            <w:pPr>
              <w:spacing w:line="288" w:lineRule="auto"/>
              <w:rPr>
                <w:sz w:val="26"/>
                <w:szCs w:val="26"/>
              </w:rPr>
            </w:pPr>
            <w:r w:rsidRPr="00B5218C">
              <w:rPr>
                <w:sz w:val="26"/>
                <w:szCs w:val="26"/>
              </w:rPr>
              <w:t>+ Lưu trữ lại thông số về dịch bù và thể tích siêu lọc cũng như các thông số lọc máu khác.</w:t>
            </w:r>
          </w:p>
          <w:p w14:paraId="6A58C973" w14:textId="77777777" w:rsidR="00B5218C" w:rsidRPr="00B5218C" w:rsidRDefault="00B5218C" w:rsidP="006A0D61">
            <w:pPr>
              <w:spacing w:line="288" w:lineRule="auto"/>
              <w:rPr>
                <w:sz w:val="26"/>
                <w:szCs w:val="26"/>
              </w:rPr>
            </w:pPr>
            <w:r w:rsidRPr="00B5218C">
              <w:rPr>
                <w:sz w:val="26"/>
                <w:szCs w:val="26"/>
              </w:rPr>
              <w:t xml:space="preserve">+ Chức năng bơm bolus nhanh và an toàn. </w:t>
            </w:r>
          </w:p>
          <w:p w14:paraId="6B353045" w14:textId="77777777" w:rsidR="00B5218C" w:rsidRPr="00B5218C" w:rsidRDefault="00B5218C" w:rsidP="006A0D61">
            <w:pPr>
              <w:rPr>
                <w:lang w:eastAsia="en-AU"/>
              </w:rPr>
            </w:pPr>
            <w:r w:rsidRPr="00B5218C">
              <w:rPr>
                <w:sz w:val="26"/>
                <w:szCs w:val="26"/>
              </w:rPr>
              <w:t>+ Bộ phận màng lọc giúp ngăn ngừa các chất lạ vi sinh.</w:t>
            </w:r>
          </w:p>
        </w:tc>
      </w:tr>
      <w:tr w:rsidR="00B5218C" w:rsidRPr="00B5218C" w14:paraId="7F79E37B" w14:textId="77777777" w:rsidTr="006A0D61">
        <w:trPr>
          <w:trHeight w:val="29"/>
        </w:trPr>
        <w:tc>
          <w:tcPr>
            <w:tcW w:w="670" w:type="dxa"/>
            <w:vMerge/>
            <w:tcBorders>
              <w:left w:val="single" w:sz="4" w:space="0" w:color="auto"/>
              <w:right w:val="single" w:sz="4" w:space="0" w:color="auto"/>
            </w:tcBorders>
            <w:noWrap/>
            <w:vAlign w:val="center"/>
          </w:tcPr>
          <w:p w14:paraId="268CA368"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7C659B3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1010717" w14:textId="77777777" w:rsidR="00B5218C" w:rsidRPr="00B5218C" w:rsidRDefault="00B5218C" w:rsidP="006A0D61">
            <w:pPr>
              <w:rPr>
                <w:lang w:eastAsia="en-AU"/>
              </w:rPr>
            </w:pPr>
            <w:r w:rsidRPr="00B5218C">
              <w:rPr>
                <w:sz w:val="26"/>
                <w:szCs w:val="26"/>
              </w:rPr>
              <w:t>Cho phép lọc máu thể tích lớn với một dung dịch bù được tạo trực tiếp từ dịch chạy thận cho hiệu quả điều trị rất cao.</w:t>
            </w:r>
          </w:p>
        </w:tc>
      </w:tr>
      <w:tr w:rsidR="00B5218C" w:rsidRPr="00B5218C" w14:paraId="3CBADBA7" w14:textId="77777777" w:rsidTr="006A0D61">
        <w:trPr>
          <w:trHeight w:val="29"/>
        </w:trPr>
        <w:tc>
          <w:tcPr>
            <w:tcW w:w="670" w:type="dxa"/>
            <w:vMerge/>
            <w:tcBorders>
              <w:left w:val="single" w:sz="4" w:space="0" w:color="auto"/>
              <w:right w:val="single" w:sz="4" w:space="0" w:color="auto"/>
            </w:tcBorders>
            <w:noWrap/>
            <w:vAlign w:val="center"/>
          </w:tcPr>
          <w:p w14:paraId="0218D5A1"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0DC8435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6CCA093" w14:textId="77777777" w:rsidR="00B5218C" w:rsidRPr="00B5218C" w:rsidRDefault="00B5218C" w:rsidP="006A0D61">
            <w:pPr>
              <w:spacing w:line="288" w:lineRule="auto"/>
              <w:rPr>
                <w:sz w:val="26"/>
                <w:szCs w:val="26"/>
              </w:rPr>
            </w:pPr>
            <w:r w:rsidRPr="00B5218C">
              <w:rPr>
                <w:sz w:val="26"/>
                <w:szCs w:val="26"/>
              </w:rPr>
              <w:t>- Việc tự tạo ra dung dịch bù trực tuyến cần thiết theo nhu cầu</w:t>
            </w:r>
          </w:p>
          <w:p w14:paraId="0338FFD2" w14:textId="77777777" w:rsidR="00B5218C" w:rsidRPr="00B5218C" w:rsidRDefault="00B5218C" w:rsidP="006A0D61">
            <w:pPr>
              <w:rPr>
                <w:lang w:eastAsia="en-AU"/>
              </w:rPr>
            </w:pPr>
            <w:r w:rsidRPr="00B5218C">
              <w:rPr>
                <w:sz w:val="26"/>
                <w:szCs w:val="26"/>
              </w:rPr>
              <w:lastRenderedPageBreak/>
              <w:t>- Tự tạo ra dịch mồi và rửa cho việc chuẩn bị đối với HD, HDF và HF</w:t>
            </w:r>
          </w:p>
        </w:tc>
      </w:tr>
      <w:tr w:rsidR="00B5218C" w:rsidRPr="00B5218C" w14:paraId="2B09A89E" w14:textId="77777777" w:rsidTr="006A0D61">
        <w:trPr>
          <w:trHeight w:val="29"/>
        </w:trPr>
        <w:tc>
          <w:tcPr>
            <w:tcW w:w="670" w:type="dxa"/>
            <w:vMerge/>
            <w:tcBorders>
              <w:left w:val="single" w:sz="4" w:space="0" w:color="auto"/>
              <w:right w:val="single" w:sz="4" w:space="0" w:color="auto"/>
            </w:tcBorders>
            <w:noWrap/>
            <w:vAlign w:val="center"/>
          </w:tcPr>
          <w:p w14:paraId="678970A2"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EB2D4F7"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DA0C09A" w14:textId="77777777" w:rsidR="00B5218C" w:rsidRPr="00B5218C" w:rsidRDefault="00B5218C" w:rsidP="006A0D61">
            <w:pPr>
              <w:rPr>
                <w:lang w:eastAsia="en-AU"/>
              </w:rPr>
            </w:pPr>
            <w:r w:rsidRPr="00B5218C">
              <w:rPr>
                <w:sz w:val="26"/>
                <w:szCs w:val="26"/>
              </w:rPr>
              <w:t>Có thể sử dụng màng lọc dịch thẩm tách để thực hiện trị liệu thẩm tách máu bằng dịch thẩm tách. Tuổi thọ màng: 150 ca chạy (tương đương: 900 giờ điều trị)</w:t>
            </w:r>
          </w:p>
        </w:tc>
      </w:tr>
      <w:tr w:rsidR="00B5218C" w:rsidRPr="00B5218C" w14:paraId="74FF6B8B" w14:textId="77777777" w:rsidTr="006A0D61">
        <w:trPr>
          <w:trHeight w:val="29"/>
        </w:trPr>
        <w:tc>
          <w:tcPr>
            <w:tcW w:w="670" w:type="dxa"/>
            <w:vMerge/>
            <w:tcBorders>
              <w:left w:val="single" w:sz="4" w:space="0" w:color="auto"/>
              <w:right w:val="single" w:sz="4" w:space="0" w:color="auto"/>
            </w:tcBorders>
            <w:noWrap/>
            <w:vAlign w:val="center"/>
          </w:tcPr>
          <w:p w14:paraId="2C96729E"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22B7DA3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23C0A8A" w14:textId="77777777" w:rsidR="00B5218C" w:rsidRPr="00B5218C" w:rsidRDefault="00B5218C" w:rsidP="006A0D61">
            <w:pPr>
              <w:spacing w:line="288" w:lineRule="auto"/>
              <w:rPr>
                <w:b/>
                <w:sz w:val="26"/>
                <w:szCs w:val="26"/>
              </w:rPr>
            </w:pPr>
            <w:r w:rsidRPr="00B5218C">
              <w:rPr>
                <w:b/>
                <w:sz w:val="26"/>
                <w:szCs w:val="26"/>
              </w:rPr>
              <w:t xml:space="preserve">Theo dõi hiệu quả lọc máu theo thời gian Adimea: </w:t>
            </w:r>
          </w:p>
          <w:p w14:paraId="546D0255" w14:textId="77777777" w:rsidR="00B5218C" w:rsidRPr="00B5218C" w:rsidRDefault="00B5218C" w:rsidP="006A0D61">
            <w:pPr>
              <w:rPr>
                <w:lang w:eastAsia="en-AU"/>
              </w:rPr>
            </w:pPr>
            <w:r w:rsidRPr="00B5218C">
              <w:rPr>
                <w:sz w:val="26"/>
                <w:szCs w:val="26"/>
              </w:rPr>
              <w:t>Adimea là một sáng tạo cho quá trình đo lường và kiểm soát liều thẩm tách liên tục (Kt/V) xuyên suốt toàn bộ quá trình điều trị.</w:t>
            </w:r>
          </w:p>
        </w:tc>
      </w:tr>
      <w:tr w:rsidR="00B5218C" w:rsidRPr="00B5218C" w14:paraId="38F70328" w14:textId="77777777" w:rsidTr="006A0D61">
        <w:trPr>
          <w:trHeight w:val="29"/>
        </w:trPr>
        <w:tc>
          <w:tcPr>
            <w:tcW w:w="670" w:type="dxa"/>
            <w:vMerge/>
            <w:tcBorders>
              <w:left w:val="single" w:sz="4" w:space="0" w:color="auto"/>
              <w:right w:val="single" w:sz="4" w:space="0" w:color="auto"/>
            </w:tcBorders>
            <w:noWrap/>
            <w:vAlign w:val="center"/>
          </w:tcPr>
          <w:p w14:paraId="05CD9D39"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3C15529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190D9417" w14:textId="77777777" w:rsidR="00B5218C" w:rsidRPr="00B5218C" w:rsidRDefault="00B5218C" w:rsidP="006A0D61">
            <w:pPr>
              <w:rPr>
                <w:lang w:eastAsia="en-AU"/>
              </w:rPr>
            </w:pPr>
            <w:r w:rsidRPr="00B5218C">
              <w:rPr>
                <w:sz w:val="26"/>
                <w:szCs w:val="26"/>
              </w:rPr>
              <w:t>Xác định chính xác sự suy giảm các chất tiết ra nước tiểu trong dịch thải thẩm tách bằng cách sử dụng công nghệ UV.</w:t>
            </w:r>
          </w:p>
        </w:tc>
      </w:tr>
      <w:tr w:rsidR="00B5218C" w:rsidRPr="00B5218C" w14:paraId="577D232F" w14:textId="77777777" w:rsidTr="006A0D61">
        <w:trPr>
          <w:trHeight w:val="29"/>
        </w:trPr>
        <w:tc>
          <w:tcPr>
            <w:tcW w:w="670" w:type="dxa"/>
            <w:vMerge/>
            <w:tcBorders>
              <w:left w:val="single" w:sz="4" w:space="0" w:color="auto"/>
              <w:right w:val="single" w:sz="4" w:space="0" w:color="auto"/>
            </w:tcBorders>
            <w:noWrap/>
            <w:vAlign w:val="center"/>
          </w:tcPr>
          <w:p w14:paraId="7740F656"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237352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AFF195E" w14:textId="77777777" w:rsidR="00B5218C" w:rsidRPr="00B5218C" w:rsidRDefault="00B5218C" w:rsidP="006A0D61">
            <w:pPr>
              <w:rPr>
                <w:lang w:eastAsia="en-AU"/>
              </w:rPr>
            </w:pPr>
            <w:r w:rsidRPr="00B5218C">
              <w:rPr>
                <w:sz w:val="26"/>
                <w:szCs w:val="26"/>
              </w:rPr>
              <w:t>Giám sát theo thời gian trong suốt toàn bộ giai đoạn trị liệu.</w:t>
            </w:r>
          </w:p>
        </w:tc>
      </w:tr>
      <w:tr w:rsidR="00B5218C" w:rsidRPr="00B5218C" w14:paraId="2658961A" w14:textId="77777777" w:rsidTr="006A0D61">
        <w:trPr>
          <w:trHeight w:val="29"/>
        </w:trPr>
        <w:tc>
          <w:tcPr>
            <w:tcW w:w="670" w:type="dxa"/>
            <w:vMerge/>
            <w:tcBorders>
              <w:left w:val="single" w:sz="4" w:space="0" w:color="auto"/>
              <w:right w:val="single" w:sz="4" w:space="0" w:color="auto"/>
            </w:tcBorders>
            <w:noWrap/>
            <w:vAlign w:val="center"/>
          </w:tcPr>
          <w:p w14:paraId="76BB9B9C" w14:textId="77777777" w:rsidR="00B5218C" w:rsidRPr="00B5218C" w:rsidRDefault="00B5218C" w:rsidP="006A0D61">
            <w:pPr>
              <w:rPr>
                <w:lang w:eastAsia="en-AU"/>
              </w:rPr>
            </w:pPr>
          </w:p>
        </w:tc>
        <w:tc>
          <w:tcPr>
            <w:tcW w:w="1190" w:type="dxa"/>
            <w:vMerge/>
            <w:tcBorders>
              <w:left w:val="nil"/>
              <w:right w:val="single" w:sz="4" w:space="0" w:color="auto"/>
            </w:tcBorders>
            <w:noWrap/>
            <w:vAlign w:val="center"/>
          </w:tcPr>
          <w:p w14:paraId="164DB23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DBA1230" w14:textId="77777777" w:rsidR="00B5218C" w:rsidRPr="00B5218C" w:rsidRDefault="00B5218C" w:rsidP="006A0D61">
            <w:pPr>
              <w:rPr>
                <w:lang w:eastAsia="en-AU"/>
              </w:rPr>
            </w:pPr>
            <w:r w:rsidRPr="00B5218C">
              <w:rPr>
                <w:sz w:val="26"/>
                <w:szCs w:val="26"/>
              </w:rPr>
              <w:t>Không xác định V – chỉ cần trọng lượng bệnh nhân trước khi chạy thận</w:t>
            </w:r>
          </w:p>
        </w:tc>
      </w:tr>
      <w:tr w:rsidR="00B5218C" w:rsidRPr="00B5218C" w14:paraId="4FFEFFB9" w14:textId="77777777" w:rsidTr="006A0D61">
        <w:trPr>
          <w:trHeight w:val="29"/>
        </w:trPr>
        <w:tc>
          <w:tcPr>
            <w:tcW w:w="670" w:type="dxa"/>
            <w:vMerge/>
            <w:tcBorders>
              <w:left w:val="single" w:sz="4" w:space="0" w:color="auto"/>
              <w:bottom w:val="single" w:sz="4" w:space="0" w:color="auto"/>
              <w:right w:val="single" w:sz="4" w:space="0" w:color="auto"/>
            </w:tcBorders>
            <w:noWrap/>
            <w:vAlign w:val="center"/>
          </w:tcPr>
          <w:p w14:paraId="2F83350B" w14:textId="77777777" w:rsidR="00B5218C" w:rsidRPr="00B5218C" w:rsidRDefault="00B5218C" w:rsidP="006A0D61">
            <w:pPr>
              <w:rPr>
                <w:lang w:eastAsia="en-AU"/>
              </w:rPr>
            </w:pPr>
          </w:p>
        </w:tc>
        <w:tc>
          <w:tcPr>
            <w:tcW w:w="1190" w:type="dxa"/>
            <w:vMerge/>
            <w:tcBorders>
              <w:left w:val="nil"/>
              <w:bottom w:val="single" w:sz="4" w:space="0" w:color="auto"/>
              <w:right w:val="single" w:sz="4" w:space="0" w:color="auto"/>
            </w:tcBorders>
            <w:noWrap/>
            <w:vAlign w:val="center"/>
          </w:tcPr>
          <w:p w14:paraId="5796B96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C541038" w14:textId="77777777" w:rsidR="00B5218C" w:rsidRPr="00B5218C" w:rsidRDefault="00B5218C" w:rsidP="006A0D61">
            <w:pPr>
              <w:rPr>
                <w:lang w:eastAsia="en-AU"/>
              </w:rPr>
            </w:pPr>
            <w:r w:rsidRPr="00B5218C">
              <w:rPr>
                <w:sz w:val="26"/>
                <w:szCs w:val="26"/>
              </w:rPr>
              <w:t>Hiển thị rõ ràng của URR, spKt/V, eKt/V cũng như tiên lượng kết quả.</w:t>
            </w:r>
          </w:p>
        </w:tc>
      </w:tr>
      <w:tr w:rsidR="00B5218C" w:rsidRPr="00B5218C" w14:paraId="54616DDA" w14:textId="77777777" w:rsidTr="006A0D61">
        <w:trPr>
          <w:trHeight w:val="377"/>
        </w:trPr>
        <w:tc>
          <w:tcPr>
            <w:tcW w:w="670" w:type="dxa"/>
            <w:vMerge w:val="restart"/>
            <w:tcBorders>
              <w:top w:val="nil"/>
              <w:left w:val="single" w:sz="4" w:space="0" w:color="auto"/>
              <w:right w:val="single" w:sz="4" w:space="0" w:color="auto"/>
            </w:tcBorders>
            <w:noWrap/>
            <w:vAlign w:val="center"/>
            <w:hideMark/>
          </w:tcPr>
          <w:p w14:paraId="04A52BB6" w14:textId="77777777" w:rsidR="00B5218C" w:rsidRPr="00B5218C" w:rsidRDefault="00B5218C" w:rsidP="006A0D61">
            <w:pPr>
              <w:jc w:val="center"/>
              <w:rPr>
                <w:lang w:eastAsia="en-AU"/>
              </w:rPr>
            </w:pPr>
            <w:r w:rsidRPr="00B5218C">
              <w:rPr>
                <w:lang w:eastAsia="en-AU"/>
              </w:rPr>
              <w:t>2</w:t>
            </w:r>
          </w:p>
        </w:tc>
        <w:tc>
          <w:tcPr>
            <w:tcW w:w="1190" w:type="dxa"/>
            <w:vMerge w:val="restart"/>
            <w:tcBorders>
              <w:top w:val="single" w:sz="4" w:space="0" w:color="auto"/>
              <w:left w:val="nil"/>
              <w:right w:val="single" w:sz="4" w:space="0" w:color="auto"/>
            </w:tcBorders>
            <w:vAlign w:val="center"/>
          </w:tcPr>
          <w:p w14:paraId="4F8A8DE1" w14:textId="77777777" w:rsidR="00B5218C" w:rsidRPr="00B5218C" w:rsidRDefault="00B5218C" w:rsidP="006A0D61">
            <w:pPr>
              <w:jc w:val="center"/>
              <w:rPr>
                <w:lang w:eastAsia="en-AU"/>
              </w:rPr>
            </w:pPr>
            <w:r w:rsidRPr="00B5218C">
              <w:rPr>
                <w:lang w:eastAsia="en-AU"/>
              </w:rPr>
              <w:t>Máy lọc nước RO di động</w:t>
            </w:r>
          </w:p>
        </w:tc>
        <w:tc>
          <w:tcPr>
            <w:tcW w:w="8778" w:type="dxa"/>
            <w:tcBorders>
              <w:top w:val="single" w:sz="4" w:space="0" w:color="auto"/>
              <w:left w:val="single" w:sz="4" w:space="0" w:color="auto"/>
              <w:bottom w:val="single" w:sz="4" w:space="0" w:color="auto"/>
              <w:right w:val="single" w:sz="4" w:space="0" w:color="auto"/>
            </w:tcBorders>
            <w:noWrap/>
            <w:vAlign w:val="center"/>
          </w:tcPr>
          <w:p w14:paraId="1171C363" w14:textId="77777777" w:rsidR="00B5218C" w:rsidRPr="00B5218C" w:rsidRDefault="00B5218C" w:rsidP="006A0D61">
            <w:pPr>
              <w:rPr>
                <w:lang w:eastAsia="en-AU"/>
              </w:rPr>
            </w:pPr>
            <w:r w:rsidRPr="00B5218C">
              <w:rPr>
                <w:lang w:eastAsia="en-AU"/>
              </w:rPr>
              <w:t>+ Nguồn điện sử dụng: 220-240 VAC, 50 Hz</w:t>
            </w:r>
          </w:p>
        </w:tc>
      </w:tr>
      <w:tr w:rsidR="00B5218C" w:rsidRPr="00B5218C" w14:paraId="32B81901" w14:textId="77777777" w:rsidTr="006A0D61">
        <w:trPr>
          <w:trHeight w:val="372"/>
        </w:trPr>
        <w:tc>
          <w:tcPr>
            <w:tcW w:w="670" w:type="dxa"/>
            <w:vMerge/>
            <w:tcBorders>
              <w:left w:val="single" w:sz="4" w:space="0" w:color="auto"/>
              <w:right w:val="single" w:sz="4" w:space="0" w:color="auto"/>
            </w:tcBorders>
            <w:noWrap/>
            <w:vAlign w:val="center"/>
          </w:tcPr>
          <w:p w14:paraId="38C02993" w14:textId="77777777" w:rsidR="00B5218C" w:rsidRPr="00B5218C" w:rsidRDefault="00B5218C" w:rsidP="006A0D61">
            <w:pPr>
              <w:jc w:val="center"/>
              <w:rPr>
                <w:lang w:eastAsia="en-AU"/>
              </w:rPr>
            </w:pPr>
          </w:p>
        </w:tc>
        <w:tc>
          <w:tcPr>
            <w:tcW w:w="1190" w:type="dxa"/>
            <w:vMerge/>
            <w:tcBorders>
              <w:left w:val="nil"/>
              <w:right w:val="single" w:sz="4" w:space="0" w:color="auto"/>
            </w:tcBorders>
            <w:vAlign w:val="center"/>
          </w:tcPr>
          <w:p w14:paraId="3F07BD07"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26EB7A1B" w14:textId="77777777" w:rsidR="00B5218C" w:rsidRPr="00B5218C" w:rsidRDefault="00B5218C" w:rsidP="006A0D61">
            <w:pPr>
              <w:rPr>
                <w:lang w:eastAsia="en-AU"/>
              </w:rPr>
            </w:pPr>
            <w:r w:rsidRPr="00B5218C">
              <w:rPr>
                <w:lang w:eastAsia="en-AU"/>
              </w:rPr>
              <w:t>+ Công suất nước R.O: ≥ 100 lít/giờ</w:t>
            </w:r>
          </w:p>
        </w:tc>
      </w:tr>
      <w:tr w:rsidR="00B5218C" w:rsidRPr="00B5218C" w14:paraId="67E5714D" w14:textId="77777777" w:rsidTr="006A0D61">
        <w:trPr>
          <w:trHeight w:val="372"/>
        </w:trPr>
        <w:tc>
          <w:tcPr>
            <w:tcW w:w="670" w:type="dxa"/>
            <w:vMerge/>
            <w:tcBorders>
              <w:left w:val="single" w:sz="4" w:space="0" w:color="auto"/>
              <w:right w:val="single" w:sz="4" w:space="0" w:color="auto"/>
            </w:tcBorders>
            <w:noWrap/>
            <w:vAlign w:val="center"/>
          </w:tcPr>
          <w:p w14:paraId="5BA401DF" w14:textId="77777777" w:rsidR="00B5218C" w:rsidRPr="00B5218C" w:rsidRDefault="00B5218C" w:rsidP="006A0D61">
            <w:pPr>
              <w:jc w:val="center"/>
              <w:rPr>
                <w:lang w:eastAsia="en-AU"/>
              </w:rPr>
            </w:pPr>
          </w:p>
        </w:tc>
        <w:tc>
          <w:tcPr>
            <w:tcW w:w="1190" w:type="dxa"/>
            <w:vMerge/>
            <w:tcBorders>
              <w:left w:val="nil"/>
              <w:right w:val="single" w:sz="4" w:space="0" w:color="auto"/>
            </w:tcBorders>
            <w:vAlign w:val="center"/>
          </w:tcPr>
          <w:p w14:paraId="3DE89EEE"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2025DEEA" w14:textId="77777777" w:rsidR="00B5218C" w:rsidRPr="00B5218C" w:rsidRDefault="00B5218C" w:rsidP="006A0D61">
            <w:pPr>
              <w:rPr>
                <w:lang w:eastAsia="en-AU"/>
              </w:rPr>
            </w:pPr>
            <w:r w:rsidRPr="00B5218C">
              <w:rPr>
                <w:lang w:eastAsia="en-AU"/>
              </w:rPr>
              <w:t>+ Màng RO mức loại thải (%):</w:t>
            </w:r>
          </w:p>
        </w:tc>
      </w:tr>
      <w:tr w:rsidR="00B5218C" w:rsidRPr="00B5218C" w14:paraId="4924B083" w14:textId="77777777" w:rsidTr="006A0D61">
        <w:trPr>
          <w:trHeight w:val="372"/>
        </w:trPr>
        <w:tc>
          <w:tcPr>
            <w:tcW w:w="670" w:type="dxa"/>
            <w:vMerge/>
            <w:tcBorders>
              <w:left w:val="single" w:sz="4" w:space="0" w:color="auto"/>
              <w:right w:val="single" w:sz="4" w:space="0" w:color="auto"/>
            </w:tcBorders>
            <w:noWrap/>
            <w:vAlign w:val="center"/>
          </w:tcPr>
          <w:p w14:paraId="68387CF3" w14:textId="77777777" w:rsidR="00B5218C" w:rsidRPr="00B5218C" w:rsidRDefault="00B5218C" w:rsidP="006A0D61">
            <w:pPr>
              <w:jc w:val="center"/>
              <w:rPr>
                <w:lang w:eastAsia="en-AU"/>
              </w:rPr>
            </w:pPr>
          </w:p>
        </w:tc>
        <w:tc>
          <w:tcPr>
            <w:tcW w:w="1190" w:type="dxa"/>
            <w:vMerge/>
            <w:tcBorders>
              <w:left w:val="nil"/>
              <w:right w:val="single" w:sz="4" w:space="0" w:color="auto"/>
            </w:tcBorders>
            <w:vAlign w:val="center"/>
          </w:tcPr>
          <w:p w14:paraId="5A1E5848"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592DB279" w14:textId="77777777" w:rsidR="00B5218C" w:rsidRPr="00B5218C" w:rsidRDefault="00B5218C" w:rsidP="006A0D61">
            <w:pPr>
              <w:rPr>
                <w:lang w:eastAsia="en-AU"/>
              </w:rPr>
            </w:pPr>
            <w:r w:rsidRPr="00B5218C">
              <w:rPr>
                <w:lang w:eastAsia="en-AU"/>
              </w:rPr>
              <w:t>&gt; 99% các vi khuẩn và nội độc tố</w:t>
            </w:r>
          </w:p>
        </w:tc>
      </w:tr>
      <w:tr w:rsidR="00B5218C" w:rsidRPr="00B5218C" w14:paraId="094D0C04" w14:textId="77777777" w:rsidTr="006A0D61">
        <w:trPr>
          <w:trHeight w:val="372"/>
        </w:trPr>
        <w:tc>
          <w:tcPr>
            <w:tcW w:w="670" w:type="dxa"/>
            <w:vMerge/>
            <w:tcBorders>
              <w:left w:val="single" w:sz="4" w:space="0" w:color="auto"/>
              <w:right w:val="single" w:sz="4" w:space="0" w:color="auto"/>
            </w:tcBorders>
            <w:noWrap/>
            <w:vAlign w:val="center"/>
          </w:tcPr>
          <w:p w14:paraId="1F94624A" w14:textId="77777777" w:rsidR="00B5218C" w:rsidRPr="00B5218C" w:rsidRDefault="00B5218C" w:rsidP="006A0D61">
            <w:pPr>
              <w:jc w:val="center"/>
              <w:rPr>
                <w:lang w:eastAsia="en-AU"/>
              </w:rPr>
            </w:pPr>
          </w:p>
        </w:tc>
        <w:tc>
          <w:tcPr>
            <w:tcW w:w="1190" w:type="dxa"/>
            <w:vMerge/>
            <w:tcBorders>
              <w:left w:val="nil"/>
              <w:right w:val="single" w:sz="4" w:space="0" w:color="auto"/>
            </w:tcBorders>
            <w:vAlign w:val="center"/>
          </w:tcPr>
          <w:p w14:paraId="1A8B7C6A"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7430A594" w14:textId="77777777" w:rsidR="00B5218C" w:rsidRPr="00B5218C" w:rsidRDefault="00B5218C" w:rsidP="006A0D61">
            <w:pPr>
              <w:rPr>
                <w:lang w:eastAsia="en-AU"/>
              </w:rPr>
            </w:pPr>
            <w:r w:rsidRPr="00B5218C">
              <w:rPr>
                <w:lang w:eastAsia="en-AU"/>
              </w:rPr>
              <w:t>&gt; 95% các muối hòa tan</w:t>
            </w:r>
          </w:p>
        </w:tc>
      </w:tr>
      <w:tr w:rsidR="00B5218C" w:rsidRPr="00B5218C" w14:paraId="5469E6F5" w14:textId="77777777" w:rsidTr="006A0D61">
        <w:trPr>
          <w:trHeight w:val="372"/>
        </w:trPr>
        <w:tc>
          <w:tcPr>
            <w:tcW w:w="670" w:type="dxa"/>
            <w:vMerge/>
            <w:tcBorders>
              <w:left w:val="single" w:sz="4" w:space="0" w:color="auto"/>
              <w:right w:val="single" w:sz="4" w:space="0" w:color="auto"/>
            </w:tcBorders>
            <w:noWrap/>
            <w:vAlign w:val="center"/>
          </w:tcPr>
          <w:p w14:paraId="6BD2A2A2" w14:textId="77777777" w:rsidR="00B5218C" w:rsidRPr="00B5218C" w:rsidRDefault="00B5218C" w:rsidP="006A0D61">
            <w:pPr>
              <w:jc w:val="center"/>
              <w:rPr>
                <w:lang w:eastAsia="en-AU"/>
              </w:rPr>
            </w:pPr>
          </w:p>
        </w:tc>
        <w:tc>
          <w:tcPr>
            <w:tcW w:w="1190" w:type="dxa"/>
            <w:vMerge/>
            <w:tcBorders>
              <w:left w:val="nil"/>
              <w:right w:val="single" w:sz="4" w:space="0" w:color="auto"/>
            </w:tcBorders>
            <w:vAlign w:val="center"/>
          </w:tcPr>
          <w:p w14:paraId="0AB60F00"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056A2714" w14:textId="77777777" w:rsidR="00B5218C" w:rsidRPr="00B5218C" w:rsidRDefault="00B5218C" w:rsidP="006A0D61">
            <w:pPr>
              <w:rPr>
                <w:lang w:eastAsia="en-AU"/>
              </w:rPr>
            </w:pPr>
            <w:r w:rsidRPr="00B5218C">
              <w:rPr>
                <w:lang w:eastAsia="en-AU"/>
              </w:rPr>
              <w:t>+ Hệ thống làm việc hoàn toàn tự động</w:t>
            </w:r>
          </w:p>
        </w:tc>
      </w:tr>
      <w:tr w:rsidR="00B5218C" w:rsidRPr="00B5218C" w14:paraId="39014334" w14:textId="77777777" w:rsidTr="006A0D61">
        <w:trPr>
          <w:trHeight w:val="372"/>
        </w:trPr>
        <w:tc>
          <w:tcPr>
            <w:tcW w:w="670" w:type="dxa"/>
            <w:vMerge/>
            <w:tcBorders>
              <w:left w:val="single" w:sz="4" w:space="0" w:color="auto"/>
              <w:right w:val="single" w:sz="4" w:space="0" w:color="auto"/>
            </w:tcBorders>
            <w:noWrap/>
            <w:vAlign w:val="center"/>
          </w:tcPr>
          <w:p w14:paraId="7DCE23C9" w14:textId="77777777" w:rsidR="00B5218C" w:rsidRPr="00B5218C" w:rsidRDefault="00B5218C" w:rsidP="006A0D61">
            <w:pPr>
              <w:jc w:val="center"/>
              <w:rPr>
                <w:lang w:eastAsia="en-AU"/>
              </w:rPr>
            </w:pPr>
          </w:p>
        </w:tc>
        <w:tc>
          <w:tcPr>
            <w:tcW w:w="1190" w:type="dxa"/>
            <w:vMerge/>
            <w:tcBorders>
              <w:left w:val="nil"/>
              <w:right w:val="single" w:sz="4" w:space="0" w:color="auto"/>
            </w:tcBorders>
            <w:vAlign w:val="center"/>
          </w:tcPr>
          <w:p w14:paraId="683FCD9A"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72BF8940" w14:textId="77777777" w:rsidR="00B5218C" w:rsidRPr="00B5218C" w:rsidRDefault="00B5218C" w:rsidP="006A0D61">
            <w:pPr>
              <w:rPr>
                <w:lang w:eastAsia="en-AU"/>
              </w:rPr>
            </w:pPr>
            <w:r w:rsidRPr="00B5218C">
              <w:rPr>
                <w:lang w:eastAsia="en-AU"/>
              </w:rPr>
              <w:t>+ Cấp nước tinh khiết (R.O) trực tiếp đến máy thận không qua bồn chứa.</w:t>
            </w:r>
          </w:p>
        </w:tc>
      </w:tr>
      <w:tr w:rsidR="00B5218C" w:rsidRPr="00B5218C" w14:paraId="2C009DF5" w14:textId="77777777" w:rsidTr="006A0D61">
        <w:trPr>
          <w:trHeight w:val="372"/>
        </w:trPr>
        <w:tc>
          <w:tcPr>
            <w:tcW w:w="670" w:type="dxa"/>
            <w:vMerge/>
            <w:tcBorders>
              <w:left w:val="single" w:sz="4" w:space="0" w:color="auto"/>
              <w:bottom w:val="single" w:sz="4" w:space="0" w:color="auto"/>
              <w:right w:val="single" w:sz="4" w:space="0" w:color="auto"/>
            </w:tcBorders>
            <w:noWrap/>
            <w:vAlign w:val="center"/>
          </w:tcPr>
          <w:p w14:paraId="007BEB8D" w14:textId="77777777" w:rsidR="00B5218C" w:rsidRPr="00B5218C" w:rsidRDefault="00B5218C" w:rsidP="006A0D61">
            <w:pPr>
              <w:jc w:val="center"/>
              <w:rPr>
                <w:lang w:eastAsia="en-AU"/>
              </w:rPr>
            </w:pPr>
          </w:p>
        </w:tc>
        <w:tc>
          <w:tcPr>
            <w:tcW w:w="1190" w:type="dxa"/>
            <w:vMerge/>
            <w:tcBorders>
              <w:left w:val="nil"/>
              <w:bottom w:val="single" w:sz="4" w:space="0" w:color="auto"/>
              <w:right w:val="single" w:sz="4" w:space="0" w:color="auto"/>
            </w:tcBorders>
            <w:vAlign w:val="center"/>
          </w:tcPr>
          <w:p w14:paraId="2D08228B" w14:textId="77777777" w:rsidR="00B5218C" w:rsidRPr="00B5218C" w:rsidRDefault="00B5218C" w:rsidP="006A0D61">
            <w:pPr>
              <w:jc w:val="center"/>
              <w:rPr>
                <w:lang w:eastAsia="en-AU"/>
              </w:rPr>
            </w:pPr>
          </w:p>
        </w:tc>
        <w:tc>
          <w:tcPr>
            <w:tcW w:w="8778" w:type="dxa"/>
            <w:tcBorders>
              <w:top w:val="single" w:sz="4" w:space="0" w:color="auto"/>
              <w:left w:val="single" w:sz="4" w:space="0" w:color="auto"/>
              <w:bottom w:val="single" w:sz="4" w:space="0" w:color="auto"/>
              <w:right w:val="single" w:sz="4" w:space="0" w:color="auto"/>
            </w:tcBorders>
            <w:noWrap/>
            <w:vAlign w:val="center"/>
          </w:tcPr>
          <w:p w14:paraId="2C21E951" w14:textId="77777777" w:rsidR="00B5218C" w:rsidRPr="00B5218C" w:rsidRDefault="00B5218C" w:rsidP="006A0D61">
            <w:pPr>
              <w:rPr>
                <w:lang w:eastAsia="en-AU"/>
              </w:rPr>
            </w:pPr>
            <w:r w:rsidRPr="00B5218C">
              <w:rPr>
                <w:lang w:eastAsia="en-AU"/>
              </w:rPr>
              <w:t>+ Chất lượng nước RO phù hợp với tiêu chuẩn lọc thận của Bộ Y tế hoặc AAMI/ISO 23500.</w:t>
            </w:r>
          </w:p>
        </w:tc>
      </w:tr>
      <w:tr w:rsidR="00B5218C" w:rsidRPr="00B5218C" w14:paraId="1B81C49C" w14:textId="77777777" w:rsidTr="006A0D61">
        <w:trPr>
          <w:trHeight w:val="397"/>
        </w:trPr>
        <w:tc>
          <w:tcPr>
            <w:tcW w:w="670" w:type="dxa"/>
            <w:vMerge w:val="restart"/>
            <w:tcBorders>
              <w:top w:val="nil"/>
              <w:left w:val="single" w:sz="4" w:space="0" w:color="auto"/>
              <w:right w:val="single" w:sz="4" w:space="0" w:color="auto"/>
            </w:tcBorders>
            <w:noWrap/>
            <w:vAlign w:val="center"/>
            <w:hideMark/>
          </w:tcPr>
          <w:p w14:paraId="2EB893D0" w14:textId="77777777" w:rsidR="00B5218C" w:rsidRPr="00B5218C" w:rsidRDefault="00B5218C" w:rsidP="006A0D61">
            <w:pPr>
              <w:jc w:val="center"/>
              <w:rPr>
                <w:lang w:eastAsia="en-AU"/>
              </w:rPr>
            </w:pPr>
            <w:r w:rsidRPr="00B5218C">
              <w:rPr>
                <w:lang w:eastAsia="en-AU"/>
              </w:rPr>
              <w:t>3</w:t>
            </w:r>
          </w:p>
        </w:tc>
        <w:tc>
          <w:tcPr>
            <w:tcW w:w="1190" w:type="dxa"/>
            <w:vMerge w:val="restart"/>
            <w:tcBorders>
              <w:top w:val="single" w:sz="4" w:space="0" w:color="auto"/>
              <w:left w:val="nil"/>
              <w:right w:val="single" w:sz="4" w:space="0" w:color="auto"/>
            </w:tcBorders>
            <w:noWrap/>
            <w:vAlign w:val="center"/>
          </w:tcPr>
          <w:p w14:paraId="7A0B5F8C" w14:textId="77777777" w:rsidR="00B5218C" w:rsidRPr="00B5218C" w:rsidRDefault="00B5218C" w:rsidP="006A0D61">
            <w:pPr>
              <w:jc w:val="center"/>
              <w:rPr>
                <w:lang w:eastAsia="en-AU"/>
              </w:rPr>
            </w:pPr>
            <w:r w:rsidRPr="00B5218C">
              <w:rPr>
                <w:lang w:eastAsia="en-AU"/>
              </w:rPr>
              <w:t>Máy phẫu thuật laser CO2  (Máy laser Fractional CO2)</w:t>
            </w:r>
          </w:p>
        </w:tc>
        <w:tc>
          <w:tcPr>
            <w:tcW w:w="8778" w:type="dxa"/>
            <w:tcBorders>
              <w:top w:val="single" w:sz="4" w:space="0" w:color="auto"/>
              <w:left w:val="nil"/>
              <w:bottom w:val="single" w:sz="4" w:space="0" w:color="auto"/>
              <w:right w:val="single" w:sz="4" w:space="0" w:color="auto"/>
            </w:tcBorders>
            <w:noWrap/>
            <w:vAlign w:val="center"/>
          </w:tcPr>
          <w:p w14:paraId="215D8345" w14:textId="77777777" w:rsidR="00B5218C" w:rsidRPr="00B5218C" w:rsidRDefault="00B5218C" w:rsidP="006A0D61">
            <w:pPr>
              <w:rPr>
                <w:lang w:eastAsia="en-AU"/>
              </w:rPr>
            </w:pPr>
            <w:r w:rsidRPr="00B5218C">
              <w:rPr>
                <w:lang w:eastAsia="en-AU"/>
              </w:rPr>
              <w:t>- Chất lượng mới 100% sản xuất năm 2025 trở về sau.</w:t>
            </w:r>
          </w:p>
        </w:tc>
      </w:tr>
      <w:tr w:rsidR="00B5218C" w:rsidRPr="00B5218C" w14:paraId="5A11D6DE" w14:textId="77777777" w:rsidTr="006A0D61">
        <w:trPr>
          <w:trHeight w:val="388"/>
        </w:trPr>
        <w:tc>
          <w:tcPr>
            <w:tcW w:w="670" w:type="dxa"/>
            <w:vMerge/>
            <w:tcBorders>
              <w:left w:val="single" w:sz="4" w:space="0" w:color="auto"/>
              <w:right w:val="single" w:sz="4" w:space="0" w:color="auto"/>
            </w:tcBorders>
            <w:noWrap/>
            <w:vAlign w:val="center"/>
          </w:tcPr>
          <w:p w14:paraId="5C6066A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94E96D6"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6FD9A35" w14:textId="77777777" w:rsidR="00B5218C" w:rsidRPr="00B5218C" w:rsidRDefault="00B5218C" w:rsidP="006A0D61">
            <w:pPr>
              <w:rPr>
                <w:lang w:eastAsia="en-AU"/>
              </w:rPr>
            </w:pPr>
            <w:r w:rsidRPr="00B5218C">
              <w:rPr>
                <w:lang w:eastAsia="en-AU"/>
              </w:rPr>
              <w:t>- Đạt tiêu chuẩn chất lượng ISO 13485</w:t>
            </w:r>
          </w:p>
        </w:tc>
      </w:tr>
      <w:tr w:rsidR="00B5218C" w:rsidRPr="00B5218C" w14:paraId="23089E19" w14:textId="77777777" w:rsidTr="006A0D61">
        <w:trPr>
          <w:trHeight w:val="388"/>
        </w:trPr>
        <w:tc>
          <w:tcPr>
            <w:tcW w:w="670" w:type="dxa"/>
            <w:vMerge/>
            <w:tcBorders>
              <w:left w:val="single" w:sz="4" w:space="0" w:color="auto"/>
              <w:right w:val="single" w:sz="4" w:space="0" w:color="auto"/>
            </w:tcBorders>
            <w:noWrap/>
            <w:vAlign w:val="center"/>
          </w:tcPr>
          <w:p w14:paraId="796CE6E6"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1E3071B"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D9472E5" w14:textId="77777777" w:rsidR="00B5218C" w:rsidRPr="00B5218C" w:rsidRDefault="00B5218C" w:rsidP="006A0D61">
            <w:pPr>
              <w:rPr>
                <w:lang w:eastAsia="en-AU"/>
              </w:rPr>
            </w:pPr>
            <w:r w:rsidRPr="00B5218C">
              <w:rPr>
                <w:lang w:eastAsia="en-AU"/>
              </w:rPr>
              <w:t>- Đạt chứng chỉ CE</w:t>
            </w:r>
          </w:p>
        </w:tc>
      </w:tr>
      <w:tr w:rsidR="00B5218C" w:rsidRPr="00B5218C" w14:paraId="3551FDE1" w14:textId="77777777" w:rsidTr="006A0D61">
        <w:trPr>
          <w:trHeight w:val="388"/>
        </w:trPr>
        <w:tc>
          <w:tcPr>
            <w:tcW w:w="670" w:type="dxa"/>
            <w:vMerge/>
            <w:tcBorders>
              <w:left w:val="single" w:sz="4" w:space="0" w:color="auto"/>
              <w:right w:val="single" w:sz="4" w:space="0" w:color="auto"/>
            </w:tcBorders>
            <w:noWrap/>
            <w:vAlign w:val="center"/>
          </w:tcPr>
          <w:p w14:paraId="1CA5F5E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5D884ED"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E704D4A" w14:textId="77777777" w:rsidR="00B5218C" w:rsidRPr="00B5218C" w:rsidRDefault="00B5218C" w:rsidP="006A0D61">
            <w:pPr>
              <w:rPr>
                <w:lang w:eastAsia="en-AU"/>
              </w:rPr>
            </w:pPr>
            <w:r w:rsidRPr="00B5218C">
              <w:rPr>
                <w:lang w:eastAsia="en-AU"/>
              </w:rPr>
              <w:t>- Nguồn điện sử dụng : Hợp với lưới điện Việt Nam</w:t>
            </w:r>
          </w:p>
        </w:tc>
      </w:tr>
      <w:tr w:rsidR="00B5218C" w:rsidRPr="00B5218C" w14:paraId="7FDFDBFD" w14:textId="77777777" w:rsidTr="006A0D61">
        <w:trPr>
          <w:trHeight w:val="388"/>
        </w:trPr>
        <w:tc>
          <w:tcPr>
            <w:tcW w:w="670" w:type="dxa"/>
            <w:vMerge/>
            <w:tcBorders>
              <w:left w:val="single" w:sz="4" w:space="0" w:color="auto"/>
              <w:right w:val="single" w:sz="4" w:space="0" w:color="auto"/>
            </w:tcBorders>
            <w:noWrap/>
            <w:vAlign w:val="center"/>
          </w:tcPr>
          <w:p w14:paraId="25856D1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AB6E8B8"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60A9AC2" w14:textId="77777777" w:rsidR="00B5218C" w:rsidRPr="00B5218C" w:rsidRDefault="00B5218C" w:rsidP="006A0D61">
            <w:pPr>
              <w:rPr>
                <w:lang w:eastAsia="en-AU"/>
              </w:rPr>
            </w:pPr>
            <w:r w:rsidRPr="00B5218C">
              <w:rPr>
                <w:lang w:eastAsia="en-AU"/>
              </w:rPr>
              <w:t>- Môi trường hoạt động phù hợp với điều kiện Việt Nam</w:t>
            </w:r>
          </w:p>
        </w:tc>
      </w:tr>
      <w:tr w:rsidR="00B5218C" w:rsidRPr="00B5218C" w14:paraId="43F7BB47" w14:textId="77777777" w:rsidTr="006A0D61">
        <w:trPr>
          <w:trHeight w:val="388"/>
        </w:trPr>
        <w:tc>
          <w:tcPr>
            <w:tcW w:w="670" w:type="dxa"/>
            <w:vMerge/>
            <w:tcBorders>
              <w:left w:val="single" w:sz="4" w:space="0" w:color="auto"/>
              <w:right w:val="single" w:sz="4" w:space="0" w:color="auto"/>
            </w:tcBorders>
            <w:noWrap/>
            <w:vAlign w:val="center"/>
          </w:tcPr>
          <w:p w14:paraId="4A077F1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CA414F0"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DC404C4" w14:textId="77777777" w:rsidR="00B5218C" w:rsidRPr="00B5218C" w:rsidRDefault="00B5218C" w:rsidP="006A0D61">
            <w:pPr>
              <w:rPr>
                <w:lang w:eastAsia="en-AU"/>
              </w:rPr>
            </w:pPr>
            <w:r w:rsidRPr="00B5218C">
              <w:rPr>
                <w:lang w:eastAsia="en-AU"/>
              </w:rPr>
              <w:t>Cấu hình máy:</w:t>
            </w:r>
          </w:p>
        </w:tc>
      </w:tr>
      <w:tr w:rsidR="00B5218C" w:rsidRPr="00B5218C" w14:paraId="5E67D9C9" w14:textId="77777777" w:rsidTr="006A0D61">
        <w:trPr>
          <w:trHeight w:val="388"/>
        </w:trPr>
        <w:tc>
          <w:tcPr>
            <w:tcW w:w="670" w:type="dxa"/>
            <w:vMerge/>
            <w:tcBorders>
              <w:left w:val="single" w:sz="4" w:space="0" w:color="auto"/>
              <w:right w:val="single" w:sz="4" w:space="0" w:color="auto"/>
            </w:tcBorders>
            <w:noWrap/>
            <w:vAlign w:val="center"/>
          </w:tcPr>
          <w:p w14:paraId="11D8781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88420BD"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FE8BB57" w14:textId="77777777" w:rsidR="00B5218C" w:rsidRPr="00B5218C" w:rsidRDefault="00B5218C" w:rsidP="006A0D61">
            <w:pPr>
              <w:rPr>
                <w:lang w:eastAsia="en-AU"/>
              </w:rPr>
            </w:pPr>
            <w:r w:rsidRPr="00B5218C">
              <w:rPr>
                <w:lang w:eastAsia="en-AU"/>
              </w:rPr>
              <w:t>- Bước sóng 10.600 nm</w:t>
            </w:r>
          </w:p>
        </w:tc>
      </w:tr>
      <w:tr w:rsidR="00B5218C" w:rsidRPr="00B5218C" w14:paraId="39956DEE" w14:textId="77777777" w:rsidTr="006A0D61">
        <w:trPr>
          <w:trHeight w:val="388"/>
        </w:trPr>
        <w:tc>
          <w:tcPr>
            <w:tcW w:w="670" w:type="dxa"/>
            <w:vMerge/>
            <w:tcBorders>
              <w:left w:val="single" w:sz="4" w:space="0" w:color="auto"/>
              <w:right w:val="single" w:sz="4" w:space="0" w:color="auto"/>
            </w:tcBorders>
            <w:noWrap/>
            <w:vAlign w:val="center"/>
          </w:tcPr>
          <w:p w14:paraId="511AE46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FB97BAB"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9CA1BB2" w14:textId="77777777" w:rsidR="00B5218C" w:rsidRPr="00B5218C" w:rsidRDefault="00B5218C" w:rsidP="006A0D61">
            <w:pPr>
              <w:rPr>
                <w:lang w:eastAsia="en-AU"/>
              </w:rPr>
            </w:pPr>
            <w:r w:rsidRPr="00B5218C">
              <w:rPr>
                <w:lang w:eastAsia="en-AU"/>
              </w:rPr>
              <w:t>- Công suất tối đa: 40W</w:t>
            </w:r>
          </w:p>
        </w:tc>
      </w:tr>
      <w:tr w:rsidR="00B5218C" w:rsidRPr="00B5218C" w14:paraId="3218464F" w14:textId="77777777" w:rsidTr="006A0D61">
        <w:trPr>
          <w:trHeight w:val="388"/>
        </w:trPr>
        <w:tc>
          <w:tcPr>
            <w:tcW w:w="670" w:type="dxa"/>
            <w:vMerge/>
            <w:tcBorders>
              <w:left w:val="single" w:sz="4" w:space="0" w:color="auto"/>
              <w:right w:val="single" w:sz="4" w:space="0" w:color="auto"/>
            </w:tcBorders>
            <w:noWrap/>
            <w:vAlign w:val="center"/>
          </w:tcPr>
          <w:p w14:paraId="34A71D6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A1EC485"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965D138" w14:textId="77777777" w:rsidR="00B5218C" w:rsidRPr="00B5218C" w:rsidRDefault="00B5218C" w:rsidP="006A0D61">
            <w:pPr>
              <w:rPr>
                <w:lang w:eastAsia="en-AU"/>
              </w:rPr>
            </w:pPr>
            <w:r w:rsidRPr="00B5218C">
              <w:rPr>
                <w:lang w:eastAsia="en-AU"/>
              </w:rPr>
              <w:t>- Cánh tay có khớp nối: 7 khớp</w:t>
            </w:r>
          </w:p>
        </w:tc>
      </w:tr>
      <w:tr w:rsidR="00B5218C" w:rsidRPr="00B5218C" w14:paraId="044004A6" w14:textId="77777777" w:rsidTr="006A0D61">
        <w:trPr>
          <w:trHeight w:val="388"/>
        </w:trPr>
        <w:tc>
          <w:tcPr>
            <w:tcW w:w="670" w:type="dxa"/>
            <w:vMerge/>
            <w:tcBorders>
              <w:left w:val="single" w:sz="4" w:space="0" w:color="auto"/>
              <w:right w:val="single" w:sz="4" w:space="0" w:color="auto"/>
            </w:tcBorders>
            <w:noWrap/>
            <w:vAlign w:val="center"/>
          </w:tcPr>
          <w:p w14:paraId="684E0CE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552E433"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80934EC" w14:textId="77777777" w:rsidR="00B5218C" w:rsidRPr="00B5218C" w:rsidRDefault="00B5218C" w:rsidP="006A0D61">
            <w:pPr>
              <w:rPr>
                <w:lang w:eastAsia="en-AU"/>
              </w:rPr>
            </w:pPr>
            <w:r w:rsidRPr="00B5218C">
              <w:rPr>
                <w:lang w:eastAsia="en-AU"/>
              </w:rPr>
              <w:t>- Chế độ phát xung: liên tục, siêu xung, phân đoạn và cắt đốt</w:t>
            </w:r>
          </w:p>
        </w:tc>
      </w:tr>
      <w:tr w:rsidR="00B5218C" w:rsidRPr="00B5218C" w14:paraId="7B6187CB" w14:textId="77777777" w:rsidTr="006A0D61">
        <w:trPr>
          <w:trHeight w:val="388"/>
        </w:trPr>
        <w:tc>
          <w:tcPr>
            <w:tcW w:w="670" w:type="dxa"/>
            <w:vMerge/>
            <w:tcBorders>
              <w:left w:val="single" w:sz="4" w:space="0" w:color="auto"/>
              <w:right w:val="single" w:sz="4" w:space="0" w:color="auto"/>
            </w:tcBorders>
            <w:noWrap/>
            <w:vAlign w:val="center"/>
          </w:tcPr>
          <w:p w14:paraId="26FF0FA6"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20827C0"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DE9BF6D" w14:textId="77777777" w:rsidR="00B5218C" w:rsidRPr="00B5218C" w:rsidRDefault="00B5218C" w:rsidP="006A0D61">
            <w:pPr>
              <w:rPr>
                <w:lang w:eastAsia="en-AU"/>
              </w:rPr>
            </w:pPr>
            <w:r w:rsidRPr="00B5218C">
              <w:rPr>
                <w:lang w:eastAsia="en-AU"/>
              </w:rPr>
              <w:t>- Đầu vi điểm: 01 đầu</w:t>
            </w:r>
          </w:p>
        </w:tc>
      </w:tr>
      <w:tr w:rsidR="00B5218C" w:rsidRPr="00B5218C" w14:paraId="75B075BC" w14:textId="77777777" w:rsidTr="006A0D61">
        <w:trPr>
          <w:trHeight w:val="388"/>
        </w:trPr>
        <w:tc>
          <w:tcPr>
            <w:tcW w:w="670" w:type="dxa"/>
            <w:vMerge/>
            <w:tcBorders>
              <w:left w:val="single" w:sz="4" w:space="0" w:color="auto"/>
              <w:right w:val="single" w:sz="4" w:space="0" w:color="auto"/>
            </w:tcBorders>
            <w:noWrap/>
            <w:vAlign w:val="center"/>
          </w:tcPr>
          <w:p w14:paraId="67A376B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50E7A5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7781AFF" w14:textId="77777777" w:rsidR="00B5218C" w:rsidRPr="00B5218C" w:rsidRDefault="00B5218C" w:rsidP="006A0D61">
            <w:pPr>
              <w:rPr>
                <w:lang w:eastAsia="en-AU"/>
              </w:rPr>
            </w:pPr>
            <w:r w:rsidRPr="00B5218C">
              <w:rPr>
                <w:lang w:eastAsia="en-AU"/>
              </w:rPr>
              <w:t>- Đầu cắt đốt 50mm: 01 đầu</w:t>
            </w:r>
          </w:p>
        </w:tc>
      </w:tr>
      <w:tr w:rsidR="00B5218C" w:rsidRPr="00B5218C" w14:paraId="4F5EE592" w14:textId="77777777" w:rsidTr="006A0D61">
        <w:trPr>
          <w:trHeight w:val="388"/>
        </w:trPr>
        <w:tc>
          <w:tcPr>
            <w:tcW w:w="670" w:type="dxa"/>
            <w:vMerge/>
            <w:tcBorders>
              <w:left w:val="single" w:sz="4" w:space="0" w:color="auto"/>
              <w:right w:val="single" w:sz="4" w:space="0" w:color="auto"/>
            </w:tcBorders>
            <w:noWrap/>
            <w:vAlign w:val="center"/>
          </w:tcPr>
          <w:p w14:paraId="0DA1A9F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E02BF41"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A6FD584" w14:textId="77777777" w:rsidR="00B5218C" w:rsidRPr="00B5218C" w:rsidRDefault="00B5218C" w:rsidP="006A0D61">
            <w:pPr>
              <w:rPr>
                <w:lang w:eastAsia="en-AU"/>
              </w:rPr>
            </w:pPr>
            <w:r w:rsidRPr="00B5218C">
              <w:rPr>
                <w:lang w:eastAsia="en-AU"/>
              </w:rPr>
              <w:t>- Đầu cắt đốt 100mm: 01 đầu</w:t>
            </w:r>
          </w:p>
        </w:tc>
      </w:tr>
      <w:tr w:rsidR="00B5218C" w:rsidRPr="00B5218C" w14:paraId="54DD2985" w14:textId="77777777" w:rsidTr="006A0D61">
        <w:trPr>
          <w:trHeight w:val="388"/>
        </w:trPr>
        <w:tc>
          <w:tcPr>
            <w:tcW w:w="670" w:type="dxa"/>
            <w:vMerge/>
            <w:tcBorders>
              <w:left w:val="single" w:sz="4" w:space="0" w:color="auto"/>
              <w:right w:val="single" w:sz="4" w:space="0" w:color="auto"/>
            </w:tcBorders>
            <w:noWrap/>
            <w:vAlign w:val="center"/>
          </w:tcPr>
          <w:p w14:paraId="0699E9DC"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9AD4BE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6845B27C" w14:textId="77777777" w:rsidR="00B5218C" w:rsidRPr="00B5218C" w:rsidRDefault="00B5218C" w:rsidP="006A0D61">
            <w:pPr>
              <w:rPr>
                <w:lang w:eastAsia="en-AU"/>
              </w:rPr>
            </w:pPr>
            <w:r w:rsidRPr="00B5218C">
              <w:rPr>
                <w:lang w:eastAsia="en-AU"/>
              </w:rPr>
              <w:t>- Đầu điều trị, trẻ hóa vùng kín: 01 đầu</w:t>
            </w:r>
          </w:p>
        </w:tc>
      </w:tr>
      <w:tr w:rsidR="00B5218C" w:rsidRPr="00B5218C" w14:paraId="7333B8F0" w14:textId="77777777" w:rsidTr="006A0D61">
        <w:trPr>
          <w:trHeight w:val="388"/>
        </w:trPr>
        <w:tc>
          <w:tcPr>
            <w:tcW w:w="670" w:type="dxa"/>
            <w:vMerge/>
            <w:tcBorders>
              <w:left w:val="single" w:sz="4" w:space="0" w:color="auto"/>
              <w:right w:val="single" w:sz="4" w:space="0" w:color="auto"/>
            </w:tcBorders>
            <w:noWrap/>
            <w:vAlign w:val="center"/>
          </w:tcPr>
          <w:p w14:paraId="438EB16D"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43981D5"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D369D0C" w14:textId="77777777" w:rsidR="00B5218C" w:rsidRPr="00B5218C" w:rsidRDefault="00B5218C" w:rsidP="006A0D61">
            <w:pPr>
              <w:rPr>
                <w:lang w:eastAsia="en-AU"/>
              </w:rPr>
            </w:pPr>
            <w:r w:rsidRPr="00B5218C">
              <w:rPr>
                <w:lang w:eastAsia="en-AU"/>
              </w:rPr>
              <w:t>- Dây cáp nguồn: 01 bộ</w:t>
            </w:r>
          </w:p>
        </w:tc>
      </w:tr>
      <w:tr w:rsidR="00B5218C" w:rsidRPr="00B5218C" w14:paraId="1E913A4E" w14:textId="77777777" w:rsidTr="006A0D61">
        <w:trPr>
          <w:trHeight w:val="388"/>
        </w:trPr>
        <w:tc>
          <w:tcPr>
            <w:tcW w:w="670" w:type="dxa"/>
            <w:vMerge/>
            <w:tcBorders>
              <w:left w:val="single" w:sz="4" w:space="0" w:color="auto"/>
              <w:right w:val="single" w:sz="4" w:space="0" w:color="auto"/>
            </w:tcBorders>
            <w:noWrap/>
            <w:vAlign w:val="center"/>
          </w:tcPr>
          <w:p w14:paraId="224AB86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79088B4"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6ED939F4" w14:textId="77777777" w:rsidR="00B5218C" w:rsidRPr="00B5218C" w:rsidRDefault="00B5218C" w:rsidP="006A0D61">
            <w:pPr>
              <w:rPr>
                <w:lang w:eastAsia="en-AU"/>
              </w:rPr>
            </w:pPr>
            <w:r w:rsidRPr="00B5218C">
              <w:rPr>
                <w:lang w:eastAsia="en-AU"/>
              </w:rPr>
              <w:t>- Bàn đạp: 01 chiếc</w:t>
            </w:r>
          </w:p>
        </w:tc>
      </w:tr>
      <w:tr w:rsidR="00B5218C" w:rsidRPr="00B5218C" w14:paraId="7592FD6B" w14:textId="77777777" w:rsidTr="006A0D61">
        <w:trPr>
          <w:trHeight w:val="388"/>
        </w:trPr>
        <w:tc>
          <w:tcPr>
            <w:tcW w:w="670" w:type="dxa"/>
            <w:vMerge/>
            <w:tcBorders>
              <w:left w:val="single" w:sz="4" w:space="0" w:color="auto"/>
              <w:right w:val="single" w:sz="4" w:space="0" w:color="auto"/>
            </w:tcBorders>
            <w:noWrap/>
            <w:vAlign w:val="center"/>
          </w:tcPr>
          <w:p w14:paraId="4476952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444082E"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0FA837D" w14:textId="77777777" w:rsidR="00B5218C" w:rsidRPr="00B5218C" w:rsidRDefault="00B5218C" w:rsidP="006A0D61">
            <w:pPr>
              <w:rPr>
                <w:lang w:eastAsia="en-AU"/>
              </w:rPr>
            </w:pPr>
            <w:r w:rsidRPr="00B5218C">
              <w:rPr>
                <w:lang w:eastAsia="en-AU"/>
              </w:rPr>
              <w:t>- Chìa khóa nguồn: 02 chiếc</w:t>
            </w:r>
          </w:p>
        </w:tc>
      </w:tr>
      <w:tr w:rsidR="00B5218C" w:rsidRPr="00B5218C" w14:paraId="3BE1CB37" w14:textId="77777777" w:rsidTr="006A0D61">
        <w:trPr>
          <w:trHeight w:val="388"/>
        </w:trPr>
        <w:tc>
          <w:tcPr>
            <w:tcW w:w="670" w:type="dxa"/>
            <w:vMerge/>
            <w:tcBorders>
              <w:left w:val="single" w:sz="4" w:space="0" w:color="auto"/>
              <w:right w:val="single" w:sz="4" w:space="0" w:color="auto"/>
            </w:tcBorders>
            <w:noWrap/>
            <w:vAlign w:val="center"/>
          </w:tcPr>
          <w:p w14:paraId="2310D5C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7E50588"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81229FF" w14:textId="77777777" w:rsidR="00B5218C" w:rsidRPr="00B5218C" w:rsidRDefault="00B5218C" w:rsidP="006A0D61">
            <w:pPr>
              <w:rPr>
                <w:lang w:eastAsia="en-AU"/>
              </w:rPr>
            </w:pPr>
            <w:r w:rsidRPr="00B5218C">
              <w:rPr>
                <w:lang w:eastAsia="en-AU"/>
              </w:rPr>
              <w:t>- Hướng dẫn sử dụng tiếng Anh/Việt: 01 bộ</w:t>
            </w:r>
          </w:p>
        </w:tc>
      </w:tr>
      <w:tr w:rsidR="00B5218C" w:rsidRPr="00B5218C" w14:paraId="2F775130" w14:textId="77777777" w:rsidTr="006A0D61">
        <w:trPr>
          <w:trHeight w:val="388"/>
        </w:trPr>
        <w:tc>
          <w:tcPr>
            <w:tcW w:w="670" w:type="dxa"/>
            <w:vMerge/>
            <w:tcBorders>
              <w:left w:val="single" w:sz="4" w:space="0" w:color="auto"/>
              <w:right w:val="single" w:sz="4" w:space="0" w:color="auto"/>
            </w:tcBorders>
            <w:noWrap/>
            <w:vAlign w:val="center"/>
          </w:tcPr>
          <w:p w14:paraId="603DE3E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15E1154"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0CBA49F" w14:textId="77777777" w:rsidR="00B5218C" w:rsidRPr="00B5218C" w:rsidRDefault="00B5218C" w:rsidP="006A0D61">
            <w:pPr>
              <w:rPr>
                <w:lang w:eastAsia="en-AU"/>
              </w:rPr>
            </w:pPr>
            <w:r w:rsidRPr="00B5218C">
              <w:rPr>
                <w:lang w:eastAsia="en-AU"/>
              </w:rPr>
              <w:t>Tính năng kỹ thuật cơ bản:</w:t>
            </w:r>
          </w:p>
        </w:tc>
      </w:tr>
      <w:tr w:rsidR="00B5218C" w:rsidRPr="00B5218C" w14:paraId="2F04D02D" w14:textId="77777777" w:rsidTr="006A0D61">
        <w:trPr>
          <w:trHeight w:val="388"/>
        </w:trPr>
        <w:tc>
          <w:tcPr>
            <w:tcW w:w="670" w:type="dxa"/>
            <w:vMerge/>
            <w:tcBorders>
              <w:left w:val="single" w:sz="4" w:space="0" w:color="auto"/>
              <w:right w:val="single" w:sz="4" w:space="0" w:color="auto"/>
            </w:tcBorders>
            <w:noWrap/>
            <w:vAlign w:val="center"/>
          </w:tcPr>
          <w:p w14:paraId="0F7267B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301CA0C"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66B0FDC8" w14:textId="77777777" w:rsidR="00B5218C" w:rsidRPr="00B5218C" w:rsidRDefault="00B5218C" w:rsidP="006A0D61">
            <w:pPr>
              <w:rPr>
                <w:lang w:eastAsia="en-AU"/>
              </w:rPr>
            </w:pPr>
            <w:r w:rsidRPr="00B5218C">
              <w:rPr>
                <w:lang w:eastAsia="en-AU"/>
              </w:rPr>
              <w:t>- Loại Laser CO2</w:t>
            </w:r>
          </w:p>
        </w:tc>
      </w:tr>
      <w:tr w:rsidR="00B5218C" w:rsidRPr="00B5218C" w14:paraId="2769AC3A" w14:textId="77777777" w:rsidTr="006A0D61">
        <w:trPr>
          <w:trHeight w:val="388"/>
        </w:trPr>
        <w:tc>
          <w:tcPr>
            <w:tcW w:w="670" w:type="dxa"/>
            <w:vMerge/>
            <w:tcBorders>
              <w:left w:val="single" w:sz="4" w:space="0" w:color="auto"/>
              <w:right w:val="single" w:sz="4" w:space="0" w:color="auto"/>
            </w:tcBorders>
            <w:noWrap/>
            <w:vAlign w:val="center"/>
          </w:tcPr>
          <w:p w14:paraId="66B3251D"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1A3B06A"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FB3950A" w14:textId="77777777" w:rsidR="00B5218C" w:rsidRPr="00B5218C" w:rsidRDefault="00B5218C" w:rsidP="006A0D61">
            <w:pPr>
              <w:rPr>
                <w:lang w:eastAsia="en-AU"/>
              </w:rPr>
            </w:pPr>
            <w:r w:rsidRPr="00B5218C">
              <w:rPr>
                <w:lang w:eastAsia="en-AU"/>
              </w:rPr>
              <w:t>- Chế độ vi điểm, chế độ cắt đốt thông thường, chế độ trẻ hóa âm đạo, chế độ trẻ hóa ngoài âm hộ, phát xung liên tục.</w:t>
            </w:r>
          </w:p>
        </w:tc>
      </w:tr>
      <w:tr w:rsidR="00B5218C" w:rsidRPr="00B5218C" w14:paraId="51BB2700" w14:textId="77777777" w:rsidTr="006A0D61">
        <w:trPr>
          <w:trHeight w:val="388"/>
        </w:trPr>
        <w:tc>
          <w:tcPr>
            <w:tcW w:w="670" w:type="dxa"/>
            <w:vMerge/>
            <w:tcBorders>
              <w:left w:val="single" w:sz="4" w:space="0" w:color="auto"/>
              <w:right w:val="single" w:sz="4" w:space="0" w:color="auto"/>
            </w:tcBorders>
            <w:noWrap/>
            <w:vAlign w:val="center"/>
          </w:tcPr>
          <w:p w14:paraId="1C00FB5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CB83E3B"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3384BA6" w14:textId="77777777" w:rsidR="00B5218C" w:rsidRPr="00B5218C" w:rsidRDefault="00B5218C" w:rsidP="006A0D61">
            <w:pPr>
              <w:rPr>
                <w:lang w:eastAsia="en-AU"/>
              </w:rPr>
            </w:pPr>
            <w:r w:rsidRPr="00B5218C">
              <w:rPr>
                <w:lang w:eastAsia="en-AU"/>
              </w:rPr>
              <w:t>- Màn hình hiển thị 8 inch LCD</w:t>
            </w:r>
          </w:p>
        </w:tc>
      </w:tr>
      <w:tr w:rsidR="00B5218C" w:rsidRPr="00B5218C" w14:paraId="1F26C6EF" w14:textId="77777777" w:rsidTr="006A0D61">
        <w:trPr>
          <w:trHeight w:val="388"/>
        </w:trPr>
        <w:tc>
          <w:tcPr>
            <w:tcW w:w="670" w:type="dxa"/>
            <w:vMerge/>
            <w:tcBorders>
              <w:left w:val="single" w:sz="4" w:space="0" w:color="auto"/>
              <w:right w:val="single" w:sz="4" w:space="0" w:color="auto"/>
            </w:tcBorders>
            <w:noWrap/>
            <w:vAlign w:val="center"/>
          </w:tcPr>
          <w:p w14:paraId="13D4030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78580E2"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67AE274E" w14:textId="77777777" w:rsidR="00B5218C" w:rsidRPr="00B5218C" w:rsidRDefault="00B5218C" w:rsidP="006A0D61">
            <w:pPr>
              <w:rPr>
                <w:lang w:eastAsia="en-AU"/>
              </w:rPr>
            </w:pPr>
            <w:r w:rsidRPr="00B5218C">
              <w:rPr>
                <w:lang w:eastAsia="en-AU"/>
              </w:rPr>
              <w:t>- Sử dụng chế độ thường (Normal), (cắt đốt). Sử dụng đốt ở các vị trí bên ngoài: Bao gồm trên bề mặt da, trên da các vùng tai, vùng mũi (không áp dụng cho các vùng bên trong tai mũi họng)</w:t>
            </w:r>
          </w:p>
        </w:tc>
      </w:tr>
      <w:tr w:rsidR="00B5218C" w:rsidRPr="00B5218C" w14:paraId="38DAB5E4" w14:textId="77777777" w:rsidTr="006A0D61">
        <w:trPr>
          <w:trHeight w:val="388"/>
        </w:trPr>
        <w:tc>
          <w:tcPr>
            <w:tcW w:w="670" w:type="dxa"/>
            <w:vMerge/>
            <w:tcBorders>
              <w:left w:val="single" w:sz="4" w:space="0" w:color="auto"/>
              <w:right w:val="single" w:sz="4" w:space="0" w:color="auto"/>
            </w:tcBorders>
            <w:noWrap/>
            <w:vAlign w:val="center"/>
          </w:tcPr>
          <w:p w14:paraId="2DAA925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3BE0E4C"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D372D89" w14:textId="77777777" w:rsidR="00B5218C" w:rsidRPr="00B5218C" w:rsidRDefault="00B5218C" w:rsidP="006A0D61">
            <w:pPr>
              <w:rPr>
                <w:lang w:eastAsia="en-AU"/>
              </w:rPr>
            </w:pPr>
            <w:r w:rsidRPr="00B5218C">
              <w:rPr>
                <w:lang w:eastAsia="en-AU"/>
              </w:rPr>
              <w:t>- Sử dụng được trong phẫu thuật thẩm mỹ.</w:t>
            </w:r>
          </w:p>
        </w:tc>
      </w:tr>
      <w:tr w:rsidR="00B5218C" w:rsidRPr="00B5218C" w14:paraId="2BE66BD0" w14:textId="77777777" w:rsidTr="006A0D61">
        <w:trPr>
          <w:trHeight w:val="388"/>
        </w:trPr>
        <w:tc>
          <w:tcPr>
            <w:tcW w:w="670" w:type="dxa"/>
            <w:vMerge/>
            <w:tcBorders>
              <w:left w:val="single" w:sz="4" w:space="0" w:color="auto"/>
              <w:right w:val="single" w:sz="4" w:space="0" w:color="auto"/>
            </w:tcBorders>
            <w:noWrap/>
            <w:vAlign w:val="center"/>
          </w:tcPr>
          <w:p w14:paraId="3980AC7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8662E40"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30903E0" w14:textId="77777777" w:rsidR="00B5218C" w:rsidRPr="00B5218C" w:rsidRDefault="00B5218C" w:rsidP="006A0D61">
            <w:pPr>
              <w:rPr>
                <w:lang w:eastAsia="en-AU"/>
              </w:rPr>
            </w:pPr>
            <w:r w:rsidRPr="00B5218C">
              <w:rPr>
                <w:lang w:eastAsia="en-AU"/>
              </w:rPr>
              <w:t>+Chế độ vi điểm: điều trị sẹo mụn, rạn da, sẹo bỏng, sẹo sau phẫu thuật, làm sáng da, thu nhỏ lỗ chân lông</w:t>
            </w:r>
          </w:p>
        </w:tc>
      </w:tr>
      <w:tr w:rsidR="00B5218C" w:rsidRPr="00B5218C" w14:paraId="026D3346" w14:textId="77777777" w:rsidTr="006A0D61">
        <w:trPr>
          <w:trHeight w:val="388"/>
        </w:trPr>
        <w:tc>
          <w:tcPr>
            <w:tcW w:w="670" w:type="dxa"/>
            <w:vMerge/>
            <w:tcBorders>
              <w:left w:val="single" w:sz="4" w:space="0" w:color="auto"/>
              <w:right w:val="single" w:sz="4" w:space="0" w:color="auto"/>
            </w:tcBorders>
            <w:noWrap/>
            <w:vAlign w:val="center"/>
          </w:tcPr>
          <w:p w14:paraId="41C2D05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9BEB7BF"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49C120C" w14:textId="77777777" w:rsidR="00B5218C" w:rsidRPr="00B5218C" w:rsidRDefault="00B5218C" w:rsidP="006A0D61">
            <w:pPr>
              <w:rPr>
                <w:lang w:eastAsia="en-AU"/>
              </w:rPr>
            </w:pPr>
            <w:r w:rsidRPr="00B5218C">
              <w:rPr>
                <w:lang w:eastAsia="en-AU"/>
              </w:rPr>
              <w:t>+Chế độ thường: Loại bỏ các u mềm ngoài da, nốt ruồi, hạt cơm, sùi mào gà,…</w:t>
            </w:r>
          </w:p>
        </w:tc>
      </w:tr>
      <w:tr w:rsidR="00B5218C" w:rsidRPr="00B5218C" w14:paraId="04F223C4" w14:textId="77777777" w:rsidTr="006A0D61">
        <w:trPr>
          <w:trHeight w:val="388"/>
        </w:trPr>
        <w:tc>
          <w:tcPr>
            <w:tcW w:w="670" w:type="dxa"/>
            <w:vMerge/>
            <w:tcBorders>
              <w:left w:val="single" w:sz="4" w:space="0" w:color="auto"/>
              <w:right w:val="single" w:sz="4" w:space="0" w:color="auto"/>
            </w:tcBorders>
            <w:noWrap/>
            <w:vAlign w:val="center"/>
          </w:tcPr>
          <w:p w14:paraId="3254C0E6"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879016F"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538F3E9" w14:textId="77777777" w:rsidR="00B5218C" w:rsidRPr="00B5218C" w:rsidRDefault="00B5218C" w:rsidP="006A0D61">
            <w:pPr>
              <w:rPr>
                <w:lang w:eastAsia="en-AU"/>
              </w:rPr>
            </w:pPr>
            <w:r w:rsidRPr="00B5218C">
              <w:rPr>
                <w:lang w:eastAsia="en-AU"/>
              </w:rPr>
              <w:t>+Phụ khoa: Săn chắc âm đạo, tăng độ nhạy cảm và bôi trơn của âm đạo, cải thiện tình trạng tiểu són không tự chủ, cải thiện tình trạng đau rát khi quan hệ</w:t>
            </w:r>
          </w:p>
        </w:tc>
      </w:tr>
      <w:tr w:rsidR="00B5218C" w:rsidRPr="00B5218C" w14:paraId="3D9F267D" w14:textId="77777777" w:rsidTr="006A0D61">
        <w:trPr>
          <w:trHeight w:val="388"/>
        </w:trPr>
        <w:tc>
          <w:tcPr>
            <w:tcW w:w="670" w:type="dxa"/>
            <w:vMerge/>
            <w:tcBorders>
              <w:left w:val="single" w:sz="4" w:space="0" w:color="auto"/>
              <w:right w:val="single" w:sz="4" w:space="0" w:color="auto"/>
            </w:tcBorders>
            <w:noWrap/>
            <w:vAlign w:val="center"/>
          </w:tcPr>
          <w:p w14:paraId="5852BBD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8FC21CE"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BA9D6B7" w14:textId="77777777" w:rsidR="00B5218C" w:rsidRPr="00B5218C" w:rsidRDefault="00B5218C" w:rsidP="006A0D61">
            <w:pPr>
              <w:rPr>
                <w:lang w:eastAsia="en-AU"/>
              </w:rPr>
            </w:pPr>
            <w:r w:rsidRPr="00B5218C">
              <w:rPr>
                <w:lang w:eastAsia="en-AU"/>
              </w:rPr>
              <w:t>+Âm hộ: Làm giảm thâm vùng âm hộ, làm hồng hào quyến rũ</w:t>
            </w:r>
          </w:p>
        </w:tc>
      </w:tr>
      <w:tr w:rsidR="00B5218C" w:rsidRPr="00B5218C" w14:paraId="1EEFC41C" w14:textId="77777777" w:rsidTr="006A0D61">
        <w:trPr>
          <w:trHeight w:val="388"/>
        </w:trPr>
        <w:tc>
          <w:tcPr>
            <w:tcW w:w="670" w:type="dxa"/>
            <w:vMerge/>
            <w:tcBorders>
              <w:left w:val="single" w:sz="4" w:space="0" w:color="auto"/>
              <w:bottom w:val="single" w:sz="4" w:space="0" w:color="auto"/>
              <w:right w:val="single" w:sz="4" w:space="0" w:color="auto"/>
            </w:tcBorders>
            <w:noWrap/>
            <w:vAlign w:val="center"/>
          </w:tcPr>
          <w:p w14:paraId="1D945491" w14:textId="77777777" w:rsidR="00B5218C" w:rsidRPr="00B5218C" w:rsidRDefault="00B5218C" w:rsidP="006A0D61">
            <w:pPr>
              <w:jc w:val="center"/>
              <w:rPr>
                <w:lang w:eastAsia="en-AU"/>
              </w:rPr>
            </w:pPr>
          </w:p>
        </w:tc>
        <w:tc>
          <w:tcPr>
            <w:tcW w:w="1190" w:type="dxa"/>
            <w:vMerge/>
            <w:tcBorders>
              <w:left w:val="nil"/>
              <w:bottom w:val="single" w:sz="4" w:space="0" w:color="auto"/>
              <w:right w:val="single" w:sz="4" w:space="0" w:color="auto"/>
            </w:tcBorders>
            <w:noWrap/>
            <w:vAlign w:val="center"/>
          </w:tcPr>
          <w:p w14:paraId="5E7CF945"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B73A78D" w14:textId="77777777" w:rsidR="00B5218C" w:rsidRPr="00B5218C" w:rsidRDefault="00B5218C" w:rsidP="006A0D61">
            <w:pPr>
              <w:rPr>
                <w:lang w:eastAsia="en-AU"/>
              </w:rPr>
            </w:pPr>
            <w:r w:rsidRPr="00B5218C">
              <w:rPr>
                <w:lang w:eastAsia="en-AU"/>
              </w:rPr>
              <w:t>- Cánh tay trục khủy, nhìn trực quan bao gồm 7 khớp nối.</w:t>
            </w:r>
          </w:p>
        </w:tc>
      </w:tr>
      <w:tr w:rsidR="00B5218C" w:rsidRPr="00B5218C" w14:paraId="79C26C8A" w14:textId="77777777" w:rsidTr="006A0D61">
        <w:trPr>
          <w:trHeight w:val="378"/>
        </w:trPr>
        <w:tc>
          <w:tcPr>
            <w:tcW w:w="670" w:type="dxa"/>
            <w:vMerge w:val="restart"/>
            <w:tcBorders>
              <w:top w:val="nil"/>
              <w:left w:val="single" w:sz="4" w:space="0" w:color="auto"/>
              <w:right w:val="single" w:sz="4" w:space="0" w:color="auto"/>
            </w:tcBorders>
            <w:noWrap/>
            <w:vAlign w:val="center"/>
            <w:hideMark/>
          </w:tcPr>
          <w:p w14:paraId="6F43319F" w14:textId="77777777" w:rsidR="00B5218C" w:rsidRPr="00B5218C" w:rsidRDefault="00B5218C" w:rsidP="006A0D61">
            <w:pPr>
              <w:jc w:val="center"/>
              <w:rPr>
                <w:lang w:eastAsia="en-AU"/>
              </w:rPr>
            </w:pPr>
            <w:r w:rsidRPr="00B5218C">
              <w:rPr>
                <w:lang w:eastAsia="en-AU"/>
              </w:rPr>
              <w:t>4</w:t>
            </w:r>
          </w:p>
        </w:tc>
        <w:tc>
          <w:tcPr>
            <w:tcW w:w="1190" w:type="dxa"/>
            <w:vMerge w:val="restart"/>
            <w:tcBorders>
              <w:top w:val="nil"/>
              <w:left w:val="nil"/>
              <w:right w:val="single" w:sz="4" w:space="0" w:color="auto"/>
            </w:tcBorders>
            <w:noWrap/>
            <w:vAlign w:val="center"/>
          </w:tcPr>
          <w:p w14:paraId="7FD39D97" w14:textId="77777777" w:rsidR="00B5218C" w:rsidRPr="00B5218C" w:rsidRDefault="00B5218C" w:rsidP="006A0D61">
            <w:pPr>
              <w:jc w:val="center"/>
              <w:rPr>
                <w:lang w:eastAsia="en-AU"/>
              </w:rPr>
            </w:pPr>
            <w:r w:rsidRPr="00B5218C">
              <w:rPr>
                <w:lang w:eastAsia="en-AU"/>
              </w:rPr>
              <w:t>Hệ thống nội soi Tai Mũi Họng</w:t>
            </w:r>
          </w:p>
        </w:tc>
        <w:tc>
          <w:tcPr>
            <w:tcW w:w="8778" w:type="dxa"/>
            <w:tcBorders>
              <w:top w:val="nil"/>
              <w:left w:val="nil"/>
              <w:bottom w:val="single" w:sz="4" w:space="0" w:color="auto"/>
              <w:right w:val="single" w:sz="4" w:space="0" w:color="auto"/>
            </w:tcBorders>
            <w:noWrap/>
            <w:vAlign w:val="center"/>
          </w:tcPr>
          <w:p w14:paraId="74519B5E" w14:textId="77777777" w:rsidR="00B5218C" w:rsidRPr="00B5218C" w:rsidRDefault="00B5218C" w:rsidP="006A0D61">
            <w:pPr>
              <w:rPr>
                <w:lang w:val="fr-FR" w:eastAsia="en-AU"/>
              </w:rPr>
            </w:pPr>
            <w:r w:rsidRPr="00B5218C">
              <w:rPr>
                <w:lang w:val="fr-FR" w:eastAsia="en-AU"/>
              </w:rPr>
              <w:t>Cấu hình chi tiết:</w:t>
            </w:r>
          </w:p>
        </w:tc>
      </w:tr>
      <w:tr w:rsidR="00B5218C" w:rsidRPr="00B5218C" w14:paraId="74F3C0B0" w14:textId="77777777" w:rsidTr="006A0D61">
        <w:trPr>
          <w:trHeight w:val="337"/>
        </w:trPr>
        <w:tc>
          <w:tcPr>
            <w:tcW w:w="670" w:type="dxa"/>
            <w:vMerge/>
            <w:tcBorders>
              <w:left w:val="single" w:sz="4" w:space="0" w:color="auto"/>
              <w:right w:val="single" w:sz="4" w:space="0" w:color="auto"/>
            </w:tcBorders>
            <w:noWrap/>
            <w:vAlign w:val="center"/>
          </w:tcPr>
          <w:p w14:paraId="32CAF307"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EDA27F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23CE397" w14:textId="77777777" w:rsidR="00B5218C" w:rsidRPr="00B5218C" w:rsidRDefault="00B5218C" w:rsidP="006A0D61">
            <w:pPr>
              <w:rPr>
                <w:lang w:val="fr-FR" w:eastAsia="en-AU"/>
              </w:rPr>
            </w:pPr>
            <w:r w:rsidRPr="00B5218C">
              <w:rPr>
                <w:lang w:val="fr-FR" w:eastAsia="en-AU"/>
              </w:rPr>
              <w:t>1. Camera nội soi:</w:t>
            </w:r>
          </w:p>
        </w:tc>
      </w:tr>
      <w:tr w:rsidR="00B5218C" w:rsidRPr="00B5218C" w14:paraId="3ECC7205" w14:textId="77777777" w:rsidTr="006A0D61">
        <w:trPr>
          <w:trHeight w:val="337"/>
        </w:trPr>
        <w:tc>
          <w:tcPr>
            <w:tcW w:w="670" w:type="dxa"/>
            <w:vMerge/>
            <w:tcBorders>
              <w:left w:val="single" w:sz="4" w:space="0" w:color="auto"/>
              <w:right w:val="single" w:sz="4" w:space="0" w:color="auto"/>
            </w:tcBorders>
            <w:noWrap/>
            <w:vAlign w:val="center"/>
          </w:tcPr>
          <w:p w14:paraId="46341FE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8B94E37"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7FA77A2" w14:textId="77777777" w:rsidR="00B5218C" w:rsidRPr="00B5218C" w:rsidRDefault="00B5218C" w:rsidP="006A0D61">
            <w:pPr>
              <w:rPr>
                <w:lang w:val="fr-FR" w:eastAsia="en-AU"/>
              </w:rPr>
            </w:pPr>
            <w:r w:rsidRPr="00B5218C">
              <w:rPr>
                <w:lang w:val="fr-FR" w:eastAsia="en-AU"/>
              </w:rPr>
              <w:t>- Cảm biến 1/1.8’’ CMOS hoặc CCD hoặc tương đương</w:t>
            </w:r>
          </w:p>
        </w:tc>
      </w:tr>
      <w:tr w:rsidR="00B5218C" w:rsidRPr="00B5218C" w14:paraId="3BEA152A" w14:textId="77777777" w:rsidTr="006A0D61">
        <w:trPr>
          <w:trHeight w:val="337"/>
        </w:trPr>
        <w:tc>
          <w:tcPr>
            <w:tcW w:w="670" w:type="dxa"/>
            <w:vMerge/>
            <w:tcBorders>
              <w:left w:val="single" w:sz="4" w:space="0" w:color="auto"/>
              <w:right w:val="single" w:sz="4" w:space="0" w:color="auto"/>
            </w:tcBorders>
            <w:noWrap/>
            <w:vAlign w:val="center"/>
          </w:tcPr>
          <w:p w14:paraId="443F006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0007B44"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D85AA7B" w14:textId="77777777" w:rsidR="00B5218C" w:rsidRPr="00B5218C" w:rsidRDefault="00B5218C" w:rsidP="006A0D61">
            <w:pPr>
              <w:rPr>
                <w:lang w:val="fr-FR" w:eastAsia="en-AU"/>
              </w:rPr>
            </w:pPr>
            <w:r w:rsidRPr="00B5218C">
              <w:rPr>
                <w:lang w:val="fr-FR" w:eastAsia="en-AU"/>
              </w:rPr>
              <w:t>- Tỷ lệ màn hình: 16:9 (1920 x 1080) – 5:4 (1280 x 1024)</w:t>
            </w:r>
          </w:p>
        </w:tc>
      </w:tr>
      <w:tr w:rsidR="00B5218C" w:rsidRPr="00B5218C" w14:paraId="08E696B3" w14:textId="77777777" w:rsidTr="006A0D61">
        <w:trPr>
          <w:trHeight w:val="337"/>
        </w:trPr>
        <w:tc>
          <w:tcPr>
            <w:tcW w:w="670" w:type="dxa"/>
            <w:vMerge/>
            <w:tcBorders>
              <w:left w:val="single" w:sz="4" w:space="0" w:color="auto"/>
              <w:right w:val="single" w:sz="4" w:space="0" w:color="auto"/>
            </w:tcBorders>
            <w:noWrap/>
            <w:vAlign w:val="center"/>
          </w:tcPr>
          <w:p w14:paraId="1E3AB61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D675A6E"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110506E7" w14:textId="77777777" w:rsidR="00B5218C" w:rsidRPr="00B5218C" w:rsidRDefault="00B5218C" w:rsidP="006A0D61">
            <w:pPr>
              <w:rPr>
                <w:lang w:val="fr-FR" w:eastAsia="en-AU"/>
              </w:rPr>
            </w:pPr>
            <w:r w:rsidRPr="00B5218C">
              <w:rPr>
                <w:lang w:val="fr-FR" w:eastAsia="en-AU"/>
              </w:rPr>
              <w:t>- Độ phân giải: 1952 x 1116 ~ 2,4 Mega pixels</w:t>
            </w:r>
          </w:p>
        </w:tc>
      </w:tr>
      <w:tr w:rsidR="00B5218C" w:rsidRPr="00B5218C" w14:paraId="464996FD" w14:textId="77777777" w:rsidTr="006A0D61">
        <w:trPr>
          <w:trHeight w:val="337"/>
        </w:trPr>
        <w:tc>
          <w:tcPr>
            <w:tcW w:w="670" w:type="dxa"/>
            <w:vMerge/>
            <w:tcBorders>
              <w:left w:val="single" w:sz="4" w:space="0" w:color="auto"/>
              <w:right w:val="single" w:sz="4" w:space="0" w:color="auto"/>
            </w:tcBorders>
            <w:noWrap/>
            <w:vAlign w:val="center"/>
          </w:tcPr>
          <w:p w14:paraId="11300F25"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BC1C82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4290FA2" w14:textId="77777777" w:rsidR="00B5218C" w:rsidRPr="00B5218C" w:rsidRDefault="00B5218C" w:rsidP="006A0D61">
            <w:pPr>
              <w:rPr>
                <w:lang w:val="fr-FR" w:eastAsia="en-AU"/>
              </w:rPr>
            </w:pPr>
            <w:r w:rsidRPr="00B5218C">
              <w:rPr>
                <w:lang w:val="fr-FR" w:eastAsia="en-AU"/>
              </w:rPr>
              <w:t>- Có nút bấm trên thân camera: Nút zoom &amp; chụp hình</w:t>
            </w:r>
          </w:p>
        </w:tc>
      </w:tr>
      <w:tr w:rsidR="00B5218C" w:rsidRPr="00B5218C" w14:paraId="27171D70" w14:textId="77777777" w:rsidTr="006A0D61">
        <w:trPr>
          <w:trHeight w:val="337"/>
        </w:trPr>
        <w:tc>
          <w:tcPr>
            <w:tcW w:w="670" w:type="dxa"/>
            <w:vMerge/>
            <w:tcBorders>
              <w:left w:val="single" w:sz="4" w:space="0" w:color="auto"/>
              <w:right w:val="single" w:sz="4" w:space="0" w:color="auto"/>
            </w:tcBorders>
            <w:noWrap/>
            <w:vAlign w:val="center"/>
          </w:tcPr>
          <w:p w14:paraId="1032394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1CC6308"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9002EFB" w14:textId="77777777" w:rsidR="00B5218C" w:rsidRPr="00B5218C" w:rsidRDefault="00B5218C" w:rsidP="006A0D61">
            <w:pPr>
              <w:rPr>
                <w:lang w:val="fr-FR" w:eastAsia="en-AU"/>
              </w:rPr>
            </w:pPr>
            <w:r w:rsidRPr="00B5218C">
              <w:rPr>
                <w:lang w:val="fr-FR" w:eastAsia="en-AU"/>
              </w:rPr>
              <w:t>- Đầu nối conector kết cấu có răng cưa xoay chỉnh tiêu cự</w:t>
            </w:r>
          </w:p>
        </w:tc>
      </w:tr>
      <w:tr w:rsidR="00B5218C" w:rsidRPr="00B5218C" w14:paraId="2E6E7DD9" w14:textId="77777777" w:rsidTr="006A0D61">
        <w:trPr>
          <w:trHeight w:val="337"/>
        </w:trPr>
        <w:tc>
          <w:tcPr>
            <w:tcW w:w="670" w:type="dxa"/>
            <w:vMerge/>
            <w:tcBorders>
              <w:left w:val="single" w:sz="4" w:space="0" w:color="auto"/>
              <w:right w:val="single" w:sz="4" w:space="0" w:color="auto"/>
            </w:tcBorders>
            <w:noWrap/>
            <w:vAlign w:val="center"/>
          </w:tcPr>
          <w:p w14:paraId="3CD12BC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F884B54"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ABEA28A" w14:textId="77777777" w:rsidR="00B5218C" w:rsidRPr="00B5218C" w:rsidRDefault="00B5218C" w:rsidP="006A0D61">
            <w:pPr>
              <w:rPr>
                <w:lang w:val="fr-FR" w:eastAsia="en-AU"/>
              </w:rPr>
            </w:pPr>
            <w:r w:rsidRPr="00B5218C">
              <w:rPr>
                <w:lang w:val="fr-FR" w:eastAsia="en-AU"/>
              </w:rPr>
              <w:t>- Đầu nối ống soi kết cấu bấm lên-xuống để thay ống soi.</w:t>
            </w:r>
          </w:p>
        </w:tc>
      </w:tr>
      <w:tr w:rsidR="00B5218C" w:rsidRPr="00B5218C" w14:paraId="27366F40" w14:textId="77777777" w:rsidTr="006A0D61">
        <w:trPr>
          <w:trHeight w:val="337"/>
        </w:trPr>
        <w:tc>
          <w:tcPr>
            <w:tcW w:w="670" w:type="dxa"/>
            <w:vMerge/>
            <w:tcBorders>
              <w:left w:val="single" w:sz="4" w:space="0" w:color="auto"/>
              <w:right w:val="single" w:sz="4" w:space="0" w:color="auto"/>
            </w:tcBorders>
            <w:noWrap/>
            <w:vAlign w:val="center"/>
          </w:tcPr>
          <w:p w14:paraId="5FDEAF05"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CED2DB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1FF38E5" w14:textId="77777777" w:rsidR="00B5218C" w:rsidRPr="00B5218C" w:rsidRDefault="00B5218C" w:rsidP="006A0D61">
            <w:pPr>
              <w:rPr>
                <w:lang w:val="fr-FR" w:eastAsia="en-AU"/>
              </w:rPr>
            </w:pPr>
            <w:r w:rsidRPr="00B5218C">
              <w:rPr>
                <w:lang w:val="fr-FR" w:eastAsia="en-AU"/>
              </w:rPr>
              <w:t>2. Bộ xử lý hình ảnh:</w:t>
            </w:r>
          </w:p>
        </w:tc>
      </w:tr>
      <w:tr w:rsidR="00B5218C" w:rsidRPr="00B5218C" w14:paraId="61B246AF" w14:textId="77777777" w:rsidTr="006A0D61">
        <w:trPr>
          <w:trHeight w:val="337"/>
        </w:trPr>
        <w:tc>
          <w:tcPr>
            <w:tcW w:w="670" w:type="dxa"/>
            <w:vMerge/>
            <w:tcBorders>
              <w:left w:val="single" w:sz="4" w:space="0" w:color="auto"/>
              <w:right w:val="single" w:sz="4" w:space="0" w:color="auto"/>
            </w:tcBorders>
            <w:noWrap/>
            <w:vAlign w:val="center"/>
          </w:tcPr>
          <w:p w14:paraId="6E56BDB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0B92306"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981554D" w14:textId="77777777" w:rsidR="00B5218C" w:rsidRPr="00B5218C" w:rsidRDefault="00B5218C" w:rsidP="006A0D61">
            <w:pPr>
              <w:rPr>
                <w:lang w:val="fr-FR" w:eastAsia="en-AU"/>
              </w:rPr>
            </w:pPr>
            <w:r w:rsidRPr="00B5218C">
              <w:rPr>
                <w:lang w:val="fr-FR" w:eastAsia="en-AU"/>
              </w:rPr>
              <w:t>- Nguồn điện: AC220V/50Hz</w:t>
            </w:r>
          </w:p>
        </w:tc>
      </w:tr>
      <w:tr w:rsidR="00B5218C" w:rsidRPr="00B5218C" w14:paraId="444334BC" w14:textId="77777777" w:rsidTr="006A0D61">
        <w:trPr>
          <w:trHeight w:val="337"/>
        </w:trPr>
        <w:tc>
          <w:tcPr>
            <w:tcW w:w="670" w:type="dxa"/>
            <w:vMerge/>
            <w:tcBorders>
              <w:left w:val="single" w:sz="4" w:space="0" w:color="auto"/>
              <w:right w:val="single" w:sz="4" w:space="0" w:color="auto"/>
            </w:tcBorders>
            <w:noWrap/>
            <w:vAlign w:val="center"/>
          </w:tcPr>
          <w:p w14:paraId="0F4E8E0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3AA7B74"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E4EE8BB" w14:textId="77777777" w:rsidR="00B5218C" w:rsidRPr="00B5218C" w:rsidRDefault="00B5218C" w:rsidP="006A0D61">
            <w:pPr>
              <w:rPr>
                <w:lang w:val="fr-FR" w:eastAsia="en-AU"/>
              </w:rPr>
            </w:pPr>
            <w:r w:rsidRPr="00B5218C">
              <w:rPr>
                <w:lang w:val="fr-FR" w:eastAsia="en-AU"/>
              </w:rPr>
              <w:t>- Video out : 2 HDMI, 1 DVI , 1 AV</w:t>
            </w:r>
          </w:p>
        </w:tc>
      </w:tr>
      <w:tr w:rsidR="00B5218C" w:rsidRPr="00B5218C" w14:paraId="4699FC2F" w14:textId="77777777" w:rsidTr="006A0D61">
        <w:trPr>
          <w:trHeight w:val="337"/>
        </w:trPr>
        <w:tc>
          <w:tcPr>
            <w:tcW w:w="670" w:type="dxa"/>
            <w:vMerge/>
            <w:tcBorders>
              <w:left w:val="single" w:sz="4" w:space="0" w:color="auto"/>
              <w:right w:val="single" w:sz="4" w:space="0" w:color="auto"/>
            </w:tcBorders>
            <w:noWrap/>
            <w:vAlign w:val="center"/>
          </w:tcPr>
          <w:p w14:paraId="614AF23A"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33B846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D53E58B" w14:textId="77777777" w:rsidR="00B5218C" w:rsidRPr="00B5218C" w:rsidRDefault="00B5218C" w:rsidP="006A0D61">
            <w:pPr>
              <w:rPr>
                <w:lang w:val="fr-FR" w:eastAsia="en-AU"/>
              </w:rPr>
            </w:pPr>
            <w:r w:rsidRPr="00B5218C">
              <w:rPr>
                <w:lang w:val="fr-FR" w:eastAsia="en-AU"/>
              </w:rPr>
              <w:t>- Chức năng cân bằng trắng</w:t>
            </w:r>
          </w:p>
        </w:tc>
      </w:tr>
      <w:tr w:rsidR="00B5218C" w:rsidRPr="00B5218C" w14:paraId="4A7322F9" w14:textId="77777777" w:rsidTr="006A0D61">
        <w:trPr>
          <w:trHeight w:val="337"/>
        </w:trPr>
        <w:tc>
          <w:tcPr>
            <w:tcW w:w="670" w:type="dxa"/>
            <w:vMerge/>
            <w:tcBorders>
              <w:left w:val="single" w:sz="4" w:space="0" w:color="auto"/>
              <w:right w:val="single" w:sz="4" w:space="0" w:color="auto"/>
            </w:tcBorders>
            <w:noWrap/>
            <w:vAlign w:val="center"/>
          </w:tcPr>
          <w:p w14:paraId="1C6C662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596A54E"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F506657" w14:textId="77777777" w:rsidR="00B5218C" w:rsidRPr="00B5218C" w:rsidRDefault="00B5218C" w:rsidP="006A0D61">
            <w:pPr>
              <w:rPr>
                <w:lang w:val="fr-FR" w:eastAsia="en-AU"/>
              </w:rPr>
            </w:pPr>
            <w:r w:rsidRPr="00B5218C">
              <w:rPr>
                <w:lang w:val="fr-FR" w:eastAsia="en-AU"/>
              </w:rPr>
              <w:t>- Chức năng điều chỉnh tăng giảm màu</w:t>
            </w:r>
          </w:p>
        </w:tc>
      </w:tr>
      <w:tr w:rsidR="00B5218C" w:rsidRPr="00B5218C" w14:paraId="5BDC61AC" w14:textId="77777777" w:rsidTr="006A0D61">
        <w:trPr>
          <w:trHeight w:val="337"/>
        </w:trPr>
        <w:tc>
          <w:tcPr>
            <w:tcW w:w="670" w:type="dxa"/>
            <w:vMerge/>
            <w:tcBorders>
              <w:left w:val="single" w:sz="4" w:space="0" w:color="auto"/>
              <w:right w:val="single" w:sz="4" w:space="0" w:color="auto"/>
            </w:tcBorders>
            <w:noWrap/>
            <w:vAlign w:val="center"/>
          </w:tcPr>
          <w:p w14:paraId="3E117E9A"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032B31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40E18DA" w14:textId="77777777" w:rsidR="00B5218C" w:rsidRPr="00B5218C" w:rsidRDefault="00B5218C" w:rsidP="006A0D61">
            <w:pPr>
              <w:rPr>
                <w:lang w:val="fr-FR" w:eastAsia="en-AU"/>
              </w:rPr>
            </w:pPr>
            <w:r w:rsidRPr="00B5218C">
              <w:rPr>
                <w:lang w:val="fr-FR" w:eastAsia="en-AU"/>
              </w:rPr>
              <w:t>- Chức năng phóng to thu nhỏ hình ảnh</w:t>
            </w:r>
          </w:p>
        </w:tc>
      </w:tr>
      <w:tr w:rsidR="00B5218C" w:rsidRPr="00B5218C" w14:paraId="628C257C" w14:textId="77777777" w:rsidTr="006A0D61">
        <w:trPr>
          <w:trHeight w:val="337"/>
        </w:trPr>
        <w:tc>
          <w:tcPr>
            <w:tcW w:w="670" w:type="dxa"/>
            <w:vMerge/>
            <w:tcBorders>
              <w:left w:val="single" w:sz="4" w:space="0" w:color="auto"/>
              <w:right w:val="single" w:sz="4" w:space="0" w:color="auto"/>
            </w:tcBorders>
            <w:noWrap/>
            <w:vAlign w:val="center"/>
          </w:tcPr>
          <w:p w14:paraId="309BF4B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A07627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859A7EE" w14:textId="77777777" w:rsidR="00B5218C" w:rsidRPr="00B5218C" w:rsidRDefault="00B5218C" w:rsidP="006A0D61">
            <w:pPr>
              <w:rPr>
                <w:lang w:val="fr-FR" w:eastAsia="en-AU"/>
              </w:rPr>
            </w:pPr>
            <w:r w:rsidRPr="00B5218C">
              <w:rPr>
                <w:lang w:val="fr-FR" w:eastAsia="en-AU"/>
              </w:rPr>
              <w:t>- Chức năng chụp hình (Pedal) &amp; chia 1/2/4 hình chuẩn HD</w:t>
            </w:r>
          </w:p>
        </w:tc>
      </w:tr>
      <w:tr w:rsidR="00B5218C" w:rsidRPr="00B5218C" w14:paraId="5FA0B239" w14:textId="77777777" w:rsidTr="006A0D61">
        <w:trPr>
          <w:trHeight w:val="337"/>
        </w:trPr>
        <w:tc>
          <w:tcPr>
            <w:tcW w:w="670" w:type="dxa"/>
            <w:vMerge/>
            <w:tcBorders>
              <w:left w:val="single" w:sz="4" w:space="0" w:color="auto"/>
              <w:right w:val="single" w:sz="4" w:space="0" w:color="auto"/>
            </w:tcBorders>
            <w:noWrap/>
            <w:vAlign w:val="center"/>
          </w:tcPr>
          <w:p w14:paraId="3586DF96"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23C59A8"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048458B" w14:textId="77777777" w:rsidR="00B5218C" w:rsidRPr="00B5218C" w:rsidRDefault="00B5218C" w:rsidP="006A0D61">
            <w:pPr>
              <w:rPr>
                <w:lang w:val="fr-FR" w:eastAsia="en-AU"/>
              </w:rPr>
            </w:pPr>
            <w:r w:rsidRPr="00B5218C">
              <w:rPr>
                <w:lang w:val="fr-FR" w:eastAsia="en-AU"/>
              </w:rPr>
              <w:t>- Chức năng xem lại &amp; thay thế hình đã chụp</w:t>
            </w:r>
          </w:p>
        </w:tc>
      </w:tr>
      <w:tr w:rsidR="00B5218C" w:rsidRPr="00B5218C" w14:paraId="7D58E455" w14:textId="77777777" w:rsidTr="006A0D61">
        <w:trPr>
          <w:trHeight w:val="337"/>
        </w:trPr>
        <w:tc>
          <w:tcPr>
            <w:tcW w:w="670" w:type="dxa"/>
            <w:vMerge/>
            <w:tcBorders>
              <w:left w:val="single" w:sz="4" w:space="0" w:color="auto"/>
              <w:right w:val="single" w:sz="4" w:space="0" w:color="auto"/>
            </w:tcBorders>
            <w:noWrap/>
            <w:vAlign w:val="center"/>
          </w:tcPr>
          <w:p w14:paraId="32E20E8C"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554E288"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48354CC" w14:textId="77777777" w:rsidR="00B5218C" w:rsidRPr="00B5218C" w:rsidRDefault="00B5218C" w:rsidP="006A0D61">
            <w:pPr>
              <w:rPr>
                <w:lang w:val="fr-FR" w:eastAsia="en-AU"/>
              </w:rPr>
            </w:pPr>
            <w:r w:rsidRPr="00B5218C">
              <w:rPr>
                <w:lang w:val="fr-FR" w:eastAsia="en-AU"/>
              </w:rPr>
              <w:t>- Chức năng hiển thị hình ảnh chia 4 hình trên màn hình sau khi tắt camera để hướng dẫn cho bệnh nhân.</w:t>
            </w:r>
          </w:p>
        </w:tc>
      </w:tr>
      <w:tr w:rsidR="00B5218C" w:rsidRPr="00B5218C" w14:paraId="693EFCC7" w14:textId="77777777" w:rsidTr="006A0D61">
        <w:trPr>
          <w:trHeight w:val="337"/>
        </w:trPr>
        <w:tc>
          <w:tcPr>
            <w:tcW w:w="670" w:type="dxa"/>
            <w:vMerge/>
            <w:tcBorders>
              <w:left w:val="single" w:sz="4" w:space="0" w:color="auto"/>
              <w:right w:val="single" w:sz="4" w:space="0" w:color="auto"/>
            </w:tcBorders>
            <w:noWrap/>
            <w:vAlign w:val="center"/>
          </w:tcPr>
          <w:p w14:paraId="563C82F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A7A3CB0"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E7713C9" w14:textId="77777777" w:rsidR="00B5218C" w:rsidRPr="00B5218C" w:rsidRDefault="00B5218C" w:rsidP="006A0D61">
            <w:pPr>
              <w:rPr>
                <w:lang w:val="fr-FR" w:eastAsia="en-AU"/>
              </w:rPr>
            </w:pPr>
            <w:r w:rsidRPr="00B5218C">
              <w:rPr>
                <w:lang w:val="fr-FR" w:eastAsia="en-AU"/>
              </w:rPr>
              <w:t xml:space="preserve">3. Nguồn sáng y tế: </w:t>
            </w:r>
          </w:p>
        </w:tc>
      </w:tr>
      <w:tr w:rsidR="00B5218C" w:rsidRPr="00B5218C" w14:paraId="640BA204" w14:textId="77777777" w:rsidTr="006A0D61">
        <w:trPr>
          <w:trHeight w:val="337"/>
        </w:trPr>
        <w:tc>
          <w:tcPr>
            <w:tcW w:w="670" w:type="dxa"/>
            <w:vMerge/>
            <w:tcBorders>
              <w:left w:val="single" w:sz="4" w:space="0" w:color="auto"/>
              <w:right w:val="single" w:sz="4" w:space="0" w:color="auto"/>
            </w:tcBorders>
            <w:noWrap/>
            <w:vAlign w:val="center"/>
          </w:tcPr>
          <w:p w14:paraId="30745AC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ACA4646"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CF6D30E" w14:textId="77777777" w:rsidR="00B5218C" w:rsidRPr="00B5218C" w:rsidRDefault="00B5218C" w:rsidP="006A0D61">
            <w:pPr>
              <w:rPr>
                <w:lang w:val="fr-FR" w:eastAsia="en-AU"/>
              </w:rPr>
            </w:pPr>
            <w:r w:rsidRPr="00B5218C">
              <w:rPr>
                <w:lang w:val="fr-FR" w:eastAsia="en-AU"/>
              </w:rPr>
              <w:t>- Nguồn điện 220V/50Hz</w:t>
            </w:r>
          </w:p>
        </w:tc>
      </w:tr>
      <w:tr w:rsidR="00B5218C" w:rsidRPr="00B5218C" w14:paraId="30B6300A" w14:textId="77777777" w:rsidTr="006A0D61">
        <w:trPr>
          <w:trHeight w:val="337"/>
        </w:trPr>
        <w:tc>
          <w:tcPr>
            <w:tcW w:w="670" w:type="dxa"/>
            <w:vMerge/>
            <w:tcBorders>
              <w:left w:val="single" w:sz="4" w:space="0" w:color="auto"/>
              <w:right w:val="single" w:sz="4" w:space="0" w:color="auto"/>
            </w:tcBorders>
            <w:noWrap/>
            <w:vAlign w:val="center"/>
          </w:tcPr>
          <w:p w14:paraId="2D535CC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21C0D25"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9313B21" w14:textId="77777777" w:rsidR="00B5218C" w:rsidRPr="00B5218C" w:rsidRDefault="00B5218C" w:rsidP="006A0D61">
            <w:pPr>
              <w:rPr>
                <w:lang w:val="fr-FR" w:eastAsia="en-AU"/>
              </w:rPr>
            </w:pPr>
            <w:r w:rsidRPr="00B5218C">
              <w:rPr>
                <w:lang w:val="fr-FR" w:eastAsia="en-AU"/>
              </w:rPr>
              <w:t>- Kiểu bóng: LED</w:t>
            </w:r>
          </w:p>
        </w:tc>
      </w:tr>
      <w:tr w:rsidR="00B5218C" w:rsidRPr="00B5218C" w14:paraId="20CC7CA5" w14:textId="77777777" w:rsidTr="006A0D61">
        <w:trPr>
          <w:trHeight w:val="337"/>
        </w:trPr>
        <w:tc>
          <w:tcPr>
            <w:tcW w:w="670" w:type="dxa"/>
            <w:vMerge/>
            <w:tcBorders>
              <w:left w:val="single" w:sz="4" w:space="0" w:color="auto"/>
              <w:right w:val="single" w:sz="4" w:space="0" w:color="auto"/>
            </w:tcBorders>
            <w:noWrap/>
            <w:vAlign w:val="center"/>
          </w:tcPr>
          <w:p w14:paraId="585DBB4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EE7B11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980E48B" w14:textId="77777777" w:rsidR="00B5218C" w:rsidRPr="00B5218C" w:rsidRDefault="00B5218C" w:rsidP="006A0D61">
            <w:pPr>
              <w:rPr>
                <w:lang w:val="fr-FR" w:eastAsia="en-AU"/>
              </w:rPr>
            </w:pPr>
            <w:r w:rsidRPr="00B5218C">
              <w:rPr>
                <w:lang w:val="fr-FR" w:eastAsia="en-AU"/>
              </w:rPr>
              <w:t>- Nhiệt độ màu: 6500K</w:t>
            </w:r>
          </w:p>
        </w:tc>
      </w:tr>
      <w:tr w:rsidR="00B5218C" w:rsidRPr="00B5218C" w14:paraId="3DBB60DE" w14:textId="77777777" w:rsidTr="006A0D61">
        <w:trPr>
          <w:trHeight w:val="337"/>
        </w:trPr>
        <w:tc>
          <w:tcPr>
            <w:tcW w:w="670" w:type="dxa"/>
            <w:vMerge/>
            <w:tcBorders>
              <w:left w:val="single" w:sz="4" w:space="0" w:color="auto"/>
              <w:right w:val="single" w:sz="4" w:space="0" w:color="auto"/>
            </w:tcBorders>
            <w:noWrap/>
            <w:vAlign w:val="center"/>
          </w:tcPr>
          <w:p w14:paraId="5FD678B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1E2F0B5"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A3927DF" w14:textId="77777777" w:rsidR="00B5218C" w:rsidRPr="00B5218C" w:rsidRDefault="00B5218C" w:rsidP="006A0D61">
            <w:pPr>
              <w:rPr>
                <w:lang w:val="fr-FR" w:eastAsia="en-AU"/>
              </w:rPr>
            </w:pPr>
            <w:r w:rsidRPr="00B5218C">
              <w:rPr>
                <w:lang w:val="fr-FR" w:eastAsia="en-AU"/>
              </w:rPr>
              <w:t>- Chức năng hiển thị cường độ sáng</w:t>
            </w:r>
          </w:p>
        </w:tc>
      </w:tr>
      <w:tr w:rsidR="00B5218C" w:rsidRPr="00B5218C" w14:paraId="1AF313E1" w14:textId="77777777" w:rsidTr="006A0D61">
        <w:trPr>
          <w:trHeight w:val="337"/>
        </w:trPr>
        <w:tc>
          <w:tcPr>
            <w:tcW w:w="670" w:type="dxa"/>
            <w:vMerge/>
            <w:tcBorders>
              <w:left w:val="single" w:sz="4" w:space="0" w:color="auto"/>
              <w:right w:val="single" w:sz="4" w:space="0" w:color="auto"/>
            </w:tcBorders>
            <w:noWrap/>
            <w:vAlign w:val="center"/>
          </w:tcPr>
          <w:p w14:paraId="587FE9B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E3696E8"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F48124E" w14:textId="77777777" w:rsidR="00B5218C" w:rsidRPr="00B5218C" w:rsidRDefault="00B5218C" w:rsidP="006A0D61">
            <w:pPr>
              <w:rPr>
                <w:lang w:val="fr-FR" w:eastAsia="en-AU"/>
              </w:rPr>
            </w:pPr>
            <w:r w:rsidRPr="00B5218C">
              <w:rPr>
                <w:lang w:val="fr-FR" w:eastAsia="en-AU"/>
              </w:rPr>
              <w:t>- Chức năng điều chỉnh cường độ sáng</w:t>
            </w:r>
          </w:p>
        </w:tc>
      </w:tr>
      <w:tr w:rsidR="00B5218C" w:rsidRPr="00B5218C" w14:paraId="278564D5" w14:textId="77777777" w:rsidTr="006A0D61">
        <w:trPr>
          <w:trHeight w:val="337"/>
        </w:trPr>
        <w:tc>
          <w:tcPr>
            <w:tcW w:w="670" w:type="dxa"/>
            <w:vMerge/>
            <w:tcBorders>
              <w:left w:val="single" w:sz="4" w:space="0" w:color="auto"/>
              <w:right w:val="single" w:sz="4" w:space="0" w:color="auto"/>
            </w:tcBorders>
            <w:noWrap/>
            <w:vAlign w:val="center"/>
          </w:tcPr>
          <w:p w14:paraId="7A4E548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A0DF5A5"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49587BD" w14:textId="77777777" w:rsidR="00B5218C" w:rsidRPr="00B5218C" w:rsidRDefault="00B5218C" w:rsidP="006A0D61">
            <w:pPr>
              <w:rPr>
                <w:lang w:val="fr-FR" w:eastAsia="en-AU"/>
              </w:rPr>
            </w:pPr>
            <w:r w:rsidRPr="00B5218C">
              <w:rPr>
                <w:lang w:val="fr-FR" w:eastAsia="en-AU"/>
              </w:rPr>
              <w:t>- Chức năng hiển thị mức 80% sáng khi bật</w:t>
            </w:r>
          </w:p>
        </w:tc>
      </w:tr>
      <w:tr w:rsidR="00B5218C" w:rsidRPr="00B5218C" w14:paraId="57881870" w14:textId="77777777" w:rsidTr="006A0D61">
        <w:trPr>
          <w:trHeight w:val="337"/>
        </w:trPr>
        <w:tc>
          <w:tcPr>
            <w:tcW w:w="670" w:type="dxa"/>
            <w:vMerge/>
            <w:tcBorders>
              <w:left w:val="single" w:sz="4" w:space="0" w:color="auto"/>
              <w:right w:val="single" w:sz="4" w:space="0" w:color="auto"/>
            </w:tcBorders>
            <w:noWrap/>
            <w:vAlign w:val="center"/>
          </w:tcPr>
          <w:p w14:paraId="437A0CE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C4EE03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8FCDBC6" w14:textId="77777777" w:rsidR="00B5218C" w:rsidRPr="00B5218C" w:rsidRDefault="00B5218C" w:rsidP="006A0D61">
            <w:pPr>
              <w:rPr>
                <w:lang w:val="fr-FR" w:eastAsia="en-AU"/>
              </w:rPr>
            </w:pPr>
            <w:r w:rsidRPr="00B5218C">
              <w:rPr>
                <w:lang w:val="fr-FR" w:eastAsia="en-AU"/>
              </w:rPr>
              <w:t>- Tuổi thọ bóng: ~50,000 giờ</w:t>
            </w:r>
          </w:p>
        </w:tc>
      </w:tr>
      <w:tr w:rsidR="00B5218C" w:rsidRPr="00B5218C" w14:paraId="0EB1BFB0" w14:textId="77777777" w:rsidTr="006A0D61">
        <w:trPr>
          <w:trHeight w:val="337"/>
        </w:trPr>
        <w:tc>
          <w:tcPr>
            <w:tcW w:w="670" w:type="dxa"/>
            <w:vMerge/>
            <w:tcBorders>
              <w:left w:val="single" w:sz="4" w:space="0" w:color="auto"/>
              <w:right w:val="single" w:sz="4" w:space="0" w:color="auto"/>
            </w:tcBorders>
            <w:noWrap/>
            <w:vAlign w:val="center"/>
          </w:tcPr>
          <w:p w14:paraId="1B1E74E7"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A779130"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809E562" w14:textId="77777777" w:rsidR="00B5218C" w:rsidRPr="00B5218C" w:rsidRDefault="00B5218C" w:rsidP="006A0D61">
            <w:pPr>
              <w:rPr>
                <w:lang w:val="fr-FR" w:eastAsia="en-AU"/>
              </w:rPr>
            </w:pPr>
            <w:r w:rsidRPr="00B5218C">
              <w:rPr>
                <w:lang w:val="fr-FR" w:eastAsia="en-AU"/>
              </w:rPr>
              <w:t xml:space="preserve">- Chuẩn đầu cắm sáng: Có </w:t>
            </w:r>
          </w:p>
        </w:tc>
      </w:tr>
      <w:tr w:rsidR="00B5218C" w:rsidRPr="00B5218C" w14:paraId="100BDFC9" w14:textId="77777777" w:rsidTr="006A0D61">
        <w:trPr>
          <w:trHeight w:val="337"/>
        </w:trPr>
        <w:tc>
          <w:tcPr>
            <w:tcW w:w="670" w:type="dxa"/>
            <w:vMerge/>
            <w:tcBorders>
              <w:left w:val="single" w:sz="4" w:space="0" w:color="auto"/>
              <w:right w:val="single" w:sz="4" w:space="0" w:color="auto"/>
            </w:tcBorders>
            <w:noWrap/>
            <w:vAlign w:val="center"/>
          </w:tcPr>
          <w:p w14:paraId="541389A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C9550F2"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74F1600" w14:textId="77777777" w:rsidR="00B5218C" w:rsidRPr="00B5218C" w:rsidRDefault="00B5218C" w:rsidP="006A0D61">
            <w:pPr>
              <w:rPr>
                <w:lang w:val="fr-FR" w:eastAsia="en-AU"/>
              </w:rPr>
            </w:pPr>
            <w:r w:rsidRPr="00B5218C">
              <w:rPr>
                <w:lang w:val="fr-FR" w:eastAsia="en-AU"/>
              </w:rPr>
              <w:t>4. Dây dẫn sáng</w:t>
            </w:r>
          </w:p>
        </w:tc>
      </w:tr>
      <w:tr w:rsidR="00B5218C" w:rsidRPr="00B5218C" w14:paraId="4AD03357" w14:textId="77777777" w:rsidTr="006A0D61">
        <w:trPr>
          <w:trHeight w:val="337"/>
        </w:trPr>
        <w:tc>
          <w:tcPr>
            <w:tcW w:w="670" w:type="dxa"/>
            <w:vMerge/>
            <w:tcBorders>
              <w:left w:val="single" w:sz="4" w:space="0" w:color="auto"/>
              <w:right w:val="single" w:sz="4" w:space="0" w:color="auto"/>
            </w:tcBorders>
            <w:noWrap/>
            <w:vAlign w:val="center"/>
          </w:tcPr>
          <w:p w14:paraId="3294D71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30B981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ED6A04B" w14:textId="77777777" w:rsidR="00B5218C" w:rsidRPr="00B5218C" w:rsidRDefault="00B5218C" w:rsidP="006A0D61">
            <w:pPr>
              <w:rPr>
                <w:lang w:val="fr-FR" w:eastAsia="en-AU"/>
              </w:rPr>
            </w:pPr>
            <w:r w:rsidRPr="00B5218C">
              <w:rPr>
                <w:lang w:val="fr-FR" w:eastAsia="en-AU"/>
              </w:rPr>
              <w:t>- Chiều dài 2m</w:t>
            </w:r>
          </w:p>
        </w:tc>
      </w:tr>
      <w:tr w:rsidR="00B5218C" w:rsidRPr="00B5218C" w14:paraId="2CD11136" w14:textId="77777777" w:rsidTr="006A0D61">
        <w:trPr>
          <w:trHeight w:val="337"/>
        </w:trPr>
        <w:tc>
          <w:tcPr>
            <w:tcW w:w="670" w:type="dxa"/>
            <w:vMerge/>
            <w:tcBorders>
              <w:left w:val="single" w:sz="4" w:space="0" w:color="auto"/>
              <w:right w:val="single" w:sz="4" w:space="0" w:color="auto"/>
            </w:tcBorders>
            <w:noWrap/>
            <w:vAlign w:val="center"/>
          </w:tcPr>
          <w:p w14:paraId="304E5F2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9A45C9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181D4E4" w14:textId="77777777" w:rsidR="00B5218C" w:rsidRPr="00B5218C" w:rsidRDefault="00B5218C" w:rsidP="006A0D61">
            <w:pPr>
              <w:rPr>
                <w:lang w:val="fr-FR" w:eastAsia="en-AU"/>
              </w:rPr>
            </w:pPr>
            <w:r w:rsidRPr="00B5218C">
              <w:rPr>
                <w:lang w:val="fr-FR" w:eastAsia="en-AU"/>
              </w:rPr>
              <w:t>- Đường kính ống dẫn 4mm</w:t>
            </w:r>
          </w:p>
        </w:tc>
      </w:tr>
      <w:tr w:rsidR="00B5218C" w:rsidRPr="00B5218C" w14:paraId="37FBF73E" w14:textId="77777777" w:rsidTr="006A0D61">
        <w:trPr>
          <w:trHeight w:val="337"/>
        </w:trPr>
        <w:tc>
          <w:tcPr>
            <w:tcW w:w="670" w:type="dxa"/>
            <w:vMerge/>
            <w:tcBorders>
              <w:left w:val="single" w:sz="4" w:space="0" w:color="auto"/>
              <w:right w:val="single" w:sz="4" w:space="0" w:color="auto"/>
            </w:tcBorders>
            <w:noWrap/>
            <w:vAlign w:val="center"/>
          </w:tcPr>
          <w:p w14:paraId="6B8E0B0C"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34AC1A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25F4B622" w14:textId="77777777" w:rsidR="00B5218C" w:rsidRPr="00B5218C" w:rsidRDefault="00B5218C" w:rsidP="006A0D61">
            <w:pPr>
              <w:rPr>
                <w:lang w:val="fr-FR" w:eastAsia="en-AU"/>
              </w:rPr>
            </w:pPr>
            <w:r w:rsidRPr="00B5218C">
              <w:rPr>
                <w:lang w:val="fr-FR" w:eastAsia="en-AU"/>
              </w:rPr>
              <w:t>- Đường kính ngoài 10mm</w:t>
            </w:r>
          </w:p>
        </w:tc>
      </w:tr>
      <w:tr w:rsidR="00B5218C" w:rsidRPr="00B5218C" w14:paraId="570917E6" w14:textId="77777777" w:rsidTr="006A0D61">
        <w:trPr>
          <w:trHeight w:val="337"/>
        </w:trPr>
        <w:tc>
          <w:tcPr>
            <w:tcW w:w="670" w:type="dxa"/>
            <w:vMerge/>
            <w:tcBorders>
              <w:left w:val="single" w:sz="4" w:space="0" w:color="auto"/>
              <w:right w:val="single" w:sz="4" w:space="0" w:color="auto"/>
            </w:tcBorders>
            <w:noWrap/>
            <w:vAlign w:val="center"/>
          </w:tcPr>
          <w:p w14:paraId="5848C48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AA8B2C1"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4DE8109" w14:textId="77777777" w:rsidR="00B5218C" w:rsidRPr="00B5218C" w:rsidRDefault="00B5218C" w:rsidP="006A0D61">
            <w:pPr>
              <w:rPr>
                <w:lang w:val="fr-FR" w:eastAsia="en-AU"/>
              </w:rPr>
            </w:pPr>
            <w:r w:rsidRPr="00B5218C">
              <w:rPr>
                <w:lang w:val="fr-FR" w:eastAsia="en-AU"/>
              </w:rPr>
              <w:t>- Có miếng chống nóng</w:t>
            </w:r>
          </w:p>
        </w:tc>
      </w:tr>
      <w:tr w:rsidR="00B5218C" w:rsidRPr="00B5218C" w14:paraId="370D37EF" w14:textId="77777777" w:rsidTr="006A0D61">
        <w:trPr>
          <w:trHeight w:val="337"/>
        </w:trPr>
        <w:tc>
          <w:tcPr>
            <w:tcW w:w="670" w:type="dxa"/>
            <w:vMerge/>
            <w:tcBorders>
              <w:left w:val="single" w:sz="4" w:space="0" w:color="auto"/>
              <w:right w:val="single" w:sz="4" w:space="0" w:color="auto"/>
            </w:tcBorders>
            <w:noWrap/>
            <w:vAlign w:val="center"/>
          </w:tcPr>
          <w:p w14:paraId="12E6C666"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A55E37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C05013D" w14:textId="77777777" w:rsidR="00B5218C" w:rsidRPr="00B5218C" w:rsidRDefault="00B5218C" w:rsidP="006A0D61">
            <w:pPr>
              <w:rPr>
                <w:lang w:val="fr-FR" w:eastAsia="en-AU"/>
              </w:rPr>
            </w:pPr>
            <w:r w:rsidRPr="00B5218C">
              <w:rPr>
                <w:lang w:val="fr-FR" w:eastAsia="en-AU"/>
              </w:rPr>
              <w:t>5. Ống nội soi</w:t>
            </w:r>
          </w:p>
        </w:tc>
      </w:tr>
      <w:tr w:rsidR="00B5218C" w:rsidRPr="00B5218C" w14:paraId="33CEE102" w14:textId="77777777" w:rsidTr="006A0D61">
        <w:trPr>
          <w:trHeight w:val="337"/>
        </w:trPr>
        <w:tc>
          <w:tcPr>
            <w:tcW w:w="670" w:type="dxa"/>
            <w:vMerge/>
            <w:tcBorders>
              <w:left w:val="single" w:sz="4" w:space="0" w:color="auto"/>
              <w:right w:val="single" w:sz="4" w:space="0" w:color="auto"/>
            </w:tcBorders>
            <w:noWrap/>
            <w:vAlign w:val="center"/>
          </w:tcPr>
          <w:p w14:paraId="11279D33"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7C66B0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20563B4" w14:textId="77777777" w:rsidR="00B5218C" w:rsidRPr="00B5218C" w:rsidRDefault="00B5218C" w:rsidP="006A0D61">
            <w:pPr>
              <w:rPr>
                <w:lang w:val="fr-FR" w:eastAsia="en-AU"/>
              </w:rPr>
            </w:pPr>
            <w:r w:rsidRPr="00B5218C">
              <w:rPr>
                <w:lang w:val="fr-FR" w:eastAsia="en-AU"/>
              </w:rPr>
              <w:t>- Ống nội soi 70o  : Kích thước: Ø4mm x 175 mm</w:t>
            </w:r>
          </w:p>
        </w:tc>
      </w:tr>
      <w:tr w:rsidR="00B5218C" w:rsidRPr="00B5218C" w14:paraId="6B64E60A" w14:textId="77777777" w:rsidTr="006A0D61">
        <w:trPr>
          <w:trHeight w:val="337"/>
        </w:trPr>
        <w:tc>
          <w:tcPr>
            <w:tcW w:w="670" w:type="dxa"/>
            <w:vMerge/>
            <w:tcBorders>
              <w:left w:val="single" w:sz="4" w:space="0" w:color="auto"/>
              <w:right w:val="single" w:sz="4" w:space="0" w:color="auto"/>
            </w:tcBorders>
            <w:noWrap/>
            <w:vAlign w:val="center"/>
          </w:tcPr>
          <w:p w14:paraId="229AE3C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B21A2F6"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4758465" w14:textId="77777777" w:rsidR="00B5218C" w:rsidRPr="00B5218C" w:rsidRDefault="00B5218C" w:rsidP="006A0D61">
            <w:pPr>
              <w:rPr>
                <w:lang w:val="fr-FR" w:eastAsia="en-AU"/>
              </w:rPr>
            </w:pPr>
            <w:r w:rsidRPr="00B5218C">
              <w:rPr>
                <w:lang w:val="fr-FR" w:eastAsia="en-AU"/>
              </w:rPr>
              <w:t>- Ống nội soi 0o  : Kích thước: Ø3mm x 110 mm</w:t>
            </w:r>
          </w:p>
        </w:tc>
      </w:tr>
      <w:tr w:rsidR="00B5218C" w:rsidRPr="00B5218C" w14:paraId="3C1A7200" w14:textId="77777777" w:rsidTr="006A0D61">
        <w:trPr>
          <w:trHeight w:val="337"/>
        </w:trPr>
        <w:tc>
          <w:tcPr>
            <w:tcW w:w="670" w:type="dxa"/>
            <w:vMerge/>
            <w:tcBorders>
              <w:left w:val="single" w:sz="4" w:space="0" w:color="auto"/>
              <w:right w:val="single" w:sz="4" w:space="0" w:color="auto"/>
            </w:tcBorders>
            <w:noWrap/>
            <w:vAlign w:val="center"/>
          </w:tcPr>
          <w:p w14:paraId="18D9F53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C9FE71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1D72119D" w14:textId="77777777" w:rsidR="00B5218C" w:rsidRPr="00B5218C" w:rsidRDefault="00B5218C" w:rsidP="006A0D61">
            <w:pPr>
              <w:rPr>
                <w:lang w:val="fr-FR" w:eastAsia="en-AU"/>
              </w:rPr>
            </w:pPr>
            <w:r w:rsidRPr="00B5218C">
              <w:rPr>
                <w:lang w:val="fr-FR" w:eastAsia="en-AU"/>
              </w:rPr>
              <w:t>6. Xe để máy:</w:t>
            </w:r>
          </w:p>
        </w:tc>
      </w:tr>
      <w:tr w:rsidR="00B5218C" w:rsidRPr="00B5218C" w14:paraId="6B5E4D4E" w14:textId="77777777" w:rsidTr="006A0D61">
        <w:trPr>
          <w:trHeight w:val="337"/>
        </w:trPr>
        <w:tc>
          <w:tcPr>
            <w:tcW w:w="670" w:type="dxa"/>
            <w:vMerge/>
            <w:tcBorders>
              <w:left w:val="single" w:sz="4" w:space="0" w:color="auto"/>
              <w:right w:val="single" w:sz="4" w:space="0" w:color="auto"/>
            </w:tcBorders>
            <w:noWrap/>
            <w:vAlign w:val="center"/>
          </w:tcPr>
          <w:p w14:paraId="5D944C2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D3A726D"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6644758B" w14:textId="77777777" w:rsidR="00B5218C" w:rsidRPr="00B5218C" w:rsidRDefault="00B5218C" w:rsidP="006A0D61">
            <w:pPr>
              <w:rPr>
                <w:lang w:val="fr-FR" w:eastAsia="en-AU"/>
              </w:rPr>
            </w:pPr>
            <w:r w:rsidRPr="00B5218C">
              <w:rPr>
                <w:lang w:val="fr-FR" w:eastAsia="en-AU"/>
              </w:rPr>
              <w:t>- Cột trụ chính chất liệu là trụ nhôm đúc áp lực định hình với rãnh kỹ thuật có thể tháo- lắp phụ kiện</w:t>
            </w:r>
          </w:p>
        </w:tc>
      </w:tr>
      <w:tr w:rsidR="00B5218C" w:rsidRPr="00B5218C" w14:paraId="0AE1E571" w14:textId="77777777" w:rsidTr="006A0D61">
        <w:trPr>
          <w:trHeight w:val="337"/>
        </w:trPr>
        <w:tc>
          <w:tcPr>
            <w:tcW w:w="670" w:type="dxa"/>
            <w:vMerge/>
            <w:tcBorders>
              <w:left w:val="single" w:sz="4" w:space="0" w:color="auto"/>
              <w:right w:val="single" w:sz="4" w:space="0" w:color="auto"/>
            </w:tcBorders>
            <w:noWrap/>
            <w:vAlign w:val="center"/>
          </w:tcPr>
          <w:p w14:paraId="1BC8943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8E9A9CF"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7246921" w14:textId="77777777" w:rsidR="00B5218C" w:rsidRPr="00B5218C" w:rsidRDefault="00B5218C" w:rsidP="006A0D61">
            <w:pPr>
              <w:rPr>
                <w:lang w:val="fr-FR" w:eastAsia="en-AU"/>
              </w:rPr>
            </w:pPr>
            <w:r w:rsidRPr="00B5218C">
              <w:rPr>
                <w:lang w:val="fr-FR" w:eastAsia="en-AU"/>
              </w:rPr>
              <w:t>- Bánh xe ф 100mm, bánh xe có khóa</w:t>
            </w:r>
          </w:p>
        </w:tc>
      </w:tr>
      <w:tr w:rsidR="00B5218C" w:rsidRPr="00B5218C" w14:paraId="5FAF57B0" w14:textId="77777777" w:rsidTr="006A0D61">
        <w:trPr>
          <w:trHeight w:val="337"/>
        </w:trPr>
        <w:tc>
          <w:tcPr>
            <w:tcW w:w="670" w:type="dxa"/>
            <w:vMerge/>
            <w:tcBorders>
              <w:left w:val="single" w:sz="4" w:space="0" w:color="auto"/>
              <w:right w:val="single" w:sz="4" w:space="0" w:color="auto"/>
            </w:tcBorders>
            <w:noWrap/>
            <w:vAlign w:val="center"/>
          </w:tcPr>
          <w:p w14:paraId="172BDA5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86447F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0A28F0ED" w14:textId="77777777" w:rsidR="00B5218C" w:rsidRPr="00B5218C" w:rsidRDefault="00B5218C" w:rsidP="006A0D61">
            <w:pPr>
              <w:rPr>
                <w:lang w:val="fr-FR" w:eastAsia="en-AU"/>
              </w:rPr>
            </w:pPr>
            <w:r w:rsidRPr="00B5218C">
              <w:rPr>
                <w:lang w:val="fr-FR" w:eastAsia="en-AU"/>
              </w:rPr>
              <w:t>- Đợt để máy điều chỉnh được lên xuống mọi vị trí, có nhựa bo bịt góc ABS. Chân đế có bịt đầu cao su chống va đập.</w:t>
            </w:r>
          </w:p>
        </w:tc>
      </w:tr>
      <w:tr w:rsidR="00B5218C" w:rsidRPr="00B5218C" w14:paraId="57E1A87B" w14:textId="77777777" w:rsidTr="006A0D61">
        <w:trPr>
          <w:trHeight w:val="337"/>
        </w:trPr>
        <w:tc>
          <w:tcPr>
            <w:tcW w:w="670" w:type="dxa"/>
            <w:vMerge/>
            <w:tcBorders>
              <w:left w:val="single" w:sz="4" w:space="0" w:color="auto"/>
              <w:right w:val="single" w:sz="4" w:space="0" w:color="auto"/>
            </w:tcBorders>
            <w:noWrap/>
            <w:vAlign w:val="center"/>
          </w:tcPr>
          <w:p w14:paraId="64C3DF7D"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961B57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47BAE7C" w14:textId="77777777" w:rsidR="00B5218C" w:rsidRPr="00B5218C" w:rsidRDefault="00B5218C" w:rsidP="006A0D61">
            <w:pPr>
              <w:rPr>
                <w:lang w:val="fr-FR" w:eastAsia="en-AU"/>
              </w:rPr>
            </w:pPr>
            <w:r w:rsidRPr="00B5218C">
              <w:rPr>
                <w:lang w:val="fr-FR" w:eastAsia="en-AU"/>
              </w:rPr>
              <w:t>- Thùng đồ có ngăn kéo điều chỉnh được lên xuống</w:t>
            </w:r>
          </w:p>
        </w:tc>
      </w:tr>
      <w:tr w:rsidR="00B5218C" w:rsidRPr="00B5218C" w14:paraId="3CEBA2BC" w14:textId="77777777" w:rsidTr="006A0D61">
        <w:trPr>
          <w:trHeight w:val="337"/>
        </w:trPr>
        <w:tc>
          <w:tcPr>
            <w:tcW w:w="670" w:type="dxa"/>
            <w:vMerge/>
            <w:tcBorders>
              <w:left w:val="single" w:sz="4" w:space="0" w:color="auto"/>
              <w:right w:val="single" w:sz="4" w:space="0" w:color="auto"/>
            </w:tcBorders>
            <w:noWrap/>
            <w:vAlign w:val="center"/>
          </w:tcPr>
          <w:p w14:paraId="070963E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E4B74DC"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FCED5C3" w14:textId="77777777" w:rsidR="00B5218C" w:rsidRPr="00B5218C" w:rsidRDefault="00B5218C" w:rsidP="006A0D61">
            <w:pPr>
              <w:rPr>
                <w:lang w:val="fr-FR" w:eastAsia="en-AU"/>
              </w:rPr>
            </w:pPr>
            <w:r w:rsidRPr="00B5218C">
              <w:rPr>
                <w:lang w:val="fr-FR" w:eastAsia="en-AU"/>
              </w:rPr>
              <w:t>- Treo Camera chống xước, điều chỉnh được lên xuống</w:t>
            </w:r>
          </w:p>
        </w:tc>
      </w:tr>
      <w:tr w:rsidR="00B5218C" w:rsidRPr="00B5218C" w14:paraId="7AB565AE" w14:textId="77777777" w:rsidTr="006A0D61">
        <w:trPr>
          <w:trHeight w:val="337"/>
        </w:trPr>
        <w:tc>
          <w:tcPr>
            <w:tcW w:w="670" w:type="dxa"/>
            <w:vMerge/>
            <w:tcBorders>
              <w:left w:val="single" w:sz="4" w:space="0" w:color="auto"/>
              <w:right w:val="single" w:sz="4" w:space="0" w:color="auto"/>
            </w:tcBorders>
            <w:noWrap/>
            <w:vAlign w:val="center"/>
          </w:tcPr>
          <w:p w14:paraId="36CEDAB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8AA79B3"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7F0B9739" w14:textId="77777777" w:rsidR="00B5218C" w:rsidRPr="00B5218C" w:rsidRDefault="00B5218C" w:rsidP="006A0D61">
            <w:pPr>
              <w:rPr>
                <w:lang w:val="fr-FR" w:eastAsia="en-AU"/>
              </w:rPr>
            </w:pPr>
            <w:r w:rsidRPr="00B5218C">
              <w:rPr>
                <w:lang w:val="fr-FR" w:eastAsia="en-AU"/>
              </w:rPr>
              <w:t>- Cột treo màn hình có thể xoay trái-phải, di chuyển lên-xuống.</w:t>
            </w:r>
          </w:p>
        </w:tc>
      </w:tr>
      <w:tr w:rsidR="00B5218C" w:rsidRPr="00B5218C" w14:paraId="2E7124B5" w14:textId="77777777" w:rsidTr="006A0D61">
        <w:trPr>
          <w:trHeight w:val="337"/>
        </w:trPr>
        <w:tc>
          <w:tcPr>
            <w:tcW w:w="670" w:type="dxa"/>
            <w:vMerge/>
            <w:tcBorders>
              <w:left w:val="single" w:sz="4" w:space="0" w:color="auto"/>
              <w:right w:val="single" w:sz="4" w:space="0" w:color="auto"/>
            </w:tcBorders>
            <w:noWrap/>
            <w:vAlign w:val="center"/>
          </w:tcPr>
          <w:p w14:paraId="1C0ACDB5"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5825837"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47F306A" w14:textId="77777777" w:rsidR="00B5218C" w:rsidRPr="00B5218C" w:rsidRDefault="00B5218C" w:rsidP="006A0D61">
            <w:pPr>
              <w:rPr>
                <w:lang w:val="fr-FR" w:eastAsia="en-AU"/>
              </w:rPr>
            </w:pPr>
            <w:r w:rsidRPr="00B5218C">
              <w:rPr>
                <w:lang w:val="fr-FR" w:eastAsia="en-AU"/>
              </w:rPr>
              <w:t>- Có 3 ổ cấp điện có nắp chống nước, có công tắc ON/OFF</w:t>
            </w:r>
          </w:p>
        </w:tc>
      </w:tr>
      <w:tr w:rsidR="00B5218C" w:rsidRPr="00B5218C" w14:paraId="7F1B82B8" w14:textId="77777777" w:rsidTr="006A0D61">
        <w:trPr>
          <w:trHeight w:val="337"/>
        </w:trPr>
        <w:tc>
          <w:tcPr>
            <w:tcW w:w="670" w:type="dxa"/>
            <w:vMerge/>
            <w:tcBorders>
              <w:left w:val="single" w:sz="4" w:space="0" w:color="auto"/>
              <w:right w:val="single" w:sz="4" w:space="0" w:color="auto"/>
            </w:tcBorders>
            <w:noWrap/>
            <w:vAlign w:val="center"/>
          </w:tcPr>
          <w:p w14:paraId="4599F13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DC6E2E8"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11FBACA9" w14:textId="77777777" w:rsidR="00B5218C" w:rsidRPr="00B5218C" w:rsidRDefault="00B5218C" w:rsidP="006A0D61">
            <w:pPr>
              <w:rPr>
                <w:lang w:val="fr-FR" w:eastAsia="en-AU"/>
              </w:rPr>
            </w:pPr>
            <w:r w:rsidRPr="00B5218C">
              <w:rPr>
                <w:lang w:val="fr-FR" w:eastAsia="en-AU"/>
              </w:rPr>
              <w:t>7. Màn hình hiển thị</w:t>
            </w:r>
          </w:p>
        </w:tc>
      </w:tr>
      <w:tr w:rsidR="00B5218C" w:rsidRPr="00B5218C" w14:paraId="1D903105" w14:textId="77777777" w:rsidTr="006A0D61">
        <w:trPr>
          <w:trHeight w:val="337"/>
        </w:trPr>
        <w:tc>
          <w:tcPr>
            <w:tcW w:w="670" w:type="dxa"/>
            <w:vMerge/>
            <w:tcBorders>
              <w:left w:val="single" w:sz="4" w:space="0" w:color="auto"/>
              <w:right w:val="single" w:sz="4" w:space="0" w:color="auto"/>
            </w:tcBorders>
            <w:noWrap/>
            <w:vAlign w:val="center"/>
          </w:tcPr>
          <w:p w14:paraId="5D72B6F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4E11D2F"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1B29618D" w14:textId="77777777" w:rsidR="00B5218C" w:rsidRPr="00B5218C" w:rsidRDefault="00B5218C" w:rsidP="006A0D61">
            <w:pPr>
              <w:rPr>
                <w:lang w:val="fr-FR" w:eastAsia="en-AU"/>
              </w:rPr>
            </w:pPr>
            <w:r w:rsidRPr="00B5218C">
              <w:rPr>
                <w:lang w:val="fr-FR" w:eastAsia="en-AU"/>
              </w:rPr>
              <w:t>- Kích thước màn hình: 27 inch</w:t>
            </w:r>
          </w:p>
        </w:tc>
      </w:tr>
      <w:tr w:rsidR="00B5218C" w:rsidRPr="00B5218C" w14:paraId="64916F13" w14:textId="77777777" w:rsidTr="006A0D61">
        <w:trPr>
          <w:trHeight w:val="337"/>
        </w:trPr>
        <w:tc>
          <w:tcPr>
            <w:tcW w:w="670" w:type="dxa"/>
            <w:vMerge/>
            <w:tcBorders>
              <w:left w:val="single" w:sz="4" w:space="0" w:color="auto"/>
              <w:right w:val="single" w:sz="4" w:space="0" w:color="auto"/>
            </w:tcBorders>
            <w:noWrap/>
            <w:vAlign w:val="center"/>
          </w:tcPr>
          <w:p w14:paraId="3FB55BA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B897FB7"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4F560DA" w14:textId="77777777" w:rsidR="00B5218C" w:rsidRPr="00B5218C" w:rsidRDefault="00B5218C" w:rsidP="006A0D61">
            <w:pPr>
              <w:rPr>
                <w:lang w:val="fr-FR" w:eastAsia="en-AU"/>
              </w:rPr>
            </w:pPr>
            <w:r w:rsidRPr="00B5218C">
              <w:rPr>
                <w:lang w:val="fr-FR" w:eastAsia="en-AU"/>
              </w:rPr>
              <w:t>- Công nghệ IPS</w:t>
            </w:r>
          </w:p>
        </w:tc>
      </w:tr>
      <w:tr w:rsidR="00B5218C" w:rsidRPr="00B5218C" w14:paraId="307F25A4" w14:textId="77777777" w:rsidTr="006A0D61">
        <w:trPr>
          <w:trHeight w:val="337"/>
        </w:trPr>
        <w:tc>
          <w:tcPr>
            <w:tcW w:w="670" w:type="dxa"/>
            <w:vMerge/>
            <w:tcBorders>
              <w:left w:val="single" w:sz="4" w:space="0" w:color="auto"/>
              <w:right w:val="single" w:sz="4" w:space="0" w:color="auto"/>
            </w:tcBorders>
            <w:noWrap/>
            <w:vAlign w:val="center"/>
          </w:tcPr>
          <w:p w14:paraId="3A5F0A9D"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B26F349"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505037F2" w14:textId="77777777" w:rsidR="00B5218C" w:rsidRPr="00B5218C" w:rsidRDefault="00B5218C" w:rsidP="006A0D61">
            <w:pPr>
              <w:rPr>
                <w:lang w:val="fr-FR" w:eastAsia="en-AU"/>
              </w:rPr>
            </w:pPr>
            <w:r w:rsidRPr="00B5218C">
              <w:rPr>
                <w:lang w:val="fr-FR" w:eastAsia="en-AU"/>
              </w:rPr>
              <w:t>- Độ phân giải 2K: 2560 x 1440 pixels</w:t>
            </w:r>
          </w:p>
        </w:tc>
      </w:tr>
      <w:tr w:rsidR="00B5218C" w:rsidRPr="00B5218C" w14:paraId="5FBDDEBB" w14:textId="77777777" w:rsidTr="006A0D61">
        <w:trPr>
          <w:trHeight w:val="337"/>
        </w:trPr>
        <w:tc>
          <w:tcPr>
            <w:tcW w:w="670" w:type="dxa"/>
            <w:vMerge/>
            <w:tcBorders>
              <w:left w:val="single" w:sz="4" w:space="0" w:color="auto"/>
              <w:right w:val="single" w:sz="4" w:space="0" w:color="auto"/>
            </w:tcBorders>
            <w:noWrap/>
            <w:vAlign w:val="center"/>
          </w:tcPr>
          <w:p w14:paraId="18D3DF8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3339E9B"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3E58623F" w14:textId="77777777" w:rsidR="00B5218C" w:rsidRPr="00B5218C" w:rsidRDefault="00B5218C" w:rsidP="006A0D61">
            <w:pPr>
              <w:rPr>
                <w:lang w:val="fr-FR" w:eastAsia="en-AU"/>
              </w:rPr>
            </w:pPr>
            <w:r w:rsidRPr="00B5218C">
              <w:rPr>
                <w:lang w:val="fr-FR" w:eastAsia="en-AU"/>
              </w:rPr>
              <w:t>- Độ sáng: 350 cd/m2</w:t>
            </w:r>
          </w:p>
        </w:tc>
      </w:tr>
      <w:tr w:rsidR="00B5218C" w:rsidRPr="00B5218C" w14:paraId="035F9309" w14:textId="77777777" w:rsidTr="006A0D61">
        <w:trPr>
          <w:trHeight w:val="337"/>
        </w:trPr>
        <w:tc>
          <w:tcPr>
            <w:tcW w:w="670" w:type="dxa"/>
            <w:vMerge/>
            <w:tcBorders>
              <w:left w:val="single" w:sz="4" w:space="0" w:color="auto"/>
              <w:bottom w:val="single" w:sz="4" w:space="0" w:color="auto"/>
              <w:right w:val="single" w:sz="4" w:space="0" w:color="auto"/>
            </w:tcBorders>
            <w:noWrap/>
            <w:vAlign w:val="center"/>
          </w:tcPr>
          <w:p w14:paraId="12168F97" w14:textId="77777777" w:rsidR="00B5218C" w:rsidRPr="00B5218C" w:rsidRDefault="00B5218C" w:rsidP="006A0D61">
            <w:pPr>
              <w:jc w:val="center"/>
              <w:rPr>
                <w:lang w:eastAsia="en-AU"/>
              </w:rPr>
            </w:pPr>
          </w:p>
        </w:tc>
        <w:tc>
          <w:tcPr>
            <w:tcW w:w="1190" w:type="dxa"/>
            <w:vMerge/>
            <w:tcBorders>
              <w:left w:val="nil"/>
              <w:bottom w:val="single" w:sz="4" w:space="0" w:color="auto"/>
              <w:right w:val="single" w:sz="4" w:space="0" w:color="auto"/>
            </w:tcBorders>
            <w:noWrap/>
            <w:vAlign w:val="center"/>
          </w:tcPr>
          <w:p w14:paraId="068F5DAA" w14:textId="77777777" w:rsidR="00B5218C" w:rsidRPr="00B5218C" w:rsidRDefault="00B5218C" w:rsidP="006A0D61">
            <w:pPr>
              <w:jc w:val="center"/>
              <w:rPr>
                <w:lang w:eastAsia="en-AU"/>
              </w:rPr>
            </w:pPr>
          </w:p>
        </w:tc>
        <w:tc>
          <w:tcPr>
            <w:tcW w:w="8778" w:type="dxa"/>
            <w:tcBorders>
              <w:top w:val="nil"/>
              <w:left w:val="nil"/>
              <w:bottom w:val="single" w:sz="4" w:space="0" w:color="auto"/>
              <w:right w:val="single" w:sz="4" w:space="0" w:color="auto"/>
            </w:tcBorders>
            <w:noWrap/>
            <w:vAlign w:val="center"/>
          </w:tcPr>
          <w:p w14:paraId="4508F303" w14:textId="77777777" w:rsidR="00B5218C" w:rsidRPr="00B5218C" w:rsidRDefault="00B5218C" w:rsidP="006A0D61">
            <w:pPr>
              <w:rPr>
                <w:lang w:val="fr-FR" w:eastAsia="en-AU"/>
              </w:rPr>
            </w:pPr>
            <w:r w:rsidRPr="00B5218C">
              <w:rPr>
                <w:lang w:val="fr-FR" w:eastAsia="en-AU"/>
              </w:rPr>
              <w:t>- Ngõ vào tín hiệu video: 2*HDMI</w:t>
            </w:r>
          </w:p>
        </w:tc>
      </w:tr>
      <w:tr w:rsidR="00B5218C" w:rsidRPr="00B5218C" w14:paraId="4B16BD93" w14:textId="77777777" w:rsidTr="006A0D61">
        <w:trPr>
          <w:trHeight w:val="557"/>
        </w:trPr>
        <w:tc>
          <w:tcPr>
            <w:tcW w:w="670" w:type="dxa"/>
            <w:vMerge w:val="restart"/>
            <w:tcBorders>
              <w:top w:val="nil"/>
              <w:left w:val="single" w:sz="4" w:space="0" w:color="auto"/>
              <w:right w:val="single" w:sz="4" w:space="0" w:color="auto"/>
            </w:tcBorders>
            <w:noWrap/>
            <w:vAlign w:val="center"/>
            <w:hideMark/>
          </w:tcPr>
          <w:p w14:paraId="049864B0" w14:textId="77777777" w:rsidR="00B5218C" w:rsidRPr="00B5218C" w:rsidRDefault="00B5218C" w:rsidP="006A0D61">
            <w:pPr>
              <w:jc w:val="center"/>
              <w:rPr>
                <w:lang w:eastAsia="en-AU"/>
              </w:rPr>
            </w:pPr>
            <w:r w:rsidRPr="00B5218C">
              <w:rPr>
                <w:lang w:eastAsia="en-AU"/>
              </w:rPr>
              <w:t>5</w:t>
            </w:r>
          </w:p>
        </w:tc>
        <w:tc>
          <w:tcPr>
            <w:tcW w:w="1190" w:type="dxa"/>
            <w:vMerge w:val="restart"/>
            <w:tcBorders>
              <w:top w:val="nil"/>
              <w:left w:val="nil"/>
              <w:right w:val="single" w:sz="4" w:space="0" w:color="auto"/>
            </w:tcBorders>
            <w:noWrap/>
            <w:vAlign w:val="center"/>
          </w:tcPr>
          <w:p w14:paraId="655B720D" w14:textId="77777777" w:rsidR="00B5218C" w:rsidRPr="00B5218C" w:rsidRDefault="00B5218C" w:rsidP="006A0D61">
            <w:pPr>
              <w:jc w:val="center"/>
              <w:rPr>
                <w:lang w:eastAsia="en-AU"/>
              </w:rPr>
            </w:pPr>
            <w:r w:rsidRPr="00B5218C">
              <w:rPr>
                <w:lang w:eastAsia="en-AU"/>
              </w:rPr>
              <w:t>Máy theo dõi sản khoa</w:t>
            </w:r>
          </w:p>
        </w:tc>
        <w:tc>
          <w:tcPr>
            <w:tcW w:w="8778" w:type="dxa"/>
            <w:tcBorders>
              <w:top w:val="single" w:sz="4" w:space="0" w:color="auto"/>
              <w:left w:val="nil"/>
              <w:bottom w:val="single" w:sz="4" w:space="0" w:color="auto"/>
              <w:right w:val="single" w:sz="4" w:space="0" w:color="auto"/>
            </w:tcBorders>
            <w:noWrap/>
            <w:vAlign w:val="center"/>
          </w:tcPr>
          <w:p w14:paraId="00334CD2" w14:textId="77777777" w:rsidR="00B5218C" w:rsidRPr="00B5218C" w:rsidRDefault="00B5218C" w:rsidP="006A0D61">
            <w:pPr>
              <w:rPr>
                <w:lang w:eastAsia="en-AU"/>
              </w:rPr>
            </w:pPr>
            <w:r w:rsidRPr="00B5218C">
              <w:rPr>
                <w:lang w:eastAsia="en-AU"/>
              </w:rPr>
              <w:t>I. Đặc tính chung :</w:t>
            </w:r>
          </w:p>
        </w:tc>
      </w:tr>
      <w:tr w:rsidR="00B5218C" w:rsidRPr="00B5218C" w14:paraId="022A428B" w14:textId="77777777" w:rsidTr="006A0D61">
        <w:trPr>
          <w:trHeight w:val="529"/>
        </w:trPr>
        <w:tc>
          <w:tcPr>
            <w:tcW w:w="670" w:type="dxa"/>
            <w:vMerge/>
            <w:tcBorders>
              <w:left w:val="single" w:sz="4" w:space="0" w:color="auto"/>
              <w:right w:val="single" w:sz="4" w:space="0" w:color="auto"/>
            </w:tcBorders>
            <w:noWrap/>
            <w:vAlign w:val="center"/>
          </w:tcPr>
          <w:p w14:paraId="42738D77"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606E705"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1D98E06" w14:textId="77777777" w:rsidR="00B5218C" w:rsidRPr="00B5218C" w:rsidRDefault="00B5218C" w:rsidP="006A0D61">
            <w:pPr>
              <w:rPr>
                <w:lang w:eastAsia="en-AU"/>
              </w:rPr>
            </w:pPr>
            <w:r w:rsidRPr="00B5218C">
              <w:rPr>
                <w:lang w:eastAsia="en-AU"/>
              </w:rPr>
              <w:t>-  Tiêu chuẩn hệ thống quản lý chất lượng của nhà sản xuất: ISO 13485</w:t>
            </w:r>
          </w:p>
        </w:tc>
      </w:tr>
      <w:tr w:rsidR="00B5218C" w:rsidRPr="00B5218C" w14:paraId="70B84823" w14:textId="77777777" w:rsidTr="006A0D61">
        <w:trPr>
          <w:trHeight w:val="529"/>
        </w:trPr>
        <w:tc>
          <w:tcPr>
            <w:tcW w:w="670" w:type="dxa"/>
            <w:vMerge/>
            <w:tcBorders>
              <w:left w:val="single" w:sz="4" w:space="0" w:color="auto"/>
              <w:right w:val="single" w:sz="4" w:space="0" w:color="auto"/>
            </w:tcBorders>
            <w:noWrap/>
            <w:vAlign w:val="center"/>
          </w:tcPr>
          <w:p w14:paraId="2A47711D"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1CB3C3C"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CD273FB" w14:textId="77777777" w:rsidR="00B5218C" w:rsidRPr="00B5218C" w:rsidRDefault="00B5218C" w:rsidP="006A0D61">
            <w:pPr>
              <w:rPr>
                <w:lang w:eastAsia="en-AU"/>
              </w:rPr>
            </w:pPr>
            <w:r w:rsidRPr="00B5218C">
              <w:rPr>
                <w:lang w:eastAsia="en-AU"/>
              </w:rPr>
              <w:t>- Nguồn điện sử dụng: 220V, 50Hz</w:t>
            </w:r>
          </w:p>
        </w:tc>
      </w:tr>
      <w:tr w:rsidR="00B5218C" w:rsidRPr="00B5218C" w14:paraId="088B584E" w14:textId="77777777" w:rsidTr="006A0D61">
        <w:trPr>
          <w:trHeight w:val="529"/>
        </w:trPr>
        <w:tc>
          <w:tcPr>
            <w:tcW w:w="670" w:type="dxa"/>
            <w:vMerge/>
            <w:tcBorders>
              <w:left w:val="single" w:sz="4" w:space="0" w:color="auto"/>
              <w:right w:val="single" w:sz="4" w:space="0" w:color="auto"/>
            </w:tcBorders>
            <w:noWrap/>
            <w:vAlign w:val="center"/>
          </w:tcPr>
          <w:p w14:paraId="68B44C6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7E384E6"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E6E4CF7" w14:textId="77777777" w:rsidR="00B5218C" w:rsidRPr="00B5218C" w:rsidRDefault="00B5218C" w:rsidP="006A0D61">
            <w:pPr>
              <w:rPr>
                <w:lang w:eastAsia="en-AU"/>
              </w:rPr>
            </w:pPr>
            <w:r w:rsidRPr="00B5218C">
              <w:rPr>
                <w:lang w:eastAsia="en-AU"/>
              </w:rPr>
              <w:t>II. Cấu hình :</w:t>
            </w:r>
          </w:p>
        </w:tc>
      </w:tr>
      <w:tr w:rsidR="00B5218C" w:rsidRPr="00B5218C" w14:paraId="6466C50F" w14:textId="77777777" w:rsidTr="006A0D61">
        <w:trPr>
          <w:trHeight w:val="529"/>
        </w:trPr>
        <w:tc>
          <w:tcPr>
            <w:tcW w:w="670" w:type="dxa"/>
            <w:vMerge/>
            <w:tcBorders>
              <w:left w:val="single" w:sz="4" w:space="0" w:color="auto"/>
              <w:right w:val="single" w:sz="4" w:space="0" w:color="auto"/>
            </w:tcBorders>
            <w:noWrap/>
            <w:vAlign w:val="center"/>
          </w:tcPr>
          <w:p w14:paraId="64C7612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FE6230D"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ADB916C" w14:textId="77777777" w:rsidR="00B5218C" w:rsidRPr="00B5218C" w:rsidRDefault="00B5218C" w:rsidP="006A0D61">
            <w:pPr>
              <w:rPr>
                <w:lang w:eastAsia="en-AU"/>
              </w:rPr>
            </w:pPr>
            <w:r w:rsidRPr="00B5218C">
              <w:rPr>
                <w:lang w:eastAsia="en-AU"/>
              </w:rPr>
              <w:t>+ Đầu dò Doppler: 2 Cái</w:t>
            </w:r>
          </w:p>
        </w:tc>
      </w:tr>
      <w:tr w:rsidR="00B5218C" w:rsidRPr="00B5218C" w14:paraId="2CF8DB03" w14:textId="77777777" w:rsidTr="006A0D61">
        <w:trPr>
          <w:trHeight w:val="529"/>
        </w:trPr>
        <w:tc>
          <w:tcPr>
            <w:tcW w:w="670" w:type="dxa"/>
            <w:vMerge/>
            <w:tcBorders>
              <w:left w:val="single" w:sz="4" w:space="0" w:color="auto"/>
              <w:right w:val="single" w:sz="4" w:space="0" w:color="auto"/>
            </w:tcBorders>
            <w:noWrap/>
            <w:vAlign w:val="center"/>
          </w:tcPr>
          <w:p w14:paraId="55A2AEB5"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D1542EC"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3B54A87" w14:textId="77777777" w:rsidR="00B5218C" w:rsidRPr="00B5218C" w:rsidRDefault="00B5218C" w:rsidP="006A0D61">
            <w:pPr>
              <w:rPr>
                <w:lang w:eastAsia="en-AU"/>
              </w:rPr>
            </w:pPr>
            <w:r w:rsidRPr="00B5218C">
              <w:rPr>
                <w:lang w:eastAsia="en-AU"/>
              </w:rPr>
              <w:t>+ Đầu dò UC (Cơn gò tử cung): 1 Cái</w:t>
            </w:r>
          </w:p>
        </w:tc>
      </w:tr>
      <w:tr w:rsidR="00B5218C" w:rsidRPr="00B5218C" w14:paraId="5E71D5F0" w14:textId="77777777" w:rsidTr="006A0D61">
        <w:trPr>
          <w:trHeight w:val="529"/>
        </w:trPr>
        <w:tc>
          <w:tcPr>
            <w:tcW w:w="670" w:type="dxa"/>
            <w:vMerge/>
            <w:tcBorders>
              <w:left w:val="single" w:sz="4" w:space="0" w:color="auto"/>
              <w:right w:val="single" w:sz="4" w:space="0" w:color="auto"/>
            </w:tcBorders>
            <w:noWrap/>
            <w:vAlign w:val="center"/>
          </w:tcPr>
          <w:p w14:paraId="61F6BDE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1DF5EFE"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14C1297" w14:textId="77777777" w:rsidR="00B5218C" w:rsidRPr="00B5218C" w:rsidRDefault="00B5218C" w:rsidP="006A0D61">
            <w:pPr>
              <w:rPr>
                <w:lang w:eastAsia="en-AU"/>
              </w:rPr>
            </w:pPr>
            <w:r w:rsidRPr="00B5218C">
              <w:rPr>
                <w:lang w:eastAsia="en-AU"/>
              </w:rPr>
              <w:t>+ Mark Jack đánh dấu sự kiện: 1 Cái</w:t>
            </w:r>
          </w:p>
        </w:tc>
      </w:tr>
      <w:tr w:rsidR="00B5218C" w:rsidRPr="00B5218C" w14:paraId="7A961508" w14:textId="77777777" w:rsidTr="006A0D61">
        <w:trPr>
          <w:trHeight w:val="529"/>
        </w:trPr>
        <w:tc>
          <w:tcPr>
            <w:tcW w:w="670" w:type="dxa"/>
            <w:vMerge/>
            <w:tcBorders>
              <w:left w:val="single" w:sz="4" w:space="0" w:color="auto"/>
              <w:right w:val="single" w:sz="4" w:space="0" w:color="auto"/>
            </w:tcBorders>
            <w:noWrap/>
            <w:vAlign w:val="center"/>
          </w:tcPr>
          <w:p w14:paraId="5029430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9FD9652"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07CB0C3" w14:textId="77777777" w:rsidR="00B5218C" w:rsidRPr="00B5218C" w:rsidRDefault="00B5218C" w:rsidP="006A0D61">
            <w:pPr>
              <w:rPr>
                <w:lang w:eastAsia="en-AU"/>
              </w:rPr>
            </w:pPr>
            <w:r w:rsidRPr="00B5218C">
              <w:rPr>
                <w:lang w:eastAsia="en-AU"/>
              </w:rPr>
              <w:t>+ Giấy in: 2 Xấp</w:t>
            </w:r>
          </w:p>
        </w:tc>
      </w:tr>
      <w:tr w:rsidR="00B5218C" w:rsidRPr="00B5218C" w14:paraId="52D5080C" w14:textId="77777777" w:rsidTr="006A0D61">
        <w:trPr>
          <w:trHeight w:val="529"/>
        </w:trPr>
        <w:tc>
          <w:tcPr>
            <w:tcW w:w="670" w:type="dxa"/>
            <w:vMerge/>
            <w:tcBorders>
              <w:left w:val="single" w:sz="4" w:space="0" w:color="auto"/>
              <w:right w:val="single" w:sz="4" w:space="0" w:color="auto"/>
            </w:tcBorders>
            <w:noWrap/>
            <w:vAlign w:val="center"/>
          </w:tcPr>
          <w:p w14:paraId="6AB1DF3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4CC74C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2A8DA8B" w14:textId="77777777" w:rsidR="00B5218C" w:rsidRPr="00B5218C" w:rsidRDefault="00B5218C" w:rsidP="006A0D61">
            <w:pPr>
              <w:rPr>
                <w:lang w:eastAsia="en-AU"/>
              </w:rPr>
            </w:pPr>
            <w:r w:rsidRPr="00B5218C">
              <w:rPr>
                <w:lang w:eastAsia="en-AU"/>
              </w:rPr>
              <w:t>+ Dây Nguồn + Adapter : 1 Cái</w:t>
            </w:r>
          </w:p>
        </w:tc>
      </w:tr>
      <w:tr w:rsidR="00B5218C" w:rsidRPr="00B5218C" w14:paraId="686C40AD" w14:textId="77777777" w:rsidTr="006A0D61">
        <w:trPr>
          <w:trHeight w:val="529"/>
        </w:trPr>
        <w:tc>
          <w:tcPr>
            <w:tcW w:w="670" w:type="dxa"/>
            <w:vMerge/>
            <w:tcBorders>
              <w:left w:val="single" w:sz="4" w:space="0" w:color="auto"/>
              <w:right w:val="single" w:sz="4" w:space="0" w:color="auto"/>
            </w:tcBorders>
            <w:noWrap/>
            <w:vAlign w:val="center"/>
          </w:tcPr>
          <w:p w14:paraId="51A29072"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48C4851"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4BF42A2" w14:textId="77777777" w:rsidR="00B5218C" w:rsidRPr="00B5218C" w:rsidRDefault="00B5218C" w:rsidP="006A0D61">
            <w:pPr>
              <w:rPr>
                <w:lang w:eastAsia="en-AU"/>
              </w:rPr>
            </w:pPr>
            <w:r w:rsidRPr="00B5218C">
              <w:rPr>
                <w:lang w:eastAsia="en-AU"/>
              </w:rPr>
              <w:t>+ Gel siêu âm: 1 lọ</w:t>
            </w:r>
          </w:p>
        </w:tc>
      </w:tr>
      <w:tr w:rsidR="00B5218C" w:rsidRPr="00B5218C" w14:paraId="4D1678B0" w14:textId="77777777" w:rsidTr="006A0D61">
        <w:trPr>
          <w:trHeight w:val="529"/>
        </w:trPr>
        <w:tc>
          <w:tcPr>
            <w:tcW w:w="670" w:type="dxa"/>
            <w:vMerge/>
            <w:tcBorders>
              <w:left w:val="single" w:sz="4" w:space="0" w:color="auto"/>
              <w:right w:val="single" w:sz="4" w:space="0" w:color="auto"/>
            </w:tcBorders>
            <w:noWrap/>
            <w:vAlign w:val="center"/>
          </w:tcPr>
          <w:p w14:paraId="1BFA288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6F2A52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5B6B3A5" w14:textId="77777777" w:rsidR="00B5218C" w:rsidRPr="00B5218C" w:rsidRDefault="00B5218C" w:rsidP="006A0D61">
            <w:pPr>
              <w:rPr>
                <w:lang w:eastAsia="en-AU"/>
              </w:rPr>
            </w:pPr>
            <w:r w:rsidRPr="00B5218C">
              <w:rPr>
                <w:lang w:eastAsia="en-AU"/>
              </w:rPr>
              <w:t>+ Đai đầu dò: 3 Cái</w:t>
            </w:r>
          </w:p>
        </w:tc>
      </w:tr>
      <w:tr w:rsidR="00B5218C" w:rsidRPr="00B5218C" w14:paraId="5D361AE7" w14:textId="77777777" w:rsidTr="006A0D61">
        <w:trPr>
          <w:trHeight w:val="529"/>
        </w:trPr>
        <w:tc>
          <w:tcPr>
            <w:tcW w:w="670" w:type="dxa"/>
            <w:vMerge/>
            <w:tcBorders>
              <w:left w:val="single" w:sz="4" w:space="0" w:color="auto"/>
              <w:right w:val="single" w:sz="4" w:space="0" w:color="auto"/>
            </w:tcBorders>
            <w:noWrap/>
            <w:vAlign w:val="center"/>
          </w:tcPr>
          <w:p w14:paraId="7220D72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0EB87A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6BFF566" w14:textId="77777777" w:rsidR="00B5218C" w:rsidRPr="00B5218C" w:rsidRDefault="00B5218C" w:rsidP="006A0D61">
            <w:pPr>
              <w:rPr>
                <w:lang w:eastAsia="en-AU"/>
              </w:rPr>
            </w:pPr>
            <w:r w:rsidRPr="00B5218C">
              <w:rPr>
                <w:lang w:eastAsia="en-AU"/>
              </w:rPr>
              <w:t>+ Giá treo đầu dò: 02 Cái</w:t>
            </w:r>
          </w:p>
        </w:tc>
      </w:tr>
      <w:tr w:rsidR="00B5218C" w:rsidRPr="00B5218C" w14:paraId="4DB6AB3F" w14:textId="77777777" w:rsidTr="006A0D61">
        <w:trPr>
          <w:trHeight w:val="529"/>
        </w:trPr>
        <w:tc>
          <w:tcPr>
            <w:tcW w:w="670" w:type="dxa"/>
            <w:vMerge/>
            <w:tcBorders>
              <w:left w:val="single" w:sz="4" w:space="0" w:color="auto"/>
              <w:right w:val="single" w:sz="4" w:space="0" w:color="auto"/>
            </w:tcBorders>
            <w:noWrap/>
            <w:vAlign w:val="center"/>
          </w:tcPr>
          <w:p w14:paraId="7FB2E96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DB029CC"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A403ED1" w14:textId="77777777" w:rsidR="00B5218C" w:rsidRPr="00B5218C" w:rsidRDefault="00B5218C" w:rsidP="006A0D61">
            <w:pPr>
              <w:rPr>
                <w:lang w:eastAsia="en-AU"/>
              </w:rPr>
            </w:pPr>
            <w:r w:rsidRPr="00B5218C">
              <w:rPr>
                <w:lang w:eastAsia="en-AU"/>
              </w:rPr>
              <w:t>+ Xe đẩy bằng tay: 01 Cái</w:t>
            </w:r>
          </w:p>
        </w:tc>
      </w:tr>
      <w:tr w:rsidR="00B5218C" w:rsidRPr="00B5218C" w14:paraId="4DDDDA5A" w14:textId="77777777" w:rsidTr="006A0D61">
        <w:trPr>
          <w:trHeight w:val="529"/>
        </w:trPr>
        <w:tc>
          <w:tcPr>
            <w:tcW w:w="670" w:type="dxa"/>
            <w:vMerge/>
            <w:tcBorders>
              <w:left w:val="single" w:sz="4" w:space="0" w:color="auto"/>
              <w:right w:val="single" w:sz="4" w:space="0" w:color="auto"/>
            </w:tcBorders>
            <w:noWrap/>
            <w:vAlign w:val="center"/>
          </w:tcPr>
          <w:p w14:paraId="73D4692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6D1D74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B3C92F0" w14:textId="77777777" w:rsidR="00B5218C" w:rsidRPr="00B5218C" w:rsidRDefault="00B5218C" w:rsidP="006A0D61">
            <w:pPr>
              <w:rPr>
                <w:lang w:eastAsia="en-AU"/>
              </w:rPr>
            </w:pPr>
            <w:r w:rsidRPr="00B5218C">
              <w:rPr>
                <w:lang w:eastAsia="en-AU"/>
              </w:rPr>
              <w:t>+ Hướng dẫn sử dụng anh và Việt: 1 Quyển</w:t>
            </w:r>
          </w:p>
        </w:tc>
      </w:tr>
      <w:tr w:rsidR="00B5218C" w:rsidRPr="00B5218C" w14:paraId="464C5E2B" w14:textId="77777777" w:rsidTr="006A0D61">
        <w:trPr>
          <w:trHeight w:val="529"/>
        </w:trPr>
        <w:tc>
          <w:tcPr>
            <w:tcW w:w="670" w:type="dxa"/>
            <w:vMerge/>
            <w:tcBorders>
              <w:left w:val="single" w:sz="4" w:space="0" w:color="auto"/>
              <w:right w:val="single" w:sz="4" w:space="0" w:color="auto"/>
            </w:tcBorders>
            <w:noWrap/>
            <w:vAlign w:val="center"/>
          </w:tcPr>
          <w:p w14:paraId="530E8E6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078F75A"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6BB628E9" w14:textId="77777777" w:rsidR="00B5218C" w:rsidRPr="00B5218C" w:rsidRDefault="00B5218C" w:rsidP="006A0D61">
            <w:pPr>
              <w:rPr>
                <w:lang w:eastAsia="en-AU"/>
              </w:rPr>
            </w:pPr>
            <w:r w:rsidRPr="00B5218C">
              <w:rPr>
                <w:lang w:eastAsia="en-AU"/>
              </w:rPr>
              <w:t>III. Thông số kỹ thuật</w:t>
            </w:r>
          </w:p>
        </w:tc>
      </w:tr>
      <w:tr w:rsidR="00B5218C" w:rsidRPr="00B5218C" w14:paraId="447D3EF6" w14:textId="77777777" w:rsidTr="006A0D61">
        <w:trPr>
          <w:trHeight w:val="529"/>
        </w:trPr>
        <w:tc>
          <w:tcPr>
            <w:tcW w:w="670" w:type="dxa"/>
            <w:vMerge/>
            <w:tcBorders>
              <w:left w:val="single" w:sz="4" w:space="0" w:color="auto"/>
              <w:right w:val="single" w:sz="4" w:space="0" w:color="auto"/>
            </w:tcBorders>
            <w:noWrap/>
            <w:vAlign w:val="center"/>
          </w:tcPr>
          <w:p w14:paraId="7AC56445"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1A4A44E"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43FF3EB" w14:textId="77777777" w:rsidR="00B5218C" w:rsidRPr="00B5218C" w:rsidRDefault="00B5218C" w:rsidP="006A0D61">
            <w:pPr>
              <w:rPr>
                <w:lang w:eastAsia="en-AU"/>
              </w:rPr>
            </w:pPr>
            <w:r w:rsidRPr="00B5218C">
              <w:rPr>
                <w:lang w:eastAsia="en-AU"/>
              </w:rPr>
              <w:t>Tính năng:</w:t>
            </w:r>
          </w:p>
        </w:tc>
      </w:tr>
      <w:tr w:rsidR="00B5218C" w:rsidRPr="00B5218C" w14:paraId="6290D580" w14:textId="77777777" w:rsidTr="006A0D61">
        <w:trPr>
          <w:trHeight w:val="529"/>
        </w:trPr>
        <w:tc>
          <w:tcPr>
            <w:tcW w:w="670" w:type="dxa"/>
            <w:vMerge/>
            <w:tcBorders>
              <w:left w:val="single" w:sz="4" w:space="0" w:color="auto"/>
              <w:right w:val="single" w:sz="4" w:space="0" w:color="auto"/>
            </w:tcBorders>
            <w:noWrap/>
            <w:vAlign w:val="center"/>
          </w:tcPr>
          <w:p w14:paraId="13E53860"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BB0844E"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1DD07E7A" w14:textId="77777777" w:rsidR="00B5218C" w:rsidRPr="00B5218C" w:rsidRDefault="00B5218C" w:rsidP="006A0D61">
            <w:pPr>
              <w:rPr>
                <w:lang w:eastAsia="en-AU"/>
              </w:rPr>
            </w:pPr>
            <w:r w:rsidRPr="00B5218C">
              <w:rPr>
                <w:lang w:eastAsia="en-AU"/>
              </w:rPr>
              <w:t>-Chế độ hiển thị đồ thị, chế độ hiển thị số</w:t>
            </w:r>
          </w:p>
        </w:tc>
      </w:tr>
      <w:tr w:rsidR="00B5218C" w:rsidRPr="00B5218C" w14:paraId="6538DC5D" w14:textId="77777777" w:rsidTr="006A0D61">
        <w:trPr>
          <w:trHeight w:val="529"/>
        </w:trPr>
        <w:tc>
          <w:tcPr>
            <w:tcW w:w="670" w:type="dxa"/>
            <w:vMerge/>
            <w:tcBorders>
              <w:left w:val="single" w:sz="4" w:space="0" w:color="auto"/>
              <w:right w:val="single" w:sz="4" w:space="0" w:color="auto"/>
            </w:tcBorders>
            <w:noWrap/>
            <w:vAlign w:val="center"/>
          </w:tcPr>
          <w:p w14:paraId="695B7EC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61B1B4A"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8F2C9EA" w14:textId="77777777" w:rsidR="00B5218C" w:rsidRPr="00B5218C" w:rsidRDefault="00B5218C" w:rsidP="006A0D61">
            <w:pPr>
              <w:rPr>
                <w:lang w:eastAsia="en-AU"/>
              </w:rPr>
            </w:pPr>
            <w:r w:rsidRPr="00B5218C">
              <w:rPr>
                <w:lang w:eastAsia="en-AU"/>
              </w:rPr>
              <w:t>- Xác minh kênh chéo ngăn FHR tính toán sai trong trường hợp song thai qua báo động</w:t>
            </w:r>
          </w:p>
        </w:tc>
      </w:tr>
      <w:tr w:rsidR="00B5218C" w:rsidRPr="00B5218C" w14:paraId="3095B1EC" w14:textId="77777777" w:rsidTr="006A0D61">
        <w:trPr>
          <w:trHeight w:val="529"/>
        </w:trPr>
        <w:tc>
          <w:tcPr>
            <w:tcW w:w="670" w:type="dxa"/>
            <w:vMerge/>
            <w:tcBorders>
              <w:left w:val="single" w:sz="4" w:space="0" w:color="auto"/>
              <w:right w:val="single" w:sz="4" w:space="0" w:color="auto"/>
            </w:tcBorders>
            <w:noWrap/>
            <w:vAlign w:val="center"/>
          </w:tcPr>
          <w:p w14:paraId="516ACB2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8FF87AF"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E04FE1E" w14:textId="77777777" w:rsidR="00B5218C" w:rsidRPr="00B5218C" w:rsidRDefault="00B5218C" w:rsidP="006A0D61">
            <w:pPr>
              <w:rPr>
                <w:lang w:eastAsia="en-AU"/>
              </w:rPr>
            </w:pPr>
            <w:r w:rsidRPr="00B5218C">
              <w:rPr>
                <w:lang w:eastAsia="en-AU"/>
              </w:rPr>
              <w:t>- Hiển thị đồ thị và số. Lưu dữ liệu, có thể xem lại sau đó</w:t>
            </w:r>
          </w:p>
        </w:tc>
      </w:tr>
      <w:tr w:rsidR="00B5218C" w:rsidRPr="00B5218C" w14:paraId="0C533056" w14:textId="77777777" w:rsidTr="006A0D61">
        <w:trPr>
          <w:trHeight w:val="529"/>
        </w:trPr>
        <w:tc>
          <w:tcPr>
            <w:tcW w:w="670" w:type="dxa"/>
            <w:vMerge/>
            <w:tcBorders>
              <w:left w:val="single" w:sz="4" w:space="0" w:color="auto"/>
              <w:right w:val="single" w:sz="4" w:space="0" w:color="auto"/>
            </w:tcBorders>
            <w:noWrap/>
            <w:vAlign w:val="center"/>
          </w:tcPr>
          <w:p w14:paraId="79D7693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7EC9C4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B343147" w14:textId="77777777" w:rsidR="00B5218C" w:rsidRPr="00B5218C" w:rsidRDefault="00B5218C" w:rsidP="006A0D61">
            <w:pPr>
              <w:rPr>
                <w:lang w:eastAsia="en-AU"/>
              </w:rPr>
            </w:pPr>
            <w:r w:rsidRPr="00B5218C">
              <w:rPr>
                <w:lang w:eastAsia="en-AU"/>
              </w:rPr>
              <w:t>- Tính toán các dữ liệu quan trọng như đường cơ sở, tăng giảm, chuyển động thai nhi</w:t>
            </w:r>
          </w:p>
        </w:tc>
      </w:tr>
      <w:tr w:rsidR="00B5218C" w:rsidRPr="00B5218C" w14:paraId="7219E02D" w14:textId="77777777" w:rsidTr="006A0D61">
        <w:trPr>
          <w:trHeight w:val="529"/>
        </w:trPr>
        <w:tc>
          <w:tcPr>
            <w:tcW w:w="670" w:type="dxa"/>
            <w:vMerge/>
            <w:tcBorders>
              <w:left w:val="single" w:sz="4" w:space="0" w:color="auto"/>
              <w:right w:val="single" w:sz="4" w:space="0" w:color="auto"/>
            </w:tcBorders>
            <w:noWrap/>
            <w:vAlign w:val="center"/>
          </w:tcPr>
          <w:p w14:paraId="6E7207EA"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7A69073"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C0049BE" w14:textId="77777777" w:rsidR="00B5218C" w:rsidRPr="00B5218C" w:rsidRDefault="00B5218C" w:rsidP="006A0D61">
            <w:pPr>
              <w:rPr>
                <w:lang w:eastAsia="en-AU"/>
              </w:rPr>
            </w:pPr>
            <w:r w:rsidRPr="00B5218C">
              <w:rPr>
                <w:lang w:eastAsia="en-AU"/>
              </w:rPr>
              <w:t>- Hỗ trợ đa ngôn ngữ: 13 ngôn ngữ</w:t>
            </w:r>
          </w:p>
        </w:tc>
      </w:tr>
      <w:tr w:rsidR="00B5218C" w:rsidRPr="00B5218C" w14:paraId="1D6B40FA" w14:textId="77777777" w:rsidTr="006A0D61">
        <w:trPr>
          <w:trHeight w:val="529"/>
        </w:trPr>
        <w:tc>
          <w:tcPr>
            <w:tcW w:w="670" w:type="dxa"/>
            <w:vMerge/>
            <w:tcBorders>
              <w:left w:val="single" w:sz="4" w:space="0" w:color="auto"/>
              <w:right w:val="single" w:sz="4" w:space="0" w:color="auto"/>
            </w:tcBorders>
            <w:noWrap/>
            <w:vAlign w:val="center"/>
          </w:tcPr>
          <w:p w14:paraId="65BA1C9A"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FE81C55"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693C14B" w14:textId="77777777" w:rsidR="00B5218C" w:rsidRPr="00B5218C" w:rsidRDefault="00B5218C" w:rsidP="006A0D61">
            <w:pPr>
              <w:rPr>
                <w:lang w:eastAsia="en-AU"/>
              </w:rPr>
            </w:pPr>
            <w:r w:rsidRPr="00B5218C">
              <w:rPr>
                <w:lang w:eastAsia="en-AU"/>
              </w:rPr>
              <w:t>- Có thể lựa chọn sử dụng 2 loại giấy in khác nhau sẵn có trên thị trường (30~240 nhịp/phút/ 50 ~ 210 nhịp/phút)</w:t>
            </w:r>
          </w:p>
        </w:tc>
      </w:tr>
      <w:tr w:rsidR="00B5218C" w:rsidRPr="00B5218C" w14:paraId="5BEBB267" w14:textId="77777777" w:rsidTr="006A0D61">
        <w:trPr>
          <w:trHeight w:val="529"/>
        </w:trPr>
        <w:tc>
          <w:tcPr>
            <w:tcW w:w="670" w:type="dxa"/>
            <w:vMerge/>
            <w:tcBorders>
              <w:left w:val="single" w:sz="4" w:space="0" w:color="auto"/>
              <w:right w:val="single" w:sz="4" w:space="0" w:color="auto"/>
            </w:tcBorders>
            <w:noWrap/>
            <w:vAlign w:val="center"/>
          </w:tcPr>
          <w:p w14:paraId="36A86B7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630B536"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5A4BCCC" w14:textId="77777777" w:rsidR="00B5218C" w:rsidRPr="00B5218C" w:rsidRDefault="00B5218C" w:rsidP="006A0D61">
            <w:pPr>
              <w:rPr>
                <w:lang w:eastAsia="en-AU"/>
              </w:rPr>
            </w:pPr>
            <w:r w:rsidRPr="00B5218C">
              <w:rPr>
                <w:lang w:eastAsia="en-AU"/>
              </w:rPr>
              <w:t>- Tích hợp hướng dẫn nhanh giúp người sử dụng có thể dễ hàng vận hành máy.</w:t>
            </w:r>
          </w:p>
        </w:tc>
      </w:tr>
      <w:tr w:rsidR="00B5218C" w:rsidRPr="00B5218C" w14:paraId="582CDFA6" w14:textId="77777777" w:rsidTr="006A0D61">
        <w:trPr>
          <w:trHeight w:val="529"/>
        </w:trPr>
        <w:tc>
          <w:tcPr>
            <w:tcW w:w="670" w:type="dxa"/>
            <w:vMerge/>
            <w:tcBorders>
              <w:left w:val="single" w:sz="4" w:space="0" w:color="auto"/>
              <w:right w:val="single" w:sz="4" w:space="0" w:color="auto"/>
            </w:tcBorders>
            <w:noWrap/>
            <w:vAlign w:val="center"/>
          </w:tcPr>
          <w:p w14:paraId="7C280084"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5A8C5C2"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6B77C6A" w14:textId="77777777" w:rsidR="00B5218C" w:rsidRPr="00B5218C" w:rsidRDefault="00B5218C" w:rsidP="006A0D61">
            <w:pPr>
              <w:rPr>
                <w:lang w:eastAsia="en-AU"/>
              </w:rPr>
            </w:pPr>
            <w:r w:rsidRPr="00B5218C">
              <w:rPr>
                <w:lang w:eastAsia="en-AU"/>
              </w:rPr>
              <w:t>- Dữ liệu của FHR và UC có thể xuất ra USB và có thể được quản lý bằng phần mềm quản lý, phần mềm giám sát trung tâm</w:t>
            </w:r>
          </w:p>
        </w:tc>
      </w:tr>
      <w:tr w:rsidR="00B5218C" w:rsidRPr="00B5218C" w14:paraId="3E85521E" w14:textId="77777777" w:rsidTr="006A0D61">
        <w:trPr>
          <w:trHeight w:val="529"/>
        </w:trPr>
        <w:tc>
          <w:tcPr>
            <w:tcW w:w="670" w:type="dxa"/>
            <w:vMerge/>
            <w:tcBorders>
              <w:left w:val="single" w:sz="4" w:space="0" w:color="auto"/>
              <w:right w:val="single" w:sz="4" w:space="0" w:color="auto"/>
            </w:tcBorders>
            <w:noWrap/>
            <w:vAlign w:val="center"/>
          </w:tcPr>
          <w:p w14:paraId="4C8CC7C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4FD933C0"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AA31C66" w14:textId="77777777" w:rsidR="00B5218C" w:rsidRPr="00B5218C" w:rsidRDefault="00B5218C" w:rsidP="006A0D61">
            <w:pPr>
              <w:rPr>
                <w:lang w:eastAsia="en-AU"/>
              </w:rPr>
            </w:pPr>
            <w:r w:rsidRPr="00B5218C">
              <w:rPr>
                <w:lang w:eastAsia="en-AU"/>
              </w:rPr>
              <w:t>Thông só kỹ thuật:</w:t>
            </w:r>
          </w:p>
        </w:tc>
      </w:tr>
      <w:tr w:rsidR="00B5218C" w:rsidRPr="00B5218C" w14:paraId="320C0786" w14:textId="77777777" w:rsidTr="006A0D61">
        <w:trPr>
          <w:trHeight w:val="529"/>
        </w:trPr>
        <w:tc>
          <w:tcPr>
            <w:tcW w:w="670" w:type="dxa"/>
            <w:vMerge/>
            <w:tcBorders>
              <w:left w:val="single" w:sz="4" w:space="0" w:color="auto"/>
              <w:right w:val="single" w:sz="4" w:space="0" w:color="auto"/>
            </w:tcBorders>
            <w:noWrap/>
            <w:vAlign w:val="center"/>
          </w:tcPr>
          <w:p w14:paraId="1BAC134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36D58F9"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4FB26CC" w14:textId="77777777" w:rsidR="00B5218C" w:rsidRPr="00B5218C" w:rsidRDefault="00B5218C" w:rsidP="006A0D61">
            <w:pPr>
              <w:rPr>
                <w:lang w:eastAsia="en-AU"/>
              </w:rPr>
            </w:pPr>
            <w:r w:rsidRPr="00B5218C">
              <w:rPr>
                <w:lang w:eastAsia="en-AU"/>
              </w:rPr>
              <w:t>- Màn hình màu LCD TFT rộng: 7 inch</w:t>
            </w:r>
          </w:p>
        </w:tc>
      </w:tr>
      <w:tr w:rsidR="00B5218C" w:rsidRPr="00B5218C" w14:paraId="7AAA33BF" w14:textId="77777777" w:rsidTr="006A0D61">
        <w:trPr>
          <w:trHeight w:val="529"/>
        </w:trPr>
        <w:tc>
          <w:tcPr>
            <w:tcW w:w="670" w:type="dxa"/>
            <w:vMerge/>
            <w:tcBorders>
              <w:left w:val="single" w:sz="4" w:space="0" w:color="auto"/>
              <w:right w:val="single" w:sz="4" w:space="0" w:color="auto"/>
            </w:tcBorders>
            <w:noWrap/>
            <w:vAlign w:val="center"/>
          </w:tcPr>
          <w:p w14:paraId="128967FD"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C671340"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95A5CE2" w14:textId="77777777" w:rsidR="00B5218C" w:rsidRPr="00B5218C" w:rsidRDefault="00B5218C" w:rsidP="006A0D61">
            <w:pPr>
              <w:rPr>
                <w:lang w:eastAsia="en-AU"/>
              </w:rPr>
            </w:pPr>
            <w:r w:rsidRPr="00B5218C">
              <w:rPr>
                <w:lang w:eastAsia="en-AU"/>
              </w:rPr>
              <w:t>- Đầu dò DOP/UC theo tiêu chuẩn: IPX8</w:t>
            </w:r>
          </w:p>
        </w:tc>
      </w:tr>
      <w:tr w:rsidR="00B5218C" w:rsidRPr="00B5218C" w14:paraId="2D2C6A13" w14:textId="77777777" w:rsidTr="006A0D61">
        <w:trPr>
          <w:trHeight w:val="529"/>
        </w:trPr>
        <w:tc>
          <w:tcPr>
            <w:tcW w:w="670" w:type="dxa"/>
            <w:vMerge/>
            <w:tcBorders>
              <w:left w:val="single" w:sz="4" w:space="0" w:color="auto"/>
              <w:right w:val="single" w:sz="4" w:space="0" w:color="auto"/>
            </w:tcBorders>
            <w:noWrap/>
            <w:vAlign w:val="center"/>
          </w:tcPr>
          <w:p w14:paraId="6E902AE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BCBF91A"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B203209" w14:textId="77777777" w:rsidR="00B5218C" w:rsidRPr="00B5218C" w:rsidRDefault="00B5218C" w:rsidP="006A0D61">
            <w:pPr>
              <w:rPr>
                <w:lang w:eastAsia="en-AU"/>
              </w:rPr>
            </w:pPr>
            <w:r w:rsidRPr="00B5218C">
              <w:rPr>
                <w:lang w:eastAsia="en-AU"/>
              </w:rPr>
              <w:t>- Tần số đầu dò theo dõi tim thai: 1 Mhz</w:t>
            </w:r>
          </w:p>
        </w:tc>
      </w:tr>
      <w:tr w:rsidR="00B5218C" w:rsidRPr="00B5218C" w14:paraId="27342165" w14:textId="77777777" w:rsidTr="006A0D61">
        <w:trPr>
          <w:trHeight w:val="529"/>
        </w:trPr>
        <w:tc>
          <w:tcPr>
            <w:tcW w:w="670" w:type="dxa"/>
            <w:vMerge/>
            <w:tcBorders>
              <w:left w:val="single" w:sz="4" w:space="0" w:color="auto"/>
              <w:right w:val="single" w:sz="4" w:space="0" w:color="auto"/>
            </w:tcBorders>
            <w:noWrap/>
            <w:vAlign w:val="center"/>
          </w:tcPr>
          <w:p w14:paraId="1BEE1679"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7E0E2F2"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96F203A" w14:textId="77777777" w:rsidR="00B5218C" w:rsidRPr="00B5218C" w:rsidRDefault="00B5218C" w:rsidP="006A0D61">
            <w:pPr>
              <w:rPr>
                <w:lang w:eastAsia="en-AU"/>
              </w:rPr>
            </w:pPr>
            <w:r w:rsidRPr="00B5218C">
              <w:rPr>
                <w:lang w:eastAsia="en-AU"/>
              </w:rPr>
              <w:t>- Mật độ sóng siêu âm: ≤ 10mW/cm2</w:t>
            </w:r>
          </w:p>
        </w:tc>
      </w:tr>
      <w:tr w:rsidR="00B5218C" w:rsidRPr="00B5218C" w14:paraId="7F043E21" w14:textId="77777777" w:rsidTr="006A0D61">
        <w:trPr>
          <w:trHeight w:val="529"/>
        </w:trPr>
        <w:tc>
          <w:tcPr>
            <w:tcW w:w="670" w:type="dxa"/>
            <w:vMerge/>
            <w:tcBorders>
              <w:left w:val="single" w:sz="4" w:space="0" w:color="auto"/>
              <w:right w:val="single" w:sz="4" w:space="0" w:color="auto"/>
            </w:tcBorders>
            <w:noWrap/>
            <w:vAlign w:val="center"/>
          </w:tcPr>
          <w:p w14:paraId="15F1EEB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D60BAB3"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2E75067" w14:textId="77777777" w:rsidR="00B5218C" w:rsidRPr="00B5218C" w:rsidRDefault="00B5218C" w:rsidP="006A0D61">
            <w:pPr>
              <w:rPr>
                <w:lang w:eastAsia="en-AU"/>
              </w:rPr>
            </w:pPr>
            <w:r w:rsidRPr="00B5218C">
              <w:rPr>
                <w:lang w:eastAsia="en-AU"/>
              </w:rPr>
              <w:t>- Dải nhịp tim thai: 30 ~ 240 nhịp/phút</w:t>
            </w:r>
          </w:p>
        </w:tc>
      </w:tr>
      <w:tr w:rsidR="00B5218C" w:rsidRPr="00B5218C" w14:paraId="59519654" w14:textId="77777777" w:rsidTr="006A0D61">
        <w:trPr>
          <w:trHeight w:val="529"/>
        </w:trPr>
        <w:tc>
          <w:tcPr>
            <w:tcW w:w="670" w:type="dxa"/>
            <w:vMerge/>
            <w:tcBorders>
              <w:left w:val="single" w:sz="4" w:space="0" w:color="auto"/>
              <w:right w:val="single" w:sz="4" w:space="0" w:color="auto"/>
            </w:tcBorders>
            <w:noWrap/>
            <w:vAlign w:val="center"/>
          </w:tcPr>
          <w:p w14:paraId="60D07977"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8D0B65A"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9F078A8" w14:textId="77777777" w:rsidR="00B5218C" w:rsidRPr="00B5218C" w:rsidRDefault="00B5218C" w:rsidP="006A0D61">
            <w:pPr>
              <w:rPr>
                <w:lang w:eastAsia="en-AU"/>
              </w:rPr>
            </w:pPr>
            <w:r w:rsidRPr="00B5218C">
              <w:rPr>
                <w:lang w:eastAsia="en-AU"/>
              </w:rPr>
              <w:t>- Độ chính xác  ±2%</w:t>
            </w:r>
          </w:p>
        </w:tc>
      </w:tr>
      <w:tr w:rsidR="00B5218C" w:rsidRPr="00B5218C" w14:paraId="22A2D3B2" w14:textId="77777777" w:rsidTr="006A0D61">
        <w:trPr>
          <w:trHeight w:val="529"/>
        </w:trPr>
        <w:tc>
          <w:tcPr>
            <w:tcW w:w="670" w:type="dxa"/>
            <w:vMerge/>
            <w:tcBorders>
              <w:left w:val="single" w:sz="4" w:space="0" w:color="auto"/>
              <w:right w:val="single" w:sz="4" w:space="0" w:color="auto"/>
            </w:tcBorders>
            <w:noWrap/>
            <w:vAlign w:val="center"/>
          </w:tcPr>
          <w:p w14:paraId="2A00F16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13AC56F"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6B4D6D7" w14:textId="77777777" w:rsidR="00B5218C" w:rsidRPr="00B5218C" w:rsidRDefault="00B5218C" w:rsidP="006A0D61">
            <w:pPr>
              <w:rPr>
                <w:lang w:eastAsia="en-AU"/>
              </w:rPr>
            </w:pPr>
            <w:r w:rsidRPr="00B5218C">
              <w:rPr>
                <w:lang w:eastAsia="en-AU"/>
              </w:rPr>
              <w:t>- Sự rò rỉ tín hiệu: ≤  10 µA</w:t>
            </w:r>
          </w:p>
        </w:tc>
      </w:tr>
      <w:tr w:rsidR="00B5218C" w:rsidRPr="00B5218C" w14:paraId="543070BE" w14:textId="77777777" w:rsidTr="006A0D61">
        <w:trPr>
          <w:trHeight w:val="529"/>
        </w:trPr>
        <w:tc>
          <w:tcPr>
            <w:tcW w:w="670" w:type="dxa"/>
            <w:vMerge/>
            <w:tcBorders>
              <w:left w:val="single" w:sz="4" w:space="0" w:color="auto"/>
              <w:right w:val="single" w:sz="4" w:space="0" w:color="auto"/>
            </w:tcBorders>
            <w:noWrap/>
            <w:vAlign w:val="center"/>
          </w:tcPr>
          <w:p w14:paraId="5BA00D95"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635F6A1"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F434EBC" w14:textId="77777777" w:rsidR="00B5218C" w:rsidRPr="00B5218C" w:rsidRDefault="00B5218C" w:rsidP="006A0D61">
            <w:pPr>
              <w:rPr>
                <w:lang w:eastAsia="en-AU"/>
              </w:rPr>
            </w:pPr>
            <w:r w:rsidRPr="00B5218C">
              <w:rPr>
                <w:lang w:eastAsia="en-AU"/>
              </w:rPr>
              <w:t>- Cách điện: &gt; 4kV, áp dụng tiêu chuẩn BF</w:t>
            </w:r>
          </w:p>
        </w:tc>
      </w:tr>
      <w:tr w:rsidR="00B5218C" w:rsidRPr="00B5218C" w14:paraId="54219727" w14:textId="77777777" w:rsidTr="006A0D61">
        <w:trPr>
          <w:trHeight w:val="529"/>
        </w:trPr>
        <w:tc>
          <w:tcPr>
            <w:tcW w:w="670" w:type="dxa"/>
            <w:vMerge/>
            <w:tcBorders>
              <w:left w:val="single" w:sz="4" w:space="0" w:color="auto"/>
              <w:right w:val="single" w:sz="4" w:space="0" w:color="auto"/>
            </w:tcBorders>
            <w:noWrap/>
            <w:vAlign w:val="center"/>
          </w:tcPr>
          <w:p w14:paraId="6161F8F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6993B08"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3F7A5BD4" w14:textId="77777777" w:rsidR="00B5218C" w:rsidRPr="00B5218C" w:rsidRDefault="00B5218C" w:rsidP="006A0D61">
            <w:pPr>
              <w:rPr>
                <w:lang w:eastAsia="en-AU"/>
              </w:rPr>
            </w:pPr>
            <w:r w:rsidRPr="00B5218C">
              <w:rPr>
                <w:lang w:eastAsia="en-AU"/>
              </w:rPr>
              <w:t>- Tự động phát hiện chuyển động của song thai.</w:t>
            </w:r>
          </w:p>
        </w:tc>
      </w:tr>
      <w:tr w:rsidR="00B5218C" w:rsidRPr="00B5218C" w14:paraId="354772B0" w14:textId="77777777" w:rsidTr="006A0D61">
        <w:trPr>
          <w:trHeight w:val="529"/>
        </w:trPr>
        <w:tc>
          <w:tcPr>
            <w:tcW w:w="670" w:type="dxa"/>
            <w:vMerge/>
            <w:tcBorders>
              <w:left w:val="single" w:sz="4" w:space="0" w:color="auto"/>
              <w:right w:val="single" w:sz="4" w:space="0" w:color="auto"/>
            </w:tcBorders>
            <w:noWrap/>
            <w:vAlign w:val="center"/>
          </w:tcPr>
          <w:p w14:paraId="27B0836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9AE67F4"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72D6CB70" w14:textId="77777777" w:rsidR="00B5218C" w:rsidRPr="00B5218C" w:rsidRDefault="00B5218C" w:rsidP="006A0D61">
            <w:pPr>
              <w:rPr>
                <w:lang w:eastAsia="en-AU"/>
              </w:rPr>
            </w:pPr>
            <w:r w:rsidRPr="00B5218C">
              <w:rPr>
                <w:lang w:eastAsia="en-AU"/>
              </w:rPr>
              <w:t>- Đầu dò theo dõi cơn gò tử cung:</w:t>
            </w:r>
          </w:p>
        </w:tc>
      </w:tr>
      <w:tr w:rsidR="00B5218C" w:rsidRPr="00B5218C" w14:paraId="6218E669" w14:textId="77777777" w:rsidTr="006A0D61">
        <w:trPr>
          <w:trHeight w:val="529"/>
        </w:trPr>
        <w:tc>
          <w:tcPr>
            <w:tcW w:w="670" w:type="dxa"/>
            <w:vMerge/>
            <w:tcBorders>
              <w:left w:val="single" w:sz="4" w:space="0" w:color="auto"/>
              <w:right w:val="single" w:sz="4" w:space="0" w:color="auto"/>
            </w:tcBorders>
            <w:noWrap/>
            <w:vAlign w:val="center"/>
          </w:tcPr>
          <w:p w14:paraId="11078C1A"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699683D4"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E4C59AB" w14:textId="77777777" w:rsidR="00B5218C" w:rsidRPr="00B5218C" w:rsidRDefault="00B5218C" w:rsidP="006A0D61">
            <w:pPr>
              <w:rPr>
                <w:lang w:eastAsia="en-AU"/>
              </w:rPr>
            </w:pPr>
            <w:r w:rsidRPr="00B5218C">
              <w:rPr>
                <w:lang w:eastAsia="en-AU"/>
              </w:rPr>
              <w:t>- Đáp ứng tần số: DC ~ 0.5 Hz</w:t>
            </w:r>
          </w:p>
        </w:tc>
      </w:tr>
      <w:tr w:rsidR="00B5218C" w:rsidRPr="00B5218C" w14:paraId="364751C6" w14:textId="77777777" w:rsidTr="006A0D61">
        <w:trPr>
          <w:trHeight w:val="529"/>
        </w:trPr>
        <w:tc>
          <w:tcPr>
            <w:tcW w:w="670" w:type="dxa"/>
            <w:vMerge/>
            <w:tcBorders>
              <w:left w:val="single" w:sz="4" w:space="0" w:color="auto"/>
              <w:right w:val="single" w:sz="4" w:space="0" w:color="auto"/>
            </w:tcBorders>
            <w:noWrap/>
            <w:vAlign w:val="center"/>
          </w:tcPr>
          <w:p w14:paraId="704C3C8F"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37BC21CD"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7698605" w14:textId="77777777" w:rsidR="00B5218C" w:rsidRPr="00B5218C" w:rsidRDefault="00B5218C" w:rsidP="006A0D61">
            <w:pPr>
              <w:rPr>
                <w:lang w:eastAsia="en-AU"/>
              </w:rPr>
            </w:pPr>
            <w:r w:rsidRPr="00B5218C">
              <w:rPr>
                <w:lang w:eastAsia="en-AU"/>
              </w:rPr>
              <w:t>- Độ phân giải 1 đơn vị</w:t>
            </w:r>
          </w:p>
        </w:tc>
      </w:tr>
      <w:tr w:rsidR="00B5218C" w:rsidRPr="00B5218C" w14:paraId="262BF9BF" w14:textId="77777777" w:rsidTr="006A0D61">
        <w:trPr>
          <w:trHeight w:val="529"/>
        </w:trPr>
        <w:tc>
          <w:tcPr>
            <w:tcW w:w="670" w:type="dxa"/>
            <w:vMerge/>
            <w:tcBorders>
              <w:left w:val="single" w:sz="4" w:space="0" w:color="auto"/>
              <w:right w:val="single" w:sz="4" w:space="0" w:color="auto"/>
            </w:tcBorders>
            <w:noWrap/>
            <w:vAlign w:val="center"/>
          </w:tcPr>
          <w:p w14:paraId="6918D83E"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92CAF04"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42432D41" w14:textId="77777777" w:rsidR="00B5218C" w:rsidRPr="00B5218C" w:rsidRDefault="00B5218C" w:rsidP="006A0D61">
            <w:pPr>
              <w:rPr>
                <w:lang w:eastAsia="en-AU"/>
              </w:rPr>
            </w:pPr>
            <w:r w:rsidRPr="00B5218C">
              <w:rPr>
                <w:lang w:eastAsia="en-AU"/>
              </w:rPr>
              <w:t>Máy in:</w:t>
            </w:r>
          </w:p>
        </w:tc>
      </w:tr>
      <w:tr w:rsidR="00B5218C" w:rsidRPr="00B5218C" w14:paraId="565AA8CB" w14:textId="77777777" w:rsidTr="006A0D61">
        <w:trPr>
          <w:trHeight w:val="529"/>
        </w:trPr>
        <w:tc>
          <w:tcPr>
            <w:tcW w:w="670" w:type="dxa"/>
            <w:vMerge/>
            <w:tcBorders>
              <w:left w:val="single" w:sz="4" w:space="0" w:color="auto"/>
              <w:right w:val="single" w:sz="4" w:space="0" w:color="auto"/>
            </w:tcBorders>
            <w:noWrap/>
            <w:vAlign w:val="center"/>
          </w:tcPr>
          <w:p w14:paraId="0018D3C8"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3814665"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1766703" w14:textId="77777777" w:rsidR="00B5218C" w:rsidRPr="00B5218C" w:rsidRDefault="00B5218C" w:rsidP="006A0D61">
            <w:pPr>
              <w:rPr>
                <w:lang w:eastAsia="en-AU"/>
              </w:rPr>
            </w:pPr>
            <w:r w:rsidRPr="00B5218C">
              <w:rPr>
                <w:lang w:eastAsia="en-AU"/>
              </w:rPr>
              <w:t>+ In tự động ở chế độ: Tắt, 10, 20, 30, 40, 50, 60 phút.</w:t>
            </w:r>
          </w:p>
        </w:tc>
      </w:tr>
      <w:tr w:rsidR="00B5218C" w:rsidRPr="00B5218C" w14:paraId="2A3E296A" w14:textId="77777777" w:rsidTr="006A0D61">
        <w:trPr>
          <w:trHeight w:val="529"/>
        </w:trPr>
        <w:tc>
          <w:tcPr>
            <w:tcW w:w="670" w:type="dxa"/>
            <w:vMerge/>
            <w:tcBorders>
              <w:left w:val="single" w:sz="4" w:space="0" w:color="auto"/>
              <w:right w:val="single" w:sz="4" w:space="0" w:color="auto"/>
            </w:tcBorders>
            <w:noWrap/>
            <w:vAlign w:val="center"/>
          </w:tcPr>
          <w:p w14:paraId="6F0A514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79DC1ED3"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C977A5E" w14:textId="77777777" w:rsidR="00B5218C" w:rsidRPr="00B5218C" w:rsidRDefault="00B5218C" w:rsidP="006A0D61">
            <w:pPr>
              <w:rPr>
                <w:lang w:eastAsia="en-AU"/>
              </w:rPr>
            </w:pPr>
            <w:r w:rsidRPr="00B5218C">
              <w:rPr>
                <w:lang w:eastAsia="en-AU"/>
              </w:rPr>
              <w:t>+ Tốc độ bình thường: 1, 2 hoặc 3 cm / phút, In tốc độ cao ở chế độ xem lại 10 cm/phút</w:t>
            </w:r>
          </w:p>
        </w:tc>
      </w:tr>
      <w:tr w:rsidR="00B5218C" w:rsidRPr="00B5218C" w14:paraId="21C10838" w14:textId="77777777" w:rsidTr="006A0D61">
        <w:trPr>
          <w:trHeight w:val="529"/>
        </w:trPr>
        <w:tc>
          <w:tcPr>
            <w:tcW w:w="670" w:type="dxa"/>
            <w:vMerge/>
            <w:tcBorders>
              <w:left w:val="single" w:sz="4" w:space="0" w:color="auto"/>
              <w:right w:val="single" w:sz="4" w:space="0" w:color="auto"/>
            </w:tcBorders>
            <w:noWrap/>
            <w:vAlign w:val="center"/>
          </w:tcPr>
          <w:p w14:paraId="2DC78301"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59F97961"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2B26B09" w14:textId="77777777" w:rsidR="00B5218C" w:rsidRPr="00B5218C" w:rsidRDefault="00B5218C" w:rsidP="006A0D61">
            <w:pPr>
              <w:rPr>
                <w:lang w:eastAsia="en-AU"/>
              </w:rPr>
            </w:pPr>
            <w:r w:rsidRPr="00B5218C">
              <w:rPr>
                <w:lang w:eastAsia="en-AU"/>
              </w:rPr>
              <w:t>- Giấy in sử dụng cho máy: Gấp kiểu chữ Z</w:t>
            </w:r>
          </w:p>
        </w:tc>
      </w:tr>
      <w:tr w:rsidR="00B5218C" w:rsidRPr="00B5218C" w14:paraId="63CE4ED9" w14:textId="77777777" w:rsidTr="006A0D61">
        <w:trPr>
          <w:trHeight w:val="529"/>
        </w:trPr>
        <w:tc>
          <w:tcPr>
            <w:tcW w:w="670" w:type="dxa"/>
            <w:vMerge/>
            <w:tcBorders>
              <w:left w:val="single" w:sz="4" w:space="0" w:color="auto"/>
              <w:right w:val="single" w:sz="4" w:space="0" w:color="auto"/>
            </w:tcBorders>
            <w:noWrap/>
            <w:vAlign w:val="center"/>
          </w:tcPr>
          <w:p w14:paraId="05651EEB"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35FD74B"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5ED31B61" w14:textId="77777777" w:rsidR="00B5218C" w:rsidRPr="00B5218C" w:rsidRDefault="00B5218C" w:rsidP="006A0D61">
            <w:pPr>
              <w:rPr>
                <w:lang w:eastAsia="en-AU"/>
              </w:rPr>
            </w:pPr>
            <w:r w:rsidRPr="00B5218C">
              <w:rPr>
                <w:lang w:eastAsia="en-AU"/>
              </w:rPr>
              <w:t>- Kích thước giấy: 150 mm x 90 mm x 15mm</w:t>
            </w:r>
          </w:p>
        </w:tc>
      </w:tr>
      <w:tr w:rsidR="00B5218C" w:rsidRPr="00B5218C" w14:paraId="2F972A98" w14:textId="77777777" w:rsidTr="006A0D61">
        <w:trPr>
          <w:trHeight w:val="529"/>
        </w:trPr>
        <w:tc>
          <w:tcPr>
            <w:tcW w:w="670" w:type="dxa"/>
            <w:vMerge/>
            <w:tcBorders>
              <w:left w:val="single" w:sz="4" w:space="0" w:color="auto"/>
              <w:right w:val="single" w:sz="4" w:space="0" w:color="auto"/>
            </w:tcBorders>
            <w:noWrap/>
            <w:vAlign w:val="center"/>
          </w:tcPr>
          <w:p w14:paraId="7CB3C946"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183D7898"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94823EF" w14:textId="77777777" w:rsidR="00B5218C" w:rsidRPr="00B5218C" w:rsidRDefault="00B5218C" w:rsidP="006A0D61">
            <w:pPr>
              <w:rPr>
                <w:lang w:eastAsia="en-AU"/>
              </w:rPr>
            </w:pPr>
            <w:r w:rsidRPr="00B5218C">
              <w:rPr>
                <w:lang w:eastAsia="en-AU"/>
              </w:rPr>
              <w:t>- Mức âm báo: 7 mức</w:t>
            </w:r>
          </w:p>
        </w:tc>
      </w:tr>
      <w:tr w:rsidR="00B5218C" w:rsidRPr="00B5218C" w14:paraId="55AC1846" w14:textId="77777777" w:rsidTr="006A0D61">
        <w:trPr>
          <w:trHeight w:val="529"/>
        </w:trPr>
        <w:tc>
          <w:tcPr>
            <w:tcW w:w="670" w:type="dxa"/>
            <w:vMerge/>
            <w:tcBorders>
              <w:left w:val="single" w:sz="4" w:space="0" w:color="auto"/>
              <w:right w:val="single" w:sz="4" w:space="0" w:color="auto"/>
            </w:tcBorders>
            <w:noWrap/>
            <w:vAlign w:val="center"/>
          </w:tcPr>
          <w:p w14:paraId="5549C77C"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0A76B7B7"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772AEE4" w14:textId="77777777" w:rsidR="00B5218C" w:rsidRPr="00B5218C" w:rsidRDefault="00B5218C" w:rsidP="006A0D61">
            <w:pPr>
              <w:rPr>
                <w:lang w:eastAsia="en-AU"/>
              </w:rPr>
            </w:pPr>
            <w:r w:rsidRPr="00B5218C">
              <w:rPr>
                <w:lang w:eastAsia="en-AU"/>
              </w:rPr>
              <w:t>- Báo nhịp tim nhanh, nhịp tim chậm</w:t>
            </w:r>
          </w:p>
        </w:tc>
      </w:tr>
      <w:tr w:rsidR="00B5218C" w:rsidRPr="00B5218C" w14:paraId="2E08DAF0" w14:textId="77777777" w:rsidTr="006A0D61">
        <w:trPr>
          <w:trHeight w:val="529"/>
        </w:trPr>
        <w:tc>
          <w:tcPr>
            <w:tcW w:w="670" w:type="dxa"/>
            <w:vMerge/>
            <w:tcBorders>
              <w:left w:val="single" w:sz="4" w:space="0" w:color="auto"/>
              <w:right w:val="single" w:sz="4" w:space="0" w:color="auto"/>
            </w:tcBorders>
            <w:noWrap/>
            <w:vAlign w:val="center"/>
          </w:tcPr>
          <w:p w14:paraId="462C1F27" w14:textId="77777777" w:rsidR="00B5218C" w:rsidRPr="00B5218C" w:rsidRDefault="00B5218C" w:rsidP="006A0D61">
            <w:pPr>
              <w:jc w:val="center"/>
              <w:rPr>
                <w:lang w:eastAsia="en-AU"/>
              </w:rPr>
            </w:pPr>
          </w:p>
        </w:tc>
        <w:tc>
          <w:tcPr>
            <w:tcW w:w="1190" w:type="dxa"/>
            <w:vMerge/>
            <w:tcBorders>
              <w:left w:val="nil"/>
              <w:right w:val="single" w:sz="4" w:space="0" w:color="auto"/>
            </w:tcBorders>
            <w:noWrap/>
            <w:vAlign w:val="center"/>
          </w:tcPr>
          <w:p w14:paraId="25B40053"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057D2BE0" w14:textId="77777777" w:rsidR="00B5218C" w:rsidRPr="00B5218C" w:rsidRDefault="00B5218C" w:rsidP="006A0D61">
            <w:pPr>
              <w:rPr>
                <w:lang w:eastAsia="en-AU"/>
              </w:rPr>
            </w:pPr>
            <w:r w:rsidRPr="00B5218C">
              <w:rPr>
                <w:lang w:eastAsia="en-AU"/>
              </w:rPr>
              <w:t>- Báo ngắt kết nối đầu dò, cửa máy in mở, không có giấy</w:t>
            </w:r>
          </w:p>
        </w:tc>
      </w:tr>
      <w:tr w:rsidR="00B5218C" w:rsidRPr="00B5218C" w14:paraId="0CBEECC4" w14:textId="77777777" w:rsidTr="006A0D61">
        <w:trPr>
          <w:trHeight w:val="529"/>
        </w:trPr>
        <w:tc>
          <w:tcPr>
            <w:tcW w:w="670" w:type="dxa"/>
            <w:vMerge/>
            <w:tcBorders>
              <w:left w:val="single" w:sz="4" w:space="0" w:color="auto"/>
              <w:bottom w:val="single" w:sz="4" w:space="0" w:color="auto"/>
              <w:right w:val="single" w:sz="4" w:space="0" w:color="auto"/>
            </w:tcBorders>
            <w:noWrap/>
            <w:vAlign w:val="center"/>
          </w:tcPr>
          <w:p w14:paraId="24C3E342" w14:textId="77777777" w:rsidR="00B5218C" w:rsidRPr="00B5218C" w:rsidRDefault="00B5218C" w:rsidP="006A0D61">
            <w:pPr>
              <w:jc w:val="center"/>
              <w:rPr>
                <w:lang w:eastAsia="en-AU"/>
              </w:rPr>
            </w:pPr>
          </w:p>
        </w:tc>
        <w:tc>
          <w:tcPr>
            <w:tcW w:w="1190" w:type="dxa"/>
            <w:vMerge/>
            <w:tcBorders>
              <w:left w:val="nil"/>
              <w:bottom w:val="single" w:sz="4" w:space="0" w:color="auto"/>
              <w:right w:val="single" w:sz="4" w:space="0" w:color="auto"/>
            </w:tcBorders>
            <w:noWrap/>
            <w:vAlign w:val="center"/>
          </w:tcPr>
          <w:p w14:paraId="09F22C0D" w14:textId="77777777" w:rsidR="00B5218C" w:rsidRPr="00B5218C" w:rsidRDefault="00B5218C" w:rsidP="006A0D61">
            <w:pPr>
              <w:jc w:val="center"/>
              <w:rPr>
                <w:lang w:eastAsia="en-AU"/>
              </w:rPr>
            </w:pPr>
          </w:p>
        </w:tc>
        <w:tc>
          <w:tcPr>
            <w:tcW w:w="8778" w:type="dxa"/>
            <w:tcBorders>
              <w:top w:val="single" w:sz="4" w:space="0" w:color="auto"/>
              <w:left w:val="nil"/>
              <w:bottom w:val="single" w:sz="4" w:space="0" w:color="auto"/>
              <w:right w:val="single" w:sz="4" w:space="0" w:color="auto"/>
            </w:tcBorders>
            <w:noWrap/>
            <w:vAlign w:val="center"/>
          </w:tcPr>
          <w:p w14:paraId="2A90B6BB" w14:textId="77777777" w:rsidR="00B5218C" w:rsidRPr="00B5218C" w:rsidRDefault="00B5218C" w:rsidP="006A0D61">
            <w:pPr>
              <w:rPr>
                <w:lang w:eastAsia="en-AU"/>
              </w:rPr>
            </w:pPr>
            <w:r w:rsidRPr="00B5218C">
              <w:rPr>
                <w:lang w:eastAsia="en-AU"/>
              </w:rPr>
              <w:t>- Kết nối mở rộng qua cổng RS-232C, LAN RJ45</w:t>
            </w:r>
          </w:p>
        </w:tc>
      </w:tr>
    </w:tbl>
    <w:p w14:paraId="138DE3F6" w14:textId="77777777" w:rsidR="00B5218C" w:rsidRPr="00B5218C" w:rsidRDefault="00B5218C" w:rsidP="00B5218C">
      <w:pPr>
        <w:pStyle w:val="ListParagraph"/>
        <w:tabs>
          <w:tab w:val="left" w:pos="993"/>
        </w:tabs>
        <w:spacing w:before="120" w:after="120" w:line="300" w:lineRule="exact"/>
        <w:ind w:left="709" w:right="43"/>
        <w:contextualSpacing w:val="0"/>
        <w:rPr>
          <w:sz w:val="26"/>
          <w:szCs w:val="26"/>
          <w:lang w:val="pt-BR"/>
        </w:rPr>
      </w:pPr>
    </w:p>
    <w:p w14:paraId="456F1627" w14:textId="77777777" w:rsidR="00B5218C" w:rsidRPr="00B5218C" w:rsidRDefault="00B5218C" w:rsidP="00B5218C">
      <w:pPr>
        <w:spacing w:before="120" w:after="120" w:line="276" w:lineRule="auto"/>
        <w:rPr>
          <w:sz w:val="28"/>
          <w:szCs w:val="28"/>
          <w:lang w:val="es-ES"/>
        </w:rPr>
      </w:pPr>
      <w:r w:rsidRPr="00B5218C">
        <w:rPr>
          <w:b/>
          <w:sz w:val="28"/>
          <w:szCs w:val="28"/>
          <w:u w:val="single"/>
          <w:lang w:val="es-ES"/>
        </w:rPr>
        <w:t>Ghi chú:</w:t>
      </w:r>
      <w:r w:rsidRPr="00B5218C">
        <w:rPr>
          <w:sz w:val="28"/>
          <w:szCs w:val="28"/>
          <w:lang w:val="es-ES"/>
        </w:rPr>
        <w:t xml:space="preserve"> </w:t>
      </w:r>
    </w:p>
    <w:p w14:paraId="51B1C270" w14:textId="77777777" w:rsidR="00B5218C" w:rsidRPr="00B5218C" w:rsidRDefault="00B5218C" w:rsidP="00B5218C">
      <w:pPr>
        <w:spacing w:before="120" w:after="120" w:line="276" w:lineRule="auto"/>
        <w:ind w:firstLine="720"/>
        <w:rPr>
          <w:sz w:val="28"/>
          <w:szCs w:val="28"/>
          <w:lang w:val="es-ES"/>
        </w:rPr>
      </w:pPr>
      <w:r w:rsidRPr="00B5218C">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B5218C">
        <w:rPr>
          <w:sz w:val="28"/>
          <w:szCs w:val="28"/>
          <w:lang w:val="vi-VN"/>
        </w:rPr>
        <w:t xml:space="preserve"> </w:t>
      </w:r>
      <w:r w:rsidRPr="00B5218C">
        <w:rPr>
          <w:sz w:val="28"/>
        </w:rPr>
        <w:t>đồng</w:t>
      </w:r>
      <w:r w:rsidRPr="00B5218C">
        <w:rPr>
          <w:spacing w:val="-7"/>
          <w:sz w:val="28"/>
        </w:rPr>
        <w:t xml:space="preserve"> </w:t>
      </w:r>
      <w:r w:rsidRPr="00B5218C">
        <w:rPr>
          <w:sz w:val="28"/>
        </w:rPr>
        <w:t>thời</w:t>
      </w:r>
      <w:r w:rsidRPr="00B5218C">
        <w:rPr>
          <w:spacing w:val="-9"/>
          <w:sz w:val="28"/>
        </w:rPr>
        <w:t xml:space="preserve"> </w:t>
      </w:r>
      <w:r w:rsidRPr="00B5218C">
        <w:rPr>
          <w:sz w:val="28"/>
        </w:rPr>
        <w:t>phải</w:t>
      </w:r>
      <w:r w:rsidRPr="00B5218C">
        <w:rPr>
          <w:spacing w:val="-7"/>
          <w:sz w:val="28"/>
        </w:rPr>
        <w:t xml:space="preserve"> </w:t>
      </w:r>
      <w:r w:rsidRPr="00B5218C">
        <w:rPr>
          <w:sz w:val="28"/>
        </w:rPr>
        <w:t>phù hợp</w:t>
      </w:r>
      <w:r w:rsidRPr="00B5218C">
        <w:rPr>
          <w:spacing w:val="-13"/>
          <w:sz w:val="28"/>
        </w:rPr>
        <w:t xml:space="preserve"> </w:t>
      </w:r>
      <w:r w:rsidRPr="00B5218C">
        <w:rPr>
          <w:sz w:val="28"/>
        </w:rPr>
        <w:t>với</w:t>
      </w:r>
      <w:r w:rsidRPr="00B5218C">
        <w:rPr>
          <w:spacing w:val="-13"/>
          <w:sz w:val="28"/>
        </w:rPr>
        <w:t xml:space="preserve"> </w:t>
      </w:r>
      <w:r w:rsidRPr="00B5218C">
        <w:rPr>
          <w:sz w:val="28"/>
        </w:rPr>
        <w:t>trang</w:t>
      </w:r>
      <w:r w:rsidRPr="00B5218C">
        <w:rPr>
          <w:spacing w:val="-13"/>
          <w:sz w:val="28"/>
        </w:rPr>
        <w:t xml:space="preserve"> </w:t>
      </w:r>
      <w:r w:rsidRPr="00B5218C">
        <w:rPr>
          <w:sz w:val="28"/>
        </w:rPr>
        <w:t>thiết</w:t>
      </w:r>
      <w:r w:rsidRPr="00B5218C">
        <w:rPr>
          <w:spacing w:val="-12"/>
          <w:sz w:val="28"/>
        </w:rPr>
        <w:t xml:space="preserve"> </w:t>
      </w:r>
      <w:r w:rsidRPr="00B5218C">
        <w:rPr>
          <w:sz w:val="28"/>
        </w:rPr>
        <w:t>bị</w:t>
      </w:r>
      <w:r w:rsidRPr="00B5218C">
        <w:rPr>
          <w:spacing w:val="-13"/>
          <w:sz w:val="28"/>
        </w:rPr>
        <w:t xml:space="preserve"> </w:t>
      </w:r>
      <w:r w:rsidRPr="00B5218C">
        <w:rPr>
          <w:sz w:val="28"/>
        </w:rPr>
        <w:t>hiện</w:t>
      </w:r>
      <w:r w:rsidRPr="00B5218C">
        <w:rPr>
          <w:spacing w:val="-13"/>
          <w:sz w:val="28"/>
        </w:rPr>
        <w:t xml:space="preserve"> </w:t>
      </w:r>
      <w:r w:rsidRPr="00B5218C">
        <w:rPr>
          <w:sz w:val="28"/>
        </w:rPr>
        <w:t>có</w:t>
      </w:r>
      <w:r w:rsidRPr="00B5218C">
        <w:rPr>
          <w:spacing w:val="-13"/>
          <w:sz w:val="28"/>
        </w:rPr>
        <w:t xml:space="preserve"> </w:t>
      </w:r>
      <w:r w:rsidRPr="00B5218C">
        <w:rPr>
          <w:sz w:val="28"/>
        </w:rPr>
        <w:t>và</w:t>
      </w:r>
      <w:r w:rsidRPr="00B5218C">
        <w:rPr>
          <w:spacing w:val="-13"/>
          <w:sz w:val="28"/>
        </w:rPr>
        <w:t xml:space="preserve"> </w:t>
      </w:r>
      <w:r w:rsidRPr="00B5218C">
        <w:rPr>
          <w:sz w:val="28"/>
        </w:rPr>
        <w:t>khả</w:t>
      </w:r>
      <w:r w:rsidRPr="00B5218C">
        <w:rPr>
          <w:spacing w:val="-13"/>
          <w:sz w:val="28"/>
        </w:rPr>
        <w:t xml:space="preserve"> </w:t>
      </w:r>
      <w:r w:rsidRPr="00B5218C">
        <w:rPr>
          <w:sz w:val="28"/>
        </w:rPr>
        <w:t>năng</w:t>
      </w:r>
      <w:r w:rsidRPr="00B5218C">
        <w:rPr>
          <w:spacing w:val="-13"/>
          <w:sz w:val="28"/>
        </w:rPr>
        <w:t xml:space="preserve"> </w:t>
      </w:r>
      <w:r w:rsidRPr="00B5218C">
        <w:rPr>
          <w:sz w:val="28"/>
        </w:rPr>
        <w:t>sử</w:t>
      </w:r>
      <w:r w:rsidRPr="00B5218C">
        <w:rPr>
          <w:spacing w:val="-11"/>
          <w:sz w:val="28"/>
        </w:rPr>
        <w:t xml:space="preserve"> </w:t>
      </w:r>
      <w:r w:rsidRPr="00B5218C">
        <w:rPr>
          <w:sz w:val="28"/>
        </w:rPr>
        <w:t>dụng</w:t>
      </w:r>
      <w:r w:rsidRPr="00B5218C">
        <w:rPr>
          <w:spacing w:val="-13"/>
          <w:sz w:val="28"/>
        </w:rPr>
        <w:t xml:space="preserve"> </w:t>
      </w:r>
      <w:r w:rsidRPr="00B5218C">
        <w:rPr>
          <w:sz w:val="28"/>
        </w:rPr>
        <w:t>của</w:t>
      </w:r>
      <w:r w:rsidRPr="00B5218C">
        <w:rPr>
          <w:spacing w:val="-13"/>
          <w:sz w:val="28"/>
        </w:rPr>
        <w:t xml:space="preserve"> </w:t>
      </w:r>
      <w:r w:rsidRPr="00B5218C">
        <w:rPr>
          <w:sz w:val="28"/>
        </w:rPr>
        <w:t>đơn</w:t>
      </w:r>
      <w:r w:rsidRPr="00B5218C">
        <w:rPr>
          <w:spacing w:val="-11"/>
          <w:sz w:val="28"/>
        </w:rPr>
        <w:t xml:space="preserve"> </w:t>
      </w:r>
      <w:r w:rsidRPr="00B5218C">
        <w:rPr>
          <w:sz w:val="28"/>
        </w:rPr>
        <w:t>vị</w:t>
      </w:r>
      <w:r w:rsidRPr="00B5218C">
        <w:rPr>
          <w:spacing w:val="-13"/>
          <w:sz w:val="28"/>
        </w:rPr>
        <w:t xml:space="preserve"> </w:t>
      </w:r>
      <w:r w:rsidRPr="00B5218C">
        <w:rPr>
          <w:sz w:val="28"/>
        </w:rPr>
        <w:t>sử</w:t>
      </w:r>
      <w:r w:rsidRPr="00B5218C">
        <w:rPr>
          <w:spacing w:val="-13"/>
          <w:sz w:val="28"/>
        </w:rPr>
        <w:t xml:space="preserve"> </w:t>
      </w:r>
      <w:r w:rsidRPr="00B5218C">
        <w:rPr>
          <w:sz w:val="28"/>
        </w:rPr>
        <w:t>dụng</w:t>
      </w:r>
      <w:r w:rsidRPr="00B5218C">
        <w:rPr>
          <w:sz w:val="28"/>
          <w:szCs w:val="28"/>
          <w:lang w:val="es-ES"/>
        </w:rPr>
        <w:t>;</w:t>
      </w:r>
    </w:p>
    <w:p w14:paraId="2B7D2E96" w14:textId="77777777" w:rsidR="00B5218C" w:rsidRPr="00B5218C" w:rsidRDefault="00B5218C" w:rsidP="00B5218C">
      <w:pPr>
        <w:spacing w:before="120" w:after="120" w:line="276" w:lineRule="auto"/>
        <w:ind w:firstLine="720"/>
        <w:rPr>
          <w:bCs/>
          <w:sz w:val="28"/>
          <w:szCs w:val="28"/>
          <w:lang w:val="es-ES"/>
        </w:rPr>
      </w:pPr>
      <w:r w:rsidRPr="00B5218C">
        <w:rPr>
          <w:bCs/>
          <w:sz w:val="28"/>
          <w:szCs w:val="28"/>
          <w:lang w:val="es-ES"/>
        </w:rPr>
        <w:t xml:space="preserve">- Trường hợp Nhà thầu chào hàng hoá với tính năng, công nghệ “tương đương” hoặc “tốt hơn” </w:t>
      </w:r>
      <w:r w:rsidRPr="00B5218C">
        <w:rPr>
          <w:bCs/>
          <w:i/>
          <w:iCs/>
          <w:sz w:val="28"/>
          <w:szCs w:val="28"/>
          <w:lang w:val="es-ES"/>
        </w:rPr>
        <w:t>(kể cả trường hợp khác biệt về đơn vị đo lường)</w:t>
      </w:r>
      <w:r w:rsidRPr="00B5218C">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7C70F98B" w14:textId="77777777" w:rsidR="00B5218C" w:rsidRPr="00B5218C" w:rsidRDefault="00B5218C" w:rsidP="00B5218C">
      <w:pPr>
        <w:spacing w:before="120" w:after="120" w:line="264" w:lineRule="auto"/>
        <w:ind w:firstLine="709"/>
        <w:rPr>
          <w:b/>
          <w:i/>
          <w:sz w:val="28"/>
          <w:szCs w:val="28"/>
          <w:lang w:val="nl-NL"/>
        </w:rPr>
        <w:sectPr w:rsidR="00B5218C" w:rsidRPr="00B5218C" w:rsidSect="00B5218C">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15224D86" w14:textId="77777777" w:rsidR="00B5218C" w:rsidRPr="00B5218C" w:rsidRDefault="00B5218C" w:rsidP="00B5218C">
      <w:pPr>
        <w:ind w:firstLine="567"/>
        <w:rPr>
          <w:b/>
          <w:iCs/>
          <w:sz w:val="26"/>
          <w:szCs w:val="26"/>
          <w:lang w:val="es-ES"/>
        </w:rPr>
      </w:pPr>
      <w:r w:rsidRPr="00B5218C">
        <w:rPr>
          <w:b/>
          <w:iCs/>
          <w:sz w:val="26"/>
          <w:szCs w:val="26"/>
          <w:lang w:val="es-ES"/>
        </w:rPr>
        <w:lastRenderedPageBreak/>
        <w:t>1.3. Các yêu cầu khác</w:t>
      </w:r>
    </w:p>
    <w:p w14:paraId="6004C340" w14:textId="77777777" w:rsidR="00B5218C" w:rsidRPr="00B5218C" w:rsidRDefault="00B5218C" w:rsidP="00B5218C">
      <w:pPr>
        <w:tabs>
          <w:tab w:val="left" w:pos="993"/>
        </w:tabs>
        <w:spacing w:before="120" w:after="120" w:line="300" w:lineRule="exact"/>
        <w:ind w:firstLine="709"/>
        <w:rPr>
          <w:iCs/>
          <w:sz w:val="26"/>
          <w:szCs w:val="26"/>
          <w:lang w:val="es-ES"/>
        </w:rPr>
      </w:pPr>
      <w:r w:rsidRPr="00B5218C">
        <w:rPr>
          <w:b/>
          <w:i/>
          <w:sz w:val="26"/>
          <w:szCs w:val="26"/>
          <w:lang w:val="es-ES"/>
        </w:rPr>
        <w:t>1.3.</w:t>
      </w:r>
      <w:r w:rsidRPr="00B5218C">
        <w:rPr>
          <w:b/>
          <w:i/>
          <w:sz w:val="26"/>
          <w:szCs w:val="26"/>
          <w:lang w:val="sv-SE"/>
        </w:rPr>
        <w:t>1</w:t>
      </w:r>
      <w:r w:rsidRPr="00B5218C">
        <w:rPr>
          <w:b/>
          <w:i/>
          <w:sz w:val="26"/>
          <w:szCs w:val="26"/>
          <w:lang w:val="es-ES"/>
        </w:rPr>
        <w:t>. Hướng dẫn trình bày các file trong E-HSDT đăng tải trên Hệ thống:</w:t>
      </w:r>
    </w:p>
    <w:p w14:paraId="31C36995" w14:textId="77777777" w:rsidR="00B5218C" w:rsidRPr="00B5218C" w:rsidRDefault="00B5218C" w:rsidP="00B5218C">
      <w:pPr>
        <w:tabs>
          <w:tab w:val="left" w:pos="993"/>
        </w:tabs>
        <w:spacing w:before="120" w:after="120" w:line="300" w:lineRule="exact"/>
        <w:ind w:firstLine="709"/>
        <w:rPr>
          <w:sz w:val="26"/>
          <w:szCs w:val="26"/>
          <w:lang w:val="es-ES"/>
        </w:rPr>
      </w:pPr>
      <w:r w:rsidRPr="00B5218C">
        <w:rPr>
          <w:sz w:val="26"/>
          <w:szCs w:val="26"/>
          <w:lang w:val="es-ES"/>
        </w:rPr>
        <w:t>Các file dữ liệu của hàng hóa đính kèm E-HSDT phải được phân chia riêng biệt theo folder như sau:</w:t>
      </w:r>
    </w:p>
    <w:p w14:paraId="30B65238" w14:textId="77777777" w:rsidR="00B5218C" w:rsidRPr="00B5218C" w:rsidRDefault="00B5218C" w:rsidP="00B5218C">
      <w:pPr>
        <w:tabs>
          <w:tab w:val="left" w:pos="993"/>
        </w:tabs>
        <w:spacing w:before="120" w:after="120" w:line="300" w:lineRule="exact"/>
        <w:ind w:firstLine="709"/>
        <w:rPr>
          <w:b/>
          <w:sz w:val="26"/>
          <w:szCs w:val="26"/>
        </w:rPr>
      </w:pPr>
      <w:r w:rsidRPr="00B5218C">
        <w:rPr>
          <w:b/>
          <w:sz w:val="26"/>
          <w:szCs w:val="26"/>
        </w:rPr>
        <w:t>1. (Folder 1) Tính hợp lệ:</w:t>
      </w:r>
    </w:p>
    <w:p w14:paraId="5D7D070F" w14:textId="77777777" w:rsidR="00B5218C" w:rsidRPr="00B5218C" w:rsidRDefault="00B5218C" w:rsidP="00B5218C">
      <w:pPr>
        <w:numPr>
          <w:ilvl w:val="0"/>
          <w:numId w:val="38"/>
        </w:numPr>
        <w:tabs>
          <w:tab w:val="left" w:pos="993"/>
        </w:tabs>
        <w:spacing w:before="120" w:after="120" w:line="300" w:lineRule="exact"/>
        <w:ind w:left="0" w:firstLine="709"/>
        <w:rPr>
          <w:sz w:val="26"/>
          <w:szCs w:val="26"/>
        </w:rPr>
      </w:pPr>
      <w:r w:rsidRPr="00B5218C">
        <w:rPr>
          <w:sz w:val="26"/>
          <w:szCs w:val="26"/>
        </w:rPr>
        <w:t>Bảo đảm dự thầu + tài liệu chứng minh tư cách hợp lệ của người ký thư bảo lãnh.</w:t>
      </w:r>
    </w:p>
    <w:p w14:paraId="2084A6B0" w14:textId="77777777" w:rsidR="00B5218C" w:rsidRPr="00B5218C" w:rsidRDefault="00B5218C" w:rsidP="00B5218C">
      <w:pPr>
        <w:numPr>
          <w:ilvl w:val="0"/>
          <w:numId w:val="38"/>
        </w:numPr>
        <w:tabs>
          <w:tab w:val="left" w:pos="993"/>
        </w:tabs>
        <w:spacing w:before="120" w:after="120" w:line="300" w:lineRule="exact"/>
        <w:ind w:left="0" w:firstLine="709"/>
        <w:rPr>
          <w:sz w:val="26"/>
          <w:szCs w:val="26"/>
        </w:rPr>
      </w:pPr>
      <w:r w:rsidRPr="00B5218C">
        <w:rPr>
          <w:rFonts w:eastAsia="Calibri"/>
          <w:sz w:val="26"/>
          <w:szCs w:val="26"/>
          <w:lang w:val="vi"/>
        </w:rPr>
        <w:t>Giấy chứng nhận đăng ký doanh nghiệp.</w:t>
      </w:r>
    </w:p>
    <w:p w14:paraId="1BFB786B" w14:textId="77777777" w:rsidR="00B5218C" w:rsidRPr="00B5218C" w:rsidRDefault="00B5218C" w:rsidP="00B5218C">
      <w:pPr>
        <w:numPr>
          <w:ilvl w:val="0"/>
          <w:numId w:val="38"/>
        </w:numPr>
        <w:tabs>
          <w:tab w:val="left" w:pos="993"/>
        </w:tabs>
        <w:spacing w:before="120" w:after="120" w:line="300" w:lineRule="exact"/>
        <w:ind w:left="0" w:firstLine="709"/>
        <w:rPr>
          <w:sz w:val="26"/>
          <w:szCs w:val="26"/>
        </w:rPr>
      </w:pPr>
      <w:r w:rsidRPr="00B5218C">
        <w:rPr>
          <w:rFonts w:eastAsia="Calibri"/>
          <w:sz w:val="26"/>
          <w:szCs w:val="26"/>
          <w:lang w:val="vi"/>
        </w:rPr>
        <w:t>Tài liệu công bố đủ điều kiện mua bán trang thiết bị y tế và Phiếu tiếp nhận công bố của cơ quan có thẩm quyền</w:t>
      </w:r>
      <w:r w:rsidRPr="00B5218C">
        <w:rPr>
          <w:rFonts w:eastAsia="Calibri"/>
          <w:sz w:val="26"/>
          <w:szCs w:val="26"/>
        </w:rPr>
        <w:t>.</w:t>
      </w:r>
    </w:p>
    <w:p w14:paraId="1947697B" w14:textId="77777777" w:rsidR="00B5218C" w:rsidRPr="00B5218C" w:rsidRDefault="00B5218C" w:rsidP="00B5218C">
      <w:pPr>
        <w:numPr>
          <w:ilvl w:val="0"/>
          <w:numId w:val="38"/>
        </w:numPr>
        <w:tabs>
          <w:tab w:val="left" w:pos="993"/>
        </w:tabs>
        <w:spacing w:before="120" w:after="120" w:line="300" w:lineRule="exact"/>
        <w:ind w:left="0" w:firstLine="709"/>
        <w:rPr>
          <w:sz w:val="26"/>
          <w:szCs w:val="26"/>
        </w:rPr>
      </w:pPr>
      <w:r w:rsidRPr="00B5218C">
        <w:rPr>
          <w:rFonts w:eastAsia="Calibri"/>
          <w:sz w:val="26"/>
          <w:szCs w:val="26"/>
          <w:lang w:val="vi"/>
        </w:rPr>
        <w:t>Bảng kê khai chi phí sản xuất trong nước đối với hàng hóa được hưởng ưu đãi (nếu có) (kèm tài liệu chứng minh)</w:t>
      </w:r>
      <w:r w:rsidRPr="00B5218C">
        <w:rPr>
          <w:rFonts w:eastAsia="Calibri"/>
          <w:sz w:val="26"/>
          <w:szCs w:val="26"/>
        </w:rPr>
        <w:t>.</w:t>
      </w:r>
    </w:p>
    <w:p w14:paraId="63A64788" w14:textId="77777777" w:rsidR="00B5218C" w:rsidRPr="00B5218C" w:rsidRDefault="00B5218C" w:rsidP="00B5218C">
      <w:pPr>
        <w:numPr>
          <w:ilvl w:val="0"/>
          <w:numId w:val="38"/>
        </w:numPr>
        <w:tabs>
          <w:tab w:val="left" w:pos="993"/>
        </w:tabs>
        <w:spacing w:before="120" w:after="120" w:line="300" w:lineRule="exact"/>
        <w:ind w:left="0" w:firstLine="709"/>
        <w:rPr>
          <w:sz w:val="26"/>
          <w:szCs w:val="26"/>
        </w:rPr>
      </w:pPr>
      <w:r w:rsidRPr="00B5218C">
        <w:rPr>
          <w:rFonts w:eastAsia="Calibri"/>
          <w:sz w:val="26"/>
          <w:szCs w:val="26"/>
          <w:lang w:val="vi"/>
        </w:rPr>
        <w:t>Cam kết của nhà thầu.</w:t>
      </w:r>
    </w:p>
    <w:p w14:paraId="7D1320EB" w14:textId="77777777" w:rsidR="00B5218C" w:rsidRPr="00B5218C" w:rsidRDefault="00B5218C" w:rsidP="00B5218C">
      <w:pPr>
        <w:tabs>
          <w:tab w:val="left" w:pos="993"/>
        </w:tabs>
        <w:spacing w:before="120" w:after="120" w:line="300" w:lineRule="exact"/>
        <w:ind w:firstLine="709"/>
        <w:rPr>
          <w:b/>
          <w:sz w:val="26"/>
          <w:szCs w:val="26"/>
          <w:lang w:val="nl-NL"/>
        </w:rPr>
      </w:pPr>
      <w:r w:rsidRPr="00B5218C">
        <w:rPr>
          <w:b/>
          <w:sz w:val="26"/>
          <w:szCs w:val="26"/>
          <w:lang w:val="nl-NL"/>
        </w:rPr>
        <w:t>2. (Folder 2) Năng lực kinh nghiệm:</w:t>
      </w:r>
    </w:p>
    <w:p w14:paraId="61E2C284" w14:textId="77777777" w:rsidR="00B5218C" w:rsidRPr="00B5218C" w:rsidRDefault="00B5218C" w:rsidP="00B5218C">
      <w:pPr>
        <w:numPr>
          <w:ilvl w:val="0"/>
          <w:numId w:val="39"/>
        </w:numPr>
        <w:tabs>
          <w:tab w:val="left" w:pos="993"/>
        </w:tabs>
        <w:spacing w:before="120" w:after="120" w:line="300" w:lineRule="exact"/>
        <w:ind w:left="0" w:firstLine="709"/>
        <w:rPr>
          <w:sz w:val="26"/>
          <w:szCs w:val="26"/>
          <w:lang w:val="nl-NL"/>
        </w:rPr>
      </w:pPr>
      <w:r w:rsidRPr="00B5218C">
        <w:rPr>
          <w:sz w:val="26"/>
          <w:szCs w:val="26"/>
          <w:lang w:val="nl-NL"/>
        </w:rPr>
        <w:t xml:space="preserve">(File 1) Báo cáo tài chính + </w:t>
      </w:r>
      <w:r w:rsidRPr="00B5218C">
        <w:rPr>
          <w:rFonts w:eastAsia="Calibri"/>
          <w:sz w:val="26"/>
          <w:szCs w:val="26"/>
          <w:lang w:val="vi"/>
        </w:rPr>
        <w:t>thuyết minh BCTC</w:t>
      </w:r>
      <w:r w:rsidRPr="00B5218C">
        <w:rPr>
          <w:rFonts w:eastAsia="Calibri"/>
          <w:sz w:val="26"/>
          <w:szCs w:val="26"/>
          <w:lang w:val="nl-NL"/>
        </w:rPr>
        <w:t xml:space="preserve"> </w:t>
      </w:r>
      <w:r w:rsidRPr="00B5218C">
        <w:rPr>
          <w:sz w:val="26"/>
          <w:szCs w:val="26"/>
          <w:lang w:val="nl-NL"/>
        </w:rPr>
        <w:t>năm ___ (ví dụ: 2022)</w:t>
      </w:r>
    </w:p>
    <w:p w14:paraId="534D3890" w14:textId="77777777" w:rsidR="00B5218C" w:rsidRPr="00B5218C" w:rsidRDefault="00B5218C" w:rsidP="00B5218C">
      <w:pPr>
        <w:numPr>
          <w:ilvl w:val="0"/>
          <w:numId w:val="39"/>
        </w:numPr>
        <w:tabs>
          <w:tab w:val="left" w:pos="993"/>
        </w:tabs>
        <w:spacing w:before="120" w:after="120" w:line="300" w:lineRule="exact"/>
        <w:ind w:left="0" w:firstLine="709"/>
        <w:rPr>
          <w:sz w:val="26"/>
          <w:szCs w:val="26"/>
          <w:lang w:val="nl-NL"/>
        </w:rPr>
      </w:pPr>
      <w:r w:rsidRPr="00B5218C">
        <w:rPr>
          <w:sz w:val="26"/>
          <w:szCs w:val="26"/>
          <w:lang w:val="nl-NL"/>
        </w:rPr>
        <w:t xml:space="preserve">(File 2) Báo cáo tài chính + </w:t>
      </w:r>
      <w:r w:rsidRPr="00B5218C">
        <w:rPr>
          <w:rFonts w:eastAsia="Calibri"/>
          <w:sz w:val="26"/>
          <w:szCs w:val="26"/>
          <w:lang w:val="vi"/>
        </w:rPr>
        <w:t>thuyết minh BCTC</w:t>
      </w:r>
      <w:r w:rsidRPr="00B5218C">
        <w:rPr>
          <w:rFonts w:eastAsia="Calibri"/>
          <w:sz w:val="26"/>
          <w:szCs w:val="26"/>
          <w:lang w:val="nl-NL"/>
        </w:rPr>
        <w:t xml:space="preserve"> </w:t>
      </w:r>
      <w:r w:rsidRPr="00B5218C">
        <w:rPr>
          <w:sz w:val="26"/>
          <w:szCs w:val="26"/>
          <w:lang w:val="nl-NL"/>
        </w:rPr>
        <w:t>năm ___ (ví dụ: 2023)</w:t>
      </w:r>
    </w:p>
    <w:p w14:paraId="547FDAC2" w14:textId="77777777" w:rsidR="00B5218C" w:rsidRPr="00B5218C" w:rsidRDefault="00B5218C" w:rsidP="00B5218C">
      <w:pPr>
        <w:numPr>
          <w:ilvl w:val="0"/>
          <w:numId w:val="39"/>
        </w:numPr>
        <w:tabs>
          <w:tab w:val="left" w:pos="993"/>
        </w:tabs>
        <w:spacing w:before="120" w:after="120" w:line="300" w:lineRule="exact"/>
        <w:ind w:left="0" w:firstLine="709"/>
        <w:rPr>
          <w:sz w:val="26"/>
          <w:szCs w:val="26"/>
          <w:lang w:val="nl-NL"/>
        </w:rPr>
      </w:pPr>
      <w:r w:rsidRPr="00B5218C">
        <w:rPr>
          <w:sz w:val="26"/>
          <w:szCs w:val="26"/>
          <w:lang w:val="nl-NL"/>
        </w:rPr>
        <w:t xml:space="preserve">(File 3) Báo cáo tài chính + </w:t>
      </w:r>
      <w:r w:rsidRPr="00B5218C">
        <w:rPr>
          <w:rFonts w:eastAsia="Calibri"/>
          <w:sz w:val="26"/>
          <w:szCs w:val="26"/>
          <w:lang w:val="vi"/>
        </w:rPr>
        <w:t>thuyết minh BCTC</w:t>
      </w:r>
      <w:r w:rsidRPr="00B5218C">
        <w:rPr>
          <w:rFonts w:eastAsia="Calibri"/>
          <w:sz w:val="26"/>
          <w:szCs w:val="26"/>
          <w:lang w:val="nl-NL"/>
        </w:rPr>
        <w:t xml:space="preserve"> </w:t>
      </w:r>
      <w:r w:rsidRPr="00B5218C">
        <w:rPr>
          <w:sz w:val="26"/>
          <w:szCs w:val="26"/>
          <w:lang w:val="nl-NL"/>
        </w:rPr>
        <w:t>năm ___ (ví dụ: 2024)</w:t>
      </w:r>
    </w:p>
    <w:p w14:paraId="47F81446" w14:textId="77777777" w:rsidR="00B5218C" w:rsidRPr="00B5218C" w:rsidRDefault="00B5218C" w:rsidP="00B5218C">
      <w:pPr>
        <w:numPr>
          <w:ilvl w:val="0"/>
          <w:numId w:val="39"/>
        </w:numPr>
        <w:tabs>
          <w:tab w:val="left" w:pos="993"/>
        </w:tabs>
        <w:spacing w:before="120" w:after="120" w:line="300" w:lineRule="exact"/>
        <w:ind w:left="0" w:firstLine="709"/>
        <w:rPr>
          <w:sz w:val="26"/>
          <w:szCs w:val="26"/>
          <w:lang w:val="nl-NL"/>
        </w:rPr>
      </w:pPr>
      <w:r w:rsidRPr="00B5218C">
        <w:rPr>
          <w:sz w:val="26"/>
          <w:szCs w:val="26"/>
          <w:lang w:val="nl-NL"/>
        </w:rPr>
        <w:t>(File 4) Xác nhận thực hiện nghĩa vụ thuế</w:t>
      </w:r>
    </w:p>
    <w:p w14:paraId="132EAC6E" w14:textId="77777777" w:rsidR="00B5218C" w:rsidRPr="00B5218C" w:rsidRDefault="00B5218C" w:rsidP="00B5218C">
      <w:pPr>
        <w:numPr>
          <w:ilvl w:val="0"/>
          <w:numId w:val="39"/>
        </w:numPr>
        <w:tabs>
          <w:tab w:val="left" w:pos="993"/>
        </w:tabs>
        <w:spacing w:before="120" w:after="120" w:line="300" w:lineRule="exact"/>
        <w:ind w:left="0" w:firstLine="709"/>
        <w:rPr>
          <w:sz w:val="26"/>
          <w:szCs w:val="26"/>
          <w:lang w:val="nl-NL"/>
        </w:rPr>
      </w:pPr>
      <w:r w:rsidRPr="00B5218C">
        <w:rPr>
          <w:sz w:val="26"/>
          <w:szCs w:val="26"/>
          <w:lang w:val="nl-NL"/>
        </w:rPr>
        <w:t>(File 5) Hợp đồng tương tự 1 (bao gồm hợp đồng, biên bản nghiệm thu/ thanh lý/ hóa đơn GTGT…)</w:t>
      </w:r>
    </w:p>
    <w:p w14:paraId="0099BA20" w14:textId="77777777" w:rsidR="00B5218C" w:rsidRPr="00B5218C" w:rsidRDefault="00B5218C" w:rsidP="00B5218C">
      <w:pPr>
        <w:numPr>
          <w:ilvl w:val="0"/>
          <w:numId w:val="39"/>
        </w:numPr>
        <w:tabs>
          <w:tab w:val="left" w:pos="993"/>
        </w:tabs>
        <w:spacing w:before="120" w:after="120" w:line="300" w:lineRule="exact"/>
        <w:ind w:left="0" w:firstLine="709"/>
        <w:rPr>
          <w:sz w:val="26"/>
          <w:szCs w:val="26"/>
        </w:rPr>
      </w:pPr>
      <w:r w:rsidRPr="00B5218C">
        <w:rPr>
          <w:sz w:val="26"/>
          <w:szCs w:val="26"/>
        </w:rPr>
        <w:t>(File 6) Hợp đồng tương tự 2…</w:t>
      </w:r>
    </w:p>
    <w:p w14:paraId="24862003" w14:textId="77777777" w:rsidR="00B5218C" w:rsidRPr="00B5218C" w:rsidRDefault="00B5218C" w:rsidP="00B5218C">
      <w:pPr>
        <w:tabs>
          <w:tab w:val="left" w:pos="993"/>
        </w:tabs>
        <w:spacing w:before="120" w:after="120" w:line="300" w:lineRule="exact"/>
        <w:ind w:firstLine="709"/>
        <w:rPr>
          <w:i/>
          <w:iCs/>
          <w:sz w:val="26"/>
          <w:szCs w:val="26"/>
        </w:rPr>
      </w:pPr>
      <w:r w:rsidRPr="00B5218C">
        <w:rPr>
          <w:i/>
          <w:iCs/>
          <w:sz w:val="26"/>
          <w:szCs w:val="26"/>
        </w:rPr>
        <w:t>… và các tài liệu liên quan khác (nếu có)</w:t>
      </w:r>
    </w:p>
    <w:p w14:paraId="4886EA62" w14:textId="77777777" w:rsidR="00B5218C" w:rsidRPr="00B5218C" w:rsidRDefault="00B5218C" w:rsidP="00B5218C">
      <w:pPr>
        <w:tabs>
          <w:tab w:val="left" w:pos="993"/>
        </w:tabs>
        <w:spacing w:before="120" w:after="120" w:line="300" w:lineRule="exact"/>
        <w:ind w:firstLine="709"/>
        <w:rPr>
          <w:sz w:val="26"/>
          <w:szCs w:val="26"/>
        </w:rPr>
      </w:pPr>
      <w:r w:rsidRPr="00B5218C">
        <w:rPr>
          <w:b/>
          <w:sz w:val="26"/>
          <w:szCs w:val="26"/>
        </w:rPr>
        <w:t>3. (Folder 3) Kỹ thuật:</w:t>
      </w:r>
      <w:r w:rsidRPr="00B5218C">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B5218C">
        <w:rPr>
          <w:b/>
          <w:bCs/>
          <w:sz w:val="26"/>
          <w:szCs w:val="26"/>
        </w:rPr>
        <w:t>tách riêng các file tài liệu và đánh số thứ tự mặt hàng theo E-HSMT, ví dụ:</w:t>
      </w:r>
    </w:p>
    <w:p w14:paraId="7ADA8807" w14:textId="77777777" w:rsidR="00B5218C" w:rsidRPr="00B5218C" w:rsidRDefault="00B5218C" w:rsidP="00B5218C">
      <w:pPr>
        <w:tabs>
          <w:tab w:val="left" w:pos="993"/>
        </w:tabs>
        <w:spacing w:before="120" w:after="120" w:line="300" w:lineRule="exact"/>
        <w:ind w:firstLine="709"/>
        <w:rPr>
          <w:b/>
          <w:i/>
          <w:sz w:val="26"/>
          <w:szCs w:val="26"/>
        </w:rPr>
      </w:pPr>
      <w:r w:rsidRPr="00B5218C">
        <w:rPr>
          <w:b/>
          <w:i/>
          <w:sz w:val="26"/>
          <w:szCs w:val="26"/>
        </w:rPr>
        <w:t>1. (Folder 3.1) Phần 1 (lô 1):</w:t>
      </w:r>
    </w:p>
    <w:p w14:paraId="2CA17592" w14:textId="77777777" w:rsidR="00B5218C" w:rsidRPr="00B5218C" w:rsidRDefault="00B5218C" w:rsidP="00B5218C">
      <w:pPr>
        <w:numPr>
          <w:ilvl w:val="0"/>
          <w:numId w:val="40"/>
        </w:numPr>
        <w:tabs>
          <w:tab w:val="left" w:pos="993"/>
        </w:tabs>
        <w:spacing w:before="120" w:after="120" w:line="300" w:lineRule="exact"/>
        <w:ind w:left="0" w:firstLine="709"/>
        <w:rPr>
          <w:sz w:val="26"/>
          <w:szCs w:val="26"/>
        </w:rPr>
      </w:pPr>
      <w:r w:rsidRPr="00B5218C">
        <w:rPr>
          <w:sz w:val="26"/>
          <w:szCs w:val="26"/>
        </w:rPr>
        <w:t xml:space="preserve">(File 1) Giấy ủy quyền </w:t>
      </w:r>
      <w:r w:rsidRPr="00B5218C">
        <w:rPr>
          <w:i/>
          <w:sz w:val="26"/>
          <w:szCs w:val="26"/>
        </w:rPr>
        <w:t>(bao gồm: ủy quyền từ hãng chủ sở hữu, ủy quyền từ nhà phân phối…</w:t>
      </w:r>
      <w:r w:rsidRPr="00B5218C">
        <w:rPr>
          <w:sz w:val="26"/>
          <w:szCs w:val="26"/>
        </w:rPr>
        <w:t>)</w:t>
      </w:r>
    </w:p>
    <w:p w14:paraId="492833C9" w14:textId="77777777" w:rsidR="00B5218C" w:rsidRPr="00B5218C" w:rsidRDefault="00B5218C" w:rsidP="00B5218C">
      <w:pPr>
        <w:numPr>
          <w:ilvl w:val="0"/>
          <w:numId w:val="40"/>
        </w:numPr>
        <w:tabs>
          <w:tab w:val="left" w:pos="993"/>
        </w:tabs>
        <w:spacing w:before="120" w:after="120" w:line="300" w:lineRule="exact"/>
        <w:ind w:left="0" w:firstLine="709"/>
        <w:rPr>
          <w:sz w:val="26"/>
          <w:szCs w:val="26"/>
        </w:rPr>
      </w:pPr>
      <w:r w:rsidRPr="00B5218C">
        <w:rPr>
          <w:sz w:val="26"/>
          <w:szCs w:val="26"/>
        </w:rPr>
        <w:lastRenderedPageBreak/>
        <w:t>(File 2) Bản kết quả phân loại TTBYT</w:t>
      </w:r>
    </w:p>
    <w:p w14:paraId="26578661" w14:textId="77777777" w:rsidR="00B5218C" w:rsidRPr="00B5218C" w:rsidRDefault="00B5218C" w:rsidP="00B5218C">
      <w:pPr>
        <w:numPr>
          <w:ilvl w:val="0"/>
          <w:numId w:val="40"/>
        </w:numPr>
        <w:tabs>
          <w:tab w:val="left" w:pos="993"/>
        </w:tabs>
        <w:spacing w:before="120" w:after="120" w:line="300" w:lineRule="exact"/>
        <w:ind w:left="0" w:firstLine="709"/>
        <w:rPr>
          <w:sz w:val="26"/>
          <w:szCs w:val="26"/>
        </w:rPr>
      </w:pPr>
      <w:r w:rsidRPr="00B5218C">
        <w:rPr>
          <w:sz w:val="26"/>
          <w:szCs w:val="26"/>
        </w:rPr>
        <w:t xml:space="preserve">(File 3) Số lưu hành </w:t>
      </w:r>
      <w:r w:rsidRPr="00B5218C">
        <w:rPr>
          <w:i/>
          <w:sz w:val="26"/>
          <w:szCs w:val="26"/>
        </w:rPr>
        <w:t>(bao gồm: Phiếu tiếp nhận/Phiếu thông tin hồ sơ công bố tiêu chuẩn áp dụng, giấy chứng nhận đăng ký lưu hành, giấy phép nhập khẩu v.v…)</w:t>
      </w:r>
    </w:p>
    <w:p w14:paraId="06CB0159" w14:textId="77777777" w:rsidR="00B5218C" w:rsidRPr="00B5218C" w:rsidRDefault="00B5218C" w:rsidP="00B5218C">
      <w:pPr>
        <w:numPr>
          <w:ilvl w:val="0"/>
          <w:numId w:val="40"/>
        </w:numPr>
        <w:tabs>
          <w:tab w:val="left" w:pos="993"/>
        </w:tabs>
        <w:spacing w:before="120" w:after="120" w:line="300" w:lineRule="exact"/>
        <w:ind w:left="0" w:firstLine="709"/>
        <w:rPr>
          <w:sz w:val="26"/>
          <w:szCs w:val="26"/>
        </w:rPr>
      </w:pPr>
      <w:r w:rsidRPr="00B5218C">
        <w:rPr>
          <w:sz w:val="26"/>
          <w:szCs w:val="26"/>
        </w:rPr>
        <w:t xml:space="preserve">(File 4) Chứng nhận chất lượng </w:t>
      </w:r>
      <w:r w:rsidRPr="00B5218C">
        <w:rPr>
          <w:i/>
          <w:sz w:val="26"/>
          <w:szCs w:val="26"/>
        </w:rPr>
        <w:t>(bao gồm: ISO 13485, ISO 9001, CE, FDA…)</w:t>
      </w:r>
    </w:p>
    <w:p w14:paraId="34FF5919" w14:textId="77777777" w:rsidR="00B5218C" w:rsidRPr="00B5218C" w:rsidRDefault="00B5218C" w:rsidP="00B5218C">
      <w:pPr>
        <w:numPr>
          <w:ilvl w:val="0"/>
          <w:numId w:val="40"/>
        </w:numPr>
        <w:tabs>
          <w:tab w:val="left" w:pos="993"/>
        </w:tabs>
        <w:spacing w:before="120" w:after="120" w:line="300" w:lineRule="exact"/>
        <w:ind w:left="0" w:firstLine="709"/>
        <w:rPr>
          <w:sz w:val="26"/>
          <w:szCs w:val="26"/>
        </w:rPr>
      </w:pPr>
      <w:r w:rsidRPr="00B5218C">
        <w:rPr>
          <w:sz w:val="26"/>
          <w:szCs w:val="26"/>
        </w:rPr>
        <w:t>(File 5) tài liệu kỹ thuật kèm theo như Catalogue; Datasheet; Instruction for Use</w:t>
      </w:r>
    </w:p>
    <w:p w14:paraId="4309DC8A" w14:textId="77777777" w:rsidR="00B5218C" w:rsidRPr="00B5218C" w:rsidRDefault="00B5218C" w:rsidP="00B5218C">
      <w:pPr>
        <w:numPr>
          <w:ilvl w:val="0"/>
          <w:numId w:val="40"/>
        </w:numPr>
        <w:tabs>
          <w:tab w:val="left" w:pos="993"/>
        </w:tabs>
        <w:spacing w:before="120" w:after="120" w:line="300" w:lineRule="exact"/>
        <w:ind w:left="0" w:firstLine="709"/>
        <w:rPr>
          <w:sz w:val="26"/>
          <w:szCs w:val="26"/>
        </w:rPr>
      </w:pPr>
      <w:r w:rsidRPr="00B5218C">
        <w:rPr>
          <w:sz w:val="26"/>
          <w:szCs w:val="26"/>
        </w:rPr>
        <w:t>Các tài liệu liên quan khác (nếu có)….</w:t>
      </w:r>
    </w:p>
    <w:p w14:paraId="6C5E6668" w14:textId="77777777" w:rsidR="00B5218C" w:rsidRPr="00B5218C" w:rsidRDefault="00B5218C" w:rsidP="00B5218C">
      <w:pPr>
        <w:numPr>
          <w:ilvl w:val="0"/>
          <w:numId w:val="40"/>
        </w:numPr>
        <w:tabs>
          <w:tab w:val="left" w:pos="993"/>
        </w:tabs>
        <w:spacing w:before="120" w:after="120" w:line="276" w:lineRule="auto"/>
        <w:ind w:left="0" w:firstLine="709"/>
        <w:rPr>
          <w:i/>
          <w:iCs/>
          <w:sz w:val="26"/>
          <w:szCs w:val="26"/>
        </w:rPr>
      </w:pPr>
      <w:r w:rsidRPr="00B5218C">
        <w:rPr>
          <w:b/>
          <w:bCs/>
          <w:i/>
          <w:iCs/>
          <w:sz w:val="26"/>
          <w:szCs w:val="26"/>
        </w:rPr>
        <w:t>Lưu ý: đề nghị nhà thầu tách riêng từng file tài liệu kỹ thuật (catalogue, datasheet…), không gộp chung tất cả tài liệu kỹ thuật vào 1 file</w:t>
      </w:r>
      <w:r w:rsidRPr="00B5218C">
        <w:rPr>
          <w:i/>
          <w:iCs/>
          <w:sz w:val="26"/>
          <w:szCs w:val="26"/>
        </w:rPr>
        <w:t xml:space="preserve">. Yêu cầu đặt tên file đúng theo tên tài liệu dùng để tham chiếu trong Bảng chào đáp ứng kỹ thuật và </w:t>
      </w:r>
      <w:r w:rsidRPr="00B5218C">
        <w:rPr>
          <w:b/>
          <w:bCs/>
          <w:i/>
          <w:iCs/>
          <w:sz w:val="26"/>
          <w:szCs w:val="26"/>
        </w:rPr>
        <w:t>dùng công cụ đánh dấu (highlight)</w:t>
      </w:r>
      <w:r w:rsidRPr="00B5218C">
        <w:rPr>
          <w:i/>
          <w:iCs/>
          <w:sz w:val="26"/>
          <w:szCs w:val="26"/>
        </w:rPr>
        <w:t xml:space="preserve"> lên các nội dung kỹ thuật cụ thể chứng minh đặc tính, thông số kỹ thuật của hàng hóa theo yêu cầu..</w:t>
      </w:r>
    </w:p>
    <w:p w14:paraId="7C8BA089" w14:textId="77777777" w:rsidR="00B5218C" w:rsidRPr="00B5218C" w:rsidRDefault="00B5218C" w:rsidP="00B5218C">
      <w:pPr>
        <w:tabs>
          <w:tab w:val="left" w:pos="993"/>
        </w:tabs>
        <w:spacing w:before="120" w:after="120" w:line="276" w:lineRule="auto"/>
        <w:ind w:firstLine="709"/>
        <w:rPr>
          <w:i/>
          <w:iCs/>
          <w:sz w:val="26"/>
          <w:szCs w:val="26"/>
        </w:rPr>
      </w:pPr>
      <w:r w:rsidRPr="00B5218C">
        <w:rPr>
          <w:b/>
          <w:bCs/>
          <w:i/>
          <w:iCs/>
          <w:sz w:val="26"/>
          <w:szCs w:val="26"/>
        </w:rPr>
        <w:t>2. Folder 3.2 Phần 2 (Lô 2):</w:t>
      </w:r>
      <w:r w:rsidRPr="00B5218C">
        <w:rPr>
          <w:i/>
          <w:iCs/>
          <w:sz w:val="26"/>
          <w:szCs w:val="26"/>
        </w:rPr>
        <w:t xml:space="preserve"> Trình bày tương tự như trên</w:t>
      </w:r>
    </w:p>
    <w:p w14:paraId="139A923F" w14:textId="77777777" w:rsidR="00B5218C" w:rsidRPr="00B5218C" w:rsidRDefault="00B5218C" w:rsidP="00B5218C">
      <w:pPr>
        <w:tabs>
          <w:tab w:val="left" w:pos="993"/>
        </w:tabs>
        <w:spacing w:before="120" w:after="120"/>
        <w:ind w:firstLine="709"/>
        <w:rPr>
          <w:b/>
          <w:i/>
          <w:sz w:val="26"/>
          <w:szCs w:val="26"/>
        </w:rPr>
      </w:pPr>
      <w:r w:rsidRPr="00B5218C">
        <w:rPr>
          <w:b/>
          <w:i/>
          <w:sz w:val="26"/>
          <w:szCs w:val="26"/>
        </w:rPr>
        <w:t>1.3.</w:t>
      </w:r>
      <w:r w:rsidRPr="00B5218C">
        <w:rPr>
          <w:b/>
          <w:i/>
          <w:sz w:val="26"/>
          <w:szCs w:val="26"/>
          <w:lang w:val="sv-SE"/>
        </w:rPr>
        <w:t>2</w:t>
      </w:r>
      <w:r w:rsidRPr="00B5218C">
        <w:rPr>
          <w:b/>
          <w:i/>
          <w:sz w:val="26"/>
          <w:szCs w:val="26"/>
        </w:rPr>
        <w:t>. Bảng kê hợp đồng tương tự và mã HS của hàng hóa</w:t>
      </w:r>
    </w:p>
    <w:p w14:paraId="2BE932B6" w14:textId="77777777" w:rsidR="00B5218C" w:rsidRPr="00B5218C" w:rsidRDefault="00B5218C" w:rsidP="00B5218C">
      <w:pPr>
        <w:tabs>
          <w:tab w:val="left" w:pos="993"/>
        </w:tabs>
        <w:spacing w:before="120" w:after="120" w:line="259" w:lineRule="auto"/>
        <w:ind w:firstLine="709"/>
        <w:rPr>
          <w:sz w:val="26"/>
          <w:szCs w:val="26"/>
        </w:rPr>
      </w:pPr>
      <w:r w:rsidRPr="00B5218C">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2C4B2FF5" w14:textId="77777777" w:rsidR="00B5218C" w:rsidRPr="00B5218C" w:rsidRDefault="00B5218C" w:rsidP="00B5218C">
      <w:pPr>
        <w:tabs>
          <w:tab w:val="left" w:pos="993"/>
        </w:tabs>
        <w:spacing w:before="120" w:after="120" w:line="259" w:lineRule="auto"/>
        <w:ind w:firstLine="709"/>
        <w:rPr>
          <w:sz w:val="26"/>
          <w:szCs w:val="26"/>
        </w:rPr>
      </w:pPr>
      <w:r w:rsidRPr="00B5218C">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B5218C" w:rsidRPr="00B5218C" w14:paraId="0048A84A" w14:textId="77777777" w:rsidTr="006A0D61">
        <w:trPr>
          <w:trHeight w:val="19"/>
          <w:tblHeader/>
        </w:trPr>
        <w:tc>
          <w:tcPr>
            <w:tcW w:w="715" w:type="dxa"/>
            <w:vMerge w:val="restart"/>
            <w:vAlign w:val="center"/>
          </w:tcPr>
          <w:p w14:paraId="5B7B9A8D" w14:textId="77777777" w:rsidR="00B5218C" w:rsidRPr="00B5218C" w:rsidRDefault="00B5218C" w:rsidP="006A0D61">
            <w:pPr>
              <w:jc w:val="center"/>
              <w:rPr>
                <w:b/>
                <w:bCs/>
                <w:sz w:val="26"/>
                <w:szCs w:val="26"/>
              </w:rPr>
            </w:pPr>
            <w:r w:rsidRPr="00B5218C">
              <w:rPr>
                <w:b/>
                <w:bCs/>
                <w:sz w:val="26"/>
                <w:szCs w:val="26"/>
              </w:rPr>
              <w:lastRenderedPageBreak/>
              <w:t>STT</w:t>
            </w:r>
          </w:p>
        </w:tc>
        <w:tc>
          <w:tcPr>
            <w:tcW w:w="4591" w:type="dxa"/>
            <w:gridSpan w:val="4"/>
            <w:vAlign w:val="center"/>
          </w:tcPr>
          <w:p w14:paraId="2FE4F72E" w14:textId="77777777" w:rsidR="00B5218C" w:rsidRPr="00B5218C" w:rsidRDefault="00B5218C" w:rsidP="006A0D61">
            <w:pPr>
              <w:jc w:val="center"/>
              <w:rPr>
                <w:b/>
                <w:bCs/>
                <w:sz w:val="26"/>
                <w:szCs w:val="26"/>
                <w:lang w:val="pt-BR"/>
              </w:rPr>
            </w:pPr>
            <w:r w:rsidRPr="00B5218C">
              <w:rPr>
                <w:b/>
                <w:bCs/>
                <w:sz w:val="26"/>
                <w:szCs w:val="26"/>
                <w:lang w:val="pt-BR"/>
              </w:rPr>
              <w:t>Yêu cầu của E-HSMT</w:t>
            </w:r>
          </w:p>
        </w:tc>
        <w:tc>
          <w:tcPr>
            <w:tcW w:w="8199" w:type="dxa"/>
            <w:gridSpan w:val="6"/>
            <w:vAlign w:val="center"/>
          </w:tcPr>
          <w:p w14:paraId="7DEB5F06" w14:textId="77777777" w:rsidR="00B5218C" w:rsidRPr="00B5218C" w:rsidRDefault="00B5218C" w:rsidP="006A0D61">
            <w:pPr>
              <w:jc w:val="center"/>
              <w:rPr>
                <w:b/>
                <w:bCs/>
                <w:sz w:val="26"/>
                <w:szCs w:val="26"/>
                <w:lang w:val="pt-BR"/>
              </w:rPr>
            </w:pPr>
            <w:r w:rsidRPr="00B5218C">
              <w:rPr>
                <w:b/>
                <w:bCs/>
                <w:sz w:val="26"/>
                <w:szCs w:val="26"/>
                <w:lang w:val="pt-BR"/>
              </w:rPr>
              <w:t>Đáp ứng của E-HSDT</w:t>
            </w:r>
          </w:p>
        </w:tc>
        <w:tc>
          <w:tcPr>
            <w:tcW w:w="1486" w:type="dxa"/>
            <w:vMerge w:val="restart"/>
            <w:vAlign w:val="center"/>
          </w:tcPr>
          <w:p w14:paraId="49A955AD" w14:textId="77777777" w:rsidR="00B5218C" w:rsidRPr="00B5218C" w:rsidRDefault="00B5218C" w:rsidP="006A0D61">
            <w:pPr>
              <w:jc w:val="center"/>
              <w:rPr>
                <w:b/>
                <w:bCs/>
                <w:sz w:val="26"/>
                <w:szCs w:val="26"/>
                <w:lang w:val="pt-BR"/>
              </w:rPr>
            </w:pPr>
            <w:r w:rsidRPr="00B5218C">
              <w:rPr>
                <w:b/>
                <w:bCs/>
                <w:sz w:val="26"/>
                <w:szCs w:val="26"/>
                <w:lang w:val="pt-BR"/>
              </w:rPr>
              <w:t>Năng lực sản xuất trong trường hợp là nhà sản xuất</w:t>
            </w:r>
          </w:p>
        </w:tc>
      </w:tr>
      <w:tr w:rsidR="00B5218C" w:rsidRPr="00B5218C" w14:paraId="33239A58" w14:textId="77777777" w:rsidTr="006A0D61">
        <w:trPr>
          <w:trHeight w:val="19"/>
          <w:tblHeader/>
        </w:trPr>
        <w:tc>
          <w:tcPr>
            <w:tcW w:w="715" w:type="dxa"/>
            <w:vMerge/>
            <w:vAlign w:val="center"/>
          </w:tcPr>
          <w:p w14:paraId="7E6CDB92" w14:textId="77777777" w:rsidR="00B5218C" w:rsidRPr="00B5218C" w:rsidRDefault="00B5218C" w:rsidP="006A0D61">
            <w:pPr>
              <w:rPr>
                <w:b/>
                <w:bCs/>
                <w:sz w:val="26"/>
                <w:szCs w:val="26"/>
                <w:lang w:val="pt-BR"/>
              </w:rPr>
            </w:pPr>
          </w:p>
        </w:tc>
        <w:tc>
          <w:tcPr>
            <w:tcW w:w="947" w:type="dxa"/>
            <w:vAlign w:val="center"/>
          </w:tcPr>
          <w:p w14:paraId="31307530" w14:textId="77777777" w:rsidR="00B5218C" w:rsidRPr="00B5218C" w:rsidRDefault="00B5218C" w:rsidP="006A0D61">
            <w:pPr>
              <w:jc w:val="center"/>
              <w:rPr>
                <w:b/>
                <w:bCs/>
                <w:sz w:val="26"/>
                <w:szCs w:val="26"/>
              </w:rPr>
            </w:pPr>
            <w:r w:rsidRPr="00B5218C">
              <w:rPr>
                <w:b/>
                <w:bCs/>
                <w:sz w:val="26"/>
                <w:szCs w:val="26"/>
              </w:rPr>
              <w:t>Mã phần (lô)</w:t>
            </w:r>
          </w:p>
        </w:tc>
        <w:tc>
          <w:tcPr>
            <w:tcW w:w="1342" w:type="dxa"/>
            <w:vAlign w:val="center"/>
          </w:tcPr>
          <w:p w14:paraId="2B0C921F" w14:textId="77777777" w:rsidR="00B5218C" w:rsidRPr="00B5218C" w:rsidRDefault="00B5218C" w:rsidP="006A0D61">
            <w:pPr>
              <w:jc w:val="center"/>
              <w:rPr>
                <w:b/>
                <w:bCs/>
                <w:sz w:val="26"/>
                <w:szCs w:val="26"/>
              </w:rPr>
            </w:pPr>
            <w:r w:rsidRPr="00B5218C">
              <w:rPr>
                <w:b/>
                <w:bCs/>
                <w:sz w:val="26"/>
                <w:szCs w:val="26"/>
              </w:rPr>
              <w:t>Danh mục hàng hóa</w:t>
            </w:r>
          </w:p>
        </w:tc>
        <w:tc>
          <w:tcPr>
            <w:tcW w:w="942" w:type="dxa"/>
            <w:vAlign w:val="center"/>
          </w:tcPr>
          <w:p w14:paraId="1C4E8761" w14:textId="77777777" w:rsidR="00B5218C" w:rsidRPr="00B5218C" w:rsidRDefault="00B5218C" w:rsidP="006A0D61">
            <w:pPr>
              <w:jc w:val="center"/>
              <w:rPr>
                <w:b/>
                <w:bCs/>
                <w:sz w:val="26"/>
                <w:szCs w:val="26"/>
              </w:rPr>
            </w:pPr>
            <w:r w:rsidRPr="00B5218C">
              <w:rPr>
                <w:b/>
                <w:bCs/>
                <w:sz w:val="26"/>
                <w:szCs w:val="26"/>
              </w:rPr>
              <w:t>Mã HS yêu cầu</w:t>
            </w:r>
          </w:p>
        </w:tc>
        <w:tc>
          <w:tcPr>
            <w:tcW w:w="1360" w:type="dxa"/>
            <w:vAlign w:val="center"/>
          </w:tcPr>
          <w:p w14:paraId="0BAC5F18" w14:textId="77777777" w:rsidR="00B5218C" w:rsidRPr="00B5218C" w:rsidRDefault="00B5218C" w:rsidP="006A0D61">
            <w:pPr>
              <w:jc w:val="center"/>
              <w:rPr>
                <w:b/>
                <w:bCs/>
                <w:sz w:val="26"/>
                <w:szCs w:val="26"/>
              </w:rPr>
            </w:pPr>
            <w:r w:rsidRPr="00B5218C">
              <w:rPr>
                <w:b/>
                <w:bCs/>
                <w:sz w:val="26"/>
                <w:szCs w:val="26"/>
              </w:rPr>
              <w:t>Giá trị hợp đồng tương tự yêu cầu đối với từng mã HS (VND)</w:t>
            </w:r>
          </w:p>
        </w:tc>
        <w:tc>
          <w:tcPr>
            <w:tcW w:w="1686" w:type="dxa"/>
            <w:vAlign w:val="center"/>
          </w:tcPr>
          <w:p w14:paraId="6EC8E0CD" w14:textId="77777777" w:rsidR="00B5218C" w:rsidRPr="00B5218C" w:rsidRDefault="00B5218C" w:rsidP="006A0D61">
            <w:pPr>
              <w:jc w:val="center"/>
              <w:rPr>
                <w:b/>
                <w:bCs/>
                <w:sz w:val="26"/>
                <w:szCs w:val="26"/>
              </w:rPr>
            </w:pPr>
            <w:r w:rsidRPr="00B5218C">
              <w:rPr>
                <w:b/>
                <w:bCs/>
                <w:sz w:val="26"/>
                <w:szCs w:val="26"/>
              </w:rPr>
              <w:t>Hợp đồng tương tự</w:t>
            </w:r>
          </w:p>
        </w:tc>
        <w:tc>
          <w:tcPr>
            <w:tcW w:w="1127" w:type="dxa"/>
            <w:vAlign w:val="center"/>
          </w:tcPr>
          <w:p w14:paraId="2B650472" w14:textId="77777777" w:rsidR="00B5218C" w:rsidRPr="00B5218C" w:rsidRDefault="00B5218C" w:rsidP="006A0D61">
            <w:pPr>
              <w:jc w:val="center"/>
              <w:rPr>
                <w:b/>
                <w:bCs/>
                <w:sz w:val="26"/>
                <w:szCs w:val="26"/>
              </w:rPr>
            </w:pPr>
            <w:r w:rsidRPr="00B5218C">
              <w:rPr>
                <w:b/>
                <w:bCs/>
                <w:sz w:val="26"/>
                <w:szCs w:val="26"/>
              </w:rPr>
              <w:t>Nhà thầu liên danh trong hợp đồng tương tự (nếu có)</w:t>
            </w:r>
            <w:r w:rsidRPr="00B5218C">
              <w:rPr>
                <w:b/>
                <w:bCs/>
                <w:sz w:val="26"/>
                <w:szCs w:val="26"/>
                <w:vertAlign w:val="superscript"/>
              </w:rPr>
              <w:t>(2)</w:t>
            </w:r>
          </w:p>
        </w:tc>
        <w:tc>
          <w:tcPr>
            <w:tcW w:w="1349" w:type="dxa"/>
            <w:vAlign w:val="center"/>
          </w:tcPr>
          <w:p w14:paraId="5D685983" w14:textId="77777777" w:rsidR="00B5218C" w:rsidRPr="00B5218C" w:rsidRDefault="00B5218C" w:rsidP="006A0D61">
            <w:pPr>
              <w:jc w:val="center"/>
              <w:rPr>
                <w:b/>
                <w:bCs/>
                <w:sz w:val="26"/>
                <w:szCs w:val="26"/>
              </w:rPr>
            </w:pPr>
            <w:r w:rsidRPr="00B5218C">
              <w:rPr>
                <w:b/>
                <w:bCs/>
                <w:sz w:val="26"/>
                <w:szCs w:val="26"/>
              </w:rPr>
              <w:t>Hạng mục hàng hóa tương tự đã thực hiện</w:t>
            </w:r>
          </w:p>
        </w:tc>
        <w:tc>
          <w:tcPr>
            <w:tcW w:w="1212" w:type="dxa"/>
            <w:vAlign w:val="center"/>
          </w:tcPr>
          <w:p w14:paraId="073ED71A" w14:textId="77777777" w:rsidR="00B5218C" w:rsidRPr="00B5218C" w:rsidRDefault="00B5218C" w:rsidP="006A0D61">
            <w:pPr>
              <w:jc w:val="center"/>
              <w:rPr>
                <w:b/>
                <w:bCs/>
                <w:sz w:val="26"/>
                <w:szCs w:val="26"/>
              </w:rPr>
            </w:pPr>
            <w:r w:rsidRPr="00B5218C">
              <w:rPr>
                <w:b/>
                <w:bCs/>
                <w:sz w:val="26"/>
                <w:szCs w:val="26"/>
              </w:rPr>
              <w:t>Mã HS của hạng mục hàng hóa tương tự</w:t>
            </w:r>
            <w:r w:rsidRPr="00B5218C">
              <w:rPr>
                <w:b/>
                <w:bCs/>
                <w:sz w:val="26"/>
                <w:szCs w:val="26"/>
                <w:vertAlign w:val="superscript"/>
              </w:rPr>
              <w:t>(3)</w:t>
            </w:r>
          </w:p>
        </w:tc>
        <w:tc>
          <w:tcPr>
            <w:tcW w:w="1238" w:type="dxa"/>
            <w:vAlign w:val="center"/>
          </w:tcPr>
          <w:p w14:paraId="10CEB220" w14:textId="77777777" w:rsidR="00B5218C" w:rsidRPr="00B5218C" w:rsidRDefault="00B5218C" w:rsidP="006A0D61">
            <w:pPr>
              <w:jc w:val="center"/>
              <w:rPr>
                <w:b/>
                <w:bCs/>
                <w:sz w:val="26"/>
                <w:szCs w:val="26"/>
              </w:rPr>
            </w:pPr>
            <w:r w:rsidRPr="00B5218C">
              <w:rPr>
                <w:b/>
                <w:bCs/>
                <w:sz w:val="26"/>
                <w:szCs w:val="26"/>
              </w:rPr>
              <w:t xml:space="preserve"> Giá trị đã thực hiện của hạng mục hàng hóa tương tự </w:t>
            </w:r>
          </w:p>
        </w:tc>
        <w:tc>
          <w:tcPr>
            <w:tcW w:w="1587" w:type="dxa"/>
            <w:vAlign w:val="center"/>
          </w:tcPr>
          <w:p w14:paraId="64943982" w14:textId="77777777" w:rsidR="00B5218C" w:rsidRPr="00B5218C" w:rsidRDefault="00B5218C" w:rsidP="006A0D61">
            <w:pPr>
              <w:jc w:val="center"/>
              <w:rPr>
                <w:b/>
                <w:bCs/>
                <w:sz w:val="26"/>
                <w:szCs w:val="26"/>
              </w:rPr>
            </w:pPr>
            <w:r w:rsidRPr="00B5218C">
              <w:rPr>
                <w:b/>
                <w:bCs/>
                <w:sz w:val="26"/>
                <w:szCs w:val="26"/>
              </w:rPr>
              <w:t xml:space="preserve"> Tài liệu chứng minh hợp đồng hoàn thành </w:t>
            </w:r>
          </w:p>
        </w:tc>
        <w:tc>
          <w:tcPr>
            <w:tcW w:w="1486" w:type="dxa"/>
            <w:vMerge/>
          </w:tcPr>
          <w:p w14:paraId="256F1FCC" w14:textId="77777777" w:rsidR="00B5218C" w:rsidRPr="00B5218C" w:rsidRDefault="00B5218C" w:rsidP="006A0D61">
            <w:pPr>
              <w:jc w:val="center"/>
              <w:rPr>
                <w:b/>
                <w:bCs/>
                <w:sz w:val="26"/>
                <w:szCs w:val="26"/>
              </w:rPr>
            </w:pPr>
          </w:p>
        </w:tc>
      </w:tr>
      <w:tr w:rsidR="00B5218C" w:rsidRPr="00B5218C" w14:paraId="287E93A4" w14:textId="77777777" w:rsidTr="006A0D61">
        <w:trPr>
          <w:trHeight w:val="19"/>
        </w:trPr>
        <w:tc>
          <w:tcPr>
            <w:tcW w:w="715" w:type="dxa"/>
            <w:vAlign w:val="center"/>
          </w:tcPr>
          <w:p w14:paraId="77E4F583" w14:textId="77777777" w:rsidR="00B5218C" w:rsidRPr="00B5218C" w:rsidRDefault="00B5218C" w:rsidP="006A0D61">
            <w:pPr>
              <w:jc w:val="center"/>
              <w:rPr>
                <w:i/>
                <w:iCs/>
                <w:sz w:val="26"/>
                <w:szCs w:val="26"/>
              </w:rPr>
            </w:pPr>
          </w:p>
        </w:tc>
        <w:tc>
          <w:tcPr>
            <w:tcW w:w="947" w:type="dxa"/>
            <w:vAlign w:val="center"/>
          </w:tcPr>
          <w:p w14:paraId="25AB90BD" w14:textId="77777777" w:rsidR="00B5218C" w:rsidRPr="00B5218C" w:rsidRDefault="00B5218C" w:rsidP="006A0D61">
            <w:pPr>
              <w:jc w:val="center"/>
              <w:rPr>
                <w:i/>
                <w:iCs/>
                <w:sz w:val="26"/>
                <w:szCs w:val="26"/>
              </w:rPr>
            </w:pPr>
          </w:p>
        </w:tc>
        <w:tc>
          <w:tcPr>
            <w:tcW w:w="1342" w:type="dxa"/>
            <w:vAlign w:val="center"/>
          </w:tcPr>
          <w:p w14:paraId="41DC56BC" w14:textId="77777777" w:rsidR="00B5218C" w:rsidRPr="00B5218C" w:rsidRDefault="00B5218C" w:rsidP="006A0D61">
            <w:pPr>
              <w:jc w:val="center"/>
              <w:rPr>
                <w:i/>
                <w:iCs/>
                <w:sz w:val="26"/>
                <w:szCs w:val="26"/>
              </w:rPr>
            </w:pPr>
            <w:r w:rsidRPr="00B5218C">
              <w:rPr>
                <w:i/>
                <w:iCs/>
                <w:sz w:val="26"/>
                <w:szCs w:val="26"/>
              </w:rPr>
              <w:t>(Ghi theo danh mục hàng hóa dưới đây) </w:t>
            </w:r>
          </w:p>
        </w:tc>
        <w:tc>
          <w:tcPr>
            <w:tcW w:w="942" w:type="dxa"/>
            <w:shd w:val="clear" w:color="000000" w:fill="FFFFFF"/>
            <w:noWrap/>
            <w:vAlign w:val="center"/>
          </w:tcPr>
          <w:p w14:paraId="3CF84D5A" w14:textId="77777777" w:rsidR="00B5218C" w:rsidRPr="00B5218C" w:rsidRDefault="00B5218C" w:rsidP="006A0D61">
            <w:pPr>
              <w:jc w:val="center"/>
              <w:rPr>
                <w:i/>
                <w:iCs/>
                <w:sz w:val="26"/>
                <w:szCs w:val="26"/>
              </w:rPr>
            </w:pPr>
            <w:r w:rsidRPr="00B5218C">
              <w:rPr>
                <w:i/>
                <w:iCs/>
                <w:sz w:val="26"/>
                <w:szCs w:val="26"/>
              </w:rPr>
              <w:t> (Nhà thầu xác định mã HS)</w:t>
            </w:r>
          </w:p>
        </w:tc>
        <w:tc>
          <w:tcPr>
            <w:tcW w:w="1360" w:type="dxa"/>
            <w:vAlign w:val="center"/>
          </w:tcPr>
          <w:p w14:paraId="1CBC547B" w14:textId="77777777" w:rsidR="00B5218C" w:rsidRPr="00B5218C" w:rsidRDefault="00B5218C" w:rsidP="006A0D61">
            <w:pPr>
              <w:jc w:val="center"/>
              <w:rPr>
                <w:i/>
                <w:iCs/>
                <w:sz w:val="26"/>
                <w:szCs w:val="26"/>
              </w:rPr>
            </w:pPr>
            <w:r w:rsidRPr="00B5218C">
              <w:rPr>
                <w:i/>
                <w:iCs/>
                <w:sz w:val="26"/>
                <w:szCs w:val="26"/>
              </w:rPr>
              <w:t>(Nhà thầu trích xuất theo yêu cầu tại Bảng X) </w:t>
            </w:r>
          </w:p>
        </w:tc>
        <w:tc>
          <w:tcPr>
            <w:tcW w:w="1686" w:type="dxa"/>
            <w:vAlign w:val="center"/>
          </w:tcPr>
          <w:p w14:paraId="0001C3E9" w14:textId="77777777" w:rsidR="00B5218C" w:rsidRPr="00B5218C" w:rsidRDefault="00B5218C" w:rsidP="006A0D61">
            <w:pPr>
              <w:rPr>
                <w:i/>
                <w:iCs/>
                <w:sz w:val="26"/>
                <w:szCs w:val="26"/>
              </w:rPr>
            </w:pPr>
            <w:r w:rsidRPr="00B5218C">
              <w:rPr>
                <w:i/>
                <w:iCs/>
                <w:sz w:val="26"/>
                <w:szCs w:val="26"/>
              </w:rPr>
              <w:t>(Hợp đồng số: …</w:t>
            </w:r>
            <w:r w:rsidRPr="00B5218C">
              <w:rPr>
                <w:i/>
                <w:iCs/>
                <w:sz w:val="26"/>
                <w:szCs w:val="26"/>
              </w:rPr>
              <w:br/>
              <w:t>Ngày ký: …</w:t>
            </w:r>
            <w:r w:rsidRPr="00B5218C">
              <w:rPr>
                <w:i/>
                <w:iCs/>
                <w:sz w:val="26"/>
                <w:szCs w:val="26"/>
              </w:rPr>
              <w:br/>
              <w:t>Chủ đầu tư: …</w:t>
            </w:r>
            <w:r w:rsidRPr="00B5218C">
              <w:rPr>
                <w:i/>
                <w:iCs/>
                <w:sz w:val="26"/>
                <w:szCs w:val="26"/>
              </w:rPr>
              <w:br/>
              <w:t>Ngày hoàn thành: …)</w:t>
            </w:r>
          </w:p>
        </w:tc>
        <w:tc>
          <w:tcPr>
            <w:tcW w:w="1127" w:type="dxa"/>
            <w:vAlign w:val="center"/>
          </w:tcPr>
          <w:p w14:paraId="5EC57139" w14:textId="77777777" w:rsidR="00B5218C" w:rsidRPr="00B5218C" w:rsidRDefault="00B5218C" w:rsidP="006A0D61">
            <w:pPr>
              <w:jc w:val="center"/>
              <w:rPr>
                <w:i/>
                <w:iCs/>
                <w:sz w:val="26"/>
                <w:szCs w:val="26"/>
              </w:rPr>
            </w:pPr>
            <w:r w:rsidRPr="00B5218C">
              <w:rPr>
                <w:i/>
                <w:iCs/>
                <w:sz w:val="26"/>
                <w:szCs w:val="26"/>
              </w:rPr>
              <w:t>(Ghi: Nhà thầu độc lập hoặc nhà thầu liên danh)</w:t>
            </w:r>
          </w:p>
        </w:tc>
        <w:tc>
          <w:tcPr>
            <w:tcW w:w="1349" w:type="dxa"/>
            <w:vAlign w:val="center"/>
          </w:tcPr>
          <w:p w14:paraId="57957EA9" w14:textId="77777777" w:rsidR="00B5218C" w:rsidRPr="00B5218C" w:rsidRDefault="00B5218C" w:rsidP="006A0D61">
            <w:pPr>
              <w:jc w:val="center"/>
              <w:rPr>
                <w:i/>
                <w:iCs/>
                <w:sz w:val="26"/>
                <w:szCs w:val="26"/>
              </w:rPr>
            </w:pPr>
            <w:r w:rsidRPr="00B5218C">
              <w:rPr>
                <w:i/>
                <w:iCs/>
                <w:sz w:val="26"/>
                <w:szCs w:val="26"/>
              </w:rPr>
              <w:t>(Ghi STT, tên thiết bị trong hợp đồng tương tự)</w:t>
            </w:r>
          </w:p>
        </w:tc>
        <w:tc>
          <w:tcPr>
            <w:tcW w:w="1212" w:type="dxa"/>
            <w:shd w:val="clear" w:color="000000" w:fill="FFFFFF"/>
            <w:noWrap/>
            <w:vAlign w:val="center"/>
          </w:tcPr>
          <w:p w14:paraId="1D28F0C3" w14:textId="77777777" w:rsidR="00B5218C" w:rsidRPr="00B5218C" w:rsidRDefault="00B5218C" w:rsidP="006A0D61">
            <w:pPr>
              <w:jc w:val="center"/>
              <w:rPr>
                <w:i/>
                <w:iCs/>
                <w:sz w:val="26"/>
                <w:szCs w:val="26"/>
              </w:rPr>
            </w:pPr>
            <w:r w:rsidRPr="00B5218C">
              <w:rPr>
                <w:i/>
                <w:iCs/>
                <w:sz w:val="26"/>
                <w:szCs w:val="26"/>
              </w:rPr>
              <w:t xml:space="preserve"> (Nhà thầu xác định mã HS)</w:t>
            </w:r>
          </w:p>
        </w:tc>
        <w:tc>
          <w:tcPr>
            <w:tcW w:w="1238" w:type="dxa"/>
            <w:vAlign w:val="center"/>
          </w:tcPr>
          <w:p w14:paraId="46A93ABD" w14:textId="77777777" w:rsidR="00B5218C" w:rsidRPr="00B5218C" w:rsidRDefault="00B5218C" w:rsidP="006A0D61">
            <w:pPr>
              <w:jc w:val="center"/>
              <w:rPr>
                <w:i/>
                <w:iCs/>
                <w:sz w:val="26"/>
                <w:szCs w:val="26"/>
              </w:rPr>
            </w:pPr>
            <w:r w:rsidRPr="00B5218C">
              <w:rPr>
                <w:i/>
                <w:iCs/>
                <w:sz w:val="26"/>
                <w:szCs w:val="26"/>
              </w:rPr>
              <w:t>(Ghi theo giá trị thực hiện thực tế) </w:t>
            </w:r>
          </w:p>
        </w:tc>
        <w:tc>
          <w:tcPr>
            <w:tcW w:w="1587" w:type="dxa"/>
            <w:vAlign w:val="center"/>
          </w:tcPr>
          <w:p w14:paraId="653F2C97" w14:textId="77777777" w:rsidR="00B5218C" w:rsidRPr="00B5218C" w:rsidRDefault="00B5218C" w:rsidP="006A0D61">
            <w:pPr>
              <w:rPr>
                <w:i/>
                <w:iCs/>
                <w:sz w:val="26"/>
                <w:szCs w:val="26"/>
              </w:rPr>
            </w:pPr>
            <w:r w:rsidRPr="00B5218C">
              <w:rPr>
                <w:i/>
                <w:iCs/>
                <w:sz w:val="26"/>
                <w:szCs w:val="26"/>
              </w:rPr>
              <w:t>(Ghi:</w:t>
            </w:r>
            <w:r w:rsidRPr="00B5218C">
              <w:rPr>
                <w:i/>
                <w:iCs/>
                <w:sz w:val="26"/>
                <w:szCs w:val="26"/>
              </w:rPr>
              <w:br/>
              <w:t>- Biên bản nghiệm thu ngày …</w:t>
            </w:r>
            <w:r w:rsidRPr="00B5218C">
              <w:rPr>
                <w:i/>
                <w:iCs/>
                <w:sz w:val="26"/>
                <w:szCs w:val="26"/>
              </w:rPr>
              <w:br/>
              <w:t>- Biên bản thanh lý ngày …</w:t>
            </w:r>
            <w:r w:rsidRPr="00B5218C">
              <w:rPr>
                <w:i/>
                <w:iCs/>
                <w:sz w:val="26"/>
                <w:szCs w:val="26"/>
              </w:rPr>
              <w:br/>
              <w:t>- Hóa đơn GTGT ngày …</w:t>
            </w:r>
            <w:r w:rsidRPr="00B5218C">
              <w:rPr>
                <w:i/>
                <w:iCs/>
                <w:sz w:val="26"/>
                <w:szCs w:val="26"/>
              </w:rPr>
              <w:br/>
              <w:t>liệt kê các tài liệu liên quan khác (nếu có)…)</w:t>
            </w:r>
          </w:p>
        </w:tc>
        <w:tc>
          <w:tcPr>
            <w:tcW w:w="1486" w:type="dxa"/>
            <w:vAlign w:val="center"/>
          </w:tcPr>
          <w:p w14:paraId="439E8515" w14:textId="77777777" w:rsidR="00B5218C" w:rsidRPr="00B5218C" w:rsidRDefault="00B5218C" w:rsidP="006A0D61">
            <w:pPr>
              <w:spacing w:before="120" w:after="120" w:line="252" w:lineRule="auto"/>
              <w:rPr>
                <w:rFonts w:eastAsia=".VnTime"/>
                <w:sz w:val="26"/>
                <w:szCs w:val="26"/>
                <w:lang w:val="pl-PL"/>
              </w:rPr>
            </w:pPr>
            <w:r w:rsidRPr="00B5218C">
              <w:rPr>
                <w:rFonts w:eastAsia=".VnTime"/>
                <w:sz w:val="26"/>
                <w:szCs w:val="26"/>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w:t>
            </w:r>
            <w:r w:rsidRPr="00B5218C">
              <w:rPr>
                <w:rFonts w:eastAsia=".VnTime"/>
                <w:sz w:val="26"/>
                <w:szCs w:val="26"/>
                <w:lang w:val="pl-PL"/>
              </w:rPr>
              <w:lastRenderedPageBreak/>
              <w:t>suất thiết kế hoặc sản lượng sản xuất đáp ứng yêu cầu.</w:t>
            </w:r>
          </w:p>
          <w:p w14:paraId="33644382" w14:textId="77777777" w:rsidR="00B5218C" w:rsidRPr="00B5218C" w:rsidRDefault="00B5218C" w:rsidP="006A0D61">
            <w:pPr>
              <w:rPr>
                <w:i/>
                <w:iCs/>
                <w:sz w:val="26"/>
                <w:szCs w:val="26"/>
                <w:lang w:val="pl-PL"/>
              </w:rPr>
            </w:pPr>
            <w:r w:rsidRPr="00B5218C">
              <w:rPr>
                <w:sz w:val="26"/>
                <w:szCs w:val="26"/>
                <w:lang w:val="pl-PL"/>
              </w:rPr>
              <w:t>k x (Số lượng yêu cầu của gói thầu x 30/thời gian thực hiện gói thầu (tính theo ngày)) với k = 1,5</w:t>
            </w:r>
          </w:p>
        </w:tc>
      </w:tr>
      <w:tr w:rsidR="00B5218C" w:rsidRPr="00B5218C" w14:paraId="035FD9DD" w14:textId="77777777" w:rsidTr="006A0D61">
        <w:trPr>
          <w:trHeight w:val="19"/>
        </w:trPr>
        <w:tc>
          <w:tcPr>
            <w:tcW w:w="715" w:type="dxa"/>
            <w:vAlign w:val="center"/>
          </w:tcPr>
          <w:p w14:paraId="1AF2C403" w14:textId="77777777" w:rsidR="00B5218C" w:rsidRPr="00B5218C" w:rsidRDefault="00B5218C" w:rsidP="00B5218C">
            <w:pPr>
              <w:numPr>
                <w:ilvl w:val="0"/>
                <w:numId w:val="41"/>
              </w:numPr>
              <w:ind w:left="-141" w:right="-142" w:firstLine="0"/>
              <w:contextualSpacing/>
              <w:jc w:val="center"/>
              <w:rPr>
                <w:sz w:val="26"/>
                <w:szCs w:val="26"/>
                <w:lang w:val="pl-PL"/>
              </w:rPr>
            </w:pPr>
          </w:p>
        </w:tc>
        <w:tc>
          <w:tcPr>
            <w:tcW w:w="947" w:type="dxa"/>
            <w:vAlign w:val="center"/>
          </w:tcPr>
          <w:p w14:paraId="6E565ADD" w14:textId="77777777" w:rsidR="00B5218C" w:rsidRPr="00B5218C" w:rsidRDefault="00B5218C" w:rsidP="006A0D61">
            <w:pPr>
              <w:jc w:val="center"/>
              <w:rPr>
                <w:sz w:val="26"/>
                <w:szCs w:val="26"/>
                <w:lang w:val="pl-PL"/>
              </w:rPr>
            </w:pPr>
          </w:p>
        </w:tc>
        <w:tc>
          <w:tcPr>
            <w:tcW w:w="1342" w:type="dxa"/>
            <w:vAlign w:val="center"/>
          </w:tcPr>
          <w:p w14:paraId="01E8BDD6" w14:textId="77777777" w:rsidR="00B5218C" w:rsidRPr="00B5218C" w:rsidRDefault="00B5218C" w:rsidP="006A0D61">
            <w:pPr>
              <w:jc w:val="center"/>
              <w:rPr>
                <w:sz w:val="26"/>
                <w:szCs w:val="26"/>
                <w:lang w:val="pl-PL"/>
              </w:rPr>
            </w:pPr>
          </w:p>
        </w:tc>
        <w:tc>
          <w:tcPr>
            <w:tcW w:w="942" w:type="dxa"/>
            <w:shd w:val="clear" w:color="000000" w:fill="FFFFFF"/>
            <w:noWrap/>
            <w:vAlign w:val="center"/>
          </w:tcPr>
          <w:p w14:paraId="58C75D6F" w14:textId="77777777" w:rsidR="00B5218C" w:rsidRPr="00B5218C" w:rsidRDefault="00B5218C" w:rsidP="006A0D61">
            <w:pPr>
              <w:jc w:val="center"/>
              <w:rPr>
                <w:sz w:val="26"/>
                <w:szCs w:val="26"/>
                <w:lang w:val="pl-PL"/>
              </w:rPr>
            </w:pPr>
          </w:p>
        </w:tc>
        <w:tc>
          <w:tcPr>
            <w:tcW w:w="1360" w:type="dxa"/>
            <w:vAlign w:val="center"/>
          </w:tcPr>
          <w:p w14:paraId="735848FC" w14:textId="77777777" w:rsidR="00B5218C" w:rsidRPr="00B5218C" w:rsidRDefault="00B5218C" w:rsidP="006A0D61">
            <w:pPr>
              <w:jc w:val="center"/>
              <w:rPr>
                <w:sz w:val="26"/>
                <w:szCs w:val="26"/>
                <w:lang w:val="pl-PL"/>
              </w:rPr>
            </w:pPr>
          </w:p>
        </w:tc>
        <w:tc>
          <w:tcPr>
            <w:tcW w:w="1686" w:type="dxa"/>
            <w:vAlign w:val="center"/>
          </w:tcPr>
          <w:p w14:paraId="1CF4DE57" w14:textId="77777777" w:rsidR="00B5218C" w:rsidRPr="00B5218C" w:rsidRDefault="00B5218C" w:rsidP="006A0D61">
            <w:pPr>
              <w:rPr>
                <w:i/>
                <w:iCs/>
                <w:sz w:val="26"/>
                <w:szCs w:val="26"/>
                <w:lang w:val="pl-PL"/>
              </w:rPr>
            </w:pPr>
          </w:p>
        </w:tc>
        <w:tc>
          <w:tcPr>
            <w:tcW w:w="1127" w:type="dxa"/>
            <w:vAlign w:val="center"/>
          </w:tcPr>
          <w:p w14:paraId="79026D91" w14:textId="77777777" w:rsidR="00B5218C" w:rsidRPr="00B5218C" w:rsidRDefault="00B5218C" w:rsidP="006A0D61">
            <w:pPr>
              <w:jc w:val="center"/>
              <w:rPr>
                <w:i/>
                <w:iCs/>
                <w:sz w:val="26"/>
                <w:szCs w:val="26"/>
                <w:lang w:val="pl-PL"/>
              </w:rPr>
            </w:pPr>
          </w:p>
        </w:tc>
        <w:tc>
          <w:tcPr>
            <w:tcW w:w="1349" w:type="dxa"/>
            <w:vAlign w:val="center"/>
          </w:tcPr>
          <w:p w14:paraId="6D325C31" w14:textId="77777777" w:rsidR="00B5218C" w:rsidRPr="00B5218C" w:rsidRDefault="00B5218C" w:rsidP="006A0D61">
            <w:pPr>
              <w:jc w:val="center"/>
              <w:rPr>
                <w:i/>
                <w:iCs/>
                <w:sz w:val="26"/>
                <w:szCs w:val="26"/>
                <w:lang w:val="pl-PL"/>
              </w:rPr>
            </w:pPr>
          </w:p>
        </w:tc>
        <w:tc>
          <w:tcPr>
            <w:tcW w:w="1212" w:type="dxa"/>
            <w:shd w:val="clear" w:color="000000" w:fill="FFFFFF"/>
            <w:noWrap/>
            <w:vAlign w:val="center"/>
          </w:tcPr>
          <w:p w14:paraId="4007C235" w14:textId="77777777" w:rsidR="00B5218C" w:rsidRPr="00B5218C" w:rsidRDefault="00B5218C" w:rsidP="006A0D61">
            <w:pPr>
              <w:jc w:val="center"/>
              <w:rPr>
                <w:i/>
                <w:iCs/>
                <w:sz w:val="26"/>
                <w:szCs w:val="26"/>
                <w:lang w:val="pl-PL"/>
              </w:rPr>
            </w:pPr>
          </w:p>
        </w:tc>
        <w:tc>
          <w:tcPr>
            <w:tcW w:w="1238" w:type="dxa"/>
            <w:vAlign w:val="center"/>
          </w:tcPr>
          <w:p w14:paraId="04B22F38" w14:textId="77777777" w:rsidR="00B5218C" w:rsidRPr="00B5218C" w:rsidRDefault="00B5218C" w:rsidP="006A0D61">
            <w:pPr>
              <w:jc w:val="center"/>
              <w:rPr>
                <w:i/>
                <w:iCs/>
                <w:sz w:val="26"/>
                <w:szCs w:val="26"/>
                <w:lang w:val="pl-PL"/>
              </w:rPr>
            </w:pPr>
          </w:p>
        </w:tc>
        <w:tc>
          <w:tcPr>
            <w:tcW w:w="1587" w:type="dxa"/>
            <w:vAlign w:val="center"/>
          </w:tcPr>
          <w:p w14:paraId="42CA2127" w14:textId="77777777" w:rsidR="00B5218C" w:rsidRPr="00B5218C" w:rsidRDefault="00B5218C" w:rsidP="006A0D61">
            <w:pPr>
              <w:rPr>
                <w:i/>
                <w:iCs/>
                <w:sz w:val="26"/>
                <w:szCs w:val="26"/>
                <w:lang w:val="pl-PL"/>
              </w:rPr>
            </w:pPr>
          </w:p>
        </w:tc>
        <w:tc>
          <w:tcPr>
            <w:tcW w:w="1486" w:type="dxa"/>
          </w:tcPr>
          <w:p w14:paraId="5F66BCA4" w14:textId="77777777" w:rsidR="00B5218C" w:rsidRPr="00B5218C" w:rsidRDefault="00B5218C" w:rsidP="006A0D61">
            <w:pPr>
              <w:rPr>
                <w:i/>
                <w:iCs/>
                <w:sz w:val="26"/>
                <w:szCs w:val="26"/>
                <w:lang w:val="pl-PL"/>
              </w:rPr>
            </w:pPr>
          </w:p>
        </w:tc>
      </w:tr>
      <w:tr w:rsidR="00B5218C" w:rsidRPr="00B5218C" w14:paraId="7BBC3E1F" w14:textId="77777777" w:rsidTr="006A0D61">
        <w:trPr>
          <w:trHeight w:val="19"/>
        </w:trPr>
        <w:tc>
          <w:tcPr>
            <w:tcW w:w="715" w:type="dxa"/>
            <w:vAlign w:val="center"/>
          </w:tcPr>
          <w:p w14:paraId="0F35B78C" w14:textId="77777777" w:rsidR="00B5218C" w:rsidRPr="00B5218C" w:rsidRDefault="00B5218C" w:rsidP="00B5218C">
            <w:pPr>
              <w:numPr>
                <w:ilvl w:val="0"/>
                <w:numId w:val="41"/>
              </w:numPr>
              <w:ind w:left="-141" w:right="-142" w:firstLine="0"/>
              <w:contextualSpacing/>
              <w:jc w:val="center"/>
              <w:rPr>
                <w:sz w:val="26"/>
                <w:szCs w:val="26"/>
                <w:lang w:val="pl-PL"/>
              </w:rPr>
            </w:pPr>
          </w:p>
        </w:tc>
        <w:tc>
          <w:tcPr>
            <w:tcW w:w="947" w:type="dxa"/>
            <w:vAlign w:val="center"/>
          </w:tcPr>
          <w:p w14:paraId="1ACF3B8C" w14:textId="77777777" w:rsidR="00B5218C" w:rsidRPr="00B5218C" w:rsidRDefault="00B5218C" w:rsidP="006A0D61">
            <w:pPr>
              <w:jc w:val="center"/>
              <w:rPr>
                <w:sz w:val="26"/>
                <w:szCs w:val="26"/>
                <w:lang w:val="pl-PL"/>
              </w:rPr>
            </w:pPr>
          </w:p>
        </w:tc>
        <w:tc>
          <w:tcPr>
            <w:tcW w:w="1342" w:type="dxa"/>
            <w:vAlign w:val="center"/>
          </w:tcPr>
          <w:p w14:paraId="1B2C1A7E" w14:textId="77777777" w:rsidR="00B5218C" w:rsidRPr="00B5218C" w:rsidRDefault="00B5218C" w:rsidP="006A0D61">
            <w:pPr>
              <w:jc w:val="center"/>
              <w:rPr>
                <w:sz w:val="26"/>
                <w:szCs w:val="26"/>
                <w:lang w:val="pl-PL"/>
              </w:rPr>
            </w:pPr>
          </w:p>
        </w:tc>
        <w:tc>
          <w:tcPr>
            <w:tcW w:w="942" w:type="dxa"/>
            <w:shd w:val="clear" w:color="000000" w:fill="FFFFFF"/>
            <w:noWrap/>
            <w:vAlign w:val="center"/>
          </w:tcPr>
          <w:p w14:paraId="060102D5" w14:textId="77777777" w:rsidR="00B5218C" w:rsidRPr="00B5218C" w:rsidRDefault="00B5218C" w:rsidP="006A0D61">
            <w:pPr>
              <w:jc w:val="center"/>
              <w:rPr>
                <w:sz w:val="26"/>
                <w:szCs w:val="26"/>
                <w:lang w:val="pl-PL"/>
              </w:rPr>
            </w:pPr>
          </w:p>
        </w:tc>
        <w:tc>
          <w:tcPr>
            <w:tcW w:w="1360" w:type="dxa"/>
            <w:vAlign w:val="center"/>
          </w:tcPr>
          <w:p w14:paraId="6FD65B8D" w14:textId="77777777" w:rsidR="00B5218C" w:rsidRPr="00B5218C" w:rsidRDefault="00B5218C" w:rsidP="006A0D61">
            <w:pPr>
              <w:jc w:val="center"/>
              <w:rPr>
                <w:sz w:val="26"/>
                <w:szCs w:val="26"/>
                <w:lang w:val="pl-PL"/>
              </w:rPr>
            </w:pPr>
          </w:p>
        </w:tc>
        <w:tc>
          <w:tcPr>
            <w:tcW w:w="1686" w:type="dxa"/>
            <w:vAlign w:val="center"/>
          </w:tcPr>
          <w:p w14:paraId="0D831694" w14:textId="77777777" w:rsidR="00B5218C" w:rsidRPr="00B5218C" w:rsidRDefault="00B5218C" w:rsidP="006A0D61">
            <w:pPr>
              <w:rPr>
                <w:i/>
                <w:iCs/>
                <w:sz w:val="26"/>
                <w:szCs w:val="26"/>
                <w:lang w:val="pl-PL"/>
              </w:rPr>
            </w:pPr>
          </w:p>
        </w:tc>
        <w:tc>
          <w:tcPr>
            <w:tcW w:w="1127" w:type="dxa"/>
            <w:vAlign w:val="center"/>
          </w:tcPr>
          <w:p w14:paraId="7905E409" w14:textId="77777777" w:rsidR="00B5218C" w:rsidRPr="00B5218C" w:rsidRDefault="00B5218C" w:rsidP="006A0D61">
            <w:pPr>
              <w:jc w:val="center"/>
              <w:rPr>
                <w:i/>
                <w:iCs/>
                <w:sz w:val="26"/>
                <w:szCs w:val="26"/>
                <w:lang w:val="pl-PL"/>
              </w:rPr>
            </w:pPr>
          </w:p>
        </w:tc>
        <w:tc>
          <w:tcPr>
            <w:tcW w:w="1349" w:type="dxa"/>
            <w:vAlign w:val="center"/>
          </w:tcPr>
          <w:p w14:paraId="720A16EA" w14:textId="77777777" w:rsidR="00B5218C" w:rsidRPr="00B5218C" w:rsidRDefault="00B5218C" w:rsidP="006A0D61">
            <w:pPr>
              <w:jc w:val="center"/>
              <w:rPr>
                <w:i/>
                <w:iCs/>
                <w:sz w:val="26"/>
                <w:szCs w:val="26"/>
                <w:lang w:val="pl-PL"/>
              </w:rPr>
            </w:pPr>
          </w:p>
        </w:tc>
        <w:tc>
          <w:tcPr>
            <w:tcW w:w="1212" w:type="dxa"/>
            <w:shd w:val="clear" w:color="000000" w:fill="FFFFFF"/>
            <w:noWrap/>
            <w:vAlign w:val="center"/>
          </w:tcPr>
          <w:p w14:paraId="081E13B6" w14:textId="77777777" w:rsidR="00B5218C" w:rsidRPr="00B5218C" w:rsidRDefault="00B5218C" w:rsidP="006A0D61">
            <w:pPr>
              <w:jc w:val="center"/>
              <w:rPr>
                <w:i/>
                <w:iCs/>
                <w:sz w:val="26"/>
                <w:szCs w:val="26"/>
                <w:lang w:val="pl-PL"/>
              </w:rPr>
            </w:pPr>
          </w:p>
        </w:tc>
        <w:tc>
          <w:tcPr>
            <w:tcW w:w="1238" w:type="dxa"/>
            <w:vAlign w:val="center"/>
          </w:tcPr>
          <w:p w14:paraId="04E6D49C" w14:textId="77777777" w:rsidR="00B5218C" w:rsidRPr="00B5218C" w:rsidRDefault="00B5218C" w:rsidP="006A0D61">
            <w:pPr>
              <w:jc w:val="center"/>
              <w:rPr>
                <w:i/>
                <w:iCs/>
                <w:sz w:val="26"/>
                <w:szCs w:val="26"/>
                <w:lang w:val="pl-PL"/>
              </w:rPr>
            </w:pPr>
          </w:p>
        </w:tc>
        <w:tc>
          <w:tcPr>
            <w:tcW w:w="1587" w:type="dxa"/>
            <w:vAlign w:val="center"/>
          </w:tcPr>
          <w:p w14:paraId="26770D96" w14:textId="77777777" w:rsidR="00B5218C" w:rsidRPr="00B5218C" w:rsidRDefault="00B5218C" w:rsidP="006A0D61">
            <w:pPr>
              <w:rPr>
                <w:i/>
                <w:iCs/>
                <w:sz w:val="26"/>
                <w:szCs w:val="26"/>
                <w:lang w:val="pl-PL"/>
              </w:rPr>
            </w:pPr>
          </w:p>
        </w:tc>
        <w:tc>
          <w:tcPr>
            <w:tcW w:w="1486" w:type="dxa"/>
          </w:tcPr>
          <w:p w14:paraId="4050EDB6" w14:textId="77777777" w:rsidR="00B5218C" w:rsidRPr="00B5218C" w:rsidRDefault="00B5218C" w:rsidP="006A0D61">
            <w:pPr>
              <w:rPr>
                <w:i/>
                <w:iCs/>
                <w:sz w:val="26"/>
                <w:szCs w:val="26"/>
                <w:lang w:val="pl-PL"/>
              </w:rPr>
            </w:pPr>
          </w:p>
        </w:tc>
      </w:tr>
      <w:tr w:rsidR="00B5218C" w:rsidRPr="00B5218C" w14:paraId="4FA91B91" w14:textId="77777777" w:rsidTr="006A0D61">
        <w:trPr>
          <w:trHeight w:val="19"/>
        </w:trPr>
        <w:tc>
          <w:tcPr>
            <w:tcW w:w="715" w:type="dxa"/>
            <w:vAlign w:val="center"/>
          </w:tcPr>
          <w:p w14:paraId="7FA837C0" w14:textId="77777777" w:rsidR="00B5218C" w:rsidRPr="00B5218C" w:rsidRDefault="00B5218C" w:rsidP="00B5218C">
            <w:pPr>
              <w:numPr>
                <w:ilvl w:val="0"/>
                <w:numId w:val="41"/>
              </w:numPr>
              <w:ind w:left="-141" w:right="-142" w:firstLine="0"/>
              <w:contextualSpacing/>
              <w:jc w:val="center"/>
              <w:rPr>
                <w:sz w:val="26"/>
                <w:szCs w:val="26"/>
                <w:lang w:val="pl-PL"/>
              </w:rPr>
            </w:pPr>
          </w:p>
        </w:tc>
        <w:tc>
          <w:tcPr>
            <w:tcW w:w="947" w:type="dxa"/>
            <w:vAlign w:val="center"/>
          </w:tcPr>
          <w:p w14:paraId="736FB0C4" w14:textId="77777777" w:rsidR="00B5218C" w:rsidRPr="00B5218C" w:rsidRDefault="00B5218C" w:rsidP="006A0D61">
            <w:pPr>
              <w:jc w:val="center"/>
              <w:rPr>
                <w:sz w:val="26"/>
                <w:szCs w:val="26"/>
                <w:lang w:val="pl-PL"/>
              </w:rPr>
            </w:pPr>
          </w:p>
        </w:tc>
        <w:tc>
          <w:tcPr>
            <w:tcW w:w="1342" w:type="dxa"/>
            <w:vAlign w:val="center"/>
          </w:tcPr>
          <w:p w14:paraId="1EDD3E53" w14:textId="77777777" w:rsidR="00B5218C" w:rsidRPr="00B5218C" w:rsidRDefault="00B5218C" w:rsidP="006A0D61">
            <w:pPr>
              <w:jc w:val="center"/>
              <w:rPr>
                <w:sz w:val="26"/>
                <w:szCs w:val="26"/>
                <w:lang w:val="pl-PL"/>
              </w:rPr>
            </w:pPr>
          </w:p>
        </w:tc>
        <w:tc>
          <w:tcPr>
            <w:tcW w:w="942" w:type="dxa"/>
            <w:shd w:val="clear" w:color="000000" w:fill="FFFFFF"/>
            <w:noWrap/>
            <w:vAlign w:val="center"/>
          </w:tcPr>
          <w:p w14:paraId="28ACB804" w14:textId="77777777" w:rsidR="00B5218C" w:rsidRPr="00B5218C" w:rsidRDefault="00B5218C" w:rsidP="006A0D61">
            <w:pPr>
              <w:jc w:val="center"/>
              <w:rPr>
                <w:sz w:val="26"/>
                <w:szCs w:val="26"/>
                <w:lang w:val="pl-PL"/>
              </w:rPr>
            </w:pPr>
          </w:p>
        </w:tc>
        <w:tc>
          <w:tcPr>
            <w:tcW w:w="1360" w:type="dxa"/>
            <w:vAlign w:val="center"/>
          </w:tcPr>
          <w:p w14:paraId="051C3E55" w14:textId="77777777" w:rsidR="00B5218C" w:rsidRPr="00B5218C" w:rsidRDefault="00B5218C" w:rsidP="006A0D61">
            <w:pPr>
              <w:jc w:val="center"/>
              <w:rPr>
                <w:sz w:val="26"/>
                <w:szCs w:val="26"/>
                <w:lang w:val="pl-PL"/>
              </w:rPr>
            </w:pPr>
          </w:p>
        </w:tc>
        <w:tc>
          <w:tcPr>
            <w:tcW w:w="1686" w:type="dxa"/>
            <w:vAlign w:val="center"/>
          </w:tcPr>
          <w:p w14:paraId="2790044B" w14:textId="77777777" w:rsidR="00B5218C" w:rsidRPr="00B5218C" w:rsidRDefault="00B5218C" w:rsidP="006A0D61">
            <w:pPr>
              <w:rPr>
                <w:i/>
                <w:iCs/>
                <w:sz w:val="26"/>
                <w:szCs w:val="26"/>
                <w:lang w:val="pl-PL"/>
              </w:rPr>
            </w:pPr>
          </w:p>
        </w:tc>
        <w:tc>
          <w:tcPr>
            <w:tcW w:w="1127" w:type="dxa"/>
            <w:vAlign w:val="center"/>
          </w:tcPr>
          <w:p w14:paraId="5B017AAD" w14:textId="77777777" w:rsidR="00B5218C" w:rsidRPr="00B5218C" w:rsidRDefault="00B5218C" w:rsidP="006A0D61">
            <w:pPr>
              <w:jc w:val="center"/>
              <w:rPr>
                <w:i/>
                <w:iCs/>
                <w:sz w:val="26"/>
                <w:szCs w:val="26"/>
                <w:lang w:val="pl-PL"/>
              </w:rPr>
            </w:pPr>
          </w:p>
        </w:tc>
        <w:tc>
          <w:tcPr>
            <w:tcW w:w="1349" w:type="dxa"/>
            <w:vAlign w:val="center"/>
          </w:tcPr>
          <w:p w14:paraId="62CC18FC" w14:textId="77777777" w:rsidR="00B5218C" w:rsidRPr="00B5218C" w:rsidRDefault="00B5218C" w:rsidP="006A0D61">
            <w:pPr>
              <w:jc w:val="center"/>
              <w:rPr>
                <w:i/>
                <w:iCs/>
                <w:sz w:val="26"/>
                <w:szCs w:val="26"/>
                <w:lang w:val="pl-PL"/>
              </w:rPr>
            </w:pPr>
          </w:p>
        </w:tc>
        <w:tc>
          <w:tcPr>
            <w:tcW w:w="1212" w:type="dxa"/>
            <w:shd w:val="clear" w:color="000000" w:fill="FFFFFF"/>
            <w:noWrap/>
            <w:vAlign w:val="center"/>
          </w:tcPr>
          <w:p w14:paraId="4AE76917" w14:textId="77777777" w:rsidR="00B5218C" w:rsidRPr="00B5218C" w:rsidRDefault="00B5218C" w:rsidP="006A0D61">
            <w:pPr>
              <w:jc w:val="center"/>
              <w:rPr>
                <w:i/>
                <w:iCs/>
                <w:sz w:val="26"/>
                <w:szCs w:val="26"/>
                <w:lang w:val="pl-PL"/>
              </w:rPr>
            </w:pPr>
          </w:p>
        </w:tc>
        <w:tc>
          <w:tcPr>
            <w:tcW w:w="1238" w:type="dxa"/>
            <w:vAlign w:val="center"/>
          </w:tcPr>
          <w:p w14:paraId="2AB786A0" w14:textId="77777777" w:rsidR="00B5218C" w:rsidRPr="00B5218C" w:rsidRDefault="00B5218C" w:rsidP="006A0D61">
            <w:pPr>
              <w:jc w:val="center"/>
              <w:rPr>
                <w:i/>
                <w:iCs/>
                <w:sz w:val="26"/>
                <w:szCs w:val="26"/>
                <w:lang w:val="pl-PL"/>
              </w:rPr>
            </w:pPr>
          </w:p>
        </w:tc>
        <w:tc>
          <w:tcPr>
            <w:tcW w:w="1587" w:type="dxa"/>
            <w:vAlign w:val="center"/>
          </w:tcPr>
          <w:p w14:paraId="5DB477D9" w14:textId="77777777" w:rsidR="00B5218C" w:rsidRPr="00B5218C" w:rsidRDefault="00B5218C" w:rsidP="006A0D61">
            <w:pPr>
              <w:rPr>
                <w:i/>
                <w:iCs/>
                <w:sz w:val="26"/>
                <w:szCs w:val="26"/>
                <w:lang w:val="pl-PL"/>
              </w:rPr>
            </w:pPr>
          </w:p>
        </w:tc>
        <w:tc>
          <w:tcPr>
            <w:tcW w:w="1486" w:type="dxa"/>
          </w:tcPr>
          <w:p w14:paraId="6F66A3DC" w14:textId="77777777" w:rsidR="00B5218C" w:rsidRPr="00B5218C" w:rsidRDefault="00B5218C" w:rsidP="006A0D61">
            <w:pPr>
              <w:rPr>
                <w:i/>
                <w:iCs/>
                <w:sz w:val="26"/>
                <w:szCs w:val="26"/>
                <w:lang w:val="pl-PL"/>
              </w:rPr>
            </w:pPr>
          </w:p>
        </w:tc>
      </w:tr>
    </w:tbl>
    <w:p w14:paraId="25937234" w14:textId="77777777" w:rsidR="00B5218C" w:rsidRPr="00B5218C" w:rsidRDefault="00B5218C" w:rsidP="00B5218C">
      <w:pPr>
        <w:spacing w:after="60"/>
        <w:ind w:firstLine="709"/>
        <w:rPr>
          <w:sz w:val="26"/>
          <w:szCs w:val="26"/>
          <w:lang w:val="pl-PL"/>
        </w:rPr>
      </w:pPr>
      <w:r w:rsidRPr="00B5218C">
        <w:rPr>
          <w:b/>
          <w:i/>
          <w:sz w:val="26"/>
          <w:szCs w:val="26"/>
          <w:lang w:val="pl-PL"/>
        </w:rPr>
        <w:t>Ghi chú</w:t>
      </w:r>
      <w:r w:rsidRPr="00B5218C">
        <w:rPr>
          <w:sz w:val="26"/>
          <w:szCs w:val="26"/>
          <w:lang w:val="pl-PL"/>
        </w:rPr>
        <w:t xml:space="preserve">: </w:t>
      </w:r>
    </w:p>
    <w:p w14:paraId="2490F747" w14:textId="77777777" w:rsidR="00B5218C" w:rsidRPr="00B5218C" w:rsidRDefault="00B5218C" w:rsidP="00B5218C">
      <w:pPr>
        <w:spacing w:after="60"/>
        <w:ind w:firstLine="709"/>
        <w:rPr>
          <w:sz w:val="26"/>
          <w:szCs w:val="26"/>
          <w:lang w:val="pl-PL"/>
        </w:rPr>
      </w:pPr>
      <w:r w:rsidRPr="00B5218C">
        <w:rPr>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14:paraId="686B3615" w14:textId="77777777" w:rsidR="00B5218C" w:rsidRPr="00B5218C" w:rsidRDefault="00B5218C" w:rsidP="00B5218C">
      <w:pPr>
        <w:spacing w:after="60"/>
        <w:ind w:firstLine="709"/>
        <w:rPr>
          <w:sz w:val="26"/>
          <w:szCs w:val="26"/>
          <w:lang w:val="pl-PL"/>
        </w:rPr>
      </w:pPr>
      <w:r w:rsidRPr="00B5218C">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7406B4EB" w14:textId="77777777" w:rsidR="00B5218C" w:rsidRPr="00B5218C" w:rsidRDefault="00B5218C" w:rsidP="00B5218C">
      <w:pPr>
        <w:ind w:firstLine="709"/>
        <w:rPr>
          <w:b/>
          <w:i/>
          <w:iCs/>
          <w:sz w:val="26"/>
          <w:szCs w:val="26"/>
          <w:lang w:val="sv-SE"/>
        </w:rPr>
      </w:pPr>
      <w:r w:rsidRPr="00B5218C">
        <w:rPr>
          <w:b/>
          <w:i/>
          <w:iCs/>
          <w:sz w:val="26"/>
          <w:szCs w:val="26"/>
          <w:lang w:val="sv-SE"/>
        </w:rPr>
        <w:t>1.3.3. Bảng danh mục hàng hóa dự thầu và Bảng chào đáp ứng kỹ thuật:</w:t>
      </w:r>
    </w:p>
    <w:p w14:paraId="40578DC9" w14:textId="77777777" w:rsidR="00B5218C" w:rsidRPr="00B5218C" w:rsidRDefault="00B5218C" w:rsidP="00B5218C">
      <w:pPr>
        <w:widowControl w:val="0"/>
        <w:autoSpaceDE w:val="0"/>
        <w:autoSpaceDN w:val="0"/>
        <w:adjustRightInd w:val="0"/>
        <w:spacing w:after="120" w:line="276" w:lineRule="auto"/>
        <w:ind w:right="-11" w:firstLine="709"/>
        <w:rPr>
          <w:b/>
          <w:bCs/>
          <w:sz w:val="26"/>
          <w:szCs w:val="26"/>
          <w:u w:val="single"/>
          <w:lang w:val="sv-SE"/>
        </w:rPr>
      </w:pPr>
      <w:r w:rsidRPr="00B5218C">
        <w:rPr>
          <w:b/>
          <w:bCs/>
          <w:sz w:val="26"/>
          <w:szCs w:val="26"/>
          <w:u w:val="single"/>
          <w:lang w:val="sv-SE"/>
        </w:rPr>
        <w:t>(i) Bảng danh mục hàng hóa dự thầu:</w:t>
      </w:r>
    </w:p>
    <w:p w14:paraId="79E73FF1" w14:textId="77777777" w:rsidR="00B5218C" w:rsidRPr="00B5218C" w:rsidRDefault="00B5218C" w:rsidP="00B5218C">
      <w:pPr>
        <w:widowControl w:val="0"/>
        <w:autoSpaceDE w:val="0"/>
        <w:autoSpaceDN w:val="0"/>
        <w:adjustRightInd w:val="0"/>
        <w:spacing w:after="120" w:line="276" w:lineRule="auto"/>
        <w:ind w:right="-11"/>
        <w:jc w:val="center"/>
        <w:rPr>
          <w:b/>
          <w:bCs/>
          <w:sz w:val="26"/>
          <w:szCs w:val="26"/>
          <w:lang w:val="sv-SE"/>
        </w:rPr>
      </w:pPr>
      <w:r w:rsidRPr="00B5218C">
        <w:rPr>
          <w:b/>
          <w:bCs/>
          <w:sz w:val="26"/>
          <w:szCs w:val="26"/>
          <w:lang w:val="sv-SE"/>
        </w:rPr>
        <w:t>BẢNG DANH MỤC HÀNG HÓA DỰ THẦU</w:t>
      </w:r>
    </w:p>
    <w:p w14:paraId="378CFE48" w14:textId="77777777" w:rsidR="00B5218C" w:rsidRPr="00B5218C" w:rsidRDefault="00B5218C" w:rsidP="00B5218C">
      <w:pPr>
        <w:widowControl w:val="0"/>
        <w:autoSpaceDE w:val="0"/>
        <w:autoSpaceDN w:val="0"/>
        <w:adjustRightInd w:val="0"/>
        <w:spacing w:after="120" w:line="276" w:lineRule="auto"/>
        <w:ind w:right="-11"/>
        <w:rPr>
          <w:i/>
          <w:iCs/>
          <w:sz w:val="26"/>
          <w:szCs w:val="26"/>
          <w:lang w:val="sv-SE"/>
        </w:rPr>
      </w:pPr>
      <w:r w:rsidRPr="00B5218C">
        <w:rPr>
          <w:i/>
          <w:iCs/>
          <w:sz w:val="26"/>
          <w:szCs w:val="26"/>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16"/>
        <w:gridCol w:w="1539"/>
        <w:gridCol w:w="7"/>
        <w:gridCol w:w="1734"/>
        <w:gridCol w:w="2175"/>
        <w:gridCol w:w="1275"/>
        <w:gridCol w:w="2552"/>
        <w:gridCol w:w="1473"/>
        <w:gridCol w:w="1276"/>
        <w:gridCol w:w="650"/>
        <w:gridCol w:w="7"/>
      </w:tblGrid>
      <w:tr w:rsidR="00B5218C" w:rsidRPr="00B5218C" w14:paraId="2F4E8476" w14:textId="77777777" w:rsidTr="006A0D61">
        <w:trPr>
          <w:trHeight w:val="20"/>
          <w:tblHeader/>
          <w:jc w:val="center"/>
        </w:trPr>
        <w:tc>
          <w:tcPr>
            <w:tcW w:w="3450" w:type="dxa"/>
            <w:gridSpan w:val="4"/>
          </w:tcPr>
          <w:p w14:paraId="3703E234" w14:textId="77777777" w:rsidR="00B5218C" w:rsidRPr="00B5218C" w:rsidRDefault="00B5218C" w:rsidP="006A0D61">
            <w:pPr>
              <w:jc w:val="center"/>
              <w:rPr>
                <w:b/>
                <w:bCs/>
                <w:sz w:val="26"/>
                <w:szCs w:val="26"/>
                <w:lang w:val="sv-SE"/>
              </w:rPr>
            </w:pPr>
            <w:r w:rsidRPr="00B5218C">
              <w:rPr>
                <w:b/>
                <w:bCs/>
                <w:sz w:val="26"/>
                <w:szCs w:val="26"/>
                <w:lang w:val="sv-SE"/>
              </w:rPr>
              <w:lastRenderedPageBreak/>
              <w:t>Thông tin hàng hóa dự thầu</w:t>
            </w:r>
          </w:p>
        </w:tc>
        <w:tc>
          <w:tcPr>
            <w:tcW w:w="11049" w:type="dxa"/>
            <w:gridSpan w:val="8"/>
            <w:noWrap/>
            <w:vAlign w:val="center"/>
          </w:tcPr>
          <w:p w14:paraId="2B09BAC3" w14:textId="77777777" w:rsidR="00B5218C" w:rsidRPr="00B5218C" w:rsidRDefault="00B5218C" w:rsidP="006A0D61">
            <w:pPr>
              <w:jc w:val="center"/>
              <w:rPr>
                <w:b/>
                <w:bCs/>
                <w:sz w:val="26"/>
                <w:szCs w:val="26"/>
                <w:lang w:val="sv-SE"/>
              </w:rPr>
            </w:pPr>
            <w:r w:rsidRPr="00B5218C">
              <w:rPr>
                <w:b/>
                <w:bCs/>
                <w:sz w:val="26"/>
                <w:szCs w:val="26"/>
                <w:lang w:val="sv-SE"/>
              </w:rPr>
              <w:t>Tài liệu chứng minh tính hợp lệ hàng hóa theo yêu cầu tại Mục 1.3.2 Chương V</w:t>
            </w:r>
          </w:p>
        </w:tc>
      </w:tr>
      <w:tr w:rsidR="00B5218C" w:rsidRPr="00B5218C" w14:paraId="7B5BBCC6" w14:textId="77777777" w:rsidTr="006A0D61">
        <w:trPr>
          <w:gridAfter w:val="1"/>
          <w:wAfter w:w="7" w:type="dxa"/>
          <w:trHeight w:val="20"/>
          <w:tblHeader/>
          <w:jc w:val="center"/>
        </w:trPr>
        <w:tc>
          <w:tcPr>
            <w:tcW w:w="882" w:type="dxa"/>
            <w:shd w:val="clear" w:color="000000" w:fill="EEEEEE"/>
            <w:vAlign w:val="center"/>
          </w:tcPr>
          <w:p w14:paraId="723C707D" w14:textId="77777777" w:rsidR="00B5218C" w:rsidRPr="00B5218C" w:rsidRDefault="00B5218C" w:rsidP="006A0D61">
            <w:pPr>
              <w:jc w:val="center"/>
              <w:rPr>
                <w:b/>
                <w:bCs/>
                <w:sz w:val="26"/>
                <w:szCs w:val="26"/>
              </w:rPr>
            </w:pPr>
            <w:r w:rsidRPr="00B5218C">
              <w:rPr>
                <w:b/>
                <w:bCs/>
                <w:sz w:val="26"/>
                <w:szCs w:val="26"/>
              </w:rPr>
              <w:t>STT</w:t>
            </w:r>
          </w:p>
        </w:tc>
        <w:tc>
          <w:tcPr>
            <w:tcW w:w="920" w:type="dxa"/>
            <w:shd w:val="clear" w:color="000000" w:fill="EEEEEE"/>
            <w:vAlign w:val="center"/>
          </w:tcPr>
          <w:p w14:paraId="13B47282" w14:textId="77777777" w:rsidR="00B5218C" w:rsidRPr="00B5218C" w:rsidRDefault="00B5218C" w:rsidP="006A0D61">
            <w:pPr>
              <w:jc w:val="center"/>
              <w:rPr>
                <w:b/>
                <w:bCs/>
                <w:sz w:val="26"/>
                <w:szCs w:val="26"/>
              </w:rPr>
            </w:pPr>
            <w:r w:rsidRPr="00B5218C">
              <w:rPr>
                <w:b/>
                <w:bCs/>
                <w:sz w:val="26"/>
                <w:szCs w:val="26"/>
              </w:rPr>
              <w:t>Mã phần (lô)</w:t>
            </w:r>
          </w:p>
        </w:tc>
        <w:tc>
          <w:tcPr>
            <w:tcW w:w="1641" w:type="dxa"/>
            <w:shd w:val="clear" w:color="000000" w:fill="EEEEEE"/>
            <w:vAlign w:val="center"/>
          </w:tcPr>
          <w:p w14:paraId="0C99ABE3" w14:textId="77777777" w:rsidR="00B5218C" w:rsidRPr="00B5218C" w:rsidRDefault="00B5218C" w:rsidP="006A0D61">
            <w:pPr>
              <w:jc w:val="center"/>
              <w:rPr>
                <w:b/>
                <w:bCs/>
                <w:sz w:val="26"/>
                <w:szCs w:val="26"/>
              </w:rPr>
            </w:pPr>
            <w:r w:rsidRPr="00B5218C">
              <w:rPr>
                <w:b/>
                <w:bCs/>
                <w:sz w:val="26"/>
                <w:szCs w:val="26"/>
              </w:rPr>
              <w:t>Danh mục hàng hóa</w:t>
            </w:r>
          </w:p>
        </w:tc>
        <w:tc>
          <w:tcPr>
            <w:tcW w:w="1754" w:type="dxa"/>
            <w:gridSpan w:val="2"/>
            <w:shd w:val="clear" w:color="000000" w:fill="EEEEEE"/>
            <w:vAlign w:val="center"/>
          </w:tcPr>
          <w:p w14:paraId="7E63E1F4" w14:textId="77777777" w:rsidR="00B5218C" w:rsidRPr="00B5218C" w:rsidRDefault="00B5218C" w:rsidP="006A0D61">
            <w:pPr>
              <w:jc w:val="center"/>
              <w:rPr>
                <w:b/>
                <w:bCs/>
                <w:sz w:val="26"/>
                <w:szCs w:val="26"/>
              </w:rPr>
            </w:pPr>
            <w:r w:rsidRPr="00B5218C">
              <w:rPr>
                <w:b/>
                <w:bCs/>
                <w:sz w:val="26"/>
                <w:szCs w:val="26"/>
              </w:rPr>
              <w:t>Xuất xứ [ghi tên quốc gia, vùng lãnh thổ, ký mã hiệu, nhãn hiệu, hãng sản xuất]</w:t>
            </w:r>
          </w:p>
        </w:tc>
        <w:tc>
          <w:tcPr>
            <w:tcW w:w="2175" w:type="dxa"/>
            <w:shd w:val="clear" w:color="000000" w:fill="EEEEEE"/>
            <w:vAlign w:val="center"/>
          </w:tcPr>
          <w:p w14:paraId="58E03A36" w14:textId="77777777" w:rsidR="00B5218C" w:rsidRPr="00B5218C" w:rsidRDefault="00B5218C" w:rsidP="006A0D61">
            <w:pPr>
              <w:jc w:val="center"/>
              <w:rPr>
                <w:b/>
                <w:bCs/>
                <w:sz w:val="26"/>
                <w:szCs w:val="26"/>
              </w:rPr>
            </w:pPr>
            <w:r w:rsidRPr="00B5218C">
              <w:rPr>
                <w:b/>
                <w:bCs/>
                <w:sz w:val="26"/>
                <w:szCs w:val="26"/>
              </w:rPr>
              <w:t>Tài liệu chứng minh năng lực thực hiện hợp đồng theo E-CDNT 16.2 Chương II</w:t>
            </w:r>
          </w:p>
        </w:tc>
        <w:tc>
          <w:tcPr>
            <w:tcW w:w="1275" w:type="dxa"/>
            <w:shd w:val="clear" w:color="000000" w:fill="EEEEEE"/>
            <w:vAlign w:val="center"/>
          </w:tcPr>
          <w:p w14:paraId="2D260B1A" w14:textId="77777777" w:rsidR="00B5218C" w:rsidRPr="00B5218C" w:rsidRDefault="00B5218C" w:rsidP="006A0D61">
            <w:pPr>
              <w:jc w:val="center"/>
              <w:rPr>
                <w:b/>
                <w:bCs/>
                <w:sz w:val="26"/>
                <w:szCs w:val="26"/>
              </w:rPr>
            </w:pPr>
            <w:r w:rsidRPr="00B5218C">
              <w:rPr>
                <w:b/>
                <w:bCs/>
                <w:sz w:val="26"/>
                <w:szCs w:val="26"/>
              </w:rPr>
              <w:t>Kết quả phân loại TTBYT (áp dụng cho TTBYT)</w:t>
            </w:r>
          </w:p>
        </w:tc>
        <w:tc>
          <w:tcPr>
            <w:tcW w:w="2552" w:type="dxa"/>
            <w:shd w:val="clear" w:color="000000" w:fill="EEEEEE"/>
            <w:vAlign w:val="center"/>
          </w:tcPr>
          <w:p w14:paraId="2784A3FC" w14:textId="77777777" w:rsidR="00B5218C" w:rsidRPr="00B5218C" w:rsidRDefault="00B5218C" w:rsidP="006A0D61">
            <w:pPr>
              <w:jc w:val="center"/>
              <w:rPr>
                <w:b/>
                <w:bCs/>
                <w:sz w:val="26"/>
                <w:szCs w:val="26"/>
              </w:rPr>
            </w:pPr>
            <w:r w:rsidRPr="00B5218C">
              <w:rPr>
                <w:b/>
                <w:bCs/>
                <w:sz w:val="26"/>
                <w:szCs w:val="26"/>
              </w:rPr>
              <w:t>Số lưu hành hoặc số GPNK (áp dụng cho TTBYT)</w:t>
            </w:r>
          </w:p>
        </w:tc>
        <w:tc>
          <w:tcPr>
            <w:tcW w:w="1401" w:type="dxa"/>
            <w:shd w:val="clear" w:color="000000" w:fill="EEEEEE"/>
            <w:vAlign w:val="center"/>
          </w:tcPr>
          <w:p w14:paraId="2693D596" w14:textId="77777777" w:rsidR="00B5218C" w:rsidRPr="00B5218C" w:rsidRDefault="00B5218C" w:rsidP="006A0D61">
            <w:pPr>
              <w:jc w:val="center"/>
              <w:rPr>
                <w:b/>
                <w:bCs/>
                <w:sz w:val="26"/>
                <w:szCs w:val="26"/>
              </w:rPr>
            </w:pPr>
            <w:r w:rsidRPr="00B5218C">
              <w:rPr>
                <w:b/>
                <w:bCs/>
                <w:sz w:val="26"/>
                <w:szCs w:val="26"/>
              </w:rPr>
              <w:t>Tiêu chuẩn chất lượng (nếu có)</w:t>
            </w:r>
          </w:p>
        </w:tc>
        <w:tc>
          <w:tcPr>
            <w:tcW w:w="1276" w:type="dxa"/>
            <w:shd w:val="clear" w:color="000000" w:fill="EEEEEE"/>
            <w:vAlign w:val="center"/>
          </w:tcPr>
          <w:p w14:paraId="1075A992" w14:textId="77777777" w:rsidR="00B5218C" w:rsidRPr="00B5218C" w:rsidRDefault="00B5218C" w:rsidP="006A0D61">
            <w:pPr>
              <w:jc w:val="center"/>
              <w:rPr>
                <w:b/>
                <w:bCs/>
                <w:sz w:val="26"/>
                <w:szCs w:val="26"/>
              </w:rPr>
            </w:pPr>
            <w:r w:rsidRPr="00B5218C">
              <w:rPr>
                <w:b/>
                <w:bCs/>
                <w:sz w:val="26"/>
                <w:szCs w:val="26"/>
              </w:rPr>
              <w:t>Phiếu tiếp nhận Hồ sơ công bố đủ điều kiện sản xuất TTBYT (nếu có)</w:t>
            </w:r>
          </w:p>
        </w:tc>
        <w:tc>
          <w:tcPr>
            <w:tcW w:w="616" w:type="dxa"/>
            <w:shd w:val="clear" w:color="000000" w:fill="EEEEEE"/>
            <w:vAlign w:val="center"/>
          </w:tcPr>
          <w:p w14:paraId="0CF703DC" w14:textId="77777777" w:rsidR="00B5218C" w:rsidRPr="00B5218C" w:rsidRDefault="00B5218C" w:rsidP="006A0D61">
            <w:pPr>
              <w:jc w:val="center"/>
              <w:rPr>
                <w:b/>
                <w:bCs/>
                <w:sz w:val="26"/>
                <w:szCs w:val="26"/>
              </w:rPr>
            </w:pPr>
            <w:r w:rsidRPr="00B5218C">
              <w:rPr>
                <w:b/>
                <w:bCs/>
                <w:sz w:val="26"/>
                <w:szCs w:val="26"/>
              </w:rPr>
              <w:t>Ghi chú</w:t>
            </w:r>
          </w:p>
        </w:tc>
      </w:tr>
      <w:tr w:rsidR="00B5218C" w:rsidRPr="00B5218C" w14:paraId="1FF817EE" w14:textId="77777777" w:rsidTr="006A0D61">
        <w:trPr>
          <w:gridAfter w:val="1"/>
          <w:wAfter w:w="7" w:type="dxa"/>
          <w:trHeight w:val="20"/>
          <w:jc w:val="center"/>
        </w:trPr>
        <w:tc>
          <w:tcPr>
            <w:tcW w:w="882" w:type="dxa"/>
            <w:vAlign w:val="center"/>
          </w:tcPr>
          <w:p w14:paraId="0965FE6E" w14:textId="77777777" w:rsidR="00B5218C" w:rsidRPr="00B5218C" w:rsidRDefault="00B5218C" w:rsidP="006A0D61">
            <w:pPr>
              <w:jc w:val="center"/>
              <w:rPr>
                <w:sz w:val="26"/>
                <w:szCs w:val="26"/>
              </w:rPr>
            </w:pPr>
            <w:r w:rsidRPr="00B5218C">
              <w:rPr>
                <w:sz w:val="26"/>
                <w:szCs w:val="26"/>
              </w:rPr>
              <w:t>(1)</w:t>
            </w:r>
          </w:p>
        </w:tc>
        <w:tc>
          <w:tcPr>
            <w:tcW w:w="920" w:type="dxa"/>
            <w:vAlign w:val="center"/>
          </w:tcPr>
          <w:p w14:paraId="28DE773D" w14:textId="77777777" w:rsidR="00B5218C" w:rsidRPr="00B5218C" w:rsidRDefault="00B5218C" w:rsidP="006A0D61">
            <w:pPr>
              <w:jc w:val="center"/>
              <w:rPr>
                <w:sz w:val="26"/>
                <w:szCs w:val="26"/>
              </w:rPr>
            </w:pPr>
            <w:r w:rsidRPr="00B5218C">
              <w:rPr>
                <w:sz w:val="26"/>
                <w:szCs w:val="26"/>
              </w:rPr>
              <w:t>(2)</w:t>
            </w:r>
          </w:p>
        </w:tc>
        <w:tc>
          <w:tcPr>
            <w:tcW w:w="1641" w:type="dxa"/>
            <w:vAlign w:val="center"/>
          </w:tcPr>
          <w:p w14:paraId="79911841" w14:textId="77777777" w:rsidR="00B5218C" w:rsidRPr="00B5218C" w:rsidRDefault="00B5218C" w:rsidP="006A0D61">
            <w:pPr>
              <w:jc w:val="center"/>
              <w:rPr>
                <w:i/>
                <w:iCs/>
                <w:sz w:val="26"/>
                <w:szCs w:val="26"/>
              </w:rPr>
            </w:pPr>
            <w:r w:rsidRPr="00B5218C">
              <w:rPr>
                <w:sz w:val="26"/>
                <w:szCs w:val="26"/>
              </w:rPr>
              <w:t>(3)</w:t>
            </w:r>
          </w:p>
        </w:tc>
        <w:tc>
          <w:tcPr>
            <w:tcW w:w="1754" w:type="dxa"/>
            <w:gridSpan w:val="2"/>
            <w:vAlign w:val="center"/>
          </w:tcPr>
          <w:p w14:paraId="4E5C5F30" w14:textId="77777777" w:rsidR="00B5218C" w:rsidRPr="00B5218C" w:rsidRDefault="00B5218C" w:rsidP="006A0D61">
            <w:pPr>
              <w:jc w:val="center"/>
              <w:rPr>
                <w:i/>
                <w:iCs/>
                <w:sz w:val="26"/>
                <w:szCs w:val="26"/>
              </w:rPr>
            </w:pPr>
            <w:r w:rsidRPr="00B5218C">
              <w:rPr>
                <w:sz w:val="26"/>
                <w:szCs w:val="26"/>
              </w:rPr>
              <w:t>(4)</w:t>
            </w:r>
          </w:p>
        </w:tc>
        <w:tc>
          <w:tcPr>
            <w:tcW w:w="2175" w:type="dxa"/>
            <w:vAlign w:val="center"/>
          </w:tcPr>
          <w:p w14:paraId="48BC8BBB" w14:textId="77777777" w:rsidR="00B5218C" w:rsidRPr="00B5218C" w:rsidRDefault="00B5218C" w:rsidP="006A0D61">
            <w:pPr>
              <w:jc w:val="center"/>
              <w:rPr>
                <w:i/>
                <w:iCs/>
                <w:sz w:val="26"/>
                <w:szCs w:val="26"/>
              </w:rPr>
            </w:pPr>
            <w:r w:rsidRPr="00B5218C">
              <w:rPr>
                <w:sz w:val="26"/>
                <w:szCs w:val="26"/>
              </w:rPr>
              <w:t>(5)</w:t>
            </w:r>
          </w:p>
        </w:tc>
        <w:tc>
          <w:tcPr>
            <w:tcW w:w="1275" w:type="dxa"/>
            <w:vAlign w:val="center"/>
          </w:tcPr>
          <w:p w14:paraId="04494FDE" w14:textId="77777777" w:rsidR="00B5218C" w:rsidRPr="00B5218C" w:rsidRDefault="00B5218C" w:rsidP="006A0D61">
            <w:pPr>
              <w:jc w:val="center"/>
              <w:rPr>
                <w:i/>
                <w:iCs/>
                <w:sz w:val="26"/>
                <w:szCs w:val="26"/>
              </w:rPr>
            </w:pPr>
            <w:r w:rsidRPr="00B5218C">
              <w:rPr>
                <w:sz w:val="26"/>
                <w:szCs w:val="26"/>
              </w:rPr>
              <w:t>(6)</w:t>
            </w:r>
          </w:p>
        </w:tc>
        <w:tc>
          <w:tcPr>
            <w:tcW w:w="2552" w:type="dxa"/>
            <w:vAlign w:val="center"/>
          </w:tcPr>
          <w:p w14:paraId="0B899D57" w14:textId="77777777" w:rsidR="00B5218C" w:rsidRPr="00B5218C" w:rsidRDefault="00B5218C" w:rsidP="006A0D61">
            <w:pPr>
              <w:jc w:val="center"/>
              <w:rPr>
                <w:i/>
                <w:iCs/>
                <w:sz w:val="26"/>
                <w:szCs w:val="26"/>
              </w:rPr>
            </w:pPr>
            <w:r w:rsidRPr="00B5218C">
              <w:rPr>
                <w:sz w:val="26"/>
                <w:szCs w:val="26"/>
              </w:rPr>
              <w:t>(7)</w:t>
            </w:r>
          </w:p>
        </w:tc>
        <w:tc>
          <w:tcPr>
            <w:tcW w:w="1401" w:type="dxa"/>
            <w:vAlign w:val="center"/>
          </w:tcPr>
          <w:p w14:paraId="3965D418" w14:textId="77777777" w:rsidR="00B5218C" w:rsidRPr="00B5218C" w:rsidRDefault="00B5218C" w:rsidP="006A0D61">
            <w:pPr>
              <w:jc w:val="center"/>
              <w:rPr>
                <w:i/>
                <w:iCs/>
                <w:sz w:val="26"/>
                <w:szCs w:val="26"/>
              </w:rPr>
            </w:pPr>
            <w:r w:rsidRPr="00B5218C">
              <w:rPr>
                <w:sz w:val="26"/>
                <w:szCs w:val="26"/>
              </w:rPr>
              <w:t>(8)</w:t>
            </w:r>
          </w:p>
        </w:tc>
        <w:tc>
          <w:tcPr>
            <w:tcW w:w="1276" w:type="dxa"/>
            <w:vAlign w:val="center"/>
          </w:tcPr>
          <w:p w14:paraId="12866D1F" w14:textId="77777777" w:rsidR="00B5218C" w:rsidRPr="00B5218C" w:rsidRDefault="00B5218C" w:rsidP="006A0D61">
            <w:pPr>
              <w:jc w:val="center"/>
              <w:rPr>
                <w:i/>
                <w:iCs/>
                <w:sz w:val="26"/>
                <w:szCs w:val="26"/>
              </w:rPr>
            </w:pPr>
            <w:r w:rsidRPr="00B5218C">
              <w:rPr>
                <w:sz w:val="26"/>
                <w:szCs w:val="26"/>
              </w:rPr>
              <w:t>(9)</w:t>
            </w:r>
          </w:p>
        </w:tc>
        <w:tc>
          <w:tcPr>
            <w:tcW w:w="616" w:type="dxa"/>
            <w:vAlign w:val="center"/>
          </w:tcPr>
          <w:p w14:paraId="4A14EDEA" w14:textId="77777777" w:rsidR="00B5218C" w:rsidRPr="00B5218C" w:rsidRDefault="00B5218C" w:rsidP="006A0D61">
            <w:pPr>
              <w:jc w:val="center"/>
              <w:rPr>
                <w:sz w:val="26"/>
                <w:szCs w:val="26"/>
              </w:rPr>
            </w:pPr>
            <w:r w:rsidRPr="00B5218C">
              <w:rPr>
                <w:sz w:val="26"/>
                <w:szCs w:val="26"/>
              </w:rPr>
              <w:t>(10)</w:t>
            </w:r>
          </w:p>
        </w:tc>
      </w:tr>
      <w:tr w:rsidR="00B5218C" w:rsidRPr="00B5218C" w14:paraId="6E9F0594" w14:textId="77777777" w:rsidTr="006A0D61">
        <w:trPr>
          <w:gridAfter w:val="1"/>
          <w:wAfter w:w="7" w:type="dxa"/>
          <w:trHeight w:val="417"/>
          <w:jc w:val="center"/>
        </w:trPr>
        <w:tc>
          <w:tcPr>
            <w:tcW w:w="882" w:type="dxa"/>
            <w:vAlign w:val="center"/>
          </w:tcPr>
          <w:p w14:paraId="0BBACAD9" w14:textId="77777777" w:rsidR="00B5218C" w:rsidRPr="00B5218C" w:rsidRDefault="00B5218C" w:rsidP="006A0D61">
            <w:pPr>
              <w:jc w:val="center"/>
              <w:rPr>
                <w:i/>
                <w:iCs/>
                <w:sz w:val="26"/>
                <w:szCs w:val="26"/>
              </w:rPr>
            </w:pPr>
            <w:r w:rsidRPr="00B5218C">
              <w:rPr>
                <w:sz w:val="26"/>
                <w:szCs w:val="26"/>
              </w:rPr>
              <w:t> </w:t>
            </w:r>
            <w:r w:rsidRPr="00B5218C">
              <w:rPr>
                <w:i/>
                <w:iCs/>
                <w:sz w:val="26"/>
                <w:szCs w:val="26"/>
              </w:rPr>
              <w:t>Nhà thầu nhập STT hàng hóa theo E-HSMT</w:t>
            </w:r>
          </w:p>
        </w:tc>
        <w:tc>
          <w:tcPr>
            <w:tcW w:w="920" w:type="dxa"/>
          </w:tcPr>
          <w:p w14:paraId="1804A1F4" w14:textId="77777777" w:rsidR="00B5218C" w:rsidRPr="00B5218C" w:rsidRDefault="00B5218C" w:rsidP="006A0D61">
            <w:pPr>
              <w:jc w:val="center"/>
              <w:rPr>
                <w:i/>
                <w:iCs/>
                <w:sz w:val="26"/>
                <w:szCs w:val="26"/>
              </w:rPr>
            </w:pPr>
            <w:r w:rsidRPr="00B5218C">
              <w:rPr>
                <w:i/>
                <w:iCs/>
                <w:sz w:val="26"/>
                <w:szCs w:val="26"/>
              </w:rPr>
              <w:t>Nhà thầu nhập mã phần (lô) hàng hóa theo E-HSMT</w:t>
            </w:r>
          </w:p>
        </w:tc>
        <w:tc>
          <w:tcPr>
            <w:tcW w:w="1641" w:type="dxa"/>
            <w:vAlign w:val="center"/>
          </w:tcPr>
          <w:p w14:paraId="04C5CD2F" w14:textId="77777777" w:rsidR="00B5218C" w:rsidRPr="00B5218C" w:rsidRDefault="00B5218C" w:rsidP="006A0D61">
            <w:pPr>
              <w:jc w:val="center"/>
              <w:rPr>
                <w:i/>
                <w:iCs/>
                <w:sz w:val="26"/>
                <w:szCs w:val="26"/>
              </w:rPr>
            </w:pPr>
            <w:r w:rsidRPr="00B5218C">
              <w:rPr>
                <w:i/>
                <w:iCs/>
                <w:sz w:val="26"/>
                <w:szCs w:val="26"/>
              </w:rPr>
              <w:t>Nhà thầu nhập danh mục hàng hóa theo E-HSM)</w:t>
            </w:r>
          </w:p>
        </w:tc>
        <w:tc>
          <w:tcPr>
            <w:tcW w:w="1754" w:type="dxa"/>
            <w:gridSpan w:val="2"/>
            <w:vAlign w:val="center"/>
          </w:tcPr>
          <w:p w14:paraId="335D38C0" w14:textId="77777777" w:rsidR="00B5218C" w:rsidRPr="00B5218C" w:rsidRDefault="00B5218C" w:rsidP="006A0D61">
            <w:pPr>
              <w:jc w:val="center"/>
              <w:rPr>
                <w:i/>
                <w:iCs/>
                <w:sz w:val="26"/>
                <w:szCs w:val="26"/>
              </w:rPr>
            </w:pPr>
            <w:r w:rsidRPr="00B5218C">
              <w:rPr>
                <w:i/>
                <w:iCs/>
                <w:sz w:val="26"/>
                <w:szCs w:val="26"/>
              </w:rPr>
              <w:t>Nhà thầu nhập thông tin liên quan</w:t>
            </w:r>
          </w:p>
        </w:tc>
        <w:tc>
          <w:tcPr>
            <w:tcW w:w="2175" w:type="dxa"/>
            <w:vAlign w:val="center"/>
          </w:tcPr>
          <w:p w14:paraId="1A56EBD4" w14:textId="77777777" w:rsidR="00B5218C" w:rsidRPr="00B5218C" w:rsidRDefault="00B5218C" w:rsidP="006A0D61">
            <w:pPr>
              <w:rPr>
                <w:i/>
                <w:iCs/>
                <w:sz w:val="26"/>
                <w:szCs w:val="26"/>
              </w:rPr>
            </w:pPr>
            <w:r w:rsidRPr="00B5218C">
              <w:rPr>
                <w:i/>
                <w:iCs/>
                <w:sz w:val="26"/>
                <w:szCs w:val="26"/>
              </w:rPr>
              <w:t>Nhà thầu liệt kê các tài liệu liên quan: ví dụ:</w:t>
            </w:r>
            <w:r w:rsidRPr="00B5218C">
              <w:rPr>
                <w:i/>
                <w:iCs/>
                <w:sz w:val="26"/>
                <w:szCs w:val="26"/>
              </w:rPr>
              <w:br/>
              <w:t>- Thư ủy quyền hoặc giấy phép bán hàng ngày … từ … (tên hãng) … cho … (tên nhà thầu/nhà phân phối), có hiệu lực đến …</w:t>
            </w:r>
          </w:p>
          <w:p w14:paraId="13A1E1D6" w14:textId="77777777" w:rsidR="00B5218C" w:rsidRPr="00B5218C" w:rsidRDefault="00B5218C" w:rsidP="006A0D61">
            <w:pPr>
              <w:rPr>
                <w:i/>
                <w:iCs/>
                <w:sz w:val="26"/>
                <w:szCs w:val="26"/>
              </w:rPr>
            </w:pPr>
            <w:r w:rsidRPr="00B5218C">
              <w:rPr>
                <w:i/>
                <w:iCs/>
                <w:sz w:val="26"/>
                <w:szCs w:val="26"/>
              </w:rPr>
              <w:t>- Giấy phép bán hàng ngày … của … (tên nhà phân phối) cho … (tên nhà thầu), có hiệu lực đến … (hoặc có hiệu lực cho gói thầu này).</w:t>
            </w:r>
          </w:p>
        </w:tc>
        <w:tc>
          <w:tcPr>
            <w:tcW w:w="1275" w:type="dxa"/>
            <w:vAlign w:val="center"/>
          </w:tcPr>
          <w:p w14:paraId="44617C99" w14:textId="77777777" w:rsidR="00B5218C" w:rsidRPr="00B5218C" w:rsidRDefault="00B5218C" w:rsidP="006A0D61">
            <w:pPr>
              <w:jc w:val="center"/>
              <w:rPr>
                <w:i/>
                <w:iCs/>
                <w:sz w:val="26"/>
                <w:szCs w:val="26"/>
              </w:rPr>
            </w:pPr>
            <w:r w:rsidRPr="00B5218C">
              <w:rPr>
                <w:i/>
                <w:iCs/>
                <w:sz w:val="26"/>
                <w:szCs w:val="26"/>
              </w:rPr>
              <w:t>Loại A/B/C/D</w:t>
            </w:r>
          </w:p>
        </w:tc>
        <w:tc>
          <w:tcPr>
            <w:tcW w:w="2552" w:type="dxa"/>
            <w:vAlign w:val="center"/>
          </w:tcPr>
          <w:p w14:paraId="6AF5D9B6" w14:textId="77777777" w:rsidR="00B5218C" w:rsidRPr="00B5218C" w:rsidRDefault="00B5218C" w:rsidP="006A0D61">
            <w:pPr>
              <w:rPr>
                <w:i/>
                <w:iCs/>
                <w:sz w:val="26"/>
                <w:szCs w:val="26"/>
              </w:rPr>
            </w:pPr>
            <w:r w:rsidRPr="00B5218C">
              <w:rPr>
                <w:i/>
                <w:iCs/>
                <w:sz w:val="26"/>
                <w:szCs w:val="26"/>
              </w:rPr>
              <w:t>- Số công bố: .../PCBB-HCM ngày ... hoặc</w:t>
            </w:r>
          </w:p>
          <w:p w14:paraId="74AE1D0A" w14:textId="77777777" w:rsidR="00B5218C" w:rsidRPr="00B5218C" w:rsidRDefault="00B5218C" w:rsidP="006A0D61">
            <w:pPr>
              <w:rPr>
                <w:i/>
                <w:iCs/>
                <w:sz w:val="26"/>
                <w:szCs w:val="26"/>
              </w:rPr>
            </w:pPr>
            <w:r w:rsidRPr="00B5218C">
              <w:rPr>
                <w:i/>
                <w:iCs/>
                <w:sz w:val="26"/>
                <w:szCs w:val="26"/>
              </w:rPr>
              <w:t>- Phiếu tiếp nhận số: …/…. ngày… hoặc</w:t>
            </w:r>
          </w:p>
          <w:p w14:paraId="569D07A3" w14:textId="77777777" w:rsidR="00B5218C" w:rsidRPr="00B5218C" w:rsidRDefault="00B5218C" w:rsidP="006A0D61">
            <w:pPr>
              <w:rPr>
                <w:i/>
                <w:iCs/>
                <w:sz w:val="26"/>
                <w:szCs w:val="26"/>
              </w:rPr>
            </w:pPr>
            <w:r w:rsidRPr="00B5218C">
              <w:rPr>
                <w:i/>
                <w:iCs/>
                <w:sz w:val="26"/>
                <w:szCs w:val="26"/>
              </w:rPr>
              <w:t>- Giấy chứng nhận đăng ký lưu hành TTBYT thuộc loại C, D số ...ĐKLH/BYT… ngày ... hoặc</w:t>
            </w:r>
            <w:r w:rsidRPr="00B5218C">
              <w:rPr>
                <w:i/>
                <w:iCs/>
                <w:sz w:val="26"/>
                <w:szCs w:val="26"/>
              </w:rPr>
              <w:br/>
              <w:t>- Giấy phép nhập khẩu số: ...NK/BYT-TB-CT ngày …</w:t>
            </w:r>
          </w:p>
          <w:p w14:paraId="613ACD8E" w14:textId="77777777" w:rsidR="00B5218C" w:rsidRPr="00B5218C" w:rsidRDefault="00B5218C" w:rsidP="006A0D61">
            <w:pPr>
              <w:rPr>
                <w:i/>
                <w:iCs/>
                <w:sz w:val="26"/>
                <w:szCs w:val="26"/>
              </w:rPr>
            </w:pPr>
            <w:r w:rsidRPr="00B5218C">
              <w:rPr>
                <w:i/>
                <w:iCs/>
                <w:sz w:val="26"/>
                <w:szCs w:val="26"/>
              </w:rPr>
              <w:t>- Nhà thầu ghi rõ đối với hàng hóa là TTBYT không thuộc danh mục phải cấp phép nhập khẩu.</w:t>
            </w:r>
          </w:p>
        </w:tc>
        <w:tc>
          <w:tcPr>
            <w:tcW w:w="1401" w:type="dxa"/>
            <w:vAlign w:val="center"/>
          </w:tcPr>
          <w:p w14:paraId="27ECBC85" w14:textId="77777777" w:rsidR="00B5218C" w:rsidRPr="00B5218C" w:rsidRDefault="00B5218C" w:rsidP="006A0D61">
            <w:pPr>
              <w:rPr>
                <w:i/>
                <w:iCs/>
                <w:sz w:val="26"/>
                <w:szCs w:val="26"/>
              </w:rPr>
            </w:pPr>
            <w:r w:rsidRPr="00B5218C">
              <w:rPr>
                <w:i/>
                <w:iCs/>
                <w:sz w:val="26"/>
                <w:szCs w:val="26"/>
              </w:rPr>
              <w:t>ISO 13485:2016 cấp cho hãng … có hiệu lực từ ngày … đến …</w:t>
            </w:r>
          </w:p>
        </w:tc>
        <w:tc>
          <w:tcPr>
            <w:tcW w:w="1276" w:type="dxa"/>
            <w:vAlign w:val="center"/>
          </w:tcPr>
          <w:p w14:paraId="4008FE6D" w14:textId="77777777" w:rsidR="00B5218C" w:rsidRPr="00B5218C" w:rsidRDefault="00B5218C" w:rsidP="006A0D61">
            <w:pPr>
              <w:rPr>
                <w:i/>
                <w:iCs/>
                <w:sz w:val="26"/>
                <w:szCs w:val="26"/>
              </w:rPr>
            </w:pPr>
            <w:r w:rsidRPr="00B5218C">
              <w:rPr>
                <w:i/>
                <w:iCs/>
                <w:sz w:val="26"/>
                <w:szCs w:val="26"/>
              </w:rPr>
              <w:t>- Phiếu tiếp nhận Hồ sơ công bố đủ điều kiện sản xuất TTBYT số … ngày …</w:t>
            </w:r>
          </w:p>
          <w:p w14:paraId="341579B5" w14:textId="77777777" w:rsidR="00B5218C" w:rsidRPr="00B5218C" w:rsidRDefault="00B5218C" w:rsidP="006A0D61">
            <w:pPr>
              <w:rPr>
                <w:i/>
                <w:iCs/>
                <w:sz w:val="26"/>
                <w:szCs w:val="26"/>
              </w:rPr>
            </w:pPr>
            <w:r w:rsidRPr="00B5218C">
              <w:rPr>
                <w:i/>
                <w:iCs/>
                <w:sz w:val="26"/>
                <w:szCs w:val="26"/>
              </w:rPr>
              <w:t xml:space="preserve">- Nếu không phải là TTBYT sản xuất trong nước thì ghi: </w:t>
            </w:r>
            <w:r w:rsidRPr="00B5218C">
              <w:rPr>
                <w:i/>
                <w:iCs/>
                <w:sz w:val="26"/>
                <w:szCs w:val="26"/>
              </w:rPr>
              <w:lastRenderedPageBreak/>
              <w:t>Không áp dụng).</w:t>
            </w:r>
          </w:p>
        </w:tc>
        <w:tc>
          <w:tcPr>
            <w:tcW w:w="616" w:type="dxa"/>
            <w:vAlign w:val="center"/>
          </w:tcPr>
          <w:p w14:paraId="36EAF3FD" w14:textId="77777777" w:rsidR="00B5218C" w:rsidRPr="00B5218C" w:rsidRDefault="00B5218C" w:rsidP="006A0D61">
            <w:pPr>
              <w:rPr>
                <w:i/>
                <w:iCs/>
                <w:sz w:val="26"/>
                <w:szCs w:val="26"/>
              </w:rPr>
            </w:pPr>
          </w:p>
        </w:tc>
      </w:tr>
    </w:tbl>
    <w:p w14:paraId="65A5E258" w14:textId="77777777" w:rsidR="00B5218C" w:rsidRPr="00B5218C" w:rsidRDefault="00B5218C" w:rsidP="00B5218C">
      <w:pPr>
        <w:spacing w:after="120"/>
        <w:ind w:firstLine="709"/>
        <w:jc w:val="left"/>
        <w:rPr>
          <w:b/>
          <w:bCs/>
          <w:sz w:val="26"/>
          <w:szCs w:val="26"/>
          <w:u w:val="single"/>
          <w:lang w:val="sv-SE"/>
        </w:rPr>
      </w:pPr>
      <w:r w:rsidRPr="00B5218C">
        <w:rPr>
          <w:sz w:val="26"/>
          <w:szCs w:val="26"/>
          <w:lang w:val="sv-SE"/>
        </w:rPr>
        <w:t>- Nhà thầu phải kê khai đầy đủ thông tin theo mẫu dưới đây và cung cấp file scan bản in có ký, đóng dấu, hợp lệ của nhà thầu</w:t>
      </w:r>
      <w:r w:rsidRPr="00B5218C">
        <w:rPr>
          <w:b/>
          <w:sz w:val="26"/>
          <w:szCs w:val="26"/>
          <w:lang w:val="sv-SE"/>
        </w:rPr>
        <w:t xml:space="preserve"> và file định dạng Word kèm E-HSDT</w:t>
      </w:r>
      <w:r w:rsidRPr="00B5218C">
        <w:rPr>
          <w:sz w:val="26"/>
          <w:szCs w:val="26"/>
          <w:lang w:val="sv-SE"/>
        </w:rPr>
        <w:t>. Nhà thầu phải đảm</w:t>
      </w:r>
    </w:p>
    <w:p w14:paraId="27E9333F" w14:textId="77777777" w:rsidR="00B5218C" w:rsidRPr="00B5218C" w:rsidRDefault="00B5218C" w:rsidP="00B5218C">
      <w:pPr>
        <w:widowControl w:val="0"/>
        <w:autoSpaceDE w:val="0"/>
        <w:autoSpaceDN w:val="0"/>
        <w:adjustRightInd w:val="0"/>
        <w:spacing w:before="120" w:after="120" w:line="276" w:lineRule="auto"/>
        <w:ind w:right="-11" w:firstLine="709"/>
        <w:rPr>
          <w:b/>
          <w:bCs/>
          <w:sz w:val="26"/>
          <w:szCs w:val="26"/>
          <w:u w:val="single"/>
          <w:lang w:val="sv-SE"/>
        </w:rPr>
      </w:pPr>
      <w:r w:rsidRPr="00B5218C">
        <w:rPr>
          <w:b/>
          <w:bCs/>
          <w:sz w:val="26"/>
          <w:szCs w:val="26"/>
          <w:u w:val="single"/>
          <w:lang w:val="sv-SE"/>
        </w:rPr>
        <w:t>(ii) Bảng chào đáp ứng kỹ thuật:</w:t>
      </w:r>
    </w:p>
    <w:p w14:paraId="385FB33B" w14:textId="77777777" w:rsidR="00B5218C" w:rsidRPr="00B5218C" w:rsidRDefault="00B5218C" w:rsidP="00B5218C">
      <w:pPr>
        <w:tabs>
          <w:tab w:val="center" w:pos="0"/>
          <w:tab w:val="left" w:pos="3828"/>
        </w:tabs>
        <w:spacing w:before="120" w:after="120" w:line="264" w:lineRule="auto"/>
        <w:ind w:firstLine="567"/>
        <w:jc w:val="center"/>
        <w:rPr>
          <w:b/>
          <w:bCs/>
          <w:sz w:val="26"/>
          <w:szCs w:val="26"/>
          <w:lang w:val="sv-SE"/>
        </w:rPr>
      </w:pPr>
      <w:r w:rsidRPr="00B5218C">
        <w:rPr>
          <w:b/>
          <w:bCs/>
          <w:sz w:val="26"/>
          <w:szCs w:val="26"/>
          <w:lang w:val="sv-SE"/>
        </w:rPr>
        <w:t>BẢNG CHÀO ĐÁP Ứ</w:t>
      </w:r>
      <w:r w:rsidRPr="00B5218C">
        <w:rPr>
          <w:b/>
          <w:bCs/>
          <w:sz w:val="26"/>
          <w:szCs w:val="26"/>
          <w:lang w:val="de-DE"/>
        </w:rPr>
        <w:t>NG TH</w:t>
      </w:r>
      <w:r w:rsidRPr="00B5218C">
        <w:rPr>
          <w:b/>
          <w:bCs/>
          <w:sz w:val="26"/>
          <w:szCs w:val="26"/>
          <w:lang w:val="sv-SE"/>
        </w:rPr>
        <w:t xml:space="preserve">ÔNG SỐ KỸ </w:t>
      </w:r>
      <w:r w:rsidRPr="00B5218C">
        <w:rPr>
          <w:b/>
          <w:bCs/>
          <w:sz w:val="26"/>
          <w:szCs w:val="26"/>
          <w:lang w:val="de-DE"/>
        </w:rPr>
        <w:t>THU</w:t>
      </w:r>
      <w:r w:rsidRPr="00B5218C">
        <w:rPr>
          <w:b/>
          <w:bCs/>
          <w:sz w:val="26"/>
          <w:szCs w:val="26"/>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B5218C" w:rsidRPr="00B5218C" w14:paraId="073A248D" w14:textId="77777777" w:rsidTr="006A0D61">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4A6BB2E1" w14:textId="77777777" w:rsidR="00B5218C" w:rsidRPr="00B5218C" w:rsidRDefault="00B5218C" w:rsidP="006A0D61">
            <w:pPr>
              <w:jc w:val="center"/>
              <w:rPr>
                <w:b/>
                <w:sz w:val="26"/>
                <w:szCs w:val="26"/>
              </w:rPr>
            </w:pPr>
            <w:r w:rsidRPr="00B5218C">
              <w:rPr>
                <w:b/>
                <w:sz w:val="26"/>
                <w:szCs w:val="26"/>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20BA306A" w14:textId="77777777" w:rsidR="00B5218C" w:rsidRPr="00B5218C" w:rsidRDefault="00B5218C" w:rsidP="006A0D61">
            <w:pPr>
              <w:jc w:val="center"/>
              <w:rPr>
                <w:b/>
                <w:sz w:val="26"/>
                <w:szCs w:val="26"/>
              </w:rPr>
            </w:pPr>
            <w:r w:rsidRPr="00B5218C">
              <w:rPr>
                <w:b/>
                <w:sz w:val="26"/>
                <w:szCs w:val="26"/>
              </w:rPr>
              <w:t xml:space="preserve">Nội dung yêu cầu của </w:t>
            </w:r>
          </w:p>
          <w:p w14:paraId="21E021B6" w14:textId="77777777" w:rsidR="00B5218C" w:rsidRPr="00B5218C" w:rsidRDefault="00B5218C" w:rsidP="006A0D61">
            <w:pPr>
              <w:jc w:val="center"/>
              <w:rPr>
                <w:b/>
                <w:sz w:val="26"/>
                <w:szCs w:val="26"/>
              </w:rPr>
            </w:pPr>
            <w:r w:rsidRPr="00B5218C">
              <w:rPr>
                <w:b/>
                <w:sz w:val="26"/>
                <w:szCs w:val="26"/>
              </w:rPr>
              <w:t>E-HSMT</w:t>
            </w:r>
          </w:p>
        </w:tc>
        <w:tc>
          <w:tcPr>
            <w:tcW w:w="4452" w:type="dxa"/>
            <w:tcBorders>
              <w:left w:val="single" w:sz="4" w:space="0" w:color="auto"/>
            </w:tcBorders>
            <w:vAlign w:val="center"/>
          </w:tcPr>
          <w:p w14:paraId="2E79F65F" w14:textId="77777777" w:rsidR="00B5218C" w:rsidRPr="00B5218C" w:rsidRDefault="00B5218C" w:rsidP="006A0D61">
            <w:pPr>
              <w:jc w:val="center"/>
              <w:rPr>
                <w:b/>
                <w:sz w:val="26"/>
                <w:szCs w:val="26"/>
              </w:rPr>
            </w:pPr>
            <w:r w:rsidRPr="00B5218C">
              <w:rPr>
                <w:b/>
                <w:sz w:val="26"/>
                <w:szCs w:val="26"/>
              </w:rPr>
              <w:t>Nội dung E-HSDT</w:t>
            </w:r>
          </w:p>
        </w:tc>
        <w:tc>
          <w:tcPr>
            <w:tcW w:w="5094" w:type="dxa"/>
            <w:vAlign w:val="center"/>
          </w:tcPr>
          <w:p w14:paraId="17ED5748" w14:textId="77777777" w:rsidR="00B5218C" w:rsidRPr="00B5218C" w:rsidRDefault="00B5218C" w:rsidP="006A0D61">
            <w:pPr>
              <w:jc w:val="center"/>
              <w:rPr>
                <w:b/>
                <w:sz w:val="26"/>
                <w:szCs w:val="26"/>
              </w:rPr>
            </w:pPr>
            <w:r w:rsidRPr="00B5218C">
              <w:rPr>
                <w:b/>
                <w:sz w:val="26"/>
                <w:szCs w:val="26"/>
              </w:rPr>
              <w:t>Tài liệu tham chiếu</w:t>
            </w:r>
          </w:p>
        </w:tc>
      </w:tr>
      <w:tr w:rsidR="00B5218C" w:rsidRPr="00B5218C" w14:paraId="5E7B3722" w14:textId="77777777" w:rsidTr="006A0D61">
        <w:trPr>
          <w:trHeight w:val="340"/>
        </w:trPr>
        <w:tc>
          <w:tcPr>
            <w:tcW w:w="603" w:type="dxa"/>
            <w:tcBorders>
              <w:top w:val="single" w:sz="4" w:space="0" w:color="auto"/>
            </w:tcBorders>
            <w:vAlign w:val="center"/>
          </w:tcPr>
          <w:p w14:paraId="5C98DBF6" w14:textId="77777777" w:rsidR="00B5218C" w:rsidRPr="00B5218C" w:rsidRDefault="00B5218C" w:rsidP="006A0D61">
            <w:pPr>
              <w:jc w:val="center"/>
              <w:rPr>
                <w:b/>
                <w:sz w:val="26"/>
                <w:szCs w:val="26"/>
              </w:rPr>
            </w:pPr>
            <w:r w:rsidRPr="00B5218C">
              <w:rPr>
                <w:b/>
                <w:sz w:val="26"/>
                <w:szCs w:val="26"/>
              </w:rPr>
              <w:t>1</w:t>
            </w:r>
          </w:p>
        </w:tc>
        <w:tc>
          <w:tcPr>
            <w:tcW w:w="4452" w:type="dxa"/>
            <w:tcBorders>
              <w:top w:val="single" w:sz="4" w:space="0" w:color="auto"/>
            </w:tcBorders>
            <w:vAlign w:val="center"/>
          </w:tcPr>
          <w:p w14:paraId="6F3B42AF" w14:textId="77777777" w:rsidR="00B5218C" w:rsidRPr="00B5218C" w:rsidRDefault="00B5218C" w:rsidP="006A0D61">
            <w:pPr>
              <w:rPr>
                <w:b/>
                <w:sz w:val="26"/>
                <w:szCs w:val="26"/>
              </w:rPr>
            </w:pPr>
            <w:r w:rsidRPr="00B5218C">
              <w:rPr>
                <w:b/>
                <w:sz w:val="26"/>
                <w:szCs w:val="26"/>
              </w:rPr>
              <w:t>Máy ......</w:t>
            </w:r>
          </w:p>
          <w:p w14:paraId="4F7A1701" w14:textId="77777777" w:rsidR="00B5218C" w:rsidRPr="00B5218C" w:rsidRDefault="00B5218C" w:rsidP="006A0D61">
            <w:pPr>
              <w:rPr>
                <w:b/>
                <w:sz w:val="26"/>
                <w:szCs w:val="26"/>
              </w:rPr>
            </w:pPr>
            <w:r w:rsidRPr="00B5218C">
              <w:rPr>
                <w:b/>
                <w:sz w:val="26"/>
                <w:szCs w:val="26"/>
              </w:rPr>
              <w:t>Số lượng: ......</w:t>
            </w:r>
          </w:p>
        </w:tc>
        <w:tc>
          <w:tcPr>
            <w:tcW w:w="4452" w:type="dxa"/>
            <w:vAlign w:val="center"/>
          </w:tcPr>
          <w:p w14:paraId="19D15CB4" w14:textId="77777777" w:rsidR="00B5218C" w:rsidRPr="00B5218C" w:rsidRDefault="00B5218C" w:rsidP="006A0D61">
            <w:pPr>
              <w:rPr>
                <w:b/>
                <w:sz w:val="26"/>
                <w:szCs w:val="26"/>
              </w:rPr>
            </w:pPr>
            <w:r w:rsidRPr="00B5218C">
              <w:rPr>
                <w:b/>
                <w:sz w:val="26"/>
                <w:szCs w:val="26"/>
              </w:rPr>
              <w:t>Máy ......</w:t>
            </w:r>
          </w:p>
          <w:p w14:paraId="0FDE28FB" w14:textId="77777777" w:rsidR="00B5218C" w:rsidRPr="00B5218C" w:rsidRDefault="00B5218C" w:rsidP="006A0D61">
            <w:pPr>
              <w:rPr>
                <w:b/>
                <w:sz w:val="26"/>
                <w:szCs w:val="26"/>
              </w:rPr>
            </w:pPr>
            <w:r w:rsidRPr="00B5218C">
              <w:rPr>
                <w:b/>
                <w:sz w:val="26"/>
                <w:szCs w:val="26"/>
              </w:rPr>
              <w:t>Model: ......</w:t>
            </w:r>
          </w:p>
          <w:p w14:paraId="58D6D284" w14:textId="77777777" w:rsidR="00B5218C" w:rsidRPr="00B5218C" w:rsidRDefault="00B5218C" w:rsidP="006A0D61">
            <w:pPr>
              <w:rPr>
                <w:b/>
                <w:sz w:val="26"/>
                <w:szCs w:val="26"/>
              </w:rPr>
            </w:pPr>
            <w:r w:rsidRPr="00B5218C">
              <w:rPr>
                <w:b/>
                <w:sz w:val="26"/>
                <w:szCs w:val="26"/>
              </w:rPr>
              <w:t>Hãng sản xuất: ......</w:t>
            </w:r>
          </w:p>
          <w:p w14:paraId="4456E7AC" w14:textId="77777777" w:rsidR="00B5218C" w:rsidRPr="00B5218C" w:rsidRDefault="00B5218C" w:rsidP="006A0D61">
            <w:pPr>
              <w:rPr>
                <w:b/>
                <w:sz w:val="26"/>
                <w:szCs w:val="26"/>
              </w:rPr>
            </w:pPr>
            <w:r w:rsidRPr="00B5218C">
              <w:rPr>
                <w:b/>
                <w:sz w:val="26"/>
                <w:szCs w:val="26"/>
              </w:rPr>
              <w:t>Xuất xứ: ......</w:t>
            </w:r>
          </w:p>
          <w:p w14:paraId="55028388" w14:textId="77777777" w:rsidR="00B5218C" w:rsidRPr="00B5218C" w:rsidRDefault="00B5218C" w:rsidP="006A0D61">
            <w:pPr>
              <w:rPr>
                <w:b/>
                <w:sz w:val="26"/>
                <w:szCs w:val="26"/>
              </w:rPr>
            </w:pPr>
            <w:r w:rsidRPr="00B5218C">
              <w:rPr>
                <w:b/>
                <w:sz w:val="26"/>
                <w:szCs w:val="26"/>
              </w:rPr>
              <w:t>Hãng, nước chủ sở hữu: ......</w:t>
            </w:r>
          </w:p>
          <w:p w14:paraId="5C7CCE46" w14:textId="77777777" w:rsidR="00B5218C" w:rsidRPr="00B5218C" w:rsidRDefault="00B5218C" w:rsidP="006A0D61">
            <w:pPr>
              <w:rPr>
                <w:b/>
                <w:sz w:val="26"/>
                <w:szCs w:val="26"/>
              </w:rPr>
            </w:pPr>
            <w:r w:rsidRPr="00B5218C">
              <w:rPr>
                <w:b/>
                <w:sz w:val="26"/>
                <w:szCs w:val="26"/>
              </w:rPr>
              <w:t>Số lượng: ......</w:t>
            </w:r>
          </w:p>
        </w:tc>
        <w:tc>
          <w:tcPr>
            <w:tcW w:w="5094" w:type="dxa"/>
          </w:tcPr>
          <w:p w14:paraId="3B02336A" w14:textId="77777777" w:rsidR="00B5218C" w:rsidRPr="00B5218C" w:rsidRDefault="00B5218C" w:rsidP="006A0D61">
            <w:pPr>
              <w:rPr>
                <w:sz w:val="26"/>
                <w:szCs w:val="26"/>
              </w:rPr>
            </w:pPr>
            <w:r w:rsidRPr="00B5218C">
              <w:rPr>
                <w:sz w:val="26"/>
                <w:szCs w:val="26"/>
              </w:rPr>
              <w:t>Nhà thầu kê khai đầy đủ các thông tin yêu cầu.</w:t>
            </w:r>
          </w:p>
        </w:tc>
      </w:tr>
      <w:tr w:rsidR="00B5218C" w:rsidRPr="00B5218C" w14:paraId="215010A7" w14:textId="77777777" w:rsidTr="006A0D61">
        <w:trPr>
          <w:trHeight w:val="340"/>
        </w:trPr>
        <w:tc>
          <w:tcPr>
            <w:tcW w:w="603" w:type="dxa"/>
            <w:vAlign w:val="center"/>
          </w:tcPr>
          <w:p w14:paraId="37FEF416" w14:textId="77777777" w:rsidR="00B5218C" w:rsidRPr="00B5218C" w:rsidRDefault="00B5218C" w:rsidP="006A0D61">
            <w:pPr>
              <w:jc w:val="center"/>
              <w:rPr>
                <w:b/>
                <w:sz w:val="26"/>
                <w:szCs w:val="26"/>
              </w:rPr>
            </w:pPr>
            <w:r w:rsidRPr="00B5218C">
              <w:rPr>
                <w:b/>
                <w:sz w:val="26"/>
                <w:szCs w:val="26"/>
              </w:rPr>
              <w:t>I</w:t>
            </w:r>
          </w:p>
        </w:tc>
        <w:tc>
          <w:tcPr>
            <w:tcW w:w="4452" w:type="dxa"/>
            <w:vAlign w:val="center"/>
          </w:tcPr>
          <w:p w14:paraId="4AE6B693" w14:textId="77777777" w:rsidR="00B5218C" w:rsidRPr="00B5218C" w:rsidRDefault="00B5218C" w:rsidP="006A0D61">
            <w:pPr>
              <w:rPr>
                <w:b/>
                <w:sz w:val="26"/>
                <w:szCs w:val="26"/>
              </w:rPr>
            </w:pPr>
            <w:r w:rsidRPr="00B5218C">
              <w:rPr>
                <w:b/>
                <w:sz w:val="26"/>
                <w:szCs w:val="26"/>
              </w:rPr>
              <w:t>Yêu cầu chung</w:t>
            </w:r>
          </w:p>
        </w:tc>
        <w:tc>
          <w:tcPr>
            <w:tcW w:w="4452" w:type="dxa"/>
            <w:vAlign w:val="center"/>
          </w:tcPr>
          <w:p w14:paraId="0FF7034A" w14:textId="77777777" w:rsidR="00B5218C" w:rsidRPr="00B5218C" w:rsidRDefault="00B5218C" w:rsidP="006A0D61">
            <w:pPr>
              <w:rPr>
                <w:b/>
                <w:sz w:val="26"/>
                <w:szCs w:val="26"/>
              </w:rPr>
            </w:pPr>
            <w:r w:rsidRPr="00B5218C">
              <w:rPr>
                <w:b/>
                <w:sz w:val="26"/>
                <w:szCs w:val="26"/>
              </w:rPr>
              <w:t>Yêu cầu chung</w:t>
            </w:r>
          </w:p>
        </w:tc>
        <w:tc>
          <w:tcPr>
            <w:tcW w:w="5094" w:type="dxa"/>
          </w:tcPr>
          <w:p w14:paraId="1245F837" w14:textId="77777777" w:rsidR="00B5218C" w:rsidRPr="00B5218C" w:rsidRDefault="00B5218C" w:rsidP="006A0D61">
            <w:pPr>
              <w:rPr>
                <w:b/>
                <w:sz w:val="26"/>
                <w:szCs w:val="26"/>
              </w:rPr>
            </w:pPr>
          </w:p>
        </w:tc>
      </w:tr>
      <w:tr w:rsidR="00B5218C" w:rsidRPr="00B5218C" w14:paraId="41E41380" w14:textId="77777777" w:rsidTr="006A0D61">
        <w:trPr>
          <w:trHeight w:val="340"/>
        </w:trPr>
        <w:tc>
          <w:tcPr>
            <w:tcW w:w="603" w:type="dxa"/>
            <w:vAlign w:val="center"/>
          </w:tcPr>
          <w:p w14:paraId="179B92C3" w14:textId="77777777" w:rsidR="00B5218C" w:rsidRPr="00B5218C" w:rsidRDefault="00B5218C" w:rsidP="006A0D61">
            <w:pPr>
              <w:jc w:val="center"/>
              <w:rPr>
                <w:sz w:val="26"/>
                <w:szCs w:val="26"/>
              </w:rPr>
            </w:pPr>
          </w:p>
        </w:tc>
        <w:tc>
          <w:tcPr>
            <w:tcW w:w="4452" w:type="dxa"/>
            <w:vAlign w:val="center"/>
          </w:tcPr>
          <w:p w14:paraId="465A103E" w14:textId="77777777" w:rsidR="00B5218C" w:rsidRPr="00B5218C" w:rsidRDefault="00B5218C" w:rsidP="006A0D61">
            <w:pPr>
              <w:rPr>
                <w:sz w:val="26"/>
                <w:szCs w:val="26"/>
              </w:rPr>
            </w:pPr>
            <w:r w:rsidRPr="00B5218C">
              <w:rPr>
                <w:sz w:val="26"/>
                <w:szCs w:val="26"/>
              </w:rPr>
              <w:t>-</w:t>
            </w:r>
          </w:p>
        </w:tc>
        <w:tc>
          <w:tcPr>
            <w:tcW w:w="4452" w:type="dxa"/>
            <w:vAlign w:val="center"/>
          </w:tcPr>
          <w:p w14:paraId="082DE65B" w14:textId="77777777" w:rsidR="00B5218C" w:rsidRPr="00B5218C" w:rsidRDefault="00B5218C" w:rsidP="006A0D61">
            <w:pPr>
              <w:rPr>
                <w:sz w:val="26"/>
                <w:szCs w:val="26"/>
              </w:rPr>
            </w:pPr>
            <w:r w:rsidRPr="00B5218C">
              <w:rPr>
                <w:sz w:val="26"/>
                <w:szCs w:val="26"/>
              </w:rPr>
              <w:t>-</w:t>
            </w:r>
          </w:p>
        </w:tc>
        <w:tc>
          <w:tcPr>
            <w:tcW w:w="5094" w:type="dxa"/>
          </w:tcPr>
          <w:p w14:paraId="63EADDA4" w14:textId="77777777" w:rsidR="00B5218C" w:rsidRPr="00B5218C" w:rsidRDefault="00B5218C" w:rsidP="006A0D61">
            <w:pPr>
              <w:rPr>
                <w:sz w:val="26"/>
                <w:szCs w:val="26"/>
              </w:rPr>
            </w:pPr>
            <w:r w:rsidRPr="00B5218C">
              <w:rPr>
                <w:sz w:val="26"/>
                <w:szCs w:val="26"/>
              </w:rPr>
              <w:t>Nhà thầu cam kết và/hoặc cung cấp tài liệu theo yêu cầu.</w:t>
            </w:r>
          </w:p>
          <w:p w14:paraId="4445B957" w14:textId="77777777" w:rsidR="00B5218C" w:rsidRPr="00B5218C" w:rsidRDefault="00B5218C" w:rsidP="006A0D61">
            <w:pPr>
              <w:rPr>
                <w:sz w:val="26"/>
                <w:szCs w:val="26"/>
              </w:rPr>
            </w:pPr>
            <w:r w:rsidRPr="00B5218C">
              <w:rPr>
                <w:sz w:val="26"/>
                <w:szCs w:val="26"/>
              </w:rPr>
              <w:lastRenderedPageBreak/>
              <w:t>Ghi rõ tên tài liệu, số trang tham chiếu và trích dẫn nội dung cụ thể trong tài liệu tham chiếu thể hiện tính đáp ứng của hàng hóa của từng nội dung yêu cầu kỹ thuật.</w:t>
            </w:r>
          </w:p>
        </w:tc>
      </w:tr>
      <w:tr w:rsidR="00B5218C" w:rsidRPr="00B5218C" w14:paraId="44991A55" w14:textId="77777777" w:rsidTr="006A0D61">
        <w:trPr>
          <w:trHeight w:val="340"/>
        </w:trPr>
        <w:tc>
          <w:tcPr>
            <w:tcW w:w="603" w:type="dxa"/>
            <w:vAlign w:val="center"/>
          </w:tcPr>
          <w:p w14:paraId="65CCE79F" w14:textId="77777777" w:rsidR="00B5218C" w:rsidRPr="00B5218C" w:rsidRDefault="00B5218C" w:rsidP="006A0D61">
            <w:pPr>
              <w:jc w:val="center"/>
              <w:rPr>
                <w:b/>
                <w:sz w:val="26"/>
                <w:szCs w:val="26"/>
              </w:rPr>
            </w:pPr>
            <w:r w:rsidRPr="00B5218C">
              <w:rPr>
                <w:b/>
                <w:sz w:val="26"/>
                <w:szCs w:val="26"/>
              </w:rPr>
              <w:lastRenderedPageBreak/>
              <w:t>II</w:t>
            </w:r>
          </w:p>
        </w:tc>
        <w:tc>
          <w:tcPr>
            <w:tcW w:w="4452" w:type="dxa"/>
            <w:vAlign w:val="center"/>
          </w:tcPr>
          <w:p w14:paraId="00DE9B9A" w14:textId="77777777" w:rsidR="00B5218C" w:rsidRPr="00B5218C" w:rsidRDefault="00B5218C" w:rsidP="006A0D61">
            <w:pPr>
              <w:rPr>
                <w:b/>
                <w:sz w:val="26"/>
                <w:szCs w:val="26"/>
              </w:rPr>
            </w:pPr>
            <w:r w:rsidRPr="00B5218C">
              <w:rPr>
                <w:b/>
                <w:sz w:val="26"/>
                <w:szCs w:val="26"/>
              </w:rPr>
              <w:t>Yêu cầu cấu hình</w:t>
            </w:r>
          </w:p>
        </w:tc>
        <w:tc>
          <w:tcPr>
            <w:tcW w:w="4452" w:type="dxa"/>
            <w:vAlign w:val="center"/>
          </w:tcPr>
          <w:p w14:paraId="77041871" w14:textId="77777777" w:rsidR="00B5218C" w:rsidRPr="00B5218C" w:rsidRDefault="00B5218C" w:rsidP="006A0D61">
            <w:pPr>
              <w:rPr>
                <w:b/>
                <w:sz w:val="26"/>
                <w:szCs w:val="26"/>
              </w:rPr>
            </w:pPr>
            <w:r w:rsidRPr="00B5218C">
              <w:rPr>
                <w:b/>
                <w:sz w:val="26"/>
                <w:szCs w:val="26"/>
              </w:rPr>
              <w:t>Yêu cầu cấu hình</w:t>
            </w:r>
          </w:p>
        </w:tc>
        <w:tc>
          <w:tcPr>
            <w:tcW w:w="5094" w:type="dxa"/>
          </w:tcPr>
          <w:p w14:paraId="732A9B6A" w14:textId="77777777" w:rsidR="00B5218C" w:rsidRPr="00B5218C" w:rsidRDefault="00B5218C" w:rsidP="006A0D61">
            <w:pPr>
              <w:rPr>
                <w:b/>
                <w:sz w:val="26"/>
                <w:szCs w:val="26"/>
              </w:rPr>
            </w:pPr>
          </w:p>
        </w:tc>
      </w:tr>
      <w:tr w:rsidR="00B5218C" w:rsidRPr="00B5218C" w14:paraId="2963EF0F" w14:textId="77777777" w:rsidTr="006A0D61">
        <w:trPr>
          <w:trHeight w:val="340"/>
        </w:trPr>
        <w:tc>
          <w:tcPr>
            <w:tcW w:w="603" w:type="dxa"/>
            <w:vAlign w:val="center"/>
          </w:tcPr>
          <w:p w14:paraId="40940D37" w14:textId="77777777" w:rsidR="00B5218C" w:rsidRPr="00B5218C" w:rsidRDefault="00B5218C" w:rsidP="006A0D61">
            <w:pPr>
              <w:jc w:val="center"/>
              <w:rPr>
                <w:b/>
                <w:sz w:val="26"/>
                <w:szCs w:val="26"/>
              </w:rPr>
            </w:pPr>
          </w:p>
        </w:tc>
        <w:tc>
          <w:tcPr>
            <w:tcW w:w="4452" w:type="dxa"/>
            <w:vAlign w:val="center"/>
          </w:tcPr>
          <w:p w14:paraId="0ACBC4C2" w14:textId="77777777" w:rsidR="00B5218C" w:rsidRPr="00B5218C" w:rsidRDefault="00B5218C" w:rsidP="006A0D61">
            <w:pPr>
              <w:rPr>
                <w:b/>
                <w:sz w:val="26"/>
                <w:szCs w:val="26"/>
              </w:rPr>
            </w:pPr>
            <w:r w:rsidRPr="00B5218C">
              <w:rPr>
                <w:b/>
                <w:sz w:val="26"/>
                <w:szCs w:val="26"/>
              </w:rPr>
              <w:t>-</w:t>
            </w:r>
          </w:p>
        </w:tc>
        <w:tc>
          <w:tcPr>
            <w:tcW w:w="4452" w:type="dxa"/>
            <w:vAlign w:val="center"/>
          </w:tcPr>
          <w:p w14:paraId="46480EC8" w14:textId="77777777" w:rsidR="00B5218C" w:rsidRPr="00B5218C" w:rsidRDefault="00B5218C" w:rsidP="006A0D61">
            <w:pPr>
              <w:rPr>
                <w:b/>
                <w:sz w:val="26"/>
                <w:szCs w:val="26"/>
              </w:rPr>
            </w:pPr>
            <w:r w:rsidRPr="00B5218C">
              <w:rPr>
                <w:b/>
                <w:sz w:val="26"/>
                <w:szCs w:val="26"/>
              </w:rPr>
              <w:t>-</w:t>
            </w:r>
          </w:p>
        </w:tc>
        <w:tc>
          <w:tcPr>
            <w:tcW w:w="5094" w:type="dxa"/>
          </w:tcPr>
          <w:p w14:paraId="556BF35C" w14:textId="77777777" w:rsidR="00B5218C" w:rsidRPr="00B5218C" w:rsidRDefault="00B5218C" w:rsidP="006A0D61">
            <w:pPr>
              <w:rPr>
                <w:bCs/>
                <w:sz w:val="26"/>
                <w:szCs w:val="26"/>
              </w:rPr>
            </w:pPr>
            <w:r w:rsidRPr="00B5218C">
              <w:rPr>
                <w:bCs/>
                <w:sz w:val="26"/>
                <w:szCs w:val="26"/>
              </w:rPr>
              <w:t>Nhà thầu chào thầu đủ nội dung theo yêu cầu.</w:t>
            </w:r>
          </w:p>
        </w:tc>
      </w:tr>
      <w:tr w:rsidR="00B5218C" w:rsidRPr="00B5218C" w14:paraId="53462CEF" w14:textId="77777777" w:rsidTr="006A0D61">
        <w:trPr>
          <w:trHeight w:val="340"/>
        </w:trPr>
        <w:tc>
          <w:tcPr>
            <w:tcW w:w="603" w:type="dxa"/>
            <w:vAlign w:val="center"/>
          </w:tcPr>
          <w:p w14:paraId="79D6D5BB" w14:textId="77777777" w:rsidR="00B5218C" w:rsidRPr="00B5218C" w:rsidRDefault="00B5218C" w:rsidP="006A0D61">
            <w:pPr>
              <w:jc w:val="center"/>
              <w:rPr>
                <w:b/>
                <w:sz w:val="26"/>
                <w:szCs w:val="26"/>
              </w:rPr>
            </w:pPr>
            <w:r w:rsidRPr="00B5218C">
              <w:rPr>
                <w:b/>
                <w:sz w:val="26"/>
                <w:szCs w:val="26"/>
              </w:rPr>
              <w:t>III</w:t>
            </w:r>
          </w:p>
        </w:tc>
        <w:tc>
          <w:tcPr>
            <w:tcW w:w="4452" w:type="dxa"/>
            <w:vAlign w:val="center"/>
          </w:tcPr>
          <w:p w14:paraId="41D26B7B" w14:textId="77777777" w:rsidR="00B5218C" w:rsidRPr="00B5218C" w:rsidRDefault="00B5218C" w:rsidP="006A0D61">
            <w:pPr>
              <w:rPr>
                <w:b/>
                <w:sz w:val="26"/>
                <w:szCs w:val="26"/>
              </w:rPr>
            </w:pPr>
            <w:r w:rsidRPr="00B5218C">
              <w:rPr>
                <w:b/>
                <w:sz w:val="26"/>
                <w:szCs w:val="26"/>
              </w:rPr>
              <w:t>Yêu cầu kỹ thuật</w:t>
            </w:r>
          </w:p>
        </w:tc>
        <w:tc>
          <w:tcPr>
            <w:tcW w:w="4452" w:type="dxa"/>
            <w:vAlign w:val="center"/>
          </w:tcPr>
          <w:p w14:paraId="407233F6" w14:textId="77777777" w:rsidR="00B5218C" w:rsidRPr="00B5218C" w:rsidRDefault="00B5218C" w:rsidP="006A0D61">
            <w:pPr>
              <w:rPr>
                <w:b/>
                <w:sz w:val="26"/>
                <w:szCs w:val="26"/>
              </w:rPr>
            </w:pPr>
            <w:r w:rsidRPr="00B5218C">
              <w:rPr>
                <w:b/>
                <w:sz w:val="26"/>
                <w:szCs w:val="26"/>
              </w:rPr>
              <w:t>Yêu cầu kỹ thuật</w:t>
            </w:r>
          </w:p>
        </w:tc>
        <w:tc>
          <w:tcPr>
            <w:tcW w:w="5094" w:type="dxa"/>
          </w:tcPr>
          <w:p w14:paraId="78403BE1" w14:textId="77777777" w:rsidR="00B5218C" w:rsidRPr="00B5218C" w:rsidRDefault="00B5218C" w:rsidP="006A0D61">
            <w:pPr>
              <w:rPr>
                <w:b/>
                <w:sz w:val="26"/>
                <w:szCs w:val="26"/>
              </w:rPr>
            </w:pPr>
          </w:p>
        </w:tc>
      </w:tr>
      <w:tr w:rsidR="00B5218C" w:rsidRPr="00B5218C" w14:paraId="5367F50B" w14:textId="77777777" w:rsidTr="006A0D61">
        <w:trPr>
          <w:trHeight w:val="340"/>
        </w:trPr>
        <w:tc>
          <w:tcPr>
            <w:tcW w:w="603" w:type="dxa"/>
            <w:vAlign w:val="center"/>
          </w:tcPr>
          <w:p w14:paraId="4636B2F4" w14:textId="77777777" w:rsidR="00B5218C" w:rsidRPr="00B5218C" w:rsidRDefault="00B5218C" w:rsidP="006A0D61">
            <w:pPr>
              <w:rPr>
                <w:sz w:val="26"/>
                <w:szCs w:val="26"/>
              </w:rPr>
            </w:pPr>
          </w:p>
        </w:tc>
        <w:tc>
          <w:tcPr>
            <w:tcW w:w="4452" w:type="dxa"/>
            <w:vAlign w:val="center"/>
          </w:tcPr>
          <w:p w14:paraId="3B7C0439" w14:textId="77777777" w:rsidR="00B5218C" w:rsidRPr="00B5218C" w:rsidRDefault="00B5218C" w:rsidP="006A0D61">
            <w:pPr>
              <w:rPr>
                <w:sz w:val="26"/>
                <w:szCs w:val="26"/>
              </w:rPr>
            </w:pPr>
            <w:r w:rsidRPr="00B5218C">
              <w:rPr>
                <w:sz w:val="26"/>
                <w:szCs w:val="26"/>
              </w:rPr>
              <w:t>-</w:t>
            </w:r>
          </w:p>
        </w:tc>
        <w:tc>
          <w:tcPr>
            <w:tcW w:w="4452" w:type="dxa"/>
            <w:vAlign w:val="center"/>
          </w:tcPr>
          <w:p w14:paraId="1FBAC06C" w14:textId="77777777" w:rsidR="00B5218C" w:rsidRPr="00B5218C" w:rsidRDefault="00B5218C" w:rsidP="006A0D61">
            <w:pPr>
              <w:rPr>
                <w:sz w:val="26"/>
                <w:szCs w:val="26"/>
              </w:rPr>
            </w:pPr>
            <w:r w:rsidRPr="00B5218C">
              <w:rPr>
                <w:sz w:val="26"/>
                <w:szCs w:val="26"/>
              </w:rPr>
              <w:t>-</w:t>
            </w:r>
          </w:p>
        </w:tc>
        <w:tc>
          <w:tcPr>
            <w:tcW w:w="5094" w:type="dxa"/>
          </w:tcPr>
          <w:p w14:paraId="5A74AE2C" w14:textId="77777777" w:rsidR="00B5218C" w:rsidRPr="00B5218C" w:rsidRDefault="00B5218C" w:rsidP="006A0D61">
            <w:pPr>
              <w:rPr>
                <w:sz w:val="26"/>
                <w:szCs w:val="26"/>
              </w:rPr>
            </w:pPr>
            <w:r w:rsidRPr="00B5218C">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494ABE00" w14:textId="77777777" w:rsidR="00B5218C" w:rsidRPr="00B5218C" w:rsidRDefault="00B5218C" w:rsidP="006A0D61">
            <w:pPr>
              <w:rPr>
                <w:sz w:val="26"/>
                <w:szCs w:val="26"/>
              </w:rPr>
            </w:pPr>
            <w:r w:rsidRPr="00B5218C">
              <w:rPr>
                <w:sz w:val="26"/>
                <w:szCs w:val="26"/>
              </w:rPr>
              <w:t>Xem các ví dụ dưới đây:</w:t>
            </w:r>
          </w:p>
        </w:tc>
      </w:tr>
      <w:tr w:rsidR="00B5218C" w:rsidRPr="00B5218C" w14:paraId="21160993" w14:textId="77777777" w:rsidTr="006A0D61">
        <w:trPr>
          <w:trHeight w:val="340"/>
        </w:trPr>
        <w:tc>
          <w:tcPr>
            <w:tcW w:w="603" w:type="dxa"/>
            <w:vAlign w:val="center"/>
          </w:tcPr>
          <w:p w14:paraId="5630882D" w14:textId="77777777" w:rsidR="00B5218C" w:rsidRPr="00B5218C" w:rsidRDefault="00B5218C" w:rsidP="006A0D61">
            <w:pPr>
              <w:rPr>
                <w:sz w:val="26"/>
                <w:szCs w:val="26"/>
              </w:rPr>
            </w:pPr>
          </w:p>
        </w:tc>
        <w:tc>
          <w:tcPr>
            <w:tcW w:w="4452" w:type="dxa"/>
            <w:vAlign w:val="center"/>
          </w:tcPr>
          <w:p w14:paraId="1EE516BE" w14:textId="77777777" w:rsidR="00B5218C" w:rsidRPr="00B5218C" w:rsidRDefault="00B5218C" w:rsidP="006A0D61">
            <w:pPr>
              <w:rPr>
                <w:i/>
                <w:iCs/>
                <w:sz w:val="26"/>
                <w:szCs w:val="26"/>
                <w:lang w:eastAsia="zh-TW"/>
              </w:rPr>
            </w:pPr>
            <w:r w:rsidRPr="00B5218C">
              <w:rPr>
                <w:i/>
                <w:iCs/>
                <w:sz w:val="26"/>
                <w:szCs w:val="26"/>
                <w:lang w:eastAsia="zh-TW"/>
              </w:rPr>
              <w:t>Công suất giặt ≥ 50Kg</w:t>
            </w:r>
          </w:p>
        </w:tc>
        <w:tc>
          <w:tcPr>
            <w:tcW w:w="4452" w:type="dxa"/>
            <w:vAlign w:val="center"/>
          </w:tcPr>
          <w:p w14:paraId="55A63C2E" w14:textId="77777777" w:rsidR="00B5218C" w:rsidRPr="00B5218C" w:rsidRDefault="00B5218C" w:rsidP="006A0D61">
            <w:pPr>
              <w:rPr>
                <w:i/>
                <w:iCs/>
                <w:sz w:val="26"/>
                <w:szCs w:val="26"/>
                <w:lang w:eastAsia="zh-TW"/>
              </w:rPr>
            </w:pPr>
            <w:r w:rsidRPr="00B5218C">
              <w:rPr>
                <w:i/>
                <w:iCs/>
                <w:sz w:val="26"/>
                <w:szCs w:val="26"/>
                <w:lang w:eastAsia="zh-TW"/>
              </w:rPr>
              <w:t>Công suất giặt 55 Kg</w:t>
            </w:r>
          </w:p>
        </w:tc>
        <w:tc>
          <w:tcPr>
            <w:tcW w:w="5094" w:type="dxa"/>
            <w:vAlign w:val="center"/>
          </w:tcPr>
          <w:p w14:paraId="655FA3A6" w14:textId="77777777" w:rsidR="00B5218C" w:rsidRPr="00B5218C" w:rsidRDefault="00B5218C" w:rsidP="006A0D61">
            <w:pPr>
              <w:rPr>
                <w:i/>
                <w:iCs/>
                <w:sz w:val="26"/>
                <w:szCs w:val="26"/>
              </w:rPr>
            </w:pPr>
            <w:r w:rsidRPr="00B5218C">
              <w:rPr>
                <w:i/>
                <w:iCs/>
                <w:sz w:val="26"/>
                <w:szCs w:val="26"/>
                <w:lang w:eastAsia="zh-TW"/>
              </w:rPr>
              <w:t>Specifications trang 2…….</w:t>
            </w:r>
          </w:p>
        </w:tc>
      </w:tr>
      <w:tr w:rsidR="00B5218C" w:rsidRPr="00B5218C" w14:paraId="1A2293C3" w14:textId="77777777" w:rsidTr="006A0D61">
        <w:trPr>
          <w:trHeight w:val="340"/>
        </w:trPr>
        <w:tc>
          <w:tcPr>
            <w:tcW w:w="603" w:type="dxa"/>
            <w:vAlign w:val="center"/>
          </w:tcPr>
          <w:p w14:paraId="6579FFF3" w14:textId="77777777" w:rsidR="00B5218C" w:rsidRPr="00B5218C" w:rsidRDefault="00B5218C" w:rsidP="006A0D61">
            <w:pPr>
              <w:rPr>
                <w:b/>
                <w:sz w:val="26"/>
                <w:szCs w:val="26"/>
              </w:rPr>
            </w:pPr>
            <w:r w:rsidRPr="00B5218C">
              <w:rPr>
                <w:b/>
                <w:sz w:val="26"/>
                <w:szCs w:val="26"/>
              </w:rPr>
              <w:t>IV</w:t>
            </w:r>
          </w:p>
        </w:tc>
        <w:tc>
          <w:tcPr>
            <w:tcW w:w="4452" w:type="dxa"/>
            <w:vAlign w:val="center"/>
          </w:tcPr>
          <w:p w14:paraId="145D0C49" w14:textId="77777777" w:rsidR="00B5218C" w:rsidRPr="00B5218C" w:rsidRDefault="00B5218C" w:rsidP="006A0D61">
            <w:pPr>
              <w:rPr>
                <w:b/>
                <w:sz w:val="26"/>
                <w:szCs w:val="26"/>
              </w:rPr>
            </w:pPr>
            <w:r w:rsidRPr="00B5218C">
              <w:rPr>
                <w:b/>
                <w:sz w:val="26"/>
                <w:szCs w:val="26"/>
              </w:rPr>
              <w:t>Yêu cầu khác</w:t>
            </w:r>
          </w:p>
        </w:tc>
        <w:tc>
          <w:tcPr>
            <w:tcW w:w="4452" w:type="dxa"/>
            <w:vAlign w:val="center"/>
          </w:tcPr>
          <w:p w14:paraId="50ACFB6D" w14:textId="77777777" w:rsidR="00B5218C" w:rsidRPr="00B5218C" w:rsidRDefault="00B5218C" w:rsidP="006A0D61">
            <w:pPr>
              <w:rPr>
                <w:b/>
                <w:sz w:val="26"/>
                <w:szCs w:val="26"/>
              </w:rPr>
            </w:pPr>
            <w:r w:rsidRPr="00B5218C">
              <w:rPr>
                <w:b/>
                <w:sz w:val="26"/>
                <w:szCs w:val="26"/>
              </w:rPr>
              <w:t>Yêu cầu khác</w:t>
            </w:r>
          </w:p>
        </w:tc>
        <w:tc>
          <w:tcPr>
            <w:tcW w:w="5094" w:type="dxa"/>
          </w:tcPr>
          <w:p w14:paraId="17365333" w14:textId="77777777" w:rsidR="00B5218C" w:rsidRPr="00B5218C" w:rsidRDefault="00B5218C" w:rsidP="006A0D61">
            <w:pPr>
              <w:rPr>
                <w:b/>
                <w:sz w:val="26"/>
                <w:szCs w:val="26"/>
              </w:rPr>
            </w:pPr>
          </w:p>
        </w:tc>
      </w:tr>
      <w:tr w:rsidR="00B5218C" w:rsidRPr="00B5218C" w14:paraId="4EE789E2" w14:textId="77777777" w:rsidTr="006A0D61">
        <w:trPr>
          <w:trHeight w:val="340"/>
        </w:trPr>
        <w:tc>
          <w:tcPr>
            <w:tcW w:w="603" w:type="dxa"/>
            <w:vAlign w:val="center"/>
          </w:tcPr>
          <w:p w14:paraId="3B8B5736" w14:textId="77777777" w:rsidR="00B5218C" w:rsidRPr="00B5218C" w:rsidRDefault="00B5218C" w:rsidP="006A0D61">
            <w:pPr>
              <w:rPr>
                <w:b/>
                <w:sz w:val="26"/>
                <w:szCs w:val="26"/>
              </w:rPr>
            </w:pPr>
          </w:p>
        </w:tc>
        <w:tc>
          <w:tcPr>
            <w:tcW w:w="4452" w:type="dxa"/>
            <w:vAlign w:val="center"/>
          </w:tcPr>
          <w:p w14:paraId="6B9D955F" w14:textId="77777777" w:rsidR="00B5218C" w:rsidRPr="00B5218C" w:rsidRDefault="00B5218C" w:rsidP="006A0D61">
            <w:pPr>
              <w:rPr>
                <w:b/>
                <w:sz w:val="26"/>
                <w:szCs w:val="26"/>
              </w:rPr>
            </w:pPr>
          </w:p>
        </w:tc>
        <w:tc>
          <w:tcPr>
            <w:tcW w:w="4452" w:type="dxa"/>
            <w:vAlign w:val="center"/>
          </w:tcPr>
          <w:p w14:paraId="177846CA" w14:textId="77777777" w:rsidR="00B5218C" w:rsidRPr="00B5218C" w:rsidRDefault="00B5218C" w:rsidP="006A0D61">
            <w:pPr>
              <w:rPr>
                <w:b/>
                <w:sz w:val="26"/>
                <w:szCs w:val="26"/>
              </w:rPr>
            </w:pPr>
            <w:r w:rsidRPr="00B5218C">
              <w:rPr>
                <w:b/>
                <w:sz w:val="26"/>
                <w:szCs w:val="26"/>
              </w:rPr>
              <w:t>-</w:t>
            </w:r>
          </w:p>
        </w:tc>
        <w:tc>
          <w:tcPr>
            <w:tcW w:w="5094" w:type="dxa"/>
          </w:tcPr>
          <w:p w14:paraId="7C406ECC" w14:textId="77777777" w:rsidR="00B5218C" w:rsidRPr="00B5218C" w:rsidRDefault="00B5218C" w:rsidP="006A0D61">
            <w:pPr>
              <w:rPr>
                <w:sz w:val="26"/>
                <w:szCs w:val="26"/>
              </w:rPr>
            </w:pPr>
            <w:r w:rsidRPr="00B5218C">
              <w:rPr>
                <w:sz w:val="26"/>
                <w:szCs w:val="26"/>
              </w:rPr>
              <w:t>Nhà thầu cam kết và/hoặc cung cấp tài liệu theo yêu cầu.</w:t>
            </w:r>
          </w:p>
        </w:tc>
      </w:tr>
    </w:tbl>
    <w:p w14:paraId="23A19405" w14:textId="77777777" w:rsidR="00B5218C" w:rsidRPr="00B5218C" w:rsidRDefault="00B5218C" w:rsidP="00B5218C">
      <w:pPr>
        <w:ind w:firstLine="709"/>
        <w:rPr>
          <w:b/>
          <w:i/>
          <w:iCs/>
          <w:sz w:val="26"/>
          <w:szCs w:val="26"/>
          <w:lang w:val="sv-SE"/>
        </w:rPr>
      </w:pPr>
    </w:p>
    <w:p w14:paraId="08B85365" w14:textId="77777777" w:rsidR="00B5218C" w:rsidRPr="00B5218C" w:rsidRDefault="00B5218C" w:rsidP="00B5218C">
      <w:pPr>
        <w:widowControl w:val="0"/>
        <w:tabs>
          <w:tab w:val="left" w:pos="993"/>
        </w:tabs>
        <w:autoSpaceDE w:val="0"/>
        <w:autoSpaceDN w:val="0"/>
        <w:adjustRightInd w:val="0"/>
        <w:spacing w:after="120" w:line="276" w:lineRule="auto"/>
        <w:ind w:right="-11" w:firstLine="709"/>
        <w:rPr>
          <w:sz w:val="26"/>
          <w:szCs w:val="26"/>
          <w:lang w:val="sv-SE"/>
        </w:rPr>
      </w:pPr>
      <w:r w:rsidRPr="00B5218C">
        <w:rPr>
          <w:sz w:val="26"/>
          <w:szCs w:val="26"/>
          <w:lang w:val="sv-SE"/>
        </w:rPr>
        <w:t>- Nhà thầu phải kê khai đầy đủ thông tin theo mẫu dưới đây và cung cấp file scan bản in có ký, đóng dấu, hợp lệ của nhà thầu</w:t>
      </w:r>
      <w:r w:rsidRPr="00B5218C">
        <w:rPr>
          <w:b/>
          <w:sz w:val="26"/>
          <w:szCs w:val="26"/>
          <w:lang w:val="sv-SE"/>
        </w:rPr>
        <w:t xml:space="preserve"> và file định dạng Word kèm E-HSDT</w:t>
      </w:r>
      <w:r w:rsidRPr="00B5218C">
        <w:rPr>
          <w:sz w:val="26"/>
          <w:szCs w:val="26"/>
          <w:lang w:val="sv-SE"/>
        </w:rPr>
        <w:t>. Nhà thầu phải đảm bảo và tự chịu trách nhiệm về những bất lợi trong trường hợp thống nhất giữa nội dung file Word/Excel và file scan bản ký, đóng dấu.</w:t>
      </w:r>
    </w:p>
    <w:p w14:paraId="2263F96C" w14:textId="77777777" w:rsidR="00B5218C" w:rsidRPr="00B5218C" w:rsidRDefault="00B5218C" w:rsidP="00B5218C">
      <w:pPr>
        <w:widowControl w:val="0"/>
        <w:tabs>
          <w:tab w:val="left" w:pos="993"/>
        </w:tabs>
        <w:autoSpaceDE w:val="0"/>
        <w:autoSpaceDN w:val="0"/>
        <w:adjustRightInd w:val="0"/>
        <w:spacing w:after="120" w:line="276" w:lineRule="auto"/>
        <w:ind w:right="-11" w:firstLine="709"/>
        <w:rPr>
          <w:sz w:val="26"/>
          <w:szCs w:val="26"/>
          <w:lang w:val="sv-SE"/>
        </w:rPr>
      </w:pPr>
      <w:r w:rsidRPr="00B5218C">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706472C2" w14:textId="77777777" w:rsidR="00B5218C" w:rsidRPr="00B5218C" w:rsidRDefault="00B5218C" w:rsidP="00B5218C">
      <w:pPr>
        <w:ind w:firstLine="709"/>
        <w:rPr>
          <w:b/>
          <w:i/>
          <w:iCs/>
          <w:sz w:val="26"/>
          <w:szCs w:val="26"/>
          <w:lang w:val="sv-SE"/>
        </w:rPr>
      </w:pPr>
      <w:r w:rsidRPr="00B5218C">
        <w:rPr>
          <w:sz w:val="26"/>
          <w:szCs w:val="26"/>
          <w:lang w:val="sv-SE"/>
        </w:rPr>
        <w:lastRenderedPageBreak/>
        <w:t>- T</w:t>
      </w:r>
      <w:r w:rsidRPr="00B5218C">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B5218C">
        <w:rPr>
          <w:sz w:val="26"/>
          <w:szCs w:val="26"/>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5893641A" w14:textId="77777777" w:rsidR="00B5218C" w:rsidRPr="00B5218C" w:rsidRDefault="00B5218C" w:rsidP="00B5218C">
      <w:pPr>
        <w:tabs>
          <w:tab w:val="left" w:pos="993"/>
        </w:tabs>
        <w:spacing w:line="276" w:lineRule="auto"/>
        <w:ind w:firstLine="709"/>
        <w:contextualSpacing/>
        <w:rPr>
          <w:sz w:val="26"/>
          <w:szCs w:val="26"/>
        </w:rPr>
      </w:pPr>
      <w:r w:rsidRPr="00B5218C">
        <w:rPr>
          <w:b/>
          <w:bCs/>
          <w:i/>
          <w:iCs/>
          <w:sz w:val="26"/>
          <w:szCs w:val="26"/>
        </w:rPr>
        <w:t>* Ghi chú:</w:t>
      </w:r>
    </w:p>
    <w:p w14:paraId="29741B61" w14:textId="77777777" w:rsidR="00B5218C" w:rsidRPr="00B5218C" w:rsidRDefault="00B5218C" w:rsidP="00B5218C">
      <w:pPr>
        <w:numPr>
          <w:ilvl w:val="0"/>
          <w:numId w:val="42"/>
        </w:numPr>
        <w:tabs>
          <w:tab w:val="left" w:pos="993"/>
        </w:tabs>
        <w:spacing w:line="276" w:lineRule="auto"/>
        <w:ind w:left="0" w:firstLine="709"/>
        <w:contextualSpacing/>
        <w:rPr>
          <w:sz w:val="26"/>
          <w:szCs w:val="26"/>
        </w:rPr>
      </w:pPr>
      <w:r w:rsidRPr="00B5218C">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664B1B39" w14:textId="77777777" w:rsidR="00B5218C" w:rsidRPr="00B5218C" w:rsidRDefault="00B5218C" w:rsidP="00B5218C">
      <w:pPr>
        <w:numPr>
          <w:ilvl w:val="0"/>
          <w:numId w:val="42"/>
        </w:numPr>
        <w:tabs>
          <w:tab w:val="left" w:pos="993"/>
        </w:tabs>
        <w:spacing w:line="276" w:lineRule="auto"/>
        <w:ind w:left="0" w:firstLine="709"/>
        <w:contextualSpacing/>
        <w:rPr>
          <w:sz w:val="26"/>
          <w:szCs w:val="26"/>
        </w:rPr>
      </w:pPr>
      <w:r w:rsidRPr="00B5218C">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6A604261" w14:textId="77777777" w:rsidR="00B5218C" w:rsidRPr="00B5218C" w:rsidRDefault="00B5218C" w:rsidP="00B5218C">
      <w:pPr>
        <w:numPr>
          <w:ilvl w:val="0"/>
          <w:numId w:val="42"/>
        </w:numPr>
        <w:tabs>
          <w:tab w:val="left" w:pos="993"/>
        </w:tabs>
        <w:spacing w:line="276" w:lineRule="auto"/>
        <w:ind w:left="0" w:firstLine="709"/>
        <w:contextualSpacing/>
        <w:rPr>
          <w:sz w:val="26"/>
          <w:szCs w:val="26"/>
        </w:rPr>
      </w:pPr>
      <w:r w:rsidRPr="00B5218C">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09DF79EE" w14:textId="77777777" w:rsidR="00B5218C" w:rsidRPr="00B5218C" w:rsidRDefault="00B5218C" w:rsidP="00B5218C">
      <w:pPr>
        <w:numPr>
          <w:ilvl w:val="0"/>
          <w:numId w:val="42"/>
        </w:numPr>
        <w:tabs>
          <w:tab w:val="left" w:pos="993"/>
        </w:tabs>
        <w:spacing w:line="276" w:lineRule="auto"/>
        <w:ind w:left="0" w:firstLine="709"/>
        <w:contextualSpacing/>
        <w:rPr>
          <w:sz w:val="26"/>
          <w:szCs w:val="26"/>
        </w:rPr>
      </w:pPr>
      <w:r w:rsidRPr="00B5218C">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5D554825" w14:textId="77777777" w:rsidR="00B5218C" w:rsidRPr="00B5218C" w:rsidRDefault="00B5218C" w:rsidP="00B5218C">
      <w:pPr>
        <w:numPr>
          <w:ilvl w:val="0"/>
          <w:numId w:val="42"/>
        </w:numPr>
        <w:tabs>
          <w:tab w:val="left" w:pos="993"/>
        </w:tabs>
        <w:spacing w:line="276" w:lineRule="auto"/>
        <w:ind w:left="0" w:firstLine="709"/>
        <w:contextualSpacing/>
        <w:rPr>
          <w:sz w:val="26"/>
          <w:szCs w:val="26"/>
        </w:rPr>
      </w:pPr>
      <w:r w:rsidRPr="00B5218C">
        <w:rPr>
          <w:sz w:val="26"/>
          <w:szCs w:val="26"/>
        </w:rPr>
        <w:t>Trong mọi trường hợp, nhà thầu chịu hoàn toàn trách nhiệm pháp lý về tính hợp lệ, trung thực, chính xác của tất cả tài liệu cung cấp.</w:t>
      </w:r>
    </w:p>
    <w:p w14:paraId="2BBDA57C" w14:textId="77777777" w:rsidR="00B5218C" w:rsidRPr="00B5218C" w:rsidRDefault="00B5218C" w:rsidP="00B5218C">
      <w:pPr>
        <w:tabs>
          <w:tab w:val="left" w:pos="5670"/>
        </w:tabs>
        <w:spacing w:line="276" w:lineRule="auto"/>
        <w:ind w:right="43" w:firstLine="567"/>
        <w:jc w:val="left"/>
        <w:rPr>
          <w:rFonts w:eastAsia="Calibri"/>
          <w:sz w:val="26"/>
          <w:szCs w:val="26"/>
        </w:rPr>
      </w:pPr>
      <w:r w:rsidRPr="00B5218C">
        <w:rPr>
          <w:rFonts w:eastAsia="Calibri"/>
          <w:b/>
          <w:bCs/>
          <w:sz w:val="26"/>
          <w:szCs w:val="26"/>
        </w:rPr>
        <w:t xml:space="preserve">Mục 2. Bản vẽ: </w:t>
      </w:r>
      <w:r w:rsidRPr="00B5218C">
        <w:rPr>
          <w:rFonts w:eastAsia="Calibri"/>
          <w:sz w:val="26"/>
          <w:szCs w:val="26"/>
        </w:rPr>
        <w:t>Không có bản vẽ</w:t>
      </w:r>
    </w:p>
    <w:p w14:paraId="25824B0F" w14:textId="77777777" w:rsidR="00B5218C" w:rsidRPr="00B5218C" w:rsidRDefault="00B5218C" w:rsidP="00B5218C">
      <w:pPr>
        <w:tabs>
          <w:tab w:val="left" w:pos="5670"/>
        </w:tabs>
        <w:spacing w:line="276" w:lineRule="auto"/>
        <w:ind w:right="43" w:firstLine="567"/>
        <w:jc w:val="left"/>
        <w:rPr>
          <w:b/>
          <w:bCs/>
          <w:sz w:val="26"/>
          <w:szCs w:val="26"/>
        </w:rPr>
      </w:pPr>
      <w:r w:rsidRPr="00B5218C">
        <w:rPr>
          <w:b/>
          <w:bCs/>
          <w:sz w:val="26"/>
          <w:szCs w:val="26"/>
        </w:rPr>
        <w:t>Mục 3. Kiểm tra và thử nghiệm:</w:t>
      </w:r>
    </w:p>
    <w:p w14:paraId="12863D18" w14:textId="77777777" w:rsidR="00B5218C" w:rsidRPr="00B5218C" w:rsidRDefault="00B5218C" w:rsidP="00B5218C">
      <w:pPr>
        <w:tabs>
          <w:tab w:val="left" w:pos="5670"/>
        </w:tabs>
        <w:spacing w:line="276" w:lineRule="auto"/>
        <w:ind w:right="43" w:firstLine="567"/>
        <w:rPr>
          <w:sz w:val="26"/>
          <w:szCs w:val="26"/>
        </w:rPr>
      </w:pPr>
      <w:r w:rsidRPr="00B5218C">
        <w:rPr>
          <w:bCs/>
          <w:sz w:val="26"/>
          <w:szCs w:val="26"/>
        </w:rPr>
        <w:t xml:space="preserve">Việc kiểm tra và thử nghiệm hàng hóa được thực hiện theo các quy định sau: </w:t>
      </w:r>
    </w:p>
    <w:p w14:paraId="42E26F80"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 Thời gian: Từ khi bàn giao hàng hóa tại đơn vị sử dụng đến khi được nghiệm thu đưa vào sử dụng.</w:t>
      </w:r>
    </w:p>
    <w:p w14:paraId="03DC5AAB"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 Địa điểm: Tại nơi hàng hóa được bàn giao.</w:t>
      </w:r>
    </w:p>
    <w:p w14:paraId="378F0B71"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 Nội dung và cách thức tiến hành:</w:t>
      </w:r>
    </w:p>
    <w:p w14:paraId="05B6C62C"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 xml:space="preserve">1. Bàn giao hàng hóa tại đơn vị: Khi hàng hóa được chuyển đến địa điểm giao hàng, bên bán báo cho bên mua biết để </w:t>
      </w:r>
      <w:r w:rsidRPr="00B5218C">
        <w:rPr>
          <w:rFonts w:ascii="Times New Roman" w:hAnsi="Times New Roman" w:cs="Times New Roman"/>
          <w:bCs/>
          <w:sz w:val="26"/>
          <w:szCs w:val="26"/>
        </w:rPr>
        <w:lastRenderedPageBreak/>
        <w:t>hai bên cùng nhau tiến hành kiểm tra hàng hóa (danh mục, số lượng) và các hồ sơ, chứng từ liên quan đảm bảo đúng quy định của hợp đồng, làm cơ sở lập biên bản bàn giao.</w:t>
      </w:r>
    </w:p>
    <w:p w14:paraId="4FDD2A79"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72B34F67"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 Chi phí cho việc kiểm tra, thử nghiệm: Mọi chi phí cho việc kiểm tra, thử nghiệm hàng hóa đều do nhà thầu chịu trách nhiệm.</w:t>
      </w:r>
    </w:p>
    <w:p w14:paraId="63FA0E63" w14:textId="77777777" w:rsidR="00B5218C" w:rsidRPr="00B5218C" w:rsidRDefault="00B5218C" w:rsidP="00B5218C">
      <w:pPr>
        <w:pStyle w:val="Subtitle"/>
        <w:widowControl w:val="0"/>
        <w:spacing w:line="276" w:lineRule="auto"/>
        <w:ind w:firstLine="567"/>
        <w:outlineLvl w:val="0"/>
        <w:rPr>
          <w:rFonts w:ascii="Times New Roman" w:hAnsi="Times New Roman" w:cs="Times New Roman"/>
          <w:b/>
          <w:bCs/>
          <w:sz w:val="26"/>
          <w:szCs w:val="26"/>
        </w:rPr>
      </w:pPr>
      <w:r w:rsidRPr="00B5218C">
        <w:rPr>
          <w:rFonts w:ascii="Times New Roman" w:hAnsi="Times New Roman" w:cs="Times New Roman"/>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0B06E26E" w14:textId="275D377E" w:rsidR="00B5218C" w:rsidRPr="00B5218C" w:rsidRDefault="00B5218C" w:rsidP="00B5218C">
      <w:pPr>
        <w:tabs>
          <w:tab w:val="left" w:pos="5670"/>
        </w:tabs>
        <w:spacing w:line="276" w:lineRule="auto"/>
        <w:ind w:right="43" w:firstLine="567"/>
        <w:jc w:val="left"/>
        <w:rPr>
          <w:b/>
          <w:bCs/>
          <w:sz w:val="26"/>
          <w:szCs w:val="26"/>
        </w:rPr>
        <w:sectPr w:rsidR="00B5218C" w:rsidRPr="00B5218C" w:rsidSect="00B5218C">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B5218C">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7D8963FF" w14:textId="77777777" w:rsidR="000773BB" w:rsidRPr="00B5218C" w:rsidRDefault="000773BB"/>
    <w:sectPr w:rsidR="000773BB" w:rsidRPr="00B5218C"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72A5744"/>
    <w:multiLevelType w:val="hybridMultilevel"/>
    <w:tmpl w:val="58006628"/>
    <w:lvl w:ilvl="0" w:tplc="F202CCE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33049161">
    <w:abstractNumId w:val="19"/>
  </w:num>
  <w:num w:numId="2" w16cid:durableId="841701225">
    <w:abstractNumId w:val="40"/>
  </w:num>
  <w:num w:numId="3" w16cid:durableId="887836607">
    <w:abstractNumId w:val="7"/>
  </w:num>
  <w:num w:numId="4" w16cid:durableId="279845268">
    <w:abstractNumId w:val="20"/>
  </w:num>
  <w:num w:numId="5" w16cid:durableId="1821115550">
    <w:abstractNumId w:val="30"/>
  </w:num>
  <w:num w:numId="6" w16cid:durableId="1314985100">
    <w:abstractNumId w:val="1"/>
  </w:num>
  <w:num w:numId="7" w16cid:durableId="972751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769470">
    <w:abstractNumId w:val="29"/>
  </w:num>
  <w:num w:numId="9" w16cid:durableId="1803423126">
    <w:abstractNumId w:val="9"/>
  </w:num>
  <w:num w:numId="10" w16cid:durableId="1149320132">
    <w:abstractNumId w:val="31"/>
  </w:num>
  <w:num w:numId="11" w16cid:durableId="619872192">
    <w:abstractNumId w:val="37"/>
  </w:num>
  <w:num w:numId="12" w16cid:durableId="528447405">
    <w:abstractNumId w:val="12"/>
  </w:num>
  <w:num w:numId="13" w16cid:durableId="263850086">
    <w:abstractNumId w:val="26"/>
  </w:num>
  <w:num w:numId="14" w16cid:durableId="1466316324">
    <w:abstractNumId w:val="0"/>
  </w:num>
  <w:num w:numId="15" w16cid:durableId="75788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539847">
    <w:abstractNumId w:val="5"/>
  </w:num>
  <w:num w:numId="17" w16cid:durableId="7753574">
    <w:abstractNumId w:val="39"/>
  </w:num>
  <w:num w:numId="18" w16cid:durableId="1257983801">
    <w:abstractNumId w:val="3"/>
  </w:num>
  <w:num w:numId="19" w16cid:durableId="345207613">
    <w:abstractNumId w:val="36"/>
  </w:num>
  <w:num w:numId="20" w16cid:durableId="366609981">
    <w:abstractNumId w:val="24"/>
  </w:num>
  <w:num w:numId="21" w16cid:durableId="1568299925">
    <w:abstractNumId w:val="33"/>
  </w:num>
  <w:num w:numId="22" w16cid:durableId="714551023">
    <w:abstractNumId w:val="18"/>
  </w:num>
  <w:num w:numId="23" w16cid:durableId="1812673643">
    <w:abstractNumId w:val="35"/>
  </w:num>
  <w:num w:numId="24" w16cid:durableId="479343132">
    <w:abstractNumId w:val="16"/>
  </w:num>
  <w:num w:numId="25" w16cid:durableId="1458254308">
    <w:abstractNumId w:val="43"/>
  </w:num>
  <w:num w:numId="26" w16cid:durableId="2066099278">
    <w:abstractNumId w:val="6"/>
  </w:num>
  <w:num w:numId="27" w16cid:durableId="474955731">
    <w:abstractNumId w:val="27"/>
  </w:num>
  <w:num w:numId="28" w16cid:durableId="854151772">
    <w:abstractNumId w:val="23"/>
  </w:num>
  <w:num w:numId="29" w16cid:durableId="375473274">
    <w:abstractNumId w:val="17"/>
  </w:num>
  <w:num w:numId="30" w16cid:durableId="707679555">
    <w:abstractNumId w:val="25"/>
  </w:num>
  <w:num w:numId="31" w16cid:durableId="1812942612">
    <w:abstractNumId w:val="2"/>
  </w:num>
  <w:num w:numId="32" w16cid:durableId="1476798162">
    <w:abstractNumId w:val="10"/>
  </w:num>
  <w:num w:numId="33" w16cid:durableId="1559314556">
    <w:abstractNumId w:val="42"/>
  </w:num>
  <w:num w:numId="34" w16cid:durableId="554121407">
    <w:abstractNumId w:val="11"/>
  </w:num>
  <w:num w:numId="35" w16cid:durableId="40444410">
    <w:abstractNumId w:val="22"/>
    <w:lvlOverride w:ilvl="0">
      <w:startOverride w:val="1"/>
    </w:lvlOverride>
    <w:lvlOverride w:ilvl="1"/>
    <w:lvlOverride w:ilvl="2"/>
    <w:lvlOverride w:ilvl="3"/>
    <w:lvlOverride w:ilvl="4"/>
    <w:lvlOverride w:ilvl="5"/>
    <w:lvlOverride w:ilvl="6"/>
    <w:lvlOverride w:ilvl="7"/>
    <w:lvlOverride w:ilvl="8"/>
  </w:num>
  <w:num w:numId="36" w16cid:durableId="461968209">
    <w:abstractNumId w:val="34"/>
  </w:num>
  <w:num w:numId="37" w16cid:durableId="1337616527">
    <w:abstractNumId w:val="38"/>
  </w:num>
  <w:num w:numId="38" w16cid:durableId="1562670241">
    <w:abstractNumId w:val="8"/>
  </w:num>
  <w:num w:numId="39" w16cid:durableId="1882742436">
    <w:abstractNumId w:val="13"/>
  </w:num>
  <w:num w:numId="40" w16cid:durableId="617763101">
    <w:abstractNumId w:val="21"/>
  </w:num>
  <w:num w:numId="41" w16cid:durableId="1644503474">
    <w:abstractNumId w:val="32"/>
  </w:num>
  <w:num w:numId="42" w16cid:durableId="590620896">
    <w:abstractNumId w:val="28"/>
  </w:num>
  <w:num w:numId="43" w16cid:durableId="1693219773">
    <w:abstractNumId w:val="14"/>
  </w:num>
  <w:num w:numId="44" w16cid:durableId="1832406642">
    <w:abstractNumId w:val="41"/>
  </w:num>
  <w:num w:numId="45" w16cid:durableId="884676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4A"/>
    <w:rsid w:val="000773BB"/>
    <w:rsid w:val="002A3FF6"/>
    <w:rsid w:val="004534FD"/>
    <w:rsid w:val="004E20BB"/>
    <w:rsid w:val="00536AC6"/>
    <w:rsid w:val="006875BB"/>
    <w:rsid w:val="009A0B5F"/>
    <w:rsid w:val="009D7383"/>
    <w:rsid w:val="00B5218C"/>
    <w:rsid w:val="00CD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3462"/>
  <w15:chartTrackingRefBased/>
  <w15:docId w15:val="{F6546B41-5FC6-45B9-A078-FDD1A9FA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8C"/>
    <w:pPr>
      <w:spacing w:line="240" w:lineRule="auto"/>
    </w:pPr>
    <w:rPr>
      <w:rFonts w:eastAsia="Times New Roman"/>
      <w:kern w:val="0"/>
      <w:sz w:val="24"/>
      <w:szCs w:val="20"/>
      <w14:ligatures w14:val="none"/>
    </w:rPr>
  </w:style>
  <w:style w:type="paragraph" w:styleId="Heading1">
    <w:name w:val="heading 1"/>
    <w:aliases w:val="Document Header1,ClauseGroup_Title"/>
    <w:basedOn w:val="Normal"/>
    <w:next w:val="Normal"/>
    <w:link w:val="Heading1Char"/>
    <w:qFormat/>
    <w:rsid w:val="00CD72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CD72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1"/>
    <w:unhideWhenUsed/>
    <w:qFormat/>
    <w:rsid w:val="00CD724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aliases w:val="Sub-Clause Sub-paragraph,ClauseSubSub_No&amp;Name, Sub-Clause Sub-paragraph"/>
    <w:basedOn w:val="Normal"/>
    <w:next w:val="Normal"/>
    <w:link w:val="Heading4Char"/>
    <w:uiPriority w:val="9"/>
    <w:unhideWhenUsed/>
    <w:qFormat/>
    <w:rsid w:val="00CD72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CD72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CD72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D72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D72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CD72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D724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D724A"/>
    <w:rPr>
      <w:rFonts w:asciiTheme="majorHAnsi" w:eastAsiaTheme="majorEastAsia" w:hAnsiTheme="majorHAnsi" w:cstheme="majorBidi"/>
      <w:color w:val="2F5496" w:themeColor="accent1" w:themeShade="BF"/>
      <w:sz w:val="32"/>
      <w:szCs w:val="32"/>
    </w:rPr>
  </w:style>
  <w:style w:type="character" w:customStyle="1" w:styleId="Heading3Char1">
    <w:name w:val="Heading 3 Char1"/>
    <w:aliases w:val="Section Header3 Char,ClauseSub_No&amp;Name Char,Section Header3 Char Char Char,Sub-Clause Paragraph Char"/>
    <w:basedOn w:val="DefaultParagraphFont"/>
    <w:link w:val="Heading3"/>
    <w:rsid w:val="00CD724A"/>
    <w:rPr>
      <w:rFonts w:asciiTheme="minorHAnsi" w:eastAsiaTheme="majorEastAsia" w:hAnsiTheme="minorHAnsi" w:cstheme="majorBidi"/>
      <w:color w:val="2F5496" w:themeColor="accent1" w:themeShade="BF"/>
    </w:rPr>
  </w:style>
  <w:style w:type="character" w:customStyle="1" w:styleId="Heading4Char">
    <w:name w:val="Heading 4 Char"/>
    <w:aliases w:val="Sub-Clause Sub-paragraph Char,ClauseSubSub_No&amp;Name Char, Sub-Clause Sub-paragraph Char"/>
    <w:basedOn w:val="DefaultParagraphFont"/>
    <w:link w:val="Heading4"/>
    <w:uiPriority w:val="9"/>
    <w:rsid w:val="00CD72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CD72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CD72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D72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D72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CD724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D7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D724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CD724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D72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24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CD724A"/>
    <w:pPr>
      <w:ind w:left="720"/>
      <w:contextualSpacing/>
    </w:pPr>
  </w:style>
  <w:style w:type="character" w:styleId="IntenseEmphasis">
    <w:name w:val="Intense Emphasis"/>
    <w:basedOn w:val="DefaultParagraphFont"/>
    <w:uiPriority w:val="21"/>
    <w:qFormat/>
    <w:rsid w:val="00CD724A"/>
    <w:rPr>
      <w:i/>
      <w:iCs/>
      <w:color w:val="2F5496" w:themeColor="accent1" w:themeShade="BF"/>
    </w:rPr>
  </w:style>
  <w:style w:type="paragraph" w:styleId="IntenseQuote">
    <w:name w:val="Intense Quote"/>
    <w:basedOn w:val="Normal"/>
    <w:next w:val="Normal"/>
    <w:link w:val="IntenseQuoteChar"/>
    <w:uiPriority w:val="30"/>
    <w:qFormat/>
    <w:rsid w:val="00CD7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24A"/>
    <w:rPr>
      <w:i/>
      <w:iCs/>
      <w:color w:val="2F5496" w:themeColor="accent1" w:themeShade="BF"/>
    </w:rPr>
  </w:style>
  <w:style w:type="character" w:styleId="IntenseReference">
    <w:name w:val="Intense Reference"/>
    <w:basedOn w:val="DefaultParagraphFont"/>
    <w:uiPriority w:val="32"/>
    <w:qFormat/>
    <w:rsid w:val="00CD724A"/>
    <w:rPr>
      <w:b/>
      <w:bCs/>
      <w:smallCaps/>
      <w:color w:val="2F5496" w:themeColor="accent1" w:themeShade="BF"/>
      <w:spacing w:val="5"/>
    </w:rPr>
  </w:style>
  <w:style w:type="paragraph" w:styleId="TOC1">
    <w:name w:val="toc 1"/>
    <w:basedOn w:val="Normal"/>
    <w:next w:val="Normal"/>
    <w:autoRedefine/>
    <w:uiPriority w:val="39"/>
    <w:qFormat/>
    <w:rsid w:val="00B5218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B5218C"/>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DefaultParagraphFont"/>
    <w:rsid w:val="00B5218C"/>
  </w:style>
  <w:style w:type="character" w:customStyle="1" w:styleId="DocInit">
    <w:name w:val="Doc Init"/>
    <w:basedOn w:val="DefaultParagraphFont"/>
    <w:rsid w:val="00B5218C"/>
  </w:style>
  <w:style w:type="paragraph" w:customStyle="1" w:styleId="Document1">
    <w:name w:val="Document 1"/>
    <w:rsid w:val="00B5218C"/>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B5218C"/>
    <w:rPr>
      <w:rFonts w:ascii="Times" w:hAnsi="Times"/>
      <w:noProof w:val="0"/>
      <w:sz w:val="24"/>
      <w:lang w:val="en-US"/>
    </w:rPr>
  </w:style>
  <w:style w:type="character" w:customStyle="1" w:styleId="Document3">
    <w:name w:val="Document 3"/>
    <w:rsid w:val="00B5218C"/>
    <w:rPr>
      <w:rFonts w:ascii="Times" w:hAnsi="Times"/>
      <w:noProof w:val="0"/>
      <w:sz w:val="24"/>
      <w:lang w:val="en-US"/>
    </w:rPr>
  </w:style>
  <w:style w:type="character" w:customStyle="1" w:styleId="Document4">
    <w:name w:val="Document 4"/>
    <w:rsid w:val="00B5218C"/>
    <w:rPr>
      <w:b/>
      <w:i/>
      <w:sz w:val="24"/>
    </w:rPr>
  </w:style>
  <w:style w:type="character" w:customStyle="1" w:styleId="Document5">
    <w:name w:val="Document 5"/>
    <w:basedOn w:val="DefaultParagraphFont"/>
    <w:rsid w:val="00B5218C"/>
  </w:style>
  <w:style w:type="character" w:customStyle="1" w:styleId="Document6">
    <w:name w:val="Document 6"/>
    <w:basedOn w:val="DefaultParagraphFont"/>
    <w:rsid w:val="00B5218C"/>
  </w:style>
  <w:style w:type="character" w:customStyle="1" w:styleId="Document7">
    <w:name w:val="Document 7"/>
    <w:basedOn w:val="DefaultParagraphFont"/>
    <w:rsid w:val="00B5218C"/>
  </w:style>
  <w:style w:type="character" w:customStyle="1" w:styleId="Document8">
    <w:name w:val="Document 8"/>
    <w:basedOn w:val="DefaultParagraphFont"/>
    <w:rsid w:val="00B5218C"/>
  </w:style>
  <w:style w:type="character" w:customStyle="1" w:styleId="TechInit">
    <w:name w:val="Tech Init"/>
    <w:rsid w:val="00B5218C"/>
    <w:rPr>
      <w:rFonts w:ascii="Times" w:hAnsi="Times"/>
      <w:noProof w:val="0"/>
      <w:sz w:val="24"/>
      <w:lang w:val="en-US"/>
    </w:rPr>
  </w:style>
  <w:style w:type="character" w:customStyle="1" w:styleId="Technical1">
    <w:name w:val="Technical 1"/>
    <w:rsid w:val="00B5218C"/>
    <w:rPr>
      <w:rFonts w:ascii="Times" w:hAnsi="Times"/>
      <w:noProof w:val="0"/>
      <w:sz w:val="24"/>
      <w:lang w:val="en-US"/>
    </w:rPr>
  </w:style>
  <w:style w:type="character" w:customStyle="1" w:styleId="Technical2">
    <w:name w:val="Technical 2"/>
    <w:rsid w:val="00B5218C"/>
    <w:rPr>
      <w:rFonts w:ascii="Times" w:hAnsi="Times"/>
      <w:noProof w:val="0"/>
      <w:sz w:val="24"/>
      <w:lang w:val="en-US"/>
    </w:rPr>
  </w:style>
  <w:style w:type="character" w:customStyle="1" w:styleId="Technical3">
    <w:name w:val="Technical 3"/>
    <w:rsid w:val="00B5218C"/>
    <w:rPr>
      <w:rFonts w:ascii="Times" w:hAnsi="Times"/>
      <w:noProof w:val="0"/>
      <w:sz w:val="24"/>
      <w:lang w:val="en-US"/>
    </w:rPr>
  </w:style>
  <w:style w:type="paragraph" w:customStyle="1" w:styleId="Technical4">
    <w:name w:val="Technical 4"/>
    <w:rsid w:val="00B5218C"/>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B5218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B5218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B5218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B5218C"/>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B5218C"/>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B5218C"/>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B5218C"/>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B5218C"/>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B5218C"/>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B5218C"/>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B5218C"/>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B5218C"/>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B5218C"/>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TOC2">
    <w:name w:val="toc 2"/>
    <w:basedOn w:val="Normal"/>
    <w:next w:val="Normal"/>
    <w:uiPriority w:val="39"/>
    <w:rsid w:val="00B5218C"/>
    <w:pPr>
      <w:tabs>
        <w:tab w:val="right" w:leader="dot" w:pos="9000"/>
      </w:tabs>
      <w:suppressAutoHyphens/>
      <w:ind w:left="1440" w:hanging="720"/>
    </w:pPr>
  </w:style>
  <w:style w:type="paragraph" w:styleId="TOC3">
    <w:name w:val="toc 3"/>
    <w:basedOn w:val="Normal"/>
    <w:next w:val="Normal"/>
    <w:rsid w:val="00B5218C"/>
    <w:pPr>
      <w:tabs>
        <w:tab w:val="right" w:leader="dot" w:pos="9000"/>
      </w:tabs>
      <w:suppressAutoHyphens/>
      <w:ind w:left="1440" w:hanging="720"/>
    </w:pPr>
    <w:rPr>
      <w:i/>
    </w:rPr>
  </w:style>
  <w:style w:type="paragraph" w:styleId="TOC4">
    <w:name w:val="toc 4"/>
    <w:basedOn w:val="Normal"/>
    <w:next w:val="Normal"/>
    <w:rsid w:val="00B5218C"/>
    <w:pPr>
      <w:tabs>
        <w:tab w:val="left" w:leader="dot" w:pos="8640"/>
        <w:tab w:val="right" w:pos="9000"/>
      </w:tabs>
      <w:suppressAutoHyphens/>
      <w:ind w:left="2880" w:right="720" w:hanging="720"/>
    </w:pPr>
  </w:style>
  <w:style w:type="paragraph" w:styleId="TOC5">
    <w:name w:val="toc 5"/>
    <w:basedOn w:val="Normal"/>
    <w:next w:val="Normal"/>
    <w:rsid w:val="00B5218C"/>
    <w:pPr>
      <w:tabs>
        <w:tab w:val="left" w:leader="dot" w:pos="8640"/>
        <w:tab w:val="right" w:pos="9000"/>
      </w:tabs>
      <w:suppressAutoHyphens/>
      <w:ind w:left="3600" w:right="720" w:hanging="720"/>
    </w:pPr>
  </w:style>
  <w:style w:type="paragraph" w:styleId="TOC6">
    <w:name w:val="toc 6"/>
    <w:basedOn w:val="Normal"/>
    <w:next w:val="Normal"/>
    <w:rsid w:val="00B5218C"/>
    <w:pPr>
      <w:tabs>
        <w:tab w:val="left" w:pos="8640"/>
        <w:tab w:val="right" w:pos="9000"/>
      </w:tabs>
      <w:suppressAutoHyphens/>
      <w:ind w:left="720" w:hanging="720"/>
    </w:pPr>
  </w:style>
  <w:style w:type="paragraph" w:styleId="TOC7">
    <w:name w:val="toc 7"/>
    <w:basedOn w:val="Normal"/>
    <w:next w:val="Normal"/>
    <w:rsid w:val="00B5218C"/>
    <w:pPr>
      <w:suppressAutoHyphens/>
      <w:ind w:left="720" w:hanging="720"/>
    </w:pPr>
  </w:style>
  <w:style w:type="paragraph" w:styleId="TOC8">
    <w:name w:val="toc 8"/>
    <w:basedOn w:val="Normal"/>
    <w:next w:val="Normal"/>
    <w:rsid w:val="00B5218C"/>
    <w:pPr>
      <w:tabs>
        <w:tab w:val="left" w:pos="8640"/>
        <w:tab w:val="right" w:pos="9000"/>
      </w:tabs>
      <w:suppressAutoHyphens/>
      <w:ind w:left="720" w:hanging="720"/>
    </w:pPr>
  </w:style>
  <w:style w:type="paragraph" w:styleId="TOC9">
    <w:name w:val="toc 9"/>
    <w:basedOn w:val="Normal"/>
    <w:next w:val="Normal"/>
    <w:rsid w:val="00B5218C"/>
    <w:pPr>
      <w:tabs>
        <w:tab w:val="left" w:leader="dot" w:pos="8640"/>
        <w:tab w:val="right" w:pos="9000"/>
      </w:tabs>
      <w:suppressAutoHyphens/>
      <w:ind w:left="720" w:hanging="720"/>
    </w:pPr>
  </w:style>
  <w:style w:type="paragraph" w:styleId="TOAHeading">
    <w:name w:val="toa heading"/>
    <w:basedOn w:val="Normal"/>
    <w:next w:val="Normal"/>
    <w:rsid w:val="00B5218C"/>
    <w:pPr>
      <w:tabs>
        <w:tab w:val="left" w:pos="9000"/>
        <w:tab w:val="right" w:pos="9360"/>
      </w:tabs>
      <w:suppressAutoHyphens/>
    </w:pPr>
  </w:style>
  <w:style w:type="paragraph" w:styleId="Caption">
    <w:name w:val="caption"/>
    <w:basedOn w:val="Normal"/>
    <w:next w:val="Normal"/>
    <w:qFormat/>
    <w:rsid w:val="00B5218C"/>
    <w:rPr>
      <w:rFonts w:ascii="Courier New" w:hAnsi="Courier New"/>
    </w:rPr>
  </w:style>
  <w:style w:type="character" w:customStyle="1" w:styleId="EquationCaption">
    <w:name w:val="_Equation Caption"/>
    <w:rsid w:val="00B5218C"/>
  </w:style>
  <w:style w:type="character" w:customStyle="1" w:styleId="vlpgno">
    <w:name w:val="vl.pg.no."/>
    <w:rsid w:val="00B5218C"/>
    <w:rPr>
      <w:rFonts w:ascii="Times" w:hAnsi="Times"/>
      <w:b/>
      <w:noProof w:val="0"/>
      <w:sz w:val="20"/>
      <w:lang w:val="en-US"/>
    </w:rPr>
  </w:style>
  <w:style w:type="character" w:styleId="LineNumber">
    <w:name w:val="line number"/>
    <w:basedOn w:val="DefaultParagraphFont"/>
    <w:uiPriority w:val="99"/>
    <w:rsid w:val="00B5218C"/>
  </w:style>
  <w:style w:type="character" w:customStyle="1" w:styleId="footnote">
    <w:name w:val="footnote"/>
    <w:rsid w:val="00B5218C"/>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B5218C"/>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B5218C"/>
    <w:rPr>
      <w:rFonts w:eastAsia="Times New Roman"/>
      <w:kern w:val="0"/>
      <w:sz w:val="20"/>
      <w:szCs w:val="20"/>
      <w14:ligatures w14:val="none"/>
    </w:rPr>
  </w:style>
  <w:style w:type="paragraph" w:styleId="Footer">
    <w:name w:val="footer"/>
    <w:basedOn w:val="Normal"/>
    <w:link w:val="FooterChar"/>
    <w:uiPriority w:val="99"/>
    <w:rsid w:val="00B5218C"/>
    <w:rPr>
      <w:sz w:val="20"/>
    </w:rPr>
  </w:style>
  <w:style w:type="character" w:customStyle="1" w:styleId="FooterChar">
    <w:name w:val="Footer Char"/>
    <w:basedOn w:val="DefaultParagraphFont"/>
    <w:link w:val="Footer"/>
    <w:uiPriority w:val="99"/>
    <w:rsid w:val="00B5218C"/>
    <w:rPr>
      <w:rFonts w:eastAsia="Times New Roman"/>
      <w:kern w:val="0"/>
      <w:sz w:val="20"/>
      <w:szCs w:val="20"/>
      <w14:ligatures w14:val="none"/>
    </w:rPr>
  </w:style>
  <w:style w:type="character" w:styleId="PageNumber">
    <w:name w:val="page number"/>
    <w:basedOn w:val="DefaultParagraphFont"/>
    <w:rsid w:val="00B5218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5218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qFormat/>
    <w:rsid w:val="00B5218C"/>
    <w:rPr>
      <w:rFonts w:eastAsia="Times New Roman"/>
      <w:kern w:val="0"/>
      <w:sz w:val="20"/>
      <w:szCs w:val="20"/>
      <w14:ligatures w14:val="none"/>
    </w:rPr>
  </w:style>
  <w:style w:type="paragraph" w:customStyle="1" w:styleId="Head21">
    <w:name w:val="Head 2.1"/>
    <w:basedOn w:val="Normal"/>
    <w:rsid w:val="00B5218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5218C"/>
    <w:pPr>
      <w:tabs>
        <w:tab w:val="left" w:pos="360"/>
      </w:tabs>
      <w:suppressAutoHyphens/>
      <w:spacing w:after="240"/>
      <w:ind w:left="360" w:hanging="360"/>
      <w:jc w:val="left"/>
    </w:pPr>
    <w:rPr>
      <w:b/>
    </w:rPr>
  </w:style>
  <w:style w:type="character" w:styleId="FootnoteReference">
    <w:name w:val="footnote reference"/>
    <w:aliases w:val="callout"/>
    <w:uiPriority w:val="99"/>
    <w:rsid w:val="00B5218C"/>
    <w:rPr>
      <w:vertAlign w:val="superscript"/>
    </w:rPr>
  </w:style>
  <w:style w:type="character" w:customStyle="1" w:styleId="insert2">
    <w:name w:val="insert2"/>
    <w:rsid w:val="00B5218C"/>
    <w:rPr>
      <w:rFonts w:ascii="Arial" w:hAnsi="Arial"/>
      <w:i/>
      <w:noProof w:val="0"/>
      <w:sz w:val="24"/>
      <w:lang w:val="en-US"/>
    </w:rPr>
  </w:style>
  <w:style w:type="character" w:customStyle="1" w:styleId="reference">
    <w:name w:val="reference"/>
    <w:rsid w:val="00B5218C"/>
    <w:rPr>
      <w:rFonts w:ascii="Book Antiqua" w:hAnsi="Book Antiqua"/>
      <w:i/>
      <w:noProof w:val="0"/>
      <w:sz w:val="24"/>
      <w:lang w:val="en-US"/>
    </w:rPr>
  </w:style>
  <w:style w:type="paragraph" w:styleId="Index9">
    <w:name w:val="index 9"/>
    <w:basedOn w:val="Normal"/>
    <w:next w:val="Normal"/>
    <w:rsid w:val="00B5218C"/>
    <w:pPr>
      <w:tabs>
        <w:tab w:val="right" w:pos="4140"/>
      </w:tabs>
      <w:ind w:left="2160" w:hanging="240"/>
      <w:jc w:val="left"/>
    </w:pPr>
    <w:rPr>
      <w:sz w:val="20"/>
    </w:rPr>
  </w:style>
  <w:style w:type="paragraph" w:styleId="Index1">
    <w:name w:val="index 1"/>
    <w:basedOn w:val="Normal"/>
    <w:next w:val="Normal"/>
    <w:autoRedefine/>
    <w:semiHidden/>
    <w:unhideWhenUsed/>
    <w:rsid w:val="00B5218C"/>
    <w:pPr>
      <w:ind w:left="240" w:hanging="240"/>
    </w:pPr>
  </w:style>
  <w:style w:type="paragraph" w:styleId="IndexHeading">
    <w:name w:val="index heading"/>
    <w:basedOn w:val="Normal"/>
    <w:next w:val="Index1"/>
    <w:rsid w:val="00B5218C"/>
    <w:pPr>
      <w:jc w:val="left"/>
    </w:pPr>
    <w:rPr>
      <w:sz w:val="20"/>
    </w:rPr>
  </w:style>
  <w:style w:type="paragraph" w:customStyle="1" w:styleId="Headingrb2">
    <w:name w:val="Heading rb2"/>
    <w:basedOn w:val="Normal"/>
    <w:rsid w:val="00B5218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5218C"/>
  </w:style>
  <w:style w:type="paragraph" w:customStyle="1" w:styleId="Head2">
    <w:name w:val="Head 2"/>
    <w:basedOn w:val="Normal"/>
    <w:autoRedefine/>
    <w:rsid w:val="00B5218C"/>
    <w:pPr>
      <w:spacing w:before="120" w:after="120"/>
    </w:pPr>
    <w:rPr>
      <w:b/>
      <w:lang w:val="en-GB"/>
    </w:rPr>
  </w:style>
  <w:style w:type="paragraph" w:customStyle="1" w:styleId="explanatoryclause">
    <w:name w:val="explanatory_clause"/>
    <w:basedOn w:val="Normal"/>
    <w:rsid w:val="00B5218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5218C"/>
    <w:pPr>
      <w:suppressAutoHyphens/>
      <w:spacing w:after="240" w:line="360" w:lineRule="exact"/>
    </w:pPr>
    <w:rPr>
      <w:rFonts w:ascii="Arial" w:hAnsi="Arial"/>
    </w:rPr>
  </w:style>
  <w:style w:type="paragraph" w:customStyle="1" w:styleId="Head22b">
    <w:name w:val="Head 2.2b"/>
    <w:basedOn w:val="Normal"/>
    <w:rsid w:val="00B5218C"/>
    <w:pPr>
      <w:suppressAutoHyphens/>
      <w:spacing w:after="240"/>
      <w:ind w:left="360" w:hanging="360"/>
      <w:jc w:val="left"/>
    </w:pPr>
    <w:rPr>
      <w:rFonts w:ascii="Tms Rmn" w:hAnsi="Tms Rmn"/>
      <w:b/>
    </w:rPr>
  </w:style>
  <w:style w:type="paragraph" w:customStyle="1" w:styleId="Head31">
    <w:name w:val="Head 3.1"/>
    <w:basedOn w:val="Head21"/>
    <w:rsid w:val="00B5218C"/>
  </w:style>
  <w:style w:type="paragraph" w:customStyle="1" w:styleId="Head41">
    <w:name w:val="Head 4.1"/>
    <w:basedOn w:val="Head21"/>
    <w:rsid w:val="00B5218C"/>
  </w:style>
  <w:style w:type="paragraph" w:customStyle="1" w:styleId="Head42">
    <w:name w:val="Head 4.2"/>
    <w:basedOn w:val="Normal"/>
    <w:rsid w:val="00B5218C"/>
    <w:pPr>
      <w:suppressAutoHyphens/>
      <w:spacing w:after="240"/>
      <w:ind w:left="360" w:hanging="360"/>
      <w:jc w:val="left"/>
    </w:pPr>
    <w:rPr>
      <w:b/>
    </w:rPr>
  </w:style>
  <w:style w:type="paragraph" w:customStyle="1" w:styleId="Head51">
    <w:name w:val="Head 5.1"/>
    <w:basedOn w:val="Head21"/>
    <w:rsid w:val="00B5218C"/>
    <w:pPr>
      <w:spacing w:after="0"/>
    </w:pPr>
  </w:style>
  <w:style w:type="paragraph" w:customStyle="1" w:styleId="Head52">
    <w:name w:val="Head 5.2"/>
    <w:basedOn w:val="Normal"/>
    <w:rsid w:val="00B5218C"/>
    <w:pPr>
      <w:keepNext/>
      <w:suppressAutoHyphens/>
      <w:spacing w:before="480" w:after="240"/>
      <w:ind w:left="547" w:hanging="547"/>
      <w:jc w:val="center"/>
    </w:pPr>
    <w:rPr>
      <w:b/>
    </w:rPr>
  </w:style>
  <w:style w:type="paragraph" w:customStyle="1" w:styleId="Head61">
    <w:name w:val="Head 6.1"/>
    <w:basedOn w:val="Head51"/>
    <w:rsid w:val="00B5218C"/>
    <w:pPr>
      <w:pBdr>
        <w:bottom w:val="none" w:sz="0" w:space="0" w:color="auto"/>
      </w:pBdr>
      <w:spacing w:before="0" w:after="240"/>
    </w:pPr>
    <w:rPr>
      <w:caps/>
    </w:rPr>
  </w:style>
  <w:style w:type="paragraph" w:customStyle="1" w:styleId="Head71">
    <w:name w:val="Head 7.1"/>
    <w:basedOn w:val="Head21"/>
    <w:rsid w:val="00B5218C"/>
  </w:style>
  <w:style w:type="paragraph" w:customStyle="1" w:styleId="Head72">
    <w:name w:val="Head 7.2"/>
    <w:basedOn w:val="Normal"/>
    <w:rsid w:val="00B5218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5218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5218C"/>
    <w:rPr>
      <w:smallCaps/>
      <w:sz w:val="28"/>
    </w:rPr>
  </w:style>
  <w:style w:type="paragraph" w:styleId="BodyText">
    <w:name w:val="Body Text"/>
    <w:basedOn w:val="Normal"/>
    <w:link w:val="BodyTextChar"/>
    <w:rsid w:val="00B5218C"/>
    <w:pPr>
      <w:suppressAutoHyphens/>
      <w:ind w:right="-72"/>
    </w:pPr>
    <w:rPr>
      <w:spacing w:val="-4"/>
    </w:rPr>
  </w:style>
  <w:style w:type="character" w:customStyle="1" w:styleId="BodyTextChar">
    <w:name w:val="Body Text Char"/>
    <w:basedOn w:val="DefaultParagraphFont"/>
    <w:link w:val="BodyText"/>
    <w:rsid w:val="00B5218C"/>
    <w:rPr>
      <w:rFonts w:eastAsia="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5218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5218C"/>
    <w:rPr>
      <w:rFonts w:eastAsia="Times New Roman"/>
      <w:kern w:val="0"/>
      <w:sz w:val="24"/>
      <w:szCs w:val="20"/>
      <w14:ligatures w14:val="none"/>
    </w:rPr>
  </w:style>
  <w:style w:type="paragraph" w:styleId="BlockText">
    <w:name w:val="Block Text"/>
    <w:basedOn w:val="Normal"/>
    <w:rsid w:val="00B5218C"/>
    <w:pPr>
      <w:tabs>
        <w:tab w:val="left" w:pos="1080"/>
      </w:tabs>
      <w:suppressAutoHyphens/>
      <w:spacing w:after="200"/>
      <w:ind w:left="547" w:right="-72" w:hanging="547"/>
    </w:pPr>
  </w:style>
  <w:style w:type="character" w:customStyle="1" w:styleId="EndnoteTextChar">
    <w:name w:val="Endnote Text Char"/>
    <w:link w:val="EndnoteText"/>
    <w:semiHidden/>
    <w:rsid w:val="00B5218C"/>
    <w:rPr>
      <w:rFonts w:eastAsia="Times New Roman"/>
      <w:sz w:val="20"/>
      <w:szCs w:val="20"/>
    </w:rPr>
  </w:style>
  <w:style w:type="paragraph" w:styleId="EndnoteText">
    <w:name w:val="endnote text"/>
    <w:basedOn w:val="Normal"/>
    <w:link w:val="EndnoteTextChar"/>
    <w:semiHidden/>
    <w:rsid w:val="00B5218C"/>
    <w:pPr>
      <w:tabs>
        <w:tab w:val="left" w:pos="-720"/>
      </w:tabs>
      <w:suppressAutoHyphens/>
      <w:jc w:val="left"/>
    </w:pPr>
    <w:rPr>
      <w:kern w:val="2"/>
      <w:sz w:val="20"/>
      <w14:ligatures w14:val="standardContextual"/>
    </w:rPr>
  </w:style>
  <w:style w:type="character" w:customStyle="1" w:styleId="VnbanChuthichcuiChar1">
    <w:name w:val="Văn bản Chú thích cuối Char1"/>
    <w:basedOn w:val="DefaultParagraphFont"/>
    <w:uiPriority w:val="99"/>
    <w:semiHidden/>
    <w:rsid w:val="00B5218C"/>
    <w:rPr>
      <w:rFonts w:eastAsia="Times New Roman"/>
      <w:kern w:val="0"/>
      <w:sz w:val="20"/>
      <w:szCs w:val="20"/>
      <w14:ligatures w14:val="none"/>
    </w:rPr>
  </w:style>
  <w:style w:type="character" w:customStyle="1" w:styleId="EndnoteTextChar1">
    <w:name w:val="Endnote Text Char1"/>
    <w:basedOn w:val="DefaultParagraphFont"/>
    <w:uiPriority w:val="99"/>
    <w:semiHidden/>
    <w:rsid w:val="00B5218C"/>
    <w:rPr>
      <w:rFonts w:eastAsia="Times New Roman" w:cs="Times New Roman"/>
      <w:sz w:val="20"/>
      <w:szCs w:val="20"/>
      <w:lang w:val="en-US"/>
    </w:rPr>
  </w:style>
  <w:style w:type="character" w:styleId="EndnoteReference">
    <w:name w:val="endnote reference"/>
    <w:uiPriority w:val="99"/>
    <w:rsid w:val="00B5218C"/>
    <w:rPr>
      <w:rFonts w:ascii="CG Times" w:hAnsi="CG Times"/>
      <w:noProof w:val="0"/>
      <w:sz w:val="22"/>
      <w:vertAlign w:val="superscript"/>
      <w:lang w:val="en-US"/>
    </w:rPr>
  </w:style>
  <w:style w:type="paragraph" w:styleId="NormalWeb">
    <w:name w:val="Normal (Web)"/>
    <w:basedOn w:val="Normal"/>
    <w:uiPriority w:val="99"/>
    <w:rsid w:val="00B5218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5218C"/>
    <w:pPr>
      <w:suppressAutoHyphens/>
      <w:spacing w:after="140"/>
      <w:jc w:val="left"/>
    </w:pPr>
    <w:rPr>
      <w:i/>
      <w:iCs/>
      <w:color w:val="000000"/>
      <w:szCs w:val="24"/>
    </w:rPr>
  </w:style>
  <w:style w:type="character" w:customStyle="1" w:styleId="BodyText3Char">
    <w:name w:val="Body Text 3 Char"/>
    <w:basedOn w:val="DefaultParagraphFont"/>
    <w:link w:val="BodyText3"/>
    <w:rsid w:val="00B5218C"/>
    <w:rPr>
      <w:rFonts w:eastAsia="Times New Roman"/>
      <w:i/>
      <w:iCs/>
      <w:color w:val="000000"/>
      <w:kern w:val="0"/>
      <w:sz w:val="24"/>
      <w:szCs w:val="24"/>
      <w14:ligatures w14:val="none"/>
    </w:rPr>
  </w:style>
  <w:style w:type="paragraph" w:styleId="BodyText2">
    <w:name w:val="Body Text 2"/>
    <w:basedOn w:val="Normal"/>
    <w:link w:val="BodyText2Char"/>
    <w:rsid w:val="00B5218C"/>
    <w:pPr>
      <w:suppressAutoHyphens/>
    </w:pPr>
    <w:rPr>
      <w:i/>
    </w:rPr>
  </w:style>
  <w:style w:type="character" w:customStyle="1" w:styleId="BodyText2Char">
    <w:name w:val="Body Text 2 Char"/>
    <w:basedOn w:val="DefaultParagraphFont"/>
    <w:link w:val="BodyText2"/>
    <w:rsid w:val="00B5218C"/>
    <w:rPr>
      <w:rFonts w:eastAsia="Times New Roman"/>
      <w:i/>
      <w:kern w:val="0"/>
      <w:sz w:val="24"/>
      <w:szCs w:val="20"/>
      <w14:ligatures w14:val="none"/>
    </w:rPr>
  </w:style>
  <w:style w:type="paragraph" w:styleId="BodyTextIndent2">
    <w:name w:val="Body Text Indent 2"/>
    <w:basedOn w:val="Normal"/>
    <w:link w:val="BodyTextIndent2Char"/>
    <w:rsid w:val="00B5218C"/>
    <w:pPr>
      <w:tabs>
        <w:tab w:val="num" w:pos="720"/>
      </w:tabs>
      <w:ind w:left="720" w:hanging="720"/>
      <w:jc w:val="left"/>
    </w:pPr>
  </w:style>
  <w:style w:type="character" w:customStyle="1" w:styleId="BodyTextIndent2Char">
    <w:name w:val="Body Text Indent 2 Char"/>
    <w:basedOn w:val="DefaultParagraphFont"/>
    <w:link w:val="BodyTextIndent2"/>
    <w:rsid w:val="00B5218C"/>
    <w:rPr>
      <w:rFonts w:eastAsia="Times New Roman"/>
      <w:kern w:val="0"/>
      <w:sz w:val="24"/>
      <w:szCs w:val="20"/>
      <w14:ligatures w14:val="none"/>
    </w:rPr>
  </w:style>
  <w:style w:type="paragraph" w:styleId="List">
    <w:name w:val="List"/>
    <w:aliases w:val="1. List"/>
    <w:basedOn w:val="Normal"/>
    <w:rsid w:val="00B5218C"/>
    <w:pPr>
      <w:spacing w:before="120" w:after="120"/>
      <w:ind w:left="1440"/>
    </w:pPr>
  </w:style>
  <w:style w:type="paragraph" w:customStyle="1" w:styleId="TOCNumber1">
    <w:name w:val="TOC Number1"/>
    <w:basedOn w:val="Heading4"/>
    <w:autoRedefine/>
    <w:rsid w:val="00B5218C"/>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Footer"/>
    <w:autoRedefine/>
    <w:rsid w:val="00B5218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5218C"/>
    <w:pPr>
      <w:suppressAutoHyphens/>
    </w:pPr>
    <w:rPr>
      <w:rFonts w:ascii="Tms Rmn" w:hAnsi="Tms Rmn"/>
    </w:rPr>
  </w:style>
  <w:style w:type="character" w:customStyle="1" w:styleId="iChar">
    <w:name w:val="(i) Char"/>
    <w:link w:val="i"/>
    <w:locked/>
    <w:rsid w:val="00B5218C"/>
    <w:rPr>
      <w:rFonts w:ascii="Tms Rmn" w:eastAsia="Times New Roman" w:hAnsi="Tms Rmn"/>
      <w:kern w:val="0"/>
      <w:sz w:val="24"/>
      <w:szCs w:val="20"/>
      <w14:ligatures w14:val="none"/>
    </w:rPr>
  </w:style>
  <w:style w:type="character" w:styleId="Hyperlink">
    <w:name w:val="Hyperlink"/>
    <w:rsid w:val="00B5218C"/>
    <w:rPr>
      <w:color w:val="0000FF"/>
      <w:u w:val="single"/>
    </w:rPr>
  </w:style>
  <w:style w:type="paragraph" w:customStyle="1" w:styleId="2AutoList1">
    <w:name w:val="2AutoList1"/>
    <w:basedOn w:val="Normal"/>
    <w:rsid w:val="00B5218C"/>
    <w:pPr>
      <w:tabs>
        <w:tab w:val="num" w:pos="504"/>
      </w:tabs>
      <w:ind w:left="504" w:hanging="504"/>
    </w:pPr>
    <w:rPr>
      <w:lang w:val="es-ES_tradnl"/>
    </w:rPr>
  </w:style>
  <w:style w:type="paragraph" w:customStyle="1" w:styleId="Header1-Clauses">
    <w:name w:val="Header 1 - Clauses"/>
    <w:basedOn w:val="Normal"/>
    <w:rsid w:val="00B5218C"/>
    <w:pPr>
      <w:spacing w:after="200"/>
      <w:jc w:val="left"/>
    </w:pPr>
    <w:rPr>
      <w:b/>
      <w:lang w:val="es-ES_tradnl"/>
    </w:rPr>
  </w:style>
  <w:style w:type="paragraph" w:customStyle="1" w:styleId="Header2-SubClauses">
    <w:name w:val="Header 2 - SubClauses"/>
    <w:basedOn w:val="Normal"/>
    <w:link w:val="Header2-SubClausesCharChar"/>
    <w:autoRedefine/>
    <w:rsid w:val="00B5218C"/>
    <w:pPr>
      <w:spacing w:after="200"/>
      <w:ind w:left="567" w:hanging="567"/>
    </w:pPr>
    <w:rPr>
      <w:lang w:val="es-ES_tradnl"/>
    </w:rPr>
  </w:style>
  <w:style w:type="character" w:customStyle="1" w:styleId="Header2-SubClausesCharChar">
    <w:name w:val="Header 2 - SubClauses Char Char"/>
    <w:link w:val="Header2-SubClauses"/>
    <w:rsid w:val="00B5218C"/>
    <w:rPr>
      <w:rFonts w:eastAsia="Times New Roman"/>
      <w:kern w:val="0"/>
      <w:sz w:val="24"/>
      <w:szCs w:val="20"/>
      <w:lang w:val="es-ES_tradnl"/>
      <w14:ligatures w14:val="none"/>
    </w:rPr>
  </w:style>
  <w:style w:type="paragraph" w:customStyle="1" w:styleId="P3Header1-Clauses">
    <w:name w:val="P3 Header1-Clauses"/>
    <w:basedOn w:val="Header1-Clauses"/>
    <w:rsid w:val="00B5218C"/>
    <w:pPr>
      <w:tabs>
        <w:tab w:val="num" w:pos="864"/>
        <w:tab w:val="left" w:pos="972"/>
      </w:tabs>
      <w:ind w:left="432" w:firstLine="144"/>
      <w:jc w:val="both"/>
    </w:pPr>
    <w:rPr>
      <w:b w:val="0"/>
    </w:rPr>
  </w:style>
  <w:style w:type="paragraph" w:customStyle="1" w:styleId="Outline3">
    <w:name w:val="Outline3"/>
    <w:basedOn w:val="Normal"/>
    <w:rsid w:val="00B5218C"/>
    <w:pPr>
      <w:tabs>
        <w:tab w:val="num" w:pos="1728"/>
      </w:tabs>
      <w:spacing w:before="240"/>
      <w:ind w:left="1728" w:hanging="432"/>
      <w:jc w:val="left"/>
    </w:pPr>
    <w:rPr>
      <w:kern w:val="28"/>
    </w:rPr>
  </w:style>
  <w:style w:type="paragraph" w:customStyle="1" w:styleId="Outline4">
    <w:name w:val="Outline4"/>
    <w:basedOn w:val="Normal"/>
    <w:autoRedefine/>
    <w:rsid w:val="00B5218C"/>
    <w:pPr>
      <w:tabs>
        <w:tab w:val="left" w:pos="2160"/>
      </w:tabs>
      <w:ind w:firstLine="567"/>
    </w:pPr>
    <w:rPr>
      <w:kern w:val="28"/>
    </w:rPr>
  </w:style>
  <w:style w:type="paragraph" w:customStyle="1" w:styleId="Outlinei">
    <w:name w:val="Outline i)"/>
    <w:basedOn w:val="Normal"/>
    <w:rsid w:val="00B5218C"/>
    <w:pPr>
      <w:tabs>
        <w:tab w:val="num" w:pos="1782"/>
      </w:tabs>
      <w:spacing w:before="120"/>
      <w:ind w:left="1782" w:hanging="792"/>
      <w:jc w:val="left"/>
    </w:pPr>
  </w:style>
  <w:style w:type="paragraph" w:customStyle="1" w:styleId="Outline">
    <w:name w:val="Outline"/>
    <w:basedOn w:val="Normal"/>
    <w:rsid w:val="00B5218C"/>
    <w:pPr>
      <w:spacing w:before="240"/>
      <w:jc w:val="left"/>
    </w:pPr>
    <w:rPr>
      <w:kern w:val="28"/>
    </w:rPr>
  </w:style>
  <w:style w:type="paragraph" w:customStyle="1" w:styleId="BankNormal">
    <w:name w:val="BankNormal"/>
    <w:basedOn w:val="Normal"/>
    <w:rsid w:val="00B5218C"/>
    <w:pPr>
      <w:spacing w:after="240"/>
      <w:jc w:val="left"/>
    </w:pPr>
  </w:style>
  <w:style w:type="paragraph" w:customStyle="1" w:styleId="SectionVHeader">
    <w:name w:val="Section V. Header"/>
    <w:basedOn w:val="Normal"/>
    <w:uiPriority w:val="99"/>
    <w:rsid w:val="00B5218C"/>
    <w:pPr>
      <w:jc w:val="center"/>
    </w:pPr>
    <w:rPr>
      <w:b/>
      <w:sz w:val="36"/>
      <w:lang w:val="es-ES_tradnl"/>
    </w:rPr>
  </w:style>
  <w:style w:type="character" w:customStyle="1" w:styleId="Table">
    <w:name w:val="Table"/>
    <w:rsid w:val="00B5218C"/>
    <w:rPr>
      <w:rFonts w:ascii="Arial" w:hAnsi="Arial"/>
      <w:sz w:val="20"/>
    </w:rPr>
  </w:style>
  <w:style w:type="paragraph" w:customStyle="1" w:styleId="SectionVIIHeader2">
    <w:name w:val="Section VII Header2"/>
    <w:basedOn w:val="Heading1"/>
    <w:autoRedefine/>
    <w:rsid w:val="00B5218C"/>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B5218C"/>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B5218C"/>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B5218C"/>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B5218C"/>
    <w:pPr>
      <w:ind w:left="2835"/>
    </w:pPr>
  </w:style>
  <w:style w:type="paragraph" w:styleId="BalloonText">
    <w:name w:val="Balloon Text"/>
    <w:basedOn w:val="Normal"/>
    <w:link w:val="BalloonTextChar"/>
    <w:uiPriority w:val="99"/>
    <w:rsid w:val="00B5218C"/>
    <w:rPr>
      <w:rFonts w:ascii="Tahoma" w:hAnsi="Tahoma"/>
      <w:sz w:val="16"/>
      <w:szCs w:val="16"/>
      <w:lang w:val="es-ES_tradnl"/>
    </w:rPr>
  </w:style>
  <w:style w:type="character" w:customStyle="1" w:styleId="BalloonTextChar">
    <w:name w:val="Balloon Text Char"/>
    <w:basedOn w:val="DefaultParagraphFont"/>
    <w:link w:val="BalloonText"/>
    <w:uiPriority w:val="99"/>
    <w:rsid w:val="00B5218C"/>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B5218C"/>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B5218C"/>
    <w:rPr>
      <w:sz w:val="16"/>
    </w:rPr>
  </w:style>
  <w:style w:type="paragraph" w:customStyle="1" w:styleId="Part1">
    <w:name w:val="Part 1"/>
    <w:aliases w:val="2,3 Header 4"/>
    <w:basedOn w:val="Normal"/>
    <w:autoRedefine/>
    <w:rsid w:val="00B5218C"/>
    <w:pPr>
      <w:spacing w:before="240" w:after="240"/>
      <w:jc w:val="center"/>
    </w:pPr>
    <w:rPr>
      <w:b/>
      <w:sz w:val="48"/>
    </w:rPr>
  </w:style>
  <w:style w:type="paragraph" w:styleId="CommentText">
    <w:name w:val="annotation text"/>
    <w:aliases w:val="Char1"/>
    <w:basedOn w:val="Normal"/>
    <w:link w:val="CommentTextChar"/>
    <w:uiPriority w:val="99"/>
    <w:rsid w:val="00B5218C"/>
    <w:pPr>
      <w:jc w:val="left"/>
    </w:pPr>
    <w:rPr>
      <w:sz w:val="20"/>
    </w:rPr>
  </w:style>
  <w:style w:type="character" w:customStyle="1" w:styleId="CommentTextChar">
    <w:name w:val="Comment Text Char"/>
    <w:aliases w:val="Char1 Char"/>
    <w:basedOn w:val="DefaultParagraphFont"/>
    <w:link w:val="CommentText"/>
    <w:uiPriority w:val="99"/>
    <w:rsid w:val="00B5218C"/>
    <w:rPr>
      <w:rFonts w:eastAsia="Times New Roman"/>
      <w:kern w:val="0"/>
      <w:sz w:val="20"/>
      <w:szCs w:val="20"/>
      <w14:ligatures w14:val="none"/>
    </w:rPr>
  </w:style>
  <w:style w:type="paragraph" w:styleId="BodyTextIndent3">
    <w:name w:val="Body Text Indent 3"/>
    <w:basedOn w:val="Normal"/>
    <w:link w:val="BodyTextIndent3Char"/>
    <w:rsid w:val="00B5218C"/>
    <w:pPr>
      <w:spacing w:before="120"/>
      <w:ind w:left="1440" w:hanging="1440"/>
    </w:pPr>
    <w:rPr>
      <w:b/>
    </w:rPr>
  </w:style>
  <w:style w:type="character" w:customStyle="1" w:styleId="BodyTextIndent3Char">
    <w:name w:val="Body Text Indent 3 Char"/>
    <w:basedOn w:val="DefaultParagraphFont"/>
    <w:link w:val="BodyTextIndent3"/>
    <w:rsid w:val="00B5218C"/>
    <w:rPr>
      <w:rFonts w:eastAsia="Times New Roman"/>
      <w:b/>
      <w:kern w:val="0"/>
      <w:sz w:val="24"/>
      <w:szCs w:val="20"/>
      <w14:ligatures w14:val="none"/>
    </w:rPr>
  </w:style>
  <w:style w:type="paragraph" w:customStyle="1" w:styleId="FIDICSectionBegin">
    <w:name w:val="FIDIC__SectionBegin"/>
    <w:basedOn w:val="Normal"/>
    <w:next w:val="FIDICSectionName"/>
    <w:rsid w:val="00B5218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5218C"/>
    <w:pPr>
      <w:spacing w:before="100" w:after="300"/>
    </w:pPr>
    <w:rPr>
      <w:sz w:val="30"/>
      <w:szCs w:val="30"/>
    </w:rPr>
  </w:style>
  <w:style w:type="paragraph" w:customStyle="1" w:styleId="FIDICClauseSubName">
    <w:name w:val="FIDIC_ClauseSubName"/>
    <w:basedOn w:val="FIDICCoverTitle"/>
    <w:rsid w:val="00B5218C"/>
    <w:pPr>
      <w:spacing w:before="240" w:line="240" w:lineRule="exact"/>
    </w:pPr>
    <w:rPr>
      <w:sz w:val="24"/>
      <w:szCs w:val="24"/>
    </w:rPr>
  </w:style>
  <w:style w:type="paragraph" w:customStyle="1" w:styleId="FIDICCoverTitle">
    <w:name w:val="FIDIC__CoverTitle"/>
    <w:basedOn w:val="Normal"/>
    <w:rsid w:val="00B5218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5218C"/>
    <w:rPr>
      <w:sz w:val="28"/>
      <w:szCs w:val="28"/>
    </w:rPr>
  </w:style>
  <w:style w:type="paragraph" w:customStyle="1" w:styleId="FIDICClauseSubSubPara">
    <w:name w:val="FIDIC_ClauseSubSubPara"/>
    <w:basedOn w:val="FIDICClauseSubName"/>
    <w:rsid w:val="00B5218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5218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5218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5218C"/>
    <w:pPr>
      <w:tabs>
        <w:tab w:val="left" w:pos="573"/>
      </w:tabs>
      <w:spacing w:after="0"/>
      <w:ind w:left="576" w:hanging="576"/>
    </w:pPr>
    <w:rPr>
      <w:bCs/>
      <w:szCs w:val="24"/>
      <w:lang w:val="en-US"/>
    </w:rPr>
  </w:style>
  <w:style w:type="paragraph" w:customStyle="1" w:styleId="Sec7-Clauses">
    <w:name w:val="Sec7-Clauses"/>
    <w:basedOn w:val="Header1-Clauses"/>
    <w:rsid w:val="00B5218C"/>
    <w:pPr>
      <w:spacing w:after="0"/>
    </w:pPr>
    <w:rPr>
      <w:bCs/>
      <w:szCs w:val="24"/>
    </w:rPr>
  </w:style>
  <w:style w:type="paragraph" w:customStyle="1" w:styleId="sec7-header1">
    <w:name w:val="sec7-header1"/>
    <w:basedOn w:val="FIDICClauseSubName"/>
    <w:rsid w:val="00B5218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5218C"/>
    <w:rPr>
      <w:lang w:val="en-US"/>
    </w:rPr>
  </w:style>
  <w:style w:type="paragraph" w:customStyle="1" w:styleId="SectionIXHeader">
    <w:name w:val="Section IX Header"/>
    <w:basedOn w:val="SectionVHeader"/>
    <w:rsid w:val="00B5218C"/>
    <w:rPr>
      <w:lang w:val="en-US"/>
    </w:rPr>
  </w:style>
  <w:style w:type="paragraph" w:customStyle="1" w:styleId="Parts">
    <w:name w:val="Parts"/>
    <w:basedOn w:val="Heading1"/>
    <w:rsid w:val="00B5218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5218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5218C"/>
    <w:rPr>
      <w:b/>
      <w:bCs/>
    </w:rPr>
  </w:style>
  <w:style w:type="character" w:customStyle="1" w:styleId="StyleHeader2-SubClausesBoldChar">
    <w:name w:val="Style Header 2 - SubClauses + Bold Char"/>
    <w:link w:val="StyleHeader2-SubClausesBold"/>
    <w:rsid w:val="00B5218C"/>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B5218C"/>
    <w:pPr>
      <w:jc w:val="both"/>
    </w:pPr>
    <w:rPr>
      <w:b w:val="0"/>
      <w:bCs/>
    </w:rPr>
  </w:style>
  <w:style w:type="paragraph" w:customStyle="1" w:styleId="StyleStyleHeader1-ClausesAfter0ptLeft0Hanging">
    <w:name w:val="Style Style Header 1 - Clauses + After:  0 pt + Left:  0&quot; Hanging:..."/>
    <w:basedOn w:val="StyleHeader1-ClausesAfter0pt"/>
    <w:rsid w:val="00B5218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5218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5218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5218C"/>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B5218C"/>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Heading3"/>
    <w:link w:val="Section7heading4Char"/>
    <w:rsid w:val="00B5218C"/>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B5218C"/>
    <w:rPr>
      <w:rFonts w:eastAsia="Times New Roman"/>
      <w:b/>
      <w:kern w:val="0"/>
      <w:sz w:val="24"/>
      <w:szCs w:val="20"/>
      <w14:ligatures w14:val="none"/>
    </w:rPr>
  </w:style>
  <w:style w:type="paragraph" w:customStyle="1" w:styleId="Section7heading5">
    <w:name w:val="Section 7 heading 5"/>
    <w:basedOn w:val="Heading3"/>
    <w:rsid w:val="00B5218C"/>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B5218C"/>
    <w:pPr>
      <w:spacing w:after="200"/>
    </w:pPr>
    <w:rPr>
      <w:rFonts w:ascii="Times New Roman Bold" w:hAnsi="Times New Roman Bold"/>
      <w:bCs/>
      <w:szCs w:val="28"/>
    </w:rPr>
  </w:style>
  <w:style w:type="paragraph" w:customStyle="1" w:styleId="StyleTOC1Before8pt">
    <w:name w:val="Style TOC 1 + Before:  8 pt"/>
    <w:basedOn w:val="TOC1"/>
    <w:rsid w:val="00B5218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5218C"/>
    <w:pPr>
      <w:spacing w:after="200"/>
      <w:jc w:val="both"/>
    </w:pPr>
    <w:rPr>
      <w:sz w:val="24"/>
      <w:szCs w:val="24"/>
    </w:rPr>
  </w:style>
  <w:style w:type="character" w:styleId="FollowedHyperlink">
    <w:name w:val="FollowedHyperlink"/>
    <w:rsid w:val="00B5218C"/>
    <w:rPr>
      <w:color w:val="606420"/>
      <w:u w:val="single"/>
    </w:rPr>
  </w:style>
  <w:style w:type="paragraph" w:customStyle="1" w:styleId="UG-Sec3-Heading2">
    <w:name w:val="UG - Sec 3 - Heading 2"/>
    <w:basedOn w:val="UG-Heading2"/>
    <w:rsid w:val="00B5218C"/>
  </w:style>
  <w:style w:type="paragraph" w:customStyle="1" w:styleId="UG-Heading2">
    <w:name w:val="UG - Heading 2"/>
    <w:basedOn w:val="Heading2"/>
    <w:next w:val="Normal"/>
    <w:rsid w:val="00B5218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B5218C"/>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B5218C"/>
    <w:pPr>
      <w:tabs>
        <w:tab w:val="num" w:pos="360"/>
      </w:tabs>
      <w:ind w:left="360" w:hanging="360"/>
    </w:pPr>
  </w:style>
  <w:style w:type="paragraph" w:customStyle="1" w:styleId="DefaultParagraphFont1">
    <w:name w:val="Default Paragraph Font1"/>
    <w:next w:val="Normal"/>
    <w:rsid w:val="00B5218C"/>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5218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5218C"/>
    <w:pPr>
      <w:jc w:val="both"/>
    </w:pPr>
    <w:rPr>
      <w:b/>
      <w:bCs/>
    </w:rPr>
  </w:style>
  <w:style w:type="character" w:customStyle="1" w:styleId="CommentSubjectChar">
    <w:name w:val="Comment Subject Char"/>
    <w:basedOn w:val="CommentTextChar"/>
    <w:link w:val="CommentSubject"/>
    <w:uiPriority w:val="99"/>
    <w:rsid w:val="00B5218C"/>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B5218C"/>
    <w:pPr>
      <w:ind w:left="706" w:hanging="706"/>
      <w:jc w:val="left"/>
    </w:pPr>
    <w:rPr>
      <w:bCs/>
    </w:rPr>
  </w:style>
  <w:style w:type="paragraph" w:customStyle="1" w:styleId="BlockQuotation">
    <w:name w:val="Block Quotation"/>
    <w:basedOn w:val="Normal"/>
    <w:rsid w:val="00B5218C"/>
    <w:pPr>
      <w:ind w:left="855" w:right="-72" w:hanging="315"/>
    </w:pPr>
    <w:rPr>
      <w:lang w:val="en-GB" w:eastAsia="fr-FR"/>
    </w:rPr>
  </w:style>
  <w:style w:type="paragraph" w:customStyle="1" w:styleId="Header3-Paragraph">
    <w:name w:val="Header 3 - Paragraph"/>
    <w:basedOn w:val="Normal"/>
    <w:rsid w:val="00B5218C"/>
    <w:pPr>
      <w:tabs>
        <w:tab w:val="num" w:pos="864"/>
        <w:tab w:val="num" w:pos="1152"/>
      </w:tabs>
      <w:spacing w:after="200"/>
      <w:ind w:left="1238" w:hanging="619"/>
    </w:pPr>
    <w:rPr>
      <w:lang w:eastAsia="fr-FR"/>
    </w:rPr>
  </w:style>
  <w:style w:type="paragraph" w:customStyle="1" w:styleId="outlinebullet">
    <w:name w:val="outlinebullet"/>
    <w:basedOn w:val="Normal"/>
    <w:rsid w:val="00B5218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5218C"/>
    <w:pPr>
      <w:keepNext/>
      <w:tabs>
        <w:tab w:val="num" w:pos="360"/>
        <w:tab w:val="num" w:pos="420"/>
      </w:tabs>
      <w:ind w:left="360" w:hanging="360"/>
    </w:pPr>
    <w:rPr>
      <w:lang w:eastAsia="fr-FR"/>
    </w:rPr>
  </w:style>
  <w:style w:type="paragraph" w:customStyle="1" w:styleId="Outline2">
    <w:name w:val="Outline2"/>
    <w:basedOn w:val="Normal"/>
    <w:rsid w:val="00B5218C"/>
    <w:pPr>
      <w:tabs>
        <w:tab w:val="num" w:pos="360"/>
        <w:tab w:val="num" w:pos="420"/>
        <w:tab w:val="num" w:pos="864"/>
      </w:tabs>
      <w:spacing w:before="240"/>
      <w:ind w:left="864" w:hanging="504"/>
      <w:jc w:val="left"/>
    </w:pPr>
    <w:rPr>
      <w:kern w:val="28"/>
      <w:lang w:eastAsia="fr-FR"/>
    </w:rPr>
  </w:style>
  <w:style w:type="paragraph" w:customStyle="1" w:styleId="a11">
    <w:name w:val="a1 1"/>
    <w:rsid w:val="00B5218C"/>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B5218C"/>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B5218C"/>
    <w:rPr>
      <w:sz w:val="24"/>
      <w:lang w:val="en-US" w:eastAsia="fr-FR" w:bidi="ar-SA"/>
    </w:rPr>
  </w:style>
  <w:style w:type="paragraph" w:customStyle="1" w:styleId="UGHeader1">
    <w:name w:val="UG Header 1"/>
    <w:basedOn w:val="Heading1"/>
    <w:next w:val="Normal"/>
    <w:rsid w:val="00B5218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5218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5218C"/>
  </w:style>
  <w:style w:type="paragraph" w:customStyle="1" w:styleId="UG-Sec3b-Heading3">
    <w:name w:val="UG - Sec 3b - Heading 3"/>
    <w:basedOn w:val="UG-Sec3-Heading3"/>
    <w:rsid w:val="00B5218C"/>
  </w:style>
  <w:style w:type="paragraph" w:customStyle="1" w:styleId="UG-Sec3b-Heading4">
    <w:name w:val="UG - Sec 3b - Heading 4"/>
    <w:basedOn w:val="Normal"/>
    <w:rsid w:val="00B5218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5218C"/>
    <w:pPr>
      <w:spacing w:before="120" w:after="240"/>
      <w:jc w:val="center"/>
    </w:pPr>
    <w:rPr>
      <w:b/>
      <w:sz w:val="36"/>
    </w:rPr>
  </w:style>
  <w:style w:type="paragraph" w:customStyle="1" w:styleId="SectionVHeading2">
    <w:name w:val="Section V. Heading 2"/>
    <w:basedOn w:val="SectionVHeader"/>
    <w:rsid w:val="00B5218C"/>
    <w:pPr>
      <w:spacing w:before="120" w:after="200"/>
    </w:pPr>
    <w:rPr>
      <w:sz w:val="28"/>
    </w:rPr>
  </w:style>
  <w:style w:type="paragraph" w:customStyle="1" w:styleId="UG-Sec4-heading3">
    <w:name w:val="UG-Sec 4 - heading 3"/>
    <w:basedOn w:val="Normal"/>
    <w:rsid w:val="00B5218C"/>
    <w:pPr>
      <w:spacing w:before="120" w:after="200"/>
      <w:jc w:val="center"/>
    </w:pPr>
    <w:rPr>
      <w:b/>
      <w:sz w:val="28"/>
      <w:szCs w:val="28"/>
    </w:rPr>
  </w:style>
  <w:style w:type="paragraph" w:customStyle="1" w:styleId="Section1Header2">
    <w:name w:val="Section 1 Header 2"/>
    <w:basedOn w:val="StyleHeader1-ClausesLeft0Hanging03After0pt"/>
    <w:rsid w:val="00B5218C"/>
    <w:rPr>
      <w:lang w:val="en-US"/>
    </w:rPr>
  </w:style>
  <w:style w:type="paragraph" w:customStyle="1" w:styleId="Section1Header1">
    <w:name w:val="Section 1 Header 1"/>
    <w:basedOn w:val="BodyText2"/>
    <w:rsid w:val="00B5218C"/>
    <w:pPr>
      <w:spacing w:before="120" w:after="200"/>
      <w:jc w:val="center"/>
    </w:pPr>
    <w:rPr>
      <w:b/>
      <w:bCs/>
      <w:i w:val="0"/>
      <w:iCs/>
      <w:sz w:val="28"/>
    </w:rPr>
  </w:style>
  <w:style w:type="paragraph" w:customStyle="1" w:styleId="Section4heading">
    <w:name w:val="Section 4 heading"/>
    <w:basedOn w:val="Normal"/>
    <w:next w:val="Normal"/>
    <w:rsid w:val="00B5218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5218C"/>
    <w:pPr>
      <w:widowControl w:val="0"/>
      <w:autoSpaceDE w:val="0"/>
      <w:autoSpaceDN w:val="0"/>
      <w:spacing w:line="384" w:lineRule="atLeast"/>
      <w:jc w:val="left"/>
    </w:pPr>
    <w:rPr>
      <w:szCs w:val="24"/>
    </w:rPr>
  </w:style>
  <w:style w:type="paragraph" w:customStyle="1" w:styleId="Sec3header">
    <w:name w:val="Sec3 header"/>
    <w:basedOn w:val="Style11"/>
    <w:rsid w:val="00B5218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5218C"/>
    <w:pPr>
      <w:widowControl w:val="0"/>
      <w:autoSpaceDE w:val="0"/>
      <w:autoSpaceDN w:val="0"/>
      <w:adjustRightInd w:val="0"/>
      <w:jc w:val="left"/>
    </w:pPr>
    <w:rPr>
      <w:szCs w:val="24"/>
    </w:rPr>
  </w:style>
  <w:style w:type="paragraph" w:customStyle="1" w:styleId="Style17">
    <w:name w:val="Style 17"/>
    <w:basedOn w:val="Normal"/>
    <w:rsid w:val="00B5218C"/>
    <w:pPr>
      <w:widowControl w:val="0"/>
      <w:autoSpaceDE w:val="0"/>
      <w:autoSpaceDN w:val="0"/>
      <w:spacing w:line="264" w:lineRule="exact"/>
      <w:ind w:left="576" w:hanging="360"/>
      <w:jc w:val="left"/>
    </w:pPr>
    <w:rPr>
      <w:szCs w:val="24"/>
    </w:rPr>
  </w:style>
  <w:style w:type="paragraph" w:customStyle="1" w:styleId="Style20">
    <w:name w:val="Style 20"/>
    <w:basedOn w:val="Normal"/>
    <w:rsid w:val="00B5218C"/>
    <w:pPr>
      <w:widowControl w:val="0"/>
      <w:autoSpaceDE w:val="0"/>
      <w:autoSpaceDN w:val="0"/>
      <w:spacing w:before="144" w:after="360" w:line="264" w:lineRule="exact"/>
      <w:jc w:val="left"/>
    </w:pPr>
    <w:rPr>
      <w:szCs w:val="24"/>
    </w:rPr>
  </w:style>
  <w:style w:type="paragraph" w:customStyle="1" w:styleId="Header1">
    <w:name w:val="Header1"/>
    <w:basedOn w:val="Normal"/>
    <w:rsid w:val="00B5218C"/>
    <w:pPr>
      <w:widowControl w:val="0"/>
      <w:autoSpaceDE w:val="0"/>
      <w:autoSpaceDN w:val="0"/>
      <w:spacing w:before="240" w:after="480"/>
      <w:jc w:val="center"/>
    </w:pPr>
    <w:rPr>
      <w:b/>
      <w:bCs/>
      <w:spacing w:val="4"/>
      <w:sz w:val="44"/>
      <w:szCs w:val="46"/>
    </w:rPr>
  </w:style>
  <w:style w:type="paragraph" w:customStyle="1" w:styleId="Default">
    <w:name w:val="Default"/>
    <w:rsid w:val="00B5218C"/>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Normal"/>
    <w:rsid w:val="00B5218C"/>
    <w:pPr>
      <w:suppressAutoHyphens/>
      <w:spacing w:after="100"/>
      <w:jc w:val="center"/>
    </w:pPr>
    <w:rPr>
      <w:rFonts w:ascii="Times New Roman Bold" w:hAnsi="Times New Roman Bold"/>
      <w:b/>
    </w:rPr>
  </w:style>
  <w:style w:type="paragraph" w:customStyle="1" w:styleId="Style12">
    <w:name w:val="Style 12"/>
    <w:basedOn w:val="Normal"/>
    <w:rsid w:val="00B5218C"/>
    <w:pPr>
      <w:widowControl w:val="0"/>
      <w:autoSpaceDE w:val="0"/>
      <w:autoSpaceDN w:val="0"/>
      <w:spacing w:line="264" w:lineRule="exact"/>
      <w:ind w:hanging="576"/>
    </w:pPr>
    <w:rPr>
      <w:szCs w:val="24"/>
    </w:rPr>
  </w:style>
  <w:style w:type="paragraph" w:customStyle="1" w:styleId="TextBox">
    <w:name w:val="Text Box"/>
    <w:rsid w:val="00B5218C"/>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Normal"/>
    <w:rsid w:val="00B5218C"/>
    <w:pPr>
      <w:spacing w:before="120" w:after="120"/>
    </w:pPr>
    <w:rPr>
      <w:spacing w:val="-4"/>
    </w:rPr>
  </w:style>
  <w:style w:type="paragraph" w:customStyle="1" w:styleId="Heading1-Clausename">
    <w:name w:val="Heading 1- Clause name"/>
    <w:basedOn w:val="Normal"/>
    <w:rsid w:val="00B5218C"/>
    <w:pPr>
      <w:tabs>
        <w:tab w:val="num" w:pos="360"/>
      </w:tabs>
      <w:spacing w:before="120" w:after="120"/>
      <w:ind w:left="360" w:hanging="360"/>
      <w:jc w:val="left"/>
    </w:pPr>
    <w:rPr>
      <w:b/>
    </w:rPr>
  </w:style>
  <w:style w:type="paragraph" w:customStyle="1" w:styleId="sec7-clauses0">
    <w:name w:val="sec7-clauses"/>
    <w:basedOn w:val="Heading1-Clausename"/>
    <w:rsid w:val="00B5218C"/>
  </w:style>
  <w:style w:type="paragraph" w:customStyle="1" w:styleId="Sec1-Clauses">
    <w:name w:val="Sec1-Clauses"/>
    <w:basedOn w:val="Heading1-Clausename"/>
    <w:rsid w:val="00B5218C"/>
  </w:style>
  <w:style w:type="paragraph" w:customStyle="1" w:styleId="SectionVIHeader0">
    <w:name w:val="Section VI. Header"/>
    <w:basedOn w:val="SectionVHeader"/>
    <w:rsid w:val="00B5218C"/>
    <w:pPr>
      <w:spacing w:before="120" w:after="240"/>
    </w:pPr>
    <w:rPr>
      <w:lang w:val="en-US"/>
    </w:rPr>
  </w:style>
  <w:style w:type="paragraph" w:styleId="DocumentMap">
    <w:name w:val="Document Map"/>
    <w:basedOn w:val="Normal"/>
    <w:link w:val="DocumentMapChar"/>
    <w:rsid w:val="00B5218C"/>
    <w:pPr>
      <w:shd w:val="clear" w:color="auto" w:fill="000080"/>
      <w:jc w:val="left"/>
    </w:pPr>
    <w:rPr>
      <w:rFonts w:ascii="Tahoma" w:hAnsi="Tahoma"/>
    </w:rPr>
  </w:style>
  <w:style w:type="character" w:customStyle="1" w:styleId="DocumentMapChar">
    <w:name w:val="Document Map Char"/>
    <w:basedOn w:val="DefaultParagraphFont"/>
    <w:link w:val="DocumentMap"/>
    <w:rsid w:val="00B5218C"/>
    <w:rPr>
      <w:rFonts w:ascii="Tahoma" w:eastAsia="Times New Roman" w:hAnsi="Tahoma"/>
      <w:kern w:val="0"/>
      <w:sz w:val="24"/>
      <w:szCs w:val="20"/>
      <w:shd w:val="clear" w:color="auto" w:fill="000080"/>
      <w14:ligatures w14:val="none"/>
    </w:rPr>
  </w:style>
  <w:style w:type="paragraph" w:customStyle="1" w:styleId="Head12">
    <w:name w:val="Head 1.2"/>
    <w:basedOn w:val="Normal"/>
    <w:rsid w:val="00B5218C"/>
    <w:pPr>
      <w:tabs>
        <w:tab w:val="num" w:pos="360"/>
      </w:tabs>
      <w:ind w:left="360" w:hanging="360"/>
    </w:pPr>
    <w:rPr>
      <w:rFonts w:ascii="Arial" w:hAnsi="Arial"/>
      <w:sz w:val="20"/>
    </w:rPr>
  </w:style>
  <w:style w:type="paragraph" w:customStyle="1" w:styleId="ChapterNumber">
    <w:name w:val="ChapterNumber"/>
    <w:rsid w:val="00B5218C"/>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B5218C"/>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B5218C"/>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B5218C"/>
    <w:rPr>
      <w:rFonts w:ascii="Cambria" w:eastAsia="Times New Roman" w:hAnsi="Cambria" w:cs="Times New Roman"/>
      <w:b/>
      <w:bCs/>
      <w:color w:val="365F91"/>
      <w:sz w:val="28"/>
      <w:szCs w:val="28"/>
    </w:rPr>
  </w:style>
  <w:style w:type="character" w:customStyle="1" w:styleId="st">
    <w:name w:val="st"/>
    <w:basedOn w:val="DefaultParagraphFont"/>
    <w:rsid w:val="00B5218C"/>
  </w:style>
  <w:style w:type="paragraph" w:customStyle="1" w:styleId="plane">
    <w:name w:val="plane"/>
    <w:basedOn w:val="Normal"/>
    <w:rsid w:val="00B5218C"/>
    <w:pPr>
      <w:suppressAutoHyphens/>
    </w:pPr>
    <w:rPr>
      <w:rFonts w:ascii="Tms Rmn" w:hAnsi="Tms Rmn"/>
    </w:rPr>
  </w:style>
  <w:style w:type="paragraph" w:customStyle="1" w:styleId="S1-Header2">
    <w:name w:val="S1-Header2"/>
    <w:basedOn w:val="Normal"/>
    <w:rsid w:val="00B5218C"/>
    <w:pPr>
      <w:tabs>
        <w:tab w:val="num" w:pos="360"/>
      </w:tabs>
      <w:spacing w:after="200"/>
      <w:jc w:val="left"/>
    </w:pPr>
    <w:rPr>
      <w:b/>
      <w:szCs w:val="24"/>
    </w:rPr>
  </w:style>
  <w:style w:type="paragraph" w:customStyle="1" w:styleId="S4-Header2">
    <w:name w:val="S4-Header 2"/>
    <w:basedOn w:val="Normal"/>
    <w:rsid w:val="00B5218C"/>
    <w:pPr>
      <w:spacing w:before="120" w:after="240"/>
      <w:jc w:val="center"/>
    </w:pPr>
    <w:rPr>
      <w:b/>
      <w:sz w:val="32"/>
      <w:szCs w:val="24"/>
    </w:rPr>
  </w:style>
  <w:style w:type="paragraph" w:styleId="NormalIndent">
    <w:name w:val="Normal Indent"/>
    <w:basedOn w:val="Normal"/>
    <w:unhideWhenUsed/>
    <w:rsid w:val="00B5218C"/>
    <w:pPr>
      <w:ind w:left="720"/>
      <w:jc w:val="left"/>
    </w:pPr>
    <w:rPr>
      <w:szCs w:val="24"/>
    </w:rPr>
  </w:style>
  <w:style w:type="paragraph" w:styleId="ListBullet">
    <w:name w:val="List Bullet"/>
    <w:basedOn w:val="Normal"/>
    <w:autoRedefine/>
    <w:unhideWhenUsed/>
    <w:rsid w:val="00B5218C"/>
    <w:pPr>
      <w:tabs>
        <w:tab w:val="num" w:pos="360"/>
      </w:tabs>
      <w:ind w:left="360" w:hanging="360"/>
      <w:jc w:val="left"/>
    </w:pPr>
    <w:rPr>
      <w:sz w:val="20"/>
    </w:rPr>
  </w:style>
  <w:style w:type="paragraph" w:styleId="List2">
    <w:name w:val="List 2"/>
    <w:basedOn w:val="Normal"/>
    <w:unhideWhenUsed/>
    <w:rsid w:val="00B5218C"/>
    <w:pPr>
      <w:ind w:left="720" w:hanging="360"/>
      <w:jc w:val="left"/>
    </w:pPr>
    <w:rPr>
      <w:szCs w:val="24"/>
    </w:rPr>
  </w:style>
  <w:style w:type="paragraph" w:styleId="List3">
    <w:name w:val="List 3"/>
    <w:basedOn w:val="Normal"/>
    <w:unhideWhenUsed/>
    <w:rsid w:val="00B5218C"/>
    <w:pPr>
      <w:ind w:left="1080" w:hanging="360"/>
      <w:jc w:val="left"/>
    </w:pPr>
    <w:rPr>
      <w:szCs w:val="24"/>
    </w:rPr>
  </w:style>
  <w:style w:type="paragraph" w:styleId="ListBullet2">
    <w:name w:val="List Bullet 2"/>
    <w:basedOn w:val="Normal"/>
    <w:autoRedefine/>
    <w:unhideWhenUsed/>
    <w:rsid w:val="00B5218C"/>
    <w:pPr>
      <w:tabs>
        <w:tab w:val="num" w:pos="720"/>
      </w:tabs>
      <w:ind w:left="720" w:hanging="360"/>
      <w:jc w:val="left"/>
    </w:pPr>
    <w:rPr>
      <w:sz w:val="20"/>
    </w:rPr>
  </w:style>
  <w:style w:type="paragraph" w:styleId="ListBullet3">
    <w:name w:val="List Bullet 3"/>
    <w:basedOn w:val="Normal"/>
    <w:autoRedefine/>
    <w:unhideWhenUsed/>
    <w:rsid w:val="00B5218C"/>
    <w:pPr>
      <w:tabs>
        <w:tab w:val="num" w:pos="1080"/>
      </w:tabs>
      <w:ind w:left="1080" w:hanging="360"/>
      <w:jc w:val="left"/>
    </w:pPr>
    <w:rPr>
      <w:sz w:val="20"/>
    </w:rPr>
  </w:style>
  <w:style w:type="paragraph" w:styleId="ListBullet4">
    <w:name w:val="List Bullet 4"/>
    <w:basedOn w:val="Normal"/>
    <w:autoRedefine/>
    <w:unhideWhenUsed/>
    <w:rsid w:val="00B5218C"/>
    <w:pPr>
      <w:tabs>
        <w:tab w:val="num" w:pos="1440"/>
      </w:tabs>
      <w:ind w:left="1440" w:hanging="360"/>
      <w:jc w:val="left"/>
    </w:pPr>
    <w:rPr>
      <w:sz w:val="20"/>
    </w:rPr>
  </w:style>
  <w:style w:type="paragraph" w:styleId="ListBullet5">
    <w:name w:val="List Bullet 5"/>
    <w:basedOn w:val="Normal"/>
    <w:autoRedefine/>
    <w:unhideWhenUsed/>
    <w:rsid w:val="00B5218C"/>
    <w:pPr>
      <w:tabs>
        <w:tab w:val="num" w:pos="1800"/>
      </w:tabs>
      <w:ind w:left="1800" w:hanging="360"/>
      <w:jc w:val="left"/>
    </w:pPr>
    <w:rPr>
      <w:sz w:val="20"/>
    </w:rPr>
  </w:style>
  <w:style w:type="paragraph" w:styleId="ListNumber2">
    <w:name w:val="List Number 2"/>
    <w:basedOn w:val="Normal"/>
    <w:unhideWhenUsed/>
    <w:rsid w:val="00B5218C"/>
    <w:pPr>
      <w:tabs>
        <w:tab w:val="num" w:pos="720"/>
      </w:tabs>
      <w:ind w:left="720" w:hanging="360"/>
      <w:jc w:val="left"/>
    </w:pPr>
    <w:rPr>
      <w:sz w:val="20"/>
    </w:rPr>
  </w:style>
  <w:style w:type="paragraph" w:styleId="ListNumber3">
    <w:name w:val="List Number 3"/>
    <w:basedOn w:val="Normal"/>
    <w:unhideWhenUsed/>
    <w:rsid w:val="00B5218C"/>
    <w:pPr>
      <w:tabs>
        <w:tab w:val="num" w:pos="1080"/>
      </w:tabs>
      <w:ind w:left="1080" w:hanging="360"/>
      <w:jc w:val="left"/>
    </w:pPr>
    <w:rPr>
      <w:sz w:val="20"/>
    </w:rPr>
  </w:style>
  <w:style w:type="paragraph" w:styleId="ListNumber4">
    <w:name w:val="List Number 4"/>
    <w:basedOn w:val="Normal"/>
    <w:unhideWhenUsed/>
    <w:rsid w:val="00B5218C"/>
    <w:pPr>
      <w:tabs>
        <w:tab w:val="num" w:pos="1440"/>
      </w:tabs>
      <w:ind w:left="1440" w:hanging="360"/>
      <w:jc w:val="left"/>
    </w:pPr>
    <w:rPr>
      <w:sz w:val="20"/>
    </w:rPr>
  </w:style>
  <w:style w:type="paragraph" w:styleId="ListNumber5">
    <w:name w:val="List Number 5"/>
    <w:basedOn w:val="Normal"/>
    <w:unhideWhenUsed/>
    <w:rsid w:val="00B5218C"/>
    <w:pPr>
      <w:tabs>
        <w:tab w:val="num" w:pos="1800"/>
      </w:tabs>
      <w:ind w:left="1800" w:hanging="360"/>
      <w:jc w:val="left"/>
    </w:pPr>
    <w:rPr>
      <w:sz w:val="20"/>
    </w:rPr>
  </w:style>
  <w:style w:type="paragraph" w:styleId="ListContinue2">
    <w:name w:val="List Continue 2"/>
    <w:basedOn w:val="Normal"/>
    <w:unhideWhenUsed/>
    <w:rsid w:val="00B5218C"/>
    <w:pPr>
      <w:spacing w:after="120"/>
      <w:ind w:left="720"/>
      <w:jc w:val="left"/>
    </w:pPr>
    <w:rPr>
      <w:szCs w:val="24"/>
    </w:rPr>
  </w:style>
  <w:style w:type="paragraph" w:styleId="ListContinue3">
    <w:name w:val="List Continue 3"/>
    <w:basedOn w:val="Normal"/>
    <w:unhideWhenUsed/>
    <w:rsid w:val="00B5218C"/>
    <w:pPr>
      <w:spacing w:after="120"/>
      <w:ind w:left="1080"/>
      <w:jc w:val="left"/>
    </w:pPr>
    <w:rPr>
      <w:szCs w:val="24"/>
    </w:rPr>
  </w:style>
  <w:style w:type="paragraph" w:styleId="MessageHeader">
    <w:name w:val="Message Header"/>
    <w:basedOn w:val="Normal"/>
    <w:link w:val="MessageHeaderChar"/>
    <w:unhideWhenUsed/>
    <w:rsid w:val="00B5218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5218C"/>
    <w:rPr>
      <w:rFonts w:ascii="Arial" w:eastAsia="Times New Roman" w:hAnsi="Arial"/>
      <w:kern w:val="0"/>
      <w:sz w:val="24"/>
      <w:szCs w:val="24"/>
      <w:shd w:val="pct20" w:color="auto" w:fill="auto"/>
      <w14:ligatures w14:val="none"/>
    </w:rPr>
  </w:style>
  <w:style w:type="paragraph" w:styleId="NoteHeading">
    <w:name w:val="Note Heading"/>
    <w:basedOn w:val="Normal"/>
    <w:next w:val="Normal"/>
    <w:link w:val="NoteHeadingChar"/>
    <w:unhideWhenUsed/>
    <w:rsid w:val="00B5218C"/>
    <w:pPr>
      <w:suppressAutoHyphens/>
      <w:overflowPunct w:val="0"/>
      <w:autoSpaceDE w:val="0"/>
      <w:autoSpaceDN w:val="0"/>
      <w:adjustRightInd w:val="0"/>
    </w:pPr>
  </w:style>
  <w:style w:type="character" w:customStyle="1" w:styleId="NoteHeadingChar">
    <w:name w:val="Note Heading Char"/>
    <w:basedOn w:val="DefaultParagraphFont"/>
    <w:link w:val="NoteHeading"/>
    <w:rsid w:val="00B5218C"/>
    <w:rPr>
      <w:rFonts w:eastAsia="Times New Roman"/>
      <w:kern w:val="0"/>
      <w:sz w:val="24"/>
      <w:szCs w:val="20"/>
      <w14:ligatures w14:val="none"/>
    </w:rPr>
  </w:style>
  <w:style w:type="paragraph" w:customStyle="1" w:styleId="SectionTitle">
    <w:name w:val="Section Title"/>
    <w:next w:val="Normal"/>
    <w:rsid w:val="00B5218C"/>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B5218C"/>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Normal"/>
    <w:rsid w:val="00B5218C"/>
    <w:pPr>
      <w:jc w:val="left"/>
    </w:pPr>
    <w:rPr>
      <w:szCs w:val="24"/>
    </w:rPr>
  </w:style>
  <w:style w:type="paragraph" w:customStyle="1" w:styleId="ShortReturnAddress">
    <w:name w:val="Short Return Address"/>
    <w:basedOn w:val="Normal"/>
    <w:rsid w:val="00B5218C"/>
    <w:pPr>
      <w:jc w:val="left"/>
    </w:pPr>
    <w:rPr>
      <w:szCs w:val="24"/>
    </w:rPr>
  </w:style>
  <w:style w:type="paragraph" w:customStyle="1" w:styleId="BHead">
    <w:name w:val="B Head"/>
    <w:rsid w:val="00B5218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B5218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 &amp; He"/>
    <w:rsid w:val="00B5218C"/>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B5218C"/>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B5218C"/>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B5218C"/>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B5218C"/>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B5218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B5218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B5218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B5218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Normal"/>
    <w:rsid w:val="00B5218C"/>
    <w:pPr>
      <w:spacing w:before="240" w:after="240"/>
      <w:ind w:left="1418"/>
      <w:jc w:val="left"/>
    </w:pPr>
    <w:rPr>
      <w:szCs w:val="24"/>
    </w:rPr>
  </w:style>
  <w:style w:type="paragraph" w:customStyle="1" w:styleId="e4">
    <w:name w:val="e4"/>
    <w:aliases w:val="exh line end"/>
    <w:basedOn w:val="Normal"/>
    <w:next w:val="Normal"/>
    <w:rsid w:val="00B5218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5218C"/>
    <w:pPr>
      <w:spacing w:before="120" w:after="200"/>
    </w:pPr>
    <w:rPr>
      <w:b/>
    </w:rPr>
  </w:style>
  <w:style w:type="paragraph" w:customStyle="1" w:styleId="S1-Header1">
    <w:name w:val="S1-Header1"/>
    <w:basedOn w:val="Normal"/>
    <w:rsid w:val="00B5218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5218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5218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5218C"/>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Normal"/>
    <w:rsid w:val="00B5218C"/>
    <w:pPr>
      <w:spacing w:before="120" w:after="240"/>
      <w:jc w:val="center"/>
    </w:pPr>
    <w:rPr>
      <w:b/>
      <w:bCs/>
      <w:sz w:val="36"/>
    </w:rPr>
  </w:style>
  <w:style w:type="paragraph" w:customStyle="1" w:styleId="S3-Header1">
    <w:name w:val="S3-Header 1"/>
    <w:basedOn w:val="Normal"/>
    <w:rsid w:val="00B5218C"/>
    <w:pPr>
      <w:spacing w:before="120" w:after="200"/>
      <w:ind w:left="1080" w:hanging="720"/>
    </w:pPr>
    <w:rPr>
      <w:b/>
      <w:bCs/>
      <w:noProof/>
      <w:sz w:val="28"/>
    </w:rPr>
  </w:style>
  <w:style w:type="paragraph" w:customStyle="1" w:styleId="S3-Heading2">
    <w:name w:val="S3-Heading 2"/>
    <w:basedOn w:val="Normal"/>
    <w:rsid w:val="00B5218C"/>
    <w:pPr>
      <w:spacing w:after="200"/>
      <w:ind w:left="1080" w:right="288" w:hanging="720"/>
    </w:pPr>
    <w:rPr>
      <w:b/>
      <w:bCs/>
      <w:szCs w:val="24"/>
    </w:rPr>
  </w:style>
  <w:style w:type="paragraph" w:customStyle="1" w:styleId="S4Header">
    <w:name w:val="S4 Header"/>
    <w:basedOn w:val="Normal"/>
    <w:next w:val="Normal"/>
    <w:rsid w:val="00B5218C"/>
    <w:pPr>
      <w:spacing w:before="120" w:after="240"/>
      <w:jc w:val="center"/>
    </w:pPr>
    <w:rPr>
      <w:b/>
      <w:sz w:val="32"/>
    </w:rPr>
  </w:style>
  <w:style w:type="paragraph" w:customStyle="1" w:styleId="S4-Header10">
    <w:name w:val="S4-Header 1"/>
    <w:basedOn w:val="Normal"/>
    <w:next w:val="Normal"/>
    <w:rsid w:val="00B5218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5218C"/>
    <w:pPr>
      <w:spacing w:before="120" w:after="240"/>
      <w:ind w:left="360" w:right="288"/>
    </w:pPr>
    <w:rPr>
      <w:bCs/>
      <w:sz w:val="32"/>
    </w:rPr>
  </w:style>
  <w:style w:type="paragraph" w:customStyle="1" w:styleId="S6-Header1">
    <w:name w:val="S6-Header 1"/>
    <w:basedOn w:val="Normal"/>
    <w:next w:val="Normal"/>
    <w:rsid w:val="00B5218C"/>
    <w:pPr>
      <w:spacing w:before="120" w:after="240"/>
      <w:jc w:val="center"/>
    </w:pPr>
    <w:rPr>
      <w:rFonts w:cs="Arial"/>
      <w:b/>
      <w:sz w:val="32"/>
      <w:szCs w:val="24"/>
    </w:rPr>
  </w:style>
  <w:style w:type="paragraph" w:customStyle="1" w:styleId="Part">
    <w:name w:val="Part"/>
    <w:basedOn w:val="Normal"/>
    <w:rsid w:val="00B5218C"/>
    <w:pPr>
      <w:keepNext/>
      <w:spacing w:before="2280"/>
      <w:jc w:val="center"/>
    </w:pPr>
    <w:rPr>
      <w:b/>
      <w:sz w:val="52"/>
      <w:szCs w:val="24"/>
    </w:rPr>
  </w:style>
  <w:style w:type="paragraph" w:customStyle="1" w:styleId="StyleHead41Before6ptAfter6pt">
    <w:name w:val="Style Head 4.1 + Before:  6 pt After:  6 pt"/>
    <w:basedOn w:val="Head41"/>
    <w:rsid w:val="00B5218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5218C"/>
    <w:pPr>
      <w:spacing w:before="120" w:after="240"/>
      <w:jc w:val="center"/>
    </w:pPr>
    <w:rPr>
      <w:b/>
      <w:sz w:val="36"/>
      <w:szCs w:val="24"/>
    </w:rPr>
  </w:style>
  <w:style w:type="paragraph" w:customStyle="1" w:styleId="StyleS1-Header1TimesNewRoman14pt">
    <w:name w:val="Style S1-Header1 + Times New Roman 14 pt"/>
    <w:basedOn w:val="S1-Header1"/>
    <w:rsid w:val="00B5218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5218C"/>
    <w:pPr>
      <w:tabs>
        <w:tab w:val="num" w:pos="648"/>
      </w:tabs>
      <w:ind w:left="360" w:hanging="72"/>
    </w:pPr>
  </w:style>
  <w:style w:type="paragraph" w:customStyle="1" w:styleId="StyleStyleS1-Header1TimesNewRoman14pt1">
    <w:name w:val="Style Style S1-Header1 + Times New Roman 14 pt +1"/>
    <w:basedOn w:val="StyleS1-Header1TimesNewRoman14pt"/>
    <w:rsid w:val="00B5218C"/>
    <w:pPr>
      <w:tabs>
        <w:tab w:val="num" w:pos="648"/>
      </w:tabs>
      <w:ind w:left="360" w:hanging="72"/>
    </w:pPr>
  </w:style>
  <w:style w:type="character" w:customStyle="1" w:styleId="AHead">
    <w:name w:val="A Head"/>
    <w:rsid w:val="00B5218C"/>
    <w:rPr>
      <w:rFonts w:ascii="Times New Roman" w:hAnsi="Times New Roman" w:cs="Times New Roman" w:hint="default"/>
      <w:noProof w:val="0"/>
      <w:sz w:val="20"/>
      <w:lang w:val="en-US"/>
    </w:rPr>
  </w:style>
  <w:style w:type="character" w:customStyle="1" w:styleId="DefaultPara">
    <w:name w:val="Default Para"/>
    <w:rsid w:val="00B5218C"/>
    <w:rPr>
      <w:rFonts w:ascii="CG Times" w:hAnsi="CG Times" w:hint="default"/>
      <w:b/>
      <w:bCs w:val="0"/>
      <w:i/>
      <w:iCs w:val="0"/>
      <w:noProof w:val="0"/>
      <w:sz w:val="24"/>
      <w:lang w:val="en-US"/>
    </w:rPr>
  </w:style>
  <w:style w:type="character" w:customStyle="1" w:styleId="BulletList">
    <w:name w:val="Bullet List"/>
    <w:basedOn w:val="DefaultParagraphFont"/>
    <w:rsid w:val="00B5218C"/>
  </w:style>
  <w:style w:type="character" w:customStyle="1" w:styleId="StyleHeader2-SubClausesItalicChar">
    <w:name w:val="Style Header 2 - SubClauses + Italic Char"/>
    <w:rsid w:val="00B5218C"/>
    <w:rPr>
      <w:rFonts w:ascii="Arial" w:hAnsi="Arial" w:cs="Arial" w:hint="default"/>
      <w:i/>
      <w:iCs/>
      <w:sz w:val="24"/>
      <w:szCs w:val="24"/>
      <w:lang w:val="en-US" w:eastAsia="en-US" w:bidi="ar-SA"/>
    </w:rPr>
  </w:style>
  <w:style w:type="character" w:customStyle="1" w:styleId="S1-Header1CharChar">
    <w:name w:val="S1-Header1 Char Char"/>
    <w:rsid w:val="00B5218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5218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5218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5218C"/>
    <w:rPr>
      <w:rFonts w:ascii="Arial" w:hAnsi="Arial" w:cs="Arial" w:hint="default"/>
      <w:b w:val="0"/>
      <w:bCs w:val="0"/>
      <w:sz w:val="28"/>
      <w:szCs w:val="24"/>
      <w:lang w:val="en-US" w:eastAsia="en-US" w:bidi="ar-SA"/>
    </w:rPr>
  </w:style>
  <w:style w:type="character" w:customStyle="1" w:styleId="hps">
    <w:name w:val="hps"/>
    <w:rsid w:val="00B5218C"/>
  </w:style>
  <w:style w:type="character" w:customStyle="1" w:styleId="shorttext">
    <w:name w:val="short_text"/>
    <w:rsid w:val="00B5218C"/>
  </w:style>
  <w:style w:type="character" w:customStyle="1" w:styleId="atn">
    <w:name w:val="atn"/>
    <w:rsid w:val="00B5218C"/>
  </w:style>
  <w:style w:type="character" w:customStyle="1" w:styleId="dieuChar">
    <w:name w:val="dieu Char"/>
    <w:rsid w:val="00B5218C"/>
    <w:rPr>
      <w:rFonts w:ascii="Times New Roman" w:eastAsia="Times New Roman" w:hAnsi="Times New Roman" w:cs="Times New Roman"/>
      <w:b/>
      <w:color w:val="0000FF"/>
      <w:sz w:val="26"/>
      <w:szCs w:val="20"/>
      <w:lang w:val="en-US"/>
    </w:rPr>
  </w:style>
  <w:style w:type="paragraph" w:customStyle="1" w:styleId="3">
    <w:name w:val="3"/>
    <w:basedOn w:val="Heading3"/>
    <w:rsid w:val="00B5218C"/>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B5218C"/>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Normal"/>
    <w:rsid w:val="00B5218C"/>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5218C"/>
  </w:style>
  <w:style w:type="paragraph" w:customStyle="1" w:styleId="Style1">
    <w:name w:val="Style1"/>
    <w:basedOn w:val="Normal"/>
    <w:rsid w:val="00B5218C"/>
    <w:pPr>
      <w:widowControl w:val="0"/>
    </w:pPr>
    <w:rPr>
      <w:rFonts w:ascii=".VnTime" w:hAnsi=".VnTime"/>
      <w:sz w:val="26"/>
    </w:rPr>
  </w:style>
  <w:style w:type="character" w:styleId="Emphasis">
    <w:name w:val="Emphasis"/>
    <w:uiPriority w:val="20"/>
    <w:qFormat/>
    <w:rsid w:val="00B5218C"/>
    <w:rPr>
      <w:i/>
      <w:iCs/>
    </w:rPr>
  </w:style>
  <w:style w:type="paragraph" w:customStyle="1" w:styleId="HAStyle1">
    <w:name w:val="HAStyle1"/>
    <w:basedOn w:val="Sec1-Clauses"/>
    <w:qFormat/>
    <w:rsid w:val="00B5218C"/>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B5218C"/>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B5218C"/>
    <w:rPr>
      <w:i/>
      <w:iCs/>
      <w:sz w:val="26"/>
      <w:szCs w:val="26"/>
      <w:shd w:val="clear" w:color="auto" w:fill="FFFFFF"/>
    </w:rPr>
  </w:style>
  <w:style w:type="paragraph" w:customStyle="1" w:styleId="Other0">
    <w:name w:val="Other"/>
    <w:basedOn w:val="Normal"/>
    <w:link w:val="Other"/>
    <w:uiPriority w:val="99"/>
    <w:rsid w:val="00B5218C"/>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B5218C"/>
  </w:style>
  <w:style w:type="paragraph" w:customStyle="1" w:styleId="Khc0">
    <w:name w:val="Khác"/>
    <w:basedOn w:val="Normal"/>
    <w:link w:val="Khc"/>
    <w:uiPriority w:val="99"/>
    <w:rsid w:val="00B5218C"/>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B5218C"/>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B5218C"/>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5218C"/>
    <w:pPr>
      <w:spacing w:before="100" w:beforeAutospacing="1" w:after="100" w:afterAutospacing="1"/>
      <w:jc w:val="left"/>
    </w:pPr>
    <w:rPr>
      <w:szCs w:val="24"/>
    </w:rPr>
  </w:style>
  <w:style w:type="paragraph" w:customStyle="1" w:styleId="Style120">
    <w:name w:val="Style12"/>
    <w:basedOn w:val="Normal"/>
    <w:rsid w:val="00B5218C"/>
    <w:pPr>
      <w:spacing w:before="160" w:after="30" w:line="310" w:lineRule="exact"/>
      <w:ind w:firstLine="340"/>
    </w:pPr>
    <w:rPr>
      <w:rFonts w:ascii=".VnCentury Schoolbook" w:hAnsi=".VnCentury Schoolbook"/>
      <w:b/>
      <w:sz w:val="23"/>
      <w:szCs w:val="23"/>
    </w:rPr>
  </w:style>
  <w:style w:type="paragraph" w:customStyle="1" w:styleId="Style8">
    <w:name w:val="Style8"/>
    <w:basedOn w:val="Normal"/>
    <w:link w:val="Style8Char"/>
    <w:rsid w:val="00B5218C"/>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B5218C"/>
    <w:rPr>
      <w:rFonts w:ascii=".VnCentury Schoolbook" w:eastAsia="Times New Roman" w:hAnsi=".VnCentury Schoolbook"/>
      <w:kern w:val="0"/>
      <w:sz w:val="23"/>
      <w:szCs w:val="23"/>
      <w14:ligatures w14:val="none"/>
    </w:rPr>
  </w:style>
  <w:style w:type="character" w:styleId="Strong">
    <w:name w:val="Strong"/>
    <w:basedOn w:val="DefaultParagraphFont"/>
    <w:uiPriority w:val="22"/>
    <w:qFormat/>
    <w:rsid w:val="00B52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4178</Words>
  <Characters>23820</Characters>
  <Application>Microsoft Office Word</Application>
  <DocSecurity>0</DocSecurity>
  <Lines>198</Lines>
  <Paragraphs>55</Paragraphs>
  <ScaleCrop>false</ScaleCrop>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Administrator</cp:lastModifiedBy>
  <cp:revision>3</cp:revision>
  <dcterms:created xsi:type="dcterms:W3CDTF">2026-03-23T03:39:00Z</dcterms:created>
  <dcterms:modified xsi:type="dcterms:W3CDTF">2026-03-31T10:00:00Z</dcterms:modified>
</cp:coreProperties>
</file>