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5418" w14:textId="77777777" w:rsidR="00523FCD" w:rsidRPr="00B24D0F" w:rsidRDefault="00523FCD" w:rsidP="00523FCD">
      <w:pPr>
        <w:widowControl w:val="0"/>
        <w:spacing w:before="120" w:after="120" w:line="264" w:lineRule="auto"/>
        <w:jc w:val="center"/>
        <w:outlineLvl w:val="1"/>
        <w:rPr>
          <w:color w:val="000000" w:themeColor="text1"/>
          <w:sz w:val="26"/>
          <w:szCs w:val="26"/>
          <w:lang w:val="nl-NL"/>
        </w:rPr>
      </w:pPr>
      <w:bookmarkStart w:id="0" w:name="_Hlk213854111"/>
      <w:r w:rsidRPr="00B24D0F">
        <w:rPr>
          <w:b/>
          <w:color w:val="000000" w:themeColor="text1"/>
          <w:sz w:val="26"/>
          <w:szCs w:val="26"/>
          <w:lang w:val="nl-NL"/>
        </w:rPr>
        <w:t>Chương V. YÊU CẦU VỀ KỸ THUẬT</w:t>
      </w:r>
    </w:p>
    <w:p w14:paraId="78A1ECE4" w14:textId="77777777" w:rsidR="00523FCD" w:rsidRPr="00B24D0F" w:rsidRDefault="00523FCD" w:rsidP="00523FCD">
      <w:pPr>
        <w:pStyle w:val="Subtitle"/>
        <w:rPr>
          <w:color w:val="000000" w:themeColor="text1"/>
          <w:sz w:val="26"/>
          <w:szCs w:val="26"/>
          <w:lang w:val="nl-NL"/>
        </w:rPr>
      </w:pPr>
    </w:p>
    <w:p w14:paraId="7709CE4D" w14:textId="77777777" w:rsidR="00523FCD" w:rsidRPr="00B24D0F" w:rsidRDefault="00523FCD" w:rsidP="00523FCD">
      <w:pPr>
        <w:pStyle w:val="SectionVIHeader"/>
        <w:widowControl w:val="0"/>
        <w:spacing w:after="120" w:line="264" w:lineRule="auto"/>
        <w:ind w:firstLine="709"/>
        <w:jc w:val="both"/>
        <w:rPr>
          <w:color w:val="000000" w:themeColor="text1"/>
          <w:sz w:val="26"/>
          <w:szCs w:val="26"/>
          <w:lang w:val="nl-NL"/>
        </w:rPr>
      </w:pPr>
      <w:r w:rsidRPr="00B24D0F">
        <w:rPr>
          <w:color w:val="000000" w:themeColor="text1"/>
          <w:sz w:val="26"/>
          <w:szCs w:val="26"/>
          <w:lang w:val="nl-NL"/>
        </w:rPr>
        <w:t>Mục 1. Yêu cầu về kỹ thuật</w:t>
      </w:r>
    </w:p>
    <w:p w14:paraId="4E3C5A54" w14:textId="77777777" w:rsidR="00523FCD" w:rsidRPr="00B24D0F" w:rsidRDefault="00523FCD" w:rsidP="00523FCD">
      <w:pPr>
        <w:widowControl w:val="0"/>
        <w:spacing w:before="120" w:after="120" w:line="264" w:lineRule="auto"/>
        <w:ind w:firstLine="709"/>
        <w:rPr>
          <w:i/>
          <w:color w:val="000000" w:themeColor="text1"/>
          <w:sz w:val="26"/>
          <w:szCs w:val="26"/>
          <w:lang w:val="nl-NL"/>
        </w:rPr>
      </w:pPr>
      <w:r w:rsidRPr="00B24D0F">
        <w:rPr>
          <w:i/>
          <w:color w:val="000000" w:themeColor="text1"/>
          <w:sz w:val="26"/>
          <w:szCs w:val="26"/>
          <w:lang w:val="nl-NL"/>
        </w:rPr>
        <w:t xml:space="preserve">Yêu cầu về kỹ thuật bao gồm các nội dung cơ bản như sau: </w:t>
      </w:r>
    </w:p>
    <w:p w14:paraId="7C623A2E" w14:textId="77777777" w:rsidR="00523FCD" w:rsidRPr="00B24D0F" w:rsidRDefault="00523FCD" w:rsidP="00523FCD">
      <w:pPr>
        <w:widowControl w:val="0"/>
        <w:spacing w:before="120" w:after="120" w:line="264" w:lineRule="auto"/>
        <w:ind w:firstLine="709"/>
        <w:rPr>
          <w:b/>
          <w:i/>
          <w:color w:val="000000" w:themeColor="text1"/>
          <w:sz w:val="26"/>
          <w:szCs w:val="26"/>
          <w:lang w:val="nl-NL"/>
        </w:rPr>
      </w:pPr>
      <w:r w:rsidRPr="00B24D0F">
        <w:rPr>
          <w:b/>
          <w:i/>
          <w:color w:val="000000" w:themeColor="text1"/>
          <w:sz w:val="26"/>
          <w:szCs w:val="26"/>
          <w:lang w:val="nl-NL"/>
        </w:rPr>
        <w:t>1.1. Giới thiệu chung về dự án/</w:t>
      </w:r>
      <w:r w:rsidRPr="00B24D0F">
        <w:rPr>
          <w:b/>
          <w:i/>
          <w:color w:val="000000" w:themeColor="text1"/>
          <w:sz w:val="26"/>
          <w:szCs w:val="26"/>
        </w:rPr>
        <w:t>dự toán mua sắm</w:t>
      </w:r>
      <w:r w:rsidRPr="00B24D0F">
        <w:rPr>
          <w:b/>
          <w:i/>
          <w:color w:val="000000" w:themeColor="text1"/>
          <w:sz w:val="26"/>
          <w:szCs w:val="26"/>
          <w:lang w:val="nl-NL"/>
        </w:rPr>
        <w:t>, gói thầu</w:t>
      </w:r>
    </w:p>
    <w:p w14:paraId="5F5EE59A" w14:textId="77777777" w:rsidR="00523FCD" w:rsidRPr="00B24D0F" w:rsidRDefault="00523FCD" w:rsidP="00523FCD">
      <w:pPr>
        <w:tabs>
          <w:tab w:val="left" w:pos="420"/>
        </w:tabs>
        <w:spacing w:before="60" w:after="60" w:line="360" w:lineRule="exact"/>
        <w:rPr>
          <w:rFonts w:eastAsia="Calibri"/>
          <w:color w:val="000000" w:themeColor="text1"/>
          <w:sz w:val="26"/>
          <w:szCs w:val="26"/>
        </w:rPr>
      </w:pPr>
      <w:bookmarkStart w:id="1" w:name="_Hlk154743134"/>
      <w:r w:rsidRPr="00B24D0F">
        <w:rPr>
          <w:color w:val="000000" w:themeColor="text1"/>
          <w:sz w:val="26"/>
          <w:szCs w:val="26"/>
          <w:lang w:val="es-ES"/>
        </w:rPr>
        <w:tab/>
      </w:r>
      <w:r w:rsidRPr="00B24D0F">
        <w:rPr>
          <w:color w:val="000000" w:themeColor="text1"/>
          <w:sz w:val="26"/>
          <w:szCs w:val="26"/>
          <w:lang w:val="es-ES"/>
        </w:rPr>
        <w:tab/>
        <w:t xml:space="preserve">- Tên </w:t>
      </w:r>
      <w:r w:rsidRPr="00B24D0F">
        <w:rPr>
          <w:color w:val="000000" w:themeColor="text1"/>
          <w:sz w:val="26"/>
          <w:szCs w:val="26"/>
          <w:lang w:val="de-DE"/>
        </w:rPr>
        <w:t xml:space="preserve">gói thầu: </w:t>
      </w:r>
      <w:r w:rsidRPr="00B24D0F">
        <w:rPr>
          <w:color w:val="000000" w:themeColor="text1"/>
          <w:sz w:val="26"/>
          <w:szCs w:val="26"/>
        </w:rPr>
        <w:t>Gói thầu Mua sắm Hóa chất xét nghiệm miễn dịch và hóa chất xét nghiệm sinh hóa phục vụ hoạt động xét nghiệm 6 tháng đầu năm 2026;</w:t>
      </w:r>
    </w:p>
    <w:p w14:paraId="569B3E8E" w14:textId="77777777" w:rsidR="00523FCD" w:rsidRPr="00B24D0F" w:rsidRDefault="00523FCD" w:rsidP="00523FCD">
      <w:pPr>
        <w:numPr>
          <w:ilvl w:val="0"/>
          <w:numId w:val="1"/>
        </w:numPr>
        <w:snapToGrid w:val="0"/>
        <w:spacing w:line="340" w:lineRule="exact"/>
        <w:ind w:left="0" w:right="36" w:firstLine="567"/>
        <w:rPr>
          <w:color w:val="000000" w:themeColor="text1"/>
          <w:sz w:val="26"/>
          <w:szCs w:val="26"/>
          <w:lang w:val="de-DE"/>
        </w:rPr>
      </w:pPr>
      <w:r w:rsidRPr="00B24D0F">
        <w:rPr>
          <w:color w:val="000000" w:themeColor="text1"/>
          <w:sz w:val="26"/>
          <w:szCs w:val="26"/>
          <w:lang w:val="de-DE"/>
        </w:rPr>
        <w:t xml:space="preserve">Bên mời thầu: Trung tâm xét nghiệm thuộc Trường Đại học Y tế công cộng; </w:t>
      </w:r>
    </w:p>
    <w:p w14:paraId="1CBB9FDC" w14:textId="77777777" w:rsidR="00523FCD" w:rsidRPr="00B24D0F" w:rsidRDefault="00523FCD" w:rsidP="00523FCD">
      <w:pPr>
        <w:pStyle w:val="ListParagraph"/>
        <w:numPr>
          <w:ilvl w:val="0"/>
          <w:numId w:val="1"/>
        </w:numPr>
        <w:snapToGrid w:val="0"/>
        <w:spacing w:line="340" w:lineRule="exact"/>
        <w:ind w:left="0" w:right="36" w:firstLine="567"/>
        <w:rPr>
          <w:color w:val="000000" w:themeColor="text1"/>
          <w:sz w:val="26"/>
          <w:szCs w:val="26"/>
          <w:lang w:val="de-DE"/>
        </w:rPr>
      </w:pPr>
      <w:r w:rsidRPr="00B24D0F">
        <w:rPr>
          <w:color w:val="000000" w:themeColor="text1"/>
          <w:sz w:val="26"/>
          <w:szCs w:val="26"/>
          <w:lang w:val="de-DE"/>
        </w:rPr>
        <w:t>Địa điểm, quy mô gói thầu: Trung tâm xét nghiệm thuộc Trường Đại học Y tế công cộng; gói thầu mua sắm hàng hóa quy mô nhỏ.</w:t>
      </w:r>
    </w:p>
    <w:p w14:paraId="64F07F54" w14:textId="77777777" w:rsidR="00523FCD" w:rsidRPr="00B24D0F" w:rsidRDefault="00523FCD" w:rsidP="00523FCD">
      <w:pPr>
        <w:numPr>
          <w:ilvl w:val="0"/>
          <w:numId w:val="1"/>
        </w:numPr>
        <w:snapToGrid w:val="0"/>
        <w:spacing w:line="340" w:lineRule="exact"/>
        <w:ind w:left="0" w:firstLine="567"/>
        <w:contextualSpacing/>
        <w:rPr>
          <w:color w:val="000000" w:themeColor="text1"/>
          <w:sz w:val="26"/>
          <w:szCs w:val="26"/>
          <w:lang w:val="de-DE"/>
        </w:rPr>
      </w:pPr>
      <w:r w:rsidRPr="00B24D0F">
        <w:rPr>
          <w:color w:val="000000" w:themeColor="text1"/>
          <w:sz w:val="26"/>
          <w:szCs w:val="26"/>
          <w:lang w:val="de-DE"/>
        </w:rPr>
        <w:t>Địa chỉ thực hiện bàn giao hàng hóa: Trung tâm xét nghiệm thuộc Trường Đại học Y tế công cộng.</w:t>
      </w:r>
    </w:p>
    <w:p w14:paraId="7951B37F" w14:textId="77777777" w:rsidR="00523FCD" w:rsidRPr="00B24D0F" w:rsidRDefault="00523FCD" w:rsidP="00523FCD">
      <w:pPr>
        <w:pStyle w:val="ListParagraph"/>
        <w:numPr>
          <w:ilvl w:val="0"/>
          <w:numId w:val="1"/>
        </w:numPr>
        <w:snapToGrid w:val="0"/>
        <w:spacing w:line="340" w:lineRule="exact"/>
        <w:ind w:left="0" w:right="36" w:firstLine="567"/>
        <w:rPr>
          <w:color w:val="000000" w:themeColor="text1"/>
          <w:sz w:val="26"/>
          <w:szCs w:val="26"/>
          <w:lang w:val="de-DE"/>
        </w:rPr>
      </w:pPr>
      <w:r w:rsidRPr="00B24D0F">
        <w:rPr>
          <w:iCs/>
          <w:color w:val="000000" w:themeColor="text1"/>
          <w:sz w:val="26"/>
          <w:szCs w:val="26"/>
          <w:lang w:val="de-DE"/>
        </w:rPr>
        <w:t>Đ</w:t>
      </w:r>
      <w:r w:rsidRPr="00B24D0F">
        <w:rPr>
          <w:iCs/>
          <w:color w:val="000000" w:themeColor="text1"/>
          <w:sz w:val="26"/>
          <w:szCs w:val="26"/>
          <w:lang w:val="vi-VN"/>
        </w:rPr>
        <w:t xml:space="preserve">ịa chỉ: </w:t>
      </w:r>
      <w:r w:rsidRPr="00B24D0F">
        <w:rPr>
          <w:color w:val="000000" w:themeColor="text1"/>
          <w:sz w:val="26"/>
          <w:szCs w:val="26"/>
          <w:lang w:val="pl-PL"/>
        </w:rPr>
        <w:t>Số 1A đường Đức Thắng, P. Đông Ngạc, TP. Hà Nội.</w:t>
      </w:r>
    </w:p>
    <w:p w14:paraId="4E600440" w14:textId="77777777" w:rsidR="00523FCD" w:rsidRPr="00B24D0F" w:rsidRDefault="00523FCD" w:rsidP="00523FCD">
      <w:pPr>
        <w:snapToGrid w:val="0"/>
        <w:spacing w:line="340" w:lineRule="exact"/>
        <w:ind w:firstLine="567"/>
        <w:rPr>
          <w:color w:val="000000" w:themeColor="text1"/>
          <w:sz w:val="26"/>
          <w:szCs w:val="26"/>
          <w:lang w:eastAsia="vi-VN"/>
        </w:rPr>
      </w:pPr>
      <w:r w:rsidRPr="00B24D0F">
        <w:rPr>
          <w:color w:val="000000" w:themeColor="text1"/>
          <w:sz w:val="26"/>
          <w:szCs w:val="26"/>
          <w:lang w:val="de-DE"/>
        </w:rPr>
        <w:t>- Nguồn vốn</w:t>
      </w:r>
      <w:r w:rsidRPr="00B24D0F">
        <w:rPr>
          <w:color w:val="000000" w:themeColor="text1"/>
          <w:sz w:val="26"/>
          <w:szCs w:val="26"/>
        </w:rPr>
        <w:t>: N</w:t>
      </w:r>
      <w:r w:rsidRPr="00B24D0F">
        <w:rPr>
          <w:rFonts w:eastAsia="Calibri"/>
          <w:bCs/>
          <w:color w:val="000000" w:themeColor="text1"/>
          <w:sz w:val="26"/>
          <w:szCs w:val="26"/>
          <w:lang w:val="es-ES"/>
        </w:rPr>
        <w:t xml:space="preserve">guồn </w:t>
      </w:r>
      <w:r w:rsidRPr="00B24D0F">
        <w:rPr>
          <w:rFonts w:eastAsia="Calibri"/>
          <w:bCs/>
          <w:color w:val="000000" w:themeColor="text1"/>
          <w:sz w:val="26"/>
          <w:szCs w:val="26"/>
          <w:lang w:val="vi-VN"/>
        </w:rPr>
        <w:t xml:space="preserve">dịch vụ </w:t>
      </w:r>
      <w:r w:rsidRPr="00B24D0F">
        <w:rPr>
          <w:rFonts w:eastAsia="Calibri"/>
          <w:bCs/>
          <w:color w:val="000000" w:themeColor="text1"/>
          <w:sz w:val="26"/>
          <w:szCs w:val="26"/>
        </w:rPr>
        <w:t>tại</w:t>
      </w:r>
      <w:r w:rsidRPr="00B24D0F">
        <w:rPr>
          <w:rFonts w:eastAsia="Calibri"/>
          <w:bCs/>
          <w:color w:val="000000" w:themeColor="text1"/>
          <w:sz w:val="26"/>
          <w:szCs w:val="26"/>
          <w:lang w:val="vi-VN"/>
        </w:rPr>
        <w:t xml:space="preserve"> Trung tâm xét nghiệm</w:t>
      </w:r>
      <w:r w:rsidRPr="00B24D0F">
        <w:rPr>
          <w:color w:val="000000" w:themeColor="text1"/>
          <w:sz w:val="26"/>
          <w:szCs w:val="26"/>
          <w:lang w:eastAsia="vi-VN"/>
        </w:rPr>
        <w:t>.</w:t>
      </w:r>
    </w:p>
    <w:p w14:paraId="548FE17E" w14:textId="77777777" w:rsidR="00523FCD" w:rsidRPr="00B24D0F" w:rsidRDefault="00523FCD" w:rsidP="00523FCD">
      <w:pPr>
        <w:snapToGrid w:val="0"/>
        <w:spacing w:line="340" w:lineRule="exact"/>
        <w:ind w:firstLine="567"/>
        <w:rPr>
          <w:color w:val="000000" w:themeColor="text1"/>
          <w:sz w:val="26"/>
          <w:szCs w:val="26"/>
          <w:lang w:val="de-DE"/>
        </w:rPr>
      </w:pPr>
      <w:r w:rsidRPr="00B24D0F">
        <w:rPr>
          <w:color w:val="000000" w:themeColor="text1"/>
          <w:sz w:val="26"/>
          <w:szCs w:val="26"/>
          <w:lang w:eastAsia="vi-VN"/>
        </w:rPr>
        <w:t xml:space="preserve">- </w:t>
      </w:r>
      <w:r w:rsidRPr="00B24D0F">
        <w:rPr>
          <w:color w:val="000000" w:themeColor="text1"/>
          <w:sz w:val="26"/>
          <w:szCs w:val="26"/>
          <w:lang w:val="de-DE"/>
        </w:rPr>
        <w:t>Hình thức lựa chọn nhà thầu: Đấu thầu rộng rãi trong nước qua mạng.</w:t>
      </w:r>
    </w:p>
    <w:p w14:paraId="2ECA7B3C" w14:textId="77777777" w:rsidR="00523FCD" w:rsidRPr="00B24D0F" w:rsidRDefault="00523FCD" w:rsidP="00523FCD">
      <w:pPr>
        <w:numPr>
          <w:ilvl w:val="0"/>
          <w:numId w:val="1"/>
        </w:numPr>
        <w:snapToGrid w:val="0"/>
        <w:spacing w:line="340" w:lineRule="exact"/>
        <w:ind w:left="0" w:firstLine="567"/>
        <w:contextualSpacing/>
        <w:rPr>
          <w:color w:val="000000" w:themeColor="text1"/>
          <w:sz w:val="26"/>
          <w:szCs w:val="26"/>
          <w:lang w:val="de-DE"/>
        </w:rPr>
      </w:pPr>
      <w:r w:rsidRPr="00B24D0F">
        <w:rPr>
          <w:color w:val="000000" w:themeColor="text1"/>
          <w:sz w:val="26"/>
          <w:szCs w:val="26"/>
          <w:lang w:val="de-DE"/>
        </w:rPr>
        <w:t>Phương thức lựa chọn nhà thầu: Một giai đoạn, một túi hồ sơ;</w:t>
      </w:r>
    </w:p>
    <w:p w14:paraId="28E68C2F" w14:textId="77777777" w:rsidR="00523FCD" w:rsidRPr="00B24D0F" w:rsidRDefault="00523FCD" w:rsidP="00523FCD">
      <w:pPr>
        <w:numPr>
          <w:ilvl w:val="0"/>
          <w:numId w:val="1"/>
        </w:numPr>
        <w:snapToGrid w:val="0"/>
        <w:spacing w:line="340" w:lineRule="exact"/>
        <w:ind w:left="0" w:firstLine="567"/>
        <w:contextualSpacing/>
        <w:rPr>
          <w:color w:val="000000" w:themeColor="text1"/>
          <w:sz w:val="26"/>
          <w:szCs w:val="26"/>
          <w:lang w:val="de-DE"/>
        </w:rPr>
      </w:pPr>
      <w:r w:rsidRPr="00B24D0F">
        <w:rPr>
          <w:color w:val="000000" w:themeColor="text1"/>
          <w:sz w:val="26"/>
          <w:szCs w:val="26"/>
          <w:lang w:val="de-DE"/>
        </w:rPr>
        <w:t>Thời gian bắt đầu tổ chức lựa chọn nhà thầu: Quý I năm 2026;</w:t>
      </w:r>
    </w:p>
    <w:p w14:paraId="2F9CA351" w14:textId="77777777" w:rsidR="00523FCD" w:rsidRPr="00B24D0F" w:rsidRDefault="00523FCD" w:rsidP="00523FCD">
      <w:pPr>
        <w:numPr>
          <w:ilvl w:val="0"/>
          <w:numId w:val="1"/>
        </w:numPr>
        <w:snapToGrid w:val="0"/>
        <w:spacing w:line="340" w:lineRule="exact"/>
        <w:ind w:left="0" w:firstLine="567"/>
        <w:contextualSpacing/>
        <w:rPr>
          <w:color w:val="000000" w:themeColor="text1"/>
          <w:sz w:val="26"/>
          <w:szCs w:val="26"/>
          <w:lang w:val="de-DE"/>
        </w:rPr>
      </w:pPr>
      <w:r w:rsidRPr="00B24D0F">
        <w:rPr>
          <w:color w:val="000000" w:themeColor="text1"/>
          <w:sz w:val="26"/>
          <w:szCs w:val="26"/>
          <w:lang w:val="de-DE"/>
        </w:rPr>
        <w:t>Hình thức hợp đồng: Hợp đồng theo đơn giá cố định ;</w:t>
      </w:r>
    </w:p>
    <w:p w14:paraId="273235C4" w14:textId="77777777" w:rsidR="00523FCD" w:rsidRPr="00B24D0F" w:rsidRDefault="00523FCD" w:rsidP="00523FCD">
      <w:pPr>
        <w:widowControl w:val="0"/>
        <w:spacing w:before="120" w:after="120" w:line="264" w:lineRule="auto"/>
        <w:ind w:firstLine="709"/>
        <w:rPr>
          <w:i/>
          <w:color w:val="000000" w:themeColor="text1"/>
          <w:spacing w:val="2"/>
          <w:sz w:val="26"/>
          <w:szCs w:val="26"/>
          <w:lang w:val="nl-NL"/>
        </w:rPr>
      </w:pPr>
      <w:r w:rsidRPr="00B24D0F">
        <w:rPr>
          <w:color w:val="000000" w:themeColor="text1"/>
          <w:sz w:val="26"/>
          <w:szCs w:val="26"/>
          <w:lang w:val="de-DE"/>
        </w:rPr>
        <w:t>Thời gian thực hiện hợp đồng: 270 ngày</w:t>
      </w:r>
      <w:r w:rsidRPr="00B24D0F">
        <w:rPr>
          <w:i/>
          <w:color w:val="000000" w:themeColor="text1"/>
          <w:sz w:val="26"/>
          <w:szCs w:val="26"/>
          <w:lang w:val="nl-NL"/>
        </w:rPr>
        <w:t>.</w:t>
      </w:r>
    </w:p>
    <w:bookmarkEnd w:id="1"/>
    <w:p w14:paraId="4C4563CA" w14:textId="77777777" w:rsidR="00523FCD" w:rsidRPr="00B24D0F" w:rsidRDefault="00523FCD" w:rsidP="00523FCD">
      <w:pPr>
        <w:widowControl w:val="0"/>
        <w:spacing w:before="120" w:after="120" w:line="264" w:lineRule="auto"/>
        <w:ind w:firstLine="709"/>
        <w:rPr>
          <w:b/>
          <w:i/>
          <w:color w:val="000000" w:themeColor="text1"/>
          <w:sz w:val="26"/>
          <w:szCs w:val="26"/>
          <w:lang w:val="nl-NL"/>
        </w:rPr>
      </w:pPr>
      <w:r w:rsidRPr="00B24D0F">
        <w:rPr>
          <w:b/>
          <w:i/>
          <w:color w:val="000000" w:themeColor="text1"/>
          <w:sz w:val="26"/>
          <w:szCs w:val="26"/>
          <w:lang w:val="nl-NL"/>
        </w:rPr>
        <w:t>1.2. Yêu cầu về kỹ thuật</w:t>
      </w:r>
    </w:p>
    <w:p w14:paraId="1D121015" w14:textId="77777777" w:rsidR="00523FCD" w:rsidRPr="00B24D0F" w:rsidRDefault="00523FCD" w:rsidP="00523FCD">
      <w:pPr>
        <w:widowControl w:val="0"/>
        <w:spacing w:before="120" w:after="120" w:line="264" w:lineRule="auto"/>
        <w:ind w:firstLine="709"/>
        <w:rPr>
          <w:i/>
          <w:color w:val="000000" w:themeColor="text1"/>
          <w:spacing w:val="-2"/>
          <w:sz w:val="26"/>
          <w:szCs w:val="26"/>
          <w:lang w:val="nl-NL"/>
        </w:rPr>
      </w:pPr>
      <w:r w:rsidRPr="00B24D0F">
        <w:rPr>
          <w:i/>
          <w:color w:val="000000" w:themeColor="text1"/>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58FFA4FB" w14:textId="77777777" w:rsidR="00523FCD" w:rsidRPr="00B24D0F" w:rsidRDefault="00523FCD" w:rsidP="00523FCD">
      <w:pPr>
        <w:widowControl w:val="0"/>
        <w:numPr>
          <w:ilvl w:val="0"/>
          <w:numId w:val="2"/>
        </w:numPr>
        <w:spacing w:before="120" w:after="120" w:line="264" w:lineRule="auto"/>
        <w:rPr>
          <w:i/>
          <w:color w:val="000000" w:themeColor="text1"/>
          <w:spacing w:val="-2"/>
          <w:sz w:val="26"/>
          <w:szCs w:val="26"/>
          <w:lang w:val="nl-NL"/>
        </w:rPr>
      </w:pPr>
      <w:r w:rsidRPr="00B24D0F">
        <w:rPr>
          <w:i/>
          <w:color w:val="000000" w:themeColor="text1"/>
          <w:spacing w:val="-2"/>
          <w:sz w:val="26"/>
          <w:szCs w:val="26"/>
          <w:lang w:val="nl-NL"/>
        </w:rPr>
        <w:t>Yêu cầu về kỹ thuật chung:</w:t>
      </w:r>
    </w:p>
    <w:p w14:paraId="62692997" w14:textId="77777777" w:rsidR="00523FCD" w:rsidRPr="00B24D0F" w:rsidRDefault="00523FCD" w:rsidP="00523FCD">
      <w:pPr>
        <w:pStyle w:val="ListParagraph"/>
        <w:numPr>
          <w:ilvl w:val="0"/>
          <w:numId w:val="3"/>
        </w:numPr>
        <w:snapToGrid w:val="0"/>
        <w:spacing w:line="340" w:lineRule="exact"/>
        <w:ind w:right="36"/>
        <w:rPr>
          <w:rFonts w:ascii="Times New Roman Regular" w:hAnsi="Times New Roman Regular" w:cs="Times New Roman Regular"/>
          <w:iCs/>
          <w:color w:val="000000" w:themeColor="text1"/>
          <w:sz w:val="26"/>
          <w:szCs w:val="26"/>
          <w:lang w:val="de-DE"/>
        </w:rPr>
      </w:pPr>
      <w:r w:rsidRPr="00B24D0F">
        <w:rPr>
          <w:rFonts w:ascii="Times New Roman Regular" w:hAnsi="Times New Roman Regular" w:cs="Times New Roman Regular"/>
          <w:iCs/>
          <w:color w:val="000000" w:themeColor="text1"/>
          <w:sz w:val="26"/>
          <w:szCs w:val="26"/>
          <w:lang w:val="de-DE"/>
        </w:rPr>
        <w:t>Nhà thầu phải chào rõ các thông tin về hàng hóa dự thầu, bao gồm: Ký mã hiệu/ Nhãn mác hàng hóa, Hãng sản xuất, Xuất xứ.</w:t>
      </w:r>
    </w:p>
    <w:p w14:paraId="776D8215" w14:textId="77777777" w:rsidR="00523FCD" w:rsidRPr="00B24D0F" w:rsidRDefault="00523FCD" w:rsidP="00523FCD">
      <w:pPr>
        <w:pStyle w:val="ListParagraph"/>
        <w:numPr>
          <w:ilvl w:val="0"/>
          <w:numId w:val="3"/>
        </w:numPr>
        <w:snapToGrid w:val="0"/>
        <w:spacing w:line="340" w:lineRule="exact"/>
        <w:ind w:right="36"/>
        <w:rPr>
          <w:rFonts w:ascii="Times New Roman Regular" w:hAnsi="Times New Roman Regular" w:cs="Times New Roman Regular"/>
          <w:iCs/>
          <w:color w:val="000000" w:themeColor="text1"/>
          <w:sz w:val="26"/>
          <w:szCs w:val="26"/>
          <w:lang w:val="de-DE"/>
        </w:rPr>
      </w:pPr>
      <w:r w:rsidRPr="00B24D0F">
        <w:rPr>
          <w:rFonts w:ascii="Times New Roman Regular" w:hAnsi="Times New Roman Regular" w:cs="Times New Roman Regular"/>
          <w:iCs/>
          <w:color w:val="000000" w:themeColor="text1"/>
          <w:sz w:val="26"/>
          <w:szCs w:val="26"/>
          <w:lang w:val="de-DE"/>
        </w:rPr>
        <w:t>Nhà thầu phải có cam kết: Hàng hóa mới 100%, hàng hóa phải có đầy đủ bao bì, còn nguyên đai nguyên kiện, hàng hóa sản xuất từ năm 2024 trở đi.</w:t>
      </w:r>
    </w:p>
    <w:p w14:paraId="3F2465FA" w14:textId="77777777" w:rsidR="00523FCD" w:rsidRPr="00B24D0F" w:rsidRDefault="00523FCD" w:rsidP="00523FCD">
      <w:pPr>
        <w:pStyle w:val="ListParagraph"/>
        <w:numPr>
          <w:ilvl w:val="0"/>
          <w:numId w:val="3"/>
        </w:numPr>
        <w:snapToGrid w:val="0"/>
        <w:spacing w:line="340" w:lineRule="exact"/>
        <w:ind w:right="36"/>
        <w:rPr>
          <w:rFonts w:ascii="Times New Roman Regular" w:hAnsi="Times New Roman Regular" w:cs="Times New Roman Regular"/>
          <w:iCs/>
          <w:color w:val="000000" w:themeColor="text1"/>
          <w:sz w:val="26"/>
          <w:szCs w:val="26"/>
          <w:lang w:val="de-DE"/>
        </w:rPr>
      </w:pPr>
      <w:r w:rsidRPr="00B24D0F">
        <w:rPr>
          <w:rFonts w:ascii="Times New Roman Regular" w:hAnsi="Times New Roman Regular" w:cs="Times New Roman Regular"/>
          <w:iCs/>
          <w:color w:val="000000" w:themeColor="text1"/>
          <w:sz w:val="26"/>
          <w:szCs w:val="26"/>
          <w:lang w:val="de-DE"/>
        </w:rPr>
        <w:t>Cung cấp giấy báo lô sản xuất, hạn sử dụng của hàng hóa khi giao hàng.</w:t>
      </w:r>
    </w:p>
    <w:p w14:paraId="7268F585" w14:textId="77777777" w:rsidR="00523FCD" w:rsidRPr="00B24D0F" w:rsidRDefault="00523FCD" w:rsidP="00523FCD">
      <w:pPr>
        <w:pStyle w:val="ListParagraph"/>
        <w:numPr>
          <w:ilvl w:val="0"/>
          <w:numId w:val="3"/>
        </w:numPr>
        <w:snapToGrid w:val="0"/>
        <w:spacing w:line="340" w:lineRule="exact"/>
        <w:ind w:right="36"/>
        <w:rPr>
          <w:rFonts w:ascii="Times New Roman Regular" w:hAnsi="Times New Roman Regular" w:cs="Times New Roman Regular"/>
          <w:iCs/>
          <w:color w:val="000000" w:themeColor="text1"/>
          <w:sz w:val="26"/>
          <w:szCs w:val="26"/>
          <w:lang w:val="de-DE"/>
        </w:rPr>
      </w:pPr>
      <w:r w:rsidRPr="00B24D0F">
        <w:rPr>
          <w:rFonts w:ascii="Times New Roman Regular" w:hAnsi="Times New Roman Regular" w:cs="Times New Roman Regular"/>
          <w:iCs/>
          <w:color w:val="000000" w:themeColor="text1"/>
          <w:sz w:val="26"/>
          <w:szCs w:val="26"/>
          <w:lang w:val="de-DE"/>
        </w:rPr>
        <w:t>Nhà thầu đủ điều kiện kinh doanh trang thiết bị y tế theo yêu cầu của Nghị định 98/2021/NĐ-CP ngày 08/11/2021, Nghị định 07/2023/NĐ-CP ngày 03/3/2023.</w:t>
      </w:r>
    </w:p>
    <w:p w14:paraId="3F9FD704" w14:textId="77777777" w:rsidR="00523FCD" w:rsidRPr="00B24D0F" w:rsidRDefault="00523FCD" w:rsidP="00523FCD">
      <w:pPr>
        <w:pStyle w:val="ListParagraph"/>
        <w:numPr>
          <w:ilvl w:val="0"/>
          <w:numId w:val="3"/>
        </w:numPr>
        <w:snapToGrid w:val="0"/>
        <w:spacing w:line="340" w:lineRule="exact"/>
        <w:ind w:right="36"/>
        <w:rPr>
          <w:rFonts w:ascii="Times New Roman Regular" w:hAnsi="Times New Roman Regular" w:cs="Times New Roman Regular"/>
          <w:iCs/>
          <w:color w:val="000000" w:themeColor="text1"/>
          <w:sz w:val="26"/>
          <w:szCs w:val="26"/>
          <w:lang w:val="de-DE"/>
        </w:rPr>
      </w:pPr>
      <w:r w:rsidRPr="00B24D0F">
        <w:rPr>
          <w:rFonts w:ascii="Times New Roman Regular" w:hAnsi="Times New Roman Regular" w:cs="Times New Roman Regular"/>
          <w:iCs/>
          <w:color w:val="000000" w:themeColor="text1"/>
          <w:sz w:val="26"/>
          <w:szCs w:val="26"/>
          <w:lang w:val="de-DE"/>
        </w:rPr>
        <w:t>Trang thiết bị y tế dự thầu phải đáp ứng điều kiện lưu hành đối với trang thiết bị y tế quy định tại Nghị định 98/2021/NĐ-CP ngày 08/11/2021, Nghị định 07/2023/NĐ-CP ngày 03/3/2023.</w:t>
      </w:r>
    </w:p>
    <w:p w14:paraId="72089D46" w14:textId="77777777" w:rsidR="00523FCD" w:rsidRPr="00B24D0F" w:rsidRDefault="00523FCD" w:rsidP="00523FCD">
      <w:pPr>
        <w:pStyle w:val="ListParagraph"/>
        <w:numPr>
          <w:ilvl w:val="0"/>
          <w:numId w:val="3"/>
        </w:numPr>
        <w:snapToGrid w:val="0"/>
        <w:spacing w:line="340" w:lineRule="exact"/>
        <w:ind w:right="36"/>
        <w:rPr>
          <w:rFonts w:ascii="Times New Roman Regular" w:hAnsi="Times New Roman Regular" w:cs="Times New Roman Regular"/>
          <w:iCs/>
          <w:color w:val="000000" w:themeColor="text1"/>
          <w:sz w:val="26"/>
          <w:szCs w:val="26"/>
          <w:lang w:val="de-DE"/>
        </w:rPr>
      </w:pPr>
      <w:r w:rsidRPr="00B24D0F">
        <w:rPr>
          <w:rFonts w:ascii="Times New Roman Regular" w:hAnsi="Times New Roman Regular" w:cs="Times New Roman Regular"/>
          <w:b/>
          <w:bCs/>
          <w:iCs/>
          <w:color w:val="000000" w:themeColor="text1"/>
          <w:sz w:val="26"/>
          <w:szCs w:val="26"/>
          <w:lang w:val="de-DE"/>
        </w:rPr>
        <w:t>Đối với nhà thầu tham dự</w:t>
      </w:r>
      <w:r w:rsidRPr="00B24D0F">
        <w:rPr>
          <w:rFonts w:ascii="Inter" w:hAnsi="Inter"/>
          <w:b/>
          <w:bCs/>
          <w:color w:val="000000" w:themeColor="text1"/>
          <w:sz w:val="21"/>
          <w:szCs w:val="21"/>
          <w:shd w:val="clear" w:color="auto" w:fill="FFFFFF"/>
        </w:rPr>
        <w:t xml:space="preserve"> </w:t>
      </w:r>
      <w:r w:rsidRPr="00B24D0F">
        <w:rPr>
          <w:rFonts w:ascii="Times New Roman Regular" w:hAnsi="Times New Roman Regular" w:cs="Times New Roman Regular"/>
          <w:b/>
          <w:bCs/>
          <w:iCs/>
          <w:color w:val="000000" w:themeColor="text1"/>
          <w:sz w:val="26"/>
          <w:szCs w:val="26"/>
        </w:rPr>
        <w:t>Lô 1. Hóa chất xét nghiệm miễn dịch</w:t>
      </w:r>
      <w:r w:rsidRPr="00B24D0F">
        <w:rPr>
          <w:rFonts w:ascii="Times New Roman Regular" w:hAnsi="Times New Roman Regular" w:cs="Times New Roman Regular"/>
          <w:iCs/>
          <w:color w:val="000000" w:themeColor="text1"/>
          <w:sz w:val="26"/>
          <w:szCs w:val="26"/>
          <w:lang w:val="de-DE"/>
        </w:rPr>
        <w:t xml:space="preserve">: Nhà thầu trúng thầu cam kết chịu trách nhiệm cung cấp thiết bị y tế để sử dụng hóa chất, vật tư xét nghiệm đó theo yêu cầu của chủ đầu tư để sử dụng được đầy đủ tính </w:t>
      </w:r>
      <w:r w:rsidRPr="00B24D0F">
        <w:rPr>
          <w:rFonts w:ascii="Times New Roman Regular" w:hAnsi="Times New Roman Regular" w:cs="Times New Roman Regular"/>
          <w:iCs/>
          <w:color w:val="000000" w:themeColor="text1"/>
          <w:sz w:val="26"/>
          <w:szCs w:val="26"/>
          <w:lang w:val="de-DE"/>
        </w:rPr>
        <w:lastRenderedPageBreak/>
        <w:t>năng của vật tư, hóa chất trúng thầu (Nhà thầu không phải chuyển giao quyền sở hữu, chỉ chuyển giao quyền sử dụng thiết bị y tế cho chủ đầu tư).</w:t>
      </w:r>
    </w:p>
    <w:p w14:paraId="4F868B0D" w14:textId="77777777" w:rsidR="00523FCD" w:rsidRPr="00B24D0F" w:rsidRDefault="00523FCD" w:rsidP="00523FCD">
      <w:pPr>
        <w:pStyle w:val="ListParagraph"/>
        <w:numPr>
          <w:ilvl w:val="0"/>
          <w:numId w:val="3"/>
        </w:numPr>
        <w:snapToGrid w:val="0"/>
        <w:spacing w:line="340" w:lineRule="exact"/>
        <w:ind w:right="36"/>
        <w:rPr>
          <w:rFonts w:ascii="Times New Roman Regular" w:hAnsi="Times New Roman Regular" w:cs="Times New Roman Regular"/>
          <w:iCs/>
          <w:color w:val="000000" w:themeColor="text1"/>
          <w:sz w:val="26"/>
          <w:szCs w:val="26"/>
          <w:lang w:val="de-DE"/>
        </w:rPr>
      </w:pPr>
      <w:r w:rsidRPr="00B24D0F">
        <w:rPr>
          <w:rFonts w:ascii="Times New Roman Regular" w:hAnsi="Times New Roman Regular" w:cs="Times New Roman Regular"/>
          <w:iCs/>
          <w:color w:val="000000" w:themeColor="text1"/>
          <w:sz w:val="26"/>
          <w:szCs w:val="26"/>
          <w:lang w:val="de-DE"/>
        </w:rPr>
        <w:t>Nhà thầu có cam kết đảm bảo cung ứng hàng ổn định và liên tục, đạt yêu cầu về chất lượng và theo đúng E-HSDT và giao hàng đúng thời gian (trong vòng 05 ngày sau khi nhận được đơn đặt hàng). Trường hợp cấp cứu nhà thầu có cam kết cung cấp hàng ngay khi nhận được thông tin đề nghị giao hàng của bên mời thầu (tối đa là 24 giờ).</w:t>
      </w:r>
    </w:p>
    <w:p w14:paraId="77915F0A" w14:textId="77777777" w:rsidR="00523FCD" w:rsidRPr="00B24D0F" w:rsidRDefault="00523FCD" w:rsidP="00523FCD">
      <w:pPr>
        <w:pStyle w:val="ListParagraph"/>
        <w:snapToGrid w:val="0"/>
        <w:spacing w:line="340" w:lineRule="exact"/>
        <w:ind w:left="360" w:right="36"/>
        <w:rPr>
          <w:rFonts w:ascii="Times New Roman Regular" w:hAnsi="Times New Roman Regular" w:cs="Times New Roman Regular"/>
          <w:iCs/>
          <w:color w:val="000000" w:themeColor="text1"/>
          <w:sz w:val="26"/>
          <w:szCs w:val="26"/>
          <w:lang w:val="de-DE"/>
        </w:rPr>
      </w:pPr>
    </w:p>
    <w:p w14:paraId="1EF8035D" w14:textId="77777777" w:rsidR="00523FCD" w:rsidRPr="00B24D0F" w:rsidRDefault="00523FCD" w:rsidP="00523FCD">
      <w:pPr>
        <w:pStyle w:val="ListParagraph"/>
        <w:snapToGrid w:val="0"/>
        <w:spacing w:line="340" w:lineRule="exact"/>
        <w:ind w:left="567" w:right="36"/>
        <w:rPr>
          <w:rFonts w:ascii="Times New Roman Regular" w:hAnsi="Times New Roman Regular" w:cs="Times New Roman Regular"/>
          <w:iCs/>
          <w:color w:val="000000" w:themeColor="text1"/>
          <w:sz w:val="26"/>
          <w:szCs w:val="26"/>
          <w:lang w:val="de-DE"/>
        </w:rPr>
      </w:pPr>
      <w:r w:rsidRPr="00B24D0F">
        <w:rPr>
          <w:i/>
          <w:color w:val="000000" w:themeColor="text1"/>
          <w:spacing w:val="-2"/>
          <w:sz w:val="26"/>
          <w:szCs w:val="26"/>
          <w:lang w:val="nl-NL"/>
        </w:rPr>
        <w:t xml:space="preserve">b) Yêu cầu về kỹ thuật cụ thể:  </w:t>
      </w:r>
    </w:p>
    <w:p w14:paraId="2BA5BCA9" w14:textId="77777777" w:rsidR="00523FCD" w:rsidRPr="00B24D0F" w:rsidRDefault="00523FCD" w:rsidP="00523FCD">
      <w:pPr>
        <w:pStyle w:val="ListParagraph"/>
        <w:numPr>
          <w:ilvl w:val="0"/>
          <w:numId w:val="4"/>
        </w:numPr>
        <w:snapToGrid w:val="0"/>
        <w:spacing w:line="340" w:lineRule="exact"/>
        <w:ind w:right="36"/>
        <w:rPr>
          <w:rFonts w:ascii="Times New Roman Regular" w:hAnsi="Times New Roman Regular" w:cs="Times New Roman Regular"/>
          <w:iCs/>
          <w:color w:val="000000" w:themeColor="text1"/>
          <w:sz w:val="26"/>
          <w:szCs w:val="26"/>
          <w:lang w:val="de-DE"/>
        </w:rPr>
      </w:pPr>
      <w:r w:rsidRPr="00B24D0F">
        <w:rPr>
          <w:rFonts w:ascii="Times New Roman Regular" w:hAnsi="Times New Roman Regular" w:cs="Times New Roman Regular"/>
          <w:iCs/>
          <w:color w:val="000000" w:themeColor="text1"/>
          <w:sz w:val="26"/>
          <w:szCs w:val="26"/>
          <w:lang w:val="de-DE"/>
        </w:rPr>
        <w:t>Nhà thầu phải cung cấp đầy đủ Catalogue và các tài liệu có liên quan cho toàn bộ hàng hóa chào thầu để chứng minh hàng hóa do mình chào thầu là đáp ứng các yêu cầu về kỹ thuật (kèm bản dịch Tiếng Việt nếu tài liệu sản phẩm là ngôn ngữ khác).</w:t>
      </w:r>
    </w:p>
    <w:p w14:paraId="104369E0" w14:textId="77777777" w:rsidR="00523FCD" w:rsidRPr="00B24D0F" w:rsidRDefault="00523FCD" w:rsidP="00523FCD">
      <w:pPr>
        <w:pStyle w:val="ListParagraph"/>
        <w:numPr>
          <w:ilvl w:val="0"/>
          <w:numId w:val="4"/>
        </w:numPr>
        <w:snapToGrid w:val="0"/>
        <w:spacing w:line="340" w:lineRule="exact"/>
        <w:ind w:right="36"/>
        <w:rPr>
          <w:rFonts w:ascii="Times New Roman Regular" w:hAnsi="Times New Roman Regular" w:cs="Times New Roman Regular"/>
          <w:iCs/>
          <w:color w:val="000000" w:themeColor="text1"/>
          <w:sz w:val="26"/>
          <w:szCs w:val="26"/>
          <w:lang w:val="de-DE"/>
        </w:rPr>
      </w:pPr>
      <w:r w:rsidRPr="00B24D0F">
        <w:rPr>
          <w:rFonts w:ascii="Times New Roman Regular" w:hAnsi="Times New Roman Regular" w:cs="Times New Roman Regular"/>
          <w:iCs/>
          <w:color w:val="000000" w:themeColor="text1"/>
          <w:sz w:val="26"/>
          <w:szCs w:val="26"/>
          <w:lang w:val="de-DE"/>
        </w:rPr>
        <w:t xml:space="preserve">Các tiêu chuẩn kỹ thuật của các nhà thầu nêu trong E-HSDT phải thể hiện trên catalogue và tài liệu kỹ thuật bản gốc và bản dịch. Nhà thầu chào các thông số kĩ thuật của hàng hóa theo thứ tự yêu cầu và </w:t>
      </w:r>
      <w:r w:rsidRPr="00B24D0F">
        <w:rPr>
          <w:rFonts w:ascii="Times New Roman Regular" w:hAnsi="Times New Roman Regular" w:cs="Times New Roman Regular"/>
          <w:b/>
          <w:bCs/>
          <w:iCs/>
          <w:color w:val="000000" w:themeColor="text1"/>
          <w:sz w:val="26"/>
          <w:szCs w:val="26"/>
          <w:lang w:val="de-DE"/>
        </w:rPr>
        <w:t>ghi rõ thông số kỹ thuật tham chiếu</w:t>
      </w:r>
      <w:r w:rsidRPr="00B24D0F">
        <w:rPr>
          <w:rFonts w:ascii="Times New Roman Regular" w:hAnsi="Times New Roman Regular" w:cs="Times New Roman Regular"/>
          <w:iCs/>
          <w:color w:val="000000" w:themeColor="text1"/>
          <w:sz w:val="26"/>
          <w:szCs w:val="26"/>
          <w:lang w:val="de-DE"/>
        </w:rPr>
        <w:t xml:space="preserve"> tại trang nào/mục nào của catalogue hay tài liệu kỹ thuật.</w:t>
      </w:r>
    </w:p>
    <w:p w14:paraId="05417EFC" w14:textId="77777777" w:rsidR="00523FCD" w:rsidRPr="00B24D0F" w:rsidRDefault="00523FCD" w:rsidP="00523FCD">
      <w:pPr>
        <w:pStyle w:val="ListParagraph"/>
        <w:numPr>
          <w:ilvl w:val="0"/>
          <w:numId w:val="4"/>
        </w:numPr>
        <w:snapToGrid w:val="0"/>
        <w:spacing w:line="340" w:lineRule="exact"/>
        <w:ind w:right="36"/>
        <w:rPr>
          <w:rFonts w:ascii="Times New Roman Regular" w:hAnsi="Times New Roman Regular" w:cs="Times New Roman Regular"/>
          <w:iCs/>
          <w:color w:val="000000" w:themeColor="text1"/>
          <w:sz w:val="26"/>
          <w:szCs w:val="26"/>
          <w:lang w:val="de-DE"/>
        </w:rPr>
      </w:pPr>
      <w:r w:rsidRPr="00B24D0F">
        <w:rPr>
          <w:rFonts w:ascii="Times New Roman Regular" w:hAnsi="Times New Roman Regular" w:cs="Times New Roman Regular"/>
          <w:iCs/>
          <w:color w:val="000000" w:themeColor="text1"/>
          <w:sz w:val="26"/>
          <w:szCs w:val="26"/>
          <w:lang w:val="de-DE"/>
        </w:rPr>
        <w:t>Hàng hóa phải đáp ứng các yêu cầu về cấu hình, đặc tính, thông số kỹ thuật và các yêu cầu khác như quy định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468"/>
        <w:gridCol w:w="816"/>
        <w:gridCol w:w="1595"/>
        <w:gridCol w:w="1557"/>
        <w:gridCol w:w="1606"/>
        <w:gridCol w:w="711"/>
        <w:gridCol w:w="688"/>
      </w:tblGrid>
      <w:tr w:rsidR="00B24D0F" w:rsidRPr="00B24D0F" w14:paraId="20B23801" w14:textId="77777777" w:rsidTr="00655248">
        <w:trPr>
          <w:trHeight w:val="1320"/>
        </w:trPr>
        <w:tc>
          <w:tcPr>
            <w:tcW w:w="333" w:type="pct"/>
            <w:shd w:val="clear" w:color="000000" w:fill="FFFFFF"/>
            <w:vAlign w:val="center"/>
            <w:hideMark/>
          </w:tcPr>
          <w:p w14:paraId="3CB13D66" w14:textId="77777777" w:rsidR="00523FCD" w:rsidRPr="00B24D0F" w:rsidRDefault="00523FCD" w:rsidP="00655248">
            <w:pPr>
              <w:jc w:val="center"/>
              <w:rPr>
                <w:b/>
                <w:bCs/>
                <w:color w:val="000000" w:themeColor="text1"/>
                <w:szCs w:val="24"/>
                <w:lang w:val="vi-VN" w:eastAsia="vi-VN"/>
              </w:rPr>
            </w:pPr>
            <w:r w:rsidRPr="00B24D0F">
              <w:rPr>
                <w:b/>
                <w:bCs/>
                <w:color w:val="000000" w:themeColor="text1"/>
                <w:szCs w:val="24"/>
                <w:lang w:val="vi-VN" w:eastAsia="vi-VN"/>
              </w:rPr>
              <w:t>STT</w:t>
            </w:r>
          </w:p>
        </w:tc>
        <w:tc>
          <w:tcPr>
            <w:tcW w:w="531" w:type="pct"/>
            <w:vAlign w:val="center"/>
            <w:hideMark/>
          </w:tcPr>
          <w:p w14:paraId="768D4034" w14:textId="77777777" w:rsidR="00523FCD" w:rsidRPr="00B24D0F" w:rsidRDefault="00523FCD" w:rsidP="00655248">
            <w:pPr>
              <w:jc w:val="center"/>
              <w:rPr>
                <w:b/>
                <w:bCs/>
                <w:color w:val="000000" w:themeColor="text1"/>
                <w:szCs w:val="24"/>
                <w:lang w:val="vi-VN" w:eastAsia="vi-VN"/>
              </w:rPr>
            </w:pPr>
            <w:r w:rsidRPr="00B24D0F">
              <w:rPr>
                <w:b/>
                <w:bCs/>
                <w:color w:val="000000" w:themeColor="text1"/>
                <w:szCs w:val="24"/>
                <w:lang w:val="vi-VN" w:eastAsia="vi-VN"/>
              </w:rPr>
              <w:t>Mã phần(lô)</w:t>
            </w:r>
          </w:p>
        </w:tc>
        <w:tc>
          <w:tcPr>
            <w:tcW w:w="480" w:type="pct"/>
            <w:vAlign w:val="center"/>
            <w:hideMark/>
          </w:tcPr>
          <w:p w14:paraId="23E4F60A" w14:textId="77777777" w:rsidR="00523FCD" w:rsidRPr="00B24D0F" w:rsidRDefault="00523FCD" w:rsidP="00655248">
            <w:pPr>
              <w:jc w:val="center"/>
              <w:rPr>
                <w:b/>
                <w:bCs/>
                <w:color w:val="000000" w:themeColor="text1"/>
                <w:szCs w:val="24"/>
                <w:lang w:val="vi-VN" w:eastAsia="vi-VN"/>
              </w:rPr>
            </w:pPr>
            <w:r w:rsidRPr="00B24D0F">
              <w:rPr>
                <w:b/>
                <w:bCs/>
                <w:color w:val="000000" w:themeColor="text1"/>
                <w:szCs w:val="24"/>
                <w:lang w:val="vi-VN" w:eastAsia="vi-VN"/>
              </w:rPr>
              <w:t>Tên phần lô</w:t>
            </w:r>
          </w:p>
        </w:tc>
        <w:tc>
          <w:tcPr>
            <w:tcW w:w="951" w:type="pct"/>
            <w:shd w:val="clear" w:color="000000" w:fill="FFFFFF"/>
            <w:vAlign w:val="center"/>
            <w:hideMark/>
          </w:tcPr>
          <w:p w14:paraId="21BFADE2" w14:textId="77777777" w:rsidR="00523FCD" w:rsidRPr="00B24D0F" w:rsidRDefault="00523FCD" w:rsidP="00655248">
            <w:pPr>
              <w:jc w:val="center"/>
              <w:rPr>
                <w:b/>
                <w:bCs/>
                <w:color w:val="000000" w:themeColor="text1"/>
                <w:szCs w:val="24"/>
                <w:lang w:val="vi-VN" w:eastAsia="vi-VN"/>
              </w:rPr>
            </w:pPr>
            <w:r w:rsidRPr="00B24D0F">
              <w:rPr>
                <w:b/>
                <w:bCs/>
                <w:color w:val="000000" w:themeColor="text1"/>
                <w:szCs w:val="24"/>
                <w:lang w:val="vi-VN" w:eastAsia="vi-VN"/>
              </w:rPr>
              <w:t xml:space="preserve">Tên hàng hóa </w:t>
            </w:r>
          </w:p>
        </w:tc>
        <w:tc>
          <w:tcPr>
            <w:tcW w:w="929" w:type="pct"/>
            <w:shd w:val="clear" w:color="000000" w:fill="FFFFFF"/>
            <w:vAlign w:val="center"/>
            <w:hideMark/>
          </w:tcPr>
          <w:p w14:paraId="517E7F2F" w14:textId="77777777" w:rsidR="00523FCD" w:rsidRPr="00B24D0F" w:rsidRDefault="00523FCD" w:rsidP="00655248">
            <w:pPr>
              <w:jc w:val="center"/>
              <w:rPr>
                <w:b/>
                <w:bCs/>
                <w:color w:val="000000" w:themeColor="text1"/>
                <w:szCs w:val="24"/>
                <w:lang w:val="vi-VN" w:eastAsia="vi-VN"/>
              </w:rPr>
            </w:pPr>
            <w:r w:rsidRPr="00B24D0F">
              <w:rPr>
                <w:b/>
                <w:bCs/>
                <w:color w:val="000000" w:themeColor="text1"/>
                <w:szCs w:val="24"/>
                <w:lang w:val="vi-VN" w:eastAsia="vi-VN"/>
              </w:rPr>
              <w:t xml:space="preserve">Thông số kỹ thuật </w:t>
            </w:r>
          </w:p>
        </w:tc>
        <w:tc>
          <w:tcPr>
            <w:tcW w:w="958" w:type="pct"/>
            <w:shd w:val="clear" w:color="000000" w:fill="FFFFFF"/>
            <w:vAlign w:val="center"/>
            <w:hideMark/>
          </w:tcPr>
          <w:p w14:paraId="7CE1FDDF" w14:textId="77777777" w:rsidR="00523FCD" w:rsidRPr="00B24D0F" w:rsidRDefault="00523FCD" w:rsidP="00655248">
            <w:pPr>
              <w:jc w:val="center"/>
              <w:rPr>
                <w:b/>
                <w:bCs/>
                <w:color w:val="000000" w:themeColor="text1"/>
                <w:szCs w:val="24"/>
                <w:lang w:val="vi-VN" w:eastAsia="vi-VN"/>
              </w:rPr>
            </w:pPr>
            <w:r w:rsidRPr="00B24D0F">
              <w:rPr>
                <w:b/>
                <w:bCs/>
                <w:color w:val="000000" w:themeColor="text1"/>
                <w:szCs w:val="24"/>
                <w:lang w:val="vi-VN" w:eastAsia="vi-VN"/>
              </w:rPr>
              <w:t>Quy cách tối thiểu</w:t>
            </w:r>
          </w:p>
        </w:tc>
        <w:tc>
          <w:tcPr>
            <w:tcW w:w="416" w:type="pct"/>
            <w:shd w:val="clear" w:color="000000" w:fill="FFFFFF"/>
            <w:vAlign w:val="center"/>
            <w:hideMark/>
          </w:tcPr>
          <w:p w14:paraId="04D53F03" w14:textId="77777777" w:rsidR="00523FCD" w:rsidRPr="00B24D0F" w:rsidRDefault="00523FCD" w:rsidP="00655248">
            <w:pPr>
              <w:jc w:val="center"/>
              <w:rPr>
                <w:b/>
                <w:bCs/>
                <w:color w:val="000000" w:themeColor="text1"/>
                <w:szCs w:val="24"/>
                <w:lang w:val="vi-VN" w:eastAsia="vi-VN"/>
              </w:rPr>
            </w:pPr>
            <w:r w:rsidRPr="00B24D0F">
              <w:rPr>
                <w:b/>
                <w:bCs/>
                <w:color w:val="000000" w:themeColor="text1"/>
                <w:szCs w:val="24"/>
                <w:lang w:val="vi-VN" w:eastAsia="vi-VN"/>
              </w:rPr>
              <w:t xml:space="preserve">Đơn vị tính </w:t>
            </w:r>
          </w:p>
        </w:tc>
        <w:tc>
          <w:tcPr>
            <w:tcW w:w="402" w:type="pct"/>
            <w:shd w:val="clear" w:color="000000" w:fill="FFFFFF"/>
            <w:vAlign w:val="center"/>
            <w:hideMark/>
          </w:tcPr>
          <w:p w14:paraId="03DF1841" w14:textId="77777777" w:rsidR="00523FCD" w:rsidRPr="00B24D0F" w:rsidRDefault="00523FCD" w:rsidP="00655248">
            <w:pPr>
              <w:jc w:val="center"/>
              <w:rPr>
                <w:b/>
                <w:bCs/>
                <w:color w:val="000000" w:themeColor="text1"/>
                <w:szCs w:val="24"/>
                <w:lang w:val="vi-VN" w:eastAsia="vi-VN"/>
              </w:rPr>
            </w:pPr>
            <w:r w:rsidRPr="00B24D0F">
              <w:rPr>
                <w:b/>
                <w:bCs/>
                <w:color w:val="000000" w:themeColor="text1"/>
                <w:szCs w:val="24"/>
                <w:lang w:val="vi-VN" w:eastAsia="vi-VN"/>
              </w:rPr>
              <w:t xml:space="preserve">Số lượng </w:t>
            </w:r>
          </w:p>
        </w:tc>
      </w:tr>
      <w:tr w:rsidR="00B24D0F" w:rsidRPr="00B24D0F" w14:paraId="04E74FB8" w14:textId="77777777" w:rsidTr="00655248">
        <w:trPr>
          <w:trHeight w:val="1290"/>
        </w:trPr>
        <w:tc>
          <w:tcPr>
            <w:tcW w:w="333" w:type="pct"/>
            <w:shd w:val="clear" w:color="000000" w:fill="FFFFFF"/>
            <w:vAlign w:val="center"/>
            <w:hideMark/>
          </w:tcPr>
          <w:p w14:paraId="701B2F4A" w14:textId="77777777" w:rsidR="00523FCD" w:rsidRPr="00B24D0F" w:rsidRDefault="00523FCD" w:rsidP="00655248">
            <w:pPr>
              <w:jc w:val="left"/>
              <w:rPr>
                <w:b/>
                <w:bCs/>
                <w:color w:val="000000" w:themeColor="text1"/>
                <w:szCs w:val="24"/>
                <w:lang w:val="vi-VN" w:eastAsia="vi-VN"/>
              </w:rPr>
            </w:pPr>
            <w:r w:rsidRPr="00B24D0F">
              <w:rPr>
                <w:b/>
                <w:bCs/>
                <w:color w:val="000000" w:themeColor="text1"/>
                <w:szCs w:val="24"/>
                <w:lang w:val="vi-VN" w:eastAsia="vi-VN"/>
              </w:rPr>
              <w:t> </w:t>
            </w:r>
          </w:p>
        </w:tc>
        <w:tc>
          <w:tcPr>
            <w:tcW w:w="531" w:type="pct"/>
            <w:shd w:val="clear" w:color="000000" w:fill="FFFFFF"/>
            <w:vAlign w:val="center"/>
            <w:hideMark/>
          </w:tcPr>
          <w:p w14:paraId="5DF21B2C" w14:textId="77777777" w:rsidR="00523FCD" w:rsidRPr="00B24D0F" w:rsidRDefault="00523FCD" w:rsidP="00655248">
            <w:pPr>
              <w:jc w:val="left"/>
              <w:rPr>
                <w:b/>
                <w:bCs/>
                <w:color w:val="000000" w:themeColor="text1"/>
                <w:szCs w:val="24"/>
                <w:lang w:val="vi-VN" w:eastAsia="vi-VN"/>
              </w:rPr>
            </w:pPr>
            <w:r w:rsidRPr="00B24D0F">
              <w:rPr>
                <w:color w:val="000000" w:themeColor="text1"/>
                <w:szCs w:val="24"/>
                <w:lang w:eastAsia="vi-VN"/>
              </w:rPr>
              <w:t>PP2600120059</w:t>
            </w:r>
          </w:p>
        </w:tc>
        <w:tc>
          <w:tcPr>
            <w:tcW w:w="480" w:type="pct"/>
            <w:shd w:val="clear" w:color="000000" w:fill="FFFFFF"/>
            <w:vAlign w:val="center"/>
            <w:hideMark/>
          </w:tcPr>
          <w:p w14:paraId="2C095967" w14:textId="77777777" w:rsidR="00523FCD" w:rsidRPr="00B24D0F" w:rsidRDefault="00523FCD" w:rsidP="00655248">
            <w:pPr>
              <w:jc w:val="left"/>
              <w:rPr>
                <w:b/>
                <w:bCs/>
                <w:color w:val="000000" w:themeColor="text1"/>
                <w:szCs w:val="24"/>
                <w:lang w:val="vi-VN" w:eastAsia="vi-VN"/>
              </w:rPr>
            </w:pPr>
            <w:r w:rsidRPr="00B24D0F">
              <w:rPr>
                <w:b/>
                <w:bCs/>
                <w:color w:val="000000" w:themeColor="text1"/>
                <w:szCs w:val="24"/>
                <w:lang w:val="vi-VN" w:eastAsia="vi-VN"/>
              </w:rPr>
              <w:t>Lô 1. Hóa chất xét nghiệm miễn dịch</w:t>
            </w:r>
          </w:p>
        </w:tc>
        <w:tc>
          <w:tcPr>
            <w:tcW w:w="951" w:type="pct"/>
            <w:shd w:val="clear" w:color="000000" w:fill="FFFFFF"/>
            <w:vAlign w:val="center"/>
            <w:hideMark/>
          </w:tcPr>
          <w:p w14:paraId="7DB785E7" w14:textId="77777777" w:rsidR="00523FCD" w:rsidRPr="00B24D0F" w:rsidRDefault="00523FCD" w:rsidP="00655248">
            <w:pPr>
              <w:jc w:val="left"/>
              <w:rPr>
                <w:b/>
                <w:bCs/>
                <w:color w:val="000000" w:themeColor="text1"/>
                <w:szCs w:val="24"/>
                <w:lang w:val="vi-VN" w:eastAsia="vi-VN"/>
              </w:rPr>
            </w:pPr>
            <w:r w:rsidRPr="00B24D0F">
              <w:rPr>
                <w:b/>
                <w:bCs/>
                <w:color w:val="000000" w:themeColor="text1"/>
                <w:szCs w:val="24"/>
                <w:lang w:val="vi-VN" w:eastAsia="vi-VN"/>
              </w:rPr>
              <w:t> </w:t>
            </w:r>
          </w:p>
        </w:tc>
        <w:tc>
          <w:tcPr>
            <w:tcW w:w="929" w:type="pct"/>
            <w:shd w:val="clear" w:color="000000" w:fill="FFFFFF"/>
            <w:vAlign w:val="center"/>
            <w:hideMark/>
          </w:tcPr>
          <w:p w14:paraId="0498E5AF" w14:textId="77777777" w:rsidR="00523FCD" w:rsidRPr="00B24D0F" w:rsidRDefault="00523FCD" w:rsidP="00655248">
            <w:pPr>
              <w:jc w:val="left"/>
              <w:rPr>
                <w:b/>
                <w:bCs/>
                <w:color w:val="000000" w:themeColor="text1"/>
                <w:szCs w:val="24"/>
                <w:lang w:val="vi-VN" w:eastAsia="vi-VN"/>
              </w:rPr>
            </w:pPr>
            <w:r w:rsidRPr="00B24D0F">
              <w:rPr>
                <w:b/>
                <w:bCs/>
                <w:color w:val="000000" w:themeColor="text1"/>
                <w:szCs w:val="24"/>
                <w:lang w:val="vi-VN" w:eastAsia="vi-VN"/>
              </w:rPr>
              <w:t> </w:t>
            </w:r>
          </w:p>
        </w:tc>
        <w:tc>
          <w:tcPr>
            <w:tcW w:w="958" w:type="pct"/>
            <w:shd w:val="clear" w:color="000000" w:fill="FFFFFF"/>
            <w:vAlign w:val="center"/>
            <w:hideMark/>
          </w:tcPr>
          <w:p w14:paraId="78B01A4D" w14:textId="77777777" w:rsidR="00523FCD" w:rsidRPr="00B24D0F" w:rsidRDefault="00523FCD" w:rsidP="00655248">
            <w:pPr>
              <w:jc w:val="left"/>
              <w:rPr>
                <w:b/>
                <w:bCs/>
                <w:color w:val="000000" w:themeColor="text1"/>
                <w:szCs w:val="24"/>
                <w:lang w:val="vi-VN" w:eastAsia="vi-VN"/>
              </w:rPr>
            </w:pPr>
            <w:r w:rsidRPr="00B24D0F">
              <w:rPr>
                <w:b/>
                <w:bCs/>
                <w:color w:val="000000" w:themeColor="text1"/>
                <w:szCs w:val="24"/>
                <w:lang w:val="vi-VN" w:eastAsia="vi-VN"/>
              </w:rPr>
              <w:t> </w:t>
            </w:r>
          </w:p>
        </w:tc>
        <w:tc>
          <w:tcPr>
            <w:tcW w:w="416" w:type="pct"/>
            <w:shd w:val="clear" w:color="000000" w:fill="FFFFFF"/>
            <w:vAlign w:val="center"/>
            <w:hideMark/>
          </w:tcPr>
          <w:p w14:paraId="16EDF0DD" w14:textId="77777777" w:rsidR="00523FCD" w:rsidRPr="00B24D0F" w:rsidRDefault="00523FCD" w:rsidP="00655248">
            <w:pPr>
              <w:jc w:val="left"/>
              <w:rPr>
                <w:b/>
                <w:bCs/>
                <w:color w:val="000000" w:themeColor="text1"/>
                <w:szCs w:val="24"/>
                <w:lang w:val="vi-VN" w:eastAsia="vi-VN"/>
              </w:rPr>
            </w:pPr>
            <w:r w:rsidRPr="00B24D0F">
              <w:rPr>
                <w:b/>
                <w:bCs/>
                <w:color w:val="000000" w:themeColor="text1"/>
                <w:szCs w:val="24"/>
                <w:lang w:val="vi-VN" w:eastAsia="vi-VN"/>
              </w:rPr>
              <w:t> </w:t>
            </w:r>
          </w:p>
        </w:tc>
        <w:tc>
          <w:tcPr>
            <w:tcW w:w="402" w:type="pct"/>
            <w:shd w:val="clear" w:color="000000" w:fill="FFFFFF"/>
            <w:vAlign w:val="center"/>
            <w:hideMark/>
          </w:tcPr>
          <w:p w14:paraId="413E0F8C" w14:textId="77777777" w:rsidR="00523FCD" w:rsidRPr="00B24D0F" w:rsidRDefault="00523FCD" w:rsidP="00655248">
            <w:pPr>
              <w:jc w:val="left"/>
              <w:rPr>
                <w:b/>
                <w:bCs/>
                <w:color w:val="000000" w:themeColor="text1"/>
                <w:szCs w:val="24"/>
                <w:lang w:val="vi-VN" w:eastAsia="vi-VN"/>
              </w:rPr>
            </w:pPr>
            <w:r w:rsidRPr="00B24D0F">
              <w:rPr>
                <w:b/>
                <w:bCs/>
                <w:color w:val="000000" w:themeColor="text1"/>
                <w:szCs w:val="24"/>
                <w:lang w:val="vi-VN" w:eastAsia="vi-VN"/>
              </w:rPr>
              <w:t> </w:t>
            </w:r>
          </w:p>
        </w:tc>
      </w:tr>
      <w:tr w:rsidR="00B24D0F" w:rsidRPr="00B24D0F" w14:paraId="25AFC4B0" w14:textId="77777777" w:rsidTr="00655248">
        <w:trPr>
          <w:trHeight w:val="1320"/>
        </w:trPr>
        <w:tc>
          <w:tcPr>
            <w:tcW w:w="333" w:type="pct"/>
            <w:shd w:val="clear" w:color="000000" w:fill="FFFFFF"/>
            <w:vAlign w:val="center"/>
            <w:hideMark/>
          </w:tcPr>
          <w:p w14:paraId="38EA01D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w:t>
            </w:r>
          </w:p>
        </w:tc>
        <w:tc>
          <w:tcPr>
            <w:tcW w:w="531" w:type="pct"/>
            <w:shd w:val="clear" w:color="000000" w:fill="FFFFFF"/>
            <w:vAlign w:val="center"/>
            <w:hideMark/>
          </w:tcPr>
          <w:p w14:paraId="045641B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7C23FFC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0C18E152" w14:textId="77777777" w:rsidR="00523FCD" w:rsidRPr="00B24D0F" w:rsidRDefault="00523FCD" w:rsidP="00655248">
            <w:pPr>
              <w:rPr>
                <w:color w:val="000000" w:themeColor="text1"/>
                <w:szCs w:val="24"/>
                <w:lang w:val="vi-VN" w:eastAsia="vi-VN"/>
              </w:rPr>
            </w:pPr>
            <w:r w:rsidRPr="00B24D0F">
              <w:rPr>
                <w:color w:val="000000" w:themeColor="text1"/>
                <w:szCs w:val="24"/>
                <w:lang w:val="vi-VN" w:eastAsia="vi-VN"/>
              </w:rPr>
              <w:t>Thuốc thử định lượng Anti-TG</w:t>
            </w:r>
          </w:p>
        </w:tc>
        <w:tc>
          <w:tcPr>
            <w:tcW w:w="929" w:type="pct"/>
            <w:shd w:val="clear" w:color="FFFFFF" w:fill="FFFFFF"/>
            <w:vAlign w:val="center"/>
            <w:hideMark/>
          </w:tcPr>
          <w:p w14:paraId="3188C0DC"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thuốc thử định lượng Anti-Tg</w:t>
            </w:r>
            <w:r w:rsidRPr="00B24D0F">
              <w:rPr>
                <w:color w:val="000000" w:themeColor="text1"/>
                <w:szCs w:val="24"/>
                <w:lang w:val="vi-VN" w:eastAsia="vi-VN"/>
              </w:rPr>
              <w:br/>
              <w:t>Phương pháp xét nghiệm: indirect</w:t>
            </w:r>
            <w:r w:rsidRPr="00B24D0F">
              <w:rPr>
                <w:color w:val="000000" w:themeColor="text1"/>
                <w:szCs w:val="24"/>
                <w:lang w:val="vi-VN" w:eastAsia="vi-VN"/>
              </w:rPr>
              <w:br/>
              <w:t>Dải đo tối thiểu: 10-1000 IU/mL</w:t>
            </w:r>
            <w:r w:rsidRPr="00B24D0F">
              <w:rPr>
                <w:color w:val="000000" w:themeColor="text1"/>
                <w:szCs w:val="24"/>
                <w:lang w:val="vi-VN" w:eastAsia="vi-VN"/>
              </w:rPr>
              <w:br/>
              <w:t>Tiêu chuẩn: ISO 13485</w:t>
            </w:r>
          </w:p>
        </w:tc>
        <w:tc>
          <w:tcPr>
            <w:tcW w:w="958" w:type="pct"/>
            <w:shd w:val="clear" w:color="000000" w:fill="FFFFFF"/>
            <w:vAlign w:val="center"/>
            <w:hideMark/>
          </w:tcPr>
          <w:p w14:paraId="665B88F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2x50 Test/Hộp</w:t>
            </w:r>
          </w:p>
        </w:tc>
        <w:tc>
          <w:tcPr>
            <w:tcW w:w="416" w:type="pct"/>
            <w:shd w:val="clear" w:color="FFFFFF" w:fill="FFFFFF"/>
            <w:noWrap/>
            <w:vAlign w:val="center"/>
            <w:hideMark/>
          </w:tcPr>
          <w:p w14:paraId="60A366A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77A590C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3</w:t>
            </w:r>
          </w:p>
        </w:tc>
      </w:tr>
      <w:tr w:rsidR="00B24D0F" w:rsidRPr="00B24D0F" w14:paraId="04BB5725" w14:textId="77777777" w:rsidTr="00655248">
        <w:trPr>
          <w:trHeight w:val="1320"/>
        </w:trPr>
        <w:tc>
          <w:tcPr>
            <w:tcW w:w="333" w:type="pct"/>
            <w:shd w:val="clear" w:color="000000" w:fill="FFFFFF"/>
            <w:vAlign w:val="center"/>
            <w:hideMark/>
          </w:tcPr>
          <w:p w14:paraId="631955C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2</w:t>
            </w:r>
          </w:p>
        </w:tc>
        <w:tc>
          <w:tcPr>
            <w:tcW w:w="531" w:type="pct"/>
            <w:shd w:val="clear" w:color="000000" w:fill="FFFFFF"/>
            <w:vAlign w:val="center"/>
            <w:hideMark/>
          </w:tcPr>
          <w:p w14:paraId="5DFD665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5D4C4C1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5310979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Thuốc thử định lượng TG</w:t>
            </w:r>
          </w:p>
        </w:tc>
        <w:tc>
          <w:tcPr>
            <w:tcW w:w="929" w:type="pct"/>
            <w:shd w:val="clear" w:color="FFFFFF" w:fill="FFFFFF"/>
            <w:vAlign w:val="center"/>
            <w:hideMark/>
          </w:tcPr>
          <w:p w14:paraId="3E94C916"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thuốc thử định lượng TG</w:t>
            </w:r>
            <w:r w:rsidRPr="00B24D0F">
              <w:rPr>
                <w:color w:val="000000" w:themeColor="text1"/>
                <w:szCs w:val="24"/>
                <w:lang w:val="vi-VN" w:eastAsia="vi-VN"/>
              </w:rPr>
              <w:br/>
              <w:t xml:space="preserve">Phương pháp xét nghiệm: Sandwich </w:t>
            </w:r>
            <w:r w:rsidRPr="00B24D0F">
              <w:rPr>
                <w:color w:val="000000" w:themeColor="text1"/>
                <w:szCs w:val="24"/>
                <w:lang w:val="vi-VN" w:eastAsia="vi-VN"/>
              </w:rPr>
              <w:br/>
              <w:t>Dải đo tối thiểu: 0.1-1000 ng/mL</w:t>
            </w:r>
            <w:r w:rsidRPr="00B24D0F">
              <w:rPr>
                <w:color w:val="000000" w:themeColor="text1"/>
                <w:szCs w:val="24"/>
                <w:lang w:val="vi-VN" w:eastAsia="vi-VN"/>
              </w:rPr>
              <w:br/>
              <w:t>Tiêu chuẩn: ISO 13485</w:t>
            </w:r>
          </w:p>
        </w:tc>
        <w:tc>
          <w:tcPr>
            <w:tcW w:w="958" w:type="pct"/>
            <w:shd w:val="clear" w:color="000000" w:fill="FFFFFF"/>
            <w:vAlign w:val="center"/>
            <w:hideMark/>
          </w:tcPr>
          <w:p w14:paraId="6CF3182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2x50 Test/Hộp</w:t>
            </w:r>
          </w:p>
        </w:tc>
        <w:tc>
          <w:tcPr>
            <w:tcW w:w="416" w:type="pct"/>
            <w:shd w:val="clear" w:color="FFFFFF" w:fill="FFFFFF"/>
            <w:noWrap/>
            <w:vAlign w:val="center"/>
            <w:hideMark/>
          </w:tcPr>
          <w:p w14:paraId="44F33F4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42CE706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5D8F0997" w14:textId="77777777" w:rsidTr="00655248">
        <w:trPr>
          <w:trHeight w:val="1410"/>
        </w:trPr>
        <w:tc>
          <w:tcPr>
            <w:tcW w:w="333" w:type="pct"/>
            <w:shd w:val="clear" w:color="000000" w:fill="FFFFFF"/>
            <w:vAlign w:val="center"/>
            <w:hideMark/>
          </w:tcPr>
          <w:p w14:paraId="220AE89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3</w:t>
            </w:r>
          </w:p>
        </w:tc>
        <w:tc>
          <w:tcPr>
            <w:tcW w:w="531" w:type="pct"/>
            <w:shd w:val="clear" w:color="000000" w:fill="FFFFFF"/>
            <w:vAlign w:val="center"/>
            <w:hideMark/>
          </w:tcPr>
          <w:p w14:paraId="178A44B3"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2E7A37F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21C17CE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Thuốc thử định lượng Ferritin</w:t>
            </w:r>
          </w:p>
        </w:tc>
        <w:tc>
          <w:tcPr>
            <w:tcW w:w="929" w:type="pct"/>
            <w:shd w:val="clear" w:color="FFFFFF" w:fill="FFFFFF"/>
            <w:vAlign w:val="center"/>
            <w:hideMark/>
          </w:tcPr>
          <w:p w14:paraId="16E2A8E1"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thuốc thử định lượng Ferritin</w:t>
            </w:r>
            <w:r w:rsidRPr="00B24D0F">
              <w:rPr>
                <w:color w:val="000000" w:themeColor="text1"/>
                <w:szCs w:val="24"/>
                <w:lang w:val="vi-VN" w:eastAsia="vi-VN"/>
              </w:rPr>
              <w:br/>
              <w:t xml:space="preserve">Phương pháp xét nghiệm: Sandwich </w:t>
            </w:r>
            <w:r w:rsidRPr="00B24D0F">
              <w:rPr>
                <w:color w:val="000000" w:themeColor="text1"/>
                <w:szCs w:val="24"/>
                <w:lang w:val="vi-VN" w:eastAsia="vi-VN"/>
              </w:rPr>
              <w:br/>
              <w:t>Dải đo tối thiểu: 0.5-2000 ng/mL</w:t>
            </w:r>
            <w:r w:rsidRPr="00B24D0F">
              <w:rPr>
                <w:color w:val="000000" w:themeColor="text1"/>
                <w:szCs w:val="24"/>
                <w:lang w:val="vi-VN" w:eastAsia="vi-VN"/>
              </w:rPr>
              <w:br/>
              <w:t>Tiêu chuẩn: ISO 13485</w:t>
            </w:r>
          </w:p>
        </w:tc>
        <w:tc>
          <w:tcPr>
            <w:tcW w:w="958" w:type="pct"/>
            <w:shd w:val="clear" w:color="000000" w:fill="FFFFFF"/>
            <w:vAlign w:val="center"/>
            <w:hideMark/>
          </w:tcPr>
          <w:p w14:paraId="1075813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2x50 Test/Hộp</w:t>
            </w:r>
          </w:p>
        </w:tc>
        <w:tc>
          <w:tcPr>
            <w:tcW w:w="416" w:type="pct"/>
            <w:shd w:val="clear" w:color="FFFFFF" w:fill="FFFFFF"/>
            <w:noWrap/>
            <w:vAlign w:val="center"/>
            <w:hideMark/>
          </w:tcPr>
          <w:p w14:paraId="06EB5E7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0E93F79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w:t>
            </w:r>
          </w:p>
        </w:tc>
      </w:tr>
      <w:tr w:rsidR="00B24D0F" w:rsidRPr="00B24D0F" w14:paraId="22AD0D21" w14:textId="77777777" w:rsidTr="00655248">
        <w:trPr>
          <w:trHeight w:val="1320"/>
        </w:trPr>
        <w:tc>
          <w:tcPr>
            <w:tcW w:w="333" w:type="pct"/>
            <w:shd w:val="clear" w:color="000000" w:fill="FFFFFF"/>
            <w:vAlign w:val="center"/>
            <w:hideMark/>
          </w:tcPr>
          <w:p w14:paraId="536FD19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w:t>
            </w:r>
          </w:p>
        </w:tc>
        <w:tc>
          <w:tcPr>
            <w:tcW w:w="531" w:type="pct"/>
            <w:shd w:val="clear" w:color="000000" w:fill="FFFFFF"/>
            <w:vAlign w:val="center"/>
            <w:hideMark/>
          </w:tcPr>
          <w:p w14:paraId="03C8E26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4CA3558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3113EA8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Thuốc thử định lượng HCG</w:t>
            </w:r>
          </w:p>
        </w:tc>
        <w:tc>
          <w:tcPr>
            <w:tcW w:w="929" w:type="pct"/>
            <w:shd w:val="clear" w:color="FFFFFF" w:fill="FFFFFF"/>
            <w:vAlign w:val="center"/>
            <w:hideMark/>
          </w:tcPr>
          <w:p w14:paraId="64197E35"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thuốc thử định lượng HCG</w:t>
            </w:r>
            <w:r w:rsidRPr="00B24D0F">
              <w:rPr>
                <w:color w:val="000000" w:themeColor="text1"/>
                <w:szCs w:val="24"/>
                <w:lang w:val="vi-VN" w:eastAsia="vi-VN"/>
              </w:rPr>
              <w:br/>
              <w:t xml:space="preserve">Phương pháp xét nghiệm: Sandwich </w:t>
            </w:r>
            <w:r w:rsidRPr="00B24D0F">
              <w:rPr>
                <w:color w:val="000000" w:themeColor="text1"/>
                <w:szCs w:val="24"/>
                <w:lang w:val="vi-VN" w:eastAsia="vi-VN"/>
              </w:rPr>
              <w:br/>
              <w:t>Dải đo tối thiểu: 0.5-10000 mIU/mL</w:t>
            </w:r>
            <w:r w:rsidRPr="00B24D0F">
              <w:rPr>
                <w:color w:val="000000" w:themeColor="text1"/>
                <w:szCs w:val="24"/>
                <w:lang w:val="vi-VN" w:eastAsia="vi-VN"/>
              </w:rPr>
              <w:br/>
              <w:t>Tiêu chuẩn: ISO 13485</w:t>
            </w:r>
          </w:p>
        </w:tc>
        <w:tc>
          <w:tcPr>
            <w:tcW w:w="958" w:type="pct"/>
            <w:shd w:val="clear" w:color="000000" w:fill="FFFFFF"/>
            <w:vAlign w:val="center"/>
            <w:hideMark/>
          </w:tcPr>
          <w:p w14:paraId="410B9B6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2x50 Test/Hộp</w:t>
            </w:r>
          </w:p>
        </w:tc>
        <w:tc>
          <w:tcPr>
            <w:tcW w:w="416" w:type="pct"/>
            <w:shd w:val="clear" w:color="FFFFFF" w:fill="FFFFFF"/>
            <w:noWrap/>
            <w:vAlign w:val="center"/>
            <w:hideMark/>
          </w:tcPr>
          <w:p w14:paraId="7556C58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1CE545A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6</w:t>
            </w:r>
          </w:p>
        </w:tc>
      </w:tr>
      <w:tr w:rsidR="00B24D0F" w:rsidRPr="00B24D0F" w14:paraId="678DE819" w14:textId="77777777" w:rsidTr="00655248">
        <w:trPr>
          <w:trHeight w:val="1320"/>
        </w:trPr>
        <w:tc>
          <w:tcPr>
            <w:tcW w:w="333" w:type="pct"/>
            <w:shd w:val="clear" w:color="000000" w:fill="FFFFFF"/>
            <w:vAlign w:val="center"/>
            <w:hideMark/>
          </w:tcPr>
          <w:p w14:paraId="63DD641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5</w:t>
            </w:r>
          </w:p>
        </w:tc>
        <w:tc>
          <w:tcPr>
            <w:tcW w:w="531" w:type="pct"/>
            <w:shd w:val="clear" w:color="000000" w:fill="FFFFFF"/>
            <w:vAlign w:val="center"/>
            <w:hideMark/>
          </w:tcPr>
          <w:p w14:paraId="3F55633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49CB991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22BD8B2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Thuốc thử định lượng FT4</w:t>
            </w:r>
          </w:p>
        </w:tc>
        <w:tc>
          <w:tcPr>
            <w:tcW w:w="929" w:type="pct"/>
            <w:shd w:val="clear" w:color="FFFFFF" w:fill="FFFFFF"/>
            <w:vAlign w:val="center"/>
            <w:hideMark/>
          </w:tcPr>
          <w:p w14:paraId="5C8F6786"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thuốc thử định lượng FT4</w:t>
            </w:r>
            <w:r w:rsidRPr="00B24D0F">
              <w:rPr>
                <w:color w:val="000000" w:themeColor="text1"/>
                <w:szCs w:val="24"/>
                <w:lang w:val="vi-VN" w:eastAsia="vi-VN"/>
              </w:rPr>
              <w:br/>
              <w:t xml:space="preserve">Phương pháp xét nghiệm: Competitive </w:t>
            </w:r>
            <w:r w:rsidRPr="00B24D0F">
              <w:rPr>
                <w:color w:val="000000" w:themeColor="text1"/>
                <w:szCs w:val="24"/>
                <w:lang w:val="vi-VN" w:eastAsia="vi-VN"/>
              </w:rPr>
              <w:br/>
              <w:t>Dải đo tối thiểu: 2-60 pg/mL</w:t>
            </w:r>
            <w:r w:rsidRPr="00B24D0F">
              <w:rPr>
                <w:color w:val="000000" w:themeColor="text1"/>
                <w:szCs w:val="24"/>
                <w:lang w:val="vi-VN" w:eastAsia="vi-VN"/>
              </w:rPr>
              <w:br/>
              <w:t>Tiêu chuẩn: ISO 13485</w:t>
            </w:r>
          </w:p>
        </w:tc>
        <w:tc>
          <w:tcPr>
            <w:tcW w:w="958" w:type="pct"/>
            <w:shd w:val="clear" w:color="000000" w:fill="FFFFFF"/>
            <w:vAlign w:val="center"/>
            <w:hideMark/>
          </w:tcPr>
          <w:p w14:paraId="0483672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2x50 Test/Hộp</w:t>
            </w:r>
          </w:p>
        </w:tc>
        <w:tc>
          <w:tcPr>
            <w:tcW w:w="416" w:type="pct"/>
            <w:shd w:val="clear" w:color="FFFFFF" w:fill="FFFFFF"/>
            <w:noWrap/>
            <w:vAlign w:val="center"/>
            <w:hideMark/>
          </w:tcPr>
          <w:p w14:paraId="40193D7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23574F67"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25</w:t>
            </w:r>
          </w:p>
        </w:tc>
      </w:tr>
      <w:tr w:rsidR="00B24D0F" w:rsidRPr="00B24D0F" w14:paraId="189CB4F7" w14:textId="77777777" w:rsidTr="00655248">
        <w:trPr>
          <w:trHeight w:val="1320"/>
        </w:trPr>
        <w:tc>
          <w:tcPr>
            <w:tcW w:w="333" w:type="pct"/>
            <w:shd w:val="clear" w:color="000000" w:fill="FFFFFF"/>
            <w:vAlign w:val="center"/>
            <w:hideMark/>
          </w:tcPr>
          <w:p w14:paraId="4A0E047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6</w:t>
            </w:r>
          </w:p>
        </w:tc>
        <w:tc>
          <w:tcPr>
            <w:tcW w:w="531" w:type="pct"/>
            <w:shd w:val="clear" w:color="000000" w:fill="FFFFFF"/>
            <w:vAlign w:val="center"/>
            <w:hideMark/>
          </w:tcPr>
          <w:p w14:paraId="16CD121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543C725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2DFB805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Thuốc thử định lượng FT3</w:t>
            </w:r>
          </w:p>
        </w:tc>
        <w:tc>
          <w:tcPr>
            <w:tcW w:w="929" w:type="pct"/>
            <w:shd w:val="clear" w:color="FFFFFF" w:fill="FFFFFF"/>
            <w:vAlign w:val="center"/>
            <w:hideMark/>
          </w:tcPr>
          <w:p w14:paraId="2476A847"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thuốc thử định lượng FT3</w:t>
            </w:r>
            <w:r w:rsidRPr="00B24D0F">
              <w:rPr>
                <w:color w:val="000000" w:themeColor="text1"/>
                <w:szCs w:val="24"/>
                <w:lang w:val="vi-VN" w:eastAsia="vi-VN"/>
              </w:rPr>
              <w:br/>
              <w:t xml:space="preserve">Phương pháp xét nghiệm: Competitive </w:t>
            </w:r>
            <w:r w:rsidRPr="00B24D0F">
              <w:rPr>
                <w:color w:val="000000" w:themeColor="text1"/>
                <w:szCs w:val="24"/>
                <w:lang w:val="vi-VN" w:eastAsia="vi-VN"/>
              </w:rPr>
              <w:br/>
              <w:t>Dải đo tối thiểu: 1.00-30.00 pg/mL</w:t>
            </w:r>
            <w:r w:rsidRPr="00B24D0F">
              <w:rPr>
                <w:color w:val="000000" w:themeColor="text1"/>
                <w:szCs w:val="24"/>
                <w:lang w:val="vi-VN" w:eastAsia="vi-VN"/>
              </w:rPr>
              <w:br/>
              <w:t>Tiêu chuẩn: ISO 13485</w:t>
            </w:r>
          </w:p>
        </w:tc>
        <w:tc>
          <w:tcPr>
            <w:tcW w:w="958" w:type="pct"/>
            <w:shd w:val="clear" w:color="000000" w:fill="FFFFFF"/>
            <w:vAlign w:val="center"/>
            <w:hideMark/>
          </w:tcPr>
          <w:p w14:paraId="7722612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2x50 Test/Hộp</w:t>
            </w:r>
          </w:p>
        </w:tc>
        <w:tc>
          <w:tcPr>
            <w:tcW w:w="416" w:type="pct"/>
            <w:shd w:val="clear" w:color="FFFFFF" w:fill="FFFFFF"/>
            <w:noWrap/>
            <w:vAlign w:val="center"/>
            <w:hideMark/>
          </w:tcPr>
          <w:p w14:paraId="7CF5888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7282A263"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25</w:t>
            </w:r>
          </w:p>
        </w:tc>
      </w:tr>
      <w:tr w:rsidR="00B24D0F" w:rsidRPr="00B24D0F" w14:paraId="11CACD12" w14:textId="77777777" w:rsidTr="00655248">
        <w:trPr>
          <w:trHeight w:val="1320"/>
        </w:trPr>
        <w:tc>
          <w:tcPr>
            <w:tcW w:w="333" w:type="pct"/>
            <w:shd w:val="clear" w:color="000000" w:fill="FFFFFF"/>
            <w:vAlign w:val="center"/>
            <w:hideMark/>
          </w:tcPr>
          <w:p w14:paraId="4ED72B17"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7</w:t>
            </w:r>
          </w:p>
        </w:tc>
        <w:tc>
          <w:tcPr>
            <w:tcW w:w="531" w:type="pct"/>
            <w:shd w:val="clear" w:color="000000" w:fill="FFFFFF"/>
            <w:vAlign w:val="center"/>
            <w:hideMark/>
          </w:tcPr>
          <w:p w14:paraId="2F9CF683"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33A9BB4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118396A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Thuốc thử định lượng TSH</w:t>
            </w:r>
          </w:p>
        </w:tc>
        <w:tc>
          <w:tcPr>
            <w:tcW w:w="929" w:type="pct"/>
            <w:shd w:val="clear" w:color="FFFFFF" w:fill="FFFFFF"/>
            <w:vAlign w:val="center"/>
            <w:hideMark/>
          </w:tcPr>
          <w:p w14:paraId="00363233"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thuốc thử định lượng TSH</w:t>
            </w:r>
            <w:r w:rsidRPr="00B24D0F">
              <w:rPr>
                <w:color w:val="000000" w:themeColor="text1"/>
                <w:szCs w:val="24"/>
                <w:lang w:val="vi-VN" w:eastAsia="vi-VN"/>
              </w:rPr>
              <w:br/>
              <w:t xml:space="preserve">Phương pháp xét nghiệm: Sandwich </w:t>
            </w:r>
            <w:r w:rsidRPr="00B24D0F">
              <w:rPr>
                <w:color w:val="000000" w:themeColor="text1"/>
                <w:szCs w:val="24"/>
                <w:lang w:val="vi-VN" w:eastAsia="vi-VN"/>
              </w:rPr>
              <w:br/>
              <w:t>Dải đo tối thiểu: 0.01-100 μIU/mL</w:t>
            </w:r>
            <w:r w:rsidRPr="00B24D0F">
              <w:rPr>
                <w:color w:val="000000" w:themeColor="text1"/>
                <w:szCs w:val="24"/>
                <w:lang w:val="vi-VN" w:eastAsia="vi-VN"/>
              </w:rPr>
              <w:br/>
              <w:t>Tiêu chuẩn: ISO 13485</w:t>
            </w:r>
          </w:p>
        </w:tc>
        <w:tc>
          <w:tcPr>
            <w:tcW w:w="958" w:type="pct"/>
            <w:shd w:val="clear" w:color="000000" w:fill="FFFFFF"/>
            <w:vAlign w:val="center"/>
            <w:hideMark/>
          </w:tcPr>
          <w:p w14:paraId="3A30793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2x50 Test/Hộp</w:t>
            </w:r>
          </w:p>
        </w:tc>
        <w:tc>
          <w:tcPr>
            <w:tcW w:w="416" w:type="pct"/>
            <w:shd w:val="clear" w:color="FFFFFF" w:fill="FFFFFF"/>
            <w:noWrap/>
            <w:vAlign w:val="center"/>
            <w:hideMark/>
          </w:tcPr>
          <w:p w14:paraId="70A7E12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737605D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25</w:t>
            </w:r>
          </w:p>
        </w:tc>
      </w:tr>
      <w:tr w:rsidR="00B24D0F" w:rsidRPr="00B24D0F" w14:paraId="3B09539A" w14:textId="77777777" w:rsidTr="00655248">
        <w:trPr>
          <w:trHeight w:val="1650"/>
        </w:trPr>
        <w:tc>
          <w:tcPr>
            <w:tcW w:w="333" w:type="pct"/>
            <w:shd w:val="clear" w:color="000000" w:fill="FFFFFF"/>
            <w:vAlign w:val="center"/>
            <w:hideMark/>
          </w:tcPr>
          <w:p w14:paraId="2C29D56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8</w:t>
            </w:r>
          </w:p>
        </w:tc>
        <w:tc>
          <w:tcPr>
            <w:tcW w:w="531" w:type="pct"/>
            <w:shd w:val="clear" w:color="000000" w:fill="FFFFFF"/>
            <w:vAlign w:val="center"/>
            <w:hideMark/>
          </w:tcPr>
          <w:p w14:paraId="5BED7EA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4121A903"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435D9CB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Thuốc thử định lượng Troponin-I</w:t>
            </w:r>
          </w:p>
        </w:tc>
        <w:tc>
          <w:tcPr>
            <w:tcW w:w="929" w:type="pct"/>
            <w:shd w:val="clear" w:color="FFFFFF" w:fill="FFFFFF"/>
            <w:vAlign w:val="center"/>
            <w:hideMark/>
          </w:tcPr>
          <w:p w14:paraId="79524DBB"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thuốc thử định lượng  Troponin-I</w:t>
            </w:r>
            <w:r w:rsidRPr="00B24D0F">
              <w:rPr>
                <w:color w:val="000000" w:themeColor="text1"/>
                <w:szCs w:val="24"/>
                <w:lang w:val="vi-VN" w:eastAsia="vi-VN"/>
              </w:rPr>
              <w:br/>
              <w:t xml:space="preserve">Phương pháp xét nghiệm: Sandwich </w:t>
            </w:r>
            <w:r w:rsidRPr="00B24D0F">
              <w:rPr>
                <w:color w:val="000000" w:themeColor="text1"/>
                <w:szCs w:val="24"/>
                <w:lang w:val="vi-VN" w:eastAsia="vi-VN"/>
              </w:rPr>
              <w:br/>
              <w:t>Dải đo tối thiểu: 0.02-50 ng/mL</w:t>
            </w:r>
            <w:r w:rsidRPr="00B24D0F">
              <w:rPr>
                <w:color w:val="000000" w:themeColor="text1"/>
                <w:szCs w:val="24"/>
                <w:lang w:val="vi-VN" w:eastAsia="vi-VN"/>
              </w:rPr>
              <w:br/>
              <w:t>Tiêu chuẩn: ISO 13485</w:t>
            </w:r>
          </w:p>
        </w:tc>
        <w:tc>
          <w:tcPr>
            <w:tcW w:w="958" w:type="pct"/>
            <w:shd w:val="clear" w:color="000000" w:fill="FFFFFF"/>
            <w:vAlign w:val="center"/>
            <w:hideMark/>
          </w:tcPr>
          <w:p w14:paraId="657CE7A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2x50 Test/Hộp</w:t>
            </w:r>
          </w:p>
        </w:tc>
        <w:tc>
          <w:tcPr>
            <w:tcW w:w="416" w:type="pct"/>
            <w:shd w:val="clear" w:color="FFFFFF" w:fill="FFFFFF"/>
            <w:noWrap/>
            <w:vAlign w:val="center"/>
            <w:hideMark/>
          </w:tcPr>
          <w:p w14:paraId="03D0FC0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0360FE5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4927AF94" w14:textId="77777777" w:rsidTr="00655248">
        <w:trPr>
          <w:trHeight w:val="1320"/>
        </w:trPr>
        <w:tc>
          <w:tcPr>
            <w:tcW w:w="333" w:type="pct"/>
            <w:shd w:val="clear" w:color="000000" w:fill="FFFFFF"/>
            <w:vAlign w:val="center"/>
            <w:hideMark/>
          </w:tcPr>
          <w:p w14:paraId="6FD8FD2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9</w:t>
            </w:r>
          </w:p>
        </w:tc>
        <w:tc>
          <w:tcPr>
            <w:tcW w:w="531" w:type="pct"/>
            <w:shd w:val="clear" w:color="000000" w:fill="FFFFFF"/>
            <w:vAlign w:val="center"/>
            <w:hideMark/>
          </w:tcPr>
          <w:p w14:paraId="7275BD6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29F0F83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1C6EDB9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Thuốc thử định lượng AFP</w:t>
            </w:r>
          </w:p>
        </w:tc>
        <w:tc>
          <w:tcPr>
            <w:tcW w:w="929" w:type="pct"/>
            <w:shd w:val="clear" w:color="FFFFFF" w:fill="FFFFFF"/>
            <w:vAlign w:val="center"/>
            <w:hideMark/>
          </w:tcPr>
          <w:p w14:paraId="63EB6E52"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thuốc thử định lượng  AFP</w:t>
            </w:r>
            <w:r w:rsidRPr="00B24D0F">
              <w:rPr>
                <w:color w:val="000000" w:themeColor="text1"/>
                <w:szCs w:val="24"/>
                <w:lang w:val="vi-VN" w:eastAsia="vi-VN"/>
              </w:rPr>
              <w:br/>
              <w:t xml:space="preserve">Phương pháp xét nghiệm: Sandwich </w:t>
            </w:r>
            <w:r w:rsidRPr="00B24D0F">
              <w:rPr>
                <w:color w:val="000000" w:themeColor="text1"/>
                <w:szCs w:val="24"/>
                <w:lang w:val="vi-VN" w:eastAsia="vi-VN"/>
              </w:rPr>
              <w:br/>
              <w:t>Dải đo tối thiểu: 0.5-2000 ng/mL</w:t>
            </w:r>
            <w:r w:rsidRPr="00B24D0F">
              <w:rPr>
                <w:color w:val="000000" w:themeColor="text1"/>
                <w:szCs w:val="24"/>
                <w:lang w:val="vi-VN" w:eastAsia="vi-VN"/>
              </w:rPr>
              <w:br/>
              <w:t>Tiêu chuẩn: ISO 13485</w:t>
            </w:r>
          </w:p>
        </w:tc>
        <w:tc>
          <w:tcPr>
            <w:tcW w:w="958" w:type="pct"/>
            <w:shd w:val="clear" w:color="000000" w:fill="FFFFFF"/>
            <w:vAlign w:val="center"/>
            <w:hideMark/>
          </w:tcPr>
          <w:p w14:paraId="59F435A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2x50 Test/Hộp</w:t>
            </w:r>
          </w:p>
        </w:tc>
        <w:tc>
          <w:tcPr>
            <w:tcW w:w="416" w:type="pct"/>
            <w:shd w:val="clear" w:color="FFFFFF" w:fill="FFFFFF"/>
            <w:noWrap/>
            <w:vAlign w:val="center"/>
            <w:hideMark/>
          </w:tcPr>
          <w:p w14:paraId="08BB16C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0C663C6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6337B191" w14:textId="77777777" w:rsidTr="00655248">
        <w:trPr>
          <w:trHeight w:val="1320"/>
        </w:trPr>
        <w:tc>
          <w:tcPr>
            <w:tcW w:w="333" w:type="pct"/>
            <w:shd w:val="clear" w:color="000000" w:fill="FFFFFF"/>
            <w:vAlign w:val="center"/>
            <w:hideMark/>
          </w:tcPr>
          <w:p w14:paraId="1287A62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10</w:t>
            </w:r>
          </w:p>
        </w:tc>
        <w:tc>
          <w:tcPr>
            <w:tcW w:w="531" w:type="pct"/>
            <w:shd w:val="clear" w:color="000000" w:fill="FFFFFF"/>
            <w:vAlign w:val="center"/>
            <w:hideMark/>
          </w:tcPr>
          <w:p w14:paraId="78FDAA1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367212B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514597E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Thuốc thử định lượng CEA</w:t>
            </w:r>
          </w:p>
        </w:tc>
        <w:tc>
          <w:tcPr>
            <w:tcW w:w="929" w:type="pct"/>
            <w:shd w:val="clear" w:color="FFFFFF" w:fill="FFFFFF"/>
            <w:vAlign w:val="center"/>
            <w:hideMark/>
          </w:tcPr>
          <w:p w14:paraId="75E252EF"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thuốc thử định lượng  CEA</w:t>
            </w:r>
            <w:r w:rsidRPr="00B24D0F">
              <w:rPr>
                <w:color w:val="000000" w:themeColor="text1"/>
                <w:szCs w:val="24"/>
                <w:lang w:val="vi-VN" w:eastAsia="vi-VN"/>
              </w:rPr>
              <w:br/>
              <w:t xml:space="preserve">Phương pháp xét nghiệm: Sandwich </w:t>
            </w:r>
            <w:r w:rsidRPr="00B24D0F">
              <w:rPr>
                <w:color w:val="000000" w:themeColor="text1"/>
                <w:szCs w:val="24"/>
                <w:lang w:val="vi-VN" w:eastAsia="vi-VN"/>
              </w:rPr>
              <w:br/>
              <w:t>Dải đo tối thiểu: 0.6-1000 ng/mL</w:t>
            </w:r>
            <w:r w:rsidRPr="00B24D0F">
              <w:rPr>
                <w:color w:val="000000" w:themeColor="text1"/>
                <w:szCs w:val="24"/>
                <w:lang w:val="vi-VN" w:eastAsia="vi-VN"/>
              </w:rPr>
              <w:br/>
              <w:t>Tiêu chuẩn: ISO 13485</w:t>
            </w:r>
          </w:p>
        </w:tc>
        <w:tc>
          <w:tcPr>
            <w:tcW w:w="958" w:type="pct"/>
            <w:shd w:val="clear" w:color="000000" w:fill="FFFFFF"/>
            <w:vAlign w:val="center"/>
            <w:hideMark/>
          </w:tcPr>
          <w:p w14:paraId="069493F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2x50 Test/Hộp</w:t>
            </w:r>
          </w:p>
        </w:tc>
        <w:tc>
          <w:tcPr>
            <w:tcW w:w="416" w:type="pct"/>
            <w:shd w:val="clear" w:color="FFFFFF" w:fill="FFFFFF"/>
            <w:noWrap/>
            <w:vAlign w:val="center"/>
            <w:hideMark/>
          </w:tcPr>
          <w:p w14:paraId="0CFDF973"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06576E8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62B7BE69" w14:textId="77777777" w:rsidTr="00655248">
        <w:trPr>
          <w:trHeight w:val="1650"/>
        </w:trPr>
        <w:tc>
          <w:tcPr>
            <w:tcW w:w="333" w:type="pct"/>
            <w:shd w:val="clear" w:color="000000" w:fill="FFFFFF"/>
            <w:vAlign w:val="center"/>
            <w:hideMark/>
          </w:tcPr>
          <w:p w14:paraId="6AA3EBE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11</w:t>
            </w:r>
          </w:p>
        </w:tc>
        <w:tc>
          <w:tcPr>
            <w:tcW w:w="531" w:type="pct"/>
            <w:shd w:val="clear" w:color="000000" w:fill="FFFFFF"/>
            <w:vAlign w:val="center"/>
            <w:hideMark/>
          </w:tcPr>
          <w:p w14:paraId="2D9EE4A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43B6905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4DCB4F5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Thuốc thử định lượng CA 125</w:t>
            </w:r>
          </w:p>
        </w:tc>
        <w:tc>
          <w:tcPr>
            <w:tcW w:w="929" w:type="pct"/>
            <w:shd w:val="clear" w:color="FFFFFF" w:fill="FFFFFF"/>
            <w:vAlign w:val="center"/>
            <w:hideMark/>
          </w:tcPr>
          <w:p w14:paraId="0BB077C2"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thuốc thử định lượng  CA 125</w:t>
            </w:r>
            <w:r w:rsidRPr="00B24D0F">
              <w:rPr>
                <w:color w:val="000000" w:themeColor="text1"/>
                <w:szCs w:val="24"/>
                <w:lang w:val="vi-VN" w:eastAsia="vi-VN"/>
              </w:rPr>
              <w:br/>
              <w:t xml:space="preserve">Phương pháp xét nghiệm: Sandwich </w:t>
            </w:r>
            <w:r w:rsidRPr="00B24D0F">
              <w:rPr>
                <w:color w:val="000000" w:themeColor="text1"/>
                <w:szCs w:val="24"/>
                <w:lang w:val="vi-VN" w:eastAsia="vi-VN"/>
              </w:rPr>
              <w:br/>
              <w:t>Dải đo tối thiểu: 1.2-5000 U/mL</w:t>
            </w:r>
            <w:r w:rsidRPr="00B24D0F">
              <w:rPr>
                <w:color w:val="000000" w:themeColor="text1"/>
                <w:szCs w:val="24"/>
                <w:lang w:val="vi-VN" w:eastAsia="vi-VN"/>
              </w:rPr>
              <w:br/>
              <w:t>Tiêu chuẩn: ISO 13485</w:t>
            </w:r>
          </w:p>
        </w:tc>
        <w:tc>
          <w:tcPr>
            <w:tcW w:w="958" w:type="pct"/>
            <w:shd w:val="clear" w:color="000000" w:fill="FFFFFF"/>
            <w:vAlign w:val="center"/>
            <w:hideMark/>
          </w:tcPr>
          <w:p w14:paraId="0BEF003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2x50 Test/Hộp</w:t>
            </w:r>
          </w:p>
        </w:tc>
        <w:tc>
          <w:tcPr>
            <w:tcW w:w="416" w:type="pct"/>
            <w:shd w:val="clear" w:color="FFFFFF" w:fill="FFFFFF"/>
            <w:noWrap/>
            <w:vAlign w:val="center"/>
            <w:hideMark/>
          </w:tcPr>
          <w:p w14:paraId="6AE7A39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537C4D8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68CA1C18" w14:textId="77777777" w:rsidTr="00655248">
        <w:trPr>
          <w:trHeight w:val="1650"/>
        </w:trPr>
        <w:tc>
          <w:tcPr>
            <w:tcW w:w="333" w:type="pct"/>
            <w:shd w:val="clear" w:color="000000" w:fill="FFFFFF"/>
            <w:vAlign w:val="center"/>
            <w:hideMark/>
          </w:tcPr>
          <w:p w14:paraId="3E10B81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12</w:t>
            </w:r>
          </w:p>
        </w:tc>
        <w:tc>
          <w:tcPr>
            <w:tcW w:w="531" w:type="pct"/>
            <w:shd w:val="clear" w:color="000000" w:fill="FFFFFF"/>
            <w:vAlign w:val="center"/>
            <w:hideMark/>
          </w:tcPr>
          <w:p w14:paraId="2272D3B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2A312EB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3BDAA38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Thuốc thử định lượng CA 15-3</w:t>
            </w:r>
          </w:p>
        </w:tc>
        <w:tc>
          <w:tcPr>
            <w:tcW w:w="929" w:type="pct"/>
            <w:shd w:val="clear" w:color="FFFFFF" w:fill="FFFFFF"/>
            <w:vAlign w:val="center"/>
            <w:hideMark/>
          </w:tcPr>
          <w:p w14:paraId="4DC186CE"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thuốc thử định lượng  CA 15-3</w:t>
            </w:r>
            <w:r w:rsidRPr="00B24D0F">
              <w:rPr>
                <w:color w:val="000000" w:themeColor="text1"/>
                <w:szCs w:val="24"/>
                <w:lang w:val="vi-VN" w:eastAsia="vi-VN"/>
              </w:rPr>
              <w:br/>
              <w:t xml:space="preserve">Phương pháp xét nghiệm: Sandwich </w:t>
            </w:r>
            <w:r w:rsidRPr="00B24D0F">
              <w:rPr>
                <w:color w:val="000000" w:themeColor="text1"/>
                <w:szCs w:val="24"/>
                <w:lang w:val="vi-VN" w:eastAsia="vi-VN"/>
              </w:rPr>
              <w:br/>
              <w:t>Dải đo tối thiểu: 0.5-500 U/mL</w:t>
            </w:r>
            <w:r w:rsidRPr="00B24D0F">
              <w:rPr>
                <w:color w:val="000000" w:themeColor="text1"/>
                <w:szCs w:val="24"/>
                <w:lang w:val="vi-VN" w:eastAsia="vi-VN"/>
              </w:rPr>
              <w:br/>
              <w:t>Tiêu chuẩn: ISO 13485</w:t>
            </w:r>
          </w:p>
        </w:tc>
        <w:tc>
          <w:tcPr>
            <w:tcW w:w="958" w:type="pct"/>
            <w:shd w:val="clear" w:color="000000" w:fill="FFFFFF"/>
            <w:vAlign w:val="center"/>
            <w:hideMark/>
          </w:tcPr>
          <w:p w14:paraId="145D6F3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2x50 Test/Hộp</w:t>
            </w:r>
          </w:p>
        </w:tc>
        <w:tc>
          <w:tcPr>
            <w:tcW w:w="416" w:type="pct"/>
            <w:shd w:val="clear" w:color="FFFFFF" w:fill="FFFFFF"/>
            <w:noWrap/>
            <w:vAlign w:val="center"/>
            <w:hideMark/>
          </w:tcPr>
          <w:p w14:paraId="5F807DC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5F660B3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074A36EC" w14:textId="77777777" w:rsidTr="00655248">
        <w:trPr>
          <w:trHeight w:val="1650"/>
        </w:trPr>
        <w:tc>
          <w:tcPr>
            <w:tcW w:w="333" w:type="pct"/>
            <w:shd w:val="clear" w:color="000000" w:fill="FFFFFF"/>
            <w:vAlign w:val="center"/>
            <w:hideMark/>
          </w:tcPr>
          <w:p w14:paraId="2CA4A50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13</w:t>
            </w:r>
          </w:p>
        </w:tc>
        <w:tc>
          <w:tcPr>
            <w:tcW w:w="531" w:type="pct"/>
            <w:shd w:val="clear" w:color="000000" w:fill="FFFFFF"/>
            <w:vAlign w:val="center"/>
            <w:hideMark/>
          </w:tcPr>
          <w:p w14:paraId="435ADA8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0F7D30C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50C3FDD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Thuốc thử định lượng CA 19-9</w:t>
            </w:r>
          </w:p>
        </w:tc>
        <w:tc>
          <w:tcPr>
            <w:tcW w:w="929" w:type="pct"/>
            <w:shd w:val="clear" w:color="FFFFFF" w:fill="FFFFFF"/>
            <w:vAlign w:val="center"/>
            <w:hideMark/>
          </w:tcPr>
          <w:p w14:paraId="09EDA42E"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thuốc thử định lượng  CA 19-9</w:t>
            </w:r>
            <w:r w:rsidRPr="00B24D0F">
              <w:rPr>
                <w:color w:val="000000" w:themeColor="text1"/>
                <w:szCs w:val="24"/>
                <w:lang w:val="vi-VN" w:eastAsia="vi-VN"/>
              </w:rPr>
              <w:br/>
              <w:t xml:space="preserve">Phương pháp xét nghiệm: Sandwich </w:t>
            </w:r>
            <w:r w:rsidRPr="00B24D0F">
              <w:rPr>
                <w:color w:val="000000" w:themeColor="text1"/>
                <w:szCs w:val="24"/>
                <w:lang w:val="vi-VN" w:eastAsia="vi-VN"/>
              </w:rPr>
              <w:br/>
              <w:t>Dải đo tối thiểu: 2-1200 U/mL</w:t>
            </w:r>
            <w:r w:rsidRPr="00B24D0F">
              <w:rPr>
                <w:color w:val="000000" w:themeColor="text1"/>
                <w:szCs w:val="24"/>
                <w:lang w:val="vi-VN" w:eastAsia="vi-VN"/>
              </w:rPr>
              <w:br/>
              <w:t>Tiêu chuẩn: ISO 13485</w:t>
            </w:r>
          </w:p>
        </w:tc>
        <w:tc>
          <w:tcPr>
            <w:tcW w:w="958" w:type="pct"/>
            <w:shd w:val="clear" w:color="000000" w:fill="FFFFFF"/>
            <w:vAlign w:val="center"/>
            <w:hideMark/>
          </w:tcPr>
          <w:p w14:paraId="7CC03D5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2x50 Test/Hộp</w:t>
            </w:r>
          </w:p>
        </w:tc>
        <w:tc>
          <w:tcPr>
            <w:tcW w:w="416" w:type="pct"/>
            <w:shd w:val="clear" w:color="FFFFFF" w:fill="FFFFFF"/>
            <w:noWrap/>
            <w:vAlign w:val="center"/>
            <w:hideMark/>
          </w:tcPr>
          <w:p w14:paraId="75FE417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3623679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3A710003" w14:textId="77777777" w:rsidTr="00655248">
        <w:trPr>
          <w:trHeight w:val="1650"/>
        </w:trPr>
        <w:tc>
          <w:tcPr>
            <w:tcW w:w="333" w:type="pct"/>
            <w:shd w:val="clear" w:color="000000" w:fill="FFFFFF"/>
            <w:vAlign w:val="center"/>
            <w:hideMark/>
          </w:tcPr>
          <w:p w14:paraId="4529A32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14</w:t>
            </w:r>
          </w:p>
        </w:tc>
        <w:tc>
          <w:tcPr>
            <w:tcW w:w="531" w:type="pct"/>
            <w:shd w:val="clear" w:color="000000" w:fill="FFFFFF"/>
            <w:vAlign w:val="center"/>
            <w:hideMark/>
          </w:tcPr>
          <w:p w14:paraId="6964B11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56EB63E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1F636703"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Thuốc thử định lượng Total PSA</w:t>
            </w:r>
          </w:p>
        </w:tc>
        <w:tc>
          <w:tcPr>
            <w:tcW w:w="929" w:type="pct"/>
            <w:shd w:val="clear" w:color="FFFFFF" w:fill="FFFFFF"/>
            <w:vAlign w:val="center"/>
            <w:hideMark/>
          </w:tcPr>
          <w:p w14:paraId="4373A160"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thuốc thử định lượng  Total PSA</w:t>
            </w:r>
            <w:r w:rsidRPr="00B24D0F">
              <w:rPr>
                <w:color w:val="000000" w:themeColor="text1"/>
                <w:szCs w:val="24"/>
                <w:lang w:val="vi-VN" w:eastAsia="vi-VN"/>
              </w:rPr>
              <w:br/>
              <w:t xml:space="preserve">Phương pháp xét nghiệm: Sandwich </w:t>
            </w:r>
            <w:r w:rsidRPr="00B24D0F">
              <w:rPr>
                <w:color w:val="000000" w:themeColor="text1"/>
                <w:szCs w:val="24"/>
                <w:lang w:val="vi-VN" w:eastAsia="vi-VN"/>
              </w:rPr>
              <w:br/>
              <w:t>Dải đo tối thiểu: 0.01-100 ng/mL</w:t>
            </w:r>
            <w:r w:rsidRPr="00B24D0F">
              <w:rPr>
                <w:color w:val="000000" w:themeColor="text1"/>
                <w:szCs w:val="24"/>
                <w:lang w:val="vi-VN" w:eastAsia="vi-VN"/>
              </w:rPr>
              <w:br/>
              <w:t>Tiêu chuẩn: ISO 13485</w:t>
            </w:r>
          </w:p>
        </w:tc>
        <w:tc>
          <w:tcPr>
            <w:tcW w:w="958" w:type="pct"/>
            <w:shd w:val="clear" w:color="000000" w:fill="FFFFFF"/>
            <w:vAlign w:val="center"/>
            <w:hideMark/>
          </w:tcPr>
          <w:p w14:paraId="4602BE0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2x50 Test/Hộp</w:t>
            </w:r>
          </w:p>
        </w:tc>
        <w:tc>
          <w:tcPr>
            <w:tcW w:w="416" w:type="pct"/>
            <w:shd w:val="clear" w:color="FFFFFF" w:fill="FFFFFF"/>
            <w:noWrap/>
            <w:vAlign w:val="center"/>
            <w:hideMark/>
          </w:tcPr>
          <w:p w14:paraId="72422BA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6F917637"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1DE292AC" w14:textId="77777777" w:rsidTr="00655248">
        <w:trPr>
          <w:trHeight w:val="2970"/>
        </w:trPr>
        <w:tc>
          <w:tcPr>
            <w:tcW w:w="333" w:type="pct"/>
            <w:shd w:val="clear" w:color="000000" w:fill="FFFFFF"/>
            <w:vAlign w:val="center"/>
            <w:hideMark/>
          </w:tcPr>
          <w:p w14:paraId="1C1A3973"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15</w:t>
            </w:r>
          </w:p>
        </w:tc>
        <w:tc>
          <w:tcPr>
            <w:tcW w:w="531" w:type="pct"/>
            <w:shd w:val="clear" w:color="000000" w:fill="FFFFFF"/>
            <w:vAlign w:val="center"/>
            <w:hideMark/>
          </w:tcPr>
          <w:p w14:paraId="351AB9C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5D551E2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2573378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Thuốc thử định lượng CA 72-4</w:t>
            </w:r>
          </w:p>
        </w:tc>
        <w:tc>
          <w:tcPr>
            <w:tcW w:w="929" w:type="pct"/>
            <w:shd w:val="clear" w:color="FFFFFF" w:fill="FFFFFF"/>
            <w:vAlign w:val="center"/>
            <w:hideMark/>
          </w:tcPr>
          <w:p w14:paraId="50262310"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br/>
              <w:t>Thuốc thử định lượng xét nghiệm CA72-4</w:t>
            </w:r>
            <w:r w:rsidRPr="00B24D0F">
              <w:rPr>
                <w:color w:val="000000" w:themeColor="text1"/>
                <w:szCs w:val="24"/>
                <w:lang w:val="vi-VN" w:eastAsia="vi-VN"/>
              </w:rPr>
              <w:br/>
              <w:t>Phương pháp xét nghiệm: Sandwich</w:t>
            </w:r>
            <w:r w:rsidRPr="00B24D0F">
              <w:rPr>
                <w:color w:val="000000" w:themeColor="text1"/>
                <w:szCs w:val="24"/>
                <w:lang w:val="vi-VN" w:eastAsia="vi-VN"/>
              </w:rPr>
              <w:br/>
              <w:t>Dải đo tối thiểu: 0.2-300 U/mL</w:t>
            </w:r>
            <w:r w:rsidRPr="00B24D0F">
              <w:rPr>
                <w:color w:val="000000" w:themeColor="text1"/>
                <w:szCs w:val="24"/>
                <w:lang w:val="vi-VN" w:eastAsia="vi-VN"/>
              </w:rPr>
              <w:br/>
              <w:t>Đóng gói: 2x50 Test/Hộp bao gồm R1, R2 và Cal1, Cal2, Cal3</w:t>
            </w:r>
            <w:r w:rsidRPr="00B24D0F">
              <w:rPr>
                <w:color w:val="000000" w:themeColor="text1"/>
                <w:szCs w:val="24"/>
                <w:lang w:val="vi-VN" w:eastAsia="vi-VN"/>
              </w:rPr>
              <w:br/>
              <w:t>Tiêu chuẩn: ISO 13485</w:t>
            </w:r>
          </w:p>
        </w:tc>
        <w:tc>
          <w:tcPr>
            <w:tcW w:w="958" w:type="pct"/>
            <w:shd w:val="clear" w:color="000000" w:fill="FFFFFF"/>
            <w:vAlign w:val="center"/>
            <w:hideMark/>
          </w:tcPr>
          <w:p w14:paraId="621C01A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2x50 Test/Hộp</w:t>
            </w:r>
          </w:p>
        </w:tc>
        <w:tc>
          <w:tcPr>
            <w:tcW w:w="416" w:type="pct"/>
            <w:shd w:val="clear" w:color="FFFFFF" w:fill="FFFFFF"/>
            <w:noWrap/>
            <w:vAlign w:val="center"/>
            <w:hideMark/>
          </w:tcPr>
          <w:p w14:paraId="6778C35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1EEA4EE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4EC00DDB" w14:textId="77777777" w:rsidTr="00655248">
        <w:trPr>
          <w:trHeight w:val="1650"/>
        </w:trPr>
        <w:tc>
          <w:tcPr>
            <w:tcW w:w="333" w:type="pct"/>
            <w:shd w:val="clear" w:color="000000" w:fill="FFFFFF"/>
            <w:vAlign w:val="center"/>
            <w:hideMark/>
          </w:tcPr>
          <w:p w14:paraId="1821894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16</w:t>
            </w:r>
          </w:p>
        </w:tc>
        <w:tc>
          <w:tcPr>
            <w:tcW w:w="531" w:type="pct"/>
            <w:shd w:val="clear" w:color="000000" w:fill="FFFFFF"/>
            <w:vAlign w:val="center"/>
            <w:hideMark/>
          </w:tcPr>
          <w:p w14:paraId="599C5CD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5EA3254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33D93DC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Thuốc thử định lượng Anti-HBs</w:t>
            </w:r>
          </w:p>
        </w:tc>
        <w:tc>
          <w:tcPr>
            <w:tcW w:w="929" w:type="pct"/>
            <w:shd w:val="clear" w:color="FFFFFF" w:fill="FFFFFF"/>
            <w:vAlign w:val="center"/>
            <w:hideMark/>
          </w:tcPr>
          <w:p w14:paraId="3024BFBC"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thuốc thử định lượng  Anti-HBs</w:t>
            </w:r>
            <w:r w:rsidRPr="00B24D0F">
              <w:rPr>
                <w:color w:val="000000" w:themeColor="text1"/>
                <w:szCs w:val="24"/>
                <w:lang w:val="vi-VN" w:eastAsia="vi-VN"/>
              </w:rPr>
              <w:br/>
              <w:t xml:space="preserve">Phương pháp xét nghiệm: Sandwich </w:t>
            </w:r>
            <w:r w:rsidRPr="00B24D0F">
              <w:rPr>
                <w:color w:val="000000" w:themeColor="text1"/>
                <w:szCs w:val="24"/>
                <w:lang w:val="vi-VN" w:eastAsia="vi-VN"/>
              </w:rPr>
              <w:br/>
              <w:t>Dải đo tối thiểu: 5-1.000 mIU/mL</w:t>
            </w:r>
            <w:r w:rsidRPr="00B24D0F">
              <w:rPr>
                <w:color w:val="000000" w:themeColor="text1"/>
                <w:szCs w:val="24"/>
                <w:lang w:val="vi-VN" w:eastAsia="vi-VN"/>
              </w:rPr>
              <w:br/>
              <w:t>Tiêu chuẩn: ISO 13485</w:t>
            </w:r>
          </w:p>
        </w:tc>
        <w:tc>
          <w:tcPr>
            <w:tcW w:w="958" w:type="pct"/>
            <w:shd w:val="clear" w:color="000000" w:fill="FFFFFF"/>
            <w:vAlign w:val="center"/>
            <w:hideMark/>
          </w:tcPr>
          <w:p w14:paraId="0CDC561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2x50 Test/Hộp</w:t>
            </w:r>
          </w:p>
        </w:tc>
        <w:tc>
          <w:tcPr>
            <w:tcW w:w="416" w:type="pct"/>
            <w:shd w:val="clear" w:color="FFFFFF" w:fill="FFFFFF"/>
            <w:noWrap/>
            <w:vAlign w:val="center"/>
            <w:hideMark/>
          </w:tcPr>
          <w:p w14:paraId="7BE0163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5EC1E02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29A61D07" w14:textId="77777777" w:rsidTr="00655248">
        <w:trPr>
          <w:trHeight w:val="1320"/>
        </w:trPr>
        <w:tc>
          <w:tcPr>
            <w:tcW w:w="333" w:type="pct"/>
            <w:shd w:val="clear" w:color="000000" w:fill="FFFFFF"/>
            <w:vAlign w:val="center"/>
            <w:hideMark/>
          </w:tcPr>
          <w:p w14:paraId="38E0696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17</w:t>
            </w:r>
          </w:p>
        </w:tc>
        <w:tc>
          <w:tcPr>
            <w:tcW w:w="531" w:type="pct"/>
            <w:shd w:val="clear" w:color="000000" w:fill="FFFFFF"/>
            <w:vAlign w:val="center"/>
            <w:hideMark/>
          </w:tcPr>
          <w:p w14:paraId="1439061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6AAA65A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2609DF2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xml:space="preserve">Nước rửa cho máy miễn dịch </w:t>
            </w:r>
          </w:p>
        </w:tc>
        <w:tc>
          <w:tcPr>
            <w:tcW w:w="929" w:type="pct"/>
            <w:shd w:val="clear" w:color="FFFFFF" w:fill="FFFFFF"/>
            <w:vAlign w:val="center"/>
            <w:hideMark/>
          </w:tcPr>
          <w:p w14:paraId="63C3ADB1"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 xml:space="preserve">Tính năng: Nước rửa cho máy miễn dịch </w:t>
            </w:r>
            <w:r w:rsidRPr="00B24D0F">
              <w:rPr>
                <w:color w:val="000000" w:themeColor="text1"/>
                <w:szCs w:val="24"/>
                <w:lang w:val="vi-VN" w:eastAsia="vi-VN"/>
              </w:rPr>
              <w:br/>
              <w:t>Tiêu chuẩn: ISO 13485</w:t>
            </w:r>
          </w:p>
        </w:tc>
        <w:tc>
          <w:tcPr>
            <w:tcW w:w="958" w:type="pct"/>
            <w:shd w:val="clear" w:color="000000" w:fill="FFFFFF"/>
            <w:vAlign w:val="center"/>
            <w:hideMark/>
          </w:tcPr>
          <w:p w14:paraId="64EB522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10L/hộp</w:t>
            </w:r>
          </w:p>
        </w:tc>
        <w:tc>
          <w:tcPr>
            <w:tcW w:w="416" w:type="pct"/>
            <w:shd w:val="clear" w:color="FFFFFF" w:fill="FFFFFF"/>
            <w:noWrap/>
            <w:vAlign w:val="center"/>
            <w:hideMark/>
          </w:tcPr>
          <w:p w14:paraId="32BC008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Thùng</w:t>
            </w:r>
          </w:p>
        </w:tc>
        <w:tc>
          <w:tcPr>
            <w:tcW w:w="402" w:type="pct"/>
            <w:shd w:val="clear" w:color="FFFFFF" w:fill="FFFFFF"/>
            <w:noWrap/>
            <w:vAlign w:val="center"/>
            <w:hideMark/>
          </w:tcPr>
          <w:p w14:paraId="716E259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50</w:t>
            </w:r>
          </w:p>
        </w:tc>
      </w:tr>
      <w:tr w:rsidR="00B24D0F" w:rsidRPr="00B24D0F" w14:paraId="6FF53C15" w14:textId="77777777" w:rsidTr="00655248">
        <w:trPr>
          <w:trHeight w:val="1320"/>
        </w:trPr>
        <w:tc>
          <w:tcPr>
            <w:tcW w:w="333" w:type="pct"/>
            <w:shd w:val="clear" w:color="000000" w:fill="FFFFFF"/>
            <w:vAlign w:val="center"/>
            <w:hideMark/>
          </w:tcPr>
          <w:p w14:paraId="64B46E7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18</w:t>
            </w:r>
          </w:p>
        </w:tc>
        <w:tc>
          <w:tcPr>
            <w:tcW w:w="531" w:type="pct"/>
            <w:shd w:val="clear" w:color="000000" w:fill="FFFFFF"/>
            <w:vAlign w:val="center"/>
            <w:hideMark/>
          </w:tcPr>
          <w:p w14:paraId="78FF55D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768C642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02EA362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Tiền Cơ chất phát quang</w:t>
            </w:r>
          </w:p>
        </w:tc>
        <w:tc>
          <w:tcPr>
            <w:tcW w:w="929" w:type="pct"/>
            <w:shd w:val="clear" w:color="FFFFFF" w:fill="FFFFFF"/>
            <w:vAlign w:val="center"/>
            <w:hideMark/>
          </w:tcPr>
          <w:p w14:paraId="6E2C7339"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 xml:space="preserve">Tính năng: dung dịch tiền phản ứng sử dụng cho máy miễn dịch </w:t>
            </w:r>
            <w:r w:rsidRPr="00B24D0F">
              <w:rPr>
                <w:color w:val="000000" w:themeColor="text1"/>
                <w:szCs w:val="24"/>
                <w:lang w:val="vi-VN" w:eastAsia="vi-VN"/>
              </w:rPr>
              <w:br/>
              <w:t>Tiêu chuẩn: ISO 13485</w:t>
            </w:r>
          </w:p>
        </w:tc>
        <w:tc>
          <w:tcPr>
            <w:tcW w:w="958" w:type="pct"/>
            <w:shd w:val="clear" w:color="000000" w:fill="FFFFFF"/>
            <w:vAlign w:val="center"/>
            <w:hideMark/>
          </w:tcPr>
          <w:p w14:paraId="3A4D319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220mLx4/hộp</w:t>
            </w:r>
          </w:p>
        </w:tc>
        <w:tc>
          <w:tcPr>
            <w:tcW w:w="416" w:type="pct"/>
            <w:shd w:val="clear" w:color="FFFFFF" w:fill="FFFFFF"/>
            <w:noWrap/>
            <w:vAlign w:val="center"/>
            <w:hideMark/>
          </w:tcPr>
          <w:p w14:paraId="3E75582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36C2F31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10</w:t>
            </w:r>
          </w:p>
        </w:tc>
      </w:tr>
      <w:tr w:rsidR="00B24D0F" w:rsidRPr="00B24D0F" w14:paraId="23D83BAB" w14:textId="77777777" w:rsidTr="00655248">
        <w:trPr>
          <w:trHeight w:val="1320"/>
        </w:trPr>
        <w:tc>
          <w:tcPr>
            <w:tcW w:w="333" w:type="pct"/>
            <w:shd w:val="clear" w:color="000000" w:fill="FFFFFF"/>
            <w:vAlign w:val="center"/>
            <w:hideMark/>
          </w:tcPr>
          <w:p w14:paraId="2E0ED35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19</w:t>
            </w:r>
          </w:p>
        </w:tc>
        <w:tc>
          <w:tcPr>
            <w:tcW w:w="531" w:type="pct"/>
            <w:shd w:val="clear" w:color="000000" w:fill="FFFFFF"/>
            <w:vAlign w:val="center"/>
            <w:hideMark/>
          </w:tcPr>
          <w:p w14:paraId="09CE5EB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4D13549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79A1DA3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Cơ chất phát quang</w:t>
            </w:r>
          </w:p>
        </w:tc>
        <w:tc>
          <w:tcPr>
            <w:tcW w:w="929" w:type="pct"/>
            <w:shd w:val="clear" w:color="FFFFFF" w:fill="FFFFFF"/>
            <w:vAlign w:val="center"/>
            <w:hideMark/>
          </w:tcPr>
          <w:p w14:paraId="513E0969"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 xml:space="preserve">Tính năng: dung dịch phản ứng sử dụng cho máy miễn dịch </w:t>
            </w:r>
            <w:r w:rsidRPr="00B24D0F">
              <w:rPr>
                <w:color w:val="000000" w:themeColor="text1"/>
                <w:szCs w:val="24"/>
                <w:lang w:val="vi-VN" w:eastAsia="vi-VN"/>
              </w:rPr>
              <w:br/>
              <w:t>Tiêu chuẩn: ISO 13485</w:t>
            </w:r>
          </w:p>
        </w:tc>
        <w:tc>
          <w:tcPr>
            <w:tcW w:w="958" w:type="pct"/>
            <w:shd w:val="clear" w:color="000000" w:fill="FFFFFF"/>
            <w:vAlign w:val="center"/>
            <w:hideMark/>
          </w:tcPr>
          <w:p w14:paraId="53FBE44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220mLx4/hộp</w:t>
            </w:r>
          </w:p>
        </w:tc>
        <w:tc>
          <w:tcPr>
            <w:tcW w:w="416" w:type="pct"/>
            <w:shd w:val="clear" w:color="FFFFFF" w:fill="FFFFFF"/>
            <w:noWrap/>
            <w:vAlign w:val="center"/>
            <w:hideMark/>
          </w:tcPr>
          <w:p w14:paraId="0171373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6F5ED32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10</w:t>
            </w:r>
          </w:p>
        </w:tc>
      </w:tr>
      <w:tr w:rsidR="00B24D0F" w:rsidRPr="00B24D0F" w14:paraId="3A37A48B" w14:textId="77777777" w:rsidTr="00655248">
        <w:trPr>
          <w:trHeight w:val="1320"/>
        </w:trPr>
        <w:tc>
          <w:tcPr>
            <w:tcW w:w="333" w:type="pct"/>
            <w:shd w:val="clear" w:color="000000" w:fill="FFFFFF"/>
            <w:vAlign w:val="center"/>
            <w:hideMark/>
          </w:tcPr>
          <w:p w14:paraId="3975D7B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20</w:t>
            </w:r>
          </w:p>
        </w:tc>
        <w:tc>
          <w:tcPr>
            <w:tcW w:w="531" w:type="pct"/>
            <w:shd w:val="clear" w:color="000000" w:fill="FFFFFF"/>
            <w:vAlign w:val="center"/>
            <w:hideMark/>
          </w:tcPr>
          <w:p w14:paraId="78E1D4C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0AACF12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27ACE9D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Giếng phản ứng sử dụng cho máy miễn dịch</w:t>
            </w:r>
          </w:p>
        </w:tc>
        <w:tc>
          <w:tcPr>
            <w:tcW w:w="929" w:type="pct"/>
            <w:shd w:val="clear" w:color="FFFFFF" w:fill="FFFFFF"/>
            <w:vAlign w:val="center"/>
            <w:hideMark/>
          </w:tcPr>
          <w:p w14:paraId="2F93DA89"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Giếng phản ứng sử dụng cho máy xét nghiệm miễn dịch</w:t>
            </w:r>
            <w:r w:rsidRPr="00B24D0F">
              <w:rPr>
                <w:color w:val="000000" w:themeColor="text1"/>
                <w:szCs w:val="24"/>
                <w:lang w:val="vi-VN" w:eastAsia="vi-VN"/>
              </w:rPr>
              <w:br/>
              <w:t>Tiêu chuẩn: ISO 13485</w:t>
            </w:r>
          </w:p>
        </w:tc>
        <w:tc>
          <w:tcPr>
            <w:tcW w:w="958" w:type="pct"/>
            <w:shd w:val="clear" w:color="000000" w:fill="FFFFFF"/>
            <w:vAlign w:val="center"/>
            <w:hideMark/>
          </w:tcPr>
          <w:p w14:paraId="5633962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2000 cái/hộp</w:t>
            </w:r>
          </w:p>
        </w:tc>
        <w:tc>
          <w:tcPr>
            <w:tcW w:w="416" w:type="pct"/>
            <w:shd w:val="clear" w:color="FFFFFF" w:fill="FFFFFF"/>
            <w:noWrap/>
            <w:vAlign w:val="center"/>
            <w:hideMark/>
          </w:tcPr>
          <w:p w14:paraId="141454F3"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6B0BAEA3"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8</w:t>
            </w:r>
          </w:p>
        </w:tc>
      </w:tr>
      <w:tr w:rsidR="00B24D0F" w:rsidRPr="00B24D0F" w14:paraId="57C47A26" w14:textId="77777777" w:rsidTr="00655248">
        <w:trPr>
          <w:trHeight w:val="1320"/>
        </w:trPr>
        <w:tc>
          <w:tcPr>
            <w:tcW w:w="333" w:type="pct"/>
            <w:shd w:val="clear" w:color="000000" w:fill="FFFFFF"/>
            <w:vAlign w:val="center"/>
            <w:hideMark/>
          </w:tcPr>
          <w:p w14:paraId="03B02FC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21</w:t>
            </w:r>
          </w:p>
        </w:tc>
        <w:tc>
          <w:tcPr>
            <w:tcW w:w="531" w:type="pct"/>
            <w:shd w:val="clear" w:color="000000" w:fill="FFFFFF"/>
            <w:vAlign w:val="center"/>
            <w:hideMark/>
          </w:tcPr>
          <w:p w14:paraId="1924CEF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34258B8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1F6604F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Nước rửa kim máy miễn dịch</w:t>
            </w:r>
          </w:p>
        </w:tc>
        <w:tc>
          <w:tcPr>
            <w:tcW w:w="929" w:type="pct"/>
            <w:shd w:val="clear" w:color="FFFFFF" w:fill="FFFFFF"/>
            <w:vAlign w:val="center"/>
            <w:hideMark/>
          </w:tcPr>
          <w:p w14:paraId="27DA6D66"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Dùng để bảo trì thường xuyên cho máy phân tích miễn dịch</w:t>
            </w:r>
          </w:p>
        </w:tc>
        <w:tc>
          <w:tcPr>
            <w:tcW w:w="958" w:type="pct"/>
            <w:shd w:val="clear" w:color="000000" w:fill="FFFFFF"/>
            <w:vAlign w:val="center"/>
            <w:hideMark/>
          </w:tcPr>
          <w:p w14:paraId="01A3B5D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45mlx2/hộp</w:t>
            </w:r>
          </w:p>
        </w:tc>
        <w:tc>
          <w:tcPr>
            <w:tcW w:w="416" w:type="pct"/>
            <w:shd w:val="clear" w:color="FFFFFF" w:fill="FFFFFF"/>
            <w:noWrap/>
            <w:vAlign w:val="center"/>
            <w:hideMark/>
          </w:tcPr>
          <w:p w14:paraId="00833C5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45AEA38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5</w:t>
            </w:r>
          </w:p>
        </w:tc>
      </w:tr>
      <w:tr w:rsidR="00B24D0F" w:rsidRPr="00B24D0F" w14:paraId="043FDC37" w14:textId="77777777" w:rsidTr="00655248">
        <w:trPr>
          <w:trHeight w:val="1650"/>
        </w:trPr>
        <w:tc>
          <w:tcPr>
            <w:tcW w:w="333" w:type="pct"/>
            <w:shd w:val="clear" w:color="000000" w:fill="FFFFFF"/>
            <w:vAlign w:val="center"/>
            <w:hideMark/>
          </w:tcPr>
          <w:p w14:paraId="278ED7F3"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22</w:t>
            </w:r>
          </w:p>
        </w:tc>
        <w:tc>
          <w:tcPr>
            <w:tcW w:w="531" w:type="pct"/>
            <w:shd w:val="clear" w:color="000000" w:fill="FFFFFF"/>
            <w:vAlign w:val="center"/>
            <w:hideMark/>
          </w:tcPr>
          <w:p w14:paraId="2DFF5E7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38D6F4B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2977A86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Thuốc thử kiểm chuẩn Immunoassay Multi</w:t>
            </w:r>
          </w:p>
        </w:tc>
        <w:tc>
          <w:tcPr>
            <w:tcW w:w="929" w:type="pct"/>
            <w:shd w:val="clear" w:color="FFFFFF" w:fill="FFFFFF"/>
            <w:vAlign w:val="center"/>
            <w:hideMark/>
          </w:tcPr>
          <w:p w14:paraId="6E84B55C"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Kiểm chuẩn 25-OH Vitamin D, TSH, Tg, Anti-Tg, FT3, FT4, T3, T4, FSH, LH, HCG, Prolactin, E2, PTH, Ferritin, CK-MB</w:t>
            </w:r>
            <w:r w:rsidRPr="00B24D0F">
              <w:rPr>
                <w:color w:val="000000" w:themeColor="text1"/>
                <w:szCs w:val="24"/>
                <w:lang w:val="vi-VN" w:eastAsia="vi-VN"/>
              </w:rPr>
              <w:br/>
              <w:t>Tiêu chuẩn: ISO 13485</w:t>
            </w:r>
          </w:p>
        </w:tc>
        <w:tc>
          <w:tcPr>
            <w:tcW w:w="958" w:type="pct"/>
            <w:shd w:val="clear" w:color="000000" w:fill="FFFFFF"/>
            <w:vAlign w:val="center"/>
            <w:hideMark/>
          </w:tcPr>
          <w:p w14:paraId="742E75D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2×3.0mL + 2×3.0mL</w:t>
            </w:r>
          </w:p>
        </w:tc>
        <w:tc>
          <w:tcPr>
            <w:tcW w:w="416" w:type="pct"/>
            <w:shd w:val="clear" w:color="FFFFFF" w:fill="FFFFFF"/>
            <w:noWrap/>
            <w:vAlign w:val="center"/>
            <w:hideMark/>
          </w:tcPr>
          <w:p w14:paraId="356CB1C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25ECB09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5B5831D6" w14:textId="77777777" w:rsidTr="00655248">
        <w:trPr>
          <w:trHeight w:val="1320"/>
        </w:trPr>
        <w:tc>
          <w:tcPr>
            <w:tcW w:w="333" w:type="pct"/>
            <w:shd w:val="clear" w:color="000000" w:fill="FFFFFF"/>
            <w:vAlign w:val="center"/>
            <w:hideMark/>
          </w:tcPr>
          <w:p w14:paraId="20EFDC6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23</w:t>
            </w:r>
          </w:p>
        </w:tc>
        <w:tc>
          <w:tcPr>
            <w:tcW w:w="531" w:type="pct"/>
            <w:shd w:val="clear" w:color="000000" w:fill="FFFFFF"/>
            <w:vAlign w:val="center"/>
            <w:hideMark/>
          </w:tcPr>
          <w:p w14:paraId="2CE764F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441A044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3522940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Thuốc thử kiểm chuẩn Tumor Marker Multi</w:t>
            </w:r>
          </w:p>
        </w:tc>
        <w:tc>
          <w:tcPr>
            <w:tcW w:w="929" w:type="pct"/>
            <w:shd w:val="clear" w:color="FFFFFF" w:fill="FFFFFF"/>
            <w:vAlign w:val="center"/>
            <w:hideMark/>
          </w:tcPr>
          <w:p w14:paraId="0A96670E"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 xml:space="preserve">Tính năng: Kiểm chuẩn AFP, CEA, CA125, CA15-3, </w:t>
            </w:r>
            <w:r w:rsidRPr="00B24D0F">
              <w:rPr>
                <w:color w:val="000000" w:themeColor="text1"/>
                <w:szCs w:val="24"/>
                <w:lang w:val="vi-VN" w:eastAsia="vi-VN"/>
              </w:rPr>
              <w:lastRenderedPageBreak/>
              <w:t xml:space="preserve">CA19-9, Free PSA, TPSA     </w:t>
            </w:r>
            <w:r w:rsidRPr="00B24D0F">
              <w:rPr>
                <w:color w:val="000000" w:themeColor="text1"/>
                <w:szCs w:val="24"/>
                <w:lang w:val="vi-VN" w:eastAsia="vi-VN"/>
              </w:rPr>
              <w:br/>
              <w:t>Tiêu chuẩn: ISO 13485</w:t>
            </w:r>
          </w:p>
        </w:tc>
        <w:tc>
          <w:tcPr>
            <w:tcW w:w="958" w:type="pct"/>
            <w:shd w:val="clear" w:color="000000" w:fill="FFFFFF"/>
            <w:vAlign w:val="center"/>
            <w:hideMark/>
          </w:tcPr>
          <w:p w14:paraId="46FC3DA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2×3.0mL + 2×3.0mL</w:t>
            </w:r>
          </w:p>
        </w:tc>
        <w:tc>
          <w:tcPr>
            <w:tcW w:w="416" w:type="pct"/>
            <w:shd w:val="clear" w:color="FFFFFF" w:fill="FFFFFF"/>
            <w:noWrap/>
            <w:vAlign w:val="center"/>
            <w:hideMark/>
          </w:tcPr>
          <w:p w14:paraId="55D5368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6F98FE1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65092182" w14:textId="77777777" w:rsidTr="00655248">
        <w:trPr>
          <w:trHeight w:val="1320"/>
        </w:trPr>
        <w:tc>
          <w:tcPr>
            <w:tcW w:w="333" w:type="pct"/>
            <w:shd w:val="clear" w:color="000000" w:fill="FFFFFF"/>
            <w:vAlign w:val="center"/>
            <w:hideMark/>
          </w:tcPr>
          <w:p w14:paraId="617CC03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24</w:t>
            </w:r>
          </w:p>
        </w:tc>
        <w:tc>
          <w:tcPr>
            <w:tcW w:w="531" w:type="pct"/>
            <w:shd w:val="clear" w:color="000000" w:fill="FFFFFF"/>
            <w:vAlign w:val="center"/>
            <w:hideMark/>
          </w:tcPr>
          <w:p w14:paraId="09E7309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0540ABB7"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1D08333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Thuốc thử kiểm chuẩn xét nghiệm Ca 72.4</w:t>
            </w:r>
          </w:p>
        </w:tc>
        <w:tc>
          <w:tcPr>
            <w:tcW w:w="929" w:type="pct"/>
            <w:shd w:val="clear" w:color="FFFFFF" w:fill="FFFFFF"/>
            <w:vAlign w:val="center"/>
            <w:hideMark/>
          </w:tcPr>
          <w:p w14:paraId="5EA0C2FA"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Kiểm chuẩn cho xét nghiệm CA 72-4</w:t>
            </w:r>
          </w:p>
        </w:tc>
        <w:tc>
          <w:tcPr>
            <w:tcW w:w="958" w:type="pct"/>
            <w:shd w:val="clear" w:color="000000" w:fill="FFFFFF"/>
            <w:vAlign w:val="center"/>
            <w:hideMark/>
          </w:tcPr>
          <w:p w14:paraId="5864EB67"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2×2.0mL + 2×2.0mL</w:t>
            </w:r>
          </w:p>
        </w:tc>
        <w:tc>
          <w:tcPr>
            <w:tcW w:w="416" w:type="pct"/>
            <w:shd w:val="clear" w:color="FFFFFF" w:fill="FFFFFF"/>
            <w:noWrap/>
            <w:vAlign w:val="center"/>
            <w:hideMark/>
          </w:tcPr>
          <w:p w14:paraId="32A7AE8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65E032C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w:t>
            </w:r>
          </w:p>
        </w:tc>
      </w:tr>
      <w:tr w:rsidR="00B24D0F" w:rsidRPr="00B24D0F" w14:paraId="1C131F5B" w14:textId="77777777" w:rsidTr="00655248">
        <w:trPr>
          <w:trHeight w:val="1320"/>
        </w:trPr>
        <w:tc>
          <w:tcPr>
            <w:tcW w:w="333" w:type="pct"/>
            <w:shd w:val="clear" w:color="000000" w:fill="FFFFFF"/>
            <w:vAlign w:val="center"/>
            <w:hideMark/>
          </w:tcPr>
          <w:p w14:paraId="2A5765E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25</w:t>
            </w:r>
          </w:p>
        </w:tc>
        <w:tc>
          <w:tcPr>
            <w:tcW w:w="531" w:type="pct"/>
            <w:shd w:val="clear" w:color="000000" w:fill="FFFFFF"/>
            <w:vAlign w:val="center"/>
            <w:hideMark/>
          </w:tcPr>
          <w:p w14:paraId="75EDE593"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428D263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3C0123D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Thuốc thử kiểm chuẩn HBsAb</w:t>
            </w:r>
          </w:p>
        </w:tc>
        <w:tc>
          <w:tcPr>
            <w:tcW w:w="929" w:type="pct"/>
            <w:shd w:val="clear" w:color="FFFFFF" w:fill="FFFFFF"/>
            <w:vAlign w:val="center"/>
            <w:hideMark/>
          </w:tcPr>
          <w:p w14:paraId="12C7D61B"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Kiểm chuẩn HBsAb</w:t>
            </w:r>
            <w:r w:rsidRPr="00B24D0F">
              <w:rPr>
                <w:color w:val="000000" w:themeColor="text1"/>
                <w:szCs w:val="24"/>
                <w:lang w:val="vi-VN" w:eastAsia="vi-VN"/>
              </w:rPr>
              <w:br/>
              <w:t>Tiêu chuẩn: ISO 13485</w:t>
            </w:r>
          </w:p>
        </w:tc>
        <w:tc>
          <w:tcPr>
            <w:tcW w:w="958" w:type="pct"/>
            <w:shd w:val="clear" w:color="000000" w:fill="FFFFFF"/>
            <w:vAlign w:val="center"/>
            <w:hideMark/>
          </w:tcPr>
          <w:p w14:paraId="176D80B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2×2.0mL + 2×2.0mL</w:t>
            </w:r>
          </w:p>
        </w:tc>
        <w:tc>
          <w:tcPr>
            <w:tcW w:w="416" w:type="pct"/>
            <w:shd w:val="clear" w:color="FFFFFF" w:fill="FFFFFF"/>
            <w:noWrap/>
            <w:vAlign w:val="center"/>
            <w:hideMark/>
          </w:tcPr>
          <w:p w14:paraId="5EF0653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noWrap/>
            <w:vAlign w:val="center"/>
            <w:hideMark/>
          </w:tcPr>
          <w:p w14:paraId="4768D72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00326D22" w14:textId="77777777" w:rsidTr="00655248">
        <w:trPr>
          <w:trHeight w:val="1230"/>
        </w:trPr>
        <w:tc>
          <w:tcPr>
            <w:tcW w:w="333" w:type="pct"/>
            <w:shd w:val="clear" w:color="000000" w:fill="FFFFFF"/>
            <w:vAlign w:val="center"/>
            <w:hideMark/>
          </w:tcPr>
          <w:p w14:paraId="24A6A945" w14:textId="77777777" w:rsidR="00523FCD" w:rsidRPr="00B24D0F" w:rsidRDefault="00523FCD" w:rsidP="00655248">
            <w:pPr>
              <w:jc w:val="left"/>
              <w:rPr>
                <w:b/>
                <w:bCs/>
                <w:color w:val="000000" w:themeColor="text1"/>
                <w:szCs w:val="24"/>
                <w:lang w:val="vi-VN" w:eastAsia="vi-VN"/>
              </w:rPr>
            </w:pPr>
            <w:r w:rsidRPr="00B24D0F">
              <w:rPr>
                <w:b/>
                <w:bCs/>
                <w:color w:val="000000" w:themeColor="text1"/>
                <w:szCs w:val="24"/>
                <w:lang w:val="vi-VN" w:eastAsia="vi-VN"/>
              </w:rPr>
              <w:t> </w:t>
            </w:r>
          </w:p>
        </w:tc>
        <w:tc>
          <w:tcPr>
            <w:tcW w:w="531" w:type="pct"/>
            <w:shd w:val="clear" w:color="000000" w:fill="FFFFFF"/>
            <w:vAlign w:val="center"/>
            <w:hideMark/>
          </w:tcPr>
          <w:p w14:paraId="28B89349" w14:textId="77777777" w:rsidR="00523FCD" w:rsidRPr="00B24D0F" w:rsidRDefault="00523FCD" w:rsidP="00655248">
            <w:pPr>
              <w:jc w:val="left"/>
              <w:rPr>
                <w:b/>
                <w:bCs/>
                <w:color w:val="000000" w:themeColor="text1"/>
                <w:szCs w:val="24"/>
                <w:lang w:val="vi-VN" w:eastAsia="vi-VN"/>
              </w:rPr>
            </w:pPr>
            <w:r w:rsidRPr="00B24D0F">
              <w:rPr>
                <w:b/>
                <w:bCs/>
                <w:color w:val="000000" w:themeColor="text1"/>
                <w:szCs w:val="24"/>
                <w:lang w:val="vi-VN" w:eastAsia="vi-VN"/>
              </w:rPr>
              <w:t> </w:t>
            </w:r>
            <w:r w:rsidRPr="00B24D0F">
              <w:rPr>
                <w:color w:val="000000" w:themeColor="text1"/>
                <w:szCs w:val="24"/>
                <w:lang w:val="vi-VN" w:eastAsia="vi-VN"/>
              </w:rPr>
              <w:t> </w:t>
            </w:r>
            <w:r w:rsidRPr="00B24D0F">
              <w:rPr>
                <w:color w:val="000000" w:themeColor="text1"/>
                <w:szCs w:val="24"/>
                <w:lang w:eastAsia="vi-VN"/>
              </w:rPr>
              <w:t>PP2600120060</w:t>
            </w:r>
          </w:p>
        </w:tc>
        <w:tc>
          <w:tcPr>
            <w:tcW w:w="480" w:type="pct"/>
            <w:shd w:val="clear" w:color="000000" w:fill="FFFFFF"/>
            <w:vAlign w:val="center"/>
            <w:hideMark/>
          </w:tcPr>
          <w:p w14:paraId="4BF71B7B" w14:textId="77777777" w:rsidR="00523FCD" w:rsidRPr="00B24D0F" w:rsidRDefault="00523FCD" w:rsidP="00655248">
            <w:pPr>
              <w:jc w:val="left"/>
              <w:rPr>
                <w:b/>
                <w:bCs/>
                <w:color w:val="000000" w:themeColor="text1"/>
                <w:szCs w:val="24"/>
                <w:lang w:val="vi-VN" w:eastAsia="vi-VN"/>
              </w:rPr>
            </w:pPr>
            <w:r w:rsidRPr="00B24D0F">
              <w:rPr>
                <w:b/>
                <w:bCs/>
                <w:color w:val="000000" w:themeColor="text1"/>
                <w:szCs w:val="24"/>
                <w:lang w:val="vi-VN" w:eastAsia="vi-VN"/>
              </w:rPr>
              <w:t>Lô 2. Hóa chất xét nghiệm Sinh hóa</w:t>
            </w:r>
          </w:p>
        </w:tc>
        <w:tc>
          <w:tcPr>
            <w:tcW w:w="951" w:type="pct"/>
            <w:shd w:val="clear" w:color="000000" w:fill="FFFFFF"/>
            <w:vAlign w:val="center"/>
            <w:hideMark/>
          </w:tcPr>
          <w:p w14:paraId="61E60DDB" w14:textId="77777777" w:rsidR="00523FCD" w:rsidRPr="00B24D0F" w:rsidRDefault="00523FCD" w:rsidP="00655248">
            <w:pPr>
              <w:jc w:val="left"/>
              <w:rPr>
                <w:b/>
                <w:bCs/>
                <w:color w:val="000000" w:themeColor="text1"/>
                <w:szCs w:val="24"/>
                <w:lang w:val="vi-VN" w:eastAsia="vi-VN"/>
              </w:rPr>
            </w:pPr>
            <w:r w:rsidRPr="00B24D0F">
              <w:rPr>
                <w:b/>
                <w:bCs/>
                <w:color w:val="000000" w:themeColor="text1"/>
                <w:szCs w:val="24"/>
                <w:lang w:val="vi-VN" w:eastAsia="vi-VN"/>
              </w:rPr>
              <w:t> </w:t>
            </w:r>
          </w:p>
        </w:tc>
        <w:tc>
          <w:tcPr>
            <w:tcW w:w="929" w:type="pct"/>
            <w:shd w:val="clear" w:color="000000" w:fill="FFFFFF"/>
            <w:vAlign w:val="center"/>
            <w:hideMark/>
          </w:tcPr>
          <w:p w14:paraId="51AE7209" w14:textId="77777777" w:rsidR="00523FCD" w:rsidRPr="00B24D0F" w:rsidRDefault="00523FCD" w:rsidP="00655248">
            <w:pPr>
              <w:jc w:val="left"/>
              <w:rPr>
                <w:b/>
                <w:bCs/>
                <w:color w:val="000000" w:themeColor="text1"/>
                <w:szCs w:val="24"/>
                <w:lang w:val="vi-VN" w:eastAsia="vi-VN"/>
              </w:rPr>
            </w:pPr>
            <w:r w:rsidRPr="00B24D0F">
              <w:rPr>
                <w:b/>
                <w:bCs/>
                <w:color w:val="000000" w:themeColor="text1"/>
                <w:szCs w:val="24"/>
                <w:lang w:val="vi-VN" w:eastAsia="vi-VN"/>
              </w:rPr>
              <w:t> </w:t>
            </w:r>
          </w:p>
        </w:tc>
        <w:tc>
          <w:tcPr>
            <w:tcW w:w="958" w:type="pct"/>
            <w:shd w:val="clear" w:color="000000" w:fill="FFFFFF"/>
            <w:vAlign w:val="center"/>
            <w:hideMark/>
          </w:tcPr>
          <w:p w14:paraId="2C599731" w14:textId="77777777" w:rsidR="00523FCD" w:rsidRPr="00B24D0F" w:rsidRDefault="00523FCD" w:rsidP="00655248">
            <w:pPr>
              <w:jc w:val="left"/>
              <w:rPr>
                <w:b/>
                <w:bCs/>
                <w:color w:val="000000" w:themeColor="text1"/>
                <w:szCs w:val="24"/>
                <w:lang w:val="vi-VN" w:eastAsia="vi-VN"/>
              </w:rPr>
            </w:pPr>
            <w:r w:rsidRPr="00B24D0F">
              <w:rPr>
                <w:b/>
                <w:bCs/>
                <w:color w:val="000000" w:themeColor="text1"/>
                <w:szCs w:val="24"/>
                <w:lang w:val="vi-VN" w:eastAsia="vi-VN"/>
              </w:rPr>
              <w:t> </w:t>
            </w:r>
          </w:p>
        </w:tc>
        <w:tc>
          <w:tcPr>
            <w:tcW w:w="416" w:type="pct"/>
            <w:shd w:val="clear" w:color="000000" w:fill="FFFFFF"/>
            <w:vAlign w:val="center"/>
            <w:hideMark/>
          </w:tcPr>
          <w:p w14:paraId="0409F710" w14:textId="77777777" w:rsidR="00523FCD" w:rsidRPr="00B24D0F" w:rsidRDefault="00523FCD" w:rsidP="00655248">
            <w:pPr>
              <w:jc w:val="left"/>
              <w:rPr>
                <w:b/>
                <w:bCs/>
                <w:color w:val="000000" w:themeColor="text1"/>
                <w:szCs w:val="24"/>
                <w:lang w:val="vi-VN" w:eastAsia="vi-VN"/>
              </w:rPr>
            </w:pPr>
            <w:r w:rsidRPr="00B24D0F">
              <w:rPr>
                <w:b/>
                <w:bCs/>
                <w:color w:val="000000" w:themeColor="text1"/>
                <w:szCs w:val="24"/>
                <w:lang w:val="vi-VN" w:eastAsia="vi-VN"/>
              </w:rPr>
              <w:t> </w:t>
            </w:r>
          </w:p>
        </w:tc>
        <w:tc>
          <w:tcPr>
            <w:tcW w:w="402" w:type="pct"/>
            <w:shd w:val="clear" w:color="000000" w:fill="FFFFFF"/>
            <w:vAlign w:val="center"/>
            <w:hideMark/>
          </w:tcPr>
          <w:p w14:paraId="0D57E680" w14:textId="77777777" w:rsidR="00523FCD" w:rsidRPr="00B24D0F" w:rsidRDefault="00523FCD" w:rsidP="00655248">
            <w:pPr>
              <w:jc w:val="left"/>
              <w:rPr>
                <w:b/>
                <w:bCs/>
                <w:color w:val="000000" w:themeColor="text1"/>
                <w:szCs w:val="24"/>
                <w:lang w:val="vi-VN" w:eastAsia="vi-VN"/>
              </w:rPr>
            </w:pPr>
            <w:r w:rsidRPr="00B24D0F">
              <w:rPr>
                <w:b/>
                <w:bCs/>
                <w:color w:val="000000" w:themeColor="text1"/>
                <w:szCs w:val="24"/>
                <w:lang w:val="vi-VN" w:eastAsia="vi-VN"/>
              </w:rPr>
              <w:t> </w:t>
            </w:r>
          </w:p>
        </w:tc>
      </w:tr>
      <w:tr w:rsidR="00B24D0F" w:rsidRPr="00B24D0F" w14:paraId="2B693556" w14:textId="77777777" w:rsidTr="00655248">
        <w:trPr>
          <w:trHeight w:val="4620"/>
        </w:trPr>
        <w:tc>
          <w:tcPr>
            <w:tcW w:w="333" w:type="pct"/>
            <w:shd w:val="clear" w:color="000000" w:fill="FFFFFF"/>
            <w:vAlign w:val="center"/>
            <w:hideMark/>
          </w:tcPr>
          <w:p w14:paraId="2991606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26</w:t>
            </w:r>
          </w:p>
        </w:tc>
        <w:tc>
          <w:tcPr>
            <w:tcW w:w="531" w:type="pct"/>
            <w:shd w:val="clear" w:color="000000" w:fill="FFFFFF"/>
            <w:vAlign w:val="center"/>
            <w:hideMark/>
          </w:tcPr>
          <w:p w14:paraId="492C525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445EE22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07173EF3"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định lượng GLUCOSE</w:t>
            </w:r>
          </w:p>
        </w:tc>
        <w:tc>
          <w:tcPr>
            <w:tcW w:w="929" w:type="pct"/>
            <w:shd w:val="clear" w:color="FFFFFF" w:fill="FFFFFF"/>
            <w:vAlign w:val="center"/>
            <w:hideMark/>
          </w:tcPr>
          <w:p w14:paraId="21D6B404"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dùng cho xét nghiệm định lượng Glucose Sử dụng trên máy AU480;</w:t>
            </w:r>
            <w:r w:rsidRPr="00B24D0F">
              <w:rPr>
                <w:color w:val="000000" w:themeColor="text1"/>
                <w:szCs w:val="24"/>
                <w:lang w:val="vi-VN" w:eastAsia="vi-VN"/>
              </w:rPr>
              <w:br/>
              <w:t>Dải tuyến tính tối thiểu:</w:t>
            </w:r>
            <w:r w:rsidRPr="00B24D0F">
              <w:rPr>
                <w:color w:val="000000" w:themeColor="text1"/>
                <w:szCs w:val="24"/>
                <w:lang w:val="vi-VN" w:eastAsia="vi-VN"/>
              </w:rPr>
              <w:br/>
              <w:t>+ Serum: 0.4 – 550 mg/dL</w:t>
            </w:r>
            <w:r w:rsidRPr="00B24D0F">
              <w:rPr>
                <w:color w:val="000000" w:themeColor="text1"/>
                <w:szCs w:val="24"/>
                <w:lang w:val="vi-VN" w:eastAsia="vi-VN"/>
              </w:rPr>
              <w:br/>
              <w:t>+ Urine: 0.08 – 800 mg/dL</w:t>
            </w:r>
            <w:r w:rsidRPr="00B24D0F">
              <w:rPr>
                <w:color w:val="000000" w:themeColor="text1"/>
                <w:szCs w:val="24"/>
                <w:lang w:val="vi-VN" w:eastAsia="vi-VN"/>
              </w:rPr>
              <w:br/>
              <w:t>+ CSF: 0.8 – 400 mg/dL</w:t>
            </w:r>
            <w:r w:rsidRPr="00B24D0F">
              <w:rPr>
                <w:color w:val="000000" w:themeColor="text1"/>
                <w:szCs w:val="24"/>
                <w:lang w:val="vi-VN" w:eastAsia="vi-VN"/>
              </w:rPr>
              <w:br/>
              <w:t xml:space="preserve">Thành phần gồm: </w:t>
            </w:r>
            <w:r w:rsidRPr="00B24D0F">
              <w:rPr>
                <w:color w:val="000000" w:themeColor="text1"/>
                <w:szCs w:val="24"/>
                <w:lang w:val="vi-VN" w:eastAsia="vi-VN"/>
              </w:rPr>
              <w:br/>
              <w:t>+ Thuốc thử 1: Tris base, MgSO4, NAD, ATP</w:t>
            </w:r>
            <w:r w:rsidRPr="00B24D0F">
              <w:rPr>
                <w:color w:val="000000" w:themeColor="text1"/>
                <w:szCs w:val="24"/>
                <w:lang w:val="vi-VN" w:eastAsia="vi-VN"/>
              </w:rPr>
              <w:br/>
              <w:t xml:space="preserve">+ Thuốc thử 2:  Tris Base </w:t>
            </w:r>
            <w:r w:rsidRPr="00B24D0F">
              <w:rPr>
                <w:color w:val="000000" w:themeColor="text1"/>
                <w:szCs w:val="24"/>
                <w:lang w:val="vi-VN" w:eastAsia="vi-VN"/>
              </w:rPr>
              <w:br/>
              <w:t>MgSO4, Hexokinase, G6PDH</w:t>
            </w:r>
            <w:r w:rsidRPr="00B24D0F">
              <w:rPr>
                <w:color w:val="000000" w:themeColor="text1"/>
                <w:szCs w:val="24"/>
                <w:lang w:val="vi-VN" w:eastAsia="vi-VN"/>
              </w:rPr>
              <w:br/>
              <w:t xml:space="preserve">Tiêu chuẩn: </w:t>
            </w:r>
            <w:r w:rsidRPr="00B24D0F">
              <w:rPr>
                <w:color w:val="000000" w:themeColor="text1"/>
                <w:szCs w:val="24"/>
                <w:lang w:val="vi-VN" w:eastAsia="vi-VN"/>
              </w:rPr>
              <w:lastRenderedPageBreak/>
              <w:t>ISO 13485</w:t>
            </w:r>
            <w:r w:rsidRPr="00B24D0F">
              <w:rPr>
                <w:color w:val="000000" w:themeColor="text1"/>
                <w:szCs w:val="24"/>
                <w:lang w:val="vi-VN" w:eastAsia="vi-VN"/>
              </w:rPr>
              <w:br/>
              <w:t>Quy cách tối thiểu: 2000 test/ hộp</w:t>
            </w:r>
          </w:p>
        </w:tc>
        <w:tc>
          <w:tcPr>
            <w:tcW w:w="958" w:type="pct"/>
            <w:shd w:val="clear" w:color="000000" w:fill="FFFFFF"/>
            <w:vAlign w:val="center"/>
            <w:hideMark/>
          </w:tcPr>
          <w:p w14:paraId="44C4B8B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4x45 ml+ 4x15 ml hoặc tương đương 2000 test/ hộp</w:t>
            </w:r>
          </w:p>
        </w:tc>
        <w:tc>
          <w:tcPr>
            <w:tcW w:w="416" w:type="pct"/>
            <w:shd w:val="clear" w:color="FFFFFF" w:fill="FFFFFF"/>
            <w:vAlign w:val="center"/>
            <w:hideMark/>
          </w:tcPr>
          <w:p w14:paraId="49EF5EA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7F10325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w:t>
            </w:r>
          </w:p>
        </w:tc>
      </w:tr>
      <w:tr w:rsidR="00B24D0F" w:rsidRPr="00B24D0F" w14:paraId="4F0C26FD" w14:textId="77777777" w:rsidTr="00655248">
        <w:trPr>
          <w:trHeight w:val="3630"/>
        </w:trPr>
        <w:tc>
          <w:tcPr>
            <w:tcW w:w="333" w:type="pct"/>
            <w:shd w:val="clear" w:color="000000" w:fill="FFFFFF"/>
            <w:vAlign w:val="center"/>
            <w:hideMark/>
          </w:tcPr>
          <w:p w14:paraId="7E30016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27</w:t>
            </w:r>
          </w:p>
        </w:tc>
        <w:tc>
          <w:tcPr>
            <w:tcW w:w="531" w:type="pct"/>
            <w:shd w:val="clear" w:color="000000" w:fill="FFFFFF"/>
            <w:vAlign w:val="center"/>
            <w:hideMark/>
          </w:tcPr>
          <w:p w14:paraId="12B1B79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46DDBFB3"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441022AC"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định lượng UREA/UREA NITROGEN</w:t>
            </w:r>
          </w:p>
        </w:tc>
        <w:tc>
          <w:tcPr>
            <w:tcW w:w="929" w:type="pct"/>
            <w:shd w:val="clear" w:color="FFFFFF" w:fill="FFFFFF"/>
            <w:vAlign w:val="center"/>
            <w:hideMark/>
          </w:tcPr>
          <w:p w14:paraId="3A0F08DC"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 xml:space="preserve">Hóa chất dùng cho xét nghiệm Urea </w:t>
            </w:r>
            <w:r w:rsidRPr="00B24D0F">
              <w:rPr>
                <w:color w:val="000000" w:themeColor="text1"/>
                <w:szCs w:val="24"/>
                <w:lang w:val="vi-VN" w:eastAsia="vi-VN"/>
              </w:rPr>
              <w:br/>
              <w:t>Dải tuyến tính: Serum: 1.8 – 300 mg/dL, Urine: 7.1 – 4000 mg/dL</w:t>
            </w:r>
            <w:r w:rsidRPr="00B24D0F">
              <w:rPr>
                <w:color w:val="000000" w:themeColor="text1"/>
                <w:szCs w:val="24"/>
                <w:lang w:val="vi-VN" w:eastAsia="vi-VN"/>
              </w:rPr>
              <w:br/>
              <w:t>Phương pháp: Urease</w:t>
            </w:r>
            <w:r w:rsidRPr="00B24D0F">
              <w:rPr>
                <w:color w:val="000000" w:themeColor="text1"/>
                <w:szCs w:val="24"/>
                <w:lang w:val="vi-VN" w:eastAsia="vi-VN"/>
              </w:rPr>
              <w:br/>
              <w:t xml:space="preserve">Thành phần: </w:t>
            </w:r>
            <w:r w:rsidRPr="00B24D0F">
              <w:rPr>
                <w:color w:val="000000" w:themeColor="text1"/>
                <w:szCs w:val="24"/>
                <w:lang w:val="vi-VN" w:eastAsia="vi-VN"/>
              </w:rPr>
              <w:br/>
              <w:t>Thuốc thử 1( R1 ): Tris base, a-ketoglutaric acid,</w:t>
            </w:r>
            <w:r w:rsidRPr="00B24D0F">
              <w:rPr>
                <w:color w:val="000000" w:themeColor="text1"/>
                <w:szCs w:val="24"/>
                <w:lang w:val="vi-VN" w:eastAsia="vi-VN"/>
              </w:rPr>
              <w:br/>
              <w:t>GLDH , Urease.</w:t>
            </w:r>
            <w:r w:rsidRPr="00B24D0F">
              <w:rPr>
                <w:color w:val="000000" w:themeColor="text1"/>
                <w:szCs w:val="24"/>
                <w:lang w:val="vi-VN" w:eastAsia="vi-VN"/>
              </w:rPr>
              <w:br/>
              <w:t>Thuốc thử 2 (R2): Tris base,  NADH</w:t>
            </w:r>
            <w:r w:rsidRPr="00B24D0F">
              <w:rPr>
                <w:color w:val="000000" w:themeColor="text1"/>
                <w:szCs w:val="24"/>
                <w:lang w:val="vi-VN" w:eastAsia="vi-VN"/>
              </w:rPr>
              <w:br/>
              <w:t>Tiêu chuẩn: ISO 13485.</w:t>
            </w:r>
          </w:p>
        </w:tc>
        <w:tc>
          <w:tcPr>
            <w:tcW w:w="958" w:type="pct"/>
            <w:shd w:val="clear" w:color="000000" w:fill="FFFFFF"/>
            <w:vAlign w:val="center"/>
            <w:hideMark/>
          </w:tcPr>
          <w:p w14:paraId="6DD3BAB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4x50ml+4x50ml hoặc tương đương 2000 test/hộp</w:t>
            </w:r>
          </w:p>
        </w:tc>
        <w:tc>
          <w:tcPr>
            <w:tcW w:w="416" w:type="pct"/>
            <w:shd w:val="clear" w:color="FFFFFF" w:fill="FFFFFF"/>
            <w:vAlign w:val="center"/>
            <w:hideMark/>
          </w:tcPr>
          <w:p w14:paraId="6EAF9DD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6246BEA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w:t>
            </w:r>
          </w:p>
        </w:tc>
      </w:tr>
      <w:tr w:rsidR="00B24D0F" w:rsidRPr="00B24D0F" w14:paraId="2B69237C" w14:textId="77777777" w:rsidTr="00655248">
        <w:trPr>
          <w:trHeight w:val="3630"/>
        </w:trPr>
        <w:tc>
          <w:tcPr>
            <w:tcW w:w="333" w:type="pct"/>
            <w:shd w:val="clear" w:color="000000" w:fill="FFFFFF"/>
            <w:vAlign w:val="center"/>
            <w:hideMark/>
          </w:tcPr>
          <w:p w14:paraId="2040A57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28</w:t>
            </w:r>
          </w:p>
        </w:tc>
        <w:tc>
          <w:tcPr>
            <w:tcW w:w="531" w:type="pct"/>
            <w:shd w:val="clear" w:color="000000" w:fill="FFFFFF"/>
            <w:vAlign w:val="center"/>
            <w:hideMark/>
          </w:tcPr>
          <w:p w14:paraId="6B18426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1CB885D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6DF479AD"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định lượng CREATININE</w:t>
            </w:r>
          </w:p>
        </w:tc>
        <w:tc>
          <w:tcPr>
            <w:tcW w:w="929" w:type="pct"/>
            <w:shd w:val="clear" w:color="000000" w:fill="FFFFFF"/>
            <w:vAlign w:val="center"/>
            <w:hideMark/>
          </w:tcPr>
          <w:p w14:paraId="56ECCE7E"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dùng cho xét nghiệm định lượng Creatinine Sử dụng trên máy AU480</w:t>
            </w:r>
            <w:r w:rsidRPr="00B24D0F">
              <w:rPr>
                <w:color w:val="000000" w:themeColor="text1"/>
                <w:szCs w:val="24"/>
                <w:lang w:val="vi-VN" w:eastAsia="vi-VN"/>
              </w:rPr>
              <w:br/>
              <w:t xml:space="preserve">Dải tuyến tính tối thiểu: </w:t>
            </w:r>
            <w:r w:rsidRPr="00B24D0F">
              <w:rPr>
                <w:color w:val="000000" w:themeColor="text1"/>
                <w:szCs w:val="24"/>
                <w:lang w:val="vi-VN" w:eastAsia="vi-VN"/>
              </w:rPr>
              <w:br/>
              <w:t>+ Serum: 0.03 –  25 mg/dL</w:t>
            </w:r>
            <w:r w:rsidRPr="00B24D0F">
              <w:rPr>
                <w:color w:val="000000" w:themeColor="text1"/>
                <w:szCs w:val="24"/>
                <w:lang w:val="vi-VN" w:eastAsia="vi-VN"/>
              </w:rPr>
              <w:br/>
              <w:t>+Urine: 0.1 –  370 mg/dL</w:t>
            </w:r>
            <w:r w:rsidRPr="00B24D0F">
              <w:rPr>
                <w:color w:val="000000" w:themeColor="text1"/>
                <w:szCs w:val="24"/>
                <w:lang w:val="vi-VN" w:eastAsia="vi-VN"/>
              </w:rPr>
              <w:br/>
              <w:t xml:space="preserve">Thành phần: </w:t>
            </w:r>
            <w:r w:rsidRPr="00B24D0F">
              <w:rPr>
                <w:color w:val="000000" w:themeColor="text1"/>
                <w:szCs w:val="24"/>
                <w:lang w:val="vi-VN" w:eastAsia="vi-VN"/>
              </w:rPr>
              <w:br/>
              <w:t>Thuốc thử 1: NaOH,</w:t>
            </w:r>
            <w:r w:rsidRPr="00B24D0F">
              <w:rPr>
                <w:color w:val="000000" w:themeColor="text1"/>
                <w:szCs w:val="24"/>
                <w:lang w:val="vi-VN" w:eastAsia="vi-VN"/>
              </w:rPr>
              <w:br/>
              <w:t>Detergent</w:t>
            </w:r>
            <w:r w:rsidRPr="00B24D0F">
              <w:rPr>
                <w:color w:val="000000" w:themeColor="text1"/>
                <w:szCs w:val="24"/>
                <w:lang w:val="vi-VN" w:eastAsia="vi-VN"/>
              </w:rPr>
              <w:br/>
              <w:t xml:space="preserve">Thuốc thử 2: Picric acid Solution: </w:t>
            </w:r>
            <w:r w:rsidRPr="00B24D0F">
              <w:rPr>
                <w:color w:val="000000" w:themeColor="text1"/>
                <w:szCs w:val="24"/>
                <w:lang w:val="vi-VN" w:eastAsia="vi-VN"/>
              </w:rPr>
              <w:br/>
              <w:t>Tiêu chuẩn: ISO 13485.</w:t>
            </w:r>
          </w:p>
        </w:tc>
        <w:tc>
          <w:tcPr>
            <w:tcW w:w="958" w:type="pct"/>
            <w:shd w:val="clear" w:color="000000" w:fill="FFFFFF"/>
            <w:vAlign w:val="center"/>
            <w:hideMark/>
          </w:tcPr>
          <w:p w14:paraId="55BAA04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4x50ml+4x50ml hoặc tương đương 2000 test/hộp</w:t>
            </w:r>
          </w:p>
        </w:tc>
        <w:tc>
          <w:tcPr>
            <w:tcW w:w="416" w:type="pct"/>
            <w:shd w:val="clear" w:color="FFFFFF" w:fill="FFFFFF"/>
            <w:vAlign w:val="center"/>
            <w:hideMark/>
          </w:tcPr>
          <w:p w14:paraId="73A46C5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05DDDCB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w:t>
            </w:r>
          </w:p>
        </w:tc>
      </w:tr>
      <w:tr w:rsidR="00B24D0F" w:rsidRPr="00B24D0F" w14:paraId="06DD73A6" w14:textId="77777777" w:rsidTr="00655248">
        <w:trPr>
          <w:trHeight w:val="2970"/>
        </w:trPr>
        <w:tc>
          <w:tcPr>
            <w:tcW w:w="333" w:type="pct"/>
            <w:shd w:val="clear" w:color="000000" w:fill="FFFFFF"/>
            <w:vAlign w:val="center"/>
            <w:hideMark/>
          </w:tcPr>
          <w:p w14:paraId="7B831F1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29</w:t>
            </w:r>
          </w:p>
        </w:tc>
        <w:tc>
          <w:tcPr>
            <w:tcW w:w="531" w:type="pct"/>
            <w:shd w:val="clear" w:color="000000" w:fill="FFFFFF"/>
            <w:vAlign w:val="center"/>
            <w:hideMark/>
          </w:tcPr>
          <w:p w14:paraId="704BB2E7"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231B3F2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6751AE87"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định lượng AST</w:t>
            </w:r>
          </w:p>
        </w:tc>
        <w:tc>
          <w:tcPr>
            <w:tcW w:w="929" w:type="pct"/>
            <w:shd w:val="clear" w:color="000000" w:fill="FFFFFF"/>
            <w:vAlign w:val="center"/>
            <w:hideMark/>
          </w:tcPr>
          <w:p w14:paraId="43A14D34"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dùng cho xét nghiệm AST</w:t>
            </w:r>
            <w:r w:rsidRPr="00B24D0F">
              <w:rPr>
                <w:color w:val="000000" w:themeColor="text1"/>
                <w:szCs w:val="24"/>
                <w:lang w:val="vi-VN" w:eastAsia="vi-VN"/>
              </w:rPr>
              <w:br/>
              <w:t>Sử dụng trên máy AU480</w:t>
            </w:r>
            <w:r w:rsidRPr="00B24D0F">
              <w:rPr>
                <w:color w:val="000000" w:themeColor="text1"/>
                <w:szCs w:val="24"/>
                <w:lang w:val="vi-VN" w:eastAsia="vi-VN"/>
              </w:rPr>
              <w:br/>
              <w:t xml:space="preserve">Dải tuyến tính tối thiểu: 6- 800 U/L </w:t>
            </w:r>
            <w:r w:rsidRPr="00B24D0F">
              <w:rPr>
                <w:color w:val="000000" w:themeColor="text1"/>
                <w:szCs w:val="24"/>
                <w:lang w:val="vi-VN" w:eastAsia="vi-VN"/>
              </w:rPr>
              <w:br/>
              <w:t xml:space="preserve">Thành phần: </w:t>
            </w:r>
            <w:r w:rsidRPr="00B24D0F">
              <w:rPr>
                <w:color w:val="000000" w:themeColor="text1"/>
                <w:szCs w:val="24"/>
                <w:lang w:val="vi-VN" w:eastAsia="vi-VN"/>
              </w:rPr>
              <w:br/>
              <w:t>Thuốc thử 1: Tris buffer, MDH: , D-LDH, L-aspartate</w:t>
            </w:r>
            <w:r w:rsidRPr="00B24D0F">
              <w:rPr>
                <w:color w:val="000000" w:themeColor="text1"/>
                <w:szCs w:val="24"/>
                <w:lang w:val="vi-VN" w:eastAsia="vi-VN"/>
              </w:rPr>
              <w:br/>
              <w:t>Thuốc thử 2: NADH,</w:t>
            </w:r>
            <w:r w:rsidRPr="00B24D0F">
              <w:rPr>
                <w:color w:val="000000" w:themeColor="text1"/>
                <w:szCs w:val="24"/>
                <w:lang w:val="vi-VN" w:eastAsia="vi-VN"/>
              </w:rPr>
              <w:br/>
              <w:t>α-ketoglutarate</w:t>
            </w:r>
            <w:r w:rsidRPr="00B24D0F">
              <w:rPr>
                <w:color w:val="000000" w:themeColor="text1"/>
                <w:szCs w:val="24"/>
                <w:lang w:val="vi-VN" w:eastAsia="vi-VN"/>
              </w:rPr>
              <w:br/>
              <w:t>Tiêu chuẩn: ISO 13485.</w:t>
            </w:r>
          </w:p>
        </w:tc>
        <w:tc>
          <w:tcPr>
            <w:tcW w:w="958" w:type="pct"/>
            <w:shd w:val="clear" w:color="000000" w:fill="FFFFFF"/>
            <w:vAlign w:val="center"/>
            <w:hideMark/>
          </w:tcPr>
          <w:p w14:paraId="1E1BADC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xml:space="preserve">4x50ml+4x12,5 ml </w:t>
            </w:r>
            <w:r w:rsidRPr="00B24D0F">
              <w:rPr>
                <w:color w:val="000000" w:themeColor="text1"/>
                <w:szCs w:val="24"/>
                <w:lang w:val="vi-VN" w:eastAsia="vi-VN"/>
              </w:rPr>
              <w:br/>
              <w:t xml:space="preserve"> hoặc tương đương 2000 test/hộp</w:t>
            </w:r>
          </w:p>
        </w:tc>
        <w:tc>
          <w:tcPr>
            <w:tcW w:w="416" w:type="pct"/>
            <w:shd w:val="clear" w:color="FFFFFF" w:fill="FFFFFF"/>
            <w:vAlign w:val="center"/>
            <w:hideMark/>
          </w:tcPr>
          <w:p w14:paraId="26E604E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6157F84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w:t>
            </w:r>
          </w:p>
        </w:tc>
      </w:tr>
      <w:tr w:rsidR="00B24D0F" w:rsidRPr="00B24D0F" w14:paraId="4693B1B7" w14:textId="77777777" w:rsidTr="00655248">
        <w:trPr>
          <w:trHeight w:val="2940"/>
        </w:trPr>
        <w:tc>
          <w:tcPr>
            <w:tcW w:w="333" w:type="pct"/>
            <w:shd w:val="clear" w:color="000000" w:fill="FFFFFF"/>
            <w:vAlign w:val="center"/>
            <w:hideMark/>
          </w:tcPr>
          <w:p w14:paraId="78AA5A5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30</w:t>
            </w:r>
          </w:p>
        </w:tc>
        <w:tc>
          <w:tcPr>
            <w:tcW w:w="531" w:type="pct"/>
            <w:shd w:val="clear" w:color="000000" w:fill="FFFFFF"/>
            <w:vAlign w:val="center"/>
            <w:hideMark/>
          </w:tcPr>
          <w:p w14:paraId="3A583D1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662D008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677B604A"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định lượng ALT</w:t>
            </w:r>
          </w:p>
        </w:tc>
        <w:tc>
          <w:tcPr>
            <w:tcW w:w="929" w:type="pct"/>
            <w:shd w:val="clear" w:color="000000" w:fill="FFFFFF"/>
            <w:vAlign w:val="center"/>
            <w:hideMark/>
          </w:tcPr>
          <w:p w14:paraId="0329D7C5"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dùng cho xét nghiệm định lượng ALT Sử dụng trên máy AU480</w:t>
            </w:r>
            <w:r w:rsidRPr="00B24D0F">
              <w:rPr>
                <w:color w:val="000000" w:themeColor="text1"/>
                <w:szCs w:val="24"/>
                <w:lang w:val="vi-VN" w:eastAsia="vi-VN"/>
              </w:rPr>
              <w:br/>
              <w:t>Dải tuyến tính tối thiểu từ: 8- 800 U/L</w:t>
            </w:r>
            <w:r w:rsidRPr="00B24D0F">
              <w:rPr>
                <w:color w:val="000000" w:themeColor="text1"/>
                <w:szCs w:val="24"/>
                <w:lang w:val="vi-VN" w:eastAsia="vi-VN"/>
              </w:rPr>
              <w:br/>
              <w:t xml:space="preserve">Thành phần tối thiểu : </w:t>
            </w:r>
            <w:r w:rsidRPr="00B24D0F">
              <w:rPr>
                <w:color w:val="000000" w:themeColor="text1"/>
                <w:szCs w:val="24"/>
                <w:lang w:val="vi-VN" w:eastAsia="vi-VN"/>
              </w:rPr>
              <w:br/>
              <w:t>+ Thuốc thử 1: Tris buffer , D-LDH, L-Alanine</w:t>
            </w:r>
            <w:r w:rsidRPr="00B24D0F">
              <w:rPr>
                <w:color w:val="000000" w:themeColor="text1"/>
                <w:szCs w:val="24"/>
                <w:lang w:val="vi-VN" w:eastAsia="vi-VN"/>
              </w:rPr>
              <w:br/>
              <w:t>+ Thuốc thử 2: NADH,</w:t>
            </w:r>
            <w:r w:rsidRPr="00B24D0F">
              <w:rPr>
                <w:color w:val="000000" w:themeColor="text1"/>
                <w:szCs w:val="24"/>
                <w:lang w:val="vi-VN" w:eastAsia="vi-VN"/>
              </w:rPr>
              <w:br/>
              <w:t>α-ketoglutarate</w:t>
            </w:r>
            <w:r w:rsidRPr="00B24D0F">
              <w:rPr>
                <w:color w:val="000000" w:themeColor="text1"/>
                <w:szCs w:val="24"/>
                <w:lang w:val="vi-VN" w:eastAsia="vi-VN"/>
              </w:rPr>
              <w:br/>
              <w:t>Tiêu chuẩn: ISO 13485.</w:t>
            </w:r>
          </w:p>
        </w:tc>
        <w:tc>
          <w:tcPr>
            <w:tcW w:w="958" w:type="pct"/>
            <w:shd w:val="clear" w:color="000000" w:fill="FFFFFF"/>
            <w:vAlign w:val="center"/>
            <w:hideMark/>
          </w:tcPr>
          <w:p w14:paraId="77474EB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4x50ml+4x12,5 ml</w:t>
            </w:r>
            <w:r w:rsidRPr="00B24D0F">
              <w:rPr>
                <w:color w:val="000000" w:themeColor="text1"/>
                <w:szCs w:val="24"/>
                <w:lang w:val="vi-VN" w:eastAsia="vi-VN"/>
              </w:rPr>
              <w:br/>
              <w:t xml:space="preserve"> hoặc tương đương 2000 test/hộp</w:t>
            </w:r>
          </w:p>
        </w:tc>
        <w:tc>
          <w:tcPr>
            <w:tcW w:w="416" w:type="pct"/>
            <w:shd w:val="clear" w:color="FFFFFF" w:fill="FFFFFF"/>
            <w:vAlign w:val="center"/>
            <w:hideMark/>
          </w:tcPr>
          <w:p w14:paraId="05A3E4D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7B8F614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w:t>
            </w:r>
          </w:p>
        </w:tc>
      </w:tr>
      <w:tr w:rsidR="00B24D0F" w:rsidRPr="00B24D0F" w14:paraId="08C0DC1D" w14:textId="77777777" w:rsidTr="00655248">
        <w:trPr>
          <w:trHeight w:val="2940"/>
        </w:trPr>
        <w:tc>
          <w:tcPr>
            <w:tcW w:w="333" w:type="pct"/>
            <w:shd w:val="clear" w:color="000000" w:fill="FFFFFF"/>
            <w:vAlign w:val="center"/>
            <w:hideMark/>
          </w:tcPr>
          <w:p w14:paraId="2B1599E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31</w:t>
            </w:r>
          </w:p>
        </w:tc>
        <w:tc>
          <w:tcPr>
            <w:tcW w:w="531" w:type="pct"/>
            <w:shd w:val="clear" w:color="000000" w:fill="FFFFFF"/>
            <w:vAlign w:val="center"/>
            <w:hideMark/>
          </w:tcPr>
          <w:p w14:paraId="76BE771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03EB28A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6F82BE1E"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định lượng GGT</w:t>
            </w:r>
          </w:p>
        </w:tc>
        <w:tc>
          <w:tcPr>
            <w:tcW w:w="929" w:type="pct"/>
            <w:shd w:val="clear" w:color="000000" w:fill="FFFFFF"/>
            <w:vAlign w:val="center"/>
            <w:hideMark/>
          </w:tcPr>
          <w:p w14:paraId="05C47AFD"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dùng cho xét nghiệm GGT</w:t>
            </w:r>
            <w:r w:rsidRPr="00B24D0F">
              <w:rPr>
                <w:color w:val="000000" w:themeColor="text1"/>
                <w:szCs w:val="24"/>
                <w:lang w:val="vi-VN" w:eastAsia="vi-VN"/>
              </w:rPr>
              <w:br/>
              <w:t>Sử dụng trên máy AU480</w:t>
            </w:r>
            <w:r w:rsidRPr="00B24D0F">
              <w:rPr>
                <w:color w:val="000000" w:themeColor="text1"/>
                <w:szCs w:val="24"/>
                <w:lang w:val="vi-VN" w:eastAsia="vi-VN"/>
              </w:rPr>
              <w:br/>
              <w:t>Dải đo tối thiểu: 2.5 – 1000 U/L</w:t>
            </w:r>
            <w:r w:rsidRPr="00B24D0F">
              <w:rPr>
                <w:color w:val="000000" w:themeColor="text1"/>
                <w:szCs w:val="24"/>
                <w:lang w:val="vi-VN" w:eastAsia="vi-VN"/>
              </w:rPr>
              <w:br/>
              <w:t xml:space="preserve">Thành phần tối thiểu: </w:t>
            </w:r>
            <w:r w:rsidRPr="00B24D0F">
              <w:rPr>
                <w:color w:val="000000" w:themeColor="text1"/>
                <w:szCs w:val="24"/>
                <w:lang w:val="vi-VN" w:eastAsia="vi-VN"/>
              </w:rPr>
              <w:br/>
              <w:t>+ Thuốc thử 1: Tris buffer, Glycyl-Glycine</w:t>
            </w:r>
            <w:r w:rsidRPr="00B24D0F">
              <w:rPr>
                <w:color w:val="000000" w:themeColor="text1"/>
                <w:szCs w:val="24"/>
                <w:lang w:val="vi-VN" w:eastAsia="vi-VN"/>
              </w:rPr>
              <w:br/>
              <w:t>+ Thuốc thử 2: Tris buffer , GLUPA-C</w:t>
            </w:r>
            <w:r w:rsidRPr="00B24D0F">
              <w:rPr>
                <w:color w:val="000000" w:themeColor="text1"/>
                <w:szCs w:val="24"/>
                <w:lang w:val="vi-VN" w:eastAsia="vi-VN"/>
              </w:rPr>
              <w:br/>
              <w:t>Tiêu chuẩn: ISO 13485.</w:t>
            </w:r>
          </w:p>
        </w:tc>
        <w:tc>
          <w:tcPr>
            <w:tcW w:w="958" w:type="pct"/>
            <w:shd w:val="clear" w:color="000000" w:fill="FFFFFF"/>
            <w:vAlign w:val="center"/>
            <w:hideMark/>
          </w:tcPr>
          <w:p w14:paraId="5DAEF993"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4x40mL+4x40mL</w:t>
            </w:r>
            <w:r w:rsidRPr="00B24D0F">
              <w:rPr>
                <w:color w:val="000000" w:themeColor="text1"/>
                <w:szCs w:val="24"/>
                <w:lang w:val="vi-VN" w:eastAsia="vi-VN"/>
              </w:rPr>
              <w:br/>
              <w:t xml:space="preserve"> hoặc tương đương 2000 test/hộp</w:t>
            </w:r>
          </w:p>
        </w:tc>
        <w:tc>
          <w:tcPr>
            <w:tcW w:w="416" w:type="pct"/>
            <w:shd w:val="clear" w:color="FFFFFF" w:fill="FFFFFF"/>
            <w:vAlign w:val="center"/>
            <w:hideMark/>
          </w:tcPr>
          <w:p w14:paraId="1CA9690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2A2FD9B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3</w:t>
            </w:r>
          </w:p>
        </w:tc>
      </w:tr>
      <w:tr w:rsidR="00B24D0F" w:rsidRPr="00B24D0F" w14:paraId="5B9CCF26" w14:textId="77777777" w:rsidTr="00655248">
        <w:trPr>
          <w:trHeight w:val="3630"/>
        </w:trPr>
        <w:tc>
          <w:tcPr>
            <w:tcW w:w="333" w:type="pct"/>
            <w:shd w:val="clear" w:color="000000" w:fill="FFFFFF"/>
            <w:vAlign w:val="center"/>
            <w:hideMark/>
          </w:tcPr>
          <w:p w14:paraId="69C8FDB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32</w:t>
            </w:r>
          </w:p>
        </w:tc>
        <w:tc>
          <w:tcPr>
            <w:tcW w:w="531" w:type="pct"/>
            <w:shd w:val="clear" w:color="000000" w:fill="FFFFFF"/>
            <w:vAlign w:val="center"/>
            <w:hideMark/>
          </w:tcPr>
          <w:p w14:paraId="5EB9D2E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19DDEDE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000000" w:fill="FFFFFF"/>
            <w:vAlign w:val="center"/>
            <w:hideMark/>
          </w:tcPr>
          <w:p w14:paraId="71FD3B11"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định lượng CHOLESTEROL</w:t>
            </w:r>
          </w:p>
        </w:tc>
        <w:tc>
          <w:tcPr>
            <w:tcW w:w="929" w:type="pct"/>
            <w:shd w:val="clear" w:color="000000" w:fill="FFFFFF"/>
            <w:vAlign w:val="center"/>
            <w:hideMark/>
          </w:tcPr>
          <w:p w14:paraId="1ACFEE31"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dùng cho xét nghiệm Chloesterol Sử dụng trên máy AU480</w:t>
            </w:r>
            <w:r w:rsidRPr="00B24D0F">
              <w:rPr>
                <w:color w:val="000000" w:themeColor="text1"/>
                <w:szCs w:val="24"/>
                <w:lang w:val="vi-VN" w:eastAsia="vi-VN"/>
              </w:rPr>
              <w:br/>
              <w:t>Dải tuyến tính tối thiểu:  8.1 –  700 mg/dL</w:t>
            </w:r>
            <w:r w:rsidRPr="00B24D0F">
              <w:rPr>
                <w:color w:val="000000" w:themeColor="text1"/>
                <w:szCs w:val="24"/>
                <w:lang w:val="vi-VN" w:eastAsia="vi-VN"/>
              </w:rPr>
              <w:br/>
              <w:t>Thành phần tối thiểu : Chlorophenol 4, 4-Aminoantipyrine,</w:t>
            </w:r>
            <w:r w:rsidRPr="00B24D0F">
              <w:rPr>
                <w:color w:val="000000" w:themeColor="text1"/>
                <w:szCs w:val="24"/>
                <w:lang w:val="vi-VN" w:eastAsia="vi-VN"/>
              </w:rPr>
              <w:br/>
              <w:t xml:space="preserve">Cholesterol esterase (CHE), Cholesterol oxidase (CHOD), Peroxidase (POD) </w:t>
            </w:r>
            <w:r w:rsidRPr="00B24D0F">
              <w:rPr>
                <w:color w:val="000000" w:themeColor="text1"/>
                <w:szCs w:val="24"/>
                <w:lang w:val="vi-VN" w:eastAsia="vi-VN"/>
              </w:rPr>
              <w:br/>
              <w:t>Tiêu chuẩn: ISO 13485.</w:t>
            </w:r>
            <w:r w:rsidRPr="00B24D0F">
              <w:rPr>
                <w:color w:val="000000" w:themeColor="text1"/>
                <w:szCs w:val="24"/>
                <w:lang w:val="vi-VN" w:eastAsia="vi-VN"/>
              </w:rPr>
              <w:br/>
              <w:t>Quy cách tối thiểu: 2000 test/ hộp</w:t>
            </w:r>
          </w:p>
        </w:tc>
        <w:tc>
          <w:tcPr>
            <w:tcW w:w="958" w:type="pct"/>
            <w:shd w:val="clear" w:color="000000" w:fill="FFFFFF"/>
            <w:vAlign w:val="center"/>
            <w:hideMark/>
          </w:tcPr>
          <w:p w14:paraId="35F1A0B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8x50ml  hoặc tương đương 2000 test/hộp</w:t>
            </w:r>
          </w:p>
        </w:tc>
        <w:tc>
          <w:tcPr>
            <w:tcW w:w="416" w:type="pct"/>
            <w:shd w:val="clear" w:color="000000" w:fill="FFFFFF"/>
            <w:vAlign w:val="center"/>
            <w:hideMark/>
          </w:tcPr>
          <w:p w14:paraId="11B09C27"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000000" w:fill="FFFFFF"/>
            <w:vAlign w:val="center"/>
            <w:hideMark/>
          </w:tcPr>
          <w:p w14:paraId="3F6332B3"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6F2E1A4F" w14:textId="77777777" w:rsidTr="00655248">
        <w:trPr>
          <w:trHeight w:val="3300"/>
        </w:trPr>
        <w:tc>
          <w:tcPr>
            <w:tcW w:w="333" w:type="pct"/>
            <w:shd w:val="clear" w:color="000000" w:fill="FFFFFF"/>
            <w:vAlign w:val="center"/>
            <w:hideMark/>
          </w:tcPr>
          <w:p w14:paraId="29C3C1A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33</w:t>
            </w:r>
          </w:p>
        </w:tc>
        <w:tc>
          <w:tcPr>
            <w:tcW w:w="531" w:type="pct"/>
            <w:shd w:val="clear" w:color="000000" w:fill="FFFFFF"/>
            <w:vAlign w:val="center"/>
            <w:hideMark/>
          </w:tcPr>
          <w:p w14:paraId="55E88C7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5560990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75DC64EE"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định lượng TRIGLYCERIDE</w:t>
            </w:r>
          </w:p>
        </w:tc>
        <w:tc>
          <w:tcPr>
            <w:tcW w:w="929" w:type="pct"/>
            <w:shd w:val="clear" w:color="000000" w:fill="FFFFFF"/>
            <w:vAlign w:val="center"/>
            <w:hideMark/>
          </w:tcPr>
          <w:p w14:paraId="2318FD2B"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dùng cho xét nghiệm Triglycerides Sử dụng trên máy AU480</w:t>
            </w:r>
            <w:r w:rsidRPr="00B24D0F">
              <w:rPr>
                <w:color w:val="000000" w:themeColor="text1"/>
                <w:szCs w:val="24"/>
                <w:lang w:val="vi-VN" w:eastAsia="vi-VN"/>
              </w:rPr>
              <w:br/>
              <w:t>Dải tuyến tính tối thiểu: 10.9 – 1300 mg/dL</w:t>
            </w:r>
            <w:r w:rsidRPr="00B24D0F">
              <w:rPr>
                <w:color w:val="000000" w:themeColor="text1"/>
                <w:szCs w:val="24"/>
                <w:lang w:val="vi-VN" w:eastAsia="vi-VN"/>
              </w:rPr>
              <w:br/>
              <w:t>Thành phần tối thiểu:</w:t>
            </w:r>
            <w:r w:rsidRPr="00B24D0F">
              <w:rPr>
                <w:color w:val="000000" w:themeColor="text1"/>
                <w:szCs w:val="24"/>
                <w:lang w:val="vi-VN" w:eastAsia="vi-VN"/>
              </w:rPr>
              <w:br/>
              <w:t>+ Thuốc thử 1: Pipes buffer , Peroxidase, Glycerokinase, Lipoprotein Lipase, ATP, TOOS</w:t>
            </w:r>
            <w:r w:rsidRPr="00B24D0F">
              <w:rPr>
                <w:color w:val="000000" w:themeColor="text1"/>
                <w:szCs w:val="24"/>
                <w:lang w:val="vi-VN" w:eastAsia="vi-VN"/>
              </w:rPr>
              <w:br/>
            </w:r>
            <w:r w:rsidRPr="00B24D0F">
              <w:rPr>
                <w:color w:val="000000" w:themeColor="text1"/>
                <w:szCs w:val="24"/>
                <w:lang w:val="vi-VN" w:eastAsia="vi-VN"/>
              </w:rPr>
              <w:lastRenderedPageBreak/>
              <w:t>+ Thuốc thử 2: 4-Aminoantipyrine, GPO</w:t>
            </w:r>
            <w:r w:rsidRPr="00B24D0F">
              <w:rPr>
                <w:color w:val="000000" w:themeColor="text1"/>
                <w:szCs w:val="24"/>
                <w:lang w:val="vi-VN" w:eastAsia="vi-VN"/>
              </w:rPr>
              <w:br/>
              <w:t>Tiêu chuẩn: ISO 13485.</w:t>
            </w:r>
          </w:p>
        </w:tc>
        <w:tc>
          <w:tcPr>
            <w:tcW w:w="958" w:type="pct"/>
            <w:shd w:val="clear" w:color="000000" w:fill="FFFFFF"/>
            <w:vAlign w:val="center"/>
            <w:hideMark/>
          </w:tcPr>
          <w:p w14:paraId="10B5141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4x50mL + 4x12,5mL hoặc tương đương 2000 test/hộp</w:t>
            </w:r>
          </w:p>
        </w:tc>
        <w:tc>
          <w:tcPr>
            <w:tcW w:w="416" w:type="pct"/>
            <w:shd w:val="clear" w:color="FFFFFF" w:fill="FFFFFF"/>
            <w:vAlign w:val="center"/>
            <w:hideMark/>
          </w:tcPr>
          <w:p w14:paraId="0DD09C6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170D2AC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0B377438" w14:textId="77777777" w:rsidTr="00655248">
        <w:trPr>
          <w:trHeight w:val="4290"/>
        </w:trPr>
        <w:tc>
          <w:tcPr>
            <w:tcW w:w="333" w:type="pct"/>
            <w:shd w:val="clear" w:color="000000" w:fill="FFFFFF"/>
            <w:vAlign w:val="center"/>
            <w:hideMark/>
          </w:tcPr>
          <w:p w14:paraId="56B42DA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34</w:t>
            </w:r>
          </w:p>
        </w:tc>
        <w:tc>
          <w:tcPr>
            <w:tcW w:w="531" w:type="pct"/>
            <w:shd w:val="clear" w:color="000000" w:fill="FFFFFF"/>
            <w:vAlign w:val="center"/>
            <w:hideMark/>
          </w:tcPr>
          <w:p w14:paraId="594746B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1E71A4E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08D08033"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định lượng HDL-CHOLESTEROL</w:t>
            </w:r>
          </w:p>
        </w:tc>
        <w:tc>
          <w:tcPr>
            <w:tcW w:w="929" w:type="pct"/>
            <w:shd w:val="clear" w:color="000000" w:fill="FFFFFF"/>
            <w:vAlign w:val="center"/>
            <w:hideMark/>
          </w:tcPr>
          <w:p w14:paraId="41D2DA2D"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 xml:space="preserve">Hóa chất dùng cho xét nghiệm HDL Cholesterol </w:t>
            </w:r>
            <w:r w:rsidRPr="00B24D0F">
              <w:rPr>
                <w:color w:val="000000" w:themeColor="text1"/>
                <w:szCs w:val="24"/>
                <w:lang w:val="vi-VN" w:eastAsia="vi-VN"/>
              </w:rPr>
              <w:br/>
              <w:t>Sử dụng trên máy AU480</w:t>
            </w:r>
            <w:r w:rsidRPr="00B24D0F">
              <w:rPr>
                <w:color w:val="000000" w:themeColor="text1"/>
                <w:szCs w:val="24"/>
                <w:lang w:val="vi-VN" w:eastAsia="vi-VN"/>
              </w:rPr>
              <w:br/>
              <w:t>Dải tuyến tính tối thiểu: 0.00 – 180 mg/dL</w:t>
            </w:r>
            <w:r w:rsidRPr="00B24D0F">
              <w:rPr>
                <w:color w:val="000000" w:themeColor="text1"/>
                <w:szCs w:val="24"/>
                <w:lang w:val="vi-VN" w:eastAsia="vi-VN"/>
              </w:rPr>
              <w:br/>
              <w:t>Thành phần tối thiểu: Cholesterol Esterase, Cholesterol Oxidase, Peroxidase,</w:t>
            </w:r>
            <w:r w:rsidRPr="00B24D0F">
              <w:rPr>
                <w:color w:val="000000" w:themeColor="text1"/>
                <w:szCs w:val="24"/>
                <w:lang w:val="vi-VN" w:eastAsia="vi-VN"/>
              </w:rPr>
              <w:br/>
              <w:t>Ascorbate Oxidase,</w:t>
            </w:r>
            <w:r w:rsidRPr="00B24D0F">
              <w:rPr>
                <w:color w:val="000000" w:themeColor="text1"/>
                <w:szCs w:val="24"/>
                <w:lang w:val="vi-VN" w:eastAsia="vi-VN"/>
              </w:rPr>
              <w:br/>
              <w:t>Good’s buffer</w:t>
            </w:r>
            <w:r w:rsidRPr="00B24D0F">
              <w:rPr>
                <w:color w:val="000000" w:themeColor="text1"/>
                <w:szCs w:val="24"/>
                <w:lang w:val="vi-VN" w:eastAsia="vi-VN"/>
              </w:rPr>
              <w:br/>
              <w:t xml:space="preserve"> 4-aminoantipyrine</w:t>
            </w:r>
            <w:r w:rsidRPr="00B24D0F">
              <w:rPr>
                <w:color w:val="000000" w:themeColor="text1"/>
                <w:szCs w:val="24"/>
                <w:lang w:val="vi-VN" w:eastAsia="vi-VN"/>
              </w:rPr>
              <w:br/>
              <w:t>Tiêu chuẩn: ISO 13485.</w:t>
            </w:r>
          </w:p>
        </w:tc>
        <w:tc>
          <w:tcPr>
            <w:tcW w:w="958" w:type="pct"/>
            <w:shd w:val="clear" w:color="000000" w:fill="FFFFFF"/>
            <w:vAlign w:val="center"/>
            <w:hideMark/>
          </w:tcPr>
          <w:p w14:paraId="5108CC4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4x27ml+4x9ml</w:t>
            </w:r>
            <w:r w:rsidRPr="00B24D0F">
              <w:rPr>
                <w:color w:val="000000" w:themeColor="text1"/>
                <w:szCs w:val="24"/>
                <w:lang w:val="vi-VN" w:eastAsia="vi-VN"/>
              </w:rPr>
              <w:br/>
              <w:t xml:space="preserve"> hoặc tương đương 600 test/hộp</w:t>
            </w:r>
          </w:p>
        </w:tc>
        <w:tc>
          <w:tcPr>
            <w:tcW w:w="416" w:type="pct"/>
            <w:shd w:val="clear" w:color="FFFFFF" w:fill="FFFFFF"/>
            <w:vAlign w:val="center"/>
            <w:hideMark/>
          </w:tcPr>
          <w:p w14:paraId="5991E17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4C84518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12</w:t>
            </w:r>
          </w:p>
        </w:tc>
      </w:tr>
      <w:tr w:rsidR="00B24D0F" w:rsidRPr="00B24D0F" w14:paraId="66FA4D06" w14:textId="77777777" w:rsidTr="00655248">
        <w:trPr>
          <w:trHeight w:val="3960"/>
        </w:trPr>
        <w:tc>
          <w:tcPr>
            <w:tcW w:w="333" w:type="pct"/>
            <w:shd w:val="clear" w:color="000000" w:fill="FFFFFF"/>
            <w:vAlign w:val="center"/>
            <w:hideMark/>
          </w:tcPr>
          <w:p w14:paraId="69723E37"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35</w:t>
            </w:r>
          </w:p>
        </w:tc>
        <w:tc>
          <w:tcPr>
            <w:tcW w:w="531" w:type="pct"/>
            <w:shd w:val="clear" w:color="000000" w:fill="FFFFFF"/>
            <w:vAlign w:val="center"/>
            <w:hideMark/>
          </w:tcPr>
          <w:p w14:paraId="5EC9B4D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7B2ACB4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33C47D31"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định lượng LDL-CHOLESTEROL</w:t>
            </w:r>
          </w:p>
        </w:tc>
        <w:tc>
          <w:tcPr>
            <w:tcW w:w="929" w:type="pct"/>
            <w:shd w:val="clear" w:color="000000" w:fill="FFFFFF"/>
            <w:vAlign w:val="center"/>
            <w:hideMark/>
          </w:tcPr>
          <w:p w14:paraId="14038EF4"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dùng cho xét nghiệm LDL-cholesteroL.</w:t>
            </w:r>
            <w:r w:rsidRPr="00B24D0F">
              <w:rPr>
                <w:color w:val="000000" w:themeColor="text1"/>
                <w:szCs w:val="24"/>
                <w:lang w:val="vi-VN" w:eastAsia="vi-VN"/>
              </w:rPr>
              <w:br/>
              <w:t>Dải tuyến tính tối thiểu: 0.08 – 300.0 mg/dL</w:t>
            </w:r>
            <w:r w:rsidRPr="00B24D0F">
              <w:rPr>
                <w:color w:val="000000" w:themeColor="text1"/>
                <w:szCs w:val="24"/>
                <w:lang w:val="vi-VN" w:eastAsia="vi-VN"/>
              </w:rPr>
              <w:br/>
              <w:t>Thành phần tối thiểu: Good’s Buffer, 4-AMP, Cholesterol Oxidase (CHO), Cholesterol Esterase (CHE), Peroxidase (POD), Catalase</w:t>
            </w:r>
            <w:r w:rsidRPr="00B24D0F">
              <w:rPr>
                <w:color w:val="000000" w:themeColor="text1"/>
                <w:szCs w:val="24"/>
                <w:lang w:val="vi-VN" w:eastAsia="vi-VN"/>
              </w:rPr>
              <w:br/>
              <w:t xml:space="preserve">Tiêu chuẩn: ISO 13485 </w:t>
            </w:r>
            <w:r w:rsidRPr="00B24D0F">
              <w:rPr>
                <w:color w:val="000000" w:themeColor="text1"/>
                <w:szCs w:val="24"/>
                <w:lang w:val="vi-VN" w:eastAsia="vi-VN"/>
              </w:rPr>
              <w:br/>
              <w:t>Sử dụng tương thích trên máy sinh hóa tự động AU480</w:t>
            </w:r>
          </w:p>
        </w:tc>
        <w:tc>
          <w:tcPr>
            <w:tcW w:w="958" w:type="pct"/>
            <w:shd w:val="clear" w:color="000000" w:fill="FFFFFF"/>
            <w:vAlign w:val="center"/>
            <w:hideMark/>
          </w:tcPr>
          <w:p w14:paraId="678FEB6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4x27ml+4x9ml hoặc tương đương 600 test/hộp</w:t>
            </w:r>
          </w:p>
        </w:tc>
        <w:tc>
          <w:tcPr>
            <w:tcW w:w="416" w:type="pct"/>
            <w:shd w:val="clear" w:color="FFFFFF" w:fill="FFFFFF"/>
            <w:vAlign w:val="center"/>
            <w:hideMark/>
          </w:tcPr>
          <w:p w14:paraId="174784B3"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2DBA812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12</w:t>
            </w:r>
          </w:p>
        </w:tc>
      </w:tr>
      <w:tr w:rsidR="00B24D0F" w:rsidRPr="00B24D0F" w14:paraId="3B7AC5AA" w14:textId="77777777" w:rsidTr="00655248">
        <w:trPr>
          <w:trHeight w:val="2970"/>
        </w:trPr>
        <w:tc>
          <w:tcPr>
            <w:tcW w:w="333" w:type="pct"/>
            <w:shd w:val="clear" w:color="000000" w:fill="FFFFFF"/>
            <w:vAlign w:val="center"/>
            <w:hideMark/>
          </w:tcPr>
          <w:p w14:paraId="2B69C96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36</w:t>
            </w:r>
          </w:p>
        </w:tc>
        <w:tc>
          <w:tcPr>
            <w:tcW w:w="531" w:type="pct"/>
            <w:shd w:val="clear" w:color="000000" w:fill="FFFFFF"/>
            <w:vAlign w:val="center"/>
            <w:hideMark/>
          </w:tcPr>
          <w:p w14:paraId="14614A2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736718D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55315D1A"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CRP - hs (C-reactive Protein)</w:t>
            </w:r>
          </w:p>
        </w:tc>
        <w:tc>
          <w:tcPr>
            <w:tcW w:w="929" w:type="pct"/>
            <w:shd w:val="clear" w:color="000000" w:fill="FFFFFF"/>
            <w:vAlign w:val="center"/>
            <w:hideMark/>
          </w:tcPr>
          <w:p w14:paraId="61CD9CAA"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Thuốc thử sử dụng để định lượng xét nghiệm CRP Sử dụng trên máy AU</w:t>
            </w:r>
            <w:r w:rsidRPr="00B24D0F">
              <w:rPr>
                <w:color w:val="000000" w:themeColor="text1"/>
                <w:szCs w:val="24"/>
                <w:lang w:val="vi-VN" w:eastAsia="vi-VN"/>
              </w:rPr>
              <w:br/>
              <w:t>Độ tuyến tính tố thiểu: 0.05 - 32mg/dL</w:t>
            </w:r>
            <w:r w:rsidRPr="00B24D0F">
              <w:rPr>
                <w:color w:val="000000" w:themeColor="text1"/>
                <w:szCs w:val="24"/>
                <w:lang w:val="vi-VN" w:eastAsia="vi-VN"/>
              </w:rPr>
              <w:br/>
              <w:t xml:space="preserve">Thành phần tối thiểu : </w:t>
            </w:r>
            <w:r w:rsidRPr="00B24D0F">
              <w:rPr>
                <w:color w:val="000000" w:themeColor="text1"/>
                <w:szCs w:val="24"/>
                <w:lang w:val="vi-VN" w:eastAsia="vi-VN"/>
              </w:rPr>
              <w:br/>
              <w:t xml:space="preserve">Thuốc thử 1: Amino acetic acid buffer </w:t>
            </w:r>
            <w:r w:rsidRPr="00B24D0F">
              <w:rPr>
                <w:color w:val="000000" w:themeColor="text1"/>
                <w:szCs w:val="24"/>
                <w:lang w:val="vi-VN" w:eastAsia="vi-VN"/>
              </w:rPr>
              <w:br/>
              <w:t>Thuốc thử 2: Latex particles of sensitized CRP antibody liquid</w:t>
            </w:r>
            <w:r w:rsidRPr="00B24D0F">
              <w:rPr>
                <w:color w:val="000000" w:themeColor="text1"/>
                <w:szCs w:val="24"/>
                <w:lang w:val="vi-VN" w:eastAsia="vi-VN"/>
              </w:rPr>
              <w:br/>
            </w:r>
            <w:r w:rsidRPr="00B24D0F">
              <w:rPr>
                <w:color w:val="000000" w:themeColor="text1"/>
                <w:szCs w:val="24"/>
                <w:lang w:val="vi-VN" w:eastAsia="vi-VN"/>
              </w:rPr>
              <w:lastRenderedPageBreak/>
              <w:t>Tiêu chuẩn: ISO 13485</w:t>
            </w:r>
          </w:p>
        </w:tc>
        <w:tc>
          <w:tcPr>
            <w:tcW w:w="958" w:type="pct"/>
            <w:shd w:val="clear" w:color="000000" w:fill="FFFFFF"/>
            <w:vAlign w:val="center"/>
            <w:hideMark/>
          </w:tcPr>
          <w:p w14:paraId="2800070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3x20ml+1x20 ml  hoặc tương đương 400 test/hộp</w:t>
            </w:r>
          </w:p>
        </w:tc>
        <w:tc>
          <w:tcPr>
            <w:tcW w:w="416" w:type="pct"/>
            <w:shd w:val="clear" w:color="FFFFFF" w:fill="FFFFFF"/>
            <w:vAlign w:val="center"/>
            <w:hideMark/>
          </w:tcPr>
          <w:p w14:paraId="2419F57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12EA242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6</w:t>
            </w:r>
          </w:p>
        </w:tc>
      </w:tr>
      <w:tr w:rsidR="00B24D0F" w:rsidRPr="00B24D0F" w14:paraId="2CB77CD1" w14:textId="77777777" w:rsidTr="00655248">
        <w:trPr>
          <w:trHeight w:val="4305"/>
        </w:trPr>
        <w:tc>
          <w:tcPr>
            <w:tcW w:w="333" w:type="pct"/>
            <w:shd w:val="clear" w:color="000000" w:fill="FFFFFF"/>
            <w:vAlign w:val="center"/>
            <w:hideMark/>
          </w:tcPr>
          <w:p w14:paraId="6FFDD323"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37</w:t>
            </w:r>
          </w:p>
        </w:tc>
        <w:tc>
          <w:tcPr>
            <w:tcW w:w="531" w:type="pct"/>
            <w:shd w:val="clear" w:color="000000" w:fill="FFFFFF"/>
            <w:vAlign w:val="center"/>
            <w:hideMark/>
          </w:tcPr>
          <w:p w14:paraId="7799D16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63029D8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76631B49"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HbA1c</w:t>
            </w:r>
          </w:p>
        </w:tc>
        <w:tc>
          <w:tcPr>
            <w:tcW w:w="929" w:type="pct"/>
            <w:shd w:val="clear" w:color="000000" w:fill="FFFFFF"/>
            <w:vAlign w:val="center"/>
            <w:hideMark/>
          </w:tcPr>
          <w:p w14:paraId="531AC364"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Thuốc thử  sử dụng trong thử nghiệm in vitro để lượng xét nghiệm HbA1c Sử dụng trên máy AU</w:t>
            </w:r>
            <w:r w:rsidRPr="00B24D0F">
              <w:rPr>
                <w:color w:val="000000" w:themeColor="text1"/>
                <w:szCs w:val="24"/>
                <w:lang w:val="vi-VN" w:eastAsia="vi-VN"/>
              </w:rPr>
              <w:br/>
              <w:t>Độ tuyến tính tối thiểu: 2 - 16%</w:t>
            </w:r>
            <w:r w:rsidRPr="00B24D0F">
              <w:rPr>
                <w:color w:val="000000" w:themeColor="text1"/>
                <w:szCs w:val="24"/>
                <w:lang w:val="vi-VN" w:eastAsia="vi-VN"/>
              </w:rPr>
              <w:br/>
              <w:t xml:space="preserve">Thành phần tối thiểu: </w:t>
            </w:r>
            <w:r w:rsidRPr="00B24D0F">
              <w:rPr>
                <w:color w:val="000000" w:themeColor="text1"/>
                <w:szCs w:val="24"/>
                <w:lang w:val="vi-VN" w:eastAsia="vi-VN"/>
              </w:rPr>
              <w:br/>
              <w:t xml:space="preserve">Thuốc thử 1 : Latex, Glycine buffer </w:t>
            </w:r>
            <w:r w:rsidRPr="00B24D0F">
              <w:rPr>
                <w:color w:val="000000" w:themeColor="text1"/>
                <w:szCs w:val="24"/>
                <w:lang w:val="vi-VN" w:eastAsia="vi-VN"/>
              </w:rPr>
              <w:br/>
              <w:t>Thuốc thử 2 : Glycine buffer, Monoclonal mouse antihuman HbA1c antibody</w:t>
            </w:r>
            <w:r w:rsidRPr="00B24D0F">
              <w:rPr>
                <w:color w:val="000000" w:themeColor="text1"/>
                <w:szCs w:val="24"/>
                <w:lang w:val="vi-VN" w:eastAsia="vi-VN"/>
              </w:rPr>
              <w:br/>
              <w:t xml:space="preserve">Thuốc thử 3 : Buffer, Stabilizer </w:t>
            </w:r>
            <w:r w:rsidRPr="00B24D0F">
              <w:rPr>
                <w:color w:val="000000" w:themeColor="text1"/>
                <w:szCs w:val="24"/>
                <w:lang w:val="vi-VN" w:eastAsia="vi-VN"/>
              </w:rPr>
              <w:br/>
              <w:t>Tiêu chuẩn : ISO 13485</w:t>
            </w:r>
            <w:r w:rsidRPr="00B24D0F">
              <w:rPr>
                <w:color w:val="000000" w:themeColor="text1"/>
                <w:szCs w:val="24"/>
                <w:lang w:val="vi-VN" w:eastAsia="vi-VN"/>
              </w:rPr>
              <w:br/>
              <w:t>Quy cách tối thiểu: 400 test/ hộp</w:t>
            </w:r>
          </w:p>
        </w:tc>
        <w:tc>
          <w:tcPr>
            <w:tcW w:w="958" w:type="pct"/>
            <w:shd w:val="clear" w:color="000000" w:fill="FFFFFF"/>
            <w:vAlign w:val="center"/>
            <w:hideMark/>
          </w:tcPr>
          <w:p w14:paraId="44C6C78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R1: 1×60 ml +  R2:1×20 ml + Lyse: 2×90 ml</w:t>
            </w:r>
          </w:p>
        </w:tc>
        <w:tc>
          <w:tcPr>
            <w:tcW w:w="416" w:type="pct"/>
            <w:shd w:val="clear" w:color="FFFFFF" w:fill="FFFFFF"/>
            <w:vAlign w:val="center"/>
            <w:hideMark/>
          </w:tcPr>
          <w:p w14:paraId="18E1EEC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00" w:fill="FFFFFF"/>
            <w:vAlign w:val="center"/>
            <w:hideMark/>
          </w:tcPr>
          <w:p w14:paraId="2E91DC2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12</w:t>
            </w:r>
          </w:p>
        </w:tc>
      </w:tr>
      <w:tr w:rsidR="00B24D0F" w:rsidRPr="00B24D0F" w14:paraId="3D24E4FD" w14:textId="77777777" w:rsidTr="00655248">
        <w:trPr>
          <w:trHeight w:val="2640"/>
        </w:trPr>
        <w:tc>
          <w:tcPr>
            <w:tcW w:w="333" w:type="pct"/>
            <w:shd w:val="clear" w:color="000000" w:fill="FFFFFF"/>
            <w:vAlign w:val="center"/>
            <w:hideMark/>
          </w:tcPr>
          <w:p w14:paraId="163C1DB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38</w:t>
            </w:r>
          </w:p>
        </w:tc>
        <w:tc>
          <w:tcPr>
            <w:tcW w:w="531" w:type="pct"/>
            <w:shd w:val="clear" w:color="000000" w:fill="FFFFFF"/>
            <w:vAlign w:val="center"/>
            <w:hideMark/>
          </w:tcPr>
          <w:p w14:paraId="1B4BD8E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47CC17D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7BBA6BDD"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định lượng RF</w:t>
            </w:r>
          </w:p>
        </w:tc>
        <w:tc>
          <w:tcPr>
            <w:tcW w:w="929" w:type="pct"/>
            <w:shd w:val="clear" w:color="FFFFFF" w:fill="FFFFFF"/>
            <w:vAlign w:val="center"/>
            <w:hideMark/>
          </w:tcPr>
          <w:p w14:paraId="39C8ED4E"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Thuốc thử này sử dụng để định lượng xét nghiệm RF Sử dụng trên máy AU480</w:t>
            </w:r>
            <w:r w:rsidRPr="00B24D0F">
              <w:rPr>
                <w:color w:val="000000" w:themeColor="text1"/>
                <w:szCs w:val="24"/>
                <w:lang w:val="vi-VN" w:eastAsia="vi-VN"/>
              </w:rPr>
              <w:br/>
              <w:t xml:space="preserve">Dải đo tối thiểu: 4.4 -100 IU/mL </w:t>
            </w:r>
            <w:r w:rsidRPr="00B24D0F">
              <w:rPr>
                <w:color w:val="000000" w:themeColor="text1"/>
                <w:szCs w:val="24"/>
                <w:lang w:val="vi-VN" w:eastAsia="vi-VN"/>
              </w:rPr>
              <w:br/>
              <w:t xml:space="preserve">Thành phần tối thiểu: </w:t>
            </w:r>
            <w:r w:rsidRPr="00B24D0F">
              <w:rPr>
                <w:color w:val="000000" w:themeColor="text1"/>
                <w:szCs w:val="24"/>
                <w:lang w:val="vi-VN" w:eastAsia="vi-VN"/>
              </w:rPr>
              <w:br/>
              <w:t>Thuốc thử 1: Buffer ,</w:t>
            </w:r>
            <w:r w:rsidRPr="00B24D0F">
              <w:rPr>
                <w:color w:val="000000" w:themeColor="text1"/>
                <w:szCs w:val="24"/>
                <w:lang w:val="vi-VN" w:eastAsia="vi-VN"/>
              </w:rPr>
              <w:br/>
              <w:t>PEG</w:t>
            </w:r>
            <w:r w:rsidRPr="00B24D0F">
              <w:rPr>
                <w:color w:val="000000" w:themeColor="text1"/>
                <w:szCs w:val="24"/>
                <w:lang w:val="vi-VN" w:eastAsia="vi-VN"/>
              </w:rPr>
              <w:br/>
              <w:t>Thuốc thử 2: Latex particles coated with human gamma globulins</w:t>
            </w:r>
          </w:p>
        </w:tc>
        <w:tc>
          <w:tcPr>
            <w:tcW w:w="958" w:type="pct"/>
            <w:shd w:val="clear" w:color="000000" w:fill="FFFFFF"/>
            <w:vAlign w:val="center"/>
            <w:hideMark/>
          </w:tcPr>
          <w:p w14:paraId="6C449217"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4x12ml+4x3ml  hoặc tương đương 400 test/hộp</w:t>
            </w:r>
          </w:p>
        </w:tc>
        <w:tc>
          <w:tcPr>
            <w:tcW w:w="416" w:type="pct"/>
            <w:shd w:val="clear" w:color="FFFFFF" w:fill="FFFFFF"/>
            <w:vAlign w:val="center"/>
            <w:hideMark/>
          </w:tcPr>
          <w:p w14:paraId="1DA5648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6D0D954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w:t>
            </w:r>
          </w:p>
        </w:tc>
      </w:tr>
      <w:tr w:rsidR="00B24D0F" w:rsidRPr="00B24D0F" w14:paraId="4D2C61BF" w14:textId="77777777" w:rsidTr="00655248">
        <w:trPr>
          <w:trHeight w:val="2970"/>
        </w:trPr>
        <w:tc>
          <w:tcPr>
            <w:tcW w:w="333" w:type="pct"/>
            <w:shd w:val="clear" w:color="000000" w:fill="FFFFFF"/>
            <w:vAlign w:val="center"/>
            <w:hideMark/>
          </w:tcPr>
          <w:p w14:paraId="4B71A53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39</w:t>
            </w:r>
          </w:p>
        </w:tc>
        <w:tc>
          <w:tcPr>
            <w:tcW w:w="531" w:type="pct"/>
            <w:shd w:val="clear" w:color="000000" w:fill="FFFFFF"/>
            <w:vAlign w:val="center"/>
            <w:hideMark/>
          </w:tcPr>
          <w:p w14:paraId="61DCDB2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70CFE6F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72DB96D8"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định lượng CALCI toàn phần</w:t>
            </w:r>
          </w:p>
        </w:tc>
        <w:tc>
          <w:tcPr>
            <w:tcW w:w="929" w:type="pct"/>
            <w:shd w:val="clear" w:color="FFFFFF" w:fill="FFFFFF"/>
            <w:vAlign w:val="center"/>
            <w:hideMark/>
          </w:tcPr>
          <w:p w14:paraId="6D36E0DD"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dùng cho xét nghiệm Calcium Sử dụng trên máy AU480</w:t>
            </w:r>
            <w:r w:rsidRPr="00B24D0F">
              <w:rPr>
                <w:color w:val="000000" w:themeColor="text1"/>
                <w:szCs w:val="24"/>
                <w:lang w:val="vi-VN" w:eastAsia="vi-VN"/>
              </w:rPr>
              <w:br/>
              <w:t xml:space="preserve">Dải tuyến tính tối thiểu: </w:t>
            </w:r>
            <w:r w:rsidRPr="00B24D0F">
              <w:rPr>
                <w:color w:val="000000" w:themeColor="text1"/>
                <w:szCs w:val="24"/>
                <w:lang w:val="vi-VN" w:eastAsia="vi-VN"/>
              </w:rPr>
              <w:br/>
              <w:t xml:space="preserve">+ Serum: 0.01 – 15 mg/dL </w:t>
            </w:r>
            <w:r w:rsidRPr="00B24D0F">
              <w:rPr>
                <w:color w:val="000000" w:themeColor="text1"/>
                <w:szCs w:val="24"/>
                <w:lang w:val="vi-VN" w:eastAsia="vi-VN"/>
              </w:rPr>
              <w:br/>
              <w:t>+ Urine: 0.08 –  35 mg/dL</w:t>
            </w:r>
            <w:r w:rsidRPr="00B24D0F">
              <w:rPr>
                <w:color w:val="000000" w:themeColor="text1"/>
                <w:szCs w:val="24"/>
                <w:lang w:val="vi-VN" w:eastAsia="vi-VN"/>
              </w:rPr>
              <w:br/>
              <w:t>Thành phần tối thiểu: MES buffer (pH 6.5), Arsenazo III</w:t>
            </w:r>
            <w:r w:rsidRPr="00B24D0F">
              <w:rPr>
                <w:color w:val="000000" w:themeColor="text1"/>
                <w:szCs w:val="24"/>
                <w:lang w:val="vi-VN" w:eastAsia="vi-VN"/>
              </w:rPr>
              <w:br/>
              <w:t>Tiêu chuẩn: ISO 13485.</w:t>
            </w:r>
          </w:p>
        </w:tc>
        <w:tc>
          <w:tcPr>
            <w:tcW w:w="958" w:type="pct"/>
            <w:shd w:val="clear" w:color="000000" w:fill="FFFFFF"/>
            <w:vAlign w:val="center"/>
            <w:hideMark/>
          </w:tcPr>
          <w:p w14:paraId="6D5D7CF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4x30ml  hoặc tương đương 2000 test/hộp</w:t>
            </w:r>
          </w:p>
        </w:tc>
        <w:tc>
          <w:tcPr>
            <w:tcW w:w="416" w:type="pct"/>
            <w:shd w:val="clear" w:color="FFFFFF" w:fill="FFFFFF"/>
            <w:vAlign w:val="center"/>
            <w:hideMark/>
          </w:tcPr>
          <w:p w14:paraId="3690D5B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6D64C02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6582A815" w14:textId="77777777" w:rsidTr="00655248">
        <w:trPr>
          <w:trHeight w:val="3960"/>
        </w:trPr>
        <w:tc>
          <w:tcPr>
            <w:tcW w:w="333" w:type="pct"/>
            <w:shd w:val="clear" w:color="000000" w:fill="FFFFFF"/>
            <w:vAlign w:val="center"/>
            <w:hideMark/>
          </w:tcPr>
          <w:p w14:paraId="3AAEC49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40</w:t>
            </w:r>
          </w:p>
        </w:tc>
        <w:tc>
          <w:tcPr>
            <w:tcW w:w="531" w:type="pct"/>
            <w:shd w:val="clear" w:color="000000" w:fill="FFFFFF"/>
            <w:vAlign w:val="center"/>
            <w:hideMark/>
          </w:tcPr>
          <w:p w14:paraId="5DB987E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319FDD6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5CFE41AA"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định lượng ACID URIC</w:t>
            </w:r>
          </w:p>
        </w:tc>
        <w:tc>
          <w:tcPr>
            <w:tcW w:w="929" w:type="pct"/>
            <w:shd w:val="clear" w:color="FFFFFF" w:fill="FFFFFF"/>
            <w:vAlign w:val="center"/>
            <w:hideMark/>
          </w:tcPr>
          <w:p w14:paraId="2129F0E6"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dùng cho xét nghiệm định lượng ACID URIC Sử dụng trên máy AU480</w:t>
            </w:r>
            <w:r w:rsidRPr="00B24D0F">
              <w:rPr>
                <w:color w:val="000000" w:themeColor="text1"/>
                <w:szCs w:val="24"/>
                <w:lang w:val="vi-VN" w:eastAsia="vi-VN"/>
              </w:rPr>
              <w:br/>
              <w:t xml:space="preserve">- Dải tuyến tính tối thiểu: </w:t>
            </w:r>
            <w:r w:rsidRPr="00B24D0F">
              <w:rPr>
                <w:color w:val="000000" w:themeColor="text1"/>
                <w:szCs w:val="24"/>
                <w:lang w:val="vi-VN" w:eastAsia="vi-VN"/>
              </w:rPr>
              <w:br/>
              <w:t>+ Serum:  0.5 –   30 mg/dL</w:t>
            </w:r>
            <w:r w:rsidRPr="00B24D0F">
              <w:rPr>
                <w:color w:val="000000" w:themeColor="text1"/>
                <w:szCs w:val="24"/>
                <w:lang w:val="vi-VN" w:eastAsia="vi-VN"/>
              </w:rPr>
              <w:br/>
              <w:t>+ Urine: 0.4 –  550 mg/dL</w:t>
            </w:r>
            <w:r w:rsidRPr="00B24D0F">
              <w:rPr>
                <w:color w:val="000000" w:themeColor="text1"/>
                <w:szCs w:val="24"/>
                <w:lang w:val="vi-VN" w:eastAsia="vi-VN"/>
              </w:rPr>
              <w:br/>
              <w:t xml:space="preserve">- Thành phần : </w:t>
            </w:r>
            <w:r w:rsidRPr="00B24D0F">
              <w:rPr>
                <w:color w:val="000000" w:themeColor="text1"/>
                <w:szCs w:val="24"/>
                <w:lang w:val="vi-VN" w:eastAsia="vi-VN"/>
              </w:rPr>
              <w:br/>
              <w:t>+ Thuốc thử 1: 4-aminoantipyrine, Peroxidase</w:t>
            </w:r>
            <w:r w:rsidRPr="00B24D0F">
              <w:rPr>
                <w:color w:val="000000" w:themeColor="text1"/>
                <w:szCs w:val="24"/>
                <w:lang w:val="vi-VN" w:eastAsia="vi-VN"/>
              </w:rPr>
              <w:br/>
              <w:t>+ Thuốc thử 2: Uricase</w:t>
            </w:r>
            <w:r w:rsidRPr="00B24D0F">
              <w:rPr>
                <w:color w:val="000000" w:themeColor="text1"/>
                <w:szCs w:val="24"/>
                <w:lang w:val="vi-VN" w:eastAsia="vi-VN"/>
              </w:rPr>
              <w:br/>
              <w:t>- Tiêu chuẩn: ISO 13485.</w:t>
            </w:r>
          </w:p>
        </w:tc>
        <w:tc>
          <w:tcPr>
            <w:tcW w:w="958" w:type="pct"/>
            <w:shd w:val="clear" w:color="000000" w:fill="FFFFFF"/>
            <w:vAlign w:val="center"/>
            <w:hideMark/>
          </w:tcPr>
          <w:p w14:paraId="610B6EB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xml:space="preserve"> 4x50 mL + 4x50 mL </w:t>
            </w:r>
            <w:r w:rsidRPr="00B24D0F">
              <w:rPr>
                <w:color w:val="000000" w:themeColor="text1"/>
                <w:szCs w:val="24"/>
                <w:lang w:val="vi-VN" w:eastAsia="vi-VN"/>
              </w:rPr>
              <w:br/>
              <w:t xml:space="preserve"> hoặc tương đương 2000 test/hộp</w:t>
            </w:r>
          </w:p>
        </w:tc>
        <w:tc>
          <w:tcPr>
            <w:tcW w:w="416" w:type="pct"/>
            <w:shd w:val="clear" w:color="FFFFFF" w:fill="FFFFFF"/>
            <w:vAlign w:val="center"/>
            <w:hideMark/>
          </w:tcPr>
          <w:p w14:paraId="0EA4119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4742B76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11A1DD85" w14:textId="77777777" w:rsidTr="00655248">
        <w:trPr>
          <w:trHeight w:val="3960"/>
        </w:trPr>
        <w:tc>
          <w:tcPr>
            <w:tcW w:w="333" w:type="pct"/>
            <w:shd w:val="clear" w:color="000000" w:fill="FFFFFF"/>
            <w:vAlign w:val="center"/>
            <w:hideMark/>
          </w:tcPr>
          <w:p w14:paraId="60771A4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eastAsia="vi-VN"/>
              </w:rPr>
              <w:t>s</w:t>
            </w:r>
            <w:r w:rsidRPr="00B24D0F">
              <w:rPr>
                <w:color w:val="000000" w:themeColor="text1"/>
                <w:szCs w:val="24"/>
                <w:lang w:val="vi-VN" w:eastAsia="vi-VN"/>
              </w:rPr>
              <w:t>41</w:t>
            </w:r>
          </w:p>
        </w:tc>
        <w:tc>
          <w:tcPr>
            <w:tcW w:w="531" w:type="pct"/>
            <w:shd w:val="clear" w:color="000000" w:fill="FFFFFF"/>
            <w:vAlign w:val="center"/>
            <w:hideMark/>
          </w:tcPr>
          <w:p w14:paraId="5437D7C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7D5ED4A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3A10C3D7"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định lượng AMYLASE</w:t>
            </w:r>
          </w:p>
        </w:tc>
        <w:tc>
          <w:tcPr>
            <w:tcW w:w="929" w:type="pct"/>
            <w:shd w:val="clear" w:color="FFFFFF" w:fill="FFFFFF"/>
            <w:vAlign w:val="center"/>
            <w:hideMark/>
          </w:tcPr>
          <w:p w14:paraId="3035D95C"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dùng cho xét nghiệm định lượng AMYLASE Sử dụng trên máy AU480</w:t>
            </w:r>
            <w:r w:rsidRPr="00B24D0F">
              <w:rPr>
                <w:color w:val="000000" w:themeColor="text1"/>
                <w:szCs w:val="24"/>
                <w:lang w:val="vi-VN" w:eastAsia="vi-VN"/>
              </w:rPr>
              <w:br/>
              <w:t xml:space="preserve">Dải đo tối thiểu trong khoảng: </w:t>
            </w:r>
            <w:r w:rsidRPr="00B24D0F">
              <w:rPr>
                <w:color w:val="000000" w:themeColor="text1"/>
                <w:szCs w:val="24"/>
                <w:lang w:val="vi-VN" w:eastAsia="vi-VN"/>
              </w:rPr>
              <w:br/>
              <w:t>+ Serum:  3.1 - 2.000 IU/L,</w:t>
            </w:r>
            <w:r w:rsidRPr="00B24D0F">
              <w:rPr>
                <w:color w:val="000000" w:themeColor="text1"/>
                <w:szCs w:val="24"/>
                <w:lang w:val="vi-VN" w:eastAsia="vi-VN"/>
              </w:rPr>
              <w:br/>
              <w:t>+ Urine:  1.6 - 4.000 IU/L</w:t>
            </w:r>
            <w:r w:rsidRPr="00B24D0F">
              <w:rPr>
                <w:color w:val="000000" w:themeColor="text1"/>
                <w:szCs w:val="24"/>
                <w:lang w:val="vi-VN" w:eastAsia="vi-VN"/>
              </w:rPr>
              <w:br/>
              <w:t>Thành phần tối thiểu :</w:t>
            </w:r>
            <w:r w:rsidRPr="00B24D0F">
              <w:rPr>
                <w:color w:val="000000" w:themeColor="text1"/>
                <w:szCs w:val="24"/>
                <w:lang w:val="vi-VN" w:eastAsia="vi-VN"/>
              </w:rPr>
              <w:br/>
              <w:t xml:space="preserve">+ Thuốc thử 1: PIPES, MgCL2 , Glucosidase </w:t>
            </w:r>
            <w:r w:rsidRPr="00B24D0F">
              <w:rPr>
                <w:color w:val="000000" w:themeColor="text1"/>
                <w:szCs w:val="24"/>
                <w:lang w:val="vi-VN" w:eastAsia="vi-VN"/>
              </w:rPr>
              <w:br/>
              <w:t>+ Thuốc thử 2: EPS</w:t>
            </w:r>
            <w:r w:rsidRPr="00B24D0F">
              <w:rPr>
                <w:color w:val="000000" w:themeColor="text1"/>
                <w:szCs w:val="24"/>
                <w:lang w:val="vi-VN" w:eastAsia="vi-VN"/>
              </w:rPr>
              <w:br/>
              <w:t>Tiêu chuẩn: ISO 13485.</w:t>
            </w:r>
            <w:r w:rsidRPr="00B24D0F">
              <w:rPr>
                <w:color w:val="000000" w:themeColor="text1"/>
                <w:szCs w:val="24"/>
                <w:lang w:val="vi-VN" w:eastAsia="vi-VN"/>
              </w:rPr>
              <w:br/>
              <w:t xml:space="preserve">Quy cách tối </w:t>
            </w:r>
            <w:r w:rsidRPr="00B24D0F">
              <w:rPr>
                <w:color w:val="000000" w:themeColor="text1"/>
                <w:szCs w:val="24"/>
                <w:lang w:val="vi-VN" w:eastAsia="vi-VN"/>
              </w:rPr>
              <w:lastRenderedPageBreak/>
              <w:t>thiểu: 800 test/ hộp</w:t>
            </w:r>
          </w:p>
        </w:tc>
        <w:tc>
          <w:tcPr>
            <w:tcW w:w="958" w:type="pct"/>
            <w:shd w:val="clear" w:color="000000" w:fill="FFFFFF"/>
            <w:vAlign w:val="center"/>
            <w:hideMark/>
          </w:tcPr>
          <w:p w14:paraId="1CE0787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 xml:space="preserve"> 4x32 mL + 4x8 mL </w:t>
            </w:r>
            <w:r w:rsidRPr="00B24D0F">
              <w:rPr>
                <w:color w:val="000000" w:themeColor="text1"/>
                <w:szCs w:val="24"/>
                <w:lang w:val="vi-VN" w:eastAsia="vi-VN"/>
              </w:rPr>
              <w:br/>
              <w:t xml:space="preserve">  hoặc tương đương 800 test/hộp</w:t>
            </w:r>
          </w:p>
        </w:tc>
        <w:tc>
          <w:tcPr>
            <w:tcW w:w="416" w:type="pct"/>
            <w:shd w:val="clear" w:color="FFFFFF" w:fill="FFFFFF"/>
            <w:vAlign w:val="center"/>
            <w:hideMark/>
          </w:tcPr>
          <w:p w14:paraId="6A7B139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0EACAE2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3B4FFB18" w14:textId="77777777" w:rsidTr="00655248">
        <w:trPr>
          <w:trHeight w:val="3300"/>
        </w:trPr>
        <w:tc>
          <w:tcPr>
            <w:tcW w:w="333" w:type="pct"/>
            <w:shd w:val="clear" w:color="000000" w:fill="FFFFFF"/>
            <w:vAlign w:val="center"/>
            <w:hideMark/>
          </w:tcPr>
          <w:p w14:paraId="09BBF88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42</w:t>
            </w:r>
          </w:p>
        </w:tc>
        <w:tc>
          <w:tcPr>
            <w:tcW w:w="531" w:type="pct"/>
            <w:shd w:val="clear" w:color="000000" w:fill="FFFFFF"/>
            <w:vAlign w:val="center"/>
            <w:hideMark/>
          </w:tcPr>
          <w:p w14:paraId="0B3947C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2F82774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3B25BEAC"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định lượng BILIRUBIN toàn phần</w:t>
            </w:r>
          </w:p>
        </w:tc>
        <w:tc>
          <w:tcPr>
            <w:tcW w:w="929" w:type="pct"/>
            <w:shd w:val="clear" w:color="FFFFFF" w:fill="FFFFFF"/>
            <w:vAlign w:val="center"/>
            <w:hideMark/>
          </w:tcPr>
          <w:p w14:paraId="32109FF5"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dùng cho xét nghiệm định lượng BILIRUBIN toàn phần.</w:t>
            </w:r>
            <w:r w:rsidRPr="00B24D0F">
              <w:rPr>
                <w:color w:val="000000" w:themeColor="text1"/>
                <w:szCs w:val="24"/>
                <w:lang w:val="vi-VN" w:eastAsia="vi-VN"/>
              </w:rPr>
              <w:br/>
              <w:t xml:space="preserve">Sử dụng trên máy AU480. </w:t>
            </w:r>
            <w:r w:rsidRPr="00B24D0F">
              <w:rPr>
                <w:color w:val="000000" w:themeColor="text1"/>
                <w:szCs w:val="24"/>
                <w:lang w:val="vi-VN" w:eastAsia="vi-VN"/>
              </w:rPr>
              <w:br/>
              <w:t xml:space="preserve">Dải đo tối thiểu trong khoảng: 0.02 - 30 mg/dL. </w:t>
            </w:r>
            <w:r w:rsidRPr="00B24D0F">
              <w:rPr>
                <w:color w:val="000000" w:themeColor="text1"/>
                <w:szCs w:val="24"/>
                <w:lang w:val="vi-VN" w:eastAsia="vi-VN"/>
              </w:rPr>
              <w:br/>
              <w:t>Thành phần tối thiểu:</w:t>
            </w:r>
            <w:r w:rsidRPr="00B24D0F">
              <w:rPr>
                <w:color w:val="000000" w:themeColor="text1"/>
                <w:szCs w:val="24"/>
                <w:lang w:val="vi-VN" w:eastAsia="vi-VN"/>
              </w:rPr>
              <w:br/>
              <w:t xml:space="preserve">+ Thuốc thử 1: DPD </w:t>
            </w:r>
            <w:r w:rsidRPr="00B24D0F">
              <w:rPr>
                <w:color w:val="000000" w:themeColor="text1"/>
                <w:szCs w:val="24"/>
                <w:lang w:val="vi-VN" w:eastAsia="vi-VN"/>
              </w:rPr>
              <w:br/>
              <w:t xml:space="preserve">+ Thuốc thử RB: HCl </w:t>
            </w:r>
            <w:r w:rsidRPr="00B24D0F">
              <w:rPr>
                <w:color w:val="000000" w:themeColor="text1"/>
                <w:szCs w:val="24"/>
                <w:lang w:val="vi-VN" w:eastAsia="vi-VN"/>
              </w:rPr>
              <w:br/>
              <w:t>Tiêu chuẩn: ISO 13485.</w:t>
            </w:r>
          </w:p>
        </w:tc>
        <w:tc>
          <w:tcPr>
            <w:tcW w:w="958" w:type="pct"/>
            <w:shd w:val="clear" w:color="000000" w:fill="FFFFFF"/>
            <w:vAlign w:val="center"/>
            <w:hideMark/>
          </w:tcPr>
          <w:p w14:paraId="42D53AD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xml:space="preserve">4x52.5ml+ 4x52.5ml </w:t>
            </w:r>
            <w:r w:rsidRPr="00B24D0F">
              <w:rPr>
                <w:color w:val="000000" w:themeColor="text1"/>
                <w:szCs w:val="24"/>
                <w:lang w:val="vi-VN" w:eastAsia="vi-VN"/>
              </w:rPr>
              <w:br/>
              <w:t xml:space="preserve"> hoặc tương đương 1400 test/hộp</w:t>
            </w:r>
          </w:p>
        </w:tc>
        <w:tc>
          <w:tcPr>
            <w:tcW w:w="416" w:type="pct"/>
            <w:shd w:val="clear" w:color="FFFFFF" w:fill="FFFFFF"/>
            <w:vAlign w:val="center"/>
            <w:hideMark/>
          </w:tcPr>
          <w:p w14:paraId="093E4257"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3483B1F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w:t>
            </w:r>
          </w:p>
        </w:tc>
      </w:tr>
      <w:tr w:rsidR="00B24D0F" w:rsidRPr="00B24D0F" w14:paraId="3B46AD08" w14:textId="77777777" w:rsidTr="00655248">
        <w:trPr>
          <w:trHeight w:val="3510"/>
        </w:trPr>
        <w:tc>
          <w:tcPr>
            <w:tcW w:w="333" w:type="pct"/>
            <w:shd w:val="clear" w:color="000000" w:fill="FFFFFF"/>
            <w:vAlign w:val="center"/>
            <w:hideMark/>
          </w:tcPr>
          <w:p w14:paraId="0660ACC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43</w:t>
            </w:r>
          </w:p>
        </w:tc>
        <w:tc>
          <w:tcPr>
            <w:tcW w:w="531" w:type="pct"/>
            <w:shd w:val="clear" w:color="000000" w:fill="FFFFFF"/>
            <w:vAlign w:val="center"/>
            <w:hideMark/>
          </w:tcPr>
          <w:p w14:paraId="45D1E93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20ED04C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3FDC19CF"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định lượng BILIRUBIN trực tiếp</w:t>
            </w:r>
          </w:p>
        </w:tc>
        <w:tc>
          <w:tcPr>
            <w:tcW w:w="929" w:type="pct"/>
            <w:shd w:val="clear" w:color="FFFFFF" w:fill="FFFFFF"/>
            <w:vAlign w:val="center"/>
            <w:hideMark/>
          </w:tcPr>
          <w:p w14:paraId="79D6EECA"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dùng cho xét nghiệm định lượng BILIRUBIN trực tiếp Sử dụng trên máy AU480.</w:t>
            </w:r>
            <w:r w:rsidRPr="00B24D0F">
              <w:rPr>
                <w:color w:val="000000" w:themeColor="text1"/>
                <w:szCs w:val="24"/>
                <w:lang w:val="vi-VN" w:eastAsia="vi-VN"/>
              </w:rPr>
              <w:br/>
              <w:t>Dải đo tối thiểu trong khoảng: 0.04 -10 mg/dL.</w:t>
            </w:r>
            <w:r w:rsidRPr="00B24D0F">
              <w:rPr>
                <w:color w:val="000000" w:themeColor="text1"/>
                <w:szCs w:val="24"/>
                <w:lang w:val="vi-VN" w:eastAsia="vi-VN"/>
              </w:rPr>
              <w:br/>
              <w:t xml:space="preserve">Thành phần tối thiểu: </w:t>
            </w:r>
            <w:r w:rsidRPr="00B24D0F">
              <w:rPr>
                <w:color w:val="000000" w:themeColor="text1"/>
                <w:szCs w:val="24"/>
                <w:lang w:val="vi-VN" w:eastAsia="vi-VN"/>
              </w:rPr>
              <w:br/>
              <w:t>+ Thuốc thử 1: DPD,</w:t>
            </w:r>
            <w:r w:rsidRPr="00B24D0F">
              <w:rPr>
                <w:color w:val="000000" w:themeColor="text1"/>
                <w:szCs w:val="24"/>
                <w:lang w:val="vi-VN" w:eastAsia="vi-VN"/>
              </w:rPr>
              <w:br/>
            </w:r>
            <w:r w:rsidRPr="00B24D0F">
              <w:rPr>
                <w:color w:val="000000" w:themeColor="text1"/>
                <w:szCs w:val="24"/>
                <w:lang w:val="vi-VN" w:eastAsia="vi-VN"/>
              </w:rPr>
              <w:lastRenderedPageBreak/>
              <w:t>HCl</w:t>
            </w:r>
            <w:r w:rsidRPr="00B24D0F">
              <w:rPr>
                <w:color w:val="000000" w:themeColor="text1"/>
                <w:szCs w:val="24"/>
                <w:lang w:val="vi-VN" w:eastAsia="vi-VN"/>
              </w:rPr>
              <w:br/>
              <w:t>+ Thuốc thử 2: HCl</w:t>
            </w:r>
            <w:r w:rsidRPr="00B24D0F">
              <w:rPr>
                <w:color w:val="000000" w:themeColor="text1"/>
                <w:szCs w:val="24"/>
                <w:lang w:val="vi-VN" w:eastAsia="vi-VN"/>
              </w:rPr>
              <w:br/>
              <w:t>Tiêu chuẩn: ISO 13485.</w:t>
            </w:r>
          </w:p>
        </w:tc>
        <w:tc>
          <w:tcPr>
            <w:tcW w:w="958" w:type="pct"/>
            <w:shd w:val="clear" w:color="000000" w:fill="FFFFFF"/>
            <w:vAlign w:val="center"/>
            <w:hideMark/>
          </w:tcPr>
          <w:p w14:paraId="4593BE5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4x52.5ml+ 4x52.5ml  hoặc tương đương 1400 test/hộp</w:t>
            </w:r>
          </w:p>
        </w:tc>
        <w:tc>
          <w:tcPr>
            <w:tcW w:w="416" w:type="pct"/>
            <w:shd w:val="clear" w:color="FFFFFF" w:fill="FFFFFF"/>
            <w:vAlign w:val="center"/>
            <w:hideMark/>
          </w:tcPr>
          <w:p w14:paraId="4FFA966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5B67E19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w:t>
            </w:r>
          </w:p>
        </w:tc>
      </w:tr>
      <w:tr w:rsidR="00B24D0F" w:rsidRPr="00B24D0F" w14:paraId="772C0714" w14:textId="77777777" w:rsidTr="00655248">
        <w:trPr>
          <w:trHeight w:val="3420"/>
        </w:trPr>
        <w:tc>
          <w:tcPr>
            <w:tcW w:w="333" w:type="pct"/>
            <w:shd w:val="clear" w:color="000000" w:fill="FFFFFF"/>
            <w:vAlign w:val="center"/>
            <w:hideMark/>
          </w:tcPr>
          <w:p w14:paraId="2168EED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44</w:t>
            </w:r>
          </w:p>
        </w:tc>
        <w:tc>
          <w:tcPr>
            <w:tcW w:w="531" w:type="pct"/>
            <w:shd w:val="clear" w:color="000000" w:fill="FFFFFF"/>
            <w:vAlign w:val="center"/>
            <w:hideMark/>
          </w:tcPr>
          <w:p w14:paraId="519E726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4697FF9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5035D8DD"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định lượng SẮT huyết thanh</w:t>
            </w:r>
          </w:p>
        </w:tc>
        <w:tc>
          <w:tcPr>
            <w:tcW w:w="929" w:type="pct"/>
            <w:shd w:val="clear" w:color="FFFFFF" w:fill="FFFFFF"/>
            <w:vAlign w:val="center"/>
            <w:hideMark/>
          </w:tcPr>
          <w:p w14:paraId="3CCD8448"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dùng cho xét nghiệm định lượng sắt huyết thanh, Sử dụng trên máy AU480</w:t>
            </w:r>
            <w:r w:rsidRPr="00B24D0F">
              <w:rPr>
                <w:color w:val="000000" w:themeColor="text1"/>
                <w:szCs w:val="24"/>
                <w:lang w:val="vi-VN" w:eastAsia="vi-VN"/>
              </w:rPr>
              <w:br/>
              <w:t>Dải đo tối thiểu: 4.9 - 1.000 μg/dL</w:t>
            </w:r>
            <w:r w:rsidRPr="00B24D0F">
              <w:rPr>
                <w:color w:val="000000" w:themeColor="text1"/>
                <w:szCs w:val="24"/>
                <w:lang w:val="vi-VN" w:eastAsia="vi-VN"/>
              </w:rPr>
              <w:br/>
              <w:t>Thành phần tối thiểu :</w:t>
            </w:r>
            <w:r w:rsidRPr="00B24D0F">
              <w:rPr>
                <w:color w:val="000000" w:themeColor="text1"/>
                <w:szCs w:val="24"/>
                <w:lang w:val="vi-VN" w:eastAsia="vi-VN"/>
              </w:rPr>
              <w:br/>
              <w:t>+ Thuốc thử 1: Acetate buffer, Thiourea: , Hydroxylamine salt</w:t>
            </w:r>
            <w:r w:rsidRPr="00B24D0F">
              <w:rPr>
                <w:color w:val="000000" w:themeColor="text1"/>
                <w:szCs w:val="24"/>
                <w:lang w:val="vi-VN" w:eastAsia="vi-VN"/>
              </w:rPr>
              <w:br/>
              <w:t>+ Thuốc thử 2: Acetate buffer , Ferrozine</w:t>
            </w:r>
            <w:r w:rsidRPr="00B24D0F">
              <w:rPr>
                <w:color w:val="000000" w:themeColor="text1"/>
                <w:szCs w:val="24"/>
                <w:lang w:val="vi-VN" w:eastAsia="vi-VN"/>
              </w:rPr>
              <w:br/>
              <w:t>Tiêu chuẩn: ISO 13485.</w:t>
            </w:r>
          </w:p>
        </w:tc>
        <w:tc>
          <w:tcPr>
            <w:tcW w:w="958" w:type="pct"/>
            <w:shd w:val="clear" w:color="000000" w:fill="FFFFFF"/>
            <w:vAlign w:val="center"/>
            <w:hideMark/>
          </w:tcPr>
          <w:p w14:paraId="33588A8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xml:space="preserve"> 4x27 mL + 4x27 mL hoặc tương đương 1200 test/hộp</w:t>
            </w:r>
          </w:p>
        </w:tc>
        <w:tc>
          <w:tcPr>
            <w:tcW w:w="416" w:type="pct"/>
            <w:shd w:val="clear" w:color="FFFFFF" w:fill="FFFFFF"/>
            <w:vAlign w:val="center"/>
            <w:hideMark/>
          </w:tcPr>
          <w:p w14:paraId="66C67A9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6759B2C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w:t>
            </w:r>
          </w:p>
        </w:tc>
      </w:tr>
      <w:tr w:rsidR="00B24D0F" w:rsidRPr="00B24D0F" w14:paraId="13A5CF19" w14:textId="77777777" w:rsidTr="00655248">
        <w:trPr>
          <w:trHeight w:val="3960"/>
        </w:trPr>
        <w:tc>
          <w:tcPr>
            <w:tcW w:w="333" w:type="pct"/>
            <w:shd w:val="clear" w:color="000000" w:fill="FFFFFF"/>
            <w:vAlign w:val="center"/>
            <w:hideMark/>
          </w:tcPr>
          <w:p w14:paraId="6F18907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45</w:t>
            </w:r>
          </w:p>
        </w:tc>
        <w:tc>
          <w:tcPr>
            <w:tcW w:w="531" w:type="pct"/>
            <w:shd w:val="clear" w:color="000000" w:fill="FFFFFF"/>
            <w:vAlign w:val="center"/>
            <w:hideMark/>
          </w:tcPr>
          <w:p w14:paraId="1C6AE4F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4BDFD44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64E009ED"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định lượng PROTEIN toàn phần</w:t>
            </w:r>
          </w:p>
        </w:tc>
        <w:tc>
          <w:tcPr>
            <w:tcW w:w="929" w:type="pct"/>
            <w:shd w:val="clear" w:color="FFFFFF" w:fill="FFFFFF"/>
            <w:vAlign w:val="center"/>
            <w:hideMark/>
          </w:tcPr>
          <w:p w14:paraId="01E9AA49"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dùng cho xét nghiệm định lượng PROTEIN toàn phần Sử dụng trên máy AU480</w:t>
            </w:r>
            <w:r w:rsidRPr="00B24D0F">
              <w:rPr>
                <w:color w:val="000000" w:themeColor="text1"/>
                <w:szCs w:val="24"/>
                <w:lang w:val="vi-VN" w:eastAsia="vi-VN"/>
              </w:rPr>
              <w:br/>
              <w:t xml:space="preserve">Dải đo tối thiểu trong khoảng:  0.1 - 12g/dL . </w:t>
            </w:r>
            <w:r w:rsidRPr="00B24D0F">
              <w:rPr>
                <w:color w:val="000000" w:themeColor="text1"/>
                <w:szCs w:val="24"/>
                <w:lang w:val="vi-VN" w:eastAsia="vi-VN"/>
              </w:rPr>
              <w:br/>
              <w:t xml:space="preserve">Thành phần tối thiểu: </w:t>
            </w:r>
            <w:r w:rsidRPr="00B24D0F">
              <w:rPr>
                <w:color w:val="000000" w:themeColor="text1"/>
                <w:szCs w:val="24"/>
                <w:lang w:val="vi-VN" w:eastAsia="vi-VN"/>
              </w:rPr>
              <w:br/>
              <w:t>+ Thuốc thử 1: Potassium Sodium Tartrate</w:t>
            </w:r>
            <w:r w:rsidRPr="00B24D0F">
              <w:rPr>
                <w:color w:val="000000" w:themeColor="text1"/>
                <w:szCs w:val="24"/>
                <w:lang w:val="vi-VN" w:eastAsia="vi-VN"/>
              </w:rPr>
              <w:br/>
              <w:t>+ Thuốc thử 2: Potassium Sodium Tartrate, Potassium Iodide, Copper (II) Sulfate</w:t>
            </w:r>
            <w:r w:rsidRPr="00B24D0F">
              <w:rPr>
                <w:color w:val="000000" w:themeColor="text1"/>
                <w:szCs w:val="24"/>
                <w:lang w:val="vi-VN" w:eastAsia="vi-VN"/>
              </w:rPr>
              <w:br/>
              <w:t xml:space="preserve"> Tiêu chuẩn: ISO 13485.</w:t>
            </w:r>
          </w:p>
        </w:tc>
        <w:tc>
          <w:tcPr>
            <w:tcW w:w="958" w:type="pct"/>
            <w:shd w:val="clear" w:color="000000" w:fill="FFFFFF"/>
            <w:vAlign w:val="center"/>
            <w:hideMark/>
          </w:tcPr>
          <w:p w14:paraId="7C36562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xml:space="preserve"> 4x50mL + 4x50mL </w:t>
            </w:r>
            <w:r w:rsidRPr="00B24D0F">
              <w:rPr>
                <w:color w:val="000000" w:themeColor="text1"/>
                <w:szCs w:val="24"/>
                <w:lang w:val="vi-VN" w:eastAsia="vi-VN"/>
              </w:rPr>
              <w:br/>
              <w:t xml:space="preserve"> hoặc tương đương 2000 test/hộp</w:t>
            </w:r>
          </w:p>
        </w:tc>
        <w:tc>
          <w:tcPr>
            <w:tcW w:w="416" w:type="pct"/>
            <w:shd w:val="clear" w:color="FFFFFF" w:fill="FFFFFF"/>
            <w:vAlign w:val="center"/>
            <w:hideMark/>
          </w:tcPr>
          <w:p w14:paraId="4B95349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360FB52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w:t>
            </w:r>
          </w:p>
        </w:tc>
      </w:tr>
      <w:tr w:rsidR="00B24D0F" w:rsidRPr="00B24D0F" w14:paraId="4CFB50EE" w14:textId="77777777" w:rsidTr="00655248">
        <w:trPr>
          <w:trHeight w:val="2970"/>
        </w:trPr>
        <w:tc>
          <w:tcPr>
            <w:tcW w:w="333" w:type="pct"/>
            <w:shd w:val="clear" w:color="000000" w:fill="FFFFFF"/>
            <w:vAlign w:val="center"/>
            <w:hideMark/>
          </w:tcPr>
          <w:p w14:paraId="5B06A67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46</w:t>
            </w:r>
          </w:p>
        </w:tc>
        <w:tc>
          <w:tcPr>
            <w:tcW w:w="531" w:type="pct"/>
            <w:shd w:val="clear" w:color="000000" w:fill="FFFFFF"/>
            <w:vAlign w:val="center"/>
            <w:hideMark/>
          </w:tcPr>
          <w:p w14:paraId="292CAF1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324513D7"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1F16F1D4"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định lượng ALBUMIN</w:t>
            </w:r>
          </w:p>
        </w:tc>
        <w:tc>
          <w:tcPr>
            <w:tcW w:w="929" w:type="pct"/>
            <w:shd w:val="clear" w:color="FFFFFF" w:fill="FFFFFF"/>
            <w:vAlign w:val="center"/>
            <w:hideMark/>
          </w:tcPr>
          <w:p w14:paraId="4E4819DF"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dùng cho xét nghiệm định lượng ALBUMIN Sử dụng trên máy AU480</w:t>
            </w:r>
            <w:r w:rsidRPr="00B24D0F">
              <w:rPr>
                <w:color w:val="000000" w:themeColor="text1"/>
                <w:szCs w:val="24"/>
                <w:lang w:val="vi-VN" w:eastAsia="vi-VN"/>
              </w:rPr>
              <w:br/>
              <w:t xml:space="preserve">Dải đo tối thiểu trong khoảng: 0.12 - 6.00 g/dL </w:t>
            </w:r>
            <w:r w:rsidRPr="00B24D0F">
              <w:rPr>
                <w:color w:val="000000" w:themeColor="text1"/>
                <w:szCs w:val="24"/>
                <w:lang w:val="vi-VN" w:eastAsia="vi-VN"/>
              </w:rPr>
              <w:br/>
              <w:t>Thành phần tối thiểu: Succinic acid, Bromocresol Green</w:t>
            </w:r>
            <w:r w:rsidRPr="00B24D0F">
              <w:rPr>
                <w:color w:val="000000" w:themeColor="text1"/>
                <w:szCs w:val="24"/>
                <w:lang w:val="vi-VN" w:eastAsia="vi-VN"/>
              </w:rPr>
              <w:br/>
              <w:t>Tiêu chuẩn: ISO 13485.</w:t>
            </w:r>
          </w:p>
        </w:tc>
        <w:tc>
          <w:tcPr>
            <w:tcW w:w="958" w:type="pct"/>
            <w:shd w:val="clear" w:color="000000" w:fill="FFFFFF"/>
            <w:vAlign w:val="center"/>
            <w:hideMark/>
          </w:tcPr>
          <w:p w14:paraId="3F15614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xml:space="preserve"> 4x29mL   hoặc tương đương 2000 test/hộp</w:t>
            </w:r>
          </w:p>
        </w:tc>
        <w:tc>
          <w:tcPr>
            <w:tcW w:w="416" w:type="pct"/>
            <w:shd w:val="clear" w:color="FFFFFF" w:fill="FFFFFF"/>
            <w:vAlign w:val="center"/>
            <w:hideMark/>
          </w:tcPr>
          <w:p w14:paraId="3241651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11CEFE37"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1B0112DA" w14:textId="77777777" w:rsidTr="00655248">
        <w:trPr>
          <w:trHeight w:val="3630"/>
        </w:trPr>
        <w:tc>
          <w:tcPr>
            <w:tcW w:w="333" w:type="pct"/>
            <w:shd w:val="clear" w:color="000000" w:fill="FFFFFF"/>
            <w:vAlign w:val="center"/>
            <w:hideMark/>
          </w:tcPr>
          <w:p w14:paraId="605CA93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47</w:t>
            </w:r>
          </w:p>
        </w:tc>
        <w:tc>
          <w:tcPr>
            <w:tcW w:w="531" w:type="pct"/>
            <w:shd w:val="clear" w:color="000000" w:fill="FFFFFF"/>
            <w:vAlign w:val="center"/>
            <w:hideMark/>
          </w:tcPr>
          <w:p w14:paraId="5DD41B9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2D323DD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7B7AB1AC"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định lương Microalbumin niệu</w:t>
            </w:r>
          </w:p>
        </w:tc>
        <w:tc>
          <w:tcPr>
            <w:tcW w:w="929" w:type="pct"/>
            <w:shd w:val="clear" w:color="FFFFFF" w:fill="FFFFFF"/>
            <w:vAlign w:val="center"/>
            <w:hideMark/>
          </w:tcPr>
          <w:p w14:paraId="2CFF1483"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dùng cho xét nghiệm định lượng Microalbumin niệu</w:t>
            </w:r>
            <w:r w:rsidRPr="00B24D0F">
              <w:rPr>
                <w:color w:val="000000" w:themeColor="text1"/>
                <w:szCs w:val="24"/>
                <w:lang w:val="vi-VN" w:eastAsia="vi-VN"/>
              </w:rPr>
              <w:br/>
              <w:t>Sử dụng trên máy AU480</w:t>
            </w:r>
            <w:r w:rsidRPr="00B24D0F">
              <w:rPr>
                <w:color w:val="000000" w:themeColor="text1"/>
                <w:szCs w:val="24"/>
                <w:lang w:val="vi-VN" w:eastAsia="vi-VN"/>
              </w:rPr>
              <w:br/>
              <w:t xml:space="preserve">Dải tuyến tính tối thiểu: 1.55 - 500 mg/L. </w:t>
            </w:r>
            <w:r w:rsidRPr="00B24D0F">
              <w:rPr>
                <w:color w:val="000000" w:themeColor="text1"/>
                <w:szCs w:val="24"/>
                <w:lang w:val="vi-VN" w:eastAsia="vi-VN"/>
              </w:rPr>
              <w:br/>
              <w:t xml:space="preserve">Thành phần tối thiểu: </w:t>
            </w:r>
            <w:r w:rsidRPr="00B24D0F">
              <w:rPr>
                <w:color w:val="000000" w:themeColor="text1"/>
                <w:szCs w:val="24"/>
                <w:lang w:val="vi-VN" w:eastAsia="vi-VN"/>
              </w:rPr>
              <w:br/>
              <w:t>+ Thuốc thử 1:  Polyethylene glycol in tris Buffer</w:t>
            </w:r>
            <w:r w:rsidRPr="00B24D0F">
              <w:rPr>
                <w:color w:val="000000" w:themeColor="text1"/>
                <w:szCs w:val="24"/>
                <w:lang w:val="vi-VN" w:eastAsia="vi-VN"/>
              </w:rPr>
              <w:br/>
              <w:t>+ Thuốc thử 2: Anti human albumin goat antibodies</w:t>
            </w:r>
            <w:r w:rsidRPr="00B24D0F">
              <w:rPr>
                <w:color w:val="000000" w:themeColor="text1"/>
                <w:szCs w:val="24"/>
                <w:lang w:val="vi-VN" w:eastAsia="vi-VN"/>
              </w:rPr>
              <w:br/>
              <w:t>Tiêu chuẩn: ISO 13485.</w:t>
            </w:r>
          </w:p>
        </w:tc>
        <w:tc>
          <w:tcPr>
            <w:tcW w:w="958" w:type="pct"/>
            <w:shd w:val="clear" w:color="000000" w:fill="FFFFFF"/>
            <w:vAlign w:val="center"/>
            <w:hideMark/>
          </w:tcPr>
          <w:p w14:paraId="50C2B75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4x4ml+4x3ml  hoặc tương đương 200 test/hộp</w:t>
            </w:r>
          </w:p>
        </w:tc>
        <w:tc>
          <w:tcPr>
            <w:tcW w:w="416" w:type="pct"/>
            <w:shd w:val="clear" w:color="FFFFFF" w:fill="FFFFFF"/>
            <w:vAlign w:val="center"/>
            <w:hideMark/>
          </w:tcPr>
          <w:p w14:paraId="59003E9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796E640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49118FFD" w14:textId="77777777" w:rsidTr="00655248">
        <w:trPr>
          <w:trHeight w:val="1320"/>
        </w:trPr>
        <w:tc>
          <w:tcPr>
            <w:tcW w:w="333" w:type="pct"/>
            <w:shd w:val="clear" w:color="000000" w:fill="FFFFFF"/>
            <w:vAlign w:val="center"/>
            <w:hideMark/>
          </w:tcPr>
          <w:p w14:paraId="133CFDA7"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48</w:t>
            </w:r>
          </w:p>
        </w:tc>
        <w:tc>
          <w:tcPr>
            <w:tcW w:w="531" w:type="pct"/>
            <w:shd w:val="clear" w:color="000000" w:fill="FFFFFF"/>
            <w:vAlign w:val="center"/>
            <w:hideMark/>
          </w:tcPr>
          <w:p w14:paraId="25DBBBF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79C6094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3D5FDFBC"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Bộ hiệu chuẩn xét nghiệm Microalbumin niệu</w:t>
            </w:r>
          </w:p>
        </w:tc>
        <w:tc>
          <w:tcPr>
            <w:tcW w:w="929" w:type="pct"/>
            <w:shd w:val="clear" w:color="FFFFFF" w:fill="FFFFFF"/>
            <w:vAlign w:val="center"/>
            <w:hideMark/>
          </w:tcPr>
          <w:p w14:paraId="22170671"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Chất chuẩn cho xét nghiệm Microalbumin niệu</w:t>
            </w:r>
            <w:r w:rsidRPr="00B24D0F">
              <w:rPr>
                <w:color w:val="000000" w:themeColor="text1"/>
                <w:szCs w:val="24"/>
                <w:lang w:val="vi-VN" w:eastAsia="vi-VN"/>
              </w:rPr>
              <w:br/>
              <w:t>Tiêu chuẩn: ISO 13485</w:t>
            </w:r>
            <w:r w:rsidRPr="00B24D0F">
              <w:rPr>
                <w:color w:val="000000" w:themeColor="text1"/>
                <w:szCs w:val="24"/>
                <w:lang w:val="vi-VN" w:eastAsia="vi-VN"/>
              </w:rPr>
              <w:br/>
              <w:t>Sử dụng trên máy AU480</w:t>
            </w:r>
          </w:p>
        </w:tc>
        <w:tc>
          <w:tcPr>
            <w:tcW w:w="958" w:type="pct"/>
            <w:shd w:val="clear" w:color="000000" w:fill="FFFFFF"/>
            <w:vAlign w:val="center"/>
            <w:hideMark/>
          </w:tcPr>
          <w:p w14:paraId="685EDA0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5x1x1ml</w:t>
            </w:r>
          </w:p>
        </w:tc>
        <w:tc>
          <w:tcPr>
            <w:tcW w:w="416" w:type="pct"/>
            <w:shd w:val="clear" w:color="FFFFFF" w:fill="FFFFFF"/>
            <w:vAlign w:val="center"/>
            <w:hideMark/>
          </w:tcPr>
          <w:p w14:paraId="19DFAC4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34E179F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5CEB71B1" w14:textId="77777777" w:rsidTr="00655248">
        <w:trPr>
          <w:trHeight w:val="1980"/>
        </w:trPr>
        <w:tc>
          <w:tcPr>
            <w:tcW w:w="333" w:type="pct"/>
            <w:shd w:val="clear" w:color="000000" w:fill="FFFFFF"/>
            <w:vAlign w:val="center"/>
            <w:hideMark/>
          </w:tcPr>
          <w:p w14:paraId="41CDB5C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49</w:t>
            </w:r>
          </w:p>
        </w:tc>
        <w:tc>
          <w:tcPr>
            <w:tcW w:w="531" w:type="pct"/>
            <w:shd w:val="clear" w:color="000000" w:fill="FFFFFF"/>
            <w:vAlign w:val="center"/>
            <w:hideMark/>
          </w:tcPr>
          <w:p w14:paraId="0BC3571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5FF1690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4B57BAB7"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Bộ chất kiểm chuẩn cho xét nghiệm Microalbumin (MALB/UPROT CONTROL)</w:t>
            </w:r>
          </w:p>
        </w:tc>
        <w:tc>
          <w:tcPr>
            <w:tcW w:w="929" w:type="pct"/>
            <w:shd w:val="clear" w:color="FFFFFF" w:fill="FFFFFF"/>
            <w:vAlign w:val="center"/>
            <w:hideMark/>
          </w:tcPr>
          <w:p w14:paraId="7FA2D1A6"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Chất kiểm tra cho xét nghiệm Microalbumin</w:t>
            </w:r>
            <w:r w:rsidRPr="00B24D0F">
              <w:rPr>
                <w:color w:val="000000" w:themeColor="text1"/>
                <w:szCs w:val="24"/>
                <w:lang w:val="vi-VN" w:eastAsia="vi-VN"/>
              </w:rPr>
              <w:br/>
              <w:t>Tiêu chuẩn: ISO 13485</w:t>
            </w:r>
            <w:r w:rsidRPr="00B24D0F">
              <w:rPr>
                <w:color w:val="000000" w:themeColor="text1"/>
                <w:szCs w:val="24"/>
                <w:lang w:val="vi-VN" w:eastAsia="vi-VN"/>
              </w:rPr>
              <w:br/>
              <w:t>Sử dụng trên máy AU480</w:t>
            </w:r>
          </w:p>
        </w:tc>
        <w:tc>
          <w:tcPr>
            <w:tcW w:w="958" w:type="pct"/>
            <w:shd w:val="clear" w:color="000000" w:fill="FFFFFF"/>
            <w:vAlign w:val="center"/>
            <w:hideMark/>
          </w:tcPr>
          <w:p w14:paraId="2451BEF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2x3x3ml</w:t>
            </w:r>
          </w:p>
        </w:tc>
        <w:tc>
          <w:tcPr>
            <w:tcW w:w="416" w:type="pct"/>
            <w:shd w:val="clear" w:color="FFFFFF" w:fill="FFFFFF"/>
            <w:vAlign w:val="center"/>
            <w:hideMark/>
          </w:tcPr>
          <w:p w14:paraId="6F181F0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0B6C830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4452235D" w14:textId="77777777" w:rsidTr="00655248">
        <w:trPr>
          <w:trHeight w:val="1320"/>
        </w:trPr>
        <w:tc>
          <w:tcPr>
            <w:tcW w:w="333" w:type="pct"/>
            <w:shd w:val="clear" w:color="000000" w:fill="FFFFFF"/>
            <w:vAlign w:val="center"/>
            <w:hideMark/>
          </w:tcPr>
          <w:p w14:paraId="4F757E73"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50</w:t>
            </w:r>
          </w:p>
        </w:tc>
        <w:tc>
          <w:tcPr>
            <w:tcW w:w="531" w:type="pct"/>
            <w:shd w:val="clear" w:color="000000" w:fill="FFFFFF"/>
            <w:vAlign w:val="center"/>
            <w:hideMark/>
          </w:tcPr>
          <w:p w14:paraId="6980D1E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0E005EE3"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3F44DC25"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 xml:space="preserve">Hóa chất hiệu chuẩn cho HbA1c </w:t>
            </w:r>
          </w:p>
        </w:tc>
        <w:tc>
          <w:tcPr>
            <w:tcW w:w="929" w:type="pct"/>
            <w:shd w:val="clear" w:color="FFFFFF" w:fill="FFFFFF"/>
            <w:vAlign w:val="center"/>
            <w:hideMark/>
          </w:tcPr>
          <w:p w14:paraId="4FBE3B53"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 xml:space="preserve">Thuốc thử này sử dụng để hiệu chuẩn cho xét nghiệm </w:t>
            </w:r>
            <w:r w:rsidRPr="00B24D0F">
              <w:rPr>
                <w:color w:val="000000" w:themeColor="text1"/>
                <w:szCs w:val="24"/>
                <w:lang w:val="vi-VN" w:eastAsia="vi-VN"/>
              </w:rPr>
              <w:lastRenderedPageBreak/>
              <w:t xml:space="preserve">HbA1c </w:t>
            </w:r>
            <w:r w:rsidRPr="00B24D0F">
              <w:rPr>
                <w:color w:val="000000" w:themeColor="text1"/>
                <w:szCs w:val="24"/>
                <w:lang w:val="vi-VN" w:eastAsia="vi-VN"/>
              </w:rPr>
              <w:br/>
              <w:t>Tiêu chuẩn: ISO 13485</w:t>
            </w:r>
          </w:p>
        </w:tc>
        <w:tc>
          <w:tcPr>
            <w:tcW w:w="958" w:type="pct"/>
            <w:shd w:val="clear" w:color="000000" w:fill="FFFFFF"/>
            <w:vAlign w:val="center"/>
            <w:hideMark/>
          </w:tcPr>
          <w:p w14:paraId="4FF6CEB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4 x 0.5 mL</w:t>
            </w:r>
          </w:p>
        </w:tc>
        <w:tc>
          <w:tcPr>
            <w:tcW w:w="416" w:type="pct"/>
            <w:shd w:val="clear" w:color="FFFFFF" w:fill="FFFFFF"/>
            <w:vAlign w:val="center"/>
            <w:hideMark/>
          </w:tcPr>
          <w:p w14:paraId="4A65547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2C65469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00B30BD7" w14:textId="77777777" w:rsidTr="00655248">
        <w:trPr>
          <w:trHeight w:val="1320"/>
        </w:trPr>
        <w:tc>
          <w:tcPr>
            <w:tcW w:w="333" w:type="pct"/>
            <w:shd w:val="clear" w:color="000000" w:fill="FFFFFF"/>
            <w:vAlign w:val="center"/>
            <w:hideMark/>
          </w:tcPr>
          <w:p w14:paraId="1E238113"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51</w:t>
            </w:r>
          </w:p>
        </w:tc>
        <w:tc>
          <w:tcPr>
            <w:tcW w:w="531" w:type="pct"/>
            <w:shd w:val="clear" w:color="000000" w:fill="FFFFFF"/>
            <w:vAlign w:val="center"/>
            <w:hideMark/>
          </w:tcPr>
          <w:p w14:paraId="531B8B0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62B125D7"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41059FF1"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chuẩn cho HbA1c</w:t>
            </w:r>
          </w:p>
        </w:tc>
        <w:tc>
          <w:tcPr>
            <w:tcW w:w="929" w:type="pct"/>
            <w:shd w:val="clear" w:color="FFFFFF" w:fill="FFFFFF"/>
            <w:vAlign w:val="center"/>
            <w:hideMark/>
          </w:tcPr>
          <w:p w14:paraId="0FD5BD8A"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Dùng để kiểm soát chất lượng xét nghiệm HbA1c</w:t>
            </w:r>
            <w:r w:rsidRPr="00B24D0F">
              <w:rPr>
                <w:color w:val="000000" w:themeColor="text1"/>
                <w:szCs w:val="24"/>
                <w:lang w:val="vi-VN" w:eastAsia="vi-VN"/>
              </w:rPr>
              <w:br/>
              <w:t>Tiêu chuẩn: ISO 13485</w:t>
            </w:r>
          </w:p>
        </w:tc>
        <w:tc>
          <w:tcPr>
            <w:tcW w:w="958" w:type="pct"/>
            <w:shd w:val="clear" w:color="000000" w:fill="FFFFFF"/>
            <w:vAlign w:val="center"/>
            <w:hideMark/>
          </w:tcPr>
          <w:p w14:paraId="15D51A9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 x 0.5 mL</w:t>
            </w:r>
          </w:p>
        </w:tc>
        <w:tc>
          <w:tcPr>
            <w:tcW w:w="416" w:type="pct"/>
            <w:shd w:val="clear" w:color="FFFFFF" w:fill="FFFFFF"/>
            <w:vAlign w:val="center"/>
            <w:hideMark/>
          </w:tcPr>
          <w:p w14:paraId="2B6918C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79E9281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468B4F6D" w14:textId="77777777" w:rsidTr="00655248">
        <w:trPr>
          <w:trHeight w:val="990"/>
        </w:trPr>
        <w:tc>
          <w:tcPr>
            <w:tcW w:w="333" w:type="pct"/>
            <w:shd w:val="clear" w:color="000000" w:fill="FFFFFF"/>
            <w:vAlign w:val="center"/>
            <w:hideMark/>
          </w:tcPr>
          <w:p w14:paraId="6FD9EDB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52</w:t>
            </w:r>
          </w:p>
        </w:tc>
        <w:tc>
          <w:tcPr>
            <w:tcW w:w="531" w:type="pct"/>
            <w:shd w:val="clear" w:color="000000" w:fill="FFFFFF"/>
            <w:vAlign w:val="center"/>
            <w:hideMark/>
          </w:tcPr>
          <w:p w14:paraId="1681E26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0FD627D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25C20D1D" w14:textId="0768D133"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 xml:space="preserve">Hóa chất chuẩn cho CRP hs </w:t>
            </w:r>
          </w:p>
        </w:tc>
        <w:tc>
          <w:tcPr>
            <w:tcW w:w="929" w:type="pct"/>
            <w:shd w:val="clear" w:color="FFFFFF" w:fill="FFFFFF"/>
            <w:vAlign w:val="center"/>
            <w:hideMark/>
          </w:tcPr>
          <w:p w14:paraId="207DCE01"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 xml:space="preserve">Tính năng: Dùng để kiểm chuẩn xét nghiệm CRP </w:t>
            </w:r>
            <w:r w:rsidRPr="00B24D0F">
              <w:rPr>
                <w:color w:val="000000" w:themeColor="text1"/>
                <w:szCs w:val="24"/>
                <w:lang w:val="vi-VN" w:eastAsia="vi-VN"/>
              </w:rPr>
              <w:br/>
              <w:t xml:space="preserve">Đạt chứng chỉ: ISO 13485  </w:t>
            </w:r>
          </w:p>
        </w:tc>
        <w:tc>
          <w:tcPr>
            <w:tcW w:w="958" w:type="pct"/>
            <w:shd w:val="clear" w:color="000000" w:fill="FFFFFF"/>
            <w:vAlign w:val="center"/>
            <w:hideMark/>
          </w:tcPr>
          <w:p w14:paraId="1554C63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5×1 ml</w:t>
            </w:r>
          </w:p>
        </w:tc>
        <w:tc>
          <w:tcPr>
            <w:tcW w:w="416" w:type="pct"/>
            <w:shd w:val="clear" w:color="FFFFFF" w:fill="FFFFFF"/>
            <w:vAlign w:val="center"/>
            <w:hideMark/>
          </w:tcPr>
          <w:p w14:paraId="7046161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4BCB04F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64F09ECE" w14:textId="77777777" w:rsidTr="00655248">
        <w:trPr>
          <w:trHeight w:val="990"/>
        </w:trPr>
        <w:tc>
          <w:tcPr>
            <w:tcW w:w="333" w:type="pct"/>
            <w:shd w:val="clear" w:color="000000" w:fill="FFFFFF"/>
            <w:vAlign w:val="center"/>
            <w:hideMark/>
          </w:tcPr>
          <w:p w14:paraId="6972E98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53</w:t>
            </w:r>
          </w:p>
        </w:tc>
        <w:tc>
          <w:tcPr>
            <w:tcW w:w="531" w:type="pct"/>
            <w:shd w:val="clear" w:color="000000" w:fill="FFFFFF"/>
            <w:vAlign w:val="center"/>
            <w:hideMark/>
          </w:tcPr>
          <w:p w14:paraId="7876C81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7FE6526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41F4EB0D"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kiểm chuẩn cho xét nghiệm CRP Hs</w:t>
            </w:r>
          </w:p>
        </w:tc>
        <w:tc>
          <w:tcPr>
            <w:tcW w:w="929" w:type="pct"/>
            <w:shd w:val="clear" w:color="FFFFFF" w:fill="FFFFFF"/>
            <w:vAlign w:val="center"/>
            <w:hideMark/>
          </w:tcPr>
          <w:p w14:paraId="6BEA2843"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Tính năng: Dùng để kiểm tra xét nghiệm  CRP</w:t>
            </w:r>
            <w:r w:rsidRPr="00B24D0F">
              <w:rPr>
                <w:color w:val="000000" w:themeColor="text1"/>
                <w:szCs w:val="24"/>
                <w:lang w:val="vi-VN" w:eastAsia="vi-VN"/>
              </w:rPr>
              <w:br/>
              <w:t xml:space="preserve">Đạt chứng chỉ: ISO 13485  </w:t>
            </w:r>
          </w:p>
        </w:tc>
        <w:tc>
          <w:tcPr>
            <w:tcW w:w="958" w:type="pct"/>
            <w:shd w:val="clear" w:color="000000" w:fill="FFFFFF"/>
            <w:vAlign w:val="center"/>
            <w:hideMark/>
          </w:tcPr>
          <w:p w14:paraId="11178AA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2x1ml</w:t>
            </w:r>
          </w:p>
        </w:tc>
        <w:tc>
          <w:tcPr>
            <w:tcW w:w="416" w:type="pct"/>
            <w:shd w:val="clear" w:color="FFFFFF" w:fill="FFFFFF"/>
            <w:vAlign w:val="center"/>
            <w:hideMark/>
          </w:tcPr>
          <w:p w14:paraId="4F2FDDE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7A608C3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473F8CC5" w14:textId="77777777" w:rsidTr="00655248">
        <w:trPr>
          <w:trHeight w:val="990"/>
        </w:trPr>
        <w:tc>
          <w:tcPr>
            <w:tcW w:w="333" w:type="pct"/>
            <w:shd w:val="clear" w:color="000000" w:fill="FFFFFF"/>
            <w:vAlign w:val="center"/>
            <w:hideMark/>
          </w:tcPr>
          <w:p w14:paraId="7E0929E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54</w:t>
            </w:r>
          </w:p>
        </w:tc>
        <w:tc>
          <w:tcPr>
            <w:tcW w:w="531" w:type="pct"/>
            <w:shd w:val="clear" w:color="000000" w:fill="FFFFFF"/>
            <w:vAlign w:val="center"/>
            <w:hideMark/>
          </w:tcPr>
          <w:p w14:paraId="4099D11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67F8674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3F9FFB65"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Hóa chất hiệu chuẩn CK‐MB</w:t>
            </w:r>
          </w:p>
        </w:tc>
        <w:tc>
          <w:tcPr>
            <w:tcW w:w="929" w:type="pct"/>
            <w:shd w:val="clear" w:color="FFFFFF" w:fill="FFFFFF"/>
            <w:vAlign w:val="center"/>
            <w:hideMark/>
          </w:tcPr>
          <w:p w14:paraId="777C2648"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 xml:space="preserve">Tính năng: Chất chuẩn cho xét nghiệm CM-MB, </w:t>
            </w:r>
            <w:r w:rsidRPr="00B24D0F">
              <w:rPr>
                <w:color w:val="000000" w:themeColor="text1"/>
                <w:szCs w:val="24"/>
                <w:lang w:val="vi-VN" w:eastAsia="vi-VN"/>
              </w:rPr>
              <w:br/>
              <w:t>Tiêu chuẩn: ISO 13485</w:t>
            </w:r>
          </w:p>
        </w:tc>
        <w:tc>
          <w:tcPr>
            <w:tcW w:w="958" w:type="pct"/>
            <w:shd w:val="clear" w:color="000000" w:fill="FFFFFF"/>
            <w:vAlign w:val="center"/>
            <w:hideMark/>
          </w:tcPr>
          <w:p w14:paraId="70D59B2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Lọ 3ml</w:t>
            </w:r>
          </w:p>
        </w:tc>
        <w:tc>
          <w:tcPr>
            <w:tcW w:w="416" w:type="pct"/>
            <w:shd w:val="clear" w:color="FFFFFF" w:fill="FFFFFF"/>
            <w:vAlign w:val="center"/>
            <w:hideMark/>
          </w:tcPr>
          <w:p w14:paraId="4DAD2E4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Lọ</w:t>
            </w:r>
          </w:p>
        </w:tc>
        <w:tc>
          <w:tcPr>
            <w:tcW w:w="402" w:type="pct"/>
            <w:shd w:val="clear" w:color="FFFFFF" w:fill="FFFFFF"/>
            <w:vAlign w:val="center"/>
            <w:hideMark/>
          </w:tcPr>
          <w:p w14:paraId="07D6672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58731F7C" w14:textId="77777777" w:rsidTr="00655248">
        <w:trPr>
          <w:trHeight w:val="990"/>
        </w:trPr>
        <w:tc>
          <w:tcPr>
            <w:tcW w:w="333" w:type="pct"/>
            <w:shd w:val="clear" w:color="000000" w:fill="FFFFFF"/>
            <w:vAlign w:val="center"/>
            <w:hideMark/>
          </w:tcPr>
          <w:p w14:paraId="6C08405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55</w:t>
            </w:r>
          </w:p>
        </w:tc>
        <w:tc>
          <w:tcPr>
            <w:tcW w:w="531" w:type="pct"/>
            <w:shd w:val="clear" w:color="000000" w:fill="FFFFFF"/>
            <w:vAlign w:val="center"/>
            <w:hideMark/>
          </w:tcPr>
          <w:p w14:paraId="13998DE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04E6465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11245204"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 xml:space="preserve">Hóa chất kiểm chuẩn CK‐MB </w:t>
            </w:r>
          </w:p>
        </w:tc>
        <w:tc>
          <w:tcPr>
            <w:tcW w:w="929" w:type="pct"/>
            <w:shd w:val="clear" w:color="FFFFFF" w:fill="FFFFFF"/>
            <w:vAlign w:val="center"/>
            <w:hideMark/>
          </w:tcPr>
          <w:p w14:paraId="396B2CF5"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 xml:space="preserve">Tính năng: Chất kiểm tra cho xét nghiệm CK-MB, </w:t>
            </w:r>
            <w:r w:rsidRPr="00B24D0F">
              <w:rPr>
                <w:color w:val="000000" w:themeColor="text1"/>
                <w:szCs w:val="24"/>
                <w:lang w:val="vi-VN" w:eastAsia="vi-VN"/>
              </w:rPr>
              <w:br/>
              <w:t>Tiêu chuẩn: ISO 13485</w:t>
            </w:r>
          </w:p>
        </w:tc>
        <w:tc>
          <w:tcPr>
            <w:tcW w:w="958" w:type="pct"/>
            <w:shd w:val="clear" w:color="000000" w:fill="FFFFFF"/>
            <w:vAlign w:val="center"/>
            <w:hideMark/>
          </w:tcPr>
          <w:p w14:paraId="5FA8941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 x 3 x 2ml</w:t>
            </w:r>
          </w:p>
        </w:tc>
        <w:tc>
          <w:tcPr>
            <w:tcW w:w="416" w:type="pct"/>
            <w:shd w:val="clear" w:color="FFFFFF" w:fill="FFFFFF"/>
            <w:vAlign w:val="center"/>
            <w:hideMark/>
          </w:tcPr>
          <w:p w14:paraId="6146DF9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76FCB9D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B24D0F" w:rsidRPr="00B24D0F" w14:paraId="439FE4B9" w14:textId="77777777" w:rsidTr="00655248">
        <w:trPr>
          <w:trHeight w:val="1650"/>
        </w:trPr>
        <w:tc>
          <w:tcPr>
            <w:tcW w:w="333" w:type="pct"/>
            <w:shd w:val="clear" w:color="000000" w:fill="FFFFFF"/>
            <w:vAlign w:val="center"/>
            <w:hideMark/>
          </w:tcPr>
          <w:p w14:paraId="538BCDE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56</w:t>
            </w:r>
          </w:p>
        </w:tc>
        <w:tc>
          <w:tcPr>
            <w:tcW w:w="531" w:type="pct"/>
            <w:shd w:val="clear" w:color="000000" w:fill="FFFFFF"/>
            <w:vAlign w:val="center"/>
            <w:hideMark/>
          </w:tcPr>
          <w:p w14:paraId="356732C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5313823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2E7738DF"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Chất hiệu chuẩn cho các xét nghiệm sinh hóa thường quy (Calibrator)</w:t>
            </w:r>
          </w:p>
        </w:tc>
        <w:tc>
          <w:tcPr>
            <w:tcW w:w="929" w:type="pct"/>
            <w:shd w:val="clear" w:color="FFFFFF" w:fill="FFFFFF"/>
            <w:vAlign w:val="center"/>
            <w:hideMark/>
          </w:tcPr>
          <w:p w14:paraId="2ECD8207"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Chất chuẩn chung cho các xét nghiệm sinh hóa</w:t>
            </w:r>
            <w:r w:rsidRPr="00B24D0F">
              <w:rPr>
                <w:color w:val="000000" w:themeColor="text1"/>
                <w:szCs w:val="24"/>
                <w:lang w:val="vi-VN" w:eastAsia="vi-VN"/>
              </w:rPr>
              <w:br/>
              <w:t xml:space="preserve">Tiêu chuẩn: ISO 13485. </w:t>
            </w:r>
          </w:p>
        </w:tc>
        <w:tc>
          <w:tcPr>
            <w:tcW w:w="958" w:type="pct"/>
            <w:shd w:val="clear" w:color="000000" w:fill="FFFFFF"/>
            <w:vAlign w:val="center"/>
            <w:hideMark/>
          </w:tcPr>
          <w:p w14:paraId="1D02172B"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Lọ 5ml</w:t>
            </w:r>
          </w:p>
        </w:tc>
        <w:tc>
          <w:tcPr>
            <w:tcW w:w="416" w:type="pct"/>
            <w:shd w:val="clear" w:color="FFFFFF" w:fill="FFFFFF"/>
            <w:vAlign w:val="center"/>
            <w:hideMark/>
          </w:tcPr>
          <w:p w14:paraId="743F912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Lọ</w:t>
            </w:r>
          </w:p>
        </w:tc>
        <w:tc>
          <w:tcPr>
            <w:tcW w:w="402" w:type="pct"/>
            <w:shd w:val="clear" w:color="FFFF00" w:fill="FFFFFF"/>
            <w:vAlign w:val="center"/>
            <w:hideMark/>
          </w:tcPr>
          <w:p w14:paraId="45B1734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20</w:t>
            </w:r>
          </w:p>
        </w:tc>
      </w:tr>
      <w:tr w:rsidR="00B24D0F" w:rsidRPr="00B24D0F" w14:paraId="7DDE1124" w14:textId="77777777" w:rsidTr="00655248">
        <w:trPr>
          <w:trHeight w:val="990"/>
        </w:trPr>
        <w:tc>
          <w:tcPr>
            <w:tcW w:w="333" w:type="pct"/>
            <w:shd w:val="clear" w:color="000000" w:fill="FFFFFF"/>
            <w:vAlign w:val="center"/>
            <w:hideMark/>
          </w:tcPr>
          <w:p w14:paraId="6816720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lastRenderedPageBreak/>
              <w:t>57</w:t>
            </w:r>
          </w:p>
        </w:tc>
        <w:tc>
          <w:tcPr>
            <w:tcW w:w="531" w:type="pct"/>
            <w:shd w:val="clear" w:color="000000" w:fill="FFFFFF"/>
            <w:vAlign w:val="center"/>
            <w:hideMark/>
          </w:tcPr>
          <w:p w14:paraId="4022960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09E21F3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42D4ACA4"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Chất hiệu chuẩn cho xét nghiệm RF (Calibrator)</w:t>
            </w:r>
          </w:p>
        </w:tc>
        <w:tc>
          <w:tcPr>
            <w:tcW w:w="929" w:type="pct"/>
            <w:shd w:val="clear" w:color="FFFFFF" w:fill="FFFFFF"/>
            <w:vAlign w:val="center"/>
            <w:hideMark/>
          </w:tcPr>
          <w:p w14:paraId="73EFEEBC"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Chất chuẩn chung cho xét nghiệm RF</w:t>
            </w:r>
            <w:r w:rsidRPr="00B24D0F">
              <w:rPr>
                <w:color w:val="000000" w:themeColor="text1"/>
                <w:szCs w:val="24"/>
                <w:lang w:val="vi-VN" w:eastAsia="vi-VN"/>
              </w:rPr>
              <w:br/>
              <w:t xml:space="preserve">Tiêu chuẩn: ISO 13485. </w:t>
            </w:r>
          </w:p>
        </w:tc>
        <w:tc>
          <w:tcPr>
            <w:tcW w:w="958" w:type="pct"/>
            <w:shd w:val="clear" w:color="000000" w:fill="FFFFFF"/>
            <w:vAlign w:val="center"/>
            <w:hideMark/>
          </w:tcPr>
          <w:p w14:paraId="56A6965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5x1x1ml</w:t>
            </w:r>
          </w:p>
        </w:tc>
        <w:tc>
          <w:tcPr>
            <w:tcW w:w="416" w:type="pct"/>
            <w:shd w:val="clear" w:color="FFFFFF" w:fill="FFFFFF"/>
            <w:vAlign w:val="center"/>
            <w:hideMark/>
          </w:tcPr>
          <w:p w14:paraId="4FE32F3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Hộp</w:t>
            </w:r>
          </w:p>
        </w:tc>
        <w:tc>
          <w:tcPr>
            <w:tcW w:w="402" w:type="pct"/>
            <w:shd w:val="clear" w:color="FFFFFF" w:fill="FFFFFF"/>
            <w:vAlign w:val="center"/>
            <w:hideMark/>
          </w:tcPr>
          <w:p w14:paraId="599680F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w:t>
            </w:r>
          </w:p>
        </w:tc>
      </w:tr>
      <w:tr w:rsidR="00B24D0F" w:rsidRPr="00B24D0F" w14:paraId="04A9C3F0" w14:textId="77777777" w:rsidTr="00655248">
        <w:trPr>
          <w:trHeight w:val="1320"/>
        </w:trPr>
        <w:tc>
          <w:tcPr>
            <w:tcW w:w="333" w:type="pct"/>
            <w:shd w:val="clear" w:color="000000" w:fill="FFFFFF"/>
            <w:vAlign w:val="center"/>
            <w:hideMark/>
          </w:tcPr>
          <w:p w14:paraId="4B447F9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58</w:t>
            </w:r>
          </w:p>
        </w:tc>
        <w:tc>
          <w:tcPr>
            <w:tcW w:w="531" w:type="pct"/>
            <w:shd w:val="clear" w:color="000000" w:fill="FFFFFF"/>
            <w:vAlign w:val="center"/>
            <w:hideMark/>
          </w:tcPr>
          <w:p w14:paraId="1DE0E62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57EB505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7977284C"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Chất chuẩn mức 1 cho xét nghiệm RF</w:t>
            </w:r>
          </w:p>
        </w:tc>
        <w:tc>
          <w:tcPr>
            <w:tcW w:w="929" w:type="pct"/>
            <w:shd w:val="clear" w:color="FFFFFF" w:fill="FFFFFF"/>
            <w:vAlign w:val="center"/>
            <w:hideMark/>
          </w:tcPr>
          <w:p w14:paraId="6B51D901"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Chất chuẩn mức 1 cho xét nghiệm RF</w:t>
            </w:r>
            <w:r w:rsidRPr="00B24D0F">
              <w:rPr>
                <w:color w:val="000000" w:themeColor="text1"/>
                <w:szCs w:val="24"/>
                <w:lang w:val="vi-VN" w:eastAsia="vi-VN"/>
              </w:rPr>
              <w:br/>
              <w:t xml:space="preserve">Tiêu chuẩn: ISO 13485. </w:t>
            </w:r>
            <w:r w:rsidRPr="00B24D0F">
              <w:rPr>
                <w:color w:val="000000" w:themeColor="text1"/>
                <w:szCs w:val="24"/>
                <w:lang w:val="vi-VN" w:eastAsia="vi-VN"/>
              </w:rPr>
              <w:br/>
              <w:t>Sử dụng trên máy AU480</w:t>
            </w:r>
          </w:p>
        </w:tc>
        <w:tc>
          <w:tcPr>
            <w:tcW w:w="958" w:type="pct"/>
            <w:shd w:val="clear" w:color="000000" w:fill="FFFFFF"/>
            <w:vAlign w:val="center"/>
            <w:hideMark/>
          </w:tcPr>
          <w:p w14:paraId="3DFEDCB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Lọ 3ml</w:t>
            </w:r>
          </w:p>
        </w:tc>
        <w:tc>
          <w:tcPr>
            <w:tcW w:w="416" w:type="pct"/>
            <w:shd w:val="clear" w:color="FFFFFF" w:fill="FFFFFF"/>
            <w:vAlign w:val="center"/>
            <w:hideMark/>
          </w:tcPr>
          <w:p w14:paraId="756570B4"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lọ</w:t>
            </w:r>
          </w:p>
        </w:tc>
        <w:tc>
          <w:tcPr>
            <w:tcW w:w="402" w:type="pct"/>
            <w:shd w:val="clear" w:color="FFFFFF" w:fill="FFFFFF"/>
            <w:vAlign w:val="center"/>
            <w:hideMark/>
          </w:tcPr>
          <w:p w14:paraId="4FA193A3"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w:t>
            </w:r>
          </w:p>
        </w:tc>
      </w:tr>
      <w:tr w:rsidR="00B24D0F" w:rsidRPr="00B24D0F" w14:paraId="39377C5C" w14:textId="77777777" w:rsidTr="00655248">
        <w:trPr>
          <w:trHeight w:val="990"/>
        </w:trPr>
        <w:tc>
          <w:tcPr>
            <w:tcW w:w="333" w:type="pct"/>
            <w:shd w:val="clear" w:color="000000" w:fill="FFFFFF"/>
            <w:vAlign w:val="center"/>
            <w:hideMark/>
          </w:tcPr>
          <w:p w14:paraId="7FCE7AFE"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59</w:t>
            </w:r>
          </w:p>
        </w:tc>
        <w:tc>
          <w:tcPr>
            <w:tcW w:w="531" w:type="pct"/>
            <w:shd w:val="clear" w:color="000000" w:fill="FFFFFF"/>
            <w:vAlign w:val="center"/>
            <w:hideMark/>
          </w:tcPr>
          <w:p w14:paraId="2F5153F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5E0E0D2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5C1B91BE"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Chất chuẩn mức 2 cho xét nghiệm RF</w:t>
            </w:r>
          </w:p>
        </w:tc>
        <w:tc>
          <w:tcPr>
            <w:tcW w:w="929" w:type="pct"/>
            <w:shd w:val="clear" w:color="FFFFFF" w:fill="FFFFFF"/>
            <w:vAlign w:val="center"/>
            <w:hideMark/>
          </w:tcPr>
          <w:p w14:paraId="28B31A8A"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Chất chuẩn mức 2 cho xét nghiệm RF</w:t>
            </w:r>
            <w:r w:rsidRPr="00B24D0F">
              <w:rPr>
                <w:color w:val="000000" w:themeColor="text1"/>
                <w:szCs w:val="24"/>
                <w:lang w:val="vi-VN" w:eastAsia="vi-VN"/>
              </w:rPr>
              <w:br/>
              <w:t xml:space="preserve">Tiêu chuẩn: ISO 13485. </w:t>
            </w:r>
            <w:r w:rsidRPr="00B24D0F">
              <w:rPr>
                <w:color w:val="000000" w:themeColor="text1"/>
                <w:szCs w:val="24"/>
                <w:lang w:val="vi-VN" w:eastAsia="vi-VN"/>
              </w:rPr>
              <w:br/>
              <w:t>Sử dụng trên máy AU480</w:t>
            </w:r>
          </w:p>
        </w:tc>
        <w:tc>
          <w:tcPr>
            <w:tcW w:w="958" w:type="pct"/>
            <w:shd w:val="clear" w:color="000000" w:fill="FFFFFF"/>
            <w:vAlign w:val="center"/>
            <w:hideMark/>
          </w:tcPr>
          <w:p w14:paraId="7A0DE4EA"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Lọ 3ml</w:t>
            </w:r>
          </w:p>
        </w:tc>
        <w:tc>
          <w:tcPr>
            <w:tcW w:w="416" w:type="pct"/>
            <w:shd w:val="clear" w:color="FFFFFF" w:fill="FFFFFF"/>
            <w:vAlign w:val="center"/>
            <w:hideMark/>
          </w:tcPr>
          <w:p w14:paraId="0213DB7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lọ</w:t>
            </w:r>
          </w:p>
        </w:tc>
        <w:tc>
          <w:tcPr>
            <w:tcW w:w="402" w:type="pct"/>
            <w:shd w:val="clear" w:color="FFFFFF" w:fill="FFFFFF"/>
            <w:vAlign w:val="center"/>
            <w:hideMark/>
          </w:tcPr>
          <w:p w14:paraId="4ED76B2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w:t>
            </w:r>
          </w:p>
        </w:tc>
      </w:tr>
      <w:tr w:rsidR="00B24D0F" w:rsidRPr="00B24D0F" w14:paraId="21ADB7DA" w14:textId="77777777" w:rsidTr="00655248">
        <w:trPr>
          <w:trHeight w:val="990"/>
        </w:trPr>
        <w:tc>
          <w:tcPr>
            <w:tcW w:w="333" w:type="pct"/>
            <w:shd w:val="clear" w:color="000000" w:fill="FFFFFF"/>
            <w:vAlign w:val="center"/>
            <w:hideMark/>
          </w:tcPr>
          <w:p w14:paraId="20AAAC31"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60</w:t>
            </w:r>
          </w:p>
        </w:tc>
        <w:tc>
          <w:tcPr>
            <w:tcW w:w="531" w:type="pct"/>
            <w:shd w:val="clear" w:color="000000" w:fill="FFFFFF"/>
            <w:vAlign w:val="center"/>
            <w:hideMark/>
          </w:tcPr>
          <w:p w14:paraId="4E9C945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67F2A9F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636F2798"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Dung dịch rửa hệ thống máy sinh hóa</w:t>
            </w:r>
          </w:p>
        </w:tc>
        <w:tc>
          <w:tcPr>
            <w:tcW w:w="929" w:type="pct"/>
            <w:shd w:val="clear" w:color="FFFFFF" w:fill="FFFFFF"/>
            <w:vAlign w:val="center"/>
            <w:hideMark/>
          </w:tcPr>
          <w:p w14:paraId="3A4EDB45"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Tiêu chuẩn: ISO 13485</w:t>
            </w:r>
            <w:r w:rsidRPr="00B24D0F">
              <w:rPr>
                <w:color w:val="000000" w:themeColor="text1"/>
                <w:szCs w:val="24"/>
                <w:lang w:val="vi-VN" w:eastAsia="vi-VN"/>
              </w:rPr>
              <w:br/>
              <w:t xml:space="preserve">Tính năng: Dung dịch rửa hệ thống máy sinh hóa AU </w:t>
            </w:r>
          </w:p>
        </w:tc>
        <w:tc>
          <w:tcPr>
            <w:tcW w:w="958" w:type="pct"/>
            <w:shd w:val="clear" w:color="000000" w:fill="FFFFFF"/>
            <w:vAlign w:val="center"/>
            <w:hideMark/>
          </w:tcPr>
          <w:p w14:paraId="7E3EB2DD"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Can 2L</w:t>
            </w:r>
          </w:p>
        </w:tc>
        <w:tc>
          <w:tcPr>
            <w:tcW w:w="416" w:type="pct"/>
            <w:shd w:val="clear" w:color="FFFFFF" w:fill="FFFFFF"/>
            <w:vAlign w:val="center"/>
            <w:hideMark/>
          </w:tcPr>
          <w:p w14:paraId="4660CF75"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Can</w:t>
            </w:r>
          </w:p>
        </w:tc>
        <w:tc>
          <w:tcPr>
            <w:tcW w:w="402" w:type="pct"/>
            <w:shd w:val="clear" w:color="FFFF00" w:fill="FFFFFF"/>
            <w:vAlign w:val="center"/>
            <w:hideMark/>
          </w:tcPr>
          <w:p w14:paraId="0B03890F"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20</w:t>
            </w:r>
          </w:p>
        </w:tc>
      </w:tr>
      <w:tr w:rsidR="00B24D0F" w:rsidRPr="00B24D0F" w14:paraId="079F51D5" w14:textId="77777777" w:rsidTr="00655248">
        <w:trPr>
          <w:trHeight w:val="1065"/>
        </w:trPr>
        <w:tc>
          <w:tcPr>
            <w:tcW w:w="333" w:type="pct"/>
            <w:shd w:val="clear" w:color="000000" w:fill="FFFFFF"/>
            <w:vAlign w:val="center"/>
            <w:hideMark/>
          </w:tcPr>
          <w:p w14:paraId="2072F0E7"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61</w:t>
            </w:r>
          </w:p>
        </w:tc>
        <w:tc>
          <w:tcPr>
            <w:tcW w:w="531" w:type="pct"/>
            <w:shd w:val="clear" w:color="000000" w:fill="FFFFFF"/>
            <w:vAlign w:val="center"/>
            <w:hideMark/>
          </w:tcPr>
          <w:p w14:paraId="7490851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674DAB0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29A6FAE5"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Bóng đèn halogen</w:t>
            </w:r>
          </w:p>
        </w:tc>
        <w:tc>
          <w:tcPr>
            <w:tcW w:w="929" w:type="pct"/>
            <w:shd w:val="clear" w:color="FFFFFF" w:fill="FFFFFF"/>
            <w:vAlign w:val="center"/>
            <w:hideMark/>
          </w:tcPr>
          <w:p w14:paraId="05F3E462"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 xml:space="preserve">Bóng đèn dùng cho máy xét nghiệm sinh hóa. </w:t>
            </w:r>
            <w:r w:rsidRPr="00B24D0F">
              <w:rPr>
                <w:color w:val="000000" w:themeColor="text1"/>
                <w:szCs w:val="24"/>
                <w:lang w:val="vi-VN" w:eastAsia="vi-VN"/>
              </w:rPr>
              <w:br/>
              <w:t>Máy AU 480</w:t>
            </w:r>
          </w:p>
        </w:tc>
        <w:tc>
          <w:tcPr>
            <w:tcW w:w="958" w:type="pct"/>
            <w:shd w:val="clear" w:color="000000" w:fill="FFFFFF"/>
            <w:vAlign w:val="center"/>
            <w:hideMark/>
          </w:tcPr>
          <w:p w14:paraId="788D382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1 cái/hộp</w:t>
            </w:r>
          </w:p>
        </w:tc>
        <w:tc>
          <w:tcPr>
            <w:tcW w:w="416" w:type="pct"/>
            <w:shd w:val="clear" w:color="FFFFFF" w:fill="FFFFFF"/>
            <w:vAlign w:val="center"/>
            <w:hideMark/>
          </w:tcPr>
          <w:p w14:paraId="5CAF0A20"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Cái</w:t>
            </w:r>
          </w:p>
        </w:tc>
        <w:tc>
          <w:tcPr>
            <w:tcW w:w="402" w:type="pct"/>
            <w:shd w:val="clear" w:color="FFFFFF" w:fill="FFFFFF"/>
            <w:noWrap/>
            <w:vAlign w:val="center"/>
            <w:hideMark/>
          </w:tcPr>
          <w:p w14:paraId="42245A0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r w:rsidR="00523FCD" w:rsidRPr="00B24D0F" w14:paraId="740557C6" w14:textId="77777777" w:rsidTr="00655248">
        <w:trPr>
          <w:trHeight w:val="1320"/>
        </w:trPr>
        <w:tc>
          <w:tcPr>
            <w:tcW w:w="333" w:type="pct"/>
            <w:shd w:val="clear" w:color="000000" w:fill="FFFFFF"/>
            <w:vAlign w:val="center"/>
            <w:hideMark/>
          </w:tcPr>
          <w:p w14:paraId="06131932"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62</w:t>
            </w:r>
          </w:p>
        </w:tc>
        <w:tc>
          <w:tcPr>
            <w:tcW w:w="531" w:type="pct"/>
            <w:shd w:val="clear" w:color="000000" w:fill="FFFFFF"/>
            <w:vAlign w:val="center"/>
            <w:hideMark/>
          </w:tcPr>
          <w:p w14:paraId="25BA4B3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480" w:type="pct"/>
            <w:shd w:val="clear" w:color="000000" w:fill="FFFFFF"/>
            <w:vAlign w:val="center"/>
            <w:hideMark/>
          </w:tcPr>
          <w:p w14:paraId="76E42B5C"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 </w:t>
            </w:r>
          </w:p>
        </w:tc>
        <w:tc>
          <w:tcPr>
            <w:tcW w:w="951" w:type="pct"/>
            <w:shd w:val="clear" w:color="FFFFFF" w:fill="FFFFFF"/>
            <w:vAlign w:val="center"/>
            <w:hideMark/>
          </w:tcPr>
          <w:p w14:paraId="2A6052F9"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 xml:space="preserve">Ống dây bơm dùng cho máy sinh hóa </w:t>
            </w:r>
          </w:p>
        </w:tc>
        <w:tc>
          <w:tcPr>
            <w:tcW w:w="929" w:type="pct"/>
            <w:shd w:val="clear" w:color="FFFFFF" w:fill="FFFFFF"/>
            <w:vAlign w:val="center"/>
            <w:hideMark/>
          </w:tcPr>
          <w:p w14:paraId="4C5BD952" w14:textId="77777777" w:rsidR="00523FCD" w:rsidRPr="00B24D0F" w:rsidRDefault="00523FCD" w:rsidP="00655248">
            <w:pPr>
              <w:jc w:val="left"/>
              <w:rPr>
                <w:color w:val="000000" w:themeColor="text1"/>
                <w:szCs w:val="24"/>
                <w:lang w:val="vi-VN" w:eastAsia="vi-VN"/>
              </w:rPr>
            </w:pPr>
            <w:r w:rsidRPr="00B24D0F">
              <w:rPr>
                <w:color w:val="000000" w:themeColor="text1"/>
                <w:szCs w:val="24"/>
                <w:lang w:val="vi-VN" w:eastAsia="vi-VN"/>
              </w:rPr>
              <w:t>Dây bơm dùng cho máy xét nghiệm sinh hóa AU480</w:t>
            </w:r>
          </w:p>
        </w:tc>
        <w:tc>
          <w:tcPr>
            <w:tcW w:w="958" w:type="pct"/>
            <w:shd w:val="clear" w:color="000000" w:fill="FFFFFF"/>
            <w:vAlign w:val="center"/>
            <w:hideMark/>
          </w:tcPr>
          <w:p w14:paraId="7AAD07D6"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 cái/túi</w:t>
            </w:r>
          </w:p>
        </w:tc>
        <w:tc>
          <w:tcPr>
            <w:tcW w:w="416" w:type="pct"/>
            <w:shd w:val="clear" w:color="FFFFFF" w:fill="FFFFFF"/>
            <w:vAlign w:val="center"/>
            <w:hideMark/>
          </w:tcPr>
          <w:p w14:paraId="5B128FE8"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Túi</w:t>
            </w:r>
          </w:p>
        </w:tc>
        <w:tc>
          <w:tcPr>
            <w:tcW w:w="402" w:type="pct"/>
            <w:shd w:val="clear" w:color="FFFFFF" w:fill="FFFFFF"/>
            <w:noWrap/>
            <w:vAlign w:val="center"/>
            <w:hideMark/>
          </w:tcPr>
          <w:p w14:paraId="72279829" w14:textId="77777777" w:rsidR="00523FCD" w:rsidRPr="00B24D0F" w:rsidRDefault="00523FCD" w:rsidP="00655248">
            <w:pPr>
              <w:jc w:val="center"/>
              <w:rPr>
                <w:color w:val="000000" w:themeColor="text1"/>
                <w:szCs w:val="24"/>
                <w:lang w:val="vi-VN" w:eastAsia="vi-VN"/>
              </w:rPr>
            </w:pPr>
            <w:r w:rsidRPr="00B24D0F">
              <w:rPr>
                <w:color w:val="000000" w:themeColor="text1"/>
                <w:szCs w:val="24"/>
                <w:lang w:val="vi-VN" w:eastAsia="vi-VN"/>
              </w:rPr>
              <w:t>2</w:t>
            </w:r>
          </w:p>
        </w:tc>
      </w:tr>
    </w:tbl>
    <w:p w14:paraId="0C0542F1" w14:textId="77777777" w:rsidR="00523FCD" w:rsidRPr="00B24D0F" w:rsidRDefault="00523FCD" w:rsidP="00523FCD">
      <w:pPr>
        <w:pStyle w:val="ListParagraph"/>
        <w:snapToGrid w:val="0"/>
        <w:spacing w:line="340" w:lineRule="exact"/>
        <w:ind w:right="36"/>
        <w:rPr>
          <w:rFonts w:ascii="Times New Roman Regular" w:hAnsi="Times New Roman Regular" w:cs="Times New Roman Regular"/>
          <w:iCs/>
          <w:color w:val="000000" w:themeColor="text1"/>
          <w:sz w:val="26"/>
          <w:szCs w:val="26"/>
          <w:lang w:val="de-DE"/>
        </w:rPr>
      </w:pPr>
    </w:p>
    <w:p w14:paraId="40E5BC57" w14:textId="77777777" w:rsidR="00523FCD" w:rsidRPr="00B24D0F" w:rsidRDefault="00523FCD" w:rsidP="00523FCD">
      <w:pPr>
        <w:pStyle w:val="ListParagraph"/>
        <w:snapToGrid w:val="0"/>
        <w:spacing w:line="340" w:lineRule="exact"/>
        <w:ind w:right="36"/>
        <w:rPr>
          <w:rFonts w:ascii="Times New Roman Regular" w:hAnsi="Times New Roman Regular" w:cs="Times New Roman Regular"/>
          <w:iCs/>
          <w:color w:val="000000" w:themeColor="text1"/>
          <w:sz w:val="26"/>
          <w:szCs w:val="26"/>
          <w:lang w:val="de-DE"/>
        </w:rPr>
      </w:pPr>
    </w:p>
    <w:p w14:paraId="48773690" w14:textId="77777777" w:rsidR="00523FCD" w:rsidRPr="00B24D0F" w:rsidRDefault="00523FCD" w:rsidP="00523FCD">
      <w:pPr>
        <w:spacing w:line="340" w:lineRule="exact"/>
        <w:ind w:right="43"/>
        <w:rPr>
          <w:rFonts w:ascii="Times New Roman Regular" w:hAnsi="Times New Roman Regular" w:cs="Times New Roman Regular"/>
          <w:b/>
          <w:bCs/>
          <w:i/>
          <w:color w:val="000000" w:themeColor="text1"/>
          <w:sz w:val="26"/>
          <w:szCs w:val="26"/>
          <w:lang w:val="es-ES"/>
        </w:rPr>
      </w:pPr>
      <w:bookmarkStart w:id="2" w:name="_Hlk213854170"/>
      <w:bookmarkEnd w:id="0"/>
      <w:r w:rsidRPr="00B24D0F">
        <w:rPr>
          <w:rFonts w:ascii="Times New Roman Regular" w:hAnsi="Times New Roman Regular" w:cs="Times New Roman Regular"/>
          <w:b/>
          <w:bCs/>
          <w:i/>
          <w:color w:val="000000" w:themeColor="text1"/>
          <w:sz w:val="26"/>
          <w:szCs w:val="26"/>
          <w:lang w:val="es-ES"/>
        </w:rPr>
        <w:t xml:space="preserve">Ghi chú: </w:t>
      </w:r>
    </w:p>
    <w:p w14:paraId="20750DCD" w14:textId="77777777" w:rsidR="00523FCD" w:rsidRPr="00B24D0F" w:rsidRDefault="00523FCD" w:rsidP="00523FCD">
      <w:pPr>
        <w:spacing w:line="340" w:lineRule="exact"/>
        <w:ind w:firstLine="567"/>
        <w:rPr>
          <w:rFonts w:ascii="Times New Roman Regular" w:hAnsi="Times New Roman Regular" w:cs="Times New Roman Regular"/>
          <w:b/>
          <w:color w:val="000000" w:themeColor="text1"/>
          <w:sz w:val="26"/>
          <w:szCs w:val="26"/>
          <w:lang w:val="es-ES"/>
        </w:rPr>
      </w:pPr>
      <w:r w:rsidRPr="00B24D0F">
        <w:rPr>
          <w:rFonts w:ascii="Times New Roman Regular" w:hAnsi="Times New Roman Regular" w:cs="Times New Roman Regular"/>
          <w:color w:val="000000" w:themeColor="text1"/>
          <w:sz w:val="26"/>
          <w:szCs w:val="26"/>
          <w:lang w:val="sv-SE"/>
        </w:rPr>
        <w:t xml:space="preserve">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w:t>
      </w:r>
      <w:r w:rsidRPr="00B24D0F">
        <w:rPr>
          <w:rFonts w:ascii="Times New Roman Regular" w:hAnsi="Times New Roman Regular" w:cs="Times New Roman Regular"/>
          <w:color w:val="000000" w:themeColor="text1"/>
          <w:sz w:val="26"/>
          <w:szCs w:val="26"/>
          <w:lang w:val="sv-SE"/>
        </w:rPr>
        <w:lastRenderedPageBreak/>
        <w:t>chuẩn kỹ thuật, đặc tính kỹ thuật, tính năng sử dụng ” tương đương” với yêu cầu tối thiểu.</w:t>
      </w:r>
    </w:p>
    <w:p w14:paraId="459F42FF" w14:textId="77777777" w:rsidR="00523FCD" w:rsidRPr="00B24D0F" w:rsidRDefault="00523FCD" w:rsidP="00523FCD">
      <w:pPr>
        <w:spacing w:before="120" w:after="120" w:line="264" w:lineRule="auto"/>
        <w:ind w:firstLine="709"/>
        <w:rPr>
          <w:b/>
          <w:i/>
          <w:color w:val="000000" w:themeColor="text1"/>
          <w:sz w:val="26"/>
          <w:szCs w:val="26"/>
          <w:lang w:val="nl-NL"/>
        </w:rPr>
      </w:pPr>
      <w:r w:rsidRPr="00B24D0F">
        <w:rPr>
          <w:b/>
          <w:i/>
          <w:color w:val="000000" w:themeColor="text1"/>
          <w:sz w:val="26"/>
          <w:szCs w:val="26"/>
          <w:lang w:val="nl-NL"/>
        </w:rPr>
        <w:t>1.3. Các yêu cầu khác</w:t>
      </w:r>
    </w:p>
    <w:p w14:paraId="09D9FC18" w14:textId="77777777" w:rsidR="00523FCD" w:rsidRPr="00B24D0F" w:rsidRDefault="00523FCD" w:rsidP="00523FCD">
      <w:pPr>
        <w:pStyle w:val="SectionVIHeader"/>
        <w:tabs>
          <w:tab w:val="left" w:pos="2805"/>
        </w:tabs>
        <w:spacing w:after="120" w:line="264" w:lineRule="auto"/>
        <w:ind w:firstLine="709"/>
        <w:jc w:val="left"/>
        <w:rPr>
          <w:color w:val="000000" w:themeColor="text1"/>
          <w:sz w:val="26"/>
          <w:szCs w:val="26"/>
          <w:lang w:val="nl-NL"/>
        </w:rPr>
      </w:pPr>
      <w:r w:rsidRPr="00B24D0F">
        <w:rPr>
          <w:color w:val="000000" w:themeColor="text1"/>
          <w:sz w:val="26"/>
          <w:szCs w:val="26"/>
          <w:lang w:val="nl-NL"/>
        </w:rPr>
        <w:t>Mục 2. Bản vẽ</w:t>
      </w:r>
      <w:r w:rsidRPr="00B24D0F">
        <w:rPr>
          <w:color w:val="000000" w:themeColor="text1"/>
          <w:sz w:val="26"/>
          <w:szCs w:val="26"/>
          <w:lang w:val="nl-NL"/>
        </w:rPr>
        <w:tab/>
      </w:r>
    </w:p>
    <w:p w14:paraId="0AA8D4D4" w14:textId="77777777" w:rsidR="00523FCD" w:rsidRPr="00B24D0F" w:rsidRDefault="00523FCD" w:rsidP="00523FCD">
      <w:pPr>
        <w:pStyle w:val="SectionVIHeader"/>
        <w:widowControl w:val="0"/>
        <w:spacing w:after="120" w:line="264" w:lineRule="auto"/>
        <w:ind w:firstLine="709"/>
        <w:jc w:val="left"/>
        <w:rPr>
          <w:b w:val="0"/>
          <w:color w:val="000000" w:themeColor="text1"/>
          <w:sz w:val="26"/>
          <w:szCs w:val="26"/>
        </w:rPr>
      </w:pPr>
      <w:r w:rsidRPr="00B24D0F">
        <w:rPr>
          <w:b w:val="0"/>
          <w:color w:val="000000" w:themeColor="text1"/>
          <w:sz w:val="26"/>
          <w:szCs w:val="26"/>
        </w:rPr>
        <w:t>Không có bản vẽ.</w:t>
      </w:r>
    </w:p>
    <w:p w14:paraId="09F96DA9" w14:textId="77777777" w:rsidR="00523FCD" w:rsidRPr="00B24D0F" w:rsidRDefault="00523FCD" w:rsidP="00523FCD">
      <w:pPr>
        <w:pStyle w:val="SectionVIHeader"/>
        <w:tabs>
          <w:tab w:val="left" w:pos="2805"/>
        </w:tabs>
        <w:spacing w:after="120" w:line="264" w:lineRule="auto"/>
        <w:ind w:firstLine="709"/>
        <w:jc w:val="left"/>
        <w:rPr>
          <w:color w:val="000000" w:themeColor="text1"/>
          <w:sz w:val="26"/>
          <w:szCs w:val="26"/>
          <w:lang w:val="nl-NL"/>
        </w:rPr>
      </w:pPr>
    </w:p>
    <w:p w14:paraId="40F0990D" w14:textId="77777777" w:rsidR="00523FCD" w:rsidRPr="00B24D0F" w:rsidRDefault="00523FCD" w:rsidP="00523FCD">
      <w:pPr>
        <w:pStyle w:val="SectionVIHeader"/>
        <w:widowControl w:val="0"/>
        <w:spacing w:after="120" w:line="264" w:lineRule="auto"/>
        <w:ind w:firstLine="709"/>
        <w:jc w:val="left"/>
        <w:rPr>
          <w:color w:val="000000" w:themeColor="text1"/>
          <w:sz w:val="26"/>
          <w:szCs w:val="26"/>
        </w:rPr>
      </w:pPr>
      <w:r w:rsidRPr="00B24D0F">
        <w:rPr>
          <w:color w:val="000000" w:themeColor="text1"/>
          <w:sz w:val="26"/>
          <w:szCs w:val="26"/>
        </w:rPr>
        <w:t>Mục 3. Kiểm tra và thử nghiệm</w:t>
      </w:r>
    </w:p>
    <w:p w14:paraId="692C6B73" w14:textId="77777777" w:rsidR="00523FCD" w:rsidRPr="00B24D0F" w:rsidRDefault="00523FCD" w:rsidP="00523FCD">
      <w:pPr>
        <w:pStyle w:val="ListParagraph"/>
        <w:numPr>
          <w:ilvl w:val="0"/>
          <w:numId w:val="1"/>
        </w:numPr>
        <w:snapToGrid w:val="0"/>
        <w:spacing w:line="340" w:lineRule="exact"/>
        <w:ind w:left="0" w:right="36" w:firstLine="567"/>
        <w:rPr>
          <w:rFonts w:ascii="Times New Roman Regular" w:hAnsi="Times New Roman Regular" w:cs="Times New Roman Regular"/>
          <w:iCs/>
          <w:color w:val="000000" w:themeColor="text1"/>
          <w:sz w:val="26"/>
          <w:szCs w:val="26"/>
          <w:lang w:val="de-DE"/>
        </w:rPr>
      </w:pPr>
      <w:r w:rsidRPr="00B24D0F">
        <w:rPr>
          <w:color w:val="000000" w:themeColor="text1"/>
          <w:sz w:val="26"/>
          <w:szCs w:val="26"/>
        </w:rPr>
        <w:t xml:space="preserve">Các kiểm tra và thử nghiệm cần tiến hành gồm có: </w:t>
      </w:r>
      <w:r w:rsidRPr="00B24D0F">
        <w:rPr>
          <w:rFonts w:ascii="Times New Roman Regular" w:hAnsi="Times New Roman Regular" w:cs="Times New Roman Regular"/>
          <w:iCs/>
          <w:color w:val="000000" w:themeColor="text1"/>
          <w:sz w:val="26"/>
          <w:szCs w:val="26"/>
          <w:lang w:val="de-DE"/>
        </w:rPr>
        <w:t xml:space="preserve">Kiểm tra hàng hoá cung cấp có đặc tính kỹ thuật phù hợp với yêu cầu của mặt hàng trúng thầu khi giao hàng. </w:t>
      </w:r>
    </w:p>
    <w:p w14:paraId="682311E9" w14:textId="77777777" w:rsidR="00523FCD" w:rsidRPr="00B24D0F" w:rsidRDefault="00523FCD" w:rsidP="00523FCD">
      <w:pPr>
        <w:pStyle w:val="ListParagraph"/>
        <w:numPr>
          <w:ilvl w:val="0"/>
          <w:numId w:val="1"/>
        </w:numPr>
        <w:snapToGrid w:val="0"/>
        <w:spacing w:line="340" w:lineRule="exact"/>
        <w:ind w:left="0" w:right="36" w:firstLine="567"/>
        <w:rPr>
          <w:rFonts w:ascii="Times New Roman Regular" w:hAnsi="Times New Roman Regular" w:cs="Times New Roman Regular"/>
          <w:iCs/>
          <w:color w:val="000000" w:themeColor="text1"/>
          <w:sz w:val="26"/>
          <w:szCs w:val="26"/>
          <w:lang w:val="de-DE"/>
        </w:rPr>
      </w:pPr>
      <w:r w:rsidRPr="00B24D0F">
        <w:rPr>
          <w:rFonts w:ascii="Times New Roman Regular" w:hAnsi="Times New Roman Regular" w:cs="Times New Roman Regular"/>
          <w:iCs/>
          <w:color w:val="000000" w:themeColor="text1"/>
          <w:sz w:val="26"/>
          <w:szCs w:val="26"/>
          <w:lang w:val="de-DE"/>
        </w:rPr>
        <w:t>Trường hợp hàng hóa không đạt yêu cầu qua kiểm tra, thử nghiệm thì nhà thầu phải thay mới và phải chịu mọi chi phí phát sinh cho việc thay thế. Nếu việc thay thế không thành công, nhà thầu phải hoàn trả lại toàn bộ tiền của các hàng hóa không đạt và phải bồi thường các thiệt hại cho chủ đầu tư theo đúng các quy định đã nêu trong mục E-HSMT.</w:t>
      </w:r>
    </w:p>
    <w:p w14:paraId="24731082" w14:textId="77777777" w:rsidR="00523FCD" w:rsidRPr="00B24D0F" w:rsidRDefault="00523FCD" w:rsidP="00523FCD">
      <w:pPr>
        <w:spacing w:after="200" w:line="276" w:lineRule="auto"/>
        <w:ind w:firstLine="709"/>
        <w:jc w:val="left"/>
        <w:rPr>
          <w:i/>
          <w:iCs/>
          <w:color w:val="000000" w:themeColor="text1"/>
          <w:sz w:val="26"/>
          <w:szCs w:val="26"/>
        </w:rPr>
      </w:pPr>
    </w:p>
    <w:bookmarkEnd w:id="2"/>
    <w:p w14:paraId="6D4CFE2D" w14:textId="77777777" w:rsidR="009C247A" w:rsidRPr="00B24D0F" w:rsidRDefault="009C247A">
      <w:pPr>
        <w:rPr>
          <w:color w:val="000000" w:themeColor="text1"/>
        </w:rPr>
      </w:pPr>
    </w:p>
    <w:sectPr w:rsidR="009C247A" w:rsidRPr="00B24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Regular">
    <w:altName w:val="Times New Roman"/>
    <w:charset w:val="00"/>
    <w:family w:val="auto"/>
    <w:pitch w:val="default"/>
  </w:font>
  <w:font w:name="Inte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E36EB"/>
    <w:multiLevelType w:val="multilevel"/>
    <w:tmpl w:val="224E36EB"/>
    <w:lvl w:ilvl="0">
      <w:start w:val="7"/>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2CEC149C"/>
    <w:multiLevelType w:val="hybridMultilevel"/>
    <w:tmpl w:val="C790534C"/>
    <w:lvl w:ilvl="0" w:tplc="136C96BC">
      <w:start w:val="2"/>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80731B8"/>
    <w:multiLevelType w:val="hybridMultilevel"/>
    <w:tmpl w:val="4ED46EE0"/>
    <w:lvl w:ilvl="0" w:tplc="136C96B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587E3406"/>
    <w:multiLevelType w:val="hybridMultilevel"/>
    <w:tmpl w:val="A11663B8"/>
    <w:lvl w:ilvl="0" w:tplc="B0B214B4">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1855727700">
    <w:abstractNumId w:val="0"/>
  </w:num>
  <w:num w:numId="2" w16cid:durableId="1172456326">
    <w:abstractNumId w:val="3"/>
  </w:num>
  <w:num w:numId="3" w16cid:durableId="736128237">
    <w:abstractNumId w:val="1"/>
  </w:num>
  <w:num w:numId="4" w16cid:durableId="260915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CD"/>
    <w:rsid w:val="00263078"/>
    <w:rsid w:val="002A4B93"/>
    <w:rsid w:val="004920EB"/>
    <w:rsid w:val="00523FCD"/>
    <w:rsid w:val="009C247A"/>
    <w:rsid w:val="00B24D0F"/>
    <w:rsid w:val="00F976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3C42"/>
  <w15:chartTrackingRefBased/>
  <w15:docId w15:val="{23F7766E-828C-4EB1-AB13-B4B62F4E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FCD"/>
    <w:pPr>
      <w:spacing w:after="0" w:line="240" w:lineRule="auto"/>
      <w:jc w:val="both"/>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523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F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F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F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F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F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F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F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FCD"/>
    <w:rPr>
      <w:rFonts w:eastAsiaTheme="majorEastAsia" w:cstheme="majorBidi"/>
      <w:color w:val="272727" w:themeColor="text1" w:themeTint="D8"/>
    </w:rPr>
  </w:style>
  <w:style w:type="paragraph" w:styleId="Title">
    <w:name w:val="Title"/>
    <w:basedOn w:val="Normal"/>
    <w:next w:val="Normal"/>
    <w:link w:val="TitleChar"/>
    <w:uiPriority w:val="10"/>
    <w:qFormat/>
    <w:rsid w:val="00523F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23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23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FCD"/>
    <w:pPr>
      <w:spacing w:before="160"/>
      <w:jc w:val="center"/>
    </w:pPr>
    <w:rPr>
      <w:i/>
      <w:iCs/>
      <w:color w:val="404040" w:themeColor="text1" w:themeTint="BF"/>
    </w:rPr>
  </w:style>
  <w:style w:type="character" w:customStyle="1" w:styleId="QuoteChar">
    <w:name w:val="Quote Char"/>
    <w:basedOn w:val="DefaultParagraphFont"/>
    <w:link w:val="Quote"/>
    <w:uiPriority w:val="29"/>
    <w:rsid w:val="00523FC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23FCD"/>
    <w:pPr>
      <w:ind w:left="720"/>
      <w:contextualSpacing/>
    </w:pPr>
  </w:style>
  <w:style w:type="character" w:styleId="IntenseEmphasis">
    <w:name w:val="Intense Emphasis"/>
    <w:basedOn w:val="DefaultParagraphFont"/>
    <w:uiPriority w:val="21"/>
    <w:qFormat/>
    <w:rsid w:val="00523FCD"/>
    <w:rPr>
      <w:i/>
      <w:iCs/>
      <w:color w:val="0F4761" w:themeColor="accent1" w:themeShade="BF"/>
    </w:rPr>
  </w:style>
  <w:style w:type="paragraph" w:styleId="IntenseQuote">
    <w:name w:val="Intense Quote"/>
    <w:basedOn w:val="Normal"/>
    <w:next w:val="Normal"/>
    <w:link w:val="IntenseQuoteChar"/>
    <w:uiPriority w:val="30"/>
    <w:qFormat/>
    <w:rsid w:val="00523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FCD"/>
    <w:rPr>
      <w:i/>
      <w:iCs/>
      <w:color w:val="0F4761" w:themeColor="accent1" w:themeShade="BF"/>
    </w:rPr>
  </w:style>
  <w:style w:type="character" w:styleId="IntenseReference">
    <w:name w:val="Intense Reference"/>
    <w:basedOn w:val="DefaultParagraphFont"/>
    <w:uiPriority w:val="32"/>
    <w:qFormat/>
    <w:rsid w:val="00523FCD"/>
    <w:rPr>
      <w:b/>
      <w:bCs/>
      <w:smallCaps/>
      <w:color w:val="0F4761" w:themeColor="accent1" w:themeShade="BF"/>
      <w:spacing w:val="5"/>
    </w:rPr>
  </w:style>
  <w:style w:type="paragraph" w:customStyle="1" w:styleId="SectionVIHeader">
    <w:name w:val="Section VI. Header"/>
    <w:basedOn w:val="Normal"/>
    <w:rsid w:val="00523FCD"/>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52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2775</Words>
  <Characters>15824</Characters>
  <Application>Microsoft Office Word</Application>
  <DocSecurity>0</DocSecurity>
  <Lines>131</Lines>
  <Paragraphs>37</Paragraphs>
  <ScaleCrop>false</ScaleCrop>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Biển</dc:creator>
  <cp:keywords/>
  <dc:description/>
  <cp:lastModifiedBy>Hoàng Biển</cp:lastModifiedBy>
  <cp:revision>3</cp:revision>
  <dcterms:created xsi:type="dcterms:W3CDTF">2026-03-19T09:27:00Z</dcterms:created>
  <dcterms:modified xsi:type="dcterms:W3CDTF">2026-03-20T10:13:00Z</dcterms:modified>
</cp:coreProperties>
</file>