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E000" w14:textId="77777777" w:rsidR="00A70BB8" w:rsidRPr="00484679" w:rsidRDefault="00A70BB8" w:rsidP="00A70BB8">
      <w:pPr>
        <w:spacing w:before="120" w:after="120"/>
        <w:jc w:val="center"/>
        <w:outlineLvl w:val="0"/>
        <w:rPr>
          <w:b/>
          <w:bCs/>
          <w:color w:val="000000" w:themeColor="text1"/>
          <w:sz w:val="26"/>
          <w:szCs w:val="26"/>
          <w:lang w:val="nl-NL"/>
        </w:rPr>
      </w:pPr>
      <w:bookmarkStart w:id="0" w:name="_Toc104800535"/>
      <w:r w:rsidRPr="00484679">
        <w:rPr>
          <w:b/>
          <w:bCs/>
          <w:color w:val="000000" w:themeColor="text1"/>
          <w:sz w:val="26"/>
          <w:szCs w:val="26"/>
          <w:lang w:val="nl-NL"/>
        </w:rPr>
        <w:t>Chương V. YÊU CẦU VỀ KỸ THUẬT</w:t>
      </w:r>
      <w:bookmarkEnd w:id="0"/>
    </w:p>
    <w:p w14:paraId="2C375231" w14:textId="77777777" w:rsidR="00A70BB8" w:rsidRPr="00484679" w:rsidRDefault="00A70BB8" w:rsidP="00A70BB8">
      <w:pPr>
        <w:spacing w:before="120" w:after="120"/>
        <w:jc w:val="center"/>
        <w:outlineLvl w:val="0"/>
        <w:rPr>
          <w:b/>
          <w:bCs/>
          <w:color w:val="000000" w:themeColor="text1"/>
          <w:sz w:val="26"/>
          <w:szCs w:val="26"/>
          <w:lang w:val="nl-NL"/>
        </w:rPr>
      </w:pPr>
    </w:p>
    <w:p w14:paraId="6158F4BF" w14:textId="77777777" w:rsidR="00A70BB8" w:rsidRPr="00484679" w:rsidRDefault="00A70BB8" w:rsidP="00A70BB8">
      <w:pPr>
        <w:pStyle w:val="ListParagraph"/>
        <w:tabs>
          <w:tab w:val="left" w:pos="567"/>
          <w:tab w:val="left" w:pos="709"/>
        </w:tabs>
        <w:spacing w:before="60" w:after="60" w:line="252" w:lineRule="auto"/>
        <w:ind w:left="0" w:firstLine="426"/>
        <w:rPr>
          <w:b/>
          <w:bCs/>
          <w:color w:val="000000" w:themeColor="text1"/>
          <w:sz w:val="26"/>
          <w:szCs w:val="26"/>
          <w:lang w:val="nl-NL"/>
        </w:rPr>
      </w:pPr>
      <w:r w:rsidRPr="00484679">
        <w:rPr>
          <w:b/>
          <w:bCs/>
          <w:color w:val="000000" w:themeColor="text1"/>
          <w:sz w:val="26"/>
          <w:szCs w:val="26"/>
          <w:lang w:val="nl-NL"/>
        </w:rPr>
        <w:t>1. Giới thiệu chung về dự án và gói thầu</w:t>
      </w:r>
    </w:p>
    <w:p w14:paraId="2CB22026" w14:textId="77777777" w:rsidR="00A70BB8" w:rsidRPr="00484679" w:rsidRDefault="00A70BB8" w:rsidP="00A70BB8">
      <w:pPr>
        <w:tabs>
          <w:tab w:val="left" w:pos="567"/>
          <w:tab w:val="left" w:pos="709"/>
        </w:tabs>
        <w:spacing w:before="60" w:after="60" w:line="252" w:lineRule="auto"/>
        <w:rPr>
          <w:b/>
          <w:bCs/>
          <w:color w:val="000000" w:themeColor="text1"/>
          <w:sz w:val="26"/>
          <w:szCs w:val="26"/>
          <w:lang w:val="nl-NL"/>
        </w:rPr>
      </w:pPr>
      <w:r w:rsidRPr="00484679">
        <w:rPr>
          <w:b/>
          <w:bCs/>
          <w:color w:val="000000" w:themeColor="text1"/>
          <w:sz w:val="26"/>
          <w:szCs w:val="26"/>
          <w:lang w:val="nl-NL"/>
        </w:rPr>
        <w:t xml:space="preserve">       1.1 Giới thiệu chung về gói thầu</w:t>
      </w:r>
    </w:p>
    <w:p w14:paraId="488826B3"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Chủ đầu tư: Công ty Nhiệt điện Duyên Hải – Chi nhánh Tổng công ty Phát điện 1;</w:t>
      </w:r>
    </w:p>
    <w:p w14:paraId="2A417327"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Tên dự án: Kế hoạch lựa chọn nhà thầu (đợt 2-SXKD) các gói thầu thuộc nguồn vốn Sản xuất kinh doanh năm 2026 - Công ty Nhiệt điện Duyên Hải;</w:t>
      </w:r>
    </w:p>
    <w:p w14:paraId="2BEB55A4" w14:textId="2E1CA9DD"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Tên gói thầu: 13PTV-SXKD-2026: Cung cấp dịch vụ kiểm tra đánh giá chất lượng NDT (RT, UT, PAUT) phục vụ sửa chữa thường xuyên ống áp lực lò hơi cho Nhà máy Nhiệt điện Duyên Hải 1 và Duyên Hải 3;</w:t>
      </w:r>
    </w:p>
    <w:p w14:paraId="7E415070"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Nguồn vốn: SXKD năm 2026 - Công ty NĐ Duyên Hải;</w:t>
      </w:r>
    </w:p>
    <w:p w14:paraId="2AB7CD0E"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Hình thức lựa chọn nhà thầu: Chào hàng cạnh tranh Qua mạng;</w:t>
      </w:r>
    </w:p>
    <w:p w14:paraId="68424902"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Phương thức lựa chọn nhà thầu: Một giai đoạn một túi hồ sơ;</w:t>
      </w:r>
    </w:p>
    <w:p w14:paraId="51F7B109"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Loại hợp đồng: Đơn giá cố định;</w:t>
      </w:r>
    </w:p>
    <w:p w14:paraId="264F81E9"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Thời gian thực hiện hợp đồng: 425 ngày bao gồm 365 ngày thực hiện gói thầu và 60 ngày nghiệm thu thanh toán;</w:t>
      </w:r>
    </w:p>
    <w:p w14:paraId="533780BD" w14:textId="77777777" w:rsidR="00A70BB8" w:rsidRPr="00484679" w:rsidRDefault="00A70BB8" w:rsidP="00A70BB8">
      <w:pPr>
        <w:spacing w:before="60" w:after="60" w:line="252" w:lineRule="auto"/>
        <w:ind w:firstLine="567"/>
        <w:rPr>
          <w:color w:val="000000" w:themeColor="text1"/>
          <w:sz w:val="26"/>
          <w:szCs w:val="26"/>
          <w:lang w:val="nl-NL"/>
        </w:rPr>
      </w:pPr>
      <w:r w:rsidRPr="00484679">
        <w:rPr>
          <w:color w:val="000000" w:themeColor="text1"/>
          <w:sz w:val="26"/>
          <w:szCs w:val="26"/>
          <w:lang w:val="nl-NL"/>
        </w:rPr>
        <w:t>- Địa điểm thực hiện dịch vụ: Công ty Nhiệt điện Duyên Hải</w:t>
      </w:r>
      <w:r w:rsidRPr="00484679">
        <w:rPr>
          <w:color w:val="000000" w:themeColor="text1"/>
          <w:sz w:val="26"/>
          <w:szCs w:val="26"/>
          <w:lang w:val="vi-VN"/>
        </w:rPr>
        <w:t xml:space="preserve"> – Khóm Mù U, phường Duyên Hải, tỉnh Vĩnh Long</w:t>
      </w:r>
      <w:r w:rsidRPr="00484679">
        <w:rPr>
          <w:color w:val="000000" w:themeColor="text1"/>
          <w:sz w:val="26"/>
          <w:szCs w:val="26"/>
          <w:lang w:val="nl-NL"/>
        </w:rPr>
        <w:t>.</w:t>
      </w:r>
    </w:p>
    <w:p w14:paraId="1352BC3D"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nl-NL"/>
        </w:rPr>
      </w:pPr>
      <w:r w:rsidRPr="00484679">
        <w:rPr>
          <w:b/>
          <w:bCs/>
          <w:iCs/>
          <w:color w:val="000000" w:themeColor="text1"/>
          <w:sz w:val="26"/>
          <w:szCs w:val="26"/>
          <w:lang w:val="nl-NL"/>
        </w:rPr>
        <w:t>1.2. Giới thiệu tổng quan về Lò hơi - Công ty Nhiệt điện Duyên Hải:</w:t>
      </w:r>
    </w:p>
    <w:p w14:paraId="680C2103"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nl-NL"/>
        </w:rPr>
      </w:pPr>
      <w:r w:rsidRPr="00484679">
        <w:rPr>
          <w:b/>
          <w:bCs/>
          <w:i/>
          <w:iCs/>
          <w:color w:val="000000" w:themeColor="text1"/>
          <w:sz w:val="26"/>
          <w:szCs w:val="26"/>
          <w:lang w:val="nl-NL"/>
        </w:rPr>
        <w:t xml:space="preserve">a. </w:t>
      </w:r>
      <w:r w:rsidRPr="00484679">
        <w:rPr>
          <w:b/>
          <w:bCs/>
          <w:i/>
          <w:iCs/>
          <w:color w:val="000000" w:themeColor="text1"/>
          <w:sz w:val="26"/>
          <w:szCs w:val="26"/>
          <w:lang w:val="vi-VN"/>
        </w:rPr>
        <w:t>Tổng quan về lò hơi nhà máy Nhiệt điện Duyên Hải 1.</w:t>
      </w:r>
    </w:p>
    <w:p w14:paraId="345B5A6A" w14:textId="77777777" w:rsidR="00A70BB8" w:rsidRPr="00484679" w:rsidRDefault="00A70BB8" w:rsidP="00A70BB8">
      <w:pPr>
        <w:tabs>
          <w:tab w:val="left" w:pos="720"/>
          <w:tab w:val="left" w:pos="851"/>
        </w:tabs>
        <w:spacing w:after="120"/>
        <w:ind w:right="-1" w:firstLine="567"/>
        <w:rPr>
          <w:iCs/>
          <w:color w:val="000000" w:themeColor="text1"/>
          <w:sz w:val="26"/>
          <w:szCs w:val="26"/>
          <w:lang w:val="nl-NL"/>
        </w:rPr>
      </w:pPr>
      <w:r w:rsidRPr="00484679">
        <w:rPr>
          <w:iCs/>
          <w:color w:val="000000" w:themeColor="text1"/>
          <w:sz w:val="26"/>
          <w:szCs w:val="26"/>
          <w:lang w:val="nl-NL"/>
        </w:rPr>
        <w:t xml:space="preserve">Nhà máy Nhiệt điện Duyên Hải 1, có 02 tổ máy vận hành, mỗi tổ máy có công suất 622.5 MW. Mỗi tổ máy có 01 lò hơi, là loại lò hơi trung áp thông số cận tới hạn, tuần hoàn tự nhiên, một bao hơi và hệ thống khói gió cân bằng. Lò hơi đốt ngọn lửa hình W, thải xỉ rắn, buồng lửa đơn, sử dụng tái nhiệt một cấp (quá nhiệt trung gian 1 cấp), đường khói thoát của lò được chia làm 2 phần, lò hơi sử dụng lá chắn đường khói để điều chỉnh nhiệt độ hơi tái nhiệt thông qua việc điều chỉnh lưu lượng khói. Các vòi đốt của lò hơi được bố trí thành hàng ở trên phần vai lò của phía tường trước và tường sau buồng đốt, là loại lò hơi bố trí ngoài trời có mái che và được kết cấu hoàn toàn từ thép, hình dạng chữ </w:t>
      </w:r>
      <w:r w:rsidRPr="00484679">
        <w:rPr>
          <w:iCs/>
          <w:color w:val="000000" w:themeColor="text1"/>
          <w:sz w:val="26"/>
          <w:szCs w:val="26"/>
          <w:lang w:val="en-GB"/>
        </w:rPr>
        <w:t>π</w:t>
      </w:r>
      <w:r w:rsidRPr="00484679">
        <w:rPr>
          <w:iCs/>
          <w:color w:val="000000" w:themeColor="text1"/>
          <w:sz w:val="26"/>
          <w:szCs w:val="26"/>
          <w:lang w:val="nl-NL"/>
        </w:rPr>
        <w:t>. Lò hơi có tổng cộng 36 vòi đốt, tại mỗi vách trước và vách sau có 18 vòi đốt được bố trí ở cùng 1 tầng, đốt trực tiếp nhiên liệu trong buồng đốt. Nhiên liệu đốt là than antraxit loại cám 6A. Nhiên liệu mồi và đốt phụ trợ là dầu FO 2B.</w:t>
      </w:r>
    </w:p>
    <w:p w14:paraId="2FA864AF"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nl-NL"/>
        </w:rPr>
      </w:pPr>
      <w:r w:rsidRPr="00484679">
        <w:rPr>
          <w:b/>
          <w:bCs/>
          <w:iCs/>
          <w:color w:val="000000" w:themeColor="text1"/>
          <w:sz w:val="26"/>
          <w:szCs w:val="26"/>
          <w:lang w:val="nl-NL"/>
        </w:rPr>
        <w:t>Thông số kỹ thuật lò hơi:</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6"/>
        <w:gridCol w:w="1276"/>
        <w:gridCol w:w="1559"/>
      </w:tblGrid>
      <w:tr w:rsidR="00484679" w:rsidRPr="00484679" w14:paraId="5093812E" w14:textId="77777777" w:rsidTr="00332145">
        <w:trPr>
          <w:trHeight w:val="425"/>
        </w:trPr>
        <w:tc>
          <w:tcPr>
            <w:tcW w:w="4962" w:type="dxa"/>
            <w:vAlign w:val="center"/>
          </w:tcPr>
          <w:p w14:paraId="6A2B4EAF" w14:textId="77777777" w:rsidR="00A70BB8" w:rsidRPr="00484679" w:rsidRDefault="00A70BB8" w:rsidP="00332145">
            <w:pPr>
              <w:rPr>
                <w:color w:val="000000" w:themeColor="text1"/>
                <w:sz w:val="26"/>
                <w:szCs w:val="26"/>
              </w:rPr>
            </w:pPr>
            <w:r w:rsidRPr="00484679">
              <w:rPr>
                <w:color w:val="000000" w:themeColor="text1"/>
                <w:sz w:val="26"/>
                <w:szCs w:val="26"/>
              </w:rPr>
              <w:t>Nhà chế tạo</w:t>
            </w:r>
          </w:p>
        </w:tc>
        <w:tc>
          <w:tcPr>
            <w:tcW w:w="4111" w:type="dxa"/>
            <w:gridSpan w:val="3"/>
            <w:vAlign w:val="center"/>
          </w:tcPr>
          <w:p w14:paraId="1A7689DC" w14:textId="77777777" w:rsidR="00A70BB8" w:rsidRPr="00484679" w:rsidRDefault="00A70BB8" w:rsidP="00332145">
            <w:pPr>
              <w:jc w:val="center"/>
              <w:rPr>
                <w:color w:val="000000" w:themeColor="text1"/>
                <w:sz w:val="26"/>
                <w:szCs w:val="26"/>
              </w:rPr>
            </w:pPr>
            <w:r w:rsidRPr="00484679">
              <w:rPr>
                <w:b/>
                <w:color w:val="000000" w:themeColor="text1"/>
                <w:sz w:val="26"/>
                <w:szCs w:val="26"/>
              </w:rPr>
              <w:t xml:space="preserve">Dongfang </w:t>
            </w:r>
            <w:r w:rsidRPr="00484679">
              <w:rPr>
                <w:b/>
                <w:color w:val="000000" w:themeColor="text1"/>
                <w:sz w:val="26"/>
                <w:szCs w:val="26"/>
                <w:lang w:val="vi-VN"/>
              </w:rPr>
              <w:t xml:space="preserve">Boiler </w:t>
            </w:r>
            <w:r w:rsidRPr="00484679">
              <w:rPr>
                <w:b/>
                <w:color w:val="000000" w:themeColor="text1"/>
                <w:sz w:val="26"/>
                <w:szCs w:val="26"/>
              </w:rPr>
              <w:t>– TRUNG QUỐC</w:t>
            </w:r>
          </w:p>
        </w:tc>
      </w:tr>
      <w:tr w:rsidR="00484679" w:rsidRPr="00484679" w14:paraId="67B64B03" w14:textId="77777777" w:rsidTr="00332145">
        <w:trPr>
          <w:trHeight w:val="416"/>
        </w:trPr>
        <w:tc>
          <w:tcPr>
            <w:tcW w:w="4962" w:type="dxa"/>
            <w:vAlign w:val="center"/>
          </w:tcPr>
          <w:p w14:paraId="45CFADC2" w14:textId="77777777" w:rsidR="00A70BB8" w:rsidRPr="00484679" w:rsidRDefault="00A70BB8" w:rsidP="00332145">
            <w:pPr>
              <w:rPr>
                <w:color w:val="000000" w:themeColor="text1"/>
                <w:sz w:val="26"/>
                <w:szCs w:val="26"/>
                <w:lang w:val="vi-VN"/>
              </w:rPr>
            </w:pPr>
            <w:r w:rsidRPr="00484679">
              <w:rPr>
                <w:color w:val="000000" w:themeColor="text1"/>
                <w:sz w:val="26"/>
                <w:szCs w:val="26"/>
                <w:lang w:val="vi-VN"/>
              </w:rPr>
              <w:t>Mã hiệu lò hơi</w:t>
            </w:r>
          </w:p>
        </w:tc>
        <w:tc>
          <w:tcPr>
            <w:tcW w:w="4111" w:type="dxa"/>
            <w:gridSpan w:val="3"/>
            <w:vAlign w:val="center"/>
          </w:tcPr>
          <w:p w14:paraId="4B49C278" w14:textId="77777777" w:rsidR="00A70BB8" w:rsidRPr="00484679" w:rsidRDefault="00A70BB8" w:rsidP="00332145">
            <w:pPr>
              <w:jc w:val="center"/>
              <w:rPr>
                <w:color w:val="000000" w:themeColor="text1"/>
                <w:sz w:val="26"/>
                <w:szCs w:val="26"/>
              </w:rPr>
            </w:pPr>
            <w:r w:rsidRPr="00484679">
              <w:rPr>
                <w:color w:val="000000" w:themeColor="text1"/>
                <w:sz w:val="26"/>
                <w:szCs w:val="26"/>
              </w:rPr>
              <w:t>DG2028/17.35-II8</w:t>
            </w:r>
          </w:p>
        </w:tc>
      </w:tr>
      <w:tr w:rsidR="00484679" w:rsidRPr="00484679" w14:paraId="34B204CE" w14:textId="77777777" w:rsidTr="00332145">
        <w:trPr>
          <w:trHeight w:val="143"/>
        </w:trPr>
        <w:tc>
          <w:tcPr>
            <w:tcW w:w="4962" w:type="dxa"/>
            <w:vMerge w:val="restart"/>
            <w:vAlign w:val="center"/>
          </w:tcPr>
          <w:p w14:paraId="57688EA0" w14:textId="77777777" w:rsidR="00A70BB8" w:rsidRPr="00484679" w:rsidRDefault="00A70BB8" w:rsidP="00332145">
            <w:pPr>
              <w:rPr>
                <w:color w:val="000000" w:themeColor="text1"/>
                <w:sz w:val="26"/>
                <w:szCs w:val="26"/>
              </w:rPr>
            </w:pPr>
            <w:r w:rsidRPr="00484679">
              <w:rPr>
                <w:color w:val="000000" w:themeColor="text1"/>
                <w:sz w:val="26"/>
                <w:szCs w:val="26"/>
              </w:rPr>
              <w:t>Chỉ tiêu thiết kế</w:t>
            </w:r>
          </w:p>
        </w:tc>
        <w:tc>
          <w:tcPr>
            <w:tcW w:w="4111" w:type="dxa"/>
            <w:gridSpan w:val="3"/>
            <w:vAlign w:val="center"/>
          </w:tcPr>
          <w:p w14:paraId="6134767A" w14:textId="77777777" w:rsidR="00A70BB8" w:rsidRPr="00484679" w:rsidRDefault="00A70BB8" w:rsidP="00332145">
            <w:pPr>
              <w:suppressAutoHyphens/>
              <w:ind w:right="139"/>
              <w:jc w:val="center"/>
              <w:rPr>
                <w:b/>
                <w:color w:val="000000" w:themeColor="text1"/>
                <w:sz w:val="26"/>
                <w:szCs w:val="26"/>
              </w:rPr>
            </w:pPr>
            <w:r w:rsidRPr="00484679">
              <w:rPr>
                <w:b/>
                <w:color w:val="000000" w:themeColor="text1"/>
                <w:sz w:val="26"/>
                <w:szCs w:val="26"/>
              </w:rPr>
              <w:t>Trị số</w:t>
            </w:r>
          </w:p>
        </w:tc>
      </w:tr>
      <w:tr w:rsidR="00484679" w:rsidRPr="00484679" w14:paraId="6BE66B29" w14:textId="77777777" w:rsidTr="00332145">
        <w:trPr>
          <w:trHeight w:val="269"/>
        </w:trPr>
        <w:tc>
          <w:tcPr>
            <w:tcW w:w="4962" w:type="dxa"/>
            <w:vMerge/>
            <w:vAlign w:val="center"/>
          </w:tcPr>
          <w:p w14:paraId="2C6F2E8D" w14:textId="77777777" w:rsidR="00A70BB8" w:rsidRPr="00484679" w:rsidRDefault="00A70BB8" w:rsidP="00332145">
            <w:pPr>
              <w:rPr>
                <w:color w:val="000000" w:themeColor="text1"/>
                <w:sz w:val="26"/>
                <w:szCs w:val="26"/>
              </w:rPr>
            </w:pPr>
          </w:p>
        </w:tc>
        <w:tc>
          <w:tcPr>
            <w:tcW w:w="1276" w:type="dxa"/>
          </w:tcPr>
          <w:p w14:paraId="40599749" w14:textId="77777777" w:rsidR="00A70BB8" w:rsidRPr="00484679" w:rsidRDefault="00A70BB8" w:rsidP="00332145">
            <w:pPr>
              <w:pStyle w:val="ListParagraph"/>
              <w:ind w:left="210"/>
              <w:jc w:val="center"/>
              <w:rPr>
                <w:b/>
                <w:color w:val="000000" w:themeColor="text1"/>
                <w:sz w:val="26"/>
                <w:szCs w:val="26"/>
              </w:rPr>
            </w:pPr>
            <w:r w:rsidRPr="00484679">
              <w:rPr>
                <w:b/>
                <w:color w:val="000000" w:themeColor="text1"/>
                <w:sz w:val="26"/>
                <w:szCs w:val="26"/>
              </w:rPr>
              <w:t>Đơn vị</w:t>
            </w:r>
          </w:p>
        </w:tc>
        <w:tc>
          <w:tcPr>
            <w:tcW w:w="1276" w:type="dxa"/>
            <w:vAlign w:val="center"/>
          </w:tcPr>
          <w:p w14:paraId="480DB0F9" w14:textId="77777777" w:rsidR="00A70BB8" w:rsidRPr="00484679" w:rsidRDefault="00A70BB8" w:rsidP="00332145">
            <w:pPr>
              <w:jc w:val="center"/>
              <w:rPr>
                <w:color w:val="000000" w:themeColor="text1"/>
                <w:sz w:val="26"/>
                <w:szCs w:val="26"/>
              </w:rPr>
            </w:pPr>
            <w:r w:rsidRPr="00484679">
              <w:rPr>
                <w:b/>
                <w:color w:val="000000" w:themeColor="text1"/>
                <w:sz w:val="26"/>
                <w:szCs w:val="26"/>
              </w:rPr>
              <w:t>BMCR</w:t>
            </w:r>
          </w:p>
        </w:tc>
        <w:tc>
          <w:tcPr>
            <w:tcW w:w="1559" w:type="dxa"/>
            <w:vAlign w:val="center"/>
          </w:tcPr>
          <w:p w14:paraId="504B180C" w14:textId="77777777" w:rsidR="00A70BB8" w:rsidRPr="00484679" w:rsidRDefault="00A70BB8" w:rsidP="00332145">
            <w:pPr>
              <w:jc w:val="center"/>
              <w:rPr>
                <w:color w:val="000000" w:themeColor="text1"/>
                <w:sz w:val="26"/>
                <w:szCs w:val="26"/>
              </w:rPr>
            </w:pPr>
            <w:r w:rsidRPr="00484679">
              <w:rPr>
                <w:b/>
                <w:color w:val="000000" w:themeColor="text1"/>
                <w:sz w:val="26"/>
                <w:szCs w:val="26"/>
              </w:rPr>
              <w:t>RO</w:t>
            </w:r>
          </w:p>
        </w:tc>
      </w:tr>
      <w:tr w:rsidR="00484679" w:rsidRPr="00484679" w14:paraId="5A9AD152" w14:textId="77777777" w:rsidTr="00332145">
        <w:trPr>
          <w:trHeight w:val="491"/>
        </w:trPr>
        <w:tc>
          <w:tcPr>
            <w:tcW w:w="4962" w:type="dxa"/>
            <w:vAlign w:val="center"/>
          </w:tcPr>
          <w:p w14:paraId="01A9E5D4" w14:textId="77777777" w:rsidR="00A70BB8" w:rsidRPr="00484679" w:rsidRDefault="00A70BB8" w:rsidP="00332145">
            <w:pPr>
              <w:rPr>
                <w:color w:val="000000" w:themeColor="text1"/>
                <w:sz w:val="26"/>
                <w:szCs w:val="26"/>
                <w:lang w:val="vi-VN"/>
              </w:rPr>
            </w:pPr>
            <w:r w:rsidRPr="00484679">
              <w:rPr>
                <w:color w:val="000000" w:themeColor="text1"/>
                <w:sz w:val="26"/>
                <w:szCs w:val="26"/>
              </w:rPr>
              <w:t>Lưu lượng hơi quá nhiệt vào tuabin cao áp</w:t>
            </w:r>
          </w:p>
        </w:tc>
        <w:tc>
          <w:tcPr>
            <w:tcW w:w="1276" w:type="dxa"/>
            <w:vAlign w:val="center"/>
          </w:tcPr>
          <w:p w14:paraId="6DE2B913"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t/h</w:t>
            </w:r>
          </w:p>
        </w:tc>
        <w:tc>
          <w:tcPr>
            <w:tcW w:w="1276" w:type="dxa"/>
            <w:vAlign w:val="center"/>
          </w:tcPr>
          <w:p w14:paraId="2DE2FD8C" w14:textId="77777777" w:rsidR="00A70BB8" w:rsidRPr="00484679" w:rsidRDefault="00A70BB8" w:rsidP="00332145">
            <w:pPr>
              <w:jc w:val="center"/>
              <w:rPr>
                <w:color w:val="000000" w:themeColor="text1"/>
                <w:sz w:val="26"/>
                <w:szCs w:val="26"/>
              </w:rPr>
            </w:pPr>
            <w:r w:rsidRPr="00484679">
              <w:rPr>
                <w:color w:val="000000" w:themeColor="text1"/>
                <w:sz w:val="26"/>
                <w:szCs w:val="26"/>
              </w:rPr>
              <w:t xml:space="preserve">2028 </w:t>
            </w:r>
          </w:p>
        </w:tc>
        <w:tc>
          <w:tcPr>
            <w:tcW w:w="1559" w:type="dxa"/>
            <w:vAlign w:val="center"/>
          </w:tcPr>
          <w:p w14:paraId="7825BB99" w14:textId="77777777" w:rsidR="00A70BB8" w:rsidRPr="00484679" w:rsidRDefault="00A70BB8" w:rsidP="00332145">
            <w:pPr>
              <w:jc w:val="center"/>
              <w:rPr>
                <w:color w:val="000000" w:themeColor="text1"/>
                <w:sz w:val="26"/>
                <w:szCs w:val="26"/>
              </w:rPr>
            </w:pPr>
            <w:r w:rsidRPr="00484679">
              <w:rPr>
                <w:color w:val="000000" w:themeColor="text1"/>
                <w:sz w:val="26"/>
                <w:szCs w:val="26"/>
              </w:rPr>
              <w:t xml:space="preserve">1920.6 </w:t>
            </w:r>
          </w:p>
        </w:tc>
      </w:tr>
      <w:tr w:rsidR="00484679" w:rsidRPr="00484679" w14:paraId="5CC7344C" w14:textId="77777777" w:rsidTr="00332145">
        <w:trPr>
          <w:trHeight w:val="415"/>
        </w:trPr>
        <w:tc>
          <w:tcPr>
            <w:tcW w:w="4962" w:type="dxa"/>
            <w:vAlign w:val="center"/>
          </w:tcPr>
          <w:p w14:paraId="005D10A2" w14:textId="77777777" w:rsidR="00A70BB8" w:rsidRPr="00484679" w:rsidRDefault="00A70BB8" w:rsidP="00332145">
            <w:pPr>
              <w:rPr>
                <w:color w:val="000000" w:themeColor="text1"/>
                <w:sz w:val="26"/>
                <w:szCs w:val="26"/>
              </w:rPr>
            </w:pPr>
            <w:r w:rsidRPr="00484679">
              <w:rPr>
                <w:color w:val="000000" w:themeColor="text1"/>
                <w:sz w:val="26"/>
                <w:szCs w:val="26"/>
              </w:rPr>
              <w:t>Áp suất hơi đầu ra của bộ quá nhiệt (superheater)</w:t>
            </w:r>
          </w:p>
        </w:tc>
        <w:tc>
          <w:tcPr>
            <w:tcW w:w="1276" w:type="dxa"/>
            <w:vAlign w:val="center"/>
          </w:tcPr>
          <w:p w14:paraId="0D53C22A"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MPa</w:t>
            </w:r>
          </w:p>
        </w:tc>
        <w:tc>
          <w:tcPr>
            <w:tcW w:w="1276" w:type="dxa"/>
            <w:vAlign w:val="center"/>
          </w:tcPr>
          <w:p w14:paraId="614C7849" w14:textId="77777777" w:rsidR="00A70BB8" w:rsidRPr="00484679" w:rsidRDefault="00A70BB8" w:rsidP="00332145">
            <w:pPr>
              <w:jc w:val="center"/>
              <w:rPr>
                <w:color w:val="000000" w:themeColor="text1"/>
                <w:sz w:val="26"/>
                <w:szCs w:val="26"/>
              </w:rPr>
            </w:pPr>
            <w:r w:rsidRPr="00484679">
              <w:rPr>
                <w:color w:val="000000" w:themeColor="text1"/>
                <w:sz w:val="26"/>
                <w:szCs w:val="26"/>
              </w:rPr>
              <w:t>17</w:t>
            </w:r>
            <w:r w:rsidRPr="00484679">
              <w:rPr>
                <w:color w:val="000000" w:themeColor="text1"/>
                <w:sz w:val="26"/>
                <w:szCs w:val="26"/>
                <w:lang w:val="vi-VN"/>
              </w:rPr>
              <w:t>.</w:t>
            </w:r>
            <w:r w:rsidRPr="00484679">
              <w:rPr>
                <w:color w:val="000000" w:themeColor="text1"/>
                <w:sz w:val="26"/>
                <w:szCs w:val="26"/>
              </w:rPr>
              <w:t>35</w:t>
            </w:r>
          </w:p>
        </w:tc>
        <w:tc>
          <w:tcPr>
            <w:tcW w:w="1559" w:type="dxa"/>
            <w:vAlign w:val="center"/>
          </w:tcPr>
          <w:p w14:paraId="4DAF651F" w14:textId="77777777" w:rsidR="00A70BB8" w:rsidRPr="00484679" w:rsidRDefault="00A70BB8" w:rsidP="00332145">
            <w:pPr>
              <w:jc w:val="center"/>
              <w:rPr>
                <w:color w:val="000000" w:themeColor="text1"/>
                <w:sz w:val="26"/>
                <w:szCs w:val="26"/>
              </w:rPr>
            </w:pPr>
            <w:r w:rsidRPr="00484679">
              <w:rPr>
                <w:color w:val="000000" w:themeColor="text1"/>
                <w:sz w:val="26"/>
                <w:szCs w:val="26"/>
              </w:rPr>
              <w:t>17</w:t>
            </w:r>
            <w:r w:rsidRPr="00484679">
              <w:rPr>
                <w:color w:val="000000" w:themeColor="text1"/>
                <w:sz w:val="26"/>
                <w:szCs w:val="26"/>
                <w:lang w:val="vi-VN"/>
              </w:rPr>
              <w:t>.</w:t>
            </w:r>
            <w:r w:rsidRPr="00484679">
              <w:rPr>
                <w:color w:val="000000" w:themeColor="text1"/>
                <w:sz w:val="26"/>
                <w:szCs w:val="26"/>
              </w:rPr>
              <w:t xml:space="preserve">27 </w:t>
            </w:r>
          </w:p>
        </w:tc>
      </w:tr>
      <w:tr w:rsidR="00484679" w:rsidRPr="00484679" w14:paraId="2B2137D6" w14:textId="77777777" w:rsidTr="00332145">
        <w:trPr>
          <w:trHeight w:val="643"/>
        </w:trPr>
        <w:tc>
          <w:tcPr>
            <w:tcW w:w="4962" w:type="dxa"/>
            <w:vAlign w:val="center"/>
          </w:tcPr>
          <w:p w14:paraId="612E1FE0" w14:textId="77777777" w:rsidR="00A70BB8" w:rsidRPr="00484679" w:rsidRDefault="00A70BB8" w:rsidP="00332145">
            <w:pPr>
              <w:rPr>
                <w:color w:val="000000" w:themeColor="text1"/>
                <w:sz w:val="26"/>
                <w:szCs w:val="26"/>
              </w:rPr>
            </w:pPr>
            <w:r w:rsidRPr="00484679">
              <w:rPr>
                <w:color w:val="000000" w:themeColor="text1"/>
                <w:sz w:val="26"/>
                <w:szCs w:val="26"/>
              </w:rPr>
              <w:lastRenderedPageBreak/>
              <w:t>Nhiệt độ hơi đầu ra của bộ quá nhiệt (superheater)</w:t>
            </w:r>
          </w:p>
        </w:tc>
        <w:tc>
          <w:tcPr>
            <w:tcW w:w="1276" w:type="dxa"/>
            <w:vAlign w:val="center"/>
          </w:tcPr>
          <w:p w14:paraId="4189AD2A"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59C50776" w14:textId="77777777" w:rsidR="00A70BB8" w:rsidRPr="00484679" w:rsidRDefault="00A70BB8" w:rsidP="00332145">
            <w:pPr>
              <w:jc w:val="center"/>
              <w:rPr>
                <w:color w:val="000000" w:themeColor="text1"/>
                <w:sz w:val="26"/>
                <w:szCs w:val="26"/>
              </w:rPr>
            </w:pPr>
            <w:r w:rsidRPr="00484679">
              <w:rPr>
                <w:color w:val="000000" w:themeColor="text1"/>
                <w:sz w:val="26"/>
                <w:szCs w:val="26"/>
              </w:rPr>
              <w:t>541</w:t>
            </w:r>
          </w:p>
        </w:tc>
        <w:tc>
          <w:tcPr>
            <w:tcW w:w="1559" w:type="dxa"/>
            <w:vAlign w:val="center"/>
          </w:tcPr>
          <w:p w14:paraId="76BC2696" w14:textId="77777777" w:rsidR="00A70BB8" w:rsidRPr="00484679" w:rsidRDefault="00A70BB8" w:rsidP="00332145">
            <w:pPr>
              <w:jc w:val="center"/>
              <w:rPr>
                <w:color w:val="000000" w:themeColor="text1"/>
                <w:sz w:val="26"/>
                <w:szCs w:val="26"/>
              </w:rPr>
            </w:pPr>
            <w:r w:rsidRPr="00484679">
              <w:rPr>
                <w:color w:val="000000" w:themeColor="text1"/>
                <w:sz w:val="26"/>
                <w:szCs w:val="26"/>
              </w:rPr>
              <w:t>541</w:t>
            </w:r>
          </w:p>
        </w:tc>
      </w:tr>
      <w:tr w:rsidR="00484679" w:rsidRPr="00484679" w14:paraId="42EBDA95" w14:textId="77777777" w:rsidTr="00332145">
        <w:trPr>
          <w:trHeight w:val="466"/>
        </w:trPr>
        <w:tc>
          <w:tcPr>
            <w:tcW w:w="4962" w:type="dxa"/>
            <w:vAlign w:val="center"/>
          </w:tcPr>
          <w:p w14:paraId="3467E396" w14:textId="77777777" w:rsidR="00A70BB8" w:rsidRPr="00484679" w:rsidRDefault="00A70BB8" w:rsidP="00332145">
            <w:pPr>
              <w:rPr>
                <w:color w:val="000000" w:themeColor="text1"/>
                <w:sz w:val="26"/>
                <w:szCs w:val="26"/>
              </w:rPr>
            </w:pPr>
            <w:r w:rsidRPr="00484679">
              <w:rPr>
                <w:color w:val="000000" w:themeColor="text1"/>
                <w:sz w:val="26"/>
                <w:szCs w:val="26"/>
              </w:rPr>
              <w:t>Lưu lượng hơi tái nhiệt</w:t>
            </w:r>
          </w:p>
        </w:tc>
        <w:tc>
          <w:tcPr>
            <w:tcW w:w="1276" w:type="dxa"/>
            <w:vAlign w:val="center"/>
          </w:tcPr>
          <w:p w14:paraId="1092B8FA"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t/h</w:t>
            </w:r>
          </w:p>
        </w:tc>
        <w:tc>
          <w:tcPr>
            <w:tcW w:w="1276" w:type="dxa"/>
            <w:vAlign w:val="center"/>
          </w:tcPr>
          <w:p w14:paraId="67CF0D3C" w14:textId="77777777" w:rsidR="00A70BB8" w:rsidRPr="00484679" w:rsidRDefault="00A70BB8" w:rsidP="00332145">
            <w:pPr>
              <w:jc w:val="center"/>
              <w:rPr>
                <w:color w:val="000000" w:themeColor="text1"/>
                <w:sz w:val="26"/>
                <w:szCs w:val="26"/>
              </w:rPr>
            </w:pPr>
            <w:r w:rsidRPr="00484679">
              <w:rPr>
                <w:color w:val="000000" w:themeColor="text1"/>
                <w:sz w:val="26"/>
                <w:szCs w:val="26"/>
              </w:rPr>
              <w:t xml:space="preserve">1718 </w:t>
            </w:r>
          </w:p>
        </w:tc>
        <w:tc>
          <w:tcPr>
            <w:tcW w:w="1559" w:type="dxa"/>
            <w:vAlign w:val="center"/>
          </w:tcPr>
          <w:p w14:paraId="0D3B9C67" w14:textId="77777777" w:rsidR="00A70BB8" w:rsidRPr="00484679" w:rsidRDefault="00A70BB8" w:rsidP="00332145">
            <w:pPr>
              <w:jc w:val="center"/>
              <w:rPr>
                <w:color w:val="000000" w:themeColor="text1"/>
                <w:sz w:val="26"/>
                <w:szCs w:val="26"/>
              </w:rPr>
            </w:pPr>
            <w:r w:rsidRPr="00484679">
              <w:rPr>
                <w:color w:val="000000" w:themeColor="text1"/>
                <w:sz w:val="26"/>
                <w:szCs w:val="26"/>
              </w:rPr>
              <w:t xml:space="preserve">1632 </w:t>
            </w:r>
          </w:p>
        </w:tc>
      </w:tr>
      <w:tr w:rsidR="00484679" w:rsidRPr="00484679" w14:paraId="4ED7E5CE" w14:textId="77777777" w:rsidTr="00332145">
        <w:trPr>
          <w:trHeight w:val="411"/>
        </w:trPr>
        <w:tc>
          <w:tcPr>
            <w:tcW w:w="4962" w:type="dxa"/>
            <w:vAlign w:val="center"/>
          </w:tcPr>
          <w:p w14:paraId="6D2D64B0" w14:textId="77777777" w:rsidR="00A70BB8" w:rsidRPr="00484679" w:rsidRDefault="00A70BB8" w:rsidP="00332145">
            <w:pPr>
              <w:rPr>
                <w:b/>
                <w:color w:val="000000" w:themeColor="text1"/>
                <w:sz w:val="26"/>
                <w:szCs w:val="26"/>
              </w:rPr>
            </w:pPr>
            <w:r w:rsidRPr="00484679">
              <w:rPr>
                <w:color w:val="000000" w:themeColor="text1"/>
                <w:sz w:val="26"/>
                <w:szCs w:val="26"/>
              </w:rPr>
              <w:t>Áp suất hơi đầu vào của bộ tái nhiệt (reheater)</w:t>
            </w:r>
          </w:p>
        </w:tc>
        <w:tc>
          <w:tcPr>
            <w:tcW w:w="1276" w:type="dxa"/>
            <w:vAlign w:val="center"/>
          </w:tcPr>
          <w:p w14:paraId="017C969F"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MPa</w:t>
            </w:r>
          </w:p>
        </w:tc>
        <w:tc>
          <w:tcPr>
            <w:tcW w:w="1276" w:type="dxa"/>
            <w:vAlign w:val="center"/>
          </w:tcPr>
          <w:p w14:paraId="23AB0DC8" w14:textId="77777777" w:rsidR="00A70BB8" w:rsidRPr="00484679" w:rsidRDefault="00A70BB8" w:rsidP="00332145">
            <w:pPr>
              <w:jc w:val="center"/>
              <w:rPr>
                <w:color w:val="000000" w:themeColor="text1"/>
                <w:sz w:val="26"/>
                <w:szCs w:val="26"/>
              </w:rPr>
            </w:pPr>
            <w:r w:rsidRPr="00484679">
              <w:rPr>
                <w:color w:val="000000" w:themeColor="text1"/>
                <w:sz w:val="26"/>
                <w:szCs w:val="26"/>
              </w:rPr>
              <w:t>4</w:t>
            </w:r>
            <w:r w:rsidRPr="00484679">
              <w:rPr>
                <w:color w:val="000000" w:themeColor="text1"/>
                <w:sz w:val="26"/>
                <w:szCs w:val="26"/>
                <w:lang w:val="vi-VN"/>
              </w:rPr>
              <w:t>.</w:t>
            </w:r>
            <w:r w:rsidRPr="00484679">
              <w:rPr>
                <w:color w:val="000000" w:themeColor="text1"/>
                <w:sz w:val="26"/>
                <w:szCs w:val="26"/>
              </w:rPr>
              <w:t xml:space="preserve">06 </w:t>
            </w:r>
          </w:p>
        </w:tc>
        <w:tc>
          <w:tcPr>
            <w:tcW w:w="1559" w:type="dxa"/>
            <w:vAlign w:val="center"/>
          </w:tcPr>
          <w:p w14:paraId="743C7816" w14:textId="77777777" w:rsidR="00A70BB8" w:rsidRPr="00484679" w:rsidRDefault="00A70BB8" w:rsidP="00332145">
            <w:pPr>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77 </w:t>
            </w:r>
          </w:p>
        </w:tc>
      </w:tr>
      <w:tr w:rsidR="00484679" w:rsidRPr="00484679" w14:paraId="5152D0D6" w14:textId="77777777" w:rsidTr="00332145">
        <w:trPr>
          <w:trHeight w:val="397"/>
        </w:trPr>
        <w:tc>
          <w:tcPr>
            <w:tcW w:w="4962" w:type="dxa"/>
            <w:vAlign w:val="center"/>
          </w:tcPr>
          <w:p w14:paraId="4B97F12B" w14:textId="77777777" w:rsidR="00A70BB8" w:rsidRPr="00484679" w:rsidRDefault="00A70BB8" w:rsidP="00332145">
            <w:pPr>
              <w:rPr>
                <w:color w:val="000000" w:themeColor="text1"/>
                <w:sz w:val="26"/>
                <w:szCs w:val="26"/>
              </w:rPr>
            </w:pPr>
            <w:r w:rsidRPr="00484679">
              <w:rPr>
                <w:color w:val="000000" w:themeColor="text1"/>
                <w:sz w:val="26"/>
                <w:szCs w:val="26"/>
              </w:rPr>
              <w:t>Áp suất hơi đầu ra của bộ tái nhiệt(reheater)</w:t>
            </w:r>
          </w:p>
        </w:tc>
        <w:tc>
          <w:tcPr>
            <w:tcW w:w="1276" w:type="dxa"/>
            <w:vAlign w:val="center"/>
          </w:tcPr>
          <w:p w14:paraId="1F0BD697"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MPa</w:t>
            </w:r>
          </w:p>
        </w:tc>
        <w:tc>
          <w:tcPr>
            <w:tcW w:w="1276" w:type="dxa"/>
            <w:vAlign w:val="center"/>
          </w:tcPr>
          <w:p w14:paraId="24341BC6" w14:textId="77777777" w:rsidR="00A70BB8" w:rsidRPr="00484679" w:rsidRDefault="00A70BB8" w:rsidP="00332145">
            <w:pPr>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82 </w:t>
            </w:r>
          </w:p>
        </w:tc>
        <w:tc>
          <w:tcPr>
            <w:tcW w:w="1559" w:type="dxa"/>
            <w:vAlign w:val="center"/>
          </w:tcPr>
          <w:p w14:paraId="7E1A4841" w14:textId="77777777" w:rsidR="00A70BB8" w:rsidRPr="00484679" w:rsidRDefault="00A70BB8" w:rsidP="00332145">
            <w:pPr>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58 </w:t>
            </w:r>
          </w:p>
        </w:tc>
      </w:tr>
      <w:tr w:rsidR="00484679" w:rsidRPr="00484679" w14:paraId="0042B0D8" w14:textId="77777777" w:rsidTr="00332145">
        <w:trPr>
          <w:trHeight w:val="414"/>
        </w:trPr>
        <w:tc>
          <w:tcPr>
            <w:tcW w:w="4962" w:type="dxa"/>
            <w:vAlign w:val="center"/>
          </w:tcPr>
          <w:p w14:paraId="712278E2" w14:textId="77777777" w:rsidR="00A70BB8" w:rsidRPr="00484679" w:rsidRDefault="00A70BB8" w:rsidP="00332145">
            <w:pPr>
              <w:rPr>
                <w:color w:val="000000" w:themeColor="text1"/>
                <w:sz w:val="26"/>
                <w:szCs w:val="26"/>
              </w:rPr>
            </w:pPr>
            <w:r w:rsidRPr="00484679">
              <w:rPr>
                <w:color w:val="000000" w:themeColor="text1"/>
                <w:sz w:val="26"/>
                <w:szCs w:val="26"/>
              </w:rPr>
              <w:t>Nhiệt độ hơi đầu vào của bộ tái nhiệt (reheater)</w:t>
            </w:r>
          </w:p>
        </w:tc>
        <w:tc>
          <w:tcPr>
            <w:tcW w:w="1276" w:type="dxa"/>
            <w:vAlign w:val="center"/>
          </w:tcPr>
          <w:p w14:paraId="52845975"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3A68B1F3" w14:textId="77777777" w:rsidR="00A70BB8" w:rsidRPr="00484679" w:rsidRDefault="00A70BB8" w:rsidP="00332145">
            <w:pPr>
              <w:jc w:val="center"/>
              <w:rPr>
                <w:color w:val="000000" w:themeColor="text1"/>
                <w:sz w:val="26"/>
                <w:szCs w:val="26"/>
              </w:rPr>
            </w:pPr>
            <w:r w:rsidRPr="00484679">
              <w:rPr>
                <w:color w:val="000000" w:themeColor="text1"/>
                <w:sz w:val="26"/>
                <w:szCs w:val="26"/>
              </w:rPr>
              <w:t>334</w:t>
            </w:r>
          </w:p>
        </w:tc>
        <w:tc>
          <w:tcPr>
            <w:tcW w:w="1559" w:type="dxa"/>
            <w:vAlign w:val="center"/>
          </w:tcPr>
          <w:p w14:paraId="5D7F85F3" w14:textId="77777777" w:rsidR="00A70BB8" w:rsidRPr="00484679" w:rsidRDefault="00A70BB8" w:rsidP="00332145">
            <w:pPr>
              <w:jc w:val="center"/>
              <w:rPr>
                <w:color w:val="000000" w:themeColor="text1"/>
                <w:sz w:val="26"/>
                <w:szCs w:val="26"/>
              </w:rPr>
            </w:pPr>
            <w:r w:rsidRPr="00484679">
              <w:rPr>
                <w:color w:val="000000" w:themeColor="text1"/>
                <w:sz w:val="26"/>
                <w:szCs w:val="26"/>
              </w:rPr>
              <w:t>326</w:t>
            </w:r>
            <w:r w:rsidRPr="00484679">
              <w:rPr>
                <w:color w:val="000000" w:themeColor="text1"/>
                <w:sz w:val="26"/>
                <w:szCs w:val="26"/>
                <w:vertAlign w:val="superscript"/>
              </w:rPr>
              <w:t xml:space="preserve"> </w:t>
            </w:r>
          </w:p>
        </w:tc>
      </w:tr>
      <w:tr w:rsidR="00484679" w:rsidRPr="00484679" w14:paraId="35F4259C" w14:textId="77777777" w:rsidTr="00332145">
        <w:trPr>
          <w:trHeight w:val="419"/>
        </w:trPr>
        <w:tc>
          <w:tcPr>
            <w:tcW w:w="4962" w:type="dxa"/>
            <w:vAlign w:val="center"/>
          </w:tcPr>
          <w:p w14:paraId="198701B9" w14:textId="77777777" w:rsidR="00A70BB8" w:rsidRPr="00484679" w:rsidRDefault="00A70BB8" w:rsidP="00332145">
            <w:pPr>
              <w:rPr>
                <w:color w:val="000000" w:themeColor="text1"/>
                <w:sz w:val="26"/>
                <w:szCs w:val="26"/>
              </w:rPr>
            </w:pPr>
            <w:r w:rsidRPr="00484679">
              <w:rPr>
                <w:color w:val="000000" w:themeColor="text1"/>
                <w:sz w:val="26"/>
                <w:szCs w:val="26"/>
              </w:rPr>
              <w:t>Nhiệt độ hơi đầu ra của bộ tái nhiệt (reheater)</w:t>
            </w:r>
          </w:p>
        </w:tc>
        <w:tc>
          <w:tcPr>
            <w:tcW w:w="1276" w:type="dxa"/>
            <w:vAlign w:val="center"/>
          </w:tcPr>
          <w:p w14:paraId="6B59D2F9"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6FFF8E93" w14:textId="77777777" w:rsidR="00A70BB8" w:rsidRPr="00484679" w:rsidRDefault="00A70BB8" w:rsidP="00332145">
            <w:pPr>
              <w:jc w:val="center"/>
              <w:rPr>
                <w:color w:val="000000" w:themeColor="text1"/>
                <w:sz w:val="26"/>
                <w:szCs w:val="26"/>
              </w:rPr>
            </w:pPr>
            <w:r w:rsidRPr="00484679">
              <w:rPr>
                <w:color w:val="000000" w:themeColor="text1"/>
                <w:sz w:val="26"/>
                <w:szCs w:val="26"/>
              </w:rPr>
              <w:t>541</w:t>
            </w:r>
          </w:p>
        </w:tc>
        <w:tc>
          <w:tcPr>
            <w:tcW w:w="1559" w:type="dxa"/>
            <w:vAlign w:val="center"/>
          </w:tcPr>
          <w:p w14:paraId="3A0D9404" w14:textId="77777777" w:rsidR="00A70BB8" w:rsidRPr="00484679" w:rsidRDefault="00A70BB8" w:rsidP="00332145">
            <w:pPr>
              <w:jc w:val="center"/>
              <w:rPr>
                <w:color w:val="000000" w:themeColor="text1"/>
                <w:sz w:val="26"/>
                <w:szCs w:val="26"/>
              </w:rPr>
            </w:pPr>
            <w:r w:rsidRPr="00484679">
              <w:rPr>
                <w:color w:val="000000" w:themeColor="text1"/>
                <w:sz w:val="26"/>
                <w:szCs w:val="26"/>
              </w:rPr>
              <w:t>541</w:t>
            </w:r>
            <w:r w:rsidRPr="00484679">
              <w:rPr>
                <w:color w:val="000000" w:themeColor="text1"/>
                <w:sz w:val="26"/>
                <w:szCs w:val="26"/>
                <w:vertAlign w:val="superscript"/>
              </w:rPr>
              <w:t xml:space="preserve"> </w:t>
            </w:r>
          </w:p>
        </w:tc>
      </w:tr>
      <w:tr w:rsidR="00484679" w:rsidRPr="00484679" w14:paraId="7908F568" w14:textId="77777777" w:rsidTr="00332145">
        <w:trPr>
          <w:trHeight w:val="686"/>
        </w:trPr>
        <w:tc>
          <w:tcPr>
            <w:tcW w:w="4962" w:type="dxa"/>
            <w:vAlign w:val="center"/>
          </w:tcPr>
          <w:p w14:paraId="7253A870" w14:textId="77777777" w:rsidR="00A70BB8" w:rsidRPr="00484679" w:rsidRDefault="00A70BB8" w:rsidP="00332145">
            <w:pPr>
              <w:rPr>
                <w:color w:val="000000" w:themeColor="text1"/>
                <w:sz w:val="26"/>
                <w:szCs w:val="26"/>
              </w:rPr>
            </w:pPr>
            <w:r w:rsidRPr="00484679">
              <w:rPr>
                <w:color w:val="000000" w:themeColor="text1"/>
                <w:sz w:val="26"/>
                <w:szCs w:val="26"/>
              </w:rPr>
              <w:t>Nhiệt độ nước cấp tại đầu vào của bộ hâm nước (Economizer)</w:t>
            </w:r>
          </w:p>
        </w:tc>
        <w:tc>
          <w:tcPr>
            <w:tcW w:w="1276" w:type="dxa"/>
            <w:vAlign w:val="center"/>
          </w:tcPr>
          <w:p w14:paraId="0E71B791"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3B9BF84A" w14:textId="77777777" w:rsidR="00A70BB8" w:rsidRPr="00484679" w:rsidRDefault="00A70BB8" w:rsidP="00332145">
            <w:pPr>
              <w:jc w:val="center"/>
              <w:rPr>
                <w:color w:val="000000" w:themeColor="text1"/>
                <w:sz w:val="26"/>
                <w:szCs w:val="26"/>
              </w:rPr>
            </w:pPr>
            <w:r w:rsidRPr="00484679">
              <w:rPr>
                <w:color w:val="000000" w:themeColor="text1"/>
                <w:sz w:val="26"/>
                <w:szCs w:val="26"/>
              </w:rPr>
              <w:t>282</w:t>
            </w:r>
          </w:p>
        </w:tc>
        <w:tc>
          <w:tcPr>
            <w:tcW w:w="1559" w:type="dxa"/>
            <w:vAlign w:val="center"/>
          </w:tcPr>
          <w:p w14:paraId="6990F4B7" w14:textId="77777777" w:rsidR="00A70BB8" w:rsidRPr="00484679" w:rsidRDefault="00A70BB8" w:rsidP="00332145">
            <w:pPr>
              <w:jc w:val="center"/>
              <w:rPr>
                <w:color w:val="000000" w:themeColor="text1"/>
                <w:sz w:val="26"/>
                <w:szCs w:val="26"/>
              </w:rPr>
            </w:pPr>
            <w:r w:rsidRPr="00484679">
              <w:rPr>
                <w:color w:val="000000" w:themeColor="text1"/>
                <w:sz w:val="26"/>
                <w:szCs w:val="26"/>
              </w:rPr>
              <w:t>277</w:t>
            </w:r>
          </w:p>
        </w:tc>
      </w:tr>
      <w:tr w:rsidR="00484679" w:rsidRPr="00484679" w14:paraId="6E24697A" w14:textId="77777777" w:rsidTr="00332145">
        <w:trPr>
          <w:trHeight w:val="569"/>
        </w:trPr>
        <w:tc>
          <w:tcPr>
            <w:tcW w:w="4962" w:type="dxa"/>
            <w:vAlign w:val="center"/>
          </w:tcPr>
          <w:p w14:paraId="67BB8A52" w14:textId="77777777" w:rsidR="00A70BB8" w:rsidRPr="00484679" w:rsidRDefault="00A70BB8" w:rsidP="00332145">
            <w:pPr>
              <w:rPr>
                <w:color w:val="000000" w:themeColor="text1"/>
                <w:sz w:val="26"/>
                <w:szCs w:val="26"/>
              </w:rPr>
            </w:pPr>
            <w:r w:rsidRPr="00484679">
              <w:rPr>
                <w:color w:val="000000" w:themeColor="text1"/>
                <w:sz w:val="26"/>
                <w:szCs w:val="26"/>
              </w:rPr>
              <w:t>Áp suất hơi đầu vào của bộ tiết nhiệt than (Economizer)</w:t>
            </w:r>
          </w:p>
        </w:tc>
        <w:tc>
          <w:tcPr>
            <w:tcW w:w="1276" w:type="dxa"/>
            <w:vAlign w:val="center"/>
          </w:tcPr>
          <w:p w14:paraId="20B6493A" w14:textId="77777777" w:rsidR="00A70BB8" w:rsidRPr="00484679" w:rsidRDefault="00A70BB8" w:rsidP="00332145">
            <w:pPr>
              <w:pStyle w:val="BodyText"/>
              <w:jc w:val="center"/>
              <w:rPr>
                <w:color w:val="000000" w:themeColor="text1"/>
                <w:sz w:val="26"/>
                <w:szCs w:val="26"/>
              </w:rPr>
            </w:pPr>
            <w:r w:rsidRPr="00484679">
              <w:rPr>
                <w:color w:val="000000" w:themeColor="text1"/>
                <w:sz w:val="26"/>
                <w:szCs w:val="26"/>
              </w:rPr>
              <w:t>MPa</w:t>
            </w:r>
          </w:p>
        </w:tc>
        <w:tc>
          <w:tcPr>
            <w:tcW w:w="1276" w:type="dxa"/>
            <w:vAlign w:val="center"/>
          </w:tcPr>
          <w:p w14:paraId="0C23FCF5" w14:textId="77777777" w:rsidR="00A70BB8" w:rsidRPr="00484679" w:rsidRDefault="00A70BB8" w:rsidP="00332145">
            <w:pPr>
              <w:jc w:val="center"/>
              <w:rPr>
                <w:color w:val="000000" w:themeColor="text1"/>
                <w:sz w:val="26"/>
                <w:szCs w:val="26"/>
              </w:rPr>
            </w:pPr>
            <w:r w:rsidRPr="00484679">
              <w:rPr>
                <w:color w:val="000000" w:themeColor="text1"/>
                <w:sz w:val="26"/>
                <w:szCs w:val="26"/>
              </w:rPr>
              <w:t>19.27</w:t>
            </w:r>
          </w:p>
        </w:tc>
        <w:tc>
          <w:tcPr>
            <w:tcW w:w="1559" w:type="dxa"/>
            <w:vAlign w:val="center"/>
          </w:tcPr>
          <w:p w14:paraId="5BABF009" w14:textId="77777777" w:rsidR="00A70BB8" w:rsidRPr="00484679" w:rsidRDefault="00A70BB8" w:rsidP="00332145">
            <w:pPr>
              <w:jc w:val="center"/>
              <w:rPr>
                <w:color w:val="000000" w:themeColor="text1"/>
                <w:sz w:val="26"/>
                <w:szCs w:val="26"/>
              </w:rPr>
            </w:pPr>
            <w:r w:rsidRPr="00484679">
              <w:rPr>
                <w:color w:val="000000" w:themeColor="text1"/>
                <w:sz w:val="26"/>
                <w:szCs w:val="26"/>
              </w:rPr>
              <w:t>19</w:t>
            </w:r>
            <w:r w:rsidRPr="00484679">
              <w:rPr>
                <w:color w:val="000000" w:themeColor="text1"/>
                <w:sz w:val="26"/>
                <w:szCs w:val="26"/>
                <w:lang w:val="vi-VN"/>
              </w:rPr>
              <w:t>.</w:t>
            </w:r>
            <w:r w:rsidRPr="00484679">
              <w:rPr>
                <w:color w:val="000000" w:themeColor="text1"/>
                <w:sz w:val="26"/>
                <w:szCs w:val="26"/>
              </w:rPr>
              <w:t xml:space="preserve">27 </w:t>
            </w:r>
          </w:p>
        </w:tc>
      </w:tr>
    </w:tbl>
    <w:p w14:paraId="05EF4FDB" w14:textId="77777777" w:rsidR="00A70BB8" w:rsidRPr="00484679" w:rsidRDefault="00A70BB8" w:rsidP="00A70BB8">
      <w:pPr>
        <w:tabs>
          <w:tab w:val="left" w:pos="720"/>
          <w:tab w:val="left" w:pos="851"/>
        </w:tabs>
        <w:spacing w:after="120"/>
        <w:ind w:right="-1" w:firstLine="567"/>
        <w:rPr>
          <w:b/>
          <w:bCs/>
          <w:iCs/>
          <w:color w:val="000000" w:themeColor="text1"/>
          <w:sz w:val="26"/>
          <w:szCs w:val="26"/>
        </w:rPr>
      </w:pPr>
    </w:p>
    <w:p w14:paraId="48D732A4" w14:textId="77777777" w:rsidR="00A70BB8" w:rsidRPr="00484679" w:rsidRDefault="00A70BB8" w:rsidP="00A70BB8">
      <w:pPr>
        <w:tabs>
          <w:tab w:val="left" w:pos="720"/>
          <w:tab w:val="left" w:pos="851"/>
        </w:tabs>
        <w:spacing w:after="120"/>
        <w:ind w:right="-1" w:firstLine="567"/>
        <w:rPr>
          <w:b/>
          <w:bCs/>
          <w:color w:val="000000" w:themeColor="text1"/>
          <w:sz w:val="26"/>
          <w:szCs w:val="26"/>
        </w:rPr>
      </w:pPr>
      <w:r w:rsidRPr="00484679">
        <w:rPr>
          <w:b/>
          <w:bCs/>
          <w:iCs/>
          <w:color w:val="000000" w:themeColor="text1"/>
          <w:sz w:val="26"/>
          <w:szCs w:val="26"/>
        </w:rPr>
        <w:t>Bản thể lò hơi:</w:t>
      </w:r>
    </w:p>
    <w:p w14:paraId="02BE8C42"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vi-VN"/>
        </w:rPr>
      </w:pPr>
      <w:r w:rsidRPr="00484679">
        <w:rPr>
          <w:b/>
          <w:bCs/>
          <w:iCs/>
          <w:noProof/>
          <w:color w:val="000000" w:themeColor="text1"/>
          <w:sz w:val="26"/>
          <w:szCs w:val="26"/>
          <w:lang w:val="vi-VN"/>
        </w:rPr>
        <w:drawing>
          <wp:inline distT="0" distB="0" distL="0" distR="0" wp14:anchorId="5DC65171" wp14:editId="1C2F397D">
            <wp:extent cx="5048083" cy="4603806"/>
            <wp:effectExtent l="0" t="0" r="635" b="6350"/>
            <wp:docPr id="1663800858" name="Picture 11" descr="A blueprint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print of a machin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0715" cy="4606207"/>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84679" w:rsidRPr="000E7CF3" w14:paraId="141CCD2F" w14:textId="77777777" w:rsidTr="00332145">
        <w:trPr>
          <w:trHeight w:val="517"/>
        </w:trPr>
        <w:tc>
          <w:tcPr>
            <w:tcW w:w="9072" w:type="dxa"/>
          </w:tcPr>
          <w:p w14:paraId="631768D0" w14:textId="77777777" w:rsidR="00A70BB8" w:rsidRPr="00484679" w:rsidRDefault="00A70BB8" w:rsidP="00332145">
            <w:pPr>
              <w:spacing w:before="120" w:line="312" w:lineRule="auto"/>
              <w:jc w:val="center"/>
              <w:rPr>
                <w:color w:val="000000" w:themeColor="text1"/>
                <w:sz w:val="26"/>
                <w:szCs w:val="26"/>
                <w:lang w:val="vi-VN"/>
              </w:rPr>
            </w:pPr>
            <w:r w:rsidRPr="00484679">
              <w:rPr>
                <w:b/>
                <w:bCs/>
                <w:i/>
                <w:iCs/>
                <w:color w:val="000000" w:themeColor="text1"/>
                <w:sz w:val="26"/>
                <w:szCs w:val="26"/>
                <w:lang w:val="vi-VN"/>
              </w:rPr>
              <w:t>Hình 1</w:t>
            </w:r>
            <w:r w:rsidRPr="00484679">
              <w:rPr>
                <w:i/>
                <w:iCs/>
                <w:color w:val="000000" w:themeColor="text1"/>
                <w:sz w:val="26"/>
                <w:szCs w:val="26"/>
                <w:lang w:val="vi-VN"/>
              </w:rPr>
              <w:t>. Cấu tạo bản thể lò hơi Nhà máy Nhiệt điện Duyên Hải 1</w:t>
            </w:r>
          </w:p>
        </w:tc>
      </w:tr>
    </w:tbl>
    <w:p w14:paraId="2FF8317B" w14:textId="77777777" w:rsidR="00A70BB8" w:rsidRPr="00484679" w:rsidRDefault="00A70BB8" w:rsidP="00A70BB8">
      <w:pPr>
        <w:tabs>
          <w:tab w:val="left" w:pos="720"/>
          <w:tab w:val="left" w:pos="851"/>
        </w:tabs>
        <w:spacing w:before="120" w:after="120"/>
        <w:ind w:firstLine="567"/>
        <w:rPr>
          <w:b/>
          <w:bCs/>
          <w:i/>
          <w:iCs/>
          <w:color w:val="000000" w:themeColor="text1"/>
          <w:sz w:val="26"/>
          <w:szCs w:val="26"/>
          <w:lang w:val="vi-VN"/>
        </w:rPr>
      </w:pPr>
      <w:r w:rsidRPr="00484679">
        <w:rPr>
          <w:b/>
          <w:bCs/>
          <w:color w:val="000000" w:themeColor="text1"/>
          <w:sz w:val="26"/>
          <w:szCs w:val="26"/>
          <w:lang w:val="vi-VN"/>
        </w:rPr>
        <w:br w:type="page"/>
      </w:r>
      <w:r w:rsidRPr="00484679">
        <w:rPr>
          <w:b/>
          <w:bCs/>
          <w:i/>
          <w:iCs/>
          <w:color w:val="000000" w:themeColor="text1"/>
          <w:sz w:val="26"/>
          <w:szCs w:val="26"/>
          <w:lang w:val="vi-VN"/>
        </w:rPr>
        <w:lastRenderedPageBreak/>
        <w:t>b. Tổng quan về lò hơi nhà máy Nhiệt điện Duyên Hải 3</w:t>
      </w:r>
    </w:p>
    <w:p w14:paraId="5F8F185E" w14:textId="77777777" w:rsidR="00A70BB8" w:rsidRPr="00484679" w:rsidRDefault="00A70BB8" w:rsidP="00A70BB8">
      <w:pPr>
        <w:tabs>
          <w:tab w:val="left" w:pos="720"/>
          <w:tab w:val="left" w:pos="851"/>
        </w:tabs>
        <w:spacing w:before="120" w:after="120"/>
        <w:ind w:firstLine="567"/>
        <w:rPr>
          <w:iCs/>
          <w:color w:val="000000" w:themeColor="text1"/>
          <w:sz w:val="26"/>
          <w:szCs w:val="26"/>
          <w:lang w:val="vi-VN"/>
        </w:rPr>
      </w:pPr>
      <w:r w:rsidRPr="00484679">
        <w:rPr>
          <w:iCs/>
          <w:color w:val="000000" w:themeColor="text1"/>
          <w:sz w:val="26"/>
          <w:szCs w:val="26"/>
          <w:lang w:val="vi-VN"/>
        </w:rPr>
        <w:t xml:space="preserve">Nhà máy Nhiệt điện Duyên Hải 3 có công suất 622.5 MW, là loại lò hơi trung áp thông số cận tới hạn, tuần hoàn tự nhiên, là loại lò hơi có bao hơi, các vòi đốt được đặt ở vách trước và vách sau của lò, thải xỉ rắn, hình dạng chữ </w:t>
      </w:r>
      <w:r w:rsidRPr="00484679">
        <w:rPr>
          <w:iCs/>
          <w:color w:val="000000" w:themeColor="text1"/>
          <w:sz w:val="26"/>
          <w:szCs w:val="26"/>
        </w:rPr>
        <w:t>π</w:t>
      </w:r>
      <w:r w:rsidRPr="00484679">
        <w:rPr>
          <w:iCs/>
          <w:color w:val="000000" w:themeColor="text1"/>
          <w:sz w:val="26"/>
          <w:szCs w:val="26"/>
          <w:lang w:val="vi-VN"/>
        </w:rPr>
        <w:t>. Nhiệt độ hơi tái nhiệt được điều chỉnh bằng damper đặt ở đường khói ra. Lò hơi có tổng cộng 30 vòi đốt, tại mỗi vách trước và vách sau có 3 tầng vòi đốt, mỗi tầng có 5 vòi. Nhiên liệu đốt là than sub-bitum. Nhiên liệu mồi và đốt phụ trợ là dầu FO 2B.</w:t>
      </w:r>
    </w:p>
    <w:p w14:paraId="0FA6C271" w14:textId="77777777" w:rsidR="00A70BB8" w:rsidRPr="00484679" w:rsidRDefault="00A70BB8" w:rsidP="00A70BB8">
      <w:pPr>
        <w:tabs>
          <w:tab w:val="left" w:pos="720"/>
          <w:tab w:val="left" w:pos="851"/>
        </w:tabs>
        <w:spacing w:before="120" w:after="120"/>
        <w:ind w:firstLine="567"/>
        <w:rPr>
          <w:b/>
          <w:bCs/>
          <w:iCs/>
          <w:color w:val="000000" w:themeColor="text1"/>
          <w:sz w:val="26"/>
          <w:szCs w:val="26"/>
          <w:lang w:val="vi-VN"/>
        </w:rPr>
      </w:pPr>
      <w:r w:rsidRPr="00484679">
        <w:rPr>
          <w:b/>
          <w:bCs/>
          <w:iCs/>
          <w:color w:val="000000" w:themeColor="text1"/>
          <w:sz w:val="26"/>
          <w:szCs w:val="26"/>
          <w:lang w:val="vi-VN"/>
        </w:rPr>
        <w:t>Thông số kỹ thuật lò hơi:</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276"/>
        <w:gridCol w:w="1418"/>
      </w:tblGrid>
      <w:tr w:rsidR="00484679" w:rsidRPr="00484679" w14:paraId="356DC31E" w14:textId="77777777" w:rsidTr="00332145">
        <w:trPr>
          <w:trHeight w:val="393"/>
        </w:trPr>
        <w:tc>
          <w:tcPr>
            <w:tcW w:w="5387" w:type="dxa"/>
            <w:vAlign w:val="center"/>
          </w:tcPr>
          <w:p w14:paraId="0B7E18EF"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Nhà chế tạo</w:t>
            </w:r>
          </w:p>
        </w:tc>
        <w:tc>
          <w:tcPr>
            <w:tcW w:w="4111" w:type="dxa"/>
            <w:gridSpan w:val="3"/>
            <w:vAlign w:val="center"/>
          </w:tcPr>
          <w:p w14:paraId="7F8F3EEB" w14:textId="77777777" w:rsidR="00A70BB8" w:rsidRPr="00484679" w:rsidRDefault="00A70BB8" w:rsidP="00332145">
            <w:pPr>
              <w:spacing w:before="120" w:after="120"/>
              <w:ind w:left="-105" w:right="-244"/>
              <w:jc w:val="center"/>
              <w:rPr>
                <w:color w:val="000000" w:themeColor="text1"/>
                <w:sz w:val="26"/>
                <w:szCs w:val="26"/>
              </w:rPr>
            </w:pPr>
            <w:r w:rsidRPr="00484679">
              <w:rPr>
                <w:b/>
                <w:color w:val="000000" w:themeColor="text1"/>
                <w:sz w:val="26"/>
                <w:szCs w:val="26"/>
              </w:rPr>
              <w:t xml:space="preserve">Dongfang </w:t>
            </w:r>
            <w:r w:rsidRPr="00484679">
              <w:rPr>
                <w:b/>
                <w:color w:val="000000" w:themeColor="text1"/>
                <w:sz w:val="26"/>
                <w:szCs w:val="26"/>
                <w:lang w:val="vi-VN"/>
              </w:rPr>
              <w:t xml:space="preserve">Boiler </w:t>
            </w:r>
            <w:r w:rsidRPr="00484679">
              <w:rPr>
                <w:b/>
                <w:color w:val="000000" w:themeColor="text1"/>
                <w:sz w:val="26"/>
                <w:szCs w:val="26"/>
              </w:rPr>
              <w:t>– TRUNG QUỐC</w:t>
            </w:r>
          </w:p>
        </w:tc>
      </w:tr>
      <w:tr w:rsidR="00484679" w:rsidRPr="00484679" w14:paraId="23EB605E" w14:textId="77777777" w:rsidTr="00332145">
        <w:trPr>
          <w:trHeight w:val="384"/>
        </w:trPr>
        <w:tc>
          <w:tcPr>
            <w:tcW w:w="5387" w:type="dxa"/>
            <w:vAlign w:val="center"/>
          </w:tcPr>
          <w:p w14:paraId="4EE33894" w14:textId="77777777" w:rsidR="00A70BB8" w:rsidRPr="00484679" w:rsidRDefault="00A70BB8" w:rsidP="00332145">
            <w:pPr>
              <w:spacing w:before="120" w:after="120"/>
              <w:rPr>
                <w:color w:val="000000" w:themeColor="text1"/>
                <w:sz w:val="26"/>
                <w:szCs w:val="26"/>
                <w:lang w:val="vi-VN"/>
              </w:rPr>
            </w:pPr>
            <w:r w:rsidRPr="00484679">
              <w:rPr>
                <w:color w:val="000000" w:themeColor="text1"/>
                <w:sz w:val="26"/>
                <w:szCs w:val="26"/>
                <w:lang w:val="vi-VN"/>
              </w:rPr>
              <w:t>Mã hiệu lò hơi</w:t>
            </w:r>
          </w:p>
        </w:tc>
        <w:tc>
          <w:tcPr>
            <w:tcW w:w="4111" w:type="dxa"/>
            <w:gridSpan w:val="3"/>
            <w:vAlign w:val="center"/>
          </w:tcPr>
          <w:p w14:paraId="7DFE6811"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DG2028/17.35-II8</w:t>
            </w:r>
          </w:p>
        </w:tc>
      </w:tr>
      <w:tr w:rsidR="00484679" w:rsidRPr="00484679" w14:paraId="799D33D3" w14:textId="77777777" w:rsidTr="00332145">
        <w:trPr>
          <w:trHeight w:val="236"/>
        </w:trPr>
        <w:tc>
          <w:tcPr>
            <w:tcW w:w="5387" w:type="dxa"/>
            <w:vMerge w:val="restart"/>
            <w:vAlign w:val="center"/>
          </w:tcPr>
          <w:p w14:paraId="17DCCA4C"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Chỉ tiêu thiết kế</w:t>
            </w:r>
          </w:p>
        </w:tc>
        <w:tc>
          <w:tcPr>
            <w:tcW w:w="4111" w:type="dxa"/>
            <w:gridSpan w:val="3"/>
            <w:vAlign w:val="center"/>
          </w:tcPr>
          <w:p w14:paraId="0C49786A" w14:textId="77777777" w:rsidR="00A70BB8" w:rsidRPr="00484679" w:rsidRDefault="00A70BB8" w:rsidP="00332145">
            <w:pPr>
              <w:suppressAutoHyphens/>
              <w:spacing w:before="120" w:after="120"/>
              <w:ind w:right="139"/>
              <w:jc w:val="center"/>
              <w:rPr>
                <w:b/>
                <w:color w:val="000000" w:themeColor="text1"/>
                <w:sz w:val="26"/>
                <w:szCs w:val="26"/>
              </w:rPr>
            </w:pPr>
            <w:r w:rsidRPr="00484679">
              <w:rPr>
                <w:b/>
                <w:color w:val="000000" w:themeColor="text1"/>
                <w:sz w:val="26"/>
                <w:szCs w:val="26"/>
              </w:rPr>
              <w:t>Trị số</w:t>
            </w:r>
          </w:p>
        </w:tc>
      </w:tr>
      <w:tr w:rsidR="00484679" w:rsidRPr="00484679" w14:paraId="2E14FA01" w14:textId="77777777" w:rsidTr="00332145">
        <w:trPr>
          <w:trHeight w:val="309"/>
        </w:trPr>
        <w:tc>
          <w:tcPr>
            <w:tcW w:w="5387" w:type="dxa"/>
            <w:vMerge/>
            <w:vAlign w:val="center"/>
          </w:tcPr>
          <w:p w14:paraId="1EDA2422" w14:textId="77777777" w:rsidR="00A70BB8" w:rsidRPr="00484679" w:rsidRDefault="00A70BB8" w:rsidP="00332145">
            <w:pPr>
              <w:spacing w:before="120" w:after="120"/>
              <w:rPr>
                <w:color w:val="000000" w:themeColor="text1"/>
                <w:sz w:val="26"/>
                <w:szCs w:val="26"/>
              </w:rPr>
            </w:pPr>
          </w:p>
        </w:tc>
        <w:tc>
          <w:tcPr>
            <w:tcW w:w="1417" w:type="dxa"/>
          </w:tcPr>
          <w:p w14:paraId="31A8F735" w14:textId="77777777" w:rsidR="00A70BB8" w:rsidRPr="00484679" w:rsidRDefault="00A70BB8" w:rsidP="00332145">
            <w:pPr>
              <w:pStyle w:val="ListParagraph"/>
              <w:spacing w:before="120" w:after="120"/>
              <w:ind w:left="-113"/>
              <w:jc w:val="center"/>
              <w:rPr>
                <w:b/>
                <w:color w:val="000000" w:themeColor="text1"/>
                <w:sz w:val="26"/>
                <w:szCs w:val="26"/>
              </w:rPr>
            </w:pPr>
            <w:r w:rsidRPr="00484679">
              <w:rPr>
                <w:b/>
                <w:color w:val="000000" w:themeColor="text1"/>
                <w:sz w:val="26"/>
                <w:szCs w:val="26"/>
              </w:rPr>
              <w:t>Đơn vị</w:t>
            </w:r>
          </w:p>
        </w:tc>
        <w:tc>
          <w:tcPr>
            <w:tcW w:w="1276" w:type="dxa"/>
            <w:vAlign w:val="center"/>
          </w:tcPr>
          <w:p w14:paraId="3A207157" w14:textId="77777777" w:rsidR="00A70BB8" w:rsidRPr="00484679" w:rsidRDefault="00A70BB8" w:rsidP="00332145">
            <w:pPr>
              <w:spacing w:before="120" w:after="120"/>
              <w:jc w:val="center"/>
              <w:rPr>
                <w:color w:val="000000" w:themeColor="text1"/>
                <w:sz w:val="26"/>
                <w:szCs w:val="26"/>
              </w:rPr>
            </w:pPr>
            <w:r w:rsidRPr="00484679">
              <w:rPr>
                <w:b/>
                <w:color w:val="000000" w:themeColor="text1"/>
                <w:sz w:val="26"/>
                <w:szCs w:val="26"/>
              </w:rPr>
              <w:t>BMCR</w:t>
            </w:r>
          </w:p>
        </w:tc>
        <w:tc>
          <w:tcPr>
            <w:tcW w:w="1418" w:type="dxa"/>
            <w:vAlign w:val="center"/>
          </w:tcPr>
          <w:p w14:paraId="09A8DC38" w14:textId="77777777" w:rsidR="00A70BB8" w:rsidRPr="00484679" w:rsidRDefault="00A70BB8" w:rsidP="00332145">
            <w:pPr>
              <w:spacing w:before="120" w:after="120"/>
              <w:jc w:val="center"/>
              <w:rPr>
                <w:color w:val="000000" w:themeColor="text1"/>
                <w:sz w:val="26"/>
                <w:szCs w:val="26"/>
              </w:rPr>
            </w:pPr>
            <w:r w:rsidRPr="00484679">
              <w:rPr>
                <w:b/>
                <w:color w:val="000000" w:themeColor="text1"/>
                <w:sz w:val="26"/>
                <w:szCs w:val="26"/>
              </w:rPr>
              <w:t>RO</w:t>
            </w:r>
          </w:p>
        </w:tc>
      </w:tr>
      <w:tr w:rsidR="00484679" w:rsidRPr="00484679" w14:paraId="30934D9B" w14:textId="77777777" w:rsidTr="00332145">
        <w:trPr>
          <w:trHeight w:val="389"/>
        </w:trPr>
        <w:tc>
          <w:tcPr>
            <w:tcW w:w="5387" w:type="dxa"/>
            <w:vAlign w:val="center"/>
          </w:tcPr>
          <w:p w14:paraId="75C7D1E6" w14:textId="77777777" w:rsidR="00A70BB8" w:rsidRPr="00484679" w:rsidRDefault="00A70BB8" w:rsidP="00332145">
            <w:pPr>
              <w:spacing w:before="120" w:after="120"/>
              <w:rPr>
                <w:color w:val="000000" w:themeColor="text1"/>
                <w:sz w:val="26"/>
                <w:szCs w:val="26"/>
                <w:lang w:val="vi-VN"/>
              </w:rPr>
            </w:pPr>
            <w:r w:rsidRPr="00484679">
              <w:rPr>
                <w:color w:val="000000" w:themeColor="text1"/>
                <w:sz w:val="26"/>
                <w:szCs w:val="26"/>
              </w:rPr>
              <w:t>Lưu lượng hơi quá nhiệt vào tuabin cao áp</w:t>
            </w:r>
          </w:p>
        </w:tc>
        <w:tc>
          <w:tcPr>
            <w:tcW w:w="1417" w:type="dxa"/>
            <w:vAlign w:val="center"/>
          </w:tcPr>
          <w:p w14:paraId="0DCC6715"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rPr>
              <w:t>t/h</w:t>
            </w:r>
          </w:p>
        </w:tc>
        <w:tc>
          <w:tcPr>
            <w:tcW w:w="1276" w:type="dxa"/>
            <w:vAlign w:val="center"/>
          </w:tcPr>
          <w:p w14:paraId="759B5449"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 xml:space="preserve">2028  </w:t>
            </w:r>
          </w:p>
        </w:tc>
        <w:tc>
          <w:tcPr>
            <w:tcW w:w="1418" w:type="dxa"/>
            <w:vAlign w:val="center"/>
          </w:tcPr>
          <w:p w14:paraId="62FD758B"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 xml:space="preserve">1924.9  </w:t>
            </w:r>
          </w:p>
        </w:tc>
      </w:tr>
      <w:tr w:rsidR="00484679" w:rsidRPr="00484679" w14:paraId="303785D3" w14:textId="77777777" w:rsidTr="00332145">
        <w:trPr>
          <w:trHeight w:val="433"/>
        </w:trPr>
        <w:tc>
          <w:tcPr>
            <w:tcW w:w="5387" w:type="dxa"/>
            <w:vAlign w:val="center"/>
          </w:tcPr>
          <w:p w14:paraId="1E1513AB"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Áp suất hơi đầu ra của bộ quá nhiệt (superheater)</w:t>
            </w:r>
          </w:p>
        </w:tc>
        <w:tc>
          <w:tcPr>
            <w:tcW w:w="1417" w:type="dxa"/>
            <w:vAlign w:val="center"/>
          </w:tcPr>
          <w:p w14:paraId="29A0513A"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rPr>
              <w:t>MPa</w:t>
            </w:r>
          </w:p>
        </w:tc>
        <w:tc>
          <w:tcPr>
            <w:tcW w:w="1276" w:type="dxa"/>
            <w:vAlign w:val="center"/>
          </w:tcPr>
          <w:p w14:paraId="0658EA34"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17</w:t>
            </w:r>
            <w:r w:rsidRPr="00484679">
              <w:rPr>
                <w:color w:val="000000" w:themeColor="text1"/>
                <w:sz w:val="26"/>
                <w:szCs w:val="26"/>
                <w:lang w:val="vi-VN"/>
              </w:rPr>
              <w:t>.</w:t>
            </w:r>
            <w:r w:rsidRPr="00484679">
              <w:rPr>
                <w:color w:val="000000" w:themeColor="text1"/>
                <w:sz w:val="26"/>
                <w:szCs w:val="26"/>
              </w:rPr>
              <w:t xml:space="preserve">5  </w:t>
            </w:r>
          </w:p>
        </w:tc>
        <w:tc>
          <w:tcPr>
            <w:tcW w:w="1418" w:type="dxa"/>
            <w:vAlign w:val="center"/>
          </w:tcPr>
          <w:p w14:paraId="1C1D6EFC"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17</w:t>
            </w:r>
            <w:r w:rsidRPr="00484679">
              <w:rPr>
                <w:color w:val="000000" w:themeColor="text1"/>
                <w:sz w:val="26"/>
                <w:szCs w:val="26"/>
                <w:lang w:val="vi-VN"/>
              </w:rPr>
              <w:t>.</w:t>
            </w:r>
            <w:r w:rsidRPr="00484679">
              <w:rPr>
                <w:color w:val="000000" w:themeColor="text1"/>
                <w:sz w:val="26"/>
                <w:szCs w:val="26"/>
              </w:rPr>
              <w:t xml:space="preserve">42  </w:t>
            </w:r>
          </w:p>
        </w:tc>
      </w:tr>
      <w:tr w:rsidR="00484679" w:rsidRPr="00484679" w14:paraId="7108CDBD" w14:textId="77777777" w:rsidTr="00332145">
        <w:trPr>
          <w:trHeight w:val="369"/>
        </w:trPr>
        <w:tc>
          <w:tcPr>
            <w:tcW w:w="5387" w:type="dxa"/>
            <w:vAlign w:val="center"/>
          </w:tcPr>
          <w:p w14:paraId="5D15C60B"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Nhiệt độ hơi đầu ra của bộ quá nhiệt (superheater)</w:t>
            </w:r>
          </w:p>
        </w:tc>
        <w:tc>
          <w:tcPr>
            <w:tcW w:w="1417" w:type="dxa"/>
            <w:vAlign w:val="center"/>
          </w:tcPr>
          <w:p w14:paraId="275B7E65"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7C0CBFD4"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541</w:t>
            </w:r>
            <w:r w:rsidRPr="00484679">
              <w:rPr>
                <w:color w:val="000000" w:themeColor="text1"/>
                <w:sz w:val="26"/>
                <w:szCs w:val="26"/>
                <w:vertAlign w:val="superscript"/>
              </w:rPr>
              <w:t xml:space="preserve"> </w:t>
            </w:r>
          </w:p>
        </w:tc>
        <w:tc>
          <w:tcPr>
            <w:tcW w:w="1418" w:type="dxa"/>
            <w:vAlign w:val="center"/>
          </w:tcPr>
          <w:p w14:paraId="102831BD"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541</w:t>
            </w:r>
            <w:r w:rsidRPr="00484679">
              <w:rPr>
                <w:color w:val="000000" w:themeColor="text1"/>
                <w:sz w:val="26"/>
                <w:szCs w:val="26"/>
                <w:vertAlign w:val="superscript"/>
              </w:rPr>
              <w:t xml:space="preserve"> </w:t>
            </w:r>
          </w:p>
        </w:tc>
      </w:tr>
      <w:tr w:rsidR="00484679" w:rsidRPr="00484679" w14:paraId="7A7B5970" w14:textId="77777777" w:rsidTr="00332145">
        <w:trPr>
          <w:trHeight w:val="351"/>
        </w:trPr>
        <w:tc>
          <w:tcPr>
            <w:tcW w:w="5387" w:type="dxa"/>
            <w:vAlign w:val="center"/>
          </w:tcPr>
          <w:p w14:paraId="79C9C0B2"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Lưu lượng hơi tái nhiệt</w:t>
            </w:r>
          </w:p>
        </w:tc>
        <w:tc>
          <w:tcPr>
            <w:tcW w:w="1417" w:type="dxa"/>
            <w:vAlign w:val="center"/>
          </w:tcPr>
          <w:p w14:paraId="4BF26260"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rPr>
              <w:t>t/h</w:t>
            </w:r>
          </w:p>
        </w:tc>
        <w:tc>
          <w:tcPr>
            <w:tcW w:w="1276" w:type="dxa"/>
            <w:vAlign w:val="center"/>
          </w:tcPr>
          <w:p w14:paraId="2CB4E481"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 xml:space="preserve">1699,38  </w:t>
            </w:r>
          </w:p>
        </w:tc>
        <w:tc>
          <w:tcPr>
            <w:tcW w:w="1418" w:type="dxa"/>
            <w:vAlign w:val="center"/>
          </w:tcPr>
          <w:p w14:paraId="32AEE45C"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 xml:space="preserve">1618  </w:t>
            </w:r>
          </w:p>
        </w:tc>
      </w:tr>
      <w:tr w:rsidR="00484679" w:rsidRPr="00484679" w14:paraId="70CC9BBA" w14:textId="77777777" w:rsidTr="00332145">
        <w:trPr>
          <w:trHeight w:val="355"/>
        </w:trPr>
        <w:tc>
          <w:tcPr>
            <w:tcW w:w="5387" w:type="dxa"/>
            <w:vAlign w:val="center"/>
          </w:tcPr>
          <w:p w14:paraId="69230A7B" w14:textId="77777777" w:rsidR="00A70BB8" w:rsidRPr="00484679" w:rsidRDefault="00A70BB8" w:rsidP="00332145">
            <w:pPr>
              <w:spacing w:before="120" w:after="120"/>
              <w:rPr>
                <w:b/>
                <w:color w:val="000000" w:themeColor="text1"/>
                <w:sz w:val="26"/>
                <w:szCs w:val="26"/>
              </w:rPr>
            </w:pPr>
            <w:r w:rsidRPr="00484679">
              <w:rPr>
                <w:color w:val="000000" w:themeColor="text1"/>
                <w:sz w:val="26"/>
                <w:szCs w:val="26"/>
              </w:rPr>
              <w:t>Áp suất hơi đầu vào của bộ tái nhiệt (reheater)</w:t>
            </w:r>
          </w:p>
        </w:tc>
        <w:tc>
          <w:tcPr>
            <w:tcW w:w="1417" w:type="dxa"/>
            <w:vAlign w:val="center"/>
          </w:tcPr>
          <w:p w14:paraId="00560700"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rPr>
              <w:t>MPa</w:t>
            </w:r>
          </w:p>
        </w:tc>
        <w:tc>
          <w:tcPr>
            <w:tcW w:w="1276" w:type="dxa"/>
            <w:vAlign w:val="center"/>
          </w:tcPr>
          <w:p w14:paraId="7F573734"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4</w:t>
            </w:r>
            <w:r w:rsidRPr="00484679">
              <w:rPr>
                <w:color w:val="000000" w:themeColor="text1"/>
                <w:sz w:val="26"/>
                <w:szCs w:val="26"/>
                <w:lang w:val="vi-VN"/>
              </w:rPr>
              <w:t>.</w:t>
            </w:r>
            <w:r w:rsidRPr="00484679">
              <w:rPr>
                <w:color w:val="000000" w:themeColor="text1"/>
                <w:sz w:val="26"/>
                <w:szCs w:val="26"/>
              </w:rPr>
              <w:t xml:space="preserve">06  </w:t>
            </w:r>
          </w:p>
        </w:tc>
        <w:tc>
          <w:tcPr>
            <w:tcW w:w="1418" w:type="dxa"/>
            <w:vAlign w:val="center"/>
          </w:tcPr>
          <w:p w14:paraId="4FEDCC8A"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77  </w:t>
            </w:r>
          </w:p>
        </w:tc>
      </w:tr>
      <w:tr w:rsidR="00484679" w:rsidRPr="00484679" w14:paraId="11CE48B6" w14:textId="77777777" w:rsidTr="00332145">
        <w:trPr>
          <w:trHeight w:val="337"/>
        </w:trPr>
        <w:tc>
          <w:tcPr>
            <w:tcW w:w="5387" w:type="dxa"/>
            <w:vAlign w:val="center"/>
          </w:tcPr>
          <w:p w14:paraId="747F275A"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Áp suất hơi đầu ra của bộ tái nhiệt(reheater)</w:t>
            </w:r>
          </w:p>
        </w:tc>
        <w:tc>
          <w:tcPr>
            <w:tcW w:w="1417" w:type="dxa"/>
            <w:vAlign w:val="center"/>
          </w:tcPr>
          <w:p w14:paraId="4D15A068"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rPr>
              <w:t>MPa</w:t>
            </w:r>
          </w:p>
        </w:tc>
        <w:tc>
          <w:tcPr>
            <w:tcW w:w="1276" w:type="dxa"/>
            <w:vAlign w:val="center"/>
          </w:tcPr>
          <w:p w14:paraId="51B7813C"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94  </w:t>
            </w:r>
          </w:p>
        </w:tc>
        <w:tc>
          <w:tcPr>
            <w:tcW w:w="1418" w:type="dxa"/>
            <w:vAlign w:val="center"/>
          </w:tcPr>
          <w:p w14:paraId="07E5B145"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3</w:t>
            </w:r>
            <w:r w:rsidRPr="00484679">
              <w:rPr>
                <w:color w:val="000000" w:themeColor="text1"/>
                <w:sz w:val="26"/>
                <w:szCs w:val="26"/>
                <w:lang w:val="vi-VN"/>
              </w:rPr>
              <w:t>.</w:t>
            </w:r>
            <w:r w:rsidRPr="00484679">
              <w:rPr>
                <w:color w:val="000000" w:themeColor="text1"/>
                <w:sz w:val="26"/>
                <w:szCs w:val="26"/>
              </w:rPr>
              <w:t xml:space="preserve">76  </w:t>
            </w:r>
          </w:p>
        </w:tc>
      </w:tr>
      <w:tr w:rsidR="00484679" w:rsidRPr="00484679" w14:paraId="2E0F5537" w14:textId="77777777" w:rsidTr="00332145">
        <w:trPr>
          <w:trHeight w:val="384"/>
        </w:trPr>
        <w:tc>
          <w:tcPr>
            <w:tcW w:w="5387" w:type="dxa"/>
            <w:vAlign w:val="center"/>
          </w:tcPr>
          <w:p w14:paraId="31C81AC7"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Nhiệt độ hơi đầu vào của bộ tái nhiệt (reheater)</w:t>
            </w:r>
          </w:p>
        </w:tc>
        <w:tc>
          <w:tcPr>
            <w:tcW w:w="1417" w:type="dxa"/>
            <w:vAlign w:val="center"/>
          </w:tcPr>
          <w:p w14:paraId="64B801A8"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0224812C"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329,4</w:t>
            </w:r>
            <w:r w:rsidRPr="00484679">
              <w:rPr>
                <w:color w:val="000000" w:themeColor="text1"/>
                <w:sz w:val="26"/>
                <w:szCs w:val="26"/>
                <w:vertAlign w:val="superscript"/>
              </w:rPr>
              <w:t xml:space="preserve"> </w:t>
            </w:r>
          </w:p>
        </w:tc>
        <w:tc>
          <w:tcPr>
            <w:tcW w:w="1418" w:type="dxa"/>
            <w:vAlign w:val="center"/>
          </w:tcPr>
          <w:p w14:paraId="4D7C211E"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324,3</w:t>
            </w:r>
            <w:r w:rsidRPr="00484679">
              <w:rPr>
                <w:color w:val="000000" w:themeColor="text1"/>
                <w:sz w:val="26"/>
                <w:szCs w:val="26"/>
                <w:vertAlign w:val="superscript"/>
              </w:rPr>
              <w:t xml:space="preserve"> </w:t>
            </w:r>
          </w:p>
        </w:tc>
      </w:tr>
      <w:tr w:rsidR="00484679" w:rsidRPr="00484679" w14:paraId="001192EB" w14:textId="77777777" w:rsidTr="00332145">
        <w:trPr>
          <w:trHeight w:val="403"/>
        </w:trPr>
        <w:tc>
          <w:tcPr>
            <w:tcW w:w="5387" w:type="dxa"/>
            <w:vAlign w:val="center"/>
          </w:tcPr>
          <w:p w14:paraId="1D44FD3E"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Nhiệt độ hơi đầu ra của bộ tái nhiệt (reheater)</w:t>
            </w:r>
          </w:p>
        </w:tc>
        <w:tc>
          <w:tcPr>
            <w:tcW w:w="1417" w:type="dxa"/>
            <w:vAlign w:val="center"/>
          </w:tcPr>
          <w:p w14:paraId="7AB3FA54"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65975B4E"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541</w:t>
            </w:r>
            <w:r w:rsidRPr="00484679">
              <w:rPr>
                <w:color w:val="000000" w:themeColor="text1"/>
                <w:sz w:val="26"/>
                <w:szCs w:val="26"/>
                <w:vertAlign w:val="superscript"/>
              </w:rPr>
              <w:t xml:space="preserve"> </w:t>
            </w:r>
          </w:p>
        </w:tc>
        <w:tc>
          <w:tcPr>
            <w:tcW w:w="1418" w:type="dxa"/>
            <w:vAlign w:val="center"/>
          </w:tcPr>
          <w:p w14:paraId="7A96A3A9"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541</w:t>
            </w:r>
            <w:r w:rsidRPr="00484679">
              <w:rPr>
                <w:color w:val="000000" w:themeColor="text1"/>
                <w:sz w:val="26"/>
                <w:szCs w:val="26"/>
                <w:vertAlign w:val="superscript"/>
              </w:rPr>
              <w:t xml:space="preserve"> </w:t>
            </w:r>
          </w:p>
        </w:tc>
      </w:tr>
      <w:tr w:rsidR="00484679" w:rsidRPr="00484679" w14:paraId="34079A1B" w14:textId="77777777" w:rsidTr="00332145">
        <w:trPr>
          <w:trHeight w:val="686"/>
        </w:trPr>
        <w:tc>
          <w:tcPr>
            <w:tcW w:w="5387" w:type="dxa"/>
            <w:vAlign w:val="center"/>
          </w:tcPr>
          <w:p w14:paraId="3D3DF30D" w14:textId="77777777" w:rsidR="00A70BB8" w:rsidRPr="00484679" w:rsidRDefault="00A70BB8" w:rsidP="00332145">
            <w:pPr>
              <w:spacing w:before="120" w:after="120"/>
              <w:rPr>
                <w:color w:val="000000" w:themeColor="text1"/>
                <w:sz w:val="26"/>
                <w:szCs w:val="26"/>
              </w:rPr>
            </w:pPr>
            <w:r w:rsidRPr="00484679">
              <w:rPr>
                <w:color w:val="000000" w:themeColor="text1"/>
                <w:sz w:val="26"/>
                <w:szCs w:val="26"/>
              </w:rPr>
              <w:t>Nhiệt độ nước cấp tại đầu vào của bộ hâm nước (Economizer)</w:t>
            </w:r>
          </w:p>
        </w:tc>
        <w:tc>
          <w:tcPr>
            <w:tcW w:w="1417" w:type="dxa"/>
            <w:vAlign w:val="center"/>
          </w:tcPr>
          <w:p w14:paraId="0CA1FD9D" w14:textId="77777777" w:rsidR="00A70BB8" w:rsidRPr="00484679" w:rsidRDefault="00A70BB8" w:rsidP="00332145">
            <w:pPr>
              <w:pStyle w:val="BodyText"/>
              <w:spacing w:before="120" w:after="120"/>
              <w:jc w:val="center"/>
              <w:rPr>
                <w:color w:val="000000" w:themeColor="text1"/>
                <w:sz w:val="26"/>
                <w:szCs w:val="26"/>
              </w:rPr>
            </w:pPr>
            <w:r w:rsidRPr="00484679">
              <w:rPr>
                <w:color w:val="000000" w:themeColor="text1"/>
                <w:sz w:val="26"/>
                <w:szCs w:val="26"/>
                <w:vertAlign w:val="superscript"/>
              </w:rPr>
              <w:t>o</w:t>
            </w:r>
            <w:r w:rsidRPr="00484679">
              <w:rPr>
                <w:color w:val="000000" w:themeColor="text1"/>
                <w:sz w:val="26"/>
                <w:szCs w:val="26"/>
              </w:rPr>
              <w:t>C</w:t>
            </w:r>
          </w:p>
        </w:tc>
        <w:tc>
          <w:tcPr>
            <w:tcW w:w="1276" w:type="dxa"/>
            <w:vAlign w:val="center"/>
          </w:tcPr>
          <w:p w14:paraId="3D8B2084"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282,3</w:t>
            </w:r>
            <w:r w:rsidRPr="00484679">
              <w:rPr>
                <w:color w:val="000000" w:themeColor="text1"/>
                <w:sz w:val="26"/>
                <w:szCs w:val="26"/>
                <w:vertAlign w:val="superscript"/>
              </w:rPr>
              <w:t xml:space="preserve"> </w:t>
            </w:r>
          </w:p>
        </w:tc>
        <w:tc>
          <w:tcPr>
            <w:tcW w:w="1418" w:type="dxa"/>
            <w:vAlign w:val="center"/>
          </w:tcPr>
          <w:p w14:paraId="1D6B2F70" w14:textId="77777777" w:rsidR="00A70BB8" w:rsidRPr="00484679" w:rsidRDefault="00A70BB8" w:rsidP="00332145">
            <w:pPr>
              <w:spacing w:before="120" w:after="120"/>
              <w:jc w:val="center"/>
              <w:rPr>
                <w:color w:val="000000" w:themeColor="text1"/>
                <w:sz w:val="26"/>
                <w:szCs w:val="26"/>
              </w:rPr>
            </w:pPr>
            <w:r w:rsidRPr="00484679">
              <w:rPr>
                <w:color w:val="000000" w:themeColor="text1"/>
                <w:sz w:val="26"/>
                <w:szCs w:val="26"/>
              </w:rPr>
              <w:t>278,9</w:t>
            </w:r>
            <w:r w:rsidRPr="00484679">
              <w:rPr>
                <w:color w:val="000000" w:themeColor="text1"/>
                <w:sz w:val="26"/>
                <w:szCs w:val="26"/>
                <w:vertAlign w:val="superscript"/>
              </w:rPr>
              <w:t xml:space="preserve"> </w:t>
            </w:r>
          </w:p>
        </w:tc>
      </w:tr>
    </w:tbl>
    <w:p w14:paraId="22AFBD0D" w14:textId="77777777" w:rsidR="00A70BB8" w:rsidRPr="00484679" w:rsidRDefault="00A70BB8" w:rsidP="00A70BB8">
      <w:pPr>
        <w:tabs>
          <w:tab w:val="left" w:pos="720"/>
          <w:tab w:val="left" w:pos="851"/>
        </w:tabs>
        <w:spacing w:after="120"/>
        <w:ind w:right="-1" w:firstLine="567"/>
        <w:rPr>
          <w:b/>
          <w:bCs/>
          <w:color w:val="000000" w:themeColor="text1"/>
          <w:sz w:val="26"/>
          <w:szCs w:val="26"/>
        </w:rPr>
      </w:pPr>
    </w:p>
    <w:p w14:paraId="4AF45AE3" w14:textId="77777777" w:rsidR="00A70BB8" w:rsidRPr="00484679" w:rsidRDefault="00A70BB8" w:rsidP="00A70BB8">
      <w:pPr>
        <w:jc w:val="left"/>
        <w:rPr>
          <w:b/>
          <w:bCs/>
          <w:color w:val="000000" w:themeColor="text1"/>
          <w:sz w:val="26"/>
          <w:szCs w:val="26"/>
        </w:rPr>
      </w:pPr>
      <w:r w:rsidRPr="00484679">
        <w:rPr>
          <w:b/>
          <w:bCs/>
          <w:color w:val="000000" w:themeColor="text1"/>
          <w:sz w:val="26"/>
          <w:szCs w:val="26"/>
        </w:rPr>
        <w:br w:type="page"/>
      </w:r>
    </w:p>
    <w:p w14:paraId="1B4F9507" w14:textId="77777777" w:rsidR="00A70BB8" w:rsidRPr="00484679" w:rsidRDefault="00A70BB8" w:rsidP="00A70BB8">
      <w:pPr>
        <w:tabs>
          <w:tab w:val="left" w:pos="720"/>
          <w:tab w:val="left" w:pos="851"/>
        </w:tabs>
        <w:spacing w:after="120"/>
        <w:ind w:right="-1" w:firstLine="567"/>
        <w:rPr>
          <w:b/>
          <w:bCs/>
          <w:color w:val="000000" w:themeColor="text1"/>
          <w:sz w:val="26"/>
          <w:szCs w:val="26"/>
        </w:rPr>
      </w:pPr>
      <w:r w:rsidRPr="00484679">
        <w:rPr>
          <w:b/>
          <w:bCs/>
          <w:color w:val="000000" w:themeColor="text1"/>
          <w:sz w:val="26"/>
          <w:szCs w:val="26"/>
        </w:rPr>
        <w:lastRenderedPageBreak/>
        <w:t>Bản thể lò hơi</w:t>
      </w:r>
    </w:p>
    <w:p w14:paraId="5714E9DC" w14:textId="77777777" w:rsidR="00A70BB8" w:rsidRPr="00484679" w:rsidRDefault="00A70BB8" w:rsidP="00A70BB8">
      <w:pPr>
        <w:tabs>
          <w:tab w:val="left" w:pos="1628"/>
        </w:tabs>
        <w:spacing w:after="120"/>
        <w:ind w:right="-1" w:firstLine="567"/>
        <w:rPr>
          <w:b/>
          <w:bCs/>
          <w:color w:val="000000" w:themeColor="text1"/>
          <w:sz w:val="26"/>
          <w:szCs w:val="26"/>
        </w:rPr>
      </w:pPr>
      <w:r w:rsidRPr="00484679">
        <w:rPr>
          <w:noProof/>
          <w:color w:val="000000" w:themeColor="text1"/>
          <w:sz w:val="26"/>
          <w:szCs w:val="26"/>
        </w:rPr>
        <w:drawing>
          <wp:inline distT="0" distB="0" distL="0" distR="0" wp14:anchorId="5ABD374B" wp14:editId="5D88FCB3">
            <wp:extent cx="5467426" cy="5239385"/>
            <wp:effectExtent l="0" t="0" r="0" b="0"/>
            <wp:docPr id="928234926" name="Picture 928234926"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4926" name="Picture 928234926" descr="A drawing of a mach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05628" cy="5275993"/>
                    </a:xfrm>
                    <a:prstGeom prst="rect">
                      <a:avLst/>
                    </a:prstGeom>
                    <a:noFill/>
                    <a:ln>
                      <a:noFill/>
                    </a:ln>
                  </pic:spPr>
                </pic:pic>
              </a:graphicData>
            </a:graphic>
          </wp:inline>
        </w:drawing>
      </w:r>
    </w:p>
    <w:p w14:paraId="585C7F3A" w14:textId="77777777" w:rsidR="00A70BB8" w:rsidRPr="00484679" w:rsidRDefault="00A70BB8" w:rsidP="00A70BB8">
      <w:pPr>
        <w:tabs>
          <w:tab w:val="left" w:pos="493"/>
          <w:tab w:val="left" w:pos="3228"/>
        </w:tabs>
        <w:spacing w:before="98"/>
        <w:jc w:val="center"/>
        <w:rPr>
          <w:color w:val="000000" w:themeColor="text1"/>
          <w:sz w:val="26"/>
          <w:szCs w:val="26"/>
        </w:rPr>
      </w:pPr>
      <w:r w:rsidRPr="00484679">
        <w:rPr>
          <w:b/>
          <w:bCs/>
          <w:color w:val="000000" w:themeColor="text1"/>
          <w:sz w:val="26"/>
          <w:szCs w:val="26"/>
        </w:rPr>
        <w:t>Hình 2:</w:t>
      </w:r>
      <w:r w:rsidRPr="00484679">
        <w:rPr>
          <w:color w:val="000000" w:themeColor="text1"/>
          <w:sz w:val="26"/>
          <w:szCs w:val="26"/>
        </w:rPr>
        <w:t xml:space="preserve"> Cấu tạo bản thể lò hơi Nhà máy Nhiệt điện Duyên Hải 3</w:t>
      </w:r>
    </w:p>
    <w:p w14:paraId="6F89B9E5" w14:textId="77777777" w:rsidR="00A70BB8" w:rsidRPr="00484679" w:rsidRDefault="00A70BB8" w:rsidP="00A70BB8">
      <w:pPr>
        <w:tabs>
          <w:tab w:val="left" w:pos="3481"/>
        </w:tabs>
        <w:spacing w:before="60" w:after="60"/>
        <w:rPr>
          <w:b/>
          <w:bCs/>
          <w:color w:val="000000" w:themeColor="text1"/>
          <w:sz w:val="26"/>
          <w:szCs w:val="26"/>
        </w:rPr>
      </w:pPr>
      <w:r w:rsidRPr="00484679">
        <w:rPr>
          <w:color w:val="000000" w:themeColor="text1"/>
          <w:sz w:val="26"/>
          <w:szCs w:val="26"/>
        </w:rPr>
        <w:tab/>
      </w:r>
    </w:p>
    <w:p w14:paraId="11AD80A1" w14:textId="77777777" w:rsidR="00A70BB8" w:rsidRPr="00484679" w:rsidRDefault="00A70BB8" w:rsidP="00A70BB8">
      <w:pPr>
        <w:tabs>
          <w:tab w:val="left" w:pos="720"/>
          <w:tab w:val="left" w:pos="851"/>
        </w:tabs>
        <w:spacing w:after="120"/>
        <w:ind w:right="-1" w:firstLine="567"/>
        <w:rPr>
          <w:b/>
          <w:bCs/>
          <w:iCs/>
          <w:color w:val="000000" w:themeColor="text1"/>
          <w:sz w:val="26"/>
          <w:szCs w:val="26"/>
        </w:rPr>
      </w:pPr>
    </w:p>
    <w:p w14:paraId="482C4C79"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r w:rsidRPr="00484679">
        <w:rPr>
          <w:b/>
          <w:bCs/>
          <w:color w:val="000000" w:themeColor="text1"/>
          <w:sz w:val="26"/>
          <w:szCs w:val="26"/>
          <w:lang w:val="en-GB"/>
        </w:rPr>
        <w:br w:type="page"/>
      </w:r>
    </w:p>
    <w:p w14:paraId="667E8955"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r w:rsidRPr="00484679">
        <w:rPr>
          <w:b/>
          <w:bCs/>
          <w:i/>
          <w:iCs/>
          <w:color w:val="000000" w:themeColor="text1"/>
          <w:sz w:val="26"/>
          <w:szCs w:val="26"/>
          <w:lang w:val="en-GB"/>
        </w:rPr>
        <w:lastRenderedPageBreak/>
        <w:t>c. Khối lượng mối hàn cần kiểm tra NDT cho NMNĐ DH1, DH3:</w:t>
      </w:r>
    </w:p>
    <w:tbl>
      <w:tblPr>
        <w:tblStyle w:val="TableGrid"/>
        <w:tblW w:w="9782" w:type="dxa"/>
        <w:tblInd w:w="-431" w:type="dxa"/>
        <w:tblLook w:val="04A0" w:firstRow="1" w:lastRow="0" w:firstColumn="1" w:lastColumn="0" w:noHBand="0" w:noVBand="1"/>
      </w:tblPr>
      <w:tblGrid>
        <w:gridCol w:w="568"/>
        <w:gridCol w:w="3685"/>
        <w:gridCol w:w="1701"/>
        <w:gridCol w:w="850"/>
        <w:gridCol w:w="2978"/>
      </w:tblGrid>
      <w:tr w:rsidR="00484679" w:rsidRPr="00484679" w14:paraId="2BE27D1A" w14:textId="77777777" w:rsidTr="00332145">
        <w:trPr>
          <w:trHeight w:val="1439"/>
          <w:tblHeader/>
        </w:trPr>
        <w:tc>
          <w:tcPr>
            <w:tcW w:w="568" w:type="dxa"/>
            <w:vAlign w:val="center"/>
          </w:tcPr>
          <w:p w14:paraId="1F6777BE"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Stt</w:t>
            </w:r>
          </w:p>
        </w:tc>
        <w:tc>
          <w:tcPr>
            <w:tcW w:w="3685" w:type="dxa"/>
            <w:vAlign w:val="center"/>
          </w:tcPr>
          <w:p w14:paraId="5F698325"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Vị trí</w:t>
            </w:r>
          </w:p>
        </w:tc>
        <w:tc>
          <w:tcPr>
            <w:tcW w:w="1701" w:type="dxa"/>
            <w:vAlign w:val="center"/>
          </w:tcPr>
          <w:p w14:paraId="6DD91B73"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Khối lượng mối hàn từng khu vực</w:t>
            </w:r>
          </w:p>
        </w:tc>
        <w:tc>
          <w:tcPr>
            <w:tcW w:w="850" w:type="dxa"/>
            <w:vAlign w:val="center"/>
          </w:tcPr>
          <w:p w14:paraId="3CFEF207"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Đơn vị</w:t>
            </w:r>
          </w:p>
        </w:tc>
        <w:tc>
          <w:tcPr>
            <w:tcW w:w="2978" w:type="dxa"/>
            <w:vAlign w:val="center"/>
          </w:tcPr>
          <w:p w14:paraId="1B97DC13"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Ghi chú</w:t>
            </w:r>
          </w:p>
        </w:tc>
      </w:tr>
      <w:tr w:rsidR="00484679" w:rsidRPr="00484679" w14:paraId="742F05FD" w14:textId="77777777" w:rsidTr="00332145">
        <w:trPr>
          <w:trHeight w:val="1511"/>
        </w:trPr>
        <w:tc>
          <w:tcPr>
            <w:tcW w:w="568" w:type="dxa"/>
            <w:vAlign w:val="center"/>
          </w:tcPr>
          <w:p w14:paraId="2AE60AC4"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w:t>
            </w:r>
          </w:p>
        </w:tc>
        <w:tc>
          <w:tcPr>
            <w:tcW w:w="3685" w:type="dxa"/>
            <w:vAlign w:val="center"/>
          </w:tcPr>
          <w:p w14:paraId="5637BD25"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hâm nước (Ø51x6mm SA-210C):</w:t>
            </w:r>
          </w:p>
          <w:p w14:paraId="33601A45"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60 ống = 120 mối (Cắt thay 50 ống = 100 mối, Cắt thay cút (co) 10 đoạn co = 20 mối)</w:t>
            </w:r>
          </w:p>
          <w:p w14:paraId="08DC9D24"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S1-DH3: 5 ống = 10 mối (Cắt thay 03 ống = 06 mối, Cắt thay cút (co) 02 đoạn co = 04 mối)</w:t>
            </w:r>
          </w:p>
          <w:p w14:paraId="128519EA"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S2-DH3: 12 ống = 24 mối (Cắt thay 10 ống = 20 mối, Cắt thay cút (co) 02 đoạn co = 04 mối)</w:t>
            </w:r>
          </w:p>
        </w:tc>
        <w:tc>
          <w:tcPr>
            <w:tcW w:w="1701" w:type="dxa"/>
            <w:vAlign w:val="center"/>
          </w:tcPr>
          <w:p w14:paraId="173FE374"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154</w:t>
            </w:r>
          </w:p>
        </w:tc>
        <w:tc>
          <w:tcPr>
            <w:tcW w:w="850" w:type="dxa"/>
            <w:vAlign w:val="center"/>
          </w:tcPr>
          <w:p w14:paraId="09058A86"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349FDEB1"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39BA4997" w14:textId="77777777" w:rsidTr="00332145">
        <w:trPr>
          <w:trHeight w:val="1790"/>
        </w:trPr>
        <w:tc>
          <w:tcPr>
            <w:tcW w:w="568" w:type="dxa"/>
            <w:vAlign w:val="center"/>
          </w:tcPr>
          <w:p w14:paraId="4B05A502"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2</w:t>
            </w:r>
          </w:p>
        </w:tc>
        <w:tc>
          <w:tcPr>
            <w:tcW w:w="3685" w:type="dxa"/>
            <w:vAlign w:val="center"/>
          </w:tcPr>
          <w:p w14:paraId="32981F5C"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quá nhiệt mành DH1 (Ø51x9mm 12Cr1MoVG/ SA-213T91):</w:t>
            </w:r>
          </w:p>
          <w:p w14:paraId="10F7D9E7"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25 ống = 50 mối</w:t>
            </w:r>
          </w:p>
          <w:p w14:paraId="0F6F1F5B"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quá nhiệt mành DH3 (Ø45x7mm vật liệu 12Cr1MoVG/ SA-213T91):</w:t>
            </w:r>
          </w:p>
          <w:p w14:paraId="35128E85"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xml:space="preserve">- S1-DH3: 05 ống = 10 mối </w:t>
            </w:r>
          </w:p>
          <w:p w14:paraId="23F26174"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S2-DH3: 05 ống = 10 mối</w:t>
            </w:r>
          </w:p>
        </w:tc>
        <w:tc>
          <w:tcPr>
            <w:tcW w:w="1701" w:type="dxa"/>
            <w:vAlign w:val="center"/>
          </w:tcPr>
          <w:p w14:paraId="24917084"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70</w:t>
            </w:r>
          </w:p>
        </w:tc>
        <w:tc>
          <w:tcPr>
            <w:tcW w:w="850" w:type="dxa"/>
            <w:vAlign w:val="center"/>
          </w:tcPr>
          <w:p w14:paraId="7A963577"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6F8E1B4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5493107E" w14:textId="77777777" w:rsidTr="00332145">
        <w:trPr>
          <w:trHeight w:val="824"/>
        </w:trPr>
        <w:tc>
          <w:tcPr>
            <w:tcW w:w="568" w:type="dxa"/>
            <w:vAlign w:val="center"/>
          </w:tcPr>
          <w:p w14:paraId="3AA5FFFF"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3</w:t>
            </w:r>
          </w:p>
        </w:tc>
        <w:tc>
          <w:tcPr>
            <w:tcW w:w="3685" w:type="dxa"/>
            <w:vAlign w:val="center"/>
          </w:tcPr>
          <w:p w14:paraId="0D5AA0D2"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quá nhiệt cấp 1 DH1 (Ø57x9mm 12Cr1MoVG/ Ø57x8mm 15CrMoG):</w:t>
            </w:r>
          </w:p>
          <w:p w14:paraId="68D86131"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170 ống = 340 mối (Cắt thay 150 ống = 300 mối, Cắt thay cút (co) 20 đoạn co = 40 mối)</w:t>
            </w:r>
          </w:p>
          <w:p w14:paraId="50158AE3"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quá nhiệt cấp 1 DH3 (Ø57x7mm 12Cr1MoVG/ 15CrMoG/ SA-210C):</w:t>
            </w:r>
          </w:p>
          <w:p w14:paraId="657E0A7E"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S1-DH3: 05 ống = 10 mối (Cắt thay 02 ống = 04 mối, Cắt thay cút (co) 03 đoạn co = 06 mối)</w:t>
            </w:r>
          </w:p>
          <w:p w14:paraId="2F65706C"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lastRenderedPageBreak/>
              <w:t>- S2-DH3: 30 ống = 60 mối (Cắt thay 20 ống = 40 mối, Cắt thay cút (co) 10 đoạn co = 20 mối)</w:t>
            </w:r>
          </w:p>
        </w:tc>
        <w:tc>
          <w:tcPr>
            <w:tcW w:w="1701" w:type="dxa"/>
            <w:vAlign w:val="center"/>
          </w:tcPr>
          <w:p w14:paraId="6196A13F"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lastRenderedPageBreak/>
              <w:t>410</w:t>
            </w:r>
          </w:p>
        </w:tc>
        <w:tc>
          <w:tcPr>
            <w:tcW w:w="850" w:type="dxa"/>
            <w:vAlign w:val="center"/>
          </w:tcPr>
          <w:p w14:paraId="6AB4C8B3"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34845A90"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2BBCD58D" w14:textId="77777777" w:rsidTr="00332145">
        <w:trPr>
          <w:trHeight w:val="1971"/>
        </w:trPr>
        <w:tc>
          <w:tcPr>
            <w:tcW w:w="568" w:type="dxa"/>
            <w:vAlign w:val="center"/>
          </w:tcPr>
          <w:p w14:paraId="28EC84DF" w14:textId="77777777" w:rsidR="00A70BB8" w:rsidRPr="00484679" w:rsidRDefault="00A70BB8" w:rsidP="00332145">
            <w:pPr>
              <w:tabs>
                <w:tab w:val="left" w:pos="560"/>
              </w:tabs>
              <w:spacing w:before="132"/>
              <w:jc w:val="center"/>
              <w:rPr>
                <w:color w:val="000000" w:themeColor="text1"/>
                <w:sz w:val="26"/>
                <w:szCs w:val="26"/>
                <w:lang w:val="fr-FR"/>
              </w:rPr>
            </w:pPr>
            <w:r w:rsidRPr="00484679">
              <w:rPr>
                <w:color w:val="000000" w:themeColor="text1"/>
                <w:sz w:val="26"/>
                <w:szCs w:val="26"/>
                <w:lang w:val="fr-FR"/>
              </w:rPr>
              <w:t>4</w:t>
            </w:r>
          </w:p>
        </w:tc>
        <w:tc>
          <w:tcPr>
            <w:tcW w:w="3685" w:type="dxa"/>
            <w:vAlign w:val="center"/>
          </w:tcPr>
          <w:p w14:paraId="14B22359" w14:textId="77777777" w:rsidR="00A70BB8" w:rsidRPr="00484679" w:rsidRDefault="00A70BB8" w:rsidP="00332145">
            <w:pPr>
              <w:tabs>
                <w:tab w:val="left" w:pos="560"/>
              </w:tabs>
              <w:spacing w:before="132"/>
              <w:rPr>
                <w:color w:val="000000" w:themeColor="text1"/>
                <w:sz w:val="26"/>
                <w:szCs w:val="26"/>
                <w:lang w:val="fr-FR"/>
              </w:rPr>
            </w:pPr>
            <w:r w:rsidRPr="00484679">
              <w:rPr>
                <w:color w:val="000000" w:themeColor="text1"/>
                <w:sz w:val="26"/>
                <w:szCs w:val="26"/>
                <w:lang w:val="fr-FR"/>
              </w:rPr>
              <w:t>Khu vực giàn ống bộ quá nhiệt cấp 2 DH1 (Ø51x9mm SA-213T91/ Ø57x9mm SA-213T91):</w:t>
            </w:r>
          </w:p>
          <w:p w14:paraId="1102D9FD" w14:textId="77777777" w:rsidR="00A70BB8" w:rsidRPr="00484679" w:rsidRDefault="00A70BB8" w:rsidP="00332145">
            <w:pPr>
              <w:tabs>
                <w:tab w:val="left" w:pos="560"/>
              </w:tabs>
              <w:spacing w:before="132"/>
              <w:rPr>
                <w:color w:val="000000" w:themeColor="text1"/>
                <w:sz w:val="26"/>
                <w:szCs w:val="26"/>
                <w:lang w:val="fr-FR"/>
              </w:rPr>
            </w:pPr>
            <w:r w:rsidRPr="00484679">
              <w:rPr>
                <w:color w:val="000000" w:themeColor="text1"/>
                <w:sz w:val="26"/>
                <w:szCs w:val="26"/>
                <w:lang w:val="fr-FR"/>
              </w:rPr>
              <w:t>- S1-DH1: 70 ống = 140 mối (Cắt thay 50 ống = 100 mối, Cắt thay cút (co) 20 đoạn co = 40 mối)</w:t>
            </w:r>
          </w:p>
          <w:p w14:paraId="35716B6B" w14:textId="77777777" w:rsidR="00A70BB8" w:rsidRPr="00484679" w:rsidRDefault="00A70BB8" w:rsidP="00332145">
            <w:pPr>
              <w:tabs>
                <w:tab w:val="left" w:pos="560"/>
              </w:tabs>
              <w:spacing w:before="132"/>
              <w:rPr>
                <w:color w:val="000000" w:themeColor="text1"/>
                <w:sz w:val="26"/>
                <w:szCs w:val="26"/>
                <w:lang w:val="fr-FR"/>
              </w:rPr>
            </w:pPr>
            <w:r w:rsidRPr="00484679">
              <w:rPr>
                <w:color w:val="000000" w:themeColor="text1"/>
                <w:sz w:val="26"/>
                <w:szCs w:val="26"/>
                <w:lang w:val="fr-FR"/>
              </w:rPr>
              <w:t xml:space="preserve">Khu vực giàn ống bộ quá nhiệt cấp 2 DH3 (Ø51x8mm 12Cr1MoVG/ SA-213T91): </w:t>
            </w:r>
          </w:p>
          <w:p w14:paraId="5B32BDAA" w14:textId="77777777" w:rsidR="00A70BB8" w:rsidRPr="00484679" w:rsidRDefault="00A70BB8" w:rsidP="00332145">
            <w:pPr>
              <w:tabs>
                <w:tab w:val="left" w:pos="560"/>
              </w:tabs>
              <w:spacing w:before="132"/>
              <w:rPr>
                <w:color w:val="000000" w:themeColor="text1"/>
                <w:sz w:val="26"/>
                <w:szCs w:val="26"/>
                <w:lang w:val="fr-FR"/>
              </w:rPr>
            </w:pPr>
            <w:r w:rsidRPr="00484679">
              <w:rPr>
                <w:color w:val="000000" w:themeColor="text1"/>
                <w:sz w:val="26"/>
                <w:szCs w:val="26"/>
                <w:lang w:val="fr-FR"/>
              </w:rPr>
              <w:t>- S1-DH3: 08 ống = 16 mối (Cắt thay 03 ống = 06 mối, Cắt thay cút (co) 05 đoạn co = 10 mối)</w:t>
            </w:r>
          </w:p>
          <w:p w14:paraId="44A2FBC6" w14:textId="77777777" w:rsidR="00A70BB8" w:rsidRPr="00484679" w:rsidRDefault="00A70BB8" w:rsidP="00332145">
            <w:pPr>
              <w:tabs>
                <w:tab w:val="left" w:pos="560"/>
              </w:tabs>
              <w:spacing w:before="132"/>
              <w:rPr>
                <w:color w:val="000000" w:themeColor="text1"/>
                <w:sz w:val="26"/>
                <w:szCs w:val="26"/>
                <w:lang w:val="fr-FR"/>
              </w:rPr>
            </w:pPr>
            <w:r w:rsidRPr="00484679">
              <w:rPr>
                <w:color w:val="000000" w:themeColor="text1"/>
                <w:sz w:val="26"/>
                <w:szCs w:val="26"/>
                <w:lang w:val="fr-FR"/>
              </w:rPr>
              <w:t>- S2-DH3: 15 ống = 30 mối (Cắt thay 05 ống = 10 mối, Cắt thay cút (co) 10 đoạn co = 20 mối)</w:t>
            </w:r>
          </w:p>
        </w:tc>
        <w:tc>
          <w:tcPr>
            <w:tcW w:w="1701" w:type="dxa"/>
            <w:vAlign w:val="center"/>
          </w:tcPr>
          <w:p w14:paraId="3BA1ACAD"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186</w:t>
            </w:r>
          </w:p>
        </w:tc>
        <w:tc>
          <w:tcPr>
            <w:tcW w:w="850" w:type="dxa"/>
            <w:vAlign w:val="center"/>
          </w:tcPr>
          <w:p w14:paraId="446A4935"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3C87405C"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67E87A31" w14:textId="77777777" w:rsidTr="00332145">
        <w:trPr>
          <w:trHeight w:val="845"/>
        </w:trPr>
        <w:tc>
          <w:tcPr>
            <w:tcW w:w="568" w:type="dxa"/>
            <w:vAlign w:val="center"/>
          </w:tcPr>
          <w:p w14:paraId="06594AAF"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5</w:t>
            </w:r>
          </w:p>
        </w:tc>
        <w:tc>
          <w:tcPr>
            <w:tcW w:w="3685" w:type="dxa"/>
            <w:vAlign w:val="center"/>
          </w:tcPr>
          <w:p w14:paraId="2A92C17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tái nhiệt cấp 1 DH1 (OD 57x4.5mm SA-210C/ 12Cr1MoVG/ SA-213T91):</w:t>
            </w:r>
          </w:p>
          <w:p w14:paraId="5B15AEC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20 ống = 40 mối (Cắt thay 15 ống = 30 mối, Cắt thay cút (co) 05 đoạn co = 10 mối)</w:t>
            </w:r>
          </w:p>
          <w:p w14:paraId="69DFD8DE"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tái nhiệt cấp 1 DH3 (Ø57x4.5mm 12Cr1MoVG; Ø63.5x5mm SA-210C/15CrMoG):</w:t>
            </w:r>
          </w:p>
          <w:p w14:paraId="4B8FBA27"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S1-DH3: 07 ống = 14 mối (Cắt thay 02 ống  = 04 mối, Cắt thay cút (co) 05 đoạn co = 10 mối)</w:t>
            </w:r>
          </w:p>
          <w:p w14:paraId="63E54D85"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S2-DH3: 15 ống = 30 mối (Cắt thay 10 ống = 20 mối, Cắt thay cút (co) 05 đoạn co = 10 mối)</w:t>
            </w:r>
          </w:p>
        </w:tc>
        <w:tc>
          <w:tcPr>
            <w:tcW w:w="1701" w:type="dxa"/>
            <w:vAlign w:val="center"/>
          </w:tcPr>
          <w:p w14:paraId="6EDBE1F9"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84</w:t>
            </w:r>
          </w:p>
        </w:tc>
        <w:tc>
          <w:tcPr>
            <w:tcW w:w="850" w:type="dxa"/>
            <w:vAlign w:val="center"/>
          </w:tcPr>
          <w:p w14:paraId="0478F490"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2F4AE964"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08D41B66" w14:textId="77777777" w:rsidTr="00332145">
        <w:trPr>
          <w:trHeight w:val="439"/>
        </w:trPr>
        <w:tc>
          <w:tcPr>
            <w:tcW w:w="568" w:type="dxa"/>
            <w:vAlign w:val="center"/>
          </w:tcPr>
          <w:p w14:paraId="5CA493F9"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6</w:t>
            </w:r>
          </w:p>
        </w:tc>
        <w:tc>
          <w:tcPr>
            <w:tcW w:w="3685" w:type="dxa"/>
            <w:vAlign w:val="center"/>
          </w:tcPr>
          <w:p w14:paraId="30CDA00F"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giàn ống bộ tái nhiệt cấp 2 DH1 (Ø57x4.5mm SA-213TP347H):</w:t>
            </w:r>
          </w:p>
          <w:p w14:paraId="5B8228C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lastRenderedPageBreak/>
              <w:t>- S1-DH1: 60 ống = 120 mối (Cắt thay 50 ống = 100 mối, Cắt thay cút (co) 10 đoạn co = 20 mối)</w:t>
            </w:r>
          </w:p>
          <w:p w14:paraId="2B643A02" w14:textId="77777777" w:rsidR="00A70BB8" w:rsidRPr="000E7CF3" w:rsidRDefault="00A70BB8" w:rsidP="00332145">
            <w:pPr>
              <w:tabs>
                <w:tab w:val="left" w:pos="560"/>
              </w:tabs>
              <w:spacing w:before="132"/>
              <w:rPr>
                <w:color w:val="000000" w:themeColor="text1"/>
                <w:sz w:val="26"/>
                <w:szCs w:val="26"/>
              </w:rPr>
            </w:pPr>
            <w:r w:rsidRPr="000E7CF3">
              <w:rPr>
                <w:color w:val="000000" w:themeColor="text1"/>
                <w:sz w:val="26"/>
                <w:szCs w:val="26"/>
              </w:rPr>
              <w:t>Khu vực giàn ống bộ tái nhiệt cấp 2 DH3 (Ø57x4.5mm 12Cr1MoVG/ SA-213T23/ SA-213T91/ SA-213TP304H/  SA-213TP347H):</w:t>
            </w:r>
          </w:p>
          <w:p w14:paraId="3F122A08" w14:textId="77777777" w:rsidR="00A70BB8" w:rsidRPr="000E7CF3" w:rsidRDefault="00A70BB8" w:rsidP="00332145">
            <w:pPr>
              <w:tabs>
                <w:tab w:val="left" w:pos="560"/>
              </w:tabs>
              <w:spacing w:before="132"/>
              <w:rPr>
                <w:color w:val="000000" w:themeColor="text1"/>
                <w:sz w:val="26"/>
                <w:szCs w:val="26"/>
              </w:rPr>
            </w:pPr>
            <w:r w:rsidRPr="000E7CF3">
              <w:rPr>
                <w:color w:val="000000" w:themeColor="text1"/>
                <w:sz w:val="26"/>
                <w:szCs w:val="26"/>
              </w:rPr>
              <w:t>- S1-DH3: 07 ống = 14 mối (Cắt thay 05 ống = 10 mối, Cắt thay cút (co) 02 đoạn co = 04 mối)</w:t>
            </w:r>
          </w:p>
          <w:p w14:paraId="36E33D70" w14:textId="77777777" w:rsidR="00A70BB8" w:rsidRPr="000E7CF3" w:rsidRDefault="00A70BB8" w:rsidP="00332145">
            <w:pPr>
              <w:tabs>
                <w:tab w:val="left" w:pos="560"/>
              </w:tabs>
              <w:spacing w:before="132"/>
              <w:rPr>
                <w:color w:val="000000" w:themeColor="text1"/>
                <w:sz w:val="26"/>
                <w:szCs w:val="26"/>
              </w:rPr>
            </w:pPr>
            <w:r w:rsidRPr="000E7CF3">
              <w:rPr>
                <w:color w:val="000000" w:themeColor="text1"/>
                <w:sz w:val="26"/>
                <w:szCs w:val="26"/>
              </w:rPr>
              <w:t>- S2-DH3: 07 ống = 14 mối (Cắt thay 05 ống = 10 mối, Cắt thay cút (co) 02 đoạn co = 04 mối)</w:t>
            </w:r>
          </w:p>
        </w:tc>
        <w:tc>
          <w:tcPr>
            <w:tcW w:w="1701" w:type="dxa"/>
            <w:vAlign w:val="center"/>
          </w:tcPr>
          <w:p w14:paraId="46B8C4EF"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lastRenderedPageBreak/>
              <w:t>148</w:t>
            </w:r>
          </w:p>
        </w:tc>
        <w:tc>
          <w:tcPr>
            <w:tcW w:w="850" w:type="dxa"/>
            <w:vAlign w:val="center"/>
          </w:tcPr>
          <w:p w14:paraId="3967D719"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5FB39E7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 xml:space="preserve">ợng dự kiến tạm tính, căn cứ theo kết quả đo độ dày ống lò các lần tiểu tu </w:t>
            </w:r>
            <w:r w:rsidRPr="00484679">
              <w:rPr>
                <w:color w:val="000000" w:themeColor="text1"/>
                <w:sz w:val="26"/>
                <w:szCs w:val="26"/>
              </w:rPr>
              <w:lastRenderedPageBreak/>
              <w:t>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521F3FB8" w14:textId="77777777" w:rsidTr="00332145">
        <w:trPr>
          <w:trHeight w:val="775"/>
        </w:trPr>
        <w:tc>
          <w:tcPr>
            <w:tcW w:w="568" w:type="dxa"/>
            <w:vAlign w:val="center"/>
          </w:tcPr>
          <w:p w14:paraId="4C2BC071"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lastRenderedPageBreak/>
              <w:t>7</w:t>
            </w:r>
          </w:p>
        </w:tc>
        <w:tc>
          <w:tcPr>
            <w:tcW w:w="3685" w:type="dxa"/>
            <w:vAlign w:val="center"/>
          </w:tcPr>
          <w:p w14:paraId="45828538"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xml:space="preserve">Khu vực giàn ống sinh hơi DH1 (Ø76x9mm SA-210C): </w:t>
            </w:r>
          </w:p>
          <w:p w14:paraId="3B3D8AD6"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250 ống = 500 mối (Cắt thay 100 ống = 200 mối, Cắt thay cút (co) 150 đoạn co = 300 mối)</w:t>
            </w:r>
          </w:p>
          <w:p w14:paraId="4304173F"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xml:space="preserve">Khu vực giàn ống sinh hơi DH3 (Ø66.7x8mm SA-210C): </w:t>
            </w:r>
          </w:p>
          <w:p w14:paraId="0EFCAE1F"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S1-DH3: 05 ống = 10 mối (Cắt thay 02 ống = 04 mối, Cắt thay cút (co) 03 đoạn co = 06 mối)</w:t>
            </w:r>
          </w:p>
          <w:p w14:paraId="0EB093C3"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S2-DH3: 20 ống = 40 mối (Cắt thay 10 ống = 20 mối, Cắt thay cút (co) 10 đoạn co = 20 mối)</w:t>
            </w:r>
          </w:p>
        </w:tc>
        <w:tc>
          <w:tcPr>
            <w:tcW w:w="1701" w:type="dxa"/>
            <w:vAlign w:val="center"/>
          </w:tcPr>
          <w:p w14:paraId="272151AB"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550</w:t>
            </w:r>
          </w:p>
        </w:tc>
        <w:tc>
          <w:tcPr>
            <w:tcW w:w="850" w:type="dxa"/>
            <w:vAlign w:val="center"/>
          </w:tcPr>
          <w:p w14:paraId="4446DEF1"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6DE3AAE0"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2D99258F" w14:textId="77777777" w:rsidTr="00332145">
        <w:trPr>
          <w:trHeight w:val="967"/>
        </w:trPr>
        <w:tc>
          <w:tcPr>
            <w:tcW w:w="568" w:type="dxa"/>
            <w:vAlign w:val="center"/>
          </w:tcPr>
          <w:p w14:paraId="13DC68DD"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8</w:t>
            </w:r>
          </w:p>
        </w:tc>
        <w:tc>
          <w:tcPr>
            <w:tcW w:w="3685" w:type="dxa"/>
            <w:vAlign w:val="center"/>
          </w:tcPr>
          <w:p w14:paraId="09AF92CC"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các đ</w:t>
            </w:r>
            <w:r w:rsidRPr="00484679">
              <w:rPr>
                <w:rFonts w:hint="eastAsia"/>
                <w:color w:val="000000" w:themeColor="text1"/>
                <w:sz w:val="26"/>
                <w:szCs w:val="26"/>
              </w:rPr>
              <w:t>ư</w:t>
            </w:r>
            <w:r w:rsidRPr="00484679">
              <w:rPr>
                <w:color w:val="000000" w:themeColor="text1"/>
                <w:sz w:val="26"/>
                <w:szCs w:val="26"/>
              </w:rPr>
              <w:t>ờng ống xả định kỳ và đ</w:t>
            </w:r>
            <w:r w:rsidRPr="00484679">
              <w:rPr>
                <w:rFonts w:hint="eastAsia"/>
                <w:color w:val="000000" w:themeColor="text1"/>
                <w:sz w:val="26"/>
                <w:szCs w:val="26"/>
              </w:rPr>
              <w:t>ư</w:t>
            </w:r>
            <w:r w:rsidRPr="00484679">
              <w:rPr>
                <w:color w:val="000000" w:themeColor="text1"/>
                <w:sz w:val="26"/>
                <w:szCs w:val="26"/>
              </w:rPr>
              <w:t>ờng ống xả áp lực</w:t>
            </w:r>
          </w:p>
          <w:p w14:paraId="2F9F4B8A"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S1-DH1: 10 ống = 20 mối</w:t>
            </w:r>
          </w:p>
          <w:p w14:paraId="0D21C627"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S1-DH3: 5 ống = 10 mối</w:t>
            </w:r>
          </w:p>
          <w:p w14:paraId="63BB718D"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S2-DH3: 10 ống = 20 mối</w:t>
            </w:r>
          </w:p>
        </w:tc>
        <w:tc>
          <w:tcPr>
            <w:tcW w:w="1701" w:type="dxa"/>
            <w:vAlign w:val="center"/>
          </w:tcPr>
          <w:p w14:paraId="29000E95"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50</w:t>
            </w:r>
          </w:p>
        </w:tc>
        <w:tc>
          <w:tcPr>
            <w:tcW w:w="850" w:type="dxa"/>
            <w:vAlign w:val="center"/>
          </w:tcPr>
          <w:p w14:paraId="023C343D"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5AACADEC"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w:t>
            </w:r>
            <w:r w:rsidRPr="00484679">
              <w:rPr>
                <w:rFonts w:hint="eastAsia"/>
                <w:color w:val="000000" w:themeColor="text1"/>
                <w:sz w:val="26"/>
                <w:szCs w:val="26"/>
              </w:rPr>
              <w:t>ư</w:t>
            </w:r>
            <w:r w:rsidRPr="00484679">
              <w:rPr>
                <w:color w:val="000000" w:themeColor="text1"/>
                <w:sz w:val="26"/>
                <w:szCs w:val="26"/>
              </w:rPr>
              <w:t>ợng dự kiến tạm tính, căn cứ theo kết quả đo độ dày ống lò các lần tiểu tu tr</w:t>
            </w:r>
            <w:r w:rsidRPr="00484679">
              <w:rPr>
                <w:rFonts w:hint="eastAsia"/>
                <w:color w:val="000000" w:themeColor="text1"/>
                <w:sz w:val="26"/>
                <w:szCs w:val="26"/>
              </w:rPr>
              <w:t>ư</w:t>
            </w:r>
            <w:r w:rsidRPr="00484679">
              <w:rPr>
                <w:color w:val="000000" w:themeColor="text1"/>
                <w:sz w:val="26"/>
                <w:szCs w:val="26"/>
              </w:rPr>
              <w:t>ớc, tính độ dày ống mòn sau 1 năm vận hành Nhà máy DH1, DH3</w:t>
            </w:r>
          </w:p>
        </w:tc>
      </w:tr>
      <w:tr w:rsidR="00484679" w:rsidRPr="00484679" w14:paraId="30A84A57" w14:textId="77777777" w:rsidTr="00332145">
        <w:trPr>
          <w:trHeight w:val="967"/>
        </w:trPr>
        <w:tc>
          <w:tcPr>
            <w:tcW w:w="568" w:type="dxa"/>
            <w:vAlign w:val="center"/>
          </w:tcPr>
          <w:p w14:paraId="67429BDD"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9</w:t>
            </w:r>
          </w:p>
        </w:tc>
        <w:tc>
          <w:tcPr>
            <w:tcW w:w="3685" w:type="dxa"/>
            <w:vAlign w:val="center"/>
          </w:tcPr>
          <w:p w14:paraId="016260FB"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các đường ống xả thoát khí DH1, DH3</w:t>
            </w:r>
          </w:p>
        </w:tc>
        <w:tc>
          <w:tcPr>
            <w:tcW w:w="1701" w:type="dxa"/>
            <w:vAlign w:val="center"/>
          </w:tcPr>
          <w:p w14:paraId="362F1BAE"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10</w:t>
            </w:r>
          </w:p>
        </w:tc>
        <w:tc>
          <w:tcPr>
            <w:tcW w:w="850" w:type="dxa"/>
            <w:vAlign w:val="center"/>
          </w:tcPr>
          <w:p w14:paraId="4845B947"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35E1C0A5"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 xml:space="preserve">Số lượng dự kiến tạm tính, căn cứ theo kết quả đo độ dày ống lò các lần tiểu tu trước, tính độ dày ống mòn </w:t>
            </w:r>
            <w:r w:rsidRPr="00484679">
              <w:rPr>
                <w:color w:val="000000" w:themeColor="text1"/>
                <w:sz w:val="26"/>
                <w:szCs w:val="26"/>
              </w:rPr>
              <w:lastRenderedPageBreak/>
              <w:t>sau 1 năm vận hành Nhà máy DH1, DH3</w:t>
            </w:r>
          </w:p>
        </w:tc>
      </w:tr>
      <w:tr w:rsidR="00484679" w:rsidRPr="00484679" w14:paraId="5F93F73F" w14:textId="77777777" w:rsidTr="00332145">
        <w:trPr>
          <w:trHeight w:val="967"/>
        </w:trPr>
        <w:tc>
          <w:tcPr>
            <w:tcW w:w="568" w:type="dxa"/>
            <w:vAlign w:val="center"/>
          </w:tcPr>
          <w:p w14:paraId="4338C1A0"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lastRenderedPageBreak/>
              <w:t>10</w:t>
            </w:r>
          </w:p>
        </w:tc>
        <w:tc>
          <w:tcPr>
            <w:tcW w:w="3685" w:type="dxa"/>
            <w:vAlign w:val="center"/>
          </w:tcPr>
          <w:p w14:paraId="7368DEAE"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các cụm van xả thoát khí DH1, DH3</w:t>
            </w:r>
          </w:p>
        </w:tc>
        <w:tc>
          <w:tcPr>
            <w:tcW w:w="1701" w:type="dxa"/>
            <w:vAlign w:val="center"/>
          </w:tcPr>
          <w:p w14:paraId="1933A4F6"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10</w:t>
            </w:r>
          </w:p>
        </w:tc>
        <w:tc>
          <w:tcPr>
            <w:tcW w:w="850" w:type="dxa"/>
            <w:vAlign w:val="center"/>
          </w:tcPr>
          <w:p w14:paraId="6D4C2CA2"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1E5936B1"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tạm tính, căn cứ theo kết quả đo độ dày ống lò các lần tiểu tu trước, tính độ dày ống mòn sau 1 năm vận hành Nhà máy DH1, DH3</w:t>
            </w:r>
          </w:p>
        </w:tc>
      </w:tr>
      <w:tr w:rsidR="00484679" w:rsidRPr="00484679" w14:paraId="3D030B8D" w14:textId="77777777" w:rsidTr="00332145">
        <w:trPr>
          <w:trHeight w:val="533"/>
        </w:trPr>
        <w:tc>
          <w:tcPr>
            <w:tcW w:w="568" w:type="dxa"/>
            <w:vAlign w:val="center"/>
          </w:tcPr>
          <w:p w14:paraId="4A8108A6"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11</w:t>
            </w:r>
          </w:p>
        </w:tc>
        <w:tc>
          <w:tcPr>
            <w:tcW w:w="3685" w:type="dxa"/>
            <w:vAlign w:val="center"/>
          </w:tcPr>
          <w:p w14:paraId="53359D33"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các cụm van xả định kỳ DH1, DH3</w:t>
            </w:r>
          </w:p>
        </w:tc>
        <w:tc>
          <w:tcPr>
            <w:tcW w:w="1701" w:type="dxa"/>
            <w:vAlign w:val="center"/>
          </w:tcPr>
          <w:p w14:paraId="4ADC7FA6"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20</w:t>
            </w:r>
          </w:p>
        </w:tc>
        <w:tc>
          <w:tcPr>
            <w:tcW w:w="850" w:type="dxa"/>
            <w:vAlign w:val="center"/>
          </w:tcPr>
          <w:p w14:paraId="0819E025"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63B8A0F0"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tạm tính, căn cứ theo kết quả đo độ dày ống lò các lần tiểu tu trước, tính độ dày ống mòn sau 1 năm vận hành Nhà máy DH1, DH3</w:t>
            </w:r>
          </w:p>
        </w:tc>
      </w:tr>
      <w:tr w:rsidR="00484679" w:rsidRPr="00484679" w14:paraId="0446F89C" w14:textId="77777777" w:rsidTr="00332145">
        <w:trPr>
          <w:trHeight w:val="967"/>
        </w:trPr>
        <w:tc>
          <w:tcPr>
            <w:tcW w:w="568" w:type="dxa"/>
            <w:vAlign w:val="center"/>
          </w:tcPr>
          <w:p w14:paraId="38DEFD6F"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12</w:t>
            </w:r>
          </w:p>
        </w:tc>
        <w:tc>
          <w:tcPr>
            <w:tcW w:w="3685" w:type="dxa"/>
            <w:vAlign w:val="center"/>
          </w:tcPr>
          <w:p w14:paraId="5DAD63AA"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các cụm van điều chỉnh phun giảm ôn tái nhiệt DH1, DH3</w:t>
            </w:r>
          </w:p>
        </w:tc>
        <w:tc>
          <w:tcPr>
            <w:tcW w:w="1701" w:type="dxa"/>
            <w:vAlign w:val="center"/>
          </w:tcPr>
          <w:p w14:paraId="5FD55084"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6</w:t>
            </w:r>
          </w:p>
        </w:tc>
        <w:tc>
          <w:tcPr>
            <w:tcW w:w="850" w:type="dxa"/>
            <w:vAlign w:val="center"/>
          </w:tcPr>
          <w:p w14:paraId="157EB70A"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3940C15E"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tạm tính, căn cứ theo kết quả đo độ dày ống lò các lần tiểu tu trước, tính độ dày ống mòn sau 1 năm vận hành Nhà máy DH1, DH3</w:t>
            </w:r>
          </w:p>
        </w:tc>
      </w:tr>
      <w:tr w:rsidR="00484679" w:rsidRPr="00484679" w14:paraId="66B892E2" w14:textId="77777777" w:rsidTr="00332145">
        <w:trPr>
          <w:trHeight w:val="967"/>
        </w:trPr>
        <w:tc>
          <w:tcPr>
            <w:tcW w:w="568" w:type="dxa"/>
            <w:vAlign w:val="center"/>
          </w:tcPr>
          <w:p w14:paraId="31BC3AC3"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13</w:t>
            </w:r>
          </w:p>
        </w:tc>
        <w:tc>
          <w:tcPr>
            <w:tcW w:w="3685" w:type="dxa"/>
            <w:vAlign w:val="center"/>
          </w:tcPr>
          <w:p w14:paraId="1D270643"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Khu vực bao hơi, các van kính thủy bao hơi DH1, DH3</w:t>
            </w:r>
          </w:p>
        </w:tc>
        <w:tc>
          <w:tcPr>
            <w:tcW w:w="1701" w:type="dxa"/>
            <w:vAlign w:val="center"/>
          </w:tcPr>
          <w:p w14:paraId="7D27ED63"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20</w:t>
            </w:r>
          </w:p>
        </w:tc>
        <w:tc>
          <w:tcPr>
            <w:tcW w:w="850" w:type="dxa"/>
            <w:vAlign w:val="center"/>
          </w:tcPr>
          <w:p w14:paraId="7FCADFE1" w14:textId="77777777" w:rsidR="00A70BB8" w:rsidRPr="00484679" w:rsidRDefault="00A70BB8" w:rsidP="00332145">
            <w:pPr>
              <w:tabs>
                <w:tab w:val="left" w:pos="560"/>
              </w:tabs>
              <w:spacing w:before="132"/>
              <w:jc w:val="center"/>
              <w:rPr>
                <w:color w:val="000000" w:themeColor="text1"/>
                <w:sz w:val="26"/>
                <w:szCs w:val="26"/>
              </w:rPr>
            </w:pPr>
            <w:r w:rsidRPr="00484679">
              <w:rPr>
                <w:color w:val="000000" w:themeColor="text1"/>
                <w:sz w:val="26"/>
                <w:szCs w:val="26"/>
              </w:rPr>
              <w:t>Mối</w:t>
            </w:r>
          </w:p>
        </w:tc>
        <w:tc>
          <w:tcPr>
            <w:tcW w:w="2978" w:type="dxa"/>
            <w:vAlign w:val="center"/>
          </w:tcPr>
          <w:p w14:paraId="24FBB0C1"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tạm tính, căn cứ theo kết quả đo độ dày ống lò các lần tiểu tu trước, tính độ dày ống mòn sau 1 năm vận hành Nhà máy DH1, DH3</w:t>
            </w:r>
          </w:p>
        </w:tc>
      </w:tr>
      <w:tr w:rsidR="00484679" w:rsidRPr="00484679" w14:paraId="3D87C4CA" w14:textId="77777777" w:rsidTr="00332145">
        <w:trPr>
          <w:trHeight w:val="818"/>
        </w:trPr>
        <w:tc>
          <w:tcPr>
            <w:tcW w:w="568" w:type="dxa"/>
            <w:vAlign w:val="center"/>
          </w:tcPr>
          <w:p w14:paraId="51E7DFD6" w14:textId="77777777" w:rsidR="00A70BB8" w:rsidRPr="00484679" w:rsidRDefault="00A70BB8" w:rsidP="00332145">
            <w:pPr>
              <w:tabs>
                <w:tab w:val="left" w:pos="560"/>
                <w:tab w:val="center" w:pos="2044"/>
              </w:tabs>
              <w:spacing w:before="132"/>
              <w:jc w:val="center"/>
              <w:rPr>
                <w:color w:val="000000" w:themeColor="text1"/>
                <w:sz w:val="26"/>
                <w:szCs w:val="26"/>
              </w:rPr>
            </w:pPr>
            <w:r w:rsidRPr="00484679">
              <w:rPr>
                <w:color w:val="000000" w:themeColor="text1"/>
                <w:sz w:val="26"/>
                <w:szCs w:val="26"/>
              </w:rPr>
              <w:t>14</w:t>
            </w:r>
          </w:p>
        </w:tc>
        <w:tc>
          <w:tcPr>
            <w:tcW w:w="3685" w:type="dxa"/>
            <w:vAlign w:val="center"/>
          </w:tcPr>
          <w:p w14:paraId="4782F89F" w14:textId="77777777" w:rsidR="00A70BB8" w:rsidRPr="00484679" w:rsidRDefault="00A70BB8" w:rsidP="00332145">
            <w:pPr>
              <w:tabs>
                <w:tab w:val="left" w:pos="560"/>
                <w:tab w:val="center" w:pos="2044"/>
              </w:tabs>
              <w:spacing w:before="132"/>
              <w:rPr>
                <w:b/>
                <w:color w:val="000000" w:themeColor="text1"/>
                <w:sz w:val="26"/>
                <w:szCs w:val="26"/>
              </w:rPr>
            </w:pPr>
            <w:r w:rsidRPr="00484679">
              <w:rPr>
                <w:color w:val="000000" w:themeColor="text1"/>
                <w:sz w:val="26"/>
                <w:szCs w:val="26"/>
              </w:rPr>
              <w:t>Kiểm tra mối hàn các ống góp khu vực hộp nhiệt DH1, DH3</w:t>
            </w:r>
          </w:p>
        </w:tc>
        <w:tc>
          <w:tcPr>
            <w:tcW w:w="1701" w:type="dxa"/>
            <w:vAlign w:val="center"/>
          </w:tcPr>
          <w:p w14:paraId="0688CA7A"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10</w:t>
            </w:r>
          </w:p>
        </w:tc>
        <w:tc>
          <w:tcPr>
            <w:tcW w:w="850" w:type="dxa"/>
            <w:vAlign w:val="center"/>
          </w:tcPr>
          <w:p w14:paraId="48CC4E36"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Mối</w:t>
            </w:r>
          </w:p>
        </w:tc>
        <w:tc>
          <w:tcPr>
            <w:tcW w:w="2978" w:type="dxa"/>
            <w:vAlign w:val="center"/>
          </w:tcPr>
          <w:p w14:paraId="60E147AE"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kiểm tra theo các ống thực tế đang lắp đặt để ngăn ngừa hư hỏng</w:t>
            </w:r>
          </w:p>
        </w:tc>
      </w:tr>
      <w:tr w:rsidR="00484679" w:rsidRPr="00484679" w14:paraId="2A272BC6" w14:textId="77777777" w:rsidTr="00332145">
        <w:trPr>
          <w:trHeight w:val="818"/>
        </w:trPr>
        <w:tc>
          <w:tcPr>
            <w:tcW w:w="568" w:type="dxa"/>
            <w:vAlign w:val="center"/>
          </w:tcPr>
          <w:p w14:paraId="1C954669" w14:textId="77777777" w:rsidR="00A70BB8" w:rsidRPr="00484679" w:rsidRDefault="00A70BB8" w:rsidP="00332145">
            <w:pPr>
              <w:tabs>
                <w:tab w:val="left" w:pos="560"/>
                <w:tab w:val="center" w:pos="2044"/>
              </w:tabs>
              <w:spacing w:before="132"/>
              <w:jc w:val="center"/>
              <w:rPr>
                <w:color w:val="000000" w:themeColor="text1"/>
                <w:sz w:val="26"/>
                <w:szCs w:val="26"/>
              </w:rPr>
            </w:pPr>
            <w:r w:rsidRPr="00484679">
              <w:rPr>
                <w:color w:val="000000" w:themeColor="text1"/>
                <w:sz w:val="26"/>
                <w:szCs w:val="26"/>
              </w:rPr>
              <w:t>15</w:t>
            </w:r>
          </w:p>
        </w:tc>
        <w:tc>
          <w:tcPr>
            <w:tcW w:w="3685" w:type="dxa"/>
            <w:vAlign w:val="center"/>
          </w:tcPr>
          <w:p w14:paraId="25BAF97F" w14:textId="77777777" w:rsidR="00A70BB8" w:rsidRPr="00484679" w:rsidRDefault="00A70BB8" w:rsidP="00332145">
            <w:pPr>
              <w:tabs>
                <w:tab w:val="left" w:pos="560"/>
                <w:tab w:val="center" w:pos="2044"/>
              </w:tabs>
              <w:spacing w:before="132"/>
              <w:rPr>
                <w:b/>
                <w:color w:val="000000" w:themeColor="text1"/>
                <w:sz w:val="26"/>
                <w:szCs w:val="26"/>
              </w:rPr>
            </w:pPr>
            <w:r w:rsidRPr="00484679">
              <w:rPr>
                <w:color w:val="000000" w:themeColor="text1"/>
                <w:sz w:val="26"/>
                <w:szCs w:val="26"/>
              </w:rPr>
              <w:t>Kiểm tra các mối hàn trong quá trình ngừng máy dự phòng/sự cố các tổ máy DH1</w:t>
            </w:r>
          </w:p>
        </w:tc>
        <w:tc>
          <w:tcPr>
            <w:tcW w:w="1701" w:type="dxa"/>
            <w:vAlign w:val="center"/>
          </w:tcPr>
          <w:p w14:paraId="11023E54"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20</w:t>
            </w:r>
          </w:p>
        </w:tc>
        <w:tc>
          <w:tcPr>
            <w:tcW w:w="850" w:type="dxa"/>
            <w:vAlign w:val="center"/>
          </w:tcPr>
          <w:p w14:paraId="1E1DD10B"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Mối</w:t>
            </w:r>
          </w:p>
        </w:tc>
        <w:tc>
          <w:tcPr>
            <w:tcW w:w="2978" w:type="dxa"/>
            <w:vAlign w:val="center"/>
          </w:tcPr>
          <w:p w14:paraId="78E95322"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để kiểm tra trong quá trình dừng máy dự phòng/sự cố</w:t>
            </w:r>
          </w:p>
        </w:tc>
      </w:tr>
      <w:tr w:rsidR="00484679" w:rsidRPr="00484679" w14:paraId="3511B73E" w14:textId="77777777" w:rsidTr="00332145">
        <w:trPr>
          <w:trHeight w:val="818"/>
        </w:trPr>
        <w:tc>
          <w:tcPr>
            <w:tcW w:w="568" w:type="dxa"/>
            <w:vAlign w:val="center"/>
          </w:tcPr>
          <w:p w14:paraId="3BC71E7A" w14:textId="77777777" w:rsidR="00A70BB8" w:rsidRPr="00484679" w:rsidRDefault="00A70BB8" w:rsidP="00332145">
            <w:pPr>
              <w:tabs>
                <w:tab w:val="left" w:pos="560"/>
                <w:tab w:val="center" w:pos="2044"/>
              </w:tabs>
              <w:spacing w:before="132"/>
              <w:jc w:val="center"/>
              <w:rPr>
                <w:color w:val="000000" w:themeColor="text1"/>
                <w:sz w:val="26"/>
                <w:szCs w:val="26"/>
              </w:rPr>
            </w:pPr>
            <w:r w:rsidRPr="00484679">
              <w:rPr>
                <w:color w:val="000000" w:themeColor="text1"/>
                <w:sz w:val="26"/>
                <w:szCs w:val="26"/>
              </w:rPr>
              <w:t>16</w:t>
            </w:r>
          </w:p>
        </w:tc>
        <w:tc>
          <w:tcPr>
            <w:tcW w:w="3685" w:type="dxa"/>
            <w:vAlign w:val="center"/>
          </w:tcPr>
          <w:p w14:paraId="60E8F61A" w14:textId="77777777" w:rsidR="00A70BB8" w:rsidRPr="00484679" w:rsidRDefault="00A70BB8" w:rsidP="00332145">
            <w:pPr>
              <w:tabs>
                <w:tab w:val="left" w:pos="560"/>
                <w:tab w:val="center" w:pos="2044"/>
              </w:tabs>
              <w:spacing w:before="132"/>
              <w:rPr>
                <w:b/>
                <w:color w:val="000000" w:themeColor="text1"/>
                <w:sz w:val="26"/>
                <w:szCs w:val="26"/>
              </w:rPr>
            </w:pPr>
            <w:r w:rsidRPr="00484679">
              <w:rPr>
                <w:color w:val="000000" w:themeColor="text1"/>
                <w:sz w:val="26"/>
                <w:szCs w:val="26"/>
              </w:rPr>
              <w:t>Kiểm tra các mối hàn trong quá trình ngừng máy dự phòng/sự cố các tổ máy DH3</w:t>
            </w:r>
          </w:p>
        </w:tc>
        <w:tc>
          <w:tcPr>
            <w:tcW w:w="1701" w:type="dxa"/>
            <w:vAlign w:val="center"/>
          </w:tcPr>
          <w:p w14:paraId="64361DBB"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20</w:t>
            </w:r>
          </w:p>
        </w:tc>
        <w:tc>
          <w:tcPr>
            <w:tcW w:w="850" w:type="dxa"/>
            <w:vAlign w:val="center"/>
          </w:tcPr>
          <w:p w14:paraId="0B1F8A6B" w14:textId="77777777" w:rsidR="00A70BB8" w:rsidRPr="00484679" w:rsidRDefault="00A70BB8" w:rsidP="00332145">
            <w:pPr>
              <w:tabs>
                <w:tab w:val="left" w:pos="560"/>
              </w:tabs>
              <w:spacing w:before="132"/>
              <w:jc w:val="center"/>
              <w:rPr>
                <w:b/>
                <w:color w:val="000000" w:themeColor="text1"/>
                <w:sz w:val="26"/>
                <w:szCs w:val="26"/>
              </w:rPr>
            </w:pPr>
            <w:r w:rsidRPr="00484679">
              <w:rPr>
                <w:color w:val="000000" w:themeColor="text1"/>
                <w:sz w:val="26"/>
                <w:szCs w:val="26"/>
              </w:rPr>
              <w:t>Mối</w:t>
            </w:r>
          </w:p>
        </w:tc>
        <w:tc>
          <w:tcPr>
            <w:tcW w:w="2978" w:type="dxa"/>
            <w:vAlign w:val="center"/>
          </w:tcPr>
          <w:p w14:paraId="540DEB89" w14:textId="77777777" w:rsidR="00A70BB8" w:rsidRPr="00484679" w:rsidRDefault="00A70BB8" w:rsidP="00332145">
            <w:pPr>
              <w:tabs>
                <w:tab w:val="left" w:pos="560"/>
              </w:tabs>
              <w:spacing w:before="132"/>
              <w:rPr>
                <w:color w:val="000000" w:themeColor="text1"/>
                <w:sz w:val="26"/>
                <w:szCs w:val="26"/>
              </w:rPr>
            </w:pPr>
            <w:r w:rsidRPr="00484679">
              <w:rPr>
                <w:color w:val="000000" w:themeColor="text1"/>
                <w:sz w:val="26"/>
                <w:szCs w:val="26"/>
              </w:rPr>
              <w:t>Số lượng dự kiến để kiểm tra trong quá trình dừng máy dự phòng/sự cố</w:t>
            </w:r>
          </w:p>
        </w:tc>
      </w:tr>
      <w:tr w:rsidR="00484679" w:rsidRPr="00484679" w14:paraId="34572A1F" w14:textId="77777777" w:rsidTr="00332145">
        <w:trPr>
          <w:trHeight w:val="492"/>
        </w:trPr>
        <w:tc>
          <w:tcPr>
            <w:tcW w:w="4253" w:type="dxa"/>
            <w:gridSpan w:val="2"/>
          </w:tcPr>
          <w:p w14:paraId="03AFA283" w14:textId="77777777" w:rsidR="00A70BB8" w:rsidRPr="00484679" w:rsidRDefault="00A70BB8" w:rsidP="00332145">
            <w:pPr>
              <w:tabs>
                <w:tab w:val="left" w:pos="560"/>
                <w:tab w:val="center" w:pos="2044"/>
              </w:tabs>
              <w:spacing w:before="132"/>
              <w:jc w:val="center"/>
              <w:rPr>
                <w:b/>
                <w:color w:val="000000" w:themeColor="text1"/>
                <w:sz w:val="26"/>
                <w:szCs w:val="26"/>
              </w:rPr>
            </w:pPr>
            <w:r w:rsidRPr="00484679">
              <w:rPr>
                <w:b/>
                <w:color w:val="000000" w:themeColor="text1"/>
                <w:sz w:val="26"/>
                <w:szCs w:val="26"/>
              </w:rPr>
              <w:t>Tổng cộng: NMNĐ DH1, DH3</w:t>
            </w:r>
          </w:p>
        </w:tc>
        <w:tc>
          <w:tcPr>
            <w:tcW w:w="1701" w:type="dxa"/>
            <w:vAlign w:val="center"/>
          </w:tcPr>
          <w:p w14:paraId="03FA3F08"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1.768</w:t>
            </w:r>
          </w:p>
        </w:tc>
        <w:tc>
          <w:tcPr>
            <w:tcW w:w="850" w:type="dxa"/>
            <w:vAlign w:val="center"/>
          </w:tcPr>
          <w:p w14:paraId="3250B54D" w14:textId="77777777" w:rsidR="00A70BB8" w:rsidRPr="00484679" w:rsidRDefault="00A70BB8" w:rsidP="00332145">
            <w:pPr>
              <w:tabs>
                <w:tab w:val="left" w:pos="560"/>
              </w:tabs>
              <w:spacing w:before="132"/>
              <w:jc w:val="center"/>
              <w:rPr>
                <w:b/>
                <w:color w:val="000000" w:themeColor="text1"/>
                <w:sz w:val="26"/>
                <w:szCs w:val="26"/>
              </w:rPr>
            </w:pPr>
            <w:r w:rsidRPr="00484679">
              <w:rPr>
                <w:b/>
                <w:color w:val="000000" w:themeColor="text1"/>
                <w:sz w:val="26"/>
                <w:szCs w:val="26"/>
              </w:rPr>
              <w:t>Mối</w:t>
            </w:r>
          </w:p>
        </w:tc>
        <w:tc>
          <w:tcPr>
            <w:tcW w:w="2978" w:type="dxa"/>
            <w:vAlign w:val="center"/>
          </w:tcPr>
          <w:p w14:paraId="5D4828EE" w14:textId="77777777" w:rsidR="00A70BB8" w:rsidRPr="00484679" w:rsidRDefault="00A70BB8" w:rsidP="00332145">
            <w:pPr>
              <w:tabs>
                <w:tab w:val="left" w:pos="560"/>
              </w:tabs>
              <w:spacing w:before="132"/>
              <w:rPr>
                <w:color w:val="000000" w:themeColor="text1"/>
                <w:sz w:val="26"/>
                <w:szCs w:val="26"/>
              </w:rPr>
            </w:pPr>
          </w:p>
        </w:tc>
      </w:tr>
    </w:tbl>
    <w:p w14:paraId="0EF7C42D"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p>
    <w:p w14:paraId="522DAED0"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p>
    <w:p w14:paraId="3D9851CE"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r w:rsidRPr="00484679">
        <w:rPr>
          <w:b/>
          <w:bCs/>
          <w:iCs/>
          <w:color w:val="000000" w:themeColor="text1"/>
          <w:sz w:val="26"/>
          <w:szCs w:val="26"/>
          <w:lang w:val="en-GB"/>
        </w:rPr>
        <w:lastRenderedPageBreak/>
        <w:t>1.3. Mục tiêu của dự án:</w:t>
      </w:r>
    </w:p>
    <w:p w14:paraId="1787296D"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Nhà thầu thực hiện kiểm tra, đánh giá tình trạng kỹ thuật của kim loại và các mối hàn bằng phương pháp NDT (RT, UT, PAUT…), để phát hiện tình trạng kỹ thuật của ống Lò (độ dày, độ mòn của ống…) và các khuyết tật của mối hàn (như rỗ khí, ngậm xỉ, nứt…) trong quá trình sửa chữa, đảm bảo chất lượng kỹ thuật của ống và mối hàn.</w:t>
      </w:r>
    </w:p>
    <w:p w14:paraId="374CE90E"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rPr>
        <w:t>Nhà thầu thực hiện kiểm tra tình trạng kỹ thuật của ống Lò hơi (độ dày...) để xác định chất lượng kỹ thuật của ống, và thực hiện kiểm tra các mối hàn ống Lò hơi bằng phương pháp NDT để xác định chất lượng mối hàn sau sữa chữa (nứt mối hàn, mối hàn rỗ khí, mối hàn lần xỉ, hàn không ngấu…).</w:t>
      </w:r>
    </w:p>
    <w:p w14:paraId="1C95893E" w14:textId="77777777" w:rsidR="00A70BB8" w:rsidRPr="00484679" w:rsidRDefault="00A70BB8" w:rsidP="00A70BB8">
      <w:pPr>
        <w:tabs>
          <w:tab w:val="left" w:pos="720"/>
          <w:tab w:val="left" w:pos="851"/>
        </w:tabs>
        <w:spacing w:after="120"/>
        <w:ind w:right="-1" w:firstLine="567"/>
        <w:rPr>
          <w:b/>
          <w:bCs/>
          <w:color w:val="000000" w:themeColor="text1"/>
          <w:sz w:val="26"/>
          <w:szCs w:val="26"/>
        </w:rPr>
      </w:pPr>
      <w:r w:rsidRPr="00484679">
        <w:rPr>
          <w:b/>
          <w:bCs/>
          <w:color w:val="000000" w:themeColor="text1"/>
          <w:sz w:val="26"/>
          <w:szCs w:val="26"/>
          <w:lang w:val="vi-VN"/>
        </w:rPr>
        <w:t>2. Yêu cầu về kỹ thuật</w:t>
      </w:r>
    </w:p>
    <w:p w14:paraId="2FBECA1E"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r w:rsidRPr="00484679">
        <w:rPr>
          <w:b/>
          <w:bCs/>
          <w:iCs/>
          <w:color w:val="000000" w:themeColor="text1"/>
          <w:sz w:val="26"/>
          <w:szCs w:val="26"/>
          <w:lang w:val="en-GB"/>
        </w:rPr>
        <w:t>2.1. Yêu cầu về kỹ thuật chung</w:t>
      </w:r>
    </w:p>
    <w:p w14:paraId="455CBC63"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Yêu cầu về dịch vụ: Nhà thầu cung cấp đủ nhân công, máy móc và dụng cụ để thực hiện công tác kiểm tra tình trạng kỹ thuật của ống Lò hơi, kiểm tra khuyết tật của mối hàn đảm bảo tiến độ kế hoạch sửa chữa của Công ty Nhiệt điện Duyên Hải.</w:t>
      </w:r>
    </w:p>
    <w:p w14:paraId="11B3F37D"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xml:space="preserve">Yêu cầu về nhân sự thực hiện: Về số lượng Nhân sự do Nhà thầu đề xuất phải đáp ứng tiến độ sửa chữa, phải có chứng nhận huấn luyện an toàn lao động phù hợp quy định hiện hành và công việc thực hiện. Nhân sự kiểm tra trực tiếp tối thiểu phải có chứng chỉ NDT </w:t>
      </w:r>
      <w:r w:rsidRPr="00484679">
        <w:rPr>
          <w:iCs/>
          <w:color w:val="000000" w:themeColor="text1"/>
          <w:sz w:val="26"/>
          <w:szCs w:val="26"/>
          <w:lang w:val="en-GB"/>
        </w:rPr>
        <w:t xml:space="preserve">(RT, UT, </w:t>
      </w:r>
      <w:r w:rsidRPr="00484679">
        <w:rPr>
          <w:color w:val="000000" w:themeColor="text1"/>
          <w:szCs w:val="28"/>
        </w:rPr>
        <w:t>PAUT</w:t>
      </w:r>
      <w:r w:rsidRPr="00484679">
        <w:rPr>
          <w:iCs/>
          <w:color w:val="000000" w:themeColor="text1"/>
          <w:sz w:val="26"/>
          <w:szCs w:val="26"/>
          <w:lang w:val="en-GB"/>
        </w:rPr>
        <w:t xml:space="preserve">) </w:t>
      </w:r>
      <w:r w:rsidRPr="00484679">
        <w:rPr>
          <w:iCs/>
          <w:color w:val="000000" w:themeColor="text1"/>
          <w:sz w:val="26"/>
          <w:szCs w:val="26"/>
        </w:rPr>
        <w:t xml:space="preserve"> bậc 2 đối với nhân sự kiểm tra chất lượng mối hàn, tối thiểu bậc 1 NDT </w:t>
      </w:r>
      <w:r w:rsidRPr="00484679">
        <w:rPr>
          <w:iCs/>
          <w:color w:val="000000" w:themeColor="text1"/>
          <w:sz w:val="26"/>
          <w:szCs w:val="26"/>
          <w:lang w:val="en-GB"/>
        </w:rPr>
        <w:t>(RT, UT, PAUT)</w:t>
      </w:r>
      <w:r w:rsidRPr="00484679">
        <w:rPr>
          <w:iCs/>
          <w:color w:val="000000" w:themeColor="text1"/>
          <w:sz w:val="26"/>
          <w:szCs w:val="26"/>
        </w:rPr>
        <w:t xml:space="preserve"> đối với nhân sự kiểm tra độ dày của ống. Khi cử nhân sự đến thi công gói thầu Nhà thầu phải gửi thông báo có kèm danh sách và chứng nhận/chứng chỉ (nêu trên) kèm theo của các nhân sự tham gia.</w:t>
      </w:r>
    </w:p>
    <w:p w14:paraId="3F90CDDD"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Đối với nhân sự chủ chốt quy định tại Khoản 2.2.3 Mục 2 Chương V E-HSMT, nhà thầu phải cung cấp đầy đủ tài liệu kèm theo chứng minh Kinh nghiệm trong các công việc tương tự, tài liệu chứng minh chứng chỉ/trình độ chuyên môn, và tài liệu chứng minh khả năng huy động nhân sự của nhà thầu.</w:t>
      </w:r>
    </w:p>
    <w:p w14:paraId="31366DC1"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Yêu cầu về máy thi công: Máy móc, dụng cụ thi công phải còn thời gian kiểm định theo quy định, và hoạt động tốt.</w:t>
      </w:r>
    </w:p>
    <w:p w14:paraId="101D501F"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xml:space="preserve">Yêu cầu về chất lượng sau dịch vụ: Phải đảm bảo </w:t>
      </w:r>
      <w:r w:rsidRPr="00484679">
        <w:rPr>
          <w:iCs/>
          <w:color w:val="000000" w:themeColor="text1"/>
          <w:sz w:val="26"/>
          <w:szCs w:val="26"/>
          <w:lang w:val="en-GB"/>
        </w:rPr>
        <w:t>chất lượng mối hàn sau sữa chữa không nứt mối hàn, mối hàn không rỗ khí, mối hàn không lẫn xỉ lần xỉ, hàn không ngấu…</w:t>
      </w:r>
    </w:p>
    <w:p w14:paraId="4F9761EB"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xml:space="preserve">Kết quả đánh giá sau kiểm tra độ dày ống, kiểm tra mối hàn phải đáp ứng tiến độ sửa chữa của tổng công trình, và thông báo ngay Công ty Nhiệt điện Duyên Hải để có cơ sở thực hiện công tác sửa chữa tiếp theo. Trường hợp việc thông báo kết quả đánh giá kiểm tra làm ảnh hưởng tiến độ thi công của công trình sửa chữa, Nhà thầu phải chịu trách nhiệm bồi hoàn thiệt hại, và </w:t>
      </w:r>
      <w:r w:rsidRPr="00484679">
        <w:rPr>
          <w:iCs/>
          <w:color w:val="000000" w:themeColor="text1"/>
          <w:sz w:val="26"/>
          <w:szCs w:val="26"/>
          <w:lang w:val="en-GB"/>
        </w:rPr>
        <w:t>phải chịu trách nhiệm trước cơ quan chức năng, tuỳ theo mức độ thiệt hại gây ra.</w:t>
      </w:r>
    </w:p>
    <w:p w14:paraId="7D945819" w14:textId="77777777" w:rsidR="00A70BB8" w:rsidRPr="00484679" w:rsidRDefault="00A70BB8" w:rsidP="00A70BB8">
      <w:pPr>
        <w:tabs>
          <w:tab w:val="left" w:pos="720"/>
          <w:tab w:val="left" w:pos="851"/>
        </w:tabs>
        <w:spacing w:after="120"/>
        <w:ind w:right="-1" w:firstLine="567"/>
        <w:rPr>
          <w:b/>
          <w:bCs/>
          <w:iCs/>
          <w:color w:val="000000" w:themeColor="text1"/>
          <w:sz w:val="26"/>
          <w:szCs w:val="26"/>
          <w:lang w:val="en-GB"/>
        </w:rPr>
      </w:pPr>
      <w:r w:rsidRPr="00484679">
        <w:rPr>
          <w:b/>
          <w:bCs/>
          <w:iCs/>
          <w:color w:val="000000" w:themeColor="text1"/>
          <w:sz w:val="26"/>
          <w:szCs w:val="26"/>
          <w:lang w:val="en-GB"/>
        </w:rPr>
        <w:t>2.2. Yêu cầu về kỹ thuật chi tiết</w:t>
      </w:r>
    </w:p>
    <w:p w14:paraId="3F04AE38"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xml:space="preserve">Căn cứ yêu cầu về khối lượng công việc tại </w:t>
      </w:r>
      <w:r w:rsidRPr="00484679">
        <w:rPr>
          <w:iCs/>
          <w:color w:val="000000" w:themeColor="text1"/>
          <w:sz w:val="26"/>
          <w:szCs w:val="26"/>
          <w:lang w:val="en-GB"/>
        </w:rPr>
        <w:t xml:space="preserve">Phạm vi cung cấp </w:t>
      </w:r>
      <w:r w:rsidRPr="00484679">
        <w:rPr>
          <w:iCs/>
          <w:color w:val="000000" w:themeColor="text1"/>
          <w:sz w:val="26"/>
          <w:szCs w:val="26"/>
        </w:rPr>
        <w:t>(webform trên Hệ thống) và tiến độ sửa chữa thực tế tại Công ty Nhiệt điện Duyên Hải, Nhà thầu phải xây dựng giải pháp kỹ thuật, biện pháp tổ chức thi công cho toàn bộ công trình và cho từng hạng mục công trình. Trong đó, tối thiểu phải đáp ứng các nội dung sau:</w:t>
      </w:r>
    </w:p>
    <w:p w14:paraId="319C6CFE"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p>
    <w:p w14:paraId="590E0D29"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p>
    <w:p w14:paraId="0B1BC347"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r w:rsidRPr="00484679">
        <w:rPr>
          <w:b/>
          <w:bCs/>
          <w:i/>
          <w:iCs/>
          <w:color w:val="000000" w:themeColor="text1"/>
          <w:sz w:val="26"/>
          <w:szCs w:val="26"/>
          <w:lang w:val="en-GB"/>
        </w:rPr>
        <w:lastRenderedPageBreak/>
        <w:t>2.2.1. Biện pháp tổ chức thi công</w:t>
      </w:r>
    </w:p>
    <w:p w14:paraId="431F250D"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lang w:val="en-GB"/>
        </w:rPr>
        <w:t>- Lập bảng tiến độ thi công theo tiến độ đề ra, liệt kê rõ khối lượng công việc thực hiện</w:t>
      </w:r>
      <w:r w:rsidRPr="00484679">
        <w:rPr>
          <w:iCs/>
          <w:color w:val="000000" w:themeColor="text1"/>
          <w:sz w:val="26"/>
          <w:szCs w:val="26"/>
        </w:rPr>
        <w:t>, số lượng nhân sự, thiết bị thi công chủ yếu phải đáp ứng tiến độ đề tại Khoản 2.2.2 Mục 2 Chương V E-HSMT.</w:t>
      </w:r>
    </w:p>
    <w:p w14:paraId="1CDD4EA6"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Biện pháp thi công do Nhà thầu lập phải phù hợp với các tiêu chuẩn áp dụng, tiến độ thi công, điều kiện thi công thực tế tại hiện trường, về phương pháp thực hiện kiểm tra độ dày và chất lượng phải phù hợp với điều kiện thực tế và được Công ty Nhiệt điện Duyên Hải chấp thuận.</w:t>
      </w:r>
    </w:p>
    <w:p w14:paraId="711EF17F"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Nhà thầu đảm bảo thi công công trình không làm ảnh hưởng đến sản xuất của Chủ đầu tư. Trong trường hợp do lỗi của Nhà thầu làm thiệt hại đến hoạt động sản xuất hoặc các công trình liền kề của Chủ đầu tư thì Nhà thầu phải chịu trách nhiệm bồi hoàn hoặc phải chịu trách nhiệm trước cơ quan chức năng, tuỳ theo mức độ thiệt hại gây ra.</w:t>
      </w:r>
    </w:p>
    <w:p w14:paraId="4B238202"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Tiêu chuẩn áp dụng phải theo ASME (hoặc tiêu chuẩn khác có giá trị tương đương và Nhà thầu phải đính kèm tài liệu chứng minh sự tương đương).</w:t>
      </w:r>
    </w:p>
    <w:p w14:paraId="2C3F5DB8" w14:textId="77777777" w:rsidR="00A70BB8" w:rsidRPr="00484679" w:rsidRDefault="00A70BB8" w:rsidP="00A70BB8">
      <w:pPr>
        <w:tabs>
          <w:tab w:val="left" w:pos="720"/>
          <w:tab w:val="left" w:pos="851"/>
          <w:tab w:val="left" w:pos="3900"/>
        </w:tabs>
        <w:spacing w:after="120"/>
        <w:ind w:right="-1" w:firstLine="567"/>
        <w:rPr>
          <w:b/>
          <w:bCs/>
          <w:i/>
          <w:iCs/>
          <w:color w:val="000000" w:themeColor="text1"/>
          <w:sz w:val="26"/>
          <w:szCs w:val="26"/>
          <w:lang w:val="en-GB"/>
        </w:rPr>
      </w:pPr>
      <w:r w:rsidRPr="00484679">
        <w:rPr>
          <w:b/>
          <w:bCs/>
          <w:i/>
          <w:iCs/>
          <w:color w:val="000000" w:themeColor="text1"/>
          <w:sz w:val="26"/>
          <w:szCs w:val="26"/>
          <w:lang w:val="en-GB"/>
        </w:rPr>
        <w:t>2.2.2. Tiến độ thực hiện</w:t>
      </w:r>
    </w:p>
    <w:p w14:paraId="15FB3144" w14:textId="77777777" w:rsidR="00A70BB8" w:rsidRPr="00484679" w:rsidRDefault="00A70BB8" w:rsidP="00A70BB8">
      <w:pPr>
        <w:spacing w:before="60" w:after="60" w:line="252" w:lineRule="auto"/>
        <w:ind w:firstLine="567"/>
        <w:rPr>
          <w:color w:val="000000" w:themeColor="text1"/>
          <w:sz w:val="26"/>
          <w:szCs w:val="26"/>
          <w:lang w:val="en-GB"/>
        </w:rPr>
      </w:pPr>
      <w:bookmarkStart w:id="1" w:name="_Hlk137110656"/>
      <w:bookmarkStart w:id="2" w:name="_Hlk137107023"/>
      <w:r w:rsidRPr="00484679">
        <w:rPr>
          <w:color w:val="000000" w:themeColor="text1"/>
          <w:sz w:val="26"/>
          <w:szCs w:val="26"/>
          <w:lang w:val="en-GB"/>
        </w:rPr>
        <w:t>- Thời gian thực hiện hợp đồng: 425 ngày bao gồm 365 ngày thực hiện gói thầu và 60 ngày nghiệm thu thanh toán.</w:t>
      </w:r>
    </w:p>
    <w:p w14:paraId="609DB3E0" w14:textId="77777777" w:rsidR="00A70BB8" w:rsidRPr="00484679" w:rsidRDefault="00A70BB8" w:rsidP="00A70BB8">
      <w:pPr>
        <w:tabs>
          <w:tab w:val="left" w:pos="720"/>
          <w:tab w:val="left" w:pos="851"/>
          <w:tab w:val="left" w:pos="3900"/>
        </w:tabs>
        <w:spacing w:after="120"/>
        <w:ind w:right="-1" w:firstLine="567"/>
        <w:rPr>
          <w:iCs/>
          <w:color w:val="000000" w:themeColor="text1"/>
          <w:sz w:val="26"/>
          <w:szCs w:val="26"/>
        </w:rPr>
      </w:pPr>
      <w:r w:rsidRPr="00484679">
        <w:rPr>
          <w:iCs/>
          <w:color w:val="000000" w:themeColor="text1"/>
          <w:sz w:val="26"/>
          <w:szCs w:val="26"/>
          <w:lang w:val="en-GB"/>
        </w:rPr>
        <w:t xml:space="preserve">- Tiến độ thi công: </w:t>
      </w:r>
      <w:r w:rsidRPr="00484679">
        <w:rPr>
          <w:iCs/>
          <w:color w:val="000000" w:themeColor="text1"/>
          <w:sz w:val="26"/>
          <w:szCs w:val="26"/>
        </w:rPr>
        <w:t>Căn cứ vào tiến độ sửa chữa thực tế của các tổ máy và theo yêu cầu của Công ty Nhiệt điện Duyên Hải</w:t>
      </w:r>
      <w:bookmarkEnd w:id="1"/>
      <w:r w:rsidRPr="00484679">
        <w:rPr>
          <w:iCs/>
          <w:color w:val="000000" w:themeColor="text1"/>
          <w:sz w:val="26"/>
          <w:szCs w:val="26"/>
        </w:rPr>
        <w:t>, mỗi tổ máy thực hiện kiểm tra chất lượng mối hàn sau sửa chữa trong vòng 20 ngày/01 tổ máy kể từ ngày bàn giao mặt bằng, trong thời gian tiểu tu; Hoặc thực hiện kiểm tra mối hàn khi sửa chữa sự cố theo yêu cầu của Chủ đầu tư.</w:t>
      </w:r>
    </w:p>
    <w:bookmarkEnd w:id="2"/>
    <w:p w14:paraId="1D0A7EBB"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r w:rsidRPr="00484679">
        <w:rPr>
          <w:b/>
          <w:bCs/>
          <w:i/>
          <w:iCs/>
          <w:color w:val="000000" w:themeColor="text1"/>
          <w:sz w:val="26"/>
          <w:szCs w:val="26"/>
          <w:lang w:val="en-GB"/>
        </w:rPr>
        <w:t>2.2.3. Yêu cầu về nhân sự</w:t>
      </w:r>
    </w:p>
    <w:p w14:paraId="36AC840E" w14:textId="1CAD5C44" w:rsidR="00A70BB8" w:rsidRPr="00484679" w:rsidRDefault="00A70BB8" w:rsidP="00A70BB8">
      <w:pPr>
        <w:ind w:firstLine="567"/>
        <w:rPr>
          <w:i/>
          <w:iCs/>
          <w:color w:val="000000" w:themeColor="text1"/>
          <w:sz w:val="26"/>
          <w:szCs w:val="26"/>
          <w:lang w:val="en-GB"/>
        </w:rPr>
      </w:pPr>
      <w:r w:rsidRPr="00484679">
        <w:rPr>
          <w:i/>
          <w:iCs/>
          <w:color w:val="000000" w:themeColor="text1"/>
          <w:sz w:val="26"/>
          <w:szCs w:val="26"/>
          <w:lang w:val="en-GB"/>
        </w:rPr>
        <w:t>Nhân sự thực hiện kiểm tra đánh giá NDT (UT, RT, PAUT) phải được cấp chứng nhận phù hợp theo yêu cầu dưới đây:</w:t>
      </w:r>
    </w:p>
    <w:tbl>
      <w:tblPr>
        <w:tblStyle w:val="TableGrid"/>
        <w:tblW w:w="0" w:type="auto"/>
        <w:jc w:val="center"/>
        <w:tblLook w:val="04A0" w:firstRow="1" w:lastRow="0" w:firstColumn="1" w:lastColumn="0" w:noHBand="0" w:noVBand="1"/>
      </w:tblPr>
      <w:tblGrid>
        <w:gridCol w:w="703"/>
        <w:gridCol w:w="1275"/>
        <w:gridCol w:w="1134"/>
        <w:gridCol w:w="3258"/>
        <w:gridCol w:w="1280"/>
        <w:gridCol w:w="1412"/>
      </w:tblGrid>
      <w:tr w:rsidR="00484679" w:rsidRPr="00484679" w14:paraId="6390581F" w14:textId="77777777" w:rsidTr="00332145">
        <w:trPr>
          <w:tblHeader/>
          <w:jc w:val="center"/>
        </w:trPr>
        <w:tc>
          <w:tcPr>
            <w:tcW w:w="703" w:type="dxa"/>
            <w:vAlign w:val="center"/>
          </w:tcPr>
          <w:p w14:paraId="1352E8CD" w14:textId="77777777" w:rsidR="00A70BB8" w:rsidRPr="00484679" w:rsidRDefault="00A70BB8" w:rsidP="00332145">
            <w:pPr>
              <w:spacing w:before="60" w:after="60"/>
              <w:jc w:val="center"/>
              <w:rPr>
                <w:color w:val="000000" w:themeColor="text1"/>
                <w:szCs w:val="28"/>
              </w:rPr>
            </w:pPr>
            <w:r w:rsidRPr="00484679">
              <w:rPr>
                <w:b/>
                <w:bCs/>
                <w:color w:val="000000" w:themeColor="text1"/>
                <w:szCs w:val="28"/>
              </w:rPr>
              <w:t>TT</w:t>
            </w:r>
          </w:p>
        </w:tc>
        <w:tc>
          <w:tcPr>
            <w:tcW w:w="1275" w:type="dxa"/>
            <w:vAlign w:val="center"/>
          </w:tcPr>
          <w:p w14:paraId="6EB9C089" w14:textId="77777777" w:rsidR="00A70BB8" w:rsidRPr="00484679" w:rsidRDefault="00A70BB8" w:rsidP="00332145">
            <w:pPr>
              <w:spacing w:before="60" w:after="60"/>
              <w:jc w:val="center"/>
              <w:rPr>
                <w:color w:val="000000" w:themeColor="text1"/>
                <w:szCs w:val="28"/>
              </w:rPr>
            </w:pPr>
            <w:r w:rsidRPr="00484679">
              <w:rPr>
                <w:b/>
                <w:bCs/>
                <w:color w:val="000000" w:themeColor="text1"/>
                <w:szCs w:val="28"/>
              </w:rPr>
              <w:t>Vị trí công việc</w:t>
            </w:r>
          </w:p>
        </w:tc>
        <w:tc>
          <w:tcPr>
            <w:tcW w:w="1134" w:type="dxa"/>
            <w:vAlign w:val="center"/>
          </w:tcPr>
          <w:p w14:paraId="671C2D38" w14:textId="77777777" w:rsidR="00A70BB8" w:rsidRPr="00484679" w:rsidRDefault="00A70BB8" w:rsidP="00332145">
            <w:pPr>
              <w:adjustRightInd w:val="0"/>
              <w:spacing w:before="120" w:after="120"/>
              <w:jc w:val="center"/>
              <w:rPr>
                <w:b/>
                <w:bCs/>
                <w:color w:val="000000" w:themeColor="text1"/>
                <w:szCs w:val="28"/>
              </w:rPr>
            </w:pPr>
            <w:r w:rsidRPr="00484679">
              <w:rPr>
                <w:b/>
                <w:bCs/>
                <w:color w:val="000000" w:themeColor="text1"/>
                <w:szCs w:val="28"/>
              </w:rPr>
              <w:t>Số</w:t>
            </w:r>
            <w:r w:rsidRPr="00484679">
              <w:rPr>
                <w:color w:val="000000" w:themeColor="text1"/>
                <w:szCs w:val="28"/>
              </w:rPr>
              <w:t xml:space="preserve"> </w:t>
            </w:r>
            <w:r w:rsidRPr="00484679">
              <w:rPr>
                <w:b/>
                <w:bCs/>
                <w:color w:val="000000" w:themeColor="text1"/>
                <w:szCs w:val="28"/>
              </w:rPr>
              <w:t>lượng</w:t>
            </w:r>
          </w:p>
          <w:p w14:paraId="3EFFBB73" w14:textId="77777777" w:rsidR="00A70BB8" w:rsidRPr="00484679" w:rsidRDefault="00A70BB8" w:rsidP="00332145">
            <w:pPr>
              <w:spacing w:before="60" w:after="60"/>
              <w:jc w:val="center"/>
              <w:rPr>
                <w:color w:val="000000" w:themeColor="text1"/>
                <w:szCs w:val="28"/>
              </w:rPr>
            </w:pPr>
            <w:r w:rsidRPr="00484679">
              <w:rPr>
                <w:bCs/>
                <w:i/>
                <w:color w:val="000000" w:themeColor="text1"/>
                <w:szCs w:val="28"/>
              </w:rPr>
              <w:t>(tối thiểu_ người)</w:t>
            </w:r>
          </w:p>
        </w:tc>
        <w:tc>
          <w:tcPr>
            <w:tcW w:w="3258" w:type="dxa"/>
            <w:vAlign w:val="center"/>
          </w:tcPr>
          <w:p w14:paraId="73C6F926" w14:textId="77777777" w:rsidR="00A70BB8" w:rsidRPr="00484679" w:rsidRDefault="00A70BB8" w:rsidP="00332145">
            <w:pPr>
              <w:adjustRightInd w:val="0"/>
              <w:spacing w:before="120" w:after="120"/>
              <w:jc w:val="center"/>
              <w:rPr>
                <w:b/>
                <w:bCs/>
                <w:color w:val="000000" w:themeColor="text1"/>
                <w:szCs w:val="28"/>
              </w:rPr>
            </w:pPr>
            <w:r w:rsidRPr="00484679">
              <w:rPr>
                <w:b/>
                <w:bCs/>
                <w:color w:val="000000" w:themeColor="text1"/>
                <w:szCs w:val="28"/>
              </w:rPr>
              <w:t>Trình độ chuyên môn</w:t>
            </w:r>
          </w:p>
          <w:p w14:paraId="335126DC" w14:textId="77777777" w:rsidR="00A70BB8" w:rsidRPr="00484679" w:rsidRDefault="00A70BB8" w:rsidP="00332145">
            <w:pPr>
              <w:spacing w:before="60" w:after="60"/>
              <w:jc w:val="center"/>
              <w:rPr>
                <w:color w:val="000000" w:themeColor="text1"/>
                <w:szCs w:val="28"/>
              </w:rPr>
            </w:pPr>
            <w:r w:rsidRPr="00484679">
              <w:rPr>
                <w:bCs/>
                <w:i/>
                <w:color w:val="000000" w:themeColor="text1"/>
                <w:szCs w:val="28"/>
              </w:rPr>
              <w:t>(Trình độ tối thiểu, Chứng chỉ hành nghề...)</w:t>
            </w:r>
          </w:p>
        </w:tc>
        <w:tc>
          <w:tcPr>
            <w:tcW w:w="1280" w:type="dxa"/>
            <w:vAlign w:val="center"/>
          </w:tcPr>
          <w:p w14:paraId="4B4C89BB" w14:textId="77777777" w:rsidR="00A70BB8" w:rsidRPr="00484679" w:rsidRDefault="00A70BB8" w:rsidP="00332145">
            <w:pPr>
              <w:spacing w:before="60" w:after="60"/>
              <w:jc w:val="center"/>
              <w:rPr>
                <w:color w:val="000000" w:themeColor="text1"/>
                <w:szCs w:val="28"/>
              </w:rPr>
            </w:pPr>
            <w:r w:rsidRPr="00484679">
              <w:rPr>
                <w:b/>
                <w:bCs/>
                <w:color w:val="000000" w:themeColor="text1"/>
                <w:szCs w:val="28"/>
              </w:rPr>
              <w:t xml:space="preserve">Tổng số năm kinh nghiệm </w:t>
            </w:r>
            <w:r w:rsidRPr="00484679">
              <w:rPr>
                <w:bCs/>
                <w:i/>
                <w:color w:val="000000" w:themeColor="text1"/>
                <w:szCs w:val="28"/>
              </w:rPr>
              <w:t>(tối thiểu_ năm)</w:t>
            </w:r>
          </w:p>
        </w:tc>
        <w:tc>
          <w:tcPr>
            <w:tcW w:w="1412" w:type="dxa"/>
            <w:vAlign w:val="center"/>
          </w:tcPr>
          <w:p w14:paraId="524CB388" w14:textId="77777777" w:rsidR="00A70BB8" w:rsidRPr="00484679" w:rsidRDefault="00A70BB8" w:rsidP="00332145">
            <w:pPr>
              <w:spacing w:before="60" w:after="60"/>
              <w:ind w:left="-114"/>
              <w:jc w:val="center"/>
              <w:rPr>
                <w:color w:val="000000" w:themeColor="text1"/>
                <w:szCs w:val="28"/>
              </w:rPr>
            </w:pPr>
            <w:r w:rsidRPr="00484679">
              <w:rPr>
                <w:b/>
                <w:bCs/>
                <w:color w:val="000000" w:themeColor="text1"/>
                <w:szCs w:val="28"/>
              </w:rPr>
              <w:t xml:space="preserve">Số năm kinh nghiệm trong các công việc tương tự </w:t>
            </w:r>
            <w:r w:rsidRPr="00484679">
              <w:rPr>
                <w:bCs/>
                <w:i/>
                <w:color w:val="000000" w:themeColor="text1"/>
                <w:szCs w:val="28"/>
              </w:rPr>
              <w:t>(tối thiểu_ năm)</w:t>
            </w:r>
          </w:p>
        </w:tc>
      </w:tr>
      <w:tr w:rsidR="00484679" w:rsidRPr="00484679" w14:paraId="36A9C978" w14:textId="77777777" w:rsidTr="00332145">
        <w:trPr>
          <w:jc w:val="center"/>
        </w:trPr>
        <w:tc>
          <w:tcPr>
            <w:tcW w:w="703" w:type="dxa"/>
            <w:vAlign w:val="center"/>
          </w:tcPr>
          <w:p w14:paraId="339196CC" w14:textId="77777777" w:rsidR="00A70BB8" w:rsidRPr="00484679" w:rsidRDefault="00A70BB8" w:rsidP="00332145">
            <w:pPr>
              <w:spacing w:before="60" w:after="60"/>
              <w:jc w:val="center"/>
              <w:rPr>
                <w:color w:val="000000" w:themeColor="text1"/>
                <w:szCs w:val="28"/>
              </w:rPr>
            </w:pPr>
            <w:r w:rsidRPr="00484679">
              <w:rPr>
                <w:color w:val="000000" w:themeColor="text1"/>
                <w:szCs w:val="28"/>
              </w:rPr>
              <w:t>1</w:t>
            </w:r>
          </w:p>
        </w:tc>
        <w:tc>
          <w:tcPr>
            <w:tcW w:w="1275" w:type="dxa"/>
            <w:vAlign w:val="center"/>
          </w:tcPr>
          <w:p w14:paraId="7352DB69" w14:textId="77777777" w:rsidR="00A70BB8" w:rsidRPr="00484679" w:rsidRDefault="00A70BB8" w:rsidP="00332145">
            <w:pPr>
              <w:spacing w:before="60" w:after="60"/>
              <w:rPr>
                <w:color w:val="000000" w:themeColor="text1"/>
                <w:szCs w:val="28"/>
              </w:rPr>
            </w:pPr>
            <w:r w:rsidRPr="00484679">
              <w:rPr>
                <w:color w:val="000000" w:themeColor="text1"/>
                <w:szCs w:val="28"/>
              </w:rPr>
              <w:t xml:space="preserve">Kỹ thuật viên NDT </w:t>
            </w:r>
          </w:p>
        </w:tc>
        <w:tc>
          <w:tcPr>
            <w:tcW w:w="1134" w:type="dxa"/>
            <w:vAlign w:val="center"/>
          </w:tcPr>
          <w:p w14:paraId="4CB83A0A" w14:textId="77777777" w:rsidR="00A70BB8" w:rsidRPr="00484679" w:rsidRDefault="00A70BB8" w:rsidP="00332145">
            <w:pPr>
              <w:spacing w:before="60" w:after="60"/>
              <w:jc w:val="center"/>
              <w:rPr>
                <w:color w:val="000000" w:themeColor="text1"/>
                <w:szCs w:val="28"/>
              </w:rPr>
            </w:pPr>
            <w:r w:rsidRPr="00484679">
              <w:rPr>
                <w:color w:val="000000" w:themeColor="text1"/>
                <w:szCs w:val="28"/>
              </w:rPr>
              <w:t>4</w:t>
            </w:r>
          </w:p>
        </w:tc>
        <w:tc>
          <w:tcPr>
            <w:tcW w:w="3258" w:type="dxa"/>
            <w:vAlign w:val="center"/>
          </w:tcPr>
          <w:p w14:paraId="529764E1" w14:textId="77777777" w:rsidR="00A70BB8" w:rsidRPr="00484679" w:rsidRDefault="00A70BB8" w:rsidP="00332145">
            <w:pPr>
              <w:spacing w:before="60" w:after="60"/>
              <w:rPr>
                <w:iCs/>
                <w:color w:val="000000" w:themeColor="text1"/>
                <w:szCs w:val="28"/>
              </w:rPr>
            </w:pPr>
            <w:r w:rsidRPr="00484679">
              <w:rPr>
                <w:iCs/>
                <w:color w:val="000000" w:themeColor="text1"/>
                <w:szCs w:val="28"/>
              </w:rPr>
              <w:t>- Phải có chứng nhận đào tạo tối thiểu bậc 2 về NDT gồm các phương pháp UT, RT, PAUT theo ASNT hoặc tương đương.</w:t>
            </w:r>
          </w:p>
          <w:p w14:paraId="1505DE03" w14:textId="77777777" w:rsidR="00A70BB8" w:rsidRPr="00484679" w:rsidRDefault="00A70BB8" w:rsidP="00332145">
            <w:pPr>
              <w:rPr>
                <w:color w:val="000000" w:themeColor="text1"/>
                <w:sz w:val="26"/>
                <w:szCs w:val="26"/>
              </w:rPr>
            </w:pPr>
            <w:r w:rsidRPr="00484679">
              <w:rPr>
                <w:color w:val="000000" w:themeColor="text1"/>
                <w:sz w:val="26"/>
                <w:szCs w:val="26"/>
              </w:rPr>
              <w:t>- Tài liệu nộp kèm theo E-HSDT để chứng minh năng lực nhân sự nhà thầu đề xuất, gồm:</w:t>
            </w:r>
          </w:p>
          <w:p w14:paraId="1D22DD80" w14:textId="77777777" w:rsidR="00A70BB8" w:rsidRPr="00484679" w:rsidRDefault="00A70BB8" w:rsidP="00332145">
            <w:pPr>
              <w:rPr>
                <w:color w:val="000000" w:themeColor="text1"/>
                <w:sz w:val="26"/>
                <w:szCs w:val="26"/>
              </w:rPr>
            </w:pPr>
            <w:r w:rsidRPr="00484679">
              <w:rPr>
                <w:color w:val="000000" w:themeColor="text1"/>
                <w:sz w:val="26"/>
                <w:szCs w:val="26"/>
              </w:rPr>
              <w:t xml:space="preserve">   + Cung cấp bản công chứng các tài liệu sau: Chứng nhận/chứng chỉ bậc 2 về NDT gồm các phương pháp RT, UT, PAUT,…. được cấp </w:t>
            </w:r>
            <w:r w:rsidRPr="00484679">
              <w:rPr>
                <w:color w:val="000000" w:themeColor="text1"/>
                <w:sz w:val="26"/>
                <w:szCs w:val="26"/>
              </w:rPr>
              <w:lastRenderedPageBreak/>
              <w:t xml:space="preserve">bởi cơ quan (đơn vị) có chức năng. </w:t>
            </w:r>
          </w:p>
          <w:p w14:paraId="5D984B1E" w14:textId="77777777" w:rsidR="00A70BB8" w:rsidRPr="00484679" w:rsidRDefault="00A70BB8" w:rsidP="00332145">
            <w:pPr>
              <w:spacing w:before="60" w:after="60"/>
              <w:rPr>
                <w:color w:val="000000" w:themeColor="text1"/>
                <w:szCs w:val="28"/>
              </w:rPr>
            </w:pPr>
            <w:r w:rsidRPr="00484679">
              <w:rPr>
                <w:color w:val="000000" w:themeColor="text1"/>
                <w:sz w:val="26"/>
                <w:szCs w:val="26"/>
              </w:rPr>
              <w:t xml:space="preserve">   + Xác nhận của Chủ đầu tư hoặc quyết định bổ nhiệm hoặc các tài liệu khác liên quan có căn cứ chứng minh nhân sự nhà thầu đề xuất đã từng thực hiện dự án/công trình.</w:t>
            </w:r>
          </w:p>
        </w:tc>
        <w:tc>
          <w:tcPr>
            <w:tcW w:w="1280" w:type="dxa"/>
            <w:vAlign w:val="center"/>
          </w:tcPr>
          <w:p w14:paraId="3686B303" w14:textId="77777777" w:rsidR="00A70BB8" w:rsidRPr="00484679" w:rsidRDefault="00A70BB8" w:rsidP="00332145">
            <w:pPr>
              <w:spacing w:before="60" w:after="60"/>
              <w:jc w:val="center"/>
              <w:rPr>
                <w:color w:val="000000" w:themeColor="text1"/>
                <w:szCs w:val="28"/>
              </w:rPr>
            </w:pPr>
            <w:r w:rsidRPr="00484679">
              <w:rPr>
                <w:color w:val="000000" w:themeColor="text1"/>
                <w:szCs w:val="28"/>
              </w:rPr>
              <w:lastRenderedPageBreak/>
              <w:t>3</w:t>
            </w:r>
          </w:p>
        </w:tc>
        <w:tc>
          <w:tcPr>
            <w:tcW w:w="1412" w:type="dxa"/>
            <w:vAlign w:val="center"/>
          </w:tcPr>
          <w:p w14:paraId="688E5041" w14:textId="77777777" w:rsidR="00A70BB8" w:rsidRPr="00484679" w:rsidRDefault="00A70BB8" w:rsidP="00332145">
            <w:pPr>
              <w:spacing w:before="60" w:after="60"/>
              <w:jc w:val="center"/>
              <w:rPr>
                <w:color w:val="000000" w:themeColor="text1"/>
                <w:szCs w:val="28"/>
              </w:rPr>
            </w:pPr>
            <w:r w:rsidRPr="00484679">
              <w:rPr>
                <w:color w:val="000000" w:themeColor="text1"/>
                <w:szCs w:val="28"/>
              </w:rPr>
              <w:t>2</w:t>
            </w:r>
          </w:p>
        </w:tc>
      </w:tr>
      <w:tr w:rsidR="00484679" w:rsidRPr="00484679" w14:paraId="301BEE34" w14:textId="77777777" w:rsidTr="00332145">
        <w:trPr>
          <w:jc w:val="center"/>
        </w:trPr>
        <w:tc>
          <w:tcPr>
            <w:tcW w:w="703" w:type="dxa"/>
            <w:vAlign w:val="center"/>
          </w:tcPr>
          <w:p w14:paraId="2AA2E41A" w14:textId="77777777" w:rsidR="00A70BB8" w:rsidRPr="00484679" w:rsidRDefault="00A70BB8" w:rsidP="00332145">
            <w:pPr>
              <w:spacing w:before="60" w:after="60"/>
              <w:jc w:val="center"/>
              <w:rPr>
                <w:color w:val="000000" w:themeColor="text1"/>
                <w:szCs w:val="28"/>
              </w:rPr>
            </w:pPr>
            <w:r w:rsidRPr="00484679">
              <w:rPr>
                <w:color w:val="000000" w:themeColor="text1"/>
                <w:szCs w:val="28"/>
              </w:rPr>
              <w:t>2</w:t>
            </w:r>
          </w:p>
        </w:tc>
        <w:tc>
          <w:tcPr>
            <w:tcW w:w="1275" w:type="dxa"/>
            <w:vAlign w:val="center"/>
          </w:tcPr>
          <w:p w14:paraId="46157550" w14:textId="77777777" w:rsidR="00A70BB8" w:rsidRPr="00484679" w:rsidRDefault="00A70BB8" w:rsidP="00332145">
            <w:pPr>
              <w:spacing w:before="60" w:after="60"/>
              <w:rPr>
                <w:color w:val="000000" w:themeColor="text1"/>
                <w:szCs w:val="28"/>
              </w:rPr>
            </w:pPr>
            <w:r w:rsidRPr="00484679">
              <w:rPr>
                <w:iCs/>
                <w:color w:val="000000" w:themeColor="text1"/>
                <w:szCs w:val="28"/>
              </w:rPr>
              <w:t>Cán bộ an toàn về bức xạ</w:t>
            </w:r>
          </w:p>
        </w:tc>
        <w:tc>
          <w:tcPr>
            <w:tcW w:w="1134" w:type="dxa"/>
            <w:vAlign w:val="center"/>
          </w:tcPr>
          <w:p w14:paraId="40425CEC" w14:textId="77777777" w:rsidR="00A70BB8" w:rsidRPr="00484679" w:rsidRDefault="00A70BB8" w:rsidP="00332145">
            <w:pPr>
              <w:spacing w:before="60" w:after="60"/>
              <w:jc w:val="center"/>
              <w:rPr>
                <w:color w:val="000000" w:themeColor="text1"/>
                <w:szCs w:val="28"/>
              </w:rPr>
            </w:pPr>
            <w:r w:rsidRPr="00484679">
              <w:rPr>
                <w:iCs/>
                <w:color w:val="000000" w:themeColor="text1"/>
                <w:szCs w:val="28"/>
              </w:rPr>
              <w:t>1</w:t>
            </w:r>
          </w:p>
        </w:tc>
        <w:tc>
          <w:tcPr>
            <w:tcW w:w="3258" w:type="dxa"/>
            <w:vAlign w:val="center"/>
          </w:tcPr>
          <w:p w14:paraId="4CF3A1ED" w14:textId="77777777" w:rsidR="00A70BB8" w:rsidRPr="00484679" w:rsidRDefault="00A70BB8" w:rsidP="00332145">
            <w:pPr>
              <w:spacing w:before="60" w:after="60"/>
              <w:rPr>
                <w:iCs/>
                <w:color w:val="000000" w:themeColor="text1"/>
                <w:szCs w:val="28"/>
              </w:rPr>
            </w:pPr>
            <w:r w:rsidRPr="00484679">
              <w:rPr>
                <w:iCs/>
                <w:color w:val="000000" w:themeColor="text1"/>
                <w:szCs w:val="28"/>
              </w:rPr>
              <w:t>Phải có chứng nhận đào tạo tối thiểu bậc 2 về NDT và chứng nhận đào tạo về an toàn bức xạ.</w:t>
            </w:r>
          </w:p>
          <w:p w14:paraId="3997D2EC" w14:textId="77777777" w:rsidR="00A70BB8" w:rsidRPr="00484679" w:rsidRDefault="00A70BB8" w:rsidP="00332145">
            <w:pPr>
              <w:rPr>
                <w:color w:val="000000" w:themeColor="text1"/>
                <w:sz w:val="26"/>
                <w:szCs w:val="26"/>
              </w:rPr>
            </w:pPr>
            <w:r w:rsidRPr="00484679">
              <w:rPr>
                <w:color w:val="000000" w:themeColor="text1"/>
                <w:sz w:val="26"/>
                <w:szCs w:val="26"/>
              </w:rPr>
              <w:t>- Tài liệu nộp kèm theo E-HSDT để chứng minh năng lực nhân sự nhà thầu đề xuất, gồm:</w:t>
            </w:r>
          </w:p>
          <w:p w14:paraId="108368B3" w14:textId="77777777" w:rsidR="00A70BB8" w:rsidRPr="00484679" w:rsidRDefault="00A70BB8" w:rsidP="00332145">
            <w:pPr>
              <w:rPr>
                <w:color w:val="000000" w:themeColor="text1"/>
                <w:sz w:val="26"/>
                <w:szCs w:val="26"/>
              </w:rPr>
            </w:pPr>
            <w:r w:rsidRPr="00484679">
              <w:rPr>
                <w:color w:val="000000" w:themeColor="text1"/>
                <w:sz w:val="26"/>
                <w:szCs w:val="26"/>
              </w:rPr>
              <w:t xml:space="preserve">   + Cung cấp bản công chứng các tài liệu sau: Chứng nhận/chứng chỉ về NDT và an toàn bức xạ được cấp bởi cơ quan (đơn vị) có chức năng. </w:t>
            </w:r>
          </w:p>
          <w:p w14:paraId="1C546103" w14:textId="77777777" w:rsidR="00A70BB8" w:rsidRPr="00484679" w:rsidRDefault="00A70BB8" w:rsidP="00332145">
            <w:pPr>
              <w:spacing w:before="60" w:after="60"/>
              <w:rPr>
                <w:color w:val="000000" w:themeColor="text1"/>
                <w:szCs w:val="28"/>
              </w:rPr>
            </w:pPr>
            <w:r w:rsidRPr="00484679">
              <w:rPr>
                <w:color w:val="000000" w:themeColor="text1"/>
                <w:sz w:val="26"/>
                <w:szCs w:val="26"/>
              </w:rPr>
              <w:t xml:space="preserve">  + Xác nhận của Chủ đầu tư hoặc quyết định bổ nhiệm hoặc các tài liệu khác liên quan có căn cứ chứng minh nhân sự nhà thầu đề xuất đã từng thực hiện dự án/công trình.</w:t>
            </w:r>
          </w:p>
        </w:tc>
        <w:tc>
          <w:tcPr>
            <w:tcW w:w="1280" w:type="dxa"/>
            <w:vAlign w:val="center"/>
          </w:tcPr>
          <w:p w14:paraId="6C1A7C97" w14:textId="77777777" w:rsidR="00A70BB8" w:rsidRPr="00484679" w:rsidRDefault="00A70BB8" w:rsidP="00332145">
            <w:pPr>
              <w:spacing w:before="60" w:after="60"/>
              <w:jc w:val="center"/>
              <w:rPr>
                <w:color w:val="000000" w:themeColor="text1"/>
                <w:szCs w:val="28"/>
              </w:rPr>
            </w:pPr>
            <w:r w:rsidRPr="00484679">
              <w:rPr>
                <w:bCs/>
                <w:color w:val="000000" w:themeColor="text1"/>
                <w:szCs w:val="28"/>
              </w:rPr>
              <w:t>3</w:t>
            </w:r>
          </w:p>
        </w:tc>
        <w:tc>
          <w:tcPr>
            <w:tcW w:w="1412" w:type="dxa"/>
            <w:vAlign w:val="center"/>
          </w:tcPr>
          <w:p w14:paraId="4F2A9827" w14:textId="77777777" w:rsidR="00A70BB8" w:rsidRPr="00484679" w:rsidRDefault="00A70BB8" w:rsidP="00332145">
            <w:pPr>
              <w:spacing w:before="60" w:after="60"/>
              <w:jc w:val="center"/>
              <w:rPr>
                <w:color w:val="000000" w:themeColor="text1"/>
                <w:szCs w:val="28"/>
              </w:rPr>
            </w:pPr>
            <w:r w:rsidRPr="00484679">
              <w:rPr>
                <w:bCs/>
                <w:color w:val="000000" w:themeColor="text1"/>
                <w:szCs w:val="28"/>
              </w:rPr>
              <w:t>2</w:t>
            </w:r>
          </w:p>
        </w:tc>
      </w:tr>
    </w:tbl>
    <w:p w14:paraId="3A8E1928"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r w:rsidRPr="00484679">
        <w:rPr>
          <w:b/>
          <w:bCs/>
          <w:i/>
          <w:iCs/>
          <w:color w:val="000000" w:themeColor="text1"/>
          <w:sz w:val="26"/>
          <w:szCs w:val="26"/>
          <w:lang w:val="en-GB"/>
        </w:rPr>
        <w:t>2.2.4. Yêu cầu thiết bị thi công</w:t>
      </w:r>
    </w:p>
    <w:p w14:paraId="7867EC51" w14:textId="77777777" w:rsidR="00A70BB8" w:rsidRPr="00484679" w:rsidRDefault="00A70BB8" w:rsidP="00A70BB8">
      <w:pPr>
        <w:tabs>
          <w:tab w:val="left" w:pos="720"/>
          <w:tab w:val="left" w:pos="851"/>
        </w:tabs>
        <w:spacing w:after="120"/>
        <w:ind w:right="-1" w:firstLine="567"/>
        <w:rPr>
          <w:color w:val="000000" w:themeColor="text1"/>
          <w:sz w:val="26"/>
          <w:szCs w:val="26"/>
        </w:rPr>
      </w:pPr>
      <w:r w:rsidRPr="00484679">
        <w:rPr>
          <w:color w:val="000000" w:themeColor="text1"/>
          <w:sz w:val="26"/>
          <w:szCs w:val="26"/>
        </w:rPr>
        <w:t>Thiết bị chủ yếu có thể thuộc sở hữu của nhà thầu hoặc do nhà thầu huy động. Thiết bị chủ yếu phải đảm bảo còn thời gian kiểm định theo quy định, hoạt động tốt để thực hiện dịch vụ thuộc phạm vi công việc gói thầu. Các thiết bị chủ yếu như sau:</w:t>
      </w:r>
    </w:p>
    <w:p w14:paraId="45E1E8FE" w14:textId="77777777" w:rsidR="00A70BB8" w:rsidRPr="00484679" w:rsidRDefault="00A70BB8" w:rsidP="00A70BB8">
      <w:pPr>
        <w:tabs>
          <w:tab w:val="left" w:pos="720"/>
          <w:tab w:val="left" w:pos="851"/>
        </w:tabs>
        <w:spacing w:after="120"/>
        <w:ind w:right="-1" w:firstLine="567"/>
        <w:rPr>
          <w:i/>
          <w:iCs/>
          <w:color w:val="000000" w:themeColor="text1"/>
          <w:sz w:val="26"/>
          <w:szCs w:val="26"/>
        </w:rPr>
      </w:pPr>
      <w:r w:rsidRPr="00484679">
        <w:rPr>
          <w:i/>
          <w:iCs/>
          <w:color w:val="000000" w:themeColor="text1"/>
          <w:sz w:val="26"/>
          <w:szCs w:val="26"/>
        </w:rPr>
        <w:t xml:space="preserve">- Nguồn phóng xạ: </w:t>
      </w:r>
    </w:p>
    <w:p w14:paraId="06B44500"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 xml:space="preserve">  + Máy phát tia X hoạt động đến 300kV và nguồn đồng vị Ir-192 có kích thước tiêu cự hoặc kích thước nguồn đến 3mm có thể được sử dụng miễn sao yêu cầu độ nhạy và độ đen trong quy trình đều thỏa mãn hoặc tương đương).</w:t>
      </w:r>
    </w:p>
    <w:p w14:paraId="4CC7B39E"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 xml:space="preserve">  + Số lương: 01</w:t>
      </w:r>
    </w:p>
    <w:p w14:paraId="24428B18"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 xml:space="preserve">- Máy đo độ đen: </w:t>
      </w:r>
    </w:p>
    <w:p w14:paraId="27DED144"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lastRenderedPageBreak/>
        <w:t xml:space="preserve">  + Máy đo độ đen loại Digit-X: Xograph của UK hoặc tương đương.</w:t>
      </w:r>
    </w:p>
    <w:p w14:paraId="2A0EE45D"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 xml:space="preserve">  + Số lượng: 01</w:t>
      </w:r>
    </w:p>
    <w:p w14:paraId="185B8247"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Ngoài ra còn các thiết bị vật tư liên quan khác khi triển khai thi công.</w:t>
      </w:r>
    </w:p>
    <w:p w14:paraId="09A1A401" w14:textId="77777777" w:rsidR="00A70BB8" w:rsidRPr="00484679" w:rsidRDefault="00A70BB8" w:rsidP="00A70BB8">
      <w:pPr>
        <w:tabs>
          <w:tab w:val="left" w:pos="720"/>
          <w:tab w:val="left" w:pos="851"/>
        </w:tabs>
        <w:spacing w:after="120"/>
        <w:ind w:right="-1" w:firstLine="567"/>
        <w:rPr>
          <w:b/>
          <w:bCs/>
          <w:i/>
          <w:iCs/>
          <w:color w:val="000000" w:themeColor="text1"/>
          <w:sz w:val="26"/>
          <w:szCs w:val="26"/>
          <w:lang w:val="en-GB"/>
        </w:rPr>
      </w:pPr>
      <w:r w:rsidRPr="00484679">
        <w:rPr>
          <w:b/>
          <w:bCs/>
          <w:i/>
          <w:iCs/>
          <w:color w:val="000000" w:themeColor="text1"/>
          <w:sz w:val="26"/>
          <w:szCs w:val="26"/>
          <w:lang w:val="en-GB"/>
        </w:rPr>
        <w:t>2.2.5. Vệ sinh môi trường, phòng cháy, chữa cháy, an toàn lao động</w:t>
      </w:r>
    </w:p>
    <w:p w14:paraId="191D7569"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Biện pháp an toàn phải tuân thủ theo quy định, quy trình an toàn trong Tập đoàn Điện lực Việt Nam, Tổng công ty Phát điện 1 và công ty Nhiệt điện Duyên Hải. Phải nêu rõ biện pháp an toàn cụ thể:</w:t>
      </w:r>
    </w:p>
    <w:p w14:paraId="1A2DF5B8" w14:textId="77777777" w:rsidR="00A70BB8" w:rsidRPr="00484679" w:rsidRDefault="00A70BB8" w:rsidP="00A70BB8">
      <w:pPr>
        <w:tabs>
          <w:tab w:val="left" w:pos="720"/>
          <w:tab w:val="left" w:pos="851"/>
        </w:tabs>
        <w:spacing w:after="120"/>
        <w:ind w:right="-1" w:firstLine="567"/>
        <w:rPr>
          <w:i/>
          <w:iCs/>
          <w:color w:val="000000" w:themeColor="text1"/>
          <w:sz w:val="26"/>
          <w:szCs w:val="26"/>
          <w:lang w:val="en-GB"/>
        </w:rPr>
      </w:pPr>
      <w:r w:rsidRPr="00484679">
        <w:rPr>
          <w:i/>
          <w:iCs/>
          <w:color w:val="000000" w:themeColor="text1"/>
          <w:sz w:val="26"/>
          <w:szCs w:val="26"/>
          <w:lang w:val="en-GB"/>
        </w:rPr>
        <w:t>2.2.5.1.</w:t>
      </w:r>
      <w:bookmarkStart w:id="3" w:name="_Hlk136531727"/>
      <w:r w:rsidRPr="00484679">
        <w:rPr>
          <w:i/>
          <w:iCs/>
          <w:color w:val="000000" w:themeColor="text1"/>
          <w:sz w:val="26"/>
          <w:szCs w:val="26"/>
          <w:lang w:val="vi-VN"/>
        </w:rPr>
        <w:t xml:space="preserve"> Biện pháp an toàn chung</w:t>
      </w:r>
      <w:bookmarkEnd w:id="3"/>
    </w:p>
    <w:p w14:paraId="70384CA3"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Nhà thầu phải tự trang bị các thiết bị bảo hộ lao động, thiết bị bảo hộ phòng chống phóng xạ.</w:t>
      </w:r>
    </w:p>
    <w:p w14:paraId="3AE0FD48"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Nghiêm cấm uống rượu, bia và sử dụng các chất kích thích khác trước, trong giờ làm việc, không hút thuốc lá tại khu vực làm việc, nhất là khu vực làm việc trong Lò hơi.</w:t>
      </w:r>
    </w:p>
    <w:p w14:paraId="64617491"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Khi phát hiện có nguy cơ nguy hiểm mất an toàn lao động, đội công tác phải rút ngay khỏi vị trí làm việc. Thông báo Chủ đầu tư, chỉ khi khắc phục xong và đảm bảo an toàn mới tiếp tục được thi công.</w:t>
      </w:r>
    </w:p>
    <w:p w14:paraId="09C1CE79"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Nhân sự của Nhà thầu đề xuất tham gia thi công gói thầu phải tham gia bồi huấn và tuân thủ các quy định về an toàn vệ sinh lao động, phòng chống cháy nổ, bảo vệ môi trường của phòng An toàn và Môi trường, của đơn vị quản lý thiết bị tại Công ty Nhiệt điện Duyên Hải, phải đáp ứng được quá trình bồi huấn.</w:t>
      </w:r>
    </w:p>
    <w:p w14:paraId="6B1AABBB" w14:textId="77777777" w:rsidR="00A70BB8" w:rsidRPr="00484679" w:rsidRDefault="00A70BB8" w:rsidP="00A70BB8">
      <w:pPr>
        <w:tabs>
          <w:tab w:val="left" w:pos="720"/>
          <w:tab w:val="left" w:pos="851"/>
        </w:tabs>
        <w:spacing w:after="120"/>
        <w:ind w:right="-1" w:firstLine="567"/>
        <w:rPr>
          <w:iCs/>
          <w:color w:val="000000" w:themeColor="text1"/>
          <w:sz w:val="26"/>
          <w:szCs w:val="26"/>
          <w:lang w:val="en-GB"/>
        </w:rPr>
      </w:pPr>
      <w:r w:rsidRPr="00484679">
        <w:rPr>
          <w:iCs/>
          <w:color w:val="000000" w:themeColor="text1"/>
          <w:sz w:val="26"/>
          <w:szCs w:val="26"/>
          <w:lang w:val="en-GB"/>
        </w:rPr>
        <w:t>Nếu bên nhà thầu không tuân theo quy định, nội quy an toàn của Chủ đầu tư thì phía Chủ đầu tư có thể đình chỉ thi công bất cứ lúc nào. Những người vi phạm nhiều lần, Chủ đầu tư yêu cầu phải thay những người vi phạm. Tiến độ thi công của nhà thầu bị chậm do không tuân theo quy định an toàn của Chủ đầu tư thì phía Nhà thầu phải chịu hoàn toàn trách nhiệm.</w:t>
      </w:r>
    </w:p>
    <w:p w14:paraId="793B127A"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A40C1BD" w14:textId="77777777" w:rsidR="00A70BB8" w:rsidRPr="00484679" w:rsidRDefault="00A70BB8" w:rsidP="00A70BB8">
      <w:pPr>
        <w:tabs>
          <w:tab w:val="left" w:pos="720"/>
          <w:tab w:val="left" w:pos="851"/>
        </w:tabs>
        <w:spacing w:after="120"/>
        <w:ind w:right="-1" w:firstLine="567"/>
        <w:rPr>
          <w:i/>
          <w:iCs/>
          <w:color w:val="000000" w:themeColor="text1"/>
          <w:sz w:val="26"/>
          <w:szCs w:val="26"/>
          <w:lang w:val="vi-VN"/>
        </w:rPr>
      </w:pPr>
      <w:r w:rsidRPr="00484679">
        <w:rPr>
          <w:i/>
          <w:iCs/>
          <w:color w:val="000000" w:themeColor="text1"/>
          <w:sz w:val="26"/>
          <w:szCs w:val="26"/>
          <w:lang w:val="vi-VN"/>
        </w:rPr>
        <w:t>2.2.5.2. An toàn khi làm việc trên cao và giàn giáo:</w:t>
      </w:r>
    </w:p>
    <w:p w14:paraId="51554D65"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Nhận diện rõ các mối nguy:</w:t>
      </w:r>
    </w:p>
    <w:p w14:paraId="5086FE72"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Ngã cao;</w:t>
      </w:r>
    </w:p>
    <w:p w14:paraId="65DC44B0"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Rơi thiết bị, dụng cụ, vật liệu xuống;</w:t>
      </w:r>
    </w:p>
    <w:p w14:paraId="4E43F5A5"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Trượt đổ thang, sập giàn giáo.</w:t>
      </w:r>
    </w:p>
    <w:p w14:paraId="20338F63"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Bắt buộc phải đeo dây an toàn khi làm việc trên cao và giàn giáo, vị trí móc dây an toàn phải chắc chắn. Hằng ngày, Nhân viên công tác trước khi làm việc trên cao phải tự kiểm tra dây đeo an toàn của mình bằng cách đeo vào người rồi buộc dây vào vật chắc chắn ở dưới đất và chụm chân lại ngả người ra phía sau xem dây có hiện tượng bất thường gì không. Dây an toàn sử dụng phải có tem kiểm định hoặc tem xác nhận của đơn vị An toàn và Môi trường công ty Nhiệt điện Duyên Hải.</w:t>
      </w:r>
    </w:p>
    <w:p w14:paraId="751097A3"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Quần áo bảo hộ phải gọn gàng, tay áo buông và cài cúc, đội mũ an toàn cài quai, đi giầy bảo hộ phải buộc dây, đeo dây an toàn, mùa rét phải mặc đủ ấm.</w:t>
      </w:r>
    </w:p>
    <w:p w14:paraId="18963DC8"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lastRenderedPageBreak/>
        <w:t>Người làm việc trên cao nếu thấy sức khỏe không thể tiếp tục công việc thì phải báo cho Người chỉ huy trực tiếp biết. Trường hợp người làm việc trên cao không tự xuống được thì Người chỉ huy trực tiếp phải có phương án trợ giúp.</w:t>
      </w:r>
    </w:p>
    <w:p w14:paraId="56CCD4F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Để dụng cụ làm việc vào chỗ chắc chắn hoặc làm móc treo vào vị trí cố định, sao cho khi va đập mạnh không rơi xuống phía dưới (mặt đất, mặt bằng, sàn thao tác).</w:t>
      </w:r>
    </w:p>
    <w:p w14:paraId="0B138B49"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Cấm leo trèo, đi lại tùy tiện (như trên mặt tường, mặt dầm, giàn và các kết cấu lắp ghép khác, leo trèo qua lan can an toàn, leo trèo theo giàn giáo, đu bám vào dây treo để lên và xuống…).</w:t>
      </w:r>
    </w:p>
    <w:p w14:paraId="07D32AC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Leo lên giàn giáo bằng đường đi, bậc thang đã định sẵn.</w:t>
      </w:r>
    </w:p>
    <w:p w14:paraId="4B1D54DC"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Không tự ý dỡ lan can, tay vịn. Không tự ý di chuyển tấm ván lót sàn giàn giáo;</w:t>
      </w:r>
    </w:p>
    <w:p w14:paraId="3F4D4EB8"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Giàn giáo khi lắp dựng xong phải lập biên bản nghiệm thu. Trong quá trình sử dụng, cần quy định việc theo dõi kiểm tra tình trạng an toàn của giàn giáo.</w:t>
      </w:r>
    </w:p>
    <w:p w14:paraId="13D1B7AC" w14:textId="77777777" w:rsidR="00A70BB8" w:rsidRPr="00484679" w:rsidRDefault="00A70BB8" w:rsidP="00A70BB8">
      <w:pPr>
        <w:tabs>
          <w:tab w:val="left" w:pos="720"/>
          <w:tab w:val="left" w:pos="851"/>
        </w:tabs>
        <w:spacing w:after="120"/>
        <w:ind w:right="-1" w:firstLine="567"/>
        <w:rPr>
          <w:i/>
          <w:iCs/>
          <w:color w:val="000000" w:themeColor="text1"/>
          <w:sz w:val="26"/>
          <w:szCs w:val="26"/>
          <w:lang w:val="vi-VN"/>
        </w:rPr>
      </w:pPr>
      <w:r w:rsidRPr="00484679">
        <w:rPr>
          <w:i/>
          <w:iCs/>
          <w:color w:val="000000" w:themeColor="text1"/>
          <w:sz w:val="26"/>
          <w:szCs w:val="26"/>
          <w:lang w:val="vi-VN"/>
        </w:rPr>
        <w:t>2.2.5.3. An toàn khi làm việc trong buồng đốt, đường khói (bên trong khu vực Lò hơi), không gian hạn chế:</w:t>
      </w:r>
    </w:p>
    <w:p w14:paraId="6F7FF841"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xml:space="preserve">Nhận diện rõ các mối nguy: </w:t>
      </w:r>
    </w:p>
    <w:p w14:paraId="1B63CD5A"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Thiếu ôxy;</w:t>
      </w:r>
    </w:p>
    <w:p w14:paraId="5EC9B35C"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Xuất hiện khí độc, hóa chất độc hại;</w:t>
      </w:r>
    </w:p>
    <w:p w14:paraId="7AF2BD11"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Nguy cơ cháy nổ;</w:t>
      </w:r>
    </w:p>
    <w:p w14:paraId="4D4C1D8D"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Khói bụi;</w:t>
      </w:r>
    </w:p>
    <w:p w14:paraId="7C16851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Thiếu ánh sáng;</w:t>
      </w:r>
    </w:p>
    <w:p w14:paraId="06FD69AD"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Tiếng ồn vượt ngưỡng cho phép;</w:t>
      </w:r>
    </w:p>
    <w:p w14:paraId="42CBD7E8"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Bị chặn mất lối thoát.</w:t>
      </w:r>
    </w:p>
    <w:p w14:paraId="2126B2C1"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Khi vào làm việc phải thực hiện theo PCT;</w:t>
      </w:r>
    </w:p>
    <w:p w14:paraId="64A456ED"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Các máy thi công, dụng cụ, công cụ và vật tư ...phải được kiểm đếm số lượng trước khi mang vào bên trong buồng đốt, đường hơi. Kiểm đếm lại số lượng máy thi công, dụng cụ, công cụ và vật tư...khi mang ra khỏi Lò hơi.</w:t>
      </w:r>
    </w:p>
    <w:p w14:paraId="0FA7A083"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Kiểm tra, đảm bảo an toàn mới được vào bên trong Lò hơi: Nhiệt độ bên trong buồng đốt và đường khói không vượt quá 60°C; Tình trạng đọng xỉ ở tường lò và giàn ống; Tình trạng ánh sáng làm việc; Tình trạng thông gió, nồng độ Oxy.</w:t>
      </w:r>
    </w:p>
    <w:p w14:paraId="2CC56FF9"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Bố trí người cảnh giới bên ngoài, khi đơn vị vào bên trong công tác. Người cảnh giới phải có kỹ năng cấp cứu, cũng như liên lạc với các bên liên quan.</w:t>
      </w:r>
    </w:p>
    <w:p w14:paraId="2D6567A5"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Nhân sự làm việc đều phải được ghi chép tên và thời gian ra vào bên trong Lò hơi.</w:t>
      </w:r>
    </w:p>
    <w:p w14:paraId="2645E3A9" w14:textId="77777777" w:rsidR="00A70BB8" w:rsidRPr="00484679" w:rsidRDefault="00A70BB8" w:rsidP="00A70BB8">
      <w:pPr>
        <w:tabs>
          <w:tab w:val="left" w:pos="720"/>
          <w:tab w:val="left" w:pos="851"/>
        </w:tabs>
        <w:spacing w:after="120"/>
        <w:ind w:right="-1" w:firstLine="567"/>
        <w:rPr>
          <w:i/>
          <w:iCs/>
          <w:color w:val="000000" w:themeColor="text1"/>
          <w:sz w:val="26"/>
          <w:szCs w:val="26"/>
          <w:lang w:val="vi-VN"/>
        </w:rPr>
      </w:pPr>
      <w:r w:rsidRPr="00484679">
        <w:rPr>
          <w:i/>
          <w:iCs/>
          <w:color w:val="000000" w:themeColor="text1"/>
          <w:sz w:val="26"/>
          <w:szCs w:val="26"/>
          <w:lang w:val="vi-VN"/>
        </w:rPr>
        <w:t>2.2.5.4. An toàn công tác với các thiết bị điện:</w:t>
      </w:r>
    </w:p>
    <w:p w14:paraId="623B7F24"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Trong quá trình làm việc, công nhân thường xuyên tiếp xúc với nguồn điện thông qua các máy móc thiết bị công cụ phục vụ sản xuất do vậy yêu cầu mọi người phải tuân thủ nghiêm ngặt các quy định về điện như sau:</w:t>
      </w:r>
    </w:p>
    <w:p w14:paraId="1F89837D"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Tủ điện để cấp điện cho thi công phải có Aptômat chống giật loại RCCB và có ổ cắm cho các máy cầm tay.</w:t>
      </w:r>
    </w:p>
    <w:p w14:paraId="79860C1A"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lastRenderedPageBreak/>
        <w:t>- Sử dụng phích cắm, ổ cắm công nghiệp để phục vụ cho thi công (không dùng loại dân dụng).</w:t>
      </w:r>
    </w:p>
    <w:p w14:paraId="268B3C68"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Chỉ những người có nhiệm vụ mới được phép sử dụng và vận hành các thiết bị điện và các máy móc có sử dụng nguồn năng lượng điện.</w:t>
      </w:r>
    </w:p>
    <w:p w14:paraId="4699181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Vỏ máy và các thiết bị phải được tiếp địa một cách chắc chắn.</w:t>
      </w:r>
    </w:p>
    <w:p w14:paraId="7A3E91B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Các tủ phân phối điện phải có cầu giao trung gian, phải có nắp đậy và đầy đủ các thiết bị an toàn như: atômát, cầu chì, các thiết bị dập hồ quang.</w:t>
      </w:r>
    </w:p>
    <w:p w14:paraId="4D69AF8A"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 xml:space="preserve">- Tất cả các hệ thống dây cáp và dây dẫn điện phục vụ thi công phải sử dụng loại cách điện tốt, điện áp chịu cách điện ≥ 1000V, vị trí đi dây phải được bố trí sao cho thật gọn gàng không bị vướng và cản trở việc đi lại, vận chuyển vật tư, thiết bị trong quá trình thi công. </w:t>
      </w:r>
    </w:p>
    <w:p w14:paraId="6A801DAB" w14:textId="77777777" w:rsidR="00A70BB8" w:rsidRPr="00484679" w:rsidRDefault="00A70BB8" w:rsidP="00A70BB8">
      <w:pPr>
        <w:tabs>
          <w:tab w:val="left" w:pos="720"/>
          <w:tab w:val="left" w:pos="851"/>
        </w:tabs>
        <w:spacing w:after="120"/>
        <w:ind w:right="-1" w:firstLine="567"/>
        <w:rPr>
          <w:iCs/>
          <w:color w:val="000000" w:themeColor="text1"/>
          <w:sz w:val="26"/>
          <w:szCs w:val="26"/>
          <w:lang w:val="vi-VN"/>
        </w:rPr>
      </w:pPr>
      <w:r w:rsidRPr="00484679">
        <w:rPr>
          <w:iCs/>
          <w:color w:val="000000" w:themeColor="text1"/>
          <w:sz w:val="26"/>
          <w:szCs w:val="26"/>
          <w:lang w:val="vi-VN"/>
        </w:rPr>
        <w:t>Tất cả các dây cáp nguồn phải được cách điện tuyệt đối, các mối nối, các điểm đấu dây phải được bọc cách điện, hộp đấu dây của động cơ điện phải có nắp đậy.</w:t>
      </w:r>
    </w:p>
    <w:p w14:paraId="4FFF0F79" w14:textId="77777777" w:rsidR="00A70BB8" w:rsidRPr="00484679" w:rsidRDefault="00A70BB8" w:rsidP="00A70BB8">
      <w:pPr>
        <w:tabs>
          <w:tab w:val="left" w:pos="720"/>
          <w:tab w:val="left" w:pos="851"/>
        </w:tabs>
        <w:spacing w:after="120"/>
        <w:ind w:right="-1" w:firstLine="567"/>
        <w:rPr>
          <w:i/>
          <w:iCs/>
          <w:color w:val="000000" w:themeColor="text1"/>
          <w:sz w:val="26"/>
          <w:szCs w:val="26"/>
        </w:rPr>
      </w:pPr>
      <w:r w:rsidRPr="00484679">
        <w:rPr>
          <w:i/>
          <w:iCs/>
          <w:color w:val="000000" w:themeColor="text1"/>
          <w:sz w:val="26"/>
          <w:szCs w:val="26"/>
        </w:rPr>
        <w:t>2.2.5.5. An toàn trong công tác NDT (RT):</w:t>
      </w:r>
    </w:p>
    <w:p w14:paraId="07017372"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Am hiểu cơ cấu vận hành và các thao tác sử dụng thiết bị chụp nguồn Ir-192 và máy phát tia X. Lựa chọn điện áp phù hợp cho máy X-ray hoặc chọn nguồn Ir-192 có hoạt độ phù hợp với đối tượng thực hiện RT và điều kiện an toàn tại hiện trường.</w:t>
      </w:r>
    </w:p>
    <w:p w14:paraId="5DB691C3"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Nắm chắc các qui tắc làm việc, qui trình ứng phó trong trường hợp khẩn cấp.</w:t>
      </w:r>
    </w:p>
    <w:p w14:paraId="4002CC44"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Lập hồ sơ về giao nhận, vận chuyển đối với thiết bị chụp nguồn Ir-192 hoặc máy phát tia X. Khi đem thiết bị ra khỏi nơi bảo quản phải xác định xem nguồn đã ở vị trí an toàn hay chưa bằng cách sử dụng máy khảo sát liều.</w:t>
      </w:r>
    </w:p>
    <w:p w14:paraId="46633228"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Lựa chọn đầy đủ các thiết bị Collimator thích hợp để sử dụng bất cứ khi nào có thể nhằm hạn chế mức độ nhiễm xạ thấp nhất. Trước khi vận hành thiết bị, phải đảm bảo tất cả các bộ phận như khoá, chốt an toàn, Colimator, ống dẫn nguồn, cáp điều khiển, vỏ chứa không có hư hỏng và hoạt động bình thường. Không dùng thiết bị nếu biết là hư hỏng hoặc nghi ngờ hư hỏng. Trường hợp này phải báo ngay cho các bộ phụ trách an toàn.</w:t>
      </w:r>
    </w:p>
    <w:p w14:paraId="6688001F"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Tuân thủ mọi quy định, quy tắc, quy trình RT liên quan.</w:t>
      </w:r>
    </w:p>
    <w:p w14:paraId="0A798C11"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Mọi liều nhiễm xạ tức thì cá nhân vượt quá giới hạn liều kìm chế phép trong 3 tháng (1.5mSv) phải được báo ngay cho cán bộ phụ trách an toàn bức xạ.</w:t>
      </w:r>
    </w:p>
    <w:p w14:paraId="73FF23BE"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Sử dụng và bảo quản đúng cách liều kế cá nhân.</w:t>
      </w:r>
    </w:p>
    <w:p w14:paraId="1E0B1960" w14:textId="77777777" w:rsidR="00A70BB8" w:rsidRPr="00484679" w:rsidRDefault="00A70BB8" w:rsidP="00A70BB8">
      <w:pPr>
        <w:tabs>
          <w:tab w:val="left" w:pos="720"/>
          <w:tab w:val="left" w:pos="851"/>
        </w:tabs>
        <w:spacing w:after="120"/>
        <w:ind w:right="-1" w:firstLine="567"/>
        <w:rPr>
          <w:i/>
          <w:iCs/>
          <w:color w:val="000000" w:themeColor="text1"/>
          <w:sz w:val="26"/>
          <w:szCs w:val="26"/>
        </w:rPr>
      </w:pPr>
      <w:r w:rsidRPr="00484679">
        <w:rPr>
          <w:i/>
          <w:iCs/>
          <w:color w:val="000000" w:themeColor="text1"/>
          <w:sz w:val="26"/>
          <w:szCs w:val="26"/>
        </w:rPr>
        <w:t>2.2.5.6. An toàn bức xạ:</w:t>
      </w:r>
    </w:p>
    <w:p w14:paraId="2AD93A57"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 xml:space="preserve">Nhà thầu phải cung cấp giấy phép hoạt động về lĩnh vực bức xạ và các giấy phép liên quan bức xạ theo quy định của cục an toàn bức xạ cấp khi tham gia dự thầu cho Chủ đầu tư. </w:t>
      </w:r>
    </w:p>
    <w:p w14:paraId="6A9FD380"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Về phạm vi thực hiện chụp ảnh của nhà thầu tuân theo các quy trình, quy định theo phương án kèm theo và theo quy định của cục an toàn bức xạ.</w:t>
      </w:r>
    </w:p>
    <w:p w14:paraId="1081C2AC" w14:textId="77777777" w:rsidR="00A70BB8" w:rsidRPr="00484679" w:rsidRDefault="00A70BB8" w:rsidP="00A70BB8">
      <w:pPr>
        <w:tabs>
          <w:tab w:val="left" w:pos="720"/>
          <w:tab w:val="left" w:pos="851"/>
        </w:tabs>
        <w:spacing w:after="120"/>
        <w:ind w:right="-1" w:firstLine="567"/>
        <w:rPr>
          <w:iCs/>
          <w:color w:val="000000" w:themeColor="text1"/>
          <w:sz w:val="26"/>
          <w:szCs w:val="26"/>
        </w:rPr>
      </w:pPr>
      <w:r w:rsidRPr="00484679">
        <w:rPr>
          <w:iCs/>
          <w:color w:val="000000" w:themeColor="text1"/>
          <w:sz w:val="26"/>
          <w:szCs w:val="26"/>
        </w:rPr>
        <w:t>Nhà thầu phải trình bày các biện pháp an toàn về bức xạ và thực hiện các cam kết nghiêm ngặt về an toàn bức xạ trong khi thực hiện kiểm tra bằng phương pháp chụp ảnh nêu rõ về trách nhiệm về an toàn và kiểm soát bức xạ tại đơn vị và nơi làm việc.</w:t>
      </w:r>
    </w:p>
    <w:p w14:paraId="5D160CE9"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lastRenderedPageBreak/>
        <w:t>Trường hợp Nhà thầu để xảy ra các sự cố về an toàn bức xạ làm tổn hại đến con người trong quá trình thi công thì phải chịu trách nhiệm trước pháp luật và bồi thường thiệt hại do lỗi của nhà thầu gây ra.</w:t>
      </w:r>
    </w:p>
    <w:p w14:paraId="31FA2AFA"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Nhà thầu phải trình bày biện pháp xử lý và khắc phục sự cố về an toàn bức xạ.</w:t>
      </w:r>
    </w:p>
    <w:p w14:paraId="654F749C"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Đơn vị quản lý bức xạ phải có kiến thức an toàn bức xạ, hiểu biết pháp luật an toàn và kiểm soát bức xạ, chịu trách nhiệm cao nhất trong việc bảo đảm an toàn bức xạ cho cơ sở, nhân viên của mình, dân cư và môi trường xung quanh.</w:t>
      </w:r>
    </w:p>
    <w:p w14:paraId="343982ED" w14:textId="77777777" w:rsidR="00A70BB8" w:rsidRPr="00484679" w:rsidRDefault="00A70BB8" w:rsidP="004315EE">
      <w:pPr>
        <w:tabs>
          <w:tab w:val="left" w:pos="720"/>
          <w:tab w:val="left" w:pos="851"/>
        </w:tabs>
        <w:spacing w:before="60" w:after="60"/>
        <w:ind w:right="-1" w:firstLine="567"/>
        <w:rPr>
          <w:i/>
          <w:iCs/>
          <w:color w:val="000000" w:themeColor="text1"/>
          <w:sz w:val="26"/>
          <w:szCs w:val="26"/>
        </w:rPr>
      </w:pPr>
      <w:r w:rsidRPr="00484679">
        <w:rPr>
          <w:i/>
          <w:iCs/>
          <w:color w:val="000000" w:themeColor="text1"/>
          <w:sz w:val="26"/>
          <w:szCs w:val="26"/>
        </w:rPr>
        <w:t>2.2.5.7. Phòng chống cháy nổ:</w:t>
      </w:r>
    </w:p>
    <w:p w14:paraId="1D609A69"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Nhà thầu phải lập và thực hiện biện pháp an toàn phòng chống cháy, nổ tuân thủ theo các quy định của Nhà nước, của Chủ đầu tư về phòng chống cháy nổ. Biện pháp phòng chống cháy, nổ do Nhà thầu lập phải hợp lý, khả thi, phù hợp với biện pháp tổ chức thi công.</w:t>
      </w:r>
    </w:p>
    <w:p w14:paraId="1E107F98" w14:textId="77777777" w:rsidR="00A70BB8" w:rsidRPr="00484679" w:rsidRDefault="00A70BB8" w:rsidP="004315EE">
      <w:pPr>
        <w:tabs>
          <w:tab w:val="left" w:pos="720"/>
          <w:tab w:val="left" w:pos="851"/>
        </w:tabs>
        <w:spacing w:before="60" w:after="60"/>
        <w:ind w:right="-1" w:firstLine="567"/>
        <w:rPr>
          <w:i/>
          <w:iCs/>
          <w:color w:val="000000" w:themeColor="text1"/>
          <w:sz w:val="26"/>
          <w:szCs w:val="26"/>
        </w:rPr>
      </w:pPr>
      <w:r w:rsidRPr="00484679">
        <w:rPr>
          <w:i/>
          <w:iCs/>
          <w:color w:val="000000" w:themeColor="text1"/>
          <w:sz w:val="26"/>
          <w:szCs w:val="26"/>
        </w:rPr>
        <w:t>2.2.5.8. Bảo vệ môi trường:</w:t>
      </w:r>
    </w:p>
    <w:p w14:paraId="79FBAEB3"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Nhà thầu phải lập và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76A09FB"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Trong quá trình vận chuyển vật tư, thiết bị phục vụ thi công và phế thải sau quá trình sửa chữa phải có biện pháp che chắn bảo đảm an toàn, vệ sinh môi trường;</w:t>
      </w:r>
    </w:p>
    <w:p w14:paraId="4A0DACE3"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rPr>
        <w:t>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quyền tạm ngừng thi công và yêu cầu Nhà thầu thực hiện đúng biện pháp bảo vệ môi trường.</w:t>
      </w:r>
    </w:p>
    <w:p w14:paraId="09AE5DFB" w14:textId="77777777" w:rsidR="00A70BB8" w:rsidRPr="00484679" w:rsidRDefault="00A70BB8" w:rsidP="004315EE">
      <w:pPr>
        <w:tabs>
          <w:tab w:val="left" w:pos="720"/>
          <w:tab w:val="left" w:pos="851"/>
        </w:tabs>
        <w:spacing w:before="60" w:after="60"/>
        <w:ind w:right="-1" w:firstLine="567"/>
        <w:rPr>
          <w:iCs/>
          <w:color w:val="000000" w:themeColor="text1"/>
          <w:sz w:val="26"/>
          <w:szCs w:val="26"/>
        </w:rPr>
      </w:pPr>
      <w:r w:rsidRPr="00484679">
        <w:rPr>
          <w:iCs/>
          <w:color w:val="000000" w:themeColor="text1"/>
          <w:sz w:val="26"/>
          <w:szCs w:val="26"/>
          <w:lang w:val="vi-VN"/>
        </w:rPr>
        <w:t>Trường hợp Nhà thầu để xảy ra các hành vi làm tổn hại đến môi trường trong quá trình thi công phải chịu trách nhiệm trước pháp luật và bồi thường thiệt hại do lỗi của mình gây ra</w:t>
      </w:r>
      <w:r w:rsidRPr="00484679">
        <w:rPr>
          <w:iCs/>
          <w:color w:val="000000" w:themeColor="text1"/>
          <w:sz w:val="26"/>
          <w:szCs w:val="26"/>
        </w:rPr>
        <w:t>.</w:t>
      </w:r>
    </w:p>
    <w:p w14:paraId="01580DAD" w14:textId="77777777" w:rsidR="00A70BB8" w:rsidRPr="00484679" w:rsidRDefault="00A70BB8" w:rsidP="004315EE">
      <w:pPr>
        <w:tabs>
          <w:tab w:val="left" w:pos="720"/>
          <w:tab w:val="left" w:pos="851"/>
        </w:tabs>
        <w:spacing w:before="60" w:after="60"/>
        <w:ind w:right="-1" w:firstLine="567"/>
        <w:rPr>
          <w:b/>
          <w:bCs/>
          <w:iCs/>
          <w:color w:val="000000" w:themeColor="text1"/>
          <w:sz w:val="26"/>
          <w:szCs w:val="26"/>
        </w:rPr>
      </w:pPr>
      <w:r w:rsidRPr="00484679">
        <w:rPr>
          <w:b/>
          <w:bCs/>
          <w:iCs/>
          <w:color w:val="000000" w:themeColor="text1"/>
          <w:sz w:val="26"/>
          <w:szCs w:val="26"/>
        </w:rPr>
        <w:t>3. Yêu cầu về nghiệm thu</w:t>
      </w:r>
    </w:p>
    <w:p w14:paraId="2A114EC3" w14:textId="77777777" w:rsidR="00A70BB8" w:rsidRPr="00484679" w:rsidRDefault="00A70BB8" w:rsidP="004315EE">
      <w:pPr>
        <w:widowControl w:val="0"/>
        <w:tabs>
          <w:tab w:val="left" w:pos="1276"/>
        </w:tabs>
        <w:spacing w:before="60" w:after="60"/>
        <w:ind w:firstLine="567"/>
        <w:rPr>
          <w:bCs/>
          <w:color w:val="000000" w:themeColor="text1"/>
          <w:sz w:val="26"/>
          <w:szCs w:val="26"/>
          <w:lang w:val="vi"/>
        </w:rPr>
      </w:pPr>
      <w:r w:rsidRPr="00484679">
        <w:rPr>
          <w:color w:val="000000" w:themeColor="text1"/>
          <w:sz w:val="26"/>
          <w:szCs w:val="26"/>
        </w:rPr>
        <w:t>Quy trình nghiệm thu: Thực hiện theo Hướng dẫn nghiệm thu và bảo hành sửa chữa lớn TSCĐ được ban hành kèm theo Quyết định số: 381/QĐ-EVNGENCO1 ngày 20/06/2025 của Tổng công ty Phát điện 1.</w:t>
      </w:r>
    </w:p>
    <w:p w14:paraId="7507490F" w14:textId="77777777" w:rsidR="00A70BB8" w:rsidRPr="00484679" w:rsidRDefault="00A70BB8" w:rsidP="004315EE">
      <w:pPr>
        <w:widowControl w:val="0"/>
        <w:tabs>
          <w:tab w:val="left" w:pos="1276"/>
        </w:tabs>
        <w:spacing w:before="60" w:after="60"/>
        <w:ind w:firstLine="567"/>
        <w:rPr>
          <w:bCs/>
          <w:color w:val="000000" w:themeColor="text1"/>
          <w:sz w:val="26"/>
          <w:szCs w:val="26"/>
          <w:lang w:val="vi"/>
        </w:rPr>
      </w:pPr>
      <w:r w:rsidRPr="00484679">
        <w:rPr>
          <w:bCs/>
          <w:color w:val="000000" w:themeColor="text1"/>
          <w:sz w:val="26"/>
          <w:szCs w:val="26"/>
          <w:lang w:val="vi"/>
        </w:rPr>
        <w:t>- Nhà thầu chịu trách nhiệm lập và trình Chủ đầu tư kế hoạch kiểm tra, nghiệm thu công việc, nghiệm thu giai đoạn (từng phần), nghiệm thu hoàn thành bàn giao công trình.</w:t>
      </w:r>
    </w:p>
    <w:p w14:paraId="338AAEF6" w14:textId="77777777" w:rsidR="00A70BB8" w:rsidRPr="00484679" w:rsidRDefault="00A70BB8" w:rsidP="004315EE">
      <w:pPr>
        <w:widowControl w:val="0"/>
        <w:tabs>
          <w:tab w:val="left" w:pos="1276"/>
        </w:tabs>
        <w:spacing w:before="60" w:after="60"/>
        <w:ind w:firstLine="567"/>
        <w:rPr>
          <w:bCs/>
          <w:color w:val="000000" w:themeColor="text1"/>
          <w:sz w:val="26"/>
          <w:szCs w:val="26"/>
          <w:lang w:val="vi"/>
        </w:rPr>
      </w:pPr>
      <w:r w:rsidRPr="00484679">
        <w:rPr>
          <w:bCs/>
          <w:color w:val="000000" w:themeColor="text1"/>
          <w:sz w:val="26"/>
          <w:szCs w:val="26"/>
          <w:lang w:val="vi"/>
        </w:rPr>
        <w:t>- Chủ đầu tư nghiệm thu các công việc, hạng mục/thiết bị hoàn thành khi các công việc, hạng mục/thiết bị do Nhà thầu thi công đã đảm bảo chất lượng theo quy định.</w:t>
      </w:r>
    </w:p>
    <w:p w14:paraId="6A66E1D1" w14:textId="77777777" w:rsidR="00A70BB8" w:rsidRPr="00484679" w:rsidRDefault="00A70BB8" w:rsidP="004315EE">
      <w:pPr>
        <w:tabs>
          <w:tab w:val="left" w:pos="720"/>
          <w:tab w:val="left" w:pos="851"/>
        </w:tabs>
        <w:spacing w:before="60" w:after="60"/>
        <w:ind w:right="-1" w:firstLine="567"/>
        <w:rPr>
          <w:iCs/>
          <w:color w:val="000000" w:themeColor="text1"/>
          <w:sz w:val="26"/>
          <w:szCs w:val="26"/>
          <w:lang w:val="vi"/>
        </w:rPr>
      </w:pPr>
      <w:r w:rsidRPr="00484679">
        <w:rPr>
          <w:bCs/>
          <w:color w:val="000000" w:themeColor="text1"/>
          <w:sz w:val="26"/>
          <w:szCs w:val="26"/>
          <w:lang w:val="vi"/>
        </w:rPr>
        <w:t>- Thành phần nhân sự tham gia nghiệm thu, bàn giao gồm: Đại diện Chủ đầu tư và Đại diện Nhà thầu.</w:t>
      </w:r>
    </w:p>
    <w:p w14:paraId="67810D1B" w14:textId="77777777" w:rsidR="00A70BB8" w:rsidRPr="00484679" w:rsidRDefault="00A70BB8" w:rsidP="004315EE">
      <w:pPr>
        <w:tabs>
          <w:tab w:val="left" w:pos="720"/>
          <w:tab w:val="left" w:pos="851"/>
        </w:tabs>
        <w:spacing w:before="60" w:after="60"/>
        <w:ind w:right="-1" w:firstLine="567"/>
        <w:rPr>
          <w:b/>
          <w:color w:val="000000" w:themeColor="text1"/>
          <w:sz w:val="26"/>
          <w:szCs w:val="26"/>
          <w:lang w:val="vi-VN"/>
        </w:rPr>
      </w:pPr>
      <w:r w:rsidRPr="00484679">
        <w:rPr>
          <w:b/>
          <w:color w:val="000000" w:themeColor="text1"/>
          <w:sz w:val="26"/>
          <w:szCs w:val="26"/>
          <w:lang w:val="vi-VN"/>
        </w:rPr>
        <w:t xml:space="preserve">Mục </w:t>
      </w:r>
      <w:r w:rsidRPr="00484679">
        <w:rPr>
          <w:b/>
          <w:color w:val="000000" w:themeColor="text1"/>
          <w:sz w:val="26"/>
          <w:szCs w:val="26"/>
          <w:lang w:val="vi"/>
        </w:rPr>
        <w:t>3</w:t>
      </w:r>
      <w:r w:rsidRPr="00484679">
        <w:rPr>
          <w:b/>
          <w:color w:val="000000" w:themeColor="text1"/>
          <w:sz w:val="26"/>
          <w:szCs w:val="26"/>
          <w:lang w:val="vi-VN"/>
        </w:rPr>
        <w:t>. Giải pháp và phương pháp luận:</w:t>
      </w:r>
    </w:p>
    <w:p w14:paraId="5CE0A6D0" w14:textId="77777777" w:rsidR="00A70BB8" w:rsidRPr="00484679" w:rsidRDefault="00A70BB8" w:rsidP="004315EE">
      <w:pPr>
        <w:tabs>
          <w:tab w:val="left" w:pos="720"/>
          <w:tab w:val="left" w:pos="851"/>
        </w:tabs>
        <w:spacing w:before="60" w:after="60"/>
        <w:ind w:right="-1" w:firstLine="567"/>
        <w:rPr>
          <w:bCs/>
          <w:color w:val="000000" w:themeColor="text1"/>
          <w:sz w:val="26"/>
          <w:szCs w:val="26"/>
          <w:lang w:val="vi-VN"/>
        </w:rPr>
      </w:pPr>
      <w:r w:rsidRPr="00484679">
        <w:rPr>
          <w:bCs/>
          <w:color w:val="000000" w:themeColor="text1"/>
          <w:sz w:val="26"/>
          <w:szCs w:val="26"/>
          <w:lang w:val="vi-VN"/>
        </w:rPr>
        <w:t xml:space="preserve">Nhà thầu chuẩn bị đề xuất giải pháp, phương pháp luận tổng quát thực hiện dịch vụ theo các nội dung quy định tại Chương này, gồm các phần như sau: </w:t>
      </w:r>
    </w:p>
    <w:p w14:paraId="316C69E2" w14:textId="77777777" w:rsidR="00A70BB8" w:rsidRPr="00484679" w:rsidRDefault="00A70BB8" w:rsidP="004315EE">
      <w:pPr>
        <w:tabs>
          <w:tab w:val="left" w:pos="720"/>
          <w:tab w:val="left" w:pos="851"/>
        </w:tabs>
        <w:spacing w:before="60" w:after="60"/>
        <w:ind w:right="-1" w:firstLine="567"/>
        <w:rPr>
          <w:bCs/>
          <w:color w:val="000000" w:themeColor="text1"/>
          <w:sz w:val="26"/>
          <w:szCs w:val="26"/>
          <w:lang w:val="vi-VN"/>
        </w:rPr>
      </w:pPr>
      <w:r w:rsidRPr="00484679">
        <w:rPr>
          <w:bCs/>
          <w:color w:val="000000" w:themeColor="text1"/>
          <w:sz w:val="26"/>
          <w:szCs w:val="26"/>
          <w:lang w:val="vi-VN"/>
        </w:rPr>
        <w:t>1. Giải pháp và phương pháp luận;</w:t>
      </w:r>
    </w:p>
    <w:p w14:paraId="2726C14B" w14:textId="77777777" w:rsidR="00A70BB8" w:rsidRPr="00484679" w:rsidRDefault="00A70BB8" w:rsidP="004315EE">
      <w:pPr>
        <w:tabs>
          <w:tab w:val="left" w:pos="720"/>
          <w:tab w:val="left" w:pos="851"/>
        </w:tabs>
        <w:spacing w:before="60" w:after="60"/>
        <w:ind w:right="-1" w:firstLine="567"/>
        <w:rPr>
          <w:bCs/>
          <w:color w:val="000000" w:themeColor="text1"/>
          <w:sz w:val="26"/>
          <w:szCs w:val="26"/>
          <w:lang w:val="vi-VN"/>
        </w:rPr>
      </w:pPr>
      <w:r w:rsidRPr="00484679">
        <w:rPr>
          <w:bCs/>
          <w:color w:val="000000" w:themeColor="text1"/>
          <w:sz w:val="26"/>
          <w:szCs w:val="26"/>
          <w:lang w:val="vi-VN"/>
        </w:rPr>
        <w:t>2.  Kế hoạch công tác.</w:t>
      </w:r>
    </w:p>
    <w:p w14:paraId="14D22AF2" w14:textId="77777777" w:rsidR="00A70BB8" w:rsidRPr="00484679" w:rsidRDefault="00A70BB8" w:rsidP="00A70BB8">
      <w:pPr>
        <w:widowControl w:val="0"/>
        <w:spacing w:line="380" w:lineRule="exact"/>
        <w:rPr>
          <w:color w:val="000000" w:themeColor="text1"/>
          <w:sz w:val="26"/>
          <w:szCs w:val="26"/>
          <w:lang w:val="vi-VN"/>
        </w:rPr>
      </w:pPr>
    </w:p>
    <w:p w14:paraId="0F91FAC4" w14:textId="4B1029DE" w:rsidR="00D060A6" w:rsidRPr="00484679" w:rsidRDefault="00D060A6" w:rsidP="00311445">
      <w:pPr>
        <w:rPr>
          <w:color w:val="000000" w:themeColor="text1"/>
        </w:rPr>
      </w:pPr>
    </w:p>
    <w:sectPr w:rsidR="00D060A6" w:rsidRPr="00484679" w:rsidSect="007B12F0">
      <w:type w:val="nextColumn"/>
      <w:pgSz w:w="11906" w:h="16838"/>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VnTimeH">
    <w:altName w:val="Times New Roman"/>
    <w:charset w:val="00"/>
    <w:family w:val="swiss"/>
    <w:pitch w:val="variable"/>
    <w:sig w:usb0="00000001"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 w:name="VNI-Times">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8A8"/>
    <w:multiLevelType w:val="multilevel"/>
    <w:tmpl w:val="A5900888"/>
    <w:lvl w:ilvl="0">
      <w:start w:val="1"/>
      <w:numFmt w:val="decimal"/>
      <w:lvlText w:val="%1"/>
      <w:lvlJc w:val="left"/>
      <w:pPr>
        <w:ind w:left="502" w:hanging="360"/>
      </w:pPr>
      <w:rPr>
        <w:rFonts w:ascii="TimesNewRomanPSMT" w:hAnsi="TimesNewRomanPSMT" w:hint="default"/>
        <w:color w:val="000000"/>
        <w:sz w:val="24"/>
      </w:rPr>
    </w:lvl>
    <w:lvl w:ilvl="1">
      <w:start w:val="1"/>
      <w:numFmt w:val="decimal"/>
      <w:lvlText w:val="%1.%2"/>
      <w:lvlJc w:val="left"/>
      <w:pPr>
        <w:ind w:left="1070" w:hanging="360"/>
      </w:pPr>
      <w:rPr>
        <w:rFonts w:ascii="TimesNewRomanPSMT" w:hAnsi="TimesNewRomanPSMT" w:hint="default"/>
        <w:color w:val="000000"/>
        <w:sz w:val="26"/>
        <w:szCs w:val="26"/>
      </w:rPr>
    </w:lvl>
    <w:lvl w:ilvl="2">
      <w:start w:val="1"/>
      <w:numFmt w:val="decimal"/>
      <w:lvlText w:val="%1.%2.%3"/>
      <w:lvlJc w:val="left"/>
      <w:pPr>
        <w:ind w:left="2410" w:hanging="720"/>
      </w:pPr>
      <w:rPr>
        <w:rFonts w:ascii="TimesNewRomanPSMT" w:hAnsi="TimesNewRomanPSMT" w:hint="default"/>
        <w:color w:val="000000"/>
        <w:sz w:val="24"/>
      </w:rPr>
    </w:lvl>
    <w:lvl w:ilvl="3">
      <w:start w:val="1"/>
      <w:numFmt w:val="decimal"/>
      <w:lvlText w:val="%1.%2.%3.%4"/>
      <w:lvlJc w:val="left"/>
      <w:pPr>
        <w:ind w:left="3184" w:hanging="720"/>
      </w:pPr>
      <w:rPr>
        <w:rFonts w:ascii="TimesNewRomanPSMT" w:hAnsi="TimesNewRomanPSMT" w:hint="default"/>
        <w:color w:val="000000"/>
        <w:sz w:val="24"/>
      </w:rPr>
    </w:lvl>
    <w:lvl w:ilvl="4">
      <w:start w:val="1"/>
      <w:numFmt w:val="decimal"/>
      <w:lvlText w:val="%1.%2.%3.%4.%5"/>
      <w:lvlJc w:val="left"/>
      <w:pPr>
        <w:ind w:left="4318" w:hanging="1080"/>
      </w:pPr>
      <w:rPr>
        <w:rFonts w:ascii="TimesNewRomanPSMT" w:hAnsi="TimesNewRomanPSMT" w:hint="default"/>
        <w:color w:val="000000"/>
        <w:sz w:val="24"/>
      </w:rPr>
    </w:lvl>
    <w:lvl w:ilvl="5">
      <w:start w:val="1"/>
      <w:numFmt w:val="decimal"/>
      <w:lvlText w:val="%1.%2.%3.%4.%5.%6"/>
      <w:lvlJc w:val="left"/>
      <w:pPr>
        <w:ind w:left="5452" w:hanging="1440"/>
      </w:pPr>
      <w:rPr>
        <w:rFonts w:ascii="TimesNewRomanPSMT" w:hAnsi="TimesNewRomanPSMT" w:hint="default"/>
        <w:color w:val="000000"/>
        <w:sz w:val="24"/>
      </w:rPr>
    </w:lvl>
    <w:lvl w:ilvl="6">
      <w:start w:val="1"/>
      <w:numFmt w:val="decimal"/>
      <w:lvlText w:val="%1.%2.%3.%4.%5.%6.%7"/>
      <w:lvlJc w:val="left"/>
      <w:pPr>
        <w:ind w:left="6226" w:hanging="1440"/>
      </w:pPr>
      <w:rPr>
        <w:rFonts w:ascii="TimesNewRomanPSMT" w:hAnsi="TimesNewRomanPSMT" w:hint="default"/>
        <w:color w:val="000000"/>
        <w:sz w:val="24"/>
      </w:rPr>
    </w:lvl>
    <w:lvl w:ilvl="7">
      <w:start w:val="1"/>
      <w:numFmt w:val="decimal"/>
      <w:lvlText w:val="%1.%2.%3.%4.%5.%6.%7.%8"/>
      <w:lvlJc w:val="left"/>
      <w:pPr>
        <w:ind w:left="7360" w:hanging="1800"/>
      </w:pPr>
      <w:rPr>
        <w:rFonts w:ascii="TimesNewRomanPSMT" w:hAnsi="TimesNewRomanPSMT" w:hint="default"/>
        <w:color w:val="000000"/>
        <w:sz w:val="24"/>
      </w:rPr>
    </w:lvl>
    <w:lvl w:ilvl="8">
      <w:start w:val="1"/>
      <w:numFmt w:val="decimal"/>
      <w:lvlText w:val="%1.%2.%3.%4.%5.%6.%7.%8.%9"/>
      <w:lvlJc w:val="left"/>
      <w:pPr>
        <w:ind w:left="8134" w:hanging="1800"/>
      </w:pPr>
      <w:rPr>
        <w:rFonts w:ascii="TimesNewRomanPSMT" w:hAnsi="TimesNewRomanPSMT" w:hint="default"/>
        <w:color w:val="000000"/>
        <w:sz w:val="24"/>
      </w:rPr>
    </w:lvl>
  </w:abstractNum>
  <w:abstractNum w:abstractNumId="1" w15:restartNumberingAfterBreak="0">
    <w:nsid w:val="0280263A"/>
    <w:multiLevelType w:val="hybridMultilevel"/>
    <w:tmpl w:val="732E5014"/>
    <w:lvl w:ilvl="0" w:tplc="91E6ACB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64877"/>
    <w:multiLevelType w:val="hybridMultilevel"/>
    <w:tmpl w:val="766A1D0C"/>
    <w:lvl w:ilvl="0" w:tplc="90DA67FE">
      <w:numFmt w:val="bullet"/>
      <w:lvlText w:val="-"/>
      <w:lvlJc w:val="left"/>
      <w:pPr>
        <w:ind w:left="1429" w:hanging="360"/>
      </w:pPr>
      <w:rPr>
        <w:rFonts w:ascii="Times New Roman" w:eastAsiaTheme="minorHAnsi"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043A478D"/>
    <w:multiLevelType w:val="hybridMultilevel"/>
    <w:tmpl w:val="6C2688AC"/>
    <w:lvl w:ilvl="0" w:tplc="11D096A0">
      <w:start w:val="1"/>
      <w:numFmt w:val="bullet"/>
      <w:suff w:val="space"/>
      <w:lvlText w:val="+"/>
      <w:lvlJc w:val="left"/>
      <w:pPr>
        <w:ind w:left="227" w:hanging="227"/>
      </w:pPr>
      <w:rPr>
        <w:rFonts w:ascii="Times New Roman" w:eastAsia="Calibri" w:hAnsi="Times New Roman" w:cs="Times New Roman" w:hint="default"/>
      </w:rPr>
    </w:lvl>
    <w:lvl w:ilvl="1" w:tplc="9C4EC9CE">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68226D"/>
    <w:multiLevelType w:val="hybridMultilevel"/>
    <w:tmpl w:val="EC063E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57A36C3"/>
    <w:multiLevelType w:val="hybridMultilevel"/>
    <w:tmpl w:val="3844E752"/>
    <w:lvl w:ilvl="0" w:tplc="BA841150">
      <w:numFmt w:val="bullet"/>
      <w:lvlText w:val="-"/>
      <w:lvlJc w:val="left"/>
      <w:pPr>
        <w:ind w:left="101" w:hanging="185"/>
      </w:pPr>
      <w:rPr>
        <w:rFonts w:ascii="Times New Roman" w:eastAsia="Times New Roman" w:hAnsi="Times New Roman" w:cs="Times New Roman" w:hint="default"/>
        <w:w w:val="99"/>
        <w:sz w:val="26"/>
        <w:szCs w:val="26"/>
      </w:rPr>
    </w:lvl>
    <w:lvl w:ilvl="1" w:tplc="7BDE6E92">
      <w:numFmt w:val="bullet"/>
      <w:lvlText w:val="•"/>
      <w:lvlJc w:val="left"/>
      <w:pPr>
        <w:ind w:left="1040" w:hanging="185"/>
      </w:pPr>
      <w:rPr>
        <w:rFonts w:hint="default"/>
      </w:rPr>
    </w:lvl>
    <w:lvl w:ilvl="2" w:tplc="4B4C329C">
      <w:numFmt w:val="bullet"/>
      <w:lvlText w:val="•"/>
      <w:lvlJc w:val="left"/>
      <w:pPr>
        <w:ind w:left="1981" w:hanging="185"/>
      </w:pPr>
      <w:rPr>
        <w:rFonts w:hint="default"/>
      </w:rPr>
    </w:lvl>
    <w:lvl w:ilvl="3" w:tplc="E30AB7E2">
      <w:numFmt w:val="bullet"/>
      <w:lvlText w:val="•"/>
      <w:lvlJc w:val="left"/>
      <w:pPr>
        <w:ind w:left="2921" w:hanging="185"/>
      </w:pPr>
      <w:rPr>
        <w:rFonts w:hint="default"/>
      </w:rPr>
    </w:lvl>
    <w:lvl w:ilvl="4" w:tplc="D3A4C6AC">
      <w:numFmt w:val="bullet"/>
      <w:lvlText w:val="•"/>
      <w:lvlJc w:val="left"/>
      <w:pPr>
        <w:ind w:left="3862" w:hanging="185"/>
      </w:pPr>
      <w:rPr>
        <w:rFonts w:hint="default"/>
      </w:rPr>
    </w:lvl>
    <w:lvl w:ilvl="5" w:tplc="475E33A6">
      <w:numFmt w:val="bullet"/>
      <w:lvlText w:val="•"/>
      <w:lvlJc w:val="left"/>
      <w:pPr>
        <w:ind w:left="4803" w:hanging="185"/>
      </w:pPr>
      <w:rPr>
        <w:rFonts w:hint="default"/>
      </w:rPr>
    </w:lvl>
    <w:lvl w:ilvl="6" w:tplc="EE3ACA9E">
      <w:numFmt w:val="bullet"/>
      <w:lvlText w:val="•"/>
      <w:lvlJc w:val="left"/>
      <w:pPr>
        <w:ind w:left="5743" w:hanging="185"/>
      </w:pPr>
      <w:rPr>
        <w:rFonts w:hint="default"/>
      </w:rPr>
    </w:lvl>
    <w:lvl w:ilvl="7" w:tplc="B6FA1516">
      <w:numFmt w:val="bullet"/>
      <w:lvlText w:val="•"/>
      <w:lvlJc w:val="left"/>
      <w:pPr>
        <w:ind w:left="6684" w:hanging="185"/>
      </w:pPr>
      <w:rPr>
        <w:rFonts w:hint="default"/>
      </w:rPr>
    </w:lvl>
    <w:lvl w:ilvl="8" w:tplc="3EE692B0">
      <w:numFmt w:val="bullet"/>
      <w:lvlText w:val="•"/>
      <w:lvlJc w:val="left"/>
      <w:pPr>
        <w:ind w:left="7625" w:hanging="185"/>
      </w:pPr>
      <w:rPr>
        <w:rFonts w:hint="default"/>
      </w:rPr>
    </w:lvl>
  </w:abstractNum>
  <w:abstractNum w:abstractNumId="8" w15:restartNumberingAfterBreak="0">
    <w:nsid w:val="075D3B9E"/>
    <w:multiLevelType w:val="hybridMultilevel"/>
    <w:tmpl w:val="07468848"/>
    <w:lvl w:ilvl="0" w:tplc="71A2EF1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F6050"/>
    <w:multiLevelType w:val="multilevel"/>
    <w:tmpl w:val="30B0529E"/>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927"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A37BBA"/>
    <w:multiLevelType w:val="hybridMultilevel"/>
    <w:tmpl w:val="D23E41DC"/>
    <w:lvl w:ilvl="0" w:tplc="6FDE02C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B6F68"/>
    <w:multiLevelType w:val="hybridMultilevel"/>
    <w:tmpl w:val="B2DC3310"/>
    <w:lvl w:ilvl="0" w:tplc="E0E2F8C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FD811C4"/>
    <w:multiLevelType w:val="hybridMultilevel"/>
    <w:tmpl w:val="9CD6529E"/>
    <w:lvl w:ilvl="0" w:tplc="FC4455E6">
      <w:numFmt w:val="bullet"/>
      <w:lvlText w:val=""/>
      <w:lvlJc w:val="left"/>
      <w:pPr>
        <w:ind w:left="821" w:hanging="360"/>
      </w:pPr>
      <w:rPr>
        <w:rFonts w:ascii="Symbol" w:eastAsia="Symbol" w:hAnsi="Symbol" w:cs="Symbol" w:hint="default"/>
        <w:w w:val="99"/>
        <w:sz w:val="26"/>
        <w:szCs w:val="26"/>
      </w:rPr>
    </w:lvl>
    <w:lvl w:ilvl="1" w:tplc="DD3275D6">
      <w:numFmt w:val="bullet"/>
      <w:lvlText w:val="•"/>
      <w:lvlJc w:val="left"/>
      <w:pPr>
        <w:ind w:left="1688" w:hanging="360"/>
      </w:pPr>
      <w:rPr>
        <w:rFonts w:hint="default"/>
      </w:rPr>
    </w:lvl>
    <w:lvl w:ilvl="2" w:tplc="2668C7B4">
      <w:numFmt w:val="bullet"/>
      <w:lvlText w:val="•"/>
      <w:lvlJc w:val="left"/>
      <w:pPr>
        <w:ind w:left="2557" w:hanging="360"/>
      </w:pPr>
      <w:rPr>
        <w:rFonts w:hint="default"/>
      </w:rPr>
    </w:lvl>
    <w:lvl w:ilvl="3" w:tplc="F254096E">
      <w:numFmt w:val="bullet"/>
      <w:lvlText w:val="•"/>
      <w:lvlJc w:val="left"/>
      <w:pPr>
        <w:ind w:left="3425" w:hanging="360"/>
      </w:pPr>
      <w:rPr>
        <w:rFonts w:hint="default"/>
      </w:rPr>
    </w:lvl>
    <w:lvl w:ilvl="4" w:tplc="408A3A10">
      <w:numFmt w:val="bullet"/>
      <w:lvlText w:val="•"/>
      <w:lvlJc w:val="left"/>
      <w:pPr>
        <w:ind w:left="4294" w:hanging="360"/>
      </w:pPr>
      <w:rPr>
        <w:rFonts w:hint="default"/>
      </w:rPr>
    </w:lvl>
    <w:lvl w:ilvl="5" w:tplc="050C146C">
      <w:numFmt w:val="bullet"/>
      <w:lvlText w:val="•"/>
      <w:lvlJc w:val="left"/>
      <w:pPr>
        <w:ind w:left="5163" w:hanging="360"/>
      </w:pPr>
      <w:rPr>
        <w:rFonts w:hint="default"/>
      </w:rPr>
    </w:lvl>
    <w:lvl w:ilvl="6" w:tplc="EC82F960">
      <w:numFmt w:val="bullet"/>
      <w:lvlText w:val="•"/>
      <w:lvlJc w:val="left"/>
      <w:pPr>
        <w:ind w:left="6031" w:hanging="360"/>
      </w:pPr>
      <w:rPr>
        <w:rFonts w:hint="default"/>
      </w:rPr>
    </w:lvl>
    <w:lvl w:ilvl="7" w:tplc="A32441E2">
      <w:numFmt w:val="bullet"/>
      <w:lvlText w:val="•"/>
      <w:lvlJc w:val="left"/>
      <w:pPr>
        <w:ind w:left="6900" w:hanging="360"/>
      </w:pPr>
      <w:rPr>
        <w:rFonts w:hint="default"/>
      </w:rPr>
    </w:lvl>
    <w:lvl w:ilvl="8" w:tplc="D18EAC32">
      <w:numFmt w:val="bullet"/>
      <w:lvlText w:val="•"/>
      <w:lvlJc w:val="left"/>
      <w:pPr>
        <w:ind w:left="7769" w:hanging="360"/>
      </w:pPr>
      <w:rPr>
        <w:rFonts w:hint="default"/>
      </w:rPr>
    </w:lvl>
  </w:abstractNum>
  <w:abstractNum w:abstractNumId="18" w15:restartNumberingAfterBreak="0">
    <w:nsid w:val="1BB64C88"/>
    <w:multiLevelType w:val="hybridMultilevel"/>
    <w:tmpl w:val="34F4DEB0"/>
    <w:lvl w:ilvl="0" w:tplc="D6762F86">
      <w:start w:val="1"/>
      <w:numFmt w:val="bullet"/>
      <w:lvlText w:val="-"/>
      <w:lvlJc w:val="left"/>
      <w:pPr>
        <w:ind w:left="1440" w:hanging="360"/>
      </w:pPr>
      <w:rPr>
        <w:rFonts w:ascii="Times New Roman" w:eastAsia="SimSun" w:hAnsi="Times New Roman" w:cs="Times New Roman" w:hint="default"/>
      </w:rPr>
    </w:lvl>
    <w:lvl w:ilvl="1" w:tplc="D6762F86">
      <w:start w:val="1"/>
      <w:numFmt w:val="bullet"/>
      <w:lvlText w:val="-"/>
      <w:lvlJc w:val="left"/>
      <w:pPr>
        <w:ind w:left="1211" w:hanging="360"/>
      </w:pPr>
      <w:rPr>
        <w:rFonts w:ascii="Times New Roman" w:eastAsia="SimSu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D953A5"/>
    <w:multiLevelType w:val="hybridMultilevel"/>
    <w:tmpl w:val="3DA2DBAC"/>
    <w:lvl w:ilvl="0" w:tplc="F774A8F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AABA3916">
      <w:numFmt w:val="bullet"/>
      <w:lvlText w:val="•"/>
      <w:lvlJc w:val="left"/>
      <w:pPr>
        <w:ind w:left="1274" w:hanging="260"/>
      </w:pPr>
      <w:rPr>
        <w:rFonts w:hint="default"/>
      </w:rPr>
    </w:lvl>
    <w:lvl w:ilvl="2" w:tplc="77F0CF5A">
      <w:numFmt w:val="bullet"/>
      <w:lvlText w:val="•"/>
      <w:lvlJc w:val="left"/>
      <w:pPr>
        <w:ind w:left="2189" w:hanging="260"/>
      </w:pPr>
      <w:rPr>
        <w:rFonts w:hint="default"/>
      </w:rPr>
    </w:lvl>
    <w:lvl w:ilvl="3" w:tplc="483ECA9C">
      <w:numFmt w:val="bullet"/>
      <w:lvlText w:val="•"/>
      <w:lvlJc w:val="left"/>
      <w:pPr>
        <w:ind w:left="3103" w:hanging="260"/>
      </w:pPr>
      <w:rPr>
        <w:rFonts w:hint="default"/>
      </w:rPr>
    </w:lvl>
    <w:lvl w:ilvl="4" w:tplc="4BBA9170">
      <w:numFmt w:val="bullet"/>
      <w:lvlText w:val="•"/>
      <w:lvlJc w:val="left"/>
      <w:pPr>
        <w:ind w:left="4018" w:hanging="260"/>
      </w:pPr>
      <w:rPr>
        <w:rFonts w:hint="default"/>
      </w:rPr>
    </w:lvl>
    <w:lvl w:ilvl="5" w:tplc="EF1C95F0">
      <w:numFmt w:val="bullet"/>
      <w:lvlText w:val="•"/>
      <w:lvlJc w:val="left"/>
      <w:pPr>
        <w:ind w:left="4933" w:hanging="260"/>
      </w:pPr>
      <w:rPr>
        <w:rFonts w:hint="default"/>
      </w:rPr>
    </w:lvl>
    <w:lvl w:ilvl="6" w:tplc="81D083FE">
      <w:numFmt w:val="bullet"/>
      <w:lvlText w:val="•"/>
      <w:lvlJc w:val="left"/>
      <w:pPr>
        <w:ind w:left="5847" w:hanging="260"/>
      </w:pPr>
      <w:rPr>
        <w:rFonts w:hint="default"/>
      </w:rPr>
    </w:lvl>
    <w:lvl w:ilvl="7" w:tplc="0C7E82DE">
      <w:numFmt w:val="bullet"/>
      <w:lvlText w:val="•"/>
      <w:lvlJc w:val="left"/>
      <w:pPr>
        <w:ind w:left="6762" w:hanging="260"/>
      </w:pPr>
      <w:rPr>
        <w:rFonts w:hint="default"/>
      </w:rPr>
    </w:lvl>
    <w:lvl w:ilvl="8" w:tplc="05224564">
      <w:numFmt w:val="bullet"/>
      <w:lvlText w:val="•"/>
      <w:lvlJc w:val="left"/>
      <w:pPr>
        <w:ind w:left="7677" w:hanging="260"/>
      </w:pPr>
      <w:rPr>
        <w:rFonts w:hint="default"/>
      </w:rPr>
    </w:lvl>
  </w:abstractNum>
  <w:abstractNum w:abstractNumId="2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1E27782A"/>
    <w:multiLevelType w:val="multilevel"/>
    <w:tmpl w:val="79B0DE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pStyle w:val="Char"/>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208679F6"/>
    <w:multiLevelType w:val="hybridMultilevel"/>
    <w:tmpl w:val="262E26C4"/>
    <w:lvl w:ilvl="0" w:tplc="87681C86">
      <w:numFmt w:val="bullet"/>
      <w:lvlText w:val=""/>
      <w:lvlJc w:val="left"/>
      <w:pPr>
        <w:ind w:left="821" w:hanging="360"/>
      </w:pPr>
      <w:rPr>
        <w:rFonts w:ascii="Wingdings" w:eastAsia="Wingdings" w:hAnsi="Wingdings" w:cs="Wingdings" w:hint="default"/>
        <w:w w:val="99"/>
        <w:sz w:val="26"/>
        <w:szCs w:val="26"/>
      </w:rPr>
    </w:lvl>
    <w:lvl w:ilvl="1" w:tplc="CAEC51B8">
      <w:numFmt w:val="bullet"/>
      <w:lvlText w:val="•"/>
      <w:lvlJc w:val="left"/>
      <w:pPr>
        <w:ind w:left="1688" w:hanging="360"/>
      </w:pPr>
      <w:rPr>
        <w:rFonts w:hint="default"/>
      </w:rPr>
    </w:lvl>
    <w:lvl w:ilvl="2" w:tplc="921A676E">
      <w:numFmt w:val="bullet"/>
      <w:lvlText w:val="•"/>
      <w:lvlJc w:val="left"/>
      <w:pPr>
        <w:ind w:left="2557" w:hanging="360"/>
      </w:pPr>
      <w:rPr>
        <w:rFonts w:hint="default"/>
      </w:rPr>
    </w:lvl>
    <w:lvl w:ilvl="3" w:tplc="501476FA">
      <w:numFmt w:val="bullet"/>
      <w:lvlText w:val="•"/>
      <w:lvlJc w:val="left"/>
      <w:pPr>
        <w:ind w:left="3425" w:hanging="360"/>
      </w:pPr>
      <w:rPr>
        <w:rFonts w:hint="default"/>
      </w:rPr>
    </w:lvl>
    <w:lvl w:ilvl="4" w:tplc="CDD8704E">
      <w:numFmt w:val="bullet"/>
      <w:lvlText w:val="•"/>
      <w:lvlJc w:val="left"/>
      <w:pPr>
        <w:ind w:left="4294" w:hanging="360"/>
      </w:pPr>
      <w:rPr>
        <w:rFonts w:hint="default"/>
      </w:rPr>
    </w:lvl>
    <w:lvl w:ilvl="5" w:tplc="0124FE98">
      <w:numFmt w:val="bullet"/>
      <w:lvlText w:val="•"/>
      <w:lvlJc w:val="left"/>
      <w:pPr>
        <w:ind w:left="5163" w:hanging="360"/>
      </w:pPr>
      <w:rPr>
        <w:rFonts w:hint="default"/>
      </w:rPr>
    </w:lvl>
    <w:lvl w:ilvl="6" w:tplc="B284E6E6">
      <w:numFmt w:val="bullet"/>
      <w:lvlText w:val="•"/>
      <w:lvlJc w:val="left"/>
      <w:pPr>
        <w:ind w:left="6031" w:hanging="360"/>
      </w:pPr>
      <w:rPr>
        <w:rFonts w:hint="default"/>
      </w:rPr>
    </w:lvl>
    <w:lvl w:ilvl="7" w:tplc="B0DC8348">
      <w:numFmt w:val="bullet"/>
      <w:lvlText w:val="•"/>
      <w:lvlJc w:val="left"/>
      <w:pPr>
        <w:ind w:left="6900" w:hanging="360"/>
      </w:pPr>
      <w:rPr>
        <w:rFonts w:hint="default"/>
      </w:rPr>
    </w:lvl>
    <w:lvl w:ilvl="8" w:tplc="D6CAB108">
      <w:numFmt w:val="bullet"/>
      <w:lvlText w:val="•"/>
      <w:lvlJc w:val="left"/>
      <w:pPr>
        <w:ind w:left="7769" w:hanging="360"/>
      </w:pPr>
      <w:rPr>
        <w:rFonts w:hint="default"/>
      </w:rPr>
    </w:lvl>
  </w:abstractNum>
  <w:abstractNum w:abstractNumId="24" w15:restartNumberingAfterBreak="0">
    <w:nsid w:val="218D45CE"/>
    <w:multiLevelType w:val="hybridMultilevel"/>
    <w:tmpl w:val="F05EE2E8"/>
    <w:lvl w:ilvl="0" w:tplc="6EEA7B4E">
      <w:start w:val="1"/>
      <w:numFmt w:val="bullet"/>
      <w:lvlText w:val=""/>
      <w:lvlJc w:val="left"/>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D4451F"/>
    <w:multiLevelType w:val="hybridMultilevel"/>
    <w:tmpl w:val="48BA7E4E"/>
    <w:lvl w:ilvl="0" w:tplc="6EEA7B4E">
      <w:start w:val="1"/>
      <w:numFmt w:val="bullet"/>
      <w:lvlText w:val=""/>
      <w:lvlJc w:val="left"/>
      <w:pPr>
        <w:ind w:left="1440" w:hanging="360"/>
      </w:pPr>
      <w:rPr>
        <w:rFonts w:ascii="Wingdings" w:hAnsi="Wingdings" w:hint="default"/>
        <w:color w:val="000000"/>
      </w:rPr>
    </w:lvl>
    <w:lvl w:ilvl="1" w:tplc="6EEA7B4E">
      <w:start w:val="1"/>
      <w:numFmt w:val="bullet"/>
      <w:lvlText w:val=""/>
      <w:lvlJc w:val="left"/>
      <w:pPr>
        <w:ind w:left="2160" w:hanging="360"/>
      </w:pPr>
      <w:rPr>
        <w:rFonts w:ascii="Wingdings" w:hAnsi="Wingdings"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40925CD"/>
    <w:multiLevelType w:val="hybridMultilevel"/>
    <w:tmpl w:val="AF0855E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7"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6F37592"/>
    <w:multiLevelType w:val="hybridMultilevel"/>
    <w:tmpl w:val="C0D06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5766E"/>
    <w:multiLevelType w:val="hybridMultilevel"/>
    <w:tmpl w:val="3FF2709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2A9E1930"/>
    <w:multiLevelType w:val="multilevel"/>
    <w:tmpl w:val="2A9E1930"/>
    <w:lvl w:ilvl="0">
      <w:start w:val="1"/>
      <w:numFmt w:val="upperRoman"/>
      <w:pStyle w:val="NIDUNGC1"/>
      <w:lvlText w:val="%1."/>
      <w:lvlJc w:val="left"/>
      <w:pPr>
        <w:ind w:left="720" w:hanging="360"/>
      </w:pPr>
      <w:rPr>
        <w:rFonts w:ascii="Times New Roman" w:hAnsi="Times New Roman" w:hint="default"/>
        <w:b/>
        <w:i w:val="0"/>
        <w:caps w:val="0"/>
        <w:strike w:val="0"/>
        <w:dstrike w:val="0"/>
        <w:vanish w:val="0"/>
        <w:color w:val="auto"/>
        <w:sz w:val="26"/>
        <w:u w:val="none"/>
        <w:vertAlign w:val="baseline"/>
      </w:rPr>
    </w:lvl>
    <w:lvl w:ilvl="1">
      <w:start w:val="1"/>
      <w:numFmt w:val="decimal"/>
      <w:lvlText w:val=" 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7F6F03"/>
    <w:multiLevelType w:val="hybridMultilevel"/>
    <w:tmpl w:val="871A5B02"/>
    <w:lvl w:ilvl="0" w:tplc="CEE6E87C">
      <w:start w:val="1"/>
      <w:numFmt w:val="lowerLetter"/>
      <w:lvlText w:val="%1)"/>
      <w:lvlJc w:val="left"/>
      <w:pPr>
        <w:ind w:left="4811" w:hanging="360"/>
      </w:pPr>
      <w:rPr>
        <w:rFonts w:hint="default"/>
      </w:rPr>
    </w:lvl>
    <w:lvl w:ilvl="1" w:tplc="08090019" w:tentative="1">
      <w:start w:val="1"/>
      <w:numFmt w:val="lowerLetter"/>
      <w:lvlText w:val="%2."/>
      <w:lvlJc w:val="left"/>
      <w:pPr>
        <w:ind w:left="5531" w:hanging="360"/>
      </w:pPr>
    </w:lvl>
    <w:lvl w:ilvl="2" w:tplc="0809001B" w:tentative="1">
      <w:start w:val="1"/>
      <w:numFmt w:val="lowerRoman"/>
      <w:lvlText w:val="%3."/>
      <w:lvlJc w:val="right"/>
      <w:pPr>
        <w:ind w:left="6251" w:hanging="180"/>
      </w:pPr>
    </w:lvl>
    <w:lvl w:ilvl="3" w:tplc="0809000F" w:tentative="1">
      <w:start w:val="1"/>
      <w:numFmt w:val="decimal"/>
      <w:lvlText w:val="%4."/>
      <w:lvlJc w:val="left"/>
      <w:pPr>
        <w:ind w:left="6971" w:hanging="360"/>
      </w:pPr>
    </w:lvl>
    <w:lvl w:ilvl="4" w:tplc="08090019">
      <w:start w:val="1"/>
      <w:numFmt w:val="lowerLetter"/>
      <w:lvlText w:val="%5."/>
      <w:lvlJc w:val="left"/>
      <w:pPr>
        <w:ind w:left="7691" w:hanging="360"/>
      </w:pPr>
    </w:lvl>
    <w:lvl w:ilvl="5" w:tplc="0809001B" w:tentative="1">
      <w:start w:val="1"/>
      <w:numFmt w:val="lowerRoman"/>
      <w:lvlText w:val="%6."/>
      <w:lvlJc w:val="right"/>
      <w:pPr>
        <w:ind w:left="8411" w:hanging="180"/>
      </w:pPr>
    </w:lvl>
    <w:lvl w:ilvl="6" w:tplc="0809000F" w:tentative="1">
      <w:start w:val="1"/>
      <w:numFmt w:val="decimal"/>
      <w:lvlText w:val="%7."/>
      <w:lvlJc w:val="left"/>
      <w:pPr>
        <w:ind w:left="9131" w:hanging="360"/>
      </w:pPr>
    </w:lvl>
    <w:lvl w:ilvl="7" w:tplc="08090019" w:tentative="1">
      <w:start w:val="1"/>
      <w:numFmt w:val="lowerLetter"/>
      <w:lvlText w:val="%8."/>
      <w:lvlJc w:val="left"/>
      <w:pPr>
        <w:ind w:left="9851" w:hanging="360"/>
      </w:pPr>
    </w:lvl>
    <w:lvl w:ilvl="8" w:tplc="0809001B" w:tentative="1">
      <w:start w:val="1"/>
      <w:numFmt w:val="lowerRoman"/>
      <w:lvlText w:val="%9."/>
      <w:lvlJc w:val="right"/>
      <w:pPr>
        <w:ind w:left="10571" w:hanging="180"/>
      </w:pPr>
    </w:lvl>
  </w:abstractNum>
  <w:abstractNum w:abstractNumId="32"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2D111A98"/>
    <w:multiLevelType w:val="hybridMultilevel"/>
    <w:tmpl w:val="99FCBED6"/>
    <w:lvl w:ilvl="0" w:tplc="B7D4B2AE">
      <w:start w:val="1"/>
      <w:numFmt w:val="decimal"/>
      <w:suff w:val="space"/>
      <w:lvlText w:val="%1."/>
      <w:lvlJc w:val="center"/>
      <w:pPr>
        <w:ind w:left="0" w:firstLine="357"/>
      </w:pPr>
      <w:rPr>
        <w:rFonts w:hint="default"/>
        <w:b/>
        <w:bCs/>
        <w:i w:val="0"/>
        <w:iCs w:val="0"/>
        <w:spacing w:val="-1"/>
        <w:w w:val="99"/>
        <w:sz w:val="28"/>
        <w:szCs w:val="28"/>
        <w:lang w:val="vi" w:eastAsia="en-US" w:bidi="ar-SA"/>
      </w:rPr>
    </w:lvl>
    <w:lvl w:ilvl="1" w:tplc="7902BD88">
      <w:start w:val="1"/>
      <w:numFmt w:val="decimal"/>
      <w:lvlText w:val="%2."/>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2" w:tplc="115C4C22">
      <w:start w:val="1"/>
      <w:numFmt w:val="lowerLetter"/>
      <w:lvlText w:val="%3."/>
      <w:lvlJc w:val="left"/>
      <w:pPr>
        <w:ind w:left="1212" w:hanging="358"/>
      </w:pPr>
      <w:rPr>
        <w:rFonts w:ascii="Times New Roman" w:eastAsia="Times New Roman" w:hAnsi="Times New Roman" w:cs="Times New Roman" w:hint="default"/>
        <w:b/>
        <w:bCs/>
        <w:i w:val="0"/>
        <w:iCs w:val="0"/>
        <w:spacing w:val="-1"/>
        <w:w w:val="100"/>
        <w:sz w:val="28"/>
        <w:szCs w:val="28"/>
        <w:lang w:val="vi" w:eastAsia="en-US" w:bidi="ar-SA"/>
      </w:rPr>
    </w:lvl>
    <w:lvl w:ilvl="3" w:tplc="2DCAF7CE">
      <w:numFmt w:val="bullet"/>
      <w:lvlText w:val="•"/>
      <w:lvlJc w:val="left"/>
      <w:pPr>
        <w:ind w:left="1220" w:hanging="358"/>
      </w:pPr>
      <w:rPr>
        <w:rFonts w:hint="default"/>
        <w:lang w:val="vi" w:eastAsia="en-US" w:bidi="ar-SA"/>
      </w:rPr>
    </w:lvl>
    <w:lvl w:ilvl="4" w:tplc="4554FA2A">
      <w:numFmt w:val="bullet"/>
      <w:lvlText w:val="•"/>
      <w:lvlJc w:val="left"/>
      <w:pPr>
        <w:ind w:left="2414" w:hanging="358"/>
      </w:pPr>
      <w:rPr>
        <w:rFonts w:hint="default"/>
        <w:lang w:val="vi" w:eastAsia="en-US" w:bidi="ar-SA"/>
      </w:rPr>
    </w:lvl>
    <w:lvl w:ilvl="5" w:tplc="E648161C">
      <w:numFmt w:val="bullet"/>
      <w:lvlText w:val="•"/>
      <w:lvlJc w:val="left"/>
      <w:pPr>
        <w:ind w:left="3608" w:hanging="358"/>
      </w:pPr>
      <w:rPr>
        <w:rFonts w:hint="default"/>
        <w:lang w:val="vi" w:eastAsia="en-US" w:bidi="ar-SA"/>
      </w:rPr>
    </w:lvl>
    <w:lvl w:ilvl="6" w:tplc="8230D39A">
      <w:numFmt w:val="bullet"/>
      <w:lvlText w:val="•"/>
      <w:lvlJc w:val="left"/>
      <w:pPr>
        <w:ind w:left="4802" w:hanging="358"/>
      </w:pPr>
      <w:rPr>
        <w:rFonts w:hint="default"/>
        <w:lang w:val="vi" w:eastAsia="en-US" w:bidi="ar-SA"/>
      </w:rPr>
    </w:lvl>
    <w:lvl w:ilvl="7" w:tplc="3E2C935C">
      <w:numFmt w:val="bullet"/>
      <w:lvlText w:val="•"/>
      <w:lvlJc w:val="left"/>
      <w:pPr>
        <w:ind w:left="5996" w:hanging="358"/>
      </w:pPr>
      <w:rPr>
        <w:rFonts w:hint="default"/>
        <w:lang w:val="vi" w:eastAsia="en-US" w:bidi="ar-SA"/>
      </w:rPr>
    </w:lvl>
    <w:lvl w:ilvl="8" w:tplc="D2F80730">
      <w:numFmt w:val="bullet"/>
      <w:lvlText w:val="•"/>
      <w:lvlJc w:val="left"/>
      <w:pPr>
        <w:ind w:left="7190" w:hanging="358"/>
      </w:pPr>
      <w:rPr>
        <w:rFonts w:hint="default"/>
        <w:lang w:val="vi" w:eastAsia="en-US" w:bidi="ar-SA"/>
      </w:rPr>
    </w:lvl>
  </w:abstractNum>
  <w:abstractNum w:abstractNumId="34" w15:restartNumberingAfterBreak="0">
    <w:nsid w:val="2D485D96"/>
    <w:multiLevelType w:val="multilevel"/>
    <w:tmpl w:val="F9C2103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E8C7627"/>
    <w:multiLevelType w:val="hybridMultilevel"/>
    <w:tmpl w:val="0908B8DE"/>
    <w:lvl w:ilvl="0" w:tplc="9D649F2C">
      <w:numFmt w:val="bullet"/>
      <w:lvlText w:val=""/>
      <w:lvlJc w:val="left"/>
      <w:pPr>
        <w:ind w:left="821" w:hanging="360"/>
      </w:pPr>
      <w:rPr>
        <w:rFonts w:ascii="Symbol" w:eastAsia="Symbol" w:hAnsi="Symbol" w:cs="Symbol" w:hint="default"/>
        <w:w w:val="99"/>
        <w:sz w:val="26"/>
        <w:szCs w:val="26"/>
      </w:rPr>
    </w:lvl>
    <w:lvl w:ilvl="1" w:tplc="F77AC1C2">
      <w:numFmt w:val="bullet"/>
      <w:lvlText w:val="•"/>
      <w:lvlJc w:val="left"/>
      <w:pPr>
        <w:ind w:left="1688" w:hanging="360"/>
      </w:pPr>
      <w:rPr>
        <w:rFonts w:hint="default"/>
      </w:rPr>
    </w:lvl>
    <w:lvl w:ilvl="2" w:tplc="DAA81292">
      <w:numFmt w:val="bullet"/>
      <w:lvlText w:val="•"/>
      <w:lvlJc w:val="left"/>
      <w:pPr>
        <w:ind w:left="2557" w:hanging="360"/>
      </w:pPr>
      <w:rPr>
        <w:rFonts w:hint="default"/>
      </w:rPr>
    </w:lvl>
    <w:lvl w:ilvl="3" w:tplc="C96E170E">
      <w:numFmt w:val="bullet"/>
      <w:lvlText w:val="•"/>
      <w:lvlJc w:val="left"/>
      <w:pPr>
        <w:ind w:left="3425" w:hanging="360"/>
      </w:pPr>
      <w:rPr>
        <w:rFonts w:hint="default"/>
      </w:rPr>
    </w:lvl>
    <w:lvl w:ilvl="4" w:tplc="D034E3B2">
      <w:numFmt w:val="bullet"/>
      <w:lvlText w:val="•"/>
      <w:lvlJc w:val="left"/>
      <w:pPr>
        <w:ind w:left="4294" w:hanging="360"/>
      </w:pPr>
      <w:rPr>
        <w:rFonts w:hint="default"/>
      </w:rPr>
    </w:lvl>
    <w:lvl w:ilvl="5" w:tplc="E48C7674">
      <w:numFmt w:val="bullet"/>
      <w:lvlText w:val="•"/>
      <w:lvlJc w:val="left"/>
      <w:pPr>
        <w:ind w:left="5163" w:hanging="360"/>
      </w:pPr>
      <w:rPr>
        <w:rFonts w:hint="default"/>
      </w:rPr>
    </w:lvl>
    <w:lvl w:ilvl="6" w:tplc="C15C871A">
      <w:numFmt w:val="bullet"/>
      <w:lvlText w:val="•"/>
      <w:lvlJc w:val="left"/>
      <w:pPr>
        <w:ind w:left="6031" w:hanging="360"/>
      </w:pPr>
      <w:rPr>
        <w:rFonts w:hint="default"/>
      </w:rPr>
    </w:lvl>
    <w:lvl w:ilvl="7" w:tplc="87FEC5CC">
      <w:numFmt w:val="bullet"/>
      <w:lvlText w:val="•"/>
      <w:lvlJc w:val="left"/>
      <w:pPr>
        <w:ind w:left="6900" w:hanging="360"/>
      </w:pPr>
      <w:rPr>
        <w:rFonts w:hint="default"/>
      </w:rPr>
    </w:lvl>
    <w:lvl w:ilvl="8" w:tplc="9E9421B8">
      <w:numFmt w:val="bullet"/>
      <w:lvlText w:val="•"/>
      <w:lvlJc w:val="left"/>
      <w:pPr>
        <w:ind w:left="7769" w:hanging="360"/>
      </w:pPr>
      <w:rPr>
        <w:rFonts w:hint="default"/>
      </w:rPr>
    </w:lvl>
  </w:abstractNum>
  <w:abstractNum w:abstractNumId="36" w15:restartNumberingAfterBreak="0">
    <w:nsid w:val="2ECD2DC4"/>
    <w:multiLevelType w:val="hybridMultilevel"/>
    <w:tmpl w:val="FDEA98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FAD4052"/>
    <w:multiLevelType w:val="hybridMultilevel"/>
    <w:tmpl w:val="3E3CF8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315A11F4"/>
    <w:multiLevelType w:val="hybridMultilevel"/>
    <w:tmpl w:val="1398166E"/>
    <w:lvl w:ilvl="0" w:tplc="D2989806">
      <w:start w:val="1"/>
      <w:numFmt w:val="decimal"/>
      <w:pStyle w:val="1"/>
      <w:lvlText w:val="5.%1"/>
      <w:lvlJc w:val="left"/>
      <w:pPr>
        <w:ind w:left="1008" w:hanging="360"/>
      </w:pPr>
      <w:rPr>
        <w:rFonts w:hint="default"/>
        <w:color w:val="FF0000"/>
      </w:rPr>
    </w:lvl>
    <w:lvl w:ilvl="1" w:tplc="042A0019" w:tentative="1">
      <w:start w:val="1"/>
      <w:numFmt w:val="lowerLetter"/>
      <w:lvlText w:val="%2."/>
      <w:lvlJc w:val="left"/>
      <w:pPr>
        <w:ind w:left="1728" w:hanging="360"/>
      </w:pPr>
    </w:lvl>
    <w:lvl w:ilvl="2" w:tplc="042A001B" w:tentative="1">
      <w:start w:val="1"/>
      <w:numFmt w:val="lowerRoman"/>
      <w:lvlText w:val="%3."/>
      <w:lvlJc w:val="right"/>
      <w:pPr>
        <w:ind w:left="2448" w:hanging="180"/>
      </w:pPr>
    </w:lvl>
    <w:lvl w:ilvl="3" w:tplc="042A000F" w:tentative="1">
      <w:start w:val="1"/>
      <w:numFmt w:val="decimal"/>
      <w:lvlText w:val="%4."/>
      <w:lvlJc w:val="left"/>
      <w:pPr>
        <w:ind w:left="3168" w:hanging="360"/>
      </w:pPr>
    </w:lvl>
    <w:lvl w:ilvl="4" w:tplc="042A0019" w:tentative="1">
      <w:start w:val="1"/>
      <w:numFmt w:val="lowerLetter"/>
      <w:lvlText w:val="%5."/>
      <w:lvlJc w:val="left"/>
      <w:pPr>
        <w:ind w:left="3888" w:hanging="360"/>
      </w:pPr>
    </w:lvl>
    <w:lvl w:ilvl="5" w:tplc="042A001B" w:tentative="1">
      <w:start w:val="1"/>
      <w:numFmt w:val="lowerRoman"/>
      <w:lvlText w:val="%6."/>
      <w:lvlJc w:val="right"/>
      <w:pPr>
        <w:ind w:left="4608" w:hanging="180"/>
      </w:pPr>
    </w:lvl>
    <w:lvl w:ilvl="6" w:tplc="042A000F" w:tentative="1">
      <w:start w:val="1"/>
      <w:numFmt w:val="decimal"/>
      <w:lvlText w:val="%7."/>
      <w:lvlJc w:val="left"/>
      <w:pPr>
        <w:ind w:left="5328" w:hanging="360"/>
      </w:pPr>
    </w:lvl>
    <w:lvl w:ilvl="7" w:tplc="042A0019" w:tentative="1">
      <w:start w:val="1"/>
      <w:numFmt w:val="lowerLetter"/>
      <w:lvlText w:val="%8."/>
      <w:lvlJc w:val="left"/>
      <w:pPr>
        <w:ind w:left="6048" w:hanging="360"/>
      </w:pPr>
    </w:lvl>
    <w:lvl w:ilvl="8" w:tplc="042A001B" w:tentative="1">
      <w:start w:val="1"/>
      <w:numFmt w:val="lowerRoman"/>
      <w:lvlText w:val="%9."/>
      <w:lvlJc w:val="right"/>
      <w:pPr>
        <w:ind w:left="6768" w:hanging="180"/>
      </w:pPr>
    </w:lvl>
  </w:abstractNum>
  <w:abstractNum w:abstractNumId="39" w15:restartNumberingAfterBreak="0">
    <w:nsid w:val="32064C54"/>
    <w:multiLevelType w:val="hybridMultilevel"/>
    <w:tmpl w:val="C0D682D6"/>
    <w:lvl w:ilvl="0" w:tplc="BF8E40FE">
      <w:start w:val="1"/>
      <w:numFmt w:val="lowerLetter"/>
      <w:pStyle w:val="muca"/>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2A0003" w:tentative="1">
      <w:start w:val="1"/>
      <w:numFmt w:val="bullet"/>
      <w:lvlText w:val="o"/>
      <w:lvlJc w:val="left"/>
      <w:pPr>
        <w:ind w:left="2180" w:hanging="360"/>
      </w:pPr>
      <w:rPr>
        <w:rFonts w:ascii="Courier New" w:hAnsi="Courier New" w:cs="Courier New" w:hint="default"/>
      </w:rPr>
    </w:lvl>
    <w:lvl w:ilvl="2" w:tplc="042A0005" w:tentative="1">
      <w:start w:val="1"/>
      <w:numFmt w:val="bullet"/>
      <w:lvlText w:val=""/>
      <w:lvlJc w:val="left"/>
      <w:pPr>
        <w:ind w:left="2900" w:hanging="360"/>
      </w:pPr>
      <w:rPr>
        <w:rFonts w:ascii="Wingdings" w:hAnsi="Wingdings" w:hint="default"/>
      </w:rPr>
    </w:lvl>
    <w:lvl w:ilvl="3" w:tplc="042A0001" w:tentative="1">
      <w:start w:val="1"/>
      <w:numFmt w:val="bullet"/>
      <w:lvlText w:val=""/>
      <w:lvlJc w:val="left"/>
      <w:pPr>
        <w:ind w:left="3620" w:hanging="360"/>
      </w:pPr>
      <w:rPr>
        <w:rFonts w:ascii="Symbol" w:hAnsi="Symbol" w:hint="default"/>
      </w:rPr>
    </w:lvl>
    <w:lvl w:ilvl="4" w:tplc="042A0003" w:tentative="1">
      <w:start w:val="1"/>
      <w:numFmt w:val="bullet"/>
      <w:lvlText w:val="o"/>
      <w:lvlJc w:val="left"/>
      <w:pPr>
        <w:ind w:left="4340" w:hanging="360"/>
      </w:pPr>
      <w:rPr>
        <w:rFonts w:ascii="Courier New" w:hAnsi="Courier New" w:cs="Courier New" w:hint="default"/>
      </w:rPr>
    </w:lvl>
    <w:lvl w:ilvl="5" w:tplc="042A0005" w:tentative="1">
      <w:start w:val="1"/>
      <w:numFmt w:val="bullet"/>
      <w:lvlText w:val=""/>
      <w:lvlJc w:val="left"/>
      <w:pPr>
        <w:ind w:left="5060" w:hanging="360"/>
      </w:pPr>
      <w:rPr>
        <w:rFonts w:ascii="Wingdings" w:hAnsi="Wingdings" w:hint="default"/>
      </w:rPr>
    </w:lvl>
    <w:lvl w:ilvl="6" w:tplc="042A0001" w:tentative="1">
      <w:start w:val="1"/>
      <w:numFmt w:val="bullet"/>
      <w:lvlText w:val=""/>
      <w:lvlJc w:val="left"/>
      <w:pPr>
        <w:ind w:left="5780" w:hanging="360"/>
      </w:pPr>
      <w:rPr>
        <w:rFonts w:ascii="Symbol" w:hAnsi="Symbol" w:hint="default"/>
      </w:rPr>
    </w:lvl>
    <w:lvl w:ilvl="7" w:tplc="042A0003" w:tentative="1">
      <w:start w:val="1"/>
      <w:numFmt w:val="bullet"/>
      <w:lvlText w:val="o"/>
      <w:lvlJc w:val="left"/>
      <w:pPr>
        <w:ind w:left="6500" w:hanging="360"/>
      </w:pPr>
      <w:rPr>
        <w:rFonts w:ascii="Courier New" w:hAnsi="Courier New" w:cs="Courier New" w:hint="default"/>
      </w:rPr>
    </w:lvl>
    <w:lvl w:ilvl="8" w:tplc="042A0005" w:tentative="1">
      <w:start w:val="1"/>
      <w:numFmt w:val="bullet"/>
      <w:lvlText w:val=""/>
      <w:lvlJc w:val="left"/>
      <w:pPr>
        <w:ind w:left="7220" w:hanging="360"/>
      </w:pPr>
      <w:rPr>
        <w:rFonts w:ascii="Wingdings" w:hAnsi="Wingdings" w:hint="default"/>
      </w:rPr>
    </w:lvl>
  </w:abstractNum>
  <w:abstractNum w:abstractNumId="40" w15:restartNumberingAfterBreak="0">
    <w:nsid w:val="32121DA8"/>
    <w:multiLevelType w:val="multilevel"/>
    <w:tmpl w:val="4014CB58"/>
    <w:styleLink w:val="Style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2A17A11"/>
    <w:multiLevelType w:val="multilevel"/>
    <w:tmpl w:val="416C572E"/>
    <w:lvl w:ilvl="0">
      <w:start w:val="1"/>
      <w:numFmt w:val="decimal"/>
      <w:pStyle w:val="M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BD1528"/>
    <w:multiLevelType w:val="hybridMultilevel"/>
    <w:tmpl w:val="C540AD58"/>
    <w:lvl w:ilvl="0" w:tplc="90DA67FE">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5466CA1"/>
    <w:multiLevelType w:val="hybridMultilevel"/>
    <w:tmpl w:val="9FD07B20"/>
    <w:lvl w:ilvl="0" w:tplc="65BA2082">
      <w:start w:val="1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360943ED"/>
    <w:multiLevelType w:val="hybridMultilevel"/>
    <w:tmpl w:val="6924FD50"/>
    <w:lvl w:ilvl="0" w:tplc="03FC1816">
      <w:start w:val="1"/>
      <w:numFmt w:val="bullet"/>
      <w:lvlText w:val="-"/>
      <w:lvlJc w:val="left"/>
      <w:pPr>
        <w:ind w:left="821" w:hanging="360"/>
      </w:pPr>
      <w:rPr>
        <w:rFonts w:ascii="Times New Roman" w:eastAsia="Calibri" w:hAnsi="Times New Roman" w:cs="Times New Roman" w:hint="default"/>
        <w:w w:val="99"/>
        <w:sz w:val="26"/>
        <w:szCs w:val="26"/>
      </w:rPr>
    </w:lvl>
    <w:lvl w:ilvl="1" w:tplc="E5F0EAB0">
      <w:numFmt w:val="bullet"/>
      <w:lvlText w:val="•"/>
      <w:lvlJc w:val="left"/>
      <w:pPr>
        <w:ind w:left="1688" w:hanging="360"/>
      </w:pPr>
      <w:rPr>
        <w:rFonts w:hint="default"/>
      </w:rPr>
    </w:lvl>
    <w:lvl w:ilvl="2" w:tplc="FBF0B2EC">
      <w:numFmt w:val="bullet"/>
      <w:lvlText w:val="•"/>
      <w:lvlJc w:val="left"/>
      <w:pPr>
        <w:ind w:left="2557" w:hanging="360"/>
      </w:pPr>
      <w:rPr>
        <w:rFonts w:hint="default"/>
      </w:rPr>
    </w:lvl>
    <w:lvl w:ilvl="3" w:tplc="7FFAFB1E">
      <w:numFmt w:val="bullet"/>
      <w:lvlText w:val="•"/>
      <w:lvlJc w:val="left"/>
      <w:pPr>
        <w:ind w:left="3425" w:hanging="360"/>
      </w:pPr>
      <w:rPr>
        <w:rFonts w:hint="default"/>
      </w:rPr>
    </w:lvl>
    <w:lvl w:ilvl="4" w:tplc="730E3BE8">
      <w:numFmt w:val="bullet"/>
      <w:lvlText w:val="•"/>
      <w:lvlJc w:val="left"/>
      <w:pPr>
        <w:ind w:left="4294" w:hanging="360"/>
      </w:pPr>
      <w:rPr>
        <w:rFonts w:hint="default"/>
      </w:rPr>
    </w:lvl>
    <w:lvl w:ilvl="5" w:tplc="81807872">
      <w:numFmt w:val="bullet"/>
      <w:lvlText w:val="•"/>
      <w:lvlJc w:val="left"/>
      <w:pPr>
        <w:ind w:left="5163" w:hanging="360"/>
      </w:pPr>
      <w:rPr>
        <w:rFonts w:hint="default"/>
      </w:rPr>
    </w:lvl>
    <w:lvl w:ilvl="6" w:tplc="120CB8DE">
      <w:numFmt w:val="bullet"/>
      <w:lvlText w:val="•"/>
      <w:lvlJc w:val="left"/>
      <w:pPr>
        <w:ind w:left="6031" w:hanging="360"/>
      </w:pPr>
      <w:rPr>
        <w:rFonts w:hint="default"/>
      </w:rPr>
    </w:lvl>
    <w:lvl w:ilvl="7" w:tplc="D5FCC276">
      <w:numFmt w:val="bullet"/>
      <w:lvlText w:val="•"/>
      <w:lvlJc w:val="left"/>
      <w:pPr>
        <w:ind w:left="6900" w:hanging="360"/>
      </w:pPr>
      <w:rPr>
        <w:rFonts w:hint="default"/>
      </w:rPr>
    </w:lvl>
    <w:lvl w:ilvl="8" w:tplc="A2B8F482">
      <w:numFmt w:val="bullet"/>
      <w:lvlText w:val="•"/>
      <w:lvlJc w:val="left"/>
      <w:pPr>
        <w:ind w:left="7769" w:hanging="360"/>
      </w:pPr>
      <w:rPr>
        <w:rFonts w:hint="default"/>
      </w:rPr>
    </w:lvl>
  </w:abstractNum>
  <w:abstractNum w:abstractNumId="45"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46"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EC72A4F"/>
    <w:multiLevelType w:val="hybridMultilevel"/>
    <w:tmpl w:val="BF025250"/>
    <w:lvl w:ilvl="0" w:tplc="B1F46F40">
      <w:start w:val="1"/>
      <w:numFmt w:val="bullet"/>
      <w:pStyle w:val="NoidungChitiet21"/>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45410E39"/>
    <w:multiLevelType w:val="multilevel"/>
    <w:tmpl w:val="45410E39"/>
    <w:lvl w:ilvl="0">
      <w:start w:val="1"/>
      <w:numFmt w:val="lowerLetter"/>
      <w:lvlText w:val="%1)"/>
      <w:lvlJc w:val="left"/>
      <w:pPr>
        <w:ind w:left="720" w:hanging="360"/>
      </w:pPr>
      <w:rPr>
        <w:rFonts w:hint="default"/>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7974134"/>
    <w:multiLevelType w:val="multilevel"/>
    <w:tmpl w:val="560C9B02"/>
    <w:lvl w:ilvl="0">
      <w:start w:val="1"/>
      <w:numFmt w:val="lowerLetter"/>
      <w:pStyle w:val="Thu1"/>
      <w:lvlText w:val="%1)"/>
      <w:lvlJc w:val="left"/>
      <w:pPr>
        <w:ind w:left="718" w:hanging="360"/>
      </w:pPr>
      <w:rPr>
        <w:b/>
      </w:rPr>
    </w:lvl>
    <w:lvl w:ilvl="1">
      <w:start w:val="1"/>
      <w:numFmt w:val="lowerLetter"/>
      <w:pStyle w:val="Thu2"/>
      <w:lvlText w:val="%2."/>
      <w:lvlJc w:val="left"/>
      <w:pPr>
        <w:ind w:left="1438" w:hanging="360"/>
      </w:pPr>
    </w:lvl>
    <w:lvl w:ilvl="2">
      <w:start w:val="1"/>
      <w:numFmt w:val="lowerRoman"/>
      <w:pStyle w:val="Thu3"/>
      <w:lvlText w:val="%3."/>
      <w:lvlJc w:val="right"/>
      <w:pPr>
        <w:ind w:left="2158" w:hanging="180"/>
      </w:pPr>
    </w:lvl>
    <w:lvl w:ilvl="3">
      <w:start w:val="1"/>
      <w:numFmt w:val="decimal"/>
      <w:pStyle w:val="Thu4"/>
      <w:lvlText w:val="%4."/>
      <w:lvlJc w:val="left"/>
      <w:pPr>
        <w:ind w:left="2878" w:hanging="360"/>
      </w:pPr>
    </w:lvl>
    <w:lvl w:ilvl="4">
      <w:start w:val="1"/>
      <w:numFmt w:val="lowerLetter"/>
      <w:pStyle w:val="Thu5"/>
      <w:lvlText w:val="%5."/>
      <w:lvlJc w:val="left"/>
      <w:pPr>
        <w:ind w:left="3598" w:hanging="360"/>
      </w:pPr>
    </w:lvl>
    <w:lvl w:ilvl="5">
      <w:start w:val="1"/>
      <w:numFmt w:val="lowerRoman"/>
      <w:pStyle w:val="Thu6"/>
      <w:lvlText w:val="%6."/>
      <w:lvlJc w:val="right"/>
      <w:pPr>
        <w:ind w:left="4318" w:hanging="180"/>
      </w:pPr>
    </w:lvl>
    <w:lvl w:ilvl="6">
      <w:start w:val="1"/>
      <w:numFmt w:val="decimal"/>
      <w:pStyle w:val="Thu7"/>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2" w15:restartNumberingAfterBreak="0">
    <w:nsid w:val="47E30661"/>
    <w:multiLevelType w:val="hybridMultilevel"/>
    <w:tmpl w:val="AED8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4" w15:restartNumberingAfterBreak="0">
    <w:nsid w:val="4F06651E"/>
    <w:multiLevelType w:val="hybridMultilevel"/>
    <w:tmpl w:val="D7568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07107C"/>
    <w:multiLevelType w:val="hybridMultilevel"/>
    <w:tmpl w:val="3E3CF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9D4C7B"/>
    <w:multiLevelType w:val="hybridMultilevel"/>
    <w:tmpl w:val="9D52C9CC"/>
    <w:lvl w:ilvl="0" w:tplc="91B20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1CC3740"/>
    <w:multiLevelType w:val="hybridMultilevel"/>
    <w:tmpl w:val="4078C1FC"/>
    <w:lvl w:ilvl="0" w:tplc="8690B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2C4148"/>
    <w:multiLevelType w:val="hybridMultilevel"/>
    <w:tmpl w:val="CEC03D98"/>
    <w:lvl w:ilvl="0" w:tplc="DD3AAFC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9" w15:restartNumberingAfterBreak="0">
    <w:nsid w:val="56A240B4"/>
    <w:multiLevelType w:val="hybridMultilevel"/>
    <w:tmpl w:val="DF184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315F0B"/>
    <w:multiLevelType w:val="multilevel"/>
    <w:tmpl w:val="D20A7CE6"/>
    <w:lvl w:ilvl="0">
      <w:start w:val="1"/>
      <w:numFmt w:val="lowerLetter"/>
      <w:pStyle w:val="Khon1"/>
      <w:lvlText w:val="%1)"/>
      <w:lvlJc w:val="left"/>
      <w:pPr>
        <w:ind w:left="718" w:hanging="360"/>
      </w:pPr>
      <w:rPr>
        <w:b w:val="0"/>
        <w:bCs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1" w15:restartNumberingAfterBreak="0">
    <w:nsid w:val="5B297876"/>
    <w:multiLevelType w:val="hybridMultilevel"/>
    <w:tmpl w:val="B496784A"/>
    <w:lvl w:ilvl="0" w:tplc="E3EA037A">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2"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F0034D"/>
    <w:multiLevelType w:val="hybridMultilevel"/>
    <w:tmpl w:val="90A22C66"/>
    <w:lvl w:ilvl="0" w:tplc="2FE4B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FB19AD"/>
    <w:multiLevelType w:val="multilevel"/>
    <w:tmpl w:val="758C0514"/>
    <w:lvl w:ilvl="0">
      <w:start w:val="1"/>
      <w:numFmt w:val="bullet"/>
      <w:pStyle w:val="MMTopi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MMTopic3"/>
      <w:lvlText w:val="▪"/>
      <w:lvlJc w:val="left"/>
      <w:pPr>
        <w:ind w:left="2160" w:hanging="360"/>
      </w:pPr>
      <w:rPr>
        <w:rFonts w:ascii="Noto Sans Symbols" w:eastAsia="Noto Sans Symbols" w:hAnsi="Noto Sans Symbols" w:cs="Noto Sans Symbols"/>
      </w:rPr>
    </w:lvl>
    <w:lvl w:ilvl="3">
      <w:start w:val="1"/>
      <w:numFmt w:val="bullet"/>
      <w:pStyle w:val="MMTopic4"/>
      <w:lvlText w:val="●"/>
      <w:lvlJc w:val="left"/>
      <w:pPr>
        <w:ind w:left="2880" w:hanging="360"/>
      </w:pPr>
      <w:rPr>
        <w:rFonts w:ascii="Noto Sans Symbols" w:eastAsia="Noto Sans Symbols" w:hAnsi="Noto Sans Symbols" w:cs="Noto Sans Symbols"/>
      </w:rPr>
    </w:lvl>
    <w:lvl w:ilvl="4">
      <w:start w:val="1"/>
      <w:numFmt w:val="bullet"/>
      <w:pStyle w:val="MMTopic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2906F5E"/>
    <w:multiLevelType w:val="hybridMultilevel"/>
    <w:tmpl w:val="B728103A"/>
    <w:lvl w:ilvl="0" w:tplc="C7C8C902">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33C39C0"/>
    <w:multiLevelType w:val="multilevel"/>
    <w:tmpl w:val="78585EB4"/>
    <w:lvl w:ilvl="0">
      <w:start w:val="1"/>
      <w:numFmt w:val="lowerLetter"/>
      <w:pStyle w:val="XLSC"/>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7" w15:restartNumberingAfterBreak="0">
    <w:nsid w:val="643929FB"/>
    <w:multiLevelType w:val="hybridMultilevel"/>
    <w:tmpl w:val="76F2ABA6"/>
    <w:lvl w:ilvl="0" w:tplc="7B722728">
      <w:numFmt w:val="bullet"/>
      <w:lvlText w:val="-"/>
      <w:lvlJc w:val="left"/>
      <w:pPr>
        <w:ind w:left="108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68" w15:restartNumberingAfterBreak="0">
    <w:nsid w:val="67C07ECE"/>
    <w:multiLevelType w:val="hybridMultilevel"/>
    <w:tmpl w:val="DB40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913E32"/>
    <w:multiLevelType w:val="multilevel"/>
    <w:tmpl w:val="AB0C9530"/>
    <w:lvl w:ilvl="0">
      <w:start w:val="1"/>
      <w:numFmt w:val="upperRoman"/>
      <w:lvlText w:val="%1."/>
      <w:lvlJc w:val="left"/>
      <w:pPr>
        <w:ind w:left="332" w:hanging="231"/>
      </w:pPr>
      <w:rPr>
        <w:rFonts w:ascii="Times New Roman" w:eastAsia="Times New Roman" w:hAnsi="Times New Roman" w:cs="Times New Roman" w:hint="default"/>
        <w:b/>
        <w:bCs/>
        <w:w w:val="99"/>
        <w:sz w:val="26"/>
        <w:szCs w:val="26"/>
      </w:rPr>
    </w:lvl>
    <w:lvl w:ilvl="1">
      <w:start w:val="1"/>
      <w:numFmt w:val="decimal"/>
      <w:lvlText w:val="%2."/>
      <w:lvlJc w:val="left"/>
      <w:pPr>
        <w:ind w:left="360" w:hanging="260"/>
      </w:pPr>
      <w:rPr>
        <w:rFonts w:ascii="Times New Roman" w:eastAsia="Times New Roman" w:hAnsi="Times New Roman" w:cs="Times New Roman"/>
        <w:b/>
        <w:bCs/>
        <w:w w:val="99"/>
        <w:sz w:val="26"/>
        <w:szCs w:val="26"/>
      </w:rPr>
    </w:lvl>
    <w:lvl w:ilvl="2">
      <w:start w:val="1"/>
      <w:numFmt w:val="decimal"/>
      <w:lvlText w:val="%2.%3."/>
      <w:lvlJc w:val="left"/>
      <w:pPr>
        <w:ind w:left="555" w:hanging="454"/>
      </w:pPr>
      <w:rPr>
        <w:rFonts w:ascii="Times New Roman" w:eastAsia="Times New Roman" w:hAnsi="Times New Roman" w:cs="Times New Roman" w:hint="default"/>
        <w:b/>
        <w:bCs/>
        <w:w w:val="99"/>
        <w:sz w:val="26"/>
        <w:szCs w:val="26"/>
      </w:rPr>
    </w:lvl>
    <w:lvl w:ilvl="3">
      <w:numFmt w:val="bullet"/>
      <w:lvlText w:val=""/>
      <w:lvlJc w:val="left"/>
      <w:pPr>
        <w:ind w:left="821" w:hanging="360"/>
      </w:pPr>
      <w:rPr>
        <w:rFonts w:ascii="Wingdings" w:eastAsia="Wingdings" w:hAnsi="Wingdings" w:cs="Wingdings" w:hint="default"/>
        <w:w w:val="99"/>
        <w:sz w:val="26"/>
        <w:szCs w:val="26"/>
      </w:rPr>
    </w:lvl>
    <w:lvl w:ilvl="4">
      <w:numFmt w:val="bullet"/>
      <w:lvlText w:val=""/>
      <w:lvlJc w:val="left"/>
      <w:pPr>
        <w:ind w:left="2228" w:hanging="360"/>
      </w:pPr>
      <w:rPr>
        <w:rFonts w:ascii="Wingdings" w:eastAsia="Wingdings" w:hAnsi="Wingdings" w:cs="Wingdings" w:hint="default"/>
        <w:w w:val="99"/>
        <w:sz w:val="26"/>
        <w:szCs w:val="26"/>
      </w:rPr>
    </w:lvl>
    <w:lvl w:ilvl="5">
      <w:numFmt w:val="bullet"/>
      <w:lvlText w:val="•"/>
      <w:lvlJc w:val="left"/>
      <w:pPr>
        <w:ind w:left="2112" w:hanging="360"/>
      </w:pPr>
      <w:rPr>
        <w:rFonts w:hint="default"/>
      </w:rPr>
    </w:lvl>
    <w:lvl w:ilvl="6">
      <w:numFmt w:val="bullet"/>
      <w:lvlText w:val="•"/>
      <w:lvlJc w:val="left"/>
      <w:pPr>
        <w:ind w:left="2005" w:hanging="360"/>
      </w:pPr>
      <w:rPr>
        <w:rFonts w:hint="default"/>
      </w:rPr>
    </w:lvl>
    <w:lvl w:ilvl="7">
      <w:numFmt w:val="bullet"/>
      <w:lvlText w:val="•"/>
      <w:lvlJc w:val="left"/>
      <w:pPr>
        <w:ind w:left="1898" w:hanging="360"/>
      </w:pPr>
      <w:rPr>
        <w:rFonts w:hint="default"/>
      </w:rPr>
    </w:lvl>
    <w:lvl w:ilvl="8">
      <w:numFmt w:val="bullet"/>
      <w:lvlText w:val="•"/>
      <w:lvlJc w:val="left"/>
      <w:pPr>
        <w:ind w:left="1791" w:hanging="360"/>
      </w:pPr>
      <w:rPr>
        <w:rFonts w:hint="default"/>
      </w:rPr>
    </w:lvl>
  </w:abstractNum>
  <w:abstractNum w:abstractNumId="70" w15:restartNumberingAfterBreak="0">
    <w:nsid w:val="6D663F15"/>
    <w:multiLevelType w:val="multilevel"/>
    <w:tmpl w:val="7B62C52E"/>
    <w:lvl w:ilvl="0">
      <w:start w:val="1"/>
      <w:numFmt w:val="bullet"/>
      <w:pStyle w:val="Style3"/>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1" w15:restartNumberingAfterBreak="0">
    <w:nsid w:val="6F0A1EE8"/>
    <w:multiLevelType w:val="multilevel"/>
    <w:tmpl w:val="04090023"/>
    <w:styleLink w:val="ArticleSection"/>
    <w:lvl w:ilvl="0">
      <w:start w:val="1"/>
      <w:numFmt w:val="low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2" w15:restartNumberingAfterBreak="0">
    <w:nsid w:val="70716176"/>
    <w:multiLevelType w:val="hybridMultilevel"/>
    <w:tmpl w:val="9B6ABF98"/>
    <w:lvl w:ilvl="0" w:tplc="D414AD3A">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0A009B6"/>
    <w:multiLevelType w:val="multilevel"/>
    <w:tmpl w:val="8A460760"/>
    <w:lvl w:ilvl="0">
      <w:start w:val="1"/>
      <w:numFmt w:val="bullet"/>
      <w:pStyle w:val="Du"/>
      <w:lvlText w:val="-"/>
      <w:lvlJc w:val="left"/>
      <w:pPr>
        <w:ind w:left="718" w:hanging="360"/>
      </w:pPr>
      <w:rPr>
        <w:rFonts w:ascii="Times New Roman" w:hAnsi="Times New Roman" w:cs="Times New Roman" w:hint="default"/>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4" w15:restartNumberingAfterBreak="0">
    <w:nsid w:val="72E87D7A"/>
    <w:multiLevelType w:val="hybridMultilevel"/>
    <w:tmpl w:val="263672BA"/>
    <w:lvl w:ilvl="0" w:tplc="77E88CDA">
      <w:start w:val="1"/>
      <w:numFmt w:val="decimal"/>
      <w:lvlText w:val="%1."/>
      <w:lvlJc w:val="left"/>
      <w:pPr>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4C16621"/>
    <w:multiLevelType w:val="multilevel"/>
    <w:tmpl w:val="4B7AE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bCs/>
      </w:rPr>
    </w:lvl>
    <w:lvl w:ilvl="3">
      <w:start w:val="3"/>
      <w:numFmt w:val="decimal"/>
      <w:lvlText w:val="1.2.%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574322B"/>
    <w:multiLevelType w:val="hybridMultilevel"/>
    <w:tmpl w:val="97CAA826"/>
    <w:lvl w:ilvl="0" w:tplc="5E9E4FF2">
      <w:numFmt w:val="bullet"/>
      <w:lvlText w:val=""/>
      <w:lvlJc w:val="left"/>
      <w:pPr>
        <w:ind w:left="821" w:hanging="360"/>
      </w:pPr>
      <w:rPr>
        <w:rFonts w:ascii="Symbol" w:eastAsia="Symbol" w:hAnsi="Symbol" w:cs="Symbol" w:hint="default"/>
        <w:w w:val="99"/>
        <w:sz w:val="26"/>
        <w:szCs w:val="26"/>
      </w:rPr>
    </w:lvl>
    <w:lvl w:ilvl="1" w:tplc="629A0912">
      <w:numFmt w:val="bullet"/>
      <w:lvlText w:val="•"/>
      <w:lvlJc w:val="left"/>
      <w:pPr>
        <w:ind w:left="1688" w:hanging="360"/>
      </w:pPr>
      <w:rPr>
        <w:rFonts w:hint="default"/>
      </w:rPr>
    </w:lvl>
    <w:lvl w:ilvl="2" w:tplc="61A8F2AA">
      <w:numFmt w:val="bullet"/>
      <w:lvlText w:val="•"/>
      <w:lvlJc w:val="left"/>
      <w:pPr>
        <w:ind w:left="2557" w:hanging="360"/>
      </w:pPr>
      <w:rPr>
        <w:rFonts w:hint="default"/>
      </w:rPr>
    </w:lvl>
    <w:lvl w:ilvl="3" w:tplc="FFD67356">
      <w:numFmt w:val="bullet"/>
      <w:lvlText w:val="•"/>
      <w:lvlJc w:val="left"/>
      <w:pPr>
        <w:ind w:left="3425" w:hanging="360"/>
      </w:pPr>
      <w:rPr>
        <w:rFonts w:hint="default"/>
      </w:rPr>
    </w:lvl>
    <w:lvl w:ilvl="4" w:tplc="36B631B4">
      <w:numFmt w:val="bullet"/>
      <w:lvlText w:val="•"/>
      <w:lvlJc w:val="left"/>
      <w:pPr>
        <w:ind w:left="4294" w:hanging="360"/>
      </w:pPr>
      <w:rPr>
        <w:rFonts w:hint="default"/>
      </w:rPr>
    </w:lvl>
    <w:lvl w:ilvl="5" w:tplc="0C52054E">
      <w:numFmt w:val="bullet"/>
      <w:lvlText w:val="•"/>
      <w:lvlJc w:val="left"/>
      <w:pPr>
        <w:ind w:left="5163" w:hanging="360"/>
      </w:pPr>
      <w:rPr>
        <w:rFonts w:hint="default"/>
      </w:rPr>
    </w:lvl>
    <w:lvl w:ilvl="6" w:tplc="E2C089DE">
      <w:numFmt w:val="bullet"/>
      <w:lvlText w:val="•"/>
      <w:lvlJc w:val="left"/>
      <w:pPr>
        <w:ind w:left="6031" w:hanging="360"/>
      </w:pPr>
      <w:rPr>
        <w:rFonts w:hint="default"/>
      </w:rPr>
    </w:lvl>
    <w:lvl w:ilvl="7" w:tplc="6CA0A8AE">
      <w:numFmt w:val="bullet"/>
      <w:lvlText w:val="•"/>
      <w:lvlJc w:val="left"/>
      <w:pPr>
        <w:ind w:left="6900" w:hanging="360"/>
      </w:pPr>
      <w:rPr>
        <w:rFonts w:hint="default"/>
      </w:rPr>
    </w:lvl>
    <w:lvl w:ilvl="8" w:tplc="9544BE12">
      <w:numFmt w:val="bullet"/>
      <w:lvlText w:val="•"/>
      <w:lvlJc w:val="left"/>
      <w:pPr>
        <w:ind w:left="7769" w:hanging="360"/>
      </w:pPr>
      <w:rPr>
        <w:rFonts w:hint="default"/>
      </w:rPr>
    </w:lvl>
  </w:abstractNum>
  <w:abstractNum w:abstractNumId="77" w15:restartNumberingAfterBreak="0">
    <w:nsid w:val="7741545A"/>
    <w:multiLevelType w:val="multilevel"/>
    <w:tmpl w:val="A164F274"/>
    <w:lvl w:ilvl="0">
      <w:start w:val="1"/>
      <w:numFmt w:val="bullet"/>
      <w:pStyle w:val="im-"/>
      <w:lvlText w:val="−"/>
      <w:lvlJc w:val="left"/>
      <w:pPr>
        <w:ind w:left="718" w:hanging="360"/>
      </w:pPr>
      <w:rPr>
        <w:rFonts w:ascii="Noto Sans Symbols" w:eastAsia="Noto Sans Symbols" w:hAnsi="Noto Sans Symbols" w:cs="Noto Sans Symbols"/>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8" w15:restartNumberingAfterBreak="0">
    <w:nsid w:val="77536E74"/>
    <w:multiLevelType w:val="multilevel"/>
    <w:tmpl w:val="42A0512C"/>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7AF338E"/>
    <w:multiLevelType w:val="hybridMultilevel"/>
    <w:tmpl w:val="0666C0F4"/>
    <w:lvl w:ilvl="0" w:tplc="E6F2738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B5040520">
      <w:start w:val="1"/>
      <w:numFmt w:val="lowerLetter"/>
      <w:lvlText w:val="%2)"/>
      <w:lvlJc w:val="left"/>
      <w:pPr>
        <w:ind w:left="1018" w:hanging="281"/>
      </w:pPr>
      <w:rPr>
        <w:rFonts w:ascii="Times New Roman" w:eastAsia="Times New Roman" w:hAnsi="Times New Roman" w:cs="Times New Roman" w:hint="default"/>
        <w:i/>
        <w:spacing w:val="0"/>
        <w:w w:val="112"/>
        <w:sz w:val="26"/>
        <w:szCs w:val="26"/>
      </w:rPr>
    </w:lvl>
    <w:lvl w:ilvl="2" w:tplc="FC7CB4EA">
      <w:numFmt w:val="bullet"/>
      <w:lvlText w:val="•"/>
      <w:lvlJc w:val="left"/>
      <w:pPr>
        <w:ind w:left="1962" w:hanging="281"/>
      </w:pPr>
      <w:rPr>
        <w:rFonts w:hint="default"/>
      </w:rPr>
    </w:lvl>
    <w:lvl w:ilvl="3" w:tplc="0F7ED1C2">
      <w:numFmt w:val="bullet"/>
      <w:lvlText w:val="•"/>
      <w:lvlJc w:val="left"/>
      <w:pPr>
        <w:ind w:left="2905" w:hanging="281"/>
      </w:pPr>
      <w:rPr>
        <w:rFonts w:hint="default"/>
      </w:rPr>
    </w:lvl>
    <w:lvl w:ilvl="4" w:tplc="91FA8FE8">
      <w:numFmt w:val="bullet"/>
      <w:lvlText w:val="•"/>
      <w:lvlJc w:val="left"/>
      <w:pPr>
        <w:ind w:left="3848" w:hanging="281"/>
      </w:pPr>
      <w:rPr>
        <w:rFonts w:hint="default"/>
      </w:rPr>
    </w:lvl>
    <w:lvl w:ilvl="5" w:tplc="5140696C">
      <w:numFmt w:val="bullet"/>
      <w:lvlText w:val="•"/>
      <w:lvlJc w:val="left"/>
      <w:pPr>
        <w:ind w:left="4791" w:hanging="281"/>
      </w:pPr>
      <w:rPr>
        <w:rFonts w:hint="default"/>
      </w:rPr>
    </w:lvl>
    <w:lvl w:ilvl="6" w:tplc="E3000324">
      <w:numFmt w:val="bullet"/>
      <w:lvlText w:val="•"/>
      <w:lvlJc w:val="left"/>
      <w:pPr>
        <w:ind w:left="5734" w:hanging="281"/>
      </w:pPr>
      <w:rPr>
        <w:rFonts w:hint="default"/>
      </w:rPr>
    </w:lvl>
    <w:lvl w:ilvl="7" w:tplc="BA5864D4">
      <w:numFmt w:val="bullet"/>
      <w:lvlText w:val="•"/>
      <w:lvlJc w:val="left"/>
      <w:pPr>
        <w:ind w:left="6677" w:hanging="281"/>
      </w:pPr>
      <w:rPr>
        <w:rFonts w:hint="default"/>
      </w:rPr>
    </w:lvl>
    <w:lvl w:ilvl="8" w:tplc="9BEA0734">
      <w:numFmt w:val="bullet"/>
      <w:lvlText w:val="•"/>
      <w:lvlJc w:val="left"/>
      <w:pPr>
        <w:ind w:left="7620" w:hanging="281"/>
      </w:pPr>
      <w:rPr>
        <w:rFonts w:hint="default"/>
      </w:rPr>
    </w:lvl>
  </w:abstractNum>
  <w:abstractNum w:abstractNumId="81" w15:restartNumberingAfterBreak="0">
    <w:nsid w:val="799B07BA"/>
    <w:multiLevelType w:val="multilevel"/>
    <w:tmpl w:val="11BCA8C2"/>
    <w:lvl w:ilvl="0">
      <w:start w:val="1"/>
      <w:numFmt w:val="bullet"/>
      <w:lvlText w:val="-"/>
      <w:lvlJc w:val="left"/>
      <w:pPr>
        <w:ind w:left="567"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7A4028F5"/>
    <w:multiLevelType w:val="hybridMultilevel"/>
    <w:tmpl w:val="EC4E310A"/>
    <w:lvl w:ilvl="0" w:tplc="7FA66430">
      <w:start w:val="7"/>
      <w:numFmt w:val="bullet"/>
      <w:lvlText w:val="-"/>
      <w:lvlJc w:val="left"/>
      <w:pPr>
        <w:ind w:left="716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89019823">
    <w:abstractNumId w:val="50"/>
  </w:num>
  <w:num w:numId="2" w16cid:durableId="1785033684">
    <w:abstractNumId w:val="49"/>
  </w:num>
  <w:num w:numId="3" w16cid:durableId="727924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876796">
    <w:abstractNumId w:val="53"/>
  </w:num>
  <w:num w:numId="5" w16cid:durableId="596139045">
    <w:abstractNumId w:val="20"/>
  </w:num>
  <w:num w:numId="6" w16cid:durableId="1276017931">
    <w:abstractNumId w:val="12"/>
  </w:num>
  <w:num w:numId="7" w16cid:durableId="1837305941">
    <w:abstractNumId w:val="64"/>
  </w:num>
  <w:num w:numId="8" w16cid:durableId="1154032332">
    <w:abstractNumId w:val="70"/>
  </w:num>
  <w:num w:numId="9" w16cid:durableId="1996914468">
    <w:abstractNumId w:val="77"/>
  </w:num>
  <w:num w:numId="10" w16cid:durableId="1285624521">
    <w:abstractNumId w:val="73"/>
  </w:num>
  <w:num w:numId="11" w16cid:durableId="2086873513">
    <w:abstractNumId w:val="66"/>
  </w:num>
  <w:num w:numId="12" w16cid:durableId="1030763340">
    <w:abstractNumId w:val="60"/>
  </w:num>
  <w:num w:numId="13" w16cid:durableId="139152610">
    <w:abstractNumId w:val="51"/>
  </w:num>
  <w:num w:numId="14" w16cid:durableId="936521604">
    <w:abstractNumId w:val="22"/>
  </w:num>
  <w:num w:numId="15" w16cid:durableId="556353697">
    <w:abstractNumId w:val="71"/>
  </w:num>
  <w:num w:numId="16" w16cid:durableId="1353385055">
    <w:abstractNumId w:val="36"/>
  </w:num>
  <w:num w:numId="17" w16cid:durableId="961107044">
    <w:abstractNumId w:val="16"/>
  </w:num>
  <w:num w:numId="18" w16cid:durableId="2016833216">
    <w:abstractNumId w:val="32"/>
  </w:num>
  <w:num w:numId="19" w16cid:durableId="1679307222">
    <w:abstractNumId w:val="30"/>
  </w:num>
  <w:num w:numId="20" w16cid:durableId="1332754992">
    <w:abstractNumId w:val="0"/>
  </w:num>
  <w:num w:numId="21" w16cid:durableId="437256877">
    <w:abstractNumId w:val="56"/>
  </w:num>
  <w:num w:numId="22" w16cid:durableId="983198906">
    <w:abstractNumId w:val="75"/>
  </w:num>
  <w:num w:numId="23" w16cid:durableId="648904327">
    <w:abstractNumId w:val="45"/>
  </w:num>
  <w:num w:numId="24" w16cid:durableId="1353453401">
    <w:abstractNumId w:val="62"/>
  </w:num>
  <w:num w:numId="25" w16cid:durableId="456918257">
    <w:abstractNumId w:val="11"/>
  </w:num>
  <w:num w:numId="26" w16cid:durableId="1472164766">
    <w:abstractNumId w:val="5"/>
  </w:num>
  <w:num w:numId="27" w16cid:durableId="1419911856">
    <w:abstractNumId w:val="46"/>
  </w:num>
  <w:num w:numId="28" w16cid:durableId="1215312809">
    <w:abstractNumId w:val="4"/>
  </w:num>
  <w:num w:numId="29" w16cid:durableId="1950770399">
    <w:abstractNumId w:val="21"/>
  </w:num>
  <w:num w:numId="30" w16cid:durableId="1260871084">
    <w:abstractNumId w:val="9"/>
  </w:num>
  <w:num w:numId="31" w16cid:durableId="1567644391">
    <w:abstractNumId w:val="82"/>
  </w:num>
  <w:num w:numId="32" w16cid:durableId="482940058">
    <w:abstractNumId w:val="27"/>
  </w:num>
  <w:num w:numId="33" w16cid:durableId="679355277">
    <w:abstractNumId w:val="79"/>
  </w:num>
  <w:num w:numId="34" w16cid:durableId="2037272566">
    <w:abstractNumId w:val="24"/>
  </w:num>
  <w:num w:numId="35" w16cid:durableId="1601375981">
    <w:abstractNumId w:val="28"/>
  </w:num>
  <w:num w:numId="36" w16cid:durableId="579103166">
    <w:abstractNumId w:val="41"/>
  </w:num>
  <w:num w:numId="37" w16cid:durableId="802692673">
    <w:abstractNumId w:val="78"/>
  </w:num>
  <w:num w:numId="38" w16cid:durableId="902645916">
    <w:abstractNumId w:val="34"/>
  </w:num>
  <w:num w:numId="39" w16cid:durableId="2057467422">
    <w:abstractNumId w:val="81"/>
  </w:num>
  <w:num w:numId="40" w16cid:durableId="730540061">
    <w:abstractNumId w:val="40"/>
  </w:num>
  <w:num w:numId="41" w16cid:durableId="466705350">
    <w:abstractNumId w:val="38"/>
  </w:num>
  <w:num w:numId="42" w16cid:durableId="449202109">
    <w:abstractNumId w:val="48"/>
  </w:num>
  <w:num w:numId="43" w16cid:durableId="895550486">
    <w:abstractNumId w:val="39"/>
  </w:num>
  <w:num w:numId="44" w16cid:durableId="906770757">
    <w:abstractNumId w:val="3"/>
  </w:num>
  <w:num w:numId="45" w16cid:durableId="1564296331">
    <w:abstractNumId w:val="67"/>
  </w:num>
  <w:num w:numId="46" w16cid:durableId="1031496176">
    <w:abstractNumId w:val="13"/>
  </w:num>
  <w:num w:numId="47" w16cid:durableId="1563785823">
    <w:abstractNumId w:val="25"/>
  </w:num>
  <w:num w:numId="48" w16cid:durableId="1759056296">
    <w:abstractNumId w:val="31"/>
  </w:num>
  <w:num w:numId="49" w16cid:durableId="444346525">
    <w:abstractNumId w:val="58"/>
  </w:num>
  <w:num w:numId="50" w16cid:durableId="56782723">
    <w:abstractNumId w:val="68"/>
  </w:num>
  <w:num w:numId="51" w16cid:durableId="2101900886">
    <w:abstractNumId w:val="8"/>
  </w:num>
  <w:num w:numId="52" w16cid:durableId="1037391884">
    <w:abstractNumId w:val="26"/>
  </w:num>
  <w:num w:numId="53" w16cid:durableId="1024479426">
    <w:abstractNumId w:val="7"/>
  </w:num>
  <w:num w:numId="54" w16cid:durableId="283075488">
    <w:abstractNumId w:val="19"/>
  </w:num>
  <w:num w:numId="55" w16cid:durableId="650477114">
    <w:abstractNumId w:val="17"/>
  </w:num>
  <w:num w:numId="56" w16cid:durableId="1887981541">
    <w:abstractNumId w:val="76"/>
  </w:num>
  <w:num w:numId="57" w16cid:durableId="235171640">
    <w:abstractNumId w:val="23"/>
  </w:num>
  <w:num w:numId="58" w16cid:durableId="864094902">
    <w:abstractNumId w:val="44"/>
  </w:num>
  <w:num w:numId="59" w16cid:durableId="757025993">
    <w:abstractNumId w:val="80"/>
  </w:num>
  <w:num w:numId="60" w16cid:durableId="1996109924">
    <w:abstractNumId w:val="35"/>
  </w:num>
  <w:num w:numId="61" w16cid:durableId="1084180160">
    <w:abstractNumId w:val="69"/>
  </w:num>
  <w:num w:numId="62" w16cid:durableId="638997278">
    <w:abstractNumId w:val="43"/>
  </w:num>
  <w:num w:numId="63" w16cid:durableId="2037730726">
    <w:abstractNumId w:val="61"/>
  </w:num>
  <w:num w:numId="64" w16cid:durableId="1257982857">
    <w:abstractNumId w:val="59"/>
  </w:num>
  <w:num w:numId="65" w16cid:durableId="2094819138">
    <w:abstractNumId w:val="29"/>
  </w:num>
  <w:num w:numId="66" w16cid:durableId="1271472750">
    <w:abstractNumId w:val="65"/>
  </w:num>
  <w:num w:numId="67" w16cid:durableId="1980644273">
    <w:abstractNumId w:val="52"/>
  </w:num>
  <w:num w:numId="68" w16cid:durableId="87309568">
    <w:abstractNumId w:val="14"/>
  </w:num>
  <w:num w:numId="69" w16cid:durableId="1024357857">
    <w:abstractNumId w:val="2"/>
  </w:num>
  <w:num w:numId="70" w16cid:durableId="845439175">
    <w:abstractNumId w:val="33"/>
  </w:num>
  <w:num w:numId="71" w16cid:durableId="903567802">
    <w:abstractNumId w:val="18"/>
  </w:num>
  <w:num w:numId="72" w16cid:durableId="1584532961">
    <w:abstractNumId w:val="42"/>
  </w:num>
  <w:num w:numId="73" w16cid:durableId="77530785">
    <w:abstractNumId w:val="72"/>
  </w:num>
  <w:num w:numId="74" w16cid:durableId="1806386943">
    <w:abstractNumId w:val="54"/>
  </w:num>
  <w:num w:numId="75" w16cid:durableId="1901549399">
    <w:abstractNumId w:val="15"/>
  </w:num>
  <w:num w:numId="76" w16cid:durableId="1777292613">
    <w:abstractNumId w:val="1"/>
  </w:num>
  <w:num w:numId="77" w16cid:durableId="707150008">
    <w:abstractNumId w:val="6"/>
  </w:num>
  <w:num w:numId="78" w16cid:durableId="1338311026">
    <w:abstractNumId w:val="37"/>
  </w:num>
  <w:num w:numId="79" w16cid:durableId="19832671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7078648">
    <w:abstractNumId w:val="36"/>
  </w:num>
  <w:num w:numId="81" w16cid:durableId="12338568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5644139">
    <w:abstractNumId w:val="16"/>
  </w:num>
  <w:num w:numId="83" w16cid:durableId="394402092">
    <w:abstractNumId w:val="63"/>
  </w:num>
  <w:num w:numId="84" w16cid:durableId="408770687">
    <w:abstractNumId w:val="55"/>
  </w:num>
  <w:num w:numId="85" w16cid:durableId="2100102612">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6F1765"/>
    <w:rsid w:val="000050EC"/>
    <w:rsid w:val="00040D2D"/>
    <w:rsid w:val="00046503"/>
    <w:rsid w:val="00066F05"/>
    <w:rsid w:val="000B6D87"/>
    <w:rsid w:val="000E7CF3"/>
    <w:rsid w:val="00112D86"/>
    <w:rsid w:val="00113A29"/>
    <w:rsid w:val="001E3BF7"/>
    <w:rsid w:val="001E7607"/>
    <w:rsid w:val="00225086"/>
    <w:rsid w:val="002311DF"/>
    <w:rsid w:val="002614EE"/>
    <w:rsid w:val="0027718F"/>
    <w:rsid w:val="002D4CAE"/>
    <w:rsid w:val="002D741A"/>
    <w:rsid w:val="00311445"/>
    <w:rsid w:val="003579EE"/>
    <w:rsid w:val="00390577"/>
    <w:rsid w:val="00393ACD"/>
    <w:rsid w:val="003D2B3E"/>
    <w:rsid w:val="00413D84"/>
    <w:rsid w:val="004315EE"/>
    <w:rsid w:val="00454153"/>
    <w:rsid w:val="00473E44"/>
    <w:rsid w:val="00476E03"/>
    <w:rsid w:val="00484679"/>
    <w:rsid w:val="004B28D8"/>
    <w:rsid w:val="00502458"/>
    <w:rsid w:val="00513D1C"/>
    <w:rsid w:val="005222F5"/>
    <w:rsid w:val="0052728A"/>
    <w:rsid w:val="00533B01"/>
    <w:rsid w:val="0054415B"/>
    <w:rsid w:val="00554B8C"/>
    <w:rsid w:val="00585BB7"/>
    <w:rsid w:val="005D73C6"/>
    <w:rsid w:val="005E3713"/>
    <w:rsid w:val="005E583F"/>
    <w:rsid w:val="00654EFB"/>
    <w:rsid w:val="006B1FEE"/>
    <w:rsid w:val="006E33A5"/>
    <w:rsid w:val="00723448"/>
    <w:rsid w:val="00743178"/>
    <w:rsid w:val="007576B9"/>
    <w:rsid w:val="007927AA"/>
    <w:rsid w:val="007A62B8"/>
    <w:rsid w:val="007B12F0"/>
    <w:rsid w:val="007E2A6B"/>
    <w:rsid w:val="0080224C"/>
    <w:rsid w:val="0082056B"/>
    <w:rsid w:val="008615D1"/>
    <w:rsid w:val="008648A7"/>
    <w:rsid w:val="0088759F"/>
    <w:rsid w:val="008A7DF7"/>
    <w:rsid w:val="008D1EAF"/>
    <w:rsid w:val="008E3174"/>
    <w:rsid w:val="008E4CA8"/>
    <w:rsid w:val="008F7E27"/>
    <w:rsid w:val="00956009"/>
    <w:rsid w:val="00961DD5"/>
    <w:rsid w:val="009D4D19"/>
    <w:rsid w:val="009F02BD"/>
    <w:rsid w:val="00A110BA"/>
    <w:rsid w:val="00A1625A"/>
    <w:rsid w:val="00A40DA6"/>
    <w:rsid w:val="00A54596"/>
    <w:rsid w:val="00A6545D"/>
    <w:rsid w:val="00A70BB8"/>
    <w:rsid w:val="00AD38F4"/>
    <w:rsid w:val="00AF01D2"/>
    <w:rsid w:val="00B02527"/>
    <w:rsid w:val="00B17097"/>
    <w:rsid w:val="00B341AE"/>
    <w:rsid w:val="00B4788B"/>
    <w:rsid w:val="00B71B42"/>
    <w:rsid w:val="00B84A46"/>
    <w:rsid w:val="00C050EC"/>
    <w:rsid w:val="00C43197"/>
    <w:rsid w:val="00C50283"/>
    <w:rsid w:val="00C779C0"/>
    <w:rsid w:val="00CC4922"/>
    <w:rsid w:val="00D060A6"/>
    <w:rsid w:val="00D108E3"/>
    <w:rsid w:val="00D74A49"/>
    <w:rsid w:val="00DA087D"/>
    <w:rsid w:val="00DE7AFB"/>
    <w:rsid w:val="00E41897"/>
    <w:rsid w:val="00E71EEC"/>
    <w:rsid w:val="00E94053"/>
    <w:rsid w:val="00EA3DC5"/>
    <w:rsid w:val="00EA443A"/>
    <w:rsid w:val="00EE638B"/>
    <w:rsid w:val="00EE7CF7"/>
    <w:rsid w:val="00F23D8F"/>
    <w:rsid w:val="00F31F60"/>
    <w:rsid w:val="00F40DC0"/>
    <w:rsid w:val="00F46827"/>
    <w:rsid w:val="00FB47BE"/>
    <w:rsid w:val="00FC201B"/>
    <w:rsid w:val="1D4E4371"/>
    <w:rsid w:val="306F1765"/>
    <w:rsid w:val="311B07E9"/>
    <w:rsid w:val="36200D59"/>
    <w:rsid w:val="4C8C6C85"/>
    <w:rsid w:val="4EC6244D"/>
    <w:rsid w:val="511F26DA"/>
    <w:rsid w:val="549B18F6"/>
    <w:rsid w:val="5E6D4E42"/>
    <w:rsid w:val="7998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9769A"/>
  <w15:docId w15:val="{BA9C25C1-2DFE-4B8C-8742-F4A41497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semiHidden="1" w:unhideWhenUsed="1" w:qFormat="1"/>
    <w:lsdException w:name="footnote reference" w:uiPriority="99"/>
    <w:lsdException w:name="line number" w:uiPriority="99"/>
    <w:lsdException w:name="endnote reference" w:uiPriority="99"/>
    <w:lsdException w:name="List Bullet" w:qFormat="1"/>
    <w:lsdException w:name="Title" w:qFormat="1"/>
    <w:lsdException w:name="Default Paragraph Font" w:semiHidden="1" w:qFormat="1"/>
    <w:lsdException w:name="Body Text" w:uiPriority="99"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527"/>
    <w:pPr>
      <w:jc w:val="both"/>
    </w:pPr>
    <w:rPr>
      <w:rFonts w:ascii="Times New Roman" w:eastAsia="Times New Roman" w:hAnsi="Times New Roman" w:cs="Times New Roman"/>
      <w:sz w:val="24"/>
      <w:lang w:val="en-US" w:eastAsia="en-US"/>
    </w:rPr>
  </w:style>
  <w:style w:type="paragraph" w:styleId="Heading1">
    <w:name w:val="heading 1"/>
    <w:aliases w:val="Document Header1,ClauseGroup_Title,BVI,RepHead1,Mục"/>
    <w:basedOn w:val="Normal"/>
    <w:next w:val="Normal"/>
    <w:link w:val="Heading1Char"/>
    <w:uiPriority w:val="9"/>
    <w:qFormat/>
    <w:rsid w:val="007B12F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7B12F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7B12F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7B12F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B12F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B12F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B12F0"/>
    <w:pPr>
      <w:keepNext/>
      <w:jc w:val="center"/>
      <w:outlineLvl w:val="6"/>
    </w:pPr>
    <w:rPr>
      <w:b/>
      <w:sz w:val="72"/>
      <w:lang w:val="x-none" w:eastAsia="x-none"/>
    </w:rPr>
  </w:style>
  <w:style w:type="paragraph" w:styleId="Heading8">
    <w:name w:val="heading 8"/>
    <w:basedOn w:val="Normal"/>
    <w:next w:val="Normal"/>
    <w:link w:val="Heading8Char"/>
    <w:qFormat/>
    <w:rsid w:val="007B12F0"/>
    <w:pPr>
      <w:keepNext/>
      <w:jc w:val="center"/>
      <w:outlineLvl w:val="7"/>
    </w:pPr>
    <w:rPr>
      <w:b/>
      <w:sz w:val="56"/>
      <w:lang w:val="x-none" w:eastAsia="x-none"/>
    </w:rPr>
  </w:style>
  <w:style w:type="paragraph" w:styleId="Heading9">
    <w:name w:val="heading 9"/>
    <w:basedOn w:val="Normal"/>
    <w:next w:val="Normal"/>
    <w:link w:val="Heading9Char"/>
    <w:qFormat/>
    <w:rsid w:val="007B12F0"/>
    <w:pPr>
      <w:numPr>
        <w:ilvl w:val="8"/>
        <w:numId w:val="2"/>
      </w:numPr>
      <w:tabs>
        <w:tab w:val="clear" w:pos="1584"/>
      </w:tabs>
      <w:spacing w:before="240" w:after="60"/>
      <w:ind w:left="0" w:firstLine="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uppressAutoHyphens/>
      <w:ind w:right="-72"/>
    </w:pPr>
    <w:rPr>
      <w:spacing w:val="-4"/>
      <w:lang w:val="zh-CN" w:eastAsia="zh-CN"/>
    </w:rPr>
  </w:style>
  <w:style w:type="paragraph" w:styleId="BodyTextIndent">
    <w:name w:val="Body Text Indent"/>
    <w:aliases w:val="Body Text Indent Char Char,Body Text Indent Char Char Char Char Char Char,Body Text Indent Char Char Char"/>
    <w:basedOn w:val="Normal"/>
    <w:link w:val="BodyTextIndentChar"/>
    <w:qFormat/>
    <w:pPr>
      <w:tabs>
        <w:tab w:val="left" w:pos="1080"/>
      </w:tabs>
      <w:ind w:left="1080" w:hanging="540"/>
    </w:pPr>
    <w:rPr>
      <w:lang w:val="zh-CN" w:eastAsia="zh-CN"/>
    </w:r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pPr>
      <w:ind w:left="720"/>
      <w:contextualSpacing/>
    </w:pPr>
  </w:style>
  <w:style w:type="paragraph" w:customStyle="1" w:styleId="4">
    <w:name w:val="4"/>
    <w:basedOn w:val="Normal"/>
    <w:qFormat/>
    <w:pPr>
      <w:spacing w:before="360" w:line="288" w:lineRule="auto"/>
    </w:pPr>
    <w:rPr>
      <w:rFonts w:ascii=".VnArial" w:hAnsi=".VnArial"/>
      <w:b/>
      <w:sz w:val="20"/>
    </w:rPr>
  </w:style>
  <w:style w:type="paragraph" w:customStyle="1" w:styleId="N">
    <w:name w:val="N"/>
    <w:basedOn w:val="BodyTextIndent"/>
    <w:link w:val="NChar"/>
    <w:qFormat/>
    <w:pPr>
      <w:spacing w:after="40"/>
      <w:ind w:left="0" w:firstLine="567"/>
    </w:pPr>
    <w:rPr>
      <w:sz w:val="26"/>
      <w:szCs w:val="26"/>
      <w:lang w:val="pl-P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2614EE"/>
    <w:rPr>
      <w:rFonts w:ascii="Times New Roman" w:eastAsia="Times New Roman" w:hAnsi="Times New Roman" w:cs="Times New Roman"/>
      <w:sz w:val="24"/>
      <w:lang w:val="en-US" w:eastAsia="en-US"/>
    </w:rPr>
  </w:style>
  <w:style w:type="character" w:customStyle="1" w:styleId="Heading1Char">
    <w:name w:val="Heading 1 Char"/>
    <w:aliases w:val="Document Header1 Char,ClauseGroup_Title Char,BVI Char,RepHead1 Char,Mục Char"/>
    <w:basedOn w:val="DefaultParagraphFont"/>
    <w:link w:val="Heading1"/>
    <w:uiPriority w:val="9"/>
    <w:rsid w:val="007B12F0"/>
    <w:rPr>
      <w:rFonts w:ascii="Times New Roman Bold" w:eastAsia="Times New Roman" w:hAnsi="Times New Roman Bold" w:cs="Times New Roman"/>
      <w:b/>
      <w:smallCaps/>
      <w:sz w:val="36"/>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B12F0"/>
    <w:rPr>
      <w:rFonts w:ascii="Times New Roman Bold" w:eastAsia="Times New Roman" w:hAnsi="Times New Roman Bold" w:cs="Times New Roman"/>
      <w:b/>
      <w:sz w:val="28"/>
      <w:lang w:val="x-none" w:eastAsia="x-none"/>
    </w:rPr>
  </w:style>
  <w:style w:type="character" w:customStyle="1" w:styleId="Heading3Char">
    <w:name w:val="Heading 3 Char"/>
    <w:aliases w:val="Section Header3 Char2,ClauseSub_No&amp;Name Char1,Section Header3 Char Char Char1,Sub-Clause Paragraph Char2"/>
    <w:basedOn w:val="DefaultParagraphFont"/>
    <w:uiPriority w:val="9"/>
    <w:rsid w:val="007B12F0"/>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aliases w:val="Sub-Clause Sub-paragraph Char,ClauseSubSub_No&amp;Name Char, Sub-Clause Sub-paragraph Char"/>
    <w:basedOn w:val="DefaultParagraphFont"/>
    <w:link w:val="Heading4"/>
    <w:rsid w:val="007B12F0"/>
    <w:rPr>
      <w:rFonts w:ascii="Times New Roman" w:eastAsia="Times New Roman" w:hAnsi="Times New Roman" w:cs="Times New Roman"/>
      <w:b/>
      <w:bCs/>
      <w:sz w:val="24"/>
      <w:lang w:val="x-none" w:eastAsia="x-none"/>
    </w:rPr>
  </w:style>
  <w:style w:type="character" w:customStyle="1" w:styleId="Heading5Char">
    <w:name w:val="Heading 5 Char"/>
    <w:basedOn w:val="DefaultParagraphFont"/>
    <w:link w:val="Heading5"/>
    <w:rsid w:val="007B12F0"/>
    <w:rPr>
      <w:rFonts w:ascii="Arial" w:eastAsia="Times New Roman" w:hAnsi="Arial" w:cs="Times New Roman"/>
      <w:sz w:val="24"/>
      <w:u w:val="single"/>
      <w:lang w:val="x-none" w:eastAsia="x-none"/>
    </w:rPr>
  </w:style>
  <w:style w:type="character" w:customStyle="1" w:styleId="Heading6Char">
    <w:name w:val="Heading 6 Char"/>
    <w:basedOn w:val="DefaultParagraphFont"/>
    <w:link w:val="Heading6"/>
    <w:rsid w:val="007B12F0"/>
    <w:rPr>
      <w:rFonts w:ascii="Times New Roman" w:eastAsia="Times New Roman" w:hAnsi="Times New Roman" w:cs="Times New Roman"/>
      <w:b/>
      <w:sz w:val="28"/>
      <w:lang w:val="x-none" w:eastAsia="x-none"/>
    </w:rPr>
  </w:style>
  <w:style w:type="character" w:customStyle="1" w:styleId="Heading7Char">
    <w:name w:val="Heading 7 Char"/>
    <w:basedOn w:val="DefaultParagraphFont"/>
    <w:link w:val="Heading7"/>
    <w:rsid w:val="007B12F0"/>
    <w:rPr>
      <w:rFonts w:ascii="Times New Roman" w:eastAsia="Times New Roman" w:hAnsi="Times New Roman" w:cs="Times New Roman"/>
      <w:b/>
      <w:sz w:val="72"/>
      <w:lang w:val="x-none" w:eastAsia="x-none"/>
    </w:rPr>
  </w:style>
  <w:style w:type="character" w:customStyle="1" w:styleId="Heading8Char">
    <w:name w:val="Heading 8 Char"/>
    <w:basedOn w:val="DefaultParagraphFont"/>
    <w:link w:val="Heading8"/>
    <w:rsid w:val="007B12F0"/>
    <w:rPr>
      <w:rFonts w:ascii="Times New Roman" w:eastAsia="Times New Roman" w:hAnsi="Times New Roman" w:cs="Times New Roman"/>
      <w:b/>
      <w:sz w:val="56"/>
      <w:lang w:val="x-none" w:eastAsia="x-none"/>
    </w:rPr>
  </w:style>
  <w:style w:type="character" w:customStyle="1" w:styleId="Heading9Char">
    <w:name w:val="Heading 9 Char"/>
    <w:basedOn w:val="DefaultParagraphFont"/>
    <w:link w:val="Heading9"/>
    <w:rsid w:val="007B12F0"/>
    <w:rPr>
      <w:rFonts w:ascii="Arial" w:eastAsia="Times New Roman" w:hAnsi="Arial" w:cs="Times New Roman"/>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7B12F0"/>
    <w:rPr>
      <w:rFonts w:ascii="Times New Roman" w:eastAsia="Times New Roman" w:hAnsi="Times New Roman" w:cs="Times New Roman"/>
      <w:b/>
      <w:sz w:val="28"/>
      <w:lang w:val="x-none" w:eastAsia="x-none"/>
    </w:rPr>
  </w:style>
  <w:style w:type="character" w:customStyle="1" w:styleId="Bibliogrphy">
    <w:name w:val="Bibliogrphy"/>
    <w:basedOn w:val="DefaultParagraphFont"/>
    <w:rsid w:val="007B12F0"/>
  </w:style>
  <w:style w:type="character" w:customStyle="1" w:styleId="DocInit">
    <w:name w:val="Doc Init"/>
    <w:basedOn w:val="DefaultParagraphFont"/>
    <w:rsid w:val="007B12F0"/>
  </w:style>
  <w:style w:type="paragraph" w:customStyle="1" w:styleId="Document1">
    <w:name w:val="Document 1"/>
    <w:rsid w:val="007B12F0"/>
    <w:pPr>
      <w:keepNext/>
      <w:keepLines/>
      <w:tabs>
        <w:tab w:val="left" w:pos="-720"/>
      </w:tabs>
      <w:suppressAutoHyphens/>
    </w:pPr>
    <w:rPr>
      <w:rFonts w:ascii="Times" w:eastAsia="Times New Roman" w:hAnsi="Times" w:cs="Times New Roman"/>
      <w:sz w:val="24"/>
      <w:lang w:val="en-US" w:eastAsia="en-US"/>
    </w:rPr>
  </w:style>
  <w:style w:type="character" w:customStyle="1" w:styleId="Document2">
    <w:name w:val="Document 2"/>
    <w:rsid w:val="007B12F0"/>
    <w:rPr>
      <w:rFonts w:ascii="Times" w:hAnsi="Times"/>
      <w:noProof w:val="0"/>
      <w:sz w:val="24"/>
      <w:lang w:val="en-US"/>
    </w:rPr>
  </w:style>
  <w:style w:type="character" w:customStyle="1" w:styleId="Document3">
    <w:name w:val="Document 3"/>
    <w:rsid w:val="007B12F0"/>
    <w:rPr>
      <w:rFonts w:ascii="Times" w:hAnsi="Times"/>
      <w:noProof w:val="0"/>
      <w:sz w:val="24"/>
      <w:lang w:val="en-US"/>
    </w:rPr>
  </w:style>
  <w:style w:type="character" w:customStyle="1" w:styleId="Document4">
    <w:name w:val="Document 4"/>
    <w:rsid w:val="007B12F0"/>
    <w:rPr>
      <w:b/>
      <w:i/>
      <w:sz w:val="24"/>
    </w:rPr>
  </w:style>
  <w:style w:type="character" w:customStyle="1" w:styleId="Document5">
    <w:name w:val="Document 5"/>
    <w:basedOn w:val="DefaultParagraphFont"/>
    <w:rsid w:val="007B12F0"/>
  </w:style>
  <w:style w:type="character" w:customStyle="1" w:styleId="Document6">
    <w:name w:val="Document 6"/>
    <w:basedOn w:val="DefaultParagraphFont"/>
    <w:rsid w:val="007B12F0"/>
  </w:style>
  <w:style w:type="character" w:customStyle="1" w:styleId="Document7">
    <w:name w:val="Document 7"/>
    <w:basedOn w:val="DefaultParagraphFont"/>
    <w:rsid w:val="007B12F0"/>
  </w:style>
  <w:style w:type="character" w:customStyle="1" w:styleId="Document8">
    <w:name w:val="Document 8"/>
    <w:basedOn w:val="DefaultParagraphFont"/>
    <w:rsid w:val="007B12F0"/>
  </w:style>
  <w:style w:type="character" w:customStyle="1" w:styleId="TechInit">
    <w:name w:val="Tech Init"/>
    <w:rsid w:val="007B12F0"/>
    <w:rPr>
      <w:rFonts w:ascii="Times" w:hAnsi="Times"/>
      <w:noProof w:val="0"/>
      <w:sz w:val="24"/>
      <w:lang w:val="en-US"/>
    </w:rPr>
  </w:style>
  <w:style w:type="character" w:customStyle="1" w:styleId="Technical1">
    <w:name w:val="Technical 1"/>
    <w:rsid w:val="007B12F0"/>
    <w:rPr>
      <w:rFonts w:ascii="Times" w:hAnsi="Times"/>
      <w:noProof w:val="0"/>
      <w:sz w:val="24"/>
      <w:lang w:val="en-US"/>
    </w:rPr>
  </w:style>
  <w:style w:type="character" w:customStyle="1" w:styleId="Technical2">
    <w:name w:val="Technical 2"/>
    <w:rsid w:val="007B12F0"/>
    <w:rPr>
      <w:rFonts w:ascii="Times" w:hAnsi="Times"/>
      <w:noProof w:val="0"/>
      <w:sz w:val="24"/>
      <w:lang w:val="en-US"/>
    </w:rPr>
  </w:style>
  <w:style w:type="character" w:customStyle="1" w:styleId="Technical3">
    <w:name w:val="Technical 3"/>
    <w:rsid w:val="007B12F0"/>
    <w:rPr>
      <w:rFonts w:ascii="Times" w:hAnsi="Times"/>
      <w:noProof w:val="0"/>
      <w:sz w:val="24"/>
      <w:lang w:val="en-US"/>
    </w:rPr>
  </w:style>
  <w:style w:type="paragraph" w:customStyle="1" w:styleId="Technical4">
    <w:name w:val="Technical 4"/>
    <w:rsid w:val="007B12F0"/>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7B12F0"/>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7B12F0"/>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7B12F0"/>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7B12F0"/>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7B12F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7B12F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7B12F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7B12F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styleId="TOC1">
    <w:name w:val="toc 1"/>
    <w:basedOn w:val="Normal"/>
    <w:next w:val="Normal"/>
    <w:uiPriority w:val="39"/>
    <w:qFormat/>
    <w:rsid w:val="007B12F0"/>
    <w:pPr>
      <w:spacing w:before="360"/>
      <w:jc w:val="left"/>
    </w:pPr>
    <w:rPr>
      <w:rFonts w:ascii="Calibri Light" w:hAnsi="Calibri Light" w:cs="Calibri Light"/>
      <w:b/>
      <w:bCs/>
      <w:caps/>
      <w:szCs w:val="24"/>
    </w:rPr>
  </w:style>
  <w:style w:type="paragraph" w:styleId="TOC2">
    <w:name w:val="toc 2"/>
    <w:basedOn w:val="Normal"/>
    <w:next w:val="Normal"/>
    <w:uiPriority w:val="39"/>
    <w:rsid w:val="007B12F0"/>
    <w:pPr>
      <w:spacing w:before="240"/>
      <w:jc w:val="left"/>
    </w:pPr>
    <w:rPr>
      <w:rFonts w:ascii="Calibri" w:hAnsi="Calibri" w:cs="Calibri"/>
      <w:b/>
      <w:bCs/>
      <w:sz w:val="20"/>
    </w:rPr>
  </w:style>
  <w:style w:type="paragraph" w:styleId="TOC3">
    <w:name w:val="toc 3"/>
    <w:basedOn w:val="Normal"/>
    <w:next w:val="Normal"/>
    <w:uiPriority w:val="39"/>
    <w:rsid w:val="007B12F0"/>
    <w:pPr>
      <w:ind w:left="240"/>
      <w:jc w:val="left"/>
    </w:pPr>
    <w:rPr>
      <w:rFonts w:ascii="Calibri" w:hAnsi="Calibri" w:cs="Calibri"/>
      <w:sz w:val="20"/>
    </w:rPr>
  </w:style>
  <w:style w:type="paragraph" w:styleId="TOC4">
    <w:name w:val="toc 4"/>
    <w:basedOn w:val="Normal"/>
    <w:next w:val="Normal"/>
    <w:uiPriority w:val="39"/>
    <w:rsid w:val="007B12F0"/>
    <w:pPr>
      <w:ind w:left="480"/>
      <w:jc w:val="left"/>
    </w:pPr>
    <w:rPr>
      <w:rFonts w:ascii="Calibri" w:hAnsi="Calibri" w:cs="Calibri"/>
      <w:sz w:val="20"/>
    </w:rPr>
  </w:style>
  <w:style w:type="paragraph" w:styleId="TOC5">
    <w:name w:val="toc 5"/>
    <w:basedOn w:val="Normal"/>
    <w:next w:val="Normal"/>
    <w:uiPriority w:val="39"/>
    <w:rsid w:val="007B12F0"/>
    <w:pPr>
      <w:ind w:left="720"/>
      <w:jc w:val="left"/>
    </w:pPr>
    <w:rPr>
      <w:rFonts w:ascii="Calibri" w:hAnsi="Calibri" w:cs="Calibri"/>
      <w:sz w:val="20"/>
    </w:rPr>
  </w:style>
  <w:style w:type="paragraph" w:styleId="TOC6">
    <w:name w:val="toc 6"/>
    <w:basedOn w:val="Normal"/>
    <w:next w:val="Normal"/>
    <w:uiPriority w:val="39"/>
    <w:rsid w:val="007B12F0"/>
    <w:pPr>
      <w:ind w:left="960"/>
      <w:jc w:val="left"/>
    </w:pPr>
    <w:rPr>
      <w:rFonts w:ascii="Calibri" w:hAnsi="Calibri" w:cs="Calibri"/>
      <w:sz w:val="20"/>
    </w:rPr>
  </w:style>
  <w:style w:type="paragraph" w:styleId="TOC7">
    <w:name w:val="toc 7"/>
    <w:basedOn w:val="Normal"/>
    <w:next w:val="Normal"/>
    <w:uiPriority w:val="39"/>
    <w:rsid w:val="007B12F0"/>
    <w:pPr>
      <w:ind w:left="1200"/>
      <w:jc w:val="left"/>
    </w:pPr>
    <w:rPr>
      <w:rFonts w:ascii="Calibri" w:hAnsi="Calibri" w:cs="Calibri"/>
      <w:sz w:val="20"/>
    </w:rPr>
  </w:style>
  <w:style w:type="paragraph" w:styleId="TOC8">
    <w:name w:val="toc 8"/>
    <w:basedOn w:val="Normal"/>
    <w:next w:val="Normal"/>
    <w:uiPriority w:val="39"/>
    <w:rsid w:val="007B12F0"/>
    <w:pPr>
      <w:ind w:left="1440"/>
      <w:jc w:val="left"/>
    </w:pPr>
    <w:rPr>
      <w:rFonts w:ascii="Calibri" w:hAnsi="Calibri" w:cs="Calibri"/>
      <w:sz w:val="20"/>
    </w:rPr>
  </w:style>
  <w:style w:type="paragraph" w:styleId="TOC9">
    <w:name w:val="toc 9"/>
    <w:basedOn w:val="Normal"/>
    <w:next w:val="Normal"/>
    <w:uiPriority w:val="39"/>
    <w:rsid w:val="007B12F0"/>
    <w:pPr>
      <w:ind w:left="1680"/>
      <w:jc w:val="left"/>
    </w:pPr>
    <w:rPr>
      <w:rFonts w:ascii="Calibri" w:hAnsi="Calibri" w:cs="Calibri"/>
      <w:sz w:val="20"/>
    </w:rPr>
  </w:style>
  <w:style w:type="paragraph" w:styleId="TOAHeading">
    <w:name w:val="toa heading"/>
    <w:basedOn w:val="Normal"/>
    <w:next w:val="Normal"/>
    <w:rsid w:val="007B12F0"/>
    <w:pPr>
      <w:tabs>
        <w:tab w:val="left" w:pos="9000"/>
        <w:tab w:val="right" w:pos="9360"/>
      </w:tabs>
      <w:suppressAutoHyphens/>
    </w:pPr>
  </w:style>
  <w:style w:type="paragraph" w:styleId="Caption">
    <w:name w:val="caption"/>
    <w:basedOn w:val="Normal"/>
    <w:next w:val="Normal"/>
    <w:qFormat/>
    <w:rsid w:val="007B12F0"/>
    <w:rPr>
      <w:rFonts w:ascii="Courier New" w:hAnsi="Courier New"/>
    </w:rPr>
  </w:style>
  <w:style w:type="character" w:customStyle="1" w:styleId="EquationCaption">
    <w:name w:val="_Equation Caption"/>
    <w:rsid w:val="007B12F0"/>
  </w:style>
  <w:style w:type="character" w:customStyle="1" w:styleId="vlpgno">
    <w:name w:val="vl.pg.no"/>
    <w:rsid w:val="007B12F0"/>
    <w:rPr>
      <w:rFonts w:ascii="Times" w:hAnsi="Times"/>
      <w:b/>
      <w:noProof w:val="0"/>
      <w:sz w:val="20"/>
      <w:lang w:val="en-US"/>
    </w:rPr>
  </w:style>
  <w:style w:type="character" w:styleId="LineNumber">
    <w:name w:val="line number"/>
    <w:basedOn w:val="DefaultParagraphFont"/>
    <w:uiPriority w:val="99"/>
    <w:rsid w:val="007B12F0"/>
  </w:style>
  <w:style w:type="paragraph" w:styleId="Title">
    <w:name w:val="Title"/>
    <w:basedOn w:val="Normal"/>
    <w:link w:val="TitleChar"/>
    <w:qFormat/>
    <w:rsid w:val="007B12F0"/>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7B12F0"/>
    <w:rPr>
      <w:rFonts w:ascii="Arial" w:eastAsia="Times New Roman" w:hAnsi="Arial" w:cs="Times New Roman"/>
      <w:b/>
      <w:kern w:val="28"/>
      <w:sz w:val="32"/>
      <w:lang w:val="x-none" w:eastAsia="x-none"/>
    </w:rPr>
  </w:style>
  <w:style w:type="character" w:customStyle="1" w:styleId="footnote">
    <w:name w:val="footnote"/>
    <w:rsid w:val="007B12F0"/>
    <w:rPr>
      <w:rFonts w:ascii="Book Antiqua" w:hAnsi="Book Antiqua"/>
      <w:noProof w:val="0"/>
      <w:sz w:val="24"/>
      <w:lang w:val="en-US"/>
    </w:rPr>
  </w:style>
  <w:style w:type="paragraph" w:styleId="Header">
    <w:name w:val="header"/>
    <w:aliases w:val="Header Char1,Header Char Char"/>
    <w:basedOn w:val="Normal"/>
    <w:link w:val="HeaderChar"/>
    <w:qFormat/>
    <w:rsid w:val="007B12F0"/>
    <w:rPr>
      <w:sz w:val="20"/>
      <w:lang w:val="x-none" w:eastAsia="x-none"/>
    </w:rPr>
  </w:style>
  <w:style w:type="character" w:customStyle="1" w:styleId="HeaderChar">
    <w:name w:val="Header Char"/>
    <w:aliases w:val="Header Char1 Char,Header Char Char Char"/>
    <w:basedOn w:val="DefaultParagraphFont"/>
    <w:link w:val="Header"/>
    <w:qFormat/>
    <w:rsid w:val="007B12F0"/>
    <w:rPr>
      <w:rFonts w:ascii="Times New Roman" w:eastAsia="Times New Roman" w:hAnsi="Times New Roman" w:cs="Times New Roman"/>
      <w:lang w:val="x-none" w:eastAsia="x-none"/>
    </w:rPr>
  </w:style>
  <w:style w:type="paragraph" w:styleId="Footer">
    <w:name w:val="footer"/>
    <w:basedOn w:val="Normal"/>
    <w:link w:val="FooterChar"/>
    <w:rsid w:val="007B12F0"/>
    <w:rPr>
      <w:sz w:val="20"/>
      <w:lang w:val="x-none" w:eastAsia="x-none"/>
    </w:rPr>
  </w:style>
  <w:style w:type="character" w:customStyle="1" w:styleId="FooterChar">
    <w:name w:val="Footer Char"/>
    <w:basedOn w:val="DefaultParagraphFont"/>
    <w:link w:val="Footer"/>
    <w:rsid w:val="007B12F0"/>
    <w:rPr>
      <w:rFonts w:ascii="Times New Roman" w:eastAsia="Times New Roman" w:hAnsi="Times New Roman" w:cs="Times New Roman"/>
      <w:lang w:val="x-none" w:eastAsia="x-none"/>
    </w:rPr>
  </w:style>
  <w:style w:type="character" w:styleId="PageNumber">
    <w:name w:val="page number"/>
    <w:basedOn w:val="DefaultParagraphFont"/>
    <w:rsid w:val="007B12F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B12F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B12F0"/>
    <w:rPr>
      <w:rFonts w:ascii="Times New Roman" w:eastAsia="Times New Roman" w:hAnsi="Times New Roman" w:cs="Times New Roman"/>
      <w:lang w:val="x-none" w:eastAsia="x-none"/>
    </w:rPr>
  </w:style>
  <w:style w:type="paragraph" w:customStyle="1" w:styleId="Head21">
    <w:name w:val="Head 2.1"/>
    <w:basedOn w:val="Normal"/>
    <w:rsid w:val="007B12F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B12F0"/>
    <w:pPr>
      <w:tabs>
        <w:tab w:val="left" w:pos="360"/>
      </w:tabs>
      <w:suppressAutoHyphens/>
      <w:spacing w:after="240"/>
      <w:ind w:left="360" w:hanging="360"/>
      <w:jc w:val="left"/>
    </w:pPr>
    <w:rPr>
      <w:b/>
    </w:rPr>
  </w:style>
  <w:style w:type="character" w:styleId="FootnoteReference">
    <w:name w:val="footnote reference"/>
    <w:aliases w:val="callout"/>
    <w:uiPriority w:val="99"/>
    <w:rsid w:val="007B12F0"/>
    <w:rPr>
      <w:vertAlign w:val="superscript"/>
    </w:rPr>
  </w:style>
  <w:style w:type="character" w:customStyle="1" w:styleId="insert2">
    <w:name w:val="insert2"/>
    <w:rsid w:val="007B12F0"/>
    <w:rPr>
      <w:rFonts w:ascii="Arial" w:hAnsi="Arial"/>
      <w:i/>
      <w:noProof w:val="0"/>
      <w:sz w:val="24"/>
      <w:lang w:val="en-US"/>
    </w:rPr>
  </w:style>
  <w:style w:type="character" w:customStyle="1" w:styleId="reference">
    <w:name w:val="reference"/>
    <w:rsid w:val="007B12F0"/>
    <w:rPr>
      <w:rFonts w:ascii="Book Antiqua" w:hAnsi="Book Antiqua"/>
      <w:i/>
      <w:noProof w:val="0"/>
      <w:sz w:val="24"/>
      <w:lang w:val="en-US"/>
    </w:rPr>
  </w:style>
  <w:style w:type="paragraph" w:styleId="Index9">
    <w:name w:val="index 9"/>
    <w:basedOn w:val="Normal"/>
    <w:next w:val="Normal"/>
    <w:rsid w:val="007B12F0"/>
    <w:pPr>
      <w:tabs>
        <w:tab w:val="right" w:pos="4140"/>
      </w:tabs>
      <w:ind w:left="2160" w:hanging="240"/>
      <w:jc w:val="left"/>
    </w:pPr>
    <w:rPr>
      <w:sz w:val="20"/>
    </w:rPr>
  </w:style>
  <w:style w:type="paragraph" w:styleId="Index1">
    <w:name w:val="index 1"/>
    <w:basedOn w:val="Normal"/>
    <w:next w:val="Normal"/>
    <w:autoRedefine/>
    <w:unhideWhenUsed/>
    <w:rsid w:val="007B12F0"/>
    <w:pPr>
      <w:ind w:left="240" w:hanging="240"/>
    </w:pPr>
  </w:style>
  <w:style w:type="paragraph" w:styleId="IndexHeading">
    <w:name w:val="index heading"/>
    <w:basedOn w:val="Normal"/>
    <w:next w:val="Index1"/>
    <w:rsid w:val="007B12F0"/>
    <w:pPr>
      <w:jc w:val="left"/>
    </w:pPr>
    <w:rPr>
      <w:sz w:val="20"/>
    </w:rPr>
  </w:style>
  <w:style w:type="paragraph" w:customStyle="1" w:styleId="Headingrb2">
    <w:name w:val="Heading rb2"/>
    <w:basedOn w:val="Normal"/>
    <w:rsid w:val="007B12F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B12F0"/>
  </w:style>
  <w:style w:type="paragraph" w:customStyle="1" w:styleId="Head2">
    <w:name w:val="Head 2"/>
    <w:basedOn w:val="Normal"/>
    <w:autoRedefine/>
    <w:rsid w:val="007B12F0"/>
    <w:pPr>
      <w:spacing w:before="120" w:after="120"/>
    </w:pPr>
    <w:rPr>
      <w:b/>
      <w:lang w:val="en-GB"/>
    </w:rPr>
  </w:style>
  <w:style w:type="paragraph" w:customStyle="1" w:styleId="explanatoryclause">
    <w:name w:val="explanatory_clause"/>
    <w:basedOn w:val="Normal"/>
    <w:rsid w:val="007B12F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B12F0"/>
    <w:pPr>
      <w:suppressAutoHyphens/>
      <w:spacing w:after="240" w:line="360" w:lineRule="exact"/>
    </w:pPr>
    <w:rPr>
      <w:rFonts w:ascii="Arial" w:hAnsi="Arial"/>
    </w:rPr>
  </w:style>
  <w:style w:type="paragraph" w:customStyle="1" w:styleId="Head22b">
    <w:name w:val="Head 2.2b"/>
    <w:basedOn w:val="Normal"/>
    <w:rsid w:val="007B12F0"/>
    <w:pPr>
      <w:suppressAutoHyphens/>
      <w:spacing w:after="240"/>
      <w:ind w:left="360" w:hanging="360"/>
      <w:jc w:val="left"/>
    </w:pPr>
    <w:rPr>
      <w:rFonts w:ascii="Tms Rmn" w:hAnsi="Tms Rmn"/>
      <w:b/>
    </w:rPr>
  </w:style>
  <w:style w:type="paragraph" w:customStyle="1" w:styleId="Head31">
    <w:name w:val="Head 3.1"/>
    <w:basedOn w:val="Head21"/>
    <w:rsid w:val="007B12F0"/>
  </w:style>
  <w:style w:type="paragraph" w:customStyle="1" w:styleId="Head41">
    <w:name w:val="Head 4.1"/>
    <w:basedOn w:val="Head21"/>
    <w:rsid w:val="007B12F0"/>
  </w:style>
  <w:style w:type="paragraph" w:customStyle="1" w:styleId="Head42">
    <w:name w:val="Head 4.2"/>
    <w:basedOn w:val="Normal"/>
    <w:rsid w:val="007B12F0"/>
    <w:pPr>
      <w:suppressAutoHyphens/>
      <w:spacing w:after="240"/>
      <w:ind w:left="360" w:hanging="360"/>
      <w:jc w:val="left"/>
    </w:pPr>
    <w:rPr>
      <w:b/>
    </w:rPr>
  </w:style>
  <w:style w:type="paragraph" w:customStyle="1" w:styleId="Head51">
    <w:name w:val="Head 5.1"/>
    <w:basedOn w:val="Head21"/>
    <w:rsid w:val="007B12F0"/>
    <w:pPr>
      <w:spacing w:after="0"/>
    </w:pPr>
  </w:style>
  <w:style w:type="paragraph" w:customStyle="1" w:styleId="Head52">
    <w:name w:val="Head 5.2"/>
    <w:basedOn w:val="Normal"/>
    <w:rsid w:val="007B12F0"/>
    <w:pPr>
      <w:keepNext/>
      <w:suppressAutoHyphens/>
      <w:spacing w:before="480" w:after="240"/>
      <w:ind w:left="547" w:hanging="547"/>
      <w:jc w:val="center"/>
    </w:pPr>
    <w:rPr>
      <w:b/>
    </w:rPr>
  </w:style>
  <w:style w:type="paragraph" w:customStyle="1" w:styleId="Head61">
    <w:name w:val="Head 6.1"/>
    <w:basedOn w:val="Head51"/>
    <w:rsid w:val="007B12F0"/>
    <w:pPr>
      <w:pBdr>
        <w:bottom w:val="none" w:sz="0" w:space="0" w:color="auto"/>
      </w:pBdr>
      <w:spacing w:before="0" w:after="240"/>
    </w:pPr>
    <w:rPr>
      <w:caps/>
    </w:rPr>
  </w:style>
  <w:style w:type="paragraph" w:customStyle="1" w:styleId="Head71">
    <w:name w:val="Head 7.1"/>
    <w:basedOn w:val="Head21"/>
    <w:rsid w:val="007B12F0"/>
  </w:style>
  <w:style w:type="paragraph" w:customStyle="1" w:styleId="Head72">
    <w:name w:val="Head 7.2"/>
    <w:basedOn w:val="Normal"/>
    <w:rsid w:val="007B12F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B12F0"/>
    <w:pPr>
      <w:outlineLvl w:val="9"/>
    </w:pPr>
    <w:rPr>
      <w:smallCaps w:val="0"/>
      <w:sz w:val="32"/>
    </w:rPr>
  </w:style>
  <w:style w:type="paragraph" w:customStyle="1" w:styleId="Head82">
    <w:name w:val="Head 8.2"/>
    <w:basedOn w:val="Head81"/>
    <w:rsid w:val="007B12F0"/>
    <w:rPr>
      <w:smallCaps/>
      <w:sz w:val="28"/>
    </w:rPr>
  </w:style>
  <w:style w:type="character" w:customStyle="1" w:styleId="BodyTextChar">
    <w:name w:val="Body Text Char"/>
    <w:link w:val="BodyText"/>
    <w:uiPriority w:val="99"/>
    <w:qFormat/>
    <w:rsid w:val="007B12F0"/>
    <w:rPr>
      <w:rFonts w:ascii="Times New Roman" w:eastAsia="Times New Roman" w:hAnsi="Times New Roman" w:cs="Times New Roman"/>
      <w:spacing w:val="-4"/>
      <w:sz w:val="24"/>
      <w:lang w:val="zh-CN" w:eastAsia="zh-CN"/>
    </w:rPr>
  </w:style>
  <w:style w:type="character" w:customStyle="1" w:styleId="BodyTextIndentChar">
    <w:name w:val="Body Text Indent Char"/>
    <w:aliases w:val="Body Text Indent Char Char Char1,Body Text Indent Char Char Char Char Char Char Char,Body Text Indent Char Char Char Char"/>
    <w:link w:val="BodyTextIndent"/>
    <w:rsid w:val="007B12F0"/>
    <w:rPr>
      <w:rFonts w:ascii="Times New Roman" w:eastAsia="Times New Roman" w:hAnsi="Times New Roman" w:cs="Times New Roman"/>
      <w:sz w:val="24"/>
      <w:lang w:val="zh-CN" w:eastAsia="zh-CN"/>
    </w:rPr>
  </w:style>
  <w:style w:type="paragraph" w:styleId="BlockText">
    <w:name w:val="Block Text"/>
    <w:basedOn w:val="Normal"/>
    <w:rsid w:val="007B12F0"/>
    <w:pPr>
      <w:tabs>
        <w:tab w:val="left" w:pos="1080"/>
      </w:tabs>
      <w:suppressAutoHyphens/>
      <w:spacing w:after="200"/>
      <w:ind w:left="547" w:right="-72" w:hanging="547"/>
    </w:pPr>
  </w:style>
  <w:style w:type="character" w:customStyle="1" w:styleId="EndnoteTextChar">
    <w:name w:val="Endnote Text Char"/>
    <w:link w:val="EndnoteText"/>
    <w:rsid w:val="007B12F0"/>
    <w:rPr>
      <w:rFonts w:ascii="Times New Roman" w:eastAsia="Times New Roman" w:hAnsi="Times New Roman" w:cs="Times New Roman"/>
    </w:rPr>
  </w:style>
  <w:style w:type="paragraph" w:styleId="EndnoteText">
    <w:name w:val="endnote text"/>
    <w:basedOn w:val="Normal"/>
    <w:link w:val="EndnoteTextChar"/>
    <w:rsid w:val="007B12F0"/>
    <w:pPr>
      <w:tabs>
        <w:tab w:val="left" w:pos="-720"/>
      </w:tabs>
      <w:suppressAutoHyphens/>
      <w:jc w:val="left"/>
    </w:pPr>
    <w:rPr>
      <w:sz w:val="20"/>
      <w:lang w:val="vi-VN" w:eastAsia="vi-VN"/>
    </w:rPr>
  </w:style>
  <w:style w:type="character" w:customStyle="1" w:styleId="EndnoteTextChar1">
    <w:name w:val="Endnote Text Char1"/>
    <w:basedOn w:val="DefaultParagraphFont"/>
    <w:uiPriority w:val="99"/>
    <w:rsid w:val="007B12F0"/>
    <w:rPr>
      <w:rFonts w:ascii="Times New Roman" w:eastAsia="Times New Roman" w:hAnsi="Times New Roman" w:cs="Times New Roman"/>
      <w:lang w:val="en-US" w:eastAsia="en-US"/>
    </w:rPr>
  </w:style>
  <w:style w:type="character" w:styleId="EndnoteReference">
    <w:name w:val="endnote reference"/>
    <w:uiPriority w:val="99"/>
    <w:rsid w:val="007B12F0"/>
    <w:rPr>
      <w:rFonts w:ascii="CG Times" w:hAnsi="CG Times"/>
      <w:noProof w:val="0"/>
      <w:sz w:val="22"/>
      <w:vertAlign w:val="superscript"/>
      <w:lang w:val="en-US"/>
    </w:rPr>
  </w:style>
  <w:style w:type="paragraph" w:styleId="NormalWeb">
    <w:name w:val="Normal (Web)"/>
    <w:basedOn w:val="Normal"/>
    <w:qFormat/>
    <w:rsid w:val="007B12F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B12F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B12F0"/>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7B12F0"/>
    <w:pPr>
      <w:suppressAutoHyphens/>
    </w:pPr>
    <w:rPr>
      <w:i/>
      <w:lang w:val="x-none" w:eastAsia="x-none"/>
    </w:rPr>
  </w:style>
  <w:style w:type="character" w:customStyle="1" w:styleId="BodyText2Char">
    <w:name w:val="Body Text 2 Char"/>
    <w:basedOn w:val="DefaultParagraphFont"/>
    <w:link w:val="BodyText2"/>
    <w:rsid w:val="007B12F0"/>
    <w:rPr>
      <w:rFonts w:ascii="Times New Roman" w:eastAsia="Times New Roman" w:hAnsi="Times New Roman" w:cs="Times New Roman"/>
      <w:i/>
      <w:sz w:val="24"/>
      <w:lang w:val="x-none" w:eastAsia="x-none"/>
    </w:rPr>
  </w:style>
  <w:style w:type="paragraph" w:styleId="BodyTextIndent2">
    <w:name w:val="Body Text Indent 2"/>
    <w:basedOn w:val="Normal"/>
    <w:link w:val="BodyTextIndent2Char"/>
    <w:rsid w:val="007B12F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B12F0"/>
    <w:rPr>
      <w:rFonts w:ascii="Times New Roman" w:eastAsia="Times New Roman" w:hAnsi="Times New Roman" w:cs="Times New Roman"/>
      <w:sz w:val="24"/>
      <w:lang w:val="x-none" w:eastAsia="x-none"/>
    </w:rPr>
  </w:style>
  <w:style w:type="paragraph" w:styleId="Subtitle">
    <w:name w:val="Subtitle"/>
    <w:basedOn w:val="Normal"/>
    <w:link w:val="SubtitleChar"/>
    <w:qFormat/>
    <w:rsid w:val="007B12F0"/>
    <w:pPr>
      <w:jc w:val="center"/>
    </w:pPr>
    <w:rPr>
      <w:b/>
      <w:sz w:val="44"/>
      <w:lang w:val="x-none" w:eastAsia="x-none"/>
    </w:rPr>
  </w:style>
  <w:style w:type="character" w:customStyle="1" w:styleId="SubtitleChar">
    <w:name w:val="Subtitle Char"/>
    <w:basedOn w:val="DefaultParagraphFont"/>
    <w:link w:val="Subtitle"/>
    <w:rsid w:val="007B12F0"/>
    <w:rPr>
      <w:rFonts w:ascii="Times New Roman" w:eastAsia="Times New Roman" w:hAnsi="Times New Roman" w:cs="Times New Roman"/>
      <w:b/>
      <w:sz w:val="44"/>
      <w:lang w:val="x-none" w:eastAsia="x-none"/>
    </w:rPr>
  </w:style>
  <w:style w:type="paragraph" w:styleId="List">
    <w:name w:val="List"/>
    <w:aliases w:val="1. List"/>
    <w:basedOn w:val="Normal"/>
    <w:rsid w:val="007B12F0"/>
    <w:pPr>
      <w:spacing w:before="120" w:after="120"/>
      <w:ind w:left="1440"/>
    </w:pPr>
  </w:style>
  <w:style w:type="paragraph" w:customStyle="1" w:styleId="TOCNumber1">
    <w:name w:val="TOC Number1"/>
    <w:basedOn w:val="Heading4"/>
    <w:autoRedefine/>
    <w:rsid w:val="007B12F0"/>
    <w:pPr>
      <w:keepNext w:val="0"/>
      <w:suppressAutoHyphens/>
      <w:spacing w:after="120"/>
      <w:ind w:left="0" w:firstLine="0"/>
      <w:outlineLvl w:val="9"/>
    </w:pPr>
    <w:rPr>
      <w:sz w:val="28"/>
      <w:szCs w:val="28"/>
    </w:rPr>
  </w:style>
  <w:style w:type="paragraph" w:customStyle="1" w:styleId="Subtitle2">
    <w:name w:val="Subtitle 2"/>
    <w:basedOn w:val="Footer"/>
    <w:autoRedefine/>
    <w:rsid w:val="007B12F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B12F0"/>
    <w:pPr>
      <w:suppressAutoHyphens/>
    </w:pPr>
    <w:rPr>
      <w:rFonts w:ascii="Tms Rmn" w:hAnsi="Tms Rmn"/>
      <w:lang w:val="x-none" w:eastAsia="x-none"/>
    </w:rPr>
  </w:style>
  <w:style w:type="character" w:styleId="Hyperlink">
    <w:name w:val="Hyperlink"/>
    <w:qFormat/>
    <w:rsid w:val="007B12F0"/>
    <w:rPr>
      <w:color w:val="0000FF"/>
      <w:u w:val="single"/>
    </w:rPr>
  </w:style>
  <w:style w:type="paragraph" w:customStyle="1" w:styleId="2AutoList1">
    <w:name w:val="2AutoList1"/>
    <w:basedOn w:val="Normal"/>
    <w:rsid w:val="007B12F0"/>
    <w:pPr>
      <w:tabs>
        <w:tab w:val="num" w:pos="504"/>
      </w:tabs>
      <w:ind w:left="504" w:hanging="504"/>
    </w:pPr>
    <w:rPr>
      <w:lang w:val="es-ES_tradnl"/>
    </w:rPr>
  </w:style>
  <w:style w:type="paragraph" w:customStyle="1" w:styleId="Header1-Clauses">
    <w:name w:val="Header 1 - Clauses"/>
    <w:basedOn w:val="Normal"/>
    <w:rsid w:val="007B12F0"/>
    <w:pPr>
      <w:spacing w:after="200"/>
      <w:jc w:val="left"/>
    </w:pPr>
    <w:rPr>
      <w:b/>
      <w:lang w:val="es-ES_tradnl"/>
    </w:rPr>
  </w:style>
  <w:style w:type="paragraph" w:customStyle="1" w:styleId="Header2-SubClauses">
    <w:name w:val="Header 2 - SubClauses"/>
    <w:basedOn w:val="Normal"/>
    <w:link w:val="Header2-SubClausesCharChar"/>
    <w:autoRedefine/>
    <w:rsid w:val="007B12F0"/>
    <w:pPr>
      <w:spacing w:after="200"/>
      <w:ind w:left="567" w:hanging="567"/>
    </w:pPr>
    <w:rPr>
      <w:lang w:val="es-ES_tradnl" w:eastAsia="x-none"/>
    </w:rPr>
  </w:style>
  <w:style w:type="character" w:customStyle="1" w:styleId="Header2-SubClausesCharChar">
    <w:name w:val="Header 2 - SubClauses Char Char"/>
    <w:link w:val="Header2-SubClauses"/>
    <w:rsid w:val="007B12F0"/>
    <w:rPr>
      <w:rFonts w:ascii="Times New Roman" w:eastAsia="Times New Roman" w:hAnsi="Times New Roman" w:cs="Times New Roman"/>
      <w:sz w:val="24"/>
      <w:lang w:val="es-ES_tradnl" w:eastAsia="x-none"/>
    </w:rPr>
  </w:style>
  <w:style w:type="paragraph" w:customStyle="1" w:styleId="P3Header1-Clauses">
    <w:name w:val="P3 Header1-Clauses"/>
    <w:basedOn w:val="Header1-Clauses"/>
    <w:rsid w:val="007B12F0"/>
    <w:pPr>
      <w:tabs>
        <w:tab w:val="num" w:pos="864"/>
        <w:tab w:val="left" w:pos="972"/>
      </w:tabs>
      <w:ind w:left="432" w:firstLine="144"/>
      <w:jc w:val="both"/>
    </w:pPr>
    <w:rPr>
      <w:b w:val="0"/>
    </w:rPr>
  </w:style>
  <w:style w:type="paragraph" w:customStyle="1" w:styleId="Outline3">
    <w:name w:val="Outline3"/>
    <w:basedOn w:val="Normal"/>
    <w:rsid w:val="007B12F0"/>
    <w:pPr>
      <w:tabs>
        <w:tab w:val="num" w:pos="1728"/>
      </w:tabs>
      <w:spacing w:before="240"/>
      <w:ind w:left="1728" w:hanging="432"/>
      <w:jc w:val="left"/>
    </w:pPr>
    <w:rPr>
      <w:kern w:val="28"/>
    </w:rPr>
  </w:style>
  <w:style w:type="paragraph" w:customStyle="1" w:styleId="Outline4">
    <w:name w:val="Outline4"/>
    <w:basedOn w:val="Normal"/>
    <w:autoRedefine/>
    <w:rsid w:val="007B12F0"/>
    <w:pPr>
      <w:tabs>
        <w:tab w:val="left" w:pos="2160"/>
      </w:tabs>
      <w:ind w:firstLine="567"/>
    </w:pPr>
    <w:rPr>
      <w:kern w:val="28"/>
    </w:rPr>
  </w:style>
  <w:style w:type="paragraph" w:customStyle="1" w:styleId="Outlinei">
    <w:name w:val="Outline i)"/>
    <w:basedOn w:val="Normal"/>
    <w:rsid w:val="007B12F0"/>
    <w:pPr>
      <w:tabs>
        <w:tab w:val="num" w:pos="1782"/>
      </w:tabs>
      <w:spacing w:before="120"/>
      <w:ind w:left="1782" w:hanging="792"/>
      <w:jc w:val="left"/>
    </w:pPr>
  </w:style>
  <w:style w:type="paragraph" w:customStyle="1" w:styleId="Outline">
    <w:name w:val="Outline"/>
    <w:basedOn w:val="Normal"/>
    <w:rsid w:val="007B12F0"/>
    <w:pPr>
      <w:spacing w:before="240"/>
      <w:jc w:val="left"/>
    </w:pPr>
    <w:rPr>
      <w:kern w:val="28"/>
    </w:rPr>
  </w:style>
  <w:style w:type="paragraph" w:customStyle="1" w:styleId="BankNormal">
    <w:name w:val="BankNormal"/>
    <w:basedOn w:val="Normal"/>
    <w:rsid w:val="007B12F0"/>
    <w:pPr>
      <w:spacing w:after="240"/>
      <w:jc w:val="left"/>
    </w:pPr>
  </w:style>
  <w:style w:type="paragraph" w:customStyle="1" w:styleId="HeaderSectionV">
    <w:name w:val="Header.Section V"/>
    <w:basedOn w:val="Normal"/>
    <w:uiPriority w:val="99"/>
    <w:rsid w:val="007B12F0"/>
    <w:pPr>
      <w:jc w:val="center"/>
    </w:pPr>
    <w:rPr>
      <w:b/>
      <w:sz w:val="36"/>
      <w:lang w:val="es-ES_tradnl"/>
    </w:rPr>
  </w:style>
  <w:style w:type="character" w:customStyle="1" w:styleId="Table">
    <w:name w:val="Table"/>
    <w:rsid w:val="007B12F0"/>
    <w:rPr>
      <w:rFonts w:ascii="Arial" w:hAnsi="Arial"/>
      <w:sz w:val="20"/>
    </w:rPr>
  </w:style>
  <w:style w:type="paragraph" w:customStyle="1" w:styleId="SectionVIIHeader2">
    <w:name w:val="Section VII Header2"/>
    <w:basedOn w:val="Heading1"/>
    <w:autoRedefine/>
    <w:rsid w:val="007B12F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B12F0"/>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7B12F0"/>
    <w:pPr>
      <w:tabs>
        <w:tab w:val="num" w:pos="576"/>
      </w:tabs>
      <w:suppressAutoHyphens/>
      <w:ind w:left="576" w:hanging="576"/>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7B12F0"/>
    <w:pPr>
      <w:tabs>
        <w:tab w:val="num" w:pos="1800"/>
      </w:tabs>
      <w:ind w:left="1800" w:hanging="360"/>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7B12F0"/>
    <w:pPr>
      <w:ind w:left="2835"/>
    </w:pPr>
  </w:style>
  <w:style w:type="paragraph" w:styleId="BalloonText">
    <w:name w:val="Balloon Text"/>
    <w:basedOn w:val="Normal"/>
    <w:link w:val="BalloonTextChar"/>
    <w:rsid w:val="007B12F0"/>
    <w:rPr>
      <w:rFonts w:ascii="Tahoma" w:hAnsi="Tahoma"/>
      <w:sz w:val="16"/>
      <w:szCs w:val="16"/>
      <w:lang w:val="es-ES_tradnl" w:eastAsia="x-none"/>
    </w:rPr>
  </w:style>
  <w:style w:type="character" w:customStyle="1" w:styleId="BalloonTextChar">
    <w:name w:val="Balloon Text Char"/>
    <w:basedOn w:val="DefaultParagraphFont"/>
    <w:link w:val="BalloonText"/>
    <w:rsid w:val="007B12F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B12F0"/>
    <w:pPr>
      <w:keepNext/>
      <w:suppressAutoHyphens w:val="0"/>
      <w:spacing w:before="0" w:after="0"/>
    </w:pPr>
    <w:rPr>
      <w:rFonts w:ascii="Times New Roman" w:hAnsi="Times New Roman"/>
      <w:smallCaps w:val="0"/>
      <w:sz w:val="44"/>
    </w:rPr>
  </w:style>
  <w:style w:type="character" w:styleId="CommentReference">
    <w:name w:val="annotation reference"/>
    <w:rsid w:val="007B12F0"/>
    <w:rPr>
      <w:sz w:val="16"/>
    </w:rPr>
  </w:style>
  <w:style w:type="paragraph" w:customStyle="1" w:styleId="Part1">
    <w:name w:val="Part 1"/>
    <w:aliases w:val="2,3 Header 4"/>
    <w:basedOn w:val="Normal"/>
    <w:autoRedefine/>
    <w:qFormat/>
    <w:rsid w:val="007B12F0"/>
    <w:pPr>
      <w:spacing w:before="240" w:after="240"/>
      <w:jc w:val="center"/>
    </w:pPr>
    <w:rPr>
      <w:b/>
      <w:sz w:val="48"/>
    </w:rPr>
  </w:style>
  <w:style w:type="paragraph" w:styleId="CommentText">
    <w:name w:val="annotation text"/>
    <w:aliases w:val="Char1"/>
    <w:basedOn w:val="Normal"/>
    <w:link w:val="CommentTextChar"/>
    <w:rsid w:val="007B12F0"/>
    <w:pPr>
      <w:jc w:val="left"/>
    </w:pPr>
    <w:rPr>
      <w:sz w:val="20"/>
      <w:lang w:val="x-none" w:eastAsia="x-none"/>
    </w:rPr>
  </w:style>
  <w:style w:type="character" w:customStyle="1" w:styleId="CommentTextChar">
    <w:name w:val="Comment Text Char"/>
    <w:aliases w:val="Char1 Char"/>
    <w:basedOn w:val="DefaultParagraphFont"/>
    <w:link w:val="CommentText"/>
    <w:rsid w:val="007B12F0"/>
    <w:rPr>
      <w:rFonts w:ascii="Times New Roman" w:eastAsia="Times New Roman" w:hAnsi="Times New Roman" w:cs="Times New Roman"/>
      <w:lang w:val="x-none" w:eastAsia="x-none"/>
    </w:rPr>
  </w:style>
  <w:style w:type="paragraph" w:styleId="BodyTextIndent3">
    <w:name w:val="Body Text Indent 3"/>
    <w:basedOn w:val="Normal"/>
    <w:link w:val="BodyTextIndent3Char"/>
    <w:rsid w:val="007B12F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B12F0"/>
    <w:rPr>
      <w:rFonts w:ascii="Times New Roman" w:eastAsia="Times New Roman" w:hAnsi="Times New Roman" w:cs="Times New Roman"/>
      <w:b/>
      <w:sz w:val="24"/>
      <w:lang w:val="x-none" w:eastAsia="x-none"/>
    </w:rPr>
  </w:style>
  <w:style w:type="paragraph" w:customStyle="1" w:styleId="FIDICSectionBegin">
    <w:name w:val="FIDIC__SectionBegin"/>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B12F0"/>
    <w:pPr>
      <w:spacing w:before="100" w:after="300"/>
    </w:pPr>
    <w:rPr>
      <w:sz w:val="30"/>
      <w:szCs w:val="30"/>
    </w:rPr>
  </w:style>
  <w:style w:type="paragraph" w:customStyle="1" w:styleId="FIDICClauseSubName">
    <w:name w:val="FIDIC_ClauseSubName"/>
    <w:basedOn w:val="FIDICCoverTitle"/>
    <w:rsid w:val="007B12F0"/>
    <w:pPr>
      <w:spacing w:before="240" w:line="240" w:lineRule="exact"/>
    </w:pPr>
    <w:rPr>
      <w:sz w:val="24"/>
      <w:szCs w:val="24"/>
    </w:rPr>
  </w:style>
  <w:style w:type="paragraph" w:customStyle="1" w:styleId="FIDICCoverTitle">
    <w:name w:val="FIDIC__CoverTitle"/>
    <w:basedOn w:val="Normal"/>
    <w:rsid w:val="007B12F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12F0"/>
    <w:rPr>
      <w:sz w:val="28"/>
      <w:szCs w:val="28"/>
    </w:rPr>
  </w:style>
  <w:style w:type="paragraph" w:customStyle="1" w:styleId="FIDICClauseSubSubPara">
    <w:name w:val="FIDIC_ClauseSubSubPara"/>
    <w:basedOn w:val="FIDICClauseSubName"/>
    <w:rsid w:val="007B12F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12F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qFormat/>
    <w:rsid w:val="007B12F0"/>
    <w:pPr>
      <w:jc w:val="both"/>
    </w:pPr>
    <w:rPr>
      <w:rFonts w:ascii="Times New Roman" w:eastAsia="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B12F0"/>
    <w:pPr>
      <w:tabs>
        <w:tab w:val="left" w:pos="573"/>
      </w:tabs>
      <w:spacing w:after="0"/>
      <w:ind w:left="576" w:hanging="576"/>
    </w:pPr>
    <w:rPr>
      <w:bCs/>
      <w:szCs w:val="24"/>
      <w:lang w:val="en-US"/>
    </w:rPr>
  </w:style>
  <w:style w:type="paragraph" w:customStyle="1" w:styleId="Sec7-Clauses">
    <w:name w:val="Sec7-Clauses"/>
    <w:basedOn w:val="Header1-Clauses"/>
    <w:rsid w:val="007B12F0"/>
    <w:pPr>
      <w:spacing w:after="0"/>
    </w:pPr>
    <w:rPr>
      <w:bCs/>
      <w:szCs w:val="24"/>
    </w:rPr>
  </w:style>
  <w:style w:type="paragraph" w:customStyle="1" w:styleId="sec7-header1">
    <w:name w:val="sec7-header1"/>
    <w:basedOn w:val="FIDICClauseSubName"/>
    <w:rsid w:val="007B12F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7B12F0"/>
    <w:rPr>
      <w:lang w:val="en-US"/>
    </w:rPr>
  </w:style>
  <w:style w:type="paragraph" w:customStyle="1" w:styleId="SectionIXHeader">
    <w:name w:val="Section IX Header"/>
    <w:basedOn w:val="HeaderSectionV"/>
    <w:rsid w:val="007B12F0"/>
    <w:rPr>
      <w:lang w:val="en-US"/>
    </w:rPr>
  </w:style>
  <w:style w:type="paragraph" w:customStyle="1" w:styleId="Parts">
    <w:name w:val="Parts"/>
    <w:basedOn w:val="Heading1"/>
    <w:rsid w:val="007B12F0"/>
    <w:rPr>
      <w:sz w:val="56"/>
    </w:rPr>
  </w:style>
  <w:style w:type="paragraph" w:customStyle="1" w:styleId="StyleHeader1-ClausesLeft0Hanging03After0pt">
    <w:name w:val="Style Header 1 - Clauses + Left:  0&quot; Hanging:  0.3&quot; After:  0 pt"/>
    <w:basedOn w:val="Header1-Clauses"/>
    <w:rsid w:val="007B12F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12F0"/>
    <w:rPr>
      <w:b/>
      <w:bCs/>
    </w:rPr>
  </w:style>
  <w:style w:type="character" w:customStyle="1" w:styleId="StyleHeader2-SubClausesBoldChar">
    <w:name w:val="Style Header 2 - SubClauses + Bold Char"/>
    <w:link w:val="StyleHeader2-SubClausesBold"/>
    <w:rsid w:val="007B12F0"/>
    <w:rPr>
      <w:rFonts w:ascii="Times New Roman" w:eastAsia="Times New Roman" w:hAnsi="Times New Roman" w:cs="Times New Roman"/>
      <w:b/>
      <w:bCs/>
      <w:sz w:val="24"/>
      <w:lang w:val="es-ES_tradnl" w:eastAsia="x-none"/>
    </w:rPr>
  </w:style>
  <w:style w:type="paragraph" w:customStyle="1" w:styleId="StyleHeader1-ClausesAfter0pt">
    <w:name w:val="Style Header 1 - Clauses + After:  0 pt"/>
    <w:basedOn w:val="Header1-Clauses"/>
    <w:rsid w:val="007B12F0"/>
    <w:pPr>
      <w:jc w:val="both"/>
    </w:pPr>
    <w:rPr>
      <w:b w:val="0"/>
      <w:bCs/>
    </w:rPr>
  </w:style>
  <w:style w:type="paragraph" w:customStyle="1" w:styleId="StyleStyleHeader1-ClausesAfter0ptLeft0Hanging">
    <w:name w:val="Style Style Header 1 - Clauses + After:  0 pt + Left:  0&quot; Hanging:"/>
    <w:basedOn w:val="StyleHeader1-ClausesAfter0pt"/>
    <w:rsid w:val="007B12F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12F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12F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12F0"/>
    <w:pPr>
      <w:tabs>
        <w:tab w:val="left" w:pos="1512"/>
      </w:tabs>
      <w:spacing w:after="180"/>
      <w:ind w:left="1512" w:hanging="540"/>
    </w:pPr>
  </w:style>
  <w:style w:type="paragraph" w:customStyle="1" w:styleId="Section7heading3">
    <w:name w:val="Section 7 heading 3"/>
    <w:basedOn w:val="Heading3"/>
    <w:rsid w:val="007B12F0"/>
  </w:style>
  <w:style w:type="paragraph" w:customStyle="1" w:styleId="Section7heading4">
    <w:name w:val="Section 7 heading 4"/>
    <w:basedOn w:val="Heading3"/>
    <w:link w:val="Section7heading4Char"/>
    <w:rsid w:val="007B12F0"/>
    <w:pPr>
      <w:tabs>
        <w:tab w:val="left" w:pos="576"/>
      </w:tabs>
      <w:ind w:left="576" w:hanging="576"/>
      <w:jc w:val="left"/>
    </w:pPr>
    <w:rPr>
      <w:sz w:val="24"/>
    </w:rPr>
  </w:style>
  <w:style w:type="character" w:customStyle="1" w:styleId="Section7heading4Char">
    <w:name w:val="Section 7 heading 4 Char"/>
    <w:link w:val="Section7heading4"/>
    <w:rsid w:val="007B12F0"/>
    <w:rPr>
      <w:rFonts w:ascii="Times New Roman" w:eastAsia="Times New Roman" w:hAnsi="Times New Roman" w:cs="Times New Roman"/>
      <w:b/>
      <w:sz w:val="24"/>
      <w:lang w:val="x-none" w:eastAsia="x-none"/>
    </w:rPr>
  </w:style>
  <w:style w:type="paragraph" w:customStyle="1" w:styleId="Section7heading5">
    <w:name w:val="Section 7 heading 5"/>
    <w:basedOn w:val="Heading3"/>
    <w:rsid w:val="007B12F0"/>
    <w:pPr>
      <w:jc w:val="both"/>
    </w:pPr>
    <w:rPr>
      <w:sz w:val="24"/>
    </w:rPr>
  </w:style>
  <w:style w:type="paragraph" w:customStyle="1" w:styleId="StyleSection7heading3After10pt">
    <w:name w:val="Style Section 7 heading 3 + After:  10 pt"/>
    <w:basedOn w:val="Section7heading3"/>
    <w:rsid w:val="007B12F0"/>
    <w:pPr>
      <w:spacing w:after="200"/>
    </w:pPr>
    <w:rPr>
      <w:rFonts w:ascii="Times New Roman Bold" w:hAnsi="Times New Roman Bold"/>
      <w:bCs/>
      <w:szCs w:val="28"/>
    </w:rPr>
  </w:style>
  <w:style w:type="paragraph" w:customStyle="1" w:styleId="StyleTOC1Before8pt">
    <w:name w:val="Style TOC 1 + Before:  8 pt"/>
    <w:basedOn w:val="TOC1"/>
    <w:rsid w:val="007B12F0"/>
    <w:pPr>
      <w:tabs>
        <w:tab w:val="right" w:pos="720"/>
      </w:tabs>
      <w:spacing w:before="160"/>
    </w:pPr>
  </w:style>
  <w:style w:type="paragraph" w:customStyle="1" w:styleId="StyleClauseSubList12ptJustifiedAfter10pt">
    <w:name w:val="Style ClauseSub_List + 12 pt Justified After:  10 pt"/>
    <w:basedOn w:val="ClauseSubList"/>
    <w:rsid w:val="007B12F0"/>
    <w:pPr>
      <w:spacing w:after="200"/>
      <w:jc w:val="both"/>
    </w:pPr>
    <w:rPr>
      <w:sz w:val="24"/>
      <w:szCs w:val="24"/>
    </w:rPr>
  </w:style>
  <w:style w:type="character" w:styleId="FollowedHyperlink">
    <w:name w:val="FollowedHyperlink"/>
    <w:qFormat/>
    <w:rsid w:val="007B12F0"/>
    <w:rPr>
      <w:color w:val="606420"/>
      <w:u w:val="single"/>
    </w:rPr>
  </w:style>
  <w:style w:type="paragraph" w:customStyle="1" w:styleId="UG-Sec3-Heading2">
    <w:name w:val="UG - Sec 3 - Heading 2"/>
    <w:basedOn w:val="UG-Heading2"/>
    <w:rsid w:val="007B12F0"/>
  </w:style>
  <w:style w:type="paragraph" w:customStyle="1" w:styleId="UG-Heading2">
    <w:name w:val="UG - Heading 2"/>
    <w:basedOn w:val="Heading2"/>
    <w:next w:val="Normal"/>
    <w:rsid w:val="007B12F0"/>
    <w:pPr>
      <w:pBdr>
        <w:bottom w:val="none" w:sz="0" w:space="0" w:color="auto"/>
      </w:pBdr>
    </w:pPr>
    <w:rPr>
      <w:sz w:val="32"/>
      <w:szCs w:val="28"/>
    </w:rPr>
  </w:style>
  <w:style w:type="paragraph" w:customStyle="1" w:styleId="titulo">
    <w:name w:val="titulo"/>
    <w:basedOn w:val="Heading5"/>
    <w:rsid w:val="007B12F0"/>
    <w:pPr>
      <w:keepNext w:val="0"/>
      <w:spacing w:after="240"/>
    </w:pPr>
    <w:rPr>
      <w:rFonts w:ascii="Times New Roman Bold" w:hAnsi="Times New Roman Bold"/>
      <w:b/>
      <w:u w:val="none"/>
    </w:rPr>
  </w:style>
  <w:style w:type="paragraph" w:styleId="ListNumber">
    <w:name w:val="List Number"/>
    <w:basedOn w:val="Normal"/>
    <w:rsid w:val="007B12F0"/>
    <w:pPr>
      <w:tabs>
        <w:tab w:val="num" w:pos="360"/>
      </w:tabs>
      <w:ind w:left="360" w:hanging="360"/>
    </w:pPr>
  </w:style>
  <w:style w:type="paragraph" w:customStyle="1" w:styleId="DefaultParagraphFont1">
    <w:name w:val="Default Paragraph Font1"/>
    <w:next w:val="Normal"/>
    <w:rsid w:val="007B12F0"/>
    <w:pPr>
      <w:tabs>
        <w:tab w:val="num" w:pos="567"/>
      </w:tabs>
    </w:pPr>
    <w:rPr>
      <w:rFonts w:ascii="‚l‚r –¾’©" w:eastAsia="Times New Roman" w:hAnsi="‚l‚r –¾’©" w:cs="‚l‚r –¾’©"/>
      <w:noProof/>
      <w:sz w:val="21"/>
      <w:lang w:val="en-GB" w:eastAsia="en-GB"/>
    </w:rPr>
  </w:style>
  <w:style w:type="paragraph" w:customStyle="1" w:styleId="Title1">
    <w:name w:val="Title1"/>
    <w:basedOn w:val="Normal"/>
    <w:rsid w:val="007B12F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B12F0"/>
    <w:pPr>
      <w:jc w:val="both"/>
    </w:pPr>
    <w:rPr>
      <w:b/>
      <w:bCs/>
    </w:rPr>
  </w:style>
  <w:style w:type="character" w:customStyle="1" w:styleId="CommentSubjectChar">
    <w:name w:val="Comment Subject Char"/>
    <w:basedOn w:val="CommentTextChar"/>
    <w:link w:val="CommentSubject"/>
    <w:rsid w:val="007B12F0"/>
    <w:rPr>
      <w:rFonts w:ascii="Times New Roman" w:eastAsia="Times New Roman" w:hAnsi="Times New Roman" w:cs="Times New Roman"/>
      <w:b/>
      <w:bCs/>
      <w:lang w:val="x-none" w:eastAsia="x-none"/>
    </w:rPr>
  </w:style>
  <w:style w:type="paragraph" w:customStyle="1" w:styleId="StyleSection7heading5LeftLeft0Hanging049">
    <w:name w:val="Style Section 7 heading 5 + Left Left:  0&quot; Hanging:  0.49&quot;"/>
    <w:basedOn w:val="Section7heading5"/>
    <w:rsid w:val="007B12F0"/>
    <w:pPr>
      <w:ind w:left="706" w:hanging="706"/>
      <w:jc w:val="left"/>
    </w:pPr>
    <w:rPr>
      <w:bCs/>
    </w:rPr>
  </w:style>
  <w:style w:type="paragraph" w:customStyle="1" w:styleId="BlockQuotation">
    <w:name w:val="Block Quotation"/>
    <w:basedOn w:val="Normal"/>
    <w:rsid w:val="007B12F0"/>
    <w:pPr>
      <w:ind w:left="855" w:right="-72" w:hanging="315"/>
    </w:pPr>
    <w:rPr>
      <w:lang w:val="en-GB" w:eastAsia="fr-FR"/>
    </w:rPr>
  </w:style>
  <w:style w:type="paragraph" w:customStyle="1" w:styleId="Header3-Paragraph">
    <w:name w:val="Header 3 - Paragraph"/>
    <w:basedOn w:val="Normal"/>
    <w:rsid w:val="007B12F0"/>
    <w:pPr>
      <w:tabs>
        <w:tab w:val="num" w:pos="864"/>
        <w:tab w:val="num" w:pos="1152"/>
      </w:tabs>
      <w:spacing w:after="200"/>
      <w:ind w:left="1238" w:hanging="619"/>
    </w:pPr>
    <w:rPr>
      <w:lang w:eastAsia="fr-FR"/>
    </w:rPr>
  </w:style>
  <w:style w:type="paragraph" w:customStyle="1" w:styleId="outlinebullet">
    <w:name w:val="outlinebullet"/>
    <w:basedOn w:val="Normal"/>
    <w:rsid w:val="007B12F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B12F0"/>
    <w:pPr>
      <w:keepNext/>
      <w:tabs>
        <w:tab w:val="num" w:pos="360"/>
        <w:tab w:val="num" w:pos="420"/>
      </w:tabs>
      <w:ind w:left="360" w:hanging="360"/>
    </w:pPr>
    <w:rPr>
      <w:lang w:eastAsia="fr-FR"/>
    </w:rPr>
  </w:style>
  <w:style w:type="paragraph" w:customStyle="1" w:styleId="Outline2">
    <w:name w:val="Outline2"/>
    <w:basedOn w:val="Normal"/>
    <w:rsid w:val="007B12F0"/>
    <w:pPr>
      <w:tabs>
        <w:tab w:val="num" w:pos="360"/>
        <w:tab w:val="num" w:pos="420"/>
        <w:tab w:val="num" w:pos="864"/>
      </w:tabs>
      <w:spacing w:before="240"/>
      <w:ind w:left="864" w:hanging="504"/>
      <w:jc w:val="left"/>
    </w:pPr>
    <w:rPr>
      <w:kern w:val="28"/>
      <w:lang w:eastAsia="fr-FR"/>
    </w:rPr>
  </w:style>
  <w:style w:type="paragraph" w:customStyle="1" w:styleId="a11">
    <w:name w:val="a1 1"/>
    <w:rsid w:val="007B12F0"/>
    <w:pPr>
      <w:widowControl w:val="0"/>
      <w:tabs>
        <w:tab w:val="left" w:pos="-720"/>
      </w:tabs>
      <w:suppressAutoHyphens/>
    </w:pPr>
    <w:rPr>
      <w:rFonts w:ascii="CG Times" w:eastAsia="Times New Roman" w:hAnsi="CG Times" w:cs="Times New Roman"/>
      <w:sz w:val="24"/>
      <w:lang w:val="en-US" w:eastAsia="en-US"/>
    </w:rPr>
  </w:style>
  <w:style w:type="paragraph" w:customStyle="1" w:styleId="REGULAR3">
    <w:name w:val="REGULAR 3"/>
    <w:rsid w:val="007B12F0"/>
    <w:pPr>
      <w:widowControl w:val="0"/>
      <w:tabs>
        <w:tab w:val="left" w:pos="0"/>
        <w:tab w:val="right" w:pos="1560"/>
        <w:tab w:val="left" w:pos="1800"/>
        <w:tab w:val="left" w:pos="2160"/>
      </w:tabs>
      <w:suppressAutoHyphens/>
    </w:pPr>
    <w:rPr>
      <w:rFonts w:ascii="CG Times" w:eastAsia="Times New Roman" w:hAnsi="CG Times" w:cs="Times New Roman"/>
      <w:sz w:val="24"/>
      <w:lang w:val="en-US" w:eastAsia="en-US"/>
    </w:rPr>
  </w:style>
  <w:style w:type="character" w:customStyle="1" w:styleId="Heading3CharChar">
    <w:name w:val="Heading 3 Char Char"/>
    <w:aliases w:val="Section Header3 Char Char Char Char"/>
    <w:rsid w:val="007B12F0"/>
    <w:rPr>
      <w:sz w:val="24"/>
      <w:lang w:val="en-US" w:eastAsia="fr-FR" w:bidi="ar-SA"/>
    </w:rPr>
  </w:style>
  <w:style w:type="paragraph" w:customStyle="1" w:styleId="UGHeader1">
    <w:name w:val="UG Header 1"/>
    <w:basedOn w:val="Heading1"/>
    <w:next w:val="Normal"/>
    <w:rsid w:val="007B12F0"/>
    <w:pPr>
      <w:spacing w:before="240"/>
    </w:pPr>
    <w:rPr>
      <w:smallCaps w:val="0"/>
    </w:rPr>
  </w:style>
  <w:style w:type="paragraph" w:customStyle="1" w:styleId="UG-Sec3-Heading3">
    <w:name w:val="UG - Sec 3 - Heading 3"/>
    <w:basedOn w:val="Normal"/>
    <w:rsid w:val="007B12F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B12F0"/>
  </w:style>
  <w:style w:type="paragraph" w:customStyle="1" w:styleId="UG-Sec3b-Heading3">
    <w:name w:val="UG - Sec 3b - Heading 3"/>
    <w:basedOn w:val="UG-Sec3-Heading3"/>
    <w:rsid w:val="007B12F0"/>
  </w:style>
  <w:style w:type="paragraph" w:customStyle="1" w:styleId="UG-Sec3b-Heading4">
    <w:name w:val="UG - Sec 3b - Heading 4"/>
    <w:basedOn w:val="Normal"/>
    <w:rsid w:val="007B12F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B12F0"/>
    <w:pPr>
      <w:spacing w:before="120" w:after="240"/>
      <w:jc w:val="center"/>
    </w:pPr>
    <w:rPr>
      <w:b/>
      <w:sz w:val="36"/>
    </w:rPr>
  </w:style>
  <w:style w:type="paragraph" w:customStyle="1" w:styleId="Heading2SectionV">
    <w:name w:val="Heading 2.Section V"/>
    <w:basedOn w:val="HeaderSectionV"/>
    <w:rsid w:val="007B12F0"/>
    <w:pPr>
      <w:spacing w:before="120" w:after="200"/>
    </w:pPr>
    <w:rPr>
      <w:sz w:val="28"/>
    </w:rPr>
  </w:style>
  <w:style w:type="paragraph" w:customStyle="1" w:styleId="UG-Sec4-heading3">
    <w:name w:val="UG-Sec 4 - heading 3"/>
    <w:basedOn w:val="Normal"/>
    <w:rsid w:val="007B12F0"/>
    <w:pPr>
      <w:spacing w:before="120" w:after="200"/>
      <w:jc w:val="center"/>
    </w:pPr>
    <w:rPr>
      <w:b/>
      <w:sz w:val="28"/>
      <w:szCs w:val="28"/>
    </w:rPr>
  </w:style>
  <w:style w:type="paragraph" w:customStyle="1" w:styleId="Section1Header2">
    <w:name w:val="Section 1 Header 2"/>
    <w:basedOn w:val="StyleHeader1-ClausesLeft0Hanging03After0pt"/>
    <w:rsid w:val="007B12F0"/>
    <w:rPr>
      <w:lang w:val="en-US"/>
    </w:rPr>
  </w:style>
  <w:style w:type="paragraph" w:customStyle="1" w:styleId="Section1Header1">
    <w:name w:val="Section 1 Header 1"/>
    <w:basedOn w:val="BodyText2"/>
    <w:rsid w:val="007B12F0"/>
    <w:pPr>
      <w:spacing w:before="120" w:after="200"/>
      <w:jc w:val="center"/>
    </w:pPr>
    <w:rPr>
      <w:b/>
      <w:bCs/>
      <w:i w:val="0"/>
      <w:iCs/>
      <w:sz w:val="28"/>
    </w:rPr>
  </w:style>
  <w:style w:type="paragraph" w:customStyle="1" w:styleId="Section4heading">
    <w:name w:val="Section 4 heading"/>
    <w:basedOn w:val="Normal"/>
    <w:next w:val="Normal"/>
    <w:rsid w:val="007B12F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B12F0"/>
    <w:pPr>
      <w:widowControl w:val="0"/>
      <w:autoSpaceDE w:val="0"/>
      <w:autoSpaceDN w:val="0"/>
      <w:spacing w:line="384" w:lineRule="atLeast"/>
      <w:jc w:val="left"/>
    </w:pPr>
    <w:rPr>
      <w:szCs w:val="24"/>
    </w:rPr>
  </w:style>
  <w:style w:type="paragraph" w:customStyle="1" w:styleId="Sec3header">
    <w:name w:val="Sec3 header"/>
    <w:basedOn w:val="Style11"/>
    <w:rsid w:val="007B12F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12F0"/>
    <w:pPr>
      <w:widowControl w:val="0"/>
      <w:autoSpaceDE w:val="0"/>
      <w:autoSpaceDN w:val="0"/>
      <w:adjustRightInd w:val="0"/>
      <w:jc w:val="left"/>
    </w:pPr>
    <w:rPr>
      <w:szCs w:val="24"/>
    </w:rPr>
  </w:style>
  <w:style w:type="paragraph" w:customStyle="1" w:styleId="Style17">
    <w:name w:val="Style 17"/>
    <w:basedOn w:val="Normal"/>
    <w:rsid w:val="007B12F0"/>
    <w:pPr>
      <w:widowControl w:val="0"/>
      <w:autoSpaceDE w:val="0"/>
      <w:autoSpaceDN w:val="0"/>
      <w:spacing w:line="264" w:lineRule="exact"/>
      <w:ind w:left="576" w:hanging="360"/>
      <w:jc w:val="left"/>
    </w:pPr>
    <w:rPr>
      <w:szCs w:val="24"/>
    </w:rPr>
  </w:style>
  <w:style w:type="paragraph" w:customStyle="1" w:styleId="Style20">
    <w:name w:val="Style 20"/>
    <w:basedOn w:val="Normal"/>
    <w:rsid w:val="007B12F0"/>
    <w:pPr>
      <w:widowControl w:val="0"/>
      <w:autoSpaceDE w:val="0"/>
      <w:autoSpaceDN w:val="0"/>
      <w:spacing w:before="144" w:after="360" w:line="264" w:lineRule="exact"/>
      <w:jc w:val="left"/>
    </w:pPr>
    <w:rPr>
      <w:szCs w:val="24"/>
    </w:rPr>
  </w:style>
  <w:style w:type="paragraph" w:customStyle="1" w:styleId="Header1">
    <w:name w:val="Header1"/>
    <w:basedOn w:val="Normal"/>
    <w:rsid w:val="007B12F0"/>
    <w:pPr>
      <w:widowControl w:val="0"/>
      <w:autoSpaceDE w:val="0"/>
      <w:autoSpaceDN w:val="0"/>
      <w:spacing w:before="240" w:after="480"/>
      <w:jc w:val="center"/>
    </w:pPr>
    <w:rPr>
      <w:b/>
      <w:bCs/>
      <w:spacing w:val="4"/>
      <w:sz w:val="44"/>
      <w:szCs w:val="46"/>
    </w:rPr>
  </w:style>
  <w:style w:type="paragraph" w:customStyle="1" w:styleId="Default">
    <w:name w:val="Default"/>
    <w:rsid w:val="007B12F0"/>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Head1">
    <w:name w:val="Head1"/>
    <w:basedOn w:val="Normal"/>
    <w:rsid w:val="007B12F0"/>
    <w:pPr>
      <w:suppressAutoHyphens/>
      <w:spacing w:after="100"/>
      <w:jc w:val="center"/>
    </w:pPr>
    <w:rPr>
      <w:rFonts w:ascii="Times New Roman Bold" w:hAnsi="Times New Roman Bold"/>
      <w:b/>
    </w:rPr>
  </w:style>
  <w:style w:type="paragraph" w:customStyle="1" w:styleId="Style12">
    <w:name w:val="Style 12"/>
    <w:basedOn w:val="Normal"/>
    <w:rsid w:val="007B12F0"/>
    <w:pPr>
      <w:widowControl w:val="0"/>
      <w:autoSpaceDE w:val="0"/>
      <w:autoSpaceDN w:val="0"/>
      <w:spacing w:line="264" w:lineRule="exact"/>
      <w:ind w:hanging="576"/>
    </w:pPr>
    <w:rPr>
      <w:szCs w:val="24"/>
    </w:rPr>
  </w:style>
  <w:style w:type="paragraph" w:customStyle="1" w:styleId="TextBox">
    <w:name w:val="Text Box"/>
    <w:rsid w:val="007B12F0"/>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ub-ClauseText">
    <w:name w:val="Sub-Clause Text"/>
    <w:basedOn w:val="Normal"/>
    <w:rsid w:val="007B12F0"/>
    <w:pPr>
      <w:spacing w:before="120" w:after="120"/>
    </w:pPr>
    <w:rPr>
      <w:spacing w:val="-4"/>
    </w:rPr>
  </w:style>
  <w:style w:type="paragraph" w:customStyle="1" w:styleId="Heading1-Clausename">
    <w:name w:val="Heading 1- Clause name"/>
    <w:basedOn w:val="Normal"/>
    <w:rsid w:val="007B12F0"/>
    <w:pPr>
      <w:tabs>
        <w:tab w:val="num" w:pos="360"/>
      </w:tabs>
      <w:spacing w:before="120" w:after="120"/>
      <w:ind w:left="360" w:hanging="360"/>
      <w:jc w:val="left"/>
    </w:pPr>
    <w:rPr>
      <w:b/>
    </w:rPr>
  </w:style>
  <w:style w:type="paragraph" w:customStyle="1" w:styleId="sec7-clauses0">
    <w:name w:val="sec7-clauses"/>
    <w:basedOn w:val="Heading1-Clausename"/>
    <w:rsid w:val="007B12F0"/>
  </w:style>
  <w:style w:type="paragraph" w:customStyle="1" w:styleId="Sec1-Clauses">
    <w:name w:val="Sec1-Clauses"/>
    <w:basedOn w:val="Heading1-Clausename"/>
    <w:rsid w:val="007B12F0"/>
  </w:style>
  <w:style w:type="paragraph" w:customStyle="1" w:styleId="HeaderSectionVI">
    <w:name w:val="Header.Section VI"/>
    <w:basedOn w:val="HeaderSectionV"/>
    <w:rsid w:val="007B12F0"/>
    <w:pPr>
      <w:spacing w:before="120" w:after="240"/>
    </w:pPr>
    <w:rPr>
      <w:lang w:val="en-US"/>
    </w:rPr>
  </w:style>
  <w:style w:type="paragraph" w:styleId="DocumentMap">
    <w:name w:val="Document Map"/>
    <w:basedOn w:val="Normal"/>
    <w:link w:val="DocumentMapChar"/>
    <w:rsid w:val="007B12F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B12F0"/>
    <w:rPr>
      <w:rFonts w:ascii="Tahoma" w:eastAsia="Times New Roman" w:hAnsi="Tahoma" w:cs="Times New Roman"/>
      <w:sz w:val="24"/>
      <w:shd w:val="clear" w:color="auto" w:fill="000080"/>
      <w:lang w:val="x-none" w:eastAsia="x-none"/>
    </w:rPr>
  </w:style>
  <w:style w:type="paragraph" w:customStyle="1" w:styleId="Head12">
    <w:name w:val="Head 1.2"/>
    <w:basedOn w:val="Normal"/>
    <w:rsid w:val="007B12F0"/>
    <w:pPr>
      <w:tabs>
        <w:tab w:val="num" w:pos="360"/>
      </w:tabs>
      <w:ind w:left="360" w:hanging="360"/>
    </w:pPr>
    <w:rPr>
      <w:rFonts w:ascii="Arial" w:hAnsi="Arial"/>
      <w:sz w:val="20"/>
    </w:rPr>
  </w:style>
  <w:style w:type="paragraph" w:customStyle="1" w:styleId="ChapterNumber">
    <w:name w:val="ChapterNumber"/>
    <w:rsid w:val="007B12F0"/>
    <w:pPr>
      <w:tabs>
        <w:tab w:val="left" w:pos="-720"/>
      </w:tabs>
      <w:suppressAutoHyphens/>
    </w:pPr>
    <w:rPr>
      <w:rFonts w:ascii="CG Times" w:eastAsia="Times New Roman" w:hAnsi="CG Times" w:cs="Times New Roman"/>
      <w:sz w:val="22"/>
      <w:lang w:val="en-US" w:eastAsia="en-US"/>
    </w:rPr>
  </w:style>
  <w:style w:type="paragraph" w:customStyle="1" w:styleId="Heading1a">
    <w:name w:val="Heading 1a"/>
    <w:rsid w:val="007B12F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SectionIIIHeading1">
    <w:name w:val="Section III Heading 1"/>
    <w:qFormat/>
    <w:rsid w:val="007B12F0"/>
    <w:pPr>
      <w:spacing w:before="120" w:after="240"/>
    </w:pPr>
    <w:rPr>
      <w:rFonts w:ascii="Times New Roman" w:eastAsia="Times New Roman" w:hAnsi="Times New Roman" w:cs="Times New Roman"/>
      <w:b/>
      <w:sz w:val="24"/>
      <w:lang w:val="en-US" w:eastAsia="en-US"/>
    </w:rPr>
  </w:style>
  <w:style w:type="character" w:customStyle="1" w:styleId="Heading1Char1">
    <w:name w:val="Heading 1 Char1"/>
    <w:aliases w:val="Document Header1 Char1,ClauseGroup_Title Char1"/>
    <w:rsid w:val="007B12F0"/>
    <w:rPr>
      <w:rFonts w:ascii="Cambria" w:eastAsia="Times New Roman" w:hAnsi="Cambria" w:cs="Times New Roman"/>
      <w:b/>
      <w:bCs/>
      <w:color w:val="365F91"/>
      <w:sz w:val="28"/>
      <w:szCs w:val="28"/>
    </w:rPr>
  </w:style>
  <w:style w:type="character" w:customStyle="1" w:styleId="st">
    <w:name w:val="st"/>
    <w:basedOn w:val="DefaultParagraphFont"/>
    <w:rsid w:val="007B12F0"/>
  </w:style>
  <w:style w:type="paragraph" w:customStyle="1" w:styleId="plane">
    <w:name w:val="plane"/>
    <w:basedOn w:val="Normal"/>
    <w:rsid w:val="007B12F0"/>
    <w:pPr>
      <w:suppressAutoHyphens/>
    </w:pPr>
    <w:rPr>
      <w:rFonts w:ascii="Tms Rmn" w:hAnsi="Tms Rmn"/>
    </w:rPr>
  </w:style>
  <w:style w:type="paragraph" w:customStyle="1" w:styleId="S1-Header2">
    <w:name w:val="S1-Header2"/>
    <w:basedOn w:val="Normal"/>
    <w:rsid w:val="007B12F0"/>
    <w:pPr>
      <w:tabs>
        <w:tab w:val="num" w:pos="360"/>
      </w:tabs>
      <w:spacing w:after="200"/>
      <w:jc w:val="left"/>
    </w:pPr>
    <w:rPr>
      <w:b/>
      <w:szCs w:val="24"/>
    </w:rPr>
  </w:style>
  <w:style w:type="paragraph" w:customStyle="1" w:styleId="S4-Header2">
    <w:name w:val="S4-Header 2"/>
    <w:basedOn w:val="Normal"/>
    <w:rsid w:val="007B12F0"/>
    <w:pPr>
      <w:spacing w:before="120" w:after="240"/>
      <w:jc w:val="center"/>
    </w:pPr>
    <w:rPr>
      <w:b/>
      <w:sz w:val="32"/>
      <w:szCs w:val="24"/>
    </w:rPr>
  </w:style>
  <w:style w:type="paragraph" w:styleId="NormalIndent">
    <w:name w:val="Normal Indent"/>
    <w:basedOn w:val="Normal"/>
    <w:unhideWhenUsed/>
    <w:rsid w:val="007B12F0"/>
    <w:pPr>
      <w:ind w:left="720"/>
      <w:jc w:val="left"/>
    </w:pPr>
    <w:rPr>
      <w:szCs w:val="24"/>
    </w:rPr>
  </w:style>
  <w:style w:type="paragraph" w:styleId="ListBullet">
    <w:name w:val="List Bullet"/>
    <w:basedOn w:val="Normal"/>
    <w:autoRedefine/>
    <w:unhideWhenUsed/>
    <w:qFormat/>
    <w:rsid w:val="007B12F0"/>
    <w:pPr>
      <w:tabs>
        <w:tab w:val="num" w:pos="360"/>
      </w:tabs>
      <w:ind w:left="360" w:hanging="360"/>
      <w:jc w:val="left"/>
    </w:pPr>
    <w:rPr>
      <w:sz w:val="20"/>
    </w:rPr>
  </w:style>
  <w:style w:type="paragraph" w:styleId="List2">
    <w:name w:val="List 2"/>
    <w:basedOn w:val="Normal"/>
    <w:unhideWhenUsed/>
    <w:rsid w:val="007B12F0"/>
    <w:pPr>
      <w:ind w:left="720" w:hanging="360"/>
      <w:jc w:val="left"/>
    </w:pPr>
    <w:rPr>
      <w:szCs w:val="24"/>
    </w:rPr>
  </w:style>
  <w:style w:type="paragraph" w:styleId="List3">
    <w:name w:val="List 3"/>
    <w:basedOn w:val="Normal"/>
    <w:unhideWhenUsed/>
    <w:rsid w:val="007B12F0"/>
    <w:pPr>
      <w:ind w:left="1080" w:hanging="360"/>
      <w:jc w:val="left"/>
    </w:pPr>
    <w:rPr>
      <w:szCs w:val="24"/>
    </w:rPr>
  </w:style>
  <w:style w:type="paragraph" w:styleId="ListBullet2">
    <w:name w:val="List Bullet 2"/>
    <w:basedOn w:val="Normal"/>
    <w:autoRedefine/>
    <w:unhideWhenUsed/>
    <w:rsid w:val="007B12F0"/>
    <w:pPr>
      <w:tabs>
        <w:tab w:val="num" w:pos="720"/>
      </w:tabs>
      <w:ind w:left="720" w:hanging="360"/>
      <w:jc w:val="left"/>
    </w:pPr>
    <w:rPr>
      <w:sz w:val="20"/>
    </w:rPr>
  </w:style>
  <w:style w:type="paragraph" w:styleId="ListBullet3">
    <w:name w:val="List Bullet 3"/>
    <w:basedOn w:val="Normal"/>
    <w:autoRedefine/>
    <w:unhideWhenUsed/>
    <w:rsid w:val="007B12F0"/>
    <w:pPr>
      <w:tabs>
        <w:tab w:val="num" w:pos="1080"/>
      </w:tabs>
      <w:ind w:left="1080" w:hanging="360"/>
      <w:jc w:val="left"/>
    </w:pPr>
    <w:rPr>
      <w:sz w:val="20"/>
    </w:rPr>
  </w:style>
  <w:style w:type="paragraph" w:styleId="ListBullet4">
    <w:name w:val="List Bullet 4"/>
    <w:basedOn w:val="Normal"/>
    <w:autoRedefine/>
    <w:unhideWhenUsed/>
    <w:rsid w:val="007B12F0"/>
    <w:pPr>
      <w:tabs>
        <w:tab w:val="num" w:pos="1440"/>
      </w:tabs>
      <w:ind w:left="1440" w:hanging="360"/>
      <w:jc w:val="left"/>
    </w:pPr>
    <w:rPr>
      <w:sz w:val="20"/>
    </w:rPr>
  </w:style>
  <w:style w:type="paragraph" w:styleId="ListBullet5">
    <w:name w:val="List Bullet 5"/>
    <w:basedOn w:val="Normal"/>
    <w:autoRedefine/>
    <w:unhideWhenUsed/>
    <w:rsid w:val="007B12F0"/>
    <w:pPr>
      <w:tabs>
        <w:tab w:val="num" w:pos="1800"/>
      </w:tabs>
      <w:ind w:left="1800" w:hanging="360"/>
      <w:jc w:val="left"/>
    </w:pPr>
    <w:rPr>
      <w:sz w:val="20"/>
    </w:rPr>
  </w:style>
  <w:style w:type="paragraph" w:styleId="ListNumber2">
    <w:name w:val="List Number 2"/>
    <w:basedOn w:val="Normal"/>
    <w:unhideWhenUsed/>
    <w:rsid w:val="007B12F0"/>
    <w:pPr>
      <w:tabs>
        <w:tab w:val="num" w:pos="720"/>
      </w:tabs>
      <w:ind w:left="720" w:hanging="360"/>
      <w:jc w:val="left"/>
    </w:pPr>
    <w:rPr>
      <w:sz w:val="20"/>
    </w:rPr>
  </w:style>
  <w:style w:type="paragraph" w:styleId="ListNumber3">
    <w:name w:val="List Number 3"/>
    <w:basedOn w:val="Normal"/>
    <w:unhideWhenUsed/>
    <w:rsid w:val="007B12F0"/>
    <w:pPr>
      <w:tabs>
        <w:tab w:val="num" w:pos="1080"/>
      </w:tabs>
      <w:ind w:left="1080" w:hanging="360"/>
      <w:jc w:val="left"/>
    </w:pPr>
    <w:rPr>
      <w:sz w:val="20"/>
    </w:rPr>
  </w:style>
  <w:style w:type="paragraph" w:styleId="ListNumber4">
    <w:name w:val="List Number 4"/>
    <w:basedOn w:val="Normal"/>
    <w:unhideWhenUsed/>
    <w:rsid w:val="007B12F0"/>
    <w:pPr>
      <w:tabs>
        <w:tab w:val="num" w:pos="1440"/>
      </w:tabs>
      <w:ind w:left="1440" w:hanging="360"/>
      <w:jc w:val="left"/>
    </w:pPr>
    <w:rPr>
      <w:sz w:val="20"/>
    </w:rPr>
  </w:style>
  <w:style w:type="paragraph" w:styleId="ListNumber5">
    <w:name w:val="List Number 5"/>
    <w:basedOn w:val="Normal"/>
    <w:unhideWhenUsed/>
    <w:rsid w:val="007B12F0"/>
    <w:pPr>
      <w:tabs>
        <w:tab w:val="num" w:pos="1800"/>
      </w:tabs>
      <w:ind w:left="1800" w:hanging="360"/>
      <w:jc w:val="left"/>
    </w:pPr>
    <w:rPr>
      <w:sz w:val="20"/>
    </w:rPr>
  </w:style>
  <w:style w:type="paragraph" w:styleId="ListContinue2">
    <w:name w:val="List Continue 2"/>
    <w:basedOn w:val="Normal"/>
    <w:unhideWhenUsed/>
    <w:rsid w:val="007B12F0"/>
    <w:pPr>
      <w:spacing w:after="120"/>
      <w:ind w:left="720"/>
      <w:jc w:val="left"/>
    </w:pPr>
    <w:rPr>
      <w:szCs w:val="24"/>
    </w:rPr>
  </w:style>
  <w:style w:type="paragraph" w:styleId="ListContinue3">
    <w:name w:val="List Continue 3"/>
    <w:basedOn w:val="Normal"/>
    <w:unhideWhenUsed/>
    <w:rsid w:val="007B12F0"/>
    <w:pPr>
      <w:spacing w:after="120"/>
      <w:ind w:left="1080"/>
      <w:jc w:val="left"/>
    </w:pPr>
    <w:rPr>
      <w:szCs w:val="24"/>
    </w:rPr>
  </w:style>
  <w:style w:type="paragraph" w:styleId="MessageHeader">
    <w:name w:val="Message Header"/>
    <w:basedOn w:val="Normal"/>
    <w:link w:val="MessageHeaderChar"/>
    <w:unhideWhenUsed/>
    <w:rsid w:val="007B12F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B12F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B12F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B12F0"/>
    <w:rPr>
      <w:rFonts w:ascii="Times New Roman" w:eastAsia="Times New Roman" w:hAnsi="Times New Roman" w:cs="Times New Roman"/>
      <w:sz w:val="24"/>
      <w:lang w:val="x-none" w:eastAsia="x-none"/>
    </w:rPr>
  </w:style>
  <w:style w:type="paragraph" w:customStyle="1" w:styleId="SectionTitle">
    <w:name w:val="Section Title"/>
    <w:next w:val="Normal"/>
    <w:rsid w:val="007B12F0"/>
    <w:pPr>
      <w:spacing w:after="200"/>
      <w:jc w:val="center"/>
    </w:pPr>
    <w:rPr>
      <w:rFonts w:ascii="Times New Roman" w:eastAsia="Times New Roman" w:hAnsi="Times New Roman" w:cs="Times New Roman"/>
      <w:b/>
      <w:sz w:val="44"/>
      <w:lang w:val="en-GB" w:eastAsia="en-US"/>
    </w:rPr>
  </w:style>
  <w:style w:type="paragraph" w:customStyle="1" w:styleId="Level3Body">
    <w:name w:val="Level 3 (Body)"/>
    <w:rsid w:val="007B12F0"/>
    <w:pPr>
      <w:tabs>
        <w:tab w:val="left" w:pos="1502"/>
      </w:tabs>
      <w:spacing w:line="270" w:lineRule="atLeast"/>
      <w:ind w:left="1502" w:hanging="425"/>
      <w:jc w:val="both"/>
    </w:pPr>
    <w:rPr>
      <w:rFonts w:ascii="Optima" w:eastAsia="Times New Roman" w:hAnsi="Optima" w:cs="Times New Roman"/>
      <w:sz w:val="22"/>
      <w:lang w:val="en-US" w:eastAsia="en-US"/>
    </w:rPr>
  </w:style>
  <w:style w:type="paragraph" w:customStyle="1" w:styleId="Enclosure">
    <w:name w:val="Enclosure"/>
    <w:basedOn w:val="Normal"/>
    <w:rsid w:val="007B12F0"/>
    <w:pPr>
      <w:jc w:val="left"/>
    </w:pPr>
    <w:rPr>
      <w:szCs w:val="24"/>
    </w:rPr>
  </w:style>
  <w:style w:type="paragraph" w:customStyle="1" w:styleId="ShortReturnAddress">
    <w:name w:val="Short Return Address"/>
    <w:basedOn w:val="Normal"/>
    <w:rsid w:val="007B12F0"/>
    <w:pPr>
      <w:jc w:val="left"/>
    </w:pPr>
    <w:rPr>
      <w:szCs w:val="24"/>
    </w:rPr>
  </w:style>
  <w:style w:type="paragraph" w:customStyle="1" w:styleId="BHead">
    <w:name w:val="B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CHead">
    <w:name w:val="C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SecNoHe">
    <w:name w:val="Sec No.&amp; He"/>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RightPar10">
    <w:name w:val="Right Par[1]"/>
    <w:rsid w:val="007B12F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lang w:val="en-US" w:eastAsia="en-US"/>
    </w:rPr>
  </w:style>
  <w:style w:type="paragraph" w:customStyle="1" w:styleId="RightPar20">
    <w:name w:val="Right Par[2]"/>
    <w:rsid w:val="007B12F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lang w:val="en-US" w:eastAsia="en-US"/>
    </w:rPr>
  </w:style>
  <w:style w:type="paragraph" w:customStyle="1" w:styleId="RightPar30">
    <w:name w:val="Right Par[3]"/>
    <w:rsid w:val="007B12F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lang w:val="en-US" w:eastAsia="en-US"/>
    </w:rPr>
  </w:style>
  <w:style w:type="paragraph" w:customStyle="1" w:styleId="RightPar40">
    <w:name w:val="Right Par[4]"/>
    <w:rsid w:val="007B12F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lang w:val="en-US" w:eastAsia="en-US"/>
    </w:rPr>
  </w:style>
  <w:style w:type="paragraph" w:customStyle="1" w:styleId="RightPar50">
    <w:name w:val="Right Par[5]"/>
    <w:rsid w:val="007B12F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lang w:val="en-US" w:eastAsia="en-US"/>
    </w:rPr>
  </w:style>
  <w:style w:type="paragraph" w:customStyle="1" w:styleId="RightPar60">
    <w:name w:val="Right Par[6]"/>
    <w:rsid w:val="007B12F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lang w:val="en-US" w:eastAsia="en-US"/>
    </w:rPr>
  </w:style>
  <w:style w:type="paragraph" w:customStyle="1" w:styleId="RightPar70">
    <w:name w:val="Right Par[7]"/>
    <w:rsid w:val="007B12F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lang w:val="en-US" w:eastAsia="en-US"/>
    </w:rPr>
  </w:style>
  <w:style w:type="paragraph" w:customStyle="1" w:styleId="RightPar80">
    <w:name w:val="Right Par[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lang w:val="en-US" w:eastAsia="en-US"/>
    </w:rPr>
  </w:style>
  <w:style w:type="paragraph" w:customStyle="1" w:styleId="text3">
    <w:name w:val="text 3"/>
    <w:basedOn w:val="Normal"/>
    <w:rsid w:val="007B12F0"/>
    <w:pPr>
      <w:spacing w:before="240" w:after="240"/>
      <w:ind w:left="1418"/>
      <w:jc w:val="left"/>
    </w:pPr>
    <w:rPr>
      <w:szCs w:val="24"/>
    </w:rPr>
  </w:style>
  <w:style w:type="paragraph" w:customStyle="1" w:styleId="e4">
    <w:name w:val="e4"/>
    <w:aliases w:val="exh line end"/>
    <w:basedOn w:val="Normal"/>
    <w:next w:val="Normal"/>
    <w:rsid w:val="007B12F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B12F0"/>
    <w:pPr>
      <w:spacing w:before="120" w:after="200"/>
    </w:pPr>
    <w:rPr>
      <w:b/>
    </w:rPr>
  </w:style>
  <w:style w:type="paragraph" w:customStyle="1" w:styleId="S1-Header1">
    <w:name w:val="S1-Header1"/>
    <w:basedOn w:val="Normal"/>
    <w:rsid w:val="007B12F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B12F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12F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12F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B12F0"/>
    <w:pPr>
      <w:spacing w:before="120" w:after="240"/>
      <w:jc w:val="center"/>
    </w:pPr>
    <w:rPr>
      <w:b/>
      <w:bCs/>
      <w:sz w:val="36"/>
    </w:rPr>
  </w:style>
  <w:style w:type="paragraph" w:customStyle="1" w:styleId="S3-Header1">
    <w:name w:val="S3-Header 1"/>
    <w:basedOn w:val="Normal"/>
    <w:rsid w:val="007B12F0"/>
    <w:pPr>
      <w:spacing w:before="120" w:after="200"/>
      <w:ind w:left="1080" w:hanging="720"/>
    </w:pPr>
    <w:rPr>
      <w:b/>
      <w:bCs/>
      <w:noProof/>
      <w:sz w:val="28"/>
    </w:rPr>
  </w:style>
  <w:style w:type="paragraph" w:customStyle="1" w:styleId="S3-Heading2">
    <w:name w:val="S3-Heading 2"/>
    <w:basedOn w:val="Normal"/>
    <w:rsid w:val="007B12F0"/>
    <w:pPr>
      <w:spacing w:after="200"/>
      <w:ind w:left="1080" w:right="288" w:hanging="720"/>
    </w:pPr>
    <w:rPr>
      <w:b/>
      <w:bCs/>
      <w:szCs w:val="24"/>
    </w:rPr>
  </w:style>
  <w:style w:type="paragraph" w:customStyle="1" w:styleId="S4Header">
    <w:name w:val="S4 Header"/>
    <w:basedOn w:val="Normal"/>
    <w:next w:val="Normal"/>
    <w:rsid w:val="007B12F0"/>
    <w:pPr>
      <w:spacing w:before="120" w:after="240"/>
      <w:jc w:val="center"/>
    </w:pPr>
    <w:rPr>
      <w:b/>
      <w:sz w:val="32"/>
    </w:rPr>
  </w:style>
  <w:style w:type="paragraph" w:customStyle="1" w:styleId="S4-Header10">
    <w:name w:val="S4-Header 1"/>
    <w:basedOn w:val="Normal"/>
    <w:next w:val="Normal"/>
    <w:rsid w:val="007B12F0"/>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B12F0"/>
    <w:pPr>
      <w:spacing w:before="120" w:after="240"/>
      <w:ind w:left="360" w:right="288"/>
    </w:pPr>
    <w:rPr>
      <w:bCs/>
      <w:sz w:val="32"/>
    </w:rPr>
  </w:style>
  <w:style w:type="paragraph" w:customStyle="1" w:styleId="S6-Header1">
    <w:name w:val="S6-Header 1"/>
    <w:basedOn w:val="Normal"/>
    <w:next w:val="Normal"/>
    <w:rsid w:val="007B12F0"/>
    <w:pPr>
      <w:spacing w:before="120" w:after="240"/>
      <w:jc w:val="center"/>
    </w:pPr>
    <w:rPr>
      <w:rFonts w:cs="Arial"/>
      <w:b/>
      <w:sz w:val="32"/>
      <w:szCs w:val="24"/>
    </w:rPr>
  </w:style>
  <w:style w:type="paragraph" w:customStyle="1" w:styleId="Part">
    <w:name w:val="Part"/>
    <w:basedOn w:val="Normal"/>
    <w:rsid w:val="007B12F0"/>
    <w:pPr>
      <w:keepNext/>
      <w:spacing w:before="2280"/>
      <w:jc w:val="center"/>
    </w:pPr>
    <w:rPr>
      <w:b/>
      <w:sz w:val="52"/>
      <w:szCs w:val="24"/>
    </w:rPr>
  </w:style>
  <w:style w:type="paragraph" w:customStyle="1" w:styleId="StyleHead41Before6ptAfter6pt">
    <w:name w:val="Style Head 4.1 + Before:  6 pt After:  6 pt"/>
    <w:basedOn w:val="Head41"/>
    <w:rsid w:val="007B12F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12F0"/>
    <w:pPr>
      <w:spacing w:before="120" w:after="240"/>
      <w:jc w:val="center"/>
    </w:pPr>
    <w:rPr>
      <w:b/>
      <w:sz w:val="36"/>
      <w:szCs w:val="24"/>
    </w:rPr>
  </w:style>
  <w:style w:type="paragraph" w:customStyle="1" w:styleId="StyleS1-Header1TimesNewRoman14pt">
    <w:name w:val="Style S1-Header1 + Times New Roman 14 pt"/>
    <w:basedOn w:val="S1-Header1"/>
    <w:rsid w:val="007B12F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12F0"/>
    <w:pPr>
      <w:tabs>
        <w:tab w:val="num" w:pos="648"/>
      </w:tabs>
      <w:ind w:left="360" w:hanging="72"/>
    </w:pPr>
  </w:style>
  <w:style w:type="paragraph" w:customStyle="1" w:styleId="StyleStyleS1-Header1TimesNewRoman14pt1">
    <w:name w:val="Style Style S1-Header1 + Times New Roman 14 pt +1"/>
    <w:basedOn w:val="StyleS1-Header1TimesNewRoman14pt"/>
    <w:rsid w:val="007B12F0"/>
    <w:pPr>
      <w:tabs>
        <w:tab w:val="num" w:pos="648"/>
      </w:tabs>
      <w:ind w:left="360" w:hanging="72"/>
    </w:pPr>
  </w:style>
  <w:style w:type="character" w:customStyle="1" w:styleId="AHead">
    <w:name w:val="A Head"/>
    <w:rsid w:val="007B12F0"/>
    <w:rPr>
      <w:rFonts w:ascii="Times New Roman" w:hAnsi="Times New Roman" w:cs="Times New Roman" w:hint="default"/>
      <w:noProof w:val="0"/>
      <w:sz w:val="20"/>
      <w:lang w:val="en-US"/>
    </w:rPr>
  </w:style>
  <w:style w:type="character" w:customStyle="1" w:styleId="DefaultPara">
    <w:name w:val="Default Para"/>
    <w:rsid w:val="007B12F0"/>
    <w:rPr>
      <w:rFonts w:ascii="CG Times" w:hAnsi="CG Times" w:hint="default"/>
      <w:b/>
      <w:bCs w:val="0"/>
      <w:i/>
      <w:iCs w:val="0"/>
      <w:noProof w:val="0"/>
      <w:sz w:val="24"/>
      <w:lang w:val="en-US"/>
    </w:rPr>
  </w:style>
  <w:style w:type="character" w:customStyle="1" w:styleId="BulletList">
    <w:name w:val="Bullet List"/>
    <w:basedOn w:val="DefaultParagraphFont"/>
    <w:rsid w:val="007B12F0"/>
  </w:style>
  <w:style w:type="character" w:customStyle="1" w:styleId="StyleHeader2-SubClausesItalicChar">
    <w:name w:val="Style Header 2 - SubClauses + Italic Char"/>
    <w:rsid w:val="007B12F0"/>
    <w:rPr>
      <w:rFonts w:ascii="Arial" w:hAnsi="Arial" w:cs="Arial" w:hint="default"/>
      <w:i/>
      <w:iCs/>
      <w:sz w:val="24"/>
      <w:szCs w:val="24"/>
      <w:lang w:val="en-US" w:eastAsia="en-US" w:bidi="ar-SA"/>
    </w:rPr>
  </w:style>
  <w:style w:type="character" w:customStyle="1" w:styleId="S1-Header1CharChar">
    <w:name w:val="S1-Header1 Char Char"/>
    <w:rsid w:val="007B12F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12F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12F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12F0"/>
    <w:rPr>
      <w:rFonts w:ascii="Arial" w:hAnsi="Arial" w:cs="Arial" w:hint="default"/>
      <w:b w:val="0"/>
      <w:bCs w:val="0"/>
      <w:sz w:val="28"/>
      <w:szCs w:val="24"/>
      <w:lang w:val="en-US" w:eastAsia="en-US" w:bidi="ar-SA"/>
    </w:rPr>
  </w:style>
  <w:style w:type="character" w:customStyle="1" w:styleId="hps">
    <w:name w:val="hps"/>
    <w:rsid w:val="007B12F0"/>
  </w:style>
  <w:style w:type="character" w:customStyle="1" w:styleId="shorttext">
    <w:name w:val="short_text"/>
    <w:rsid w:val="007B12F0"/>
  </w:style>
  <w:style w:type="character" w:customStyle="1" w:styleId="atn">
    <w:name w:val="atn"/>
    <w:rsid w:val="007B12F0"/>
  </w:style>
  <w:style w:type="character" w:customStyle="1" w:styleId="dieuChar">
    <w:name w:val="dieu Char"/>
    <w:rsid w:val="007B12F0"/>
    <w:rPr>
      <w:rFonts w:ascii="Times New Roman" w:eastAsia="Times New Roman" w:hAnsi="Times New Roman" w:cs="Times New Roman"/>
      <w:b/>
      <w:color w:val="0000FF"/>
      <w:sz w:val="26"/>
      <w:szCs w:val="20"/>
      <w:lang w:val="en-US"/>
    </w:rPr>
  </w:style>
  <w:style w:type="paragraph" w:customStyle="1" w:styleId="3">
    <w:name w:val="3"/>
    <w:basedOn w:val="Heading3"/>
    <w:qFormat/>
    <w:rsid w:val="007B12F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B12F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B12F0"/>
    <w:pPr>
      <w:tabs>
        <w:tab w:val="right" w:pos="4140"/>
      </w:tabs>
      <w:ind w:left="480" w:hanging="240"/>
      <w:jc w:val="left"/>
    </w:pPr>
    <w:rPr>
      <w:sz w:val="20"/>
    </w:rPr>
  </w:style>
  <w:style w:type="paragraph" w:styleId="Index3">
    <w:name w:val="index 3"/>
    <w:basedOn w:val="Normal"/>
    <w:next w:val="Normal"/>
    <w:uiPriority w:val="99"/>
    <w:rsid w:val="007B12F0"/>
    <w:pPr>
      <w:tabs>
        <w:tab w:val="right" w:pos="4140"/>
      </w:tabs>
      <w:ind w:left="720" w:hanging="240"/>
      <w:jc w:val="left"/>
    </w:pPr>
    <w:rPr>
      <w:sz w:val="20"/>
    </w:rPr>
  </w:style>
  <w:style w:type="paragraph" w:styleId="Index4">
    <w:name w:val="index 4"/>
    <w:basedOn w:val="Normal"/>
    <w:next w:val="Normal"/>
    <w:uiPriority w:val="99"/>
    <w:rsid w:val="007B12F0"/>
    <w:pPr>
      <w:tabs>
        <w:tab w:val="right" w:pos="4140"/>
      </w:tabs>
      <w:ind w:left="960" w:hanging="240"/>
      <w:jc w:val="left"/>
    </w:pPr>
    <w:rPr>
      <w:sz w:val="20"/>
    </w:rPr>
  </w:style>
  <w:style w:type="paragraph" w:styleId="Index5">
    <w:name w:val="index 5"/>
    <w:basedOn w:val="Normal"/>
    <w:next w:val="Normal"/>
    <w:uiPriority w:val="99"/>
    <w:rsid w:val="007B12F0"/>
    <w:pPr>
      <w:tabs>
        <w:tab w:val="right" w:pos="4140"/>
      </w:tabs>
      <w:ind w:left="1200" w:hanging="240"/>
      <w:jc w:val="left"/>
    </w:pPr>
    <w:rPr>
      <w:sz w:val="20"/>
    </w:rPr>
  </w:style>
  <w:style w:type="paragraph" w:styleId="Index6">
    <w:name w:val="index 6"/>
    <w:basedOn w:val="Normal"/>
    <w:next w:val="Normal"/>
    <w:uiPriority w:val="99"/>
    <w:rsid w:val="007B12F0"/>
    <w:pPr>
      <w:tabs>
        <w:tab w:val="right" w:pos="4140"/>
      </w:tabs>
      <w:ind w:left="1440" w:hanging="240"/>
      <w:jc w:val="left"/>
    </w:pPr>
    <w:rPr>
      <w:sz w:val="20"/>
    </w:rPr>
  </w:style>
  <w:style w:type="paragraph" w:styleId="Index7">
    <w:name w:val="index 7"/>
    <w:basedOn w:val="Normal"/>
    <w:next w:val="Normal"/>
    <w:uiPriority w:val="99"/>
    <w:rsid w:val="007B12F0"/>
    <w:pPr>
      <w:tabs>
        <w:tab w:val="right" w:pos="4140"/>
      </w:tabs>
      <w:ind w:left="1680" w:hanging="240"/>
      <w:jc w:val="left"/>
    </w:pPr>
    <w:rPr>
      <w:sz w:val="20"/>
    </w:rPr>
  </w:style>
  <w:style w:type="paragraph" w:styleId="Index8">
    <w:name w:val="index 8"/>
    <w:basedOn w:val="Normal"/>
    <w:next w:val="Normal"/>
    <w:uiPriority w:val="99"/>
    <w:rsid w:val="007B12F0"/>
    <w:pPr>
      <w:tabs>
        <w:tab w:val="right" w:pos="4140"/>
      </w:tabs>
      <w:ind w:left="1920" w:hanging="240"/>
      <w:jc w:val="left"/>
    </w:pPr>
    <w:rPr>
      <w:sz w:val="20"/>
    </w:rPr>
  </w:style>
  <w:style w:type="character" w:customStyle="1" w:styleId="SectionHeader3Char1">
    <w:name w:val="Section Header3 Char1"/>
    <w:aliases w:val="Sub-Clause Paragraph Char1"/>
    <w:semiHidden/>
    <w:rsid w:val="007B12F0"/>
    <w:rPr>
      <w:rFonts w:ascii="Times New Roman" w:eastAsia="Times New Roman" w:hAnsi="Times New Roman" w:cs="Times New Roman"/>
      <w:b/>
      <w:bCs/>
      <w:spacing w:val="-2"/>
      <w:sz w:val="16"/>
      <w:szCs w:val="24"/>
      <w:lang w:val="en-US"/>
    </w:rPr>
  </w:style>
  <w:style w:type="character" w:customStyle="1" w:styleId="iChar">
    <w:name w:val="(i) Char"/>
    <w:link w:val="i"/>
    <w:locked/>
    <w:rsid w:val="007B12F0"/>
    <w:rPr>
      <w:rFonts w:ascii="Tms Rmn" w:eastAsia="Times New Roman" w:hAnsi="Tms Rmn" w:cs="Times New Roman"/>
      <w:sz w:val="24"/>
      <w:lang w:val="x-none" w:eastAsia="x-none"/>
    </w:rPr>
  </w:style>
  <w:style w:type="paragraph" w:styleId="Revision">
    <w:name w:val="Revision"/>
    <w:hidden/>
    <w:rsid w:val="007B12F0"/>
    <w:rPr>
      <w:rFonts w:ascii="Times New Roman" w:eastAsia="Times New Roman" w:hAnsi="Times New Roman" w:cs="Times New Roman"/>
      <w:sz w:val="24"/>
      <w:lang w:val="en-US" w:eastAsia="en-US"/>
    </w:rPr>
  </w:style>
  <w:style w:type="paragraph" w:customStyle="1" w:styleId="Style1">
    <w:name w:val="Style1"/>
    <w:basedOn w:val="Normal"/>
    <w:link w:val="Style1Char"/>
    <w:rsid w:val="007B12F0"/>
    <w:pPr>
      <w:widowControl w:val="0"/>
    </w:pPr>
    <w:rPr>
      <w:rFonts w:ascii=".VnTime" w:hAnsi=".VnTime"/>
      <w:sz w:val="26"/>
    </w:rPr>
  </w:style>
  <w:style w:type="character" w:styleId="Emphasis">
    <w:name w:val="Emphasis"/>
    <w:qFormat/>
    <w:rsid w:val="007B12F0"/>
    <w:rPr>
      <w:i/>
      <w:iCs/>
    </w:rPr>
  </w:style>
  <w:style w:type="character" w:customStyle="1" w:styleId="normal-h1">
    <w:name w:val="normal-h1"/>
    <w:rsid w:val="007B12F0"/>
    <w:rPr>
      <w:rFonts w:ascii=".VnTime" w:hAnsi=".VnTime" w:hint="default"/>
      <w:color w:val="0000FF"/>
      <w:sz w:val="24"/>
      <w:szCs w:val="24"/>
    </w:rPr>
  </w:style>
  <w:style w:type="paragraph" w:customStyle="1" w:styleId="00">
    <w:name w:val="00"/>
    <w:basedOn w:val="Normal"/>
    <w:qFormat/>
    <w:rsid w:val="007B12F0"/>
    <w:pPr>
      <w:jc w:val="center"/>
    </w:pPr>
    <w:rPr>
      <w:b/>
      <w:bCs/>
      <w:sz w:val="30"/>
      <w:szCs w:val="28"/>
      <w:lang w:val="vi-VN"/>
    </w:rPr>
  </w:style>
  <w:style w:type="paragraph" w:customStyle="1" w:styleId="01">
    <w:name w:val="01"/>
    <w:basedOn w:val="Normal"/>
    <w:qFormat/>
    <w:rsid w:val="007B12F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7B12F0"/>
  </w:style>
  <w:style w:type="character" w:customStyle="1" w:styleId="eop">
    <w:name w:val="eop"/>
    <w:basedOn w:val="DefaultParagraphFont"/>
    <w:rsid w:val="007B12F0"/>
  </w:style>
  <w:style w:type="character" w:customStyle="1" w:styleId="NChar">
    <w:name w:val="N Char"/>
    <w:link w:val="N"/>
    <w:rsid w:val="007B12F0"/>
    <w:rPr>
      <w:rFonts w:ascii="Times New Roman" w:eastAsia="Times New Roman" w:hAnsi="Times New Roman" w:cs="Times New Roman"/>
      <w:sz w:val="26"/>
      <w:szCs w:val="26"/>
      <w:lang w:val="pl-PL" w:eastAsia="zh-CN"/>
    </w:rPr>
  </w:style>
  <w:style w:type="paragraph" w:customStyle="1" w:styleId="Quote1">
    <w:name w:val="Quote1"/>
    <w:basedOn w:val="Normal"/>
    <w:next w:val="Normal"/>
    <w:uiPriority w:val="29"/>
    <w:qFormat/>
    <w:rsid w:val="007B12F0"/>
    <w:pPr>
      <w:spacing w:before="160"/>
      <w:jc w:val="center"/>
    </w:pPr>
    <w:rPr>
      <w:i/>
      <w:iCs/>
      <w:color w:val="404040"/>
    </w:rPr>
  </w:style>
  <w:style w:type="character" w:customStyle="1" w:styleId="QuoteChar">
    <w:name w:val="Quote Char"/>
    <w:basedOn w:val="DefaultParagraphFont"/>
    <w:link w:val="Quote"/>
    <w:uiPriority w:val="29"/>
    <w:rsid w:val="007B12F0"/>
    <w:rPr>
      <w:rFonts w:ascii="Times New Roman" w:eastAsia="Times New Roman" w:hAnsi="Times New Roman"/>
      <w:i/>
      <w:iCs/>
      <w:color w:val="404040"/>
      <w:sz w:val="24"/>
      <w:lang w:val="en-US" w:eastAsia="en-US"/>
    </w:rPr>
  </w:style>
  <w:style w:type="character" w:customStyle="1" w:styleId="IntenseEmphasis1">
    <w:name w:val="Intense Emphasis1"/>
    <w:basedOn w:val="DefaultParagraphFont"/>
    <w:uiPriority w:val="21"/>
    <w:qFormat/>
    <w:rsid w:val="007B12F0"/>
    <w:rPr>
      <w:i/>
      <w:iCs/>
      <w:color w:val="2F5496"/>
    </w:rPr>
  </w:style>
  <w:style w:type="paragraph" w:customStyle="1" w:styleId="IntenseQuote1">
    <w:name w:val="Intense Quote1"/>
    <w:basedOn w:val="Normal"/>
    <w:next w:val="Normal"/>
    <w:uiPriority w:val="30"/>
    <w:qFormat/>
    <w:rsid w:val="007B12F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B12F0"/>
    <w:rPr>
      <w:rFonts w:ascii="Times New Roman" w:eastAsia="Times New Roman" w:hAnsi="Times New Roman"/>
      <w:i/>
      <w:iCs/>
      <w:color w:val="2F5496"/>
      <w:sz w:val="24"/>
      <w:lang w:val="en-US" w:eastAsia="en-US"/>
    </w:rPr>
  </w:style>
  <w:style w:type="character" w:customStyle="1" w:styleId="IntenseReference1">
    <w:name w:val="Intense Reference1"/>
    <w:basedOn w:val="DefaultParagraphFont"/>
    <w:uiPriority w:val="32"/>
    <w:qFormat/>
    <w:rsid w:val="007B12F0"/>
    <w:rPr>
      <w:b/>
      <w:bCs/>
      <w:smallCaps/>
      <w:color w:val="2F5496"/>
      <w:spacing w:val="5"/>
    </w:rPr>
  </w:style>
  <w:style w:type="character" w:customStyle="1" w:styleId="UnresolvedMention1">
    <w:name w:val="Unresolved Mention1"/>
    <w:uiPriority w:val="99"/>
    <w:semiHidden/>
    <w:unhideWhenUsed/>
    <w:rsid w:val="007B12F0"/>
    <w:rPr>
      <w:color w:val="605E5C"/>
      <w:shd w:val="clear" w:color="auto" w:fill="E1DFDD"/>
    </w:rPr>
  </w:style>
  <w:style w:type="paragraph" w:customStyle="1" w:styleId="CharCharCharCharCharChar1Char">
    <w:name w:val="Char Char Char Char Char Char1 Char"/>
    <w:basedOn w:val="Normal"/>
    <w:rsid w:val="007B12F0"/>
    <w:pPr>
      <w:suppressAutoHyphens/>
      <w:spacing w:before="120" w:after="120" w:line="240" w:lineRule="atLeast"/>
      <w:ind w:leftChars="-1" w:left="-1" w:hangingChars="1" w:hanging="1"/>
      <w:jc w:val="left"/>
      <w:textDirection w:val="btLr"/>
      <w:textAlignment w:val="top"/>
      <w:outlineLvl w:val="0"/>
    </w:pPr>
    <w:rPr>
      <w:rFonts w:ascii="Tahoma" w:eastAsia="PMingLiU" w:hAnsi="Tahoma"/>
      <w:position w:val="-1"/>
      <w:sz w:val="20"/>
    </w:rPr>
  </w:style>
  <w:style w:type="character" w:customStyle="1" w:styleId="apple-converted-space">
    <w:name w:val="apple-converted-space"/>
    <w:rsid w:val="007B12F0"/>
    <w:rPr>
      <w:w w:val="100"/>
      <w:position w:val="-1"/>
      <w:effect w:val="none"/>
      <w:vertAlign w:val="baseline"/>
      <w:cs w:val="0"/>
      <w:em w:val="none"/>
    </w:rPr>
  </w:style>
  <w:style w:type="paragraph" w:customStyle="1" w:styleId="CharCharCharChar">
    <w:name w:val="Char Char Char Char"/>
    <w:basedOn w:val="Normal"/>
    <w:rsid w:val="007B12F0"/>
    <w:pPr>
      <w:suppressAutoHyphens/>
      <w:spacing w:before="120" w:after="120" w:line="240" w:lineRule="atLeast"/>
      <w:ind w:leftChars="-1" w:left="-1" w:hangingChars="1" w:hanging="1"/>
      <w:jc w:val="left"/>
      <w:textDirection w:val="btLr"/>
      <w:textAlignment w:val="top"/>
      <w:outlineLvl w:val="0"/>
    </w:pPr>
    <w:rPr>
      <w:rFonts w:ascii="Verdana" w:hAnsi="Verdana"/>
      <w:position w:val="-1"/>
      <w:sz w:val="20"/>
    </w:rPr>
  </w:style>
  <w:style w:type="paragraph" w:customStyle="1" w:styleId="ndieund">
    <w:name w:val="ndieund"/>
    <w:basedOn w:val="Normal"/>
    <w:rsid w:val="007B12F0"/>
    <w:pPr>
      <w:suppressAutoHyphens/>
      <w:spacing w:before="120" w:after="120"/>
      <w:ind w:leftChars="-1" w:left="-1" w:hangingChars="1" w:hanging="1"/>
      <w:textDirection w:val="btLr"/>
      <w:textAlignment w:val="top"/>
      <w:outlineLvl w:val="0"/>
    </w:pPr>
    <w:rPr>
      <w:rFonts w:ascii=".VnTime" w:hAnsi=".VnTime"/>
      <w:position w:val="-1"/>
      <w:sz w:val="28"/>
      <w:szCs w:val="24"/>
    </w:rPr>
  </w:style>
  <w:style w:type="paragraph" w:customStyle="1" w:styleId="MMTopic1">
    <w:name w:val="MM Topic 1"/>
    <w:basedOn w:val="Heading1"/>
    <w:rsid w:val="007B12F0"/>
    <w:pPr>
      <w:keepNext/>
      <w:keepLines/>
      <w:numPr>
        <w:numId w:val="7"/>
      </w:numPr>
      <w:suppressAutoHyphens w:val="0"/>
      <w:spacing w:before="360" w:after="80"/>
      <w:ind w:left="0" w:firstLine="0"/>
      <w:jc w:val="both"/>
    </w:pPr>
    <w:rPr>
      <w:rFonts w:ascii="Times New Roman" w:eastAsia="Yu Gothic Light" w:hAnsi="Times New Roman"/>
      <w:b w:val="0"/>
      <w:smallCaps w:val="0"/>
      <w:color w:val="2F5496"/>
      <w:sz w:val="40"/>
      <w:szCs w:val="40"/>
      <w:lang w:val="en-US" w:eastAsia="en-US"/>
    </w:rPr>
  </w:style>
  <w:style w:type="paragraph" w:customStyle="1" w:styleId="MMTopic3">
    <w:name w:val="MM Topic 3"/>
    <w:basedOn w:val="Heading3"/>
    <w:rsid w:val="007B12F0"/>
    <w:pPr>
      <w:keepNext/>
      <w:keepLines/>
      <w:numPr>
        <w:ilvl w:val="2"/>
        <w:numId w:val="7"/>
      </w:numPr>
      <w:suppressAutoHyphens w:val="0"/>
      <w:spacing w:before="160" w:after="80"/>
      <w:ind w:left="0" w:firstLine="0"/>
      <w:jc w:val="both"/>
    </w:pPr>
    <w:rPr>
      <w:rFonts w:eastAsia="Yu Gothic Light"/>
      <w:b w:val="0"/>
      <w:color w:val="2F5496"/>
      <w:szCs w:val="28"/>
      <w:lang w:val="en-US" w:eastAsia="en-US"/>
    </w:rPr>
  </w:style>
  <w:style w:type="paragraph" w:customStyle="1" w:styleId="MMTopic4">
    <w:name w:val="MM Topic 4"/>
    <w:basedOn w:val="Heading4"/>
    <w:rsid w:val="007B12F0"/>
    <w:pPr>
      <w:keepLines/>
      <w:numPr>
        <w:ilvl w:val="3"/>
        <w:numId w:val="7"/>
      </w:numPr>
      <w:spacing w:before="80" w:after="40"/>
      <w:ind w:left="0" w:right="0" w:firstLine="0"/>
    </w:pPr>
    <w:rPr>
      <w:rFonts w:eastAsia="Yu Gothic Light"/>
      <w:b w:val="0"/>
      <w:bCs w:val="0"/>
      <w:i/>
      <w:iCs/>
      <w:color w:val="2F5496"/>
      <w:lang w:val="en-US" w:eastAsia="en-US"/>
    </w:rPr>
  </w:style>
  <w:style w:type="paragraph" w:customStyle="1" w:styleId="MMTopic5">
    <w:name w:val="MM Topic 5"/>
    <w:basedOn w:val="Heading5"/>
    <w:rsid w:val="007B12F0"/>
    <w:pPr>
      <w:keepLines/>
      <w:numPr>
        <w:ilvl w:val="4"/>
        <w:numId w:val="7"/>
      </w:numPr>
      <w:spacing w:before="80" w:after="40"/>
      <w:ind w:left="0" w:firstLine="0"/>
      <w:jc w:val="both"/>
    </w:pPr>
    <w:rPr>
      <w:rFonts w:ascii="Times New Roman" w:eastAsia="Yu Gothic Light" w:hAnsi="Times New Roman"/>
      <w:color w:val="2F5496"/>
      <w:u w:val="none"/>
      <w:lang w:val="en-US" w:eastAsia="en-US"/>
    </w:rPr>
  </w:style>
  <w:style w:type="character" w:customStyle="1" w:styleId="MMTopic1Char">
    <w:name w:val="MM Topic 1 Char"/>
    <w:rsid w:val="007B12F0"/>
    <w:rPr>
      <w:rFonts w:ascii="Cambria" w:eastAsia="Times New Roman" w:hAnsi="Cambria"/>
      <w:b/>
      <w:bCs/>
      <w:w w:val="100"/>
      <w:kern w:val="32"/>
      <w:position w:val="-1"/>
      <w:sz w:val="32"/>
      <w:szCs w:val="32"/>
      <w:effect w:val="none"/>
      <w:vertAlign w:val="baseline"/>
      <w:cs w:val="0"/>
      <w:em w:val="none"/>
      <w:lang w:val="en-US" w:eastAsia="en-US"/>
    </w:rPr>
  </w:style>
  <w:style w:type="paragraph" w:customStyle="1" w:styleId="Thu1">
    <w:name w:val="Thu1"/>
    <w:basedOn w:val="Normal"/>
    <w:rsid w:val="007B12F0"/>
    <w:pPr>
      <w:numPr>
        <w:numId w:val="13"/>
      </w:numPr>
      <w:suppressAutoHyphens/>
      <w:spacing w:before="6000"/>
      <w:ind w:leftChars="-1" w:left="0" w:hangingChars="1" w:hanging="1"/>
      <w:jc w:val="center"/>
      <w:textDirection w:val="btLr"/>
      <w:textAlignment w:val="top"/>
      <w:outlineLvl w:val="0"/>
    </w:pPr>
    <w:rPr>
      <w:rFonts w:ascii=".VnTimeH" w:hAnsi=".VnTimeH"/>
      <w:b/>
      <w:position w:val="-1"/>
      <w:sz w:val="40"/>
      <w:szCs w:val="24"/>
    </w:rPr>
  </w:style>
  <w:style w:type="paragraph" w:customStyle="1" w:styleId="Thu2">
    <w:name w:val="Thu2"/>
    <w:basedOn w:val="Normal"/>
    <w:rsid w:val="007B12F0"/>
    <w:pPr>
      <w:numPr>
        <w:ilvl w:val="1"/>
        <w:numId w:val="13"/>
      </w:numPr>
      <w:suppressAutoHyphens/>
      <w:spacing w:before="120" w:after="240"/>
      <w:ind w:leftChars="-1" w:left="0" w:hangingChars="1" w:hanging="1"/>
      <w:jc w:val="left"/>
      <w:textDirection w:val="btLr"/>
      <w:textAlignment w:val="top"/>
      <w:outlineLvl w:val="1"/>
    </w:pPr>
    <w:rPr>
      <w:rFonts w:ascii=".VnTimeH" w:hAnsi=".VnTimeH"/>
      <w:b/>
      <w:position w:val="-1"/>
      <w:sz w:val="28"/>
      <w:szCs w:val="24"/>
    </w:rPr>
  </w:style>
  <w:style w:type="paragraph" w:customStyle="1" w:styleId="Thu3">
    <w:name w:val="Thu3"/>
    <w:basedOn w:val="Normal"/>
    <w:rsid w:val="007B12F0"/>
    <w:pPr>
      <w:numPr>
        <w:ilvl w:val="2"/>
        <w:numId w:val="13"/>
      </w:numPr>
      <w:suppressAutoHyphens/>
      <w:spacing w:before="120"/>
      <w:ind w:left="0" w:firstLine="0"/>
      <w:textDirection w:val="btLr"/>
      <w:textAlignment w:val="top"/>
      <w:outlineLvl w:val="2"/>
    </w:pPr>
    <w:rPr>
      <w:rFonts w:ascii=".VnTime" w:hAnsi=".VnTime"/>
      <w:b/>
      <w:position w:val="-1"/>
      <w:sz w:val="28"/>
      <w:szCs w:val="24"/>
    </w:rPr>
  </w:style>
  <w:style w:type="paragraph" w:customStyle="1" w:styleId="Thu4">
    <w:name w:val="Thu4"/>
    <w:basedOn w:val="Normal"/>
    <w:rsid w:val="007B12F0"/>
    <w:pPr>
      <w:numPr>
        <w:ilvl w:val="3"/>
        <w:numId w:val="13"/>
      </w:numPr>
      <w:suppressAutoHyphens/>
      <w:spacing w:before="120"/>
      <w:ind w:leftChars="-1" w:left="0" w:hangingChars="1" w:hanging="1"/>
      <w:textDirection w:val="btLr"/>
      <w:textAlignment w:val="top"/>
      <w:outlineLvl w:val="3"/>
    </w:pPr>
    <w:rPr>
      <w:rFonts w:ascii=".VnTime" w:hAnsi=".VnTime"/>
      <w:position w:val="-1"/>
      <w:sz w:val="28"/>
      <w:szCs w:val="24"/>
    </w:rPr>
  </w:style>
  <w:style w:type="paragraph" w:customStyle="1" w:styleId="Thu5">
    <w:name w:val="Thu5"/>
    <w:basedOn w:val="Normal"/>
    <w:rsid w:val="007B12F0"/>
    <w:pPr>
      <w:numPr>
        <w:ilvl w:val="4"/>
        <w:numId w:val="13"/>
      </w:numPr>
      <w:suppressAutoHyphens/>
      <w:spacing w:before="120"/>
      <w:ind w:leftChars="-1" w:left="0" w:hangingChars="1" w:hanging="1"/>
      <w:textDirection w:val="btLr"/>
      <w:textAlignment w:val="top"/>
      <w:outlineLvl w:val="4"/>
    </w:pPr>
    <w:rPr>
      <w:rFonts w:ascii=".VnTime" w:hAnsi=".VnTime"/>
      <w:position w:val="-1"/>
      <w:sz w:val="28"/>
      <w:szCs w:val="24"/>
    </w:rPr>
  </w:style>
  <w:style w:type="paragraph" w:customStyle="1" w:styleId="Thu6">
    <w:name w:val="Thu6"/>
    <w:basedOn w:val="Normal"/>
    <w:rsid w:val="007B12F0"/>
    <w:pPr>
      <w:numPr>
        <w:ilvl w:val="5"/>
        <w:numId w:val="13"/>
      </w:numPr>
      <w:suppressAutoHyphens/>
      <w:spacing w:before="120"/>
      <w:ind w:leftChars="-1" w:left="0" w:hangingChars="1" w:hanging="1"/>
      <w:textDirection w:val="btLr"/>
      <w:textAlignment w:val="top"/>
      <w:outlineLvl w:val="5"/>
    </w:pPr>
    <w:rPr>
      <w:rFonts w:ascii=".VnTime" w:hAnsi=".VnTime"/>
      <w:position w:val="-1"/>
      <w:sz w:val="28"/>
      <w:szCs w:val="24"/>
    </w:rPr>
  </w:style>
  <w:style w:type="paragraph" w:customStyle="1" w:styleId="Thu7">
    <w:name w:val="Thu7"/>
    <w:basedOn w:val="Normal"/>
    <w:rsid w:val="007B12F0"/>
    <w:pPr>
      <w:numPr>
        <w:ilvl w:val="6"/>
        <w:numId w:val="13"/>
      </w:numPr>
      <w:suppressAutoHyphens/>
      <w:spacing w:before="120"/>
      <w:ind w:leftChars="-1" w:left="0" w:hangingChars="1" w:hanging="1"/>
      <w:textDirection w:val="btLr"/>
      <w:textAlignment w:val="top"/>
      <w:outlineLvl w:val="6"/>
    </w:pPr>
    <w:rPr>
      <w:rFonts w:ascii=".VnTime" w:hAnsi=".VnTime"/>
      <w:position w:val="-1"/>
      <w:sz w:val="28"/>
      <w:szCs w:val="24"/>
    </w:rPr>
  </w:style>
  <w:style w:type="character" w:customStyle="1" w:styleId="fontstyle21">
    <w:name w:val="fontstyle21"/>
    <w:rsid w:val="007B12F0"/>
    <w:rPr>
      <w:rFonts w:ascii="TimesNewRomanPSMT" w:hAnsi="TimesNewRomanPSMT" w:hint="default"/>
      <w:color w:val="000000"/>
      <w:w w:val="100"/>
      <w:position w:val="-1"/>
      <w:sz w:val="26"/>
      <w:szCs w:val="26"/>
      <w:effect w:val="none"/>
      <w:vertAlign w:val="baseline"/>
      <w:cs w:val="0"/>
      <w:em w:val="none"/>
    </w:rPr>
  </w:style>
  <w:style w:type="numbering" w:customStyle="1" w:styleId="NoList1">
    <w:name w:val="No List1"/>
    <w:next w:val="NoList"/>
    <w:qFormat/>
    <w:rsid w:val="007B12F0"/>
  </w:style>
  <w:style w:type="paragraph" w:customStyle="1" w:styleId="TOCHeading1">
    <w:name w:val="TOC Heading1"/>
    <w:basedOn w:val="Heading1"/>
    <w:next w:val="Normal"/>
    <w:uiPriority w:val="39"/>
    <w:unhideWhenUsed/>
    <w:qFormat/>
    <w:rsid w:val="007B12F0"/>
    <w:pPr>
      <w:keepNext/>
      <w:keepLines/>
      <w:suppressAutoHyphens w:val="0"/>
      <w:spacing w:before="240" w:after="0"/>
      <w:ind w:left="720" w:hanging="360"/>
      <w:jc w:val="both"/>
      <w:outlineLvl w:val="9"/>
    </w:pPr>
    <w:rPr>
      <w:rFonts w:ascii="Times New Roman" w:eastAsia="Yu Gothic Light" w:hAnsi="Times New Roman"/>
      <w:b w:val="0"/>
      <w:smallCaps w:val="0"/>
      <w:color w:val="2F5496"/>
      <w:sz w:val="32"/>
      <w:szCs w:val="32"/>
      <w:lang w:val="en-US" w:eastAsia="en-US"/>
    </w:rPr>
  </w:style>
  <w:style w:type="paragraph" w:customStyle="1" w:styleId="Char">
    <w:name w:val="Char"/>
    <w:basedOn w:val="Heading3"/>
    <w:rsid w:val="007B12F0"/>
    <w:pPr>
      <w:keepNext/>
      <w:keepLines/>
      <w:numPr>
        <w:ilvl w:val="2"/>
        <w:numId w:val="14"/>
      </w:numPr>
      <w:suppressAutoHyphens w:val="0"/>
      <w:spacing w:before="160" w:after="80"/>
      <w:ind w:left="0" w:firstLine="0"/>
      <w:jc w:val="both"/>
    </w:pPr>
    <w:rPr>
      <w:rFonts w:eastAsia="Yu Gothic Light"/>
      <w:b w:val="0"/>
      <w:color w:val="2F5496"/>
      <w:szCs w:val="28"/>
      <w:lang w:val="en-US" w:eastAsia="en-US"/>
    </w:rPr>
  </w:style>
  <w:style w:type="numbering" w:styleId="ArticleSection">
    <w:name w:val="Outline List 3"/>
    <w:basedOn w:val="NoList"/>
    <w:rsid w:val="007B12F0"/>
    <w:pPr>
      <w:numPr>
        <w:numId w:val="15"/>
      </w:numPr>
    </w:pPr>
  </w:style>
  <w:style w:type="character" w:customStyle="1" w:styleId="longtext">
    <w:name w:val="long_text"/>
    <w:rsid w:val="007B12F0"/>
    <w:rPr>
      <w:w w:val="100"/>
      <w:position w:val="-1"/>
      <w:effect w:val="none"/>
      <w:vertAlign w:val="baseline"/>
      <w:cs w:val="0"/>
      <w:em w:val="none"/>
    </w:rPr>
  </w:style>
  <w:style w:type="paragraph" w:customStyle="1" w:styleId="prepared">
    <w:name w:val="prepared"/>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position w:val="-1"/>
      <w:sz w:val="12"/>
      <w:szCs w:val="30"/>
      <w:lang w:val="en-US" w:eastAsia="en-US"/>
    </w:rPr>
  </w:style>
  <w:style w:type="paragraph" w:customStyle="1" w:styleId="Name">
    <w:name w:val="Name"/>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color w:val="0000FF"/>
      <w:position w:val="-1"/>
      <w:sz w:val="18"/>
      <w:szCs w:val="30"/>
      <w:lang w:val="en-US" w:eastAsia="en-US"/>
    </w:rPr>
  </w:style>
  <w:style w:type="paragraph" w:customStyle="1" w:styleId="Name03">
    <w:name w:val="Name 03"/>
    <w:basedOn w:val="Name"/>
    <w:rsid w:val="007B12F0"/>
    <w:pPr>
      <w:jc w:val="center"/>
    </w:pPr>
    <w:rPr>
      <w:b/>
      <w:bCs/>
      <w:color w:val="FF0000"/>
      <w:sz w:val="36"/>
    </w:rPr>
  </w:style>
  <w:style w:type="paragraph" w:customStyle="1" w:styleId="Style3">
    <w:name w:val="Style3"/>
    <w:rsid w:val="007B12F0"/>
    <w:pPr>
      <w:numPr>
        <w:numId w:val="8"/>
      </w:numPr>
      <w:tabs>
        <w:tab w:val="left" w:pos="4536"/>
      </w:tabs>
      <w:suppressAutoHyphens/>
      <w:spacing w:before="120" w:after="120" w:line="1" w:lineRule="atLeast"/>
      <w:ind w:leftChars="-1" w:left="0" w:hangingChars="1" w:hanging="1"/>
      <w:textDirection w:val="btLr"/>
      <w:textAlignment w:val="top"/>
      <w:outlineLvl w:val="0"/>
    </w:pPr>
    <w:rPr>
      <w:rFonts w:ascii="Times New Roman" w:eastAsia="Times New Roman" w:hAnsi="Times New Roman" w:cs="Times New Roman"/>
      <w:position w:val="-1"/>
      <w:sz w:val="26"/>
      <w:szCs w:val="24"/>
      <w:lang w:val="fr-FR" w:eastAsia="en-US"/>
    </w:rPr>
  </w:style>
  <w:style w:type="paragraph" w:customStyle="1" w:styleId="xl22">
    <w:name w:val="xl22"/>
    <w:basedOn w:val="Normal"/>
    <w:rsid w:val="007B12F0"/>
    <w:pPr>
      <w:pBdr>
        <w:top w:val="single" w:sz="4" w:space="0" w:color="auto"/>
        <w:left w:val="single" w:sz="4" w:space="0" w:color="auto"/>
        <w:bottom w:val="single" w:sz="4" w:space="0" w:color="auto"/>
        <w:right w:val="single" w:sz="4" w:space="0" w:color="auto"/>
      </w:pBdr>
      <w:shd w:val="clear" w:color="auto" w:fill="00FFFF"/>
      <w:suppressAutoHyphens/>
      <w:spacing w:before="100" w:beforeAutospacing="1" w:after="100" w:afterAutospacing="1"/>
      <w:ind w:leftChars="-1" w:left="-1" w:hangingChars="1" w:hanging="1"/>
      <w:jc w:val="left"/>
      <w:textDirection w:val="btLr"/>
      <w:textAlignment w:val="top"/>
      <w:outlineLvl w:val="0"/>
    </w:pPr>
    <w:rPr>
      <w:rFonts w:ascii=".VnTimeH" w:hAnsi=".VnTimeH"/>
      <w:b/>
      <w:bCs/>
      <w:position w:val="-1"/>
      <w:szCs w:val="24"/>
    </w:rPr>
  </w:style>
  <w:style w:type="paragraph" w:customStyle="1" w:styleId="xl23">
    <w:name w:val="xl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4">
    <w:name w:val="xl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5">
    <w:name w:val="xl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6">
    <w:name w:val="xl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top"/>
      <w:outlineLvl w:val="0"/>
    </w:pPr>
    <w:rPr>
      <w:rFonts w:ascii=".VnTime" w:hAnsi=".VnTime"/>
      <w:position w:val="-1"/>
      <w:szCs w:val="24"/>
    </w:rPr>
  </w:style>
  <w:style w:type="paragraph" w:customStyle="1" w:styleId="im-">
    <w:name w:val="Điểm -"/>
    <w:basedOn w:val="Normal"/>
    <w:qFormat/>
    <w:rsid w:val="007B12F0"/>
    <w:pPr>
      <w:widowControl w:val="0"/>
      <w:numPr>
        <w:numId w:val="9"/>
      </w:numPr>
      <w:suppressAutoHyphens/>
      <w:spacing w:before="120" w:line="312" w:lineRule="auto"/>
      <w:ind w:leftChars="-1" w:left="0" w:hangingChars="1" w:hanging="1"/>
      <w:contextualSpacing/>
      <w:textDirection w:val="btLr"/>
      <w:textAlignment w:val="top"/>
      <w:outlineLvl w:val="0"/>
    </w:pPr>
    <w:rPr>
      <w:bCs/>
      <w:spacing w:val="-2"/>
      <w:position w:val="-1"/>
      <w:sz w:val="26"/>
      <w:szCs w:val="28"/>
    </w:rPr>
  </w:style>
  <w:style w:type="paragraph" w:customStyle="1" w:styleId="Du">
    <w:name w:val="Dấu +"/>
    <w:basedOn w:val="Normal"/>
    <w:qFormat/>
    <w:rsid w:val="007B12F0"/>
    <w:pPr>
      <w:numPr>
        <w:numId w:val="10"/>
      </w:numPr>
      <w:suppressAutoHyphens/>
      <w:spacing w:before="120" w:after="120" w:line="312" w:lineRule="auto"/>
      <w:ind w:left="0" w:firstLine="0"/>
      <w:contextualSpacing/>
      <w:jc w:val="left"/>
      <w:textDirection w:val="btLr"/>
      <w:textAlignment w:val="top"/>
      <w:outlineLvl w:val="0"/>
    </w:pPr>
    <w:rPr>
      <w:bCs/>
      <w:position w:val="-1"/>
      <w:sz w:val="26"/>
      <w:szCs w:val="24"/>
    </w:rPr>
  </w:style>
  <w:style w:type="paragraph" w:customStyle="1" w:styleId="XLSC">
    <w:name w:val="XLSC"/>
    <w:basedOn w:val="Normal"/>
    <w:rsid w:val="007B12F0"/>
    <w:pPr>
      <w:widowControl w:val="0"/>
      <w:numPr>
        <w:numId w:val="11"/>
      </w:numPr>
      <w:suppressAutoHyphens/>
      <w:spacing w:before="120" w:after="120" w:line="312" w:lineRule="auto"/>
      <w:ind w:leftChars="-1" w:left="0" w:hangingChars="1" w:hanging="1"/>
      <w:contextualSpacing/>
      <w:textDirection w:val="btLr"/>
      <w:textAlignment w:val="top"/>
      <w:outlineLvl w:val="0"/>
    </w:pPr>
    <w:rPr>
      <w:b/>
      <w:position w:val="-1"/>
      <w:sz w:val="26"/>
      <w:szCs w:val="26"/>
      <w:lang w:eastAsia="ja-JP"/>
    </w:rPr>
  </w:style>
  <w:style w:type="character" w:customStyle="1" w:styleId="BodytextMingLiU">
    <w:name w:val="Body text + MingLiU"/>
    <w:aliases w:val="10 pt,6.5 pt,Spacing -1 pt"/>
    <w:rsid w:val="007B12F0"/>
    <w:rPr>
      <w:rFonts w:ascii="MingLiU" w:eastAsia="MingLiU" w:hAnsi="MingLiU" w:cs="MingLiU" w:hint="eastAsia"/>
      <w:dstrike w:val="0"/>
      <w:color w:val="000000"/>
      <w:spacing w:val="0"/>
      <w:w w:val="100"/>
      <w:position w:val="0"/>
      <w:sz w:val="20"/>
      <w:szCs w:val="20"/>
      <w:u w:val="none"/>
      <w:effect w:val="none"/>
      <w:vertAlign w:val="baseline"/>
      <w:cs w:val="0"/>
      <w:em w:val="none"/>
      <w:lang w:val="en-US"/>
    </w:rPr>
  </w:style>
  <w:style w:type="numbering" w:customStyle="1" w:styleId="StyleBulleted13pt">
    <w:name w:val="Style Bulleted 13 pt"/>
    <w:basedOn w:val="NoList"/>
    <w:rsid w:val="007B12F0"/>
  </w:style>
  <w:style w:type="paragraph" w:customStyle="1" w:styleId="Khon1">
    <w:name w:val="Khoản 1"/>
    <w:basedOn w:val="Normal"/>
    <w:qFormat/>
    <w:rsid w:val="007B12F0"/>
    <w:pPr>
      <w:widowControl w:val="0"/>
      <w:numPr>
        <w:numId w:val="12"/>
      </w:numPr>
      <w:suppressAutoHyphens/>
      <w:spacing w:before="120" w:line="312" w:lineRule="auto"/>
      <w:ind w:leftChars="-1" w:left="0" w:hangingChars="1" w:hanging="1"/>
      <w:contextualSpacing/>
      <w:textDirection w:val="btLr"/>
      <w:textAlignment w:val="top"/>
      <w:outlineLvl w:val="0"/>
    </w:pPr>
    <w:rPr>
      <w:bCs/>
      <w:position w:val="-1"/>
      <w:sz w:val="26"/>
      <w:szCs w:val="24"/>
      <w:lang w:val="vi-VN" w:eastAsia="ja-JP"/>
    </w:rPr>
  </w:style>
  <w:style w:type="paragraph" w:customStyle="1" w:styleId="ima">
    <w:name w:val="Điểm a"/>
    <w:basedOn w:val="im-"/>
    <w:qFormat/>
    <w:rsid w:val="007B12F0"/>
    <w:pPr>
      <w:numPr>
        <w:numId w:val="0"/>
      </w:numPr>
      <w:spacing w:after="120"/>
      <w:ind w:leftChars="-1" w:left="-1" w:hangingChars="1" w:hanging="1"/>
      <w:jc w:val="left"/>
    </w:pPr>
    <w:rPr>
      <w:rFonts w:eastAsia="Arial"/>
      <w:bCs w:val="0"/>
      <w:szCs w:val="26"/>
      <w:lang w:val="vi-VN"/>
    </w:rPr>
  </w:style>
  <w:style w:type="character" w:customStyle="1" w:styleId="Khon1Char">
    <w:name w:val="Khoản 1 Char"/>
    <w:rsid w:val="007B12F0"/>
    <w:rPr>
      <w:rFonts w:ascii="Times New Roman" w:hAnsi="Times New Roman"/>
      <w:bCs/>
      <w:w w:val="100"/>
      <w:position w:val="-1"/>
      <w:sz w:val="26"/>
      <w:szCs w:val="24"/>
      <w:effect w:val="none"/>
      <w:vertAlign w:val="baseline"/>
      <w:cs w:val="0"/>
      <w:em w:val="none"/>
      <w:lang w:eastAsia="ja-JP"/>
    </w:rPr>
  </w:style>
  <w:style w:type="numbering" w:customStyle="1" w:styleId="NoList11">
    <w:name w:val="No List11"/>
    <w:next w:val="NoList"/>
    <w:qFormat/>
    <w:rsid w:val="007B12F0"/>
  </w:style>
  <w:style w:type="numbering" w:customStyle="1" w:styleId="NoList2">
    <w:name w:val="No List2"/>
    <w:next w:val="NoList"/>
    <w:qFormat/>
    <w:rsid w:val="007B12F0"/>
  </w:style>
  <w:style w:type="table" w:customStyle="1" w:styleId="TableGrid1">
    <w:name w:val="Table Grid1"/>
    <w:basedOn w:val="TableNormal"/>
    <w:next w:val="TableGrid"/>
    <w:uiPriority w:val="39"/>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7B12F0"/>
  </w:style>
  <w:style w:type="table" w:customStyle="1" w:styleId="TableGrid2">
    <w:name w:val="Table Grid2"/>
    <w:basedOn w:val="TableNormal"/>
    <w:next w:val="TableGrid"/>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6">
    <w:name w:val="font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7">
    <w:name w:val="font7"/>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8"/>
      <w:szCs w:val="28"/>
    </w:rPr>
  </w:style>
  <w:style w:type="paragraph" w:customStyle="1" w:styleId="font8">
    <w:name w:val="font8"/>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9">
    <w:name w:val="font9"/>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0">
    <w:name w:val="font10"/>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1">
    <w:name w:val="font11"/>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2">
    <w:name w:val="font12"/>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3">
    <w:name w:val="font13"/>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6"/>
      <w:szCs w:val="26"/>
    </w:rPr>
  </w:style>
  <w:style w:type="paragraph" w:customStyle="1" w:styleId="font14">
    <w:name w:val="font14"/>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 w:val="26"/>
      <w:szCs w:val="26"/>
    </w:rPr>
  </w:style>
  <w:style w:type="paragraph" w:customStyle="1" w:styleId="font15">
    <w:name w:val="font1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6">
    <w:name w:val="font1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xl65">
    <w:name w:val="xl65"/>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6">
    <w:name w:val="xl66"/>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67">
    <w:name w:val="xl6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8">
    <w:name w:val="xl68"/>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9">
    <w:name w:val="xl6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0">
    <w:name w:val="xl7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1">
    <w:name w:val="xl7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2">
    <w:name w:val="xl72"/>
    <w:basedOn w:val="Normal"/>
    <w:rsid w:val="007B12F0"/>
    <w:pP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3">
    <w:name w:val="xl7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4">
    <w:name w:val="xl7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5">
    <w:name w:val="xl75"/>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Cs w:val="24"/>
    </w:rPr>
  </w:style>
  <w:style w:type="paragraph" w:customStyle="1" w:styleId="xl76">
    <w:name w:val="xl76"/>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77">
    <w:name w:val="xl77"/>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8">
    <w:name w:val="xl7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79">
    <w:name w:val="xl7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color w:val="0070C0"/>
      <w:position w:val="-1"/>
      <w:sz w:val="28"/>
      <w:szCs w:val="28"/>
    </w:rPr>
  </w:style>
  <w:style w:type="paragraph" w:customStyle="1" w:styleId="xl80">
    <w:name w:val="xl80"/>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b/>
      <w:bCs/>
      <w:color w:val="0000FF"/>
      <w:position w:val="-1"/>
      <w:szCs w:val="24"/>
    </w:rPr>
  </w:style>
  <w:style w:type="paragraph" w:customStyle="1" w:styleId="xl81">
    <w:name w:val="xl8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b/>
      <w:bCs/>
      <w:color w:val="0000FF"/>
      <w:position w:val="-1"/>
      <w:szCs w:val="24"/>
    </w:rPr>
  </w:style>
  <w:style w:type="paragraph" w:customStyle="1" w:styleId="xl82">
    <w:name w:val="xl82"/>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3">
    <w:name w:val="xl83"/>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4">
    <w:name w:val="xl8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5">
    <w:name w:val="xl8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6">
    <w:name w:val="xl8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7">
    <w:name w:val="xl8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8">
    <w:name w:val="xl8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89">
    <w:name w:val="xl8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0">
    <w:name w:val="xl9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1">
    <w:name w:val="xl9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2">
    <w:name w:val="xl9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3">
    <w:name w:val="xl9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4">
    <w:name w:val="xl9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5">
    <w:name w:val="xl95"/>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6">
    <w:name w:val="xl96"/>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7">
    <w:name w:val="xl97"/>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8">
    <w:name w:val="xl98"/>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9">
    <w:name w:val="xl9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0">
    <w:name w:val="xl10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1">
    <w:name w:val="xl10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 w:val="26"/>
      <w:szCs w:val="26"/>
    </w:rPr>
  </w:style>
  <w:style w:type="paragraph" w:customStyle="1" w:styleId="xl102">
    <w:name w:val="xl102"/>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 w:val="26"/>
      <w:szCs w:val="26"/>
    </w:rPr>
  </w:style>
  <w:style w:type="paragraph" w:customStyle="1" w:styleId="xl103">
    <w:name w:val="xl103"/>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FF0000"/>
      <w:position w:val="-1"/>
      <w:sz w:val="26"/>
      <w:szCs w:val="26"/>
    </w:rPr>
  </w:style>
  <w:style w:type="paragraph" w:customStyle="1" w:styleId="xl104">
    <w:name w:val="xl10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5">
    <w:name w:val="xl10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6">
    <w:name w:val="xl10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7">
    <w:name w:val="xl10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8">
    <w:name w:val="xl108"/>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09">
    <w:name w:val="xl10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0">
    <w:name w:val="xl11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1">
    <w:name w:val="xl11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2">
    <w:name w:val="xl11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3">
    <w:name w:val="xl11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4">
    <w:name w:val="xl11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15">
    <w:name w:val="xl11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16">
    <w:name w:val="xl11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17">
    <w:name w:val="xl11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8">
    <w:name w:val="xl11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119">
    <w:name w:val="xl119"/>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120">
    <w:name w:val="xl120"/>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color w:val="000000"/>
      <w:position w:val="-1"/>
      <w:sz w:val="26"/>
      <w:szCs w:val="26"/>
    </w:rPr>
  </w:style>
  <w:style w:type="paragraph" w:customStyle="1" w:styleId="xl121">
    <w:name w:val="xl12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color w:val="000000"/>
      <w:position w:val="-1"/>
      <w:sz w:val="26"/>
      <w:szCs w:val="26"/>
    </w:rPr>
  </w:style>
  <w:style w:type="paragraph" w:customStyle="1" w:styleId="xl122">
    <w:name w:val="xl12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3">
    <w:name w:val="xl1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4">
    <w:name w:val="xl1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5">
    <w:name w:val="xl1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6">
    <w:name w:val="xl1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7">
    <w:name w:val="xl12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8">
    <w:name w:val="xl128"/>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9">
    <w:name w:val="xl129"/>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30">
    <w:name w:val="xl130"/>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1">
    <w:name w:val="xl13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2">
    <w:name w:val="xl13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6"/>
      <w:szCs w:val="26"/>
    </w:rPr>
  </w:style>
  <w:style w:type="paragraph" w:customStyle="1" w:styleId="TableParagraph">
    <w:name w:val="Table Paragraph"/>
    <w:basedOn w:val="Normal"/>
    <w:uiPriority w:val="1"/>
    <w:qFormat/>
    <w:rsid w:val="007B12F0"/>
    <w:pPr>
      <w:widowControl w:val="0"/>
      <w:suppressAutoHyphens/>
      <w:spacing w:before="120"/>
      <w:ind w:leftChars="-1" w:left="-1" w:hangingChars="1" w:hanging="1"/>
      <w:jc w:val="left"/>
      <w:textDirection w:val="btLr"/>
      <w:textAlignment w:val="top"/>
      <w:outlineLvl w:val="0"/>
    </w:pPr>
    <w:rPr>
      <w:rFonts w:ascii="Arial" w:eastAsia="Arial" w:hAnsi="Arial" w:cs="Arial"/>
      <w:position w:val="-1"/>
      <w:sz w:val="22"/>
      <w:szCs w:val="22"/>
    </w:rPr>
  </w:style>
  <w:style w:type="character" w:customStyle="1" w:styleId="Tablecaption3">
    <w:name w:val="Table caption (3)_"/>
    <w:link w:val="Tablecaption30"/>
    <w:rsid w:val="007B12F0"/>
    <w:rPr>
      <w:b/>
      <w:bCs/>
      <w:shd w:val="clear" w:color="auto" w:fill="FFFFFF"/>
    </w:rPr>
  </w:style>
  <w:style w:type="paragraph" w:customStyle="1" w:styleId="Tablecaption30">
    <w:name w:val="Table caption (3)"/>
    <w:basedOn w:val="Normal"/>
    <w:link w:val="Tablecaption3"/>
    <w:rsid w:val="007B12F0"/>
    <w:pPr>
      <w:widowControl w:val="0"/>
      <w:shd w:val="clear" w:color="auto" w:fill="FFFFFF"/>
      <w:spacing w:after="180" w:line="0" w:lineRule="atLeast"/>
      <w:jc w:val="left"/>
    </w:pPr>
    <w:rPr>
      <w:rFonts w:asciiTheme="minorHAnsi" w:eastAsiaTheme="minorEastAsia" w:hAnsiTheme="minorHAnsi" w:cstheme="minorBidi"/>
      <w:b/>
      <w:bCs/>
      <w:sz w:val="20"/>
      <w:lang w:val="vi-VN" w:eastAsia="vi-VN"/>
    </w:rPr>
  </w:style>
  <w:style w:type="paragraph" w:customStyle="1" w:styleId="NOIDUNG">
    <w:name w:val="NOIDUNG"/>
    <w:basedOn w:val="Normal"/>
    <w:link w:val="NOIDUNGChar"/>
    <w:qFormat/>
    <w:rsid w:val="007B12F0"/>
    <w:pPr>
      <w:spacing w:line="360" w:lineRule="exact"/>
      <w:ind w:firstLine="720"/>
    </w:pPr>
    <w:rPr>
      <w:rFonts w:eastAsia="Calibri"/>
      <w:bCs/>
      <w:noProof/>
      <w:sz w:val="26"/>
      <w:szCs w:val="24"/>
      <w:lang w:val="vi-VN"/>
    </w:rPr>
  </w:style>
  <w:style w:type="character" w:customStyle="1" w:styleId="NOIDUNGChar">
    <w:name w:val="NOIDUNG Char"/>
    <w:link w:val="NOIDUNG"/>
    <w:rsid w:val="007B12F0"/>
    <w:rPr>
      <w:rFonts w:ascii="Times New Roman" w:eastAsia="Calibri" w:hAnsi="Times New Roman" w:cs="Times New Roman"/>
      <w:bCs/>
      <w:noProof/>
      <w:sz w:val="26"/>
      <w:szCs w:val="24"/>
      <w:lang w:eastAsia="en-US"/>
    </w:rPr>
  </w:style>
  <w:style w:type="paragraph" w:customStyle="1" w:styleId="HINH">
    <w:name w:val="HINH"/>
    <w:basedOn w:val="NOIDUNG"/>
    <w:link w:val="HINHChar"/>
    <w:qFormat/>
    <w:rsid w:val="007B12F0"/>
    <w:pPr>
      <w:jc w:val="center"/>
    </w:pPr>
    <w:rPr>
      <w:sz w:val="28"/>
    </w:rPr>
  </w:style>
  <w:style w:type="character" w:customStyle="1" w:styleId="HINHChar">
    <w:name w:val="HINH Char"/>
    <w:link w:val="HINH"/>
    <w:rsid w:val="007B12F0"/>
    <w:rPr>
      <w:rFonts w:ascii="Times New Roman" w:eastAsia="Calibri" w:hAnsi="Times New Roman" w:cs="Times New Roman"/>
      <w:bCs/>
      <w:noProof/>
      <w:sz w:val="28"/>
      <w:szCs w:val="24"/>
      <w:lang w:eastAsia="en-US"/>
    </w:rPr>
  </w:style>
  <w:style w:type="paragraph" w:customStyle="1" w:styleId="0">
    <w:name w:val="0"/>
    <w:basedOn w:val="Normal"/>
    <w:next w:val="Normal"/>
    <w:qFormat/>
    <w:rsid w:val="007B12F0"/>
    <w:pPr>
      <w:spacing w:before="120" w:after="120"/>
      <w:ind w:firstLine="709"/>
    </w:pPr>
    <w:rPr>
      <w:rFonts w:eastAsia="Calibri"/>
      <w:iCs/>
      <w:kern w:val="2"/>
      <w:sz w:val="28"/>
      <w:szCs w:val="22"/>
      <w:lang w:val="en-GB"/>
    </w:rPr>
  </w:style>
  <w:style w:type="paragraph" w:customStyle="1" w:styleId="Tiu">
    <w:name w:val="Tiêu đề"/>
    <w:basedOn w:val="Normal"/>
    <w:next w:val="Normal"/>
    <w:qFormat/>
    <w:rsid w:val="007B12F0"/>
    <w:pPr>
      <w:spacing w:before="120" w:after="120"/>
      <w:jc w:val="center"/>
      <w:outlineLvl w:val="0"/>
    </w:pPr>
    <w:rPr>
      <w:rFonts w:eastAsia="Calibri"/>
      <w:b/>
      <w:kern w:val="2"/>
      <w:sz w:val="28"/>
      <w:szCs w:val="22"/>
      <w:lang w:val="en-GB"/>
    </w:rPr>
  </w:style>
  <w:style w:type="paragraph" w:customStyle="1" w:styleId="5">
    <w:name w:val="5"/>
    <w:basedOn w:val="Normal"/>
    <w:next w:val="Normal"/>
    <w:qFormat/>
    <w:rsid w:val="007B12F0"/>
    <w:pPr>
      <w:spacing w:before="120" w:after="120"/>
      <w:ind w:firstLine="709"/>
      <w:outlineLvl w:val="4"/>
    </w:pPr>
    <w:rPr>
      <w:rFonts w:eastAsia="Calibri"/>
      <w:b/>
      <w:i/>
      <w:kern w:val="2"/>
      <w:sz w:val="28"/>
      <w:szCs w:val="22"/>
      <w:lang w:val="en-GB"/>
    </w:rPr>
  </w:style>
  <w:style w:type="paragraph" w:customStyle="1" w:styleId="udng125">
    <w:name w:val="Đầu dòng 1.25"/>
    <w:basedOn w:val="Normal"/>
    <w:next w:val="Normal"/>
    <w:link w:val="udng125Char"/>
    <w:rsid w:val="007B12F0"/>
    <w:pPr>
      <w:spacing w:before="120" w:after="120"/>
    </w:pPr>
    <w:rPr>
      <w:rFonts w:eastAsia="Calibri"/>
      <w:kern w:val="2"/>
      <w:sz w:val="28"/>
      <w:szCs w:val="22"/>
      <w:lang w:val="en-GB"/>
    </w:rPr>
  </w:style>
  <w:style w:type="paragraph" w:customStyle="1" w:styleId="udng">
    <w:name w:val="đầu dòng"/>
    <w:basedOn w:val="udng125"/>
    <w:link w:val="udngChar"/>
    <w:qFormat/>
    <w:rsid w:val="007B12F0"/>
    <w:pPr>
      <w:numPr>
        <w:numId w:val="18"/>
      </w:numPr>
      <w:ind w:left="0" w:firstLine="0"/>
    </w:pPr>
  </w:style>
  <w:style w:type="character" w:customStyle="1" w:styleId="udng125Char">
    <w:name w:val="Đầu dòng 1.25 Char"/>
    <w:link w:val="udng125"/>
    <w:rsid w:val="007B12F0"/>
    <w:rPr>
      <w:rFonts w:ascii="Times New Roman" w:eastAsia="Calibri" w:hAnsi="Times New Roman" w:cs="Times New Roman"/>
      <w:kern w:val="2"/>
      <w:sz w:val="28"/>
      <w:szCs w:val="22"/>
      <w:lang w:val="en-GB" w:eastAsia="en-US"/>
    </w:rPr>
  </w:style>
  <w:style w:type="character" w:customStyle="1" w:styleId="udngChar">
    <w:name w:val="đầu dòng Char"/>
    <w:link w:val="udng"/>
    <w:rsid w:val="007B12F0"/>
    <w:rPr>
      <w:rFonts w:ascii="Times New Roman" w:eastAsia="Calibri" w:hAnsi="Times New Roman" w:cs="Times New Roman"/>
      <w:kern w:val="2"/>
      <w:sz w:val="28"/>
      <w:szCs w:val="22"/>
      <w:lang w:val="en-GB" w:eastAsia="en-US"/>
    </w:rPr>
  </w:style>
  <w:style w:type="paragraph" w:customStyle="1" w:styleId="msonormal0">
    <w:name w:val="msonormal"/>
    <w:basedOn w:val="Normal"/>
    <w:rsid w:val="007B12F0"/>
    <w:pPr>
      <w:spacing w:before="100" w:beforeAutospacing="1" w:after="100" w:afterAutospacing="1"/>
      <w:jc w:val="left"/>
    </w:pPr>
    <w:rPr>
      <w:szCs w:val="24"/>
      <w:lang w:val="en-GB" w:eastAsia="en-GB"/>
    </w:rPr>
  </w:style>
  <w:style w:type="character" w:styleId="Strong">
    <w:name w:val="Strong"/>
    <w:uiPriority w:val="22"/>
    <w:qFormat/>
    <w:rsid w:val="007B12F0"/>
    <w:rPr>
      <w:b/>
      <w:bCs/>
    </w:rPr>
  </w:style>
  <w:style w:type="paragraph" w:customStyle="1" w:styleId="NIDUNGC1">
    <w:name w:val="NỘI DUNG C1"/>
    <w:basedOn w:val="Normal"/>
    <w:uiPriority w:val="1"/>
    <w:qFormat/>
    <w:rsid w:val="007B12F0"/>
    <w:pPr>
      <w:widowControl w:val="0"/>
      <w:numPr>
        <w:numId w:val="19"/>
      </w:numPr>
      <w:autoSpaceDE w:val="0"/>
      <w:autoSpaceDN w:val="0"/>
      <w:adjustRightInd w:val="0"/>
      <w:spacing w:before="120" w:after="120"/>
      <w:ind w:left="0" w:firstLine="0"/>
      <w:jc w:val="left"/>
    </w:pPr>
    <w:rPr>
      <w:b/>
      <w:sz w:val="22"/>
      <w:szCs w:val="24"/>
      <w:lang w:eastAsia="zh-CN" w:bidi="en-US"/>
    </w:rPr>
  </w:style>
  <w:style w:type="paragraph" w:customStyle="1" w:styleId="-udng">
    <w:name w:val="- đầu dòng"/>
    <w:basedOn w:val="udng125"/>
    <w:link w:val="-udngChar"/>
    <w:qFormat/>
    <w:rsid w:val="007B12F0"/>
    <w:pPr>
      <w:ind w:firstLine="709"/>
    </w:pPr>
    <w:rPr>
      <w:iCs/>
      <w:kern w:val="0"/>
      <w:szCs w:val="26"/>
    </w:rPr>
  </w:style>
  <w:style w:type="character" w:customStyle="1" w:styleId="-udngChar">
    <w:name w:val="- đầu dòng Char"/>
    <w:link w:val="-udng"/>
    <w:rsid w:val="007B12F0"/>
    <w:rPr>
      <w:rFonts w:ascii="Times New Roman" w:eastAsia="Calibri" w:hAnsi="Times New Roman" w:cs="Times New Roman"/>
      <w:iCs/>
      <w:sz w:val="28"/>
      <w:szCs w:val="26"/>
      <w:lang w:val="en-GB" w:eastAsia="en-US"/>
    </w:rPr>
  </w:style>
  <w:style w:type="character" w:customStyle="1" w:styleId="BodytextBold">
    <w:name w:val="Body text + Bold"/>
    <w:rsid w:val="007B12F0"/>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7B12F0"/>
    <w:rPr>
      <w:rFonts w:ascii="Times New Roman" w:eastAsia="Times New Roman" w:hAnsi="Times New Roman" w:cs="Times New Roman"/>
      <w:color w:val="000000"/>
      <w:spacing w:val="0"/>
      <w:w w:val="100"/>
      <w:position w:val="0"/>
      <w:sz w:val="21"/>
      <w:szCs w:val="21"/>
      <w:shd w:val="clear" w:color="auto" w:fill="FFFFFF"/>
      <w:lang w:val="vi-VN"/>
    </w:rPr>
  </w:style>
  <w:style w:type="character" w:customStyle="1" w:styleId="Bodytext11pt">
    <w:name w:val="Body text + 11 pt"/>
    <w:aliases w:val="Bold,Body text + 8.5 pt,Body text + 11.5 pt"/>
    <w:rsid w:val="007B12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Mc1">
    <w:name w:val="Mục 1"/>
    <w:basedOn w:val="Normal"/>
    <w:autoRedefine/>
    <w:qFormat/>
    <w:rsid w:val="007B12F0"/>
    <w:pPr>
      <w:numPr>
        <w:numId w:val="36"/>
      </w:numPr>
      <w:spacing w:before="120" w:after="120"/>
      <w:ind w:left="0" w:firstLine="0"/>
      <w:outlineLvl w:val="0"/>
    </w:pPr>
    <w:rPr>
      <w:rFonts w:eastAsia="Calibri"/>
      <w:bCs/>
      <w:color w:val="000000"/>
      <w:sz w:val="28"/>
      <w:szCs w:val="28"/>
      <w:lang w:val="vi-VN"/>
    </w:rPr>
  </w:style>
  <w:style w:type="paragraph" w:customStyle="1" w:styleId="Diim">
    <w:name w:val="Dưới điểm +"/>
    <w:basedOn w:val="Normal"/>
    <w:autoRedefine/>
    <w:qFormat/>
    <w:rsid w:val="007B12F0"/>
    <w:pPr>
      <w:keepNext/>
      <w:keepLines/>
      <w:spacing w:before="120" w:after="120" w:line="312" w:lineRule="auto"/>
      <w:contextualSpacing/>
      <w:jc w:val="left"/>
    </w:pPr>
    <w:rPr>
      <w:rFonts w:eastAsia="Calibri"/>
      <w:color w:val="000000"/>
      <w:sz w:val="26"/>
      <w:szCs w:val="26"/>
      <w:lang w:val="vi-VN"/>
    </w:rPr>
  </w:style>
  <w:style w:type="table" w:customStyle="1" w:styleId="TableGrid5">
    <w:name w:val="Table Grid5"/>
    <w:basedOn w:val="TableNormal"/>
    <w:next w:val="TableGrid"/>
    <w:uiPriority w:val="59"/>
    <w:rsid w:val="007B12F0"/>
    <w:pPr>
      <w:spacing w:after="120"/>
      <w:jc w:val="both"/>
    </w:pPr>
    <w:rPr>
      <w:rFonts w:ascii="Arial" w:eastAsia="Calibri"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autoRedefine/>
    <w:qFormat/>
    <w:rsid w:val="007B12F0"/>
    <w:pPr>
      <w:widowControl w:val="0"/>
      <w:numPr>
        <w:numId w:val="37"/>
      </w:numPr>
      <w:spacing w:before="80" w:line="360" w:lineRule="auto"/>
      <w:ind w:left="0" w:firstLine="0"/>
    </w:pPr>
    <w:rPr>
      <w:rFonts w:eastAsia="SimSun"/>
      <w:b/>
      <w:bCs/>
      <w:iCs/>
      <w:noProof/>
      <w:sz w:val="26"/>
      <w:szCs w:val="26"/>
      <w:lang w:val="vi-VN" w:bidi="en-US"/>
    </w:rPr>
  </w:style>
  <w:style w:type="paragraph" w:customStyle="1" w:styleId="a0">
    <w:name w:val="+"/>
    <w:basedOn w:val="Heading7"/>
    <w:autoRedefine/>
    <w:qFormat/>
    <w:rsid w:val="007B12F0"/>
    <w:pPr>
      <w:keepNext w:val="0"/>
      <w:widowControl w:val="0"/>
      <w:spacing w:before="120" w:after="120" w:line="312" w:lineRule="auto"/>
      <w:ind w:left="171" w:firstLine="680"/>
      <w:jc w:val="both"/>
      <w:outlineLvl w:val="9"/>
    </w:pPr>
    <w:rPr>
      <w:rFonts w:eastAsia="SimSun"/>
      <w:b w:val="0"/>
      <w:noProof/>
      <w:color w:val="000000"/>
      <w:sz w:val="26"/>
      <w:szCs w:val="26"/>
      <w:lang w:val="vi-VN" w:eastAsia="en-US"/>
    </w:rPr>
  </w:style>
  <w:style w:type="paragraph" w:customStyle="1" w:styleId="-">
    <w:name w:val="-"/>
    <w:basedOn w:val="ListParagraph"/>
    <w:autoRedefine/>
    <w:qFormat/>
    <w:rsid w:val="007B12F0"/>
    <w:pPr>
      <w:widowControl w:val="0"/>
      <w:numPr>
        <w:numId w:val="38"/>
      </w:numPr>
      <w:tabs>
        <w:tab w:val="clear" w:pos="720"/>
      </w:tabs>
      <w:spacing w:before="120" w:after="120" w:line="360" w:lineRule="auto"/>
      <w:ind w:left="0" w:firstLine="0"/>
    </w:pPr>
    <w:rPr>
      <w:rFonts w:eastAsia="Calibri"/>
      <w:bCs/>
      <w:noProof/>
      <w:sz w:val="26"/>
      <w:szCs w:val="26"/>
      <w:lang w:val="vi-VN"/>
    </w:rPr>
  </w:style>
  <w:style w:type="paragraph" w:customStyle="1" w:styleId="noidung0">
    <w:name w:val="noi dung"/>
    <w:basedOn w:val="Normal"/>
    <w:qFormat/>
    <w:rsid w:val="007B12F0"/>
    <w:pPr>
      <w:suppressAutoHyphens/>
      <w:spacing w:before="120" w:after="120" w:line="312" w:lineRule="auto"/>
      <w:ind w:firstLine="720"/>
      <w:jc w:val="left"/>
    </w:pPr>
    <w:rPr>
      <w:rFonts w:eastAsia="SimSun"/>
      <w:sz w:val="26"/>
      <w:szCs w:val="26"/>
      <w:lang w:val="vi-VN"/>
    </w:rPr>
  </w:style>
  <w:style w:type="paragraph" w:customStyle="1" w:styleId="6">
    <w:name w:val="6"/>
    <w:basedOn w:val="-"/>
    <w:autoRedefine/>
    <w:qFormat/>
    <w:rsid w:val="007B12F0"/>
    <w:pPr>
      <w:numPr>
        <w:numId w:val="0"/>
      </w:numPr>
      <w:tabs>
        <w:tab w:val="num" w:pos="360"/>
        <w:tab w:val="num" w:pos="720"/>
      </w:tabs>
      <w:ind w:left="810" w:hanging="720"/>
    </w:pPr>
    <w:rPr>
      <w:rFonts w:ascii="Calibri" w:hAnsi="Calibri"/>
      <w:sz w:val="20"/>
    </w:rPr>
  </w:style>
  <w:style w:type="character" w:customStyle="1" w:styleId="Other">
    <w:name w:val="Other_"/>
    <w:link w:val="Other0"/>
    <w:locked/>
    <w:rsid w:val="007B12F0"/>
    <w:rPr>
      <w:rFonts w:ascii="Arial" w:eastAsia="Arial" w:hAnsi="Arial" w:cs="Arial"/>
      <w:sz w:val="15"/>
      <w:szCs w:val="15"/>
    </w:rPr>
  </w:style>
  <w:style w:type="paragraph" w:customStyle="1" w:styleId="Other0">
    <w:name w:val="Other"/>
    <w:basedOn w:val="Normal"/>
    <w:link w:val="Other"/>
    <w:rsid w:val="007B12F0"/>
    <w:pPr>
      <w:widowControl w:val="0"/>
      <w:jc w:val="left"/>
    </w:pPr>
    <w:rPr>
      <w:rFonts w:ascii="Arial" w:eastAsia="Arial" w:hAnsi="Arial" w:cs="Arial"/>
      <w:sz w:val="15"/>
      <w:szCs w:val="15"/>
      <w:lang w:val="vi-VN" w:eastAsia="vi-VN"/>
    </w:rPr>
  </w:style>
  <w:style w:type="paragraph" w:customStyle="1" w:styleId="4-udng">
    <w:name w:val="4-Đầu dòng"/>
    <w:qFormat/>
    <w:rsid w:val="007B12F0"/>
    <w:pPr>
      <w:spacing w:before="120" w:after="120" w:line="360" w:lineRule="atLeast"/>
      <w:ind w:firstLine="567"/>
      <w:jc w:val="both"/>
    </w:pPr>
    <w:rPr>
      <w:rFonts w:ascii="Cambria" w:eastAsia="SimSun" w:hAnsi="Cambria" w:cs="Times New Roman"/>
      <w:iCs/>
      <w:sz w:val="26"/>
      <w:szCs w:val="26"/>
      <w:lang w:eastAsia="en-US" w:bidi="en-US"/>
    </w:rPr>
  </w:style>
  <w:style w:type="character" w:styleId="PlaceholderText">
    <w:name w:val="Placeholder Text"/>
    <w:uiPriority w:val="99"/>
    <w:semiHidden/>
    <w:rsid w:val="007B12F0"/>
    <w:rPr>
      <w:color w:val="808080"/>
    </w:rPr>
  </w:style>
  <w:style w:type="character" w:customStyle="1" w:styleId="Style1Char">
    <w:name w:val="Style1 Char"/>
    <w:link w:val="Style1"/>
    <w:rsid w:val="007B12F0"/>
    <w:rPr>
      <w:rFonts w:ascii=".VnTime" w:eastAsia="Times New Roman" w:hAnsi=".VnTime" w:cs="Times New Roman"/>
      <w:sz w:val="26"/>
      <w:lang w:val="en-US" w:eastAsia="en-US"/>
    </w:rPr>
  </w:style>
  <w:style w:type="paragraph" w:customStyle="1" w:styleId="Normal13pt">
    <w:name w:val="Normal + 13 pt"/>
    <w:basedOn w:val="Normal"/>
    <w:link w:val="Normal13ptChar"/>
    <w:rsid w:val="007B12F0"/>
    <w:pPr>
      <w:numPr>
        <w:ilvl w:val="1"/>
        <w:numId w:val="39"/>
      </w:numPr>
      <w:suppressAutoHyphens/>
      <w:spacing w:before="120" w:after="120" w:line="1" w:lineRule="atLeast"/>
      <w:ind w:leftChars="-1" w:left="0" w:hangingChars="1" w:hanging="1"/>
      <w:textDirection w:val="btLr"/>
      <w:textAlignment w:val="top"/>
      <w:outlineLvl w:val="0"/>
    </w:pPr>
    <w:rPr>
      <w:position w:val="-1"/>
      <w:sz w:val="26"/>
      <w:szCs w:val="26"/>
    </w:rPr>
  </w:style>
  <w:style w:type="paragraph" w:styleId="PlainText">
    <w:name w:val="Plain Text"/>
    <w:basedOn w:val="Normal"/>
    <w:link w:val="PlainTextChar"/>
    <w:rsid w:val="007B12F0"/>
    <w:pPr>
      <w:jc w:val="left"/>
    </w:pPr>
    <w:rPr>
      <w:rFonts w:ascii="Courier New" w:hAnsi="Courier New" w:cs="Courier New"/>
      <w:sz w:val="20"/>
      <w:szCs w:val="24"/>
      <w:lang w:val="en-GB"/>
    </w:rPr>
  </w:style>
  <w:style w:type="character" w:customStyle="1" w:styleId="PlainTextChar">
    <w:name w:val="Plain Text Char"/>
    <w:basedOn w:val="DefaultParagraphFont"/>
    <w:link w:val="PlainText"/>
    <w:rsid w:val="007B12F0"/>
    <w:rPr>
      <w:rFonts w:ascii="Courier New" w:eastAsia="Times New Roman" w:hAnsi="Courier New" w:cs="Courier New"/>
      <w:szCs w:val="24"/>
      <w:lang w:val="en-GB" w:eastAsia="en-US"/>
    </w:rPr>
  </w:style>
  <w:style w:type="numbering" w:customStyle="1" w:styleId="Style2">
    <w:name w:val="Style2"/>
    <w:rsid w:val="007B12F0"/>
    <w:pPr>
      <w:numPr>
        <w:numId w:val="40"/>
      </w:numPr>
    </w:pPr>
  </w:style>
  <w:style w:type="paragraph" w:customStyle="1" w:styleId="1">
    <w:name w:val="1"/>
    <w:basedOn w:val="Normal"/>
    <w:rsid w:val="007B12F0"/>
    <w:pPr>
      <w:numPr>
        <w:numId w:val="41"/>
      </w:numPr>
      <w:ind w:left="0" w:firstLine="0"/>
      <w:jc w:val="left"/>
    </w:pPr>
    <w:rPr>
      <w:szCs w:val="24"/>
    </w:rPr>
  </w:style>
  <w:style w:type="character" w:customStyle="1" w:styleId="ColorfulList-Accent1Char">
    <w:name w:val="Colorful List - Accent 1 Char"/>
    <w:link w:val="ColorfulList-Accent1"/>
    <w:semiHidden/>
    <w:rsid w:val="007B12F0"/>
    <w:rPr>
      <w:rFonts w:ascii="VNI-Times" w:hAnsi="VNI-Times"/>
      <w:sz w:val="24"/>
    </w:rPr>
  </w:style>
  <w:style w:type="character" w:customStyle="1" w:styleId="MuclucTieude">
    <w:name w:val="Muc luc Tieu de"/>
    <w:rsid w:val="007B12F0"/>
    <w:rPr>
      <w:b/>
      <w:bCs/>
      <w:sz w:val="28"/>
    </w:rPr>
  </w:style>
  <w:style w:type="character" w:customStyle="1" w:styleId="Normal13ptChar">
    <w:name w:val="Normal + 13 pt Char"/>
    <w:link w:val="Normal13pt"/>
    <w:rsid w:val="007B12F0"/>
    <w:rPr>
      <w:rFonts w:ascii="Times New Roman" w:eastAsia="Times New Roman" w:hAnsi="Times New Roman" w:cs="Times New Roman"/>
      <w:position w:val="-1"/>
      <w:sz w:val="26"/>
      <w:szCs w:val="26"/>
      <w:lang w:val="en-US" w:eastAsia="en-US"/>
    </w:rPr>
  </w:style>
  <w:style w:type="paragraph" w:customStyle="1" w:styleId="NoidungChitiet21">
    <w:name w:val="Noi dung Chi tiet 21"/>
    <w:basedOn w:val="Normal"/>
    <w:next w:val="Normal"/>
    <w:rsid w:val="007B12F0"/>
    <w:pPr>
      <w:numPr>
        <w:numId w:val="42"/>
      </w:numPr>
      <w:tabs>
        <w:tab w:val="clear" w:pos="720"/>
        <w:tab w:val="right" w:pos="4366"/>
        <w:tab w:val="right" w:pos="8640"/>
      </w:tabs>
      <w:spacing w:before="120" w:after="120" w:line="26" w:lineRule="atLeast"/>
      <w:ind w:left="0" w:firstLine="0"/>
    </w:pPr>
    <w:rPr>
      <w:sz w:val="26"/>
      <w:szCs w:val="24"/>
    </w:rPr>
  </w:style>
  <w:style w:type="paragraph" w:customStyle="1" w:styleId="Nidung">
    <w:name w:val="Nội dung"/>
    <w:basedOn w:val="Normal"/>
    <w:link w:val="NidungChar"/>
    <w:rsid w:val="007B12F0"/>
    <w:pPr>
      <w:spacing w:before="120" w:line="312" w:lineRule="auto"/>
      <w:ind w:firstLine="567"/>
    </w:pPr>
    <w:rPr>
      <w:szCs w:val="28"/>
      <w:lang w:val="x-none" w:eastAsia="x-none"/>
    </w:rPr>
  </w:style>
  <w:style w:type="character" w:customStyle="1" w:styleId="NidungChar">
    <w:name w:val="Nội dung Char"/>
    <w:link w:val="Nidung"/>
    <w:rsid w:val="007B12F0"/>
    <w:rPr>
      <w:rFonts w:ascii="Times New Roman" w:eastAsia="Times New Roman" w:hAnsi="Times New Roman" w:cs="Times New Roman"/>
      <w:sz w:val="24"/>
      <w:szCs w:val="28"/>
      <w:lang w:val="x-none" w:eastAsia="x-none"/>
    </w:rPr>
  </w:style>
  <w:style w:type="character" w:customStyle="1" w:styleId="TableChar">
    <w:name w:val="Table Char"/>
    <w:rsid w:val="007B12F0"/>
    <w:rPr>
      <w:rFonts w:eastAsia="Arial Unicode MS"/>
      <w:sz w:val="28"/>
      <w:szCs w:val="22"/>
    </w:rPr>
  </w:style>
  <w:style w:type="paragraph" w:customStyle="1" w:styleId="xl159">
    <w:name w:val="xl159"/>
    <w:basedOn w:val="Normal"/>
    <w:rsid w:val="007B12F0"/>
    <w:pPr>
      <w:spacing w:before="100" w:beforeAutospacing="1" w:after="100" w:afterAutospacing="1"/>
      <w:jc w:val="center"/>
      <w:textAlignment w:val="center"/>
    </w:pPr>
    <w:rPr>
      <w:szCs w:val="24"/>
    </w:rPr>
  </w:style>
  <w:style w:type="paragraph" w:customStyle="1" w:styleId="xl160">
    <w:name w:val="xl160"/>
    <w:basedOn w:val="Normal"/>
    <w:rsid w:val="007B12F0"/>
    <w:pPr>
      <w:spacing w:before="100" w:beforeAutospacing="1" w:after="100" w:afterAutospacing="1"/>
      <w:jc w:val="left"/>
      <w:textAlignment w:val="center"/>
    </w:pPr>
    <w:rPr>
      <w:szCs w:val="24"/>
    </w:rPr>
  </w:style>
  <w:style w:type="paragraph" w:customStyle="1" w:styleId="xl161">
    <w:name w:val="xl161"/>
    <w:basedOn w:val="Normal"/>
    <w:rsid w:val="007B12F0"/>
    <w:pPr>
      <w:spacing w:before="100" w:beforeAutospacing="1" w:after="100" w:afterAutospacing="1"/>
      <w:jc w:val="center"/>
      <w:textAlignment w:val="center"/>
    </w:pPr>
    <w:rPr>
      <w:szCs w:val="24"/>
    </w:rPr>
  </w:style>
  <w:style w:type="paragraph" w:customStyle="1" w:styleId="xl162">
    <w:name w:val="xl16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4">
    <w:name w:val="xl1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
    <w:name w:val="xl166"/>
    <w:basedOn w:val="Normal"/>
    <w:rsid w:val="007B12F0"/>
    <w:pPr>
      <w:spacing w:before="100" w:beforeAutospacing="1" w:after="100" w:afterAutospacing="1"/>
      <w:jc w:val="center"/>
      <w:textAlignment w:val="center"/>
    </w:pPr>
    <w:rPr>
      <w:b/>
      <w:bCs/>
      <w:szCs w:val="24"/>
    </w:rPr>
  </w:style>
  <w:style w:type="paragraph" w:customStyle="1" w:styleId="xl167">
    <w:name w:val="xl167"/>
    <w:basedOn w:val="Normal"/>
    <w:rsid w:val="007B12F0"/>
    <w:pPr>
      <w:spacing w:before="100" w:beforeAutospacing="1" w:after="100" w:afterAutospacing="1"/>
      <w:jc w:val="left"/>
      <w:textAlignment w:val="center"/>
    </w:pPr>
    <w:rPr>
      <w:szCs w:val="24"/>
    </w:rPr>
  </w:style>
  <w:style w:type="paragraph" w:customStyle="1" w:styleId="xl168">
    <w:name w:val="xl1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B12F0"/>
    <w:pPr>
      <w:spacing w:before="100" w:beforeAutospacing="1" w:after="100" w:afterAutospacing="1"/>
      <w:jc w:val="center"/>
      <w:textAlignment w:val="center"/>
    </w:pPr>
    <w:rPr>
      <w:color w:val="FF0000"/>
      <w:szCs w:val="24"/>
    </w:rPr>
  </w:style>
  <w:style w:type="paragraph" w:customStyle="1" w:styleId="xl171">
    <w:name w:val="xl17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3">
    <w:name w:val="xl17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5">
    <w:name w:val="xl1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6">
    <w:name w:val="xl1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8">
    <w:name w:val="xl1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9">
    <w:name w:val="xl17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0">
    <w:name w:val="xl1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
    <w:name w:val="xl1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5">
    <w:name w:val="xl1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6">
    <w:name w:val="xl18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8">
    <w:name w:val="xl188"/>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9">
    <w:name w:val="xl1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0">
    <w:name w:val="xl190"/>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1">
    <w:name w:val="xl19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2">
    <w:name w:val="xl192"/>
    <w:basedOn w:val="Normal"/>
    <w:rsid w:val="007B12F0"/>
    <w:pPr>
      <w:spacing w:before="100" w:beforeAutospacing="1" w:after="100" w:afterAutospacing="1"/>
      <w:jc w:val="center"/>
      <w:textAlignment w:val="center"/>
    </w:pPr>
    <w:rPr>
      <w:color w:val="FF0000"/>
      <w:szCs w:val="24"/>
    </w:rPr>
  </w:style>
  <w:style w:type="paragraph" w:customStyle="1" w:styleId="xl193">
    <w:name w:val="xl193"/>
    <w:basedOn w:val="Normal"/>
    <w:rsid w:val="007B12F0"/>
    <w:pPr>
      <w:shd w:val="clear" w:color="000000" w:fill="92D050"/>
      <w:spacing w:before="100" w:beforeAutospacing="1" w:after="100" w:afterAutospacing="1"/>
      <w:jc w:val="center"/>
      <w:textAlignment w:val="center"/>
    </w:pPr>
    <w:rPr>
      <w:szCs w:val="24"/>
    </w:rPr>
  </w:style>
  <w:style w:type="paragraph" w:customStyle="1" w:styleId="xl194">
    <w:name w:val="xl1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5">
    <w:name w:val="xl1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
    <w:name w:val="xl1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
    <w:name w:val="xl197"/>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8">
    <w:name w:val="xl19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99">
    <w:name w:val="xl19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1">
    <w:name w:val="xl2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2">
    <w:name w:val="xl2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rPr>
  </w:style>
  <w:style w:type="paragraph" w:customStyle="1" w:styleId="xl203">
    <w:name w:val="xl2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04">
    <w:name w:val="xl204"/>
    <w:basedOn w:val="Normal"/>
    <w:rsid w:val="007B12F0"/>
    <w:pPr>
      <w:spacing w:before="100" w:beforeAutospacing="1" w:after="100" w:afterAutospacing="1"/>
      <w:jc w:val="center"/>
      <w:textAlignment w:val="center"/>
    </w:pPr>
    <w:rPr>
      <w:color w:val="0D0D0D"/>
      <w:szCs w:val="24"/>
    </w:rPr>
  </w:style>
  <w:style w:type="paragraph" w:customStyle="1" w:styleId="xl205">
    <w:name w:val="xl20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6">
    <w:name w:val="xl2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D0D0D"/>
      <w:szCs w:val="24"/>
    </w:rPr>
  </w:style>
  <w:style w:type="paragraph" w:customStyle="1" w:styleId="xl207">
    <w:name w:val="xl20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8">
    <w:name w:val="xl208"/>
    <w:basedOn w:val="Normal"/>
    <w:rsid w:val="007B12F0"/>
    <w:pPr>
      <w:shd w:val="clear" w:color="000000" w:fill="92D050"/>
      <w:spacing w:before="100" w:beforeAutospacing="1" w:after="100" w:afterAutospacing="1"/>
      <w:jc w:val="center"/>
      <w:textAlignment w:val="center"/>
    </w:pPr>
    <w:rPr>
      <w:color w:val="FF0000"/>
      <w:szCs w:val="24"/>
    </w:rPr>
  </w:style>
  <w:style w:type="paragraph" w:customStyle="1" w:styleId="xl209">
    <w:name w:val="xl2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7B12F0"/>
    <w:pPr>
      <w:shd w:val="clear" w:color="000000" w:fill="92D050"/>
      <w:spacing w:before="100" w:beforeAutospacing="1" w:after="100" w:afterAutospacing="1"/>
      <w:jc w:val="center"/>
      <w:textAlignment w:val="center"/>
    </w:pPr>
    <w:rPr>
      <w:color w:val="0D0D0D"/>
      <w:szCs w:val="24"/>
    </w:rPr>
  </w:style>
  <w:style w:type="paragraph" w:customStyle="1" w:styleId="xl211">
    <w:name w:val="xl21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4">
    <w:name w:val="xl2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5">
    <w:name w:val="xl2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6">
    <w:name w:val="xl21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18">
    <w:name w:val="xl21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9">
    <w:name w:val="xl21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8"/>
    </w:rPr>
  </w:style>
  <w:style w:type="paragraph" w:customStyle="1" w:styleId="xl220">
    <w:name w:val="xl22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8"/>
    </w:rPr>
  </w:style>
  <w:style w:type="paragraph" w:customStyle="1" w:styleId="xl221">
    <w:name w:val="xl22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3">
    <w:name w:val="xl22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24">
    <w:name w:val="xl22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5">
    <w:name w:val="xl225"/>
    <w:basedOn w:val="Normal"/>
    <w:rsid w:val="007B12F0"/>
    <w:pPr>
      <w:pBdr>
        <w:left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6">
    <w:name w:val="xl2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7B12F0"/>
    <w:pPr>
      <w:spacing w:before="100" w:beforeAutospacing="1" w:after="100" w:afterAutospacing="1"/>
      <w:jc w:val="left"/>
      <w:textAlignment w:val="top"/>
    </w:pPr>
    <w:rPr>
      <w:szCs w:val="24"/>
    </w:rPr>
  </w:style>
  <w:style w:type="paragraph" w:customStyle="1" w:styleId="xl229">
    <w:name w:val="xl22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1">
    <w:name w:val="xl23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2">
    <w:name w:val="xl23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3">
    <w:name w:val="xl23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7B12F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
    <w:name w:val="xl23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36">
    <w:name w:val="xl236"/>
    <w:basedOn w:val="Normal"/>
    <w:rsid w:val="007B12F0"/>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7">
    <w:name w:val="xl23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7B12F0"/>
    <w:pPr>
      <w:pBdr>
        <w:top w:val="single" w:sz="4" w:space="0" w:color="000000"/>
        <w:bottom w:val="single" w:sz="4" w:space="0" w:color="000000"/>
        <w:right w:val="single" w:sz="4" w:space="0" w:color="000000"/>
      </w:pBdr>
      <w:spacing w:before="100" w:beforeAutospacing="1" w:after="100" w:afterAutospacing="1"/>
      <w:jc w:val="left"/>
      <w:textAlignment w:val="center"/>
    </w:pPr>
    <w:rPr>
      <w:sz w:val="20"/>
      <w:szCs w:val="24"/>
    </w:rPr>
  </w:style>
  <w:style w:type="paragraph" w:customStyle="1" w:styleId="xl241">
    <w:name w:val="xl24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44">
    <w:name w:val="xl24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5">
    <w:name w:val="xl24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6">
    <w:name w:val="xl246"/>
    <w:basedOn w:val="Normal"/>
    <w:rsid w:val="007B12F0"/>
    <w:pPr>
      <w:spacing w:before="100" w:beforeAutospacing="1" w:after="100" w:afterAutospacing="1"/>
      <w:jc w:val="center"/>
      <w:textAlignment w:val="center"/>
    </w:pPr>
    <w:rPr>
      <w:szCs w:val="24"/>
    </w:rPr>
  </w:style>
  <w:style w:type="paragraph" w:customStyle="1" w:styleId="xl247">
    <w:name w:val="xl24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50">
    <w:name w:val="xl25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1">
    <w:name w:val="xl25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2">
    <w:name w:val="xl252"/>
    <w:basedOn w:val="Normal"/>
    <w:rsid w:val="007B12F0"/>
    <w:pPr>
      <w:spacing w:before="100" w:beforeAutospacing="1" w:after="100" w:afterAutospacing="1"/>
      <w:jc w:val="center"/>
      <w:textAlignment w:val="center"/>
    </w:pPr>
    <w:rPr>
      <w:szCs w:val="24"/>
    </w:rPr>
  </w:style>
  <w:style w:type="paragraph" w:customStyle="1" w:styleId="xl253">
    <w:name w:val="xl253"/>
    <w:basedOn w:val="Normal"/>
    <w:rsid w:val="007B12F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54">
    <w:name w:val="xl254"/>
    <w:basedOn w:val="Normal"/>
    <w:rsid w:val="007B12F0"/>
    <w:pPr>
      <w:spacing w:before="100" w:beforeAutospacing="1" w:after="100" w:afterAutospacing="1"/>
      <w:jc w:val="center"/>
      <w:textAlignment w:val="center"/>
    </w:pPr>
    <w:rPr>
      <w:color w:val="FF0000"/>
      <w:szCs w:val="24"/>
    </w:rPr>
  </w:style>
  <w:style w:type="paragraph" w:customStyle="1" w:styleId="xl255">
    <w:name w:val="xl255"/>
    <w:basedOn w:val="Normal"/>
    <w:rsid w:val="007B12F0"/>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257">
    <w:name w:val="xl25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8">
    <w:name w:val="xl25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9">
    <w:name w:val="xl259"/>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60">
    <w:name w:val="xl26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1">
    <w:name w:val="xl26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2">
    <w:name w:val="xl262"/>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3">
    <w:name w:val="xl2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64">
    <w:name w:val="xl2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5">
    <w:name w:val="xl2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6">
    <w:name w:val="xl266"/>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7">
    <w:name w:val="xl26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268">
    <w:name w:val="xl2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269">
    <w:name w:val="xl2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70">
    <w:name w:val="xl27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72">
    <w:name w:val="xl272"/>
    <w:basedOn w:val="Normal"/>
    <w:rsid w:val="007B12F0"/>
    <w:pPr>
      <w:spacing w:before="100" w:beforeAutospacing="1" w:after="100" w:afterAutospacing="1"/>
      <w:jc w:val="center"/>
      <w:textAlignment w:val="center"/>
    </w:pPr>
    <w:rPr>
      <w:sz w:val="20"/>
      <w:szCs w:val="24"/>
    </w:rPr>
  </w:style>
  <w:style w:type="paragraph" w:customStyle="1" w:styleId="xl273">
    <w:name w:val="xl273"/>
    <w:basedOn w:val="Normal"/>
    <w:rsid w:val="007B12F0"/>
    <w:pPr>
      <w:spacing w:before="100" w:beforeAutospacing="1" w:after="100" w:afterAutospacing="1"/>
      <w:jc w:val="center"/>
      <w:textAlignment w:val="top"/>
    </w:pPr>
    <w:rPr>
      <w:szCs w:val="24"/>
    </w:rPr>
  </w:style>
  <w:style w:type="paragraph" w:customStyle="1" w:styleId="xl274">
    <w:name w:val="xl274"/>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75">
    <w:name w:val="xl2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8">
    <w:name w:val="xl2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0">
    <w:name w:val="xl2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81">
    <w:name w:val="xl2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2">
    <w:name w:val="xl2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4">
    <w:name w:val="xl2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88">
    <w:name w:val="xl28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9">
    <w:name w:val="xl2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0">
    <w:name w:val="xl29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1">
    <w:name w:val="xl291"/>
    <w:basedOn w:val="Normal"/>
    <w:rsid w:val="007B12F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2">
    <w:name w:val="xl29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3">
    <w:name w:val="xl29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
    <w:name w:val="xl2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 w:val="26"/>
      <w:szCs w:val="26"/>
    </w:rPr>
  </w:style>
  <w:style w:type="paragraph" w:customStyle="1" w:styleId="xl297">
    <w:name w:val="xl29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7B12F0"/>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center"/>
    </w:pPr>
    <w:rPr>
      <w:color w:val="0D0D0D"/>
      <w:szCs w:val="24"/>
    </w:rPr>
  </w:style>
  <w:style w:type="paragraph" w:customStyle="1" w:styleId="xl299">
    <w:name w:val="xl29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3">
    <w:name w:val="xl3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5">
    <w:name w:val="xl30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06">
    <w:name w:val="xl3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07">
    <w:name w:val="xl30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D0D0D"/>
      <w:szCs w:val="24"/>
    </w:rPr>
  </w:style>
  <w:style w:type="paragraph" w:customStyle="1" w:styleId="xl308">
    <w:name w:val="xl30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9">
    <w:name w:val="xl3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B12F0"/>
    <w:pPr>
      <w:spacing w:before="100" w:beforeAutospacing="1" w:after="100" w:afterAutospacing="1"/>
      <w:jc w:val="left"/>
      <w:textAlignment w:val="center"/>
    </w:pPr>
    <w:rPr>
      <w:szCs w:val="24"/>
    </w:rPr>
  </w:style>
  <w:style w:type="paragraph" w:customStyle="1" w:styleId="xl311">
    <w:name w:val="xl31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2">
    <w:name w:val="xl3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3">
    <w:name w:val="xl3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6">
    <w:name w:val="xl31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17">
    <w:name w:val="xl317"/>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8">
    <w:name w:val="xl318"/>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9">
    <w:name w:val="xl319"/>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0">
    <w:name w:val="xl320"/>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1">
    <w:name w:val="xl321"/>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2">
    <w:name w:val="xl322"/>
    <w:basedOn w:val="Normal"/>
    <w:rsid w:val="007B12F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3">
    <w:name w:val="xl323"/>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4">
    <w:name w:val="xl324"/>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5">
    <w:name w:val="xl325"/>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6">
    <w:name w:val="xl3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7">
    <w:name w:val="xl3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B12F0"/>
    <w:pPr>
      <w:spacing w:before="100" w:beforeAutospacing="1" w:after="100" w:afterAutospacing="1"/>
      <w:jc w:val="center"/>
      <w:textAlignment w:val="center"/>
    </w:pPr>
    <w:rPr>
      <w:szCs w:val="24"/>
    </w:rPr>
  </w:style>
  <w:style w:type="paragraph" w:customStyle="1" w:styleId="xl156">
    <w:name w:val="xl156"/>
    <w:basedOn w:val="Normal"/>
    <w:rsid w:val="007B12F0"/>
    <w:pPr>
      <w:spacing w:before="100" w:beforeAutospacing="1" w:after="100" w:afterAutospacing="1"/>
      <w:jc w:val="left"/>
      <w:textAlignment w:val="center"/>
    </w:pPr>
    <w:rPr>
      <w:szCs w:val="24"/>
    </w:rPr>
  </w:style>
  <w:style w:type="paragraph" w:customStyle="1" w:styleId="xl157">
    <w:name w:val="xl157"/>
    <w:basedOn w:val="Normal"/>
    <w:rsid w:val="007B12F0"/>
    <w:pPr>
      <w:spacing w:before="100" w:beforeAutospacing="1" w:after="100" w:afterAutospacing="1"/>
      <w:jc w:val="center"/>
      <w:textAlignment w:val="center"/>
    </w:pPr>
    <w:rPr>
      <w:szCs w:val="24"/>
    </w:rPr>
  </w:style>
  <w:style w:type="paragraph" w:customStyle="1" w:styleId="xl158">
    <w:name w:val="xl158"/>
    <w:basedOn w:val="Normal"/>
    <w:rsid w:val="007B12F0"/>
    <w:pPr>
      <w:spacing w:before="100" w:beforeAutospacing="1" w:after="100" w:afterAutospacing="1"/>
      <w:jc w:val="center"/>
      <w:textAlignment w:val="center"/>
    </w:pPr>
    <w:rPr>
      <w:b/>
      <w:bCs/>
      <w:szCs w:val="24"/>
    </w:rPr>
  </w:style>
  <w:style w:type="paragraph" w:customStyle="1" w:styleId="xl153">
    <w:name w:val="xl153"/>
    <w:basedOn w:val="Normal"/>
    <w:rsid w:val="007B12F0"/>
    <w:pPr>
      <w:spacing w:before="100" w:beforeAutospacing="1" w:after="100" w:afterAutospacing="1"/>
      <w:jc w:val="center"/>
      <w:textAlignment w:val="center"/>
    </w:pPr>
    <w:rPr>
      <w:szCs w:val="24"/>
    </w:rPr>
  </w:style>
  <w:style w:type="paragraph" w:customStyle="1" w:styleId="xl154">
    <w:name w:val="xl154"/>
    <w:basedOn w:val="Normal"/>
    <w:rsid w:val="007B12F0"/>
    <w:pPr>
      <w:spacing w:before="100" w:beforeAutospacing="1" w:after="100" w:afterAutospacing="1"/>
      <w:jc w:val="left"/>
      <w:textAlignment w:val="center"/>
    </w:pPr>
    <w:rPr>
      <w:szCs w:val="24"/>
    </w:rPr>
  </w:style>
  <w:style w:type="paragraph" w:customStyle="1" w:styleId="xl133">
    <w:name w:val="xl133"/>
    <w:basedOn w:val="Normal"/>
    <w:rsid w:val="007B12F0"/>
    <w:pPr>
      <w:shd w:val="clear" w:color="000000" w:fill="FABF8F"/>
      <w:spacing w:before="100" w:beforeAutospacing="1" w:after="100" w:afterAutospacing="1"/>
      <w:jc w:val="left"/>
      <w:textAlignment w:val="center"/>
    </w:pPr>
    <w:rPr>
      <w:szCs w:val="24"/>
    </w:rPr>
  </w:style>
  <w:style w:type="paragraph" w:customStyle="1" w:styleId="xl134">
    <w:name w:val="xl13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
    <w:name w:val="xl136"/>
    <w:basedOn w:val="Normal"/>
    <w:rsid w:val="007B12F0"/>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137">
    <w:name w:val="xl137"/>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38">
    <w:name w:val="xl138"/>
    <w:basedOn w:val="Normal"/>
    <w:rsid w:val="007B12F0"/>
    <w:pPr>
      <w:spacing w:before="100" w:beforeAutospacing="1" w:after="100" w:afterAutospacing="1"/>
      <w:jc w:val="left"/>
      <w:textAlignment w:val="center"/>
    </w:pPr>
    <w:rPr>
      <w:szCs w:val="24"/>
    </w:rPr>
  </w:style>
  <w:style w:type="paragraph" w:customStyle="1" w:styleId="xl139">
    <w:name w:val="xl139"/>
    <w:basedOn w:val="Normal"/>
    <w:rsid w:val="007B12F0"/>
    <w:pPr>
      <w:shd w:val="clear" w:color="000000" w:fill="D8E4BC"/>
      <w:spacing w:before="100" w:beforeAutospacing="1" w:after="100" w:afterAutospacing="1"/>
      <w:jc w:val="left"/>
      <w:textAlignment w:val="center"/>
    </w:pPr>
    <w:rPr>
      <w:szCs w:val="24"/>
    </w:rPr>
  </w:style>
  <w:style w:type="paragraph" w:customStyle="1" w:styleId="xl140">
    <w:name w:val="xl140"/>
    <w:basedOn w:val="Normal"/>
    <w:rsid w:val="007B12F0"/>
    <w:pPr>
      <w:shd w:val="clear" w:color="000000" w:fill="92D050"/>
      <w:spacing w:before="100" w:beforeAutospacing="1" w:after="100" w:afterAutospacing="1"/>
      <w:jc w:val="left"/>
      <w:textAlignment w:val="center"/>
    </w:pPr>
    <w:rPr>
      <w:szCs w:val="24"/>
    </w:rPr>
  </w:style>
  <w:style w:type="paragraph" w:customStyle="1" w:styleId="xl141">
    <w:name w:val="xl141"/>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2">
    <w:name w:val="xl142"/>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3">
    <w:name w:val="xl143"/>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b/>
      <w:bCs/>
      <w:sz w:val="22"/>
      <w:szCs w:val="22"/>
    </w:rPr>
  </w:style>
  <w:style w:type="paragraph" w:customStyle="1" w:styleId="xl144">
    <w:name w:val="xl144"/>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sz w:val="22"/>
      <w:szCs w:val="22"/>
    </w:rPr>
  </w:style>
  <w:style w:type="paragraph" w:customStyle="1" w:styleId="xl145">
    <w:name w:val="xl145"/>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46">
    <w:name w:val="xl146"/>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Du-">
    <w:name w:val="Dấu -"/>
    <w:basedOn w:val="Normal"/>
    <w:qFormat/>
    <w:rsid w:val="007B12F0"/>
    <w:pPr>
      <w:tabs>
        <w:tab w:val="num" w:pos="720"/>
      </w:tabs>
      <w:suppressAutoHyphens/>
      <w:spacing w:line="360" w:lineRule="atLeast"/>
      <w:ind w:leftChars="-1" w:left="-1" w:hangingChars="1" w:hanging="1"/>
      <w:contextualSpacing/>
      <w:textDirection w:val="btLr"/>
      <w:textAlignment w:val="top"/>
      <w:outlineLvl w:val="0"/>
    </w:pPr>
    <w:rPr>
      <w:bCs/>
      <w:noProof/>
      <w:position w:val="-1"/>
      <w:sz w:val="26"/>
      <w:szCs w:val="24"/>
      <w:lang w:bidi="en-US"/>
    </w:rPr>
  </w:style>
  <w:style w:type="character" w:customStyle="1" w:styleId="Du-Char">
    <w:name w:val="Dấu - Char"/>
    <w:qFormat/>
    <w:rsid w:val="007B12F0"/>
    <w:rPr>
      <w:bCs/>
      <w:noProof/>
      <w:w w:val="100"/>
      <w:position w:val="-1"/>
      <w:sz w:val="26"/>
      <w:szCs w:val="24"/>
      <w:effect w:val="none"/>
      <w:vertAlign w:val="baseline"/>
      <w:cs w:val="0"/>
      <w:em w:val="none"/>
      <w:lang w:bidi="en-US"/>
    </w:rPr>
  </w:style>
  <w:style w:type="paragraph" w:customStyle="1" w:styleId="muca">
    <w:name w:val="muc a"/>
    <w:basedOn w:val="ListParagraph"/>
    <w:link w:val="mucaChar"/>
    <w:qFormat/>
    <w:rsid w:val="007B12F0"/>
    <w:pPr>
      <w:numPr>
        <w:numId w:val="43"/>
      </w:numPr>
      <w:tabs>
        <w:tab w:val="left" w:pos="720"/>
      </w:tabs>
      <w:spacing w:line="360" w:lineRule="exact"/>
      <w:ind w:left="0" w:firstLine="0"/>
    </w:pPr>
    <w:rPr>
      <w:rFonts w:eastAsia="Cambria"/>
      <w:color w:val="000000"/>
      <w:sz w:val="26"/>
      <w:szCs w:val="26"/>
    </w:rPr>
  </w:style>
  <w:style w:type="character" w:customStyle="1" w:styleId="mucaChar">
    <w:name w:val="muc a Char"/>
    <w:link w:val="muca"/>
    <w:qFormat/>
    <w:rsid w:val="007B12F0"/>
    <w:rPr>
      <w:rFonts w:ascii="Times New Roman" w:eastAsia="Cambria" w:hAnsi="Times New Roman" w:cs="Times New Roman"/>
      <w:color w:val="000000"/>
      <w:sz w:val="26"/>
      <w:szCs w:val="26"/>
      <w:lang w:val="en-US" w:eastAsia="en-US"/>
    </w:rPr>
  </w:style>
  <w:style w:type="table" w:customStyle="1" w:styleId="ColorfulList-Accent12">
    <w:name w:val="Colorful List - Accent 12"/>
    <w:basedOn w:val="TableNormal"/>
    <w:next w:val="ColorfulList-Accent1"/>
    <w:semiHidden/>
    <w:unhideWhenUsed/>
    <w:rsid w:val="007B12F0"/>
    <w:rPr>
      <w:rFonts w:ascii="VNI-Times" w:eastAsia="MS Mincho" w:hAnsi="VNI-Times" w:cs="Times New Roman"/>
      <w:sz w:val="24"/>
      <w:lang w:eastAsia="ja-JP"/>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UnresolvedMention11">
    <w:name w:val="Unresolved Mention11"/>
    <w:uiPriority w:val="99"/>
    <w:semiHidden/>
    <w:unhideWhenUsed/>
    <w:rsid w:val="007B12F0"/>
    <w:rPr>
      <w:color w:val="605E5C"/>
      <w:shd w:val="clear" w:color="auto" w:fill="E1DFDD"/>
    </w:rPr>
  </w:style>
  <w:style w:type="paragraph" w:customStyle="1" w:styleId="HAStyle1">
    <w:name w:val="HAStyle1"/>
    <w:basedOn w:val="Sec1-Clauses"/>
    <w:rsid w:val="007B12F0"/>
    <w:pPr>
      <w:widowControl w:val="0"/>
      <w:numPr>
        <w:numId w:val="46"/>
      </w:numPr>
      <w:spacing w:line="264" w:lineRule="auto"/>
      <w:ind w:left="0" w:firstLine="0"/>
    </w:pPr>
    <w:rPr>
      <w:rFonts w:eastAsia="Arial"/>
      <w:sz w:val="28"/>
      <w:szCs w:val="28"/>
    </w:rPr>
  </w:style>
  <w:style w:type="character" w:customStyle="1" w:styleId="Khc">
    <w:name w:val="Khác_"/>
    <w:link w:val="Khc0"/>
    <w:uiPriority w:val="99"/>
    <w:rsid w:val="007B12F0"/>
    <w:rPr>
      <w:szCs w:val="28"/>
    </w:rPr>
  </w:style>
  <w:style w:type="paragraph" w:customStyle="1" w:styleId="Khc0">
    <w:name w:val="Khác"/>
    <w:basedOn w:val="Normal"/>
    <w:link w:val="Khc"/>
    <w:uiPriority w:val="99"/>
    <w:rsid w:val="007B12F0"/>
    <w:pPr>
      <w:widowControl w:val="0"/>
      <w:spacing w:after="60" w:line="312" w:lineRule="auto"/>
      <w:ind w:firstLine="400"/>
      <w:jc w:val="left"/>
    </w:pPr>
    <w:rPr>
      <w:rFonts w:asciiTheme="minorHAnsi" w:eastAsiaTheme="minorEastAsia" w:hAnsiTheme="minorHAnsi" w:cstheme="minorBidi"/>
      <w:sz w:val="20"/>
      <w:szCs w:val="28"/>
      <w:lang w:val="vi-VN" w:eastAsia="vi-VN"/>
    </w:rPr>
  </w:style>
  <w:style w:type="paragraph" w:customStyle="1" w:styleId="normal1">
    <w:name w:val="normal_1"/>
    <w:basedOn w:val="Normal"/>
    <w:link w:val="normal1Char"/>
    <w:qFormat/>
    <w:rsid w:val="007B12F0"/>
    <w:pPr>
      <w:spacing w:before="120" w:after="120"/>
      <w:ind w:firstLine="567"/>
    </w:pPr>
    <w:rPr>
      <w:rFonts w:eastAsia="Calibri"/>
      <w:sz w:val="28"/>
      <w:szCs w:val="28"/>
      <w:lang w:val="da-DK" w:eastAsia="x-none"/>
    </w:rPr>
  </w:style>
  <w:style w:type="character" w:customStyle="1" w:styleId="normal1Char">
    <w:name w:val="normal_1 Char"/>
    <w:link w:val="normal1"/>
    <w:rsid w:val="007B12F0"/>
    <w:rPr>
      <w:rFonts w:ascii="Times New Roman" w:eastAsia="Calibri" w:hAnsi="Times New Roman" w:cs="Times New Roman"/>
      <w:sz w:val="28"/>
      <w:szCs w:val="28"/>
      <w:lang w:val="da-DK" w:eastAsia="x-none"/>
    </w:rPr>
  </w:style>
  <w:style w:type="character" w:customStyle="1" w:styleId="UnresolvedMention2">
    <w:name w:val="Unresolved Mention2"/>
    <w:basedOn w:val="DefaultParagraphFont"/>
    <w:uiPriority w:val="99"/>
    <w:rsid w:val="007B12F0"/>
    <w:rPr>
      <w:color w:val="605E5C"/>
      <w:shd w:val="clear" w:color="auto" w:fill="E1DFDD"/>
    </w:rPr>
  </w:style>
  <w:style w:type="character" w:customStyle="1" w:styleId="UnresolvedMention3">
    <w:name w:val="Unresolved Mention3"/>
    <w:basedOn w:val="DefaultParagraphFont"/>
    <w:uiPriority w:val="99"/>
    <w:semiHidden/>
    <w:unhideWhenUsed/>
    <w:rsid w:val="007B12F0"/>
    <w:rPr>
      <w:color w:val="605E5C"/>
      <w:shd w:val="clear" w:color="auto" w:fill="E1DFDD"/>
    </w:rPr>
  </w:style>
  <w:style w:type="numbering" w:customStyle="1" w:styleId="NoList3">
    <w:name w:val="No List3"/>
    <w:next w:val="NoList"/>
    <w:uiPriority w:val="99"/>
    <w:semiHidden/>
    <w:unhideWhenUsed/>
    <w:rsid w:val="007B12F0"/>
  </w:style>
  <w:style w:type="paragraph" w:styleId="Quote">
    <w:name w:val="Quote"/>
    <w:basedOn w:val="Normal"/>
    <w:next w:val="Normal"/>
    <w:link w:val="QuoteChar"/>
    <w:uiPriority w:val="29"/>
    <w:unhideWhenUsed/>
    <w:qFormat/>
    <w:rsid w:val="007B12F0"/>
    <w:pPr>
      <w:spacing w:before="200" w:after="160"/>
      <w:ind w:left="864" w:right="864"/>
      <w:jc w:val="center"/>
    </w:pPr>
    <w:rPr>
      <w:rFonts w:cstheme="minorBidi"/>
      <w:i/>
      <w:iCs/>
      <w:color w:val="404040"/>
    </w:rPr>
  </w:style>
  <w:style w:type="character" w:customStyle="1" w:styleId="QuoteChar1">
    <w:name w:val="Quote Char1"/>
    <w:basedOn w:val="DefaultParagraphFont"/>
    <w:uiPriority w:val="99"/>
    <w:semiHidden/>
    <w:rsid w:val="007B12F0"/>
    <w:rPr>
      <w:rFonts w:ascii="Times New Roman" w:eastAsia="Times New Roman" w:hAnsi="Times New Roman" w:cs="Times New Roman"/>
      <w:i/>
      <w:iCs/>
      <w:color w:val="404040" w:themeColor="text1" w:themeTint="BF"/>
      <w:sz w:val="24"/>
      <w:lang w:val="en-US" w:eastAsia="en-US"/>
    </w:rPr>
  </w:style>
  <w:style w:type="character" w:styleId="IntenseEmphasis">
    <w:name w:val="Intense Emphasis"/>
    <w:basedOn w:val="DefaultParagraphFont"/>
    <w:uiPriority w:val="21"/>
    <w:qFormat/>
    <w:rsid w:val="007B12F0"/>
    <w:rPr>
      <w:i/>
      <w:iCs/>
      <w:color w:val="5B9BD5" w:themeColor="accent1"/>
    </w:rPr>
  </w:style>
  <w:style w:type="paragraph" w:styleId="IntenseQuote">
    <w:name w:val="Intense Quote"/>
    <w:basedOn w:val="Normal"/>
    <w:next w:val="Normal"/>
    <w:link w:val="IntenseQuoteChar"/>
    <w:uiPriority w:val="30"/>
    <w:unhideWhenUsed/>
    <w:qFormat/>
    <w:rsid w:val="007B12F0"/>
    <w:pPr>
      <w:pBdr>
        <w:top w:val="single" w:sz="4" w:space="10" w:color="5B9BD5" w:themeColor="accent1"/>
        <w:bottom w:val="single" w:sz="4" w:space="10" w:color="5B9BD5" w:themeColor="accent1"/>
      </w:pBdr>
      <w:spacing w:before="360" w:after="360"/>
      <w:ind w:left="864" w:right="864"/>
      <w:jc w:val="center"/>
    </w:pPr>
    <w:rPr>
      <w:rFonts w:cstheme="minorBidi"/>
      <w:i/>
      <w:iCs/>
      <w:color w:val="2F5496"/>
    </w:rPr>
  </w:style>
  <w:style w:type="character" w:customStyle="1" w:styleId="IntenseQuoteChar1">
    <w:name w:val="Intense Quote Char1"/>
    <w:basedOn w:val="DefaultParagraphFont"/>
    <w:uiPriority w:val="99"/>
    <w:semiHidden/>
    <w:rsid w:val="007B12F0"/>
    <w:rPr>
      <w:rFonts w:ascii="Times New Roman" w:eastAsia="Times New Roman" w:hAnsi="Times New Roman" w:cs="Times New Roman"/>
      <w:i/>
      <w:iCs/>
      <w:color w:val="5B9BD5" w:themeColor="accent1"/>
      <w:sz w:val="24"/>
      <w:lang w:val="en-US" w:eastAsia="en-US"/>
    </w:rPr>
  </w:style>
  <w:style w:type="character" w:styleId="IntenseReference">
    <w:name w:val="Intense Reference"/>
    <w:basedOn w:val="DefaultParagraphFont"/>
    <w:uiPriority w:val="32"/>
    <w:qFormat/>
    <w:rsid w:val="007B12F0"/>
    <w:rPr>
      <w:b/>
      <w:bCs/>
      <w:smallCaps/>
      <w:color w:val="5B9BD5" w:themeColor="accent1"/>
      <w:spacing w:val="5"/>
    </w:rPr>
  </w:style>
  <w:style w:type="table" w:styleId="ColorfulList-Accent1">
    <w:name w:val="Colorful List Accent 1"/>
    <w:basedOn w:val="TableNormal"/>
    <w:link w:val="ColorfulList-Accent1Char"/>
    <w:semiHidden/>
    <w:unhideWhenUsed/>
    <w:rsid w:val="007B12F0"/>
    <w:rPr>
      <w:rFonts w:ascii="VNI-Times" w:hAnsi="VNI-Times"/>
      <w:sz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B12F0"/>
    <w:pPr>
      <w:keepNext/>
      <w:keepLines/>
      <w:suppressAutoHyphens w:val="0"/>
      <w:spacing w:before="240" w:after="0"/>
      <w:ind w:left="720" w:hanging="360"/>
      <w:jc w:val="both"/>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table" w:customStyle="1" w:styleId="TableGrid3">
    <w:name w:val="Table Grid3"/>
    <w:basedOn w:val="TableNormal"/>
    <w:next w:val="TableGrid"/>
    <w:uiPriority w:val="59"/>
    <w:qFormat/>
    <w:rsid w:val="006E33A5"/>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6414-DE73-4D68-928E-F8AF2B17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Hiệu Nguyễn Công</dc:creator>
  <cp:lastModifiedBy>Vip19@sawayn.onmicrosoft.com</cp:lastModifiedBy>
  <cp:revision>62</cp:revision>
  <cp:lastPrinted>2025-03-12T03:14:00Z</cp:lastPrinted>
  <dcterms:created xsi:type="dcterms:W3CDTF">2025-12-24T02:21:00Z</dcterms:created>
  <dcterms:modified xsi:type="dcterms:W3CDTF">2026-03-20T06:16:00Z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6C41BE831AAE49DF891DDF9E220D0FF5_11</vt:lpwstr>
  </property>
</Properties>
</file>