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3FF6" w14:textId="77777777" w:rsidR="00494486" w:rsidRPr="00CA65B0" w:rsidRDefault="00494486" w:rsidP="00494486">
      <w:pPr>
        <w:widowControl w:val="0"/>
        <w:autoSpaceDE w:val="0"/>
        <w:autoSpaceDN w:val="0"/>
        <w:jc w:val="center"/>
        <w:outlineLvl w:val="1"/>
        <w:rPr>
          <w:rFonts w:eastAsia="Times New Roman"/>
          <w:b/>
          <w:sz w:val="26"/>
          <w:szCs w:val="26"/>
        </w:rPr>
      </w:pPr>
      <w:r w:rsidRPr="00CA65B0">
        <w:rPr>
          <w:rFonts w:eastAsia="Times New Roman"/>
          <w:b/>
          <w:sz w:val="26"/>
          <w:szCs w:val="26"/>
        </w:rPr>
        <w:t>Phần 2: YÊU CẦU VỀ PHẠM VI CUNG CẤP</w:t>
      </w:r>
    </w:p>
    <w:p w14:paraId="1C3B8049" w14:textId="77777777" w:rsidR="00494486" w:rsidRPr="00CA65B0" w:rsidRDefault="00494486" w:rsidP="00494486">
      <w:pPr>
        <w:widowControl w:val="0"/>
        <w:autoSpaceDE w:val="0"/>
        <w:autoSpaceDN w:val="0"/>
        <w:jc w:val="center"/>
        <w:outlineLvl w:val="1"/>
        <w:rPr>
          <w:rFonts w:eastAsia="Times New Roman"/>
          <w:b/>
          <w:spacing w:val="-5"/>
          <w:sz w:val="26"/>
          <w:szCs w:val="26"/>
        </w:rPr>
      </w:pPr>
      <w:r w:rsidRPr="00CA65B0">
        <w:rPr>
          <w:rFonts w:eastAsia="Times New Roman"/>
          <w:b/>
          <w:sz w:val="26"/>
          <w:szCs w:val="26"/>
          <w:lang w:val="vi"/>
        </w:rPr>
        <w:t>Chương</w:t>
      </w:r>
      <w:r w:rsidRPr="00CA65B0">
        <w:rPr>
          <w:rFonts w:eastAsia="Times New Roman"/>
          <w:b/>
          <w:spacing w:val="-7"/>
          <w:sz w:val="26"/>
          <w:szCs w:val="26"/>
          <w:lang w:val="vi"/>
        </w:rPr>
        <w:t xml:space="preserve"> </w:t>
      </w:r>
      <w:r w:rsidRPr="00CA65B0">
        <w:rPr>
          <w:rFonts w:eastAsia="Times New Roman"/>
          <w:b/>
          <w:sz w:val="26"/>
          <w:szCs w:val="26"/>
          <w:lang w:val="vi"/>
        </w:rPr>
        <w:t>V:</w:t>
      </w:r>
      <w:r w:rsidRPr="00CA65B0">
        <w:rPr>
          <w:rFonts w:eastAsia="Times New Roman"/>
          <w:b/>
          <w:spacing w:val="-7"/>
          <w:sz w:val="26"/>
          <w:szCs w:val="26"/>
          <w:lang w:val="vi"/>
        </w:rPr>
        <w:t xml:space="preserve"> </w:t>
      </w:r>
      <w:r w:rsidRPr="00CA65B0">
        <w:rPr>
          <w:rFonts w:eastAsia="Times New Roman"/>
          <w:b/>
          <w:sz w:val="26"/>
          <w:szCs w:val="26"/>
        </w:rPr>
        <w:t>PHẠM VI CUNG CẤP</w:t>
      </w:r>
    </w:p>
    <w:p w14:paraId="31B521AC" w14:textId="77777777" w:rsidR="00494486" w:rsidRPr="00CA65B0" w:rsidRDefault="00494486" w:rsidP="00494486">
      <w:pPr>
        <w:widowControl w:val="0"/>
        <w:autoSpaceDE w:val="0"/>
        <w:autoSpaceDN w:val="0"/>
        <w:jc w:val="center"/>
        <w:outlineLvl w:val="1"/>
        <w:rPr>
          <w:rFonts w:eastAsia="Times New Roman"/>
          <w:b/>
          <w:sz w:val="26"/>
          <w:szCs w:val="26"/>
        </w:rPr>
      </w:pPr>
    </w:p>
    <w:p w14:paraId="0CD9A352"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Mục 1. Phạm vi và tiến</w:t>
      </w:r>
      <w:r w:rsidRPr="00CA65B0">
        <w:rPr>
          <w:rFonts w:eastAsia="Times New Roman"/>
          <w:b/>
          <w:bCs/>
          <w:spacing w:val="-1"/>
          <w:sz w:val="26"/>
          <w:szCs w:val="26"/>
          <w:lang w:val="vi"/>
        </w:rPr>
        <w:t xml:space="preserve"> </w:t>
      </w:r>
      <w:r w:rsidRPr="00CA65B0">
        <w:rPr>
          <w:rFonts w:eastAsia="Times New Roman"/>
          <w:b/>
          <w:bCs/>
          <w:sz w:val="26"/>
          <w:szCs w:val="26"/>
          <w:lang w:val="vi"/>
        </w:rPr>
        <w:t xml:space="preserve">độ cung cấp </w:t>
      </w:r>
      <w:r w:rsidRPr="00CA65B0">
        <w:rPr>
          <w:rFonts w:eastAsia="Times New Roman"/>
          <w:b/>
          <w:bCs/>
          <w:spacing w:val="-4"/>
          <w:sz w:val="26"/>
          <w:szCs w:val="26"/>
          <w:lang w:val="vi"/>
        </w:rPr>
        <w:t xml:space="preserve">thuốc </w:t>
      </w:r>
    </w:p>
    <w:p w14:paraId="145B407B" w14:textId="77777777" w:rsidR="00494486" w:rsidRPr="00CA65B0" w:rsidRDefault="00494486" w:rsidP="00494486">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0BC5714C"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b/>
          <w:bCs/>
          <w:sz w:val="26"/>
          <w:szCs w:val="26"/>
          <w:lang w:val="vi"/>
        </w:rPr>
        <w:t>1. Phạm vi cung cấp thuốc và dịch vụ liên quan (nếu có)</w:t>
      </w:r>
    </w:p>
    <w:p w14:paraId="2C8A4FEB" w14:textId="77777777" w:rsidR="00706835" w:rsidRPr="00CA65B0" w:rsidRDefault="00706835" w:rsidP="00706835">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5128B8BF" w14:textId="77777777" w:rsidR="00706835" w:rsidRPr="00CA65B0" w:rsidRDefault="00706835" w:rsidP="00706835">
      <w:pPr>
        <w:widowControl w:val="0"/>
        <w:autoSpaceDE w:val="0"/>
        <w:autoSpaceDN w:val="0"/>
        <w:spacing w:before="120"/>
        <w:ind w:firstLine="709"/>
        <w:jc w:val="both"/>
        <w:rPr>
          <w:rFonts w:eastAsia="Times New Roman"/>
          <w:spacing w:val="-1"/>
          <w:sz w:val="26"/>
          <w:szCs w:val="26"/>
          <w:lang w:val="vi"/>
        </w:rPr>
      </w:pPr>
      <w:r w:rsidRPr="00CA65B0">
        <w:rPr>
          <w:rFonts w:eastAsia="Times New Roman"/>
          <w:sz w:val="26"/>
          <w:szCs w:val="26"/>
        </w:rPr>
        <w:t>Chủ đầu tư</w:t>
      </w:r>
      <w:r w:rsidRPr="00CA65B0">
        <w:rPr>
          <w:rFonts w:eastAsia="Times New Roman"/>
          <w:sz w:val="26"/>
          <w:szCs w:val="26"/>
          <w:lang w:val="vi"/>
        </w:rPr>
        <w:t xml:space="preserve"> liệt kê chi tiết danh mục các thuốc cần cung cấp. Trong đó cần nêu rõ danh mục thuốc với số lượng và các thông tin cụ thể</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Bảng</w:t>
      </w:r>
      <w:r w:rsidRPr="00CA65B0">
        <w:rPr>
          <w:rFonts w:eastAsia="Times New Roman"/>
          <w:spacing w:val="-3"/>
          <w:sz w:val="26"/>
          <w:szCs w:val="26"/>
          <w:lang w:val="vi"/>
        </w:rPr>
        <w:t xml:space="preserve"> </w:t>
      </w: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3"/>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của</w:t>
      </w:r>
      <w:r w:rsidRPr="00CA65B0">
        <w:rPr>
          <w:rFonts w:eastAsia="Times New Roman"/>
          <w:spacing w:val="-2"/>
          <w:sz w:val="26"/>
          <w:szCs w:val="26"/>
          <w:lang w:val="vi"/>
        </w:rPr>
        <w:t xml:space="preserve"> </w:t>
      </w:r>
      <w:r w:rsidRPr="00CA65B0">
        <w:rPr>
          <w:rFonts w:eastAsia="Times New Roman"/>
          <w:sz w:val="26"/>
          <w:szCs w:val="26"/>
          <w:lang w:val="vi"/>
        </w:rPr>
        <w:t>thuốc và</w:t>
      </w:r>
      <w:r w:rsidRPr="00CA65B0">
        <w:rPr>
          <w:rFonts w:eastAsia="Times New Roman"/>
          <w:spacing w:val="-2"/>
          <w:sz w:val="26"/>
          <w:szCs w:val="26"/>
          <w:lang w:val="vi"/>
        </w:rPr>
        <w:t xml:space="preserve"> </w:t>
      </w:r>
      <w:r w:rsidRPr="00CA65B0">
        <w:rPr>
          <w:rFonts w:eastAsia="Times New Roman"/>
          <w:sz w:val="26"/>
          <w:szCs w:val="26"/>
          <w:lang w:val="vi"/>
        </w:rPr>
        <w:t>được</w:t>
      </w:r>
      <w:r w:rsidRPr="00CA65B0">
        <w:rPr>
          <w:rFonts w:eastAsia="Times New Roman"/>
          <w:spacing w:val="-2"/>
          <w:sz w:val="26"/>
          <w:szCs w:val="26"/>
          <w:lang w:val="vi"/>
        </w:rPr>
        <w:t xml:space="preserve"> </w:t>
      </w:r>
      <w:r w:rsidRPr="00CA65B0">
        <w:rPr>
          <w:rFonts w:eastAsia="Times New Roman"/>
          <w:sz w:val="26"/>
          <w:szCs w:val="26"/>
          <w:lang w:val="vi"/>
        </w:rPr>
        <w:t>nêu</w:t>
      </w:r>
      <w:r w:rsidRPr="00CA65B0">
        <w:rPr>
          <w:rFonts w:eastAsia="Times New Roman"/>
          <w:spacing w:val="-3"/>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Chương</w:t>
      </w:r>
      <w:r w:rsidRPr="00CA65B0">
        <w:rPr>
          <w:rFonts w:eastAsia="Times New Roman"/>
          <w:spacing w:val="-1"/>
          <w:sz w:val="26"/>
          <w:szCs w:val="26"/>
          <w:lang w:val="vi"/>
        </w:rPr>
        <w:t xml:space="preserve"> </w:t>
      </w:r>
      <w:r w:rsidRPr="00CA65B0">
        <w:rPr>
          <w:rFonts w:eastAsia="Times New Roman"/>
          <w:sz w:val="26"/>
          <w:szCs w:val="26"/>
          <w:lang w:val="vi"/>
        </w:rPr>
        <w:t>IV.</w:t>
      </w:r>
      <w:r w:rsidRPr="00CA65B0">
        <w:rPr>
          <w:rFonts w:eastAsia="Times New Roman"/>
          <w:spacing w:val="-1"/>
          <w:sz w:val="26"/>
          <w:szCs w:val="26"/>
          <w:lang w:val="vi"/>
        </w:rPr>
        <w:t xml:space="preserve"> </w:t>
      </w:r>
      <w:r w:rsidRPr="00CA65B0">
        <w:rPr>
          <w:rFonts w:eastAsia="Times New Roman"/>
          <w:sz w:val="26"/>
          <w:szCs w:val="26"/>
          <w:lang w:val="vi"/>
        </w:rPr>
        <w:t>Chủ</w:t>
      </w:r>
      <w:r w:rsidRPr="00CA65B0">
        <w:rPr>
          <w:rFonts w:eastAsia="Times New Roman"/>
          <w:spacing w:val="-1"/>
          <w:sz w:val="26"/>
          <w:szCs w:val="26"/>
          <w:lang w:val="vi"/>
        </w:rPr>
        <w:t xml:space="preserve"> </w:t>
      </w:r>
      <w:r w:rsidRPr="00CA65B0">
        <w:rPr>
          <w:rFonts w:eastAsia="Times New Roman"/>
          <w:sz w:val="26"/>
          <w:szCs w:val="26"/>
          <w:lang w:val="vi"/>
        </w:rPr>
        <w:t>đầu</w:t>
      </w:r>
      <w:r w:rsidRPr="00CA65B0">
        <w:rPr>
          <w:rFonts w:eastAsia="Times New Roman"/>
          <w:spacing w:val="-1"/>
          <w:sz w:val="26"/>
          <w:szCs w:val="26"/>
          <w:lang w:val="vi"/>
        </w:rPr>
        <w:t xml:space="preserve"> </w:t>
      </w:r>
      <w:r w:rsidRPr="00CA65B0">
        <w:rPr>
          <w:rFonts w:eastAsia="Times New Roman"/>
          <w:sz w:val="26"/>
          <w:szCs w:val="26"/>
          <w:lang w:val="vi"/>
        </w:rPr>
        <w:t>tư</w:t>
      </w:r>
      <w:r w:rsidRPr="00CA65B0">
        <w:rPr>
          <w:rFonts w:eastAsia="Times New Roman"/>
          <w:spacing w:val="-2"/>
          <w:sz w:val="26"/>
          <w:szCs w:val="26"/>
          <w:lang w:val="vi"/>
        </w:rPr>
        <w:t xml:space="preserve"> </w:t>
      </w:r>
      <w:r w:rsidRPr="00CA65B0">
        <w:rPr>
          <w:rFonts w:eastAsia="Times New Roman"/>
          <w:sz w:val="26"/>
          <w:szCs w:val="26"/>
          <w:lang w:val="vi"/>
        </w:rPr>
        <w:t>ghi</w:t>
      </w:r>
      <w:r w:rsidRPr="00CA65B0">
        <w:rPr>
          <w:rFonts w:eastAsia="Times New Roman"/>
          <w:spacing w:val="-1"/>
          <w:sz w:val="26"/>
          <w:szCs w:val="26"/>
          <w:lang w:val="vi"/>
        </w:rPr>
        <w:t xml:space="preserve"> </w:t>
      </w:r>
      <w:r w:rsidRPr="00CA65B0">
        <w:rPr>
          <w:rFonts w:eastAsia="Times New Roman"/>
          <w:sz w:val="26"/>
          <w:szCs w:val="26"/>
          <w:lang w:val="vi"/>
        </w:rPr>
        <w:t>rõ</w:t>
      </w:r>
      <w:r w:rsidRPr="00CA65B0">
        <w:rPr>
          <w:rFonts w:eastAsia="Times New Roman"/>
          <w:spacing w:val="-1"/>
          <w:sz w:val="26"/>
          <w:szCs w:val="26"/>
          <w:lang w:val="vi"/>
        </w:rPr>
        <w:t xml:space="preserve"> </w:t>
      </w:r>
      <w:r w:rsidRPr="00CA65B0">
        <w:rPr>
          <w:rFonts w:eastAsia="Times New Roman"/>
          <w:sz w:val="26"/>
          <w:szCs w:val="26"/>
          <w:lang w:val="vi"/>
        </w:rPr>
        <w:t>đối</w:t>
      </w:r>
      <w:r w:rsidRPr="00CA65B0">
        <w:rPr>
          <w:rFonts w:eastAsia="Times New Roman"/>
          <w:spacing w:val="-1"/>
          <w:sz w:val="26"/>
          <w:szCs w:val="26"/>
          <w:lang w:val="vi"/>
        </w:rPr>
        <w:t xml:space="preserve"> </w:t>
      </w:r>
      <w:r w:rsidRPr="00CA65B0">
        <w:rPr>
          <w:rFonts w:eastAsia="Times New Roman"/>
          <w:sz w:val="26"/>
          <w:szCs w:val="26"/>
          <w:lang w:val="vi"/>
        </w:rPr>
        <w:t>với</w:t>
      </w:r>
      <w:r w:rsidRPr="00CA65B0">
        <w:rPr>
          <w:rFonts w:eastAsia="Times New Roman"/>
          <w:spacing w:val="-1"/>
          <w:sz w:val="26"/>
          <w:szCs w:val="26"/>
          <w:lang w:val="vi"/>
        </w:rPr>
        <w:t xml:space="preserve"> </w:t>
      </w:r>
      <w:r w:rsidRPr="00CA65B0">
        <w:rPr>
          <w:rFonts w:eastAsia="Times New Roman"/>
          <w:sz w:val="26"/>
          <w:szCs w:val="26"/>
          <w:lang w:val="vi"/>
        </w:rPr>
        <w:t>từng</w:t>
      </w:r>
      <w:r w:rsidRPr="00CA65B0">
        <w:rPr>
          <w:rFonts w:eastAsia="Times New Roman"/>
          <w:spacing w:val="-2"/>
          <w:sz w:val="26"/>
          <w:szCs w:val="26"/>
          <w:lang w:val="vi"/>
        </w:rPr>
        <w:t xml:space="preserve"> </w:t>
      </w:r>
      <w:r w:rsidRPr="00CA65B0">
        <w:rPr>
          <w:rFonts w:eastAsia="Times New Roman"/>
          <w:sz w:val="26"/>
          <w:szCs w:val="26"/>
          <w:lang w:val="vi"/>
        </w:rPr>
        <w:t>phần</w:t>
      </w:r>
      <w:r w:rsidRPr="00CA65B0">
        <w:rPr>
          <w:rFonts w:eastAsia="Times New Roman"/>
          <w:spacing w:val="-1"/>
          <w:sz w:val="26"/>
          <w:szCs w:val="26"/>
          <w:lang w:val="vi"/>
        </w:rPr>
        <w:t xml:space="preserve"> </w:t>
      </w:r>
      <w:r w:rsidRPr="00CA65B0">
        <w:rPr>
          <w:rFonts w:eastAsia="Times New Roman"/>
          <w:sz w:val="26"/>
          <w:szCs w:val="26"/>
          <w:lang w:val="vi"/>
        </w:rPr>
        <w:t>của</w:t>
      </w:r>
      <w:r w:rsidRPr="00CA65B0">
        <w:rPr>
          <w:rFonts w:eastAsia="Times New Roman"/>
          <w:spacing w:val="-1"/>
          <w:sz w:val="26"/>
          <w:szCs w:val="26"/>
          <w:lang w:val="vi"/>
        </w:rPr>
        <w:t xml:space="preserve"> </w:t>
      </w:r>
      <w:r w:rsidRPr="00CA65B0">
        <w:rPr>
          <w:rFonts w:eastAsia="Times New Roman"/>
          <w:sz w:val="26"/>
          <w:szCs w:val="26"/>
          <w:lang w:val="vi"/>
        </w:rPr>
        <w:t>gói</w:t>
      </w:r>
      <w:r w:rsidRPr="00CA65B0">
        <w:rPr>
          <w:rFonts w:eastAsia="Times New Roman"/>
          <w:spacing w:val="-2"/>
          <w:sz w:val="26"/>
          <w:szCs w:val="26"/>
          <w:lang w:val="vi"/>
        </w:rPr>
        <w:t xml:space="preserve"> </w:t>
      </w:r>
      <w:r w:rsidRPr="00CA65B0">
        <w:rPr>
          <w:rFonts w:eastAsia="Times New Roman"/>
          <w:sz w:val="26"/>
          <w:szCs w:val="26"/>
          <w:lang w:val="vi"/>
        </w:rPr>
        <w:t>thầu</w:t>
      </w:r>
      <w:r w:rsidRPr="00CA65B0">
        <w:rPr>
          <w:rFonts w:eastAsia="Times New Roman"/>
          <w:spacing w:val="-1"/>
          <w:sz w:val="26"/>
          <w:szCs w:val="26"/>
          <w:lang w:val="vi"/>
        </w:rPr>
        <w:t xml:space="preserve"> chỉ chào thuốc sản xuất trong nước </w:t>
      </w:r>
      <w:r w:rsidRPr="00CA65B0">
        <w:rPr>
          <w:rFonts w:eastAsia="Times New Roman"/>
          <w:sz w:val="26"/>
          <w:szCs w:val="26"/>
          <w:lang w:val="vi"/>
        </w:rPr>
        <w:t>theo</w:t>
      </w:r>
      <w:r w:rsidRPr="00CA65B0">
        <w:rPr>
          <w:rFonts w:eastAsia="Times New Roman"/>
          <w:spacing w:val="-1"/>
          <w:sz w:val="26"/>
          <w:szCs w:val="26"/>
          <w:lang w:val="vi"/>
        </w:rPr>
        <w:t xml:space="preserve"> </w:t>
      </w:r>
      <w:r w:rsidRPr="00CA65B0">
        <w:rPr>
          <w:rFonts w:eastAsia="Times New Roman"/>
          <w:sz w:val="26"/>
          <w:szCs w:val="26"/>
          <w:lang w:val="vi"/>
        </w:rPr>
        <w:t>tiêu</w:t>
      </w:r>
      <w:r w:rsidRPr="00CA65B0">
        <w:rPr>
          <w:rFonts w:eastAsia="Times New Roman"/>
          <w:spacing w:val="-1"/>
          <w:sz w:val="26"/>
          <w:szCs w:val="26"/>
          <w:lang w:val="vi"/>
        </w:rPr>
        <w:t xml:space="preserve"> </w:t>
      </w:r>
      <w:r w:rsidRPr="00CA65B0">
        <w:rPr>
          <w:rFonts w:eastAsia="Times New Roman"/>
          <w:sz w:val="26"/>
          <w:szCs w:val="26"/>
          <w:lang w:val="vi"/>
        </w:rPr>
        <w:t>chí</w:t>
      </w:r>
      <w:r w:rsidRPr="00CA65B0">
        <w:rPr>
          <w:rFonts w:eastAsia="Times New Roman"/>
          <w:spacing w:val="-1"/>
          <w:sz w:val="26"/>
          <w:szCs w:val="26"/>
          <w:lang w:val="vi"/>
        </w:rPr>
        <w:t xml:space="preserve"> </w:t>
      </w:r>
      <w:r w:rsidRPr="00CA65B0">
        <w:rPr>
          <w:rFonts w:eastAsia="Times New Roman"/>
          <w:sz w:val="26"/>
          <w:szCs w:val="26"/>
          <w:lang w:val="vi"/>
        </w:rPr>
        <w:t>kỹ</w:t>
      </w:r>
      <w:r w:rsidRPr="00CA65B0">
        <w:rPr>
          <w:rFonts w:eastAsia="Times New Roman"/>
          <w:spacing w:val="-1"/>
          <w:sz w:val="26"/>
          <w:szCs w:val="26"/>
          <w:lang w:val="vi"/>
        </w:rPr>
        <w:t xml:space="preserve"> </w:t>
      </w:r>
      <w:r w:rsidRPr="00CA65B0">
        <w:rPr>
          <w:rFonts w:eastAsia="Times New Roman"/>
          <w:sz w:val="26"/>
          <w:szCs w:val="26"/>
          <w:lang w:val="vi"/>
        </w:rPr>
        <w:t>thuật</w:t>
      </w:r>
      <w:r w:rsidRPr="00CA65B0">
        <w:rPr>
          <w:rFonts w:eastAsia="Times New Roman"/>
          <w:spacing w:val="-1"/>
          <w:sz w:val="26"/>
          <w:szCs w:val="26"/>
          <w:lang w:val="vi"/>
        </w:rPr>
        <w:t xml:space="preserve"> đối với </w:t>
      </w:r>
      <w:r w:rsidRPr="00CA65B0">
        <w:rPr>
          <w:rFonts w:eastAsia="Times New Roman"/>
          <w:sz w:val="26"/>
          <w:szCs w:val="26"/>
          <w:lang w:val="vi"/>
        </w:rPr>
        <w:t>thuộc</w:t>
      </w:r>
      <w:r w:rsidRPr="00CA65B0">
        <w:rPr>
          <w:rFonts w:eastAsia="Times New Roman"/>
          <w:spacing w:val="-2"/>
          <w:sz w:val="26"/>
          <w:szCs w:val="26"/>
          <w:lang w:val="vi"/>
        </w:rPr>
        <w:t xml:space="preserve"> </w:t>
      </w:r>
      <w:r w:rsidRPr="00CA65B0">
        <w:rPr>
          <w:rFonts w:eastAsia="Times New Roman"/>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3BA775C" w14:textId="77777777" w:rsidR="00494486" w:rsidRPr="00CA65B0" w:rsidRDefault="00494486" w:rsidP="00494486">
      <w:pPr>
        <w:widowControl w:val="0"/>
        <w:autoSpaceDE w:val="0"/>
        <w:autoSpaceDN w:val="0"/>
        <w:adjustRightInd w:val="0"/>
        <w:spacing w:before="120"/>
        <w:ind w:firstLine="720"/>
        <w:jc w:val="both"/>
        <w:rPr>
          <w:sz w:val="26"/>
          <w:szCs w:val="26"/>
          <w:lang w:val="vi"/>
        </w:rPr>
      </w:pPr>
      <w:r w:rsidRPr="00CA65B0">
        <w:rPr>
          <w:b/>
          <w:bCs/>
          <w:sz w:val="26"/>
          <w:szCs w:val="26"/>
          <w:lang w:val="vi"/>
        </w:rPr>
        <w:t>2. Biểu tiến độ cung cấp</w:t>
      </w:r>
    </w:p>
    <w:p w14:paraId="1381E1B6" w14:textId="77777777" w:rsidR="00494486" w:rsidRPr="00CA65B0" w:rsidRDefault="00494486" w:rsidP="00494486">
      <w:pPr>
        <w:ind w:right="43" w:firstLine="720"/>
        <w:jc w:val="both"/>
        <w:rPr>
          <w:sz w:val="26"/>
          <w:szCs w:val="26"/>
          <w:lang w:val="vi"/>
        </w:rPr>
      </w:pPr>
      <w:r w:rsidRPr="00CA65B0">
        <w:rPr>
          <w:sz w:val="26"/>
          <w:szCs w:val="26"/>
          <w:lang w:val="vi"/>
        </w:rPr>
        <w:t>Thuốc được giao phải đủ số lượng và đúng các thông tin tiêu chuẩn như đã công bố trong HSDT.</w:t>
      </w:r>
    </w:p>
    <w:p w14:paraId="78BCBC0F" w14:textId="4A1895A1" w:rsidR="00494486" w:rsidRPr="00CA65B0" w:rsidRDefault="00494486" w:rsidP="00494486">
      <w:pPr>
        <w:ind w:right="43" w:firstLine="720"/>
        <w:jc w:val="both"/>
        <w:rPr>
          <w:sz w:val="26"/>
          <w:szCs w:val="26"/>
          <w:lang w:val="vi"/>
        </w:rPr>
      </w:pPr>
      <w:r w:rsidRPr="00CA65B0">
        <w:rPr>
          <w:sz w:val="26"/>
          <w:szCs w:val="26"/>
          <w:lang w:val="vi"/>
        </w:rPr>
        <w:t xml:space="preserve">Thuốc có thể được yêu cầu cung cấp thành một hoặc nhiều đợt khác nhau trong </w:t>
      </w:r>
      <w:r w:rsidR="00B75929" w:rsidRPr="00CA65B0">
        <w:rPr>
          <w:sz w:val="26"/>
          <w:szCs w:val="26"/>
        </w:rPr>
        <w:t>12</w:t>
      </w:r>
      <w:r w:rsidRPr="00CA65B0">
        <w:rPr>
          <w:sz w:val="26"/>
          <w:szCs w:val="26"/>
          <w:lang w:val="vi"/>
        </w:rPr>
        <w:t xml:space="preserve"> tháng (kể từ ngày hợp đồng có hiệu lực) tùy theo yêu cầu của gói thầu, được giao theo từng đơn đặt hàng của bệnh viện, thời gian 48 giờ  kể từ khi nhận được dự trù của cơ sở y tế, cung cấp thuốc trong vòng 24 giờ khi gọi hàng cấp cứu kể từ khi nhà thầu nhận được đơn hàng qua e-mail, fax hoặc điện thoại. Nếu nhà thầu không giao hàng, không có lý do chính đáng gửi bằng văn bản cho chủ đầu tư thì sẽ bị lập biên bản. </w:t>
      </w:r>
    </w:p>
    <w:p w14:paraId="7B878D72" w14:textId="77777777" w:rsidR="00494486" w:rsidRPr="00CA65B0" w:rsidRDefault="00494486" w:rsidP="00494486">
      <w:pPr>
        <w:ind w:right="43" w:firstLine="720"/>
        <w:jc w:val="both"/>
        <w:rPr>
          <w:sz w:val="26"/>
          <w:szCs w:val="26"/>
          <w:lang w:val="vi"/>
        </w:rPr>
      </w:pPr>
      <w:r w:rsidRPr="00CA65B0">
        <w:rPr>
          <w:sz w:val="26"/>
          <w:szCs w:val="26"/>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A4A5450" w14:textId="77777777" w:rsidR="00494486" w:rsidRPr="00CA65B0" w:rsidRDefault="00494486" w:rsidP="00494486">
      <w:pPr>
        <w:widowControl w:val="0"/>
        <w:autoSpaceDE w:val="0"/>
        <w:autoSpaceDN w:val="0"/>
        <w:ind w:firstLine="709"/>
        <w:jc w:val="both"/>
        <w:rPr>
          <w:sz w:val="26"/>
          <w:szCs w:val="26"/>
          <w:lang w:val="vi"/>
        </w:rPr>
      </w:pPr>
      <w:r w:rsidRPr="00CA65B0">
        <w:rPr>
          <w:sz w:val="26"/>
          <w:szCs w:val="26"/>
          <w:lang w:val="vi"/>
        </w:rPr>
        <w:t>Nhà thầu cung cấp thuốc theo thời hạn hợp đồng đã ký kết.</w:t>
      </w:r>
    </w:p>
    <w:p w14:paraId="30914B51" w14:textId="488BB5BC"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Giao hàng tại </w:t>
      </w:r>
      <w:r w:rsidR="009842D3" w:rsidRPr="00CA65B0">
        <w:rPr>
          <w:rFonts w:eastAsia="Times New Roman"/>
          <w:bCs/>
          <w:color w:val="000000"/>
          <w:sz w:val="26"/>
          <w:szCs w:val="26"/>
        </w:rPr>
        <w:t>kho Dược</w:t>
      </w:r>
      <w:r w:rsidR="00CD233E" w:rsidRPr="00CA65B0">
        <w:rPr>
          <w:rFonts w:eastAsia="Times New Roman"/>
          <w:bCs/>
          <w:color w:val="000000"/>
          <w:sz w:val="26"/>
          <w:szCs w:val="26"/>
        </w:rPr>
        <w:t xml:space="preserve"> của</w:t>
      </w:r>
      <w:r w:rsidRPr="00CA65B0">
        <w:rPr>
          <w:rFonts w:eastAsia="Times New Roman"/>
          <w:bCs/>
          <w:color w:val="000000"/>
          <w:sz w:val="26"/>
          <w:szCs w:val="26"/>
          <w:lang w:val="vi"/>
        </w:rPr>
        <w:t xml:space="preserve"> </w:t>
      </w:r>
      <w:r w:rsidR="00CD233E" w:rsidRPr="00CA65B0">
        <w:rPr>
          <w:rFonts w:eastAsia="Times New Roman"/>
          <w:bCs/>
          <w:color w:val="000000"/>
          <w:sz w:val="26"/>
          <w:szCs w:val="26"/>
        </w:rPr>
        <w:t>0</w:t>
      </w:r>
      <w:r w:rsidRPr="00CA65B0">
        <w:rPr>
          <w:rFonts w:eastAsia="Times New Roman"/>
          <w:bCs/>
          <w:color w:val="000000"/>
          <w:sz w:val="26"/>
          <w:szCs w:val="26"/>
          <w:lang w:val="vi"/>
        </w:rPr>
        <w:t>2 cơ sở</w:t>
      </w:r>
    </w:p>
    <w:p w14:paraId="51033C7D" w14:textId="4A880961"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  Số 1, phố Yên Bái II, phường Hai Bà Trưng, thành phố Hà Nội;</w:t>
      </w:r>
    </w:p>
    <w:p w14:paraId="04346DFE" w14:textId="55F9B7BD"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Số 49, phố Trần Điền, phường </w:t>
      </w:r>
      <w:r w:rsidR="00D622B7" w:rsidRPr="00CA65B0">
        <w:rPr>
          <w:rFonts w:eastAsia="Times New Roman"/>
          <w:bCs/>
          <w:color w:val="000000"/>
          <w:sz w:val="26"/>
          <w:szCs w:val="26"/>
        </w:rPr>
        <w:t>Phương Liệt</w:t>
      </w:r>
      <w:r w:rsidRPr="00CA65B0">
        <w:rPr>
          <w:rFonts w:eastAsia="Times New Roman"/>
          <w:bCs/>
          <w:color w:val="000000"/>
          <w:sz w:val="26"/>
          <w:szCs w:val="26"/>
          <w:lang w:val="vi"/>
        </w:rPr>
        <w:t>, thành phố Hà Nội;.</w:t>
      </w:r>
    </w:p>
    <w:p w14:paraId="6A6C4FE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Đảm bảo điều kiện bảo quản theo yêu cầu bảo quản ghi trên nhãn hàng hóa trong quá trình vận chuyển đến nơi giao hàng. </w:t>
      </w:r>
    </w:p>
    <w:p w14:paraId="58437989"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phải còn nguyên bao bì đóng gói.</w:t>
      </w:r>
    </w:p>
    <w:p w14:paraId="2F9A6452"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Cung cấp thuốc đảm bảo tiêu chuẩn chất lượng đã đăng ký trong hồ sơ đăng ký sản xuất và lưu hành sản phẩm với cơ quan có thẩm quyền;</w:t>
      </w:r>
    </w:p>
    <w:p w14:paraId="510778AD" w14:textId="225B542B"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Thu hồi và đổi thuốc trong trường hợp thuốc đã giao nhưng không đảm bảo chất lượng (mà nguyên nhân không do lỗi của </w:t>
      </w:r>
      <w:r w:rsidR="001C1182">
        <w:rPr>
          <w:rFonts w:eastAsia="Times New Roman"/>
          <w:bCs/>
          <w:color w:val="000000"/>
          <w:sz w:val="26"/>
          <w:szCs w:val="26"/>
        </w:rPr>
        <w:t>bệnh viện</w:t>
      </w:r>
      <w:r w:rsidRPr="00CA65B0">
        <w:rPr>
          <w:rFonts w:eastAsia="Times New Roman"/>
          <w:bCs/>
          <w:color w:val="000000"/>
          <w:sz w:val="26"/>
          <w:szCs w:val="26"/>
          <w:lang w:val="vi"/>
        </w:rPr>
        <w:t>) hoặc có thông báo thu hồi của cơ quan có thẩm quyền;</w:t>
      </w:r>
    </w:p>
    <w:p w14:paraId="26AD6B5A" w14:textId="6AB22523"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w:t>
      </w:r>
      <w:r w:rsidR="0029052D" w:rsidRPr="00CA65B0">
        <w:rPr>
          <w:rFonts w:eastAsia="Times New Roman"/>
          <w:bCs/>
          <w:color w:val="000000"/>
          <w:sz w:val="26"/>
          <w:szCs w:val="26"/>
          <w:lang w:val="vi"/>
        </w:rPr>
        <w:t xml:space="preserve">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w:t>
      </w:r>
      <w:r w:rsidR="0029052D" w:rsidRPr="00CA65B0">
        <w:rPr>
          <w:rFonts w:eastAsia="Times New Roman"/>
          <w:bCs/>
          <w:color w:val="000000"/>
          <w:sz w:val="26"/>
          <w:szCs w:val="26"/>
          <w:lang w:val="vi"/>
        </w:rPr>
        <w:lastRenderedPageBreak/>
        <w:t>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color w:val="000000"/>
          <w:sz w:val="26"/>
          <w:szCs w:val="26"/>
          <w:lang w:val="vi"/>
        </w:rPr>
        <w:t>;</w:t>
      </w:r>
    </w:p>
    <w:p w14:paraId="65FC21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cấp chứng từ chứng minh tính hợp lệ theo quy định). </w:t>
      </w:r>
    </w:p>
    <w:p w14:paraId="14A7BC96"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có nhãn đúng qui định về nhãn thuốc, có tờ hướng dẫn sử dụng bằng tiếng Việt Nam.</w:t>
      </w:r>
    </w:p>
    <w:p w14:paraId="01FA874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phải đúng tên thuốc trúng thầu, nồng độ, hàm lượng, dạng bào chế, quy cách đóng gói như quy định trong phạm vi cung cấp;</w:t>
      </w:r>
    </w:p>
    <w:p w14:paraId="032599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Trong quá trình cung cấp thuốc, nhà thầu sẵn sàng cung cấp các giấy tờ xác nhận về xuất xứ, chất lượng thuốc (bản gốc) khi có yêu cầu.</w:t>
      </w:r>
    </w:p>
    <w:p w14:paraId="54880922" w14:textId="77777777" w:rsidR="00494486" w:rsidRPr="00CA65B0" w:rsidRDefault="00494486" w:rsidP="00494486">
      <w:pPr>
        <w:widowControl w:val="0"/>
        <w:autoSpaceDE w:val="0"/>
        <w:autoSpaceDN w:val="0"/>
        <w:ind w:firstLine="709"/>
        <w:jc w:val="both"/>
        <w:rPr>
          <w:rFonts w:eastAsia="Times New Roman"/>
          <w:b/>
          <w:bCs/>
          <w:color w:val="000000"/>
          <w:sz w:val="26"/>
          <w:szCs w:val="26"/>
          <w:lang w:val="vi"/>
        </w:rPr>
      </w:pPr>
      <w:r w:rsidRPr="00CA65B0">
        <w:rPr>
          <w:rFonts w:eastAsia="Times New Roman"/>
          <w:b/>
          <w:bCs/>
          <w:color w:val="000000"/>
          <w:sz w:val="26"/>
          <w:szCs w:val="26"/>
          <w:lang w:val="vi"/>
        </w:rPr>
        <w:t xml:space="preserve">Mục 2. Yêu cầu về kỹ </w:t>
      </w:r>
      <w:r w:rsidRPr="00CA65B0">
        <w:rPr>
          <w:rFonts w:eastAsia="Times New Roman"/>
          <w:b/>
          <w:bCs/>
          <w:color w:val="000000"/>
          <w:spacing w:val="-2"/>
          <w:sz w:val="26"/>
          <w:szCs w:val="26"/>
          <w:lang w:val="vi"/>
        </w:rPr>
        <w:t>thuật</w:t>
      </w:r>
    </w:p>
    <w:p w14:paraId="01D3388A"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2.1. Giới thiệu chung về gói </w:t>
      </w:r>
      <w:r w:rsidRPr="00CA65B0">
        <w:rPr>
          <w:rFonts w:eastAsia="Times New Roman"/>
          <w:spacing w:val="-4"/>
          <w:sz w:val="26"/>
          <w:szCs w:val="26"/>
          <w:lang w:val="vi"/>
        </w:rPr>
        <w:t>thầu</w:t>
      </w:r>
    </w:p>
    <w:p w14:paraId="1F2CB424" w14:textId="5545F4D2"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w:t>
      </w:r>
      <w:r w:rsidR="00AA483A">
        <w:rPr>
          <w:rFonts w:eastAsia="Times New Roman"/>
          <w:sz w:val="26"/>
          <w:szCs w:val="26"/>
        </w:rPr>
        <w:t>chủ đầu tư</w:t>
      </w:r>
      <w:r w:rsidRPr="00CA65B0">
        <w:rPr>
          <w:rFonts w:eastAsia="Times New Roman"/>
          <w:sz w:val="26"/>
          <w:szCs w:val="26"/>
          <w:lang w:val="vi"/>
        </w:rPr>
        <w:t>: Bệnh viện Bưu điện.</w:t>
      </w:r>
    </w:p>
    <w:p w14:paraId="110790CA" w14:textId="2A4BC88D"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gói thầu: </w:t>
      </w:r>
      <w:r w:rsidR="00CC7FFD" w:rsidRPr="00CC7FFD">
        <w:rPr>
          <w:rFonts w:eastAsia="Times New Roman"/>
          <w:bCs/>
          <w:sz w:val="26"/>
          <w:szCs w:val="26"/>
        </w:rPr>
        <w:t>Gói số 2: Gói thầu thuốc biệt dược gốc hoặc tương đương điều trị sử dụng chung tại Bệnh viện Bưu điện năm 2026</w:t>
      </w:r>
      <w:r w:rsidRPr="00CA65B0">
        <w:rPr>
          <w:rFonts w:eastAsia="Times New Roman"/>
          <w:bCs/>
          <w:sz w:val="26"/>
          <w:szCs w:val="26"/>
          <w:lang w:val="vi"/>
        </w:rPr>
        <w:t>.</w:t>
      </w:r>
    </w:p>
    <w:p w14:paraId="6A4A5957" w14:textId="4A94543A"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dự toán: </w:t>
      </w:r>
      <w:r w:rsidR="00354BB7" w:rsidRPr="00CA65B0">
        <w:rPr>
          <w:sz w:val="26"/>
          <w:szCs w:val="26"/>
          <w:lang w:val="vi-VN"/>
        </w:rPr>
        <w:t>mua sắm thuốc lần 2 sử dụng tại Bệnh viện Bưu điện năm 2026</w:t>
      </w:r>
      <w:r w:rsidRPr="00CA65B0">
        <w:rPr>
          <w:bCs/>
          <w:sz w:val="26"/>
          <w:szCs w:val="26"/>
          <w:lang w:val="vi"/>
        </w:rPr>
        <w:t>.</w:t>
      </w:r>
    </w:p>
    <w:p w14:paraId="41525524" w14:textId="256571C3"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highlight w:val="yellow"/>
          <w:lang w:val="vi"/>
        </w:rPr>
        <w:t xml:space="preserve">Số lượng và số hiệu các phần thuộc gói thầu: </w:t>
      </w:r>
      <w:r w:rsidRPr="00CA65B0">
        <w:rPr>
          <w:rFonts w:eastAsia="Times New Roman"/>
          <w:bCs/>
          <w:sz w:val="26"/>
          <w:szCs w:val="26"/>
          <w:highlight w:val="yellow"/>
          <w:lang w:val="vi"/>
        </w:rPr>
        <w:t xml:space="preserve">gồm </w:t>
      </w:r>
      <w:r w:rsidR="0015194B" w:rsidRPr="0015194B">
        <w:rPr>
          <w:rFonts w:eastAsia="Times New Roman"/>
          <w:bCs/>
          <w:sz w:val="26"/>
          <w:szCs w:val="26"/>
        </w:rPr>
        <w:t xml:space="preserve">151 </w:t>
      </w:r>
      <w:r w:rsidR="00CD3333" w:rsidRPr="00CA65B0">
        <w:rPr>
          <w:rFonts w:eastAsia="Times New Roman"/>
          <w:bCs/>
          <w:sz w:val="26"/>
          <w:szCs w:val="26"/>
          <w:highlight w:val="yellow"/>
          <w:lang w:val="vi"/>
        </w:rPr>
        <w:t xml:space="preserve">khoản trong đó </w:t>
      </w:r>
      <w:r w:rsidR="00B11A45">
        <w:rPr>
          <w:rFonts w:eastAsia="Times New Roman"/>
          <w:bCs/>
          <w:sz w:val="26"/>
          <w:szCs w:val="26"/>
          <w:highlight w:val="yellow"/>
        </w:rPr>
        <w:t>Nhóm Biệt dược gốc có 151 khoản</w:t>
      </w:r>
      <w:r w:rsidR="00154661" w:rsidRPr="00CA65B0">
        <w:rPr>
          <w:rFonts w:eastAsia="Times New Roman"/>
          <w:bCs/>
          <w:sz w:val="26"/>
          <w:szCs w:val="26"/>
          <w:highlight w:val="yellow"/>
          <w:lang w:val="vi"/>
        </w:rPr>
        <w:t>;</w:t>
      </w:r>
    </w:p>
    <w:p w14:paraId="0E992D8F" w14:textId="7657C54B"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iCs/>
          <w:sz w:val="26"/>
          <w:szCs w:val="26"/>
          <w:lang w:val="vi"/>
        </w:rPr>
        <w:t xml:space="preserve">Thời gian thực hiện gói thầu </w:t>
      </w:r>
      <w:r w:rsidR="006B2D56" w:rsidRPr="00CA65B0">
        <w:rPr>
          <w:rFonts w:eastAsia="Times New Roman"/>
          <w:iCs/>
          <w:sz w:val="26"/>
          <w:szCs w:val="26"/>
        </w:rPr>
        <w:t>:12</w:t>
      </w:r>
      <w:r w:rsidRPr="00CA65B0">
        <w:rPr>
          <w:rFonts w:eastAsia="Times New Roman"/>
          <w:iCs/>
          <w:sz w:val="26"/>
          <w:szCs w:val="26"/>
          <w:lang w:val="vi"/>
        </w:rPr>
        <w:t xml:space="preserve"> tháng kể từ ngày hợp đồng có hiệu lực</w:t>
      </w:r>
      <w:r w:rsidRPr="00CA65B0">
        <w:rPr>
          <w:rFonts w:eastAsia="Times New Roman"/>
          <w:sz w:val="26"/>
          <w:szCs w:val="26"/>
          <w:lang w:val="es-ES"/>
        </w:rPr>
        <w:t>.</w:t>
      </w:r>
    </w:p>
    <w:p w14:paraId="25757482"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Nguồn vốn: </w:t>
      </w:r>
      <w:r w:rsidRPr="00CA65B0">
        <w:rPr>
          <w:spacing w:val="-4"/>
          <w:sz w:val="26"/>
          <w:szCs w:val="26"/>
          <w:lang w:val="vi"/>
        </w:rPr>
        <w:t>Nguồn chi phí từ hoạt động sản xuất kinh doanh</w:t>
      </w:r>
      <w:r w:rsidRPr="00CA65B0">
        <w:rPr>
          <w:rFonts w:eastAsia="Times New Roman"/>
          <w:sz w:val="26"/>
          <w:szCs w:val="26"/>
          <w:lang w:val="vi"/>
        </w:rPr>
        <w:t xml:space="preserve"> .</w:t>
      </w:r>
    </w:p>
    <w:p w14:paraId="2603637D" w14:textId="01DA406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
        </w:rPr>
        <w:t xml:space="preserve">Hình thức lựa chọn nhà thầu: </w:t>
      </w:r>
      <w:r w:rsidR="006C2A9E" w:rsidRPr="00CA65B0">
        <w:rPr>
          <w:rFonts w:eastAsia="Times New Roman"/>
          <w:sz w:val="26"/>
          <w:szCs w:val="26"/>
        </w:rPr>
        <w:t>Đấu thầu rộng rãi</w:t>
      </w:r>
      <w:r w:rsidR="00100A8F" w:rsidRPr="00CA65B0">
        <w:rPr>
          <w:rFonts w:eastAsia="Times New Roman"/>
          <w:sz w:val="26"/>
          <w:szCs w:val="26"/>
        </w:rPr>
        <w:t>, trong nước, gói thầu chia phần (lô), mỗi danh mục là một phần, không sơ tuyển, qua mạng</w:t>
      </w:r>
      <w:r w:rsidR="0000074A" w:rsidRPr="00CA65B0">
        <w:rPr>
          <w:rFonts w:eastAsia="Times New Roman"/>
          <w:sz w:val="26"/>
          <w:szCs w:val="26"/>
        </w:rPr>
        <w:t>.</w:t>
      </w:r>
    </w:p>
    <w:p w14:paraId="6B0C7817"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Phương thức lựa chọn nhà thầu: Một giai đoạn, một túi hồ sơ.</w:t>
      </w:r>
    </w:p>
    <w:p w14:paraId="586807B6"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Loại hợp đồng: Hợp đồng theo đơn giá cố định.</w:t>
      </w:r>
    </w:p>
    <w:p w14:paraId="29FCA69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ab/>
        <w:t xml:space="preserve">2.2. Yêu cầu về kỹ </w:t>
      </w:r>
      <w:r w:rsidRPr="00CA65B0">
        <w:rPr>
          <w:rFonts w:eastAsia="Times New Roman"/>
          <w:spacing w:val="-2"/>
          <w:sz w:val="26"/>
          <w:szCs w:val="26"/>
          <w:lang w:val="vi"/>
        </w:rPr>
        <w:t>thuật</w:t>
      </w:r>
    </w:p>
    <w:p w14:paraId="5C90922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 cầu về kỹ thuật bao gồm</w:t>
      </w:r>
      <w:r w:rsidRPr="00CA65B0">
        <w:rPr>
          <w:rFonts w:eastAsia="Times New Roman"/>
          <w:spacing w:val="-1"/>
          <w:sz w:val="26"/>
          <w:szCs w:val="26"/>
          <w:lang w:val="vi"/>
        </w:rPr>
        <w:t xml:space="preserve"> </w:t>
      </w:r>
      <w:r w:rsidRPr="00CA65B0">
        <w:rPr>
          <w:rFonts w:eastAsia="Times New Roman"/>
          <w:sz w:val="26"/>
          <w:szCs w:val="26"/>
          <w:lang w:val="vi"/>
        </w:rPr>
        <w:t>yêu cầu về kỹ thuật chung và yêu cầu</w:t>
      </w:r>
      <w:r w:rsidRPr="00CA65B0">
        <w:rPr>
          <w:rFonts w:eastAsia="Times New Roman"/>
          <w:spacing w:val="-1"/>
          <w:sz w:val="26"/>
          <w:szCs w:val="26"/>
          <w:lang w:val="vi"/>
        </w:rPr>
        <w:t xml:space="preserve"> </w:t>
      </w:r>
      <w:r w:rsidRPr="00CA65B0">
        <w:rPr>
          <w:rFonts w:eastAsia="Times New Roman"/>
          <w:sz w:val="26"/>
          <w:szCs w:val="26"/>
          <w:lang w:val="vi"/>
        </w:rPr>
        <w:t>về kỹ thuật chi</w:t>
      </w:r>
      <w:r w:rsidRPr="00CA65B0">
        <w:rPr>
          <w:rFonts w:eastAsia="Times New Roman"/>
          <w:spacing w:val="-1"/>
          <w:sz w:val="26"/>
          <w:szCs w:val="26"/>
          <w:lang w:val="vi"/>
        </w:rPr>
        <w:t xml:space="preserve"> </w:t>
      </w:r>
      <w:r w:rsidRPr="00CA65B0">
        <w:rPr>
          <w:rFonts w:eastAsia="Times New Roman"/>
          <w:sz w:val="26"/>
          <w:szCs w:val="26"/>
          <w:lang w:val="vi"/>
        </w:rPr>
        <w:t>tiết đối</w:t>
      </w:r>
      <w:r w:rsidRPr="00CA65B0">
        <w:rPr>
          <w:rFonts w:eastAsia="Times New Roman"/>
          <w:spacing w:val="-1"/>
          <w:sz w:val="26"/>
          <w:szCs w:val="26"/>
          <w:lang w:val="vi"/>
        </w:rPr>
        <w:t xml:space="preserve"> </w:t>
      </w:r>
      <w:r w:rsidRPr="00CA65B0">
        <w:rPr>
          <w:rFonts w:eastAsia="Times New Roman"/>
          <w:sz w:val="26"/>
          <w:szCs w:val="26"/>
          <w:lang w:val="vi"/>
        </w:rPr>
        <w:t>với thuốc thuộc</w:t>
      </w:r>
      <w:r w:rsidRPr="00CA65B0">
        <w:rPr>
          <w:rFonts w:eastAsia="Times New Roman"/>
          <w:spacing w:val="-1"/>
          <w:sz w:val="26"/>
          <w:szCs w:val="26"/>
          <w:lang w:val="vi"/>
        </w:rPr>
        <w:t xml:space="preserve"> </w:t>
      </w:r>
      <w:r w:rsidRPr="00CA65B0">
        <w:rPr>
          <w:rFonts w:eastAsia="Times New Roman"/>
          <w:sz w:val="26"/>
          <w:szCs w:val="26"/>
          <w:lang w:val="vi"/>
        </w:rPr>
        <w:t>phạm vi cung cấp</w:t>
      </w:r>
      <w:r w:rsidRPr="00CA65B0">
        <w:rPr>
          <w:rFonts w:eastAsia="Times New Roman"/>
          <w:spacing w:val="-1"/>
          <w:sz w:val="26"/>
          <w:szCs w:val="26"/>
          <w:lang w:val="vi"/>
        </w:rPr>
        <w:t xml:space="preserve"> </w:t>
      </w:r>
      <w:r w:rsidRPr="00CA65B0">
        <w:rPr>
          <w:rFonts w:eastAsia="Times New Roman"/>
          <w:sz w:val="26"/>
          <w:szCs w:val="26"/>
          <w:lang w:val="vi"/>
        </w:rPr>
        <w:t xml:space="preserve">của </w:t>
      </w:r>
      <w:r w:rsidRPr="00CA65B0">
        <w:rPr>
          <w:rFonts w:eastAsia="Times New Roman"/>
          <w:spacing w:val="-5"/>
          <w:sz w:val="26"/>
          <w:szCs w:val="26"/>
          <w:lang w:val="vi"/>
        </w:rPr>
        <w:t>gói thầu</w:t>
      </w:r>
      <w:r w:rsidRPr="00CA65B0">
        <w:rPr>
          <w:rFonts w:eastAsia="Times New Roman"/>
          <w:sz w:val="26"/>
          <w:szCs w:val="26"/>
          <w:lang w:val="vi"/>
        </w:rPr>
        <w:t>.</w:t>
      </w:r>
    </w:p>
    <w:p w14:paraId="3144AA94"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mặt</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chung</w:t>
      </w:r>
      <w:r w:rsidRPr="00CA65B0">
        <w:rPr>
          <w:rFonts w:eastAsia="Times New Roman"/>
          <w:spacing w:val="-2"/>
          <w:sz w:val="26"/>
          <w:szCs w:val="26"/>
          <w:lang w:val="vi"/>
        </w:rPr>
        <w:t xml:space="preserve"> </w:t>
      </w:r>
      <w:r w:rsidRPr="00CA65B0">
        <w:rPr>
          <w:rFonts w:eastAsia="Times New Roman"/>
          <w:sz w:val="26"/>
          <w:szCs w:val="26"/>
          <w:lang w:val="vi"/>
        </w:rPr>
        <w:t>là</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3"/>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thuốc (bao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Tên</w:t>
      </w:r>
      <w:r w:rsidRPr="00CA65B0">
        <w:rPr>
          <w:rFonts w:eastAsia="Times New Roman"/>
          <w:spacing w:val="-2"/>
          <w:sz w:val="26"/>
          <w:szCs w:val="26"/>
          <w:lang w:val="vi"/>
        </w:rPr>
        <w:t xml:space="preserve"> </w:t>
      </w:r>
      <w:r w:rsidRPr="00CA65B0">
        <w:rPr>
          <w:rFonts w:eastAsia="Times New Roman"/>
          <w:sz w:val="26"/>
          <w:szCs w:val="26"/>
          <w:lang w:val="vi"/>
        </w:rPr>
        <w:t>hoạt</w:t>
      </w:r>
      <w:r w:rsidRPr="00CA65B0">
        <w:rPr>
          <w:rFonts w:eastAsia="Times New Roman"/>
          <w:spacing w:val="-2"/>
          <w:sz w:val="26"/>
          <w:szCs w:val="26"/>
          <w:lang w:val="vi"/>
        </w:rPr>
        <w:t xml:space="preserve"> </w:t>
      </w:r>
      <w:r w:rsidRPr="00CA65B0">
        <w:rPr>
          <w:rFonts w:eastAsia="Times New Roman"/>
          <w:sz w:val="26"/>
          <w:szCs w:val="26"/>
          <w:lang w:val="vi"/>
        </w:rPr>
        <w:t>chất,</w:t>
      </w:r>
      <w:r w:rsidRPr="00CA65B0">
        <w:rPr>
          <w:rFonts w:eastAsia="Times New Roman"/>
          <w:spacing w:val="-2"/>
          <w:sz w:val="26"/>
          <w:szCs w:val="26"/>
          <w:lang w:val="vi"/>
        </w:rPr>
        <w:t xml:space="preserve"> </w:t>
      </w:r>
      <w:r w:rsidRPr="00CA65B0">
        <w:rPr>
          <w:rFonts w:eastAsia="Times New Roman"/>
          <w:sz w:val="26"/>
          <w:szCs w:val="26"/>
          <w:lang w:val="vi"/>
        </w:rPr>
        <w:t>Nồng</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Hàm</w:t>
      </w:r>
      <w:r w:rsidRPr="00CA65B0">
        <w:rPr>
          <w:rFonts w:eastAsia="Times New Roman"/>
          <w:spacing w:val="-2"/>
          <w:sz w:val="26"/>
          <w:szCs w:val="26"/>
          <w:lang w:val="vi"/>
        </w:rPr>
        <w:t xml:space="preserve"> </w:t>
      </w:r>
      <w:r w:rsidRPr="00CA65B0">
        <w:rPr>
          <w:rFonts w:eastAsia="Times New Roman"/>
          <w:sz w:val="26"/>
          <w:szCs w:val="26"/>
          <w:lang w:val="vi"/>
        </w:rPr>
        <w:t>lượng,</w:t>
      </w:r>
      <w:r w:rsidRPr="00CA65B0">
        <w:rPr>
          <w:rFonts w:eastAsia="Times New Roman"/>
          <w:spacing w:val="-2"/>
          <w:sz w:val="26"/>
          <w:szCs w:val="26"/>
          <w:lang w:val="vi"/>
        </w:rPr>
        <w:t xml:space="preserve"> </w:t>
      </w:r>
      <w:r w:rsidRPr="00CA65B0">
        <w:rPr>
          <w:rFonts w:eastAsia="Times New Roman"/>
          <w:sz w:val="26"/>
          <w:szCs w:val="26"/>
          <w:lang w:val="vi"/>
        </w:rPr>
        <w:t>Đường</w:t>
      </w:r>
      <w:r w:rsidRPr="00CA65B0">
        <w:rPr>
          <w:rFonts w:eastAsia="Times New Roman"/>
          <w:spacing w:val="-2"/>
          <w:sz w:val="26"/>
          <w:szCs w:val="26"/>
          <w:lang w:val="vi"/>
        </w:rPr>
        <w:t xml:space="preserve"> </w:t>
      </w:r>
      <w:r w:rsidRPr="00CA65B0">
        <w:rPr>
          <w:rFonts w:eastAsia="Times New Roman"/>
          <w:sz w:val="26"/>
          <w:szCs w:val="26"/>
          <w:lang w:val="vi"/>
        </w:rPr>
        <w:t>dùng,</w:t>
      </w:r>
      <w:r w:rsidRPr="00CA65B0">
        <w:rPr>
          <w:rFonts w:eastAsia="Times New Roman"/>
          <w:spacing w:val="-2"/>
          <w:sz w:val="26"/>
          <w:szCs w:val="26"/>
          <w:lang w:val="vi"/>
        </w:rPr>
        <w:t xml:space="preserve"> </w:t>
      </w:r>
      <w:r w:rsidRPr="00CA65B0">
        <w:rPr>
          <w:rFonts w:eastAsia="Times New Roman"/>
          <w:sz w:val="26"/>
          <w:szCs w:val="26"/>
          <w:lang w:val="vi"/>
        </w:rPr>
        <w:t>Dạng</w:t>
      </w:r>
      <w:r w:rsidRPr="00CA65B0">
        <w:rPr>
          <w:rFonts w:eastAsia="Times New Roman"/>
          <w:spacing w:val="-2"/>
          <w:sz w:val="26"/>
          <w:szCs w:val="26"/>
          <w:lang w:val="vi"/>
        </w:rPr>
        <w:t xml:space="preserve"> </w:t>
      </w:r>
      <w:r w:rsidRPr="00CA65B0">
        <w:rPr>
          <w:rFonts w:eastAsia="Times New Roman"/>
          <w:sz w:val="26"/>
          <w:szCs w:val="26"/>
          <w:lang w:val="vi"/>
        </w:rPr>
        <w:t>bào</w:t>
      </w:r>
      <w:r w:rsidRPr="00CA65B0">
        <w:rPr>
          <w:rFonts w:eastAsia="Times New Roman"/>
          <w:spacing w:val="-2"/>
          <w:sz w:val="26"/>
          <w:szCs w:val="26"/>
          <w:lang w:val="vi"/>
        </w:rPr>
        <w:t xml:space="preserve"> </w:t>
      </w:r>
      <w:r w:rsidRPr="00CA65B0">
        <w:rPr>
          <w:rFonts w:eastAsia="Times New Roman"/>
          <w:sz w:val="26"/>
          <w:szCs w:val="26"/>
          <w:lang w:val="vi"/>
        </w:rPr>
        <w:t>chế, Đơn vị tính và Nhóm thuốc được nêu tại Mẫu số 00 - Biểu mẫu dự thầu Chương IV.</w:t>
      </w:r>
    </w:p>
    <w:p w14:paraId="4A2CFD3F"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2.3. Các yêu cầu </w:t>
      </w:r>
      <w:r w:rsidRPr="00CA65B0">
        <w:rPr>
          <w:rFonts w:eastAsia="Times New Roman"/>
          <w:spacing w:val="-4"/>
          <w:sz w:val="26"/>
          <w:szCs w:val="26"/>
          <w:lang w:val="vi"/>
        </w:rPr>
        <w:t>khác</w:t>
      </w:r>
    </w:p>
    <w:p w14:paraId="3AFC4137"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khác</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3"/>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phạm</w:t>
      </w:r>
      <w:r w:rsidRPr="00CA65B0">
        <w:rPr>
          <w:rFonts w:eastAsia="Times New Roman"/>
          <w:spacing w:val="-3"/>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3"/>
          <w:sz w:val="26"/>
          <w:szCs w:val="26"/>
          <w:lang w:val="vi"/>
        </w:rPr>
        <w:t xml:space="preserve"> </w:t>
      </w:r>
      <w:r w:rsidRPr="00CA65B0">
        <w:rPr>
          <w:rFonts w:eastAsia="Times New Roman"/>
          <w:sz w:val="26"/>
          <w:szCs w:val="26"/>
          <w:lang w:val="vi"/>
        </w:rPr>
        <w:t>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Mục</w:t>
      </w:r>
      <w:r w:rsidRPr="00CA65B0">
        <w:rPr>
          <w:rFonts w:eastAsia="Times New Roman"/>
          <w:spacing w:val="-2"/>
          <w:sz w:val="26"/>
          <w:szCs w:val="26"/>
          <w:lang w:val="vi"/>
        </w:rPr>
        <w:t xml:space="preserve"> </w:t>
      </w:r>
      <w:r w:rsidRPr="00CA65B0">
        <w:rPr>
          <w:rFonts w:eastAsia="Times New Roman"/>
          <w:sz w:val="26"/>
          <w:szCs w:val="26"/>
          <w:lang w:val="vi"/>
        </w:rPr>
        <w:t>1</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A65B0">
        <w:rPr>
          <w:sz w:val="26"/>
          <w:szCs w:val="26"/>
          <w:lang w:val="es-ES"/>
        </w:rPr>
        <w:t>E-HSDT</w:t>
      </w:r>
      <w:r w:rsidRPr="00CA65B0">
        <w:rPr>
          <w:rFonts w:eastAsia="Times New Roman"/>
          <w:sz w:val="26"/>
          <w:szCs w:val="26"/>
          <w:lang w:val="vi"/>
        </w:rPr>
        <w:t>.</w:t>
      </w:r>
    </w:p>
    <w:p w14:paraId="7A5EA0F6"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sz w:val="26"/>
          <w:szCs w:val="26"/>
          <w:lang w:val="vi"/>
        </w:rPr>
        <w:t>Các yêu cầu khác về kỹ thuật ngoài nội</w:t>
      </w:r>
      <w:r w:rsidRPr="00CA65B0">
        <w:rPr>
          <w:rFonts w:eastAsia="Times New Roman"/>
          <w:spacing w:val="-1"/>
          <w:sz w:val="26"/>
          <w:szCs w:val="26"/>
          <w:lang w:val="vi"/>
        </w:rPr>
        <w:t xml:space="preserve"> </w:t>
      </w:r>
      <w:r w:rsidRPr="00CA65B0">
        <w:rPr>
          <w:rFonts w:eastAsia="Times New Roman"/>
          <w:sz w:val="26"/>
          <w:szCs w:val="26"/>
          <w:lang w:val="vi"/>
        </w:rPr>
        <w:t>dung được nêu tại Mẫu số 00 – Biểu mẫu dự</w:t>
      </w:r>
      <w:r w:rsidRPr="00CA65B0">
        <w:rPr>
          <w:rFonts w:eastAsia="Times New Roman"/>
          <w:spacing w:val="-1"/>
          <w:sz w:val="26"/>
          <w:szCs w:val="26"/>
          <w:lang w:val="vi"/>
        </w:rPr>
        <w:t xml:space="preserve"> </w:t>
      </w:r>
      <w:r w:rsidRPr="00CA65B0">
        <w:rPr>
          <w:rFonts w:eastAsia="Times New Roman"/>
          <w:sz w:val="26"/>
          <w:szCs w:val="26"/>
          <w:lang w:val="vi"/>
        </w:rPr>
        <w:t>thầu Chương IV</w:t>
      </w:r>
      <w:r w:rsidRPr="00CA65B0">
        <w:rPr>
          <w:rFonts w:eastAsia="Times New Roman"/>
          <w:spacing w:val="-6"/>
          <w:sz w:val="26"/>
          <w:szCs w:val="26"/>
          <w:lang w:val="vi"/>
        </w:rPr>
        <w:t xml:space="preserve"> </w:t>
      </w:r>
      <w:r w:rsidRPr="00CA65B0">
        <w:rPr>
          <w:rFonts w:eastAsia="Times New Roman"/>
          <w:sz w:val="26"/>
          <w:szCs w:val="26"/>
          <w:lang w:val="vi"/>
        </w:rPr>
        <w:t xml:space="preserve">: Nhà thầu gửi kèm file excel mẫu số 15 và </w:t>
      </w:r>
      <w:r w:rsidRPr="00CA65B0">
        <w:rPr>
          <w:sz w:val="26"/>
          <w:szCs w:val="26"/>
          <w:lang w:val="nl-NL"/>
        </w:rPr>
        <w:t>scan đính kèm lên Hệ thống mẫu số 16 của HSMT (mẫu số 15 và mẫu số 16 được đính kèm ở chương V – Phạm vi cung cấp).</w:t>
      </w:r>
    </w:p>
    <w:p w14:paraId="1B51F03C"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 xml:space="preserve">Mục 3. Kiểm tra và thử nghiệm (nếu </w:t>
      </w:r>
      <w:r w:rsidRPr="00CA65B0">
        <w:rPr>
          <w:rFonts w:eastAsia="Times New Roman"/>
          <w:b/>
          <w:bCs/>
          <w:spacing w:val="-5"/>
          <w:sz w:val="26"/>
          <w:szCs w:val="26"/>
          <w:lang w:val="vi"/>
        </w:rPr>
        <w:t xml:space="preserve">có) : </w:t>
      </w:r>
      <w:r w:rsidRPr="00CA65B0">
        <w:rPr>
          <w:rFonts w:eastAsia="Times New Roman"/>
          <w:sz w:val="26"/>
          <w:szCs w:val="26"/>
          <w:lang w:val="vi"/>
        </w:rPr>
        <w:t>Không yêu cầu</w:t>
      </w:r>
    </w:p>
    <w:p w14:paraId="4ED697F3" w14:textId="77777777" w:rsidR="007074FF" w:rsidRPr="00CA65B0" w:rsidRDefault="007074FF" w:rsidP="00494486">
      <w:pPr>
        <w:autoSpaceDE w:val="0"/>
        <w:autoSpaceDN w:val="0"/>
        <w:adjustRightInd w:val="0"/>
        <w:ind w:right="-1" w:firstLine="709"/>
        <w:jc w:val="both"/>
        <w:rPr>
          <w:sz w:val="26"/>
          <w:szCs w:val="26"/>
          <w:lang w:val="vi-VN"/>
        </w:rPr>
        <w:sectPr w:rsidR="007074FF" w:rsidRPr="00CA65B0" w:rsidSect="00FD7B57">
          <w:pgSz w:w="11910" w:h="16840"/>
          <w:pgMar w:top="1134" w:right="1134" w:bottom="1134" w:left="1701" w:header="720" w:footer="720" w:gutter="0"/>
          <w:cols w:space="720"/>
          <w:docGrid w:linePitch="360"/>
        </w:sectPr>
      </w:pPr>
    </w:p>
    <w:p w14:paraId="199031B4" w14:textId="77777777" w:rsidR="007074FF" w:rsidRPr="00CA65B0" w:rsidRDefault="007074FF" w:rsidP="007074FF">
      <w:pPr>
        <w:tabs>
          <w:tab w:val="left" w:pos="270"/>
          <w:tab w:val="left" w:pos="1080"/>
        </w:tabs>
        <w:jc w:val="right"/>
        <w:rPr>
          <w:b/>
          <w:sz w:val="26"/>
          <w:szCs w:val="26"/>
          <w:lang w:val="vi"/>
        </w:rPr>
      </w:pPr>
      <w:r w:rsidRPr="00CA65B0">
        <w:rPr>
          <w:b/>
          <w:sz w:val="26"/>
          <w:szCs w:val="26"/>
          <w:lang w:val="vi"/>
        </w:rPr>
        <w:lastRenderedPageBreak/>
        <w:t>Mẫu số 15</w:t>
      </w:r>
    </w:p>
    <w:p w14:paraId="4BCF737F" w14:textId="77777777" w:rsidR="007074FF" w:rsidRPr="00CA65B0" w:rsidRDefault="007074FF" w:rsidP="007074FF">
      <w:pPr>
        <w:tabs>
          <w:tab w:val="left" w:pos="270"/>
          <w:tab w:val="left" w:pos="1080"/>
        </w:tabs>
        <w:ind w:left="-284"/>
        <w:jc w:val="center"/>
        <w:rPr>
          <w:b/>
          <w:sz w:val="26"/>
          <w:szCs w:val="26"/>
          <w:lang w:val="vi"/>
        </w:rPr>
      </w:pPr>
      <w:r w:rsidRPr="00CA65B0">
        <w:rPr>
          <w:b/>
          <w:sz w:val="26"/>
          <w:szCs w:val="26"/>
          <w:lang w:val="vi"/>
        </w:rPr>
        <w:t>BẢNG TỔNG HỢP ĐIỂM KỸ THUẬT CỦA TỪNG SẢN PHẨM DỰ THẦU DO NHÀ THẦU TỰ ĐÁNH GIÁ</w:t>
      </w:r>
    </w:p>
    <w:p w14:paraId="708EB64F" w14:textId="77777777" w:rsidR="007074FF" w:rsidRPr="00CA65B0" w:rsidRDefault="007074FF" w:rsidP="007074FF">
      <w:pPr>
        <w:tabs>
          <w:tab w:val="left" w:pos="2329"/>
        </w:tabs>
        <w:ind w:left="-284"/>
        <w:jc w:val="center"/>
        <w:rPr>
          <w:bCs/>
          <w:i/>
          <w:iCs/>
          <w:sz w:val="26"/>
          <w:szCs w:val="26"/>
          <w:lang w:val="vi"/>
        </w:rPr>
      </w:pPr>
      <w:r w:rsidRPr="00CA65B0">
        <w:rPr>
          <w:bCs/>
          <w:i/>
          <w:iCs/>
          <w:sz w:val="26"/>
          <w:szCs w:val="26"/>
          <w:lang w:val="vi-VN"/>
        </w:rPr>
        <w:t>Theo thang điểm</w:t>
      </w:r>
      <w:r w:rsidRPr="00CA65B0">
        <w:rPr>
          <w:bCs/>
          <w:i/>
          <w:iCs/>
          <w:sz w:val="26"/>
          <w:szCs w:val="26"/>
          <w:lang w:val="vi"/>
        </w:rPr>
        <w:t xml:space="preserve"> tại</w:t>
      </w:r>
      <w:r w:rsidRPr="00CA65B0">
        <w:rPr>
          <w:bCs/>
          <w:i/>
          <w:iCs/>
          <w:sz w:val="26"/>
          <w:szCs w:val="26"/>
          <w:lang w:val="vi-VN"/>
        </w:rPr>
        <w:t xml:space="preserve"> </w:t>
      </w:r>
      <w:r w:rsidRPr="00CA65B0">
        <w:rPr>
          <w:bCs/>
          <w:i/>
          <w:iCs/>
          <w:sz w:val="26"/>
          <w:szCs w:val="26"/>
          <w:lang w:val="vi"/>
        </w:rPr>
        <w:t>B</w:t>
      </w:r>
      <w:r w:rsidRPr="00CA65B0">
        <w:rPr>
          <w:bCs/>
          <w:i/>
          <w:iCs/>
          <w:sz w:val="26"/>
          <w:szCs w:val="26"/>
          <w:lang w:val="vi-VN"/>
        </w:rPr>
        <w:t>ảng tiêu chuẩn đánh giá về kỹ thuật</w:t>
      </w:r>
      <w:r w:rsidRPr="00CA65B0">
        <w:rPr>
          <w:bCs/>
          <w:i/>
          <w:iCs/>
          <w:sz w:val="26"/>
          <w:szCs w:val="26"/>
          <w:lang w:val="vi"/>
        </w:rPr>
        <w:t xml:space="preserve"> (Phụ lục 4)</w:t>
      </w:r>
      <w:r w:rsidRPr="00CA65B0">
        <w:rPr>
          <w:bCs/>
          <w:i/>
          <w:iCs/>
          <w:sz w:val="26"/>
          <w:szCs w:val="26"/>
          <w:lang w:val="vi-VN"/>
        </w:rPr>
        <w:t xml:space="preserve"> của </w:t>
      </w:r>
      <w:r w:rsidRPr="00CA65B0">
        <w:rPr>
          <w:bCs/>
          <w:i/>
          <w:iCs/>
          <w:sz w:val="26"/>
          <w:szCs w:val="26"/>
          <w:lang w:val="vi"/>
        </w:rPr>
        <w:t>E-</w:t>
      </w:r>
      <w:r w:rsidRPr="00CA65B0">
        <w:rPr>
          <w:bCs/>
          <w:i/>
          <w:iCs/>
          <w:sz w:val="26"/>
          <w:szCs w:val="26"/>
          <w:lang w:val="vi-VN"/>
        </w:rPr>
        <w:t>HSMT</w:t>
      </w:r>
    </w:p>
    <w:p w14:paraId="2DF4F979" w14:textId="77777777" w:rsidR="007074FF" w:rsidRPr="00CA65B0" w:rsidRDefault="007074FF" w:rsidP="007074FF">
      <w:pPr>
        <w:tabs>
          <w:tab w:val="left" w:pos="2329"/>
        </w:tabs>
        <w:ind w:left="-284"/>
        <w:jc w:val="center"/>
        <w:rPr>
          <w:b/>
          <w:bCs/>
          <w:iCs/>
          <w:sz w:val="26"/>
          <w:szCs w:val="26"/>
          <w:lang w:val="vi-VN"/>
        </w:rPr>
      </w:pPr>
    </w:p>
    <w:p w14:paraId="2A136BB4"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nhà thầu:</w:t>
      </w:r>
    </w:p>
    <w:p w14:paraId="46179C93"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gói thầu:</w:t>
      </w:r>
    </w:p>
    <w:p w14:paraId="12DE987C"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Tiêu chuẩn thực hành tốt của nhà thầu:</w:t>
      </w:r>
    </w:p>
    <w:p w14:paraId="008C81CD" w14:textId="77777777" w:rsidR="007074FF" w:rsidRPr="00CA65B0" w:rsidRDefault="007074FF" w:rsidP="007074FF">
      <w:pPr>
        <w:tabs>
          <w:tab w:val="left" w:pos="2329"/>
        </w:tabs>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7074FF" w:rsidRPr="00CA65B0" w14:paraId="6107C338" w14:textId="77777777" w:rsidTr="00BD1FD0">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95C442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3AF6C3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D7CD2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0E6AF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E9B8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5C841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44B93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481DEF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553E3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Nhóm TCKT</w:t>
            </w:r>
          </w:p>
        </w:tc>
        <w:tc>
          <w:tcPr>
            <w:tcW w:w="593" w:type="dxa"/>
            <w:tcBorders>
              <w:top w:val="single" w:sz="4" w:space="0" w:color="auto"/>
              <w:left w:val="nil"/>
              <w:bottom w:val="single" w:sz="4" w:space="0" w:color="auto"/>
              <w:right w:val="single" w:sz="4" w:space="0" w:color="auto"/>
            </w:tcBorders>
            <w:vAlign w:val="center"/>
            <w:hideMark/>
          </w:tcPr>
          <w:p w14:paraId="2E4D840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6ECF82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9CF111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7CE90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1A8ED6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74BEB28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52D3343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B86052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F80A2B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74EE9EB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014ADB3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FC7E06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1F8EE6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65DF4EC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2DE30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Tổng điểm</w:t>
            </w:r>
          </w:p>
        </w:tc>
      </w:tr>
      <w:tr w:rsidR="007074FF" w:rsidRPr="00CA65B0" w14:paraId="70472400" w14:textId="77777777" w:rsidTr="00BD1FD0">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D9345B"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BA47F3"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6F44B" w14:textId="77777777" w:rsidR="007074FF" w:rsidRPr="00CA65B0" w:rsidRDefault="007074FF" w:rsidP="00BD1FD0">
            <w:pPr>
              <w:rPr>
                <w:rFonts w:eastAsia="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B6C8DC"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4498EE"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ABC9CA"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9105E"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A5B2A7"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C37599" w14:textId="77777777" w:rsidR="007074FF" w:rsidRPr="00CA65B0" w:rsidRDefault="007074FF" w:rsidP="00BD1FD0">
            <w:pPr>
              <w:rPr>
                <w:rFonts w:eastAsia="Times New Roman"/>
                <w:b/>
                <w:bCs/>
                <w:sz w:val="26"/>
                <w:szCs w:val="26"/>
              </w:rPr>
            </w:pPr>
          </w:p>
        </w:tc>
        <w:tc>
          <w:tcPr>
            <w:tcW w:w="593" w:type="dxa"/>
            <w:tcBorders>
              <w:top w:val="nil"/>
              <w:left w:val="nil"/>
              <w:bottom w:val="single" w:sz="4" w:space="0" w:color="auto"/>
              <w:right w:val="single" w:sz="4" w:space="0" w:color="auto"/>
            </w:tcBorders>
            <w:vAlign w:val="center"/>
            <w:hideMark/>
          </w:tcPr>
          <w:p w14:paraId="208372F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I.1</w:t>
            </w:r>
          </w:p>
        </w:tc>
        <w:tc>
          <w:tcPr>
            <w:tcW w:w="467" w:type="dxa"/>
            <w:tcBorders>
              <w:top w:val="nil"/>
              <w:left w:val="nil"/>
              <w:bottom w:val="single" w:sz="4" w:space="0" w:color="auto"/>
              <w:right w:val="single" w:sz="4" w:space="0" w:color="auto"/>
            </w:tcBorders>
            <w:vAlign w:val="center"/>
            <w:hideMark/>
          </w:tcPr>
          <w:p w14:paraId="6DDEDF8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I.2</w:t>
            </w:r>
          </w:p>
        </w:tc>
        <w:tc>
          <w:tcPr>
            <w:tcW w:w="467" w:type="dxa"/>
            <w:tcBorders>
              <w:top w:val="nil"/>
              <w:left w:val="nil"/>
              <w:bottom w:val="single" w:sz="4" w:space="0" w:color="auto"/>
              <w:right w:val="single" w:sz="4" w:space="0" w:color="auto"/>
            </w:tcBorders>
            <w:vAlign w:val="center"/>
            <w:hideMark/>
          </w:tcPr>
          <w:p w14:paraId="1A31F77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I.3</w:t>
            </w:r>
          </w:p>
        </w:tc>
        <w:tc>
          <w:tcPr>
            <w:tcW w:w="467" w:type="dxa"/>
            <w:tcBorders>
              <w:top w:val="nil"/>
              <w:left w:val="nil"/>
              <w:bottom w:val="single" w:sz="4" w:space="0" w:color="auto"/>
              <w:right w:val="single" w:sz="4" w:space="0" w:color="auto"/>
            </w:tcBorders>
            <w:vAlign w:val="center"/>
            <w:hideMark/>
          </w:tcPr>
          <w:p w14:paraId="09EE62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I.4</w:t>
            </w:r>
          </w:p>
        </w:tc>
        <w:tc>
          <w:tcPr>
            <w:tcW w:w="467" w:type="dxa"/>
            <w:tcBorders>
              <w:top w:val="nil"/>
              <w:left w:val="nil"/>
              <w:bottom w:val="single" w:sz="4" w:space="0" w:color="auto"/>
              <w:right w:val="single" w:sz="4" w:space="0" w:color="auto"/>
            </w:tcBorders>
            <w:vAlign w:val="center"/>
            <w:hideMark/>
          </w:tcPr>
          <w:p w14:paraId="1955CC6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I.5</w:t>
            </w:r>
          </w:p>
        </w:tc>
        <w:tc>
          <w:tcPr>
            <w:tcW w:w="467" w:type="dxa"/>
            <w:tcBorders>
              <w:top w:val="nil"/>
              <w:left w:val="nil"/>
              <w:bottom w:val="single" w:sz="4" w:space="0" w:color="auto"/>
              <w:right w:val="single" w:sz="4" w:space="0" w:color="auto"/>
            </w:tcBorders>
            <w:vAlign w:val="center"/>
            <w:hideMark/>
          </w:tcPr>
          <w:p w14:paraId="0B8F6F0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I.6</w:t>
            </w:r>
          </w:p>
        </w:tc>
        <w:tc>
          <w:tcPr>
            <w:tcW w:w="467" w:type="dxa"/>
            <w:tcBorders>
              <w:top w:val="nil"/>
              <w:left w:val="nil"/>
              <w:bottom w:val="single" w:sz="4" w:space="0" w:color="auto"/>
              <w:right w:val="single" w:sz="4" w:space="0" w:color="auto"/>
            </w:tcBorders>
            <w:vAlign w:val="center"/>
            <w:hideMark/>
          </w:tcPr>
          <w:p w14:paraId="18A215D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I.7</w:t>
            </w:r>
          </w:p>
        </w:tc>
        <w:tc>
          <w:tcPr>
            <w:tcW w:w="467" w:type="dxa"/>
            <w:tcBorders>
              <w:top w:val="nil"/>
              <w:left w:val="nil"/>
              <w:bottom w:val="single" w:sz="4" w:space="0" w:color="auto"/>
              <w:right w:val="single" w:sz="4" w:space="0" w:color="auto"/>
            </w:tcBorders>
            <w:vAlign w:val="center"/>
            <w:hideMark/>
          </w:tcPr>
          <w:p w14:paraId="1D2C8D7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I.8</w:t>
            </w:r>
          </w:p>
        </w:tc>
        <w:tc>
          <w:tcPr>
            <w:tcW w:w="467" w:type="dxa"/>
            <w:tcBorders>
              <w:top w:val="nil"/>
              <w:left w:val="nil"/>
              <w:bottom w:val="single" w:sz="4" w:space="0" w:color="auto"/>
              <w:right w:val="single" w:sz="4" w:space="0" w:color="auto"/>
            </w:tcBorders>
            <w:vAlign w:val="center"/>
            <w:hideMark/>
          </w:tcPr>
          <w:p w14:paraId="513C804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I.9</w:t>
            </w:r>
          </w:p>
        </w:tc>
        <w:tc>
          <w:tcPr>
            <w:tcW w:w="582" w:type="dxa"/>
            <w:tcBorders>
              <w:top w:val="nil"/>
              <w:left w:val="nil"/>
              <w:bottom w:val="single" w:sz="4" w:space="0" w:color="auto"/>
              <w:right w:val="single" w:sz="4" w:space="0" w:color="auto"/>
            </w:tcBorders>
            <w:vAlign w:val="center"/>
            <w:hideMark/>
          </w:tcPr>
          <w:p w14:paraId="1910E58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II.10</w:t>
            </w:r>
          </w:p>
        </w:tc>
        <w:tc>
          <w:tcPr>
            <w:tcW w:w="582" w:type="dxa"/>
            <w:tcBorders>
              <w:top w:val="nil"/>
              <w:left w:val="nil"/>
              <w:bottom w:val="single" w:sz="4" w:space="0" w:color="auto"/>
              <w:right w:val="single" w:sz="4" w:space="0" w:color="auto"/>
            </w:tcBorders>
            <w:vAlign w:val="center"/>
            <w:hideMark/>
          </w:tcPr>
          <w:p w14:paraId="384324F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II.11</w:t>
            </w:r>
          </w:p>
        </w:tc>
        <w:tc>
          <w:tcPr>
            <w:tcW w:w="582" w:type="dxa"/>
            <w:tcBorders>
              <w:top w:val="nil"/>
              <w:left w:val="nil"/>
              <w:bottom w:val="single" w:sz="4" w:space="0" w:color="auto"/>
              <w:right w:val="single" w:sz="4" w:space="0" w:color="auto"/>
            </w:tcBorders>
            <w:vAlign w:val="center"/>
            <w:hideMark/>
          </w:tcPr>
          <w:p w14:paraId="02ED1FC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II.12</w:t>
            </w:r>
          </w:p>
        </w:tc>
        <w:tc>
          <w:tcPr>
            <w:tcW w:w="582" w:type="dxa"/>
            <w:tcBorders>
              <w:top w:val="nil"/>
              <w:left w:val="nil"/>
              <w:bottom w:val="single" w:sz="4" w:space="0" w:color="auto"/>
              <w:right w:val="single" w:sz="4" w:space="0" w:color="auto"/>
            </w:tcBorders>
            <w:vAlign w:val="center"/>
            <w:hideMark/>
          </w:tcPr>
          <w:p w14:paraId="5DE8A9D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II.13</w:t>
            </w:r>
          </w:p>
        </w:tc>
        <w:tc>
          <w:tcPr>
            <w:tcW w:w="582" w:type="dxa"/>
            <w:tcBorders>
              <w:top w:val="nil"/>
              <w:left w:val="nil"/>
              <w:bottom w:val="single" w:sz="4" w:space="0" w:color="auto"/>
              <w:right w:val="single" w:sz="4" w:space="0" w:color="auto"/>
            </w:tcBorders>
            <w:vAlign w:val="center"/>
            <w:hideMark/>
          </w:tcPr>
          <w:p w14:paraId="41C7D4A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A35E2B6" w14:textId="77777777" w:rsidR="007074FF" w:rsidRPr="00CA65B0" w:rsidRDefault="007074FF" w:rsidP="00BD1FD0">
            <w:pPr>
              <w:rPr>
                <w:rFonts w:eastAsia="Times New Roman"/>
                <w:b/>
                <w:bCs/>
                <w:sz w:val="26"/>
                <w:szCs w:val="26"/>
              </w:rPr>
            </w:pPr>
          </w:p>
        </w:tc>
      </w:tr>
      <w:tr w:rsidR="007074FF" w:rsidRPr="00CA65B0" w14:paraId="08A5D03F"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743D03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63BEBD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2772D9E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7C1EFD5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BEAAF5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554FB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2843992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45859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C75CF4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1E9E2A9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4D5B5F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05B33C1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81448D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D3C4DA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D7CEEA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CDCE3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2111578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156E9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6E3C19B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12B4894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303615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BA9D8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49390F3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2D0A8BE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r w:rsidR="007074FF" w:rsidRPr="00CA65B0" w14:paraId="6050354E"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5C32C4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22ADE96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4DF95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106A656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5CC188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7A5F1C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43A16D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38B40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5030750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6E06F13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B61FE5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96629C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F5E055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4FFEE7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96B270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EC66BA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D1BB8A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6B87F59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59E4DB7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BC581E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159B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EF24E7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0B88E5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4338423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bl>
    <w:p w14:paraId="0019DF09" w14:textId="77777777" w:rsidR="007074FF" w:rsidRPr="00CA65B0" w:rsidRDefault="007074FF" w:rsidP="007074FF">
      <w:pPr>
        <w:tabs>
          <w:tab w:val="left" w:pos="2329"/>
        </w:tabs>
        <w:jc w:val="center"/>
        <w:rPr>
          <w:i/>
          <w:sz w:val="26"/>
          <w:szCs w:val="26"/>
        </w:rPr>
      </w:pPr>
    </w:p>
    <w:p w14:paraId="7B8E0CBF" w14:textId="77777777" w:rsidR="007074FF" w:rsidRPr="00CA65B0" w:rsidRDefault="007074FF" w:rsidP="007074FF">
      <w:pPr>
        <w:tabs>
          <w:tab w:val="center" w:pos="10348"/>
        </w:tabs>
        <w:ind w:left="7371"/>
        <w:jc w:val="center"/>
        <w:rPr>
          <w:rFonts w:eastAsia="Calibri"/>
          <w:b/>
          <w:i/>
          <w:sz w:val="26"/>
          <w:szCs w:val="26"/>
          <w:u w:color="000000"/>
          <w:bdr w:val="nil"/>
        </w:rPr>
      </w:pPr>
      <w:r w:rsidRPr="00CA65B0">
        <w:rPr>
          <w:b/>
          <w:sz w:val="26"/>
          <w:szCs w:val="26"/>
        </w:rPr>
        <w:tab/>
        <w:t xml:space="preserve">               </w:t>
      </w:r>
      <w:r w:rsidRPr="00CA65B0">
        <w:rPr>
          <w:i/>
          <w:sz w:val="26"/>
          <w:szCs w:val="26"/>
        </w:rPr>
        <w:t>…..., ngày ........ tháng.......... năm........</w:t>
      </w:r>
    </w:p>
    <w:p w14:paraId="138BE93C" w14:textId="77777777" w:rsidR="007074FF" w:rsidRPr="00CA65B0" w:rsidRDefault="007074FF" w:rsidP="007074FF">
      <w:pPr>
        <w:rPr>
          <w:b/>
          <w:sz w:val="26"/>
          <w:szCs w:val="26"/>
          <w:lang w:val="vi-VN"/>
        </w:rPr>
      </w:pPr>
      <w:r w:rsidRPr="00CA65B0">
        <w:rPr>
          <w:b/>
          <w:sz w:val="26"/>
          <w:szCs w:val="26"/>
        </w:rPr>
        <w:t xml:space="preserve">                                                                                                                                 </w:t>
      </w:r>
      <w:r w:rsidRPr="00CA65B0">
        <w:rPr>
          <w:b/>
          <w:sz w:val="26"/>
          <w:szCs w:val="26"/>
          <w:lang w:val="vi-VN"/>
        </w:rPr>
        <w:t>Đại diện hợp pháp của nhà thầu</w:t>
      </w:r>
      <w:r w:rsidRPr="00CA65B0">
        <w:rPr>
          <w:b/>
          <w:sz w:val="26"/>
          <w:szCs w:val="26"/>
          <w:lang w:val="vi-VN"/>
        </w:rPr>
        <w:tab/>
      </w:r>
    </w:p>
    <w:p w14:paraId="3179F2CF" w14:textId="6D4A1A0F" w:rsidR="00494486" w:rsidRPr="00CA65B0" w:rsidRDefault="00494486" w:rsidP="00494486">
      <w:pPr>
        <w:autoSpaceDE w:val="0"/>
        <w:autoSpaceDN w:val="0"/>
        <w:adjustRightInd w:val="0"/>
        <w:ind w:right="-1" w:firstLine="709"/>
        <w:jc w:val="both"/>
        <w:rPr>
          <w:sz w:val="26"/>
          <w:szCs w:val="26"/>
          <w:lang w:val="vi-VN"/>
        </w:rPr>
        <w:sectPr w:rsidR="00494486" w:rsidRPr="00CA65B0" w:rsidSect="007074FF">
          <w:pgSz w:w="16840" w:h="11910" w:orient="landscape"/>
          <w:pgMar w:top="1134" w:right="1134" w:bottom="1701" w:left="1134" w:header="720" w:footer="720" w:gutter="0"/>
          <w:cols w:space="720"/>
          <w:docGrid w:linePitch="360"/>
        </w:sectPr>
      </w:pPr>
    </w:p>
    <w:p w14:paraId="65E35B5A" w14:textId="77777777" w:rsidR="00494486" w:rsidRPr="00CA65B0" w:rsidRDefault="00494486" w:rsidP="00494486">
      <w:pPr>
        <w:jc w:val="right"/>
        <w:rPr>
          <w:rFonts w:eastAsia="Times New Roman"/>
          <w:b/>
          <w:sz w:val="26"/>
          <w:szCs w:val="26"/>
          <w:lang w:val="vi-VN"/>
        </w:rPr>
      </w:pPr>
      <w:r w:rsidRPr="00CA65B0">
        <w:rPr>
          <w:rFonts w:eastAsia="Times New Roman"/>
          <w:b/>
          <w:sz w:val="26"/>
          <w:szCs w:val="26"/>
          <w:lang w:val="vi-VN"/>
        </w:rPr>
        <w:lastRenderedPageBreak/>
        <w:t>Mẫu số 16 (scan đính kèm)</w:t>
      </w:r>
    </w:p>
    <w:p w14:paraId="5E346861" w14:textId="77777777" w:rsidR="00494486" w:rsidRPr="00CA65B0" w:rsidRDefault="00494486" w:rsidP="00494486">
      <w:pPr>
        <w:ind w:firstLine="567"/>
        <w:jc w:val="center"/>
        <w:rPr>
          <w:b/>
          <w:sz w:val="26"/>
          <w:szCs w:val="26"/>
          <w:lang w:val="vi-VN"/>
        </w:rPr>
      </w:pPr>
    </w:p>
    <w:p w14:paraId="1B954588" w14:textId="77777777" w:rsidR="00494486" w:rsidRPr="00CA65B0" w:rsidRDefault="00494486" w:rsidP="00494486">
      <w:pPr>
        <w:ind w:firstLine="567"/>
        <w:jc w:val="center"/>
        <w:rPr>
          <w:b/>
          <w:sz w:val="26"/>
          <w:szCs w:val="26"/>
          <w:lang w:val="vi-VN"/>
        </w:rPr>
      </w:pPr>
      <w:r w:rsidRPr="00CA65B0">
        <w:rPr>
          <w:b/>
          <w:sz w:val="26"/>
          <w:szCs w:val="26"/>
          <w:lang w:val="vi-VN"/>
        </w:rPr>
        <w:t>CỘNG HÒA XÃ HỘI CHỦ NGHĨA VIỆT NAM</w:t>
      </w:r>
    </w:p>
    <w:p w14:paraId="48992249" w14:textId="77777777" w:rsidR="00494486" w:rsidRPr="00CA65B0" w:rsidRDefault="00494486" w:rsidP="00494486">
      <w:pPr>
        <w:ind w:firstLine="567"/>
        <w:jc w:val="center"/>
        <w:rPr>
          <w:b/>
          <w:sz w:val="26"/>
          <w:szCs w:val="26"/>
          <w:u w:val="single"/>
        </w:rPr>
      </w:pPr>
      <w:r w:rsidRPr="00CA65B0">
        <w:rPr>
          <w:b/>
          <w:sz w:val="26"/>
          <w:szCs w:val="26"/>
          <w:u w:val="single"/>
        </w:rPr>
        <w:t>Độc lập – Tự do – Hạnh phúc</w:t>
      </w:r>
    </w:p>
    <w:p w14:paraId="35C526FB" w14:textId="77777777" w:rsidR="00494486" w:rsidRPr="00CA65B0" w:rsidRDefault="00494486" w:rsidP="00494486">
      <w:pPr>
        <w:ind w:firstLine="567"/>
        <w:rPr>
          <w:sz w:val="26"/>
          <w:szCs w:val="26"/>
        </w:rPr>
      </w:pPr>
    </w:p>
    <w:p w14:paraId="67754A91" w14:textId="77777777" w:rsidR="00494486" w:rsidRPr="00CA65B0" w:rsidRDefault="00494486" w:rsidP="00494486">
      <w:pPr>
        <w:ind w:firstLine="567"/>
        <w:jc w:val="right"/>
        <w:rPr>
          <w:i/>
          <w:sz w:val="26"/>
          <w:szCs w:val="26"/>
        </w:rPr>
      </w:pPr>
      <w:r w:rsidRPr="00CA65B0">
        <w:rPr>
          <w:i/>
          <w:sz w:val="26"/>
          <w:szCs w:val="26"/>
        </w:rPr>
        <w:t>Hà Nội, ngày ……tháng……năm……</w:t>
      </w:r>
    </w:p>
    <w:p w14:paraId="19BA7F49" w14:textId="77777777" w:rsidR="00494486" w:rsidRPr="00CA65B0" w:rsidRDefault="00494486" w:rsidP="00494486">
      <w:pPr>
        <w:spacing w:before="240"/>
        <w:ind w:firstLine="567"/>
        <w:jc w:val="center"/>
        <w:rPr>
          <w:b/>
          <w:sz w:val="26"/>
          <w:szCs w:val="26"/>
        </w:rPr>
      </w:pPr>
      <w:r w:rsidRPr="00CA65B0">
        <w:rPr>
          <w:b/>
          <w:sz w:val="26"/>
          <w:szCs w:val="26"/>
        </w:rPr>
        <w:t>BẢN CAM KẾT</w:t>
      </w:r>
    </w:p>
    <w:p w14:paraId="22B1C87F" w14:textId="77777777" w:rsidR="00494486" w:rsidRPr="00CA65B0" w:rsidRDefault="00494486" w:rsidP="00494486">
      <w:pPr>
        <w:ind w:firstLine="567"/>
        <w:rPr>
          <w:sz w:val="26"/>
          <w:szCs w:val="26"/>
        </w:rPr>
      </w:pPr>
    </w:p>
    <w:p w14:paraId="196573BA" w14:textId="77777777" w:rsidR="00494486" w:rsidRPr="00CA65B0" w:rsidRDefault="00494486" w:rsidP="00494486">
      <w:pPr>
        <w:tabs>
          <w:tab w:val="left" w:pos="5404"/>
        </w:tabs>
        <w:jc w:val="both"/>
        <w:rPr>
          <w:i/>
          <w:sz w:val="26"/>
          <w:szCs w:val="26"/>
          <w:lang w:val="es-ES_tradnl"/>
        </w:rPr>
      </w:pPr>
      <w:r w:rsidRPr="00CA65B0">
        <w:rPr>
          <w:sz w:val="26"/>
          <w:szCs w:val="26"/>
          <w:lang w:val="es-ES_tradnl"/>
        </w:rPr>
        <w:t>Tên nhà thầu: ____________________</w:t>
      </w:r>
      <w:r w:rsidRPr="00CA65B0">
        <w:rPr>
          <w:i/>
          <w:sz w:val="26"/>
          <w:szCs w:val="26"/>
          <w:lang w:val="es-ES_tradnl"/>
        </w:rPr>
        <w:t>[Ghi tên đầy đủ của nhà thầu]</w:t>
      </w:r>
    </w:p>
    <w:p w14:paraId="641553E6" w14:textId="77777777" w:rsidR="00494486" w:rsidRPr="00CA65B0" w:rsidRDefault="00494486" w:rsidP="00494486">
      <w:pPr>
        <w:tabs>
          <w:tab w:val="left" w:pos="1134"/>
        </w:tabs>
        <w:jc w:val="both"/>
        <w:rPr>
          <w:sz w:val="26"/>
          <w:szCs w:val="26"/>
          <w:lang w:val="es-ES_tradnl"/>
        </w:rPr>
      </w:pPr>
      <w:r w:rsidRPr="00CA65B0">
        <w:rPr>
          <w:sz w:val="26"/>
          <w:szCs w:val="26"/>
          <w:lang w:val="es-ES_tradnl"/>
        </w:rPr>
        <w:t>Kính gửi: Bệnh viện Bưu điện</w:t>
      </w:r>
    </w:p>
    <w:p w14:paraId="21409AA3" w14:textId="77777777" w:rsidR="00494486" w:rsidRPr="00CA65B0" w:rsidRDefault="00494486" w:rsidP="00494486">
      <w:pPr>
        <w:tabs>
          <w:tab w:val="left" w:pos="1134"/>
        </w:tabs>
        <w:ind w:firstLine="567"/>
        <w:jc w:val="both"/>
        <w:rPr>
          <w:sz w:val="26"/>
          <w:szCs w:val="26"/>
          <w:lang w:val="es-ES_tradnl"/>
        </w:rPr>
      </w:pPr>
      <w:r w:rsidRPr="00CA65B0">
        <w:rPr>
          <w:sz w:val="26"/>
          <w:szCs w:val="26"/>
          <w:lang w:val="es-ES_tradnl"/>
        </w:rPr>
        <w:t xml:space="preserve">Sau khi nghiên cứu E-HSMT </w:t>
      </w:r>
      <w:r w:rsidRPr="00CA65B0">
        <w:rPr>
          <w:b/>
          <w:i/>
          <w:sz w:val="26"/>
          <w:szCs w:val="26"/>
          <w:lang w:val="es-ES_tradnl"/>
        </w:rPr>
        <w:t>gói thầu ….</w:t>
      </w:r>
      <w:r w:rsidRPr="00CA65B0">
        <w:rPr>
          <w:sz w:val="26"/>
          <w:szCs w:val="26"/>
          <w:lang w:val="es-ES_tradnl"/>
        </w:rPr>
        <w:t>chúng tôi xin cam kết và thực hiện đầy đủ những nội dung theo yêu cầu của E-HSMT như sau:</w:t>
      </w:r>
    </w:p>
    <w:p w14:paraId="46793143" w14:textId="77777777" w:rsidR="00494486" w:rsidRPr="00CA65B0" w:rsidRDefault="00494486" w:rsidP="00494486">
      <w:pPr>
        <w:ind w:firstLine="567"/>
        <w:jc w:val="both"/>
        <w:rPr>
          <w:sz w:val="26"/>
          <w:szCs w:val="26"/>
          <w:lang w:val="es-ES_tradnl"/>
        </w:rPr>
      </w:pPr>
      <w:r w:rsidRPr="00CA65B0">
        <w:rPr>
          <w:sz w:val="26"/>
          <w:szCs w:val="26"/>
          <w:lang w:val="es-ES_tradnl"/>
        </w:rPr>
        <w:t>1. Hồ sơ pháp lý còn hiệu lực (giấy phép kinh doanh, giấy phép lưu hành sản phẩm).</w:t>
      </w:r>
    </w:p>
    <w:p w14:paraId="3263AD35" w14:textId="77777777" w:rsidR="00494486" w:rsidRPr="00CA65B0" w:rsidRDefault="00494486" w:rsidP="00494486">
      <w:pPr>
        <w:ind w:firstLine="567"/>
        <w:jc w:val="both"/>
        <w:rPr>
          <w:sz w:val="26"/>
          <w:szCs w:val="26"/>
          <w:lang w:val="es-ES_tradnl"/>
        </w:rPr>
      </w:pPr>
      <w:r w:rsidRPr="00CA65B0">
        <w:rPr>
          <w:sz w:val="26"/>
          <w:szCs w:val="26"/>
          <w:lang w:val="es-ES_tradnl"/>
        </w:rPr>
        <w:t>2. Những tài liệu đi kèm trong hồ sơ dự thầu đều hợp lệ, chính xác và cam kết tính trung thực của nội dung bản dịch so với bản gốc.</w:t>
      </w:r>
    </w:p>
    <w:p w14:paraId="34F8AA3D" w14:textId="23CFF15F" w:rsidR="00494486" w:rsidRPr="00CA65B0" w:rsidRDefault="00494486" w:rsidP="00494486">
      <w:pPr>
        <w:ind w:firstLine="567"/>
        <w:jc w:val="both"/>
        <w:rPr>
          <w:sz w:val="26"/>
          <w:szCs w:val="26"/>
          <w:lang w:val="es-ES_tradnl"/>
        </w:rPr>
      </w:pPr>
      <w:r w:rsidRPr="00CA65B0">
        <w:rPr>
          <w:sz w:val="26"/>
          <w:szCs w:val="26"/>
          <w:lang w:val="es-ES_tradnl"/>
        </w:rPr>
        <w:t xml:space="preserve">3. </w:t>
      </w:r>
      <w:r w:rsidR="00DA03C2" w:rsidRPr="00CA65B0">
        <w:rPr>
          <w:sz w:val="26"/>
          <w:szCs w:val="26"/>
          <w:lang w:val="es-ES_tradnl"/>
        </w:rPr>
        <w:t>Nhà thầu cam kết thuốc dự thầu thực hiện kê khai giá theo đúng quy định hiện hành.</w:t>
      </w:r>
    </w:p>
    <w:p w14:paraId="42A7B3C9" w14:textId="77777777" w:rsidR="00494486" w:rsidRPr="00CA65B0" w:rsidRDefault="00494486" w:rsidP="00494486">
      <w:pPr>
        <w:ind w:firstLine="567"/>
        <w:jc w:val="both"/>
        <w:rPr>
          <w:sz w:val="26"/>
          <w:szCs w:val="26"/>
          <w:lang w:val="es-ES_tradnl"/>
        </w:rPr>
      </w:pPr>
      <w:r w:rsidRPr="00CA65B0">
        <w:rPr>
          <w:sz w:val="26"/>
          <w:szCs w:val="26"/>
          <w:lang w:val="es-ES_tradnl"/>
        </w:rPr>
        <w:t>4. Cam kết thực hiện đầy đủ các nghĩa vụ về thuế đối với nhà nước.</w:t>
      </w:r>
    </w:p>
    <w:p w14:paraId="36A906C1" w14:textId="77777777" w:rsidR="00494486" w:rsidRPr="00CA65B0" w:rsidRDefault="00494486" w:rsidP="00494486">
      <w:pPr>
        <w:ind w:firstLine="567"/>
        <w:jc w:val="both"/>
        <w:rPr>
          <w:sz w:val="26"/>
          <w:szCs w:val="26"/>
          <w:lang w:val="es-ES_tradnl"/>
        </w:rPr>
      </w:pPr>
      <w:r w:rsidRPr="00CA65B0">
        <w:rPr>
          <w:sz w:val="26"/>
          <w:szCs w:val="26"/>
          <w:lang w:val="es-ES_tradnl"/>
        </w:rPr>
        <w:t>5. Cam kết không bị kết luận có tình hình tài chính không lành mạnh, phá sản hoặc nợ đọng không có khả năng chi trả hoặc đang trong quá trình giải thể.</w:t>
      </w:r>
    </w:p>
    <w:p w14:paraId="0D74E0B3" w14:textId="77777777" w:rsidR="00494486" w:rsidRPr="00CA65B0" w:rsidRDefault="00494486" w:rsidP="00494486">
      <w:pPr>
        <w:ind w:firstLine="567"/>
        <w:jc w:val="both"/>
        <w:rPr>
          <w:sz w:val="26"/>
          <w:szCs w:val="26"/>
          <w:lang w:val="es-ES_tradnl"/>
        </w:rPr>
      </w:pPr>
      <w:r w:rsidRPr="00CA65B0">
        <w:rPr>
          <w:sz w:val="26"/>
          <w:szCs w:val="26"/>
          <w:lang w:val="es-ES_tradnl"/>
        </w:rPr>
        <w:t>6.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7DCEA8C" w14:textId="77777777" w:rsidR="00494486" w:rsidRPr="00CA65B0" w:rsidRDefault="00494486" w:rsidP="00494486">
      <w:pPr>
        <w:ind w:firstLine="567"/>
        <w:jc w:val="both"/>
        <w:rPr>
          <w:sz w:val="26"/>
          <w:szCs w:val="26"/>
          <w:lang w:val="es-ES_tradnl"/>
        </w:rPr>
      </w:pPr>
      <w:r w:rsidRPr="00CA65B0">
        <w:rPr>
          <w:sz w:val="26"/>
          <w:szCs w:val="26"/>
          <w:lang w:val="es-ES_tradnl"/>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BBBACE7" w14:textId="77777777" w:rsidR="003E66C1" w:rsidRDefault="00494486" w:rsidP="00494486">
      <w:pPr>
        <w:ind w:firstLine="567"/>
        <w:jc w:val="both"/>
        <w:rPr>
          <w:sz w:val="26"/>
          <w:szCs w:val="26"/>
          <w:lang w:val="es-ES_tradnl"/>
        </w:rPr>
      </w:pPr>
      <w:r w:rsidRPr="00CA65B0">
        <w:rPr>
          <w:sz w:val="26"/>
          <w:szCs w:val="26"/>
          <w:lang w:val="es-ES_tradnl"/>
        </w:rPr>
        <w:t xml:space="preserve">7. Cam kết hàng mới, xuất xứ rõ ràng, còn nguyên đai nguyên kiện, đảm bảo đạt tiêu chuẩn chất lượng theo yêu cầu của </w:t>
      </w:r>
      <w:r w:rsidR="00506F49">
        <w:rPr>
          <w:sz w:val="26"/>
          <w:szCs w:val="26"/>
          <w:lang w:val="es-ES_tradnl"/>
        </w:rPr>
        <w:t>bệnh viện</w:t>
      </w:r>
    </w:p>
    <w:p w14:paraId="511EED8D" w14:textId="391A29A0" w:rsidR="00494486" w:rsidRPr="00CA65B0" w:rsidRDefault="00494486" w:rsidP="00494486">
      <w:pPr>
        <w:ind w:firstLine="567"/>
        <w:jc w:val="both"/>
        <w:rPr>
          <w:sz w:val="26"/>
          <w:szCs w:val="26"/>
          <w:lang w:val="es-ES_tradnl"/>
        </w:rPr>
      </w:pPr>
      <w:r w:rsidRPr="00CA65B0">
        <w:rPr>
          <w:sz w:val="26"/>
          <w:szCs w:val="26"/>
          <w:lang w:val="es-ES_tradnl"/>
        </w:rPr>
        <w:t xml:space="preserve"> trong các đợt giao hàng cho Bệnh viện theo kết quả trúng thầu của gói thầu này (nếu trúng thầu). Bảo quản và phân phối thuốc đảm bảo đúng yêu cầu quy định về GSP, GDP trong suốt quá trình vận chuyển tới kho của các cơ sở y tế trên địa bàn cả nước.</w:t>
      </w:r>
    </w:p>
    <w:p w14:paraId="5BFE6F11" w14:textId="7F46A9EE" w:rsidR="00494486" w:rsidRPr="00CA65B0" w:rsidRDefault="00494486" w:rsidP="009209E9">
      <w:pPr>
        <w:ind w:firstLine="567"/>
        <w:jc w:val="both"/>
        <w:rPr>
          <w:rFonts w:eastAsia="Times New Roman"/>
          <w:bCs/>
          <w:i/>
          <w:iCs/>
          <w:color w:val="000000"/>
          <w:sz w:val="26"/>
          <w:szCs w:val="26"/>
          <w:lang w:val="es-ES_tradnl"/>
        </w:rPr>
      </w:pPr>
      <w:r w:rsidRPr="00CA65B0">
        <w:rPr>
          <w:sz w:val="26"/>
          <w:szCs w:val="26"/>
          <w:lang w:val="es-ES_tradnl"/>
        </w:rPr>
        <w:t>8. Về hạn sử dụng của thuốc tại thời điểm giao hàng:</w:t>
      </w:r>
      <w:r w:rsidR="009209E9" w:rsidRPr="00CA65B0">
        <w:rPr>
          <w:sz w:val="26"/>
          <w:szCs w:val="26"/>
          <w:lang w:val="es-ES_tradnl"/>
        </w:rPr>
        <w:t xml:space="preserve">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i/>
          <w:iCs/>
          <w:color w:val="000000"/>
          <w:sz w:val="26"/>
          <w:szCs w:val="26"/>
          <w:lang w:val="es-ES_tradnl"/>
        </w:rPr>
        <w:t>.</w:t>
      </w:r>
    </w:p>
    <w:p w14:paraId="4AF7D2F1" w14:textId="77777777" w:rsidR="00494486" w:rsidRPr="00CA65B0" w:rsidRDefault="00494486" w:rsidP="00494486">
      <w:pPr>
        <w:ind w:firstLine="567"/>
        <w:jc w:val="both"/>
        <w:rPr>
          <w:sz w:val="26"/>
          <w:szCs w:val="26"/>
          <w:lang w:val="es-ES_tradnl"/>
        </w:rPr>
      </w:pPr>
      <w:r w:rsidRPr="00CA65B0">
        <w:rPr>
          <w:sz w:val="26"/>
          <w:szCs w:val="26"/>
          <w:lang w:val="es-ES_tradnl"/>
        </w:rPr>
        <w:t>9. Chịu phí tổn, đảm bảo thực hiện kiểm nghiệm, đánh giá chất lượng khi có yêu cầu.</w:t>
      </w:r>
    </w:p>
    <w:p w14:paraId="20643361" w14:textId="40CE6833" w:rsidR="00494486" w:rsidRPr="00CA65B0" w:rsidRDefault="00494486" w:rsidP="00494486">
      <w:pPr>
        <w:ind w:firstLine="567"/>
        <w:jc w:val="both"/>
        <w:rPr>
          <w:sz w:val="26"/>
          <w:szCs w:val="26"/>
          <w:lang w:val="es-ES_tradnl"/>
        </w:rPr>
      </w:pPr>
      <w:r w:rsidRPr="00CA65B0">
        <w:rPr>
          <w:sz w:val="26"/>
          <w:szCs w:val="26"/>
          <w:lang w:val="es-ES_tradnl"/>
        </w:rPr>
        <w:lastRenderedPageBreak/>
        <w:t xml:space="preserve">10. Thu hồi vô điều kiện nếu hàng cung ứng xảy ra sự cố hoặc không đạt chất lượng theo như yêu cầu trong HSMT hoặc thuốc phải thu hồi theo thông báo của Bộ Y tế hoặc Sở Y tế và cung cấp lại các hàng hóa đảm bảo chất lượng.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sidR="003E66C1">
        <w:rPr>
          <w:sz w:val="26"/>
          <w:szCs w:val="26"/>
          <w:lang w:val="es-ES_tradnl"/>
        </w:rPr>
        <w:t>bệnh viện</w:t>
      </w:r>
      <w:r w:rsidRPr="00CA65B0">
        <w:rPr>
          <w:sz w:val="26"/>
          <w:szCs w:val="26"/>
          <w:lang w:val="es-ES_tradnl"/>
        </w:rPr>
        <w:t>, đơn vị ký hợp đồng hay cơ sở y tế và hoàn trả đầy đủ thuốc đảm bảo chất lượng cho đơn vị, tương ứng với số lượng thuốc đã thu hồi đồng thời đền bù mọi chi phí có liên quan.</w:t>
      </w:r>
    </w:p>
    <w:p w14:paraId="3F13E32F" w14:textId="77777777" w:rsidR="00494486" w:rsidRPr="00CA65B0" w:rsidRDefault="00494486" w:rsidP="00494486">
      <w:pPr>
        <w:ind w:firstLine="567"/>
        <w:jc w:val="both"/>
        <w:rPr>
          <w:sz w:val="26"/>
          <w:szCs w:val="26"/>
          <w:lang w:val="es-ES_tradnl"/>
        </w:rPr>
      </w:pPr>
      <w:r w:rsidRPr="00CA65B0">
        <w:rPr>
          <w:sz w:val="26"/>
          <w:szCs w:val="26"/>
          <w:lang w:val="es-ES_tradnl"/>
        </w:rPr>
        <w:t>11. Thuốc được giao đảm bảo đủ số lượng và đúng các thông tin, các tiêu chuẩn như đã công bố trong hồ sơ dự thầu.</w:t>
      </w:r>
    </w:p>
    <w:p w14:paraId="78FF5ED5" w14:textId="22133678" w:rsidR="00494486" w:rsidRPr="00CA65B0" w:rsidRDefault="00494486" w:rsidP="00494486">
      <w:pPr>
        <w:ind w:firstLine="567"/>
        <w:jc w:val="both"/>
        <w:rPr>
          <w:sz w:val="26"/>
          <w:szCs w:val="26"/>
          <w:lang w:val="es-ES_tradnl"/>
        </w:rPr>
      </w:pPr>
      <w:r w:rsidRPr="00CA65B0">
        <w:rPr>
          <w:sz w:val="26"/>
          <w:szCs w:val="26"/>
          <w:lang w:val="es-ES_tradnl"/>
        </w:rPr>
        <w:t xml:space="preserve">12. Thuốc phải được giao theo từng đơn hàng của Bệnh viện Bưu điện trong vòng </w:t>
      </w:r>
      <w:r w:rsidR="00F40DD7" w:rsidRPr="00CA65B0">
        <w:rPr>
          <w:sz w:val="26"/>
          <w:szCs w:val="26"/>
          <w:lang w:val="es-ES_tradnl"/>
        </w:rPr>
        <w:t>48</w:t>
      </w:r>
      <w:r w:rsidRPr="00CA65B0">
        <w:rPr>
          <w:sz w:val="26"/>
          <w:szCs w:val="26"/>
          <w:lang w:val="es-ES_tradnl"/>
        </w:rPr>
        <w:t xml:space="preserve"> giờ (trừ thứ 7, chủ nhật và ngày nghỉ lễ); trường hợp đặc biệt (dịch bệnh, thảm họa, cấp cứu), thuốc phải đượ</w:t>
      </w:r>
      <w:r w:rsidR="00F40DD7" w:rsidRPr="00CA65B0">
        <w:rPr>
          <w:sz w:val="26"/>
          <w:szCs w:val="26"/>
          <w:lang w:val="es-ES_tradnl"/>
        </w:rPr>
        <w:t>c giao trong vòng 24</w:t>
      </w:r>
      <w:r w:rsidRPr="00CA65B0">
        <w:rPr>
          <w:sz w:val="26"/>
          <w:szCs w:val="26"/>
          <w:lang w:val="es-ES_tradnl"/>
        </w:rPr>
        <w:t xml:space="preserve"> giờ. </w:t>
      </w:r>
    </w:p>
    <w:p w14:paraId="77E60CA2" w14:textId="77777777" w:rsidR="00494486" w:rsidRPr="00CA65B0" w:rsidRDefault="00494486" w:rsidP="00494486">
      <w:pPr>
        <w:ind w:firstLine="567"/>
        <w:jc w:val="both"/>
        <w:rPr>
          <w:sz w:val="26"/>
          <w:szCs w:val="26"/>
          <w:lang w:val="es-ES_tradnl"/>
        </w:rPr>
      </w:pPr>
      <w:r w:rsidRPr="00CA65B0">
        <w:rPr>
          <w:sz w:val="26"/>
          <w:szCs w:val="26"/>
          <w:lang w:val="es-ES_tradnl"/>
        </w:rPr>
        <w:t xml:space="preserve">13. Cung cấp theo thời hạn dự kiến tại phạm vi cung cấp hàng hóa </w:t>
      </w:r>
    </w:p>
    <w:p w14:paraId="4F7F9B69" w14:textId="77777777" w:rsidR="00494486" w:rsidRPr="00CA65B0" w:rsidRDefault="00494486" w:rsidP="00494486">
      <w:pPr>
        <w:ind w:firstLine="567"/>
        <w:jc w:val="both"/>
        <w:rPr>
          <w:sz w:val="26"/>
          <w:szCs w:val="26"/>
          <w:lang w:val="es-ES_tradnl"/>
        </w:rPr>
      </w:pPr>
      <w:r w:rsidRPr="00CA65B0">
        <w:rPr>
          <w:sz w:val="26"/>
          <w:szCs w:val="26"/>
          <w:lang w:val="es-ES_tradnl"/>
        </w:rPr>
        <w:t>14. Nhà thầu chịu hoàn toàn trách nhiệm trước pháp luật về tính trung thực của hồ sơ dự thầu.</w:t>
      </w:r>
    </w:p>
    <w:p w14:paraId="6D79EF06" w14:textId="77777777" w:rsidR="00494486" w:rsidRPr="00CA65B0" w:rsidRDefault="00494486" w:rsidP="00494486">
      <w:pPr>
        <w:ind w:firstLine="567"/>
        <w:jc w:val="right"/>
        <w:rPr>
          <w:b/>
          <w:sz w:val="26"/>
          <w:szCs w:val="26"/>
          <w:lang w:val="es-ES_tradnl"/>
        </w:rPr>
      </w:pPr>
      <w:r w:rsidRPr="00CA65B0">
        <w:rPr>
          <w:b/>
          <w:sz w:val="26"/>
          <w:szCs w:val="26"/>
          <w:lang w:val="es-ES_tradnl"/>
        </w:rPr>
        <w:t>ĐẠI DIỆN HỢP PHÁP CỦA NHÀ THẦU</w:t>
      </w:r>
    </w:p>
    <w:p w14:paraId="79D397E3" w14:textId="77777777" w:rsidR="00494486" w:rsidRPr="00CA65B0" w:rsidRDefault="00494486" w:rsidP="00494486">
      <w:pPr>
        <w:ind w:firstLine="567"/>
        <w:jc w:val="right"/>
        <w:rPr>
          <w:i/>
          <w:sz w:val="26"/>
          <w:szCs w:val="26"/>
          <w:lang w:val="es-ES_tradnl"/>
        </w:rPr>
      </w:pPr>
      <w:r w:rsidRPr="00CA65B0">
        <w:rPr>
          <w:i/>
          <w:sz w:val="26"/>
          <w:szCs w:val="26"/>
          <w:lang w:val="es-ES_tradnl"/>
        </w:rPr>
        <w:t>[Ghi rõ tên, chức danh, ký tên và đóng dấu]</w:t>
      </w:r>
    </w:p>
    <w:p w14:paraId="4576D015" w14:textId="23C9823A" w:rsidR="00FC39C9" w:rsidRPr="00CA65B0" w:rsidRDefault="00FC39C9">
      <w:pPr>
        <w:rPr>
          <w:sz w:val="26"/>
          <w:szCs w:val="26"/>
          <w:lang w:val="es-ES_tradnl"/>
        </w:rPr>
      </w:pPr>
    </w:p>
    <w:sectPr w:rsidR="00FC39C9" w:rsidRPr="00CA65B0" w:rsidSect="00E52B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86"/>
    <w:rsid w:val="0000074A"/>
    <w:rsid w:val="00027A8A"/>
    <w:rsid w:val="00031381"/>
    <w:rsid w:val="00035677"/>
    <w:rsid w:val="000B4773"/>
    <w:rsid w:val="000D13F8"/>
    <w:rsid w:val="00100A8F"/>
    <w:rsid w:val="0015194B"/>
    <w:rsid w:val="00154661"/>
    <w:rsid w:val="001841AC"/>
    <w:rsid w:val="001C1182"/>
    <w:rsid w:val="00255846"/>
    <w:rsid w:val="002767C2"/>
    <w:rsid w:val="0029052D"/>
    <w:rsid w:val="00307D99"/>
    <w:rsid w:val="00325158"/>
    <w:rsid w:val="00354BB7"/>
    <w:rsid w:val="003E66C1"/>
    <w:rsid w:val="00475906"/>
    <w:rsid w:val="00494486"/>
    <w:rsid w:val="004A4B88"/>
    <w:rsid w:val="00506F49"/>
    <w:rsid w:val="00624082"/>
    <w:rsid w:val="00646522"/>
    <w:rsid w:val="00681049"/>
    <w:rsid w:val="006B2D56"/>
    <w:rsid w:val="006C2A9E"/>
    <w:rsid w:val="006F2F70"/>
    <w:rsid w:val="00705947"/>
    <w:rsid w:val="00706835"/>
    <w:rsid w:val="007074FF"/>
    <w:rsid w:val="007356DC"/>
    <w:rsid w:val="00766169"/>
    <w:rsid w:val="007C2FFC"/>
    <w:rsid w:val="007F25A3"/>
    <w:rsid w:val="008140E0"/>
    <w:rsid w:val="008839B6"/>
    <w:rsid w:val="008A793C"/>
    <w:rsid w:val="008F14AC"/>
    <w:rsid w:val="008F1522"/>
    <w:rsid w:val="009209E9"/>
    <w:rsid w:val="00982198"/>
    <w:rsid w:val="009842D3"/>
    <w:rsid w:val="009E0B43"/>
    <w:rsid w:val="00A104B3"/>
    <w:rsid w:val="00A43338"/>
    <w:rsid w:val="00A43357"/>
    <w:rsid w:val="00A6243E"/>
    <w:rsid w:val="00A97C66"/>
    <w:rsid w:val="00AA483A"/>
    <w:rsid w:val="00B11A45"/>
    <w:rsid w:val="00B47BB6"/>
    <w:rsid w:val="00B75929"/>
    <w:rsid w:val="00BF6D44"/>
    <w:rsid w:val="00C06F05"/>
    <w:rsid w:val="00C87793"/>
    <w:rsid w:val="00CA65B0"/>
    <w:rsid w:val="00CC7FFD"/>
    <w:rsid w:val="00CD233E"/>
    <w:rsid w:val="00CD3333"/>
    <w:rsid w:val="00D200F5"/>
    <w:rsid w:val="00D622B7"/>
    <w:rsid w:val="00DA03C2"/>
    <w:rsid w:val="00DA751B"/>
    <w:rsid w:val="00DD6AF6"/>
    <w:rsid w:val="00E10695"/>
    <w:rsid w:val="00E4399A"/>
    <w:rsid w:val="00E52BE3"/>
    <w:rsid w:val="00E82189"/>
    <w:rsid w:val="00ED4CBA"/>
    <w:rsid w:val="00F40DD7"/>
    <w:rsid w:val="00FC39C9"/>
    <w:rsid w:val="00F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F78"/>
  <w15:chartTrackingRefBased/>
  <w15:docId w15:val="{1C9389E7-1A34-4360-BA37-EEBBE15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86"/>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4486"/>
    <w:rPr>
      <w:color w:val="auto"/>
      <w:u w:val="single"/>
    </w:rPr>
  </w:style>
  <w:style w:type="paragraph" w:styleId="BalloonText">
    <w:name w:val="Balloon Text"/>
    <w:basedOn w:val="Normal"/>
    <w:link w:val="BalloonTextChar"/>
    <w:uiPriority w:val="99"/>
    <w:semiHidden/>
    <w:unhideWhenUsed/>
    <w:rsid w:val="00494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86"/>
    <w:rPr>
      <w:rFonts w:ascii="Segoe UI" w:eastAsia="SimSun" w:hAnsi="Segoe UI" w:cs="Segoe UI"/>
      <w:sz w:val="18"/>
      <w:szCs w:val="18"/>
    </w:rPr>
  </w:style>
  <w:style w:type="character" w:styleId="CommentReference">
    <w:name w:val="annotation reference"/>
    <w:basedOn w:val="DefaultParagraphFont"/>
    <w:uiPriority w:val="99"/>
    <w:semiHidden/>
    <w:unhideWhenUsed/>
    <w:rsid w:val="00494486"/>
    <w:rPr>
      <w:sz w:val="16"/>
      <w:szCs w:val="16"/>
    </w:rPr>
  </w:style>
  <w:style w:type="paragraph" w:styleId="CommentText">
    <w:name w:val="annotation text"/>
    <w:basedOn w:val="Normal"/>
    <w:link w:val="CommentTextChar"/>
    <w:uiPriority w:val="99"/>
    <w:semiHidden/>
    <w:unhideWhenUsed/>
    <w:rsid w:val="00494486"/>
    <w:rPr>
      <w:sz w:val="20"/>
      <w:szCs w:val="20"/>
    </w:rPr>
  </w:style>
  <w:style w:type="character" w:customStyle="1" w:styleId="CommentTextChar">
    <w:name w:val="Comment Text Char"/>
    <w:basedOn w:val="DefaultParagraphFont"/>
    <w:link w:val="CommentText"/>
    <w:uiPriority w:val="99"/>
    <w:semiHidden/>
    <w:rsid w:val="00494486"/>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94486"/>
    <w:rPr>
      <w:b/>
      <w:bCs/>
    </w:rPr>
  </w:style>
  <w:style w:type="character" w:customStyle="1" w:styleId="CommentSubjectChar">
    <w:name w:val="Comment Subject Char"/>
    <w:basedOn w:val="CommentTextChar"/>
    <w:link w:val="CommentSubject"/>
    <w:uiPriority w:val="99"/>
    <w:semiHidden/>
    <w:rsid w:val="00494486"/>
    <w:rPr>
      <w:rFonts w:eastAsia="SimSu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9EBF-E2E8-46B2-BDA0-107F72A6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25</cp:revision>
  <dcterms:created xsi:type="dcterms:W3CDTF">2026-02-06T10:05:00Z</dcterms:created>
  <dcterms:modified xsi:type="dcterms:W3CDTF">2026-03-17T07:21:00Z</dcterms:modified>
</cp:coreProperties>
</file>