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61D7" w14:textId="77777777" w:rsidR="00BC6376" w:rsidRPr="00BC6376" w:rsidRDefault="00BC6376" w:rsidP="00BC6376">
      <w:pPr>
        <w:spacing w:before="120" w:after="120"/>
        <w:jc w:val="center"/>
        <w:outlineLvl w:val="0"/>
        <w:rPr>
          <w:b/>
          <w:bCs/>
          <w:sz w:val="28"/>
          <w:szCs w:val="28"/>
          <w:lang w:val="nl-NL"/>
        </w:rPr>
      </w:pPr>
      <w:bookmarkStart w:id="0" w:name="_Toc104800535"/>
      <w:r w:rsidRPr="00BC6376">
        <w:rPr>
          <w:b/>
          <w:bCs/>
          <w:sz w:val="28"/>
          <w:szCs w:val="28"/>
          <w:lang w:val="nl-NL"/>
        </w:rPr>
        <w:t>Chương V. YÊU CẦU VỀ KỸ THUẬT</w:t>
      </w:r>
      <w:bookmarkEnd w:id="0"/>
    </w:p>
    <w:p w14:paraId="11224B5A" w14:textId="77777777" w:rsidR="00BC6376" w:rsidRPr="00BC6376" w:rsidRDefault="00BC6376" w:rsidP="00BC6376">
      <w:pPr>
        <w:spacing w:before="120" w:after="120"/>
        <w:jc w:val="center"/>
        <w:rPr>
          <w:b/>
          <w:bCs/>
          <w:sz w:val="28"/>
          <w:szCs w:val="28"/>
          <w:lang w:val="nl-NL"/>
        </w:rPr>
      </w:pPr>
      <w:r w:rsidRPr="00BC6376">
        <w:rPr>
          <w:i/>
          <w:sz w:val="28"/>
          <w:szCs w:val="28"/>
          <w:lang w:val="nl-NL"/>
        </w:rPr>
        <w:t xml:space="preserve"> </w:t>
      </w:r>
    </w:p>
    <w:p w14:paraId="6BB171CB" w14:textId="77777777" w:rsidR="00BC6376" w:rsidRPr="00BC6376" w:rsidRDefault="00BC6376" w:rsidP="00BC6376">
      <w:pPr>
        <w:spacing w:before="60" w:after="60"/>
        <w:ind w:firstLine="706"/>
        <w:outlineLvl w:val="1"/>
        <w:rPr>
          <w:b/>
          <w:sz w:val="28"/>
          <w:szCs w:val="28"/>
          <w:lang w:val="nl-NL"/>
        </w:rPr>
      </w:pPr>
      <w:r w:rsidRPr="00BC6376">
        <w:rPr>
          <w:b/>
          <w:sz w:val="28"/>
          <w:szCs w:val="28"/>
          <w:lang w:val="nl-NL"/>
        </w:rPr>
        <w:t>1. Giới thiệu chung về dự án/dự toán mua sắm, gói thầu:</w:t>
      </w:r>
    </w:p>
    <w:p w14:paraId="11675822"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Tên chủ đầu tư: Bệnh viện đa khoa khu vực Móng Cái</w:t>
      </w:r>
    </w:p>
    <w:p w14:paraId="44ACCCAB"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Tên gói thầu: Thuê dịch vụ vệ sinh năm 2026 cho Bệnh viện Đa khoa khu vực Móng Cái (cơ sở 2).</w:t>
      </w:r>
    </w:p>
    <w:p w14:paraId="34349E6E"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Tóm tắt công việc chính của gói thầu: Cung cấp dịch vụ vệ sinh năm 2026 cho Bệnh viện Đa khoa khu vực Móng Cái (cơ sở 2).</w:t>
      </w:r>
    </w:p>
    <w:p w14:paraId="61AEA16C"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Giá gói thầu: 1.833.612.000 VND.</w:t>
      </w:r>
    </w:p>
    <w:p w14:paraId="0373A6AC"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Loại hợp đồng: Trọn gói.</w:t>
      </w:r>
    </w:p>
    <w:p w14:paraId="06CDC052"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Chi tiết nguồn vốn : Nguồn thu từ dịch vụ khám bệnh, chữa bệnh và các nguồn thu hợp pháp của đơn vị</w:t>
      </w:r>
    </w:p>
    <w:p w14:paraId="1E57C73C"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Thời gian tổ chức lựa chọn nhà thầu: 45 ngày</w:t>
      </w:r>
    </w:p>
    <w:p w14:paraId="2882FA2D"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Thời gian bắt đầu tổ chức LCNT: Quý I, 2026</w:t>
      </w:r>
    </w:p>
    <w:p w14:paraId="43C45EB9"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Thời gian thực hiện gói thầu: 12 tháng.</w:t>
      </w:r>
    </w:p>
    <w:p w14:paraId="5F72B8E5"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Địa điểm thực hiện: số 10 Trần Quốc Toản, xã Quảng Hà, Tỉnh Quảng Ninh.</w:t>
      </w:r>
    </w:p>
    <w:p w14:paraId="4F2C134A" w14:textId="77777777" w:rsidR="00BC6376" w:rsidRPr="00BC6376" w:rsidRDefault="00BC6376" w:rsidP="00BC6376">
      <w:pPr>
        <w:spacing w:before="60" w:after="60"/>
        <w:ind w:firstLine="706"/>
        <w:outlineLvl w:val="1"/>
        <w:rPr>
          <w:b/>
          <w:sz w:val="28"/>
          <w:szCs w:val="28"/>
          <w:lang w:val="nl-NL"/>
        </w:rPr>
      </w:pPr>
      <w:r w:rsidRPr="00BC6376">
        <w:rPr>
          <w:b/>
          <w:sz w:val="28"/>
          <w:szCs w:val="28"/>
          <w:lang w:val="nl-NL"/>
        </w:rPr>
        <w:t>2. Mục tiêu công việc:</w:t>
      </w:r>
    </w:p>
    <w:p w14:paraId="68ECDF83"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Làm sạch toàn bộ diện tích của Bệnh viện Đa khoa khu vực Móng Cái cơ sở 2 theo yêu cầu nêu trong E-HSMT, đảm bảo quy trình kiểm soát nhiễm khuẩn bệnh viện.</w:t>
      </w:r>
    </w:p>
    <w:p w14:paraId="6247986D" w14:textId="77777777" w:rsidR="00BC6376" w:rsidRPr="00BC6376" w:rsidRDefault="00BC6376" w:rsidP="00BC6376">
      <w:pPr>
        <w:spacing w:before="60" w:after="60"/>
        <w:ind w:firstLine="706"/>
        <w:rPr>
          <w:iCs/>
          <w:spacing w:val="-4"/>
          <w:sz w:val="28"/>
          <w:szCs w:val="28"/>
          <w:lang w:val="nl-NL"/>
        </w:rPr>
      </w:pPr>
      <w:r w:rsidRPr="00BC6376">
        <w:rPr>
          <w:iCs/>
          <w:spacing w:val="-4"/>
          <w:sz w:val="28"/>
          <w:szCs w:val="28"/>
          <w:lang w:val="nl-NL"/>
        </w:rPr>
        <w:t>- Đảm bảo quy trình liên hoàn trong các công tác vệ sinh bệnh viện. Đảm bảo tuân thủ quy trình kiểm soát  nhiễm khuẩn, phòng ngừa lây nhiễm chéo trong bệnh viện và các quy định của pháp luật hiện hành.</w:t>
      </w:r>
    </w:p>
    <w:p w14:paraId="6FAF86C1" w14:textId="77777777" w:rsidR="00BC6376" w:rsidRPr="00BC6376" w:rsidRDefault="00BC6376" w:rsidP="00BC6376">
      <w:pPr>
        <w:spacing w:before="60" w:after="60"/>
        <w:ind w:firstLine="706"/>
        <w:rPr>
          <w:i/>
          <w:spacing w:val="-4"/>
          <w:sz w:val="28"/>
          <w:szCs w:val="28"/>
          <w:lang w:val="nl-NL"/>
        </w:rPr>
      </w:pPr>
      <w:r w:rsidRPr="00BC6376">
        <w:rPr>
          <w:iCs/>
          <w:spacing w:val="-4"/>
          <w:sz w:val="28"/>
          <w:szCs w:val="28"/>
          <w:lang w:val="nl-NL"/>
        </w:rPr>
        <w:t>- Đảm bảo phục vụ tốt nhất cho bệnh nhân, người nhà bệnh nhân về tất cả mọi mặt, từ công tác chuyên môn đến chất lượng dịch vụ, thái độ phục vụ, giao tiếp ứng xử,....</w:t>
      </w:r>
      <w:r w:rsidRPr="00BC6376">
        <w:rPr>
          <w:i/>
          <w:spacing w:val="-4"/>
          <w:sz w:val="28"/>
          <w:szCs w:val="28"/>
          <w:lang w:val="nl-NL"/>
        </w:rPr>
        <w:t xml:space="preserve"> </w:t>
      </w:r>
    </w:p>
    <w:p w14:paraId="3BD18F4D" w14:textId="77777777" w:rsidR="00BC6376" w:rsidRPr="00BC6376" w:rsidRDefault="00BC6376" w:rsidP="00BC6376">
      <w:pPr>
        <w:spacing w:before="60" w:after="60"/>
        <w:ind w:firstLine="706"/>
        <w:outlineLvl w:val="1"/>
        <w:rPr>
          <w:b/>
          <w:sz w:val="28"/>
          <w:szCs w:val="28"/>
          <w:lang w:val="nl-NL"/>
        </w:rPr>
      </w:pPr>
      <w:r w:rsidRPr="00BC6376">
        <w:rPr>
          <w:b/>
          <w:sz w:val="28"/>
          <w:szCs w:val="28"/>
          <w:lang w:val="nl-NL"/>
        </w:rPr>
        <w:t>3. Yêu cầu kỹ thuật của gói thầu:</w:t>
      </w:r>
    </w:p>
    <w:p w14:paraId="71735A1B" w14:textId="77777777" w:rsidR="00BC6376" w:rsidRPr="00BC6376" w:rsidRDefault="00BC6376" w:rsidP="00BC6376">
      <w:pPr>
        <w:spacing w:before="60" w:after="60"/>
        <w:ind w:firstLine="706"/>
        <w:outlineLvl w:val="2"/>
        <w:rPr>
          <w:b/>
          <w:iCs/>
          <w:sz w:val="28"/>
          <w:szCs w:val="28"/>
          <w:lang w:val="vi-VN"/>
        </w:rPr>
      </w:pPr>
      <w:r w:rsidRPr="00BC6376">
        <w:rPr>
          <w:b/>
          <w:iCs/>
          <w:sz w:val="28"/>
          <w:szCs w:val="28"/>
          <w:lang w:val="vi-VN"/>
        </w:rPr>
        <w:t>3.1. Tính hiệu quả của việc cung cấp dịch vụ</w:t>
      </w:r>
    </w:p>
    <w:p w14:paraId="7154B58B" w14:textId="77777777" w:rsidR="00BC6376" w:rsidRPr="00BC6376" w:rsidRDefault="00BC6376" w:rsidP="00BC6376">
      <w:pPr>
        <w:spacing w:before="60" w:after="60"/>
        <w:ind w:firstLine="709"/>
        <w:rPr>
          <w:bCs/>
          <w:sz w:val="28"/>
          <w:szCs w:val="28"/>
        </w:rPr>
      </w:pPr>
      <w:r w:rsidRPr="00BC6376">
        <w:rPr>
          <w:bCs/>
          <w:sz w:val="28"/>
          <w:szCs w:val="28"/>
        </w:rPr>
        <w:t>Dịch vụ do nhà thầu cung cấp phải đem lại hiệu quả về chất lượng dịch vụ, hiệu quả về kinh tế, hiệu quả về công tác quản lý... cho Bệnh viện.</w:t>
      </w:r>
    </w:p>
    <w:p w14:paraId="59C57986" w14:textId="77777777" w:rsidR="00BC6376" w:rsidRPr="00BC6376" w:rsidRDefault="00BC6376" w:rsidP="00BC6376">
      <w:pPr>
        <w:spacing w:before="60" w:after="60"/>
        <w:ind w:firstLine="709"/>
        <w:rPr>
          <w:bCs/>
          <w:sz w:val="28"/>
          <w:szCs w:val="28"/>
        </w:rPr>
      </w:pPr>
      <w:r w:rsidRPr="00BC6376">
        <w:rPr>
          <w:bCs/>
          <w:sz w:val="28"/>
          <w:szCs w:val="28"/>
        </w:rPr>
        <w:t>Nhà thầu cần đề xuất bản thuyết minh về tính hiệu quả của việc cung cấp dịch vụ vệ sinh tại Bệnh viện bao gồm tối thiểu các nội dung như: hiệu quả về chất lượng dịch vụ, hiệu quả về kinh tế, hiệu quả về công tác quản lý, và các hiệu quả khác của dịch vụ mà nhà thầu cung cấp đối với bệnh viện,…</w:t>
      </w:r>
    </w:p>
    <w:p w14:paraId="07D3F668" w14:textId="77777777" w:rsidR="00BC6376" w:rsidRPr="00BC6376" w:rsidRDefault="00BC6376" w:rsidP="00BC6376">
      <w:pPr>
        <w:spacing w:before="60" w:after="60"/>
        <w:ind w:firstLine="706"/>
        <w:outlineLvl w:val="2"/>
        <w:rPr>
          <w:b/>
          <w:sz w:val="28"/>
          <w:szCs w:val="28"/>
        </w:rPr>
      </w:pPr>
      <w:r w:rsidRPr="00BC6376">
        <w:rPr>
          <w:b/>
          <w:sz w:val="28"/>
          <w:szCs w:val="28"/>
        </w:rPr>
        <w:t>3.2. Mức độ hiểu biết về tính chất  và mục đích công việc</w:t>
      </w:r>
    </w:p>
    <w:p w14:paraId="69A09665" w14:textId="77777777" w:rsidR="00BC6376" w:rsidRPr="00BC6376" w:rsidRDefault="00BC6376" w:rsidP="00BC6376">
      <w:pPr>
        <w:spacing w:before="60" w:after="60"/>
        <w:ind w:firstLine="709"/>
        <w:rPr>
          <w:bCs/>
          <w:sz w:val="28"/>
          <w:szCs w:val="28"/>
        </w:rPr>
      </w:pPr>
      <w:r w:rsidRPr="00BC6376">
        <w:rPr>
          <w:bCs/>
          <w:sz w:val="28"/>
          <w:szCs w:val="28"/>
        </w:rPr>
        <w:lastRenderedPageBreak/>
        <w:t>- Mức độ hiểu biết về vệ sinh môi trường trong cơ sở khám chữa bệnh: 100% nhân sự đề xuất trong E-HSDT đã được đào tạo và cấp chứng nhận (hoặc chứng chỉ) về vệ sinh bệnh viện, kiểm soát  nhiễm khuẩn bệnh viện (theo chương trình của Bộ Y tế) tại các cơ sở có chức năng đào tạo.</w:t>
      </w:r>
    </w:p>
    <w:p w14:paraId="50B69DBF" w14:textId="77777777" w:rsidR="00BC6376" w:rsidRPr="00BC6376" w:rsidRDefault="00BC6376" w:rsidP="00BC6376">
      <w:pPr>
        <w:spacing w:before="60" w:after="60"/>
        <w:ind w:firstLine="709"/>
        <w:rPr>
          <w:bCs/>
          <w:sz w:val="28"/>
          <w:szCs w:val="28"/>
        </w:rPr>
      </w:pPr>
      <w:r w:rsidRPr="00BC6376">
        <w:rPr>
          <w:bCs/>
          <w:sz w:val="28"/>
          <w:szCs w:val="28"/>
        </w:rPr>
        <w:t>- Mức độ hiểu biết về kỹ năng giao tiếp ứng xử: 100% nhân sự đề xuất trong E-HSDT có chứng nhận (hoặc chứng chỉ) về kỹ năng giao tiếp trong môi trương y tế tại các cơ sở có chức năng đào tạo.</w:t>
      </w:r>
    </w:p>
    <w:p w14:paraId="08CE884C" w14:textId="77777777" w:rsidR="00BC6376" w:rsidRPr="00BC6376" w:rsidRDefault="00BC6376" w:rsidP="00BC6376">
      <w:pPr>
        <w:spacing w:before="60" w:after="60"/>
        <w:ind w:firstLine="709"/>
        <w:rPr>
          <w:bCs/>
          <w:sz w:val="28"/>
          <w:szCs w:val="28"/>
        </w:rPr>
      </w:pPr>
      <w:r w:rsidRPr="00BC6376">
        <w:rPr>
          <w:bCs/>
          <w:sz w:val="28"/>
          <w:szCs w:val="28"/>
        </w:rPr>
        <w:t>- Mức độ hiểu biết về vệ sinh tại khu vực phẫu thuật, thủ thuật: Trong tổng số nhân sự mà nhà thầu huy động để thực hiện gói thầu: Có ít nhất 03 nhân viên vệ sinh tại khu vực phẫu thuật, thủ thuật có chứng nhận (hoặc chứng chỉ) vệ sinh phòng mổ (hoặc tương đương) tại các cơ sở có chức năng đào tạo.</w:t>
      </w:r>
    </w:p>
    <w:p w14:paraId="764F9244" w14:textId="77777777" w:rsidR="00BC6376" w:rsidRPr="00BC6376" w:rsidRDefault="00BC6376" w:rsidP="00BC6376">
      <w:pPr>
        <w:spacing w:before="60" w:after="60"/>
        <w:ind w:firstLine="709"/>
        <w:rPr>
          <w:b/>
          <w:i/>
          <w:iCs/>
          <w:sz w:val="28"/>
          <w:szCs w:val="28"/>
        </w:rPr>
      </w:pPr>
      <w:r w:rsidRPr="00BC6376">
        <w:rPr>
          <w:b/>
          <w:i/>
          <w:iCs/>
          <w:sz w:val="28"/>
          <w:szCs w:val="28"/>
        </w:rPr>
        <w:t>* Yêu cầu về tài liệu nộp trong E-HSDT:</w:t>
      </w:r>
    </w:p>
    <w:p w14:paraId="65AB1F8E" w14:textId="77777777" w:rsidR="00BC6376" w:rsidRPr="00BC6376" w:rsidRDefault="00BC6376" w:rsidP="00BC6376">
      <w:pPr>
        <w:spacing w:before="60" w:after="60"/>
        <w:ind w:firstLine="709"/>
        <w:rPr>
          <w:bCs/>
          <w:i/>
          <w:iCs/>
          <w:sz w:val="28"/>
          <w:szCs w:val="28"/>
        </w:rPr>
      </w:pPr>
      <w:r w:rsidRPr="00BC6376">
        <w:rPr>
          <w:bCs/>
          <w:i/>
          <w:iCs/>
          <w:sz w:val="28"/>
          <w:szCs w:val="28"/>
        </w:rPr>
        <w:t>- Chứng nhận (hoặc chứng chỉ) về vệ sinh môi trường trong các cơ sở khám bệnh chữa bệnh từ các trường y khoa, trung tâm đào tạo của các bệnh viện, Hội Kiểm soát nhiễm khuẩn của tất cả nhân sự.</w:t>
      </w:r>
    </w:p>
    <w:p w14:paraId="70E6774E" w14:textId="77777777" w:rsidR="00BC6376" w:rsidRPr="00BC6376" w:rsidRDefault="00BC6376" w:rsidP="00BC6376">
      <w:pPr>
        <w:spacing w:before="60" w:after="60"/>
        <w:ind w:firstLine="709"/>
        <w:rPr>
          <w:bCs/>
          <w:i/>
          <w:iCs/>
          <w:sz w:val="28"/>
          <w:szCs w:val="28"/>
        </w:rPr>
      </w:pPr>
      <w:r w:rsidRPr="00BC6376">
        <w:rPr>
          <w:bCs/>
          <w:i/>
          <w:iCs/>
          <w:sz w:val="28"/>
          <w:szCs w:val="28"/>
        </w:rPr>
        <w:t>- Chứng nhận (hoặc chứng chỉ) về kỹ năng giao tiếp trong môi trường y tế tại các cơ sở có chức năng đào tạo của tất cả nhân sự.</w:t>
      </w:r>
    </w:p>
    <w:p w14:paraId="547BDAAE" w14:textId="77777777" w:rsidR="00BC6376" w:rsidRPr="00BC6376" w:rsidRDefault="00BC6376" w:rsidP="00BC6376">
      <w:pPr>
        <w:spacing w:before="60" w:after="60"/>
        <w:ind w:firstLine="709"/>
        <w:rPr>
          <w:bCs/>
          <w:i/>
          <w:iCs/>
          <w:sz w:val="28"/>
          <w:szCs w:val="28"/>
        </w:rPr>
      </w:pPr>
      <w:r w:rsidRPr="00BC6376">
        <w:rPr>
          <w:bCs/>
          <w:i/>
          <w:iCs/>
          <w:sz w:val="28"/>
          <w:szCs w:val="28"/>
        </w:rPr>
        <w:t>- Chứng nhận (hoặc chứng chỉ) vệ sinh phòng mổ (hoặc tương đương) tại các cơ sở có chức năng đào tạo của tất cả nhân viên làm việc tại khu phẫu thuật, thủ thuật, gây mê, hồi sức.</w:t>
      </w:r>
    </w:p>
    <w:p w14:paraId="2E811C0E" w14:textId="77777777" w:rsidR="00BC6376" w:rsidRPr="00BC6376" w:rsidRDefault="00BC6376" w:rsidP="00BC6376">
      <w:pPr>
        <w:spacing w:before="60" w:after="60"/>
        <w:ind w:firstLine="706"/>
        <w:outlineLvl w:val="2"/>
        <w:rPr>
          <w:b/>
          <w:sz w:val="28"/>
          <w:szCs w:val="28"/>
        </w:rPr>
      </w:pPr>
      <w:r w:rsidRPr="00BC6376">
        <w:rPr>
          <w:b/>
          <w:sz w:val="28"/>
          <w:szCs w:val="28"/>
        </w:rPr>
        <w:t>3.2. Tính hợp lý và khả thi của kế hoạch, các giải pháp kỹ thuật, biện pháp tổ chức cung cấp dịch vụ</w:t>
      </w:r>
    </w:p>
    <w:p w14:paraId="2A1E0C92" w14:textId="77777777" w:rsidR="00BC6376" w:rsidRPr="00BC6376" w:rsidRDefault="00BC6376" w:rsidP="00BC6376">
      <w:pPr>
        <w:spacing w:before="120" w:after="120"/>
        <w:ind w:firstLine="709"/>
        <w:rPr>
          <w:bCs/>
          <w:sz w:val="28"/>
          <w:szCs w:val="28"/>
        </w:rPr>
      </w:pPr>
      <w:r w:rsidRPr="00BC6376">
        <w:rPr>
          <w:bCs/>
          <w:sz w:val="28"/>
          <w:szCs w:val="28"/>
        </w:rPr>
        <w:t>Nhà thầu phải có Bản thuyết minh kế hoạch, giải pháp, biện pháp tổ chức cung cấp dịch vụ vệ sinh đáp ứng tối thiểu các yêu cầu về tính hợp lý và khả thi của kế  hoạch, các giải pháp kỹ thuật, biện pháp tổ chức cung cấp dịch vụ theo các yêu cầu sau:</w:t>
      </w:r>
    </w:p>
    <w:p w14:paraId="5DD4FB74" w14:textId="77777777" w:rsidR="00BC6376" w:rsidRPr="00BC6376" w:rsidRDefault="00BC6376" w:rsidP="00BC6376">
      <w:pPr>
        <w:spacing w:before="120" w:after="120"/>
        <w:ind w:firstLine="706"/>
        <w:outlineLvl w:val="3"/>
        <w:rPr>
          <w:b/>
          <w:sz w:val="28"/>
          <w:szCs w:val="28"/>
        </w:rPr>
      </w:pPr>
      <w:r w:rsidRPr="00BC6376">
        <w:rPr>
          <w:b/>
          <w:sz w:val="28"/>
          <w:szCs w:val="28"/>
        </w:rPr>
        <w:t>* Nhà thầu có kế hoạch thực hiện quy trình vệ sinh, khử khuẩn, thu gom, phân loại, vận chuyển rác,… cho các khu vực bao gồm: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4804"/>
        <w:gridCol w:w="1268"/>
        <w:gridCol w:w="1354"/>
        <w:gridCol w:w="1085"/>
      </w:tblGrid>
      <w:tr w:rsidR="00BC6376" w:rsidRPr="00BC6376" w14:paraId="2F735BB0" w14:textId="77777777" w:rsidTr="00B84BC3">
        <w:trPr>
          <w:trHeight w:val="758"/>
          <w:tblHeader/>
        </w:trPr>
        <w:tc>
          <w:tcPr>
            <w:tcW w:w="449" w:type="pct"/>
            <w:shd w:val="clear" w:color="000000" w:fill="FFFFFF"/>
            <w:vAlign w:val="center"/>
          </w:tcPr>
          <w:p w14:paraId="4EBF76BE" w14:textId="77777777" w:rsidR="00BC6376" w:rsidRPr="00BC6376" w:rsidRDefault="00BC6376" w:rsidP="00B84BC3">
            <w:pPr>
              <w:jc w:val="center"/>
              <w:rPr>
                <w:rFonts w:eastAsia="Calibri"/>
                <w:b/>
                <w:bCs/>
                <w:kern w:val="2"/>
                <w:sz w:val="26"/>
                <w:szCs w:val="26"/>
                <w:lang w:val="en"/>
                <w14:ligatures w14:val="standardContextual"/>
              </w:rPr>
            </w:pPr>
            <w:r w:rsidRPr="00BC6376">
              <w:rPr>
                <w:rFonts w:eastAsia="Calibri"/>
                <w:b/>
                <w:bCs/>
                <w:kern w:val="2"/>
                <w:sz w:val="26"/>
                <w:szCs w:val="26"/>
                <w:lang w:val="en"/>
                <w14:ligatures w14:val="standardContextual"/>
              </w:rPr>
              <w:t>TT</w:t>
            </w:r>
          </w:p>
        </w:tc>
        <w:tc>
          <w:tcPr>
            <w:tcW w:w="2569" w:type="pct"/>
            <w:shd w:val="clear" w:color="000000" w:fill="FFFFFF"/>
            <w:vAlign w:val="center"/>
          </w:tcPr>
          <w:p w14:paraId="223B3C8E" w14:textId="77777777" w:rsidR="00BC6376" w:rsidRPr="00BC6376" w:rsidRDefault="00BC6376" w:rsidP="00B84BC3">
            <w:pPr>
              <w:jc w:val="center"/>
              <w:rPr>
                <w:rFonts w:eastAsia="Calibri"/>
                <w:b/>
                <w:bCs/>
                <w:kern w:val="2"/>
                <w:sz w:val="26"/>
                <w:szCs w:val="26"/>
                <w14:ligatures w14:val="standardContextual"/>
              </w:rPr>
            </w:pPr>
            <w:r w:rsidRPr="00BC6376">
              <w:rPr>
                <w:rFonts w:eastAsia="Calibri"/>
                <w:b/>
                <w:bCs/>
                <w:kern w:val="2"/>
                <w:sz w:val="26"/>
                <w:szCs w:val="26"/>
                <w14:ligatures w14:val="standardContextual"/>
              </w:rPr>
              <w:t>Vị trí làm sạch</w:t>
            </w:r>
          </w:p>
        </w:tc>
        <w:tc>
          <w:tcPr>
            <w:tcW w:w="678" w:type="pct"/>
            <w:vAlign w:val="center"/>
          </w:tcPr>
          <w:p w14:paraId="558ECBC8" w14:textId="77777777" w:rsidR="00BC6376" w:rsidRPr="00BC6376" w:rsidRDefault="00BC6376" w:rsidP="00B84BC3">
            <w:pPr>
              <w:jc w:val="center"/>
              <w:rPr>
                <w:rFonts w:eastAsia="Calibri"/>
                <w:b/>
                <w:kern w:val="2"/>
                <w:sz w:val="26"/>
                <w:szCs w:val="26"/>
                <w14:ligatures w14:val="standardContextual"/>
              </w:rPr>
            </w:pPr>
            <w:r w:rsidRPr="00BC6376">
              <w:rPr>
                <w:rFonts w:eastAsia="Calibri"/>
                <w:b/>
                <w:kern w:val="2"/>
                <w:sz w:val="26"/>
                <w:szCs w:val="26"/>
                <w14:ligatures w14:val="standardContextual"/>
              </w:rPr>
              <w:t>Đơn vị tính</w:t>
            </w:r>
          </w:p>
        </w:tc>
        <w:tc>
          <w:tcPr>
            <w:tcW w:w="724" w:type="pct"/>
            <w:shd w:val="clear" w:color="000000" w:fill="FFFFFF"/>
            <w:vAlign w:val="center"/>
          </w:tcPr>
          <w:p w14:paraId="622C9A56" w14:textId="77777777" w:rsidR="00BC6376" w:rsidRPr="00BC6376" w:rsidRDefault="00BC6376" w:rsidP="00B84BC3">
            <w:pPr>
              <w:jc w:val="center"/>
              <w:rPr>
                <w:rFonts w:eastAsia="Calibri"/>
                <w:b/>
                <w:bCs/>
                <w:kern w:val="2"/>
                <w:sz w:val="26"/>
                <w:szCs w:val="26"/>
                <w14:ligatures w14:val="standardContextual"/>
              </w:rPr>
            </w:pPr>
            <w:r w:rsidRPr="00BC6376">
              <w:rPr>
                <w:rFonts w:eastAsia="Calibri"/>
                <w:b/>
                <w:bCs/>
                <w:kern w:val="2"/>
                <w:sz w:val="26"/>
                <w:szCs w:val="26"/>
                <w14:ligatures w14:val="standardContextual"/>
              </w:rPr>
              <w:t>Số lượng</w:t>
            </w:r>
          </w:p>
        </w:tc>
        <w:tc>
          <w:tcPr>
            <w:tcW w:w="580" w:type="pct"/>
            <w:shd w:val="clear" w:color="000000" w:fill="FFFFFF"/>
            <w:vAlign w:val="center"/>
          </w:tcPr>
          <w:p w14:paraId="6429B78C" w14:textId="77777777" w:rsidR="00BC6376" w:rsidRPr="00BC6376" w:rsidRDefault="00BC6376" w:rsidP="00B84BC3">
            <w:pPr>
              <w:jc w:val="center"/>
              <w:rPr>
                <w:rFonts w:eastAsia="Calibri"/>
                <w:b/>
                <w:bCs/>
                <w:kern w:val="2"/>
                <w:sz w:val="26"/>
                <w:szCs w:val="26"/>
                <w14:ligatures w14:val="standardContextual"/>
              </w:rPr>
            </w:pPr>
            <w:r w:rsidRPr="00BC6376">
              <w:rPr>
                <w:rFonts w:eastAsia="Calibri"/>
                <w:b/>
                <w:bCs/>
                <w:kern w:val="2"/>
                <w:sz w:val="26"/>
                <w:szCs w:val="26"/>
                <w14:ligatures w14:val="standardContextual"/>
              </w:rPr>
              <w:t>Ghi chú</w:t>
            </w:r>
          </w:p>
        </w:tc>
      </w:tr>
      <w:tr w:rsidR="00BC6376" w:rsidRPr="00BC6376" w14:paraId="7B1AA9B7" w14:textId="77777777" w:rsidTr="00B84BC3">
        <w:trPr>
          <w:trHeight w:val="758"/>
        </w:trPr>
        <w:tc>
          <w:tcPr>
            <w:tcW w:w="449" w:type="pct"/>
            <w:shd w:val="clear" w:color="000000" w:fill="FFFFFF"/>
            <w:vAlign w:val="center"/>
          </w:tcPr>
          <w:p w14:paraId="77914301" w14:textId="77777777" w:rsidR="00BC6376" w:rsidRPr="00BC6376" w:rsidRDefault="00BC6376" w:rsidP="00B84BC3">
            <w:pPr>
              <w:jc w:val="center"/>
              <w:rPr>
                <w:rFonts w:eastAsia="Calibri"/>
                <w:b/>
                <w:bCs/>
                <w:kern w:val="2"/>
                <w:sz w:val="26"/>
                <w:szCs w:val="26"/>
                <w:lang w:val="en"/>
                <w14:ligatures w14:val="standardContextual"/>
              </w:rPr>
            </w:pPr>
            <w:r w:rsidRPr="00BC6376">
              <w:rPr>
                <w:rFonts w:eastAsia="Calibri"/>
                <w:b/>
                <w:bCs/>
                <w:kern w:val="2"/>
                <w:sz w:val="26"/>
                <w:szCs w:val="26"/>
                <w:lang w:val="en"/>
                <w14:ligatures w14:val="standardContextual"/>
              </w:rPr>
              <w:t>I</w:t>
            </w:r>
          </w:p>
        </w:tc>
        <w:tc>
          <w:tcPr>
            <w:tcW w:w="2569" w:type="pct"/>
            <w:shd w:val="clear" w:color="000000" w:fill="FFFFFF"/>
            <w:vAlign w:val="center"/>
          </w:tcPr>
          <w:p w14:paraId="1AC475ED" w14:textId="77777777" w:rsidR="00BC6376" w:rsidRPr="00BC6376" w:rsidRDefault="00BC6376" w:rsidP="00B84BC3">
            <w:pPr>
              <w:rPr>
                <w:rFonts w:eastAsia="Calibri"/>
                <w:b/>
                <w:bCs/>
                <w:kern w:val="2"/>
                <w:sz w:val="26"/>
                <w:szCs w:val="26"/>
                <w14:ligatures w14:val="standardContextual"/>
              </w:rPr>
            </w:pPr>
            <w:r w:rsidRPr="00BC6376">
              <w:rPr>
                <w:rFonts w:eastAsia="Calibri"/>
                <w:b/>
                <w:bCs/>
                <w:kern w:val="2"/>
                <w:sz w:val="26"/>
                <w:szCs w:val="26"/>
                <w14:ligatures w14:val="standardContextual"/>
              </w:rPr>
              <w:t xml:space="preserve">KHU VỰC I: </w:t>
            </w:r>
            <w:r w:rsidRPr="00BC6376">
              <w:rPr>
                <w:rFonts w:eastAsia="Calibri"/>
                <w:bCs/>
                <w:kern w:val="2"/>
                <w:sz w:val="26"/>
                <w:szCs w:val="26"/>
                <w14:ligatures w14:val="standardContextual"/>
              </w:rPr>
              <w:t>Phòng khám, cấp cứu, xét nghiệm, phòng mổ, phòng chiếu chụp, phòng thủ thuật, phòng kỹ thuật, phòng trưởng khoa, nhân viên, phòng họp giao ban, trực, hành chính, buồng bệnh, nhà toilet, phòng tắm</w:t>
            </w:r>
          </w:p>
        </w:tc>
        <w:tc>
          <w:tcPr>
            <w:tcW w:w="678" w:type="pct"/>
            <w:vAlign w:val="center"/>
          </w:tcPr>
          <w:p w14:paraId="7DECC29C" w14:textId="77777777" w:rsidR="00BC6376" w:rsidRPr="00BC6376" w:rsidRDefault="00BC6376" w:rsidP="00B84BC3">
            <w:pPr>
              <w:jc w:val="center"/>
              <w:rPr>
                <w:rFonts w:eastAsia="Calibri"/>
                <w:b/>
                <w:kern w:val="2"/>
                <w:sz w:val="26"/>
                <w:szCs w:val="26"/>
                <w:vertAlign w:val="superscript"/>
                <w14:ligatures w14:val="standardContextual"/>
              </w:rPr>
            </w:pPr>
            <w:r w:rsidRPr="00BC6376">
              <w:rPr>
                <w:rFonts w:eastAsia="Calibri"/>
                <w:b/>
                <w:kern w:val="2"/>
                <w:sz w:val="26"/>
                <w:szCs w:val="26"/>
                <w14:ligatures w14:val="standardContextual"/>
              </w:rPr>
              <w:t>M</w:t>
            </w:r>
            <w:r w:rsidRPr="00BC6376">
              <w:rPr>
                <w:rFonts w:eastAsia="Calibri"/>
                <w:b/>
                <w:kern w:val="2"/>
                <w:sz w:val="26"/>
                <w:szCs w:val="26"/>
                <w:vertAlign w:val="superscript"/>
                <w14:ligatures w14:val="standardContextual"/>
              </w:rPr>
              <w:t>2</w:t>
            </w:r>
          </w:p>
        </w:tc>
        <w:tc>
          <w:tcPr>
            <w:tcW w:w="724" w:type="pct"/>
            <w:shd w:val="clear" w:color="000000" w:fill="FFFFFF"/>
            <w:vAlign w:val="center"/>
          </w:tcPr>
          <w:p w14:paraId="7EF2DFBE" w14:textId="77777777" w:rsidR="00BC6376" w:rsidRPr="00BC6376" w:rsidRDefault="00BC6376" w:rsidP="00B84BC3">
            <w:pPr>
              <w:jc w:val="center"/>
              <w:rPr>
                <w:rFonts w:eastAsia="Calibri"/>
                <w:b/>
                <w:bCs/>
                <w:kern w:val="2"/>
                <w:sz w:val="26"/>
                <w:szCs w:val="26"/>
                <w14:ligatures w14:val="standardContextual"/>
              </w:rPr>
            </w:pPr>
            <w:r w:rsidRPr="00BC6376">
              <w:rPr>
                <w:rFonts w:eastAsia="Calibri"/>
                <w:b/>
                <w:bCs/>
                <w:kern w:val="2"/>
                <w:sz w:val="26"/>
                <w:szCs w:val="26"/>
                <w14:ligatures w14:val="standardContextual"/>
              </w:rPr>
              <w:t>5.800</w:t>
            </w:r>
          </w:p>
        </w:tc>
        <w:tc>
          <w:tcPr>
            <w:tcW w:w="580" w:type="pct"/>
            <w:shd w:val="clear" w:color="000000" w:fill="FFFFFF"/>
            <w:vAlign w:val="center"/>
          </w:tcPr>
          <w:p w14:paraId="467E6CA4" w14:textId="77777777" w:rsidR="00BC6376" w:rsidRPr="00BC6376" w:rsidRDefault="00BC6376" w:rsidP="00B84BC3">
            <w:pPr>
              <w:jc w:val="center"/>
              <w:rPr>
                <w:rFonts w:eastAsia="Calibri"/>
                <w:b/>
                <w:bCs/>
                <w:kern w:val="2"/>
                <w:sz w:val="26"/>
                <w:szCs w:val="26"/>
                <w14:ligatures w14:val="standardContextual"/>
              </w:rPr>
            </w:pPr>
          </w:p>
        </w:tc>
      </w:tr>
      <w:tr w:rsidR="00BC6376" w:rsidRPr="00BC6376" w14:paraId="1D40330E" w14:textId="77777777" w:rsidTr="00B84BC3">
        <w:trPr>
          <w:trHeight w:val="758"/>
        </w:trPr>
        <w:tc>
          <w:tcPr>
            <w:tcW w:w="449" w:type="pct"/>
            <w:shd w:val="clear" w:color="000000" w:fill="FFFFFF"/>
            <w:vAlign w:val="center"/>
          </w:tcPr>
          <w:p w14:paraId="48EDBF07"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lastRenderedPageBreak/>
              <w:t>1</w:t>
            </w:r>
          </w:p>
        </w:tc>
        <w:tc>
          <w:tcPr>
            <w:tcW w:w="2569" w:type="pct"/>
            <w:shd w:val="clear" w:color="000000" w:fill="FFFFFF"/>
            <w:vAlign w:val="center"/>
          </w:tcPr>
          <w:p w14:paraId="63C63899"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1: Khoa Khám bệnh 2</w:t>
            </w:r>
          </w:p>
        </w:tc>
        <w:tc>
          <w:tcPr>
            <w:tcW w:w="678" w:type="pct"/>
            <w:vAlign w:val="center"/>
          </w:tcPr>
          <w:p w14:paraId="4676233E" w14:textId="77777777" w:rsidR="00BC6376" w:rsidRPr="00BC6376" w:rsidRDefault="00BC6376" w:rsidP="00B84BC3">
            <w:pPr>
              <w:jc w:val="center"/>
              <w:rPr>
                <w:rFonts w:eastAsia="Calibri"/>
                <w:kern w:val="2"/>
                <w:sz w:val="26"/>
                <w:szCs w:val="26"/>
                <w:vertAlign w:val="superscript"/>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3D32DD50"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1.200</w:t>
            </w:r>
          </w:p>
        </w:tc>
        <w:tc>
          <w:tcPr>
            <w:tcW w:w="580" w:type="pct"/>
            <w:shd w:val="clear" w:color="000000" w:fill="FFFFFF"/>
            <w:vAlign w:val="center"/>
          </w:tcPr>
          <w:p w14:paraId="63610D18" w14:textId="77777777" w:rsidR="00BC6376" w:rsidRPr="00BC6376" w:rsidRDefault="00BC6376" w:rsidP="00B84BC3">
            <w:pPr>
              <w:jc w:val="center"/>
              <w:rPr>
                <w:rFonts w:eastAsia="Calibri"/>
                <w:kern w:val="2"/>
                <w:sz w:val="26"/>
                <w:szCs w:val="26"/>
                <w14:ligatures w14:val="standardContextual"/>
              </w:rPr>
            </w:pPr>
          </w:p>
        </w:tc>
      </w:tr>
      <w:tr w:rsidR="00BC6376" w:rsidRPr="00BC6376" w14:paraId="53E46887" w14:textId="77777777" w:rsidTr="00B84BC3">
        <w:trPr>
          <w:trHeight w:val="758"/>
        </w:trPr>
        <w:tc>
          <w:tcPr>
            <w:tcW w:w="449" w:type="pct"/>
            <w:shd w:val="clear" w:color="000000" w:fill="FFFFFF"/>
            <w:vAlign w:val="center"/>
          </w:tcPr>
          <w:p w14:paraId="42F351B0"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2</w:t>
            </w:r>
          </w:p>
        </w:tc>
        <w:tc>
          <w:tcPr>
            <w:tcW w:w="2569" w:type="pct"/>
            <w:shd w:val="clear" w:color="000000" w:fill="FFFFFF"/>
            <w:vAlign w:val="center"/>
          </w:tcPr>
          <w:p w14:paraId="0B91B039"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2: Khoa Xét nghiệm – Chẩn đoán hình ảnh 2</w:t>
            </w:r>
          </w:p>
        </w:tc>
        <w:tc>
          <w:tcPr>
            <w:tcW w:w="678" w:type="pct"/>
            <w:vAlign w:val="center"/>
          </w:tcPr>
          <w:p w14:paraId="6F2221AB"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0B728859"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950</w:t>
            </w:r>
          </w:p>
        </w:tc>
        <w:tc>
          <w:tcPr>
            <w:tcW w:w="580" w:type="pct"/>
            <w:shd w:val="clear" w:color="000000" w:fill="FFFFFF"/>
            <w:vAlign w:val="center"/>
          </w:tcPr>
          <w:p w14:paraId="43E56F1C" w14:textId="77777777" w:rsidR="00BC6376" w:rsidRPr="00BC6376" w:rsidRDefault="00BC6376" w:rsidP="00B84BC3">
            <w:pPr>
              <w:jc w:val="center"/>
              <w:rPr>
                <w:rFonts w:eastAsia="Calibri"/>
                <w:kern w:val="2"/>
                <w:sz w:val="26"/>
                <w:szCs w:val="26"/>
                <w14:ligatures w14:val="standardContextual"/>
              </w:rPr>
            </w:pPr>
          </w:p>
        </w:tc>
      </w:tr>
      <w:tr w:rsidR="00BC6376" w:rsidRPr="00BC6376" w14:paraId="28765CFE" w14:textId="77777777" w:rsidTr="00B84BC3">
        <w:trPr>
          <w:trHeight w:val="758"/>
        </w:trPr>
        <w:tc>
          <w:tcPr>
            <w:tcW w:w="449" w:type="pct"/>
            <w:shd w:val="clear" w:color="000000" w:fill="FFFFFF"/>
            <w:vAlign w:val="center"/>
          </w:tcPr>
          <w:p w14:paraId="7C8AD755"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3</w:t>
            </w:r>
          </w:p>
        </w:tc>
        <w:tc>
          <w:tcPr>
            <w:tcW w:w="2569" w:type="pct"/>
            <w:shd w:val="clear" w:color="000000" w:fill="FFFFFF"/>
            <w:vAlign w:val="center"/>
          </w:tcPr>
          <w:p w14:paraId="7573E557"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3: Khoa Phẫu thuật – Gây mê hồi sức – Cấp cứu và chống độc 2</w:t>
            </w:r>
          </w:p>
        </w:tc>
        <w:tc>
          <w:tcPr>
            <w:tcW w:w="678" w:type="pct"/>
            <w:vAlign w:val="center"/>
          </w:tcPr>
          <w:p w14:paraId="7A323868"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73AAED15"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1.000</w:t>
            </w:r>
          </w:p>
        </w:tc>
        <w:tc>
          <w:tcPr>
            <w:tcW w:w="580" w:type="pct"/>
            <w:shd w:val="clear" w:color="000000" w:fill="FFFFFF"/>
            <w:vAlign w:val="center"/>
          </w:tcPr>
          <w:p w14:paraId="7F562FD8" w14:textId="77777777" w:rsidR="00BC6376" w:rsidRPr="00BC6376" w:rsidRDefault="00BC6376" w:rsidP="00B84BC3">
            <w:pPr>
              <w:jc w:val="center"/>
              <w:rPr>
                <w:rFonts w:eastAsia="Calibri"/>
                <w:kern w:val="2"/>
                <w:sz w:val="26"/>
                <w:szCs w:val="26"/>
                <w14:ligatures w14:val="standardContextual"/>
              </w:rPr>
            </w:pPr>
          </w:p>
        </w:tc>
      </w:tr>
      <w:tr w:rsidR="00BC6376" w:rsidRPr="00BC6376" w14:paraId="1022FA52" w14:textId="77777777" w:rsidTr="00B84BC3">
        <w:trPr>
          <w:trHeight w:val="758"/>
        </w:trPr>
        <w:tc>
          <w:tcPr>
            <w:tcW w:w="449" w:type="pct"/>
            <w:shd w:val="clear" w:color="000000" w:fill="FFFFFF"/>
            <w:vAlign w:val="center"/>
          </w:tcPr>
          <w:p w14:paraId="5FDA48EC"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4</w:t>
            </w:r>
          </w:p>
        </w:tc>
        <w:tc>
          <w:tcPr>
            <w:tcW w:w="2569" w:type="pct"/>
            <w:shd w:val="clear" w:color="000000" w:fill="FFFFFF"/>
            <w:vAlign w:val="center"/>
          </w:tcPr>
          <w:p w14:paraId="542C7EF8"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4: Khoa Ngoại tổng hợp 2 – Khoa Y học cổ truyền và Phục hồi chức năng 2</w:t>
            </w:r>
          </w:p>
        </w:tc>
        <w:tc>
          <w:tcPr>
            <w:tcW w:w="678" w:type="pct"/>
            <w:vAlign w:val="center"/>
          </w:tcPr>
          <w:p w14:paraId="4A0FC5E3"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5A276E7A"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500</w:t>
            </w:r>
          </w:p>
        </w:tc>
        <w:tc>
          <w:tcPr>
            <w:tcW w:w="580" w:type="pct"/>
            <w:shd w:val="clear" w:color="000000" w:fill="FFFFFF"/>
            <w:vAlign w:val="center"/>
          </w:tcPr>
          <w:p w14:paraId="35C6366E" w14:textId="77777777" w:rsidR="00BC6376" w:rsidRPr="00BC6376" w:rsidRDefault="00BC6376" w:rsidP="00B84BC3">
            <w:pPr>
              <w:jc w:val="center"/>
              <w:rPr>
                <w:rFonts w:eastAsia="Calibri"/>
                <w:kern w:val="2"/>
                <w:sz w:val="26"/>
                <w:szCs w:val="26"/>
                <w14:ligatures w14:val="standardContextual"/>
              </w:rPr>
            </w:pPr>
          </w:p>
        </w:tc>
      </w:tr>
      <w:tr w:rsidR="00BC6376" w:rsidRPr="00BC6376" w14:paraId="7EE1B4B3" w14:textId="77777777" w:rsidTr="00B84BC3">
        <w:trPr>
          <w:trHeight w:val="758"/>
        </w:trPr>
        <w:tc>
          <w:tcPr>
            <w:tcW w:w="449" w:type="pct"/>
            <w:shd w:val="clear" w:color="000000" w:fill="FFFFFF"/>
            <w:vAlign w:val="center"/>
          </w:tcPr>
          <w:p w14:paraId="28E9E5E5"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5</w:t>
            </w:r>
          </w:p>
        </w:tc>
        <w:tc>
          <w:tcPr>
            <w:tcW w:w="2569" w:type="pct"/>
            <w:shd w:val="clear" w:color="000000" w:fill="FFFFFF"/>
            <w:vAlign w:val="center"/>
          </w:tcPr>
          <w:p w14:paraId="30254E52"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5: Bộ phận Nhi (Khoa Nội tổng hợp 2)</w:t>
            </w:r>
          </w:p>
        </w:tc>
        <w:tc>
          <w:tcPr>
            <w:tcW w:w="678" w:type="pct"/>
            <w:vAlign w:val="center"/>
          </w:tcPr>
          <w:p w14:paraId="223A683F"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35BE052A"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500</w:t>
            </w:r>
          </w:p>
        </w:tc>
        <w:tc>
          <w:tcPr>
            <w:tcW w:w="580" w:type="pct"/>
            <w:shd w:val="clear" w:color="000000" w:fill="FFFFFF"/>
            <w:vAlign w:val="center"/>
          </w:tcPr>
          <w:p w14:paraId="55D8F2A6" w14:textId="77777777" w:rsidR="00BC6376" w:rsidRPr="00BC6376" w:rsidRDefault="00BC6376" w:rsidP="00B84BC3">
            <w:pPr>
              <w:jc w:val="center"/>
              <w:rPr>
                <w:rFonts w:eastAsia="Calibri"/>
                <w:kern w:val="2"/>
                <w:sz w:val="26"/>
                <w:szCs w:val="26"/>
                <w14:ligatures w14:val="standardContextual"/>
              </w:rPr>
            </w:pPr>
          </w:p>
        </w:tc>
      </w:tr>
      <w:tr w:rsidR="00BC6376" w:rsidRPr="00BC6376" w14:paraId="4C8D8D04" w14:textId="77777777" w:rsidTr="00B84BC3">
        <w:trPr>
          <w:trHeight w:val="758"/>
        </w:trPr>
        <w:tc>
          <w:tcPr>
            <w:tcW w:w="449" w:type="pct"/>
            <w:shd w:val="clear" w:color="000000" w:fill="FFFFFF"/>
            <w:vAlign w:val="center"/>
          </w:tcPr>
          <w:p w14:paraId="33DE3489"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6</w:t>
            </w:r>
          </w:p>
        </w:tc>
        <w:tc>
          <w:tcPr>
            <w:tcW w:w="2569" w:type="pct"/>
            <w:shd w:val="clear" w:color="000000" w:fill="FFFFFF"/>
            <w:vAlign w:val="center"/>
          </w:tcPr>
          <w:p w14:paraId="6E9228D5"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6: Khoa Phụ Sản 2</w:t>
            </w:r>
          </w:p>
        </w:tc>
        <w:tc>
          <w:tcPr>
            <w:tcW w:w="678" w:type="pct"/>
            <w:vAlign w:val="center"/>
          </w:tcPr>
          <w:p w14:paraId="78357500"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35D68A7F"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800</w:t>
            </w:r>
          </w:p>
        </w:tc>
        <w:tc>
          <w:tcPr>
            <w:tcW w:w="580" w:type="pct"/>
            <w:shd w:val="clear" w:color="000000" w:fill="FFFFFF"/>
            <w:vAlign w:val="center"/>
          </w:tcPr>
          <w:p w14:paraId="028BE99B" w14:textId="77777777" w:rsidR="00BC6376" w:rsidRPr="00BC6376" w:rsidRDefault="00BC6376" w:rsidP="00B84BC3">
            <w:pPr>
              <w:jc w:val="center"/>
              <w:rPr>
                <w:rFonts w:eastAsia="Calibri"/>
                <w:kern w:val="2"/>
                <w:sz w:val="26"/>
                <w:szCs w:val="26"/>
                <w14:ligatures w14:val="standardContextual"/>
              </w:rPr>
            </w:pPr>
          </w:p>
        </w:tc>
      </w:tr>
      <w:tr w:rsidR="00BC6376" w:rsidRPr="00BC6376" w14:paraId="0C47788B" w14:textId="77777777" w:rsidTr="00B84BC3">
        <w:trPr>
          <w:trHeight w:val="758"/>
        </w:trPr>
        <w:tc>
          <w:tcPr>
            <w:tcW w:w="449" w:type="pct"/>
            <w:shd w:val="clear" w:color="000000" w:fill="FFFFFF"/>
            <w:vAlign w:val="center"/>
          </w:tcPr>
          <w:p w14:paraId="6D67A4A6"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7</w:t>
            </w:r>
          </w:p>
        </w:tc>
        <w:tc>
          <w:tcPr>
            <w:tcW w:w="2569" w:type="pct"/>
            <w:shd w:val="clear" w:color="000000" w:fill="FFFFFF"/>
            <w:vAlign w:val="center"/>
          </w:tcPr>
          <w:p w14:paraId="3C246F1D"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7: Khoa Răng hàm mặt – Mắt - Tai Mũi Họng 2</w:t>
            </w:r>
          </w:p>
        </w:tc>
        <w:tc>
          <w:tcPr>
            <w:tcW w:w="678" w:type="pct"/>
            <w:vAlign w:val="center"/>
          </w:tcPr>
          <w:p w14:paraId="5CC77A49"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6BAB18AF"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400</w:t>
            </w:r>
          </w:p>
        </w:tc>
        <w:tc>
          <w:tcPr>
            <w:tcW w:w="580" w:type="pct"/>
            <w:shd w:val="clear" w:color="000000" w:fill="FFFFFF"/>
            <w:vAlign w:val="center"/>
          </w:tcPr>
          <w:p w14:paraId="1DDEED6F" w14:textId="77777777" w:rsidR="00BC6376" w:rsidRPr="00BC6376" w:rsidRDefault="00BC6376" w:rsidP="00B84BC3">
            <w:pPr>
              <w:jc w:val="center"/>
              <w:rPr>
                <w:rFonts w:eastAsia="Calibri"/>
                <w:kern w:val="2"/>
                <w:sz w:val="26"/>
                <w:szCs w:val="26"/>
                <w14:ligatures w14:val="standardContextual"/>
              </w:rPr>
            </w:pPr>
          </w:p>
        </w:tc>
      </w:tr>
      <w:tr w:rsidR="00BC6376" w:rsidRPr="00BC6376" w14:paraId="55E0DE37" w14:textId="77777777" w:rsidTr="00B84BC3">
        <w:trPr>
          <w:trHeight w:val="758"/>
        </w:trPr>
        <w:tc>
          <w:tcPr>
            <w:tcW w:w="449" w:type="pct"/>
            <w:shd w:val="clear" w:color="000000" w:fill="FFFFFF"/>
            <w:vAlign w:val="center"/>
          </w:tcPr>
          <w:p w14:paraId="2CE82F55"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8</w:t>
            </w:r>
          </w:p>
        </w:tc>
        <w:tc>
          <w:tcPr>
            <w:tcW w:w="2569" w:type="pct"/>
            <w:shd w:val="clear" w:color="000000" w:fill="FFFFFF"/>
            <w:vAlign w:val="center"/>
          </w:tcPr>
          <w:p w14:paraId="626CAA9E"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1 (Khu nhà cũ): Khoa Nội tổng hợp 2 (Bộ phận Nội – Truyền nhiễm)</w:t>
            </w:r>
          </w:p>
        </w:tc>
        <w:tc>
          <w:tcPr>
            <w:tcW w:w="678" w:type="pct"/>
            <w:vAlign w:val="center"/>
          </w:tcPr>
          <w:p w14:paraId="7DDA47F6"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3A079D08"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450</w:t>
            </w:r>
          </w:p>
        </w:tc>
        <w:tc>
          <w:tcPr>
            <w:tcW w:w="580" w:type="pct"/>
            <w:shd w:val="clear" w:color="000000" w:fill="FFFFFF"/>
            <w:vAlign w:val="center"/>
          </w:tcPr>
          <w:p w14:paraId="51200EB4" w14:textId="77777777" w:rsidR="00BC6376" w:rsidRPr="00BC6376" w:rsidRDefault="00BC6376" w:rsidP="00B84BC3">
            <w:pPr>
              <w:jc w:val="center"/>
              <w:rPr>
                <w:rFonts w:eastAsia="Calibri"/>
                <w:kern w:val="2"/>
                <w:sz w:val="26"/>
                <w:szCs w:val="26"/>
                <w14:ligatures w14:val="standardContextual"/>
              </w:rPr>
            </w:pPr>
          </w:p>
        </w:tc>
      </w:tr>
      <w:tr w:rsidR="00BC6376" w:rsidRPr="00BC6376" w14:paraId="4F06684D" w14:textId="77777777" w:rsidTr="00B84BC3">
        <w:trPr>
          <w:trHeight w:val="758"/>
        </w:trPr>
        <w:tc>
          <w:tcPr>
            <w:tcW w:w="449" w:type="pct"/>
            <w:shd w:val="clear" w:color="000000" w:fill="FFFFFF"/>
            <w:vAlign w:val="center"/>
          </w:tcPr>
          <w:p w14:paraId="2EB9C11E" w14:textId="77777777" w:rsidR="00BC6376" w:rsidRPr="00BC6376" w:rsidRDefault="00BC6376" w:rsidP="00B84BC3">
            <w:pPr>
              <w:jc w:val="center"/>
              <w:rPr>
                <w:rFonts w:eastAsia="Calibri"/>
                <w:b/>
                <w:bCs/>
                <w:kern w:val="2"/>
                <w:sz w:val="26"/>
                <w:szCs w:val="26"/>
                <w:lang w:val="en"/>
                <w14:ligatures w14:val="standardContextual"/>
              </w:rPr>
            </w:pPr>
            <w:r w:rsidRPr="00BC6376">
              <w:rPr>
                <w:rFonts w:eastAsia="Calibri"/>
                <w:b/>
                <w:bCs/>
                <w:kern w:val="2"/>
                <w:sz w:val="26"/>
                <w:szCs w:val="26"/>
                <w:lang w:val="en"/>
                <w14:ligatures w14:val="standardContextual"/>
              </w:rPr>
              <w:t> II</w:t>
            </w:r>
          </w:p>
        </w:tc>
        <w:tc>
          <w:tcPr>
            <w:tcW w:w="2569" w:type="pct"/>
            <w:shd w:val="clear" w:color="000000" w:fill="FFFFFF"/>
            <w:vAlign w:val="center"/>
          </w:tcPr>
          <w:p w14:paraId="27326D46" w14:textId="77777777" w:rsidR="00BC6376" w:rsidRPr="00BC6376" w:rsidRDefault="00BC6376" w:rsidP="00B84BC3">
            <w:pPr>
              <w:rPr>
                <w:rFonts w:eastAsia="Calibri"/>
                <w:b/>
                <w:bCs/>
                <w:kern w:val="2"/>
                <w:sz w:val="26"/>
                <w:szCs w:val="26"/>
                <w14:ligatures w14:val="standardContextual"/>
              </w:rPr>
            </w:pPr>
            <w:r w:rsidRPr="00BC6376">
              <w:rPr>
                <w:rFonts w:eastAsia="Calibri"/>
                <w:b/>
                <w:bCs/>
                <w:kern w:val="2"/>
                <w:sz w:val="26"/>
                <w:szCs w:val="26"/>
                <w14:ligatures w14:val="standardContextual"/>
              </w:rPr>
              <w:t xml:space="preserve">KHU VỰC II: </w:t>
            </w:r>
            <w:r w:rsidRPr="00BC6376">
              <w:rPr>
                <w:rFonts w:eastAsia="Calibri"/>
                <w:bCs/>
                <w:kern w:val="2"/>
                <w:sz w:val="26"/>
                <w:szCs w:val="26"/>
                <w14:ligatures w14:val="standardContextual"/>
              </w:rPr>
              <w:t>Sảnh chờ, hành lang công cộng, cầu thang bộ, cầu nối giữa các tòa nhà….</w:t>
            </w:r>
          </w:p>
        </w:tc>
        <w:tc>
          <w:tcPr>
            <w:tcW w:w="678" w:type="pct"/>
            <w:vAlign w:val="center"/>
          </w:tcPr>
          <w:p w14:paraId="5496D3F2" w14:textId="77777777" w:rsidR="00BC6376" w:rsidRPr="00BC6376" w:rsidRDefault="00BC6376" w:rsidP="00B84BC3">
            <w:pPr>
              <w:jc w:val="center"/>
              <w:rPr>
                <w:rFonts w:eastAsia="Calibri"/>
                <w:b/>
                <w:kern w:val="2"/>
                <w:sz w:val="26"/>
                <w:szCs w:val="26"/>
                <w:vertAlign w:val="superscript"/>
                <w14:ligatures w14:val="standardContextual"/>
              </w:rPr>
            </w:pPr>
            <w:r w:rsidRPr="00BC6376">
              <w:rPr>
                <w:rFonts w:eastAsia="Calibri"/>
                <w:b/>
                <w:kern w:val="2"/>
                <w:sz w:val="26"/>
                <w:szCs w:val="26"/>
                <w14:ligatures w14:val="standardContextual"/>
              </w:rPr>
              <w:t>M</w:t>
            </w:r>
            <w:r w:rsidRPr="00BC6376">
              <w:rPr>
                <w:rFonts w:eastAsia="Calibri"/>
                <w:b/>
                <w:kern w:val="2"/>
                <w:sz w:val="26"/>
                <w:szCs w:val="26"/>
                <w:vertAlign w:val="superscript"/>
                <w14:ligatures w14:val="standardContextual"/>
              </w:rPr>
              <w:t>2</w:t>
            </w:r>
          </w:p>
        </w:tc>
        <w:tc>
          <w:tcPr>
            <w:tcW w:w="724" w:type="pct"/>
            <w:shd w:val="clear" w:color="000000" w:fill="FFFFFF"/>
            <w:vAlign w:val="center"/>
          </w:tcPr>
          <w:p w14:paraId="394DC9A0" w14:textId="77777777" w:rsidR="00BC6376" w:rsidRPr="00BC6376" w:rsidRDefault="00BC6376" w:rsidP="00B84BC3">
            <w:pPr>
              <w:jc w:val="center"/>
              <w:rPr>
                <w:rFonts w:eastAsia="Calibri"/>
                <w:b/>
                <w:bCs/>
                <w:kern w:val="2"/>
                <w:sz w:val="26"/>
                <w:szCs w:val="26"/>
                <w14:ligatures w14:val="standardContextual"/>
              </w:rPr>
            </w:pPr>
            <w:r w:rsidRPr="00BC6376">
              <w:rPr>
                <w:rFonts w:eastAsia="Calibri"/>
                <w:b/>
                <w:bCs/>
                <w:kern w:val="2"/>
                <w:sz w:val="26"/>
                <w:szCs w:val="26"/>
                <w14:ligatures w14:val="standardContextual"/>
              </w:rPr>
              <w:t>2.900</w:t>
            </w:r>
          </w:p>
        </w:tc>
        <w:tc>
          <w:tcPr>
            <w:tcW w:w="580" w:type="pct"/>
            <w:shd w:val="clear" w:color="000000" w:fill="FFFFFF"/>
            <w:vAlign w:val="center"/>
          </w:tcPr>
          <w:p w14:paraId="783CC960" w14:textId="77777777" w:rsidR="00BC6376" w:rsidRPr="00BC6376" w:rsidRDefault="00BC6376" w:rsidP="00B84BC3">
            <w:pPr>
              <w:jc w:val="center"/>
              <w:rPr>
                <w:rFonts w:eastAsia="Calibri"/>
                <w:b/>
                <w:bCs/>
                <w:kern w:val="2"/>
                <w:sz w:val="26"/>
                <w:szCs w:val="26"/>
                <w14:ligatures w14:val="standardContextual"/>
              </w:rPr>
            </w:pPr>
          </w:p>
        </w:tc>
      </w:tr>
      <w:tr w:rsidR="00BC6376" w:rsidRPr="00BC6376" w14:paraId="0AB8ADD5" w14:textId="77777777" w:rsidTr="00B84BC3">
        <w:trPr>
          <w:trHeight w:val="758"/>
        </w:trPr>
        <w:tc>
          <w:tcPr>
            <w:tcW w:w="449" w:type="pct"/>
            <w:shd w:val="clear" w:color="000000" w:fill="FFFFFF"/>
            <w:vAlign w:val="center"/>
          </w:tcPr>
          <w:p w14:paraId="43DC38B3"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1</w:t>
            </w:r>
          </w:p>
        </w:tc>
        <w:tc>
          <w:tcPr>
            <w:tcW w:w="2569" w:type="pct"/>
            <w:shd w:val="clear" w:color="000000" w:fill="FFFFFF"/>
            <w:vAlign w:val="center"/>
          </w:tcPr>
          <w:p w14:paraId="727805FD"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1: Khoa Khám bệnh 2</w:t>
            </w:r>
          </w:p>
        </w:tc>
        <w:tc>
          <w:tcPr>
            <w:tcW w:w="678" w:type="pct"/>
            <w:vAlign w:val="center"/>
          </w:tcPr>
          <w:p w14:paraId="018AA862" w14:textId="77777777" w:rsidR="00BC6376" w:rsidRPr="00BC6376" w:rsidRDefault="00BC6376" w:rsidP="00B84BC3">
            <w:pPr>
              <w:jc w:val="center"/>
              <w:rPr>
                <w:rFonts w:eastAsia="Calibri"/>
                <w:kern w:val="2"/>
                <w:sz w:val="26"/>
                <w:szCs w:val="26"/>
                <w:vertAlign w:val="superscript"/>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3F6A799D"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520</w:t>
            </w:r>
          </w:p>
        </w:tc>
        <w:tc>
          <w:tcPr>
            <w:tcW w:w="580" w:type="pct"/>
            <w:shd w:val="clear" w:color="000000" w:fill="FFFFFF"/>
            <w:vAlign w:val="center"/>
          </w:tcPr>
          <w:p w14:paraId="72C856D9" w14:textId="77777777" w:rsidR="00BC6376" w:rsidRPr="00BC6376" w:rsidRDefault="00BC6376" w:rsidP="00B84BC3">
            <w:pPr>
              <w:jc w:val="center"/>
              <w:rPr>
                <w:rFonts w:eastAsia="Calibri"/>
                <w:kern w:val="2"/>
                <w:sz w:val="26"/>
                <w:szCs w:val="26"/>
                <w14:ligatures w14:val="standardContextual"/>
              </w:rPr>
            </w:pPr>
          </w:p>
        </w:tc>
      </w:tr>
      <w:tr w:rsidR="00BC6376" w:rsidRPr="00BC6376" w14:paraId="345B422D" w14:textId="77777777" w:rsidTr="00B84BC3">
        <w:trPr>
          <w:trHeight w:val="758"/>
        </w:trPr>
        <w:tc>
          <w:tcPr>
            <w:tcW w:w="449" w:type="pct"/>
            <w:shd w:val="clear" w:color="000000" w:fill="FFFFFF"/>
            <w:vAlign w:val="center"/>
          </w:tcPr>
          <w:p w14:paraId="69F1868A"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2</w:t>
            </w:r>
          </w:p>
        </w:tc>
        <w:tc>
          <w:tcPr>
            <w:tcW w:w="2569" w:type="pct"/>
            <w:shd w:val="clear" w:color="000000" w:fill="FFFFFF"/>
            <w:vAlign w:val="center"/>
          </w:tcPr>
          <w:p w14:paraId="71C344E1"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2: Khoa Xét nghiệm – Chẩn đoán hình ảnh 2</w:t>
            </w:r>
          </w:p>
        </w:tc>
        <w:tc>
          <w:tcPr>
            <w:tcW w:w="678" w:type="pct"/>
            <w:vAlign w:val="center"/>
          </w:tcPr>
          <w:p w14:paraId="6B366964"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217612B2"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520</w:t>
            </w:r>
          </w:p>
        </w:tc>
        <w:tc>
          <w:tcPr>
            <w:tcW w:w="580" w:type="pct"/>
            <w:shd w:val="clear" w:color="000000" w:fill="FFFFFF"/>
            <w:vAlign w:val="center"/>
          </w:tcPr>
          <w:p w14:paraId="49B809C2" w14:textId="77777777" w:rsidR="00BC6376" w:rsidRPr="00BC6376" w:rsidRDefault="00BC6376" w:rsidP="00B84BC3">
            <w:pPr>
              <w:jc w:val="center"/>
              <w:rPr>
                <w:rFonts w:eastAsia="Calibri"/>
                <w:kern w:val="2"/>
                <w:sz w:val="26"/>
                <w:szCs w:val="26"/>
                <w14:ligatures w14:val="standardContextual"/>
              </w:rPr>
            </w:pPr>
          </w:p>
        </w:tc>
      </w:tr>
      <w:tr w:rsidR="00BC6376" w:rsidRPr="00BC6376" w14:paraId="391E8BE9" w14:textId="77777777" w:rsidTr="00B84BC3">
        <w:trPr>
          <w:trHeight w:val="758"/>
        </w:trPr>
        <w:tc>
          <w:tcPr>
            <w:tcW w:w="449" w:type="pct"/>
            <w:shd w:val="clear" w:color="000000" w:fill="FFFFFF"/>
            <w:vAlign w:val="center"/>
          </w:tcPr>
          <w:p w14:paraId="2C068500"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3</w:t>
            </w:r>
          </w:p>
        </w:tc>
        <w:tc>
          <w:tcPr>
            <w:tcW w:w="2569" w:type="pct"/>
            <w:shd w:val="clear" w:color="000000" w:fill="FFFFFF"/>
            <w:vAlign w:val="center"/>
          </w:tcPr>
          <w:p w14:paraId="112923E0"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3: Khoa Phẫu thuật – Gây mê hồi sức – Cấp cứu và chống độc 2</w:t>
            </w:r>
          </w:p>
        </w:tc>
        <w:tc>
          <w:tcPr>
            <w:tcW w:w="678" w:type="pct"/>
            <w:vAlign w:val="center"/>
          </w:tcPr>
          <w:p w14:paraId="7251F7CD"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4D9C72DA"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500</w:t>
            </w:r>
          </w:p>
        </w:tc>
        <w:tc>
          <w:tcPr>
            <w:tcW w:w="580" w:type="pct"/>
            <w:shd w:val="clear" w:color="000000" w:fill="FFFFFF"/>
            <w:vAlign w:val="center"/>
          </w:tcPr>
          <w:p w14:paraId="05EEE6F2" w14:textId="77777777" w:rsidR="00BC6376" w:rsidRPr="00BC6376" w:rsidRDefault="00BC6376" w:rsidP="00B84BC3">
            <w:pPr>
              <w:jc w:val="center"/>
              <w:rPr>
                <w:rFonts w:eastAsia="Calibri"/>
                <w:kern w:val="2"/>
                <w:sz w:val="26"/>
                <w:szCs w:val="26"/>
                <w14:ligatures w14:val="standardContextual"/>
              </w:rPr>
            </w:pPr>
          </w:p>
        </w:tc>
      </w:tr>
      <w:tr w:rsidR="00BC6376" w:rsidRPr="00BC6376" w14:paraId="5D309C73" w14:textId="77777777" w:rsidTr="00B84BC3">
        <w:trPr>
          <w:trHeight w:val="758"/>
        </w:trPr>
        <w:tc>
          <w:tcPr>
            <w:tcW w:w="449" w:type="pct"/>
            <w:shd w:val="clear" w:color="000000" w:fill="FFFFFF"/>
            <w:vAlign w:val="center"/>
          </w:tcPr>
          <w:p w14:paraId="63EA33BF"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4</w:t>
            </w:r>
          </w:p>
        </w:tc>
        <w:tc>
          <w:tcPr>
            <w:tcW w:w="2569" w:type="pct"/>
            <w:shd w:val="clear" w:color="000000" w:fill="FFFFFF"/>
            <w:vAlign w:val="center"/>
          </w:tcPr>
          <w:p w14:paraId="2AD018E1"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4: Khoa Ngoại tổng hợp 2 – Khoa Y học cổ truyền và Phục hồi chức năng 2</w:t>
            </w:r>
          </w:p>
        </w:tc>
        <w:tc>
          <w:tcPr>
            <w:tcW w:w="678" w:type="pct"/>
            <w:vAlign w:val="center"/>
          </w:tcPr>
          <w:p w14:paraId="0C573833"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0913A272"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270</w:t>
            </w:r>
          </w:p>
        </w:tc>
        <w:tc>
          <w:tcPr>
            <w:tcW w:w="580" w:type="pct"/>
            <w:shd w:val="clear" w:color="000000" w:fill="FFFFFF"/>
            <w:vAlign w:val="center"/>
          </w:tcPr>
          <w:p w14:paraId="514B9F71" w14:textId="77777777" w:rsidR="00BC6376" w:rsidRPr="00BC6376" w:rsidRDefault="00BC6376" w:rsidP="00B84BC3">
            <w:pPr>
              <w:jc w:val="center"/>
              <w:rPr>
                <w:rFonts w:eastAsia="Calibri"/>
                <w:kern w:val="2"/>
                <w:sz w:val="26"/>
                <w:szCs w:val="26"/>
                <w14:ligatures w14:val="standardContextual"/>
              </w:rPr>
            </w:pPr>
          </w:p>
        </w:tc>
      </w:tr>
      <w:tr w:rsidR="00BC6376" w:rsidRPr="00BC6376" w14:paraId="5597D3A5" w14:textId="77777777" w:rsidTr="00B84BC3">
        <w:trPr>
          <w:trHeight w:val="758"/>
        </w:trPr>
        <w:tc>
          <w:tcPr>
            <w:tcW w:w="449" w:type="pct"/>
            <w:shd w:val="clear" w:color="000000" w:fill="FFFFFF"/>
            <w:vAlign w:val="center"/>
          </w:tcPr>
          <w:p w14:paraId="2CEEBEEC"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5</w:t>
            </w:r>
          </w:p>
        </w:tc>
        <w:tc>
          <w:tcPr>
            <w:tcW w:w="2569" w:type="pct"/>
            <w:shd w:val="clear" w:color="000000" w:fill="FFFFFF"/>
            <w:vAlign w:val="center"/>
          </w:tcPr>
          <w:p w14:paraId="5E1F20B9"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5: Bộ phận Nhi (Khoa Nội tổng hợp 2)</w:t>
            </w:r>
          </w:p>
        </w:tc>
        <w:tc>
          <w:tcPr>
            <w:tcW w:w="678" w:type="pct"/>
            <w:vAlign w:val="center"/>
          </w:tcPr>
          <w:p w14:paraId="6B3753DD"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44992C63"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320</w:t>
            </w:r>
          </w:p>
        </w:tc>
        <w:tc>
          <w:tcPr>
            <w:tcW w:w="580" w:type="pct"/>
            <w:shd w:val="clear" w:color="000000" w:fill="FFFFFF"/>
            <w:vAlign w:val="center"/>
          </w:tcPr>
          <w:p w14:paraId="4348A968" w14:textId="77777777" w:rsidR="00BC6376" w:rsidRPr="00BC6376" w:rsidRDefault="00BC6376" w:rsidP="00B84BC3">
            <w:pPr>
              <w:jc w:val="center"/>
              <w:rPr>
                <w:rFonts w:eastAsia="Calibri"/>
                <w:kern w:val="2"/>
                <w:sz w:val="26"/>
                <w:szCs w:val="26"/>
                <w14:ligatures w14:val="standardContextual"/>
              </w:rPr>
            </w:pPr>
          </w:p>
        </w:tc>
      </w:tr>
      <w:tr w:rsidR="00BC6376" w:rsidRPr="00BC6376" w14:paraId="4EF539C4" w14:textId="77777777" w:rsidTr="00B84BC3">
        <w:trPr>
          <w:trHeight w:val="758"/>
        </w:trPr>
        <w:tc>
          <w:tcPr>
            <w:tcW w:w="449" w:type="pct"/>
            <w:shd w:val="clear" w:color="000000" w:fill="FFFFFF"/>
            <w:vAlign w:val="center"/>
          </w:tcPr>
          <w:p w14:paraId="3C9F4B1E"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6</w:t>
            </w:r>
          </w:p>
        </w:tc>
        <w:tc>
          <w:tcPr>
            <w:tcW w:w="2569" w:type="pct"/>
            <w:shd w:val="clear" w:color="000000" w:fill="FFFFFF"/>
            <w:vAlign w:val="center"/>
          </w:tcPr>
          <w:p w14:paraId="46118023"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6: Khoa Phụ sản 2</w:t>
            </w:r>
          </w:p>
        </w:tc>
        <w:tc>
          <w:tcPr>
            <w:tcW w:w="678" w:type="pct"/>
            <w:vAlign w:val="center"/>
          </w:tcPr>
          <w:p w14:paraId="286D8812"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0D09EDB7"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450</w:t>
            </w:r>
          </w:p>
        </w:tc>
        <w:tc>
          <w:tcPr>
            <w:tcW w:w="580" w:type="pct"/>
            <w:shd w:val="clear" w:color="000000" w:fill="FFFFFF"/>
            <w:vAlign w:val="center"/>
          </w:tcPr>
          <w:p w14:paraId="50F12A6B" w14:textId="77777777" w:rsidR="00BC6376" w:rsidRPr="00BC6376" w:rsidRDefault="00BC6376" w:rsidP="00B84BC3">
            <w:pPr>
              <w:jc w:val="center"/>
              <w:rPr>
                <w:rFonts w:eastAsia="Calibri"/>
                <w:kern w:val="2"/>
                <w:sz w:val="26"/>
                <w:szCs w:val="26"/>
                <w14:ligatures w14:val="standardContextual"/>
              </w:rPr>
            </w:pPr>
          </w:p>
        </w:tc>
      </w:tr>
      <w:tr w:rsidR="00BC6376" w:rsidRPr="00BC6376" w14:paraId="43EC696C" w14:textId="77777777" w:rsidTr="00B84BC3">
        <w:trPr>
          <w:trHeight w:val="758"/>
        </w:trPr>
        <w:tc>
          <w:tcPr>
            <w:tcW w:w="449" w:type="pct"/>
            <w:shd w:val="clear" w:color="000000" w:fill="FFFFFF"/>
            <w:vAlign w:val="center"/>
          </w:tcPr>
          <w:p w14:paraId="30B5E773"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lastRenderedPageBreak/>
              <w:t>7</w:t>
            </w:r>
          </w:p>
        </w:tc>
        <w:tc>
          <w:tcPr>
            <w:tcW w:w="2569" w:type="pct"/>
            <w:shd w:val="clear" w:color="000000" w:fill="FFFFFF"/>
            <w:vAlign w:val="center"/>
          </w:tcPr>
          <w:p w14:paraId="4D7CF90C"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7: Khoa Răng hàm mặt – Mắt - Tai Mũi Họng 2</w:t>
            </w:r>
          </w:p>
        </w:tc>
        <w:tc>
          <w:tcPr>
            <w:tcW w:w="678" w:type="pct"/>
            <w:vAlign w:val="center"/>
          </w:tcPr>
          <w:p w14:paraId="4E6B2C22"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0088E7FA"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170</w:t>
            </w:r>
          </w:p>
        </w:tc>
        <w:tc>
          <w:tcPr>
            <w:tcW w:w="580" w:type="pct"/>
            <w:shd w:val="clear" w:color="000000" w:fill="FFFFFF"/>
            <w:vAlign w:val="center"/>
          </w:tcPr>
          <w:p w14:paraId="1F380A36" w14:textId="77777777" w:rsidR="00BC6376" w:rsidRPr="00BC6376" w:rsidRDefault="00BC6376" w:rsidP="00B84BC3">
            <w:pPr>
              <w:jc w:val="center"/>
              <w:rPr>
                <w:rFonts w:eastAsia="Calibri"/>
                <w:kern w:val="2"/>
                <w:sz w:val="26"/>
                <w:szCs w:val="26"/>
                <w14:ligatures w14:val="standardContextual"/>
              </w:rPr>
            </w:pPr>
          </w:p>
        </w:tc>
      </w:tr>
      <w:tr w:rsidR="00BC6376" w:rsidRPr="00BC6376" w14:paraId="7FF45BBB" w14:textId="77777777" w:rsidTr="00B84BC3">
        <w:trPr>
          <w:trHeight w:val="758"/>
        </w:trPr>
        <w:tc>
          <w:tcPr>
            <w:tcW w:w="449" w:type="pct"/>
            <w:shd w:val="clear" w:color="000000" w:fill="FFFFFF"/>
            <w:vAlign w:val="center"/>
          </w:tcPr>
          <w:p w14:paraId="5F95353A" w14:textId="77777777" w:rsidR="00BC6376" w:rsidRPr="00BC6376" w:rsidRDefault="00BC6376" w:rsidP="00B84BC3">
            <w:pPr>
              <w:jc w:val="center"/>
              <w:rPr>
                <w:rFonts w:eastAsia="Calibri"/>
                <w:bCs/>
                <w:kern w:val="2"/>
                <w:sz w:val="26"/>
                <w:szCs w:val="26"/>
                <w:lang w:val="en"/>
                <w14:ligatures w14:val="standardContextual"/>
              </w:rPr>
            </w:pPr>
            <w:r w:rsidRPr="00BC6376">
              <w:rPr>
                <w:rFonts w:eastAsia="Calibri"/>
                <w:bCs/>
                <w:kern w:val="2"/>
                <w:sz w:val="26"/>
                <w:szCs w:val="26"/>
                <w:lang w:val="en"/>
                <w14:ligatures w14:val="standardContextual"/>
              </w:rPr>
              <w:t>8</w:t>
            </w:r>
          </w:p>
        </w:tc>
        <w:tc>
          <w:tcPr>
            <w:tcW w:w="2569" w:type="pct"/>
            <w:shd w:val="clear" w:color="000000" w:fill="FFFFFF"/>
            <w:vAlign w:val="center"/>
          </w:tcPr>
          <w:p w14:paraId="7A27E442" w14:textId="77777777" w:rsidR="00BC6376" w:rsidRPr="00BC6376" w:rsidRDefault="00BC6376" w:rsidP="00B84BC3">
            <w:pPr>
              <w:rPr>
                <w:rFonts w:eastAsia="Calibri"/>
                <w:bCs/>
                <w:kern w:val="2"/>
                <w:sz w:val="26"/>
                <w:szCs w:val="26"/>
                <w14:ligatures w14:val="standardContextual"/>
              </w:rPr>
            </w:pPr>
            <w:r w:rsidRPr="00BC6376">
              <w:rPr>
                <w:rFonts w:eastAsia="Calibri"/>
                <w:bCs/>
                <w:kern w:val="2"/>
                <w:sz w:val="26"/>
                <w:szCs w:val="26"/>
                <w14:ligatures w14:val="standardContextual"/>
              </w:rPr>
              <w:t>Tầng 1 (Khu nhà cũ): Khoa Nội tổng hợp 2 (Bộ phận Nội – Truyền nhiễm)</w:t>
            </w:r>
          </w:p>
        </w:tc>
        <w:tc>
          <w:tcPr>
            <w:tcW w:w="678" w:type="pct"/>
            <w:vAlign w:val="center"/>
          </w:tcPr>
          <w:p w14:paraId="676CB149" w14:textId="77777777" w:rsidR="00BC6376" w:rsidRPr="00BC6376" w:rsidRDefault="00BC6376" w:rsidP="00B84BC3">
            <w:pPr>
              <w:jc w:val="center"/>
              <w:rPr>
                <w:rFonts w:eastAsia="Calibri"/>
                <w:kern w:val="2"/>
                <w:sz w:val="26"/>
                <w:szCs w:val="26"/>
                <w14:ligatures w14:val="standardContextual"/>
              </w:rPr>
            </w:pPr>
            <w:r w:rsidRPr="00BC6376">
              <w:rPr>
                <w:rFonts w:eastAsia="Calibri"/>
                <w:kern w:val="2"/>
                <w:sz w:val="26"/>
                <w:szCs w:val="26"/>
                <w14:ligatures w14:val="standardContextual"/>
              </w:rPr>
              <w:t>M</w:t>
            </w:r>
            <w:r w:rsidRPr="00BC6376">
              <w:rPr>
                <w:rFonts w:eastAsia="Calibri"/>
                <w:kern w:val="2"/>
                <w:sz w:val="26"/>
                <w:szCs w:val="26"/>
                <w:vertAlign w:val="superscript"/>
                <w14:ligatures w14:val="standardContextual"/>
              </w:rPr>
              <w:t>2</w:t>
            </w:r>
          </w:p>
        </w:tc>
        <w:tc>
          <w:tcPr>
            <w:tcW w:w="724" w:type="pct"/>
            <w:shd w:val="clear" w:color="000000" w:fill="FFFFFF"/>
            <w:vAlign w:val="center"/>
          </w:tcPr>
          <w:p w14:paraId="4FDA1A5B" w14:textId="77777777" w:rsidR="00BC6376" w:rsidRPr="00BC6376" w:rsidRDefault="00BC6376" w:rsidP="00B84BC3">
            <w:pPr>
              <w:jc w:val="center"/>
              <w:rPr>
                <w:rFonts w:eastAsia="Calibri"/>
                <w:kern w:val="2"/>
                <w:sz w:val="26"/>
                <w:szCs w:val="26"/>
                <w14:ligatures w14:val="standardContextual"/>
              </w:rPr>
            </w:pPr>
            <w:r w:rsidRPr="00BC6376">
              <w:rPr>
                <w:rFonts w:eastAsia="Calibri"/>
                <w:bCs/>
                <w:kern w:val="2"/>
                <w:sz w:val="26"/>
                <w:szCs w:val="26"/>
                <w14:ligatures w14:val="standardContextual"/>
              </w:rPr>
              <w:t>150</w:t>
            </w:r>
          </w:p>
        </w:tc>
        <w:tc>
          <w:tcPr>
            <w:tcW w:w="580" w:type="pct"/>
            <w:shd w:val="clear" w:color="000000" w:fill="FFFFFF"/>
            <w:vAlign w:val="center"/>
          </w:tcPr>
          <w:p w14:paraId="7D31F0EB" w14:textId="77777777" w:rsidR="00BC6376" w:rsidRPr="00BC6376" w:rsidRDefault="00BC6376" w:rsidP="00B84BC3">
            <w:pPr>
              <w:jc w:val="center"/>
              <w:rPr>
                <w:rFonts w:eastAsia="Calibri"/>
                <w:kern w:val="2"/>
                <w:sz w:val="26"/>
                <w:szCs w:val="26"/>
                <w14:ligatures w14:val="standardContextual"/>
              </w:rPr>
            </w:pPr>
          </w:p>
        </w:tc>
      </w:tr>
    </w:tbl>
    <w:p w14:paraId="5C701895" w14:textId="77777777" w:rsidR="00BC6376" w:rsidRPr="00BC6376" w:rsidRDefault="00BC6376" w:rsidP="00BC6376">
      <w:pPr>
        <w:spacing w:before="60" w:after="60"/>
        <w:ind w:firstLine="706"/>
        <w:rPr>
          <w:bCs/>
          <w:sz w:val="28"/>
          <w:szCs w:val="28"/>
        </w:rPr>
      </w:pPr>
    </w:p>
    <w:p w14:paraId="536BEB83" w14:textId="77777777" w:rsidR="00BC6376" w:rsidRPr="00BC6376" w:rsidRDefault="00BC6376" w:rsidP="00BC6376">
      <w:pPr>
        <w:spacing w:before="60" w:after="60"/>
        <w:ind w:firstLine="706"/>
        <w:outlineLvl w:val="3"/>
        <w:rPr>
          <w:b/>
          <w:sz w:val="28"/>
          <w:szCs w:val="28"/>
        </w:rPr>
      </w:pPr>
      <w:r w:rsidRPr="00BC6376">
        <w:rPr>
          <w:b/>
          <w:sz w:val="28"/>
          <w:szCs w:val="28"/>
        </w:rPr>
        <w:t>* Nhà thầu có kế hoạch thực hiện công việc đáp ứng tối thiểu các yêu cầu sau:</w:t>
      </w:r>
    </w:p>
    <w:p w14:paraId="6E36E331" w14:textId="77777777" w:rsidR="00BC6376" w:rsidRPr="00BC6376" w:rsidRDefault="00BC6376" w:rsidP="00BC6376">
      <w:pPr>
        <w:spacing w:before="60" w:after="60"/>
        <w:ind w:firstLine="706"/>
        <w:rPr>
          <w:bCs/>
          <w:sz w:val="28"/>
          <w:szCs w:val="28"/>
        </w:rPr>
      </w:pPr>
      <w:r w:rsidRPr="00BC6376">
        <w:rPr>
          <w:bCs/>
          <w:sz w:val="28"/>
          <w:szCs w:val="28"/>
        </w:rPr>
        <w:t>- Nhà thầu sẽ cung cấp nhân viên làm việc hàng ngày tại Bệnh viện (kể cả đi ca, trực ngày lễ, ngày tết, chủ nhật....)</w:t>
      </w:r>
    </w:p>
    <w:p w14:paraId="4AB6D080" w14:textId="77777777" w:rsidR="00BC6376" w:rsidRPr="00BC6376" w:rsidRDefault="00BC6376" w:rsidP="00BC6376">
      <w:pPr>
        <w:spacing w:before="60" w:after="60"/>
        <w:ind w:firstLine="706"/>
        <w:rPr>
          <w:bCs/>
          <w:sz w:val="28"/>
          <w:szCs w:val="28"/>
        </w:rPr>
      </w:pPr>
      <w:r w:rsidRPr="00BC6376">
        <w:rPr>
          <w:bCs/>
          <w:sz w:val="28"/>
          <w:szCs w:val="28"/>
        </w:rPr>
        <w:t>-  Nhân viên của nhà thầu làm việc 8 giờ/ngày/người</w:t>
      </w:r>
    </w:p>
    <w:p w14:paraId="6269A886" w14:textId="77777777" w:rsidR="00BC6376" w:rsidRPr="00BC6376" w:rsidRDefault="00BC6376" w:rsidP="00BC6376">
      <w:pPr>
        <w:spacing w:before="60" w:after="60"/>
        <w:ind w:firstLine="706"/>
        <w:rPr>
          <w:bCs/>
          <w:sz w:val="28"/>
          <w:szCs w:val="28"/>
        </w:rPr>
      </w:pPr>
      <w:r w:rsidRPr="00BC6376">
        <w:rPr>
          <w:bCs/>
          <w:sz w:val="28"/>
          <w:szCs w:val="28"/>
        </w:rPr>
        <w:t>- Làm hành chính: + Buổi sáng từ 06h00 đến 11h00;</w:t>
      </w:r>
    </w:p>
    <w:p w14:paraId="0A72F759" w14:textId="77777777" w:rsidR="00BC6376" w:rsidRPr="00BC6376" w:rsidRDefault="00BC6376" w:rsidP="00BC6376">
      <w:pPr>
        <w:spacing w:before="60" w:after="60"/>
        <w:ind w:firstLine="706"/>
        <w:rPr>
          <w:bCs/>
          <w:sz w:val="28"/>
          <w:szCs w:val="28"/>
        </w:rPr>
      </w:pPr>
      <w:r w:rsidRPr="00BC6376">
        <w:rPr>
          <w:bCs/>
          <w:sz w:val="28"/>
          <w:szCs w:val="28"/>
        </w:rPr>
        <w:t xml:space="preserve">                              + Buổi chiều từ 13h00 đến 16h00.</w:t>
      </w:r>
    </w:p>
    <w:p w14:paraId="7787BC90" w14:textId="77777777" w:rsidR="00BC6376" w:rsidRPr="00BC6376" w:rsidRDefault="00BC6376" w:rsidP="00BC6376">
      <w:pPr>
        <w:spacing w:before="60" w:after="60"/>
        <w:ind w:firstLine="706"/>
        <w:rPr>
          <w:bCs/>
          <w:sz w:val="28"/>
          <w:szCs w:val="28"/>
        </w:rPr>
      </w:pPr>
      <w:r w:rsidRPr="00BC6376">
        <w:rPr>
          <w:bCs/>
          <w:sz w:val="28"/>
          <w:szCs w:val="28"/>
        </w:rPr>
        <w:t>- Làm ca:              + Ca 1 từ 06h00 đến 14h00;</w:t>
      </w:r>
    </w:p>
    <w:p w14:paraId="2D59D919" w14:textId="77777777" w:rsidR="00BC6376" w:rsidRPr="00BC6376" w:rsidRDefault="00BC6376" w:rsidP="00BC6376">
      <w:pPr>
        <w:spacing w:before="60" w:after="60"/>
        <w:ind w:firstLine="706"/>
        <w:rPr>
          <w:bCs/>
          <w:sz w:val="28"/>
          <w:szCs w:val="28"/>
        </w:rPr>
      </w:pPr>
      <w:r w:rsidRPr="00BC6376">
        <w:rPr>
          <w:bCs/>
          <w:sz w:val="28"/>
          <w:szCs w:val="28"/>
        </w:rPr>
        <w:t xml:space="preserve">                              + Ca 2 từ 14h00 đến 22h00;</w:t>
      </w:r>
    </w:p>
    <w:p w14:paraId="6AEA666D" w14:textId="77777777" w:rsidR="00BC6376" w:rsidRPr="00BC6376" w:rsidRDefault="00BC6376" w:rsidP="00BC6376">
      <w:pPr>
        <w:spacing w:before="60" w:after="60"/>
        <w:ind w:firstLine="706"/>
        <w:rPr>
          <w:bCs/>
          <w:sz w:val="28"/>
          <w:szCs w:val="28"/>
        </w:rPr>
      </w:pPr>
      <w:r w:rsidRPr="00BC6376">
        <w:rPr>
          <w:bCs/>
          <w:sz w:val="28"/>
          <w:szCs w:val="28"/>
        </w:rPr>
        <w:t xml:space="preserve">                              + Ca 3 từ 22h00 đến 6h00 hôm sau.</w:t>
      </w:r>
    </w:p>
    <w:p w14:paraId="3D685557" w14:textId="77777777" w:rsidR="00BC6376" w:rsidRPr="00BC6376" w:rsidRDefault="00BC6376" w:rsidP="00BC6376">
      <w:pPr>
        <w:spacing w:before="60" w:after="60"/>
        <w:ind w:firstLine="706"/>
        <w:outlineLvl w:val="3"/>
        <w:rPr>
          <w:b/>
          <w:sz w:val="28"/>
          <w:szCs w:val="28"/>
        </w:rPr>
      </w:pPr>
      <w:r w:rsidRPr="00BC6376">
        <w:rPr>
          <w:b/>
          <w:sz w:val="28"/>
          <w:szCs w:val="28"/>
        </w:rPr>
        <w:t>* Các yêu cầu về giải pháp kỹ thuật:</w:t>
      </w:r>
    </w:p>
    <w:p w14:paraId="669EBA41" w14:textId="77777777" w:rsidR="00BC6376" w:rsidRPr="00BC6376" w:rsidRDefault="00BC6376" w:rsidP="00BC6376">
      <w:pPr>
        <w:spacing w:before="60" w:after="60"/>
        <w:ind w:firstLine="706"/>
        <w:rPr>
          <w:bCs/>
          <w:sz w:val="28"/>
          <w:szCs w:val="28"/>
        </w:rPr>
      </w:pPr>
      <w:r w:rsidRPr="00BC6376">
        <w:rPr>
          <w:bCs/>
          <w:sz w:val="28"/>
          <w:szCs w:val="28"/>
        </w:rPr>
        <w:t>- Giải pháp kỹ thuật phải tuân theo hướng dẫn vệ sinh môi trường bề mặt theo Hướng dẫn vệ sinh môi trường bề mặt trong các cơ sở khám bệnh, chữa bệnh tại Quyết định 3916/QĐ-BYT ngày 28/7/2017, Quyết định 4290/QĐ-BYT ngày 15/10/2025 của Bộ Y tế về  Hướng dẫn vệ sinh môi trường bề mặt khu phẫu thuật.</w:t>
      </w:r>
    </w:p>
    <w:p w14:paraId="725C2CAC" w14:textId="77777777" w:rsidR="00BC6376" w:rsidRPr="00BC6376" w:rsidRDefault="00BC6376" w:rsidP="00BC6376">
      <w:pPr>
        <w:spacing w:before="60" w:after="60"/>
        <w:ind w:firstLine="706"/>
        <w:rPr>
          <w:bCs/>
          <w:sz w:val="28"/>
          <w:szCs w:val="28"/>
        </w:rPr>
      </w:pPr>
      <w:r w:rsidRPr="00BC6376">
        <w:rPr>
          <w:bCs/>
          <w:sz w:val="28"/>
          <w:szCs w:val="28"/>
        </w:rPr>
        <w:t>- Nhà thầu đề xuất các giải pháp kỹ thuật thực hiện dịch vụ đáp ứng tối thiểu yêu cầu về nội dung công việc, tần suất vệ sinh và yêu cầu đầu ra.</w:t>
      </w:r>
    </w:p>
    <w:p w14:paraId="552AB340" w14:textId="77777777" w:rsidR="00BC6376" w:rsidRPr="00BC6376" w:rsidRDefault="00BC6376" w:rsidP="00BC6376">
      <w:pPr>
        <w:spacing w:before="60" w:after="60"/>
        <w:ind w:firstLine="706"/>
        <w:rPr>
          <w:bCs/>
          <w:sz w:val="28"/>
          <w:szCs w:val="28"/>
        </w:rPr>
      </w:pPr>
      <w:r w:rsidRPr="00BC6376">
        <w:rPr>
          <w:bCs/>
          <w:sz w:val="28"/>
          <w:szCs w:val="28"/>
        </w:rPr>
        <w:t>- Nội dung công việc, tần suất vệ sinh:</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4020"/>
        <w:gridCol w:w="1750"/>
        <w:gridCol w:w="1043"/>
        <w:gridCol w:w="993"/>
        <w:gridCol w:w="14"/>
        <w:gridCol w:w="1730"/>
        <w:gridCol w:w="8"/>
      </w:tblGrid>
      <w:tr w:rsidR="00BC6376" w:rsidRPr="00BC6376" w14:paraId="64E27295" w14:textId="77777777" w:rsidTr="00B84BC3">
        <w:trPr>
          <w:trHeight w:val="598"/>
          <w:tblHeader/>
          <w:jc w:val="center"/>
        </w:trPr>
        <w:tc>
          <w:tcPr>
            <w:tcW w:w="795" w:type="dxa"/>
            <w:vMerge w:val="restart"/>
            <w:vAlign w:val="center"/>
          </w:tcPr>
          <w:p w14:paraId="622B8653" w14:textId="77777777" w:rsidR="00BC6376" w:rsidRPr="00BC6376" w:rsidRDefault="00BC6376" w:rsidP="00B84BC3">
            <w:pPr>
              <w:jc w:val="center"/>
              <w:rPr>
                <w:b/>
              </w:rPr>
            </w:pPr>
            <w:bookmarkStart w:id="1" w:name="_Hlk215218096"/>
            <w:r w:rsidRPr="00BC6376">
              <w:rPr>
                <w:b/>
              </w:rPr>
              <w:t>STT</w:t>
            </w:r>
          </w:p>
        </w:tc>
        <w:tc>
          <w:tcPr>
            <w:tcW w:w="4020" w:type="dxa"/>
            <w:vMerge w:val="restart"/>
            <w:vAlign w:val="center"/>
          </w:tcPr>
          <w:p w14:paraId="3ACD0375" w14:textId="77777777" w:rsidR="00BC6376" w:rsidRPr="00BC6376" w:rsidRDefault="00BC6376" w:rsidP="00B84BC3">
            <w:pPr>
              <w:jc w:val="center"/>
              <w:rPr>
                <w:b/>
              </w:rPr>
            </w:pPr>
            <w:r w:rsidRPr="00BC6376">
              <w:rPr>
                <w:b/>
              </w:rPr>
              <w:t>Khu vực thực hiện</w:t>
            </w:r>
          </w:p>
        </w:tc>
        <w:tc>
          <w:tcPr>
            <w:tcW w:w="3800" w:type="dxa"/>
            <w:gridSpan w:val="4"/>
            <w:tcBorders>
              <w:top w:val="single" w:sz="4" w:space="0" w:color="auto"/>
              <w:bottom w:val="single" w:sz="4" w:space="0" w:color="auto"/>
              <w:right w:val="single" w:sz="4" w:space="0" w:color="auto"/>
            </w:tcBorders>
            <w:vAlign w:val="center"/>
          </w:tcPr>
          <w:p w14:paraId="660A6928" w14:textId="77777777" w:rsidR="00BC6376" w:rsidRPr="00BC6376" w:rsidRDefault="00BC6376" w:rsidP="00B84BC3">
            <w:pPr>
              <w:jc w:val="center"/>
              <w:rPr>
                <w:b/>
              </w:rPr>
            </w:pPr>
            <w:r w:rsidRPr="00BC6376">
              <w:rPr>
                <w:b/>
              </w:rPr>
              <w:t>Thời gian triển khai</w:t>
            </w:r>
          </w:p>
        </w:tc>
        <w:tc>
          <w:tcPr>
            <w:tcW w:w="1738" w:type="dxa"/>
            <w:gridSpan w:val="2"/>
            <w:tcBorders>
              <w:top w:val="single" w:sz="4" w:space="0" w:color="auto"/>
              <w:left w:val="single" w:sz="4" w:space="0" w:color="auto"/>
              <w:right w:val="single" w:sz="4" w:space="0" w:color="auto"/>
            </w:tcBorders>
            <w:vAlign w:val="center"/>
          </w:tcPr>
          <w:p w14:paraId="38711293" w14:textId="77777777" w:rsidR="00BC6376" w:rsidRPr="00BC6376" w:rsidRDefault="00BC6376" w:rsidP="00B84BC3">
            <w:pPr>
              <w:jc w:val="center"/>
              <w:rPr>
                <w:b/>
              </w:rPr>
            </w:pPr>
            <w:r w:rsidRPr="00BC6376">
              <w:rPr>
                <w:b/>
              </w:rPr>
              <w:t>Đáp ứng yêu cầu</w:t>
            </w:r>
          </w:p>
        </w:tc>
      </w:tr>
      <w:tr w:rsidR="00BC6376" w:rsidRPr="00BC6376" w14:paraId="489B4DF5" w14:textId="77777777" w:rsidTr="00B84BC3">
        <w:trPr>
          <w:gridAfter w:val="1"/>
          <w:wAfter w:w="8" w:type="dxa"/>
          <w:trHeight w:val="295"/>
          <w:tblHeader/>
          <w:jc w:val="center"/>
        </w:trPr>
        <w:tc>
          <w:tcPr>
            <w:tcW w:w="795" w:type="dxa"/>
            <w:vMerge/>
          </w:tcPr>
          <w:p w14:paraId="5E52AE85" w14:textId="77777777" w:rsidR="00BC6376" w:rsidRPr="00BC6376" w:rsidRDefault="00BC6376" w:rsidP="00B84BC3">
            <w:pPr>
              <w:jc w:val="right"/>
            </w:pPr>
          </w:p>
        </w:tc>
        <w:tc>
          <w:tcPr>
            <w:tcW w:w="4020" w:type="dxa"/>
            <w:vMerge/>
          </w:tcPr>
          <w:p w14:paraId="24FE0FD7" w14:textId="77777777" w:rsidR="00BC6376" w:rsidRPr="00BC6376" w:rsidRDefault="00BC6376" w:rsidP="00B84BC3"/>
        </w:tc>
        <w:tc>
          <w:tcPr>
            <w:tcW w:w="1750" w:type="dxa"/>
            <w:tcBorders>
              <w:top w:val="single" w:sz="4" w:space="0" w:color="auto"/>
            </w:tcBorders>
            <w:vAlign w:val="center"/>
          </w:tcPr>
          <w:p w14:paraId="41B277AF" w14:textId="77777777" w:rsidR="00BC6376" w:rsidRPr="00BC6376" w:rsidRDefault="00BC6376" w:rsidP="00B84BC3">
            <w:pPr>
              <w:jc w:val="center"/>
              <w:rPr>
                <w:b/>
              </w:rPr>
            </w:pPr>
            <w:r w:rsidRPr="00BC6376">
              <w:rPr>
                <w:b/>
              </w:rPr>
              <w:t>Hàng ngày</w:t>
            </w:r>
          </w:p>
        </w:tc>
        <w:tc>
          <w:tcPr>
            <w:tcW w:w="1043" w:type="dxa"/>
            <w:tcBorders>
              <w:top w:val="single" w:sz="4" w:space="0" w:color="auto"/>
            </w:tcBorders>
            <w:vAlign w:val="center"/>
          </w:tcPr>
          <w:p w14:paraId="76A64079" w14:textId="77777777" w:rsidR="00BC6376" w:rsidRPr="00BC6376" w:rsidRDefault="00BC6376" w:rsidP="00B84BC3">
            <w:pPr>
              <w:jc w:val="center"/>
              <w:rPr>
                <w:b/>
              </w:rPr>
            </w:pPr>
            <w:r w:rsidRPr="00BC6376">
              <w:rPr>
                <w:b/>
              </w:rPr>
              <w:t>Hàng tuần</w:t>
            </w:r>
          </w:p>
        </w:tc>
        <w:tc>
          <w:tcPr>
            <w:tcW w:w="993" w:type="dxa"/>
            <w:tcBorders>
              <w:top w:val="single" w:sz="4" w:space="0" w:color="auto"/>
              <w:right w:val="single" w:sz="4" w:space="0" w:color="auto"/>
            </w:tcBorders>
            <w:vAlign w:val="center"/>
          </w:tcPr>
          <w:p w14:paraId="6304623C" w14:textId="77777777" w:rsidR="00BC6376" w:rsidRPr="00BC6376" w:rsidRDefault="00BC6376" w:rsidP="00B84BC3">
            <w:pPr>
              <w:jc w:val="center"/>
              <w:rPr>
                <w:b/>
              </w:rPr>
            </w:pPr>
            <w:r w:rsidRPr="00BC6376">
              <w:rPr>
                <w:b/>
              </w:rPr>
              <w:t>Định kỳ</w:t>
            </w:r>
          </w:p>
        </w:tc>
        <w:tc>
          <w:tcPr>
            <w:tcW w:w="1744" w:type="dxa"/>
            <w:gridSpan w:val="2"/>
            <w:tcBorders>
              <w:left w:val="single" w:sz="4" w:space="0" w:color="auto"/>
              <w:bottom w:val="single" w:sz="4" w:space="0" w:color="auto"/>
              <w:right w:val="single" w:sz="4" w:space="0" w:color="auto"/>
            </w:tcBorders>
          </w:tcPr>
          <w:p w14:paraId="3A397070" w14:textId="77777777" w:rsidR="00BC6376" w:rsidRPr="00BC6376" w:rsidRDefault="00BC6376" w:rsidP="00B84BC3"/>
        </w:tc>
      </w:tr>
      <w:tr w:rsidR="00BC6376" w:rsidRPr="00BC6376" w14:paraId="72A7C889" w14:textId="77777777" w:rsidTr="00B84BC3">
        <w:trPr>
          <w:trHeight w:val="295"/>
          <w:jc w:val="center"/>
        </w:trPr>
        <w:tc>
          <w:tcPr>
            <w:tcW w:w="10353" w:type="dxa"/>
            <w:gridSpan w:val="8"/>
            <w:vAlign w:val="center"/>
          </w:tcPr>
          <w:p w14:paraId="090A7E9B" w14:textId="77777777" w:rsidR="00BC6376" w:rsidRPr="00BC6376" w:rsidRDefault="00BC6376" w:rsidP="00B84BC3">
            <w:pPr>
              <w:rPr>
                <w:b/>
              </w:rPr>
            </w:pPr>
            <w:r w:rsidRPr="00BC6376">
              <w:rPr>
                <w:b/>
              </w:rPr>
              <w:t>Khu vực sàn sảnh chờ và hành lang công cộng</w:t>
            </w:r>
          </w:p>
        </w:tc>
      </w:tr>
      <w:tr w:rsidR="00BC6376" w:rsidRPr="00BC6376" w14:paraId="18095281" w14:textId="77777777" w:rsidTr="00B84BC3">
        <w:trPr>
          <w:gridAfter w:val="1"/>
          <w:wAfter w:w="8" w:type="dxa"/>
          <w:trHeight w:val="1379"/>
          <w:jc w:val="center"/>
        </w:trPr>
        <w:tc>
          <w:tcPr>
            <w:tcW w:w="795" w:type="dxa"/>
            <w:vMerge w:val="restart"/>
            <w:vAlign w:val="center"/>
          </w:tcPr>
          <w:p w14:paraId="29C533DF" w14:textId="77777777" w:rsidR="00BC6376" w:rsidRPr="00BC6376" w:rsidRDefault="00BC6376" w:rsidP="00B84BC3">
            <w:pPr>
              <w:jc w:val="center"/>
            </w:pPr>
            <w:r w:rsidRPr="00BC6376">
              <w:t>1</w:t>
            </w:r>
          </w:p>
        </w:tc>
        <w:tc>
          <w:tcPr>
            <w:tcW w:w="4020" w:type="dxa"/>
            <w:vAlign w:val="center"/>
          </w:tcPr>
          <w:p w14:paraId="0D63AE7B" w14:textId="77777777" w:rsidR="00BC6376" w:rsidRPr="00BC6376" w:rsidRDefault="00BC6376" w:rsidP="00B84BC3">
            <w:r w:rsidRPr="00BC6376">
              <w:t>- Làm sạch hành lang công cộng</w:t>
            </w:r>
          </w:p>
        </w:tc>
        <w:tc>
          <w:tcPr>
            <w:tcW w:w="1750" w:type="dxa"/>
            <w:vAlign w:val="center"/>
          </w:tcPr>
          <w:p w14:paraId="44296E90" w14:textId="77777777" w:rsidR="00BC6376" w:rsidRPr="00BC6376" w:rsidRDefault="00BC6376" w:rsidP="00B84BC3">
            <w:pPr>
              <w:jc w:val="center"/>
            </w:pPr>
            <w:r w:rsidRPr="00BC6376">
              <w:t>4 lần/ngày</w:t>
            </w:r>
          </w:p>
        </w:tc>
        <w:tc>
          <w:tcPr>
            <w:tcW w:w="1043" w:type="dxa"/>
            <w:vAlign w:val="center"/>
          </w:tcPr>
          <w:p w14:paraId="048367E7" w14:textId="77777777" w:rsidR="00BC6376" w:rsidRPr="00BC6376" w:rsidRDefault="00BC6376" w:rsidP="00B84BC3">
            <w:pPr>
              <w:jc w:val="center"/>
            </w:pPr>
          </w:p>
        </w:tc>
        <w:tc>
          <w:tcPr>
            <w:tcW w:w="993" w:type="dxa"/>
            <w:vAlign w:val="center"/>
          </w:tcPr>
          <w:p w14:paraId="4035B760" w14:textId="77777777" w:rsidR="00BC6376" w:rsidRPr="00BC6376" w:rsidRDefault="00BC6376" w:rsidP="00B84BC3">
            <w:pPr>
              <w:jc w:val="center"/>
            </w:pPr>
          </w:p>
        </w:tc>
        <w:tc>
          <w:tcPr>
            <w:tcW w:w="1744" w:type="dxa"/>
            <w:gridSpan w:val="2"/>
          </w:tcPr>
          <w:p w14:paraId="67C8A907" w14:textId="77777777" w:rsidR="00BC6376" w:rsidRPr="00BC6376" w:rsidRDefault="00BC6376" w:rsidP="00B84BC3">
            <w:pPr>
              <w:jc w:val="center"/>
            </w:pPr>
            <w:r w:rsidRPr="00BC6376">
              <w:t>Làm sạch trước 7h30 sáng hàng ngày, duy trì khu vực luôn sạch trong ngày</w:t>
            </w:r>
          </w:p>
        </w:tc>
      </w:tr>
      <w:tr w:rsidR="00BC6376" w:rsidRPr="00BC6376" w14:paraId="6EC7C623" w14:textId="77777777" w:rsidTr="00B84BC3">
        <w:trPr>
          <w:gridAfter w:val="1"/>
          <w:wAfter w:w="8" w:type="dxa"/>
          <w:trHeight w:val="295"/>
          <w:jc w:val="center"/>
        </w:trPr>
        <w:tc>
          <w:tcPr>
            <w:tcW w:w="795" w:type="dxa"/>
            <w:vMerge/>
            <w:vAlign w:val="center"/>
          </w:tcPr>
          <w:p w14:paraId="38AED3FD" w14:textId="77777777" w:rsidR="00BC6376" w:rsidRPr="00BC6376" w:rsidRDefault="00BC6376" w:rsidP="00B84BC3"/>
        </w:tc>
        <w:tc>
          <w:tcPr>
            <w:tcW w:w="4020" w:type="dxa"/>
          </w:tcPr>
          <w:p w14:paraId="2607626F" w14:textId="77777777" w:rsidR="00BC6376" w:rsidRPr="00BC6376" w:rsidRDefault="00BC6376" w:rsidP="00B84BC3">
            <w:r w:rsidRPr="00BC6376">
              <w:t xml:space="preserve">- Làm sạch cửa kính, khung nhôm kính, làm sạch cửa có ban công </w:t>
            </w:r>
          </w:p>
        </w:tc>
        <w:tc>
          <w:tcPr>
            <w:tcW w:w="1750" w:type="dxa"/>
            <w:vAlign w:val="center"/>
          </w:tcPr>
          <w:p w14:paraId="045807C8" w14:textId="77777777" w:rsidR="00BC6376" w:rsidRPr="00BC6376" w:rsidRDefault="00BC6376" w:rsidP="00B84BC3">
            <w:pPr>
              <w:jc w:val="center"/>
            </w:pPr>
          </w:p>
        </w:tc>
        <w:tc>
          <w:tcPr>
            <w:tcW w:w="1043" w:type="dxa"/>
            <w:vAlign w:val="center"/>
          </w:tcPr>
          <w:p w14:paraId="402F33C3" w14:textId="77777777" w:rsidR="00BC6376" w:rsidRPr="00BC6376" w:rsidRDefault="00BC6376" w:rsidP="00B84BC3">
            <w:pPr>
              <w:jc w:val="center"/>
            </w:pPr>
            <w:r w:rsidRPr="00BC6376">
              <w:t>2 lần/ tuần</w:t>
            </w:r>
          </w:p>
        </w:tc>
        <w:tc>
          <w:tcPr>
            <w:tcW w:w="993" w:type="dxa"/>
            <w:vAlign w:val="center"/>
          </w:tcPr>
          <w:p w14:paraId="6DE18AD7" w14:textId="77777777" w:rsidR="00BC6376" w:rsidRPr="00BC6376" w:rsidRDefault="00BC6376" w:rsidP="00B84BC3">
            <w:pPr>
              <w:jc w:val="center"/>
            </w:pPr>
          </w:p>
        </w:tc>
        <w:tc>
          <w:tcPr>
            <w:tcW w:w="1744" w:type="dxa"/>
            <w:gridSpan w:val="2"/>
          </w:tcPr>
          <w:p w14:paraId="0098537E" w14:textId="77777777" w:rsidR="00BC6376" w:rsidRPr="00BC6376" w:rsidRDefault="00BC6376" w:rsidP="00B84BC3"/>
        </w:tc>
      </w:tr>
      <w:tr w:rsidR="00BC6376" w:rsidRPr="00BC6376" w14:paraId="2D9FB71F" w14:textId="77777777" w:rsidTr="00B84BC3">
        <w:trPr>
          <w:gridAfter w:val="1"/>
          <w:wAfter w:w="8" w:type="dxa"/>
          <w:trHeight w:val="295"/>
          <w:jc w:val="center"/>
        </w:trPr>
        <w:tc>
          <w:tcPr>
            <w:tcW w:w="795" w:type="dxa"/>
            <w:vMerge/>
            <w:vAlign w:val="center"/>
          </w:tcPr>
          <w:p w14:paraId="010923DB" w14:textId="77777777" w:rsidR="00BC6376" w:rsidRPr="00BC6376" w:rsidRDefault="00BC6376" w:rsidP="00B84BC3"/>
        </w:tc>
        <w:tc>
          <w:tcPr>
            <w:tcW w:w="4020" w:type="dxa"/>
          </w:tcPr>
          <w:p w14:paraId="56B1403B" w14:textId="77777777" w:rsidR="00BC6376" w:rsidRPr="00BC6376" w:rsidRDefault="00BC6376" w:rsidP="00B84BC3">
            <w:r w:rsidRPr="00BC6376">
              <w:t>- Quét màng nhện trần, tường, làm sạch đèn, quạt.</w:t>
            </w:r>
          </w:p>
        </w:tc>
        <w:tc>
          <w:tcPr>
            <w:tcW w:w="1750" w:type="dxa"/>
            <w:vAlign w:val="center"/>
          </w:tcPr>
          <w:p w14:paraId="68F9EFB3" w14:textId="77777777" w:rsidR="00BC6376" w:rsidRPr="00BC6376" w:rsidRDefault="00BC6376" w:rsidP="00B84BC3">
            <w:pPr>
              <w:jc w:val="center"/>
            </w:pPr>
          </w:p>
        </w:tc>
        <w:tc>
          <w:tcPr>
            <w:tcW w:w="1043" w:type="dxa"/>
            <w:vAlign w:val="center"/>
          </w:tcPr>
          <w:p w14:paraId="576D8A48" w14:textId="77777777" w:rsidR="00BC6376" w:rsidRPr="00BC6376" w:rsidRDefault="00BC6376" w:rsidP="00B84BC3">
            <w:pPr>
              <w:jc w:val="center"/>
            </w:pPr>
          </w:p>
        </w:tc>
        <w:tc>
          <w:tcPr>
            <w:tcW w:w="993" w:type="dxa"/>
            <w:vAlign w:val="center"/>
          </w:tcPr>
          <w:p w14:paraId="205EC759" w14:textId="77777777" w:rsidR="00BC6376" w:rsidRPr="00BC6376" w:rsidRDefault="00BC6376" w:rsidP="00B84BC3">
            <w:pPr>
              <w:jc w:val="center"/>
            </w:pPr>
            <w:r w:rsidRPr="00BC6376">
              <w:t>2 lần/ tháng</w:t>
            </w:r>
          </w:p>
        </w:tc>
        <w:tc>
          <w:tcPr>
            <w:tcW w:w="1744" w:type="dxa"/>
            <w:gridSpan w:val="2"/>
            <w:vMerge w:val="restart"/>
            <w:vAlign w:val="center"/>
          </w:tcPr>
          <w:p w14:paraId="6F1256FA" w14:textId="77777777" w:rsidR="00BC6376" w:rsidRPr="00BC6376" w:rsidRDefault="00BC6376" w:rsidP="00B84BC3">
            <w:pPr>
              <w:jc w:val="center"/>
            </w:pPr>
            <w:r w:rsidRPr="00BC6376">
              <w:t>Đảm bảo luôn sạch, không có mạng nhện, bụi bẩn.</w:t>
            </w:r>
          </w:p>
        </w:tc>
      </w:tr>
      <w:tr w:rsidR="00BC6376" w:rsidRPr="00BC6376" w14:paraId="0AB28AE7" w14:textId="77777777" w:rsidTr="00B84BC3">
        <w:trPr>
          <w:gridAfter w:val="1"/>
          <w:wAfter w:w="8" w:type="dxa"/>
          <w:trHeight w:val="295"/>
          <w:jc w:val="center"/>
        </w:trPr>
        <w:tc>
          <w:tcPr>
            <w:tcW w:w="795" w:type="dxa"/>
            <w:vMerge/>
            <w:vAlign w:val="center"/>
          </w:tcPr>
          <w:p w14:paraId="6340F54E" w14:textId="77777777" w:rsidR="00BC6376" w:rsidRPr="00BC6376" w:rsidRDefault="00BC6376" w:rsidP="00B84BC3"/>
        </w:tc>
        <w:tc>
          <w:tcPr>
            <w:tcW w:w="4020" w:type="dxa"/>
          </w:tcPr>
          <w:p w14:paraId="4E0F9165" w14:textId="77777777" w:rsidR="00BC6376" w:rsidRPr="00BC6376" w:rsidRDefault="00BC6376" w:rsidP="00B84BC3">
            <w:r w:rsidRPr="00BC6376">
              <w:t>- Làm sạch phía ngoài hộp đựng bình chữa cháy.</w:t>
            </w:r>
          </w:p>
        </w:tc>
        <w:tc>
          <w:tcPr>
            <w:tcW w:w="1750" w:type="dxa"/>
            <w:vAlign w:val="center"/>
          </w:tcPr>
          <w:p w14:paraId="4649A449" w14:textId="77777777" w:rsidR="00BC6376" w:rsidRPr="00BC6376" w:rsidRDefault="00BC6376" w:rsidP="00B84BC3">
            <w:pPr>
              <w:jc w:val="center"/>
            </w:pPr>
          </w:p>
        </w:tc>
        <w:tc>
          <w:tcPr>
            <w:tcW w:w="1043" w:type="dxa"/>
            <w:vAlign w:val="center"/>
          </w:tcPr>
          <w:p w14:paraId="12306122" w14:textId="77777777" w:rsidR="00BC6376" w:rsidRPr="00BC6376" w:rsidRDefault="00BC6376" w:rsidP="00B84BC3">
            <w:pPr>
              <w:jc w:val="center"/>
            </w:pPr>
            <w:r w:rsidRPr="00BC6376">
              <w:t>2 lần/ tuần</w:t>
            </w:r>
          </w:p>
        </w:tc>
        <w:tc>
          <w:tcPr>
            <w:tcW w:w="993" w:type="dxa"/>
            <w:vAlign w:val="center"/>
          </w:tcPr>
          <w:p w14:paraId="650B1C4F" w14:textId="77777777" w:rsidR="00BC6376" w:rsidRPr="00BC6376" w:rsidRDefault="00BC6376" w:rsidP="00B84BC3">
            <w:pPr>
              <w:jc w:val="center"/>
            </w:pPr>
          </w:p>
        </w:tc>
        <w:tc>
          <w:tcPr>
            <w:tcW w:w="1744" w:type="dxa"/>
            <w:gridSpan w:val="2"/>
            <w:vMerge/>
          </w:tcPr>
          <w:p w14:paraId="7649DD0F" w14:textId="77777777" w:rsidR="00BC6376" w:rsidRPr="00BC6376" w:rsidRDefault="00BC6376" w:rsidP="00B84BC3"/>
        </w:tc>
      </w:tr>
      <w:tr w:rsidR="00BC6376" w:rsidRPr="00BC6376" w14:paraId="2C2BEFF4" w14:textId="77777777" w:rsidTr="00B84BC3">
        <w:trPr>
          <w:gridAfter w:val="1"/>
          <w:wAfter w:w="8" w:type="dxa"/>
          <w:trHeight w:val="295"/>
          <w:jc w:val="center"/>
        </w:trPr>
        <w:tc>
          <w:tcPr>
            <w:tcW w:w="795" w:type="dxa"/>
            <w:vMerge/>
            <w:vAlign w:val="center"/>
          </w:tcPr>
          <w:p w14:paraId="7E877C88" w14:textId="77777777" w:rsidR="00BC6376" w:rsidRPr="00BC6376" w:rsidRDefault="00BC6376" w:rsidP="00B84BC3"/>
        </w:tc>
        <w:tc>
          <w:tcPr>
            <w:tcW w:w="4020" w:type="dxa"/>
          </w:tcPr>
          <w:p w14:paraId="2EC16B96" w14:textId="77777777" w:rsidR="00BC6376" w:rsidRPr="00BC6376" w:rsidRDefault="00BC6376" w:rsidP="00B84BC3">
            <w:r w:rsidRPr="00BC6376">
              <w:t>- Làm sạch biển báo, biển chỉ dẫn khu vực công cộng phía trong tòa nhà ( cao dưới 4m)</w:t>
            </w:r>
          </w:p>
        </w:tc>
        <w:tc>
          <w:tcPr>
            <w:tcW w:w="1750" w:type="dxa"/>
            <w:vAlign w:val="center"/>
          </w:tcPr>
          <w:p w14:paraId="4D492ED6" w14:textId="77777777" w:rsidR="00BC6376" w:rsidRPr="00BC6376" w:rsidRDefault="00BC6376" w:rsidP="00B84BC3">
            <w:pPr>
              <w:jc w:val="center"/>
            </w:pPr>
            <w:r w:rsidRPr="00BC6376">
              <w:t>1 lần/ ngày</w:t>
            </w:r>
          </w:p>
        </w:tc>
        <w:tc>
          <w:tcPr>
            <w:tcW w:w="1043" w:type="dxa"/>
            <w:vAlign w:val="center"/>
          </w:tcPr>
          <w:p w14:paraId="0B969D50" w14:textId="77777777" w:rsidR="00BC6376" w:rsidRPr="00BC6376" w:rsidRDefault="00BC6376" w:rsidP="00B84BC3">
            <w:pPr>
              <w:jc w:val="center"/>
            </w:pPr>
          </w:p>
        </w:tc>
        <w:tc>
          <w:tcPr>
            <w:tcW w:w="993" w:type="dxa"/>
            <w:vAlign w:val="center"/>
          </w:tcPr>
          <w:p w14:paraId="2C1DCA2D" w14:textId="77777777" w:rsidR="00BC6376" w:rsidRPr="00BC6376" w:rsidRDefault="00BC6376" w:rsidP="00B84BC3">
            <w:pPr>
              <w:jc w:val="center"/>
            </w:pPr>
          </w:p>
        </w:tc>
        <w:tc>
          <w:tcPr>
            <w:tcW w:w="1744" w:type="dxa"/>
            <w:gridSpan w:val="2"/>
            <w:vMerge/>
          </w:tcPr>
          <w:p w14:paraId="0DE1D819" w14:textId="77777777" w:rsidR="00BC6376" w:rsidRPr="00BC6376" w:rsidRDefault="00BC6376" w:rsidP="00B84BC3"/>
        </w:tc>
      </w:tr>
      <w:tr w:rsidR="00BC6376" w:rsidRPr="00BC6376" w14:paraId="401B987E" w14:textId="77777777" w:rsidTr="00B84BC3">
        <w:trPr>
          <w:gridAfter w:val="1"/>
          <w:wAfter w:w="8" w:type="dxa"/>
          <w:trHeight w:val="295"/>
          <w:jc w:val="center"/>
        </w:trPr>
        <w:tc>
          <w:tcPr>
            <w:tcW w:w="795" w:type="dxa"/>
            <w:vMerge/>
            <w:vAlign w:val="center"/>
          </w:tcPr>
          <w:p w14:paraId="2CA13850" w14:textId="77777777" w:rsidR="00BC6376" w:rsidRPr="00BC6376" w:rsidRDefault="00BC6376" w:rsidP="00B84BC3"/>
        </w:tc>
        <w:tc>
          <w:tcPr>
            <w:tcW w:w="4020" w:type="dxa"/>
            <w:vAlign w:val="center"/>
          </w:tcPr>
          <w:p w14:paraId="3FFA1247" w14:textId="77777777" w:rsidR="00BC6376" w:rsidRPr="00BC6376" w:rsidRDefault="00BC6376" w:rsidP="00B84BC3">
            <w:r w:rsidRPr="00BC6376">
              <w:t>- Thu gom rác thải về nơi quy định của bệnh viện</w:t>
            </w:r>
          </w:p>
        </w:tc>
        <w:tc>
          <w:tcPr>
            <w:tcW w:w="1750" w:type="dxa"/>
            <w:vAlign w:val="center"/>
          </w:tcPr>
          <w:p w14:paraId="779C16FD" w14:textId="77777777" w:rsidR="00BC6376" w:rsidRPr="00BC6376" w:rsidRDefault="00BC6376" w:rsidP="00B84BC3">
            <w:pPr>
              <w:jc w:val="center"/>
            </w:pPr>
            <w:r w:rsidRPr="00BC6376">
              <w:t>2 lần/ngày (sáng, chiều) và  khi phát sinh</w:t>
            </w:r>
          </w:p>
        </w:tc>
        <w:tc>
          <w:tcPr>
            <w:tcW w:w="1043" w:type="dxa"/>
            <w:vAlign w:val="center"/>
          </w:tcPr>
          <w:p w14:paraId="3A2AE903" w14:textId="77777777" w:rsidR="00BC6376" w:rsidRPr="00BC6376" w:rsidRDefault="00BC6376" w:rsidP="00B84BC3"/>
        </w:tc>
        <w:tc>
          <w:tcPr>
            <w:tcW w:w="993" w:type="dxa"/>
            <w:vAlign w:val="center"/>
          </w:tcPr>
          <w:p w14:paraId="1B39F0BC" w14:textId="77777777" w:rsidR="00BC6376" w:rsidRPr="00BC6376" w:rsidRDefault="00BC6376" w:rsidP="00B84BC3"/>
        </w:tc>
        <w:tc>
          <w:tcPr>
            <w:tcW w:w="1744" w:type="dxa"/>
            <w:gridSpan w:val="2"/>
            <w:vAlign w:val="center"/>
          </w:tcPr>
          <w:p w14:paraId="18D50B34" w14:textId="77777777" w:rsidR="00BC6376" w:rsidRPr="00BC6376" w:rsidRDefault="00BC6376" w:rsidP="00B84BC3">
            <w:pPr>
              <w:jc w:val="center"/>
            </w:pPr>
            <w:r w:rsidRPr="00BC6376">
              <w:t>Rác thải từ các phòng bệnh và hành lang phải được thu gom trước 07h00 sáng hàng ngày</w:t>
            </w:r>
          </w:p>
        </w:tc>
      </w:tr>
      <w:tr w:rsidR="00BC6376" w:rsidRPr="00BC6376" w14:paraId="5C39A96E" w14:textId="77777777" w:rsidTr="00B84BC3">
        <w:trPr>
          <w:gridAfter w:val="1"/>
          <w:wAfter w:w="8" w:type="dxa"/>
          <w:trHeight w:val="295"/>
          <w:jc w:val="center"/>
        </w:trPr>
        <w:tc>
          <w:tcPr>
            <w:tcW w:w="795" w:type="dxa"/>
            <w:vMerge/>
            <w:vAlign w:val="center"/>
          </w:tcPr>
          <w:p w14:paraId="7DB5E200" w14:textId="77777777" w:rsidR="00BC6376" w:rsidRPr="00BC6376" w:rsidRDefault="00BC6376" w:rsidP="00B84BC3"/>
        </w:tc>
        <w:tc>
          <w:tcPr>
            <w:tcW w:w="4020" w:type="dxa"/>
          </w:tcPr>
          <w:p w14:paraId="45AC1E19" w14:textId="77777777" w:rsidR="00BC6376" w:rsidRPr="00BC6376" w:rsidRDefault="00BC6376" w:rsidP="00B84BC3">
            <w:r w:rsidRPr="00BC6376">
              <w:t>- Đánh sàn định kỳ</w:t>
            </w:r>
          </w:p>
        </w:tc>
        <w:tc>
          <w:tcPr>
            <w:tcW w:w="1750" w:type="dxa"/>
            <w:vAlign w:val="center"/>
          </w:tcPr>
          <w:p w14:paraId="770B87E9" w14:textId="77777777" w:rsidR="00BC6376" w:rsidRPr="00BC6376" w:rsidRDefault="00BC6376" w:rsidP="00B84BC3"/>
        </w:tc>
        <w:tc>
          <w:tcPr>
            <w:tcW w:w="1043" w:type="dxa"/>
            <w:vAlign w:val="center"/>
          </w:tcPr>
          <w:p w14:paraId="1069E5E4" w14:textId="77777777" w:rsidR="00BC6376" w:rsidRPr="00BC6376" w:rsidRDefault="00BC6376" w:rsidP="00B84BC3"/>
        </w:tc>
        <w:tc>
          <w:tcPr>
            <w:tcW w:w="993" w:type="dxa"/>
            <w:vAlign w:val="center"/>
          </w:tcPr>
          <w:p w14:paraId="49A51333" w14:textId="77777777" w:rsidR="00BC6376" w:rsidRPr="00BC6376" w:rsidRDefault="00BC6376" w:rsidP="00B84BC3">
            <w:pPr>
              <w:jc w:val="center"/>
            </w:pPr>
            <w:r w:rsidRPr="00BC6376">
              <w:t>2 lần/ tháng</w:t>
            </w:r>
          </w:p>
        </w:tc>
        <w:tc>
          <w:tcPr>
            <w:tcW w:w="1744" w:type="dxa"/>
            <w:gridSpan w:val="2"/>
          </w:tcPr>
          <w:p w14:paraId="5CDE6E48" w14:textId="77777777" w:rsidR="00BC6376" w:rsidRPr="00BC6376" w:rsidRDefault="00BC6376" w:rsidP="00B84BC3"/>
        </w:tc>
      </w:tr>
      <w:tr w:rsidR="00BC6376" w:rsidRPr="00BC6376" w14:paraId="62A9EE90" w14:textId="77777777" w:rsidTr="00B84BC3">
        <w:trPr>
          <w:trHeight w:val="295"/>
          <w:jc w:val="center"/>
        </w:trPr>
        <w:tc>
          <w:tcPr>
            <w:tcW w:w="10353" w:type="dxa"/>
            <w:gridSpan w:val="8"/>
            <w:vAlign w:val="center"/>
          </w:tcPr>
          <w:p w14:paraId="2B25C2AB" w14:textId="77777777" w:rsidR="00BC6376" w:rsidRPr="00BC6376" w:rsidRDefault="00BC6376" w:rsidP="00B84BC3">
            <w:pPr>
              <w:rPr>
                <w:b/>
              </w:rPr>
            </w:pPr>
            <w:r w:rsidRPr="00BC6376">
              <w:rPr>
                <w:b/>
              </w:rPr>
              <w:t>Khu vực phòng trưởng khoa, phòng bác sỹ, y tá, phòng họp giao ban</w:t>
            </w:r>
          </w:p>
        </w:tc>
      </w:tr>
      <w:tr w:rsidR="00BC6376" w:rsidRPr="00BC6376" w14:paraId="28C17833" w14:textId="77777777" w:rsidTr="00B84BC3">
        <w:trPr>
          <w:gridAfter w:val="1"/>
          <w:wAfter w:w="8" w:type="dxa"/>
          <w:trHeight w:val="295"/>
          <w:jc w:val="center"/>
        </w:trPr>
        <w:tc>
          <w:tcPr>
            <w:tcW w:w="795" w:type="dxa"/>
            <w:vMerge w:val="restart"/>
            <w:vAlign w:val="center"/>
          </w:tcPr>
          <w:p w14:paraId="2C31FF5A" w14:textId="77777777" w:rsidR="00BC6376" w:rsidRPr="00BC6376" w:rsidRDefault="00BC6376" w:rsidP="00B84BC3">
            <w:pPr>
              <w:jc w:val="center"/>
            </w:pPr>
            <w:r w:rsidRPr="00BC6376">
              <w:t>2</w:t>
            </w:r>
          </w:p>
        </w:tc>
        <w:tc>
          <w:tcPr>
            <w:tcW w:w="4020" w:type="dxa"/>
          </w:tcPr>
          <w:p w14:paraId="151DEEE6" w14:textId="77777777" w:rsidR="00BC6376" w:rsidRPr="00BC6376" w:rsidRDefault="00BC6376" w:rsidP="00B84BC3">
            <w:r w:rsidRPr="00BC6376">
              <w:t>- Làm sạch sàn nhà</w:t>
            </w:r>
          </w:p>
        </w:tc>
        <w:tc>
          <w:tcPr>
            <w:tcW w:w="1750" w:type="dxa"/>
            <w:vAlign w:val="center"/>
          </w:tcPr>
          <w:p w14:paraId="3862A0CE" w14:textId="77777777" w:rsidR="00BC6376" w:rsidRPr="00BC6376" w:rsidRDefault="00BC6376" w:rsidP="00B84BC3">
            <w:pPr>
              <w:jc w:val="center"/>
            </w:pPr>
            <w:r w:rsidRPr="00BC6376">
              <w:t>2 ngày/ lần</w:t>
            </w:r>
          </w:p>
        </w:tc>
        <w:tc>
          <w:tcPr>
            <w:tcW w:w="1043" w:type="dxa"/>
            <w:vAlign w:val="center"/>
          </w:tcPr>
          <w:p w14:paraId="3ABFE1F7" w14:textId="77777777" w:rsidR="00BC6376" w:rsidRPr="00BC6376" w:rsidRDefault="00BC6376" w:rsidP="00B84BC3">
            <w:pPr>
              <w:jc w:val="center"/>
            </w:pPr>
          </w:p>
        </w:tc>
        <w:tc>
          <w:tcPr>
            <w:tcW w:w="993" w:type="dxa"/>
            <w:vAlign w:val="center"/>
          </w:tcPr>
          <w:p w14:paraId="6E4CA67B" w14:textId="77777777" w:rsidR="00BC6376" w:rsidRPr="00BC6376" w:rsidRDefault="00BC6376" w:rsidP="00B84BC3"/>
        </w:tc>
        <w:tc>
          <w:tcPr>
            <w:tcW w:w="1744" w:type="dxa"/>
            <w:gridSpan w:val="2"/>
            <w:vMerge w:val="restart"/>
          </w:tcPr>
          <w:p w14:paraId="0D9BB027" w14:textId="77777777" w:rsidR="00BC6376" w:rsidRPr="00BC6376" w:rsidRDefault="00BC6376" w:rsidP="00B84BC3">
            <w:pPr>
              <w:jc w:val="center"/>
            </w:pPr>
            <w:r w:rsidRPr="00BC6376">
              <w:t>Làm sạch trước 7h30 sáng hàng ngày, duy trì khu vực luôn sạch trong ngày</w:t>
            </w:r>
          </w:p>
        </w:tc>
      </w:tr>
      <w:tr w:rsidR="00BC6376" w:rsidRPr="00BC6376" w14:paraId="29A62A7B" w14:textId="77777777" w:rsidTr="00B84BC3">
        <w:trPr>
          <w:gridAfter w:val="1"/>
          <w:wAfter w:w="8" w:type="dxa"/>
          <w:trHeight w:val="295"/>
          <w:jc w:val="center"/>
        </w:trPr>
        <w:tc>
          <w:tcPr>
            <w:tcW w:w="795" w:type="dxa"/>
            <w:vMerge/>
            <w:vAlign w:val="center"/>
          </w:tcPr>
          <w:p w14:paraId="212D0090" w14:textId="77777777" w:rsidR="00BC6376" w:rsidRPr="00BC6376" w:rsidRDefault="00BC6376" w:rsidP="00B84BC3"/>
        </w:tc>
        <w:tc>
          <w:tcPr>
            <w:tcW w:w="4020" w:type="dxa"/>
          </w:tcPr>
          <w:p w14:paraId="567B6B74" w14:textId="77777777" w:rsidR="00BC6376" w:rsidRPr="00BC6376" w:rsidRDefault="00BC6376" w:rsidP="00B84BC3">
            <w:r w:rsidRPr="00BC6376">
              <w:t>- Làm sạch ngoài tủ đựng tài liệu</w:t>
            </w:r>
          </w:p>
        </w:tc>
        <w:tc>
          <w:tcPr>
            <w:tcW w:w="1750" w:type="dxa"/>
            <w:vAlign w:val="center"/>
          </w:tcPr>
          <w:p w14:paraId="57D6247F" w14:textId="77777777" w:rsidR="00BC6376" w:rsidRPr="00BC6376" w:rsidRDefault="00BC6376" w:rsidP="00B84BC3">
            <w:pPr>
              <w:jc w:val="center"/>
            </w:pPr>
          </w:p>
        </w:tc>
        <w:tc>
          <w:tcPr>
            <w:tcW w:w="1043" w:type="dxa"/>
            <w:vAlign w:val="center"/>
          </w:tcPr>
          <w:p w14:paraId="4D42F06E" w14:textId="77777777" w:rsidR="00BC6376" w:rsidRPr="00BC6376" w:rsidRDefault="00BC6376" w:rsidP="00B84BC3">
            <w:pPr>
              <w:jc w:val="center"/>
            </w:pPr>
            <w:r w:rsidRPr="00BC6376">
              <w:t>1 tuần/lần</w:t>
            </w:r>
          </w:p>
        </w:tc>
        <w:tc>
          <w:tcPr>
            <w:tcW w:w="993" w:type="dxa"/>
            <w:vAlign w:val="center"/>
          </w:tcPr>
          <w:p w14:paraId="1C0E9311" w14:textId="77777777" w:rsidR="00BC6376" w:rsidRPr="00BC6376" w:rsidRDefault="00BC6376" w:rsidP="00B84BC3"/>
        </w:tc>
        <w:tc>
          <w:tcPr>
            <w:tcW w:w="1744" w:type="dxa"/>
            <w:gridSpan w:val="2"/>
            <w:vMerge/>
          </w:tcPr>
          <w:p w14:paraId="762CA440" w14:textId="77777777" w:rsidR="00BC6376" w:rsidRPr="00BC6376" w:rsidRDefault="00BC6376" w:rsidP="00B84BC3"/>
        </w:tc>
      </w:tr>
      <w:tr w:rsidR="00BC6376" w:rsidRPr="00BC6376" w14:paraId="0058423C" w14:textId="77777777" w:rsidTr="00B84BC3">
        <w:trPr>
          <w:gridAfter w:val="1"/>
          <w:wAfter w:w="8" w:type="dxa"/>
          <w:trHeight w:val="295"/>
          <w:jc w:val="center"/>
        </w:trPr>
        <w:tc>
          <w:tcPr>
            <w:tcW w:w="795" w:type="dxa"/>
            <w:vMerge/>
            <w:vAlign w:val="center"/>
          </w:tcPr>
          <w:p w14:paraId="66B874A4" w14:textId="77777777" w:rsidR="00BC6376" w:rsidRPr="00BC6376" w:rsidRDefault="00BC6376" w:rsidP="00B84BC3"/>
        </w:tc>
        <w:tc>
          <w:tcPr>
            <w:tcW w:w="4020" w:type="dxa"/>
          </w:tcPr>
          <w:p w14:paraId="4D5FAE1D" w14:textId="77777777" w:rsidR="00BC6376" w:rsidRPr="00BC6376" w:rsidRDefault="00BC6376" w:rsidP="00B84BC3">
            <w:r w:rsidRPr="00BC6376">
              <w:t>- Làm sạch , tẩy trần, tường, đèn, quạt</w:t>
            </w:r>
          </w:p>
        </w:tc>
        <w:tc>
          <w:tcPr>
            <w:tcW w:w="1750" w:type="dxa"/>
            <w:vAlign w:val="center"/>
          </w:tcPr>
          <w:p w14:paraId="6AA77602" w14:textId="77777777" w:rsidR="00BC6376" w:rsidRPr="00BC6376" w:rsidRDefault="00BC6376" w:rsidP="00B84BC3">
            <w:pPr>
              <w:jc w:val="center"/>
            </w:pPr>
          </w:p>
        </w:tc>
        <w:tc>
          <w:tcPr>
            <w:tcW w:w="1043" w:type="dxa"/>
            <w:vAlign w:val="center"/>
          </w:tcPr>
          <w:p w14:paraId="35672503" w14:textId="77777777" w:rsidR="00BC6376" w:rsidRPr="00BC6376" w:rsidRDefault="00BC6376" w:rsidP="00B84BC3">
            <w:pPr>
              <w:jc w:val="center"/>
            </w:pPr>
          </w:p>
        </w:tc>
        <w:tc>
          <w:tcPr>
            <w:tcW w:w="993" w:type="dxa"/>
            <w:vAlign w:val="center"/>
          </w:tcPr>
          <w:p w14:paraId="5103A859" w14:textId="77777777" w:rsidR="00BC6376" w:rsidRPr="00BC6376" w:rsidRDefault="00BC6376" w:rsidP="00B84BC3">
            <w:r w:rsidRPr="00BC6376">
              <w:t>1lần/ tháng</w:t>
            </w:r>
          </w:p>
        </w:tc>
        <w:tc>
          <w:tcPr>
            <w:tcW w:w="1744" w:type="dxa"/>
            <w:gridSpan w:val="2"/>
            <w:vMerge/>
          </w:tcPr>
          <w:p w14:paraId="145E4A62" w14:textId="77777777" w:rsidR="00BC6376" w:rsidRPr="00BC6376" w:rsidRDefault="00BC6376" w:rsidP="00B84BC3"/>
        </w:tc>
      </w:tr>
      <w:tr w:rsidR="00BC6376" w:rsidRPr="00BC6376" w14:paraId="30CCDFE4" w14:textId="77777777" w:rsidTr="00B84BC3">
        <w:trPr>
          <w:gridAfter w:val="1"/>
          <w:wAfter w:w="8" w:type="dxa"/>
          <w:trHeight w:val="295"/>
          <w:jc w:val="center"/>
        </w:trPr>
        <w:tc>
          <w:tcPr>
            <w:tcW w:w="795" w:type="dxa"/>
            <w:vMerge/>
            <w:vAlign w:val="center"/>
          </w:tcPr>
          <w:p w14:paraId="54F1A6DA" w14:textId="77777777" w:rsidR="00BC6376" w:rsidRPr="00BC6376" w:rsidRDefault="00BC6376" w:rsidP="00B84BC3"/>
        </w:tc>
        <w:tc>
          <w:tcPr>
            <w:tcW w:w="4020" w:type="dxa"/>
          </w:tcPr>
          <w:p w14:paraId="559AD5BB" w14:textId="77777777" w:rsidR="00BC6376" w:rsidRPr="00BC6376" w:rsidRDefault="00BC6376" w:rsidP="00B84BC3">
            <w:r w:rsidRPr="00BC6376">
              <w:t>- Làm sạch bàn ghế làm việc, trang thiết bị (trừ các thiết bị chuyên dụng)</w:t>
            </w:r>
          </w:p>
        </w:tc>
        <w:tc>
          <w:tcPr>
            <w:tcW w:w="1750" w:type="dxa"/>
            <w:vAlign w:val="center"/>
          </w:tcPr>
          <w:p w14:paraId="30065BAC" w14:textId="77777777" w:rsidR="00BC6376" w:rsidRPr="00BC6376" w:rsidRDefault="00BC6376" w:rsidP="00B84BC3">
            <w:pPr>
              <w:jc w:val="center"/>
            </w:pPr>
            <w:r w:rsidRPr="00BC6376">
              <w:t>1 ngày/lần</w:t>
            </w:r>
          </w:p>
        </w:tc>
        <w:tc>
          <w:tcPr>
            <w:tcW w:w="1043" w:type="dxa"/>
            <w:vAlign w:val="center"/>
          </w:tcPr>
          <w:p w14:paraId="7EF7AF2C" w14:textId="77777777" w:rsidR="00BC6376" w:rsidRPr="00BC6376" w:rsidRDefault="00BC6376" w:rsidP="00B84BC3">
            <w:pPr>
              <w:jc w:val="center"/>
            </w:pPr>
          </w:p>
        </w:tc>
        <w:tc>
          <w:tcPr>
            <w:tcW w:w="993" w:type="dxa"/>
            <w:vAlign w:val="center"/>
          </w:tcPr>
          <w:p w14:paraId="7F081514" w14:textId="77777777" w:rsidR="00BC6376" w:rsidRPr="00BC6376" w:rsidRDefault="00BC6376" w:rsidP="00B84BC3"/>
        </w:tc>
        <w:tc>
          <w:tcPr>
            <w:tcW w:w="1744" w:type="dxa"/>
            <w:gridSpan w:val="2"/>
            <w:vMerge/>
          </w:tcPr>
          <w:p w14:paraId="741DA842" w14:textId="77777777" w:rsidR="00BC6376" w:rsidRPr="00BC6376" w:rsidRDefault="00BC6376" w:rsidP="00B84BC3"/>
        </w:tc>
      </w:tr>
      <w:tr w:rsidR="00BC6376" w:rsidRPr="00BC6376" w14:paraId="71ABB7F1" w14:textId="77777777" w:rsidTr="00B84BC3">
        <w:trPr>
          <w:gridAfter w:val="1"/>
          <w:wAfter w:w="8" w:type="dxa"/>
          <w:trHeight w:val="295"/>
          <w:jc w:val="center"/>
        </w:trPr>
        <w:tc>
          <w:tcPr>
            <w:tcW w:w="795" w:type="dxa"/>
            <w:vMerge/>
            <w:vAlign w:val="center"/>
          </w:tcPr>
          <w:p w14:paraId="3EB607AB" w14:textId="77777777" w:rsidR="00BC6376" w:rsidRPr="00BC6376" w:rsidRDefault="00BC6376" w:rsidP="00B84BC3"/>
        </w:tc>
        <w:tc>
          <w:tcPr>
            <w:tcW w:w="4020" w:type="dxa"/>
          </w:tcPr>
          <w:p w14:paraId="6850FCCA" w14:textId="77777777" w:rsidR="00BC6376" w:rsidRPr="00BC6376" w:rsidRDefault="00BC6376" w:rsidP="00B84BC3">
            <w:r w:rsidRPr="00BC6376">
              <w:t>- Quét mạng nhện trần, tường, đèn</w:t>
            </w:r>
          </w:p>
        </w:tc>
        <w:tc>
          <w:tcPr>
            <w:tcW w:w="1750" w:type="dxa"/>
            <w:vAlign w:val="center"/>
          </w:tcPr>
          <w:p w14:paraId="05FED124" w14:textId="77777777" w:rsidR="00BC6376" w:rsidRPr="00BC6376" w:rsidRDefault="00BC6376" w:rsidP="00B84BC3">
            <w:pPr>
              <w:jc w:val="center"/>
            </w:pPr>
          </w:p>
        </w:tc>
        <w:tc>
          <w:tcPr>
            <w:tcW w:w="1043" w:type="dxa"/>
            <w:vAlign w:val="center"/>
          </w:tcPr>
          <w:p w14:paraId="1BA9F9F1" w14:textId="77777777" w:rsidR="00BC6376" w:rsidRPr="00BC6376" w:rsidRDefault="00BC6376" w:rsidP="00B84BC3">
            <w:pPr>
              <w:jc w:val="center"/>
            </w:pPr>
            <w:r w:rsidRPr="00BC6376">
              <w:t>1 tuần/ lần</w:t>
            </w:r>
          </w:p>
        </w:tc>
        <w:tc>
          <w:tcPr>
            <w:tcW w:w="993" w:type="dxa"/>
            <w:vAlign w:val="center"/>
          </w:tcPr>
          <w:p w14:paraId="62E65E4D" w14:textId="77777777" w:rsidR="00BC6376" w:rsidRPr="00BC6376" w:rsidRDefault="00BC6376" w:rsidP="00B84BC3"/>
        </w:tc>
        <w:tc>
          <w:tcPr>
            <w:tcW w:w="1744" w:type="dxa"/>
            <w:gridSpan w:val="2"/>
            <w:vMerge/>
          </w:tcPr>
          <w:p w14:paraId="3ABCA250" w14:textId="77777777" w:rsidR="00BC6376" w:rsidRPr="00BC6376" w:rsidRDefault="00BC6376" w:rsidP="00B84BC3"/>
        </w:tc>
      </w:tr>
      <w:tr w:rsidR="00BC6376" w:rsidRPr="00BC6376" w14:paraId="2ADE7821" w14:textId="77777777" w:rsidTr="00B84BC3">
        <w:trPr>
          <w:gridAfter w:val="1"/>
          <w:wAfter w:w="8" w:type="dxa"/>
          <w:trHeight w:val="295"/>
          <w:jc w:val="center"/>
        </w:trPr>
        <w:tc>
          <w:tcPr>
            <w:tcW w:w="795" w:type="dxa"/>
            <w:vMerge/>
            <w:vAlign w:val="center"/>
          </w:tcPr>
          <w:p w14:paraId="63BC936E" w14:textId="77777777" w:rsidR="00BC6376" w:rsidRPr="00BC6376" w:rsidRDefault="00BC6376" w:rsidP="00B84BC3"/>
        </w:tc>
        <w:tc>
          <w:tcPr>
            <w:tcW w:w="4020" w:type="dxa"/>
          </w:tcPr>
          <w:p w14:paraId="5470DEF7" w14:textId="77777777" w:rsidR="00BC6376" w:rsidRPr="00BC6376" w:rsidRDefault="00BC6376" w:rsidP="00B84BC3">
            <w:r w:rsidRPr="00BC6376">
              <w:t xml:space="preserve">- Làm sạch vách kính, cửa kính </w:t>
            </w:r>
          </w:p>
        </w:tc>
        <w:tc>
          <w:tcPr>
            <w:tcW w:w="1750" w:type="dxa"/>
            <w:vAlign w:val="center"/>
          </w:tcPr>
          <w:p w14:paraId="09269B2D" w14:textId="77777777" w:rsidR="00BC6376" w:rsidRPr="00BC6376" w:rsidRDefault="00BC6376" w:rsidP="00B84BC3">
            <w:pPr>
              <w:jc w:val="center"/>
            </w:pPr>
          </w:p>
        </w:tc>
        <w:tc>
          <w:tcPr>
            <w:tcW w:w="1043" w:type="dxa"/>
            <w:vAlign w:val="center"/>
          </w:tcPr>
          <w:p w14:paraId="291BC0FA" w14:textId="77777777" w:rsidR="00BC6376" w:rsidRPr="00BC6376" w:rsidRDefault="00BC6376" w:rsidP="00B84BC3">
            <w:pPr>
              <w:jc w:val="center"/>
            </w:pPr>
            <w:r w:rsidRPr="00BC6376">
              <w:t>1 tuần/lần</w:t>
            </w:r>
          </w:p>
        </w:tc>
        <w:tc>
          <w:tcPr>
            <w:tcW w:w="993" w:type="dxa"/>
            <w:vAlign w:val="center"/>
          </w:tcPr>
          <w:p w14:paraId="28C6F011" w14:textId="77777777" w:rsidR="00BC6376" w:rsidRPr="00BC6376" w:rsidRDefault="00BC6376" w:rsidP="00B84BC3"/>
        </w:tc>
        <w:tc>
          <w:tcPr>
            <w:tcW w:w="1744" w:type="dxa"/>
            <w:gridSpan w:val="2"/>
            <w:vMerge/>
          </w:tcPr>
          <w:p w14:paraId="72F48D52" w14:textId="77777777" w:rsidR="00BC6376" w:rsidRPr="00BC6376" w:rsidRDefault="00BC6376" w:rsidP="00B84BC3"/>
        </w:tc>
      </w:tr>
      <w:tr w:rsidR="00BC6376" w:rsidRPr="00BC6376" w14:paraId="00E4B1E7" w14:textId="77777777" w:rsidTr="00B84BC3">
        <w:trPr>
          <w:trHeight w:val="295"/>
          <w:jc w:val="center"/>
        </w:trPr>
        <w:tc>
          <w:tcPr>
            <w:tcW w:w="10353" w:type="dxa"/>
            <w:gridSpan w:val="8"/>
            <w:vAlign w:val="center"/>
          </w:tcPr>
          <w:p w14:paraId="33B34ED9" w14:textId="77777777" w:rsidR="00BC6376" w:rsidRPr="00BC6376" w:rsidRDefault="00BC6376" w:rsidP="00B84BC3">
            <w:pPr>
              <w:rPr>
                <w:b/>
              </w:rPr>
            </w:pPr>
            <w:r w:rsidRPr="00BC6376">
              <w:rPr>
                <w:b/>
              </w:rPr>
              <w:t>Khu vực buồng bệnh</w:t>
            </w:r>
          </w:p>
        </w:tc>
      </w:tr>
      <w:tr w:rsidR="00BC6376" w:rsidRPr="00BC6376" w14:paraId="7F568C8E" w14:textId="77777777" w:rsidTr="00B84BC3">
        <w:trPr>
          <w:gridAfter w:val="1"/>
          <w:wAfter w:w="8" w:type="dxa"/>
          <w:trHeight w:val="295"/>
          <w:jc w:val="center"/>
        </w:trPr>
        <w:tc>
          <w:tcPr>
            <w:tcW w:w="795" w:type="dxa"/>
            <w:vMerge w:val="restart"/>
            <w:vAlign w:val="center"/>
          </w:tcPr>
          <w:p w14:paraId="6089A0F1" w14:textId="77777777" w:rsidR="00BC6376" w:rsidRPr="00BC6376" w:rsidRDefault="00BC6376" w:rsidP="00B84BC3">
            <w:pPr>
              <w:jc w:val="center"/>
            </w:pPr>
            <w:r w:rsidRPr="00BC6376">
              <w:t>3</w:t>
            </w:r>
          </w:p>
        </w:tc>
        <w:tc>
          <w:tcPr>
            <w:tcW w:w="4020" w:type="dxa"/>
          </w:tcPr>
          <w:p w14:paraId="1AF015F8" w14:textId="77777777" w:rsidR="00BC6376" w:rsidRPr="00BC6376" w:rsidRDefault="00BC6376" w:rsidP="00B84BC3">
            <w:r w:rsidRPr="00BC6376">
              <w:t>- Làm sạch sàn</w:t>
            </w:r>
          </w:p>
        </w:tc>
        <w:tc>
          <w:tcPr>
            <w:tcW w:w="1750" w:type="dxa"/>
            <w:vAlign w:val="center"/>
          </w:tcPr>
          <w:p w14:paraId="078796ED" w14:textId="77777777" w:rsidR="00BC6376" w:rsidRPr="00BC6376" w:rsidRDefault="00BC6376" w:rsidP="00B84BC3">
            <w:pPr>
              <w:jc w:val="center"/>
            </w:pPr>
            <w:r w:rsidRPr="00BC6376">
              <w:t>Ít nhất 2 lần/ngày và ngay khi phát sinh</w:t>
            </w:r>
          </w:p>
        </w:tc>
        <w:tc>
          <w:tcPr>
            <w:tcW w:w="1043" w:type="dxa"/>
            <w:vAlign w:val="center"/>
          </w:tcPr>
          <w:p w14:paraId="77B5AEAD" w14:textId="77777777" w:rsidR="00BC6376" w:rsidRPr="00BC6376" w:rsidRDefault="00BC6376" w:rsidP="00B84BC3">
            <w:pPr>
              <w:jc w:val="center"/>
            </w:pPr>
          </w:p>
        </w:tc>
        <w:tc>
          <w:tcPr>
            <w:tcW w:w="993" w:type="dxa"/>
            <w:vAlign w:val="center"/>
          </w:tcPr>
          <w:p w14:paraId="0FFB25FA" w14:textId="77777777" w:rsidR="00BC6376" w:rsidRPr="00BC6376" w:rsidRDefault="00BC6376" w:rsidP="00B84BC3"/>
        </w:tc>
        <w:tc>
          <w:tcPr>
            <w:tcW w:w="1744" w:type="dxa"/>
            <w:gridSpan w:val="2"/>
            <w:vMerge w:val="restart"/>
            <w:vAlign w:val="center"/>
          </w:tcPr>
          <w:p w14:paraId="30EC9680" w14:textId="77777777" w:rsidR="00BC6376" w:rsidRPr="00BC6376" w:rsidRDefault="00BC6376" w:rsidP="00B84BC3">
            <w:pPr>
              <w:jc w:val="center"/>
            </w:pPr>
            <w:r w:rsidRPr="00BC6376">
              <w:t>Đảm bảo các vị trí trên luôn sạch, không có bụi bẩn. Rác thải được thu gom trước 7h00 hàng ngày</w:t>
            </w:r>
          </w:p>
        </w:tc>
      </w:tr>
      <w:tr w:rsidR="00BC6376" w:rsidRPr="00BC6376" w14:paraId="38795F11" w14:textId="77777777" w:rsidTr="00B84BC3">
        <w:trPr>
          <w:gridAfter w:val="1"/>
          <w:wAfter w:w="8" w:type="dxa"/>
          <w:trHeight w:val="295"/>
          <w:jc w:val="center"/>
        </w:trPr>
        <w:tc>
          <w:tcPr>
            <w:tcW w:w="795" w:type="dxa"/>
            <w:vMerge/>
            <w:vAlign w:val="center"/>
          </w:tcPr>
          <w:p w14:paraId="365B1E8B" w14:textId="77777777" w:rsidR="00BC6376" w:rsidRPr="00BC6376" w:rsidRDefault="00BC6376" w:rsidP="00B84BC3"/>
        </w:tc>
        <w:tc>
          <w:tcPr>
            <w:tcW w:w="4020" w:type="dxa"/>
          </w:tcPr>
          <w:p w14:paraId="60AF972E" w14:textId="77777777" w:rsidR="00BC6376" w:rsidRPr="00BC6376" w:rsidRDefault="00BC6376" w:rsidP="00B84BC3">
            <w:r w:rsidRPr="00BC6376">
              <w:t xml:space="preserve">- Làm sạch nhà vệ sinh (nếu có) </w:t>
            </w:r>
          </w:p>
        </w:tc>
        <w:tc>
          <w:tcPr>
            <w:tcW w:w="1750" w:type="dxa"/>
            <w:vAlign w:val="center"/>
          </w:tcPr>
          <w:p w14:paraId="4B47B400" w14:textId="77777777" w:rsidR="00BC6376" w:rsidRPr="00BC6376" w:rsidRDefault="00BC6376" w:rsidP="00B84BC3">
            <w:pPr>
              <w:jc w:val="center"/>
            </w:pPr>
            <w:r w:rsidRPr="00BC6376">
              <w:t>Ít nhất 4 lần/ngày   và khi phát sinh</w:t>
            </w:r>
          </w:p>
        </w:tc>
        <w:tc>
          <w:tcPr>
            <w:tcW w:w="1043" w:type="dxa"/>
            <w:vAlign w:val="center"/>
          </w:tcPr>
          <w:p w14:paraId="18D13A3F" w14:textId="77777777" w:rsidR="00BC6376" w:rsidRPr="00BC6376" w:rsidRDefault="00BC6376" w:rsidP="00B84BC3">
            <w:pPr>
              <w:jc w:val="center"/>
            </w:pPr>
          </w:p>
        </w:tc>
        <w:tc>
          <w:tcPr>
            <w:tcW w:w="993" w:type="dxa"/>
            <w:vAlign w:val="center"/>
          </w:tcPr>
          <w:p w14:paraId="2DB438FD" w14:textId="77777777" w:rsidR="00BC6376" w:rsidRPr="00BC6376" w:rsidRDefault="00BC6376" w:rsidP="00B84BC3"/>
        </w:tc>
        <w:tc>
          <w:tcPr>
            <w:tcW w:w="1744" w:type="dxa"/>
            <w:gridSpan w:val="2"/>
            <w:vMerge/>
          </w:tcPr>
          <w:p w14:paraId="75FAFAED" w14:textId="77777777" w:rsidR="00BC6376" w:rsidRPr="00BC6376" w:rsidRDefault="00BC6376" w:rsidP="00B84BC3"/>
        </w:tc>
      </w:tr>
      <w:tr w:rsidR="00BC6376" w:rsidRPr="00BC6376" w14:paraId="37300CBA" w14:textId="77777777" w:rsidTr="00B84BC3">
        <w:trPr>
          <w:gridAfter w:val="1"/>
          <w:wAfter w:w="8" w:type="dxa"/>
          <w:trHeight w:val="295"/>
          <w:jc w:val="center"/>
        </w:trPr>
        <w:tc>
          <w:tcPr>
            <w:tcW w:w="795" w:type="dxa"/>
            <w:vMerge/>
            <w:vAlign w:val="center"/>
          </w:tcPr>
          <w:p w14:paraId="2340EA84" w14:textId="77777777" w:rsidR="00BC6376" w:rsidRPr="00BC6376" w:rsidRDefault="00BC6376" w:rsidP="00B84BC3"/>
        </w:tc>
        <w:tc>
          <w:tcPr>
            <w:tcW w:w="4020" w:type="dxa"/>
          </w:tcPr>
          <w:p w14:paraId="0C718D8B" w14:textId="77777777" w:rsidR="00BC6376" w:rsidRPr="00BC6376" w:rsidRDefault="00BC6376" w:rsidP="00B84BC3">
            <w:r w:rsidRPr="00BC6376">
              <w:t>- Quét màng nhện trần, tường, làm sạch đèn và quạt.</w:t>
            </w:r>
          </w:p>
        </w:tc>
        <w:tc>
          <w:tcPr>
            <w:tcW w:w="1750" w:type="dxa"/>
            <w:vAlign w:val="center"/>
          </w:tcPr>
          <w:p w14:paraId="7B4FBAD3" w14:textId="77777777" w:rsidR="00BC6376" w:rsidRPr="00BC6376" w:rsidRDefault="00BC6376" w:rsidP="00B84BC3">
            <w:pPr>
              <w:jc w:val="center"/>
            </w:pPr>
          </w:p>
        </w:tc>
        <w:tc>
          <w:tcPr>
            <w:tcW w:w="1043" w:type="dxa"/>
            <w:vAlign w:val="center"/>
          </w:tcPr>
          <w:p w14:paraId="3CBF2CBC" w14:textId="77777777" w:rsidR="00BC6376" w:rsidRPr="00BC6376" w:rsidRDefault="00BC6376" w:rsidP="00B84BC3">
            <w:pPr>
              <w:jc w:val="center"/>
            </w:pPr>
            <w:r w:rsidRPr="00BC6376">
              <w:t>1 lần/ tuần</w:t>
            </w:r>
          </w:p>
        </w:tc>
        <w:tc>
          <w:tcPr>
            <w:tcW w:w="993" w:type="dxa"/>
            <w:vAlign w:val="center"/>
          </w:tcPr>
          <w:p w14:paraId="0D23FA59" w14:textId="77777777" w:rsidR="00BC6376" w:rsidRPr="00BC6376" w:rsidRDefault="00BC6376" w:rsidP="00B84BC3"/>
        </w:tc>
        <w:tc>
          <w:tcPr>
            <w:tcW w:w="1744" w:type="dxa"/>
            <w:gridSpan w:val="2"/>
            <w:vMerge/>
          </w:tcPr>
          <w:p w14:paraId="3847D7D6" w14:textId="77777777" w:rsidR="00BC6376" w:rsidRPr="00BC6376" w:rsidRDefault="00BC6376" w:rsidP="00B84BC3"/>
        </w:tc>
      </w:tr>
      <w:tr w:rsidR="00BC6376" w:rsidRPr="00BC6376" w14:paraId="656E1652" w14:textId="77777777" w:rsidTr="00B84BC3">
        <w:trPr>
          <w:gridAfter w:val="1"/>
          <w:wAfter w:w="8" w:type="dxa"/>
          <w:trHeight w:val="295"/>
          <w:jc w:val="center"/>
        </w:trPr>
        <w:tc>
          <w:tcPr>
            <w:tcW w:w="795" w:type="dxa"/>
            <w:vMerge/>
            <w:vAlign w:val="center"/>
          </w:tcPr>
          <w:p w14:paraId="49650932" w14:textId="77777777" w:rsidR="00BC6376" w:rsidRPr="00BC6376" w:rsidRDefault="00BC6376" w:rsidP="00B84BC3"/>
        </w:tc>
        <w:tc>
          <w:tcPr>
            <w:tcW w:w="4020" w:type="dxa"/>
          </w:tcPr>
          <w:p w14:paraId="441EA3E6" w14:textId="77777777" w:rsidR="00BC6376" w:rsidRPr="00BC6376" w:rsidRDefault="00BC6376" w:rsidP="00BC6376">
            <w:pPr>
              <w:numPr>
                <w:ilvl w:val="0"/>
                <w:numId w:val="11"/>
              </w:numPr>
              <w:ind w:left="178" w:hanging="178"/>
            </w:pPr>
            <w:r w:rsidRPr="00BC6376">
              <w:t>Làm sạch, tẩy mốc tường, trần</w:t>
            </w:r>
          </w:p>
        </w:tc>
        <w:tc>
          <w:tcPr>
            <w:tcW w:w="1750" w:type="dxa"/>
            <w:vAlign w:val="center"/>
          </w:tcPr>
          <w:p w14:paraId="66827523" w14:textId="77777777" w:rsidR="00BC6376" w:rsidRPr="00BC6376" w:rsidRDefault="00BC6376" w:rsidP="00B84BC3">
            <w:pPr>
              <w:jc w:val="center"/>
            </w:pPr>
          </w:p>
        </w:tc>
        <w:tc>
          <w:tcPr>
            <w:tcW w:w="1043" w:type="dxa"/>
            <w:vAlign w:val="center"/>
          </w:tcPr>
          <w:p w14:paraId="35D49D9A" w14:textId="77777777" w:rsidR="00BC6376" w:rsidRPr="00BC6376" w:rsidRDefault="00BC6376" w:rsidP="00B84BC3">
            <w:pPr>
              <w:jc w:val="center"/>
            </w:pPr>
          </w:p>
        </w:tc>
        <w:tc>
          <w:tcPr>
            <w:tcW w:w="993" w:type="dxa"/>
            <w:vAlign w:val="center"/>
          </w:tcPr>
          <w:p w14:paraId="38AEE746" w14:textId="77777777" w:rsidR="00BC6376" w:rsidRPr="00BC6376" w:rsidRDefault="00BC6376" w:rsidP="00B84BC3"/>
        </w:tc>
        <w:tc>
          <w:tcPr>
            <w:tcW w:w="1744" w:type="dxa"/>
            <w:gridSpan w:val="2"/>
            <w:vMerge/>
          </w:tcPr>
          <w:p w14:paraId="28EB4977" w14:textId="77777777" w:rsidR="00BC6376" w:rsidRPr="00BC6376" w:rsidRDefault="00BC6376" w:rsidP="00B84BC3"/>
        </w:tc>
      </w:tr>
      <w:tr w:rsidR="00BC6376" w:rsidRPr="00BC6376" w14:paraId="31BCD669" w14:textId="77777777" w:rsidTr="00B84BC3">
        <w:trPr>
          <w:gridAfter w:val="1"/>
          <w:wAfter w:w="8" w:type="dxa"/>
          <w:trHeight w:val="295"/>
          <w:jc w:val="center"/>
        </w:trPr>
        <w:tc>
          <w:tcPr>
            <w:tcW w:w="795" w:type="dxa"/>
            <w:vMerge/>
            <w:vAlign w:val="center"/>
          </w:tcPr>
          <w:p w14:paraId="4B5B3B8E" w14:textId="77777777" w:rsidR="00BC6376" w:rsidRPr="00BC6376" w:rsidRDefault="00BC6376" w:rsidP="00B84BC3"/>
        </w:tc>
        <w:tc>
          <w:tcPr>
            <w:tcW w:w="4020" w:type="dxa"/>
          </w:tcPr>
          <w:p w14:paraId="0608826B" w14:textId="77777777" w:rsidR="00BC6376" w:rsidRPr="00BC6376" w:rsidRDefault="00BC6376" w:rsidP="00B84BC3">
            <w:r w:rsidRPr="00BC6376">
              <w:t>- Làm sạch mặt ngoài tủ đựng đồ của bệnh nhân</w:t>
            </w:r>
          </w:p>
        </w:tc>
        <w:tc>
          <w:tcPr>
            <w:tcW w:w="1750" w:type="dxa"/>
            <w:vAlign w:val="center"/>
          </w:tcPr>
          <w:p w14:paraId="0F7FEF75" w14:textId="77777777" w:rsidR="00BC6376" w:rsidRPr="00BC6376" w:rsidRDefault="00BC6376" w:rsidP="00B84BC3">
            <w:r w:rsidRPr="00BC6376">
              <w:t>1 lần/ngày</w:t>
            </w:r>
          </w:p>
        </w:tc>
        <w:tc>
          <w:tcPr>
            <w:tcW w:w="1043" w:type="dxa"/>
            <w:vAlign w:val="center"/>
          </w:tcPr>
          <w:p w14:paraId="3A1211E7" w14:textId="77777777" w:rsidR="00BC6376" w:rsidRPr="00BC6376" w:rsidRDefault="00BC6376" w:rsidP="00B84BC3">
            <w:pPr>
              <w:jc w:val="center"/>
            </w:pPr>
          </w:p>
        </w:tc>
        <w:tc>
          <w:tcPr>
            <w:tcW w:w="993" w:type="dxa"/>
            <w:vAlign w:val="center"/>
          </w:tcPr>
          <w:p w14:paraId="62459FCF" w14:textId="77777777" w:rsidR="00BC6376" w:rsidRPr="00BC6376" w:rsidRDefault="00BC6376" w:rsidP="00B84BC3"/>
        </w:tc>
        <w:tc>
          <w:tcPr>
            <w:tcW w:w="1744" w:type="dxa"/>
            <w:gridSpan w:val="2"/>
            <w:vMerge/>
          </w:tcPr>
          <w:p w14:paraId="2410C0B0" w14:textId="77777777" w:rsidR="00BC6376" w:rsidRPr="00BC6376" w:rsidRDefault="00BC6376" w:rsidP="00B84BC3"/>
        </w:tc>
      </w:tr>
      <w:tr w:rsidR="00BC6376" w:rsidRPr="00BC6376" w14:paraId="1D1E4007" w14:textId="77777777" w:rsidTr="00B84BC3">
        <w:trPr>
          <w:gridAfter w:val="1"/>
          <w:wAfter w:w="8" w:type="dxa"/>
          <w:trHeight w:val="295"/>
          <w:jc w:val="center"/>
        </w:trPr>
        <w:tc>
          <w:tcPr>
            <w:tcW w:w="795" w:type="dxa"/>
            <w:vMerge/>
            <w:vAlign w:val="center"/>
          </w:tcPr>
          <w:p w14:paraId="347A5602" w14:textId="77777777" w:rsidR="00BC6376" w:rsidRPr="00BC6376" w:rsidRDefault="00BC6376" w:rsidP="00B84BC3"/>
        </w:tc>
        <w:tc>
          <w:tcPr>
            <w:tcW w:w="4020" w:type="dxa"/>
          </w:tcPr>
          <w:p w14:paraId="544258BA" w14:textId="77777777" w:rsidR="00BC6376" w:rsidRPr="00BC6376" w:rsidRDefault="00BC6376" w:rsidP="00B84BC3">
            <w:r w:rsidRPr="00BC6376">
              <w:t>- Làm sạch, tẩy các vết bẩn bám trên tường ốp gạch đá men.</w:t>
            </w:r>
          </w:p>
        </w:tc>
        <w:tc>
          <w:tcPr>
            <w:tcW w:w="1750" w:type="dxa"/>
            <w:vAlign w:val="center"/>
          </w:tcPr>
          <w:p w14:paraId="1052B4C9" w14:textId="77777777" w:rsidR="00BC6376" w:rsidRPr="00BC6376" w:rsidRDefault="00BC6376" w:rsidP="00B84BC3">
            <w:pPr>
              <w:jc w:val="center"/>
            </w:pPr>
          </w:p>
        </w:tc>
        <w:tc>
          <w:tcPr>
            <w:tcW w:w="1043" w:type="dxa"/>
            <w:vAlign w:val="center"/>
          </w:tcPr>
          <w:p w14:paraId="4FEE34FF" w14:textId="77777777" w:rsidR="00BC6376" w:rsidRPr="00BC6376" w:rsidRDefault="00BC6376" w:rsidP="00B84BC3">
            <w:pPr>
              <w:jc w:val="center"/>
            </w:pPr>
            <w:r w:rsidRPr="00BC6376">
              <w:t>1 lần/ tuần</w:t>
            </w:r>
          </w:p>
        </w:tc>
        <w:tc>
          <w:tcPr>
            <w:tcW w:w="993" w:type="dxa"/>
            <w:vAlign w:val="center"/>
          </w:tcPr>
          <w:p w14:paraId="0073FA66" w14:textId="77777777" w:rsidR="00BC6376" w:rsidRPr="00BC6376" w:rsidRDefault="00BC6376" w:rsidP="00B84BC3"/>
        </w:tc>
        <w:tc>
          <w:tcPr>
            <w:tcW w:w="1744" w:type="dxa"/>
            <w:gridSpan w:val="2"/>
            <w:vMerge/>
          </w:tcPr>
          <w:p w14:paraId="7C59D3C6" w14:textId="77777777" w:rsidR="00BC6376" w:rsidRPr="00BC6376" w:rsidRDefault="00BC6376" w:rsidP="00B84BC3"/>
        </w:tc>
      </w:tr>
      <w:tr w:rsidR="00BC6376" w:rsidRPr="00BC6376" w14:paraId="653F25CA" w14:textId="77777777" w:rsidTr="00B84BC3">
        <w:trPr>
          <w:gridAfter w:val="1"/>
          <w:wAfter w:w="8" w:type="dxa"/>
          <w:trHeight w:val="295"/>
          <w:jc w:val="center"/>
        </w:trPr>
        <w:tc>
          <w:tcPr>
            <w:tcW w:w="795" w:type="dxa"/>
            <w:vMerge/>
            <w:vAlign w:val="center"/>
          </w:tcPr>
          <w:p w14:paraId="2C8B1D8B" w14:textId="77777777" w:rsidR="00BC6376" w:rsidRPr="00BC6376" w:rsidRDefault="00BC6376" w:rsidP="00B84BC3"/>
        </w:tc>
        <w:tc>
          <w:tcPr>
            <w:tcW w:w="4020" w:type="dxa"/>
          </w:tcPr>
          <w:p w14:paraId="6FF91E88" w14:textId="77777777" w:rsidR="00BC6376" w:rsidRPr="00BC6376" w:rsidRDefault="00BC6376" w:rsidP="00B84BC3">
            <w:r w:rsidRPr="00BC6376">
              <w:t>- Làm sạch cửa sổ, cửa ra vào</w:t>
            </w:r>
          </w:p>
        </w:tc>
        <w:tc>
          <w:tcPr>
            <w:tcW w:w="1750" w:type="dxa"/>
            <w:vAlign w:val="center"/>
          </w:tcPr>
          <w:p w14:paraId="43153AB9" w14:textId="77777777" w:rsidR="00BC6376" w:rsidRPr="00BC6376" w:rsidRDefault="00BC6376" w:rsidP="00B84BC3">
            <w:pPr>
              <w:jc w:val="center"/>
            </w:pPr>
            <w:r w:rsidRPr="00BC6376">
              <w:t>1 lần/ngày</w:t>
            </w:r>
          </w:p>
        </w:tc>
        <w:tc>
          <w:tcPr>
            <w:tcW w:w="1043" w:type="dxa"/>
            <w:vAlign w:val="center"/>
          </w:tcPr>
          <w:p w14:paraId="207A93AA" w14:textId="77777777" w:rsidR="00BC6376" w:rsidRPr="00BC6376" w:rsidRDefault="00BC6376" w:rsidP="00B84BC3">
            <w:pPr>
              <w:jc w:val="center"/>
            </w:pPr>
          </w:p>
        </w:tc>
        <w:tc>
          <w:tcPr>
            <w:tcW w:w="993" w:type="dxa"/>
            <w:vAlign w:val="center"/>
          </w:tcPr>
          <w:p w14:paraId="197FAD0A" w14:textId="77777777" w:rsidR="00BC6376" w:rsidRPr="00BC6376" w:rsidRDefault="00BC6376" w:rsidP="00B84BC3"/>
        </w:tc>
        <w:tc>
          <w:tcPr>
            <w:tcW w:w="1744" w:type="dxa"/>
            <w:gridSpan w:val="2"/>
            <w:vMerge/>
          </w:tcPr>
          <w:p w14:paraId="521E08A9" w14:textId="77777777" w:rsidR="00BC6376" w:rsidRPr="00BC6376" w:rsidRDefault="00BC6376" w:rsidP="00B84BC3"/>
        </w:tc>
      </w:tr>
      <w:tr w:rsidR="00BC6376" w:rsidRPr="00BC6376" w14:paraId="2632B756" w14:textId="77777777" w:rsidTr="00B84BC3">
        <w:trPr>
          <w:gridAfter w:val="1"/>
          <w:wAfter w:w="8" w:type="dxa"/>
          <w:trHeight w:val="295"/>
          <w:jc w:val="center"/>
        </w:trPr>
        <w:tc>
          <w:tcPr>
            <w:tcW w:w="795" w:type="dxa"/>
            <w:vMerge/>
            <w:vAlign w:val="center"/>
          </w:tcPr>
          <w:p w14:paraId="4299B3E3" w14:textId="77777777" w:rsidR="00BC6376" w:rsidRPr="00BC6376" w:rsidRDefault="00BC6376" w:rsidP="00B84BC3"/>
        </w:tc>
        <w:tc>
          <w:tcPr>
            <w:tcW w:w="4020" w:type="dxa"/>
          </w:tcPr>
          <w:p w14:paraId="1D96EED2" w14:textId="77777777" w:rsidR="00BC6376" w:rsidRPr="00BC6376" w:rsidRDefault="00BC6376" w:rsidP="00B84BC3">
            <w:r w:rsidRPr="00BC6376">
              <w:t>- Làm sạch giường bệnh.</w:t>
            </w:r>
          </w:p>
        </w:tc>
        <w:tc>
          <w:tcPr>
            <w:tcW w:w="1750" w:type="dxa"/>
            <w:vAlign w:val="center"/>
          </w:tcPr>
          <w:p w14:paraId="4254C295" w14:textId="77777777" w:rsidR="00BC6376" w:rsidRPr="00BC6376" w:rsidRDefault="00BC6376" w:rsidP="00B84BC3">
            <w:pPr>
              <w:jc w:val="center"/>
            </w:pPr>
            <w:r w:rsidRPr="00BC6376">
              <w:t>1 lần/ngày và ngay sau khi bệnh nhân ra viện</w:t>
            </w:r>
          </w:p>
        </w:tc>
        <w:tc>
          <w:tcPr>
            <w:tcW w:w="1043" w:type="dxa"/>
            <w:vAlign w:val="center"/>
          </w:tcPr>
          <w:p w14:paraId="48B9B53B" w14:textId="77777777" w:rsidR="00BC6376" w:rsidRPr="00BC6376" w:rsidRDefault="00BC6376" w:rsidP="00B84BC3">
            <w:pPr>
              <w:jc w:val="center"/>
            </w:pPr>
          </w:p>
        </w:tc>
        <w:tc>
          <w:tcPr>
            <w:tcW w:w="993" w:type="dxa"/>
            <w:vAlign w:val="center"/>
          </w:tcPr>
          <w:p w14:paraId="176A6FE1" w14:textId="77777777" w:rsidR="00BC6376" w:rsidRPr="00BC6376" w:rsidRDefault="00BC6376" w:rsidP="00B84BC3"/>
        </w:tc>
        <w:tc>
          <w:tcPr>
            <w:tcW w:w="1744" w:type="dxa"/>
            <w:gridSpan w:val="2"/>
            <w:vMerge/>
          </w:tcPr>
          <w:p w14:paraId="6952BD3D" w14:textId="77777777" w:rsidR="00BC6376" w:rsidRPr="00BC6376" w:rsidRDefault="00BC6376" w:rsidP="00B84BC3"/>
        </w:tc>
      </w:tr>
      <w:tr w:rsidR="00BC6376" w:rsidRPr="00BC6376" w14:paraId="7D7E4FE3" w14:textId="77777777" w:rsidTr="00B84BC3">
        <w:trPr>
          <w:gridAfter w:val="1"/>
          <w:wAfter w:w="8" w:type="dxa"/>
          <w:trHeight w:val="295"/>
          <w:jc w:val="center"/>
        </w:trPr>
        <w:tc>
          <w:tcPr>
            <w:tcW w:w="795" w:type="dxa"/>
            <w:vMerge/>
            <w:vAlign w:val="center"/>
          </w:tcPr>
          <w:p w14:paraId="02B0207C" w14:textId="77777777" w:rsidR="00BC6376" w:rsidRPr="00BC6376" w:rsidRDefault="00BC6376" w:rsidP="00B84BC3"/>
        </w:tc>
        <w:tc>
          <w:tcPr>
            <w:tcW w:w="4020" w:type="dxa"/>
          </w:tcPr>
          <w:p w14:paraId="39DAD80A" w14:textId="77777777" w:rsidR="00BC6376" w:rsidRPr="00BC6376" w:rsidRDefault="00BC6376" w:rsidP="00B84BC3">
            <w:r w:rsidRPr="00BC6376">
              <w:t>- Thu gom rác thải về nơi quy định của bệnh viện</w:t>
            </w:r>
          </w:p>
        </w:tc>
        <w:tc>
          <w:tcPr>
            <w:tcW w:w="1750" w:type="dxa"/>
            <w:vAlign w:val="center"/>
          </w:tcPr>
          <w:p w14:paraId="1B9ECACF" w14:textId="77777777" w:rsidR="00BC6376" w:rsidRPr="00BC6376" w:rsidRDefault="00BC6376" w:rsidP="00B84BC3">
            <w:pPr>
              <w:jc w:val="center"/>
            </w:pPr>
            <w:r w:rsidRPr="00BC6376">
              <w:t>Ít nhất 2 lần/ ngày và khi cần</w:t>
            </w:r>
          </w:p>
        </w:tc>
        <w:tc>
          <w:tcPr>
            <w:tcW w:w="1043" w:type="dxa"/>
            <w:vAlign w:val="center"/>
          </w:tcPr>
          <w:p w14:paraId="35D72325" w14:textId="77777777" w:rsidR="00BC6376" w:rsidRPr="00BC6376" w:rsidRDefault="00BC6376" w:rsidP="00B84BC3">
            <w:pPr>
              <w:jc w:val="center"/>
            </w:pPr>
          </w:p>
        </w:tc>
        <w:tc>
          <w:tcPr>
            <w:tcW w:w="993" w:type="dxa"/>
            <w:vAlign w:val="center"/>
          </w:tcPr>
          <w:p w14:paraId="196C01E9" w14:textId="77777777" w:rsidR="00BC6376" w:rsidRPr="00BC6376" w:rsidRDefault="00BC6376" w:rsidP="00B84BC3"/>
        </w:tc>
        <w:tc>
          <w:tcPr>
            <w:tcW w:w="1744" w:type="dxa"/>
            <w:gridSpan w:val="2"/>
            <w:vMerge/>
          </w:tcPr>
          <w:p w14:paraId="5F91F559" w14:textId="77777777" w:rsidR="00BC6376" w:rsidRPr="00BC6376" w:rsidRDefault="00BC6376" w:rsidP="00B84BC3"/>
        </w:tc>
      </w:tr>
      <w:tr w:rsidR="00BC6376" w:rsidRPr="00BC6376" w14:paraId="30D03B98" w14:textId="77777777" w:rsidTr="00B84BC3">
        <w:trPr>
          <w:trHeight w:val="295"/>
          <w:jc w:val="center"/>
        </w:trPr>
        <w:tc>
          <w:tcPr>
            <w:tcW w:w="10353" w:type="dxa"/>
            <w:gridSpan w:val="8"/>
            <w:vAlign w:val="center"/>
          </w:tcPr>
          <w:p w14:paraId="71CBC1A1" w14:textId="77777777" w:rsidR="00BC6376" w:rsidRPr="00BC6376" w:rsidRDefault="00BC6376" w:rsidP="00B84BC3">
            <w:pPr>
              <w:rPr>
                <w:b/>
              </w:rPr>
            </w:pPr>
            <w:r w:rsidRPr="00BC6376">
              <w:rPr>
                <w:b/>
              </w:rPr>
              <w:t>Khu vực cầu thang bộ, thang máy</w:t>
            </w:r>
          </w:p>
        </w:tc>
      </w:tr>
      <w:tr w:rsidR="00BC6376" w:rsidRPr="00BC6376" w14:paraId="57843311" w14:textId="77777777" w:rsidTr="00B84BC3">
        <w:trPr>
          <w:gridAfter w:val="1"/>
          <w:wAfter w:w="8" w:type="dxa"/>
          <w:trHeight w:val="295"/>
          <w:jc w:val="center"/>
        </w:trPr>
        <w:tc>
          <w:tcPr>
            <w:tcW w:w="795" w:type="dxa"/>
            <w:vMerge w:val="restart"/>
            <w:vAlign w:val="center"/>
          </w:tcPr>
          <w:p w14:paraId="3F8B04AB" w14:textId="77777777" w:rsidR="00BC6376" w:rsidRPr="00BC6376" w:rsidRDefault="00BC6376" w:rsidP="00B84BC3">
            <w:pPr>
              <w:jc w:val="center"/>
            </w:pPr>
            <w:r w:rsidRPr="00BC6376">
              <w:t>4</w:t>
            </w:r>
          </w:p>
        </w:tc>
        <w:tc>
          <w:tcPr>
            <w:tcW w:w="4020" w:type="dxa"/>
          </w:tcPr>
          <w:p w14:paraId="533EF4C7" w14:textId="77777777" w:rsidR="00BC6376" w:rsidRPr="00BC6376" w:rsidRDefault="00BC6376" w:rsidP="00B84BC3">
            <w:r w:rsidRPr="00BC6376">
              <w:t>- Làm sạch toàn bộ mặt bậc</w:t>
            </w:r>
          </w:p>
        </w:tc>
        <w:tc>
          <w:tcPr>
            <w:tcW w:w="1750" w:type="dxa"/>
            <w:vAlign w:val="center"/>
          </w:tcPr>
          <w:p w14:paraId="31415C46" w14:textId="77777777" w:rsidR="00BC6376" w:rsidRPr="00BC6376" w:rsidRDefault="00BC6376" w:rsidP="00B84BC3">
            <w:pPr>
              <w:jc w:val="center"/>
            </w:pPr>
            <w:r w:rsidRPr="00BC6376">
              <w:t>2 lần/ ngày và khi cần</w:t>
            </w:r>
          </w:p>
        </w:tc>
        <w:tc>
          <w:tcPr>
            <w:tcW w:w="1043" w:type="dxa"/>
            <w:vAlign w:val="center"/>
          </w:tcPr>
          <w:p w14:paraId="337DA513" w14:textId="77777777" w:rsidR="00BC6376" w:rsidRPr="00BC6376" w:rsidRDefault="00BC6376" w:rsidP="00B84BC3">
            <w:pPr>
              <w:jc w:val="center"/>
            </w:pPr>
          </w:p>
        </w:tc>
        <w:tc>
          <w:tcPr>
            <w:tcW w:w="993" w:type="dxa"/>
            <w:vAlign w:val="center"/>
          </w:tcPr>
          <w:p w14:paraId="763293DB" w14:textId="77777777" w:rsidR="00BC6376" w:rsidRPr="00BC6376" w:rsidRDefault="00BC6376" w:rsidP="00B84BC3">
            <w:pPr>
              <w:jc w:val="center"/>
            </w:pPr>
          </w:p>
        </w:tc>
        <w:tc>
          <w:tcPr>
            <w:tcW w:w="1744" w:type="dxa"/>
            <w:gridSpan w:val="2"/>
            <w:vMerge w:val="restart"/>
            <w:vAlign w:val="center"/>
          </w:tcPr>
          <w:p w14:paraId="0D5F1D1E" w14:textId="77777777" w:rsidR="00BC6376" w:rsidRPr="00BC6376" w:rsidRDefault="00BC6376" w:rsidP="00B84BC3">
            <w:r w:rsidRPr="00BC6376">
              <w:t>Duy trì các vị trí trong ngày luôn sạch,</w:t>
            </w:r>
          </w:p>
          <w:p w14:paraId="14ECB263" w14:textId="77777777" w:rsidR="00BC6376" w:rsidRPr="00BC6376" w:rsidRDefault="00BC6376" w:rsidP="00B84BC3">
            <w:r w:rsidRPr="00BC6376">
              <w:t>không có vết ố, bụi bẩn.</w:t>
            </w:r>
          </w:p>
        </w:tc>
      </w:tr>
      <w:tr w:rsidR="00BC6376" w:rsidRPr="00BC6376" w14:paraId="0A66B7D8" w14:textId="77777777" w:rsidTr="00B84BC3">
        <w:trPr>
          <w:gridAfter w:val="1"/>
          <w:wAfter w:w="8" w:type="dxa"/>
          <w:trHeight w:val="295"/>
          <w:jc w:val="center"/>
        </w:trPr>
        <w:tc>
          <w:tcPr>
            <w:tcW w:w="795" w:type="dxa"/>
            <w:vMerge/>
            <w:vAlign w:val="center"/>
          </w:tcPr>
          <w:p w14:paraId="05A7E860" w14:textId="77777777" w:rsidR="00BC6376" w:rsidRPr="00BC6376" w:rsidRDefault="00BC6376" w:rsidP="00B84BC3">
            <w:pPr>
              <w:jc w:val="center"/>
            </w:pPr>
          </w:p>
        </w:tc>
        <w:tc>
          <w:tcPr>
            <w:tcW w:w="4020" w:type="dxa"/>
          </w:tcPr>
          <w:p w14:paraId="158A4C25" w14:textId="77777777" w:rsidR="00BC6376" w:rsidRPr="00BC6376" w:rsidRDefault="00BC6376" w:rsidP="00B84BC3">
            <w:r w:rsidRPr="00BC6376">
              <w:t xml:space="preserve">- Làm sạch buồng thang máy </w:t>
            </w:r>
          </w:p>
        </w:tc>
        <w:tc>
          <w:tcPr>
            <w:tcW w:w="1750" w:type="dxa"/>
            <w:vAlign w:val="center"/>
          </w:tcPr>
          <w:p w14:paraId="7597F3CA" w14:textId="77777777" w:rsidR="00BC6376" w:rsidRPr="00BC6376" w:rsidRDefault="00BC6376" w:rsidP="00B84BC3">
            <w:pPr>
              <w:jc w:val="center"/>
            </w:pPr>
            <w:r w:rsidRPr="00BC6376">
              <w:t>1 lần/ ngày và khi cần</w:t>
            </w:r>
          </w:p>
        </w:tc>
        <w:tc>
          <w:tcPr>
            <w:tcW w:w="1043" w:type="dxa"/>
            <w:vAlign w:val="center"/>
          </w:tcPr>
          <w:p w14:paraId="6170901B" w14:textId="77777777" w:rsidR="00BC6376" w:rsidRPr="00BC6376" w:rsidRDefault="00BC6376" w:rsidP="00B84BC3">
            <w:pPr>
              <w:jc w:val="center"/>
            </w:pPr>
          </w:p>
        </w:tc>
        <w:tc>
          <w:tcPr>
            <w:tcW w:w="993" w:type="dxa"/>
            <w:vAlign w:val="center"/>
          </w:tcPr>
          <w:p w14:paraId="3655423D" w14:textId="77777777" w:rsidR="00BC6376" w:rsidRPr="00BC6376" w:rsidRDefault="00BC6376" w:rsidP="00B84BC3">
            <w:pPr>
              <w:jc w:val="center"/>
            </w:pPr>
          </w:p>
        </w:tc>
        <w:tc>
          <w:tcPr>
            <w:tcW w:w="1744" w:type="dxa"/>
            <w:gridSpan w:val="2"/>
            <w:vMerge/>
          </w:tcPr>
          <w:p w14:paraId="7FDADD3F" w14:textId="77777777" w:rsidR="00BC6376" w:rsidRPr="00BC6376" w:rsidRDefault="00BC6376" w:rsidP="00B84BC3"/>
        </w:tc>
      </w:tr>
      <w:tr w:rsidR="00BC6376" w:rsidRPr="00BC6376" w14:paraId="518906C1" w14:textId="77777777" w:rsidTr="00B84BC3">
        <w:trPr>
          <w:gridAfter w:val="1"/>
          <w:wAfter w:w="8" w:type="dxa"/>
          <w:trHeight w:val="295"/>
          <w:jc w:val="center"/>
        </w:trPr>
        <w:tc>
          <w:tcPr>
            <w:tcW w:w="795" w:type="dxa"/>
            <w:vMerge/>
            <w:vAlign w:val="center"/>
          </w:tcPr>
          <w:p w14:paraId="21A799FC" w14:textId="77777777" w:rsidR="00BC6376" w:rsidRPr="00BC6376" w:rsidRDefault="00BC6376" w:rsidP="00B84BC3">
            <w:pPr>
              <w:jc w:val="center"/>
            </w:pPr>
          </w:p>
        </w:tc>
        <w:tc>
          <w:tcPr>
            <w:tcW w:w="4020" w:type="dxa"/>
            <w:vAlign w:val="center"/>
          </w:tcPr>
          <w:p w14:paraId="35CB1B16" w14:textId="77777777" w:rsidR="00BC6376" w:rsidRPr="00BC6376" w:rsidRDefault="00BC6376" w:rsidP="00B84BC3">
            <w:r w:rsidRPr="00BC6376">
              <w:t>- Làm sạch tay vịn Inox</w:t>
            </w:r>
          </w:p>
        </w:tc>
        <w:tc>
          <w:tcPr>
            <w:tcW w:w="1750" w:type="dxa"/>
            <w:vAlign w:val="center"/>
          </w:tcPr>
          <w:p w14:paraId="4BDAD9DB" w14:textId="77777777" w:rsidR="00BC6376" w:rsidRPr="00BC6376" w:rsidRDefault="00BC6376" w:rsidP="00B84BC3">
            <w:pPr>
              <w:jc w:val="center"/>
            </w:pPr>
            <w:r w:rsidRPr="00BC6376">
              <w:t>1 lần/ ngày</w:t>
            </w:r>
          </w:p>
        </w:tc>
        <w:tc>
          <w:tcPr>
            <w:tcW w:w="1043" w:type="dxa"/>
            <w:vAlign w:val="center"/>
          </w:tcPr>
          <w:p w14:paraId="25E48F9C" w14:textId="77777777" w:rsidR="00BC6376" w:rsidRPr="00BC6376" w:rsidRDefault="00BC6376" w:rsidP="00B84BC3">
            <w:pPr>
              <w:jc w:val="center"/>
            </w:pPr>
          </w:p>
        </w:tc>
        <w:tc>
          <w:tcPr>
            <w:tcW w:w="993" w:type="dxa"/>
            <w:vAlign w:val="center"/>
          </w:tcPr>
          <w:p w14:paraId="4C662079" w14:textId="77777777" w:rsidR="00BC6376" w:rsidRPr="00BC6376" w:rsidRDefault="00BC6376" w:rsidP="00B84BC3">
            <w:pPr>
              <w:jc w:val="center"/>
            </w:pPr>
          </w:p>
        </w:tc>
        <w:tc>
          <w:tcPr>
            <w:tcW w:w="1744" w:type="dxa"/>
            <w:gridSpan w:val="2"/>
            <w:vMerge/>
          </w:tcPr>
          <w:p w14:paraId="04F8A2C5" w14:textId="77777777" w:rsidR="00BC6376" w:rsidRPr="00BC6376" w:rsidRDefault="00BC6376" w:rsidP="00B84BC3"/>
        </w:tc>
      </w:tr>
      <w:tr w:rsidR="00BC6376" w:rsidRPr="00BC6376" w14:paraId="09845AEC" w14:textId="77777777" w:rsidTr="00B84BC3">
        <w:trPr>
          <w:gridAfter w:val="1"/>
          <w:wAfter w:w="8" w:type="dxa"/>
          <w:trHeight w:val="330"/>
          <w:jc w:val="center"/>
        </w:trPr>
        <w:tc>
          <w:tcPr>
            <w:tcW w:w="795" w:type="dxa"/>
            <w:vMerge/>
            <w:vAlign w:val="center"/>
          </w:tcPr>
          <w:p w14:paraId="10D4F3E1" w14:textId="77777777" w:rsidR="00BC6376" w:rsidRPr="00BC6376" w:rsidRDefault="00BC6376" w:rsidP="00B84BC3">
            <w:pPr>
              <w:jc w:val="center"/>
            </w:pPr>
          </w:p>
        </w:tc>
        <w:tc>
          <w:tcPr>
            <w:tcW w:w="4020" w:type="dxa"/>
          </w:tcPr>
          <w:p w14:paraId="549CC971" w14:textId="77777777" w:rsidR="00BC6376" w:rsidRPr="00BC6376" w:rsidRDefault="00BC6376" w:rsidP="00B84BC3">
            <w:r w:rsidRPr="00BC6376">
              <w:t>- Quét màng nhện trần, đèn gầm cầu thang, tường</w:t>
            </w:r>
          </w:p>
        </w:tc>
        <w:tc>
          <w:tcPr>
            <w:tcW w:w="1750" w:type="dxa"/>
            <w:vAlign w:val="center"/>
          </w:tcPr>
          <w:p w14:paraId="1DE8D190" w14:textId="77777777" w:rsidR="00BC6376" w:rsidRPr="00BC6376" w:rsidRDefault="00BC6376" w:rsidP="00B84BC3">
            <w:pPr>
              <w:jc w:val="center"/>
            </w:pPr>
          </w:p>
        </w:tc>
        <w:tc>
          <w:tcPr>
            <w:tcW w:w="1043" w:type="dxa"/>
            <w:vAlign w:val="center"/>
          </w:tcPr>
          <w:p w14:paraId="07BC4F2B" w14:textId="77777777" w:rsidR="00BC6376" w:rsidRPr="00BC6376" w:rsidRDefault="00BC6376" w:rsidP="00B84BC3">
            <w:pPr>
              <w:jc w:val="center"/>
            </w:pPr>
          </w:p>
        </w:tc>
        <w:tc>
          <w:tcPr>
            <w:tcW w:w="993" w:type="dxa"/>
            <w:vAlign w:val="center"/>
          </w:tcPr>
          <w:p w14:paraId="5E35CD88" w14:textId="77777777" w:rsidR="00BC6376" w:rsidRPr="00BC6376" w:rsidRDefault="00BC6376" w:rsidP="00B84BC3">
            <w:pPr>
              <w:jc w:val="center"/>
            </w:pPr>
            <w:r w:rsidRPr="00BC6376">
              <w:t>02 lần/ tháng</w:t>
            </w:r>
          </w:p>
        </w:tc>
        <w:tc>
          <w:tcPr>
            <w:tcW w:w="1744" w:type="dxa"/>
            <w:gridSpan w:val="2"/>
            <w:vMerge/>
          </w:tcPr>
          <w:p w14:paraId="511ABAFD" w14:textId="77777777" w:rsidR="00BC6376" w:rsidRPr="00BC6376" w:rsidRDefault="00BC6376" w:rsidP="00B84BC3"/>
        </w:tc>
      </w:tr>
      <w:tr w:rsidR="00BC6376" w:rsidRPr="00BC6376" w14:paraId="450DCBF2" w14:textId="77777777" w:rsidTr="00B84BC3">
        <w:trPr>
          <w:gridAfter w:val="1"/>
          <w:wAfter w:w="8" w:type="dxa"/>
          <w:trHeight w:val="255"/>
          <w:jc w:val="center"/>
        </w:trPr>
        <w:tc>
          <w:tcPr>
            <w:tcW w:w="795" w:type="dxa"/>
            <w:vMerge/>
            <w:vAlign w:val="center"/>
          </w:tcPr>
          <w:p w14:paraId="35A0CF80" w14:textId="77777777" w:rsidR="00BC6376" w:rsidRPr="00BC6376" w:rsidRDefault="00BC6376" w:rsidP="00B84BC3">
            <w:pPr>
              <w:jc w:val="center"/>
            </w:pPr>
          </w:p>
        </w:tc>
        <w:tc>
          <w:tcPr>
            <w:tcW w:w="4020" w:type="dxa"/>
          </w:tcPr>
          <w:p w14:paraId="75452B14" w14:textId="77777777" w:rsidR="00BC6376" w:rsidRPr="00BC6376" w:rsidRDefault="00BC6376" w:rsidP="00B84BC3">
            <w:r w:rsidRPr="00BC6376">
              <w:t>- Làm sạch đèn, quạt</w:t>
            </w:r>
          </w:p>
        </w:tc>
        <w:tc>
          <w:tcPr>
            <w:tcW w:w="1750" w:type="dxa"/>
            <w:vAlign w:val="center"/>
          </w:tcPr>
          <w:p w14:paraId="79928656" w14:textId="77777777" w:rsidR="00BC6376" w:rsidRPr="00BC6376" w:rsidRDefault="00BC6376" w:rsidP="00B84BC3">
            <w:pPr>
              <w:jc w:val="center"/>
            </w:pPr>
          </w:p>
        </w:tc>
        <w:tc>
          <w:tcPr>
            <w:tcW w:w="1043" w:type="dxa"/>
            <w:vAlign w:val="center"/>
          </w:tcPr>
          <w:p w14:paraId="05389CFD" w14:textId="77777777" w:rsidR="00BC6376" w:rsidRPr="00BC6376" w:rsidRDefault="00BC6376" w:rsidP="00B84BC3">
            <w:pPr>
              <w:jc w:val="center"/>
            </w:pPr>
            <w:r w:rsidRPr="00BC6376">
              <w:t>1 lần/ tuần</w:t>
            </w:r>
          </w:p>
        </w:tc>
        <w:tc>
          <w:tcPr>
            <w:tcW w:w="993" w:type="dxa"/>
            <w:vAlign w:val="center"/>
          </w:tcPr>
          <w:p w14:paraId="67EB403E" w14:textId="77777777" w:rsidR="00BC6376" w:rsidRPr="00BC6376" w:rsidRDefault="00BC6376" w:rsidP="00B84BC3">
            <w:pPr>
              <w:jc w:val="center"/>
            </w:pPr>
          </w:p>
        </w:tc>
        <w:tc>
          <w:tcPr>
            <w:tcW w:w="1744" w:type="dxa"/>
            <w:gridSpan w:val="2"/>
            <w:vMerge/>
          </w:tcPr>
          <w:p w14:paraId="470C7C6A" w14:textId="77777777" w:rsidR="00BC6376" w:rsidRPr="00BC6376" w:rsidRDefault="00BC6376" w:rsidP="00B84BC3"/>
        </w:tc>
      </w:tr>
      <w:tr w:rsidR="00BC6376" w:rsidRPr="00BC6376" w14:paraId="45558004" w14:textId="77777777" w:rsidTr="00B84BC3">
        <w:trPr>
          <w:gridAfter w:val="1"/>
          <w:wAfter w:w="8" w:type="dxa"/>
          <w:trHeight w:val="255"/>
          <w:jc w:val="center"/>
        </w:trPr>
        <w:tc>
          <w:tcPr>
            <w:tcW w:w="795" w:type="dxa"/>
            <w:vMerge/>
            <w:vAlign w:val="center"/>
          </w:tcPr>
          <w:p w14:paraId="3D55C9CC" w14:textId="77777777" w:rsidR="00BC6376" w:rsidRPr="00BC6376" w:rsidRDefault="00BC6376" w:rsidP="00B84BC3">
            <w:pPr>
              <w:jc w:val="center"/>
            </w:pPr>
          </w:p>
        </w:tc>
        <w:tc>
          <w:tcPr>
            <w:tcW w:w="4020" w:type="dxa"/>
          </w:tcPr>
          <w:p w14:paraId="1F2B6A82" w14:textId="77777777" w:rsidR="00BC6376" w:rsidRPr="00BC6376" w:rsidRDefault="00BC6376" w:rsidP="00BC6376">
            <w:pPr>
              <w:numPr>
                <w:ilvl w:val="0"/>
                <w:numId w:val="11"/>
              </w:numPr>
              <w:ind w:left="178" w:hanging="178"/>
            </w:pPr>
            <w:r w:rsidRPr="00BC6376">
              <w:t xml:space="preserve">Làm sạch kính </w:t>
            </w:r>
          </w:p>
        </w:tc>
        <w:tc>
          <w:tcPr>
            <w:tcW w:w="1750" w:type="dxa"/>
            <w:vAlign w:val="center"/>
          </w:tcPr>
          <w:p w14:paraId="5FA1B712" w14:textId="77777777" w:rsidR="00BC6376" w:rsidRPr="00BC6376" w:rsidRDefault="00BC6376" w:rsidP="00B84BC3">
            <w:pPr>
              <w:jc w:val="center"/>
            </w:pPr>
          </w:p>
        </w:tc>
        <w:tc>
          <w:tcPr>
            <w:tcW w:w="1043" w:type="dxa"/>
            <w:vAlign w:val="center"/>
          </w:tcPr>
          <w:p w14:paraId="59F91012" w14:textId="77777777" w:rsidR="00BC6376" w:rsidRPr="00BC6376" w:rsidRDefault="00BC6376" w:rsidP="00B84BC3">
            <w:pPr>
              <w:jc w:val="center"/>
            </w:pPr>
          </w:p>
        </w:tc>
        <w:tc>
          <w:tcPr>
            <w:tcW w:w="993" w:type="dxa"/>
            <w:vAlign w:val="center"/>
          </w:tcPr>
          <w:p w14:paraId="42EA56E9" w14:textId="77777777" w:rsidR="00BC6376" w:rsidRPr="00BC6376" w:rsidRDefault="00BC6376" w:rsidP="00B84BC3">
            <w:pPr>
              <w:jc w:val="center"/>
            </w:pPr>
          </w:p>
        </w:tc>
        <w:tc>
          <w:tcPr>
            <w:tcW w:w="1744" w:type="dxa"/>
            <w:gridSpan w:val="2"/>
          </w:tcPr>
          <w:p w14:paraId="3314F05A" w14:textId="77777777" w:rsidR="00BC6376" w:rsidRPr="00BC6376" w:rsidRDefault="00BC6376" w:rsidP="00B84BC3"/>
        </w:tc>
      </w:tr>
      <w:tr w:rsidR="00BC6376" w:rsidRPr="00BC6376" w14:paraId="7D9756F3" w14:textId="77777777" w:rsidTr="00B84BC3">
        <w:trPr>
          <w:trHeight w:val="295"/>
          <w:jc w:val="center"/>
        </w:trPr>
        <w:tc>
          <w:tcPr>
            <w:tcW w:w="10353" w:type="dxa"/>
            <w:gridSpan w:val="8"/>
            <w:vAlign w:val="center"/>
          </w:tcPr>
          <w:p w14:paraId="7C1CF2B0" w14:textId="77777777" w:rsidR="00BC6376" w:rsidRPr="00BC6376" w:rsidRDefault="00BC6376" w:rsidP="00B84BC3">
            <w:pPr>
              <w:rPr>
                <w:b/>
              </w:rPr>
            </w:pPr>
            <w:r w:rsidRPr="00BC6376">
              <w:rPr>
                <w:b/>
              </w:rPr>
              <w:t>Khu vực cầu nối giữa các tòa nhà</w:t>
            </w:r>
          </w:p>
        </w:tc>
      </w:tr>
      <w:tr w:rsidR="00BC6376" w:rsidRPr="00BC6376" w14:paraId="0F42A36E" w14:textId="77777777" w:rsidTr="00B84BC3">
        <w:trPr>
          <w:gridAfter w:val="1"/>
          <w:wAfter w:w="8" w:type="dxa"/>
          <w:trHeight w:val="295"/>
          <w:jc w:val="center"/>
        </w:trPr>
        <w:tc>
          <w:tcPr>
            <w:tcW w:w="795" w:type="dxa"/>
            <w:vMerge w:val="restart"/>
            <w:vAlign w:val="center"/>
          </w:tcPr>
          <w:p w14:paraId="31EFA2C9" w14:textId="77777777" w:rsidR="00BC6376" w:rsidRPr="00BC6376" w:rsidRDefault="00BC6376" w:rsidP="00B84BC3">
            <w:pPr>
              <w:jc w:val="center"/>
              <w:rPr>
                <w:b/>
              </w:rPr>
            </w:pPr>
            <w:r w:rsidRPr="00BC6376">
              <w:rPr>
                <w:b/>
              </w:rPr>
              <w:t>5</w:t>
            </w:r>
          </w:p>
        </w:tc>
        <w:tc>
          <w:tcPr>
            <w:tcW w:w="4020" w:type="dxa"/>
            <w:vAlign w:val="center"/>
          </w:tcPr>
          <w:p w14:paraId="5144D242" w14:textId="77777777" w:rsidR="00BC6376" w:rsidRPr="00BC6376" w:rsidRDefault="00BC6376" w:rsidP="00B84BC3">
            <w:pPr>
              <w:rPr>
                <w:b/>
              </w:rPr>
            </w:pPr>
            <w:r w:rsidRPr="00BC6376">
              <w:t>- Làm sạch, tẩy mốc sàn, tường</w:t>
            </w:r>
          </w:p>
        </w:tc>
        <w:tc>
          <w:tcPr>
            <w:tcW w:w="1750" w:type="dxa"/>
            <w:vAlign w:val="center"/>
          </w:tcPr>
          <w:p w14:paraId="584314A1" w14:textId="77777777" w:rsidR="00BC6376" w:rsidRPr="00BC6376" w:rsidRDefault="00BC6376" w:rsidP="00B84BC3">
            <w:pPr>
              <w:jc w:val="center"/>
            </w:pPr>
            <w:r w:rsidRPr="00BC6376">
              <w:t>2 lần/ ngày (Sáng, chiều)</w:t>
            </w:r>
          </w:p>
        </w:tc>
        <w:tc>
          <w:tcPr>
            <w:tcW w:w="1043" w:type="dxa"/>
            <w:vAlign w:val="center"/>
          </w:tcPr>
          <w:p w14:paraId="207B387C" w14:textId="77777777" w:rsidR="00BC6376" w:rsidRPr="00BC6376" w:rsidRDefault="00BC6376" w:rsidP="00B84BC3">
            <w:pPr>
              <w:rPr>
                <w:b/>
              </w:rPr>
            </w:pPr>
          </w:p>
        </w:tc>
        <w:tc>
          <w:tcPr>
            <w:tcW w:w="993" w:type="dxa"/>
            <w:vAlign w:val="center"/>
          </w:tcPr>
          <w:p w14:paraId="3232B847" w14:textId="77777777" w:rsidR="00BC6376" w:rsidRPr="00BC6376" w:rsidRDefault="00BC6376" w:rsidP="00B84BC3">
            <w:pPr>
              <w:rPr>
                <w:b/>
              </w:rPr>
            </w:pPr>
          </w:p>
        </w:tc>
        <w:tc>
          <w:tcPr>
            <w:tcW w:w="1744" w:type="dxa"/>
            <w:gridSpan w:val="2"/>
            <w:vMerge w:val="restart"/>
            <w:vAlign w:val="center"/>
          </w:tcPr>
          <w:p w14:paraId="5ED43D5B" w14:textId="77777777" w:rsidR="00BC6376" w:rsidRPr="00BC6376" w:rsidRDefault="00BC6376" w:rsidP="00B84BC3">
            <w:pPr>
              <w:rPr>
                <w:b/>
              </w:rPr>
            </w:pPr>
            <w:r w:rsidRPr="00BC6376">
              <w:t>Trực, duy trì khu vực luôn sạch</w:t>
            </w:r>
          </w:p>
        </w:tc>
      </w:tr>
      <w:tr w:rsidR="00BC6376" w:rsidRPr="00BC6376" w14:paraId="479478CF" w14:textId="77777777" w:rsidTr="00B84BC3">
        <w:trPr>
          <w:gridAfter w:val="1"/>
          <w:wAfter w:w="8" w:type="dxa"/>
          <w:trHeight w:val="295"/>
          <w:jc w:val="center"/>
        </w:trPr>
        <w:tc>
          <w:tcPr>
            <w:tcW w:w="795" w:type="dxa"/>
            <w:vMerge/>
            <w:vAlign w:val="center"/>
          </w:tcPr>
          <w:p w14:paraId="0A845E7F" w14:textId="77777777" w:rsidR="00BC6376" w:rsidRPr="00BC6376" w:rsidRDefault="00BC6376" w:rsidP="00B84BC3">
            <w:pPr>
              <w:rPr>
                <w:b/>
              </w:rPr>
            </w:pPr>
          </w:p>
        </w:tc>
        <w:tc>
          <w:tcPr>
            <w:tcW w:w="4020" w:type="dxa"/>
            <w:vAlign w:val="center"/>
          </w:tcPr>
          <w:p w14:paraId="1329F612" w14:textId="77777777" w:rsidR="00BC6376" w:rsidRPr="00BC6376" w:rsidRDefault="00BC6376" w:rsidP="00B84BC3">
            <w:pPr>
              <w:rPr>
                <w:b/>
              </w:rPr>
            </w:pPr>
            <w:r w:rsidRPr="00BC6376">
              <w:t>- Quét màng nhện trần, tường trên cao, làm cửa kính, khung nhôm kính</w:t>
            </w:r>
          </w:p>
        </w:tc>
        <w:tc>
          <w:tcPr>
            <w:tcW w:w="1750" w:type="dxa"/>
            <w:vAlign w:val="center"/>
          </w:tcPr>
          <w:p w14:paraId="4BD1D267" w14:textId="77777777" w:rsidR="00BC6376" w:rsidRPr="00BC6376" w:rsidRDefault="00BC6376" w:rsidP="00B84BC3">
            <w:pPr>
              <w:jc w:val="center"/>
              <w:rPr>
                <w:b/>
              </w:rPr>
            </w:pPr>
          </w:p>
        </w:tc>
        <w:tc>
          <w:tcPr>
            <w:tcW w:w="1043" w:type="dxa"/>
            <w:vAlign w:val="center"/>
          </w:tcPr>
          <w:p w14:paraId="4B81864B" w14:textId="77777777" w:rsidR="00BC6376" w:rsidRPr="00BC6376" w:rsidRDefault="00BC6376" w:rsidP="00B84BC3">
            <w:pPr>
              <w:jc w:val="center"/>
              <w:rPr>
                <w:b/>
              </w:rPr>
            </w:pPr>
          </w:p>
        </w:tc>
        <w:tc>
          <w:tcPr>
            <w:tcW w:w="993" w:type="dxa"/>
            <w:vAlign w:val="center"/>
          </w:tcPr>
          <w:p w14:paraId="4309D306" w14:textId="77777777" w:rsidR="00BC6376" w:rsidRPr="00BC6376" w:rsidRDefault="00BC6376" w:rsidP="00B84BC3">
            <w:r w:rsidRPr="00BC6376">
              <w:t>02 lần/ tháng</w:t>
            </w:r>
          </w:p>
        </w:tc>
        <w:tc>
          <w:tcPr>
            <w:tcW w:w="1744" w:type="dxa"/>
            <w:gridSpan w:val="2"/>
            <w:vMerge/>
            <w:vAlign w:val="center"/>
          </w:tcPr>
          <w:p w14:paraId="6AF1569B" w14:textId="77777777" w:rsidR="00BC6376" w:rsidRPr="00BC6376" w:rsidRDefault="00BC6376" w:rsidP="00B84BC3">
            <w:pPr>
              <w:rPr>
                <w:b/>
              </w:rPr>
            </w:pPr>
          </w:p>
        </w:tc>
      </w:tr>
      <w:tr w:rsidR="00BC6376" w:rsidRPr="00BC6376" w14:paraId="58396A29" w14:textId="77777777" w:rsidTr="00B84BC3">
        <w:trPr>
          <w:trHeight w:val="295"/>
          <w:jc w:val="center"/>
        </w:trPr>
        <w:tc>
          <w:tcPr>
            <w:tcW w:w="10353" w:type="dxa"/>
            <w:gridSpan w:val="8"/>
            <w:vAlign w:val="center"/>
          </w:tcPr>
          <w:p w14:paraId="25EB8AD2" w14:textId="77777777" w:rsidR="00BC6376" w:rsidRPr="00BC6376" w:rsidRDefault="00BC6376" w:rsidP="00B84BC3">
            <w:pPr>
              <w:rPr>
                <w:b/>
              </w:rPr>
            </w:pPr>
            <w:r w:rsidRPr="00BC6376">
              <w:rPr>
                <w:b/>
              </w:rPr>
              <w:t>Khu vực Toilet và phòng tắm</w:t>
            </w:r>
          </w:p>
        </w:tc>
      </w:tr>
      <w:tr w:rsidR="00BC6376" w:rsidRPr="00BC6376" w14:paraId="0864EE10" w14:textId="77777777" w:rsidTr="00B84BC3">
        <w:trPr>
          <w:gridAfter w:val="1"/>
          <w:wAfter w:w="8" w:type="dxa"/>
          <w:trHeight w:val="295"/>
          <w:jc w:val="center"/>
        </w:trPr>
        <w:tc>
          <w:tcPr>
            <w:tcW w:w="795" w:type="dxa"/>
            <w:vMerge w:val="restart"/>
            <w:vAlign w:val="center"/>
          </w:tcPr>
          <w:p w14:paraId="2DAA98DD" w14:textId="77777777" w:rsidR="00BC6376" w:rsidRPr="00BC6376" w:rsidRDefault="00BC6376" w:rsidP="00B84BC3">
            <w:r w:rsidRPr="00BC6376">
              <w:t>6</w:t>
            </w:r>
          </w:p>
        </w:tc>
        <w:tc>
          <w:tcPr>
            <w:tcW w:w="4020" w:type="dxa"/>
            <w:vAlign w:val="center"/>
          </w:tcPr>
          <w:p w14:paraId="04B71454" w14:textId="77777777" w:rsidR="00BC6376" w:rsidRPr="00BC6376" w:rsidRDefault="00BC6376" w:rsidP="00B84BC3">
            <w:r w:rsidRPr="00BC6376">
              <w:t>- Sàn, tường, trần, đèn, bàn cầu, bồn tiểu, lavabo</w:t>
            </w:r>
          </w:p>
        </w:tc>
        <w:tc>
          <w:tcPr>
            <w:tcW w:w="1750" w:type="dxa"/>
            <w:vAlign w:val="center"/>
          </w:tcPr>
          <w:p w14:paraId="7E939D46" w14:textId="77777777" w:rsidR="00BC6376" w:rsidRPr="00BC6376" w:rsidRDefault="00BC6376" w:rsidP="00B84BC3">
            <w:pPr>
              <w:jc w:val="center"/>
            </w:pPr>
            <w:r w:rsidRPr="00BC6376">
              <w:t>Ít nhất 2 lần/ngày (Sáng, chiều)</w:t>
            </w:r>
          </w:p>
        </w:tc>
        <w:tc>
          <w:tcPr>
            <w:tcW w:w="1043" w:type="dxa"/>
            <w:vAlign w:val="center"/>
          </w:tcPr>
          <w:p w14:paraId="00058091" w14:textId="77777777" w:rsidR="00BC6376" w:rsidRPr="00BC6376" w:rsidRDefault="00BC6376" w:rsidP="00B84BC3"/>
        </w:tc>
        <w:tc>
          <w:tcPr>
            <w:tcW w:w="993" w:type="dxa"/>
            <w:vAlign w:val="center"/>
          </w:tcPr>
          <w:p w14:paraId="6E21F125" w14:textId="77777777" w:rsidR="00BC6376" w:rsidRPr="00BC6376" w:rsidRDefault="00BC6376" w:rsidP="00B84BC3"/>
        </w:tc>
        <w:tc>
          <w:tcPr>
            <w:tcW w:w="1744" w:type="dxa"/>
            <w:gridSpan w:val="2"/>
            <w:vMerge w:val="restart"/>
          </w:tcPr>
          <w:p w14:paraId="272D1AAC" w14:textId="77777777" w:rsidR="00BC6376" w:rsidRPr="00BC6376" w:rsidRDefault="00BC6376" w:rsidP="00B84BC3">
            <w:r w:rsidRPr="00BC6376">
              <w:t>Đảm bảo các vị trí luôn sạch, nhà vệ sinh không đọng nước, không có mùi hôi, rác thải được thu gom đúng quy định</w:t>
            </w:r>
          </w:p>
        </w:tc>
      </w:tr>
      <w:tr w:rsidR="00BC6376" w:rsidRPr="00BC6376" w14:paraId="45BF5C6F" w14:textId="77777777" w:rsidTr="00B84BC3">
        <w:trPr>
          <w:gridAfter w:val="1"/>
          <w:wAfter w:w="8" w:type="dxa"/>
          <w:trHeight w:val="292"/>
          <w:jc w:val="center"/>
        </w:trPr>
        <w:tc>
          <w:tcPr>
            <w:tcW w:w="795" w:type="dxa"/>
            <w:vMerge/>
            <w:vAlign w:val="center"/>
          </w:tcPr>
          <w:p w14:paraId="230D8A6C" w14:textId="77777777" w:rsidR="00BC6376" w:rsidRPr="00BC6376" w:rsidRDefault="00BC6376" w:rsidP="00B84BC3"/>
        </w:tc>
        <w:tc>
          <w:tcPr>
            <w:tcW w:w="4020" w:type="dxa"/>
          </w:tcPr>
          <w:p w14:paraId="598403F6" w14:textId="77777777" w:rsidR="00BC6376" w:rsidRPr="00BC6376" w:rsidRDefault="00BC6376" w:rsidP="00B84BC3">
            <w:r w:rsidRPr="00BC6376">
              <w:t>- Làm sạch, khử mùi</w:t>
            </w:r>
          </w:p>
        </w:tc>
        <w:tc>
          <w:tcPr>
            <w:tcW w:w="1750" w:type="dxa"/>
            <w:vAlign w:val="center"/>
          </w:tcPr>
          <w:p w14:paraId="3898CD15" w14:textId="77777777" w:rsidR="00BC6376" w:rsidRPr="00BC6376" w:rsidRDefault="00BC6376" w:rsidP="00B84BC3">
            <w:pPr>
              <w:jc w:val="center"/>
            </w:pPr>
            <w:r w:rsidRPr="00BC6376">
              <w:t xml:space="preserve">Ít nhất 4 lần/ ngày và khi cần </w:t>
            </w:r>
          </w:p>
        </w:tc>
        <w:tc>
          <w:tcPr>
            <w:tcW w:w="1043" w:type="dxa"/>
            <w:vAlign w:val="center"/>
          </w:tcPr>
          <w:p w14:paraId="59007ADD" w14:textId="77777777" w:rsidR="00BC6376" w:rsidRPr="00BC6376" w:rsidRDefault="00BC6376" w:rsidP="00B84BC3">
            <w:pPr>
              <w:jc w:val="center"/>
            </w:pPr>
          </w:p>
        </w:tc>
        <w:tc>
          <w:tcPr>
            <w:tcW w:w="993" w:type="dxa"/>
            <w:vAlign w:val="center"/>
          </w:tcPr>
          <w:p w14:paraId="02766122" w14:textId="77777777" w:rsidR="00BC6376" w:rsidRPr="00BC6376" w:rsidRDefault="00BC6376" w:rsidP="00B84BC3"/>
        </w:tc>
        <w:tc>
          <w:tcPr>
            <w:tcW w:w="1744" w:type="dxa"/>
            <w:gridSpan w:val="2"/>
            <w:vMerge/>
          </w:tcPr>
          <w:p w14:paraId="1278F799" w14:textId="77777777" w:rsidR="00BC6376" w:rsidRPr="00BC6376" w:rsidRDefault="00BC6376" w:rsidP="00B84BC3"/>
        </w:tc>
      </w:tr>
      <w:tr w:rsidR="00BC6376" w:rsidRPr="00BC6376" w14:paraId="1FBC2BAC" w14:textId="77777777" w:rsidTr="00B84BC3">
        <w:trPr>
          <w:gridAfter w:val="1"/>
          <w:wAfter w:w="8" w:type="dxa"/>
          <w:trHeight w:val="295"/>
          <w:jc w:val="center"/>
        </w:trPr>
        <w:tc>
          <w:tcPr>
            <w:tcW w:w="795" w:type="dxa"/>
            <w:vMerge/>
            <w:vAlign w:val="center"/>
          </w:tcPr>
          <w:p w14:paraId="5949F37A" w14:textId="77777777" w:rsidR="00BC6376" w:rsidRPr="00BC6376" w:rsidRDefault="00BC6376" w:rsidP="00B84BC3"/>
        </w:tc>
        <w:tc>
          <w:tcPr>
            <w:tcW w:w="4020" w:type="dxa"/>
          </w:tcPr>
          <w:p w14:paraId="050E7168" w14:textId="77777777" w:rsidR="00BC6376" w:rsidRPr="00BC6376" w:rsidRDefault="00BC6376" w:rsidP="00B84BC3">
            <w:r w:rsidRPr="00BC6376">
              <w:t>- Cửa ra vào, cửa sổ, cửa chớp</w:t>
            </w:r>
          </w:p>
        </w:tc>
        <w:tc>
          <w:tcPr>
            <w:tcW w:w="1750" w:type="dxa"/>
            <w:vAlign w:val="center"/>
          </w:tcPr>
          <w:p w14:paraId="16214D58" w14:textId="77777777" w:rsidR="00BC6376" w:rsidRPr="00BC6376" w:rsidRDefault="00BC6376" w:rsidP="00B84BC3">
            <w:pPr>
              <w:jc w:val="center"/>
            </w:pPr>
          </w:p>
        </w:tc>
        <w:tc>
          <w:tcPr>
            <w:tcW w:w="1043" w:type="dxa"/>
            <w:vAlign w:val="center"/>
          </w:tcPr>
          <w:p w14:paraId="16A0E30B" w14:textId="77777777" w:rsidR="00BC6376" w:rsidRPr="00BC6376" w:rsidRDefault="00BC6376" w:rsidP="00B84BC3">
            <w:pPr>
              <w:jc w:val="center"/>
            </w:pPr>
            <w:r w:rsidRPr="00BC6376">
              <w:t>2 lần/ tuần</w:t>
            </w:r>
          </w:p>
        </w:tc>
        <w:tc>
          <w:tcPr>
            <w:tcW w:w="993" w:type="dxa"/>
            <w:vAlign w:val="center"/>
          </w:tcPr>
          <w:p w14:paraId="3532C7B5" w14:textId="77777777" w:rsidR="00BC6376" w:rsidRPr="00BC6376" w:rsidRDefault="00BC6376" w:rsidP="00B84BC3"/>
        </w:tc>
        <w:tc>
          <w:tcPr>
            <w:tcW w:w="1744" w:type="dxa"/>
            <w:gridSpan w:val="2"/>
            <w:vMerge/>
          </w:tcPr>
          <w:p w14:paraId="782432C2" w14:textId="77777777" w:rsidR="00BC6376" w:rsidRPr="00BC6376" w:rsidRDefault="00BC6376" w:rsidP="00B84BC3"/>
        </w:tc>
      </w:tr>
      <w:tr w:rsidR="00BC6376" w:rsidRPr="00BC6376" w14:paraId="31348423" w14:textId="77777777" w:rsidTr="00B84BC3">
        <w:trPr>
          <w:gridAfter w:val="1"/>
          <w:wAfter w:w="8" w:type="dxa"/>
          <w:trHeight w:val="295"/>
          <w:jc w:val="center"/>
        </w:trPr>
        <w:tc>
          <w:tcPr>
            <w:tcW w:w="795" w:type="dxa"/>
            <w:vMerge/>
            <w:vAlign w:val="center"/>
          </w:tcPr>
          <w:p w14:paraId="10E42E3E" w14:textId="77777777" w:rsidR="00BC6376" w:rsidRPr="00BC6376" w:rsidRDefault="00BC6376" w:rsidP="00B84BC3"/>
        </w:tc>
        <w:tc>
          <w:tcPr>
            <w:tcW w:w="4020" w:type="dxa"/>
          </w:tcPr>
          <w:p w14:paraId="1CCEC250" w14:textId="77777777" w:rsidR="00BC6376" w:rsidRPr="00BC6376" w:rsidRDefault="00BC6376" w:rsidP="00B84BC3">
            <w:r w:rsidRPr="00BC6376">
              <w:t>- Thu gom rác thải</w:t>
            </w:r>
          </w:p>
        </w:tc>
        <w:tc>
          <w:tcPr>
            <w:tcW w:w="1750" w:type="dxa"/>
            <w:vAlign w:val="center"/>
          </w:tcPr>
          <w:p w14:paraId="43013CF9" w14:textId="77777777" w:rsidR="00BC6376" w:rsidRPr="00BC6376" w:rsidRDefault="00BC6376" w:rsidP="00B84BC3">
            <w:pPr>
              <w:jc w:val="center"/>
            </w:pPr>
            <w:r w:rsidRPr="00BC6376">
              <w:t>Ít nhất 2 lần/ ngày và khi phát sinh</w:t>
            </w:r>
          </w:p>
        </w:tc>
        <w:tc>
          <w:tcPr>
            <w:tcW w:w="1043" w:type="dxa"/>
            <w:vAlign w:val="center"/>
          </w:tcPr>
          <w:p w14:paraId="218CE1FE" w14:textId="77777777" w:rsidR="00BC6376" w:rsidRPr="00BC6376" w:rsidRDefault="00BC6376" w:rsidP="00B84BC3">
            <w:pPr>
              <w:jc w:val="center"/>
            </w:pPr>
          </w:p>
        </w:tc>
        <w:tc>
          <w:tcPr>
            <w:tcW w:w="993" w:type="dxa"/>
            <w:vAlign w:val="center"/>
          </w:tcPr>
          <w:p w14:paraId="34C69654" w14:textId="77777777" w:rsidR="00BC6376" w:rsidRPr="00BC6376" w:rsidRDefault="00BC6376" w:rsidP="00B84BC3"/>
        </w:tc>
        <w:tc>
          <w:tcPr>
            <w:tcW w:w="1744" w:type="dxa"/>
            <w:gridSpan w:val="2"/>
            <w:vMerge/>
          </w:tcPr>
          <w:p w14:paraId="4181F22D" w14:textId="77777777" w:rsidR="00BC6376" w:rsidRPr="00BC6376" w:rsidRDefault="00BC6376" w:rsidP="00B84BC3"/>
        </w:tc>
      </w:tr>
      <w:tr w:rsidR="00BC6376" w:rsidRPr="00BC6376" w14:paraId="0122F5B9" w14:textId="77777777" w:rsidTr="00B84BC3">
        <w:trPr>
          <w:trHeight w:val="295"/>
          <w:jc w:val="center"/>
        </w:trPr>
        <w:tc>
          <w:tcPr>
            <w:tcW w:w="10353" w:type="dxa"/>
            <w:gridSpan w:val="8"/>
            <w:vAlign w:val="center"/>
          </w:tcPr>
          <w:p w14:paraId="46BDF9BF" w14:textId="77777777" w:rsidR="00BC6376" w:rsidRPr="00BC6376" w:rsidRDefault="00BC6376" w:rsidP="00B84BC3">
            <w:pPr>
              <w:rPr>
                <w:b/>
              </w:rPr>
            </w:pPr>
            <w:r w:rsidRPr="00BC6376">
              <w:rPr>
                <w:b/>
              </w:rPr>
              <w:t>Khu vực thu gom rác</w:t>
            </w:r>
          </w:p>
        </w:tc>
      </w:tr>
      <w:tr w:rsidR="00BC6376" w:rsidRPr="00BC6376" w14:paraId="2F41B1DE" w14:textId="77777777" w:rsidTr="00B84BC3">
        <w:trPr>
          <w:gridAfter w:val="1"/>
          <w:wAfter w:w="8" w:type="dxa"/>
          <w:trHeight w:val="295"/>
          <w:jc w:val="center"/>
        </w:trPr>
        <w:tc>
          <w:tcPr>
            <w:tcW w:w="795" w:type="dxa"/>
            <w:vAlign w:val="center"/>
          </w:tcPr>
          <w:p w14:paraId="35396BD0" w14:textId="77777777" w:rsidR="00BC6376" w:rsidRPr="00BC6376" w:rsidRDefault="00BC6376" w:rsidP="00B84BC3"/>
        </w:tc>
        <w:tc>
          <w:tcPr>
            <w:tcW w:w="4020" w:type="dxa"/>
          </w:tcPr>
          <w:p w14:paraId="76E9C77A" w14:textId="77777777" w:rsidR="00BC6376" w:rsidRPr="00BC6376" w:rsidRDefault="00BC6376" w:rsidP="00B84BC3">
            <w:r w:rsidRPr="00BC6376">
              <w:t>Sàn,  tường, trần khu vực lưu trữ chất thải</w:t>
            </w:r>
          </w:p>
        </w:tc>
        <w:tc>
          <w:tcPr>
            <w:tcW w:w="1750" w:type="dxa"/>
            <w:vAlign w:val="center"/>
          </w:tcPr>
          <w:p w14:paraId="01969284" w14:textId="77777777" w:rsidR="00BC6376" w:rsidRPr="00BC6376" w:rsidRDefault="00BC6376" w:rsidP="00B84BC3">
            <w:pPr>
              <w:jc w:val="center"/>
            </w:pPr>
            <w:r w:rsidRPr="00BC6376">
              <w:t>Ít nhất 1 ngày/ lần</w:t>
            </w:r>
          </w:p>
        </w:tc>
        <w:tc>
          <w:tcPr>
            <w:tcW w:w="1043" w:type="dxa"/>
            <w:vAlign w:val="center"/>
          </w:tcPr>
          <w:p w14:paraId="087F7F23" w14:textId="77777777" w:rsidR="00BC6376" w:rsidRPr="00BC6376" w:rsidRDefault="00BC6376" w:rsidP="00B84BC3">
            <w:pPr>
              <w:jc w:val="center"/>
            </w:pPr>
          </w:p>
        </w:tc>
        <w:tc>
          <w:tcPr>
            <w:tcW w:w="993" w:type="dxa"/>
            <w:vAlign w:val="center"/>
          </w:tcPr>
          <w:p w14:paraId="1E3D2980" w14:textId="77777777" w:rsidR="00BC6376" w:rsidRPr="00BC6376" w:rsidRDefault="00BC6376" w:rsidP="00B84BC3"/>
        </w:tc>
        <w:tc>
          <w:tcPr>
            <w:tcW w:w="1744" w:type="dxa"/>
            <w:gridSpan w:val="2"/>
            <w:vMerge w:val="restart"/>
          </w:tcPr>
          <w:p w14:paraId="2B6DD2EE" w14:textId="77777777" w:rsidR="00BC6376" w:rsidRPr="00BC6376" w:rsidRDefault="00BC6376" w:rsidP="00B84BC3">
            <w:r w:rsidRPr="00BC6376">
              <w:t xml:space="preserve">Sàn khu vực lưu giữ chất </w:t>
            </w:r>
            <w:r w:rsidRPr="00BC6376">
              <w:lastRenderedPageBreak/>
              <w:t>thải sạch, không có rác, tường trần không có màng nhện, thùng đựng rác sạch, khu vực lưu trữ chất thải sinh hoạt gọn gàng, được vệ sinh sạch sẽ.</w:t>
            </w:r>
          </w:p>
        </w:tc>
      </w:tr>
      <w:tr w:rsidR="00BC6376" w:rsidRPr="00BC6376" w14:paraId="43B57CB5" w14:textId="77777777" w:rsidTr="00B84BC3">
        <w:trPr>
          <w:gridAfter w:val="1"/>
          <w:wAfter w:w="8" w:type="dxa"/>
          <w:trHeight w:val="295"/>
          <w:jc w:val="center"/>
        </w:trPr>
        <w:tc>
          <w:tcPr>
            <w:tcW w:w="795" w:type="dxa"/>
            <w:vMerge w:val="restart"/>
            <w:vAlign w:val="center"/>
          </w:tcPr>
          <w:p w14:paraId="065152BA" w14:textId="77777777" w:rsidR="00BC6376" w:rsidRPr="00BC6376" w:rsidRDefault="00BC6376" w:rsidP="00B84BC3">
            <w:r w:rsidRPr="00BC6376">
              <w:lastRenderedPageBreak/>
              <w:t>7</w:t>
            </w:r>
          </w:p>
        </w:tc>
        <w:tc>
          <w:tcPr>
            <w:tcW w:w="4020" w:type="dxa"/>
          </w:tcPr>
          <w:p w14:paraId="78DF66D2" w14:textId="77777777" w:rsidR="00BC6376" w:rsidRPr="00BC6376" w:rsidRDefault="00BC6376" w:rsidP="00B84BC3">
            <w:r w:rsidRPr="00BC6376">
              <w:t>- Tất cả các rác thải được thu gọn và phân loại rác về nơi quy định của bệnh viện</w:t>
            </w:r>
          </w:p>
        </w:tc>
        <w:tc>
          <w:tcPr>
            <w:tcW w:w="1750" w:type="dxa"/>
            <w:vAlign w:val="center"/>
          </w:tcPr>
          <w:p w14:paraId="2D788628" w14:textId="77777777" w:rsidR="00BC6376" w:rsidRPr="00BC6376" w:rsidRDefault="00BC6376" w:rsidP="00B84BC3">
            <w:pPr>
              <w:jc w:val="center"/>
            </w:pPr>
            <w:r w:rsidRPr="00BC6376">
              <w:t>Ít nhất 2 lần/ ngày và khi cần</w:t>
            </w:r>
          </w:p>
        </w:tc>
        <w:tc>
          <w:tcPr>
            <w:tcW w:w="1043" w:type="dxa"/>
            <w:vAlign w:val="center"/>
          </w:tcPr>
          <w:p w14:paraId="03BF7225" w14:textId="77777777" w:rsidR="00BC6376" w:rsidRPr="00BC6376" w:rsidRDefault="00BC6376" w:rsidP="00B84BC3">
            <w:pPr>
              <w:jc w:val="center"/>
            </w:pPr>
          </w:p>
        </w:tc>
        <w:tc>
          <w:tcPr>
            <w:tcW w:w="993" w:type="dxa"/>
            <w:vAlign w:val="center"/>
          </w:tcPr>
          <w:p w14:paraId="628A9F1A" w14:textId="77777777" w:rsidR="00BC6376" w:rsidRPr="00BC6376" w:rsidRDefault="00BC6376" w:rsidP="00B84BC3"/>
        </w:tc>
        <w:tc>
          <w:tcPr>
            <w:tcW w:w="1744" w:type="dxa"/>
            <w:gridSpan w:val="2"/>
            <w:vMerge/>
          </w:tcPr>
          <w:p w14:paraId="7B0681FB" w14:textId="77777777" w:rsidR="00BC6376" w:rsidRPr="00BC6376" w:rsidRDefault="00BC6376" w:rsidP="00B84BC3"/>
        </w:tc>
      </w:tr>
      <w:tr w:rsidR="00BC6376" w:rsidRPr="00BC6376" w14:paraId="0227359B" w14:textId="77777777" w:rsidTr="00B84BC3">
        <w:trPr>
          <w:gridAfter w:val="1"/>
          <w:wAfter w:w="8" w:type="dxa"/>
          <w:trHeight w:val="295"/>
          <w:jc w:val="center"/>
        </w:trPr>
        <w:tc>
          <w:tcPr>
            <w:tcW w:w="795" w:type="dxa"/>
            <w:vMerge/>
            <w:vAlign w:val="center"/>
          </w:tcPr>
          <w:p w14:paraId="247E15C8" w14:textId="77777777" w:rsidR="00BC6376" w:rsidRPr="00BC6376" w:rsidRDefault="00BC6376" w:rsidP="00B84BC3"/>
        </w:tc>
        <w:tc>
          <w:tcPr>
            <w:tcW w:w="4020" w:type="dxa"/>
          </w:tcPr>
          <w:p w14:paraId="14164DF6" w14:textId="77777777" w:rsidR="00BC6376" w:rsidRPr="00BC6376" w:rsidRDefault="00BC6376" w:rsidP="00B84BC3">
            <w:r w:rsidRPr="00BC6376">
              <w:t>- Làm sạch các thùng đựng rác ( định kỳ)</w:t>
            </w:r>
          </w:p>
        </w:tc>
        <w:tc>
          <w:tcPr>
            <w:tcW w:w="1750" w:type="dxa"/>
          </w:tcPr>
          <w:p w14:paraId="36B9819A" w14:textId="77777777" w:rsidR="00BC6376" w:rsidRPr="00BC6376" w:rsidRDefault="00BC6376" w:rsidP="00B84BC3">
            <w:r w:rsidRPr="00BC6376">
              <w:t>Ít nhất 2 lần/ ngày và khi cần</w:t>
            </w:r>
          </w:p>
        </w:tc>
        <w:tc>
          <w:tcPr>
            <w:tcW w:w="1043" w:type="dxa"/>
            <w:vAlign w:val="center"/>
          </w:tcPr>
          <w:p w14:paraId="05ADC35F" w14:textId="77777777" w:rsidR="00BC6376" w:rsidRPr="00BC6376" w:rsidRDefault="00BC6376" w:rsidP="00B84BC3">
            <w:pPr>
              <w:jc w:val="center"/>
            </w:pPr>
          </w:p>
        </w:tc>
        <w:tc>
          <w:tcPr>
            <w:tcW w:w="993" w:type="dxa"/>
            <w:vAlign w:val="center"/>
          </w:tcPr>
          <w:p w14:paraId="762CBF7E" w14:textId="77777777" w:rsidR="00BC6376" w:rsidRPr="00BC6376" w:rsidRDefault="00BC6376" w:rsidP="00B84BC3"/>
        </w:tc>
        <w:tc>
          <w:tcPr>
            <w:tcW w:w="1744" w:type="dxa"/>
            <w:gridSpan w:val="2"/>
            <w:vMerge/>
          </w:tcPr>
          <w:p w14:paraId="2DBB3684" w14:textId="77777777" w:rsidR="00BC6376" w:rsidRPr="00BC6376" w:rsidRDefault="00BC6376" w:rsidP="00B84BC3"/>
        </w:tc>
      </w:tr>
      <w:tr w:rsidR="00BC6376" w:rsidRPr="00BC6376" w14:paraId="2232C701" w14:textId="77777777" w:rsidTr="00B84BC3">
        <w:trPr>
          <w:gridAfter w:val="1"/>
          <w:wAfter w:w="8" w:type="dxa"/>
          <w:trHeight w:val="295"/>
          <w:jc w:val="center"/>
        </w:trPr>
        <w:tc>
          <w:tcPr>
            <w:tcW w:w="795" w:type="dxa"/>
            <w:vMerge/>
            <w:vAlign w:val="center"/>
          </w:tcPr>
          <w:p w14:paraId="35403202" w14:textId="77777777" w:rsidR="00BC6376" w:rsidRPr="00BC6376" w:rsidRDefault="00BC6376" w:rsidP="00B84BC3"/>
        </w:tc>
        <w:tc>
          <w:tcPr>
            <w:tcW w:w="4020" w:type="dxa"/>
          </w:tcPr>
          <w:p w14:paraId="7ACB4121" w14:textId="77777777" w:rsidR="00BC6376" w:rsidRPr="00BC6376" w:rsidRDefault="00BC6376" w:rsidP="00B84BC3">
            <w:r w:rsidRPr="00BC6376">
              <w:t>- Thu gọn các trang thiết bị làm sạch sau khi hoàn thành công việc</w:t>
            </w:r>
          </w:p>
        </w:tc>
        <w:tc>
          <w:tcPr>
            <w:tcW w:w="1750" w:type="dxa"/>
          </w:tcPr>
          <w:p w14:paraId="628E8DFD" w14:textId="77777777" w:rsidR="00BC6376" w:rsidRPr="00BC6376" w:rsidRDefault="00BC6376" w:rsidP="00B84BC3">
            <w:r w:rsidRPr="00BC6376">
              <w:t>Ít nhất 2 lần/ ngày và khi cần</w:t>
            </w:r>
          </w:p>
        </w:tc>
        <w:tc>
          <w:tcPr>
            <w:tcW w:w="1043" w:type="dxa"/>
            <w:vAlign w:val="center"/>
          </w:tcPr>
          <w:p w14:paraId="11EA1E9F" w14:textId="77777777" w:rsidR="00BC6376" w:rsidRPr="00BC6376" w:rsidRDefault="00BC6376" w:rsidP="00B84BC3">
            <w:pPr>
              <w:jc w:val="center"/>
            </w:pPr>
          </w:p>
        </w:tc>
        <w:tc>
          <w:tcPr>
            <w:tcW w:w="993" w:type="dxa"/>
            <w:vAlign w:val="center"/>
          </w:tcPr>
          <w:p w14:paraId="5DA568F7" w14:textId="77777777" w:rsidR="00BC6376" w:rsidRPr="00BC6376" w:rsidRDefault="00BC6376" w:rsidP="00B84BC3"/>
        </w:tc>
        <w:tc>
          <w:tcPr>
            <w:tcW w:w="1744" w:type="dxa"/>
            <w:gridSpan w:val="2"/>
            <w:vMerge/>
          </w:tcPr>
          <w:p w14:paraId="2DB8B634" w14:textId="77777777" w:rsidR="00BC6376" w:rsidRPr="00BC6376" w:rsidRDefault="00BC6376" w:rsidP="00B84BC3"/>
        </w:tc>
      </w:tr>
      <w:tr w:rsidR="00BC6376" w:rsidRPr="00BC6376" w14:paraId="592F5C5D" w14:textId="77777777" w:rsidTr="00B84BC3">
        <w:trPr>
          <w:gridAfter w:val="1"/>
          <w:wAfter w:w="8" w:type="dxa"/>
          <w:trHeight w:val="295"/>
          <w:jc w:val="center"/>
        </w:trPr>
        <w:tc>
          <w:tcPr>
            <w:tcW w:w="795" w:type="dxa"/>
            <w:vMerge/>
            <w:vAlign w:val="center"/>
          </w:tcPr>
          <w:p w14:paraId="11092A3D" w14:textId="77777777" w:rsidR="00BC6376" w:rsidRPr="00BC6376" w:rsidRDefault="00BC6376" w:rsidP="00B84BC3"/>
        </w:tc>
        <w:tc>
          <w:tcPr>
            <w:tcW w:w="4020" w:type="dxa"/>
          </w:tcPr>
          <w:p w14:paraId="27A61478" w14:textId="77777777" w:rsidR="00BC6376" w:rsidRPr="00BC6376" w:rsidRDefault="00BC6376" w:rsidP="00B84BC3">
            <w:r w:rsidRPr="00BC6376">
              <w:t>- Kiểm tra lại toàn bộ vị trí làm sạch</w:t>
            </w:r>
          </w:p>
        </w:tc>
        <w:tc>
          <w:tcPr>
            <w:tcW w:w="1750" w:type="dxa"/>
          </w:tcPr>
          <w:p w14:paraId="296BFCD0" w14:textId="77777777" w:rsidR="00BC6376" w:rsidRPr="00BC6376" w:rsidRDefault="00BC6376" w:rsidP="00B84BC3">
            <w:r w:rsidRPr="00BC6376">
              <w:t>Ít nhất 2 lần/ ngày và khi cần</w:t>
            </w:r>
          </w:p>
        </w:tc>
        <w:tc>
          <w:tcPr>
            <w:tcW w:w="1043" w:type="dxa"/>
            <w:vAlign w:val="center"/>
          </w:tcPr>
          <w:p w14:paraId="2ECE7A66" w14:textId="77777777" w:rsidR="00BC6376" w:rsidRPr="00BC6376" w:rsidRDefault="00BC6376" w:rsidP="00B84BC3">
            <w:pPr>
              <w:jc w:val="center"/>
            </w:pPr>
          </w:p>
        </w:tc>
        <w:tc>
          <w:tcPr>
            <w:tcW w:w="993" w:type="dxa"/>
            <w:vAlign w:val="center"/>
          </w:tcPr>
          <w:p w14:paraId="423A75CB" w14:textId="77777777" w:rsidR="00BC6376" w:rsidRPr="00BC6376" w:rsidRDefault="00BC6376" w:rsidP="00B84BC3"/>
        </w:tc>
        <w:tc>
          <w:tcPr>
            <w:tcW w:w="1744" w:type="dxa"/>
            <w:gridSpan w:val="2"/>
            <w:vMerge/>
          </w:tcPr>
          <w:p w14:paraId="57C5C54F" w14:textId="77777777" w:rsidR="00BC6376" w:rsidRPr="00BC6376" w:rsidRDefault="00BC6376" w:rsidP="00B84BC3"/>
        </w:tc>
      </w:tr>
      <w:bookmarkEnd w:id="1"/>
    </w:tbl>
    <w:p w14:paraId="08F72E82" w14:textId="77777777" w:rsidR="00BC6376" w:rsidRPr="00BC6376" w:rsidRDefault="00BC6376" w:rsidP="00BC6376">
      <w:pPr>
        <w:spacing w:before="60" w:after="60"/>
        <w:ind w:firstLine="706"/>
        <w:rPr>
          <w:bCs/>
          <w:sz w:val="28"/>
          <w:szCs w:val="28"/>
        </w:rPr>
      </w:pPr>
    </w:p>
    <w:p w14:paraId="0DBFF916" w14:textId="77777777" w:rsidR="00BC6376" w:rsidRPr="00BC6376" w:rsidRDefault="00BC6376" w:rsidP="00BC6376">
      <w:pPr>
        <w:spacing w:before="60" w:after="60"/>
        <w:ind w:firstLine="706"/>
        <w:rPr>
          <w:bCs/>
          <w:sz w:val="28"/>
          <w:szCs w:val="28"/>
        </w:rPr>
      </w:pPr>
      <w:r w:rsidRPr="00BC6376">
        <w:rPr>
          <w:bCs/>
          <w:sz w:val="28"/>
          <w:szCs w:val="28"/>
        </w:rPr>
        <w:t>- Yêu cầu đầu ra của dịch vụ:</w:t>
      </w:r>
    </w:p>
    <w:tbl>
      <w:tblPr>
        <w:tblW w:w="525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367"/>
        <w:gridCol w:w="5472"/>
      </w:tblGrid>
      <w:tr w:rsidR="00BC6376" w:rsidRPr="00BC6376" w14:paraId="770A8A44" w14:textId="77777777" w:rsidTr="00B84BC3">
        <w:trPr>
          <w:trHeight w:val="20"/>
          <w:tblHeader/>
          <w:jc w:val="center"/>
        </w:trPr>
        <w:tc>
          <w:tcPr>
            <w:tcW w:w="2219" w:type="pct"/>
          </w:tcPr>
          <w:p w14:paraId="18C37BE3" w14:textId="77777777" w:rsidR="00BC6376" w:rsidRPr="00BC6376" w:rsidRDefault="00BC6376" w:rsidP="00B84BC3">
            <w:pPr>
              <w:jc w:val="center"/>
              <w:rPr>
                <w:b/>
                <w:sz w:val="26"/>
                <w:szCs w:val="26"/>
              </w:rPr>
            </w:pPr>
            <w:r w:rsidRPr="00BC6376">
              <w:rPr>
                <w:b/>
                <w:sz w:val="26"/>
                <w:szCs w:val="26"/>
              </w:rPr>
              <w:t>Danh mục dịch vụ</w:t>
            </w:r>
          </w:p>
        </w:tc>
        <w:tc>
          <w:tcPr>
            <w:tcW w:w="2781" w:type="pct"/>
          </w:tcPr>
          <w:p w14:paraId="1E748477" w14:textId="77777777" w:rsidR="00BC6376" w:rsidRPr="00BC6376" w:rsidRDefault="00BC6376" w:rsidP="00B84BC3">
            <w:pPr>
              <w:jc w:val="center"/>
              <w:rPr>
                <w:b/>
                <w:sz w:val="26"/>
                <w:szCs w:val="26"/>
              </w:rPr>
            </w:pPr>
            <w:r w:rsidRPr="00BC6376">
              <w:rPr>
                <w:b/>
                <w:sz w:val="26"/>
                <w:szCs w:val="26"/>
              </w:rPr>
              <w:t>Yêu cầu về đầu ra</w:t>
            </w:r>
          </w:p>
        </w:tc>
      </w:tr>
      <w:tr w:rsidR="00BC6376" w:rsidRPr="00BC6376" w14:paraId="16F5F646" w14:textId="77777777" w:rsidTr="00B84BC3">
        <w:trPr>
          <w:trHeight w:val="20"/>
          <w:jc w:val="center"/>
        </w:trPr>
        <w:tc>
          <w:tcPr>
            <w:tcW w:w="5000" w:type="pct"/>
            <w:gridSpan w:val="2"/>
          </w:tcPr>
          <w:p w14:paraId="6A674604" w14:textId="77777777" w:rsidR="00BC6376" w:rsidRPr="00BC6376" w:rsidRDefault="00BC6376" w:rsidP="00B84BC3">
            <w:pPr>
              <w:rPr>
                <w:b/>
                <w:sz w:val="26"/>
                <w:szCs w:val="26"/>
              </w:rPr>
            </w:pPr>
            <w:r w:rsidRPr="00BC6376">
              <w:rPr>
                <w:b/>
                <w:sz w:val="26"/>
                <w:szCs w:val="26"/>
              </w:rPr>
              <w:t>1. Lối vào và hành lang</w:t>
            </w:r>
          </w:p>
        </w:tc>
      </w:tr>
      <w:tr w:rsidR="00BC6376" w:rsidRPr="00BC6376" w14:paraId="3145F2EA" w14:textId="77777777" w:rsidTr="00B84BC3">
        <w:trPr>
          <w:trHeight w:val="310"/>
          <w:jc w:val="center"/>
        </w:trPr>
        <w:tc>
          <w:tcPr>
            <w:tcW w:w="2219" w:type="pct"/>
          </w:tcPr>
          <w:p w14:paraId="74F5A7B4" w14:textId="77777777" w:rsidR="00BC6376" w:rsidRPr="00BC6376" w:rsidRDefault="00BC6376" w:rsidP="00B84BC3">
            <w:pPr>
              <w:rPr>
                <w:sz w:val="26"/>
                <w:szCs w:val="26"/>
              </w:rPr>
            </w:pPr>
            <w:r w:rsidRPr="00BC6376">
              <w:rPr>
                <w:sz w:val="26"/>
                <w:szCs w:val="26"/>
              </w:rPr>
              <w:t>1.1. Bề mặt cửa/Khung cửa/Tay co thủy lực</w:t>
            </w:r>
          </w:p>
        </w:tc>
        <w:tc>
          <w:tcPr>
            <w:tcW w:w="2781" w:type="pct"/>
          </w:tcPr>
          <w:p w14:paraId="0F2FA126"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64E7C78B" w14:textId="77777777" w:rsidTr="00B84BC3">
        <w:trPr>
          <w:trHeight w:val="20"/>
          <w:jc w:val="center"/>
        </w:trPr>
        <w:tc>
          <w:tcPr>
            <w:tcW w:w="2219" w:type="pct"/>
            <w:vAlign w:val="center"/>
          </w:tcPr>
          <w:p w14:paraId="6384D91E" w14:textId="77777777" w:rsidR="00BC6376" w:rsidRPr="00BC6376" w:rsidRDefault="00BC6376" w:rsidP="00B84BC3">
            <w:pPr>
              <w:rPr>
                <w:sz w:val="26"/>
                <w:szCs w:val="26"/>
              </w:rPr>
            </w:pPr>
            <w:r w:rsidRPr="00BC6376">
              <w:rPr>
                <w:sz w:val="26"/>
                <w:szCs w:val="26"/>
              </w:rPr>
              <w:t>1.2. Sàn</w:t>
            </w:r>
          </w:p>
        </w:tc>
        <w:tc>
          <w:tcPr>
            <w:tcW w:w="2781" w:type="pct"/>
          </w:tcPr>
          <w:p w14:paraId="7A8A3321" w14:textId="77777777" w:rsidR="00BC6376" w:rsidRPr="00BC6376" w:rsidRDefault="00BC6376" w:rsidP="00B84BC3">
            <w:pPr>
              <w:rPr>
                <w:sz w:val="26"/>
                <w:szCs w:val="26"/>
              </w:rPr>
            </w:pPr>
            <w:r w:rsidRPr="00BC6376">
              <w:rPr>
                <w:sz w:val="26"/>
                <w:szCs w:val="26"/>
              </w:rPr>
              <w:t>- Sàn nhẵn không có bụi và vết bẩn</w:t>
            </w:r>
          </w:p>
          <w:p w14:paraId="22D87406" w14:textId="77777777" w:rsidR="00BC6376" w:rsidRPr="00BC6376" w:rsidRDefault="00BC6376" w:rsidP="00B84BC3">
            <w:pPr>
              <w:rPr>
                <w:sz w:val="26"/>
                <w:szCs w:val="26"/>
              </w:rPr>
            </w:pPr>
            <w:r w:rsidRPr="00BC6376">
              <w:rPr>
                <w:sz w:val="26"/>
                <w:szCs w:val="26"/>
              </w:rPr>
              <w:t>- Vết bẩn nhám không xuất hiện trên mặt sàn.</w:t>
            </w:r>
          </w:p>
        </w:tc>
      </w:tr>
      <w:tr w:rsidR="00BC6376" w:rsidRPr="00BC6376" w14:paraId="72C3C98F" w14:textId="77777777" w:rsidTr="00B84BC3">
        <w:trPr>
          <w:trHeight w:val="20"/>
          <w:jc w:val="center"/>
        </w:trPr>
        <w:tc>
          <w:tcPr>
            <w:tcW w:w="2219" w:type="pct"/>
            <w:vAlign w:val="center"/>
          </w:tcPr>
          <w:p w14:paraId="2ADF16A2" w14:textId="77777777" w:rsidR="00BC6376" w:rsidRPr="00BC6376" w:rsidRDefault="00BC6376" w:rsidP="00B84BC3">
            <w:pPr>
              <w:rPr>
                <w:sz w:val="26"/>
                <w:szCs w:val="26"/>
              </w:rPr>
            </w:pPr>
            <w:r w:rsidRPr="00BC6376">
              <w:rPr>
                <w:sz w:val="26"/>
                <w:szCs w:val="26"/>
              </w:rPr>
              <w:t>1.3. Tường/Vách ngăn</w:t>
            </w:r>
          </w:p>
        </w:tc>
        <w:tc>
          <w:tcPr>
            <w:tcW w:w="2781" w:type="pct"/>
          </w:tcPr>
          <w:p w14:paraId="4B741759" w14:textId="77777777" w:rsidR="00BC6376" w:rsidRPr="00BC6376" w:rsidRDefault="00BC6376" w:rsidP="00B84BC3">
            <w:pPr>
              <w:rPr>
                <w:sz w:val="26"/>
                <w:szCs w:val="26"/>
              </w:rPr>
            </w:pPr>
            <w:r w:rsidRPr="00BC6376">
              <w:rPr>
                <w:sz w:val="26"/>
                <w:szCs w:val="26"/>
              </w:rPr>
              <w:t>- Không có bụi và vết bẩn</w:t>
            </w:r>
          </w:p>
          <w:p w14:paraId="3FB08AA6" w14:textId="77777777" w:rsidR="00BC6376" w:rsidRPr="00BC6376" w:rsidRDefault="00BC6376" w:rsidP="00B84BC3">
            <w:pPr>
              <w:rPr>
                <w:sz w:val="26"/>
                <w:szCs w:val="26"/>
              </w:rPr>
            </w:pPr>
            <w:r w:rsidRPr="00BC6376">
              <w:rPr>
                <w:sz w:val="26"/>
                <w:szCs w:val="26"/>
              </w:rPr>
              <w:t>- Khung của vách ngăn dựng lên không có bụi và vết bẩn</w:t>
            </w:r>
          </w:p>
        </w:tc>
      </w:tr>
      <w:tr w:rsidR="00BC6376" w:rsidRPr="00BC6376" w14:paraId="14947DC8" w14:textId="77777777" w:rsidTr="00B84BC3">
        <w:trPr>
          <w:trHeight w:val="20"/>
          <w:jc w:val="center"/>
        </w:trPr>
        <w:tc>
          <w:tcPr>
            <w:tcW w:w="2219" w:type="pct"/>
          </w:tcPr>
          <w:p w14:paraId="5C18692F" w14:textId="77777777" w:rsidR="00BC6376" w:rsidRPr="00BC6376" w:rsidRDefault="00BC6376" w:rsidP="00B84BC3">
            <w:pPr>
              <w:rPr>
                <w:sz w:val="26"/>
                <w:szCs w:val="26"/>
              </w:rPr>
            </w:pPr>
            <w:r w:rsidRPr="00BC6376">
              <w:rPr>
                <w:sz w:val="26"/>
                <w:szCs w:val="26"/>
              </w:rPr>
              <w:t>1.4. Phào chân tường</w:t>
            </w:r>
          </w:p>
        </w:tc>
        <w:tc>
          <w:tcPr>
            <w:tcW w:w="2781" w:type="pct"/>
          </w:tcPr>
          <w:p w14:paraId="2F882231" w14:textId="77777777" w:rsidR="00BC6376" w:rsidRPr="00BC6376" w:rsidRDefault="00BC6376" w:rsidP="00B84BC3">
            <w:pPr>
              <w:rPr>
                <w:sz w:val="26"/>
                <w:szCs w:val="26"/>
              </w:rPr>
            </w:pPr>
            <w:r w:rsidRPr="00BC6376">
              <w:rPr>
                <w:sz w:val="26"/>
                <w:szCs w:val="26"/>
              </w:rPr>
              <w:t>Sạch, không có bụi rác</w:t>
            </w:r>
          </w:p>
        </w:tc>
      </w:tr>
      <w:tr w:rsidR="00BC6376" w:rsidRPr="00BC6376" w14:paraId="3032204B" w14:textId="77777777" w:rsidTr="00B84BC3">
        <w:trPr>
          <w:trHeight w:val="20"/>
          <w:jc w:val="center"/>
        </w:trPr>
        <w:tc>
          <w:tcPr>
            <w:tcW w:w="2219" w:type="pct"/>
          </w:tcPr>
          <w:p w14:paraId="1FAA1C2D" w14:textId="77777777" w:rsidR="00BC6376" w:rsidRPr="00BC6376" w:rsidRDefault="00BC6376" w:rsidP="00B84BC3">
            <w:pPr>
              <w:rPr>
                <w:sz w:val="26"/>
                <w:szCs w:val="26"/>
              </w:rPr>
            </w:pPr>
            <w:r w:rsidRPr="00BC6376">
              <w:rPr>
                <w:sz w:val="26"/>
                <w:szCs w:val="26"/>
              </w:rPr>
              <w:t>1.5. Kính/Cửa sổ</w:t>
            </w:r>
          </w:p>
        </w:tc>
        <w:tc>
          <w:tcPr>
            <w:tcW w:w="2781" w:type="pct"/>
          </w:tcPr>
          <w:p w14:paraId="5C07BEDE" w14:textId="77777777" w:rsidR="00BC6376" w:rsidRPr="00BC6376" w:rsidRDefault="00BC6376" w:rsidP="00B84BC3">
            <w:pPr>
              <w:rPr>
                <w:sz w:val="26"/>
                <w:szCs w:val="26"/>
              </w:rPr>
            </w:pPr>
            <w:r w:rsidRPr="00BC6376">
              <w:rPr>
                <w:sz w:val="26"/>
                <w:szCs w:val="26"/>
              </w:rPr>
              <w:t>Sáng, không được phép có vết bẩn</w:t>
            </w:r>
          </w:p>
        </w:tc>
      </w:tr>
      <w:tr w:rsidR="00BC6376" w:rsidRPr="00BC6376" w14:paraId="29FF0EB0" w14:textId="77777777" w:rsidTr="00B84BC3">
        <w:trPr>
          <w:trHeight w:val="20"/>
          <w:jc w:val="center"/>
        </w:trPr>
        <w:tc>
          <w:tcPr>
            <w:tcW w:w="2219" w:type="pct"/>
          </w:tcPr>
          <w:p w14:paraId="0E0DA854" w14:textId="77777777" w:rsidR="00BC6376" w:rsidRPr="00BC6376" w:rsidRDefault="00BC6376" w:rsidP="00B84BC3">
            <w:pPr>
              <w:rPr>
                <w:sz w:val="26"/>
                <w:szCs w:val="26"/>
              </w:rPr>
            </w:pPr>
            <w:r w:rsidRPr="00BC6376">
              <w:rPr>
                <w:sz w:val="26"/>
                <w:szCs w:val="26"/>
              </w:rPr>
              <w:t>1.6. Công tắc/Bảng chỉ dẫn</w:t>
            </w:r>
          </w:p>
        </w:tc>
        <w:tc>
          <w:tcPr>
            <w:tcW w:w="2781" w:type="pct"/>
          </w:tcPr>
          <w:p w14:paraId="3CFF5224"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42C51FCE" w14:textId="77777777" w:rsidTr="00B84BC3">
        <w:trPr>
          <w:trHeight w:val="20"/>
          <w:jc w:val="center"/>
        </w:trPr>
        <w:tc>
          <w:tcPr>
            <w:tcW w:w="2219" w:type="pct"/>
          </w:tcPr>
          <w:p w14:paraId="38E34716" w14:textId="77777777" w:rsidR="00BC6376" w:rsidRPr="00BC6376" w:rsidRDefault="00BC6376" w:rsidP="00B84BC3">
            <w:pPr>
              <w:rPr>
                <w:sz w:val="26"/>
                <w:szCs w:val="26"/>
              </w:rPr>
            </w:pPr>
            <w:r w:rsidRPr="00BC6376">
              <w:rPr>
                <w:sz w:val="26"/>
                <w:szCs w:val="26"/>
              </w:rPr>
              <w:t>1.7. Cuộn dây vòi cứu hòa/Bình cứu hỏa</w:t>
            </w:r>
          </w:p>
        </w:tc>
        <w:tc>
          <w:tcPr>
            <w:tcW w:w="2781" w:type="pct"/>
          </w:tcPr>
          <w:p w14:paraId="022AE5F9" w14:textId="77777777" w:rsidR="00BC6376" w:rsidRPr="00BC6376" w:rsidRDefault="00BC6376" w:rsidP="00B84BC3">
            <w:pPr>
              <w:rPr>
                <w:sz w:val="26"/>
                <w:szCs w:val="26"/>
              </w:rPr>
            </w:pPr>
            <w:r w:rsidRPr="00BC6376">
              <w:rPr>
                <w:sz w:val="26"/>
                <w:szCs w:val="26"/>
              </w:rPr>
              <w:t>Không có vết bẩn</w:t>
            </w:r>
          </w:p>
        </w:tc>
      </w:tr>
      <w:tr w:rsidR="00BC6376" w:rsidRPr="00BC6376" w14:paraId="6BC11B62" w14:textId="77777777" w:rsidTr="00B84BC3">
        <w:trPr>
          <w:trHeight w:val="20"/>
          <w:jc w:val="center"/>
        </w:trPr>
        <w:tc>
          <w:tcPr>
            <w:tcW w:w="2219" w:type="pct"/>
          </w:tcPr>
          <w:p w14:paraId="1F61EAF8" w14:textId="77777777" w:rsidR="00BC6376" w:rsidRPr="00BC6376" w:rsidRDefault="00BC6376" w:rsidP="00B84BC3">
            <w:pPr>
              <w:rPr>
                <w:b/>
                <w:sz w:val="26"/>
                <w:szCs w:val="26"/>
              </w:rPr>
            </w:pPr>
            <w:r w:rsidRPr="00BC6376">
              <w:rPr>
                <w:b/>
                <w:sz w:val="26"/>
                <w:szCs w:val="26"/>
              </w:rPr>
              <w:t>2. Cầu thang</w:t>
            </w:r>
          </w:p>
        </w:tc>
        <w:tc>
          <w:tcPr>
            <w:tcW w:w="2781" w:type="pct"/>
          </w:tcPr>
          <w:p w14:paraId="0A80015E" w14:textId="77777777" w:rsidR="00BC6376" w:rsidRPr="00BC6376" w:rsidRDefault="00BC6376" w:rsidP="00B84BC3">
            <w:pPr>
              <w:rPr>
                <w:sz w:val="26"/>
                <w:szCs w:val="26"/>
              </w:rPr>
            </w:pPr>
          </w:p>
        </w:tc>
      </w:tr>
      <w:tr w:rsidR="00BC6376" w:rsidRPr="00BC6376" w14:paraId="3E48FE50" w14:textId="77777777" w:rsidTr="00B84BC3">
        <w:trPr>
          <w:trHeight w:val="20"/>
          <w:jc w:val="center"/>
        </w:trPr>
        <w:tc>
          <w:tcPr>
            <w:tcW w:w="2219" w:type="pct"/>
            <w:vAlign w:val="center"/>
          </w:tcPr>
          <w:p w14:paraId="6A446D32" w14:textId="77777777" w:rsidR="00BC6376" w:rsidRPr="00BC6376" w:rsidRDefault="00BC6376" w:rsidP="00B84BC3">
            <w:pPr>
              <w:rPr>
                <w:sz w:val="26"/>
                <w:szCs w:val="26"/>
              </w:rPr>
            </w:pPr>
            <w:r w:rsidRPr="00BC6376">
              <w:rPr>
                <w:sz w:val="26"/>
                <w:szCs w:val="26"/>
              </w:rPr>
              <w:t>2.1. Bề mặt cửa/Khung cửa/Tay co thủy lực</w:t>
            </w:r>
          </w:p>
        </w:tc>
        <w:tc>
          <w:tcPr>
            <w:tcW w:w="2781" w:type="pct"/>
          </w:tcPr>
          <w:p w14:paraId="5E1DF4E6"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40846624" w14:textId="77777777" w:rsidTr="00B84BC3">
        <w:trPr>
          <w:trHeight w:val="20"/>
          <w:jc w:val="center"/>
        </w:trPr>
        <w:tc>
          <w:tcPr>
            <w:tcW w:w="2219" w:type="pct"/>
            <w:vAlign w:val="center"/>
          </w:tcPr>
          <w:p w14:paraId="115105FA" w14:textId="77777777" w:rsidR="00BC6376" w:rsidRPr="00BC6376" w:rsidRDefault="00BC6376" w:rsidP="00B84BC3">
            <w:pPr>
              <w:rPr>
                <w:sz w:val="26"/>
                <w:szCs w:val="26"/>
              </w:rPr>
            </w:pPr>
            <w:r w:rsidRPr="00BC6376">
              <w:rPr>
                <w:sz w:val="26"/>
                <w:szCs w:val="26"/>
              </w:rPr>
              <w:t>2.2. Sàn</w:t>
            </w:r>
          </w:p>
        </w:tc>
        <w:tc>
          <w:tcPr>
            <w:tcW w:w="2781" w:type="pct"/>
          </w:tcPr>
          <w:p w14:paraId="6C5F0329" w14:textId="77777777" w:rsidR="00BC6376" w:rsidRPr="00BC6376" w:rsidRDefault="00BC6376" w:rsidP="00B84BC3">
            <w:pPr>
              <w:rPr>
                <w:sz w:val="26"/>
                <w:szCs w:val="26"/>
              </w:rPr>
            </w:pPr>
            <w:r w:rsidRPr="00BC6376">
              <w:rPr>
                <w:sz w:val="26"/>
                <w:szCs w:val="26"/>
              </w:rPr>
              <w:t>- Sàn nhẵn không có bụi và vết bẩn</w:t>
            </w:r>
          </w:p>
          <w:p w14:paraId="140936B4" w14:textId="77777777" w:rsidR="00BC6376" w:rsidRPr="00BC6376" w:rsidRDefault="00BC6376" w:rsidP="00B84BC3">
            <w:pPr>
              <w:rPr>
                <w:sz w:val="26"/>
                <w:szCs w:val="26"/>
              </w:rPr>
            </w:pPr>
            <w:r w:rsidRPr="00BC6376">
              <w:rPr>
                <w:sz w:val="26"/>
                <w:szCs w:val="26"/>
              </w:rPr>
              <w:t>- Vết bẩn nhám không xuất hiện trên mặt sàn</w:t>
            </w:r>
          </w:p>
        </w:tc>
      </w:tr>
      <w:tr w:rsidR="00BC6376" w:rsidRPr="00BC6376" w14:paraId="0DE6FA42" w14:textId="77777777" w:rsidTr="00B84BC3">
        <w:trPr>
          <w:trHeight w:val="20"/>
          <w:jc w:val="center"/>
        </w:trPr>
        <w:tc>
          <w:tcPr>
            <w:tcW w:w="2219" w:type="pct"/>
            <w:vAlign w:val="center"/>
          </w:tcPr>
          <w:p w14:paraId="324F493F" w14:textId="77777777" w:rsidR="00BC6376" w:rsidRPr="00BC6376" w:rsidRDefault="00BC6376" w:rsidP="00B84BC3">
            <w:pPr>
              <w:rPr>
                <w:sz w:val="26"/>
                <w:szCs w:val="26"/>
              </w:rPr>
            </w:pPr>
            <w:r w:rsidRPr="00BC6376">
              <w:rPr>
                <w:sz w:val="26"/>
                <w:szCs w:val="26"/>
              </w:rPr>
              <w:t>2.3. Tường</w:t>
            </w:r>
          </w:p>
        </w:tc>
        <w:tc>
          <w:tcPr>
            <w:tcW w:w="2781" w:type="pct"/>
          </w:tcPr>
          <w:p w14:paraId="26B9CB62" w14:textId="77777777" w:rsidR="00BC6376" w:rsidRPr="00BC6376" w:rsidRDefault="00BC6376" w:rsidP="00B84BC3">
            <w:pPr>
              <w:rPr>
                <w:sz w:val="26"/>
                <w:szCs w:val="26"/>
              </w:rPr>
            </w:pPr>
            <w:r w:rsidRPr="00BC6376">
              <w:rPr>
                <w:sz w:val="26"/>
                <w:szCs w:val="26"/>
              </w:rPr>
              <w:t>- Không có bụi và vết bẩn</w:t>
            </w:r>
          </w:p>
          <w:p w14:paraId="40BC2BBE" w14:textId="77777777" w:rsidR="00BC6376" w:rsidRPr="00BC6376" w:rsidRDefault="00BC6376" w:rsidP="00B84BC3">
            <w:pPr>
              <w:rPr>
                <w:sz w:val="26"/>
                <w:szCs w:val="26"/>
              </w:rPr>
            </w:pPr>
            <w:r w:rsidRPr="00BC6376">
              <w:rPr>
                <w:sz w:val="26"/>
                <w:szCs w:val="26"/>
              </w:rPr>
              <w:t>- Khung của vách ngăn dựng lên không có bụi và vết bẩn.</w:t>
            </w:r>
          </w:p>
        </w:tc>
      </w:tr>
      <w:tr w:rsidR="00BC6376" w:rsidRPr="00BC6376" w14:paraId="2F2EB3B4" w14:textId="77777777" w:rsidTr="00B84BC3">
        <w:trPr>
          <w:trHeight w:val="20"/>
          <w:jc w:val="center"/>
        </w:trPr>
        <w:tc>
          <w:tcPr>
            <w:tcW w:w="2219" w:type="pct"/>
          </w:tcPr>
          <w:p w14:paraId="711B6E78" w14:textId="77777777" w:rsidR="00BC6376" w:rsidRPr="00BC6376" w:rsidRDefault="00BC6376" w:rsidP="00B84BC3">
            <w:pPr>
              <w:rPr>
                <w:sz w:val="26"/>
                <w:szCs w:val="26"/>
              </w:rPr>
            </w:pPr>
            <w:r w:rsidRPr="00BC6376">
              <w:rPr>
                <w:sz w:val="26"/>
                <w:szCs w:val="26"/>
              </w:rPr>
              <w:t>2.4. Bậc thang</w:t>
            </w:r>
          </w:p>
        </w:tc>
        <w:tc>
          <w:tcPr>
            <w:tcW w:w="2781" w:type="pct"/>
          </w:tcPr>
          <w:p w14:paraId="4469F026" w14:textId="77777777" w:rsidR="00BC6376" w:rsidRPr="00BC6376" w:rsidRDefault="00BC6376" w:rsidP="00B84BC3">
            <w:pPr>
              <w:rPr>
                <w:sz w:val="26"/>
                <w:szCs w:val="26"/>
              </w:rPr>
            </w:pPr>
            <w:r w:rsidRPr="00BC6376">
              <w:rPr>
                <w:sz w:val="26"/>
                <w:szCs w:val="26"/>
              </w:rPr>
              <w:t>Không có bụi, vết bẩn và mảnh vụn</w:t>
            </w:r>
          </w:p>
        </w:tc>
      </w:tr>
      <w:tr w:rsidR="00BC6376" w:rsidRPr="00BC6376" w14:paraId="4C159854" w14:textId="77777777" w:rsidTr="00B84BC3">
        <w:trPr>
          <w:trHeight w:val="20"/>
          <w:jc w:val="center"/>
        </w:trPr>
        <w:tc>
          <w:tcPr>
            <w:tcW w:w="2219" w:type="pct"/>
          </w:tcPr>
          <w:p w14:paraId="2DB0C853" w14:textId="77777777" w:rsidR="00BC6376" w:rsidRPr="00BC6376" w:rsidRDefault="00BC6376" w:rsidP="00B84BC3">
            <w:pPr>
              <w:rPr>
                <w:sz w:val="26"/>
                <w:szCs w:val="26"/>
              </w:rPr>
            </w:pPr>
            <w:r w:rsidRPr="00BC6376">
              <w:rPr>
                <w:sz w:val="26"/>
                <w:szCs w:val="26"/>
              </w:rPr>
              <w:t>2.5. Tay vịn</w:t>
            </w:r>
          </w:p>
        </w:tc>
        <w:tc>
          <w:tcPr>
            <w:tcW w:w="2781" w:type="pct"/>
          </w:tcPr>
          <w:p w14:paraId="7201DA03"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1E87AEEC" w14:textId="77777777" w:rsidTr="00B84BC3">
        <w:trPr>
          <w:trHeight w:val="20"/>
          <w:jc w:val="center"/>
        </w:trPr>
        <w:tc>
          <w:tcPr>
            <w:tcW w:w="2219" w:type="pct"/>
          </w:tcPr>
          <w:p w14:paraId="7381B670" w14:textId="77777777" w:rsidR="00BC6376" w:rsidRPr="00BC6376" w:rsidRDefault="00BC6376" w:rsidP="00B84BC3">
            <w:pPr>
              <w:rPr>
                <w:sz w:val="26"/>
                <w:szCs w:val="26"/>
              </w:rPr>
            </w:pPr>
            <w:r w:rsidRPr="00BC6376">
              <w:rPr>
                <w:sz w:val="26"/>
                <w:szCs w:val="26"/>
              </w:rPr>
              <w:t>2.6. Công tắc/Bảng chỉ dẫn</w:t>
            </w:r>
          </w:p>
        </w:tc>
        <w:tc>
          <w:tcPr>
            <w:tcW w:w="2781" w:type="pct"/>
          </w:tcPr>
          <w:p w14:paraId="5240E46B"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13765B25" w14:textId="77777777" w:rsidTr="00B84BC3">
        <w:trPr>
          <w:trHeight w:val="20"/>
          <w:jc w:val="center"/>
        </w:trPr>
        <w:tc>
          <w:tcPr>
            <w:tcW w:w="5000" w:type="pct"/>
            <w:gridSpan w:val="2"/>
          </w:tcPr>
          <w:p w14:paraId="564E433D" w14:textId="77777777" w:rsidR="00BC6376" w:rsidRPr="00BC6376" w:rsidRDefault="00BC6376" w:rsidP="00B84BC3">
            <w:pPr>
              <w:rPr>
                <w:sz w:val="26"/>
                <w:szCs w:val="26"/>
              </w:rPr>
            </w:pPr>
            <w:r w:rsidRPr="00BC6376">
              <w:rPr>
                <w:b/>
                <w:sz w:val="26"/>
                <w:szCs w:val="26"/>
              </w:rPr>
              <w:t>3. Nhà vệ sinh</w:t>
            </w:r>
          </w:p>
        </w:tc>
      </w:tr>
      <w:tr w:rsidR="00BC6376" w:rsidRPr="00BC6376" w14:paraId="4756953A" w14:textId="77777777" w:rsidTr="00B84BC3">
        <w:trPr>
          <w:trHeight w:val="20"/>
          <w:jc w:val="center"/>
        </w:trPr>
        <w:tc>
          <w:tcPr>
            <w:tcW w:w="2219" w:type="pct"/>
          </w:tcPr>
          <w:p w14:paraId="3E936811" w14:textId="77777777" w:rsidR="00BC6376" w:rsidRPr="00BC6376" w:rsidRDefault="00BC6376" w:rsidP="00B84BC3">
            <w:pPr>
              <w:rPr>
                <w:sz w:val="26"/>
                <w:szCs w:val="26"/>
              </w:rPr>
            </w:pPr>
            <w:r w:rsidRPr="00BC6376">
              <w:rPr>
                <w:sz w:val="26"/>
                <w:szCs w:val="26"/>
              </w:rPr>
              <w:lastRenderedPageBreak/>
              <w:t>3.1. Bề mặt cửa/Khung cửa/Tay co thủy lực</w:t>
            </w:r>
          </w:p>
        </w:tc>
        <w:tc>
          <w:tcPr>
            <w:tcW w:w="2781" w:type="pct"/>
          </w:tcPr>
          <w:p w14:paraId="380C34E9"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4D16E1E9" w14:textId="77777777" w:rsidTr="00B84BC3">
        <w:trPr>
          <w:trHeight w:val="20"/>
          <w:jc w:val="center"/>
        </w:trPr>
        <w:tc>
          <w:tcPr>
            <w:tcW w:w="2219" w:type="pct"/>
          </w:tcPr>
          <w:p w14:paraId="5FA7AFF4" w14:textId="77777777" w:rsidR="00BC6376" w:rsidRPr="00BC6376" w:rsidRDefault="00BC6376" w:rsidP="00B84BC3">
            <w:pPr>
              <w:rPr>
                <w:sz w:val="26"/>
                <w:szCs w:val="26"/>
              </w:rPr>
            </w:pPr>
            <w:r w:rsidRPr="00BC6376">
              <w:rPr>
                <w:sz w:val="26"/>
                <w:szCs w:val="26"/>
              </w:rPr>
              <w:t>3.2. Sàn (bao gồm cả nắp thoát nước)</w:t>
            </w:r>
          </w:p>
        </w:tc>
        <w:tc>
          <w:tcPr>
            <w:tcW w:w="2781" w:type="pct"/>
          </w:tcPr>
          <w:p w14:paraId="3F161455" w14:textId="77777777" w:rsidR="00BC6376" w:rsidRPr="00BC6376" w:rsidRDefault="00BC6376" w:rsidP="00B84BC3">
            <w:pPr>
              <w:rPr>
                <w:sz w:val="26"/>
                <w:szCs w:val="26"/>
              </w:rPr>
            </w:pPr>
            <w:r w:rsidRPr="00BC6376">
              <w:rPr>
                <w:sz w:val="26"/>
                <w:szCs w:val="26"/>
              </w:rPr>
              <w:t>- Không có bụi, bùn đất và vết bẩn</w:t>
            </w:r>
          </w:p>
        </w:tc>
      </w:tr>
      <w:tr w:rsidR="00BC6376" w:rsidRPr="00BC6376" w14:paraId="314DC158" w14:textId="77777777" w:rsidTr="00B84BC3">
        <w:trPr>
          <w:trHeight w:val="20"/>
          <w:jc w:val="center"/>
        </w:trPr>
        <w:tc>
          <w:tcPr>
            <w:tcW w:w="2219" w:type="pct"/>
          </w:tcPr>
          <w:p w14:paraId="01E58A1B" w14:textId="77777777" w:rsidR="00BC6376" w:rsidRPr="00BC6376" w:rsidRDefault="00BC6376" w:rsidP="00B84BC3">
            <w:pPr>
              <w:rPr>
                <w:sz w:val="26"/>
                <w:szCs w:val="26"/>
              </w:rPr>
            </w:pPr>
            <w:r w:rsidRPr="00BC6376">
              <w:rPr>
                <w:sz w:val="26"/>
                <w:szCs w:val="26"/>
              </w:rPr>
              <w:t>3.3. Vách ngăn/Tường</w:t>
            </w:r>
          </w:p>
        </w:tc>
        <w:tc>
          <w:tcPr>
            <w:tcW w:w="2781" w:type="pct"/>
          </w:tcPr>
          <w:p w14:paraId="5DEFD4D8" w14:textId="77777777" w:rsidR="00BC6376" w:rsidRPr="00BC6376" w:rsidRDefault="00BC6376" w:rsidP="00B84BC3">
            <w:pPr>
              <w:rPr>
                <w:sz w:val="26"/>
                <w:szCs w:val="26"/>
              </w:rPr>
            </w:pPr>
            <w:r w:rsidRPr="00BC6376">
              <w:rPr>
                <w:sz w:val="26"/>
                <w:szCs w:val="26"/>
              </w:rPr>
              <w:t>- Không có bụi và vết bẩn</w:t>
            </w:r>
          </w:p>
          <w:p w14:paraId="54C554A9" w14:textId="77777777" w:rsidR="00BC6376" w:rsidRPr="00BC6376" w:rsidRDefault="00BC6376" w:rsidP="00B84BC3">
            <w:pPr>
              <w:rPr>
                <w:i/>
                <w:sz w:val="26"/>
                <w:szCs w:val="26"/>
              </w:rPr>
            </w:pPr>
            <w:r w:rsidRPr="00BC6376">
              <w:rPr>
                <w:sz w:val="26"/>
                <w:szCs w:val="26"/>
              </w:rPr>
              <w:t>- Khung của vách ngăn dựng lên không có bụi và vết bẩn</w:t>
            </w:r>
          </w:p>
        </w:tc>
      </w:tr>
      <w:tr w:rsidR="00BC6376" w:rsidRPr="00BC6376" w14:paraId="28B3ED5E" w14:textId="77777777" w:rsidTr="00B84BC3">
        <w:trPr>
          <w:trHeight w:val="20"/>
          <w:jc w:val="center"/>
        </w:trPr>
        <w:tc>
          <w:tcPr>
            <w:tcW w:w="2219" w:type="pct"/>
          </w:tcPr>
          <w:p w14:paraId="0EFF20AB" w14:textId="77777777" w:rsidR="00BC6376" w:rsidRPr="00BC6376" w:rsidRDefault="00BC6376" w:rsidP="00B84BC3">
            <w:pPr>
              <w:rPr>
                <w:sz w:val="26"/>
                <w:szCs w:val="26"/>
              </w:rPr>
            </w:pPr>
            <w:r w:rsidRPr="00BC6376">
              <w:rPr>
                <w:sz w:val="26"/>
                <w:szCs w:val="26"/>
              </w:rPr>
              <w:t>3.4. Bảng kính/Cửa sổ</w:t>
            </w:r>
          </w:p>
        </w:tc>
        <w:tc>
          <w:tcPr>
            <w:tcW w:w="2781" w:type="pct"/>
          </w:tcPr>
          <w:p w14:paraId="6C94EF79"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4D49E234" w14:textId="77777777" w:rsidTr="00B84BC3">
        <w:trPr>
          <w:trHeight w:val="20"/>
          <w:jc w:val="center"/>
        </w:trPr>
        <w:tc>
          <w:tcPr>
            <w:tcW w:w="2219" w:type="pct"/>
          </w:tcPr>
          <w:p w14:paraId="19A60518" w14:textId="77777777" w:rsidR="00BC6376" w:rsidRPr="00BC6376" w:rsidRDefault="00BC6376" w:rsidP="00B84BC3">
            <w:pPr>
              <w:rPr>
                <w:sz w:val="26"/>
                <w:szCs w:val="26"/>
              </w:rPr>
            </w:pPr>
            <w:r w:rsidRPr="00BC6376">
              <w:rPr>
                <w:sz w:val="26"/>
                <w:szCs w:val="26"/>
              </w:rPr>
              <w:t>3.5. Gương</w:t>
            </w:r>
          </w:p>
        </w:tc>
        <w:tc>
          <w:tcPr>
            <w:tcW w:w="2781" w:type="pct"/>
          </w:tcPr>
          <w:p w14:paraId="111E2A4F"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2EDC7C18" w14:textId="77777777" w:rsidTr="00B84BC3">
        <w:trPr>
          <w:trHeight w:val="20"/>
          <w:jc w:val="center"/>
        </w:trPr>
        <w:tc>
          <w:tcPr>
            <w:tcW w:w="2219" w:type="pct"/>
          </w:tcPr>
          <w:p w14:paraId="2677C600" w14:textId="77777777" w:rsidR="00BC6376" w:rsidRPr="00BC6376" w:rsidRDefault="00BC6376" w:rsidP="00B84BC3">
            <w:pPr>
              <w:rPr>
                <w:sz w:val="26"/>
                <w:szCs w:val="26"/>
              </w:rPr>
            </w:pPr>
            <w:r w:rsidRPr="00BC6376">
              <w:rPr>
                <w:sz w:val="26"/>
                <w:szCs w:val="26"/>
              </w:rPr>
              <w:t>3.6. Công tắc/Ổ điện/Bảng chỉ dẫn</w:t>
            </w:r>
          </w:p>
        </w:tc>
        <w:tc>
          <w:tcPr>
            <w:tcW w:w="2781" w:type="pct"/>
          </w:tcPr>
          <w:p w14:paraId="5BF3B10F"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45C6DC41" w14:textId="77777777" w:rsidTr="00B84BC3">
        <w:trPr>
          <w:trHeight w:val="20"/>
          <w:jc w:val="center"/>
        </w:trPr>
        <w:tc>
          <w:tcPr>
            <w:tcW w:w="2219" w:type="pct"/>
            <w:vAlign w:val="center"/>
          </w:tcPr>
          <w:p w14:paraId="5B9170EB" w14:textId="77777777" w:rsidR="00BC6376" w:rsidRPr="00BC6376" w:rsidRDefault="00BC6376" w:rsidP="00B84BC3">
            <w:pPr>
              <w:rPr>
                <w:sz w:val="26"/>
                <w:szCs w:val="26"/>
              </w:rPr>
            </w:pPr>
            <w:r w:rsidRPr="00BC6376">
              <w:rPr>
                <w:sz w:val="26"/>
                <w:szCs w:val="26"/>
              </w:rPr>
              <w:t>3.7. Chậu rửa tay/ Bàn chậu</w:t>
            </w:r>
          </w:p>
        </w:tc>
        <w:tc>
          <w:tcPr>
            <w:tcW w:w="2781" w:type="pct"/>
          </w:tcPr>
          <w:p w14:paraId="75A5DD28" w14:textId="77777777" w:rsidR="00BC6376" w:rsidRPr="00BC6376" w:rsidRDefault="00BC6376" w:rsidP="00B84BC3">
            <w:pPr>
              <w:rPr>
                <w:sz w:val="26"/>
                <w:szCs w:val="26"/>
              </w:rPr>
            </w:pPr>
            <w:r w:rsidRPr="00BC6376">
              <w:rPr>
                <w:sz w:val="26"/>
                <w:szCs w:val="26"/>
              </w:rPr>
              <w:t>- Không có bụi và vết bẩn</w:t>
            </w:r>
          </w:p>
          <w:p w14:paraId="7722360C" w14:textId="77777777" w:rsidR="00BC6376" w:rsidRPr="00BC6376" w:rsidRDefault="00BC6376" w:rsidP="00B84BC3">
            <w:pPr>
              <w:rPr>
                <w:sz w:val="26"/>
                <w:szCs w:val="26"/>
              </w:rPr>
            </w:pPr>
            <w:r w:rsidRPr="00BC6376">
              <w:rPr>
                <w:sz w:val="26"/>
                <w:szCs w:val="26"/>
              </w:rPr>
              <w:t>- Vòi nước không có vết bẩn</w:t>
            </w:r>
          </w:p>
          <w:p w14:paraId="76806790" w14:textId="77777777" w:rsidR="00BC6376" w:rsidRPr="00BC6376" w:rsidRDefault="00BC6376" w:rsidP="00B84BC3">
            <w:pPr>
              <w:rPr>
                <w:sz w:val="26"/>
                <w:szCs w:val="26"/>
              </w:rPr>
            </w:pPr>
            <w:r w:rsidRPr="00BC6376">
              <w:rPr>
                <w:sz w:val="26"/>
                <w:szCs w:val="26"/>
              </w:rPr>
              <w:t>- Không có tóc và rác trên lưới lọc trong lỗ thoát nước</w:t>
            </w:r>
          </w:p>
          <w:p w14:paraId="3711ED3C" w14:textId="77777777" w:rsidR="00BC6376" w:rsidRPr="00BC6376" w:rsidRDefault="00BC6376" w:rsidP="00B84BC3">
            <w:pPr>
              <w:rPr>
                <w:sz w:val="26"/>
                <w:szCs w:val="26"/>
              </w:rPr>
            </w:pPr>
            <w:r w:rsidRPr="00BC6376">
              <w:rPr>
                <w:sz w:val="26"/>
                <w:szCs w:val="26"/>
              </w:rPr>
              <w:t>- Nếu ống thoát nước bao gồm trong chương trình hàng ngày, ống thoát nước không có bụi và vết bẩn</w:t>
            </w:r>
          </w:p>
        </w:tc>
      </w:tr>
      <w:tr w:rsidR="00BC6376" w:rsidRPr="00BC6376" w14:paraId="45B41E5B" w14:textId="77777777" w:rsidTr="00B84BC3">
        <w:trPr>
          <w:trHeight w:val="20"/>
          <w:jc w:val="center"/>
        </w:trPr>
        <w:tc>
          <w:tcPr>
            <w:tcW w:w="2219" w:type="pct"/>
            <w:vAlign w:val="center"/>
          </w:tcPr>
          <w:p w14:paraId="78FC920F" w14:textId="77777777" w:rsidR="00BC6376" w:rsidRPr="00BC6376" w:rsidRDefault="00BC6376" w:rsidP="00B84BC3">
            <w:pPr>
              <w:rPr>
                <w:sz w:val="26"/>
                <w:szCs w:val="26"/>
              </w:rPr>
            </w:pPr>
            <w:r w:rsidRPr="00BC6376">
              <w:rPr>
                <w:sz w:val="26"/>
                <w:szCs w:val="26"/>
              </w:rPr>
              <w:t>3.8. Bồn cầu</w:t>
            </w:r>
          </w:p>
        </w:tc>
        <w:tc>
          <w:tcPr>
            <w:tcW w:w="2781" w:type="pct"/>
          </w:tcPr>
          <w:p w14:paraId="0C7C5199" w14:textId="77777777" w:rsidR="00BC6376" w:rsidRPr="00BC6376" w:rsidRDefault="00BC6376" w:rsidP="00B84BC3">
            <w:pPr>
              <w:rPr>
                <w:sz w:val="26"/>
                <w:szCs w:val="26"/>
              </w:rPr>
            </w:pPr>
            <w:r w:rsidRPr="00BC6376">
              <w:rPr>
                <w:sz w:val="26"/>
                <w:szCs w:val="26"/>
              </w:rPr>
              <w:t>- Lòng bồn cầu không có vết bẩn</w:t>
            </w:r>
          </w:p>
          <w:p w14:paraId="18530FB5" w14:textId="77777777" w:rsidR="00BC6376" w:rsidRPr="00BC6376" w:rsidRDefault="00BC6376" w:rsidP="00B84BC3">
            <w:pPr>
              <w:rPr>
                <w:sz w:val="26"/>
                <w:szCs w:val="26"/>
              </w:rPr>
            </w:pPr>
            <w:r w:rsidRPr="00BC6376">
              <w:rPr>
                <w:sz w:val="26"/>
                <w:szCs w:val="26"/>
              </w:rPr>
              <w:t>- Không có mùi hôi</w:t>
            </w:r>
          </w:p>
          <w:p w14:paraId="458E6447" w14:textId="77777777" w:rsidR="00BC6376" w:rsidRPr="00BC6376" w:rsidRDefault="00BC6376" w:rsidP="00B84BC3">
            <w:pPr>
              <w:rPr>
                <w:sz w:val="26"/>
                <w:szCs w:val="26"/>
              </w:rPr>
            </w:pPr>
            <w:r w:rsidRPr="00BC6376">
              <w:rPr>
                <w:sz w:val="26"/>
                <w:szCs w:val="26"/>
              </w:rPr>
              <w:t>- Không xuất hiện cặn đá vôi</w:t>
            </w:r>
          </w:p>
          <w:p w14:paraId="02A9C340" w14:textId="77777777" w:rsidR="00BC6376" w:rsidRPr="00BC6376" w:rsidRDefault="00BC6376" w:rsidP="00B84BC3">
            <w:pPr>
              <w:rPr>
                <w:sz w:val="26"/>
                <w:szCs w:val="26"/>
              </w:rPr>
            </w:pPr>
            <w:r w:rsidRPr="00BC6376">
              <w:rPr>
                <w:sz w:val="26"/>
                <w:szCs w:val="26"/>
              </w:rPr>
              <w:t>- Bên ngoài bồn cầu không có bụi và vết bẩn</w:t>
            </w:r>
          </w:p>
        </w:tc>
      </w:tr>
      <w:tr w:rsidR="00BC6376" w:rsidRPr="00BC6376" w14:paraId="60619367" w14:textId="77777777" w:rsidTr="00B84BC3">
        <w:trPr>
          <w:trHeight w:val="20"/>
          <w:jc w:val="center"/>
        </w:trPr>
        <w:tc>
          <w:tcPr>
            <w:tcW w:w="2219" w:type="pct"/>
            <w:vAlign w:val="center"/>
          </w:tcPr>
          <w:p w14:paraId="29FD5411" w14:textId="77777777" w:rsidR="00BC6376" w:rsidRPr="00BC6376" w:rsidRDefault="00BC6376" w:rsidP="00B84BC3">
            <w:pPr>
              <w:rPr>
                <w:sz w:val="26"/>
                <w:szCs w:val="26"/>
              </w:rPr>
            </w:pPr>
            <w:r w:rsidRPr="00BC6376">
              <w:rPr>
                <w:sz w:val="26"/>
                <w:szCs w:val="26"/>
              </w:rPr>
              <w:t>3.9. Nắp bồn cầu</w:t>
            </w:r>
          </w:p>
        </w:tc>
        <w:tc>
          <w:tcPr>
            <w:tcW w:w="2781" w:type="pct"/>
          </w:tcPr>
          <w:p w14:paraId="768ED3D5" w14:textId="77777777" w:rsidR="00BC6376" w:rsidRPr="00BC6376" w:rsidRDefault="00BC6376" w:rsidP="00B84BC3">
            <w:pPr>
              <w:rPr>
                <w:sz w:val="26"/>
                <w:szCs w:val="26"/>
              </w:rPr>
            </w:pPr>
            <w:r w:rsidRPr="00BC6376">
              <w:rPr>
                <w:sz w:val="26"/>
                <w:szCs w:val="26"/>
              </w:rPr>
              <w:t>- Cả mặt trên và mặt dưới nắp bồn cầu không có bụi và vết bẩn</w:t>
            </w:r>
          </w:p>
        </w:tc>
      </w:tr>
      <w:tr w:rsidR="00BC6376" w:rsidRPr="00BC6376" w14:paraId="7698CECE" w14:textId="77777777" w:rsidTr="00B84BC3">
        <w:trPr>
          <w:trHeight w:val="20"/>
          <w:jc w:val="center"/>
        </w:trPr>
        <w:tc>
          <w:tcPr>
            <w:tcW w:w="2219" w:type="pct"/>
            <w:vAlign w:val="center"/>
          </w:tcPr>
          <w:p w14:paraId="1A60CE88" w14:textId="77777777" w:rsidR="00BC6376" w:rsidRPr="00BC6376" w:rsidRDefault="00BC6376" w:rsidP="00B84BC3">
            <w:pPr>
              <w:rPr>
                <w:sz w:val="26"/>
                <w:szCs w:val="26"/>
              </w:rPr>
            </w:pPr>
            <w:r w:rsidRPr="00BC6376">
              <w:rPr>
                <w:sz w:val="26"/>
                <w:szCs w:val="26"/>
              </w:rPr>
              <w:t>3.10. Thiết bị xả nước</w:t>
            </w:r>
          </w:p>
        </w:tc>
        <w:tc>
          <w:tcPr>
            <w:tcW w:w="2781" w:type="pct"/>
          </w:tcPr>
          <w:p w14:paraId="0EDFF167" w14:textId="77777777" w:rsidR="00BC6376" w:rsidRPr="00BC6376" w:rsidRDefault="00BC6376" w:rsidP="00B84BC3">
            <w:pPr>
              <w:rPr>
                <w:sz w:val="26"/>
                <w:szCs w:val="26"/>
              </w:rPr>
            </w:pPr>
            <w:r w:rsidRPr="00BC6376">
              <w:rPr>
                <w:sz w:val="26"/>
                <w:szCs w:val="26"/>
              </w:rPr>
              <w:t>- Cần gạt của thiết bị xả nước, bể nước gắn thấp và ống thoát nước của bồn cầu hoặc tiểu nam không có bụi và vết bẩn</w:t>
            </w:r>
          </w:p>
          <w:p w14:paraId="403CC686" w14:textId="77777777" w:rsidR="00BC6376" w:rsidRPr="00BC6376" w:rsidRDefault="00BC6376" w:rsidP="00B84BC3">
            <w:pPr>
              <w:rPr>
                <w:sz w:val="26"/>
                <w:szCs w:val="26"/>
              </w:rPr>
            </w:pPr>
            <w:r w:rsidRPr="00BC6376">
              <w:rPr>
                <w:sz w:val="26"/>
                <w:szCs w:val="26"/>
              </w:rPr>
              <w:t>- Các phần còn lại của hệ thống (như bể nước gắn cao) phải sạch sẽ.</w:t>
            </w:r>
          </w:p>
        </w:tc>
      </w:tr>
      <w:tr w:rsidR="00BC6376" w:rsidRPr="00BC6376" w14:paraId="546A4475" w14:textId="77777777" w:rsidTr="00B84BC3">
        <w:trPr>
          <w:trHeight w:val="20"/>
          <w:jc w:val="center"/>
        </w:trPr>
        <w:tc>
          <w:tcPr>
            <w:tcW w:w="2219" w:type="pct"/>
            <w:vAlign w:val="center"/>
          </w:tcPr>
          <w:p w14:paraId="5F42A3A7" w14:textId="77777777" w:rsidR="00BC6376" w:rsidRPr="00BC6376" w:rsidRDefault="00BC6376" w:rsidP="00B84BC3">
            <w:pPr>
              <w:rPr>
                <w:sz w:val="26"/>
                <w:szCs w:val="26"/>
              </w:rPr>
            </w:pPr>
            <w:r w:rsidRPr="00BC6376">
              <w:rPr>
                <w:sz w:val="26"/>
                <w:szCs w:val="26"/>
              </w:rPr>
              <w:t>3.11. Thùng rác</w:t>
            </w:r>
          </w:p>
        </w:tc>
        <w:tc>
          <w:tcPr>
            <w:tcW w:w="2781" w:type="pct"/>
          </w:tcPr>
          <w:p w14:paraId="1A8D3063" w14:textId="77777777" w:rsidR="00BC6376" w:rsidRPr="00BC6376" w:rsidRDefault="00BC6376" w:rsidP="00B84BC3">
            <w:pPr>
              <w:rPr>
                <w:sz w:val="26"/>
                <w:szCs w:val="26"/>
              </w:rPr>
            </w:pPr>
            <w:r w:rsidRPr="00BC6376">
              <w:rPr>
                <w:sz w:val="26"/>
                <w:szCs w:val="26"/>
              </w:rPr>
              <w:t>- Không có mùi</w:t>
            </w:r>
          </w:p>
          <w:p w14:paraId="3585FCF7" w14:textId="77777777" w:rsidR="00BC6376" w:rsidRPr="00BC6376" w:rsidRDefault="00BC6376" w:rsidP="00B84BC3">
            <w:pPr>
              <w:rPr>
                <w:sz w:val="26"/>
                <w:szCs w:val="26"/>
              </w:rPr>
            </w:pPr>
            <w:r w:rsidRPr="00BC6376">
              <w:rPr>
                <w:sz w:val="26"/>
                <w:szCs w:val="26"/>
              </w:rPr>
              <w:t>- Lượng rác có ít hơn 3/4 dung tích thùng</w:t>
            </w:r>
          </w:p>
          <w:p w14:paraId="70464FA4" w14:textId="77777777" w:rsidR="00BC6376" w:rsidRPr="00BC6376" w:rsidRDefault="00BC6376" w:rsidP="00B84BC3">
            <w:pPr>
              <w:rPr>
                <w:sz w:val="26"/>
                <w:szCs w:val="26"/>
              </w:rPr>
            </w:pPr>
            <w:r w:rsidRPr="00BC6376">
              <w:rPr>
                <w:sz w:val="26"/>
                <w:szCs w:val="26"/>
              </w:rPr>
              <w:t>- Không có vết bẩn ngoài thùng</w:t>
            </w:r>
          </w:p>
        </w:tc>
      </w:tr>
      <w:tr w:rsidR="00BC6376" w:rsidRPr="00BC6376" w14:paraId="7038F54B" w14:textId="77777777" w:rsidTr="00B84BC3">
        <w:trPr>
          <w:trHeight w:val="20"/>
          <w:jc w:val="center"/>
        </w:trPr>
        <w:tc>
          <w:tcPr>
            <w:tcW w:w="5000" w:type="pct"/>
            <w:gridSpan w:val="2"/>
          </w:tcPr>
          <w:p w14:paraId="0BD11C57" w14:textId="77777777" w:rsidR="00BC6376" w:rsidRPr="00BC6376" w:rsidRDefault="00BC6376" w:rsidP="00B84BC3">
            <w:pPr>
              <w:rPr>
                <w:sz w:val="26"/>
                <w:szCs w:val="26"/>
              </w:rPr>
            </w:pPr>
            <w:r w:rsidRPr="00BC6376">
              <w:rPr>
                <w:b/>
                <w:sz w:val="26"/>
                <w:szCs w:val="26"/>
              </w:rPr>
              <w:t>4. Thang máy</w:t>
            </w:r>
          </w:p>
        </w:tc>
      </w:tr>
      <w:tr w:rsidR="00BC6376" w:rsidRPr="00BC6376" w14:paraId="706196E0" w14:textId="77777777" w:rsidTr="00B84BC3">
        <w:trPr>
          <w:trHeight w:val="20"/>
          <w:jc w:val="center"/>
        </w:trPr>
        <w:tc>
          <w:tcPr>
            <w:tcW w:w="2219" w:type="pct"/>
          </w:tcPr>
          <w:p w14:paraId="54272738" w14:textId="77777777" w:rsidR="00BC6376" w:rsidRPr="00BC6376" w:rsidRDefault="00BC6376" w:rsidP="00B84BC3">
            <w:pPr>
              <w:rPr>
                <w:sz w:val="26"/>
                <w:szCs w:val="26"/>
              </w:rPr>
            </w:pPr>
            <w:r w:rsidRPr="00BC6376">
              <w:rPr>
                <w:sz w:val="26"/>
                <w:szCs w:val="26"/>
              </w:rPr>
              <w:t>4.1. Sàn/Tường/Cửa</w:t>
            </w:r>
          </w:p>
        </w:tc>
        <w:tc>
          <w:tcPr>
            <w:tcW w:w="2781" w:type="pct"/>
          </w:tcPr>
          <w:p w14:paraId="7D187B9D" w14:textId="77777777" w:rsidR="00BC6376" w:rsidRPr="00BC6376" w:rsidRDefault="00BC6376" w:rsidP="00B84BC3">
            <w:pPr>
              <w:rPr>
                <w:sz w:val="26"/>
                <w:szCs w:val="26"/>
              </w:rPr>
            </w:pPr>
            <w:r w:rsidRPr="00BC6376">
              <w:rPr>
                <w:sz w:val="26"/>
                <w:szCs w:val="26"/>
              </w:rPr>
              <w:t>- Sàn không có bụi</w:t>
            </w:r>
          </w:p>
          <w:p w14:paraId="2F4B21EF" w14:textId="77777777" w:rsidR="00BC6376" w:rsidRPr="00BC6376" w:rsidRDefault="00BC6376" w:rsidP="00B84BC3">
            <w:pPr>
              <w:rPr>
                <w:sz w:val="26"/>
                <w:szCs w:val="26"/>
              </w:rPr>
            </w:pPr>
            <w:r w:rsidRPr="00BC6376">
              <w:rPr>
                <w:sz w:val="26"/>
                <w:szCs w:val="26"/>
              </w:rPr>
              <w:t>- Các vách bên trong thùng thang và bảng điều khiển không có bụi và vết bẩn</w:t>
            </w:r>
          </w:p>
        </w:tc>
      </w:tr>
      <w:tr w:rsidR="00BC6376" w:rsidRPr="00BC6376" w14:paraId="196FE452" w14:textId="77777777" w:rsidTr="00B84BC3">
        <w:trPr>
          <w:trHeight w:val="20"/>
          <w:jc w:val="center"/>
        </w:trPr>
        <w:tc>
          <w:tcPr>
            <w:tcW w:w="2219" w:type="pct"/>
          </w:tcPr>
          <w:p w14:paraId="6AE61365" w14:textId="77777777" w:rsidR="00BC6376" w:rsidRPr="00BC6376" w:rsidRDefault="00BC6376" w:rsidP="00B84BC3">
            <w:pPr>
              <w:rPr>
                <w:sz w:val="26"/>
                <w:szCs w:val="26"/>
              </w:rPr>
            </w:pPr>
            <w:r w:rsidRPr="00BC6376">
              <w:rPr>
                <w:sz w:val="26"/>
                <w:szCs w:val="26"/>
              </w:rPr>
              <w:t>4.2. Gương</w:t>
            </w:r>
          </w:p>
        </w:tc>
        <w:tc>
          <w:tcPr>
            <w:tcW w:w="2781" w:type="pct"/>
          </w:tcPr>
          <w:p w14:paraId="17830BFF" w14:textId="77777777" w:rsidR="00BC6376" w:rsidRPr="00BC6376" w:rsidRDefault="00BC6376" w:rsidP="00B84BC3">
            <w:pPr>
              <w:rPr>
                <w:sz w:val="26"/>
                <w:szCs w:val="26"/>
              </w:rPr>
            </w:pPr>
            <w:r w:rsidRPr="00BC6376">
              <w:rPr>
                <w:sz w:val="26"/>
                <w:szCs w:val="26"/>
              </w:rPr>
              <w:t>- Không có vết bẩn</w:t>
            </w:r>
          </w:p>
        </w:tc>
      </w:tr>
      <w:tr w:rsidR="00BC6376" w:rsidRPr="00BC6376" w14:paraId="6F4E6443" w14:textId="77777777" w:rsidTr="00B84BC3">
        <w:trPr>
          <w:trHeight w:val="20"/>
          <w:jc w:val="center"/>
        </w:trPr>
        <w:tc>
          <w:tcPr>
            <w:tcW w:w="2219" w:type="pct"/>
          </w:tcPr>
          <w:p w14:paraId="7496D77B" w14:textId="77777777" w:rsidR="00BC6376" w:rsidRPr="00BC6376" w:rsidRDefault="00BC6376" w:rsidP="00B84BC3">
            <w:pPr>
              <w:rPr>
                <w:sz w:val="26"/>
                <w:szCs w:val="26"/>
              </w:rPr>
            </w:pPr>
            <w:r w:rsidRPr="00BC6376">
              <w:rPr>
                <w:sz w:val="26"/>
                <w:szCs w:val="26"/>
              </w:rPr>
              <w:t>4.3. Góc thang và đèn</w:t>
            </w:r>
          </w:p>
        </w:tc>
        <w:tc>
          <w:tcPr>
            <w:tcW w:w="2781" w:type="pct"/>
          </w:tcPr>
          <w:p w14:paraId="59D584A4" w14:textId="77777777" w:rsidR="00BC6376" w:rsidRPr="00BC6376" w:rsidRDefault="00BC6376" w:rsidP="00B84BC3">
            <w:pPr>
              <w:rPr>
                <w:sz w:val="26"/>
                <w:szCs w:val="26"/>
              </w:rPr>
            </w:pPr>
            <w:r w:rsidRPr="00BC6376">
              <w:rPr>
                <w:sz w:val="26"/>
                <w:szCs w:val="26"/>
              </w:rPr>
              <w:t>Không có bụi</w:t>
            </w:r>
          </w:p>
        </w:tc>
      </w:tr>
      <w:tr w:rsidR="00BC6376" w:rsidRPr="00BC6376" w14:paraId="0B55A266" w14:textId="77777777" w:rsidTr="00B84BC3">
        <w:trPr>
          <w:trHeight w:val="20"/>
          <w:jc w:val="center"/>
        </w:trPr>
        <w:tc>
          <w:tcPr>
            <w:tcW w:w="2219" w:type="pct"/>
          </w:tcPr>
          <w:p w14:paraId="2D6952A1" w14:textId="77777777" w:rsidR="00BC6376" w:rsidRPr="00BC6376" w:rsidRDefault="00BC6376" w:rsidP="00B84BC3">
            <w:pPr>
              <w:rPr>
                <w:sz w:val="26"/>
                <w:szCs w:val="26"/>
              </w:rPr>
            </w:pPr>
            <w:r w:rsidRPr="00BC6376">
              <w:rPr>
                <w:sz w:val="26"/>
                <w:szCs w:val="26"/>
              </w:rPr>
              <w:t>4.4. Ray trượt cửa thang máy</w:t>
            </w:r>
          </w:p>
        </w:tc>
        <w:tc>
          <w:tcPr>
            <w:tcW w:w="2781" w:type="pct"/>
          </w:tcPr>
          <w:p w14:paraId="3C93C0BB" w14:textId="77777777" w:rsidR="00BC6376" w:rsidRPr="00BC6376" w:rsidRDefault="00BC6376" w:rsidP="00B84BC3">
            <w:pPr>
              <w:rPr>
                <w:sz w:val="26"/>
                <w:szCs w:val="26"/>
              </w:rPr>
            </w:pPr>
            <w:r w:rsidRPr="00BC6376">
              <w:rPr>
                <w:sz w:val="26"/>
                <w:szCs w:val="26"/>
              </w:rPr>
              <w:t>Không có các mảnh vụn</w:t>
            </w:r>
          </w:p>
        </w:tc>
      </w:tr>
      <w:tr w:rsidR="00BC6376" w:rsidRPr="00BC6376" w14:paraId="195EA783" w14:textId="77777777" w:rsidTr="00B84BC3">
        <w:trPr>
          <w:trHeight w:val="20"/>
          <w:jc w:val="center"/>
        </w:trPr>
        <w:tc>
          <w:tcPr>
            <w:tcW w:w="5000" w:type="pct"/>
            <w:gridSpan w:val="2"/>
          </w:tcPr>
          <w:p w14:paraId="6F43DC13" w14:textId="77777777" w:rsidR="00BC6376" w:rsidRPr="00BC6376" w:rsidRDefault="00BC6376" w:rsidP="00B84BC3">
            <w:pPr>
              <w:rPr>
                <w:sz w:val="26"/>
                <w:szCs w:val="26"/>
              </w:rPr>
            </w:pPr>
            <w:r w:rsidRPr="00BC6376">
              <w:rPr>
                <w:b/>
                <w:sz w:val="26"/>
                <w:szCs w:val="26"/>
              </w:rPr>
              <w:t>6. Văn phòng</w:t>
            </w:r>
          </w:p>
        </w:tc>
      </w:tr>
      <w:tr w:rsidR="00BC6376" w:rsidRPr="00BC6376" w14:paraId="01856D0A" w14:textId="77777777" w:rsidTr="00B84BC3">
        <w:trPr>
          <w:trHeight w:val="20"/>
          <w:jc w:val="center"/>
        </w:trPr>
        <w:tc>
          <w:tcPr>
            <w:tcW w:w="2219" w:type="pct"/>
            <w:vAlign w:val="center"/>
          </w:tcPr>
          <w:p w14:paraId="5F4D0190" w14:textId="77777777" w:rsidR="00BC6376" w:rsidRPr="00BC6376" w:rsidRDefault="00BC6376" w:rsidP="00B84BC3">
            <w:pPr>
              <w:rPr>
                <w:sz w:val="26"/>
                <w:szCs w:val="26"/>
              </w:rPr>
            </w:pPr>
            <w:r w:rsidRPr="00BC6376">
              <w:rPr>
                <w:sz w:val="26"/>
                <w:szCs w:val="26"/>
              </w:rPr>
              <w:t>6.1. Bề mặt cửa/Khung cửa/Tay co thủy lực</w:t>
            </w:r>
          </w:p>
        </w:tc>
        <w:tc>
          <w:tcPr>
            <w:tcW w:w="2781" w:type="pct"/>
          </w:tcPr>
          <w:p w14:paraId="2841DB43" w14:textId="77777777" w:rsidR="00BC6376" w:rsidRPr="00BC6376" w:rsidRDefault="00BC6376" w:rsidP="00B84BC3">
            <w:pPr>
              <w:rPr>
                <w:sz w:val="26"/>
                <w:szCs w:val="26"/>
              </w:rPr>
            </w:pPr>
            <w:r w:rsidRPr="00BC6376">
              <w:rPr>
                <w:sz w:val="26"/>
                <w:szCs w:val="26"/>
              </w:rPr>
              <w:t>- Không có bụi và vết bẩn.</w:t>
            </w:r>
          </w:p>
        </w:tc>
      </w:tr>
      <w:tr w:rsidR="00BC6376" w:rsidRPr="00BC6376" w14:paraId="3E9768F3" w14:textId="77777777" w:rsidTr="00B84BC3">
        <w:trPr>
          <w:trHeight w:val="20"/>
          <w:jc w:val="center"/>
        </w:trPr>
        <w:tc>
          <w:tcPr>
            <w:tcW w:w="2219" w:type="pct"/>
            <w:vAlign w:val="center"/>
          </w:tcPr>
          <w:p w14:paraId="76B4C7FC" w14:textId="77777777" w:rsidR="00BC6376" w:rsidRPr="00BC6376" w:rsidRDefault="00BC6376" w:rsidP="00B84BC3">
            <w:pPr>
              <w:rPr>
                <w:sz w:val="26"/>
                <w:szCs w:val="26"/>
              </w:rPr>
            </w:pPr>
            <w:r w:rsidRPr="00BC6376">
              <w:rPr>
                <w:sz w:val="26"/>
                <w:szCs w:val="26"/>
              </w:rPr>
              <w:t>6.2. Sàn</w:t>
            </w:r>
          </w:p>
        </w:tc>
        <w:tc>
          <w:tcPr>
            <w:tcW w:w="2781" w:type="pct"/>
          </w:tcPr>
          <w:p w14:paraId="106906F6" w14:textId="77777777" w:rsidR="00BC6376" w:rsidRPr="00BC6376" w:rsidRDefault="00BC6376" w:rsidP="00B84BC3">
            <w:pPr>
              <w:rPr>
                <w:sz w:val="26"/>
                <w:szCs w:val="26"/>
              </w:rPr>
            </w:pPr>
            <w:r w:rsidRPr="00BC6376">
              <w:rPr>
                <w:sz w:val="26"/>
                <w:szCs w:val="26"/>
              </w:rPr>
              <w:t>- Sàn nhẵn không có bụi và vết bẩn</w:t>
            </w:r>
          </w:p>
          <w:p w14:paraId="283CC67D" w14:textId="77777777" w:rsidR="00BC6376" w:rsidRPr="00BC6376" w:rsidRDefault="00BC6376" w:rsidP="00B84BC3">
            <w:pPr>
              <w:rPr>
                <w:sz w:val="26"/>
                <w:szCs w:val="26"/>
              </w:rPr>
            </w:pPr>
            <w:r w:rsidRPr="00BC6376">
              <w:rPr>
                <w:sz w:val="26"/>
                <w:szCs w:val="26"/>
              </w:rPr>
              <w:t>- Vết bẩn nhám không xuất hiện trên mặt sàn</w:t>
            </w:r>
          </w:p>
        </w:tc>
      </w:tr>
      <w:tr w:rsidR="00BC6376" w:rsidRPr="00BC6376" w14:paraId="214DEB6F" w14:textId="77777777" w:rsidTr="00B84BC3">
        <w:trPr>
          <w:trHeight w:val="20"/>
          <w:jc w:val="center"/>
        </w:trPr>
        <w:tc>
          <w:tcPr>
            <w:tcW w:w="2219" w:type="pct"/>
            <w:vAlign w:val="center"/>
          </w:tcPr>
          <w:p w14:paraId="51A20D51" w14:textId="77777777" w:rsidR="00BC6376" w:rsidRPr="00BC6376" w:rsidRDefault="00BC6376" w:rsidP="00B84BC3">
            <w:pPr>
              <w:rPr>
                <w:sz w:val="26"/>
                <w:szCs w:val="26"/>
              </w:rPr>
            </w:pPr>
            <w:r w:rsidRPr="00BC6376">
              <w:rPr>
                <w:sz w:val="26"/>
                <w:szCs w:val="26"/>
              </w:rPr>
              <w:lastRenderedPageBreak/>
              <w:t>6.3. Tường/Vách ngăn</w:t>
            </w:r>
          </w:p>
        </w:tc>
        <w:tc>
          <w:tcPr>
            <w:tcW w:w="2781" w:type="pct"/>
          </w:tcPr>
          <w:p w14:paraId="50E5AA80" w14:textId="77777777" w:rsidR="00BC6376" w:rsidRPr="00BC6376" w:rsidRDefault="00BC6376" w:rsidP="00B84BC3">
            <w:pPr>
              <w:rPr>
                <w:sz w:val="26"/>
                <w:szCs w:val="26"/>
              </w:rPr>
            </w:pPr>
            <w:r w:rsidRPr="00BC6376">
              <w:rPr>
                <w:sz w:val="26"/>
                <w:szCs w:val="26"/>
              </w:rPr>
              <w:t>- Không có bụi và vết bẩn</w:t>
            </w:r>
          </w:p>
          <w:p w14:paraId="15CAD4AF" w14:textId="77777777" w:rsidR="00BC6376" w:rsidRPr="00BC6376" w:rsidRDefault="00BC6376" w:rsidP="00B84BC3">
            <w:pPr>
              <w:rPr>
                <w:i/>
                <w:sz w:val="26"/>
                <w:szCs w:val="26"/>
              </w:rPr>
            </w:pPr>
            <w:r w:rsidRPr="00BC6376">
              <w:rPr>
                <w:sz w:val="26"/>
                <w:szCs w:val="26"/>
              </w:rPr>
              <w:t>- Khung của vác ngăn dựng lên không có bụi và vết bẩn</w:t>
            </w:r>
          </w:p>
        </w:tc>
      </w:tr>
      <w:tr w:rsidR="00BC6376" w:rsidRPr="00BC6376" w14:paraId="336099A6" w14:textId="77777777" w:rsidTr="00B84BC3">
        <w:trPr>
          <w:trHeight w:val="20"/>
          <w:jc w:val="center"/>
        </w:trPr>
        <w:tc>
          <w:tcPr>
            <w:tcW w:w="2219" w:type="pct"/>
            <w:vAlign w:val="center"/>
          </w:tcPr>
          <w:p w14:paraId="454DBB18" w14:textId="77777777" w:rsidR="00BC6376" w:rsidRPr="00BC6376" w:rsidRDefault="00BC6376" w:rsidP="00B84BC3">
            <w:pPr>
              <w:rPr>
                <w:sz w:val="26"/>
                <w:szCs w:val="26"/>
              </w:rPr>
            </w:pPr>
            <w:r w:rsidRPr="00BC6376">
              <w:rPr>
                <w:sz w:val="26"/>
                <w:szCs w:val="26"/>
              </w:rPr>
              <w:t>6.4. Phào chân tường</w:t>
            </w:r>
          </w:p>
        </w:tc>
        <w:tc>
          <w:tcPr>
            <w:tcW w:w="2781" w:type="pct"/>
          </w:tcPr>
          <w:p w14:paraId="520F6348" w14:textId="77777777" w:rsidR="00BC6376" w:rsidRPr="00BC6376" w:rsidRDefault="00BC6376" w:rsidP="00B84BC3">
            <w:pPr>
              <w:rPr>
                <w:sz w:val="26"/>
                <w:szCs w:val="26"/>
              </w:rPr>
            </w:pPr>
            <w:r w:rsidRPr="00BC6376">
              <w:rPr>
                <w:sz w:val="26"/>
                <w:szCs w:val="26"/>
              </w:rPr>
              <w:t>Sạch, không có bụi và rác</w:t>
            </w:r>
          </w:p>
        </w:tc>
      </w:tr>
      <w:tr w:rsidR="00BC6376" w:rsidRPr="00BC6376" w14:paraId="48F6D6EE" w14:textId="77777777" w:rsidTr="00B84BC3">
        <w:trPr>
          <w:trHeight w:val="20"/>
          <w:jc w:val="center"/>
        </w:trPr>
        <w:tc>
          <w:tcPr>
            <w:tcW w:w="2219" w:type="pct"/>
            <w:vAlign w:val="center"/>
          </w:tcPr>
          <w:p w14:paraId="1BF33CA4" w14:textId="77777777" w:rsidR="00BC6376" w:rsidRPr="00BC6376" w:rsidRDefault="00BC6376" w:rsidP="00B84BC3">
            <w:pPr>
              <w:rPr>
                <w:sz w:val="26"/>
                <w:szCs w:val="26"/>
              </w:rPr>
            </w:pPr>
            <w:r w:rsidRPr="00BC6376">
              <w:rPr>
                <w:sz w:val="26"/>
                <w:szCs w:val="26"/>
              </w:rPr>
              <w:t>6.5. Kính/Cửa sổ</w:t>
            </w:r>
          </w:p>
        </w:tc>
        <w:tc>
          <w:tcPr>
            <w:tcW w:w="2781" w:type="pct"/>
          </w:tcPr>
          <w:p w14:paraId="5D6A100E" w14:textId="77777777" w:rsidR="00BC6376" w:rsidRPr="00BC6376" w:rsidRDefault="00BC6376" w:rsidP="00B84BC3">
            <w:pPr>
              <w:rPr>
                <w:sz w:val="26"/>
                <w:szCs w:val="26"/>
              </w:rPr>
            </w:pPr>
            <w:r w:rsidRPr="00BC6376">
              <w:rPr>
                <w:sz w:val="26"/>
                <w:szCs w:val="26"/>
              </w:rPr>
              <w:t>Sáng, sạch, không có bụi và vết bẩn</w:t>
            </w:r>
          </w:p>
        </w:tc>
      </w:tr>
      <w:tr w:rsidR="00BC6376" w:rsidRPr="00BC6376" w14:paraId="4136D85E" w14:textId="77777777" w:rsidTr="00B84BC3">
        <w:trPr>
          <w:trHeight w:val="20"/>
          <w:jc w:val="center"/>
        </w:trPr>
        <w:tc>
          <w:tcPr>
            <w:tcW w:w="2219" w:type="pct"/>
            <w:vAlign w:val="center"/>
          </w:tcPr>
          <w:p w14:paraId="40A04D3D" w14:textId="77777777" w:rsidR="00BC6376" w:rsidRPr="00BC6376" w:rsidRDefault="00BC6376" w:rsidP="00B84BC3">
            <w:pPr>
              <w:rPr>
                <w:sz w:val="26"/>
                <w:szCs w:val="26"/>
              </w:rPr>
            </w:pPr>
            <w:r w:rsidRPr="00BC6376">
              <w:rPr>
                <w:sz w:val="26"/>
                <w:szCs w:val="26"/>
              </w:rPr>
              <w:t>6.6. Đồ đạc/Nội thất</w:t>
            </w:r>
          </w:p>
        </w:tc>
        <w:tc>
          <w:tcPr>
            <w:tcW w:w="2781" w:type="pct"/>
          </w:tcPr>
          <w:p w14:paraId="60C002C3"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4A120AB4" w14:textId="77777777" w:rsidTr="00B84BC3">
        <w:trPr>
          <w:trHeight w:val="20"/>
          <w:jc w:val="center"/>
        </w:trPr>
        <w:tc>
          <w:tcPr>
            <w:tcW w:w="2219" w:type="pct"/>
            <w:vAlign w:val="center"/>
          </w:tcPr>
          <w:p w14:paraId="70176CB5" w14:textId="77777777" w:rsidR="00BC6376" w:rsidRPr="00BC6376" w:rsidRDefault="00BC6376" w:rsidP="00B84BC3">
            <w:pPr>
              <w:rPr>
                <w:sz w:val="26"/>
                <w:szCs w:val="26"/>
              </w:rPr>
            </w:pPr>
            <w:r w:rsidRPr="00BC6376">
              <w:rPr>
                <w:sz w:val="26"/>
                <w:szCs w:val="26"/>
              </w:rPr>
              <w:t>6.7. Công tắc/Bảng chỉ dẫn</w:t>
            </w:r>
          </w:p>
        </w:tc>
        <w:tc>
          <w:tcPr>
            <w:tcW w:w="2781" w:type="pct"/>
          </w:tcPr>
          <w:p w14:paraId="4DB23E6F" w14:textId="77777777" w:rsidR="00BC6376" w:rsidRPr="00BC6376" w:rsidRDefault="00BC6376" w:rsidP="00B84BC3">
            <w:pPr>
              <w:rPr>
                <w:sz w:val="26"/>
                <w:szCs w:val="26"/>
              </w:rPr>
            </w:pPr>
            <w:r w:rsidRPr="00BC6376">
              <w:rPr>
                <w:sz w:val="26"/>
                <w:szCs w:val="26"/>
              </w:rPr>
              <w:t>Không có bụi và vết bẩn</w:t>
            </w:r>
          </w:p>
        </w:tc>
      </w:tr>
      <w:tr w:rsidR="00BC6376" w:rsidRPr="00BC6376" w14:paraId="12D1CD8A" w14:textId="77777777" w:rsidTr="00B84BC3">
        <w:trPr>
          <w:trHeight w:val="341"/>
          <w:jc w:val="center"/>
        </w:trPr>
        <w:tc>
          <w:tcPr>
            <w:tcW w:w="2219" w:type="pct"/>
          </w:tcPr>
          <w:p w14:paraId="31318830" w14:textId="77777777" w:rsidR="00BC6376" w:rsidRPr="00BC6376" w:rsidRDefault="00BC6376" w:rsidP="00B84BC3">
            <w:pPr>
              <w:rPr>
                <w:sz w:val="26"/>
                <w:szCs w:val="26"/>
              </w:rPr>
            </w:pPr>
            <w:r w:rsidRPr="00BC6376">
              <w:rPr>
                <w:sz w:val="26"/>
                <w:szCs w:val="26"/>
              </w:rPr>
              <w:t>6.8. Cuộn dây vòi cứu hỏa/Bình cứu hỏa</w:t>
            </w:r>
          </w:p>
        </w:tc>
        <w:tc>
          <w:tcPr>
            <w:tcW w:w="2781" w:type="pct"/>
            <w:vAlign w:val="center"/>
          </w:tcPr>
          <w:p w14:paraId="54426963" w14:textId="77777777" w:rsidR="00BC6376" w:rsidRPr="00BC6376" w:rsidRDefault="00BC6376" w:rsidP="00B84BC3">
            <w:pPr>
              <w:rPr>
                <w:sz w:val="26"/>
                <w:szCs w:val="26"/>
              </w:rPr>
            </w:pPr>
            <w:r w:rsidRPr="00BC6376">
              <w:rPr>
                <w:sz w:val="26"/>
                <w:szCs w:val="26"/>
              </w:rPr>
              <w:t>Không có bụi, vết bẩn</w:t>
            </w:r>
          </w:p>
        </w:tc>
      </w:tr>
      <w:tr w:rsidR="00BC6376" w:rsidRPr="00BC6376" w14:paraId="6529E5F0" w14:textId="77777777" w:rsidTr="00B84BC3">
        <w:trPr>
          <w:trHeight w:val="20"/>
          <w:jc w:val="center"/>
        </w:trPr>
        <w:tc>
          <w:tcPr>
            <w:tcW w:w="2219" w:type="pct"/>
            <w:vAlign w:val="center"/>
          </w:tcPr>
          <w:p w14:paraId="15C6E10E" w14:textId="77777777" w:rsidR="00BC6376" w:rsidRPr="00BC6376" w:rsidRDefault="00BC6376" w:rsidP="00B84BC3">
            <w:pPr>
              <w:rPr>
                <w:sz w:val="26"/>
                <w:szCs w:val="26"/>
              </w:rPr>
            </w:pPr>
            <w:r w:rsidRPr="00BC6376">
              <w:rPr>
                <w:sz w:val="26"/>
                <w:szCs w:val="26"/>
              </w:rPr>
              <w:t>6.9. Thùng đựng rác</w:t>
            </w:r>
          </w:p>
        </w:tc>
        <w:tc>
          <w:tcPr>
            <w:tcW w:w="2781" w:type="pct"/>
          </w:tcPr>
          <w:p w14:paraId="09B4993A" w14:textId="77777777" w:rsidR="00BC6376" w:rsidRPr="00BC6376" w:rsidRDefault="00BC6376" w:rsidP="00B84BC3">
            <w:pPr>
              <w:rPr>
                <w:sz w:val="26"/>
                <w:szCs w:val="26"/>
              </w:rPr>
            </w:pPr>
            <w:r w:rsidRPr="00BC6376">
              <w:rPr>
                <w:sz w:val="26"/>
                <w:szCs w:val="26"/>
              </w:rPr>
              <w:t>- Không có mùi</w:t>
            </w:r>
          </w:p>
          <w:p w14:paraId="7066EFF4" w14:textId="77777777" w:rsidR="00BC6376" w:rsidRPr="00BC6376" w:rsidRDefault="00BC6376" w:rsidP="00B84BC3">
            <w:pPr>
              <w:rPr>
                <w:sz w:val="26"/>
                <w:szCs w:val="26"/>
              </w:rPr>
            </w:pPr>
            <w:r w:rsidRPr="00BC6376">
              <w:rPr>
                <w:sz w:val="26"/>
                <w:szCs w:val="26"/>
              </w:rPr>
              <w:t>- Lượng rác có ít hơn 3/4 dung tích thùng</w:t>
            </w:r>
          </w:p>
          <w:p w14:paraId="38105216" w14:textId="77777777" w:rsidR="00BC6376" w:rsidRPr="00BC6376" w:rsidRDefault="00BC6376" w:rsidP="00B84BC3">
            <w:pPr>
              <w:rPr>
                <w:sz w:val="26"/>
                <w:szCs w:val="26"/>
              </w:rPr>
            </w:pPr>
            <w:r w:rsidRPr="00BC6376">
              <w:rPr>
                <w:sz w:val="26"/>
                <w:szCs w:val="26"/>
              </w:rPr>
              <w:t>- Không có vết bẩn ngoài thùng</w:t>
            </w:r>
          </w:p>
        </w:tc>
      </w:tr>
      <w:tr w:rsidR="00BC6376" w:rsidRPr="00BC6376" w14:paraId="766E828B" w14:textId="77777777" w:rsidTr="00B84BC3">
        <w:trPr>
          <w:trHeight w:val="20"/>
          <w:jc w:val="center"/>
        </w:trPr>
        <w:tc>
          <w:tcPr>
            <w:tcW w:w="5000" w:type="pct"/>
            <w:gridSpan w:val="2"/>
          </w:tcPr>
          <w:p w14:paraId="13672120" w14:textId="77777777" w:rsidR="00BC6376" w:rsidRPr="00BC6376" w:rsidRDefault="00BC6376" w:rsidP="00B84BC3">
            <w:pPr>
              <w:rPr>
                <w:sz w:val="26"/>
                <w:szCs w:val="26"/>
              </w:rPr>
            </w:pPr>
            <w:r w:rsidRPr="00BC6376">
              <w:rPr>
                <w:b/>
                <w:sz w:val="26"/>
                <w:szCs w:val="26"/>
              </w:rPr>
              <w:t>7. Trần nhà</w:t>
            </w:r>
          </w:p>
        </w:tc>
      </w:tr>
      <w:tr w:rsidR="00BC6376" w:rsidRPr="00BC6376" w14:paraId="6ACE6B07" w14:textId="77777777" w:rsidTr="00B84BC3">
        <w:trPr>
          <w:trHeight w:val="20"/>
          <w:jc w:val="center"/>
        </w:trPr>
        <w:tc>
          <w:tcPr>
            <w:tcW w:w="2219" w:type="pct"/>
          </w:tcPr>
          <w:p w14:paraId="0892F800" w14:textId="77777777" w:rsidR="00BC6376" w:rsidRPr="00BC6376" w:rsidRDefault="00BC6376" w:rsidP="00B84BC3">
            <w:pPr>
              <w:rPr>
                <w:sz w:val="26"/>
                <w:szCs w:val="26"/>
              </w:rPr>
            </w:pPr>
            <w:r w:rsidRPr="00BC6376">
              <w:rPr>
                <w:sz w:val="26"/>
                <w:szCs w:val="26"/>
              </w:rPr>
              <w:t>7.1. Thiết bị chiếu sáng</w:t>
            </w:r>
          </w:p>
        </w:tc>
        <w:tc>
          <w:tcPr>
            <w:tcW w:w="2781" w:type="pct"/>
          </w:tcPr>
          <w:p w14:paraId="0940C1E3" w14:textId="77777777" w:rsidR="00BC6376" w:rsidRPr="00BC6376" w:rsidRDefault="00BC6376" w:rsidP="00B84BC3">
            <w:pPr>
              <w:rPr>
                <w:sz w:val="26"/>
                <w:szCs w:val="26"/>
              </w:rPr>
            </w:pPr>
            <w:r w:rsidRPr="00BC6376">
              <w:rPr>
                <w:sz w:val="26"/>
                <w:szCs w:val="26"/>
              </w:rPr>
              <w:t>- Không có dấu vân tay</w:t>
            </w:r>
          </w:p>
          <w:p w14:paraId="145AE98D" w14:textId="77777777" w:rsidR="00BC6376" w:rsidRPr="00BC6376" w:rsidRDefault="00BC6376" w:rsidP="00B84BC3">
            <w:pPr>
              <w:rPr>
                <w:sz w:val="26"/>
                <w:szCs w:val="26"/>
              </w:rPr>
            </w:pPr>
            <w:r w:rsidRPr="00BC6376">
              <w:rPr>
                <w:sz w:val="26"/>
                <w:szCs w:val="26"/>
              </w:rPr>
              <w:t>- Không có bụi</w:t>
            </w:r>
          </w:p>
          <w:p w14:paraId="7EBE6FA8" w14:textId="77777777" w:rsidR="00BC6376" w:rsidRPr="00BC6376" w:rsidRDefault="00BC6376" w:rsidP="00B84BC3">
            <w:pPr>
              <w:rPr>
                <w:sz w:val="26"/>
                <w:szCs w:val="26"/>
              </w:rPr>
            </w:pPr>
            <w:r w:rsidRPr="00BC6376">
              <w:rPr>
                <w:sz w:val="26"/>
                <w:szCs w:val="26"/>
              </w:rPr>
              <w:t>- Không có vết bẩn</w:t>
            </w:r>
          </w:p>
        </w:tc>
      </w:tr>
      <w:tr w:rsidR="00BC6376" w:rsidRPr="00BC6376" w14:paraId="487B7826" w14:textId="77777777" w:rsidTr="00B84BC3">
        <w:trPr>
          <w:trHeight w:val="20"/>
          <w:jc w:val="center"/>
        </w:trPr>
        <w:tc>
          <w:tcPr>
            <w:tcW w:w="2219" w:type="pct"/>
          </w:tcPr>
          <w:p w14:paraId="0BECD412" w14:textId="77777777" w:rsidR="00BC6376" w:rsidRPr="00BC6376" w:rsidRDefault="00BC6376" w:rsidP="00B84BC3">
            <w:pPr>
              <w:rPr>
                <w:sz w:val="26"/>
                <w:szCs w:val="26"/>
              </w:rPr>
            </w:pPr>
            <w:r w:rsidRPr="00BC6376">
              <w:rPr>
                <w:sz w:val="26"/>
                <w:szCs w:val="26"/>
              </w:rPr>
              <w:t>7.2. Tấm trần/quạt trần</w:t>
            </w:r>
          </w:p>
        </w:tc>
        <w:tc>
          <w:tcPr>
            <w:tcW w:w="2781" w:type="pct"/>
          </w:tcPr>
          <w:p w14:paraId="17907901" w14:textId="77777777" w:rsidR="00BC6376" w:rsidRPr="00BC6376" w:rsidRDefault="00BC6376" w:rsidP="00B84BC3">
            <w:pPr>
              <w:rPr>
                <w:sz w:val="26"/>
                <w:szCs w:val="26"/>
              </w:rPr>
            </w:pPr>
            <w:r w:rsidRPr="00BC6376">
              <w:rPr>
                <w:sz w:val="26"/>
                <w:szCs w:val="26"/>
              </w:rPr>
              <w:t>- Không có bụi</w:t>
            </w:r>
          </w:p>
          <w:p w14:paraId="1C7ED343" w14:textId="77777777" w:rsidR="00BC6376" w:rsidRPr="00BC6376" w:rsidRDefault="00BC6376" w:rsidP="00B84BC3">
            <w:pPr>
              <w:rPr>
                <w:sz w:val="26"/>
                <w:szCs w:val="26"/>
              </w:rPr>
            </w:pPr>
            <w:r w:rsidRPr="00BC6376">
              <w:rPr>
                <w:sz w:val="26"/>
                <w:szCs w:val="26"/>
              </w:rPr>
              <w:t>- Không có vết bẩn</w:t>
            </w:r>
          </w:p>
        </w:tc>
      </w:tr>
      <w:tr w:rsidR="00BC6376" w:rsidRPr="00BC6376" w14:paraId="480AB9C3" w14:textId="77777777" w:rsidTr="00B84BC3">
        <w:trPr>
          <w:trHeight w:val="20"/>
          <w:jc w:val="center"/>
        </w:trPr>
        <w:tc>
          <w:tcPr>
            <w:tcW w:w="5000" w:type="pct"/>
            <w:gridSpan w:val="2"/>
          </w:tcPr>
          <w:p w14:paraId="43BD163B" w14:textId="77777777" w:rsidR="00BC6376" w:rsidRPr="00BC6376" w:rsidRDefault="00BC6376" w:rsidP="00B84BC3">
            <w:pPr>
              <w:rPr>
                <w:sz w:val="26"/>
                <w:szCs w:val="26"/>
              </w:rPr>
            </w:pPr>
            <w:r w:rsidRPr="00BC6376">
              <w:rPr>
                <w:b/>
                <w:sz w:val="26"/>
                <w:szCs w:val="26"/>
              </w:rPr>
              <w:t>9. Mặt tiền bên ngoài</w:t>
            </w:r>
          </w:p>
        </w:tc>
      </w:tr>
      <w:tr w:rsidR="00BC6376" w:rsidRPr="00BC6376" w14:paraId="23BF345B" w14:textId="77777777" w:rsidTr="00B84BC3">
        <w:trPr>
          <w:trHeight w:val="20"/>
          <w:jc w:val="center"/>
        </w:trPr>
        <w:tc>
          <w:tcPr>
            <w:tcW w:w="2219" w:type="pct"/>
            <w:vAlign w:val="center"/>
          </w:tcPr>
          <w:p w14:paraId="5E854FFF" w14:textId="77777777" w:rsidR="00BC6376" w:rsidRPr="00BC6376" w:rsidRDefault="00BC6376" w:rsidP="00B84BC3">
            <w:pPr>
              <w:rPr>
                <w:sz w:val="26"/>
                <w:szCs w:val="26"/>
              </w:rPr>
            </w:pPr>
            <w:r w:rsidRPr="00BC6376">
              <w:rPr>
                <w:sz w:val="26"/>
                <w:szCs w:val="26"/>
              </w:rPr>
              <w:t>9.1. Tường</w:t>
            </w:r>
          </w:p>
        </w:tc>
        <w:tc>
          <w:tcPr>
            <w:tcW w:w="2781" w:type="pct"/>
          </w:tcPr>
          <w:p w14:paraId="3B5AC187" w14:textId="77777777" w:rsidR="00BC6376" w:rsidRPr="00BC6376" w:rsidRDefault="00BC6376" w:rsidP="00B84BC3">
            <w:pPr>
              <w:rPr>
                <w:sz w:val="26"/>
                <w:szCs w:val="26"/>
              </w:rPr>
            </w:pPr>
            <w:r w:rsidRPr="00BC6376">
              <w:rPr>
                <w:sz w:val="26"/>
                <w:szCs w:val="26"/>
              </w:rPr>
              <w:t>Không có chất bẩn không làm sạch được</w:t>
            </w:r>
          </w:p>
        </w:tc>
      </w:tr>
      <w:tr w:rsidR="00BC6376" w:rsidRPr="00BC6376" w14:paraId="59568EED" w14:textId="77777777" w:rsidTr="00B84BC3">
        <w:trPr>
          <w:trHeight w:val="20"/>
          <w:jc w:val="center"/>
        </w:trPr>
        <w:tc>
          <w:tcPr>
            <w:tcW w:w="2219" w:type="pct"/>
            <w:vAlign w:val="center"/>
          </w:tcPr>
          <w:p w14:paraId="79485881" w14:textId="77777777" w:rsidR="00BC6376" w:rsidRPr="00BC6376" w:rsidRDefault="00BC6376" w:rsidP="00B84BC3">
            <w:pPr>
              <w:rPr>
                <w:sz w:val="26"/>
                <w:szCs w:val="26"/>
              </w:rPr>
            </w:pPr>
            <w:r w:rsidRPr="00BC6376">
              <w:rPr>
                <w:sz w:val="26"/>
                <w:szCs w:val="26"/>
              </w:rPr>
              <w:t>9.2. Bề mặt kính</w:t>
            </w:r>
          </w:p>
        </w:tc>
        <w:tc>
          <w:tcPr>
            <w:tcW w:w="2781" w:type="pct"/>
          </w:tcPr>
          <w:p w14:paraId="677837B5" w14:textId="77777777" w:rsidR="00BC6376" w:rsidRPr="00BC6376" w:rsidRDefault="00BC6376" w:rsidP="00B84BC3">
            <w:pPr>
              <w:rPr>
                <w:sz w:val="26"/>
                <w:szCs w:val="26"/>
              </w:rPr>
            </w:pPr>
            <w:r w:rsidRPr="00BC6376">
              <w:rPr>
                <w:sz w:val="26"/>
                <w:szCs w:val="26"/>
              </w:rPr>
              <w:t>- Không có dấu vân tay</w:t>
            </w:r>
          </w:p>
          <w:p w14:paraId="09FE1BDC" w14:textId="77777777" w:rsidR="00BC6376" w:rsidRPr="00BC6376" w:rsidRDefault="00BC6376" w:rsidP="00B84BC3">
            <w:pPr>
              <w:rPr>
                <w:sz w:val="26"/>
                <w:szCs w:val="26"/>
              </w:rPr>
            </w:pPr>
            <w:r w:rsidRPr="00BC6376">
              <w:rPr>
                <w:sz w:val="26"/>
                <w:szCs w:val="26"/>
              </w:rPr>
              <w:t>- Không có hơi nước</w:t>
            </w:r>
          </w:p>
          <w:p w14:paraId="747F791F" w14:textId="77777777" w:rsidR="00BC6376" w:rsidRPr="00BC6376" w:rsidRDefault="00BC6376" w:rsidP="00B84BC3">
            <w:pPr>
              <w:rPr>
                <w:sz w:val="26"/>
                <w:szCs w:val="26"/>
              </w:rPr>
            </w:pPr>
            <w:r w:rsidRPr="00BC6376">
              <w:rPr>
                <w:sz w:val="26"/>
                <w:szCs w:val="26"/>
              </w:rPr>
              <w:t>- Không có chất bẩn không làm sạch được</w:t>
            </w:r>
          </w:p>
        </w:tc>
      </w:tr>
      <w:tr w:rsidR="00BC6376" w:rsidRPr="00BC6376" w14:paraId="264DDC05" w14:textId="77777777" w:rsidTr="00B84BC3">
        <w:trPr>
          <w:trHeight w:val="20"/>
          <w:jc w:val="center"/>
        </w:trPr>
        <w:tc>
          <w:tcPr>
            <w:tcW w:w="5000" w:type="pct"/>
            <w:gridSpan w:val="2"/>
            <w:vAlign w:val="center"/>
          </w:tcPr>
          <w:p w14:paraId="68B5ECE4" w14:textId="77777777" w:rsidR="00BC6376" w:rsidRPr="00BC6376" w:rsidRDefault="00BC6376" w:rsidP="00B84BC3">
            <w:pPr>
              <w:rPr>
                <w:sz w:val="26"/>
                <w:szCs w:val="26"/>
              </w:rPr>
            </w:pPr>
            <w:r w:rsidRPr="00BC6376">
              <w:rPr>
                <w:b/>
                <w:sz w:val="26"/>
                <w:szCs w:val="26"/>
              </w:rPr>
              <w:t>10. Mái nhà</w:t>
            </w:r>
          </w:p>
        </w:tc>
      </w:tr>
      <w:tr w:rsidR="00BC6376" w:rsidRPr="00BC6376" w14:paraId="05DC4C2B" w14:textId="77777777" w:rsidTr="00B84BC3">
        <w:trPr>
          <w:trHeight w:val="20"/>
          <w:jc w:val="center"/>
        </w:trPr>
        <w:tc>
          <w:tcPr>
            <w:tcW w:w="2219" w:type="pct"/>
            <w:vAlign w:val="center"/>
          </w:tcPr>
          <w:p w14:paraId="13FE6298" w14:textId="77777777" w:rsidR="00BC6376" w:rsidRPr="00BC6376" w:rsidRDefault="00BC6376" w:rsidP="00B84BC3">
            <w:pPr>
              <w:rPr>
                <w:sz w:val="26"/>
                <w:szCs w:val="26"/>
              </w:rPr>
            </w:pPr>
            <w:r w:rsidRPr="00BC6376">
              <w:rPr>
                <w:sz w:val="26"/>
                <w:szCs w:val="26"/>
              </w:rPr>
              <w:t>10.1. Lối thoát nước mưa</w:t>
            </w:r>
          </w:p>
        </w:tc>
        <w:tc>
          <w:tcPr>
            <w:tcW w:w="2781" w:type="pct"/>
          </w:tcPr>
          <w:p w14:paraId="21190C3B" w14:textId="77777777" w:rsidR="00BC6376" w:rsidRPr="00BC6376" w:rsidRDefault="00BC6376" w:rsidP="00B84BC3">
            <w:pPr>
              <w:rPr>
                <w:sz w:val="26"/>
                <w:szCs w:val="26"/>
              </w:rPr>
            </w:pPr>
            <w:r w:rsidRPr="00BC6376">
              <w:rPr>
                <w:sz w:val="26"/>
                <w:szCs w:val="26"/>
              </w:rPr>
              <w:t>- Không có cát</w:t>
            </w:r>
          </w:p>
          <w:p w14:paraId="58F6F0F3" w14:textId="77777777" w:rsidR="00BC6376" w:rsidRPr="00BC6376" w:rsidRDefault="00BC6376" w:rsidP="00B84BC3">
            <w:pPr>
              <w:rPr>
                <w:sz w:val="26"/>
                <w:szCs w:val="26"/>
              </w:rPr>
            </w:pPr>
            <w:r w:rsidRPr="00BC6376">
              <w:rPr>
                <w:sz w:val="26"/>
                <w:szCs w:val="26"/>
              </w:rPr>
              <w:t>- Không có rác</w:t>
            </w:r>
          </w:p>
          <w:p w14:paraId="148678FD" w14:textId="77777777" w:rsidR="00BC6376" w:rsidRPr="00BC6376" w:rsidRDefault="00BC6376" w:rsidP="00B84BC3">
            <w:pPr>
              <w:rPr>
                <w:sz w:val="26"/>
                <w:szCs w:val="26"/>
              </w:rPr>
            </w:pPr>
            <w:r w:rsidRPr="00BC6376">
              <w:rPr>
                <w:sz w:val="26"/>
                <w:szCs w:val="26"/>
              </w:rPr>
              <w:t>- Không có mảnh vụn</w:t>
            </w:r>
          </w:p>
        </w:tc>
      </w:tr>
      <w:tr w:rsidR="00BC6376" w:rsidRPr="00BC6376" w14:paraId="556DF31B" w14:textId="77777777" w:rsidTr="00B84BC3">
        <w:trPr>
          <w:trHeight w:val="20"/>
          <w:jc w:val="center"/>
        </w:trPr>
        <w:tc>
          <w:tcPr>
            <w:tcW w:w="2219" w:type="pct"/>
            <w:vAlign w:val="center"/>
          </w:tcPr>
          <w:p w14:paraId="6F62C152" w14:textId="77777777" w:rsidR="00BC6376" w:rsidRPr="00BC6376" w:rsidRDefault="00BC6376" w:rsidP="00B84BC3">
            <w:pPr>
              <w:rPr>
                <w:sz w:val="26"/>
                <w:szCs w:val="26"/>
              </w:rPr>
            </w:pPr>
            <w:r w:rsidRPr="00BC6376">
              <w:rPr>
                <w:sz w:val="26"/>
                <w:szCs w:val="26"/>
              </w:rPr>
              <w:t>10.2. Rãnh nước</w:t>
            </w:r>
          </w:p>
        </w:tc>
        <w:tc>
          <w:tcPr>
            <w:tcW w:w="2781" w:type="pct"/>
          </w:tcPr>
          <w:p w14:paraId="3A9F4D5E" w14:textId="77777777" w:rsidR="00BC6376" w:rsidRPr="00BC6376" w:rsidRDefault="00BC6376" w:rsidP="00B84BC3">
            <w:pPr>
              <w:rPr>
                <w:sz w:val="26"/>
                <w:szCs w:val="26"/>
              </w:rPr>
            </w:pPr>
            <w:r w:rsidRPr="00BC6376">
              <w:rPr>
                <w:sz w:val="26"/>
                <w:szCs w:val="26"/>
              </w:rPr>
              <w:t>- Không có cát</w:t>
            </w:r>
          </w:p>
          <w:p w14:paraId="0C67DC41" w14:textId="77777777" w:rsidR="00BC6376" w:rsidRPr="00BC6376" w:rsidRDefault="00BC6376" w:rsidP="00B84BC3">
            <w:pPr>
              <w:rPr>
                <w:sz w:val="26"/>
                <w:szCs w:val="26"/>
              </w:rPr>
            </w:pPr>
            <w:r w:rsidRPr="00BC6376">
              <w:rPr>
                <w:sz w:val="26"/>
                <w:szCs w:val="26"/>
              </w:rPr>
              <w:t>- Không có rác</w:t>
            </w:r>
          </w:p>
          <w:p w14:paraId="07795992" w14:textId="77777777" w:rsidR="00BC6376" w:rsidRPr="00BC6376" w:rsidRDefault="00BC6376" w:rsidP="00B84BC3">
            <w:pPr>
              <w:rPr>
                <w:sz w:val="26"/>
                <w:szCs w:val="26"/>
              </w:rPr>
            </w:pPr>
            <w:r w:rsidRPr="00BC6376">
              <w:rPr>
                <w:sz w:val="26"/>
                <w:szCs w:val="26"/>
              </w:rPr>
              <w:t>- Không có mảnh vụn</w:t>
            </w:r>
          </w:p>
        </w:tc>
      </w:tr>
      <w:tr w:rsidR="00BC6376" w:rsidRPr="00BC6376" w14:paraId="4ED0E400" w14:textId="77777777" w:rsidTr="00B84BC3">
        <w:trPr>
          <w:trHeight w:val="20"/>
          <w:jc w:val="center"/>
        </w:trPr>
        <w:tc>
          <w:tcPr>
            <w:tcW w:w="2219" w:type="pct"/>
            <w:vAlign w:val="center"/>
          </w:tcPr>
          <w:p w14:paraId="76142E11" w14:textId="77777777" w:rsidR="00BC6376" w:rsidRPr="00BC6376" w:rsidRDefault="00BC6376" w:rsidP="00B84BC3">
            <w:pPr>
              <w:rPr>
                <w:b/>
                <w:sz w:val="26"/>
                <w:szCs w:val="26"/>
              </w:rPr>
            </w:pPr>
            <w:r w:rsidRPr="00BC6376">
              <w:rPr>
                <w:b/>
                <w:sz w:val="26"/>
                <w:szCs w:val="26"/>
              </w:rPr>
              <w:t>11. Lề đường, đường lái xe, bãi đậu xe và vỉa hè đi bộ</w:t>
            </w:r>
          </w:p>
        </w:tc>
        <w:tc>
          <w:tcPr>
            <w:tcW w:w="2781" w:type="pct"/>
          </w:tcPr>
          <w:p w14:paraId="7F384B84" w14:textId="77777777" w:rsidR="00BC6376" w:rsidRPr="00BC6376" w:rsidRDefault="00BC6376" w:rsidP="00B84BC3">
            <w:pPr>
              <w:rPr>
                <w:sz w:val="26"/>
                <w:szCs w:val="26"/>
              </w:rPr>
            </w:pPr>
            <w:r w:rsidRPr="00BC6376">
              <w:rPr>
                <w:sz w:val="26"/>
                <w:szCs w:val="26"/>
              </w:rPr>
              <w:t>- Không có cát</w:t>
            </w:r>
          </w:p>
          <w:p w14:paraId="2DB60535" w14:textId="77777777" w:rsidR="00BC6376" w:rsidRPr="00BC6376" w:rsidRDefault="00BC6376" w:rsidP="00B84BC3">
            <w:pPr>
              <w:rPr>
                <w:sz w:val="26"/>
                <w:szCs w:val="26"/>
              </w:rPr>
            </w:pPr>
            <w:r w:rsidRPr="00BC6376">
              <w:rPr>
                <w:sz w:val="26"/>
                <w:szCs w:val="26"/>
              </w:rPr>
              <w:t>- Không có rác</w:t>
            </w:r>
          </w:p>
          <w:p w14:paraId="3AF29EA4" w14:textId="77777777" w:rsidR="00BC6376" w:rsidRPr="00BC6376" w:rsidRDefault="00BC6376" w:rsidP="00B84BC3">
            <w:pPr>
              <w:rPr>
                <w:sz w:val="26"/>
                <w:szCs w:val="26"/>
              </w:rPr>
            </w:pPr>
            <w:r w:rsidRPr="00BC6376">
              <w:rPr>
                <w:sz w:val="26"/>
                <w:szCs w:val="26"/>
              </w:rPr>
              <w:t>- Không có vết bẩn</w:t>
            </w:r>
          </w:p>
          <w:p w14:paraId="08BCD1FF" w14:textId="77777777" w:rsidR="00BC6376" w:rsidRPr="00BC6376" w:rsidRDefault="00BC6376" w:rsidP="00B84BC3">
            <w:pPr>
              <w:rPr>
                <w:sz w:val="26"/>
                <w:szCs w:val="26"/>
              </w:rPr>
            </w:pPr>
            <w:r w:rsidRPr="00BC6376">
              <w:rPr>
                <w:sz w:val="26"/>
                <w:szCs w:val="26"/>
              </w:rPr>
              <w:t>- Khô ráo</w:t>
            </w:r>
          </w:p>
        </w:tc>
      </w:tr>
      <w:tr w:rsidR="00BC6376" w:rsidRPr="00BC6376" w14:paraId="1D914BD8" w14:textId="77777777" w:rsidTr="00B84BC3">
        <w:trPr>
          <w:trHeight w:val="20"/>
          <w:jc w:val="center"/>
        </w:trPr>
        <w:tc>
          <w:tcPr>
            <w:tcW w:w="2219" w:type="pct"/>
            <w:vAlign w:val="center"/>
          </w:tcPr>
          <w:p w14:paraId="3EC7AEF7" w14:textId="77777777" w:rsidR="00BC6376" w:rsidRPr="00BC6376" w:rsidRDefault="00BC6376" w:rsidP="00B84BC3">
            <w:pPr>
              <w:rPr>
                <w:b/>
                <w:sz w:val="26"/>
                <w:szCs w:val="26"/>
              </w:rPr>
            </w:pPr>
            <w:r w:rsidRPr="00BC6376">
              <w:rPr>
                <w:b/>
                <w:sz w:val="26"/>
                <w:szCs w:val="26"/>
              </w:rPr>
              <w:t>12. Khu vực cảnh quan</w:t>
            </w:r>
          </w:p>
        </w:tc>
        <w:tc>
          <w:tcPr>
            <w:tcW w:w="2781" w:type="pct"/>
          </w:tcPr>
          <w:p w14:paraId="0D9000D7" w14:textId="77777777" w:rsidR="00BC6376" w:rsidRPr="00BC6376" w:rsidRDefault="00BC6376" w:rsidP="00B84BC3">
            <w:pPr>
              <w:rPr>
                <w:sz w:val="26"/>
                <w:szCs w:val="26"/>
              </w:rPr>
            </w:pPr>
            <w:r w:rsidRPr="00BC6376">
              <w:rPr>
                <w:sz w:val="26"/>
                <w:szCs w:val="26"/>
              </w:rPr>
              <w:t>- Không có rác</w:t>
            </w:r>
          </w:p>
          <w:p w14:paraId="687CFA0A" w14:textId="77777777" w:rsidR="00BC6376" w:rsidRPr="00BC6376" w:rsidRDefault="00BC6376" w:rsidP="00B84BC3">
            <w:pPr>
              <w:rPr>
                <w:sz w:val="26"/>
                <w:szCs w:val="26"/>
              </w:rPr>
            </w:pPr>
            <w:r w:rsidRPr="00BC6376">
              <w:rPr>
                <w:sz w:val="26"/>
                <w:szCs w:val="26"/>
              </w:rPr>
              <w:t>- Không có lá và cành khô</w:t>
            </w:r>
          </w:p>
        </w:tc>
      </w:tr>
      <w:tr w:rsidR="00BC6376" w:rsidRPr="00BC6376" w14:paraId="4A7CF79B" w14:textId="77777777" w:rsidTr="00B84BC3">
        <w:trPr>
          <w:trHeight w:val="20"/>
          <w:jc w:val="center"/>
        </w:trPr>
        <w:tc>
          <w:tcPr>
            <w:tcW w:w="2219" w:type="pct"/>
            <w:vAlign w:val="center"/>
          </w:tcPr>
          <w:p w14:paraId="6A175AC2" w14:textId="77777777" w:rsidR="00BC6376" w:rsidRPr="00BC6376" w:rsidRDefault="00BC6376" w:rsidP="00B84BC3">
            <w:pPr>
              <w:rPr>
                <w:b/>
                <w:sz w:val="26"/>
                <w:szCs w:val="26"/>
              </w:rPr>
            </w:pPr>
            <w:r w:rsidRPr="00BC6376">
              <w:rPr>
                <w:b/>
                <w:sz w:val="26"/>
                <w:szCs w:val="26"/>
              </w:rPr>
              <w:t>13. Thoát nước</w:t>
            </w:r>
          </w:p>
        </w:tc>
        <w:tc>
          <w:tcPr>
            <w:tcW w:w="2781" w:type="pct"/>
          </w:tcPr>
          <w:p w14:paraId="1D01B4A6" w14:textId="77777777" w:rsidR="00BC6376" w:rsidRPr="00BC6376" w:rsidRDefault="00BC6376" w:rsidP="00B84BC3">
            <w:pPr>
              <w:rPr>
                <w:sz w:val="26"/>
                <w:szCs w:val="26"/>
              </w:rPr>
            </w:pPr>
            <w:r w:rsidRPr="00BC6376">
              <w:rPr>
                <w:sz w:val="26"/>
                <w:szCs w:val="26"/>
              </w:rPr>
              <w:t>- Không có cát</w:t>
            </w:r>
          </w:p>
          <w:p w14:paraId="657BF48E" w14:textId="77777777" w:rsidR="00BC6376" w:rsidRPr="00BC6376" w:rsidRDefault="00BC6376" w:rsidP="00B84BC3">
            <w:pPr>
              <w:rPr>
                <w:sz w:val="26"/>
                <w:szCs w:val="26"/>
              </w:rPr>
            </w:pPr>
            <w:r w:rsidRPr="00BC6376">
              <w:rPr>
                <w:sz w:val="26"/>
                <w:szCs w:val="26"/>
              </w:rPr>
              <w:t>- Không có đất</w:t>
            </w:r>
          </w:p>
          <w:p w14:paraId="5F61EAE3" w14:textId="77777777" w:rsidR="00BC6376" w:rsidRPr="00BC6376" w:rsidRDefault="00BC6376" w:rsidP="00B84BC3">
            <w:pPr>
              <w:rPr>
                <w:sz w:val="26"/>
                <w:szCs w:val="26"/>
              </w:rPr>
            </w:pPr>
            <w:r w:rsidRPr="00BC6376">
              <w:rPr>
                <w:sz w:val="26"/>
                <w:szCs w:val="26"/>
              </w:rPr>
              <w:t>- Không có rác</w:t>
            </w:r>
          </w:p>
        </w:tc>
      </w:tr>
      <w:tr w:rsidR="00BC6376" w:rsidRPr="00BC6376" w14:paraId="3CAC7423" w14:textId="77777777" w:rsidTr="00B84BC3">
        <w:trPr>
          <w:trHeight w:val="20"/>
          <w:jc w:val="center"/>
        </w:trPr>
        <w:tc>
          <w:tcPr>
            <w:tcW w:w="2219" w:type="pct"/>
            <w:vAlign w:val="center"/>
          </w:tcPr>
          <w:p w14:paraId="3733D9CA" w14:textId="77777777" w:rsidR="00BC6376" w:rsidRPr="00BC6376" w:rsidRDefault="00BC6376" w:rsidP="00B84BC3">
            <w:pPr>
              <w:rPr>
                <w:b/>
                <w:sz w:val="26"/>
                <w:szCs w:val="26"/>
              </w:rPr>
            </w:pPr>
            <w:r w:rsidRPr="00BC6376">
              <w:rPr>
                <w:b/>
                <w:sz w:val="26"/>
                <w:szCs w:val="26"/>
              </w:rPr>
              <w:t>12. Lan can</w:t>
            </w:r>
          </w:p>
        </w:tc>
        <w:tc>
          <w:tcPr>
            <w:tcW w:w="2781" w:type="pct"/>
          </w:tcPr>
          <w:p w14:paraId="5B36E41C" w14:textId="77777777" w:rsidR="00BC6376" w:rsidRPr="00BC6376" w:rsidRDefault="00BC6376" w:rsidP="00B84BC3">
            <w:pPr>
              <w:rPr>
                <w:sz w:val="26"/>
                <w:szCs w:val="26"/>
              </w:rPr>
            </w:pPr>
            <w:r w:rsidRPr="00BC6376">
              <w:rPr>
                <w:sz w:val="26"/>
                <w:szCs w:val="26"/>
              </w:rPr>
              <w:t>- Không có bụi</w:t>
            </w:r>
          </w:p>
          <w:p w14:paraId="63D9FC2F" w14:textId="77777777" w:rsidR="00BC6376" w:rsidRPr="00BC6376" w:rsidRDefault="00BC6376" w:rsidP="00B84BC3">
            <w:pPr>
              <w:rPr>
                <w:sz w:val="26"/>
                <w:szCs w:val="26"/>
              </w:rPr>
            </w:pPr>
            <w:r w:rsidRPr="00BC6376">
              <w:rPr>
                <w:sz w:val="26"/>
                <w:szCs w:val="26"/>
              </w:rPr>
              <w:t>- Không có vết bẩn</w:t>
            </w:r>
          </w:p>
        </w:tc>
      </w:tr>
      <w:tr w:rsidR="00BC6376" w:rsidRPr="00BC6376" w14:paraId="7E25929C" w14:textId="77777777" w:rsidTr="00B84BC3">
        <w:trPr>
          <w:trHeight w:val="20"/>
          <w:jc w:val="center"/>
        </w:trPr>
        <w:tc>
          <w:tcPr>
            <w:tcW w:w="2219" w:type="pct"/>
            <w:vAlign w:val="center"/>
          </w:tcPr>
          <w:p w14:paraId="3EF02D1E" w14:textId="77777777" w:rsidR="00BC6376" w:rsidRPr="00BC6376" w:rsidRDefault="00BC6376" w:rsidP="00B84BC3">
            <w:pPr>
              <w:rPr>
                <w:b/>
                <w:sz w:val="26"/>
                <w:szCs w:val="26"/>
              </w:rPr>
            </w:pPr>
            <w:r w:rsidRPr="00BC6376">
              <w:rPr>
                <w:b/>
                <w:sz w:val="26"/>
                <w:szCs w:val="26"/>
              </w:rPr>
              <w:t>13. Khu vực tập kết rác/ Ống đổ rác</w:t>
            </w:r>
          </w:p>
        </w:tc>
        <w:tc>
          <w:tcPr>
            <w:tcW w:w="2781" w:type="pct"/>
          </w:tcPr>
          <w:p w14:paraId="1EFFBFE7" w14:textId="77777777" w:rsidR="00BC6376" w:rsidRPr="00BC6376" w:rsidRDefault="00BC6376" w:rsidP="00B84BC3">
            <w:pPr>
              <w:rPr>
                <w:sz w:val="26"/>
                <w:szCs w:val="26"/>
              </w:rPr>
            </w:pPr>
            <w:r w:rsidRPr="00BC6376">
              <w:rPr>
                <w:sz w:val="26"/>
                <w:szCs w:val="26"/>
              </w:rPr>
              <w:t>- Không có rác và mảnh vụn rơi vãi</w:t>
            </w:r>
          </w:p>
          <w:p w14:paraId="5471B8E3" w14:textId="77777777" w:rsidR="00BC6376" w:rsidRPr="00BC6376" w:rsidRDefault="00BC6376" w:rsidP="00B84BC3">
            <w:pPr>
              <w:rPr>
                <w:sz w:val="26"/>
                <w:szCs w:val="26"/>
              </w:rPr>
            </w:pPr>
            <w:r w:rsidRPr="00BC6376">
              <w:rPr>
                <w:sz w:val="26"/>
                <w:szCs w:val="26"/>
              </w:rPr>
              <w:lastRenderedPageBreak/>
              <w:t>- Không có vết bẩn trên tường</w:t>
            </w:r>
          </w:p>
          <w:p w14:paraId="29CED09B" w14:textId="77777777" w:rsidR="00BC6376" w:rsidRPr="00BC6376" w:rsidRDefault="00BC6376" w:rsidP="00B84BC3">
            <w:pPr>
              <w:rPr>
                <w:sz w:val="26"/>
                <w:szCs w:val="26"/>
              </w:rPr>
            </w:pPr>
            <w:r w:rsidRPr="00BC6376">
              <w:rPr>
                <w:sz w:val="26"/>
                <w:szCs w:val="26"/>
              </w:rPr>
              <w:t>- Không có mùi hôi</w:t>
            </w:r>
          </w:p>
        </w:tc>
      </w:tr>
      <w:tr w:rsidR="00BC6376" w:rsidRPr="00BC6376" w14:paraId="588E245F" w14:textId="77777777" w:rsidTr="00B84BC3">
        <w:trPr>
          <w:trHeight w:val="20"/>
          <w:jc w:val="center"/>
        </w:trPr>
        <w:tc>
          <w:tcPr>
            <w:tcW w:w="2219" w:type="pct"/>
            <w:vAlign w:val="center"/>
          </w:tcPr>
          <w:p w14:paraId="027675BE" w14:textId="77777777" w:rsidR="00BC6376" w:rsidRPr="00BC6376" w:rsidRDefault="00BC6376" w:rsidP="00B84BC3">
            <w:pPr>
              <w:rPr>
                <w:b/>
                <w:sz w:val="26"/>
                <w:szCs w:val="26"/>
              </w:rPr>
            </w:pPr>
            <w:r w:rsidRPr="00BC6376">
              <w:rPr>
                <w:b/>
                <w:sz w:val="26"/>
                <w:szCs w:val="26"/>
              </w:rPr>
              <w:lastRenderedPageBreak/>
              <w:t>14. Thùng rác</w:t>
            </w:r>
          </w:p>
        </w:tc>
        <w:tc>
          <w:tcPr>
            <w:tcW w:w="2781" w:type="pct"/>
          </w:tcPr>
          <w:p w14:paraId="158FB24C" w14:textId="77777777" w:rsidR="00BC6376" w:rsidRPr="00BC6376" w:rsidRDefault="00BC6376" w:rsidP="00B84BC3">
            <w:pPr>
              <w:rPr>
                <w:sz w:val="26"/>
                <w:szCs w:val="26"/>
              </w:rPr>
            </w:pPr>
            <w:r w:rsidRPr="00BC6376">
              <w:rPr>
                <w:sz w:val="26"/>
                <w:szCs w:val="26"/>
              </w:rPr>
              <w:t>- Không có mùi</w:t>
            </w:r>
          </w:p>
          <w:p w14:paraId="44B7D0E6" w14:textId="77777777" w:rsidR="00BC6376" w:rsidRPr="00BC6376" w:rsidRDefault="00BC6376" w:rsidP="00B84BC3">
            <w:pPr>
              <w:rPr>
                <w:sz w:val="26"/>
                <w:szCs w:val="26"/>
              </w:rPr>
            </w:pPr>
            <w:r w:rsidRPr="00BC6376">
              <w:rPr>
                <w:sz w:val="26"/>
                <w:szCs w:val="26"/>
              </w:rPr>
              <w:t>- Lượng rác có ít hơn 3/4 dung tích thùng</w:t>
            </w:r>
          </w:p>
          <w:p w14:paraId="5AD5D661" w14:textId="77777777" w:rsidR="00BC6376" w:rsidRPr="00BC6376" w:rsidRDefault="00BC6376" w:rsidP="00B84BC3">
            <w:pPr>
              <w:rPr>
                <w:sz w:val="26"/>
                <w:szCs w:val="26"/>
              </w:rPr>
            </w:pPr>
            <w:r w:rsidRPr="00BC6376">
              <w:rPr>
                <w:sz w:val="26"/>
                <w:szCs w:val="26"/>
              </w:rPr>
              <w:t>- Không có vết bẩn ngoài thùng</w:t>
            </w:r>
          </w:p>
        </w:tc>
      </w:tr>
    </w:tbl>
    <w:p w14:paraId="6016483F" w14:textId="77777777" w:rsidR="00BC6376" w:rsidRPr="00BC6376" w:rsidRDefault="00BC6376" w:rsidP="00BC6376">
      <w:pPr>
        <w:spacing w:before="60" w:after="60"/>
        <w:ind w:firstLine="706"/>
        <w:outlineLvl w:val="3"/>
        <w:rPr>
          <w:b/>
          <w:sz w:val="28"/>
          <w:szCs w:val="28"/>
        </w:rPr>
      </w:pPr>
      <w:r w:rsidRPr="00BC6376">
        <w:rPr>
          <w:b/>
          <w:sz w:val="28"/>
          <w:szCs w:val="28"/>
        </w:rPr>
        <w:t>* Yêu cầu về biện pháp tổ chức cung cấp dịch vụ:</w:t>
      </w:r>
    </w:p>
    <w:p w14:paraId="51DE7CC4" w14:textId="77777777" w:rsidR="00BC6376" w:rsidRPr="00BC6376" w:rsidRDefault="00BC6376" w:rsidP="00BC6376">
      <w:pPr>
        <w:spacing w:before="60" w:after="60"/>
        <w:ind w:firstLine="706"/>
        <w:rPr>
          <w:bCs/>
          <w:sz w:val="28"/>
          <w:szCs w:val="28"/>
        </w:rPr>
      </w:pPr>
      <w:r w:rsidRPr="00BC6376">
        <w:rPr>
          <w:bCs/>
          <w:sz w:val="28"/>
          <w:szCs w:val="28"/>
        </w:rPr>
        <w:t>Nhà thầu cần đề xuất biện pháp tổ chức cung cấp dịch vụ đáp ứng tối thiểu các yêu cầu sau:</w:t>
      </w:r>
    </w:p>
    <w:p w14:paraId="5F6549E9" w14:textId="77777777" w:rsidR="00BC6376" w:rsidRPr="00BC6376" w:rsidRDefault="00BC6376" w:rsidP="00BC6376">
      <w:pPr>
        <w:spacing w:before="60" w:after="60"/>
        <w:ind w:firstLine="706"/>
        <w:rPr>
          <w:bCs/>
          <w:sz w:val="28"/>
          <w:szCs w:val="28"/>
        </w:rPr>
      </w:pPr>
      <w:r w:rsidRPr="00BC6376">
        <w:rPr>
          <w:bCs/>
          <w:sz w:val="28"/>
          <w:szCs w:val="28"/>
        </w:rPr>
        <w:t>- Phải đảm bảo cung cấp tốt nhất chất lượng dịch vụ đầu ra và chịu trách nhiệm về dịch vụ do nhà thầu cung cấp.</w:t>
      </w:r>
    </w:p>
    <w:p w14:paraId="4BD16043" w14:textId="77777777" w:rsidR="00BC6376" w:rsidRPr="00BC6376" w:rsidRDefault="00BC6376" w:rsidP="00BC6376">
      <w:pPr>
        <w:spacing w:before="60" w:after="60"/>
        <w:ind w:firstLine="706"/>
        <w:rPr>
          <w:bCs/>
          <w:sz w:val="28"/>
          <w:szCs w:val="28"/>
        </w:rPr>
      </w:pPr>
      <w:r w:rsidRPr="00BC6376">
        <w:rPr>
          <w:bCs/>
          <w:sz w:val="28"/>
          <w:szCs w:val="28"/>
        </w:rPr>
        <w:t>- Cung cấp kênh thông tin cho người bệnh, người nhà phản ánh chất lượng dịch vụ (số điện thoại đường dây nóng).</w:t>
      </w:r>
    </w:p>
    <w:p w14:paraId="3A66C468" w14:textId="77777777" w:rsidR="00BC6376" w:rsidRPr="00BC6376" w:rsidRDefault="00BC6376" w:rsidP="00BC6376">
      <w:pPr>
        <w:spacing w:before="60" w:after="60"/>
        <w:ind w:firstLine="706"/>
        <w:rPr>
          <w:bCs/>
          <w:sz w:val="28"/>
          <w:szCs w:val="28"/>
        </w:rPr>
      </w:pPr>
      <w:r w:rsidRPr="00BC6376">
        <w:rPr>
          <w:bCs/>
          <w:sz w:val="28"/>
          <w:szCs w:val="28"/>
        </w:rPr>
        <w:t>- Huy động đầy đủ nhân sự, máy móc, thiết bị, dụng cụ, vật tư, hóa chất theo yêu cầu tại điểm 3.5, khoản 3 chương V.</w:t>
      </w:r>
    </w:p>
    <w:p w14:paraId="138989FF" w14:textId="77777777" w:rsidR="00BC6376" w:rsidRPr="00BC6376" w:rsidRDefault="00BC6376" w:rsidP="00BC6376">
      <w:pPr>
        <w:spacing w:before="60" w:after="60"/>
        <w:ind w:firstLine="706"/>
        <w:rPr>
          <w:bCs/>
          <w:sz w:val="28"/>
          <w:szCs w:val="28"/>
        </w:rPr>
      </w:pPr>
      <w:r w:rsidRPr="00BC6376">
        <w:rPr>
          <w:bCs/>
          <w:sz w:val="28"/>
          <w:szCs w:val="28"/>
        </w:rPr>
        <w:t>- Chịu trách nhiệm về các thiệt hại tài sản và con người do lỗi của nhà thầu.</w:t>
      </w:r>
    </w:p>
    <w:p w14:paraId="1E7FC8AA" w14:textId="77777777" w:rsidR="00BC6376" w:rsidRPr="00BC6376" w:rsidRDefault="00BC6376" w:rsidP="00BC6376">
      <w:pPr>
        <w:spacing w:before="60" w:after="60"/>
        <w:ind w:firstLine="706"/>
        <w:rPr>
          <w:bCs/>
          <w:sz w:val="28"/>
          <w:szCs w:val="28"/>
        </w:rPr>
      </w:pPr>
      <w:r w:rsidRPr="00BC6376">
        <w:rPr>
          <w:bCs/>
          <w:sz w:val="28"/>
          <w:szCs w:val="28"/>
        </w:rPr>
        <w:t>- Nhà thầu phải chịu trách nhiệm trước pháp luật và chấp hành các biện pháp xử lý vi phạm của cơ quan nhà nước có thẩm quyền và bệnh viện nếu để xảy ra vi phạm các quy định về môi trường.</w:t>
      </w:r>
    </w:p>
    <w:p w14:paraId="2741F11C" w14:textId="77777777" w:rsidR="00BC6376" w:rsidRPr="00BC6376" w:rsidRDefault="00BC6376" w:rsidP="00BC6376">
      <w:pPr>
        <w:spacing w:before="60" w:after="60"/>
        <w:ind w:firstLine="706"/>
        <w:rPr>
          <w:bCs/>
          <w:sz w:val="28"/>
          <w:szCs w:val="28"/>
        </w:rPr>
      </w:pPr>
      <w:r w:rsidRPr="00BC6376">
        <w:rPr>
          <w:bCs/>
          <w:sz w:val="28"/>
          <w:szCs w:val="28"/>
        </w:rPr>
        <w:t>- Nhà thầu tự bảo đảm và chịu trách nhiệm về công tác an ninh trật tự, an toàn lao động, an toàn cháy nổ, giữ gìn vệ sinh chung trong phạm vi thưc hiện hợp đồng.</w:t>
      </w:r>
    </w:p>
    <w:p w14:paraId="27CB805C" w14:textId="77777777" w:rsidR="00BC6376" w:rsidRPr="00BC6376" w:rsidRDefault="00BC6376" w:rsidP="00BC6376">
      <w:pPr>
        <w:spacing w:before="60" w:after="60"/>
        <w:ind w:firstLine="706"/>
        <w:rPr>
          <w:bCs/>
          <w:sz w:val="28"/>
          <w:szCs w:val="28"/>
        </w:rPr>
      </w:pPr>
      <w:r w:rsidRPr="00BC6376">
        <w:rPr>
          <w:bCs/>
          <w:sz w:val="28"/>
          <w:szCs w:val="28"/>
        </w:rPr>
        <w:t>- Nhà thầu chịu trách nhiệm hoàn toàn về các sự cố, tai nạn lao động đối với nhân viên của nhà thầu khi thực hiện các công việc của gói thầu.</w:t>
      </w:r>
    </w:p>
    <w:p w14:paraId="4508244F" w14:textId="77777777" w:rsidR="00BC6376" w:rsidRPr="00BC6376" w:rsidRDefault="00BC6376" w:rsidP="00BC6376">
      <w:pPr>
        <w:spacing w:before="60" w:after="60"/>
        <w:ind w:firstLine="706"/>
        <w:rPr>
          <w:bCs/>
          <w:sz w:val="28"/>
          <w:szCs w:val="28"/>
        </w:rPr>
      </w:pPr>
      <w:r w:rsidRPr="00BC6376">
        <w:rPr>
          <w:bCs/>
          <w:sz w:val="28"/>
          <w:szCs w:val="28"/>
        </w:rPr>
        <w:t>- Nhà thầu luôn đảm bảo đủ các vị trí làm việc, nhân viên phải có mặt trong vòng 05 phút để xử lý công việc khi có yêu cầu.</w:t>
      </w:r>
    </w:p>
    <w:p w14:paraId="6465D133" w14:textId="77777777" w:rsidR="00BC6376" w:rsidRPr="00BC6376" w:rsidRDefault="00BC6376" w:rsidP="00BC6376">
      <w:pPr>
        <w:spacing w:before="60" w:after="60"/>
        <w:ind w:firstLine="706"/>
        <w:rPr>
          <w:bCs/>
          <w:sz w:val="28"/>
          <w:szCs w:val="28"/>
        </w:rPr>
      </w:pPr>
      <w:r w:rsidRPr="00BC6376">
        <w:rPr>
          <w:bCs/>
          <w:sz w:val="28"/>
          <w:szCs w:val="28"/>
        </w:rPr>
        <w:t>- Nhà thầu phải sử dụng lao động đáp ứng các nội dung sau:</w:t>
      </w:r>
    </w:p>
    <w:p w14:paraId="31177DF3" w14:textId="77777777" w:rsidR="00BC6376" w:rsidRPr="00BC6376" w:rsidRDefault="00BC6376" w:rsidP="00BC6376">
      <w:pPr>
        <w:spacing w:before="60" w:after="60"/>
        <w:ind w:firstLine="706"/>
        <w:rPr>
          <w:bCs/>
          <w:sz w:val="28"/>
          <w:szCs w:val="28"/>
        </w:rPr>
      </w:pPr>
      <w:r w:rsidRPr="00BC6376">
        <w:rPr>
          <w:bCs/>
          <w:sz w:val="28"/>
          <w:szCs w:val="28"/>
        </w:rPr>
        <w:t>+ Không vi phạm pháp luật, không trong thời gian đang bị truy cứu trách nhiệm hình sự, chấp hành hoặc đã chấp hành xong bản án, quyết định về hình sự của tòa án mà chưa được xóa án, hoặc đang bị áp dụng biện pháp xử lý hành chính đưa vào cơ sở chữa bệnh, cơ sở giáo dục.</w:t>
      </w:r>
    </w:p>
    <w:p w14:paraId="6D47A6BF" w14:textId="77777777" w:rsidR="00BC6376" w:rsidRPr="00BC6376" w:rsidRDefault="00BC6376" w:rsidP="00BC6376">
      <w:pPr>
        <w:spacing w:before="60" w:after="60"/>
        <w:ind w:firstLine="706"/>
        <w:rPr>
          <w:bCs/>
          <w:sz w:val="28"/>
          <w:szCs w:val="28"/>
        </w:rPr>
      </w:pPr>
      <w:r w:rsidRPr="00BC6376">
        <w:rPr>
          <w:bCs/>
          <w:sz w:val="28"/>
          <w:szCs w:val="28"/>
        </w:rPr>
        <w:t>+ Không sử dụng chất gây nghiện bị cấm (Trong qua trình thực hiện hợp đồng, trường hợp nhân viên của nhà thầu có biểu hiện hoặc có dấu hiệu nghi vấn, chủ đầu tư sẽ tiến hành các biện pháp xác minh lao động đó có sử dụng chất gây nghiện bị cấm hay không; nhà thầu sẽ phải chi trả toàn bộ chi phí thực hiện các biện pháp xác minh này và chịu trách nhiệm trước pháp luật do không có biện pháp quản lý lao động chặt chẽ).</w:t>
      </w:r>
    </w:p>
    <w:p w14:paraId="70D4D48F" w14:textId="77777777" w:rsidR="00BC6376" w:rsidRPr="00BC6376" w:rsidRDefault="00BC6376" w:rsidP="00BC6376">
      <w:pPr>
        <w:spacing w:before="60" w:after="60"/>
        <w:ind w:firstLine="706"/>
        <w:rPr>
          <w:bCs/>
          <w:sz w:val="28"/>
          <w:szCs w:val="28"/>
        </w:rPr>
      </w:pPr>
      <w:r w:rsidRPr="00BC6376">
        <w:rPr>
          <w:bCs/>
          <w:sz w:val="28"/>
          <w:szCs w:val="28"/>
        </w:rPr>
        <w:t>+ Đảm bảo luôn duy trì vị trí làm việc.</w:t>
      </w:r>
    </w:p>
    <w:p w14:paraId="2FEB76CC" w14:textId="77777777" w:rsidR="00BC6376" w:rsidRPr="00BC6376" w:rsidRDefault="00BC6376" w:rsidP="00BC6376">
      <w:pPr>
        <w:spacing w:before="60" w:after="60"/>
        <w:ind w:firstLine="706"/>
        <w:rPr>
          <w:bCs/>
          <w:sz w:val="28"/>
          <w:szCs w:val="28"/>
        </w:rPr>
      </w:pPr>
      <w:r w:rsidRPr="00BC6376">
        <w:rPr>
          <w:bCs/>
          <w:sz w:val="28"/>
          <w:szCs w:val="28"/>
        </w:rPr>
        <w:lastRenderedPageBreak/>
        <w:t>+ Nắm vững nội quy, quy định của ngành y tế.</w:t>
      </w:r>
    </w:p>
    <w:p w14:paraId="77394BE5" w14:textId="77777777" w:rsidR="00BC6376" w:rsidRPr="00BC6376" w:rsidRDefault="00BC6376" w:rsidP="00BC6376">
      <w:pPr>
        <w:spacing w:before="60" w:after="60"/>
        <w:ind w:firstLine="706"/>
        <w:rPr>
          <w:bCs/>
          <w:sz w:val="28"/>
          <w:szCs w:val="28"/>
        </w:rPr>
      </w:pPr>
      <w:r w:rsidRPr="00BC6376">
        <w:rPr>
          <w:bCs/>
          <w:sz w:val="28"/>
          <w:szCs w:val="28"/>
        </w:rPr>
        <w:t>+ Mặc đồng phục, đeo biển tên trong khi làm việc tại Bệnh viện.</w:t>
      </w:r>
    </w:p>
    <w:p w14:paraId="6C217D96" w14:textId="77777777" w:rsidR="00BC6376" w:rsidRPr="00BC6376" w:rsidRDefault="00BC6376" w:rsidP="00BC6376">
      <w:pPr>
        <w:spacing w:before="60" w:after="60"/>
        <w:ind w:firstLine="706"/>
        <w:outlineLvl w:val="2"/>
        <w:rPr>
          <w:b/>
          <w:sz w:val="28"/>
          <w:szCs w:val="28"/>
        </w:rPr>
      </w:pPr>
      <w:r w:rsidRPr="00BC6376">
        <w:rPr>
          <w:b/>
          <w:sz w:val="28"/>
          <w:szCs w:val="28"/>
        </w:rPr>
        <w:t>3.4. Mức độ đáp ứng bảo đảm phương pháp thực hiện</w:t>
      </w:r>
    </w:p>
    <w:p w14:paraId="5BDBC4D3" w14:textId="77777777" w:rsidR="00BC6376" w:rsidRPr="00BC6376" w:rsidRDefault="00BC6376" w:rsidP="00BC6376">
      <w:pPr>
        <w:spacing w:before="60" w:after="60"/>
        <w:ind w:firstLine="706"/>
        <w:rPr>
          <w:bCs/>
          <w:sz w:val="28"/>
          <w:szCs w:val="28"/>
        </w:rPr>
      </w:pPr>
      <w:r w:rsidRPr="00BC6376">
        <w:rPr>
          <w:bCs/>
          <w:sz w:val="28"/>
          <w:szCs w:val="28"/>
        </w:rPr>
        <w:t>- Nhà thầu có quy trình thực hiện vệ sinh môi trường bề mặt tại Bệnh viện theo hướng dẫn của Bộ Y tế.</w:t>
      </w:r>
    </w:p>
    <w:p w14:paraId="191AAAB2" w14:textId="77777777" w:rsidR="00BC6376" w:rsidRPr="00BC6376" w:rsidRDefault="00BC6376" w:rsidP="00BC6376">
      <w:pPr>
        <w:spacing w:before="60" w:after="60"/>
        <w:ind w:firstLine="706"/>
        <w:rPr>
          <w:bCs/>
          <w:sz w:val="28"/>
          <w:szCs w:val="28"/>
        </w:rPr>
      </w:pPr>
      <w:r w:rsidRPr="00BC6376">
        <w:rPr>
          <w:bCs/>
          <w:sz w:val="28"/>
          <w:szCs w:val="28"/>
        </w:rPr>
        <w:t>- Nhà thầu có quy trình kiểm tra, giám sát, quản lý chất lượng, xử lý tình huống</w:t>
      </w:r>
    </w:p>
    <w:p w14:paraId="2F13328D" w14:textId="77777777" w:rsidR="00BC6376" w:rsidRPr="00BC6376" w:rsidRDefault="00BC6376" w:rsidP="00BC6376">
      <w:pPr>
        <w:spacing w:before="60" w:after="60"/>
        <w:ind w:firstLine="706"/>
        <w:outlineLvl w:val="2"/>
        <w:rPr>
          <w:b/>
          <w:sz w:val="28"/>
          <w:szCs w:val="28"/>
        </w:rPr>
      </w:pPr>
      <w:r w:rsidRPr="00BC6376">
        <w:rPr>
          <w:b/>
          <w:sz w:val="28"/>
          <w:szCs w:val="28"/>
        </w:rPr>
        <w:t>3.5. Mức độ đáp ứng các yêu cầu về tiêu chuẩn thực hiện dịch vụ</w:t>
      </w:r>
    </w:p>
    <w:p w14:paraId="0E87146E" w14:textId="77777777" w:rsidR="00BC6376" w:rsidRPr="00BC6376" w:rsidRDefault="00BC6376" w:rsidP="00BC6376">
      <w:pPr>
        <w:spacing w:before="60" w:after="60"/>
        <w:ind w:firstLine="706"/>
        <w:outlineLvl w:val="3"/>
        <w:rPr>
          <w:b/>
          <w:sz w:val="28"/>
          <w:szCs w:val="28"/>
        </w:rPr>
      </w:pPr>
      <w:r w:rsidRPr="00BC6376">
        <w:rPr>
          <w:b/>
          <w:sz w:val="28"/>
          <w:szCs w:val="28"/>
        </w:rPr>
        <w:t>a. Mức độ đáp ứng về nhân lực</w:t>
      </w:r>
    </w:p>
    <w:p w14:paraId="6F278531" w14:textId="77777777" w:rsidR="00BC6376" w:rsidRPr="00BC6376" w:rsidRDefault="00BC6376" w:rsidP="00BC6376">
      <w:pPr>
        <w:spacing w:before="60" w:after="60"/>
        <w:ind w:firstLine="706"/>
        <w:rPr>
          <w:bCs/>
          <w:sz w:val="28"/>
          <w:szCs w:val="28"/>
        </w:rPr>
      </w:pPr>
      <w:r w:rsidRPr="00BC6376">
        <w:rPr>
          <w:bCs/>
          <w:sz w:val="28"/>
          <w:szCs w:val="28"/>
        </w:rPr>
        <w:t>- Số lượng nhân sự: Số lượng nhân sự tối thiểu 01 nhân viên  quản lý, giám sát và 20 nhân viên vệ sinh.</w:t>
      </w:r>
    </w:p>
    <w:p w14:paraId="5A2DA2B5" w14:textId="77777777" w:rsidR="00BC6376" w:rsidRPr="00BC6376" w:rsidRDefault="00BC6376" w:rsidP="00BC6376">
      <w:pPr>
        <w:spacing w:before="60" w:after="60"/>
        <w:ind w:firstLine="706"/>
        <w:rPr>
          <w:bCs/>
          <w:sz w:val="28"/>
          <w:szCs w:val="28"/>
        </w:rPr>
      </w:pPr>
      <w:r w:rsidRPr="00BC6376">
        <w:rPr>
          <w:bCs/>
          <w:sz w:val="28"/>
          <w:szCs w:val="28"/>
        </w:rPr>
        <w:t>- Lý lịch của nhân sự: 100% nhân sự được đề xuất thực hiện gói thầu có lý lịch rõ ràng.</w:t>
      </w:r>
    </w:p>
    <w:p w14:paraId="23C7E7FA" w14:textId="77777777" w:rsidR="00BC6376" w:rsidRPr="00BC6376" w:rsidRDefault="00BC6376" w:rsidP="00BC6376">
      <w:pPr>
        <w:spacing w:before="60" w:after="60"/>
        <w:ind w:firstLine="706"/>
        <w:rPr>
          <w:bCs/>
          <w:sz w:val="28"/>
          <w:szCs w:val="28"/>
        </w:rPr>
      </w:pPr>
      <w:r w:rsidRPr="00BC6376">
        <w:rPr>
          <w:bCs/>
          <w:sz w:val="28"/>
          <w:szCs w:val="28"/>
        </w:rPr>
        <w:t>- Sức khỏe nhân sự: 100% nhân sự được đề xuất thực hiện gói thầu có sức khỏe tốt đề làm việc theo quy định của Bộ y tế.</w:t>
      </w:r>
    </w:p>
    <w:p w14:paraId="471B1CB7" w14:textId="77777777" w:rsidR="00BC6376" w:rsidRPr="00BC6376" w:rsidRDefault="00BC6376" w:rsidP="00BC6376">
      <w:pPr>
        <w:spacing w:before="60" w:after="60"/>
        <w:ind w:firstLine="706"/>
        <w:rPr>
          <w:bCs/>
          <w:sz w:val="28"/>
          <w:szCs w:val="28"/>
        </w:rPr>
      </w:pPr>
      <w:r w:rsidRPr="00BC6376">
        <w:rPr>
          <w:bCs/>
          <w:sz w:val="28"/>
          <w:szCs w:val="28"/>
        </w:rPr>
        <w:t>- Độ tuổi của nhân sự: 100% nhân sự đề xuất trong HSDT phải đủ từ 18 tuổi trở lên.</w:t>
      </w:r>
    </w:p>
    <w:p w14:paraId="7629697A" w14:textId="77777777" w:rsidR="00BC6376" w:rsidRPr="00BC6376" w:rsidRDefault="00BC6376" w:rsidP="00BC6376">
      <w:pPr>
        <w:spacing w:before="60" w:after="60"/>
        <w:ind w:firstLine="706"/>
        <w:rPr>
          <w:bCs/>
          <w:sz w:val="28"/>
          <w:szCs w:val="28"/>
        </w:rPr>
      </w:pPr>
      <w:r w:rsidRPr="00BC6376">
        <w:rPr>
          <w:bCs/>
          <w:sz w:val="28"/>
          <w:szCs w:val="28"/>
        </w:rPr>
        <w:t>- Yêu cầu về việc chấp hành các nội quy, quy định: 100% nhân sự đề xuất thực hiện gói thầu phải ký cam kết với nhà thầu về việc “ chấp hành nghiêm túc các nội quy, quy định của Bệnh viện đa khoa khu vực Móng Cái cơ sở 2, chấp hành các quy định của pháp luật về phòng cháy, chữa cháy; an toàn vệ sinh lao động, phòng chống tác hại của thuốc lá và các quy định khác của ngành y tế trong phạm vi gói thầu”.</w:t>
      </w:r>
    </w:p>
    <w:p w14:paraId="2DC054B9" w14:textId="77777777" w:rsidR="00BC6376" w:rsidRPr="00BC6376" w:rsidRDefault="00BC6376" w:rsidP="00BC6376">
      <w:pPr>
        <w:spacing w:before="60" w:after="60"/>
        <w:ind w:firstLine="709"/>
        <w:rPr>
          <w:b/>
          <w:i/>
          <w:iCs/>
          <w:sz w:val="28"/>
          <w:szCs w:val="28"/>
        </w:rPr>
      </w:pPr>
      <w:r w:rsidRPr="00BC6376">
        <w:rPr>
          <w:b/>
          <w:i/>
          <w:iCs/>
          <w:sz w:val="28"/>
          <w:szCs w:val="28"/>
        </w:rPr>
        <w:t>* Yêu cầu về tài liệu nộp trong E-HSDT:</w:t>
      </w:r>
    </w:p>
    <w:p w14:paraId="467F0A29" w14:textId="77777777" w:rsidR="00BC6376" w:rsidRPr="00BC6376" w:rsidRDefault="00BC6376" w:rsidP="00BC6376">
      <w:pPr>
        <w:spacing w:before="120" w:after="120"/>
        <w:ind w:firstLine="709"/>
        <w:rPr>
          <w:bCs/>
          <w:i/>
          <w:iCs/>
          <w:sz w:val="28"/>
          <w:szCs w:val="28"/>
        </w:rPr>
      </w:pPr>
      <w:r w:rsidRPr="00BC6376">
        <w:rPr>
          <w:bCs/>
          <w:i/>
          <w:iCs/>
          <w:sz w:val="28"/>
          <w:szCs w:val="28"/>
        </w:rPr>
        <w:t>- Danh sách nhân sự mà nhà thầu đề xuất trong E-HSDT. Danh sách nhân sự của nhà thầu phải có tối thiểu các thông tin sau: Họ và tên, ngày tháng năm sinh, vị trí việc làm (chức vụ), số căn cước công dân, địa chỉ, số điện thoại…</w:t>
      </w:r>
    </w:p>
    <w:p w14:paraId="12B58F47" w14:textId="77777777" w:rsidR="00BC6376" w:rsidRPr="00BC6376" w:rsidRDefault="00BC6376" w:rsidP="00BC6376">
      <w:pPr>
        <w:spacing w:before="120" w:after="120"/>
        <w:ind w:firstLine="709"/>
        <w:rPr>
          <w:bCs/>
          <w:i/>
          <w:iCs/>
          <w:sz w:val="28"/>
          <w:szCs w:val="28"/>
        </w:rPr>
      </w:pPr>
      <w:r w:rsidRPr="00BC6376">
        <w:rPr>
          <w:bCs/>
          <w:i/>
          <w:iCs/>
          <w:sz w:val="28"/>
          <w:szCs w:val="28"/>
        </w:rPr>
        <w:t>- Sơ yếu lý lịch có xác nhận của cơ quan có thẩm quyền của tất cả nhân sự.</w:t>
      </w:r>
    </w:p>
    <w:p w14:paraId="5A465C1A" w14:textId="77777777" w:rsidR="00BC6376" w:rsidRPr="00BC6376" w:rsidRDefault="00BC6376" w:rsidP="00BC6376">
      <w:pPr>
        <w:spacing w:before="120" w:after="120"/>
        <w:ind w:firstLine="709"/>
        <w:rPr>
          <w:bCs/>
          <w:i/>
          <w:iCs/>
          <w:sz w:val="28"/>
          <w:szCs w:val="28"/>
        </w:rPr>
      </w:pPr>
      <w:r w:rsidRPr="00BC6376">
        <w:rPr>
          <w:bCs/>
          <w:i/>
          <w:iCs/>
          <w:sz w:val="28"/>
          <w:szCs w:val="28"/>
        </w:rPr>
        <w:t>- Giấy khám sức khỏe còn hiệu lực của tất cả nhân sự.</w:t>
      </w:r>
    </w:p>
    <w:p w14:paraId="58482BF5" w14:textId="77777777" w:rsidR="00BC6376" w:rsidRPr="00BC6376" w:rsidRDefault="00BC6376" w:rsidP="00BC6376">
      <w:pPr>
        <w:spacing w:before="120" w:after="120"/>
        <w:ind w:firstLine="709"/>
        <w:rPr>
          <w:bCs/>
          <w:i/>
          <w:iCs/>
          <w:sz w:val="28"/>
          <w:szCs w:val="28"/>
        </w:rPr>
      </w:pPr>
      <w:r w:rsidRPr="00BC6376">
        <w:rPr>
          <w:bCs/>
          <w:i/>
          <w:iCs/>
          <w:sz w:val="28"/>
          <w:szCs w:val="28"/>
        </w:rPr>
        <w:t>- Bản cam kết chấp hành nghiêm túc các nội quy, quy định của Bệnh viện đa khoa khu vực Móng Cái cơ sở 2; chấp hành các quy định của pháp luật về phòng cháy chữa cháy, an toàn vệ sinh lao động; phòng chống tác hại của thuốc lá của tất cả nhân sự.</w:t>
      </w:r>
    </w:p>
    <w:p w14:paraId="63CB4007" w14:textId="77777777" w:rsidR="00BC6376" w:rsidRPr="00BC6376" w:rsidRDefault="00BC6376" w:rsidP="00BC6376">
      <w:pPr>
        <w:spacing w:before="120" w:after="120"/>
        <w:ind w:firstLine="706"/>
        <w:outlineLvl w:val="3"/>
        <w:rPr>
          <w:b/>
          <w:sz w:val="28"/>
          <w:szCs w:val="28"/>
        </w:rPr>
      </w:pPr>
      <w:r w:rsidRPr="00BC6376">
        <w:rPr>
          <w:b/>
          <w:sz w:val="28"/>
          <w:szCs w:val="28"/>
        </w:rPr>
        <w:t>b. Yêu cầu về tiêu chuẩn máy móc, thiết bị</w:t>
      </w:r>
    </w:p>
    <w:p w14:paraId="07642736" w14:textId="77777777" w:rsidR="00BC6376" w:rsidRPr="00BC6376" w:rsidRDefault="00BC6376" w:rsidP="00BC6376">
      <w:pPr>
        <w:spacing w:before="120" w:after="120"/>
        <w:ind w:firstLine="709"/>
        <w:rPr>
          <w:bCs/>
          <w:sz w:val="28"/>
          <w:szCs w:val="28"/>
        </w:rPr>
      </w:pPr>
      <w:r w:rsidRPr="00BC6376">
        <w:rPr>
          <w:bCs/>
          <w:sz w:val="28"/>
          <w:szCs w:val="28"/>
        </w:rPr>
        <w:t>Ngoài các thiết bị chủ chốt, nhà thầu cần cam kết trang bị tối thiểu các thiết bị sau để thực hiện dịch vụ:</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94"/>
        <w:gridCol w:w="5135"/>
      </w:tblGrid>
      <w:tr w:rsidR="00BC6376" w:rsidRPr="00BC6376" w14:paraId="6AB253C3" w14:textId="77777777" w:rsidTr="00B84BC3">
        <w:trPr>
          <w:jc w:val="center"/>
        </w:trPr>
        <w:tc>
          <w:tcPr>
            <w:tcW w:w="708" w:type="dxa"/>
            <w:vAlign w:val="center"/>
          </w:tcPr>
          <w:p w14:paraId="2840EDDA" w14:textId="77777777" w:rsidR="00BC6376" w:rsidRPr="00BC6376" w:rsidRDefault="00BC6376" w:rsidP="00B84BC3">
            <w:pPr>
              <w:jc w:val="center"/>
              <w:rPr>
                <w:b/>
                <w:sz w:val="26"/>
                <w:szCs w:val="26"/>
              </w:rPr>
            </w:pPr>
            <w:r w:rsidRPr="00BC6376">
              <w:rPr>
                <w:b/>
                <w:sz w:val="26"/>
                <w:szCs w:val="26"/>
              </w:rPr>
              <w:lastRenderedPageBreak/>
              <w:t>STT</w:t>
            </w:r>
          </w:p>
        </w:tc>
        <w:tc>
          <w:tcPr>
            <w:tcW w:w="3294" w:type="dxa"/>
            <w:vAlign w:val="center"/>
          </w:tcPr>
          <w:p w14:paraId="5DF1969D" w14:textId="77777777" w:rsidR="00BC6376" w:rsidRPr="00BC6376" w:rsidRDefault="00BC6376" w:rsidP="00B84BC3">
            <w:pPr>
              <w:jc w:val="center"/>
              <w:rPr>
                <w:b/>
                <w:sz w:val="26"/>
                <w:szCs w:val="26"/>
              </w:rPr>
            </w:pPr>
            <w:r w:rsidRPr="00BC6376">
              <w:rPr>
                <w:b/>
                <w:sz w:val="26"/>
                <w:szCs w:val="26"/>
              </w:rPr>
              <w:t>Danh mục</w:t>
            </w:r>
          </w:p>
        </w:tc>
        <w:tc>
          <w:tcPr>
            <w:tcW w:w="5135" w:type="dxa"/>
            <w:vAlign w:val="center"/>
          </w:tcPr>
          <w:p w14:paraId="182BFDBF" w14:textId="77777777" w:rsidR="00BC6376" w:rsidRPr="00BC6376" w:rsidRDefault="00BC6376" w:rsidP="00B84BC3">
            <w:pPr>
              <w:jc w:val="center"/>
              <w:rPr>
                <w:b/>
                <w:sz w:val="26"/>
                <w:szCs w:val="26"/>
              </w:rPr>
            </w:pPr>
            <w:r w:rsidRPr="00BC6376">
              <w:rPr>
                <w:b/>
                <w:sz w:val="26"/>
                <w:szCs w:val="26"/>
              </w:rPr>
              <w:t>Mục đích sử dụng</w:t>
            </w:r>
          </w:p>
        </w:tc>
      </w:tr>
      <w:tr w:rsidR="00BC6376" w:rsidRPr="00BC6376" w14:paraId="567977D5" w14:textId="77777777" w:rsidTr="00B84BC3">
        <w:trPr>
          <w:jc w:val="center"/>
        </w:trPr>
        <w:tc>
          <w:tcPr>
            <w:tcW w:w="708" w:type="dxa"/>
            <w:vAlign w:val="center"/>
          </w:tcPr>
          <w:p w14:paraId="564455B3" w14:textId="77777777" w:rsidR="00BC6376" w:rsidRPr="00BC6376" w:rsidRDefault="00BC6376" w:rsidP="00B84BC3">
            <w:pPr>
              <w:jc w:val="center"/>
              <w:rPr>
                <w:sz w:val="26"/>
                <w:szCs w:val="26"/>
              </w:rPr>
            </w:pPr>
            <w:r w:rsidRPr="00BC6376">
              <w:rPr>
                <w:sz w:val="26"/>
                <w:szCs w:val="26"/>
              </w:rPr>
              <w:t>1</w:t>
            </w:r>
          </w:p>
        </w:tc>
        <w:tc>
          <w:tcPr>
            <w:tcW w:w="3294" w:type="dxa"/>
            <w:vAlign w:val="center"/>
          </w:tcPr>
          <w:p w14:paraId="1698A985" w14:textId="77777777" w:rsidR="00BC6376" w:rsidRPr="00BC6376" w:rsidRDefault="00BC6376" w:rsidP="00B84BC3">
            <w:pPr>
              <w:rPr>
                <w:sz w:val="26"/>
                <w:szCs w:val="26"/>
              </w:rPr>
            </w:pPr>
            <w:r w:rsidRPr="00BC6376">
              <w:rPr>
                <w:sz w:val="26"/>
                <w:szCs w:val="26"/>
              </w:rPr>
              <w:t>Tải lau màu trắng</w:t>
            </w:r>
          </w:p>
        </w:tc>
        <w:tc>
          <w:tcPr>
            <w:tcW w:w="5135" w:type="dxa"/>
            <w:vAlign w:val="center"/>
          </w:tcPr>
          <w:p w14:paraId="79ABFF99" w14:textId="77777777" w:rsidR="00BC6376" w:rsidRPr="00BC6376" w:rsidRDefault="00BC6376" w:rsidP="00B84BC3">
            <w:pPr>
              <w:rPr>
                <w:sz w:val="26"/>
                <w:szCs w:val="26"/>
              </w:rPr>
            </w:pPr>
            <w:r w:rsidRPr="00BC6376">
              <w:rPr>
                <w:sz w:val="26"/>
                <w:szCs w:val="26"/>
              </w:rPr>
              <w:t>Dùng cho khu vực yêu cầu mức độ vô khuẩn cao</w:t>
            </w:r>
          </w:p>
        </w:tc>
      </w:tr>
      <w:tr w:rsidR="00BC6376" w:rsidRPr="00BC6376" w14:paraId="5FD4DC66" w14:textId="77777777" w:rsidTr="00B84BC3">
        <w:trPr>
          <w:jc w:val="center"/>
        </w:trPr>
        <w:tc>
          <w:tcPr>
            <w:tcW w:w="708" w:type="dxa"/>
            <w:vAlign w:val="center"/>
          </w:tcPr>
          <w:p w14:paraId="0CF70BE9" w14:textId="77777777" w:rsidR="00BC6376" w:rsidRPr="00BC6376" w:rsidRDefault="00BC6376" w:rsidP="00B84BC3">
            <w:pPr>
              <w:jc w:val="center"/>
              <w:rPr>
                <w:sz w:val="26"/>
                <w:szCs w:val="26"/>
              </w:rPr>
            </w:pPr>
            <w:r w:rsidRPr="00BC6376">
              <w:rPr>
                <w:sz w:val="26"/>
                <w:szCs w:val="26"/>
              </w:rPr>
              <w:t>2</w:t>
            </w:r>
          </w:p>
        </w:tc>
        <w:tc>
          <w:tcPr>
            <w:tcW w:w="3294" w:type="dxa"/>
            <w:vAlign w:val="center"/>
          </w:tcPr>
          <w:p w14:paraId="7C90A1D6" w14:textId="77777777" w:rsidR="00BC6376" w:rsidRPr="00BC6376" w:rsidRDefault="00BC6376" w:rsidP="00B84BC3">
            <w:pPr>
              <w:rPr>
                <w:sz w:val="26"/>
                <w:szCs w:val="26"/>
              </w:rPr>
            </w:pPr>
            <w:r w:rsidRPr="00BC6376">
              <w:rPr>
                <w:sz w:val="26"/>
                <w:szCs w:val="26"/>
              </w:rPr>
              <w:t>Tải lau màu đỏ</w:t>
            </w:r>
          </w:p>
        </w:tc>
        <w:tc>
          <w:tcPr>
            <w:tcW w:w="5135" w:type="dxa"/>
            <w:vAlign w:val="center"/>
          </w:tcPr>
          <w:p w14:paraId="539D97C9" w14:textId="77777777" w:rsidR="00BC6376" w:rsidRPr="00BC6376" w:rsidRDefault="00BC6376" w:rsidP="00B84BC3">
            <w:pPr>
              <w:rPr>
                <w:sz w:val="26"/>
                <w:szCs w:val="26"/>
              </w:rPr>
            </w:pPr>
            <w:r w:rsidRPr="00BC6376">
              <w:rPr>
                <w:sz w:val="26"/>
                <w:szCs w:val="26"/>
              </w:rPr>
              <w:t>Dùng cho khu vực có nguy cơ ô nhiễm cao</w:t>
            </w:r>
          </w:p>
        </w:tc>
      </w:tr>
      <w:tr w:rsidR="00BC6376" w:rsidRPr="00BC6376" w14:paraId="7B72B15F" w14:textId="77777777" w:rsidTr="00B84BC3">
        <w:trPr>
          <w:jc w:val="center"/>
        </w:trPr>
        <w:tc>
          <w:tcPr>
            <w:tcW w:w="708" w:type="dxa"/>
            <w:vAlign w:val="center"/>
          </w:tcPr>
          <w:p w14:paraId="041821DB" w14:textId="77777777" w:rsidR="00BC6376" w:rsidRPr="00BC6376" w:rsidRDefault="00BC6376" w:rsidP="00B84BC3">
            <w:pPr>
              <w:jc w:val="center"/>
              <w:rPr>
                <w:sz w:val="26"/>
                <w:szCs w:val="26"/>
              </w:rPr>
            </w:pPr>
            <w:r w:rsidRPr="00BC6376">
              <w:rPr>
                <w:sz w:val="26"/>
                <w:szCs w:val="26"/>
              </w:rPr>
              <w:t>3</w:t>
            </w:r>
          </w:p>
        </w:tc>
        <w:tc>
          <w:tcPr>
            <w:tcW w:w="3294" w:type="dxa"/>
            <w:vAlign w:val="center"/>
          </w:tcPr>
          <w:p w14:paraId="2CD77825" w14:textId="77777777" w:rsidR="00BC6376" w:rsidRPr="00BC6376" w:rsidRDefault="00BC6376" w:rsidP="00B84BC3">
            <w:pPr>
              <w:rPr>
                <w:sz w:val="26"/>
                <w:szCs w:val="26"/>
              </w:rPr>
            </w:pPr>
            <w:r w:rsidRPr="00BC6376">
              <w:rPr>
                <w:sz w:val="26"/>
                <w:szCs w:val="26"/>
              </w:rPr>
              <w:t>Tải lau màu vàng</w:t>
            </w:r>
          </w:p>
        </w:tc>
        <w:tc>
          <w:tcPr>
            <w:tcW w:w="5135" w:type="dxa"/>
            <w:vAlign w:val="center"/>
          </w:tcPr>
          <w:p w14:paraId="6128F603" w14:textId="77777777" w:rsidR="00BC6376" w:rsidRPr="00BC6376" w:rsidRDefault="00BC6376" w:rsidP="00B84BC3">
            <w:pPr>
              <w:rPr>
                <w:sz w:val="26"/>
                <w:szCs w:val="26"/>
              </w:rPr>
            </w:pPr>
            <w:r w:rsidRPr="00BC6376">
              <w:rPr>
                <w:sz w:val="26"/>
                <w:szCs w:val="26"/>
              </w:rPr>
              <w:t>Dùng cho khu vực có nguy cơ ô nhiễm trung bình</w:t>
            </w:r>
          </w:p>
        </w:tc>
      </w:tr>
      <w:tr w:rsidR="00BC6376" w:rsidRPr="00BC6376" w14:paraId="6A82D69B" w14:textId="77777777" w:rsidTr="00B84BC3">
        <w:trPr>
          <w:jc w:val="center"/>
        </w:trPr>
        <w:tc>
          <w:tcPr>
            <w:tcW w:w="708" w:type="dxa"/>
            <w:vAlign w:val="center"/>
          </w:tcPr>
          <w:p w14:paraId="7A0B7302" w14:textId="77777777" w:rsidR="00BC6376" w:rsidRPr="00BC6376" w:rsidRDefault="00BC6376" w:rsidP="00B84BC3">
            <w:pPr>
              <w:jc w:val="center"/>
              <w:rPr>
                <w:sz w:val="26"/>
                <w:szCs w:val="26"/>
              </w:rPr>
            </w:pPr>
            <w:r w:rsidRPr="00BC6376">
              <w:rPr>
                <w:sz w:val="26"/>
                <w:szCs w:val="26"/>
              </w:rPr>
              <w:t>4</w:t>
            </w:r>
          </w:p>
        </w:tc>
        <w:tc>
          <w:tcPr>
            <w:tcW w:w="3294" w:type="dxa"/>
            <w:vAlign w:val="center"/>
          </w:tcPr>
          <w:p w14:paraId="24480A57" w14:textId="77777777" w:rsidR="00BC6376" w:rsidRPr="00BC6376" w:rsidRDefault="00BC6376" w:rsidP="00B84BC3">
            <w:pPr>
              <w:rPr>
                <w:sz w:val="26"/>
                <w:szCs w:val="26"/>
              </w:rPr>
            </w:pPr>
            <w:r w:rsidRPr="00BC6376">
              <w:rPr>
                <w:sz w:val="26"/>
                <w:szCs w:val="26"/>
              </w:rPr>
              <w:t>Tải lau màu xanh</w:t>
            </w:r>
          </w:p>
        </w:tc>
        <w:tc>
          <w:tcPr>
            <w:tcW w:w="5135" w:type="dxa"/>
            <w:vAlign w:val="center"/>
          </w:tcPr>
          <w:p w14:paraId="7AC173C2" w14:textId="77777777" w:rsidR="00BC6376" w:rsidRPr="00BC6376" w:rsidRDefault="00BC6376" w:rsidP="00B84BC3">
            <w:pPr>
              <w:rPr>
                <w:sz w:val="26"/>
                <w:szCs w:val="26"/>
              </w:rPr>
            </w:pPr>
            <w:r w:rsidRPr="00BC6376">
              <w:rPr>
                <w:sz w:val="26"/>
                <w:szCs w:val="26"/>
              </w:rPr>
              <w:t>Dùng cho khu vực có nguy cơ ô nhiễm thấp</w:t>
            </w:r>
          </w:p>
        </w:tc>
      </w:tr>
      <w:tr w:rsidR="00BC6376" w:rsidRPr="00BC6376" w14:paraId="0E532A08" w14:textId="77777777" w:rsidTr="00B84BC3">
        <w:trPr>
          <w:jc w:val="center"/>
        </w:trPr>
        <w:tc>
          <w:tcPr>
            <w:tcW w:w="708" w:type="dxa"/>
            <w:vAlign w:val="center"/>
          </w:tcPr>
          <w:p w14:paraId="386FDF56" w14:textId="77777777" w:rsidR="00BC6376" w:rsidRPr="00BC6376" w:rsidRDefault="00BC6376" w:rsidP="00B84BC3">
            <w:pPr>
              <w:jc w:val="center"/>
              <w:rPr>
                <w:sz w:val="26"/>
                <w:szCs w:val="26"/>
              </w:rPr>
            </w:pPr>
            <w:r w:rsidRPr="00BC6376">
              <w:rPr>
                <w:sz w:val="26"/>
                <w:szCs w:val="26"/>
              </w:rPr>
              <w:t>5</w:t>
            </w:r>
          </w:p>
        </w:tc>
        <w:tc>
          <w:tcPr>
            <w:tcW w:w="3294" w:type="dxa"/>
            <w:vAlign w:val="center"/>
          </w:tcPr>
          <w:p w14:paraId="36D7B6B7" w14:textId="77777777" w:rsidR="00BC6376" w:rsidRPr="00BC6376" w:rsidRDefault="00BC6376" w:rsidP="00B84BC3">
            <w:pPr>
              <w:rPr>
                <w:sz w:val="26"/>
                <w:szCs w:val="26"/>
              </w:rPr>
            </w:pPr>
            <w:r w:rsidRPr="00BC6376">
              <w:rPr>
                <w:sz w:val="26"/>
                <w:szCs w:val="26"/>
              </w:rPr>
              <w:t>Cây lau kính có cán dài</w:t>
            </w:r>
          </w:p>
        </w:tc>
        <w:tc>
          <w:tcPr>
            <w:tcW w:w="5135" w:type="dxa"/>
            <w:vAlign w:val="center"/>
          </w:tcPr>
          <w:p w14:paraId="0C896778" w14:textId="77777777" w:rsidR="00BC6376" w:rsidRPr="00BC6376" w:rsidRDefault="00BC6376" w:rsidP="00B84BC3">
            <w:pPr>
              <w:rPr>
                <w:sz w:val="26"/>
                <w:szCs w:val="26"/>
              </w:rPr>
            </w:pPr>
            <w:r w:rsidRPr="00BC6376">
              <w:rPr>
                <w:sz w:val="26"/>
                <w:szCs w:val="26"/>
              </w:rPr>
              <w:t>Nối dài tay gạt kính</w:t>
            </w:r>
          </w:p>
        </w:tc>
      </w:tr>
      <w:tr w:rsidR="00BC6376" w:rsidRPr="00BC6376" w14:paraId="40BD0710" w14:textId="77777777" w:rsidTr="00B84BC3">
        <w:trPr>
          <w:jc w:val="center"/>
        </w:trPr>
        <w:tc>
          <w:tcPr>
            <w:tcW w:w="708" w:type="dxa"/>
            <w:vAlign w:val="center"/>
          </w:tcPr>
          <w:p w14:paraId="27803AAB" w14:textId="77777777" w:rsidR="00BC6376" w:rsidRPr="00BC6376" w:rsidRDefault="00BC6376" w:rsidP="00B84BC3">
            <w:pPr>
              <w:jc w:val="center"/>
              <w:rPr>
                <w:sz w:val="26"/>
                <w:szCs w:val="26"/>
              </w:rPr>
            </w:pPr>
            <w:r w:rsidRPr="00BC6376">
              <w:rPr>
                <w:sz w:val="26"/>
                <w:szCs w:val="26"/>
              </w:rPr>
              <w:t>6</w:t>
            </w:r>
          </w:p>
        </w:tc>
        <w:tc>
          <w:tcPr>
            <w:tcW w:w="3294" w:type="dxa"/>
            <w:vAlign w:val="center"/>
          </w:tcPr>
          <w:p w14:paraId="7D5769B7" w14:textId="77777777" w:rsidR="00BC6376" w:rsidRPr="00BC6376" w:rsidRDefault="00BC6376" w:rsidP="00B84BC3">
            <w:pPr>
              <w:rPr>
                <w:sz w:val="26"/>
                <w:szCs w:val="26"/>
              </w:rPr>
            </w:pPr>
            <w:r w:rsidRPr="00BC6376">
              <w:rPr>
                <w:sz w:val="26"/>
                <w:szCs w:val="26"/>
              </w:rPr>
              <w:t>Tay gạt lau kính</w:t>
            </w:r>
          </w:p>
        </w:tc>
        <w:tc>
          <w:tcPr>
            <w:tcW w:w="5135" w:type="dxa"/>
            <w:vAlign w:val="center"/>
          </w:tcPr>
          <w:p w14:paraId="1D7F8925" w14:textId="77777777" w:rsidR="00BC6376" w:rsidRPr="00BC6376" w:rsidRDefault="00BC6376" w:rsidP="00B84BC3">
            <w:pPr>
              <w:rPr>
                <w:sz w:val="26"/>
                <w:szCs w:val="26"/>
              </w:rPr>
            </w:pPr>
            <w:r w:rsidRPr="00BC6376">
              <w:rPr>
                <w:sz w:val="26"/>
                <w:szCs w:val="26"/>
              </w:rPr>
              <w:t>Gạt kính</w:t>
            </w:r>
          </w:p>
        </w:tc>
      </w:tr>
      <w:tr w:rsidR="00BC6376" w:rsidRPr="00BC6376" w14:paraId="187B640E" w14:textId="77777777" w:rsidTr="00B84BC3">
        <w:trPr>
          <w:jc w:val="center"/>
        </w:trPr>
        <w:tc>
          <w:tcPr>
            <w:tcW w:w="708" w:type="dxa"/>
            <w:vAlign w:val="center"/>
          </w:tcPr>
          <w:p w14:paraId="2EC4DA9D" w14:textId="77777777" w:rsidR="00BC6376" w:rsidRPr="00BC6376" w:rsidRDefault="00BC6376" w:rsidP="00B84BC3">
            <w:pPr>
              <w:jc w:val="center"/>
              <w:rPr>
                <w:sz w:val="26"/>
                <w:szCs w:val="26"/>
              </w:rPr>
            </w:pPr>
            <w:r w:rsidRPr="00BC6376">
              <w:rPr>
                <w:sz w:val="26"/>
                <w:szCs w:val="26"/>
              </w:rPr>
              <w:t>7</w:t>
            </w:r>
          </w:p>
        </w:tc>
        <w:tc>
          <w:tcPr>
            <w:tcW w:w="3294" w:type="dxa"/>
            <w:vAlign w:val="center"/>
          </w:tcPr>
          <w:p w14:paraId="51037ECB" w14:textId="77777777" w:rsidR="00BC6376" w:rsidRPr="00BC6376" w:rsidRDefault="00BC6376" w:rsidP="00B84BC3">
            <w:pPr>
              <w:rPr>
                <w:sz w:val="26"/>
                <w:szCs w:val="26"/>
              </w:rPr>
            </w:pPr>
            <w:r w:rsidRPr="00BC6376">
              <w:rPr>
                <w:sz w:val="26"/>
                <w:szCs w:val="26"/>
              </w:rPr>
              <w:t>Bông chà kính</w:t>
            </w:r>
          </w:p>
        </w:tc>
        <w:tc>
          <w:tcPr>
            <w:tcW w:w="5135" w:type="dxa"/>
            <w:vAlign w:val="center"/>
          </w:tcPr>
          <w:p w14:paraId="0E240FB6" w14:textId="77777777" w:rsidR="00BC6376" w:rsidRPr="00BC6376" w:rsidRDefault="00BC6376" w:rsidP="00B84BC3">
            <w:pPr>
              <w:rPr>
                <w:sz w:val="26"/>
                <w:szCs w:val="26"/>
              </w:rPr>
            </w:pPr>
            <w:r w:rsidRPr="00BC6376">
              <w:rPr>
                <w:sz w:val="26"/>
                <w:szCs w:val="26"/>
              </w:rPr>
              <w:t>Chà kính</w:t>
            </w:r>
          </w:p>
        </w:tc>
      </w:tr>
      <w:tr w:rsidR="00BC6376" w:rsidRPr="00BC6376" w14:paraId="712936B9" w14:textId="77777777" w:rsidTr="00B84BC3">
        <w:trPr>
          <w:jc w:val="center"/>
        </w:trPr>
        <w:tc>
          <w:tcPr>
            <w:tcW w:w="708" w:type="dxa"/>
            <w:vAlign w:val="center"/>
          </w:tcPr>
          <w:p w14:paraId="50BA23A2" w14:textId="77777777" w:rsidR="00BC6376" w:rsidRPr="00BC6376" w:rsidRDefault="00BC6376" w:rsidP="00B84BC3">
            <w:pPr>
              <w:jc w:val="center"/>
              <w:rPr>
                <w:sz w:val="26"/>
                <w:szCs w:val="26"/>
              </w:rPr>
            </w:pPr>
            <w:r w:rsidRPr="00BC6376">
              <w:rPr>
                <w:sz w:val="26"/>
                <w:szCs w:val="26"/>
              </w:rPr>
              <w:t>8</w:t>
            </w:r>
          </w:p>
        </w:tc>
        <w:tc>
          <w:tcPr>
            <w:tcW w:w="3294" w:type="dxa"/>
            <w:vAlign w:val="center"/>
          </w:tcPr>
          <w:p w14:paraId="0FF5E0AF" w14:textId="77777777" w:rsidR="00BC6376" w:rsidRPr="00BC6376" w:rsidRDefault="00BC6376" w:rsidP="00B84BC3">
            <w:pPr>
              <w:rPr>
                <w:sz w:val="26"/>
                <w:szCs w:val="26"/>
              </w:rPr>
            </w:pPr>
            <w:r w:rsidRPr="00BC6376">
              <w:rPr>
                <w:sz w:val="26"/>
                <w:szCs w:val="26"/>
              </w:rPr>
              <w:t>Thang nhôm</w:t>
            </w:r>
          </w:p>
        </w:tc>
        <w:tc>
          <w:tcPr>
            <w:tcW w:w="5135" w:type="dxa"/>
            <w:vAlign w:val="center"/>
          </w:tcPr>
          <w:p w14:paraId="66B96374" w14:textId="77777777" w:rsidR="00BC6376" w:rsidRPr="00BC6376" w:rsidRDefault="00BC6376" w:rsidP="00B84BC3">
            <w:pPr>
              <w:rPr>
                <w:sz w:val="26"/>
                <w:szCs w:val="26"/>
              </w:rPr>
            </w:pPr>
            <w:r w:rsidRPr="00BC6376">
              <w:rPr>
                <w:sz w:val="26"/>
                <w:szCs w:val="26"/>
              </w:rPr>
              <w:t>Vệ sinh khu vực trên cao</w:t>
            </w:r>
          </w:p>
        </w:tc>
      </w:tr>
      <w:tr w:rsidR="00BC6376" w:rsidRPr="00BC6376" w14:paraId="46C3FB11" w14:textId="77777777" w:rsidTr="00B84BC3">
        <w:trPr>
          <w:jc w:val="center"/>
        </w:trPr>
        <w:tc>
          <w:tcPr>
            <w:tcW w:w="708" w:type="dxa"/>
            <w:vAlign w:val="center"/>
          </w:tcPr>
          <w:p w14:paraId="55255263" w14:textId="77777777" w:rsidR="00BC6376" w:rsidRPr="00BC6376" w:rsidRDefault="00BC6376" w:rsidP="00B84BC3">
            <w:pPr>
              <w:jc w:val="center"/>
              <w:rPr>
                <w:sz w:val="26"/>
                <w:szCs w:val="26"/>
              </w:rPr>
            </w:pPr>
            <w:r w:rsidRPr="00BC6376">
              <w:rPr>
                <w:sz w:val="26"/>
                <w:szCs w:val="26"/>
              </w:rPr>
              <w:t>9</w:t>
            </w:r>
          </w:p>
        </w:tc>
        <w:tc>
          <w:tcPr>
            <w:tcW w:w="3294" w:type="dxa"/>
            <w:vAlign w:val="center"/>
          </w:tcPr>
          <w:p w14:paraId="13D6917C" w14:textId="77777777" w:rsidR="00BC6376" w:rsidRPr="00BC6376" w:rsidRDefault="00BC6376" w:rsidP="00B84BC3">
            <w:pPr>
              <w:rPr>
                <w:sz w:val="26"/>
                <w:szCs w:val="26"/>
              </w:rPr>
            </w:pPr>
            <w:r w:rsidRPr="00BC6376">
              <w:rPr>
                <w:sz w:val="26"/>
                <w:szCs w:val="26"/>
              </w:rPr>
              <w:t>Khung đẩy khô</w:t>
            </w:r>
          </w:p>
        </w:tc>
        <w:tc>
          <w:tcPr>
            <w:tcW w:w="5135" w:type="dxa"/>
            <w:vAlign w:val="center"/>
          </w:tcPr>
          <w:p w14:paraId="2997FCA4" w14:textId="77777777" w:rsidR="00BC6376" w:rsidRPr="00BC6376" w:rsidRDefault="00BC6376" w:rsidP="00B84BC3">
            <w:pPr>
              <w:rPr>
                <w:sz w:val="26"/>
                <w:szCs w:val="26"/>
              </w:rPr>
            </w:pPr>
            <w:r w:rsidRPr="00BC6376">
              <w:rPr>
                <w:sz w:val="26"/>
                <w:szCs w:val="26"/>
              </w:rPr>
              <w:t>Làm khung đẩy khô</w:t>
            </w:r>
          </w:p>
        </w:tc>
      </w:tr>
      <w:tr w:rsidR="00BC6376" w:rsidRPr="00BC6376" w14:paraId="3C5F7E2C" w14:textId="77777777" w:rsidTr="00B84BC3">
        <w:trPr>
          <w:jc w:val="center"/>
        </w:trPr>
        <w:tc>
          <w:tcPr>
            <w:tcW w:w="708" w:type="dxa"/>
            <w:vAlign w:val="center"/>
          </w:tcPr>
          <w:p w14:paraId="67838CB2" w14:textId="77777777" w:rsidR="00BC6376" w:rsidRPr="00BC6376" w:rsidRDefault="00BC6376" w:rsidP="00B84BC3">
            <w:pPr>
              <w:jc w:val="center"/>
              <w:rPr>
                <w:sz w:val="26"/>
                <w:szCs w:val="26"/>
              </w:rPr>
            </w:pPr>
            <w:r w:rsidRPr="00BC6376">
              <w:rPr>
                <w:sz w:val="26"/>
                <w:szCs w:val="26"/>
              </w:rPr>
              <w:t>10</w:t>
            </w:r>
          </w:p>
        </w:tc>
        <w:tc>
          <w:tcPr>
            <w:tcW w:w="3294" w:type="dxa"/>
            <w:vAlign w:val="center"/>
          </w:tcPr>
          <w:p w14:paraId="3CB97A7B" w14:textId="77777777" w:rsidR="00BC6376" w:rsidRPr="00BC6376" w:rsidRDefault="00BC6376" w:rsidP="00B84BC3">
            <w:pPr>
              <w:rPr>
                <w:sz w:val="26"/>
                <w:szCs w:val="26"/>
              </w:rPr>
            </w:pPr>
            <w:r w:rsidRPr="00BC6376">
              <w:rPr>
                <w:sz w:val="26"/>
                <w:szCs w:val="26"/>
              </w:rPr>
              <w:t>Đầu đẩy khô</w:t>
            </w:r>
          </w:p>
        </w:tc>
        <w:tc>
          <w:tcPr>
            <w:tcW w:w="5135" w:type="dxa"/>
            <w:vAlign w:val="center"/>
          </w:tcPr>
          <w:p w14:paraId="329C9727" w14:textId="77777777" w:rsidR="00BC6376" w:rsidRPr="00BC6376" w:rsidRDefault="00BC6376" w:rsidP="00B84BC3">
            <w:pPr>
              <w:rPr>
                <w:sz w:val="26"/>
                <w:szCs w:val="26"/>
              </w:rPr>
            </w:pPr>
            <w:r w:rsidRPr="00BC6376">
              <w:rPr>
                <w:sz w:val="26"/>
                <w:szCs w:val="26"/>
              </w:rPr>
              <w:t>Đẩy khô</w:t>
            </w:r>
          </w:p>
        </w:tc>
      </w:tr>
      <w:tr w:rsidR="00BC6376" w:rsidRPr="00BC6376" w14:paraId="0CEBA846" w14:textId="77777777" w:rsidTr="00B84BC3">
        <w:trPr>
          <w:jc w:val="center"/>
        </w:trPr>
        <w:tc>
          <w:tcPr>
            <w:tcW w:w="708" w:type="dxa"/>
            <w:vAlign w:val="center"/>
          </w:tcPr>
          <w:p w14:paraId="36783101" w14:textId="77777777" w:rsidR="00BC6376" w:rsidRPr="00BC6376" w:rsidRDefault="00BC6376" w:rsidP="00B84BC3">
            <w:pPr>
              <w:jc w:val="center"/>
              <w:rPr>
                <w:sz w:val="26"/>
                <w:szCs w:val="26"/>
              </w:rPr>
            </w:pPr>
            <w:r w:rsidRPr="00BC6376">
              <w:rPr>
                <w:sz w:val="26"/>
                <w:szCs w:val="26"/>
              </w:rPr>
              <w:t>11</w:t>
            </w:r>
          </w:p>
        </w:tc>
        <w:tc>
          <w:tcPr>
            <w:tcW w:w="3294" w:type="dxa"/>
            <w:vAlign w:val="center"/>
          </w:tcPr>
          <w:p w14:paraId="3BFCD718" w14:textId="77777777" w:rsidR="00BC6376" w:rsidRPr="00BC6376" w:rsidRDefault="00BC6376" w:rsidP="00B84BC3">
            <w:pPr>
              <w:rPr>
                <w:sz w:val="26"/>
                <w:szCs w:val="26"/>
              </w:rPr>
            </w:pPr>
            <w:r w:rsidRPr="00BC6376">
              <w:rPr>
                <w:sz w:val="26"/>
                <w:szCs w:val="26"/>
              </w:rPr>
              <w:t>Xô nhựa</w:t>
            </w:r>
          </w:p>
        </w:tc>
        <w:tc>
          <w:tcPr>
            <w:tcW w:w="5135" w:type="dxa"/>
            <w:vAlign w:val="center"/>
          </w:tcPr>
          <w:p w14:paraId="6DD4847D" w14:textId="77777777" w:rsidR="00BC6376" w:rsidRPr="00BC6376" w:rsidRDefault="00BC6376" w:rsidP="00B84BC3">
            <w:pPr>
              <w:rPr>
                <w:sz w:val="26"/>
                <w:szCs w:val="26"/>
              </w:rPr>
            </w:pPr>
            <w:r w:rsidRPr="00BC6376">
              <w:rPr>
                <w:sz w:val="26"/>
                <w:szCs w:val="26"/>
              </w:rPr>
              <w:t>đựng nước, hóa chất</w:t>
            </w:r>
          </w:p>
        </w:tc>
      </w:tr>
      <w:tr w:rsidR="00BC6376" w:rsidRPr="00BC6376" w14:paraId="7440B6E9" w14:textId="77777777" w:rsidTr="00B84BC3">
        <w:trPr>
          <w:jc w:val="center"/>
        </w:trPr>
        <w:tc>
          <w:tcPr>
            <w:tcW w:w="708" w:type="dxa"/>
            <w:vAlign w:val="center"/>
          </w:tcPr>
          <w:p w14:paraId="47A33875" w14:textId="77777777" w:rsidR="00BC6376" w:rsidRPr="00BC6376" w:rsidRDefault="00BC6376" w:rsidP="00B84BC3">
            <w:pPr>
              <w:jc w:val="center"/>
              <w:rPr>
                <w:sz w:val="26"/>
                <w:szCs w:val="26"/>
              </w:rPr>
            </w:pPr>
            <w:r w:rsidRPr="00BC6376">
              <w:rPr>
                <w:sz w:val="26"/>
                <w:szCs w:val="26"/>
              </w:rPr>
              <w:t>12</w:t>
            </w:r>
          </w:p>
        </w:tc>
        <w:tc>
          <w:tcPr>
            <w:tcW w:w="3294" w:type="dxa"/>
            <w:vAlign w:val="center"/>
          </w:tcPr>
          <w:p w14:paraId="5BB9AEBA" w14:textId="77777777" w:rsidR="00BC6376" w:rsidRPr="00BC6376" w:rsidRDefault="00BC6376" w:rsidP="00B84BC3">
            <w:pPr>
              <w:rPr>
                <w:sz w:val="26"/>
                <w:szCs w:val="26"/>
              </w:rPr>
            </w:pPr>
            <w:r w:rsidRPr="00BC6376">
              <w:rPr>
                <w:sz w:val="26"/>
                <w:szCs w:val="26"/>
              </w:rPr>
              <w:t>Chổi quét nhà</w:t>
            </w:r>
          </w:p>
        </w:tc>
        <w:tc>
          <w:tcPr>
            <w:tcW w:w="5135" w:type="dxa"/>
            <w:vAlign w:val="center"/>
          </w:tcPr>
          <w:p w14:paraId="7D7107AF" w14:textId="77777777" w:rsidR="00BC6376" w:rsidRPr="00BC6376" w:rsidRDefault="00BC6376" w:rsidP="00B84BC3">
            <w:pPr>
              <w:rPr>
                <w:sz w:val="26"/>
                <w:szCs w:val="26"/>
              </w:rPr>
            </w:pPr>
            <w:r w:rsidRPr="00BC6376">
              <w:rPr>
                <w:sz w:val="26"/>
                <w:szCs w:val="26"/>
              </w:rPr>
              <w:t>Quét nhà</w:t>
            </w:r>
          </w:p>
        </w:tc>
      </w:tr>
      <w:tr w:rsidR="00BC6376" w:rsidRPr="00BC6376" w14:paraId="67674D23" w14:textId="77777777" w:rsidTr="00B84BC3">
        <w:trPr>
          <w:jc w:val="center"/>
        </w:trPr>
        <w:tc>
          <w:tcPr>
            <w:tcW w:w="708" w:type="dxa"/>
            <w:vAlign w:val="center"/>
          </w:tcPr>
          <w:p w14:paraId="71B6100A" w14:textId="77777777" w:rsidR="00BC6376" w:rsidRPr="00BC6376" w:rsidRDefault="00BC6376" w:rsidP="00B84BC3">
            <w:pPr>
              <w:jc w:val="center"/>
              <w:rPr>
                <w:sz w:val="26"/>
                <w:szCs w:val="26"/>
              </w:rPr>
            </w:pPr>
            <w:r w:rsidRPr="00BC6376">
              <w:rPr>
                <w:sz w:val="26"/>
                <w:szCs w:val="26"/>
              </w:rPr>
              <w:t>13</w:t>
            </w:r>
          </w:p>
        </w:tc>
        <w:tc>
          <w:tcPr>
            <w:tcW w:w="3294" w:type="dxa"/>
            <w:vAlign w:val="center"/>
          </w:tcPr>
          <w:p w14:paraId="70923229" w14:textId="77777777" w:rsidR="00BC6376" w:rsidRPr="00BC6376" w:rsidRDefault="00BC6376" w:rsidP="00B84BC3">
            <w:pPr>
              <w:rPr>
                <w:sz w:val="26"/>
                <w:szCs w:val="26"/>
              </w:rPr>
            </w:pPr>
            <w:r w:rsidRPr="00BC6376">
              <w:rPr>
                <w:sz w:val="26"/>
                <w:szCs w:val="26"/>
              </w:rPr>
              <w:t>Xẻng hót rác cán dài</w:t>
            </w:r>
          </w:p>
        </w:tc>
        <w:tc>
          <w:tcPr>
            <w:tcW w:w="5135" w:type="dxa"/>
            <w:vAlign w:val="center"/>
          </w:tcPr>
          <w:p w14:paraId="339B49B4" w14:textId="77777777" w:rsidR="00BC6376" w:rsidRPr="00BC6376" w:rsidRDefault="00BC6376" w:rsidP="00B84BC3">
            <w:pPr>
              <w:rPr>
                <w:sz w:val="26"/>
                <w:szCs w:val="26"/>
              </w:rPr>
            </w:pPr>
            <w:r w:rsidRPr="00BC6376">
              <w:rPr>
                <w:sz w:val="26"/>
                <w:szCs w:val="26"/>
              </w:rPr>
              <w:t>Hót rác</w:t>
            </w:r>
          </w:p>
        </w:tc>
      </w:tr>
      <w:tr w:rsidR="00BC6376" w:rsidRPr="00BC6376" w14:paraId="78169CC1" w14:textId="77777777" w:rsidTr="00B84BC3">
        <w:trPr>
          <w:jc w:val="center"/>
        </w:trPr>
        <w:tc>
          <w:tcPr>
            <w:tcW w:w="708" w:type="dxa"/>
            <w:vAlign w:val="center"/>
          </w:tcPr>
          <w:p w14:paraId="01073440" w14:textId="77777777" w:rsidR="00BC6376" w:rsidRPr="00BC6376" w:rsidRDefault="00BC6376" w:rsidP="00B84BC3">
            <w:pPr>
              <w:jc w:val="center"/>
              <w:rPr>
                <w:sz w:val="26"/>
                <w:szCs w:val="26"/>
              </w:rPr>
            </w:pPr>
            <w:r w:rsidRPr="00BC6376">
              <w:rPr>
                <w:sz w:val="26"/>
                <w:szCs w:val="26"/>
              </w:rPr>
              <w:t>14</w:t>
            </w:r>
          </w:p>
        </w:tc>
        <w:tc>
          <w:tcPr>
            <w:tcW w:w="3294" w:type="dxa"/>
            <w:vAlign w:val="center"/>
          </w:tcPr>
          <w:p w14:paraId="0C6C2A62" w14:textId="77777777" w:rsidR="00BC6376" w:rsidRPr="00BC6376" w:rsidRDefault="00BC6376" w:rsidP="00B84BC3">
            <w:pPr>
              <w:rPr>
                <w:sz w:val="26"/>
                <w:szCs w:val="26"/>
              </w:rPr>
            </w:pPr>
            <w:r w:rsidRPr="00BC6376">
              <w:rPr>
                <w:sz w:val="26"/>
                <w:szCs w:val="26"/>
              </w:rPr>
              <w:t>Chổi cọ nhà vệ sinh</w:t>
            </w:r>
          </w:p>
        </w:tc>
        <w:tc>
          <w:tcPr>
            <w:tcW w:w="5135" w:type="dxa"/>
            <w:vAlign w:val="center"/>
          </w:tcPr>
          <w:p w14:paraId="2CA2AEBF" w14:textId="77777777" w:rsidR="00BC6376" w:rsidRPr="00BC6376" w:rsidRDefault="00BC6376" w:rsidP="00B84BC3">
            <w:pPr>
              <w:rPr>
                <w:sz w:val="26"/>
                <w:szCs w:val="26"/>
              </w:rPr>
            </w:pPr>
            <w:r w:rsidRPr="00BC6376">
              <w:rPr>
                <w:sz w:val="26"/>
                <w:szCs w:val="26"/>
              </w:rPr>
              <w:t>Cọ nhà vệ sinh</w:t>
            </w:r>
          </w:p>
        </w:tc>
      </w:tr>
      <w:tr w:rsidR="00BC6376" w:rsidRPr="00BC6376" w14:paraId="14DD878A" w14:textId="77777777" w:rsidTr="00B84BC3">
        <w:trPr>
          <w:jc w:val="center"/>
        </w:trPr>
        <w:tc>
          <w:tcPr>
            <w:tcW w:w="708" w:type="dxa"/>
            <w:vAlign w:val="center"/>
          </w:tcPr>
          <w:p w14:paraId="168885A0" w14:textId="77777777" w:rsidR="00BC6376" w:rsidRPr="00BC6376" w:rsidRDefault="00BC6376" w:rsidP="00B84BC3">
            <w:pPr>
              <w:jc w:val="center"/>
              <w:rPr>
                <w:sz w:val="26"/>
                <w:szCs w:val="26"/>
              </w:rPr>
            </w:pPr>
            <w:r w:rsidRPr="00BC6376">
              <w:rPr>
                <w:sz w:val="26"/>
                <w:szCs w:val="26"/>
              </w:rPr>
              <w:t>15</w:t>
            </w:r>
          </w:p>
        </w:tc>
        <w:tc>
          <w:tcPr>
            <w:tcW w:w="3294" w:type="dxa"/>
            <w:vAlign w:val="center"/>
          </w:tcPr>
          <w:p w14:paraId="0E7AFD68" w14:textId="77777777" w:rsidR="00BC6376" w:rsidRPr="00BC6376" w:rsidRDefault="00BC6376" w:rsidP="00B84BC3">
            <w:pPr>
              <w:rPr>
                <w:sz w:val="26"/>
                <w:szCs w:val="26"/>
              </w:rPr>
            </w:pPr>
            <w:r w:rsidRPr="00BC6376">
              <w:rPr>
                <w:sz w:val="26"/>
                <w:szCs w:val="26"/>
              </w:rPr>
              <w:t>Cọ toilet</w:t>
            </w:r>
          </w:p>
        </w:tc>
        <w:tc>
          <w:tcPr>
            <w:tcW w:w="5135" w:type="dxa"/>
            <w:vAlign w:val="center"/>
          </w:tcPr>
          <w:p w14:paraId="1F582DB0" w14:textId="77777777" w:rsidR="00BC6376" w:rsidRPr="00BC6376" w:rsidRDefault="00BC6376" w:rsidP="00B84BC3">
            <w:pPr>
              <w:rPr>
                <w:sz w:val="26"/>
                <w:szCs w:val="26"/>
              </w:rPr>
            </w:pPr>
            <w:r w:rsidRPr="00BC6376">
              <w:rPr>
                <w:sz w:val="26"/>
                <w:szCs w:val="26"/>
              </w:rPr>
              <w:t>Cọ toilet</w:t>
            </w:r>
          </w:p>
        </w:tc>
      </w:tr>
      <w:tr w:rsidR="00BC6376" w:rsidRPr="00BC6376" w14:paraId="516902D0" w14:textId="77777777" w:rsidTr="00B84BC3">
        <w:trPr>
          <w:jc w:val="center"/>
        </w:trPr>
        <w:tc>
          <w:tcPr>
            <w:tcW w:w="708" w:type="dxa"/>
            <w:vAlign w:val="center"/>
          </w:tcPr>
          <w:p w14:paraId="11A5815E" w14:textId="77777777" w:rsidR="00BC6376" w:rsidRPr="00BC6376" w:rsidRDefault="00BC6376" w:rsidP="00B84BC3">
            <w:pPr>
              <w:jc w:val="center"/>
              <w:rPr>
                <w:sz w:val="26"/>
                <w:szCs w:val="26"/>
              </w:rPr>
            </w:pPr>
            <w:r w:rsidRPr="00BC6376">
              <w:rPr>
                <w:sz w:val="26"/>
                <w:szCs w:val="26"/>
              </w:rPr>
              <w:t>16</w:t>
            </w:r>
          </w:p>
        </w:tc>
        <w:tc>
          <w:tcPr>
            <w:tcW w:w="3294" w:type="dxa"/>
            <w:vAlign w:val="center"/>
          </w:tcPr>
          <w:p w14:paraId="1560AA86" w14:textId="77777777" w:rsidR="00BC6376" w:rsidRPr="00BC6376" w:rsidRDefault="00BC6376" w:rsidP="00B84BC3">
            <w:pPr>
              <w:rPr>
                <w:sz w:val="26"/>
                <w:szCs w:val="26"/>
              </w:rPr>
            </w:pPr>
            <w:r w:rsidRPr="00BC6376">
              <w:rPr>
                <w:sz w:val="26"/>
                <w:szCs w:val="26"/>
              </w:rPr>
              <w:t>Phớt đánh sàn</w:t>
            </w:r>
          </w:p>
        </w:tc>
        <w:tc>
          <w:tcPr>
            <w:tcW w:w="5135" w:type="dxa"/>
            <w:vAlign w:val="center"/>
          </w:tcPr>
          <w:p w14:paraId="387A9313" w14:textId="77777777" w:rsidR="00BC6376" w:rsidRPr="00BC6376" w:rsidRDefault="00BC6376" w:rsidP="00B84BC3">
            <w:pPr>
              <w:rPr>
                <w:sz w:val="26"/>
                <w:szCs w:val="26"/>
              </w:rPr>
            </w:pPr>
            <w:r w:rsidRPr="00BC6376">
              <w:rPr>
                <w:sz w:val="26"/>
                <w:szCs w:val="26"/>
              </w:rPr>
              <w:t>Đánh sàn</w:t>
            </w:r>
          </w:p>
        </w:tc>
      </w:tr>
      <w:tr w:rsidR="00BC6376" w:rsidRPr="00BC6376" w14:paraId="5AFC560D" w14:textId="77777777" w:rsidTr="00B84BC3">
        <w:trPr>
          <w:jc w:val="center"/>
        </w:trPr>
        <w:tc>
          <w:tcPr>
            <w:tcW w:w="708" w:type="dxa"/>
            <w:vAlign w:val="center"/>
          </w:tcPr>
          <w:p w14:paraId="449DC745" w14:textId="77777777" w:rsidR="00BC6376" w:rsidRPr="00BC6376" w:rsidRDefault="00BC6376" w:rsidP="00B84BC3">
            <w:pPr>
              <w:jc w:val="center"/>
              <w:rPr>
                <w:sz w:val="26"/>
                <w:szCs w:val="26"/>
              </w:rPr>
            </w:pPr>
            <w:r w:rsidRPr="00BC6376">
              <w:rPr>
                <w:sz w:val="26"/>
                <w:szCs w:val="26"/>
              </w:rPr>
              <w:t>17</w:t>
            </w:r>
          </w:p>
        </w:tc>
        <w:tc>
          <w:tcPr>
            <w:tcW w:w="3294" w:type="dxa"/>
            <w:vAlign w:val="center"/>
          </w:tcPr>
          <w:p w14:paraId="73F27682" w14:textId="77777777" w:rsidR="00BC6376" w:rsidRPr="00BC6376" w:rsidRDefault="00BC6376" w:rsidP="00B84BC3">
            <w:pPr>
              <w:rPr>
                <w:sz w:val="26"/>
                <w:szCs w:val="26"/>
              </w:rPr>
            </w:pPr>
            <w:r w:rsidRPr="00BC6376">
              <w:rPr>
                <w:sz w:val="26"/>
                <w:szCs w:val="26"/>
              </w:rPr>
              <w:t>Phất trần</w:t>
            </w:r>
          </w:p>
        </w:tc>
        <w:tc>
          <w:tcPr>
            <w:tcW w:w="5135" w:type="dxa"/>
            <w:vAlign w:val="center"/>
          </w:tcPr>
          <w:p w14:paraId="37B94E44" w14:textId="77777777" w:rsidR="00BC6376" w:rsidRPr="00BC6376" w:rsidRDefault="00BC6376" w:rsidP="00B84BC3">
            <w:pPr>
              <w:rPr>
                <w:sz w:val="26"/>
                <w:szCs w:val="26"/>
              </w:rPr>
            </w:pPr>
            <w:r w:rsidRPr="00BC6376">
              <w:rPr>
                <w:sz w:val="26"/>
                <w:szCs w:val="26"/>
              </w:rPr>
              <w:t>Phất bụi</w:t>
            </w:r>
          </w:p>
        </w:tc>
      </w:tr>
      <w:tr w:rsidR="00BC6376" w:rsidRPr="00BC6376" w14:paraId="32214585" w14:textId="77777777" w:rsidTr="00B84BC3">
        <w:trPr>
          <w:jc w:val="center"/>
        </w:trPr>
        <w:tc>
          <w:tcPr>
            <w:tcW w:w="708" w:type="dxa"/>
            <w:vAlign w:val="center"/>
          </w:tcPr>
          <w:p w14:paraId="1D7E1847" w14:textId="77777777" w:rsidR="00BC6376" w:rsidRPr="00BC6376" w:rsidRDefault="00BC6376" w:rsidP="00B84BC3">
            <w:pPr>
              <w:jc w:val="center"/>
              <w:rPr>
                <w:sz w:val="26"/>
                <w:szCs w:val="26"/>
              </w:rPr>
            </w:pPr>
            <w:r w:rsidRPr="00BC6376">
              <w:rPr>
                <w:sz w:val="26"/>
                <w:szCs w:val="26"/>
              </w:rPr>
              <w:t>18</w:t>
            </w:r>
          </w:p>
        </w:tc>
        <w:tc>
          <w:tcPr>
            <w:tcW w:w="3294" w:type="dxa"/>
            <w:vAlign w:val="center"/>
          </w:tcPr>
          <w:p w14:paraId="09761052" w14:textId="77777777" w:rsidR="00BC6376" w:rsidRPr="00BC6376" w:rsidRDefault="00BC6376" w:rsidP="00B84BC3">
            <w:pPr>
              <w:rPr>
                <w:sz w:val="26"/>
                <w:szCs w:val="26"/>
              </w:rPr>
            </w:pPr>
            <w:r w:rsidRPr="00BC6376">
              <w:rPr>
                <w:sz w:val="26"/>
                <w:szCs w:val="26"/>
              </w:rPr>
              <w:t>Chổi, khăn lau,... và các vật dụng khác</w:t>
            </w:r>
          </w:p>
        </w:tc>
        <w:tc>
          <w:tcPr>
            <w:tcW w:w="5135" w:type="dxa"/>
            <w:vAlign w:val="center"/>
          </w:tcPr>
          <w:p w14:paraId="115CD9EE" w14:textId="77777777" w:rsidR="00BC6376" w:rsidRPr="00BC6376" w:rsidRDefault="00BC6376" w:rsidP="00B84BC3">
            <w:pPr>
              <w:rPr>
                <w:sz w:val="26"/>
                <w:szCs w:val="26"/>
              </w:rPr>
            </w:pPr>
            <w:r w:rsidRPr="00BC6376">
              <w:rPr>
                <w:sz w:val="26"/>
                <w:szCs w:val="26"/>
              </w:rPr>
              <w:t>Quét, lau, chùi…</w:t>
            </w:r>
          </w:p>
        </w:tc>
      </w:tr>
      <w:tr w:rsidR="00BC6376" w:rsidRPr="00BC6376" w14:paraId="2ABE1826" w14:textId="77777777" w:rsidTr="00B84BC3">
        <w:trPr>
          <w:jc w:val="center"/>
        </w:trPr>
        <w:tc>
          <w:tcPr>
            <w:tcW w:w="708" w:type="dxa"/>
            <w:vAlign w:val="center"/>
          </w:tcPr>
          <w:p w14:paraId="4174D2C9" w14:textId="77777777" w:rsidR="00BC6376" w:rsidRPr="00BC6376" w:rsidRDefault="00BC6376" w:rsidP="00B84BC3">
            <w:pPr>
              <w:jc w:val="center"/>
              <w:rPr>
                <w:sz w:val="26"/>
                <w:szCs w:val="26"/>
              </w:rPr>
            </w:pPr>
            <w:r w:rsidRPr="00BC6376">
              <w:rPr>
                <w:sz w:val="26"/>
                <w:szCs w:val="26"/>
              </w:rPr>
              <w:t>19</w:t>
            </w:r>
          </w:p>
        </w:tc>
        <w:tc>
          <w:tcPr>
            <w:tcW w:w="3294" w:type="dxa"/>
            <w:vAlign w:val="center"/>
          </w:tcPr>
          <w:p w14:paraId="39C75032" w14:textId="77777777" w:rsidR="00BC6376" w:rsidRPr="00BC6376" w:rsidRDefault="00BC6376" w:rsidP="00B84BC3">
            <w:pPr>
              <w:rPr>
                <w:sz w:val="26"/>
                <w:szCs w:val="26"/>
              </w:rPr>
            </w:pPr>
            <w:r w:rsidRPr="00BC6376">
              <w:rPr>
                <w:sz w:val="26"/>
                <w:szCs w:val="26"/>
              </w:rPr>
              <w:t>Dao cạo sàn, cạo kính chuyên dụng</w:t>
            </w:r>
          </w:p>
        </w:tc>
        <w:tc>
          <w:tcPr>
            <w:tcW w:w="5135" w:type="dxa"/>
            <w:vAlign w:val="center"/>
          </w:tcPr>
          <w:p w14:paraId="2E5C6C93" w14:textId="77777777" w:rsidR="00BC6376" w:rsidRPr="00BC6376" w:rsidRDefault="00BC6376" w:rsidP="00B84BC3">
            <w:pPr>
              <w:rPr>
                <w:sz w:val="26"/>
                <w:szCs w:val="26"/>
              </w:rPr>
            </w:pPr>
            <w:r w:rsidRPr="00BC6376">
              <w:rPr>
                <w:sz w:val="26"/>
                <w:szCs w:val="26"/>
              </w:rPr>
              <w:t>Cạo sàn, cạo kính</w:t>
            </w:r>
          </w:p>
        </w:tc>
      </w:tr>
      <w:tr w:rsidR="00BC6376" w:rsidRPr="00BC6376" w14:paraId="5754EB39" w14:textId="77777777" w:rsidTr="00B84BC3">
        <w:trPr>
          <w:jc w:val="center"/>
        </w:trPr>
        <w:tc>
          <w:tcPr>
            <w:tcW w:w="708" w:type="dxa"/>
            <w:vAlign w:val="center"/>
          </w:tcPr>
          <w:p w14:paraId="59B12DFD" w14:textId="77777777" w:rsidR="00BC6376" w:rsidRPr="00BC6376" w:rsidRDefault="00BC6376" w:rsidP="00B84BC3">
            <w:pPr>
              <w:jc w:val="center"/>
              <w:rPr>
                <w:sz w:val="26"/>
                <w:szCs w:val="26"/>
              </w:rPr>
            </w:pPr>
            <w:r w:rsidRPr="00BC6376">
              <w:rPr>
                <w:sz w:val="26"/>
                <w:szCs w:val="26"/>
              </w:rPr>
              <w:t>20</w:t>
            </w:r>
          </w:p>
        </w:tc>
        <w:tc>
          <w:tcPr>
            <w:tcW w:w="3294" w:type="dxa"/>
            <w:vAlign w:val="center"/>
          </w:tcPr>
          <w:p w14:paraId="7D3E27FC" w14:textId="77777777" w:rsidR="00BC6376" w:rsidRPr="00BC6376" w:rsidRDefault="00BC6376" w:rsidP="00B84BC3">
            <w:pPr>
              <w:rPr>
                <w:sz w:val="26"/>
                <w:szCs w:val="26"/>
              </w:rPr>
            </w:pPr>
            <w:r w:rsidRPr="00BC6376">
              <w:rPr>
                <w:sz w:val="26"/>
                <w:szCs w:val="26"/>
              </w:rPr>
              <w:t>Phớt xanh mềm</w:t>
            </w:r>
          </w:p>
        </w:tc>
        <w:tc>
          <w:tcPr>
            <w:tcW w:w="5135" w:type="dxa"/>
            <w:vAlign w:val="center"/>
          </w:tcPr>
          <w:p w14:paraId="5490F006" w14:textId="77777777" w:rsidR="00BC6376" w:rsidRPr="00BC6376" w:rsidRDefault="00BC6376" w:rsidP="00B84BC3">
            <w:pPr>
              <w:rPr>
                <w:sz w:val="26"/>
                <w:szCs w:val="26"/>
              </w:rPr>
            </w:pPr>
            <w:r w:rsidRPr="00BC6376">
              <w:rPr>
                <w:sz w:val="26"/>
                <w:szCs w:val="26"/>
              </w:rPr>
              <w:t>Đánh sáng các đồ vật</w:t>
            </w:r>
          </w:p>
        </w:tc>
      </w:tr>
      <w:tr w:rsidR="00BC6376" w:rsidRPr="00BC6376" w14:paraId="6C2B4E08" w14:textId="77777777" w:rsidTr="00B84BC3">
        <w:trPr>
          <w:jc w:val="center"/>
        </w:trPr>
        <w:tc>
          <w:tcPr>
            <w:tcW w:w="708" w:type="dxa"/>
            <w:vAlign w:val="center"/>
          </w:tcPr>
          <w:p w14:paraId="6FD0C9C3" w14:textId="77777777" w:rsidR="00BC6376" w:rsidRPr="00BC6376" w:rsidRDefault="00BC6376" w:rsidP="00B84BC3">
            <w:pPr>
              <w:jc w:val="center"/>
              <w:rPr>
                <w:bCs/>
                <w:sz w:val="26"/>
                <w:szCs w:val="26"/>
              </w:rPr>
            </w:pPr>
            <w:r w:rsidRPr="00BC6376">
              <w:rPr>
                <w:bCs/>
                <w:sz w:val="26"/>
                <w:szCs w:val="26"/>
              </w:rPr>
              <w:t>21</w:t>
            </w:r>
          </w:p>
        </w:tc>
        <w:tc>
          <w:tcPr>
            <w:tcW w:w="3294" w:type="dxa"/>
            <w:vAlign w:val="center"/>
          </w:tcPr>
          <w:p w14:paraId="37D938CC" w14:textId="77777777" w:rsidR="00BC6376" w:rsidRPr="00BC6376" w:rsidRDefault="00BC6376" w:rsidP="00B84BC3">
            <w:pPr>
              <w:rPr>
                <w:bCs/>
                <w:sz w:val="26"/>
                <w:szCs w:val="26"/>
              </w:rPr>
            </w:pPr>
            <w:r w:rsidRPr="00BC6376">
              <w:rPr>
                <w:bCs/>
                <w:sz w:val="26"/>
                <w:szCs w:val="26"/>
              </w:rPr>
              <w:t>Găng tay/ Khẩu trang</w:t>
            </w:r>
          </w:p>
        </w:tc>
        <w:tc>
          <w:tcPr>
            <w:tcW w:w="5135" w:type="dxa"/>
            <w:vAlign w:val="center"/>
          </w:tcPr>
          <w:p w14:paraId="2364C6CC" w14:textId="77777777" w:rsidR="00BC6376" w:rsidRPr="00BC6376" w:rsidRDefault="00BC6376" w:rsidP="00B84BC3">
            <w:pPr>
              <w:rPr>
                <w:sz w:val="26"/>
                <w:szCs w:val="26"/>
              </w:rPr>
            </w:pPr>
            <w:r w:rsidRPr="00BC6376">
              <w:rPr>
                <w:sz w:val="26"/>
                <w:szCs w:val="26"/>
              </w:rPr>
              <w:t>Bảo hộ lao động</w:t>
            </w:r>
          </w:p>
        </w:tc>
      </w:tr>
      <w:tr w:rsidR="00BC6376" w:rsidRPr="00BC6376" w14:paraId="312A294E" w14:textId="77777777" w:rsidTr="00B84BC3">
        <w:trPr>
          <w:jc w:val="center"/>
        </w:trPr>
        <w:tc>
          <w:tcPr>
            <w:tcW w:w="708" w:type="dxa"/>
            <w:vAlign w:val="center"/>
          </w:tcPr>
          <w:p w14:paraId="545D8583" w14:textId="77777777" w:rsidR="00BC6376" w:rsidRPr="00BC6376" w:rsidRDefault="00BC6376" w:rsidP="00B84BC3">
            <w:pPr>
              <w:jc w:val="center"/>
              <w:rPr>
                <w:bCs/>
                <w:sz w:val="26"/>
                <w:szCs w:val="26"/>
              </w:rPr>
            </w:pPr>
            <w:r w:rsidRPr="00BC6376">
              <w:rPr>
                <w:bCs/>
                <w:sz w:val="26"/>
                <w:szCs w:val="26"/>
              </w:rPr>
              <w:t>22</w:t>
            </w:r>
          </w:p>
        </w:tc>
        <w:tc>
          <w:tcPr>
            <w:tcW w:w="3294" w:type="dxa"/>
            <w:vAlign w:val="center"/>
          </w:tcPr>
          <w:p w14:paraId="22D7CF21" w14:textId="77777777" w:rsidR="00BC6376" w:rsidRPr="00BC6376" w:rsidRDefault="00BC6376" w:rsidP="00B84BC3">
            <w:pPr>
              <w:rPr>
                <w:bCs/>
                <w:sz w:val="26"/>
                <w:szCs w:val="26"/>
              </w:rPr>
            </w:pPr>
            <w:r w:rsidRPr="00BC6376">
              <w:rPr>
                <w:bCs/>
                <w:sz w:val="26"/>
                <w:szCs w:val="26"/>
              </w:rPr>
              <w:t>Cây lau sàn, giẻ lau khô, ướt</w:t>
            </w:r>
          </w:p>
        </w:tc>
        <w:tc>
          <w:tcPr>
            <w:tcW w:w="5135" w:type="dxa"/>
            <w:vAlign w:val="center"/>
          </w:tcPr>
          <w:p w14:paraId="4C31E4FA" w14:textId="77777777" w:rsidR="00BC6376" w:rsidRPr="00BC6376" w:rsidRDefault="00BC6376" w:rsidP="00B84BC3">
            <w:pPr>
              <w:rPr>
                <w:sz w:val="26"/>
                <w:szCs w:val="26"/>
              </w:rPr>
            </w:pPr>
            <w:r w:rsidRPr="00BC6376">
              <w:rPr>
                <w:sz w:val="26"/>
                <w:szCs w:val="26"/>
              </w:rPr>
              <w:t>Lau sàn</w:t>
            </w:r>
          </w:p>
        </w:tc>
      </w:tr>
      <w:tr w:rsidR="00BC6376" w:rsidRPr="00BC6376" w14:paraId="1510648D" w14:textId="77777777" w:rsidTr="00B84BC3">
        <w:trPr>
          <w:jc w:val="center"/>
        </w:trPr>
        <w:tc>
          <w:tcPr>
            <w:tcW w:w="708" w:type="dxa"/>
            <w:vAlign w:val="center"/>
          </w:tcPr>
          <w:p w14:paraId="397F710D" w14:textId="77777777" w:rsidR="00BC6376" w:rsidRPr="00BC6376" w:rsidRDefault="00BC6376" w:rsidP="00B84BC3">
            <w:pPr>
              <w:jc w:val="center"/>
              <w:rPr>
                <w:bCs/>
                <w:sz w:val="26"/>
                <w:szCs w:val="26"/>
              </w:rPr>
            </w:pPr>
            <w:r w:rsidRPr="00BC6376">
              <w:rPr>
                <w:bCs/>
                <w:sz w:val="26"/>
                <w:szCs w:val="26"/>
              </w:rPr>
              <w:t>23</w:t>
            </w:r>
          </w:p>
        </w:tc>
        <w:tc>
          <w:tcPr>
            <w:tcW w:w="3294" w:type="dxa"/>
            <w:vAlign w:val="center"/>
          </w:tcPr>
          <w:p w14:paraId="6920BFC9" w14:textId="77777777" w:rsidR="00BC6376" w:rsidRPr="00BC6376" w:rsidRDefault="00BC6376" w:rsidP="00B84BC3">
            <w:pPr>
              <w:rPr>
                <w:bCs/>
                <w:sz w:val="26"/>
                <w:szCs w:val="26"/>
              </w:rPr>
            </w:pPr>
            <w:r w:rsidRPr="00BC6376">
              <w:rPr>
                <w:bCs/>
                <w:sz w:val="26"/>
                <w:szCs w:val="26"/>
              </w:rPr>
              <w:t>Giầy/ Ủng</w:t>
            </w:r>
          </w:p>
        </w:tc>
        <w:tc>
          <w:tcPr>
            <w:tcW w:w="5135" w:type="dxa"/>
            <w:vAlign w:val="center"/>
          </w:tcPr>
          <w:p w14:paraId="286A6779" w14:textId="77777777" w:rsidR="00BC6376" w:rsidRPr="00BC6376" w:rsidRDefault="00BC6376" w:rsidP="00B84BC3">
            <w:pPr>
              <w:rPr>
                <w:sz w:val="26"/>
                <w:szCs w:val="26"/>
              </w:rPr>
            </w:pPr>
            <w:r w:rsidRPr="00BC6376">
              <w:rPr>
                <w:sz w:val="26"/>
                <w:szCs w:val="26"/>
              </w:rPr>
              <w:t>Bảo hộ lao động</w:t>
            </w:r>
          </w:p>
        </w:tc>
      </w:tr>
      <w:tr w:rsidR="00BC6376" w:rsidRPr="00BC6376" w14:paraId="04BB122E" w14:textId="77777777" w:rsidTr="00B84BC3">
        <w:trPr>
          <w:jc w:val="center"/>
        </w:trPr>
        <w:tc>
          <w:tcPr>
            <w:tcW w:w="708" w:type="dxa"/>
            <w:vAlign w:val="center"/>
          </w:tcPr>
          <w:p w14:paraId="30EE35AA" w14:textId="77777777" w:rsidR="00BC6376" w:rsidRPr="00BC6376" w:rsidRDefault="00BC6376" w:rsidP="00B84BC3">
            <w:pPr>
              <w:jc w:val="center"/>
              <w:rPr>
                <w:bCs/>
                <w:sz w:val="26"/>
                <w:szCs w:val="26"/>
              </w:rPr>
            </w:pPr>
            <w:r w:rsidRPr="00BC6376">
              <w:rPr>
                <w:bCs/>
                <w:sz w:val="26"/>
                <w:szCs w:val="26"/>
              </w:rPr>
              <w:t>24</w:t>
            </w:r>
          </w:p>
        </w:tc>
        <w:tc>
          <w:tcPr>
            <w:tcW w:w="3294" w:type="dxa"/>
            <w:vAlign w:val="center"/>
          </w:tcPr>
          <w:p w14:paraId="3D8D7654" w14:textId="77777777" w:rsidR="00BC6376" w:rsidRPr="00BC6376" w:rsidRDefault="00BC6376" w:rsidP="00B84BC3">
            <w:pPr>
              <w:rPr>
                <w:bCs/>
                <w:sz w:val="26"/>
                <w:szCs w:val="26"/>
              </w:rPr>
            </w:pPr>
            <w:r w:rsidRPr="00BC6376">
              <w:rPr>
                <w:bCs/>
                <w:sz w:val="26"/>
                <w:szCs w:val="26"/>
              </w:rPr>
              <w:t>Chổi, khăn lau,... và các vật dụng khác</w:t>
            </w:r>
          </w:p>
        </w:tc>
        <w:tc>
          <w:tcPr>
            <w:tcW w:w="5135" w:type="dxa"/>
            <w:vAlign w:val="center"/>
          </w:tcPr>
          <w:p w14:paraId="77013780" w14:textId="77777777" w:rsidR="00BC6376" w:rsidRPr="00BC6376" w:rsidRDefault="00BC6376" w:rsidP="00B84BC3">
            <w:pPr>
              <w:rPr>
                <w:sz w:val="26"/>
                <w:szCs w:val="26"/>
              </w:rPr>
            </w:pPr>
            <w:r w:rsidRPr="00BC6376">
              <w:rPr>
                <w:sz w:val="26"/>
                <w:szCs w:val="26"/>
              </w:rPr>
              <w:t>Dụng cụ vệ sinh</w:t>
            </w:r>
          </w:p>
        </w:tc>
      </w:tr>
      <w:tr w:rsidR="00BC6376" w:rsidRPr="00BC6376" w14:paraId="1D6CECFE" w14:textId="77777777" w:rsidTr="00B84BC3">
        <w:trPr>
          <w:jc w:val="center"/>
        </w:trPr>
        <w:tc>
          <w:tcPr>
            <w:tcW w:w="708" w:type="dxa"/>
            <w:vAlign w:val="center"/>
          </w:tcPr>
          <w:p w14:paraId="17B518C0" w14:textId="77777777" w:rsidR="00BC6376" w:rsidRPr="00BC6376" w:rsidRDefault="00BC6376" w:rsidP="00B84BC3">
            <w:pPr>
              <w:jc w:val="center"/>
              <w:rPr>
                <w:sz w:val="26"/>
                <w:szCs w:val="26"/>
              </w:rPr>
            </w:pPr>
            <w:r w:rsidRPr="00BC6376">
              <w:rPr>
                <w:sz w:val="26"/>
                <w:szCs w:val="26"/>
              </w:rPr>
              <w:t>25</w:t>
            </w:r>
          </w:p>
        </w:tc>
        <w:tc>
          <w:tcPr>
            <w:tcW w:w="3294" w:type="dxa"/>
            <w:vAlign w:val="center"/>
          </w:tcPr>
          <w:p w14:paraId="19832D68" w14:textId="77777777" w:rsidR="00BC6376" w:rsidRPr="00BC6376" w:rsidRDefault="00BC6376" w:rsidP="00B84BC3">
            <w:pPr>
              <w:rPr>
                <w:sz w:val="26"/>
                <w:szCs w:val="26"/>
              </w:rPr>
            </w:pPr>
            <w:r w:rsidRPr="00BC6376">
              <w:rPr>
                <w:sz w:val="26"/>
                <w:szCs w:val="26"/>
              </w:rPr>
              <w:t>Chai lọ đựng hóa chất</w:t>
            </w:r>
          </w:p>
        </w:tc>
        <w:tc>
          <w:tcPr>
            <w:tcW w:w="5135" w:type="dxa"/>
            <w:vAlign w:val="center"/>
          </w:tcPr>
          <w:p w14:paraId="5871B656" w14:textId="77777777" w:rsidR="00BC6376" w:rsidRPr="00BC6376" w:rsidRDefault="00BC6376" w:rsidP="00B84BC3">
            <w:pPr>
              <w:rPr>
                <w:sz w:val="26"/>
                <w:szCs w:val="26"/>
              </w:rPr>
            </w:pPr>
            <w:r w:rsidRPr="00BC6376">
              <w:rPr>
                <w:sz w:val="26"/>
                <w:szCs w:val="26"/>
              </w:rPr>
              <w:t>Chai lọ đựng hóa chất chuyên dụng, có dán nhãn</w:t>
            </w:r>
          </w:p>
        </w:tc>
      </w:tr>
      <w:tr w:rsidR="00BC6376" w:rsidRPr="00BC6376" w14:paraId="07A1AF09" w14:textId="77777777" w:rsidTr="00B84BC3">
        <w:trPr>
          <w:jc w:val="center"/>
        </w:trPr>
        <w:tc>
          <w:tcPr>
            <w:tcW w:w="708" w:type="dxa"/>
            <w:vAlign w:val="center"/>
          </w:tcPr>
          <w:p w14:paraId="76CC8764" w14:textId="77777777" w:rsidR="00BC6376" w:rsidRPr="00BC6376" w:rsidRDefault="00BC6376" w:rsidP="00B84BC3">
            <w:pPr>
              <w:jc w:val="center"/>
              <w:rPr>
                <w:sz w:val="26"/>
                <w:szCs w:val="26"/>
              </w:rPr>
            </w:pPr>
            <w:r w:rsidRPr="00BC6376">
              <w:rPr>
                <w:sz w:val="26"/>
                <w:szCs w:val="26"/>
              </w:rPr>
              <w:t>26</w:t>
            </w:r>
          </w:p>
        </w:tc>
        <w:tc>
          <w:tcPr>
            <w:tcW w:w="3294" w:type="dxa"/>
            <w:vAlign w:val="center"/>
          </w:tcPr>
          <w:p w14:paraId="1F72ED3C" w14:textId="77777777" w:rsidR="00BC6376" w:rsidRPr="00BC6376" w:rsidRDefault="00BC6376" w:rsidP="00B84BC3">
            <w:pPr>
              <w:rPr>
                <w:sz w:val="26"/>
                <w:szCs w:val="26"/>
              </w:rPr>
            </w:pPr>
            <w:r w:rsidRPr="00BC6376">
              <w:rPr>
                <w:sz w:val="26"/>
                <w:szCs w:val="26"/>
              </w:rPr>
              <w:t>Khăn lau (3 màu riêng biệt)</w:t>
            </w:r>
          </w:p>
        </w:tc>
        <w:tc>
          <w:tcPr>
            <w:tcW w:w="5135" w:type="dxa"/>
            <w:vAlign w:val="center"/>
          </w:tcPr>
          <w:p w14:paraId="1703CB79" w14:textId="77777777" w:rsidR="00BC6376" w:rsidRPr="00BC6376" w:rsidRDefault="00BC6376" w:rsidP="00B84BC3">
            <w:pPr>
              <w:rPr>
                <w:sz w:val="26"/>
                <w:szCs w:val="26"/>
              </w:rPr>
            </w:pPr>
            <w:r w:rsidRPr="00BC6376">
              <w:rPr>
                <w:sz w:val="26"/>
                <w:szCs w:val="26"/>
              </w:rPr>
              <w:t>Lau bề mặt</w:t>
            </w:r>
          </w:p>
        </w:tc>
      </w:tr>
    </w:tbl>
    <w:p w14:paraId="60C4AA15" w14:textId="77777777" w:rsidR="00BC6376" w:rsidRPr="00BC6376" w:rsidRDefault="00BC6376" w:rsidP="00BC6376">
      <w:pPr>
        <w:spacing w:before="120" w:after="120"/>
        <w:ind w:firstLine="709"/>
        <w:rPr>
          <w:b/>
          <w:sz w:val="28"/>
          <w:szCs w:val="28"/>
        </w:rPr>
      </w:pPr>
      <w:r w:rsidRPr="00BC6376">
        <w:rPr>
          <w:b/>
          <w:sz w:val="28"/>
          <w:szCs w:val="28"/>
        </w:rPr>
        <w:t>c. Yêu cầu về hóa chất</w:t>
      </w:r>
    </w:p>
    <w:p w14:paraId="73BDE235" w14:textId="77777777" w:rsidR="00BC6376" w:rsidRPr="00BC6376" w:rsidRDefault="00BC6376" w:rsidP="00BC6376">
      <w:pPr>
        <w:spacing w:before="120" w:after="120"/>
        <w:ind w:firstLine="709"/>
        <w:rPr>
          <w:bCs/>
          <w:sz w:val="28"/>
          <w:szCs w:val="28"/>
        </w:rPr>
      </w:pPr>
      <w:r w:rsidRPr="00BC6376">
        <w:rPr>
          <w:bCs/>
          <w:sz w:val="28"/>
          <w:szCs w:val="28"/>
        </w:rPr>
        <w:t>- Nhà thầu đề xuất danh mục hóa chất sử dụng đáp ứng các yêu cầu sau:</w:t>
      </w:r>
    </w:p>
    <w:p w14:paraId="569C11C0" w14:textId="77777777" w:rsidR="00BC6376" w:rsidRPr="00BC6376" w:rsidRDefault="00BC6376" w:rsidP="00BC6376">
      <w:pPr>
        <w:spacing w:before="120" w:after="120"/>
        <w:ind w:firstLine="709"/>
        <w:rPr>
          <w:bCs/>
          <w:sz w:val="28"/>
          <w:szCs w:val="28"/>
        </w:rPr>
      </w:pPr>
      <w:r w:rsidRPr="00BC6376">
        <w:rPr>
          <w:bCs/>
          <w:sz w:val="28"/>
          <w:szCs w:val="28"/>
        </w:rPr>
        <w:t>- Hóa chất tẩy rửa, khử khuẩn có thành phần theo quy định tại thông tư 09/2018/TT-BYT ngày 27/4/2018 Ban hành danh mục hóa chất, chế phẩm diệt côn trùng, diệt khuẩn dùng trong lĩnh vực gia dụng và y tế thuộc lĩnh vực quản lý nhà nước của Bộ y tế được xác định mã số hàng hóa theo danh mục hàng hóa xuất khẩu, nhập khẩu Việt Nam.</w:t>
      </w:r>
    </w:p>
    <w:p w14:paraId="3C61CE63" w14:textId="77777777" w:rsidR="00BC6376" w:rsidRPr="00BC6376" w:rsidRDefault="00BC6376" w:rsidP="00BC6376">
      <w:pPr>
        <w:spacing w:before="120" w:after="120"/>
        <w:ind w:firstLine="709"/>
        <w:rPr>
          <w:bCs/>
          <w:sz w:val="28"/>
          <w:szCs w:val="28"/>
        </w:rPr>
      </w:pPr>
      <w:r w:rsidRPr="00BC6376">
        <w:rPr>
          <w:bCs/>
          <w:sz w:val="28"/>
          <w:szCs w:val="28"/>
        </w:rPr>
        <w:lastRenderedPageBreak/>
        <w:t>- Nồng độ sử dụng theo quy định của bệnh viện và hướng dẫn của nhà sản xuất.</w:t>
      </w:r>
    </w:p>
    <w:p w14:paraId="0F378B6D" w14:textId="77777777" w:rsidR="00BC6376" w:rsidRPr="00BC6376" w:rsidRDefault="00BC6376" w:rsidP="00BC6376">
      <w:pPr>
        <w:spacing w:before="120" w:after="120"/>
        <w:ind w:firstLine="709"/>
        <w:rPr>
          <w:bCs/>
          <w:sz w:val="28"/>
          <w:szCs w:val="28"/>
        </w:rPr>
      </w:pPr>
      <w:r w:rsidRPr="00BC6376">
        <w:rPr>
          <w:bCs/>
          <w:sz w:val="28"/>
          <w:szCs w:val="28"/>
        </w:rPr>
        <w:t>- Hóa chất bao gồm tối thiếu các chủng loại sau:</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85"/>
        <w:gridCol w:w="3053"/>
        <w:gridCol w:w="1578"/>
        <w:gridCol w:w="2327"/>
      </w:tblGrid>
      <w:tr w:rsidR="00BC6376" w:rsidRPr="00BC6376" w14:paraId="6E5A0EB5" w14:textId="77777777" w:rsidTr="00B84BC3">
        <w:trPr>
          <w:tblHeader/>
        </w:trPr>
        <w:tc>
          <w:tcPr>
            <w:tcW w:w="709" w:type="dxa"/>
            <w:vAlign w:val="center"/>
          </w:tcPr>
          <w:p w14:paraId="60EC97CF" w14:textId="77777777" w:rsidR="00BC6376" w:rsidRPr="00BC6376" w:rsidRDefault="00BC6376" w:rsidP="00B84BC3">
            <w:pPr>
              <w:jc w:val="center"/>
              <w:rPr>
                <w:b/>
                <w:sz w:val="26"/>
                <w:szCs w:val="26"/>
              </w:rPr>
            </w:pPr>
            <w:r w:rsidRPr="00BC6376">
              <w:rPr>
                <w:b/>
                <w:sz w:val="26"/>
                <w:szCs w:val="26"/>
              </w:rPr>
              <w:t>STT</w:t>
            </w:r>
          </w:p>
        </w:tc>
        <w:tc>
          <w:tcPr>
            <w:tcW w:w="1885" w:type="dxa"/>
            <w:vAlign w:val="center"/>
          </w:tcPr>
          <w:p w14:paraId="6F88B76A" w14:textId="77777777" w:rsidR="00BC6376" w:rsidRPr="00BC6376" w:rsidRDefault="00BC6376" w:rsidP="00B84BC3">
            <w:pPr>
              <w:jc w:val="center"/>
              <w:rPr>
                <w:b/>
                <w:sz w:val="26"/>
                <w:szCs w:val="26"/>
              </w:rPr>
            </w:pPr>
            <w:r w:rsidRPr="00BC6376">
              <w:rPr>
                <w:b/>
                <w:bCs/>
                <w:sz w:val="26"/>
                <w:szCs w:val="26"/>
                <w:lang w:val="nl-NL"/>
              </w:rPr>
              <w:t>Loại hóa chất</w:t>
            </w:r>
          </w:p>
        </w:tc>
        <w:tc>
          <w:tcPr>
            <w:tcW w:w="3053" w:type="dxa"/>
            <w:vAlign w:val="center"/>
          </w:tcPr>
          <w:p w14:paraId="6AF147D4" w14:textId="77777777" w:rsidR="00BC6376" w:rsidRPr="00BC6376" w:rsidRDefault="00BC6376" w:rsidP="00B84BC3">
            <w:pPr>
              <w:jc w:val="center"/>
              <w:rPr>
                <w:b/>
                <w:sz w:val="26"/>
                <w:szCs w:val="26"/>
              </w:rPr>
            </w:pPr>
            <w:r w:rsidRPr="00BC6376">
              <w:rPr>
                <w:b/>
                <w:sz w:val="26"/>
                <w:szCs w:val="26"/>
              </w:rPr>
              <w:t>Mục đích sử dụng</w:t>
            </w:r>
          </w:p>
        </w:tc>
        <w:tc>
          <w:tcPr>
            <w:tcW w:w="1578" w:type="dxa"/>
            <w:vAlign w:val="center"/>
          </w:tcPr>
          <w:p w14:paraId="455D86A1" w14:textId="77777777" w:rsidR="00BC6376" w:rsidRPr="00BC6376" w:rsidRDefault="00BC6376" w:rsidP="00B84BC3">
            <w:pPr>
              <w:jc w:val="center"/>
              <w:rPr>
                <w:b/>
                <w:sz w:val="26"/>
                <w:szCs w:val="26"/>
              </w:rPr>
            </w:pPr>
            <w:r w:rsidRPr="00BC6376">
              <w:rPr>
                <w:b/>
                <w:sz w:val="26"/>
                <w:szCs w:val="26"/>
              </w:rPr>
              <w:t>Số lượng</w:t>
            </w:r>
          </w:p>
        </w:tc>
        <w:tc>
          <w:tcPr>
            <w:tcW w:w="2327" w:type="dxa"/>
            <w:vAlign w:val="center"/>
          </w:tcPr>
          <w:p w14:paraId="300296A5" w14:textId="77777777" w:rsidR="00BC6376" w:rsidRPr="00BC6376" w:rsidRDefault="00BC6376" w:rsidP="00B84BC3">
            <w:pPr>
              <w:jc w:val="center"/>
              <w:rPr>
                <w:b/>
                <w:sz w:val="26"/>
                <w:szCs w:val="26"/>
              </w:rPr>
            </w:pPr>
            <w:r w:rsidRPr="00BC6376">
              <w:rPr>
                <w:b/>
                <w:sz w:val="26"/>
                <w:szCs w:val="26"/>
              </w:rPr>
              <w:t>Ghi chú</w:t>
            </w:r>
          </w:p>
        </w:tc>
      </w:tr>
      <w:tr w:rsidR="00BC6376" w:rsidRPr="00BC6376" w14:paraId="0E4755D1" w14:textId="77777777" w:rsidTr="00B84BC3">
        <w:tc>
          <w:tcPr>
            <w:tcW w:w="709" w:type="dxa"/>
            <w:vAlign w:val="center"/>
          </w:tcPr>
          <w:p w14:paraId="0FF31CA2" w14:textId="77777777" w:rsidR="00BC6376" w:rsidRPr="00BC6376" w:rsidRDefault="00BC6376" w:rsidP="00B84BC3">
            <w:pPr>
              <w:jc w:val="center"/>
              <w:rPr>
                <w:sz w:val="26"/>
                <w:szCs w:val="26"/>
              </w:rPr>
            </w:pPr>
            <w:r w:rsidRPr="00BC6376">
              <w:rPr>
                <w:sz w:val="26"/>
                <w:szCs w:val="26"/>
              </w:rPr>
              <w:t>01</w:t>
            </w:r>
          </w:p>
        </w:tc>
        <w:tc>
          <w:tcPr>
            <w:tcW w:w="1885" w:type="dxa"/>
            <w:vAlign w:val="center"/>
          </w:tcPr>
          <w:p w14:paraId="7C9E3576" w14:textId="77777777" w:rsidR="00BC6376" w:rsidRPr="00BC6376" w:rsidRDefault="00BC6376" w:rsidP="00B84BC3">
            <w:pPr>
              <w:rPr>
                <w:sz w:val="26"/>
                <w:szCs w:val="26"/>
              </w:rPr>
            </w:pPr>
            <w:r w:rsidRPr="00BC6376">
              <w:rPr>
                <w:sz w:val="26"/>
                <w:szCs w:val="26"/>
              </w:rPr>
              <w:t>Hóa chất lau sàn</w:t>
            </w:r>
          </w:p>
        </w:tc>
        <w:tc>
          <w:tcPr>
            <w:tcW w:w="3053" w:type="dxa"/>
            <w:vAlign w:val="center"/>
          </w:tcPr>
          <w:p w14:paraId="5C75DC10" w14:textId="77777777" w:rsidR="00BC6376" w:rsidRPr="00BC6376" w:rsidRDefault="00BC6376" w:rsidP="00B84BC3">
            <w:pPr>
              <w:rPr>
                <w:sz w:val="26"/>
                <w:szCs w:val="26"/>
              </w:rPr>
            </w:pPr>
            <w:r w:rsidRPr="00BC6376">
              <w:rPr>
                <w:sz w:val="26"/>
                <w:szCs w:val="26"/>
              </w:rPr>
              <w:t>Làm sạch sàn nhà, có mùi hương dễ chịu</w:t>
            </w:r>
          </w:p>
        </w:tc>
        <w:tc>
          <w:tcPr>
            <w:tcW w:w="1578" w:type="dxa"/>
            <w:vAlign w:val="center"/>
          </w:tcPr>
          <w:p w14:paraId="308836BE" w14:textId="77777777" w:rsidR="00BC6376" w:rsidRPr="00BC6376" w:rsidRDefault="00BC6376" w:rsidP="00B84BC3">
            <w:pPr>
              <w:rPr>
                <w:sz w:val="26"/>
                <w:szCs w:val="26"/>
              </w:rPr>
            </w:pPr>
            <w:r w:rsidRPr="00BC6376">
              <w:rPr>
                <w:sz w:val="26"/>
                <w:szCs w:val="26"/>
              </w:rPr>
              <w:t>Theo thực tế</w:t>
            </w:r>
          </w:p>
        </w:tc>
        <w:tc>
          <w:tcPr>
            <w:tcW w:w="2327" w:type="dxa"/>
            <w:vAlign w:val="center"/>
          </w:tcPr>
          <w:p w14:paraId="74A8E432" w14:textId="77777777" w:rsidR="00BC6376" w:rsidRPr="00BC6376" w:rsidRDefault="00BC6376" w:rsidP="00B84BC3">
            <w:pPr>
              <w:jc w:val="center"/>
              <w:rPr>
                <w:sz w:val="26"/>
                <w:szCs w:val="26"/>
              </w:rPr>
            </w:pPr>
            <w:r w:rsidRPr="00BC6376">
              <w:rPr>
                <w:sz w:val="26"/>
                <w:szCs w:val="26"/>
              </w:rPr>
              <w:t xml:space="preserve">Có </w:t>
            </w:r>
            <w:r w:rsidRPr="00BC6376">
              <w:rPr>
                <w:bCs/>
                <w:sz w:val="26"/>
                <w:szCs w:val="26"/>
                <w:lang w:val="nl-NL"/>
              </w:rPr>
              <w:t>kết quả kiểm nghiệm về tính khử khuẩn</w:t>
            </w:r>
          </w:p>
        </w:tc>
      </w:tr>
      <w:tr w:rsidR="00BC6376" w:rsidRPr="00BC6376" w14:paraId="1CAD3D84" w14:textId="77777777" w:rsidTr="00B84BC3">
        <w:tc>
          <w:tcPr>
            <w:tcW w:w="709" w:type="dxa"/>
            <w:vAlign w:val="center"/>
          </w:tcPr>
          <w:p w14:paraId="61B3EBF2" w14:textId="77777777" w:rsidR="00BC6376" w:rsidRPr="00BC6376" w:rsidRDefault="00BC6376" w:rsidP="00B84BC3">
            <w:pPr>
              <w:jc w:val="center"/>
              <w:rPr>
                <w:sz w:val="26"/>
                <w:szCs w:val="26"/>
              </w:rPr>
            </w:pPr>
            <w:r w:rsidRPr="00BC6376">
              <w:rPr>
                <w:sz w:val="26"/>
                <w:szCs w:val="26"/>
              </w:rPr>
              <w:t>02</w:t>
            </w:r>
          </w:p>
        </w:tc>
        <w:tc>
          <w:tcPr>
            <w:tcW w:w="1885" w:type="dxa"/>
            <w:vAlign w:val="center"/>
          </w:tcPr>
          <w:p w14:paraId="4E6F8585" w14:textId="77777777" w:rsidR="00BC6376" w:rsidRPr="00BC6376" w:rsidRDefault="00BC6376" w:rsidP="00B84BC3">
            <w:pPr>
              <w:rPr>
                <w:sz w:val="26"/>
                <w:szCs w:val="26"/>
              </w:rPr>
            </w:pPr>
            <w:r w:rsidRPr="00BC6376">
              <w:rPr>
                <w:sz w:val="26"/>
                <w:szCs w:val="26"/>
              </w:rPr>
              <w:t>Hóa chất khử khuẩn</w:t>
            </w:r>
          </w:p>
        </w:tc>
        <w:tc>
          <w:tcPr>
            <w:tcW w:w="3053" w:type="dxa"/>
            <w:vAlign w:val="center"/>
          </w:tcPr>
          <w:p w14:paraId="27621AA8" w14:textId="77777777" w:rsidR="00BC6376" w:rsidRPr="00BC6376" w:rsidRDefault="00BC6376" w:rsidP="00B84BC3">
            <w:pPr>
              <w:rPr>
                <w:sz w:val="26"/>
                <w:szCs w:val="26"/>
              </w:rPr>
            </w:pPr>
            <w:r w:rsidRPr="00BC6376">
              <w:rPr>
                <w:sz w:val="26"/>
                <w:szCs w:val="26"/>
              </w:rPr>
              <w:t>Khử khuẩn bề mặt</w:t>
            </w:r>
          </w:p>
        </w:tc>
        <w:tc>
          <w:tcPr>
            <w:tcW w:w="1578" w:type="dxa"/>
            <w:vAlign w:val="center"/>
          </w:tcPr>
          <w:p w14:paraId="79A5629D" w14:textId="77777777" w:rsidR="00BC6376" w:rsidRPr="00BC6376" w:rsidRDefault="00BC6376" w:rsidP="00B84BC3">
            <w:pPr>
              <w:rPr>
                <w:sz w:val="26"/>
                <w:szCs w:val="26"/>
              </w:rPr>
            </w:pPr>
            <w:r w:rsidRPr="00BC6376">
              <w:rPr>
                <w:sz w:val="26"/>
                <w:szCs w:val="26"/>
              </w:rPr>
              <w:t>Theo thực tế</w:t>
            </w:r>
          </w:p>
        </w:tc>
        <w:tc>
          <w:tcPr>
            <w:tcW w:w="2327" w:type="dxa"/>
            <w:vAlign w:val="center"/>
          </w:tcPr>
          <w:p w14:paraId="58C51B18" w14:textId="77777777" w:rsidR="00BC6376" w:rsidRPr="00BC6376" w:rsidRDefault="00BC6376" w:rsidP="00B84BC3">
            <w:pPr>
              <w:jc w:val="center"/>
              <w:rPr>
                <w:sz w:val="26"/>
                <w:szCs w:val="26"/>
              </w:rPr>
            </w:pPr>
            <w:r w:rsidRPr="00BC6376">
              <w:rPr>
                <w:sz w:val="26"/>
                <w:szCs w:val="26"/>
              </w:rPr>
              <w:t>Có giấy phép lưu hành của Bộ Y tế</w:t>
            </w:r>
          </w:p>
        </w:tc>
      </w:tr>
      <w:tr w:rsidR="00BC6376" w:rsidRPr="00BC6376" w14:paraId="4AED16DF" w14:textId="77777777" w:rsidTr="00B84BC3">
        <w:tc>
          <w:tcPr>
            <w:tcW w:w="709" w:type="dxa"/>
            <w:vAlign w:val="center"/>
          </w:tcPr>
          <w:p w14:paraId="3D1DA39B" w14:textId="77777777" w:rsidR="00BC6376" w:rsidRPr="00BC6376" w:rsidRDefault="00BC6376" w:rsidP="00B84BC3">
            <w:pPr>
              <w:jc w:val="center"/>
              <w:rPr>
                <w:sz w:val="26"/>
                <w:szCs w:val="26"/>
              </w:rPr>
            </w:pPr>
            <w:r w:rsidRPr="00BC6376">
              <w:rPr>
                <w:sz w:val="26"/>
                <w:szCs w:val="26"/>
              </w:rPr>
              <w:t>03</w:t>
            </w:r>
          </w:p>
        </w:tc>
        <w:tc>
          <w:tcPr>
            <w:tcW w:w="1885" w:type="dxa"/>
            <w:vAlign w:val="center"/>
          </w:tcPr>
          <w:p w14:paraId="351A430E" w14:textId="77777777" w:rsidR="00BC6376" w:rsidRPr="00BC6376" w:rsidRDefault="00BC6376" w:rsidP="00B84BC3">
            <w:pPr>
              <w:rPr>
                <w:sz w:val="26"/>
                <w:szCs w:val="26"/>
              </w:rPr>
            </w:pPr>
            <w:r w:rsidRPr="00BC6376">
              <w:rPr>
                <w:sz w:val="26"/>
                <w:szCs w:val="26"/>
              </w:rPr>
              <w:t>Hóa chất tẩy đa năng</w:t>
            </w:r>
          </w:p>
        </w:tc>
        <w:tc>
          <w:tcPr>
            <w:tcW w:w="3053" w:type="dxa"/>
            <w:vAlign w:val="center"/>
          </w:tcPr>
          <w:p w14:paraId="4B8B5071" w14:textId="77777777" w:rsidR="00BC6376" w:rsidRPr="00BC6376" w:rsidRDefault="00BC6376" w:rsidP="00B84BC3">
            <w:pPr>
              <w:rPr>
                <w:sz w:val="26"/>
                <w:szCs w:val="26"/>
              </w:rPr>
            </w:pPr>
            <w:r w:rsidRPr="00BC6376">
              <w:rPr>
                <w:sz w:val="26"/>
                <w:szCs w:val="26"/>
              </w:rPr>
              <w:t>Làm sạch mọi bề mặt: gỗ, đá, da, nhựa, kim loại, ...</w:t>
            </w:r>
          </w:p>
        </w:tc>
        <w:tc>
          <w:tcPr>
            <w:tcW w:w="1578" w:type="dxa"/>
            <w:vAlign w:val="center"/>
          </w:tcPr>
          <w:p w14:paraId="3A99EF85" w14:textId="77777777" w:rsidR="00BC6376" w:rsidRPr="00BC6376" w:rsidRDefault="00BC6376" w:rsidP="00B84BC3">
            <w:pPr>
              <w:rPr>
                <w:sz w:val="26"/>
                <w:szCs w:val="26"/>
              </w:rPr>
            </w:pPr>
            <w:r w:rsidRPr="00BC6376">
              <w:rPr>
                <w:sz w:val="26"/>
                <w:szCs w:val="26"/>
              </w:rPr>
              <w:t>Theo thực tế</w:t>
            </w:r>
          </w:p>
        </w:tc>
        <w:tc>
          <w:tcPr>
            <w:tcW w:w="2327" w:type="dxa"/>
            <w:vAlign w:val="center"/>
          </w:tcPr>
          <w:p w14:paraId="3E868D72" w14:textId="77777777" w:rsidR="00BC6376" w:rsidRPr="00BC6376" w:rsidRDefault="00BC6376" w:rsidP="00B84BC3">
            <w:pPr>
              <w:jc w:val="center"/>
              <w:rPr>
                <w:sz w:val="26"/>
                <w:szCs w:val="26"/>
              </w:rPr>
            </w:pPr>
            <w:r w:rsidRPr="00BC6376">
              <w:rPr>
                <w:sz w:val="26"/>
                <w:szCs w:val="26"/>
              </w:rPr>
              <w:t xml:space="preserve">Có </w:t>
            </w:r>
            <w:r w:rsidRPr="00BC6376">
              <w:rPr>
                <w:bCs/>
                <w:sz w:val="26"/>
                <w:szCs w:val="26"/>
                <w:lang w:val="nl-NL"/>
              </w:rPr>
              <w:t>kết quả kiểm nghiệm hóa sinh về tính khử khuẩn</w:t>
            </w:r>
          </w:p>
        </w:tc>
      </w:tr>
      <w:tr w:rsidR="00BC6376" w:rsidRPr="00BC6376" w14:paraId="58A7A2E8" w14:textId="77777777" w:rsidTr="00B84BC3">
        <w:tc>
          <w:tcPr>
            <w:tcW w:w="709" w:type="dxa"/>
            <w:vAlign w:val="center"/>
          </w:tcPr>
          <w:p w14:paraId="0493354B" w14:textId="77777777" w:rsidR="00BC6376" w:rsidRPr="00BC6376" w:rsidRDefault="00BC6376" w:rsidP="00B84BC3">
            <w:pPr>
              <w:jc w:val="center"/>
              <w:rPr>
                <w:sz w:val="26"/>
                <w:szCs w:val="26"/>
              </w:rPr>
            </w:pPr>
            <w:r w:rsidRPr="00BC6376">
              <w:rPr>
                <w:sz w:val="26"/>
                <w:szCs w:val="26"/>
              </w:rPr>
              <w:t>04</w:t>
            </w:r>
          </w:p>
        </w:tc>
        <w:tc>
          <w:tcPr>
            <w:tcW w:w="1885" w:type="dxa"/>
            <w:vAlign w:val="center"/>
          </w:tcPr>
          <w:p w14:paraId="1E702E47" w14:textId="77777777" w:rsidR="00BC6376" w:rsidRPr="00BC6376" w:rsidRDefault="00BC6376" w:rsidP="00B84BC3">
            <w:pPr>
              <w:rPr>
                <w:sz w:val="26"/>
                <w:szCs w:val="26"/>
              </w:rPr>
            </w:pPr>
            <w:r w:rsidRPr="00BC6376">
              <w:rPr>
                <w:sz w:val="26"/>
                <w:szCs w:val="26"/>
              </w:rPr>
              <w:t>Chất tẩy rửa nhà vệ sinh</w:t>
            </w:r>
          </w:p>
        </w:tc>
        <w:tc>
          <w:tcPr>
            <w:tcW w:w="3053" w:type="dxa"/>
            <w:vAlign w:val="center"/>
          </w:tcPr>
          <w:p w14:paraId="50AC1DD4" w14:textId="77777777" w:rsidR="00BC6376" w:rsidRPr="00BC6376" w:rsidRDefault="00BC6376" w:rsidP="00B84BC3">
            <w:pPr>
              <w:rPr>
                <w:sz w:val="26"/>
                <w:szCs w:val="26"/>
              </w:rPr>
            </w:pPr>
            <w:r w:rsidRPr="00BC6376">
              <w:rPr>
                <w:sz w:val="26"/>
                <w:szCs w:val="26"/>
              </w:rPr>
              <w:t>Làm sạch và diệt khuẩn nhà vệ sinh</w:t>
            </w:r>
          </w:p>
        </w:tc>
        <w:tc>
          <w:tcPr>
            <w:tcW w:w="1578" w:type="dxa"/>
            <w:vAlign w:val="center"/>
          </w:tcPr>
          <w:p w14:paraId="76012527" w14:textId="77777777" w:rsidR="00BC6376" w:rsidRPr="00BC6376" w:rsidRDefault="00BC6376" w:rsidP="00B84BC3">
            <w:pPr>
              <w:rPr>
                <w:sz w:val="26"/>
                <w:szCs w:val="26"/>
              </w:rPr>
            </w:pPr>
            <w:r w:rsidRPr="00BC6376">
              <w:rPr>
                <w:sz w:val="26"/>
                <w:szCs w:val="26"/>
              </w:rPr>
              <w:t>Theo thực tế</w:t>
            </w:r>
          </w:p>
        </w:tc>
        <w:tc>
          <w:tcPr>
            <w:tcW w:w="2327" w:type="dxa"/>
            <w:vAlign w:val="center"/>
          </w:tcPr>
          <w:p w14:paraId="24FB52E3" w14:textId="77777777" w:rsidR="00BC6376" w:rsidRPr="00BC6376" w:rsidRDefault="00BC6376" w:rsidP="00B84BC3">
            <w:pPr>
              <w:jc w:val="center"/>
              <w:rPr>
                <w:sz w:val="26"/>
                <w:szCs w:val="26"/>
              </w:rPr>
            </w:pPr>
            <w:r w:rsidRPr="00BC6376">
              <w:rPr>
                <w:sz w:val="26"/>
                <w:szCs w:val="26"/>
              </w:rPr>
              <w:t xml:space="preserve">Có </w:t>
            </w:r>
            <w:r w:rsidRPr="00BC6376">
              <w:rPr>
                <w:bCs/>
                <w:sz w:val="26"/>
                <w:szCs w:val="26"/>
                <w:lang w:val="nl-NL"/>
              </w:rPr>
              <w:t>kết quả kiểm nghiệm về tính khử khuẩn</w:t>
            </w:r>
          </w:p>
        </w:tc>
      </w:tr>
      <w:tr w:rsidR="00BC6376" w:rsidRPr="00BC6376" w14:paraId="07A4AC9E" w14:textId="77777777" w:rsidTr="00B84BC3">
        <w:tc>
          <w:tcPr>
            <w:tcW w:w="709" w:type="dxa"/>
            <w:vAlign w:val="center"/>
          </w:tcPr>
          <w:p w14:paraId="32219352" w14:textId="77777777" w:rsidR="00BC6376" w:rsidRPr="00BC6376" w:rsidRDefault="00BC6376" w:rsidP="00B84BC3">
            <w:pPr>
              <w:jc w:val="center"/>
              <w:rPr>
                <w:sz w:val="26"/>
                <w:szCs w:val="26"/>
              </w:rPr>
            </w:pPr>
            <w:r w:rsidRPr="00BC6376">
              <w:rPr>
                <w:sz w:val="26"/>
                <w:szCs w:val="26"/>
              </w:rPr>
              <w:t>05</w:t>
            </w:r>
          </w:p>
        </w:tc>
        <w:tc>
          <w:tcPr>
            <w:tcW w:w="1885" w:type="dxa"/>
            <w:vAlign w:val="center"/>
          </w:tcPr>
          <w:p w14:paraId="4D1D7FFD" w14:textId="77777777" w:rsidR="00BC6376" w:rsidRPr="00BC6376" w:rsidRDefault="00BC6376" w:rsidP="00B84BC3">
            <w:pPr>
              <w:rPr>
                <w:sz w:val="26"/>
                <w:szCs w:val="26"/>
              </w:rPr>
            </w:pPr>
            <w:r w:rsidRPr="00BC6376">
              <w:rPr>
                <w:sz w:val="26"/>
                <w:szCs w:val="26"/>
              </w:rPr>
              <w:t>Hóa chất khử mùi</w:t>
            </w:r>
          </w:p>
        </w:tc>
        <w:tc>
          <w:tcPr>
            <w:tcW w:w="3053" w:type="dxa"/>
            <w:vAlign w:val="center"/>
          </w:tcPr>
          <w:p w14:paraId="7FC3E685" w14:textId="77777777" w:rsidR="00BC6376" w:rsidRPr="00BC6376" w:rsidRDefault="00BC6376" w:rsidP="00B84BC3">
            <w:pPr>
              <w:rPr>
                <w:sz w:val="26"/>
                <w:szCs w:val="26"/>
              </w:rPr>
            </w:pPr>
            <w:r w:rsidRPr="00BC6376">
              <w:rPr>
                <w:sz w:val="26"/>
                <w:szCs w:val="26"/>
              </w:rPr>
              <w:t>Có mùi hương dễ chịu, an toàn với môi trường</w:t>
            </w:r>
          </w:p>
        </w:tc>
        <w:tc>
          <w:tcPr>
            <w:tcW w:w="1578" w:type="dxa"/>
            <w:vAlign w:val="center"/>
          </w:tcPr>
          <w:p w14:paraId="196F85D0" w14:textId="77777777" w:rsidR="00BC6376" w:rsidRPr="00BC6376" w:rsidRDefault="00BC6376" w:rsidP="00B84BC3">
            <w:pPr>
              <w:rPr>
                <w:sz w:val="26"/>
                <w:szCs w:val="26"/>
              </w:rPr>
            </w:pPr>
            <w:r w:rsidRPr="00BC6376">
              <w:rPr>
                <w:sz w:val="26"/>
                <w:szCs w:val="26"/>
              </w:rPr>
              <w:t>Theo thực tế</w:t>
            </w:r>
          </w:p>
        </w:tc>
        <w:tc>
          <w:tcPr>
            <w:tcW w:w="2327" w:type="dxa"/>
            <w:vAlign w:val="center"/>
          </w:tcPr>
          <w:p w14:paraId="666D3C06" w14:textId="77777777" w:rsidR="00BC6376" w:rsidRPr="00BC6376" w:rsidRDefault="00BC6376" w:rsidP="00B84BC3">
            <w:pPr>
              <w:rPr>
                <w:sz w:val="26"/>
                <w:szCs w:val="26"/>
              </w:rPr>
            </w:pPr>
          </w:p>
        </w:tc>
      </w:tr>
    </w:tbl>
    <w:p w14:paraId="537ED53B" w14:textId="77777777" w:rsidR="00BC6376" w:rsidRPr="00BC6376" w:rsidRDefault="00BC6376" w:rsidP="00BC6376">
      <w:pPr>
        <w:spacing w:before="60" w:after="60"/>
        <w:ind w:firstLine="706"/>
        <w:outlineLvl w:val="2"/>
        <w:rPr>
          <w:b/>
          <w:sz w:val="28"/>
          <w:szCs w:val="28"/>
        </w:rPr>
      </w:pPr>
      <w:r w:rsidRPr="00BC6376">
        <w:rPr>
          <w:b/>
          <w:sz w:val="28"/>
          <w:szCs w:val="28"/>
        </w:rPr>
        <w:t xml:space="preserve">3.6. Tiến độ thực hiện gói thầu đáp ứng yêu cầu của E-HSMT </w:t>
      </w:r>
    </w:p>
    <w:p w14:paraId="43C71C3D" w14:textId="77777777" w:rsidR="00BC6376" w:rsidRPr="00BC6376" w:rsidRDefault="00BC6376" w:rsidP="00BC6376">
      <w:pPr>
        <w:spacing w:before="60" w:after="60"/>
        <w:ind w:firstLine="706"/>
        <w:rPr>
          <w:bCs/>
          <w:sz w:val="28"/>
          <w:szCs w:val="28"/>
        </w:rPr>
      </w:pPr>
      <w:r w:rsidRPr="00BC6376">
        <w:rPr>
          <w:bCs/>
          <w:sz w:val="28"/>
          <w:szCs w:val="28"/>
        </w:rPr>
        <w:t>- Nhà thầu cam kết trong mọi tình huống, thời gian huy động toàn bộ nhân sự, máy móc, thiết bị, dụng cụ, hóa chất đã đề xuất trong E-HSDT để thực hiện hợp đồng là không quá 24 giờ kể từ khi hợp đồng có hiệu lực. Trường hợp trong vòng 24 giờ kể từ khi hợp đồng có hiệu lực, nhà thầu không huy động đủ nhân sự, máy móc, thiết bị, dụng cụ, hóa chất đã đề xuất trong E-HSDT để thực hiện hợp đồng thì chủ đầu tư sẽ xem xét đơn phương chấm dứt hợp đồng.</w:t>
      </w:r>
    </w:p>
    <w:p w14:paraId="489327E7" w14:textId="77777777" w:rsidR="00BC6376" w:rsidRPr="00BC6376" w:rsidRDefault="00BC6376" w:rsidP="00BC6376">
      <w:pPr>
        <w:spacing w:before="60" w:after="60"/>
        <w:ind w:firstLine="706"/>
        <w:rPr>
          <w:bCs/>
          <w:sz w:val="28"/>
          <w:szCs w:val="28"/>
        </w:rPr>
      </w:pPr>
      <w:r w:rsidRPr="00BC6376">
        <w:rPr>
          <w:bCs/>
          <w:sz w:val="28"/>
          <w:szCs w:val="28"/>
        </w:rPr>
        <w:t>- Khi hợp đồng có hiệu lực, chủ đầu tư nà nhà thầu trúng thầu sẽ tiến hành rà soát, kiểm tra nhân sư, máy móc, thiết bị, dụng cụ, hóa chất nhà thầu đã đề xuất để triển khai hợp đồng. Nhà thầu phải chuẩn bị đầy đủ nhân sự, phương tiện kèm theo tài liệu liên quan như: căn cước công dân, hồ sơ, tài liệu, chứng chỉ/chứng nhận của nhân sự.. để chủ đầu tư tiến hành đối chiếu thực tế.</w:t>
      </w:r>
    </w:p>
    <w:p w14:paraId="506E974B" w14:textId="77777777" w:rsidR="00BC6376" w:rsidRPr="00BC6376" w:rsidRDefault="00BC6376" w:rsidP="00BC6376">
      <w:pPr>
        <w:spacing w:before="60" w:after="60"/>
        <w:ind w:firstLine="706"/>
        <w:rPr>
          <w:bCs/>
          <w:sz w:val="28"/>
          <w:szCs w:val="28"/>
        </w:rPr>
      </w:pPr>
      <w:r w:rsidRPr="00BC6376">
        <w:rPr>
          <w:bCs/>
          <w:sz w:val="28"/>
          <w:szCs w:val="28"/>
        </w:rPr>
        <w:t>- Chủ đầu tư sẽ tiến hành thông báo cho nhà thầu bằng văn bản trước 03 ngày để triển khai thực hiện.</w:t>
      </w:r>
    </w:p>
    <w:p w14:paraId="3DAEF1F0" w14:textId="77777777" w:rsidR="00BC6376" w:rsidRPr="00BC6376" w:rsidRDefault="00BC6376" w:rsidP="00BC6376">
      <w:pPr>
        <w:spacing w:before="60" w:after="60"/>
        <w:ind w:firstLine="706"/>
        <w:outlineLvl w:val="2"/>
        <w:rPr>
          <w:b/>
          <w:sz w:val="28"/>
          <w:szCs w:val="28"/>
        </w:rPr>
      </w:pPr>
      <w:r w:rsidRPr="00BC6376">
        <w:rPr>
          <w:bCs/>
          <w:sz w:val="28"/>
          <w:szCs w:val="28"/>
        </w:rPr>
        <w:t>3</w:t>
      </w:r>
      <w:r w:rsidRPr="00BC6376">
        <w:rPr>
          <w:b/>
          <w:sz w:val="28"/>
          <w:szCs w:val="28"/>
        </w:rPr>
        <w:t>.7 Bảo đảm điều kiện vệ sinh môi trường và các điều kiện khác như phòng cháy, chữa cháy, an toàn lao động</w:t>
      </w:r>
    </w:p>
    <w:p w14:paraId="7B8447EB"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Nhà thầu có thuyết minh giải pháp bảo đảm điều kiện vệ sinh môi trường  khi thực hiện dịch vụ.</w:t>
      </w:r>
    </w:p>
    <w:p w14:paraId="1CC80A5E"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Nhà thầu có trách nhiệm tự đảm bảo công tác phòng cháy chữa cháy, an toàn lao động trong phạm vi thực hiện dịch vụ, đồng thời có trách nhiệm chung với bệnh viện về các công tác nêu trên.</w:t>
      </w:r>
    </w:p>
    <w:p w14:paraId="414285B3" w14:textId="77777777" w:rsidR="00BC6376" w:rsidRPr="00BC6376" w:rsidRDefault="00BC6376" w:rsidP="00BC6376">
      <w:pPr>
        <w:tabs>
          <w:tab w:val="left" w:pos="1155"/>
        </w:tabs>
        <w:spacing w:before="60" w:after="60"/>
        <w:ind w:firstLine="706"/>
        <w:rPr>
          <w:bCs/>
          <w:sz w:val="28"/>
          <w:szCs w:val="28"/>
        </w:rPr>
      </w:pPr>
      <w:r w:rsidRPr="00BC6376">
        <w:rPr>
          <w:bCs/>
          <w:sz w:val="28"/>
          <w:szCs w:val="28"/>
        </w:rPr>
        <w:lastRenderedPageBreak/>
        <w:t>- Có ít nhất 10 người được huấn luyện và được cơ quan nhà nước có thẩm quyền cấp chứng nhận về nghiệp vụ về phòng cháy và chữa cháy.</w:t>
      </w:r>
    </w:p>
    <w:p w14:paraId="300FFDCB"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Tất cả nhân sự của nhà thầu được đào tạo và cấp chứng chỉ/ chứng nhận/ thẻ an toàn lao động.</w:t>
      </w:r>
    </w:p>
    <w:p w14:paraId="70881F72" w14:textId="77777777" w:rsidR="00BC6376" w:rsidRPr="00BC6376" w:rsidRDefault="00BC6376" w:rsidP="00BC6376">
      <w:pPr>
        <w:tabs>
          <w:tab w:val="left" w:pos="1155"/>
        </w:tabs>
        <w:spacing w:before="60" w:after="60"/>
        <w:ind w:firstLine="706"/>
        <w:rPr>
          <w:b/>
          <w:i/>
          <w:iCs/>
          <w:sz w:val="28"/>
          <w:szCs w:val="28"/>
        </w:rPr>
      </w:pPr>
      <w:r w:rsidRPr="00BC6376">
        <w:rPr>
          <w:b/>
          <w:i/>
          <w:iCs/>
          <w:sz w:val="28"/>
          <w:szCs w:val="28"/>
        </w:rPr>
        <w:t>* Yêu cầu về tài liệu nộp trong E-HSDT:</w:t>
      </w:r>
    </w:p>
    <w:p w14:paraId="312B5C4A" w14:textId="77777777" w:rsidR="00BC6376" w:rsidRPr="00BC6376" w:rsidRDefault="00BC6376" w:rsidP="00BC6376">
      <w:pPr>
        <w:tabs>
          <w:tab w:val="left" w:pos="1155"/>
        </w:tabs>
        <w:spacing w:before="60" w:after="60"/>
        <w:ind w:firstLine="706"/>
        <w:rPr>
          <w:bCs/>
          <w:i/>
          <w:iCs/>
          <w:sz w:val="28"/>
          <w:szCs w:val="28"/>
        </w:rPr>
      </w:pPr>
      <w:r w:rsidRPr="00BC6376">
        <w:rPr>
          <w:bCs/>
          <w:i/>
          <w:iCs/>
          <w:sz w:val="28"/>
          <w:szCs w:val="28"/>
        </w:rPr>
        <w:t>- Chứng chỉ/ chứng nhận/ thẻ an toàn lao động còn hiệu lực của tất cả nhân sự.</w:t>
      </w:r>
    </w:p>
    <w:p w14:paraId="678050BB" w14:textId="77777777" w:rsidR="00BC6376" w:rsidRPr="00BC6376" w:rsidRDefault="00BC6376" w:rsidP="00BC6376">
      <w:pPr>
        <w:tabs>
          <w:tab w:val="left" w:pos="1155"/>
        </w:tabs>
        <w:spacing w:before="60" w:after="60"/>
        <w:ind w:firstLine="706"/>
        <w:rPr>
          <w:bCs/>
          <w:i/>
          <w:iCs/>
          <w:sz w:val="28"/>
          <w:szCs w:val="28"/>
        </w:rPr>
      </w:pPr>
      <w:r w:rsidRPr="00BC6376">
        <w:rPr>
          <w:bCs/>
          <w:i/>
          <w:iCs/>
          <w:sz w:val="28"/>
          <w:szCs w:val="28"/>
        </w:rPr>
        <w:t>- Chứng nhận về nghiệp vụ về phòng cháy và chữa cháy cấp bởi cơ quan có thẩm quyền của tối thiểu 10 nhân sự.</w:t>
      </w:r>
    </w:p>
    <w:p w14:paraId="40A60B92" w14:textId="77777777" w:rsidR="00BC6376" w:rsidRPr="00BC6376" w:rsidRDefault="00BC6376" w:rsidP="00BC6376">
      <w:pPr>
        <w:tabs>
          <w:tab w:val="left" w:pos="1155"/>
        </w:tabs>
        <w:spacing w:before="60" w:after="60"/>
        <w:ind w:firstLine="706"/>
        <w:rPr>
          <w:b/>
          <w:sz w:val="28"/>
          <w:szCs w:val="28"/>
        </w:rPr>
      </w:pPr>
      <w:r w:rsidRPr="00BC6376">
        <w:rPr>
          <w:b/>
          <w:sz w:val="28"/>
          <w:szCs w:val="28"/>
        </w:rPr>
        <w:t>3.8. Các yếu tố cần thiết khác</w:t>
      </w:r>
    </w:p>
    <w:p w14:paraId="3D16C09F" w14:textId="77777777" w:rsidR="00BC6376" w:rsidRPr="00BC6376" w:rsidRDefault="00BC6376" w:rsidP="00BC6376">
      <w:pPr>
        <w:tabs>
          <w:tab w:val="left" w:pos="1155"/>
        </w:tabs>
        <w:spacing w:before="60" w:after="60"/>
        <w:ind w:firstLine="706"/>
        <w:outlineLvl w:val="3"/>
        <w:rPr>
          <w:b/>
          <w:sz w:val="28"/>
          <w:szCs w:val="28"/>
        </w:rPr>
      </w:pPr>
      <w:r w:rsidRPr="00BC6376">
        <w:rPr>
          <w:b/>
          <w:sz w:val="28"/>
          <w:szCs w:val="28"/>
        </w:rPr>
        <w:t>a. Đảm bảo duy trì chất lượng dịch vụ và giảm trừ thanh toán</w:t>
      </w:r>
    </w:p>
    <w:p w14:paraId="2CE872C6"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Nhà thầu phải đảm bảo chất lượng dịch vụ, cam kết chịu giảm trừ thanh toán khi không đáp ứng được chất lượng dịch vụ.</w:t>
      </w:r>
    </w:p>
    <w:p w14:paraId="6C87D5B1"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Chấp hành các quy định về việc giảm trừ thanh toán, chấm dứt hợp đồng theo yêu cầu tại mục 15,19, 20 Chương VI; mục E-ĐKC 15, E-ĐKC 20.1 Chương VII và các điều kiện khác.</w:t>
      </w:r>
    </w:p>
    <w:p w14:paraId="321DD73F"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Trong quá trình thực hiện hợp đồng, khi chủ đầu tư nhận thấy chất lượng dịch vụ vệ sinh không đảm bảo, chủ đầu tư sẽ tiến hành đánh giá chất lượng dịch vụ vệ sinh của nhà thầu dựa trên nhân xét của các khoa/phòng. Trường hợp trên 50% khoa/phòng đánh giá công tác vệ sinh không đạt chất lượng thì Chủ đầu tư sẽ xem xét đơn phương chấm dứt hợp đồng.</w:t>
      </w:r>
    </w:p>
    <w:p w14:paraId="3DD74DC0" w14:textId="77777777" w:rsidR="00BC6376" w:rsidRPr="00BC6376" w:rsidRDefault="00BC6376" w:rsidP="00BC6376">
      <w:pPr>
        <w:tabs>
          <w:tab w:val="left" w:pos="1155"/>
        </w:tabs>
        <w:spacing w:before="60" w:after="60"/>
        <w:ind w:firstLine="706"/>
        <w:outlineLvl w:val="3"/>
        <w:rPr>
          <w:b/>
          <w:sz w:val="28"/>
          <w:szCs w:val="28"/>
        </w:rPr>
      </w:pPr>
      <w:r w:rsidRPr="00BC6376">
        <w:rPr>
          <w:b/>
          <w:sz w:val="28"/>
          <w:szCs w:val="28"/>
        </w:rPr>
        <w:t>b. Uy tín của nhà thầu</w:t>
      </w:r>
    </w:p>
    <w:p w14:paraId="07CE8BA1"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Tính trung thực của nhà thầu trong tất cả các gói thầu dịch vụ phi tư vấn mà nhà thầu tham dự (với tư cách nhà thầu độc lập, nhà thầu liên danh hoặc nhà thầu phụ) phải đáp ứng các điều kiện:</w:t>
      </w:r>
    </w:p>
    <w:p w14:paraId="19CF60E7"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HSDT của nhà thầu không bị đánh giá là không đạt do có tài liệu nhà thầu cung cấp trong HSDT bị đánh giá là không hợp lệ dựa trên kết luận giám định của cơ quan giám định nhà nước.</w:t>
      </w:r>
    </w:p>
    <w:p w14:paraId="43C54759" w14:textId="77777777" w:rsidR="00BC6376" w:rsidRPr="00BC6376" w:rsidRDefault="00BC6376" w:rsidP="00BC6376">
      <w:pPr>
        <w:tabs>
          <w:tab w:val="left" w:pos="1155"/>
        </w:tabs>
        <w:spacing w:before="60" w:after="60"/>
        <w:ind w:firstLine="706"/>
        <w:rPr>
          <w:bCs/>
          <w:sz w:val="28"/>
          <w:szCs w:val="28"/>
        </w:rPr>
      </w:pPr>
      <w:r w:rsidRPr="00BC6376">
        <w:rPr>
          <w:bCs/>
          <w:sz w:val="28"/>
          <w:szCs w:val="28"/>
        </w:rPr>
        <w:t>+ Nhà thầu không bị chủ đầu tư kết luận có hành vi gian lận trong đấu thầu, không có tên danh sách nhà thầu vi phạm trên hệ thống mạng đấu thầu quốc gia</w:t>
      </w:r>
    </w:p>
    <w:p w14:paraId="024EFB7A" w14:textId="77777777" w:rsidR="00BC6376" w:rsidRPr="00BC6376" w:rsidRDefault="00BC6376" w:rsidP="00BC6376">
      <w:pPr>
        <w:spacing w:before="120" w:after="120"/>
        <w:ind w:firstLine="709"/>
        <w:rPr>
          <w:b/>
          <w:sz w:val="28"/>
          <w:szCs w:val="28"/>
          <w:lang w:val="nl-NL"/>
        </w:rPr>
      </w:pPr>
      <w:r w:rsidRPr="00BC6376">
        <w:rPr>
          <w:b/>
          <w:sz w:val="28"/>
          <w:szCs w:val="28"/>
          <w:lang w:val="nl-NL"/>
        </w:rPr>
        <w:t>4. Giải pháp và phương pháp luận:</w:t>
      </w:r>
    </w:p>
    <w:p w14:paraId="2B121824" w14:textId="77777777" w:rsidR="00BC6376" w:rsidRPr="00BC6376" w:rsidRDefault="00BC6376" w:rsidP="00BC6376">
      <w:pPr>
        <w:spacing w:before="120" w:after="120"/>
        <w:ind w:firstLine="709"/>
        <w:rPr>
          <w:iCs/>
          <w:spacing w:val="-2"/>
          <w:sz w:val="28"/>
          <w:szCs w:val="28"/>
          <w:lang w:val="nl-NL"/>
        </w:rPr>
      </w:pPr>
      <w:r w:rsidRPr="00BC6376">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034E5FC" w14:textId="77777777" w:rsidR="00BC6376" w:rsidRPr="00BC6376" w:rsidRDefault="00BC6376" w:rsidP="00BC6376">
      <w:pPr>
        <w:spacing w:before="120" w:after="120"/>
        <w:ind w:firstLine="709"/>
        <w:rPr>
          <w:iCs/>
          <w:spacing w:val="-2"/>
          <w:sz w:val="28"/>
          <w:szCs w:val="28"/>
          <w:lang w:val="nl-NL"/>
        </w:rPr>
      </w:pPr>
      <w:r w:rsidRPr="00BC6376">
        <w:rPr>
          <w:iCs/>
          <w:spacing w:val="-2"/>
          <w:sz w:val="28"/>
          <w:szCs w:val="28"/>
          <w:lang w:val="nl-NL"/>
        </w:rPr>
        <w:t>1. Giải pháp và phương pháp luận;</w:t>
      </w:r>
    </w:p>
    <w:p w14:paraId="3867DB46" w14:textId="77777777" w:rsidR="00BC6376" w:rsidRPr="00BC6376" w:rsidRDefault="00BC6376" w:rsidP="00BC6376">
      <w:pPr>
        <w:spacing w:before="120" w:after="120"/>
        <w:ind w:firstLine="709"/>
        <w:rPr>
          <w:iCs/>
          <w:spacing w:val="-2"/>
          <w:sz w:val="28"/>
          <w:szCs w:val="28"/>
          <w:lang w:val="nl-NL"/>
        </w:rPr>
      </w:pPr>
      <w:r w:rsidRPr="00BC6376">
        <w:rPr>
          <w:iCs/>
          <w:spacing w:val="-2"/>
          <w:sz w:val="28"/>
          <w:szCs w:val="28"/>
          <w:lang w:val="nl-NL"/>
        </w:rPr>
        <w:t>2.  Kế hoạch công tác.</w:t>
      </w:r>
    </w:p>
    <w:p w14:paraId="40CCD18B" w14:textId="0353E779" w:rsidR="00BC6376" w:rsidRPr="00BC6376" w:rsidRDefault="00BC6376" w:rsidP="00BC6376">
      <w:r w:rsidRPr="00BC6376">
        <w:rPr>
          <w:lang w:val="nl-NL"/>
        </w:rPr>
        <w:br w:type="page"/>
      </w:r>
    </w:p>
    <w:sectPr w:rsidR="00BC6376" w:rsidRPr="00BC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BF006B"/>
    <w:multiLevelType w:val="hybridMultilevel"/>
    <w:tmpl w:val="418285C6"/>
    <w:lvl w:ilvl="0" w:tplc="B744238E">
      <w:start w:val="33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913469206">
    <w:abstractNumId w:val="8"/>
  </w:num>
  <w:num w:numId="2" w16cid:durableId="2001033884">
    <w:abstractNumId w:val="3"/>
  </w:num>
  <w:num w:numId="3" w16cid:durableId="1609309611">
    <w:abstractNumId w:val="5"/>
  </w:num>
  <w:num w:numId="4"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346766">
    <w:abstractNumId w:val="9"/>
  </w:num>
  <w:num w:numId="6" w16cid:durableId="1880360309">
    <w:abstractNumId w:val="4"/>
  </w:num>
  <w:num w:numId="7" w16cid:durableId="751396249">
    <w:abstractNumId w:val="1"/>
  </w:num>
  <w:num w:numId="8" w16cid:durableId="1083719584">
    <w:abstractNumId w:val="7"/>
  </w:num>
  <w:num w:numId="9" w16cid:durableId="1979452084">
    <w:abstractNumId w:val="2"/>
  </w:num>
  <w:num w:numId="10" w16cid:durableId="707343137">
    <w:abstractNumId w:val="0"/>
  </w:num>
  <w:num w:numId="11" w16cid:durableId="1044133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76"/>
    <w:rsid w:val="002233E6"/>
    <w:rsid w:val="00BC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8094"/>
  <w15:chartTrackingRefBased/>
  <w15:docId w15:val="{D2A86C4F-1BD8-4ACE-ADAB-434C0EAC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37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BC6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BC6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BC6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BC6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C6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C63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C63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C63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C63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C637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C6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C6376"/>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BC6376"/>
    <w:rPr>
      <w:rFonts w:eastAsiaTheme="majorEastAsia" w:cstheme="majorBidi"/>
      <w:i/>
      <w:iCs/>
      <w:color w:val="2F5496" w:themeColor="accent1" w:themeShade="BF"/>
    </w:rPr>
  </w:style>
  <w:style w:type="character" w:customStyle="1" w:styleId="Heading5Char">
    <w:name w:val="Heading 5 Char"/>
    <w:basedOn w:val="DefaultParagraphFont"/>
    <w:link w:val="Heading5"/>
    <w:rsid w:val="00BC6376"/>
    <w:rPr>
      <w:rFonts w:eastAsiaTheme="majorEastAsia" w:cstheme="majorBidi"/>
      <w:color w:val="2F5496" w:themeColor="accent1" w:themeShade="BF"/>
    </w:rPr>
  </w:style>
  <w:style w:type="character" w:customStyle="1" w:styleId="Heading6Char">
    <w:name w:val="Heading 6 Char"/>
    <w:basedOn w:val="DefaultParagraphFont"/>
    <w:link w:val="Heading6"/>
    <w:rsid w:val="00BC6376"/>
    <w:rPr>
      <w:rFonts w:eastAsiaTheme="majorEastAsia" w:cstheme="majorBidi"/>
      <w:i/>
      <w:iCs/>
      <w:color w:val="595959" w:themeColor="text1" w:themeTint="A6"/>
    </w:rPr>
  </w:style>
  <w:style w:type="character" w:customStyle="1" w:styleId="Heading7Char">
    <w:name w:val="Heading 7 Char"/>
    <w:basedOn w:val="DefaultParagraphFont"/>
    <w:link w:val="Heading7"/>
    <w:rsid w:val="00BC6376"/>
    <w:rPr>
      <w:rFonts w:eastAsiaTheme="majorEastAsia" w:cstheme="majorBidi"/>
      <w:color w:val="595959" w:themeColor="text1" w:themeTint="A6"/>
    </w:rPr>
  </w:style>
  <w:style w:type="character" w:customStyle="1" w:styleId="Heading8Char">
    <w:name w:val="Heading 8 Char"/>
    <w:basedOn w:val="DefaultParagraphFont"/>
    <w:link w:val="Heading8"/>
    <w:rsid w:val="00BC6376"/>
    <w:rPr>
      <w:rFonts w:eastAsiaTheme="majorEastAsia" w:cstheme="majorBidi"/>
      <w:i/>
      <w:iCs/>
      <w:color w:val="272727" w:themeColor="text1" w:themeTint="D8"/>
    </w:rPr>
  </w:style>
  <w:style w:type="character" w:customStyle="1" w:styleId="Heading9Char">
    <w:name w:val="Heading 9 Char"/>
    <w:basedOn w:val="DefaultParagraphFont"/>
    <w:link w:val="Heading9"/>
    <w:rsid w:val="00BC6376"/>
    <w:rPr>
      <w:rFonts w:eastAsiaTheme="majorEastAsia" w:cstheme="majorBidi"/>
      <w:color w:val="272727" w:themeColor="text1" w:themeTint="D8"/>
    </w:rPr>
  </w:style>
  <w:style w:type="paragraph" w:styleId="Title">
    <w:name w:val="Title"/>
    <w:basedOn w:val="Normal"/>
    <w:next w:val="Normal"/>
    <w:link w:val="TitleChar"/>
    <w:qFormat/>
    <w:rsid w:val="00BC63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6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6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6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76"/>
    <w:pPr>
      <w:spacing w:before="160"/>
      <w:jc w:val="center"/>
    </w:pPr>
    <w:rPr>
      <w:i/>
      <w:iCs/>
      <w:color w:val="404040" w:themeColor="text1" w:themeTint="BF"/>
    </w:rPr>
  </w:style>
  <w:style w:type="character" w:customStyle="1" w:styleId="QuoteChar">
    <w:name w:val="Quote Char"/>
    <w:basedOn w:val="DefaultParagraphFont"/>
    <w:link w:val="Quote"/>
    <w:uiPriority w:val="29"/>
    <w:rsid w:val="00BC63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C6376"/>
    <w:pPr>
      <w:ind w:left="720"/>
      <w:contextualSpacing/>
    </w:pPr>
  </w:style>
  <w:style w:type="character" w:styleId="IntenseEmphasis">
    <w:name w:val="Intense Emphasis"/>
    <w:basedOn w:val="DefaultParagraphFont"/>
    <w:uiPriority w:val="21"/>
    <w:qFormat/>
    <w:rsid w:val="00BC6376"/>
    <w:rPr>
      <w:i/>
      <w:iCs/>
      <w:color w:val="2F5496" w:themeColor="accent1" w:themeShade="BF"/>
    </w:rPr>
  </w:style>
  <w:style w:type="paragraph" w:styleId="IntenseQuote">
    <w:name w:val="Intense Quote"/>
    <w:basedOn w:val="Normal"/>
    <w:next w:val="Normal"/>
    <w:link w:val="IntenseQuoteChar"/>
    <w:uiPriority w:val="30"/>
    <w:qFormat/>
    <w:rsid w:val="00BC6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376"/>
    <w:rPr>
      <w:i/>
      <w:iCs/>
      <w:color w:val="2F5496" w:themeColor="accent1" w:themeShade="BF"/>
    </w:rPr>
  </w:style>
  <w:style w:type="character" w:styleId="IntenseReference">
    <w:name w:val="Intense Reference"/>
    <w:basedOn w:val="DefaultParagraphFont"/>
    <w:uiPriority w:val="32"/>
    <w:qFormat/>
    <w:rsid w:val="00BC6376"/>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BC6376"/>
    <w:rPr>
      <w:rFonts w:ascii="Times New Roman" w:eastAsia="Times New Roman" w:hAnsi="Times New Roman" w:cs="Times New Roman"/>
      <w:b/>
      <w:sz w:val="28"/>
      <w:szCs w:val="20"/>
    </w:rPr>
  </w:style>
  <w:style w:type="character" w:customStyle="1" w:styleId="Bibliogrphy">
    <w:name w:val="Bibliogrphy"/>
    <w:basedOn w:val="DefaultParagraphFont"/>
    <w:rsid w:val="00BC6376"/>
  </w:style>
  <w:style w:type="character" w:customStyle="1" w:styleId="DocInit">
    <w:name w:val="Doc Init"/>
    <w:basedOn w:val="DefaultParagraphFont"/>
    <w:rsid w:val="00BC6376"/>
  </w:style>
  <w:style w:type="paragraph" w:customStyle="1" w:styleId="Document1">
    <w:name w:val="Document 1"/>
    <w:rsid w:val="00BC637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BC6376"/>
    <w:rPr>
      <w:rFonts w:ascii="Times" w:hAnsi="Times"/>
      <w:noProof w:val="0"/>
      <w:sz w:val="24"/>
      <w:lang w:val="en-US"/>
    </w:rPr>
  </w:style>
  <w:style w:type="character" w:customStyle="1" w:styleId="Document3">
    <w:name w:val="Document 3"/>
    <w:rsid w:val="00BC6376"/>
    <w:rPr>
      <w:rFonts w:ascii="Times" w:hAnsi="Times"/>
      <w:noProof w:val="0"/>
      <w:sz w:val="24"/>
      <w:lang w:val="en-US"/>
    </w:rPr>
  </w:style>
  <w:style w:type="character" w:customStyle="1" w:styleId="Document4">
    <w:name w:val="Document 4"/>
    <w:rsid w:val="00BC6376"/>
    <w:rPr>
      <w:b/>
      <w:i/>
      <w:sz w:val="24"/>
    </w:rPr>
  </w:style>
  <w:style w:type="character" w:customStyle="1" w:styleId="Document5">
    <w:name w:val="Document 5"/>
    <w:basedOn w:val="DefaultParagraphFont"/>
    <w:rsid w:val="00BC6376"/>
  </w:style>
  <w:style w:type="character" w:customStyle="1" w:styleId="Document6">
    <w:name w:val="Document 6"/>
    <w:basedOn w:val="DefaultParagraphFont"/>
    <w:rsid w:val="00BC6376"/>
  </w:style>
  <w:style w:type="character" w:customStyle="1" w:styleId="Document7">
    <w:name w:val="Document 7"/>
    <w:basedOn w:val="DefaultParagraphFont"/>
    <w:rsid w:val="00BC6376"/>
  </w:style>
  <w:style w:type="character" w:customStyle="1" w:styleId="Document8">
    <w:name w:val="Document 8"/>
    <w:basedOn w:val="DefaultParagraphFont"/>
    <w:rsid w:val="00BC6376"/>
  </w:style>
  <w:style w:type="character" w:customStyle="1" w:styleId="TechInit">
    <w:name w:val="Tech Init"/>
    <w:rsid w:val="00BC6376"/>
    <w:rPr>
      <w:rFonts w:ascii="Times" w:hAnsi="Times"/>
      <w:noProof w:val="0"/>
      <w:sz w:val="24"/>
      <w:lang w:val="en-US"/>
    </w:rPr>
  </w:style>
  <w:style w:type="character" w:customStyle="1" w:styleId="Technical1">
    <w:name w:val="Technical 1"/>
    <w:rsid w:val="00BC6376"/>
    <w:rPr>
      <w:rFonts w:ascii="Times" w:hAnsi="Times"/>
      <w:noProof w:val="0"/>
      <w:sz w:val="24"/>
      <w:lang w:val="en-US"/>
    </w:rPr>
  </w:style>
  <w:style w:type="character" w:customStyle="1" w:styleId="Technical2">
    <w:name w:val="Technical 2"/>
    <w:rsid w:val="00BC6376"/>
    <w:rPr>
      <w:rFonts w:ascii="Times" w:hAnsi="Times"/>
      <w:noProof w:val="0"/>
      <w:sz w:val="24"/>
      <w:lang w:val="en-US"/>
    </w:rPr>
  </w:style>
  <w:style w:type="character" w:customStyle="1" w:styleId="Technical3">
    <w:name w:val="Technical 3"/>
    <w:rsid w:val="00BC6376"/>
    <w:rPr>
      <w:rFonts w:ascii="Times" w:hAnsi="Times"/>
      <w:noProof w:val="0"/>
      <w:sz w:val="24"/>
      <w:lang w:val="en-US"/>
    </w:rPr>
  </w:style>
  <w:style w:type="paragraph" w:customStyle="1" w:styleId="Technical4">
    <w:name w:val="Technical 4"/>
    <w:rsid w:val="00BC637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BC637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BC637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C637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C637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C637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C637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C637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C63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C63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C63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C63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C63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C63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BC6376"/>
    <w:pPr>
      <w:spacing w:before="360"/>
      <w:jc w:val="left"/>
    </w:pPr>
    <w:rPr>
      <w:rFonts w:ascii="Calibri Light" w:hAnsi="Calibri Light" w:cs="Calibri Light"/>
      <w:b/>
      <w:bCs/>
      <w:caps/>
      <w:szCs w:val="24"/>
    </w:rPr>
  </w:style>
  <w:style w:type="paragraph" w:styleId="TOC2">
    <w:name w:val="toc 2"/>
    <w:basedOn w:val="Normal"/>
    <w:next w:val="Normal"/>
    <w:uiPriority w:val="39"/>
    <w:rsid w:val="00BC6376"/>
    <w:pPr>
      <w:spacing w:before="240"/>
      <w:jc w:val="left"/>
    </w:pPr>
    <w:rPr>
      <w:rFonts w:ascii="Calibri" w:hAnsi="Calibri" w:cs="Calibri"/>
      <w:b/>
      <w:bCs/>
      <w:sz w:val="20"/>
    </w:rPr>
  </w:style>
  <w:style w:type="paragraph" w:styleId="TOC3">
    <w:name w:val="toc 3"/>
    <w:basedOn w:val="Normal"/>
    <w:next w:val="Normal"/>
    <w:rsid w:val="00BC6376"/>
    <w:pPr>
      <w:ind w:left="240"/>
      <w:jc w:val="left"/>
    </w:pPr>
    <w:rPr>
      <w:rFonts w:ascii="Calibri" w:hAnsi="Calibri" w:cs="Calibri"/>
      <w:sz w:val="20"/>
    </w:rPr>
  </w:style>
  <w:style w:type="paragraph" w:styleId="TOC4">
    <w:name w:val="toc 4"/>
    <w:basedOn w:val="Normal"/>
    <w:next w:val="Normal"/>
    <w:rsid w:val="00BC6376"/>
    <w:pPr>
      <w:ind w:left="480"/>
      <w:jc w:val="left"/>
    </w:pPr>
    <w:rPr>
      <w:rFonts w:ascii="Calibri" w:hAnsi="Calibri" w:cs="Calibri"/>
      <w:sz w:val="20"/>
    </w:rPr>
  </w:style>
  <w:style w:type="paragraph" w:styleId="TOC5">
    <w:name w:val="toc 5"/>
    <w:basedOn w:val="Normal"/>
    <w:next w:val="Normal"/>
    <w:rsid w:val="00BC6376"/>
    <w:pPr>
      <w:ind w:left="720"/>
      <w:jc w:val="left"/>
    </w:pPr>
    <w:rPr>
      <w:rFonts w:ascii="Calibri" w:hAnsi="Calibri" w:cs="Calibri"/>
      <w:sz w:val="20"/>
    </w:rPr>
  </w:style>
  <w:style w:type="paragraph" w:styleId="TOC6">
    <w:name w:val="toc 6"/>
    <w:basedOn w:val="Normal"/>
    <w:next w:val="Normal"/>
    <w:rsid w:val="00BC6376"/>
    <w:pPr>
      <w:ind w:left="960"/>
      <w:jc w:val="left"/>
    </w:pPr>
    <w:rPr>
      <w:rFonts w:ascii="Calibri" w:hAnsi="Calibri" w:cs="Calibri"/>
      <w:sz w:val="20"/>
    </w:rPr>
  </w:style>
  <w:style w:type="paragraph" w:styleId="TOC7">
    <w:name w:val="toc 7"/>
    <w:basedOn w:val="Normal"/>
    <w:next w:val="Normal"/>
    <w:rsid w:val="00BC6376"/>
    <w:pPr>
      <w:ind w:left="1200"/>
      <w:jc w:val="left"/>
    </w:pPr>
    <w:rPr>
      <w:rFonts w:ascii="Calibri" w:hAnsi="Calibri" w:cs="Calibri"/>
      <w:sz w:val="20"/>
    </w:rPr>
  </w:style>
  <w:style w:type="paragraph" w:styleId="TOC8">
    <w:name w:val="toc 8"/>
    <w:basedOn w:val="Normal"/>
    <w:next w:val="Normal"/>
    <w:rsid w:val="00BC6376"/>
    <w:pPr>
      <w:ind w:left="1440"/>
      <w:jc w:val="left"/>
    </w:pPr>
    <w:rPr>
      <w:rFonts w:ascii="Calibri" w:hAnsi="Calibri" w:cs="Calibri"/>
      <w:sz w:val="20"/>
    </w:rPr>
  </w:style>
  <w:style w:type="paragraph" w:styleId="TOC9">
    <w:name w:val="toc 9"/>
    <w:basedOn w:val="Normal"/>
    <w:next w:val="Normal"/>
    <w:rsid w:val="00BC6376"/>
    <w:pPr>
      <w:ind w:left="1680"/>
      <w:jc w:val="left"/>
    </w:pPr>
    <w:rPr>
      <w:rFonts w:ascii="Calibri" w:hAnsi="Calibri" w:cs="Calibri"/>
      <w:sz w:val="20"/>
    </w:rPr>
  </w:style>
  <w:style w:type="paragraph" w:styleId="TOAHeading">
    <w:name w:val="toa heading"/>
    <w:basedOn w:val="Normal"/>
    <w:next w:val="Normal"/>
    <w:rsid w:val="00BC6376"/>
    <w:pPr>
      <w:tabs>
        <w:tab w:val="left" w:pos="9000"/>
        <w:tab w:val="right" w:pos="9360"/>
      </w:tabs>
      <w:suppressAutoHyphens/>
    </w:pPr>
  </w:style>
  <w:style w:type="paragraph" w:styleId="Caption">
    <w:name w:val="caption"/>
    <w:basedOn w:val="Normal"/>
    <w:next w:val="Normal"/>
    <w:qFormat/>
    <w:rsid w:val="00BC6376"/>
    <w:rPr>
      <w:rFonts w:ascii="Courier New" w:hAnsi="Courier New"/>
    </w:rPr>
  </w:style>
  <w:style w:type="character" w:customStyle="1" w:styleId="EquationCaption">
    <w:name w:val="_Equation Caption"/>
    <w:rsid w:val="00BC6376"/>
  </w:style>
  <w:style w:type="character" w:customStyle="1" w:styleId="vlpgno">
    <w:name w:val="vl.pg.no."/>
    <w:rsid w:val="00BC6376"/>
    <w:rPr>
      <w:rFonts w:ascii="Times" w:hAnsi="Times"/>
      <w:b/>
      <w:noProof w:val="0"/>
      <w:sz w:val="20"/>
      <w:lang w:val="en-US"/>
    </w:rPr>
  </w:style>
  <w:style w:type="character" w:styleId="LineNumber">
    <w:name w:val="line number"/>
    <w:basedOn w:val="DefaultParagraphFont"/>
    <w:uiPriority w:val="99"/>
    <w:rsid w:val="00BC6376"/>
  </w:style>
  <w:style w:type="character" w:customStyle="1" w:styleId="footnote">
    <w:name w:val="footnote"/>
    <w:rsid w:val="00BC6376"/>
    <w:rPr>
      <w:rFonts w:ascii="Book Antiqua" w:hAnsi="Book Antiqua"/>
      <w:noProof w:val="0"/>
      <w:sz w:val="24"/>
      <w:lang w:val="en-US"/>
    </w:rPr>
  </w:style>
  <w:style w:type="paragraph" w:styleId="Header">
    <w:name w:val="header"/>
    <w:basedOn w:val="Normal"/>
    <w:link w:val="HeaderChar"/>
    <w:uiPriority w:val="99"/>
    <w:rsid w:val="00BC6376"/>
    <w:rPr>
      <w:sz w:val="20"/>
      <w:lang w:val="x-none" w:eastAsia="x-none"/>
    </w:rPr>
  </w:style>
  <w:style w:type="character" w:customStyle="1" w:styleId="HeaderChar">
    <w:name w:val="Header Char"/>
    <w:basedOn w:val="DefaultParagraphFont"/>
    <w:link w:val="Header"/>
    <w:uiPriority w:val="99"/>
    <w:rsid w:val="00BC6376"/>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BC6376"/>
    <w:rPr>
      <w:sz w:val="20"/>
      <w:lang w:val="x-none" w:eastAsia="x-none"/>
    </w:rPr>
  </w:style>
  <w:style w:type="character" w:customStyle="1" w:styleId="FooterChar">
    <w:name w:val="Footer Char"/>
    <w:basedOn w:val="DefaultParagraphFont"/>
    <w:link w:val="Footer"/>
    <w:uiPriority w:val="99"/>
    <w:rsid w:val="00BC6376"/>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BC637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C637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C6376"/>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BC63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C6376"/>
    <w:pPr>
      <w:tabs>
        <w:tab w:val="left" w:pos="360"/>
      </w:tabs>
      <w:suppressAutoHyphens/>
      <w:spacing w:after="240"/>
      <w:ind w:left="360" w:hanging="360"/>
      <w:jc w:val="left"/>
    </w:pPr>
    <w:rPr>
      <w:b/>
    </w:rPr>
  </w:style>
  <w:style w:type="character" w:styleId="FootnoteReference">
    <w:name w:val="footnote reference"/>
    <w:aliases w:val="callout"/>
    <w:uiPriority w:val="99"/>
    <w:rsid w:val="00BC6376"/>
    <w:rPr>
      <w:vertAlign w:val="superscript"/>
    </w:rPr>
  </w:style>
  <w:style w:type="character" w:customStyle="1" w:styleId="insert2">
    <w:name w:val="insert2"/>
    <w:rsid w:val="00BC6376"/>
    <w:rPr>
      <w:rFonts w:ascii="Arial" w:hAnsi="Arial"/>
      <w:i/>
      <w:noProof w:val="0"/>
      <w:sz w:val="24"/>
      <w:lang w:val="en-US"/>
    </w:rPr>
  </w:style>
  <w:style w:type="character" w:customStyle="1" w:styleId="reference">
    <w:name w:val="reference"/>
    <w:rsid w:val="00BC6376"/>
    <w:rPr>
      <w:rFonts w:ascii="Book Antiqua" w:hAnsi="Book Antiqua"/>
      <w:i/>
      <w:noProof w:val="0"/>
      <w:sz w:val="24"/>
      <w:lang w:val="en-US"/>
    </w:rPr>
  </w:style>
  <w:style w:type="paragraph" w:styleId="Index9">
    <w:name w:val="index 9"/>
    <w:basedOn w:val="Normal"/>
    <w:next w:val="Normal"/>
    <w:rsid w:val="00BC6376"/>
    <w:pPr>
      <w:tabs>
        <w:tab w:val="right" w:pos="4140"/>
      </w:tabs>
      <w:ind w:left="2160" w:hanging="240"/>
      <w:jc w:val="left"/>
    </w:pPr>
    <w:rPr>
      <w:sz w:val="20"/>
    </w:rPr>
  </w:style>
  <w:style w:type="paragraph" w:styleId="Index1">
    <w:name w:val="index 1"/>
    <w:basedOn w:val="Normal"/>
    <w:next w:val="Normal"/>
    <w:autoRedefine/>
    <w:semiHidden/>
    <w:unhideWhenUsed/>
    <w:rsid w:val="00BC6376"/>
    <w:pPr>
      <w:ind w:left="240" w:hanging="240"/>
    </w:pPr>
  </w:style>
  <w:style w:type="paragraph" w:styleId="IndexHeading">
    <w:name w:val="index heading"/>
    <w:basedOn w:val="Normal"/>
    <w:next w:val="Index1"/>
    <w:rsid w:val="00BC6376"/>
    <w:pPr>
      <w:jc w:val="left"/>
    </w:pPr>
    <w:rPr>
      <w:sz w:val="20"/>
    </w:rPr>
  </w:style>
  <w:style w:type="paragraph" w:customStyle="1" w:styleId="Headingrb2">
    <w:name w:val="Heading rb2"/>
    <w:basedOn w:val="Normal"/>
    <w:rsid w:val="00BC63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C6376"/>
  </w:style>
  <w:style w:type="paragraph" w:customStyle="1" w:styleId="Head2">
    <w:name w:val="Head 2"/>
    <w:basedOn w:val="Normal"/>
    <w:autoRedefine/>
    <w:rsid w:val="00BC6376"/>
    <w:pPr>
      <w:spacing w:before="120" w:after="120"/>
    </w:pPr>
    <w:rPr>
      <w:b/>
      <w:lang w:val="en-GB"/>
    </w:rPr>
  </w:style>
  <w:style w:type="paragraph" w:customStyle="1" w:styleId="explanatoryclause">
    <w:name w:val="explanatory_clause"/>
    <w:basedOn w:val="Normal"/>
    <w:rsid w:val="00BC63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C6376"/>
    <w:pPr>
      <w:suppressAutoHyphens/>
      <w:spacing w:after="240" w:line="360" w:lineRule="exact"/>
    </w:pPr>
    <w:rPr>
      <w:rFonts w:ascii="Arial" w:hAnsi="Arial"/>
    </w:rPr>
  </w:style>
  <w:style w:type="paragraph" w:customStyle="1" w:styleId="Head22b">
    <w:name w:val="Head 2.2b"/>
    <w:basedOn w:val="Normal"/>
    <w:rsid w:val="00BC6376"/>
    <w:pPr>
      <w:suppressAutoHyphens/>
      <w:spacing w:after="240"/>
      <w:ind w:left="360" w:hanging="360"/>
      <w:jc w:val="left"/>
    </w:pPr>
    <w:rPr>
      <w:rFonts w:ascii="Tms Rmn" w:hAnsi="Tms Rmn"/>
      <w:b/>
    </w:rPr>
  </w:style>
  <w:style w:type="paragraph" w:customStyle="1" w:styleId="Head31">
    <w:name w:val="Head 3.1"/>
    <w:basedOn w:val="Head21"/>
    <w:rsid w:val="00BC6376"/>
  </w:style>
  <w:style w:type="paragraph" w:customStyle="1" w:styleId="Head41">
    <w:name w:val="Head 4.1"/>
    <w:basedOn w:val="Head21"/>
    <w:rsid w:val="00BC6376"/>
  </w:style>
  <w:style w:type="paragraph" w:customStyle="1" w:styleId="Head42">
    <w:name w:val="Head 4.2"/>
    <w:basedOn w:val="Normal"/>
    <w:rsid w:val="00BC6376"/>
    <w:pPr>
      <w:suppressAutoHyphens/>
      <w:spacing w:after="240"/>
      <w:ind w:left="360" w:hanging="360"/>
      <w:jc w:val="left"/>
    </w:pPr>
    <w:rPr>
      <w:b/>
    </w:rPr>
  </w:style>
  <w:style w:type="paragraph" w:customStyle="1" w:styleId="Head51">
    <w:name w:val="Head 5.1"/>
    <w:basedOn w:val="Head21"/>
    <w:rsid w:val="00BC6376"/>
    <w:pPr>
      <w:spacing w:after="0"/>
    </w:pPr>
  </w:style>
  <w:style w:type="paragraph" w:customStyle="1" w:styleId="Head52">
    <w:name w:val="Head 5.2"/>
    <w:basedOn w:val="Normal"/>
    <w:rsid w:val="00BC6376"/>
    <w:pPr>
      <w:keepNext/>
      <w:suppressAutoHyphens/>
      <w:spacing w:before="480" w:after="240"/>
      <w:ind w:left="547" w:hanging="547"/>
      <w:jc w:val="center"/>
    </w:pPr>
    <w:rPr>
      <w:b/>
    </w:rPr>
  </w:style>
  <w:style w:type="paragraph" w:customStyle="1" w:styleId="Head61">
    <w:name w:val="Head 6.1"/>
    <w:basedOn w:val="Head51"/>
    <w:rsid w:val="00BC6376"/>
    <w:pPr>
      <w:pBdr>
        <w:bottom w:val="none" w:sz="0" w:space="0" w:color="auto"/>
      </w:pBdr>
      <w:spacing w:before="0" w:after="240"/>
    </w:pPr>
    <w:rPr>
      <w:caps/>
    </w:rPr>
  </w:style>
  <w:style w:type="paragraph" w:customStyle="1" w:styleId="Head71">
    <w:name w:val="Head 7.1"/>
    <w:basedOn w:val="Head21"/>
    <w:rsid w:val="00BC6376"/>
  </w:style>
  <w:style w:type="paragraph" w:customStyle="1" w:styleId="Head72">
    <w:name w:val="Head 7.2"/>
    <w:basedOn w:val="Normal"/>
    <w:rsid w:val="00BC63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C637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BC6376"/>
    <w:rPr>
      <w:smallCaps/>
      <w:sz w:val="28"/>
    </w:rPr>
  </w:style>
  <w:style w:type="paragraph" w:styleId="BodyText">
    <w:name w:val="Body Text"/>
    <w:basedOn w:val="Normal"/>
    <w:link w:val="BodyTextChar"/>
    <w:rsid w:val="00BC6376"/>
    <w:pPr>
      <w:suppressAutoHyphens/>
      <w:ind w:right="-72"/>
    </w:pPr>
    <w:rPr>
      <w:spacing w:val="-4"/>
      <w:lang w:val="x-none" w:eastAsia="x-none"/>
    </w:rPr>
  </w:style>
  <w:style w:type="character" w:customStyle="1" w:styleId="BodyTextChar">
    <w:name w:val="Body Text Char"/>
    <w:basedOn w:val="DefaultParagraphFont"/>
    <w:link w:val="BodyText"/>
    <w:rsid w:val="00BC6376"/>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C6376"/>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C6376"/>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BC6376"/>
    <w:pPr>
      <w:tabs>
        <w:tab w:val="left" w:pos="1080"/>
      </w:tabs>
      <w:suppressAutoHyphens/>
      <w:spacing w:after="200"/>
      <w:ind w:left="547" w:right="-72" w:hanging="547"/>
    </w:pPr>
  </w:style>
  <w:style w:type="character" w:customStyle="1" w:styleId="EndnoteTextChar">
    <w:name w:val="Endnote Text Char"/>
    <w:link w:val="EndnoteText"/>
    <w:semiHidden/>
    <w:rsid w:val="00BC6376"/>
    <w:rPr>
      <w:rFonts w:ascii="Times New Roman" w:eastAsia="Times New Roman" w:hAnsi="Times New Roman" w:cs="Times New Roman"/>
      <w:sz w:val="20"/>
      <w:szCs w:val="20"/>
    </w:rPr>
  </w:style>
  <w:style w:type="paragraph" w:styleId="EndnoteText">
    <w:name w:val="endnote text"/>
    <w:basedOn w:val="Normal"/>
    <w:link w:val="EndnoteTextChar"/>
    <w:semiHidden/>
    <w:rsid w:val="00BC637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BC637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BC6376"/>
    <w:rPr>
      <w:rFonts w:ascii="CG Times" w:hAnsi="CG Times"/>
      <w:noProof w:val="0"/>
      <w:sz w:val="22"/>
      <w:vertAlign w:val="superscript"/>
      <w:lang w:val="en-US"/>
    </w:rPr>
  </w:style>
  <w:style w:type="paragraph" w:styleId="NormalWeb">
    <w:name w:val="Normal (Web)"/>
    <w:basedOn w:val="Normal"/>
    <w:uiPriority w:val="99"/>
    <w:rsid w:val="00BC63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C6376"/>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BC6376"/>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BC6376"/>
    <w:pPr>
      <w:suppressAutoHyphens/>
    </w:pPr>
    <w:rPr>
      <w:i/>
      <w:lang w:val="x-none" w:eastAsia="x-none"/>
    </w:rPr>
  </w:style>
  <w:style w:type="character" w:customStyle="1" w:styleId="BodyText2Char">
    <w:name w:val="Body Text 2 Char"/>
    <w:basedOn w:val="DefaultParagraphFont"/>
    <w:link w:val="BodyText2"/>
    <w:rsid w:val="00BC6376"/>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BC6376"/>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BC6376"/>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BC6376"/>
    <w:pPr>
      <w:spacing w:before="120" w:after="120"/>
      <w:ind w:left="1440"/>
    </w:pPr>
  </w:style>
  <w:style w:type="paragraph" w:customStyle="1" w:styleId="TOCNumber1">
    <w:name w:val="TOC Number1"/>
    <w:basedOn w:val="Heading4"/>
    <w:autoRedefine/>
    <w:rsid w:val="00BC6376"/>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BC63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C6376"/>
    <w:pPr>
      <w:suppressAutoHyphens/>
    </w:pPr>
    <w:rPr>
      <w:rFonts w:ascii="Tms Rmn" w:hAnsi="Tms Rmn"/>
      <w:lang w:val="x-none" w:eastAsia="x-none"/>
    </w:rPr>
  </w:style>
  <w:style w:type="character" w:styleId="Hyperlink">
    <w:name w:val="Hyperlink"/>
    <w:rsid w:val="00BC6376"/>
    <w:rPr>
      <w:color w:val="0000FF"/>
      <w:u w:val="single"/>
    </w:rPr>
  </w:style>
  <w:style w:type="paragraph" w:customStyle="1" w:styleId="2AutoList1">
    <w:name w:val="2AutoList1"/>
    <w:basedOn w:val="Normal"/>
    <w:rsid w:val="00BC6376"/>
    <w:pPr>
      <w:tabs>
        <w:tab w:val="num" w:pos="504"/>
      </w:tabs>
      <w:ind w:left="504" w:hanging="504"/>
    </w:pPr>
    <w:rPr>
      <w:lang w:val="es-ES_tradnl"/>
    </w:rPr>
  </w:style>
  <w:style w:type="paragraph" w:customStyle="1" w:styleId="Header1-Clauses">
    <w:name w:val="Header 1 - Clauses"/>
    <w:basedOn w:val="Normal"/>
    <w:rsid w:val="00BC6376"/>
    <w:pPr>
      <w:spacing w:after="200"/>
      <w:jc w:val="left"/>
    </w:pPr>
    <w:rPr>
      <w:b/>
      <w:lang w:val="es-ES_tradnl"/>
    </w:rPr>
  </w:style>
  <w:style w:type="paragraph" w:customStyle="1" w:styleId="Header2-SubClauses">
    <w:name w:val="Header 2 - SubClauses"/>
    <w:basedOn w:val="Normal"/>
    <w:link w:val="Header2-SubClausesCharChar"/>
    <w:autoRedefine/>
    <w:rsid w:val="00BC6376"/>
    <w:pPr>
      <w:spacing w:after="200"/>
      <w:ind w:left="567" w:hanging="567"/>
    </w:pPr>
    <w:rPr>
      <w:lang w:val="es-ES_tradnl" w:eastAsia="x-none"/>
    </w:rPr>
  </w:style>
  <w:style w:type="character" w:customStyle="1" w:styleId="Header2-SubClausesCharChar">
    <w:name w:val="Header 2 - SubClauses Char Char"/>
    <w:link w:val="Header2-SubClauses"/>
    <w:rsid w:val="00BC6376"/>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BC6376"/>
    <w:pPr>
      <w:tabs>
        <w:tab w:val="num" w:pos="864"/>
        <w:tab w:val="left" w:pos="972"/>
      </w:tabs>
      <w:ind w:left="432" w:firstLine="144"/>
      <w:jc w:val="both"/>
    </w:pPr>
    <w:rPr>
      <w:b w:val="0"/>
    </w:rPr>
  </w:style>
  <w:style w:type="paragraph" w:customStyle="1" w:styleId="Outline3">
    <w:name w:val="Outline3"/>
    <w:basedOn w:val="Normal"/>
    <w:rsid w:val="00BC6376"/>
    <w:pPr>
      <w:tabs>
        <w:tab w:val="num" w:pos="1728"/>
      </w:tabs>
      <w:spacing w:before="240"/>
      <w:ind w:left="1728" w:hanging="432"/>
      <w:jc w:val="left"/>
    </w:pPr>
    <w:rPr>
      <w:kern w:val="28"/>
    </w:rPr>
  </w:style>
  <w:style w:type="paragraph" w:customStyle="1" w:styleId="Outline4">
    <w:name w:val="Outline4"/>
    <w:basedOn w:val="Normal"/>
    <w:autoRedefine/>
    <w:rsid w:val="00BC6376"/>
    <w:pPr>
      <w:tabs>
        <w:tab w:val="left" w:pos="2160"/>
      </w:tabs>
      <w:ind w:firstLine="567"/>
    </w:pPr>
    <w:rPr>
      <w:kern w:val="28"/>
    </w:rPr>
  </w:style>
  <w:style w:type="paragraph" w:customStyle="1" w:styleId="Outlinei">
    <w:name w:val="Outline i)"/>
    <w:basedOn w:val="Normal"/>
    <w:rsid w:val="00BC6376"/>
    <w:pPr>
      <w:tabs>
        <w:tab w:val="num" w:pos="1782"/>
      </w:tabs>
      <w:spacing w:before="120"/>
      <w:ind w:left="1782" w:hanging="792"/>
      <w:jc w:val="left"/>
    </w:pPr>
  </w:style>
  <w:style w:type="paragraph" w:customStyle="1" w:styleId="Outline">
    <w:name w:val="Outline"/>
    <w:basedOn w:val="Normal"/>
    <w:rsid w:val="00BC6376"/>
    <w:pPr>
      <w:spacing w:before="240"/>
      <w:jc w:val="left"/>
    </w:pPr>
    <w:rPr>
      <w:kern w:val="28"/>
    </w:rPr>
  </w:style>
  <w:style w:type="paragraph" w:customStyle="1" w:styleId="BankNormal">
    <w:name w:val="BankNormal"/>
    <w:basedOn w:val="Normal"/>
    <w:rsid w:val="00BC6376"/>
    <w:pPr>
      <w:spacing w:after="240"/>
      <w:jc w:val="left"/>
    </w:pPr>
  </w:style>
  <w:style w:type="paragraph" w:customStyle="1" w:styleId="SectionVHeader">
    <w:name w:val="Section V. Header"/>
    <w:basedOn w:val="Normal"/>
    <w:uiPriority w:val="99"/>
    <w:rsid w:val="00BC6376"/>
    <w:pPr>
      <w:jc w:val="center"/>
    </w:pPr>
    <w:rPr>
      <w:b/>
      <w:sz w:val="36"/>
      <w:lang w:val="es-ES_tradnl"/>
    </w:rPr>
  </w:style>
  <w:style w:type="character" w:customStyle="1" w:styleId="Table">
    <w:name w:val="Table"/>
    <w:rsid w:val="00BC6376"/>
    <w:rPr>
      <w:rFonts w:ascii="Arial" w:hAnsi="Arial"/>
      <w:sz w:val="20"/>
    </w:rPr>
  </w:style>
  <w:style w:type="paragraph" w:customStyle="1" w:styleId="SectionVIIHeader2">
    <w:name w:val="Section VII Header2"/>
    <w:basedOn w:val="Heading1"/>
    <w:autoRedefine/>
    <w:rsid w:val="00BC6376"/>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BC6376"/>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BC637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BC637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C6376"/>
    <w:pPr>
      <w:ind w:left="2835"/>
    </w:pPr>
  </w:style>
  <w:style w:type="paragraph" w:styleId="BalloonText">
    <w:name w:val="Balloon Text"/>
    <w:basedOn w:val="Normal"/>
    <w:link w:val="BalloonTextChar"/>
    <w:rsid w:val="00BC6376"/>
    <w:rPr>
      <w:rFonts w:ascii="Tahoma" w:hAnsi="Tahoma"/>
      <w:sz w:val="16"/>
      <w:szCs w:val="16"/>
      <w:lang w:val="es-ES_tradnl" w:eastAsia="x-none"/>
    </w:rPr>
  </w:style>
  <w:style w:type="character" w:customStyle="1" w:styleId="BalloonTextChar">
    <w:name w:val="Balloon Text Char"/>
    <w:basedOn w:val="DefaultParagraphFont"/>
    <w:link w:val="BalloonText"/>
    <w:rsid w:val="00BC6376"/>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BC6376"/>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BC6376"/>
    <w:rPr>
      <w:sz w:val="16"/>
    </w:rPr>
  </w:style>
  <w:style w:type="paragraph" w:customStyle="1" w:styleId="Part1">
    <w:name w:val="Part 1"/>
    <w:aliases w:val="2,3 Header 4"/>
    <w:basedOn w:val="Normal"/>
    <w:autoRedefine/>
    <w:rsid w:val="00BC6376"/>
    <w:pPr>
      <w:spacing w:before="240" w:after="240"/>
      <w:jc w:val="center"/>
    </w:pPr>
    <w:rPr>
      <w:b/>
      <w:sz w:val="48"/>
    </w:rPr>
  </w:style>
  <w:style w:type="paragraph" w:styleId="CommentText">
    <w:name w:val="annotation text"/>
    <w:aliases w:val="Char1"/>
    <w:basedOn w:val="Normal"/>
    <w:link w:val="CommentTextChar"/>
    <w:uiPriority w:val="99"/>
    <w:rsid w:val="00BC6376"/>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BC6376"/>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BC6376"/>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BC6376"/>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BC63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C6376"/>
    <w:pPr>
      <w:spacing w:before="100" w:after="300"/>
    </w:pPr>
    <w:rPr>
      <w:sz w:val="30"/>
      <w:szCs w:val="30"/>
    </w:rPr>
  </w:style>
  <w:style w:type="paragraph" w:customStyle="1" w:styleId="FIDICClauseSubName">
    <w:name w:val="FIDIC_ClauseSubName"/>
    <w:basedOn w:val="FIDICCoverTitle"/>
    <w:rsid w:val="00BC6376"/>
    <w:pPr>
      <w:spacing w:before="240" w:line="240" w:lineRule="exact"/>
    </w:pPr>
    <w:rPr>
      <w:sz w:val="24"/>
      <w:szCs w:val="24"/>
    </w:rPr>
  </w:style>
  <w:style w:type="paragraph" w:customStyle="1" w:styleId="FIDICCoverTitle">
    <w:name w:val="FIDIC__CoverTitle"/>
    <w:basedOn w:val="Normal"/>
    <w:rsid w:val="00BC63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C6376"/>
    <w:rPr>
      <w:sz w:val="28"/>
      <w:szCs w:val="28"/>
    </w:rPr>
  </w:style>
  <w:style w:type="paragraph" w:customStyle="1" w:styleId="FIDICClauseSubSubPara">
    <w:name w:val="FIDIC_ClauseSubSubPara"/>
    <w:basedOn w:val="FIDICClauseSubName"/>
    <w:rsid w:val="00BC63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C63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C637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BC637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C6376"/>
    <w:pPr>
      <w:tabs>
        <w:tab w:val="left" w:pos="573"/>
      </w:tabs>
      <w:spacing w:after="0"/>
      <w:ind w:left="576" w:hanging="576"/>
    </w:pPr>
    <w:rPr>
      <w:bCs/>
      <w:szCs w:val="24"/>
      <w:lang w:val="en-US"/>
    </w:rPr>
  </w:style>
  <w:style w:type="paragraph" w:customStyle="1" w:styleId="Sec7-Clauses">
    <w:name w:val="Sec7-Clauses"/>
    <w:basedOn w:val="Header1-Clauses"/>
    <w:rsid w:val="00BC6376"/>
    <w:pPr>
      <w:spacing w:after="0"/>
    </w:pPr>
    <w:rPr>
      <w:bCs/>
      <w:szCs w:val="24"/>
    </w:rPr>
  </w:style>
  <w:style w:type="paragraph" w:customStyle="1" w:styleId="sec7-header1">
    <w:name w:val="sec7-header1"/>
    <w:basedOn w:val="FIDICClauseSubName"/>
    <w:rsid w:val="00BC63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C6376"/>
    <w:rPr>
      <w:lang w:val="en-US"/>
    </w:rPr>
  </w:style>
  <w:style w:type="paragraph" w:customStyle="1" w:styleId="SectionIXHeader">
    <w:name w:val="Section IX Header"/>
    <w:basedOn w:val="SectionVHeader"/>
    <w:rsid w:val="00BC6376"/>
    <w:rPr>
      <w:lang w:val="en-US"/>
    </w:rPr>
  </w:style>
  <w:style w:type="paragraph" w:customStyle="1" w:styleId="Parts">
    <w:name w:val="Parts"/>
    <w:basedOn w:val="Heading1"/>
    <w:rsid w:val="00BC6376"/>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BC63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C6376"/>
    <w:rPr>
      <w:b/>
      <w:bCs/>
    </w:rPr>
  </w:style>
  <w:style w:type="character" w:customStyle="1" w:styleId="StyleHeader2-SubClausesBoldChar">
    <w:name w:val="Style Header 2 - SubClauses + Bold Char"/>
    <w:link w:val="StyleHeader2-SubClausesBold"/>
    <w:rsid w:val="00BC6376"/>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BC6376"/>
    <w:pPr>
      <w:jc w:val="both"/>
    </w:pPr>
    <w:rPr>
      <w:b w:val="0"/>
      <w:bCs/>
    </w:rPr>
  </w:style>
  <w:style w:type="paragraph" w:customStyle="1" w:styleId="StyleStyleHeader1-ClausesAfter0ptLeft0Hanging">
    <w:name w:val="Style Style Header 1 - Clauses + After:  0 pt + Left:  0&quot; Hanging:..."/>
    <w:basedOn w:val="StyleHeader1-ClausesAfter0pt"/>
    <w:rsid w:val="00BC63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C63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C63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C6376"/>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BC6376"/>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BC6376"/>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BC6376"/>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BC6376"/>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BC6376"/>
    <w:pPr>
      <w:spacing w:after="200"/>
    </w:pPr>
    <w:rPr>
      <w:rFonts w:ascii="Times New Roman Bold" w:hAnsi="Times New Roman Bold"/>
      <w:bCs/>
      <w:szCs w:val="28"/>
    </w:rPr>
  </w:style>
  <w:style w:type="paragraph" w:customStyle="1" w:styleId="StyleTOC1Before8pt">
    <w:name w:val="Style TOC 1 + Before:  8 pt"/>
    <w:basedOn w:val="TOC1"/>
    <w:rsid w:val="00BC6376"/>
    <w:pPr>
      <w:tabs>
        <w:tab w:val="right" w:pos="720"/>
      </w:tabs>
      <w:spacing w:before="160"/>
    </w:pPr>
  </w:style>
  <w:style w:type="paragraph" w:customStyle="1" w:styleId="StyleClauseSubList12ptJustifiedAfter10pt">
    <w:name w:val="Style ClauseSub_List + 12 pt Justified After:  10 pt"/>
    <w:basedOn w:val="ClauseSubList"/>
    <w:rsid w:val="00BC6376"/>
    <w:pPr>
      <w:spacing w:after="200"/>
      <w:jc w:val="both"/>
    </w:pPr>
    <w:rPr>
      <w:sz w:val="24"/>
      <w:szCs w:val="24"/>
    </w:rPr>
  </w:style>
  <w:style w:type="character" w:styleId="FollowedHyperlink">
    <w:name w:val="FollowedHyperlink"/>
    <w:rsid w:val="00BC6376"/>
    <w:rPr>
      <w:color w:val="606420"/>
      <w:u w:val="single"/>
    </w:rPr>
  </w:style>
  <w:style w:type="paragraph" w:customStyle="1" w:styleId="UG-Sec3-Heading2">
    <w:name w:val="UG - Sec 3 - Heading 2"/>
    <w:basedOn w:val="UG-Heading2"/>
    <w:rsid w:val="00BC6376"/>
  </w:style>
  <w:style w:type="paragraph" w:customStyle="1" w:styleId="UG-Heading2">
    <w:name w:val="UG - Heading 2"/>
    <w:basedOn w:val="Heading2"/>
    <w:next w:val="Normal"/>
    <w:rsid w:val="00BC6376"/>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BC6376"/>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BC6376"/>
    <w:pPr>
      <w:tabs>
        <w:tab w:val="num" w:pos="360"/>
      </w:tabs>
      <w:ind w:left="360" w:hanging="360"/>
    </w:pPr>
  </w:style>
  <w:style w:type="paragraph" w:customStyle="1" w:styleId="DefaultParagraphFont1">
    <w:name w:val="Default Paragraph Font1"/>
    <w:next w:val="Normal"/>
    <w:rsid w:val="00BC637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C63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C6376"/>
    <w:pPr>
      <w:jc w:val="both"/>
    </w:pPr>
    <w:rPr>
      <w:b/>
      <w:bCs/>
    </w:rPr>
  </w:style>
  <w:style w:type="character" w:customStyle="1" w:styleId="CommentSubjectChar">
    <w:name w:val="Comment Subject Char"/>
    <w:basedOn w:val="CommentTextChar"/>
    <w:link w:val="CommentSubject"/>
    <w:rsid w:val="00BC6376"/>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BC6376"/>
    <w:pPr>
      <w:ind w:left="706" w:hanging="706"/>
      <w:jc w:val="left"/>
    </w:pPr>
    <w:rPr>
      <w:bCs/>
    </w:rPr>
  </w:style>
  <w:style w:type="paragraph" w:customStyle="1" w:styleId="BlockQuotation">
    <w:name w:val="Block Quotation"/>
    <w:basedOn w:val="Normal"/>
    <w:rsid w:val="00BC6376"/>
    <w:pPr>
      <w:ind w:left="855" w:right="-72" w:hanging="315"/>
    </w:pPr>
    <w:rPr>
      <w:lang w:val="en-GB" w:eastAsia="fr-FR"/>
    </w:rPr>
  </w:style>
  <w:style w:type="paragraph" w:customStyle="1" w:styleId="Header3-Paragraph">
    <w:name w:val="Header 3 - Paragraph"/>
    <w:basedOn w:val="Normal"/>
    <w:rsid w:val="00BC6376"/>
    <w:pPr>
      <w:tabs>
        <w:tab w:val="num" w:pos="864"/>
        <w:tab w:val="num" w:pos="1152"/>
      </w:tabs>
      <w:spacing w:after="200"/>
      <w:ind w:left="1238" w:hanging="619"/>
    </w:pPr>
    <w:rPr>
      <w:lang w:eastAsia="fr-FR"/>
    </w:rPr>
  </w:style>
  <w:style w:type="paragraph" w:customStyle="1" w:styleId="outlinebullet">
    <w:name w:val="outlinebullet"/>
    <w:basedOn w:val="Normal"/>
    <w:rsid w:val="00BC63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C6376"/>
    <w:pPr>
      <w:keepNext/>
      <w:tabs>
        <w:tab w:val="num" w:pos="360"/>
        <w:tab w:val="num" w:pos="420"/>
      </w:tabs>
      <w:ind w:left="360" w:hanging="360"/>
    </w:pPr>
    <w:rPr>
      <w:lang w:eastAsia="fr-FR"/>
    </w:rPr>
  </w:style>
  <w:style w:type="paragraph" w:customStyle="1" w:styleId="Outline2">
    <w:name w:val="Outline2"/>
    <w:basedOn w:val="Normal"/>
    <w:rsid w:val="00BC6376"/>
    <w:pPr>
      <w:tabs>
        <w:tab w:val="num" w:pos="360"/>
        <w:tab w:val="num" w:pos="420"/>
        <w:tab w:val="num" w:pos="864"/>
      </w:tabs>
      <w:spacing w:before="240"/>
      <w:ind w:left="864" w:hanging="504"/>
      <w:jc w:val="left"/>
    </w:pPr>
    <w:rPr>
      <w:kern w:val="28"/>
      <w:lang w:eastAsia="fr-FR"/>
    </w:rPr>
  </w:style>
  <w:style w:type="paragraph" w:customStyle="1" w:styleId="a11">
    <w:name w:val="a1 1"/>
    <w:rsid w:val="00BC637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C63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C6376"/>
    <w:rPr>
      <w:sz w:val="24"/>
      <w:lang w:val="en-US" w:eastAsia="fr-FR" w:bidi="ar-SA"/>
    </w:rPr>
  </w:style>
  <w:style w:type="paragraph" w:customStyle="1" w:styleId="UGHeader1">
    <w:name w:val="UG Header 1"/>
    <w:basedOn w:val="Heading1"/>
    <w:next w:val="Normal"/>
    <w:rsid w:val="00BC6376"/>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BC63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C6376"/>
  </w:style>
  <w:style w:type="paragraph" w:customStyle="1" w:styleId="UG-Sec3b-Heading3">
    <w:name w:val="UG - Sec 3b - Heading 3"/>
    <w:basedOn w:val="UG-Sec3-Heading3"/>
    <w:rsid w:val="00BC6376"/>
  </w:style>
  <w:style w:type="paragraph" w:customStyle="1" w:styleId="UG-Sec3b-Heading4">
    <w:name w:val="UG - Sec 3b - Heading 4"/>
    <w:basedOn w:val="Normal"/>
    <w:rsid w:val="00BC63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C6376"/>
    <w:pPr>
      <w:spacing w:before="120" w:after="240"/>
      <w:jc w:val="center"/>
    </w:pPr>
    <w:rPr>
      <w:b/>
      <w:sz w:val="36"/>
    </w:rPr>
  </w:style>
  <w:style w:type="paragraph" w:customStyle="1" w:styleId="SectionVHeading2">
    <w:name w:val="Section V. Heading 2"/>
    <w:basedOn w:val="SectionVHeader"/>
    <w:rsid w:val="00BC6376"/>
    <w:pPr>
      <w:spacing w:before="120" w:after="200"/>
    </w:pPr>
    <w:rPr>
      <w:sz w:val="28"/>
    </w:rPr>
  </w:style>
  <w:style w:type="paragraph" w:customStyle="1" w:styleId="UG-Sec4-heading3">
    <w:name w:val="UG-Sec 4 - heading 3"/>
    <w:basedOn w:val="Normal"/>
    <w:rsid w:val="00BC6376"/>
    <w:pPr>
      <w:spacing w:before="120" w:after="200"/>
      <w:jc w:val="center"/>
    </w:pPr>
    <w:rPr>
      <w:b/>
      <w:sz w:val="28"/>
      <w:szCs w:val="28"/>
    </w:rPr>
  </w:style>
  <w:style w:type="paragraph" w:customStyle="1" w:styleId="Section1Header2">
    <w:name w:val="Section 1 Header 2"/>
    <w:basedOn w:val="StyleHeader1-ClausesLeft0Hanging03After0pt"/>
    <w:rsid w:val="00BC6376"/>
    <w:rPr>
      <w:lang w:val="en-US"/>
    </w:rPr>
  </w:style>
  <w:style w:type="paragraph" w:customStyle="1" w:styleId="Section1Header1">
    <w:name w:val="Section 1 Header 1"/>
    <w:basedOn w:val="BodyText2"/>
    <w:rsid w:val="00BC6376"/>
    <w:pPr>
      <w:spacing w:before="120" w:after="200"/>
      <w:jc w:val="center"/>
    </w:pPr>
    <w:rPr>
      <w:b/>
      <w:bCs/>
      <w:i w:val="0"/>
      <w:iCs/>
      <w:sz w:val="28"/>
    </w:rPr>
  </w:style>
  <w:style w:type="paragraph" w:customStyle="1" w:styleId="Section4heading">
    <w:name w:val="Section 4 heading"/>
    <w:basedOn w:val="Normal"/>
    <w:next w:val="Normal"/>
    <w:rsid w:val="00BC63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C6376"/>
    <w:pPr>
      <w:widowControl w:val="0"/>
      <w:autoSpaceDE w:val="0"/>
      <w:autoSpaceDN w:val="0"/>
      <w:spacing w:line="384" w:lineRule="atLeast"/>
      <w:jc w:val="left"/>
    </w:pPr>
    <w:rPr>
      <w:szCs w:val="24"/>
    </w:rPr>
  </w:style>
  <w:style w:type="paragraph" w:customStyle="1" w:styleId="Sec3header">
    <w:name w:val="Sec3 header"/>
    <w:basedOn w:val="Style11"/>
    <w:rsid w:val="00BC63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C6376"/>
    <w:pPr>
      <w:widowControl w:val="0"/>
      <w:autoSpaceDE w:val="0"/>
      <w:autoSpaceDN w:val="0"/>
      <w:adjustRightInd w:val="0"/>
      <w:jc w:val="left"/>
    </w:pPr>
    <w:rPr>
      <w:szCs w:val="24"/>
    </w:rPr>
  </w:style>
  <w:style w:type="paragraph" w:customStyle="1" w:styleId="Style17">
    <w:name w:val="Style 17"/>
    <w:basedOn w:val="Normal"/>
    <w:rsid w:val="00BC6376"/>
    <w:pPr>
      <w:widowControl w:val="0"/>
      <w:autoSpaceDE w:val="0"/>
      <w:autoSpaceDN w:val="0"/>
      <w:spacing w:line="264" w:lineRule="exact"/>
      <w:ind w:left="576" w:hanging="360"/>
      <w:jc w:val="left"/>
    </w:pPr>
    <w:rPr>
      <w:szCs w:val="24"/>
    </w:rPr>
  </w:style>
  <w:style w:type="paragraph" w:customStyle="1" w:styleId="Style20">
    <w:name w:val="Style 20"/>
    <w:basedOn w:val="Normal"/>
    <w:rsid w:val="00BC6376"/>
    <w:pPr>
      <w:widowControl w:val="0"/>
      <w:autoSpaceDE w:val="0"/>
      <w:autoSpaceDN w:val="0"/>
      <w:spacing w:before="144" w:after="360" w:line="264" w:lineRule="exact"/>
      <w:jc w:val="left"/>
    </w:pPr>
    <w:rPr>
      <w:szCs w:val="24"/>
    </w:rPr>
  </w:style>
  <w:style w:type="paragraph" w:customStyle="1" w:styleId="Header1">
    <w:name w:val="Header1"/>
    <w:basedOn w:val="Normal"/>
    <w:rsid w:val="00BC6376"/>
    <w:pPr>
      <w:widowControl w:val="0"/>
      <w:autoSpaceDE w:val="0"/>
      <w:autoSpaceDN w:val="0"/>
      <w:spacing w:before="240" w:after="480"/>
      <w:jc w:val="center"/>
    </w:pPr>
    <w:rPr>
      <w:b/>
      <w:bCs/>
      <w:spacing w:val="4"/>
      <w:sz w:val="44"/>
      <w:szCs w:val="46"/>
    </w:rPr>
  </w:style>
  <w:style w:type="paragraph" w:customStyle="1" w:styleId="Default">
    <w:name w:val="Default"/>
    <w:rsid w:val="00BC637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BC6376"/>
    <w:pPr>
      <w:suppressAutoHyphens/>
      <w:spacing w:after="100"/>
      <w:jc w:val="center"/>
    </w:pPr>
    <w:rPr>
      <w:rFonts w:ascii="Times New Roman Bold" w:hAnsi="Times New Roman Bold"/>
      <w:b/>
    </w:rPr>
  </w:style>
  <w:style w:type="paragraph" w:customStyle="1" w:styleId="Style12">
    <w:name w:val="Style 12"/>
    <w:basedOn w:val="Normal"/>
    <w:rsid w:val="00BC6376"/>
    <w:pPr>
      <w:widowControl w:val="0"/>
      <w:autoSpaceDE w:val="0"/>
      <w:autoSpaceDN w:val="0"/>
      <w:spacing w:line="264" w:lineRule="exact"/>
      <w:ind w:hanging="576"/>
    </w:pPr>
    <w:rPr>
      <w:szCs w:val="24"/>
    </w:rPr>
  </w:style>
  <w:style w:type="paragraph" w:customStyle="1" w:styleId="TextBox">
    <w:name w:val="Text Box"/>
    <w:rsid w:val="00BC637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BC6376"/>
    <w:pPr>
      <w:spacing w:before="120" w:after="120"/>
    </w:pPr>
    <w:rPr>
      <w:spacing w:val="-4"/>
    </w:rPr>
  </w:style>
  <w:style w:type="paragraph" w:customStyle="1" w:styleId="Heading1-Clausename">
    <w:name w:val="Heading 1- Clause name"/>
    <w:basedOn w:val="Normal"/>
    <w:rsid w:val="00BC6376"/>
    <w:pPr>
      <w:tabs>
        <w:tab w:val="num" w:pos="360"/>
      </w:tabs>
      <w:spacing w:before="120" w:after="120"/>
      <w:ind w:left="360" w:hanging="360"/>
      <w:jc w:val="left"/>
    </w:pPr>
    <w:rPr>
      <w:b/>
    </w:rPr>
  </w:style>
  <w:style w:type="paragraph" w:customStyle="1" w:styleId="sec7-clauses0">
    <w:name w:val="sec7-clauses"/>
    <w:basedOn w:val="Heading1-Clausename"/>
    <w:rsid w:val="00BC6376"/>
  </w:style>
  <w:style w:type="paragraph" w:customStyle="1" w:styleId="Sec1-Clauses">
    <w:name w:val="Sec1-Clauses"/>
    <w:basedOn w:val="Heading1-Clausename"/>
    <w:rsid w:val="00BC6376"/>
  </w:style>
  <w:style w:type="paragraph" w:customStyle="1" w:styleId="SectionVIHeader0">
    <w:name w:val="Section VI. Header"/>
    <w:basedOn w:val="SectionVHeader"/>
    <w:rsid w:val="00BC6376"/>
    <w:pPr>
      <w:spacing w:before="120" w:after="240"/>
    </w:pPr>
    <w:rPr>
      <w:lang w:val="en-US"/>
    </w:rPr>
  </w:style>
  <w:style w:type="paragraph" w:styleId="DocumentMap">
    <w:name w:val="Document Map"/>
    <w:basedOn w:val="Normal"/>
    <w:link w:val="DocumentMapChar"/>
    <w:rsid w:val="00BC6376"/>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BC6376"/>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BC6376"/>
    <w:pPr>
      <w:tabs>
        <w:tab w:val="num" w:pos="360"/>
      </w:tabs>
      <w:ind w:left="360" w:hanging="360"/>
    </w:pPr>
    <w:rPr>
      <w:rFonts w:ascii="Arial" w:hAnsi="Arial"/>
      <w:sz w:val="20"/>
    </w:rPr>
  </w:style>
  <w:style w:type="paragraph" w:customStyle="1" w:styleId="ChapterNumber">
    <w:name w:val="ChapterNumber"/>
    <w:rsid w:val="00BC637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C637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BC637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BC6376"/>
    <w:rPr>
      <w:rFonts w:ascii="Cambria" w:eastAsia="Times New Roman" w:hAnsi="Cambria" w:cs="Times New Roman"/>
      <w:b/>
      <w:bCs/>
      <w:color w:val="365F91"/>
      <w:sz w:val="28"/>
      <w:szCs w:val="28"/>
    </w:rPr>
  </w:style>
  <w:style w:type="character" w:customStyle="1" w:styleId="st">
    <w:name w:val="st"/>
    <w:basedOn w:val="DefaultParagraphFont"/>
    <w:rsid w:val="00BC6376"/>
  </w:style>
  <w:style w:type="paragraph" w:customStyle="1" w:styleId="plane">
    <w:name w:val="plane"/>
    <w:basedOn w:val="Normal"/>
    <w:rsid w:val="00BC6376"/>
    <w:pPr>
      <w:suppressAutoHyphens/>
    </w:pPr>
    <w:rPr>
      <w:rFonts w:ascii="Tms Rmn" w:hAnsi="Tms Rmn"/>
    </w:rPr>
  </w:style>
  <w:style w:type="paragraph" w:customStyle="1" w:styleId="S1-Header2">
    <w:name w:val="S1-Header2"/>
    <w:basedOn w:val="Normal"/>
    <w:rsid w:val="00BC6376"/>
    <w:pPr>
      <w:tabs>
        <w:tab w:val="num" w:pos="360"/>
      </w:tabs>
      <w:spacing w:after="200"/>
      <w:jc w:val="left"/>
    </w:pPr>
    <w:rPr>
      <w:b/>
      <w:szCs w:val="24"/>
    </w:rPr>
  </w:style>
  <w:style w:type="paragraph" w:customStyle="1" w:styleId="S4-Header2">
    <w:name w:val="S4-Header 2"/>
    <w:basedOn w:val="Normal"/>
    <w:rsid w:val="00BC6376"/>
    <w:pPr>
      <w:spacing w:before="120" w:after="240"/>
      <w:jc w:val="center"/>
    </w:pPr>
    <w:rPr>
      <w:b/>
      <w:sz w:val="32"/>
      <w:szCs w:val="24"/>
    </w:rPr>
  </w:style>
  <w:style w:type="paragraph" w:styleId="NormalIndent">
    <w:name w:val="Normal Indent"/>
    <w:basedOn w:val="Normal"/>
    <w:unhideWhenUsed/>
    <w:rsid w:val="00BC6376"/>
    <w:pPr>
      <w:ind w:left="720"/>
      <w:jc w:val="left"/>
    </w:pPr>
    <w:rPr>
      <w:szCs w:val="24"/>
    </w:rPr>
  </w:style>
  <w:style w:type="paragraph" w:styleId="ListBullet">
    <w:name w:val="List Bullet"/>
    <w:basedOn w:val="Normal"/>
    <w:autoRedefine/>
    <w:unhideWhenUsed/>
    <w:rsid w:val="00BC6376"/>
    <w:pPr>
      <w:tabs>
        <w:tab w:val="num" w:pos="360"/>
      </w:tabs>
      <w:ind w:left="360" w:hanging="360"/>
      <w:jc w:val="left"/>
    </w:pPr>
    <w:rPr>
      <w:sz w:val="20"/>
    </w:rPr>
  </w:style>
  <w:style w:type="paragraph" w:styleId="List2">
    <w:name w:val="List 2"/>
    <w:basedOn w:val="Normal"/>
    <w:unhideWhenUsed/>
    <w:rsid w:val="00BC6376"/>
    <w:pPr>
      <w:ind w:left="720" w:hanging="360"/>
      <w:jc w:val="left"/>
    </w:pPr>
    <w:rPr>
      <w:szCs w:val="24"/>
    </w:rPr>
  </w:style>
  <w:style w:type="paragraph" w:styleId="List3">
    <w:name w:val="List 3"/>
    <w:basedOn w:val="Normal"/>
    <w:unhideWhenUsed/>
    <w:rsid w:val="00BC6376"/>
    <w:pPr>
      <w:ind w:left="1080" w:hanging="360"/>
      <w:jc w:val="left"/>
    </w:pPr>
    <w:rPr>
      <w:szCs w:val="24"/>
    </w:rPr>
  </w:style>
  <w:style w:type="paragraph" w:styleId="ListBullet2">
    <w:name w:val="List Bullet 2"/>
    <w:basedOn w:val="Normal"/>
    <w:autoRedefine/>
    <w:unhideWhenUsed/>
    <w:rsid w:val="00BC6376"/>
    <w:pPr>
      <w:tabs>
        <w:tab w:val="num" w:pos="720"/>
      </w:tabs>
      <w:ind w:left="720" w:hanging="360"/>
      <w:jc w:val="left"/>
    </w:pPr>
    <w:rPr>
      <w:sz w:val="20"/>
    </w:rPr>
  </w:style>
  <w:style w:type="paragraph" w:styleId="ListBullet3">
    <w:name w:val="List Bullet 3"/>
    <w:basedOn w:val="Normal"/>
    <w:autoRedefine/>
    <w:unhideWhenUsed/>
    <w:rsid w:val="00BC6376"/>
    <w:pPr>
      <w:tabs>
        <w:tab w:val="num" w:pos="1080"/>
      </w:tabs>
      <w:ind w:left="1080" w:hanging="360"/>
      <w:jc w:val="left"/>
    </w:pPr>
    <w:rPr>
      <w:sz w:val="20"/>
    </w:rPr>
  </w:style>
  <w:style w:type="paragraph" w:styleId="ListBullet4">
    <w:name w:val="List Bullet 4"/>
    <w:basedOn w:val="Normal"/>
    <w:autoRedefine/>
    <w:unhideWhenUsed/>
    <w:rsid w:val="00BC6376"/>
    <w:pPr>
      <w:tabs>
        <w:tab w:val="num" w:pos="1440"/>
      </w:tabs>
      <w:ind w:left="1440" w:hanging="360"/>
      <w:jc w:val="left"/>
    </w:pPr>
    <w:rPr>
      <w:sz w:val="20"/>
    </w:rPr>
  </w:style>
  <w:style w:type="paragraph" w:styleId="ListBullet5">
    <w:name w:val="List Bullet 5"/>
    <w:basedOn w:val="Normal"/>
    <w:autoRedefine/>
    <w:unhideWhenUsed/>
    <w:rsid w:val="00BC6376"/>
    <w:pPr>
      <w:tabs>
        <w:tab w:val="num" w:pos="1800"/>
      </w:tabs>
      <w:ind w:left="1800" w:hanging="360"/>
      <w:jc w:val="left"/>
    </w:pPr>
    <w:rPr>
      <w:sz w:val="20"/>
    </w:rPr>
  </w:style>
  <w:style w:type="paragraph" w:styleId="ListNumber2">
    <w:name w:val="List Number 2"/>
    <w:basedOn w:val="Normal"/>
    <w:unhideWhenUsed/>
    <w:rsid w:val="00BC6376"/>
    <w:pPr>
      <w:tabs>
        <w:tab w:val="num" w:pos="720"/>
      </w:tabs>
      <w:ind w:left="720" w:hanging="360"/>
      <w:jc w:val="left"/>
    </w:pPr>
    <w:rPr>
      <w:sz w:val="20"/>
    </w:rPr>
  </w:style>
  <w:style w:type="paragraph" w:styleId="ListNumber3">
    <w:name w:val="List Number 3"/>
    <w:basedOn w:val="Normal"/>
    <w:unhideWhenUsed/>
    <w:rsid w:val="00BC6376"/>
    <w:pPr>
      <w:tabs>
        <w:tab w:val="num" w:pos="1080"/>
      </w:tabs>
      <w:ind w:left="1080" w:hanging="360"/>
      <w:jc w:val="left"/>
    </w:pPr>
    <w:rPr>
      <w:sz w:val="20"/>
    </w:rPr>
  </w:style>
  <w:style w:type="paragraph" w:styleId="ListNumber4">
    <w:name w:val="List Number 4"/>
    <w:basedOn w:val="Normal"/>
    <w:unhideWhenUsed/>
    <w:rsid w:val="00BC6376"/>
    <w:pPr>
      <w:tabs>
        <w:tab w:val="num" w:pos="1440"/>
      </w:tabs>
      <w:ind w:left="1440" w:hanging="360"/>
      <w:jc w:val="left"/>
    </w:pPr>
    <w:rPr>
      <w:sz w:val="20"/>
    </w:rPr>
  </w:style>
  <w:style w:type="paragraph" w:styleId="ListNumber5">
    <w:name w:val="List Number 5"/>
    <w:basedOn w:val="Normal"/>
    <w:unhideWhenUsed/>
    <w:rsid w:val="00BC6376"/>
    <w:pPr>
      <w:tabs>
        <w:tab w:val="num" w:pos="1800"/>
      </w:tabs>
      <w:ind w:left="1800" w:hanging="360"/>
      <w:jc w:val="left"/>
    </w:pPr>
    <w:rPr>
      <w:sz w:val="20"/>
    </w:rPr>
  </w:style>
  <w:style w:type="paragraph" w:styleId="ListContinue2">
    <w:name w:val="List Continue 2"/>
    <w:basedOn w:val="Normal"/>
    <w:unhideWhenUsed/>
    <w:rsid w:val="00BC6376"/>
    <w:pPr>
      <w:spacing w:after="120"/>
      <w:ind w:left="720"/>
      <w:jc w:val="left"/>
    </w:pPr>
    <w:rPr>
      <w:szCs w:val="24"/>
    </w:rPr>
  </w:style>
  <w:style w:type="paragraph" w:styleId="ListContinue3">
    <w:name w:val="List Continue 3"/>
    <w:basedOn w:val="Normal"/>
    <w:unhideWhenUsed/>
    <w:rsid w:val="00BC6376"/>
    <w:pPr>
      <w:spacing w:after="120"/>
      <w:ind w:left="1080"/>
      <w:jc w:val="left"/>
    </w:pPr>
    <w:rPr>
      <w:szCs w:val="24"/>
    </w:rPr>
  </w:style>
  <w:style w:type="paragraph" w:styleId="MessageHeader">
    <w:name w:val="Message Header"/>
    <w:basedOn w:val="Normal"/>
    <w:link w:val="MessageHeaderChar"/>
    <w:unhideWhenUsed/>
    <w:rsid w:val="00BC63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BC6376"/>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BC6376"/>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BC6376"/>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BC637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C637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C6376"/>
    <w:pPr>
      <w:jc w:val="left"/>
    </w:pPr>
    <w:rPr>
      <w:szCs w:val="24"/>
    </w:rPr>
  </w:style>
  <w:style w:type="paragraph" w:customStyle="1" w:styleId="ShortReturnAddress">
    <w:name w:val="Short Return Address"/>
    <w:basedOn w:val="Normal"/>
    <w:rsid w:val="00BC6376"/>
    <w:pPr>
      <w:jc w:val="left"/>
    </w:pPr>
    <w:rPr>
      <w:szCs w:val="24"/>
    </w:rPr>
  </w:style>
  <w:style w:type="paragraph" w:customStyle="1" w:styleId="BHead">
    <w:name w:val="B Head"/>
    <w:rsid w:val="00BC63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BC63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BC63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BC63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C63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C63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C63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C63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C63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C63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C63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C6376"/>
    <w:pPr>
      <w:spacing w:before="240" w:after="240"/>
      <w:ind w:left="1418"/>
      <w:jc w:val="left"/>
    </w:pPr>
    <w:rPr>
      <w:szCs w:val="24"/>
    </w:rPr>
  </w:style>
  <w:style w:type="paragraph" w:customStyle="1" w:styleId="e4">
    <w:name w:val="e4"/>
    <w:aliases w:val="exh line end"/>
    <w:basedOn w:val="Normal"/>
    <w:next w:val="Normal"/>
    <w:rsid w:val="00BC63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C6376"/>
    <w:pPr>
      <w:spacing w:before="120" w:after="200"/>
    </w:pPr>
    <w:rPr>
      <w:b/>
    </w:rPr>
  </w:style>
  <w:style w:type="paragraph" w:customStyle="1" w:styleId="S1-Header1">
    <w:name w:val="S1-Header1"/>
    <w:basedOn w:val="Normal"/>
    <w:rsid w:val="00BC63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C63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C63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C6376"/>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BC6376"/>
    <w:pPr>
      <w:spacing w:before="120" w:after="240"/>
      <w:jc w:val="center"/>
    </w:pPr>
    <w:rPr>
      <w:b/>
      <w:bCs/>
      <w:sz w:val="36"/>
    </w:rPr>
  </w:style>
  <w:style w:type="paragraph" w:customStyle="1" w:styleId="S3-Header1">
    <w:name w:val="S3-Header 1"/>
    <w:basedOn w:val="Normal"/>
    <w:rsid w:val="00BC6376"/>
    <w:pPr>
      <w:spacing w:before="120" w:after="200"/>
      <w:ind w:left="1080" w:hanging="720"/>
    </w:pPr>
    <w:rPr>
      <w:b/>
      <w:bCs/>
      <w:noProof/>
      <w:sz w:val="28"/>
    </w:rPr>
  </w:style>
  <w:style w:type="paragraph" w:customStyle="1" w:styleId="S3-Heading2">
    <w:name w:val="S3-Heading 2"/>
    <w:basedOn w:val="Normal"/>
    <w:rsid w:val="00BC6376"/>
    <w:pPr>
      <w:spacing w:after="200"/>
      <w:ind w:left="1080" w:right="288" w:hanging="720"/>
    </w:pPr>
    <w:rPr>
      <w:b/>
      <w:bCs/>
      <w:szCs w:val="24"/>
    </w:rPr>
  </w:style>
  <w:style w:type="paragraph" w:customStyle="1" w:styleId="S4Header">
    <w:name w:val="S4 Header"/>
    <w:basedOn w:val="Normal"/>
    <w:next w:val="Normal"/>
    <w:rsid w:val="00BC6376"/>
    <w:pPr>
      <w:spacing w:before="120" w:after="240"/>
      <w:jc w:val="center"/>
    </w:pPr>
    <w:rPr>
      <w:b/>
      <w:sz w:val="32"/>
    </w:rPr>
  </w:style>
  <w:style w:type="paragraph" w:customStyle="1" w:styleId="S4-Header10">
    <w:name w:val="S4-Header 1"/>
    <w:basedOn w:val="Normal"/>
    <w:next w:val="Normal"/>
    <w:rsid w:val="00BC63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C6376"/>
    <w:pPr>
      <w:spacing w:before="120" w:after="240"/>
      <w:ind w:left="360" w:right="288"/>
    </w:pPr>
    <w:rPr>
      <w:bCs/>
      <w:sz w:val="32"/>
    </w:rPr>
  </w:style>
  <w:style w:type="paragraph" w:customStyle="1" w:styleId="S6-Header1">
    <w:name w:val="S6-Header 1"/>
    <w:basedOn w:val="Normal"/>
    <w:next w:val="Normal"/>
    <w:rsid w:val="00BC6376"/>
    <w:pPr>
      <w:spacing w:before="120" w:after="240"/>
      <w:jc w:val="center"/>
    </w:pPr>
    <w:rPr>
      <w:rFonts w:cs="Arial"/>
      <w:b/>
      <w:sz w:val="32"/>
      <w:szCs w:val="24"/>
    </w:rPr>
  </w:style>
  <w:style w:type="paragraph" w:customStyle="1" w:styleId="Part">
    <w:name w:val="Part"/>
    <w:basedOn w:val="Normal"/>
    <w:rsid w:val="00BC6376"/>
    <w:pPr>
      <w:keepNext/>
      <w:spacing w:before="2280"/>
      <w:jc w:val="center"/>
    </w:pPr>
    <w:rPr>
      <w:b/>
      <w:sz w:val="52"/>
      <w:szCs w:val="24"/>
    </w:rPr>
  </w:style>
  <w:style w:type="paragraph" w:customStyle="1" w:styleId="StyleHead41Before6ptAfter6pt">
    <w:name w:val="Style Head 4.1 + Before:  6 pt After:  6 pt"/>
    <w:basedOn w:val="Head41"/>
    <w:rsid w:val="00BC63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C6376"/>
    <w:pPr>
      <w:spacing w:before="120" w:after="240"/>
      <w:jc w:val="center"/>
    </w:pPr>
    <w:rPr>
      <w:b/>
      <w:sz w:val="36"/>
      <w:szCs w:val="24"/>
    </w:rPr>
  </w:style>
  <w:style w:type="paragraph" w:customStyle="1" w:styleId="StyleS1-Header1TimesNewRoman14pt">
    <w:name w:val="Style S1-Header1 + Times New Roman 14 pt"/>
    <w:basedOn w:val="S1-Header1"/>
    <w:rsid w:val="00BC63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C6376"/>
    <w:pPr>
      <w:tabs>
        <w:tab w:val="num" w:pos="648"/>
      </w:tabs>
      <w:ind w:left="360" w:hanging="72"/>
    </w:pPr>
  </w:style>
  <w:style w:type="paragraph" w:customStyle="1" w:styleId="StyleStyleS1-Header1TimesNewRoman14pt1">
    <w:name w:val="Style Style S1-Header1 + Times New Roman 14 pt +1"/>
    <w:basedOn w:val="StyleS1-Header1TimesNewRoman14pt"/>
    <w:rsid w:val="00BC6376"/>
    <w:pPr>
      <w:tabs>
        <w:tab w:val="num" w:pos="648"/>
      </w:tabs>
      <w:ind w:left="360" w:hanging="72"/>
    </w:pPr>
  </w:style>
  <w:style w:type="character" w:customStyle="1" w:styleId="AHead">
    <w:name w:val="A Head"/>
    <w:rsid w:val="00BC6376"/>
    <w:rPr>
      <w:rFonts w:ascii="Times New Roman" w:hAnsi="Times New Roman" w:cs="Times New Roman" w:hint="default"/>
      <w:noProof w:val="0"/>
      <w:sz w:val="20"/>
      <w:lang w:val="en-US"/>
    </w:rPr>
  </w:style>
  <w:style w:type="character" w:customStyle="1" w:styleId="DefaultPara">
    <w:name w:val="Default Para"/>
    <w:rsid w:val="00BC6376"/>
    <w:rPr>
      <w:rFonts w:ascii="CG Times" w:hAnsi="CG Times" w:hint="default"/>
      <w:b/>
      <w:bCs w:val="0"/>
      <w:i/>
      <w:iCs w:val="0"/>
      <w:noProof w:val="0"/>
      <w:sz w:val="24"/>
      <w:lang w:val="en-US"/>
    </w:rPr>
  </w:style>
  <w:style w:type="character" w:customStyle="1" w:styleId="BulletList">
    <w:name w:val="Bullet List"/>
    <w:basedOn w:val="DefaultParagraphFont"/>
    <w:rsid w:val="00BC6376"/>
  </w:style>
  <w:style w:type="character" w:customStyle="1" w:styleId="StyleHeader2-SubClausesItalicChar">
    <w:name w:val="Style Header 2 - SubClauses + Italic Char"/>
    <w:rsid w:val="00BC6376"/>
    <w:rPr>
      <w:rFonts w:ascii="Arial" w:hAnsi="Arial" w:cs="Arial" w:hint="default"/>
      <w:i/>
      <w:iCs/>
      <w:sz w:val="24"/>
      <w:szCs w:val="24"/>
      <w:lang w:val="en-US" w:eastAsia="en-US" w:bidi="ar-SA"/>
    </w:rPr>
  </w:style>
  <w:style w:type="character" w:customStyle="1" w:styleId="S1-Header1CharChar">
    <w:name w:val="S1-Header1 Char Char"/>
    <w:rsid w:val="00BC63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C63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C637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C6376"/>
    <w:rPr>
      <w:rFonts w:ascii="Arial" w:hAnsi="Arial" w:cs="Arial" w:hint="default"/>
      <w:b w:val="0"/>
      <w:bCs w:val="0"/>
      <w:sz w:val="28"/>
      <w:szCs w:val="24"/>
      <w:lang w:val="en-US" w:eastAsia="en-US" w:bidi="ar-SA"/>
    </w:rPr>
  </w:style>
  <w:style w:type="character" w:customStyle="1" w:styleId="hps">
    <w:name w:val="hps"/>
    <w:rsid w:val="00BC6376"/>
  </w:style>
  <w:style w:type="character" w:customStyle="1" w:styleId="shorttext">
    <w:name w:val="short_text"/>
    <w:rsid w:val="00BC6376"/>
  </w:style>
  <w:style w:type="character" w:customStyle="1" w:styleId="atn">
    <w:name w:val="atn"/>
    <w:rsid w:val="00BC6376"/>
  </w:style>
  <w:style w:type="character" w:customStyle="1" w:styleId="dieuChar">
    <w:name w:val="dieu Char"/>
    <w:rsid w:val="00BC6376"/>
    <w:rPr>
      <w:rFonts w:ascii="Times New Roman" w:eastAsia="Times New Roman" w:hAnsi="Times New Roman" w:cs="Times New Roman"/>
      <w:b/>
      <w:color w:val="0000FF"/>
      <w:sz w:val="26"/>
      <w:szCs w:val="20"/>
      <w:lang w:val="en-US"/>
    </w:rPr>
  </w:style>
  <w:style w:type="paragraph" w:customStyle="1" w:styleId="3">
    <w:name w:val="3"/>
    <w:basedOn w:val="Heading3"/>
    <w:rsid w:val="00BC637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BC6376"/>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BC6376"/>
    <w:pPr>
      <w:tabs>
        <w:tab w:val="right" w:pos="4140"/>
      </w:tabs>
      <w:ind w:left="480" w:hanging="240"/>
      <w:jc w:val="left"/>
    </w:pPr>
    <w:rPr>
      <w:sz w:val="20"/>
    </w:rPr>
  </w:style>
  <w:style w:type="paragraph" w:styleId="Index3">
    <w:name w:val="index 3"/>
    <w:basedOn w:val="Normal"/>
    <w:next w:val="Normal"/>
    <w:uiPriority w:val="99"/>
    <w:semiHidden/>
    <w:rsid w:val="00BC6376"/>
    <w:pPr>
      <w:tabs>
        <w:tab w:val="right" w:pos="4140"/>
      </w:tabs>
      <w:ind w:left="720" w:hanging="240"/>
      <w:jc w:val="left"/>
    </w:pPr>
    <w:rPr>
      <w:sz w:val="20"/>
    </w:rPr>
  </w:style>
  <w:style w:type="paragraph" w:styleId="Index4">
    <w:name w:val="index 4"/>
    <w:basedOn w:val="Normal"/>
    <w:next w:val="Normal"/>
    <w:uiPriority w:val="99"/>
    <w:semiHidden/>
    <w:rsid w:val="00BC6376"/>
    <w:pPr>
      <w:tabs>
        <w:tab w:val="right" w:pos="4140"/>
      </w:tabs>
      <w:ind w:left="960" w:hanging="240"/>
      <w:jc w:val="left"/>
    </w:pPr>
    <w:rPr>
      <w:sz w:val="20"/>
    </w:rPr>
  </w:style>
  <w:style w:type="paragraph" w:styleId="Index5">
    <w:name w:val="index 5"/>
    <w:basedOn w:val="Normal"/>
    <w:next w:val="Normal"/>
    <w:uiPriority w:val="99"/>
    <w:semiHidden/>
    <w:rsid w:val="00BC6376"/>
    <w:pPr>
      <w:tabs>
        <w:tab w:val="right" w:pos="4140"/>
      </w:tabs>
      <w:ind w:left="1200" w:hanging="240"/>
      <w:jc w:val="left"/>
    </w:pPr>
    <w:rPr>
      <w:sz w:val="20"/>
    </w:rPr>
  </w:style>
  <w:style w:type="paragraph" w:styleId="Index6">
    <w:name w:val="index 6"/>
    <w:basedOn w:val="Normal"/>
    <w:next w:val="Normal"/>
    <w:uiPriority w:val="99"/>
    <w:semiHidden/>
    <w:rsid w:val="00BC6376"/>
    <w:pPr>
      <w:tabs>
        <w:tab w:val="right" w:pos="4140"/>
      </w:tabs>
      <w:ind w:left="1440" w:hanging="240"/>
      <w:jc w:val="left"/>
    </w:pPr>
    <w:rPr>
      <w:sz w:val="20"/>
    </w:rPr>
  </w:style>
  <w:style w:type="paragraph" w:styleId="Index7">
    <w:name w:val="index 7"/>
    <w:basedOn w:val="Normal"/>
    <w:next w:val="Normal"/>
    <w:uiPriority w:val="99"/>
    <w:semiHidden/>
    <w:rsid w:val="00BC6376"/>
    <w:pPr>
      <w:tabs>
        <w:tab w:val="right" w:pos="4140"/>
      </w:tabs>
      <w:ind w:left="1680" w:hanging="240"/>
      <w:jc w:val="left"/>
    </w:pPr>
    <w:rPr>
      <w:sz w:val="20"/>
    </w:rPr>
  </w:style>
  <w:style w:type="paragraph" w:styleId="Index8">
    <w:name w:val="index 8"/>
    <w:basedOn w:val="Normal"/>
    <w:next w:val="Normal"/>
    <w:uiPriority w:val="99"/>
    <w:semiHidden/>
    <w:rsid w:val="00BC6376"/>
    <w:pPr>
      <w:tabs>
        <w:tab w:val="right" w:pos="4140"/>
      </w:tabs>
      <w:ind w:left="1920" w:hanging="240"/>
      <w:jc w:val="left"/>
    </w:pPr>
    <w:rPr>
      <w:sz w:val="20"/>
    </w:rPr>
  </w:style>
  <w:style w:type="character" w:customStyle="1" w:styleId="SectionHeader3Char1">
    <w:name w:val="Section Header3 Char1"/>
    <w:aliases w:val="Sub-Clause Paragraph Char1"/>
    <w:semiHidden/>
    <w:rsid w:val="00BC6376"/>
    <w:rPr>
      <w:rFonts w:ascii="Times New Roman" w:eastAsia="Times New Roman" w:hAnsi="Times New Roman" w:cs="Times New Roman"/>
      <w:b/>
      <w:bCs/>
      <w:spacing w:val="-2"/>
      <w:sz w:val="16"/>
      <w:szCs w:val="24"/>
      <w:lang w:val="en-US"/>
    </w:rPr>
  </w:style>
  <w:style w:type="paragraph" w:customStyle="1" w:styleId="4">
    <w:name w:val="4"/>
    <w:basedOn w:val="Normal"/>
    <w:rsid w:val="00BC6376"/>
    <w:pPr>
      <w:spacing w:before="360" w:line="288" w:lineRule="auto"/>
    </w:pPr>
    <w:rPr>
      <w:rFonts w:ascii=".VnArial" w:hAnsi=".VnArial"/>
      <w:b/>
      <w:sz w:val="20"/>
    </w:rPr>
  </w:style>
  <w:style w:type="character" w:customStyle="1" w:styleId="iChar">
    <w:name w:val="(i) Char"/>
    <w:link w:val="i"/>
    <w:locked/>
    <w:rsid w:val="00BC6376"/>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BC637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BC6376"/>
    <w:pPr>
      <w:widowControl w:val="0"/>
    </w:pPr>
    <w:rPr>
      <w:rFonts w:ascii=".VnTime" w:hAnsi=".VnTime"/>
      <w:sz w:val="26"/>
    </w:rPr>
  </w:style>
  <w:style w:type="character" w:styleId="Emphasis">
    <w:name w:val="Emphasis"/>
    <w:uiPriority w:val="20"/>
    <w:qFormat/>
    <w:rsid w:val="00BC6376"/>
    <w:rPr>
      <w:i/>
      <w:iCs/>
    </w:rPr>
  </w:style>
  <w:style w:type="character" w:customStyle="1" w:styleId="normal-h1">
    <w:name w:val="normal-h1"/>
    <w:rsid w:val="00BC6376"/>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C6376"/>
  </w:style>
  <w:style w:type="paragraph" w:customStyle="1" w:styleId="00">
    <w:name w:val="00"/>
    <w:basedOn w:val="Normal"/>
    <w:qFormat/>
    <w:rsid w:val="00BC6376"/>
    <w:pPr>
      <w:jc w:val="center"/>
    </w:pPr>
    <w:rPr>
      <w:b/>
      <w:bCs/>
      <w:sz w:val="30"/>
      <w:szCs w:val="28"/>
      <w:lang w:val="vi-VN"/>
    </w:rPr>
  </w:style>
  <w:style w:type="paragraph" w:customStyle="1" w:styleId="01">
    <w:name w:val="01"/>
    <w:basedOn w:val="Normal"/>
    <w:qFormat/>
    <w:rsid w:val="00BC6376"/>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C6376"/>
  </w:style>
  <w:style w:type="character" w:customStyle="1" w:styleId="eop">
    <w:name w:val="eop"/>
    <w:basedOn w:val="DefaultParagraphFont"/>
    <w:rsid w:val="00BC6376"/>
  </w:style>
  <w:style w:type="paragraph" w:customStyle="1" w:styleId="TableParagraph">
    <w:name w:val="Table Paragraph"/>
    <w:basedOn w:val="Normal"/>
    <w:uiPriority w:val="1"/>
    <w:qFormat/>
    <w:rsid w:val="00BC6376"/>
    <w:rPr>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3483</Words>
  <Characters>19859</Characters>
  <Application>Microsoft Office Word</Application>
  <DocSecurity>0</DocSecurity>
  <Lines>165</Lines>
  <Paragraphs>46</Paragraphs>
  <ScaleCrop>false</ScaleCrop>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2026-03-17T03:15:00Z</dcterms:created>
  <dcterms:modified xsi:type="dcterms:W3CDTF">2026-03-17T03:15:00Z</dcterms:modified>
</cp:coreProperties>
</file>