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1321D4" w14:textId="77777777" w:rsidR="00E67047" w:rsidRPr="0099557D" w:rsidRDefault="00E67047" w:rsidP="00E67047">
      <w:pPr>
        <w:jc w:val="center"/>
        <w:outlineLvl w:val="0"/>
        <w:rPr>
          <w:b/>
          <w:sz w:val="28"/>
          <w:szCs w:val="28"/>
          <w:lang w:val="nl-NL"/>
        </w:rPr>
      </w:pPr>
      <w:r w:rsidRPr="0099557D">
        <w:rPr>
          <w:b/>
          <w:sz w:val="28"/>
          <w:szCs w:val="28"/>
          <w:lang w:val="nl-NL"/>
        </w:rPr>
        <w:t>Phần 2. YÊU CẦU VỀ KỸ THUẬT</w:t>
      </w:r>
    </w:p>
    <w:p w14:paraId="5A059ACE" w14:textId="77777777" w:rsidR="00E67047" w:rsidRPr="0099557D" w:rsidRDefault="00E67047" w:rsidP="00E67047">
      <w:pPr>
        <w:widowControl w:val="0"/>
        <w:spacing w:before="120" w:after="120" w:line="264" w:lineRule="auto"/>
        <w:jc w:val="center"/>
        <w:outlineLvl w:val="1"/>
        <w:rPr>
          <w:sz w:val="28"/>
          <w:szCs w:val="28"/>
          <w:lang w:val="nl-NL"/>
        </w:rPr>
      </w:pPr>
      <w:r w:rsidRPr="0099557D">
        <w:rPr>
          <w:b/>
          <w:sz w:val="28"/>
          <w:szCs w:val="28"/>
          <w:lang w:val="nl-NL"/>
        </w:rPr>
        <w:t>Chương V. YÊU CẦU VỀ KỸ THUẬT</w:t>
      </w:r>
    </w:p>
    <w:p w14:paraId="2410B40B" w14:textId="77777777" w:rsidR="00E67047" w:rsidRPr="0099557D" w:rsidRDefault="00E67047" w:rsidP="00E67047">
      <w:pPr>
        <w:pStyle w:val="Subtitle"/>
        <w:rPr>
          <w:sz w:val="20"/>
          <w:szCs w:val="32"/>
          <w:lang w:val="nl-NL"/>
        </w:rPr>
      </w:pPr>
    </w:p>
    <w:p w14:paraId="2FD7D05B" w14:textId="77777777" w:rsidR="00E67047" w:rsidRPr="0099557D" w:rsidRDefault="00E67047" w:rsidP="00FE15AB">
      <w:pPr>
        <w:pStyle w:val="SectionVIHeader"/>
        <w:widowControl w:val="0"/>
        <w:spacing w:before="40" w:after="40"/>
        <w:ind w:firstLine="709"/>
        <w:jc w:val="both"/>
        <w:rPr>
          <w:sz w:val="28"/>
          <w:szCs w:val="28"/>
          <w:lang w:val="nl-NL"/>
        </w:rPr>
      </w:pPr>
      <w:r w:rsidRPr="0099557D">
        <w:rPr>
          <w:sz w:val="28"/>
          <w:szCs w:val="28"/>
          <w:lang w:val="nl-NL"/>
        </w:rPr>
        <w:t>Mục 1. Yêu cầu về kỹ thuật</w:t>
      </w:r>
    </w:p>
    <w:p w14:paraId="0560FC0B" w14:textId="77777777" w:rsidR="00E67047" w:rsidRPr="0099557D" w:rsidRDefault="00E67047" w:rsidP="00FE15AB">
      <w:pPr>
        <w:widowControl w:val="0"/>
        <w:spacing w:before="40" w:after="40"/>
        <w:ind w:firstLine="709"/>
        <w:rPr>
          <w:b/>
          <w:i/>
          <w:spacing w:val="-6"/>
          <w:sz w:val="28"/>
          <w:szCs w:val="28"/>
          <w:lang w:val="nl-NL"/>
        </w:rPr>
      </w:pPr>
      <w:r w:rsidRPr="0099557D">
        <w:rPr>
          <w:b/>
          <w:i/>
          <w:spacing w:val="-6"/>
          <w:sz w:val="28"/>
          <w:szCs w:val="28"/>
          <w:lang w:val="nl-NL"/>
        </w:rPr>
        <w:t>1.1. Giới thiệu chung về dự án/dự toán mua sắm, gói thầu</w:t>
      </w:r>
    </w:p>
    <w:p w14:paraId="74B1E252" w14:textId="2A0408BC" w:rsidR="00E67047" w:rsidRPr="00F87A6E" w:rsidRDefault="00E67047" w:rsidP="00FE15AB">
      <w:pPr>
        <w:widowControl w:val="0"/>
        <w:spacing w:before="40" w:after="40"/>
        <w:ind w:firstLine="709"/>
        <w:rPr>
          <w:sz w:val="28"/>
          <w:szCs w:val="28"/>
          <w:lang w:val="nl-NL"/>
        </w:rPr>
      </w:pPr>
      <w:r w:rsidRPr="0099557D">
        <w:rPr>
          <w:sz w:val="28"/>
          <w:szCs w:val="28"/>
          <w:lang w:val="nl-NL"/>
        </w:rPr>
        <w:t xml:space="preserve">- Tên gói </w:t>
      </w:r>
      <w:r w:rsidRPr="00F87A6E">
        <w:rPr>
          <w:sz w:val="28"/>
          <w:szCs w:val="28"/>
          <w:lang w:val="nl-NL"/>
        </w:rPr>
        <w:t xml:space="preserve">thầu: </w:t>
      </w:r>
      <w:r w:rsidR="00664D32" w:rsidRPr="00F87A6E">
        <w:rPr>
          <w:sz w:val="28"/>
          <w:szCs w:val="28"/>
          <w:lang w:val="nl-NL"/>
        </w:rPr>
        <w:t>Gói thầu số MS</w:t>
      </w:r>
      <w:r w:rsidR="001250F8" w:rsidRPr="00F87A6E">
        <w:rPr>
          <w:sz w:val="28"/>
          <w:szCs w:val="28"/>
          <w:lang w:val="nl-NL"/>
        </w:rPr>
        <w:t>11</w:t>
      </w:r>
      <w:r w:rsidRPr="00F87A6E">
        <w:rPr>
          <w:sz w:val="28"/>
          <w:szCs w:val="28"/>
          <w:lang w:val="nl-NL"/>
        </w:rPr>
        <w:t xml:space="preserve">- TMKH: </w:t>
      </w:r>
      <w:r w:rsidR="00664D32" w:rsidRPr="00F87A6E">
        <w:rPr>
          <w:sz w:val="28"/>
          <w:szCs w:val="28"/>
          <w:lang w:val="nl-NL"/>
        </w:rPr>
        <w:t>Mua sắm, lắp đặt hệ thống chiếu sáng năng lượng mặt trời</w:t>
      </w:r>
    </w:p>
    <w:p w14:paraId="67446A0F" w14:textId="77777777" w:rsidR="00E67047" w:rsidRPr="00F87A6E" w:rsidRDefault="00E67047" w:rsidP="00FE15AB">
      <w:pPr>
        <w:widowControl w:val="0"/>
        <w:spacing w:before="40" w:after="40"/>
        <w:ind w:firstLine="709"/>
        <w:rPr>
          <w:sz w:val="28"/>
          <w:szCs w:val="28"/>
          <w:lang w:val="nl-NL"/>
        </w:rPr>
      </w:pPr>
      <w:r w:rsidRPr="00F87A6E">
        <w:rPr>
          <w:sz w:val="28"/>
          <w:szCs w:val="28"/>
          <w:lang w:val="nl-NL"/>
        </w:rPr>
        <w:t>- Chủ đầu tư: Cục Kỹ thuật quân, binh chủng</w:t>
      </w:r>
    </w:p>
    <w:p w14:paraId="46A5AE78" w14:textId="102912DE" w:rsidR="00E67047" w:rsidRPr="00F87A6E" w:rsidRDefault="00E67047" w:rsidP="00FE15AB">
      <w:pPr>
        <w:widowControl w:val="0"/>
        <w:spacing w:before="40" w:after="40"/>
        <w:ind w:firstLine="709"/>
        <w:rPr>
          <w:sz w:val="28"/>
          <w:szCs w:val="28"/>
          <w:lang w:val="nl-NL"/>
        </w:rPr>
      </w:pPr>
      <w:r w:rsidRPr="00F87A6E">
        <w:rPr>
          <w:sz w:val="28"/>
          <w:szCs w:val="28"/>
          <w:lang w:val="nl-NL"/>
        </w:rPr>
        <w:t xml:space="preserve">- Nguồn vốn: Ngân sách </w:t>
      </w:r>
      <w:r w:rsidR="009544BA" w:rsidRPr="00F87A6E">
        <w:rPr>
          <w:sz w:val="28"/>
          <w:szCs w:val="28"/>
          <w:lang w:val="nl-NL"/>
        </w:rPr>
        <w:t>nghiệp vụ</w:t>
      </w:r>
      <w:r w:rsidR="00BD00D0" w:rsidRPr="00F87A6E">
        <w:rPr>
          <w:sz w:val="28"/>
          <w:szCs w:val="28"/>
          <w:lang w:val="nl-NL"/>
        </w:rPr>
        <w:t xml:space="preserve"> năm 2026</w:t>
      </w:r>
    </w:p>
    <w:p w14:paraId="5D231672" w14:textId="77777777" w:rsidR="00E67047" w:rsidRPr="00F87A6E" w:rsidRDefault="00E67047" w:rsidP="00FE15AB">
      <w:pPr>
        <w:widowControl w:val="0"/>
        <w:spacing w:before="40" w:after="40"/>
        <w:ind w:firstLine="709"/>
        <w:rPr>
          <w:sz w:val="28"/>
          <w:szCs w:val="28"/>
          <w:lang w:val="nl-NL"/>
        </w:rPr>
      </w:pPr>
      <w:r w:rsidRPr="00F87A6E">
        <w:rPr>
          <w:sz w:val="28"/>
          <w:szCs w:val="28"/>
          <w:lang w:val="nl-NL"/>
        </w:rPr>
        <w:t>- Hình thức lựa chọn nhà thầu: Chào hàng cạnh tranh trong nước qua mạng.</w:t>
      </w:r>
    </w:p>
    <w:p w14:paraId="2620FFFD" w14:textId="77777777" w:rsidR="00E67047" w:rsidRPr="00F87A6E" w:rsidRDefault="00E67047" w:rsidP="00FE15AB">
      <w:pPr>
        <w:widowControl w:val="0"/>
        <w:spacing w:before="40" w:after="40"/>
        <w:ind w:firstLine="709"/>
        <w:rPr>
          <w:sz w:val="28"/>
          <w:szCs w:val="28"/>
          <w:lang w:val="nl-NL"/>
        </w:rPr>
      </w:pPr>
      <w:r w:rsidRPr="00F87A6E">
        <w:rPr>
          <w:sz w:val="28"/>
          <w:szCs w:val="28"/>
          <w:lang w:val="nl-NL"/>
        </w:rPr>
        <w:t>- Phương thức đấu thầu: Một giai đoạn, một túi hồ sơ.</w:t>
      </w:r>
    </w:p>
    <w:p w14:paraId="5B0947F4" w14:textId="06C34E24" w:rsidR="00E67047" w:rsidRPr="00F87A6E" w:rsidRDefault="00E67047" w:rsidP="00FE15AB">
      <w:pPr>
        <w:widowControl w:val="0"/>
        <w:spacing w:before="40" w:after="40"/>
        <w:ind w:firstLine="709"/>
        <w:rPr>
          <w:sz w:val="28"/>
          <w:szCs w:val="28"/>
          <w:lang w:val="nl-NL"/>
        </w:rPr>
      </w:pPr>
      <w:r w:rsidRPr="00F87A6E">
        <w:rPr>
          <w:sz w:val="28"/>
          <w:szCs w:val="28"/>
          <w:lang w:val="nl-NL"/>
        </w:rPr>
        <w:t xml:space="preserve">- Địa điểm: </w:t>
      </w:r>
      <w:r w:rsidR="00BD00D0" w:rsidRPr="00F87A6E">
        <w:rPr>
          <w:sz w:val="28"/>
          <w:szCs w:val="28"/>
          <w:lang w:val="nl-NL"/>
        </w:rPr>
        <w:t>Kho KT887</w:t>
      </w:r>
      <w:r w:rsidR="006437A5" w:rsidRPr="00F87A6E">
        <w:rPr>
          <w:sz w:val="28"/>
          <w:szCs w:val="28"/>
          <w:lang w:val="nl-NL"/>
        </w:rPr>
        <w:t xml:space="preserve"> (</w:t>
      </w:r>
      <w:r w:rsidR="001250F8" w:rsidRPr="00F87A6E">
        <w:rPr>
          <w:sz w:val="28"/>
          <w:szCs w:val="28"/>
          <w:lang w:val="nl-NL"/>
        </w:rPr>
        <w:t>phường Vĩnh Phúc, tỉnh Phú Thọ</w:t>
      </w:r>
      <w:r w:rsidR="006437A5" w:rsidRPr="00F87A6E">
        <w:rPr>
          <w:sz w:val="28"/>
          <w:szCs w:val="28"/>
          <w:lang w:val="nl-NL"/>
        </w:rPr>
        <w:t>)</w:t>
      </w:r>
      <w:r w:rsidR="00535F11" w:rsidRPr="00F87A6E">
        <w:rPr>
          <w:sz w:val="28"/>
          <w:szCs w:val="28"/>
          <w:lang w:val="nl-NL"/>
        </w:rPr>
        <w:t xml:space="preserve"> và </w:t>
      </w:r>
      <w:r w:rsidR="00BD00D0" w:rsidRPr="00F87A6E">
        <w:rPr>
          <w:sz w:val="28"/>
          <w:szCs w:val="28"/>
          <w:lang w:val="nl-NL"/>
        </w:rPr>
        <w:t xml:space="preserve">Kho KT788 </w:t>
      </w:r>
      <w:r w:rsidR="006437A5" w:rsidRPr="00F87A6E">
        <w:rPr>
          <w:sz w:val="28"/>
          <w:szCs w:val="28"/>
          <w:lang w:val="nl-NL"/>
        </w:rPr>
        <w:t xml:space="preserve">(xã </w:t>
      </w:r>
      <w:r w:rsidR="001250F8" w:rsidRPr="00F87A6E">
        <w:rPr>
          <w:sz w:val="28"/>
          <w:szCs w:val="28"/>
          <w:lang w:val="nl-NL"/>
        </w:rPr>
        <w:t>An Nghĩa, tỉnh Phú Thọ</w:t>
      </w:r>
      <w:r w:rsidR="006437A5" w:rsidRPr="00F87A6E">
        <w:rPr>
          <w:sz w:val="28"/>
          <w:szCs w:val="28"/>
          <w:lang w:val="nl-NL"/>
        </w:rPr>
        <w:t>).</w:t>
      </w:r>
    </w:p>
    <w:p w14:paraId="0E1A3A94" w14:textId="77777777" w:rsidR="00E67047" w:rsidRPr="0099557D" w:rsidRDefault="00E67047" w:rsidP="00FE15AB">
      <w:pPr>
        <w:widowControl w:val="0"/>
        <w:spacing w:before="40" w:after="40"/>
        <w:ind w:firstLine="709"/>
        <w:rPr>
          <w:sz w:val="28"/>
          <w:szCs w:val="28"/>
          <w:lang w:val="nl-NL"/>
        </w:rPr>
      </w:pPr>
      <w:r w:rsidRPr="00F87A6E">
        <w:rPr>
          <w:sz w:val="28"/>
          <w:szCs w:val="28"/>
          <w:lang w:val="nl-NL"/>
        </w:rPr>
        <w:t>- Loại hợp đồng: Trọn gói.</w:t>
      </w:r>
    </w:p>
    <w:p w14:paraId="1F45F890" w14:textId="6AD64BB9" w:rsidR="00E67047" w:rsidRPr="0099557D" w:rsidRDefault="00E67047" w:rsidP="00FE15AB">
      <w:pPr>
        <w:widowControl w:val="0"/>
        <w:spacing w:before="40" w:after="40"/>
        <w:ind w:firstLine="709"/>
        <w:rPr>
          <w:sz w:val="28"/>
          <w:szCs w:val="28"/>
          <w:lang w:val="nl-NL"/>
        </w:rPr>
      </w:pPr>
      <w:r w:rsidRPr="0099557D">
        <w:rPr>
          <w:sz w:val="28"/>
          <w:szCs w:val="28"/>
          <w:lang w:val="nl-NL"/>
        </w:rPr>
        <w:t xml:space="preserve">- Thời gian thực hiện hợp đồng: </w:t>
      </w:r>
      <w:r w:rsidR="006437A5">
        <w:rPr>
          <w:sz w:val="28"/>
          <w:szCs w:val="28"/>
          <w:lang w:val="nl-NL"/>
        </w:rPr>
        <w:t>3</w:t>
      </w:r>
      <w:r w:rsidRPr="0099557D">
        <w:rPr>
          <w:sz w:val="28"/>
          <w:szCs w:val="28"/>
          <w:lang w:val="nl-NL"/>
        </w:rPr>
        <w:t xml:space="preserve">0 ngày kể từ ngày ký hợp đồng </w:t>
      </w:r>
    </w:p>
    <w:p w14:paraId="5A5D7A03" w14:textId="77777777" w:rsidR="00E67047" w:rsidRPr="0099557D" w:rsidRDefault="00E67047" w:rsidP="00FE15AB">
      <w:pPr>
        <w:widowControl w:val="0"/>
        <w:spacing w:before="40" w:after="40"/>
        <w:ind w:firstLine="709"/>
        <w:rPr>
          <w:b/>
          <w:i/>
          <w:spacing w:val="-6"/>
          <w:sz w:val="28"/>
          <w:szCs w:val="28"/>
          <w:lang w:val="nl-NL"/>
        </w:rPr>
      </w:pPr>
      <w:r w:rsidRPr="0099557D">
        <w:rPr>
          <w:b/>
          <w:i/>
          <w:spacing w:val="-6"/>
          <w:sz w:val="28"/>
          <w:szCs w:val="28"/>
          <w:lang w:val="nl-NL"/>
        </w:rPr>
        <w:t>1.2. Yêu cầu về kỹ thuật</w:t>
      </w:r>
    </w:p>
    <w:p w14:paraId="4F1EACCA" w14:textId="77777777" w:rsidR="00E67047" w:rsidRPr="00BD00D0" w:rsidRDefault="00E67047" w:rsidP="00FE15AB">
      <w:pPr>
        <w:widowControl w:val="0"/>
        <w:spacing w:before="40" w:after="40"/>
        <w:ind w:firstLine="709"/>
        <w:rPr>
          <w:sz w:val="28"/>
          <w:szCs w:val="28"/>
          <w:lang w:val="nl-NL"/>
        </w:rPr>
      </w:pPr>
      <w:r w:rsidRPr="00BD00D0">
        <w:rPr>
          <w:sz w:val="28"/>
          <w:szCs w:val="28"/>
          <w:lang w:val="nl-NL"/>
        </w:rPr>
        <w:t xml:space="preserve">Yêu cầu về kỹ thuật bao gồm yêu cầu về kỹ thuật chung và yêu cầu về kỹ thuật chi tiết đối với hàng hóa thuộc phạm vi cung cấp của gói thầu, cụ thể: </w:t>
      </w:r>
    </w:p>
    <w:p w14:paraId="66D7AA35" w14:textId="77777777" w:rsidR="00E67047" w:rsidRPr="0099557D" w:rsidRDefault="00E67047" w:rsidP="00FE15AB">
      <w:pPr>
        <w:widowControl w:val="0"/>
        <w:spacing w:before="40" w:after="40"/>
        <w:ind w:firstLine="709"/>
        <w:rPr>
          <w:sz w:val="28"/>
          <w:szCs w:val="28"/>
          <w:lang w:val="nl-NL"/>
        </w:rPr>
      </w:pPr>
      <w:r w:rsidRPr="0099557D">
        <w:rPr>
          <w:sz w:val="28"/>
          <w:szCs w:val="28"/>
          <w:lang w:val="nl-NL"/>
        </w:rPr>
        <w:t>a) Yêu cầu về kỹ thuật chung:</w:t>
      </w:r>
    </w:p>
    <w:p w14:paraId="7AA99183" w14:textId="38561515" w:rsidR="00E67047" w:rsidRPr="0099557D" w:rsidRDefault="00E67047" w:rsidP="00FE15AB">
      <w:pPr>
        <w:widowControl w:val="0"/>
        <w:spacing w:before="40" w:after="40"/>
        <w:ind w:firstLine="709"/>
        <w:rPr>
          <w:sz w:val="28"/>
          <w:szCs w:val="28"/>
          <w:lang w:val="nl-NL"/>
        </w:rPr>
      </w:pPr>
      <w:r w:rsidRPr="0099557D">
        <w:rPr>
          <w:sz w:val="28"/>
          <w:szCs w:val="28"/>
          <w:lang w:val="nl-NL"/>
        </w:rPr>
        <w:t xml:space="preserve"> - Toàn bộ vật tư, hàng hóa cung cấp phải mới 100%, được sản xuất từ năm 202</w:t>
      </w:r>
      <w:r w:rsidR="00BD00D0">
        <w:rPr>
          <w:sz w:val="28"/>
          <w:szCs w:val="28"/>
          <w:lang w:val="nl-NL"/>
        </w:rPr>
        <w:t>5</w:t>
      </w:r>
      <w:r w:rsidRPr="0099557D">
        <w:rPr>
          <w:sz w:val="28"/>
          <w:szCs w:val="28"/>
          <w:lang w:val="nl-NL"/>
        </w:rPr>
        <w:t xml:space="preserve"> trở về sau, hàng hóa có nhãn mác, ký mã hiệu sản phẩm rõ ràng và đảm bảo theo quy định hiện hành, đầy đủ tài liệu chứng minh tính hợp lệ của hàng hóa.</w:t>
      </w:r>
    </w:p>
    <w:p w14:paraId="56403BC2" w14:textId="77777777" w:rsidR="00E67047" w:rsidRPr="0099557D" w:rsidRDefault="00E67047" w:rsidP="00FE15AB">
      <w:pPr>
        <w:widowControl w:val="0"/>
        <w:spacing w:before="40" w:after="40"/>
        <w:ind w:firstLine="709"/>
        <w:rPr>
          <w:sz w:val="28"/>
          <w:szCs w:val="28"/>
          <w:lang w:val="nl-NL"/>
        </w:rPr>
      </w:pPr>
      <w:r w:rsidRPr="0099557D">
        <w:rPr>
          <w:sz w:val="28"/>
          <w:szCs w:val="28"/>
          <w:lang w:val="nl-NL"/>
        </w:rPr>
        <w:t xml:space="preserve">- Nhà thầu phải cung cấp tài liệu kỹ thuật của nhà sản xuất (Tại mỗi file catalog hoặc tài liệu kỹ thuật phải ghi rõ danh mục hàng hóa tương ứng), trong đó thể hiện đầy đủ đặc tính, thông số kỹ thuật của hàng hóa theo yêu cầu của E-HSMT (trường hợp cần thiết, Chủ đầu tư yêu cầu nhà thầu cung cấp bản gốc của nhà sản xuất để chứng minh). </w:t>
      </w:r>
    </w:p>
    <w:p w14:paraId="79417457" w14:textId="77777777" w:rsidR="00E67047" w:rsidRPr="0099557D" w:rsidRDefault="00E67047" w:rsidP="00FE15AB">
      <w:pPr>
        <w:widowControl w:val="0"/>
        <w:spacing w:before="40" w:after="40"/>
        <w:ind w:firstLine="709"/>
        <w:rPr>
          <w:sz w:val="28"/>
          <w:szCs w:val="28"/>
          <w:lang w:val="nl-NL"/>
        </w:rPr>
      </w:pPr>
      <w:r w:rsidRPr="0099557D">
        <w:rPr>
          <w:sz w:val="28"/>
          <w:szCs w:val="28"/>
          <w:lang w:val="nl-NL"/>
        </w:rPr>
        <w:t>- Nhà thầu phải có phương án thi công lắp đặt phù hợp với yêu cầu của chủ đầu tư, biện pháp tổ chức hiện trường, biện pháp bố trí nhân lực, biện pháp bảo đảm chất lượng lắp đặt các trang thiết bị, phương án đảm bảo an toàn lao động, an toàn vệ sinh môi trường và phòng chống cháy nổ tại khu vực lắp đặt hàng hóa của chủ đầu tư.</w:t>
      </w:r>
    </w:p>
    <w:p w14:paraId="5F1918E7" w14:textId="77777777" w:rsidR="00E67047" w:rsidRPr="0099557D" w:rsidRDefault="00E67047" w:rsidP="00FE15AB">
      <w:pPr>
        <w:widowControl w:val="0"/>
        <w:spacing w:before="40" w:after="40"/>
        <w:ind w:firstLine="709"/>
        <w:rPr>
          <w:sz w:val="28"/>
          <w:szCs w:val="28"/>
          <w:lang w:val="nl-NL"/>
        </w:rPr>
      </w:pPr>
      <w:r w:rsidRPr="0099557D">
        <w:rPr>
          <w:sz w:val="28"/>
          <w:szCs w:val="28"/>
          <w:lang w:val="nl-NL"/>
        </w:rPr>
        <w:t>- Quy cách đóng gói: Theo tiêu chuẩn của Nhà sản xuất.</w:t>
      </w:r>
    </w:p>
    <w:p w14:paraId="60DD33F4" w14:textId="77777777" w:rsidR="00E67047" w:rsidRPr="0099557D" w:rsidRDefault="00E67047" w:rsidP="00FE15AB">
      <w:pPr>
        <w:widowControl w:val="0"/>
        <w:spacing w:before="40" w:after="40"/>
        <w:ind w:firstLine="709"/>
        <w:rPr>
          <w:sz w:val="28"/>
          <w:szCs w:val="28"/>
          <w:lang w:val="nl-NL"/>
        </w:rPr>
      </w:pPr>
      <w:r w:rsidRPr="0099557D">
        <w:rPr>
          <w:sz w:val="28"/>
          <w:szCs w:val="28"/>
          <w:lang w:val="nl-NL"/>
        </w:rPr>
        <w:lastRenderedPageBreak/>
        <w:t xml:space="preserve">b) Yêu cầu về kỹ thuật cụ thể </w:t>
      </w:r>
    </w:p>
    <w:p w14:paraId="211EEFE9" w14:textId="77777777" w:rsidR="00E67047" w:rsidRPr="00BD00D0" w:rsidRDefault="00E67047" w:rsidP="00FE15AB">
      <w:pPr>
        <w:widowControl w:val="0"/>
        <w:spacing w:before="40" w:after="40"/>
        <w:ind w:firstLine="709"/>
        <w:rPr>
          <w:sz w:val="28"/>
          <w:szCs w:val="28"/>
          <w:lang w:val="nl-NL"/>
        </w:rPr>
      </w:pPr>
      <w:r w:rsidRPr="00BD00D0">
        <w:rPr>
          <w:sz w:val="28"/>
          <w:szCs w:val="28"/>
          <w:lang w:val="nl-NL"/>
        </w:rPr>
        <w:t>Nhà thầu phải chào hàng hóa có thông số kỹ thuật, tính năng sử dụng đáp ứng hoặc vượt trội so với yêu cầu về thông số kỹ thuật dưới đây, các chỉ tiêu kỹ thuật dưới đây. Bất kỳ thương hiệu, nhãn hiệu, yếu tố kỹ thuật... nào nếu có trong bảng yêu cầu kỹ thuật đều mang tính chất minh họa các tiêu chuẩn chất lượng, tính năng kỹ thuật yêu cầu.</w:t>
      </w:r>
    </w:p>
    <w:tbl>
      <w:tblPr>
        <w:tblW w:w="14885" w:type="dxa"/>
        <w:tblInd w:w="-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710"/>
        <w:gridCol w:w="3402"/>
        <w:gridCol w:w="10773"/>
      </w:tblGrid>
      <w:tr w:rsidR="00FD4F0E" w:rsidRPr="00226E5C" w14:paraId="29FE6C7D" w14:textId="77777777" w:rsidTr="00FE15AB">
        <w:trPr>
          <w:tblHeader/>
        </w:trPr>
        <w:tc>
          <w:tcPr>
            <w:tcW w:w="710" w:type="dxa"/>
            <w:shd w:val="clear" w:color="auto" w:fill="auto"/>
            <w:vAlign w:val="center"/>
          </w:tcPr>
          <w:p w14:paraId="47FADA10" w14:textId="7D0D86AA" w:rsidR="00FD4F0E" w:rsidRPr="00226E5C" w:rsidRDefault="00FD4F0E" w:rsidP="00AD419B">
            <w:pPr>
              <w:jc w:val="center"/>
              <w:rPr>
                <w:b/>
                <w:color w:val="000000"/>
                <w:sz w:val="28"/>
                <w:szCs w:val="28"/>
                <w:lang w:val="en-GB" w:eastAsia="en-GB"/>
              </w:rPr>
            </w:pPr>
            <w:r w:rsidRPr="00226E5C">
              <w:rPr>
                <w:b/>
                <w:color w:val="000000"/>
                <w:sz w:val="28"/>
                <w:szCs w:val="28"/>
                <w:lang w:val="en-GB" w:eastAsia="en-GB"/>
              </w:rPr>
              <w:t>TT</w:t>
            </w:r>
          </w:p>
        </w:tc>
        <w:tc>
          <w:tcPr>
            <w:tcW w:w="3402" w:type="dxa"/>
            <w:shd w:val="clear" w:color="auto" w:fill="auto"/>
            <w:vAlign w:val="center"/>
          </w:tcPr>
          <w:p w14:paraId="7D8C60DD" w14:textId="77777777" w:rsidR="00FD4F0E" w:rsidRPr="00226E5C" w:rsidRDefault="00FD4F0E" w:rsidP="00AD419B">
            <w:pPr>
              <w:jc w:val="center"/>
              <w:rPr>
                <w:b/>
                <w:color w:val="000000"/>
                <w:sz w:val="28"/>
                <w:szCs w:val="28"/>
                <w:lang w:val="en-GB" w:eastAsia="en-GB"/>
              </w:rPr>
            </w:pPr>
            <w:r w:rsidRPr="00226E5C">
              <w:rPr>
                <w:b/>
                <w:color w:val="000000"/>
                <w:sz w:val="28"/>
                <w:szCs w:val="28"/>
                <w:lang w:val="en-GB" w:eastAsia="en-GB"/>
              </w:rPr>
              <w:t>Tên hàng hóa</w:t>
            </w:r>
          </w:p>
        </w:tc>
        <w:tc>
          <w:tcPr>
            <w:tcW w:w="10773" w:type="dxa"/>
            <w:shd w:val="clear" w:color="auto" w:fill="auto"/>
            <w:vAlign w:val="center"/>
          </w:tcPr>
          <w:p w14:paraId="0D6D0250" w14:textId="77777777" w:rsidR="00FD4F0E" w:rsidRPr="00226E5C" w:rsidRDefault="00FD4F0E" w:rsidP="00AD419B">
            <w:pPr>
              <w:widowControl w:val="0"/>
              <w:spacing w:after="120"/>
              <w:jc w:val="center"/>
              <w:rPr>
                <w:b/>
                <w:color w:val="000000"/>
                <w:spacing w:val="-8"/>
                <w:sz w:val="28"/>
                <w:szCs w:val="28"/>
                <w:lang w:val="nl-NL"/>
              </w:rPr>
            </w:pPr>
            <w:r w:rsidRPr="00226E5C">
              <w:rPr>
                <w:b/>
                <w:color w:val="000000"/>
                <w:spacing w:val="-8"/>
                <w:sz w:val="28"/>
                <w:szCs w:val="28"/>
                <w:lang w:val="nl-NL"/>
              </w:rPr>
              <w:t>Thông số kỹ thuật và các tiêu chuẩn</w:t>
            </w:r>
          </w:p>
        </w:tc>
      </w:tr>
      <w:tr w:rsidR="00FD4F0E" w:rsidRPr="00226E5C" w14:paraId="78450598" w14:textId="77777777" w:rsidTr="00FE15AB">
        <w:trPr>
          <w:trHeight w:val="3343"/>
        </w:trPr>
        <w:tc>
          <w:tcPr>
            <w:tcW w:w="710" w:type="dxa"/>
            <w:shd w:val="clear" w:color="auto" w:fill="auto"/>
            <w:vAlign w:val="center"/>
          </w:tcPr>
          <w:p w14:paraId="2094BE72" w14:textId="77777777" w:rsidR="00FD4F0E" w:rsidRPr="00226E5C" w:rsidRDefault="00FD4F0E" w:rsidP="00AD419B">
            <w:pPr>
              <w:jc w:val="center"/>
              <w:rPr>
                <w:color w:val="000000"/>
                <w:sz w:val="28"/>
                <w:szCs w:val="28"/>
                <w:lang w:val="en-GB" w:eastAsia="en-GB"/>
              </w:rPr>
            </w:pPr>
            <w:r w:rsidRPr="00226E5C">
              <w:rPr>
                <w:color w:val="000000"/>
                <w:sz w:val="28"/>
                <w:szCs w:val="28"/>
                <w:lang w:val="en-GB" w:eastAsia="en-GB"/>
              </w:rPr>
              <w:t>1</w:t>
            </w:r>
          </w:p>
        </w:tc>
        <w:tc>
          <w:tcPr>
            <w:tcW w:w="3402" w:type="dxa"/>
            <w:shd w:val="clear" w:color="auto" w:fill="auto"/>
            <w:vAlign w:val="center"/>
          </w:tcPr>
          <w:p w14:paraId="055AD663" w14:textId="77777777" w:rsidR="00FD4F0E" w:rsidRPr="00226E5C" w:rsidRDefault="00FD4F0E" w:rsidP="00AD419B">
            <w:pPr>
              <w:jc w:val="center"/>
              <w:rPr>
                <w:color w:val="000000"/>
                <w:sz w:val="28"/>
                <w:szCs w:val="28"/>
                <w:lang w:val="en-GB" w:eastAsia="en-GB"/>
              </w:rPr>
            </w:pPr>
            <w:r w:rsidRPr="00226E5C">
              <w:rPr>
                <w:bCs/>
                <w:iCs/>
                <w:color w:val="000000"/>
                <w:sz w:val="28"/>
                <w:szCs w:val="28"/>
                <w:lang w:eastAsia="en-GB"/>
              </w:rPr>
              <w:t>Bộ lưu trữ Pin Lithium</w:t>
            </w:r>
          </w:p>
        </w:tc>
        <w:tc>
          <w:tcPr>
            <w:tcW w:w="10773" w:type="dxa"/>
            <w:shd w:val="clear" w:color="auto" w:fill="auto"/>
          </w:tcPr>
          <w:p w14:paraId="08DF4592" w14:textId="77777777" w:rsidR="00FD4F0E" w:rsidRPr="00226E5C" w:rsidRDefault="00FD4F0E" w:rsidP="00AD419B">
            <w:pPr>
              <w:widowControl w:val="0"/>
              <w:spacing w:before="60" w:after="60"/>
              <w:rPr>
                <w:bCs/>
                <w:iCs/>
                <w:color w:val="000000"/>
                <w:sz w:val="28"/>
                <w:szCs w:val="28"/>
                <w:lang w:eastAsia="en-GB"/>
              </w:rPr>
            </w:pPr>
            <w:r w:rsidRPr="00226E5C">
              <w:rPr>
                <w:bCs/>
                <w:iCs/>
                <w:color w:val="000000"/>
                <w:sz w:val="28"/>
                <w:szCs w:val="28"/>
                <w:lang w:eastAsia="en-GB"/>
              </w:rPr>
              <w:t>Công nghệ pin: Lithium LiFePO4</w:t>
            </w:r>
          </w:p>
          <w:p w14:paraId="787CAEF4" w14:textId="77777777" w:rsidR="00FD4F0E" w:rsidRPr="00226E5C" w:rsidRDefault="00FD4F0E" w:rsidP="00AD419B">
            <w:pPr>
              <w:widowControl w:val="0"/>
              <w:spacing w:before="60" w:after="60"/>
              <w:rPr>
                <w:color w:val="000000"/>
                <w:sz w:val="28"/>
                <w:szCs w:val="28"/>
                <w:lang w:eastAsia="en-GB"/>
              </w:rPr>
            </w:pPr>
            <w:r w:rsidRPr="00226E5C">
              <w:rPr>
                <w:color w:val="000000"/>
                <w:sz w:val="28"/>
                <w:szCs w:val="28"/>
                <w:lang w:eastAsia="en-GB"/>
              </w:rPr>
              <w:t>- Điện áp danh định: 12,8V ±1%</w:t>
            </w:r>
          </w:p>
          <w:p w14:paraId="6250BA54" w14:textId="77777777" w:rsidR="00FD4F0E" w:rsidRPr="00226E5C" w:rsidRDefault="00FD4F0E" w:rsidP="00AD419B">
            <w:pPr>
              <w:spacing w:before="60" w:after="60"/>
              <w:rPr>
                <w:color w:val="000000"/>
                <w:sz w:val="28"/>
                <w:szCs w:val="28"/>
                <w:lang w:eastAsia="en-GB"/>
              </w:rPr>
            </w:pPr>
            <w:r w:rsidRPr="00226E5C">
              <w:rPr>
                <w:color w:val="000000"/>
                <w:sz w:val="28"/>
                <w:szCs w:val="28"/>
                <w:lang w:eastAsia="en-GB"/>
              </w:rPr>
              <w:t>- Dung lượng danh định: 62AH ±1%</w:t>
            </w:r>
          </w:p>
          <w:p w14:paraId="4E0913BD" w14:textId="77777777" w:rsidR="00FD4F0E" w:rsidRPr="00226E5C" w:rsidRDefault="00FD4F0E" w:rsidP="00AD419B">
            <w:pPr>
              <w:spacing w:before="60" w:after="60"/>
              <w:rPr>
                <w:color w:val="000000"/>
                <w:sz w:val="28"/>
                <w:szCs w:val="28"/>
                <w:lang w:eastAsia="en-GB"/>
              </w:rPr>
            </w:pPr>
            <w:r w:rsidRPr="00226E5C">
              <w:rPr>
                <w:color w:val="000000"/>
                <w:sz w:val="28"/>
                <w:szCs w:val="28"/>
                <w:lang w:eastAsia="en-GB"/>
              </w:rPr>
              <w:t>- Điện áp sạc đầy: 12.8V ±1%</w:t>
            </w:r>
          </w:p>
          <w:p w14:paraId="4D4710BA" w14:textId="77777777" w:rsidR="00FD4F0E" w:rsidRDefault="00FD4F0E" w:rsidP="00AD419B">
            <w:pPr>
              <w:widowControl w:val="0"/>
              <w:spacing w:before="60" w:after="60"/>
              <w:rPr>
                <w:color w:val="000000"/>
                <w:sz w:val="28"/>
                <w:szCs w:val="28"/>
                <w:lang w:eastAsia="en-GB"/>
              </w:rPr>
            </w:pPr>
            <w:r w:rsidRPr="00226E5C">
              <w:rPr>
                <w:color w:val="000000"/>
                <w:sz w:val="28"/>
                <w:szCs w:val="28"/>
                <w:lang w:eastAsia="en-GB"/>
              </w:rPr>
              <w:t>- Điện áp ngắt xả: 10.5V ±1%</w:t>
            </w:r>
          </w:p>
          <w:p w14:paraId="3A598BF5" w14:textId="77777777" w:rsidR="00FD4F0E" w:rsidRDefault="00FD4F0E" w:rsidP="00AD419B">
            <w:pPr>
              <w:widowControl w:val="0"/>
              <w:spacing w:before="60" w:after="60"/>
              <w:rPr>
                <w:color w:val="000000"/>
                <w:sz w:val="28"/>
                <w:szCs w:val="28"/>
                <w:shd w:val="clear" w:color="auto" w:fill="FFFFFF"/>
              </w:rPr>
            </w:pPr>
            <w:r>
              <w:rPr>
                <w:color w:val="000000"/>
                <w:sz w:val="28"/>
                <w:szCs w:val="28"/>
                <w:shd w:val="clear" w:color="auto" w:fill="FFFFFF"/>
              </w:rPr>
              <w:t>- Tiêu chuẩn chất lượng áp dụng theo:</w:t>
            </w:r>
          </w:p>
          <w:p w14:paraId="185B0E6C" w14:textId="77777777" w:rsidR="00FD4F0E" w:rsidRPr="00226E5C" w:rsidRDefault="00FD4F0E" w:rsidP="00AD419B">
            <w:pPr>
              <w:widowControl w:val="0"/>
              <w:spacing w:before="60" w:after="60"/>
              <w:rPr>
                <w:color w:val="000000"/>
                <w:spacing w:val="-8"/>
                <w:sz w:val="28"/>
                <w:szCs w:val="28"/>
                <w:lang w:val="nl-NL"/>
              </w:rPr>
            </w:pPr>
            <w:r w:rsidRPr="00226E5C">
              <w:rPr>
                <w:color w:val="000000"/>
                <w:sz w:val="28"/>
                <w:szCs w:val="28"/>
                <w:shd w:val="clear" w:color="auto" w:fill="FFFFFF"/>
              </w:rPr>
              <w:t>TCVN 11919-2/IEC 62133-2: về Ngăn và pin/acquy thứ cấp chứa alkan hoặc chất điện phân không axit khác - Yêu cầu về an toàn đối với ngăn thứ cấp gắn kín xách tay và pin/acquy được chế tạo từ các ngăn này để sử dụng cho ứng dụng xách tay - Phần 2: Hệ thống pin/acquy lithium</w:t>
            </w:r>
          </w:p>
        </w:tc>
      </w:tr>
      <w:tr w:rsidR="00FD4F0E" w:rsidRPr="00226E5C" w14:paraId="5150C8BA" w14:textId="77777777" w:rsidTr="00FE15AB">
        <w:tc>
          <w:tcPr>
            <w:tcW w:w="710" w:type="dxa"/>
            <w:shd w:val="clear" w:color="auto" w:fill="auto"/>
            <w:vAlign w:val="center"/>
          </w:tcPr>
          <w:p w14:paraId="0AF4998C" w14:textId="77777777" w:rsidR="00FD4F0E" w:rsidRPr="00226E5C" w:rsidRDefault="00FD4F0E" w:rsidP="00AD419B">
            <w:pPr>
              <w:jc w:val="center"/>
              <w:rPr>
                <w:color w:val="000000"/>
                <w:sz w:val="28"/>
                <w:szCs w:val="28"/>
                <w:lang w:val="en-GB" w:eastAsia="en-GB"/>
              </w:rPr>
            </w:pPr>
            <w:r w:rsidRPr="00226E5C">
              <w:rPr>
                <w:color w:val="000000"/>
                <w:sz w:val="28"/>
                <w:szCs w:val="28"/>
                <w:lang w:val="en-GB" w:eastAsia="en-GB"/>
              </w:rPr>
              <w:t>2</w:t>
            </w:r>
          </w:p>
        </w:tc>
        <w:tc>
          <w:tcPr>
            <w:tcW w:w="3402" w:type="dxa"/>
            <w:shd w:val="clear" w:color="auto" w:fill="auto"/>
            <w:vAlign w:val="center"/>
          </w:tcPr>
          <w:p w14:paraId="64B356F7" w14:textId="77777777" w:rsidR="00FD4F0E" w:rsidRPr="00226E5C" w:rsidRDefault="00FD4F0E" w:rsidP="00AD419B">
            <w:pPr>
              <w:jc w:val="center"/>
              <w:rPr>
                <w:color w:val="000000"/>
                <w:sz w:val="28"/>
                <w:szCs w:val="28"/>
                <w:lang w:val="en-GB" w:eastAsia="en-GB"/>
              </w:rPr>
            </w:pPr>
            <w:r w:rsidRPr="00226E5C">
              <w:rPr>
                <w:bCs/>
                <w:iCs/>
                <w:color w:val="000000"/>
                <w:sz w:val="28"/>
                <w:szCs w:val="28"/>
                <w:lang w:eastAsia="en-GB"/>
              </w:rPr>
              <w:t>Đèn Led chiếu sáng</w:t>
            </w:r>
          </w:p>
        </w:tc>
        <w:tc>
          <w:tcPr>
            <w:tcW w:w="10773" w:type="dxa"/>
            <w:shd w:val="clear" w:color="auto" w:fill="auto"/>
          </w:tcPr>
          <w:p w14:paraId="4F1C2A08" w14:textId="77777777" w:rsidR="00FD4F0E" w:rsidRPr="00226E5C" w:rsidRDefault="00FD4F0E" w:rsidP="00AD419B">
            <w:pPr>
              <w:spacing w:before="60" w:after="60"/>
              <w:rPr>
                <w:color w:val="000000"/>
                <w:sz w:val="28"/>
                <w:szCs w:val="28"/>
                <w:lang w:eastAsia="en-GB"/>
              </w:rPr>
            </w:pPr>
            <w:r w:rsidRPr="00226E5C">
              <w:rPr>
                <w:color w:val="000000"/>
                <w:sz w:val="28"/>
                <w:szCs w:val="28"/>
                <w:lang w:eastAsia="en-GB"/>
              </w:rPr>
              <w:t>- Công suất tương đương: 320W</w:t>
            </w:r>
          </w:p>
          <w:p w14:paraId="068548C1" w14:textId="77777777" w:rsidR="00FD4F0E" w:rsidRPr="00226E5C" w:rsidRDefault="00FD4F0E" w:rsidP="00AD419B">
            <w:pPr>
              <w:spacing w:before="60" w:after="60"/>
              <w:rPr>
                <w:color w:val="000000"/>
                <w:sz w:val="28"/>
                <w:szCs w:val="28"/>
                <w:lang w:eastAsia="en-GB"/>
              </w:rPr>
            </w:pPr>
            <w:r w:rsidRPr="00226E5C">
              <w:rPr>
                <w:color w:val="000000"/>
                <w:sz w:val="28"/>
                <w:szCs w:val="28"/>
                <w:lang w:eastAsia="en-GB"/>
              </w:rPr>
              <w:t>- Vỏ đèn: Gang đúc</w:t>
            </w:r>
          </w:p>
          <w:p w14:paraId="4244D168" w14:textId="77777777" w:rsidR="00FD4F0E" w:rsidRPr="00226E5C" w:rsidRDefault="00FD4F0E" w:rsidP="00AD419B">
            <w:pPr>
              <w:spacing w:before="60" w:after="60"/>
              <w:rPr>
                <w:color w:val="000000"/>
                <w:sz w:val="28"/>
                <w:szCs w:val="28"/>
                <w:lang w:val="en-GB" w:eastAsia="en-GB"/>
              </w:rPr>
            </w:pPr>
            <w:r w:rsidRPr="00226E5C">
              <w:rPr>
                <w:color w:val="000000"/>
                <w:sz w:val="28"/>
                <w:szCs w:val="28"/>
                <w:lang w:eastAsia="en-GB"/>
              </w:rPr>
              <w:t>- Nhiệt độ mầu: 6500K</w:t>
            </w:r>
          </w:p>
          <w:p w14:paraId="65224C95" w14:textId="77777777" w:rsidR="00FD4F0E" w:rsidRPr="00226E5C" w:rsidRDefault="00FD4F0E" w:rsidP="00AD419B">
            <w:pPr>
              <w:spacing w:before="60" w:after="60"/>
              <w:rPr>
                <w:color w:val="000000"/>
                <w:sz w:val="28"/>
                <w:szCs w:val="28"/>
                <w:lang w:eastAsia="en-GB"/>
              </w:rPr>
            </w:pPr>
            <w:r w:rsidRPr="00226E5C">
              <w:rPr>
                <w:color w:val="000000"/>
                <w:sz w:val="28"/>
                <w:szCs w:val="28"/>
                <w:lang w:eastAsia="en-GB"/>
              </w:rPr>
              <w:t>- Số lượng bóng LED: 36 (Kiểu chip 5050)</w:t>
            </w:r>
          </w:p>
          <w:p w14:paraId="6FE0ED1B" w14:textId="77777777" w:rsidR="00FD4F0E" w:rsidRPr="00226E5C" w:rsidRDefault="00FD4F0E" w:rsidP="00AD419B">
            <w:pPr>
              <w:spacing w:before="60" w:after="60"/>
              <w:rPr>
                <w:color w:val="000000"/>
                <w:sz w:val="28"/>
                <w:szCs w:val="28"/>
                <w:lang w:val="en-GB" w:eastAsia="en-GB"/>
              </w:rPr>
            </w:pPr>
            <w:r w:rsidRPr="00226E5C">
              <w:rPr>
                <w:color w:val="000000"/>
                <w:sz w:val="28"/>
                <w:szCs w:val="28"/>
                <w:lang w:eastAsia="en-GB"/>
              </w:rPr>
              <w:t>- Chỉ số hoàn màu: RA 70-80</w:t>
            </w:r>
          </w:p>
          <w:p w14:paraId="22F5241D" w14:textId="77777777" w:rsidR="00FD4F0E" w:rsidRPr="00226E5C" w:rsidRDefault="00FD4F0E" w:rsidP="00AD419B">
            <w:pPr>
              <w:spacing w:before="60" w:after="60"/>
              <w:rPr>
                <w:color w:val="000000"/>
                <w:sz w:val="28"/>
                <w:szCs w:val="28"/>
                <w:lang w:eastAsia="en-GB"/>
              </w:rPr>
            </w:pPr>
            <w:r w:rsidRPr="00226E5C">
              <w:rPr>
                <w:color w:val="000000"/>
                <w:sz w:val="28"/>
                <w:szCs w:val="28"/>
                <w:lang w:eastAsia="en-GB"/>
              </w:rPr>
              <w:t>- Tuổi thọ: 50.000 giờ</w:t>
            </w:r>
          </w:p>
          <w:p w14:paraId="31773764" w14:textId="77777777" w:rsidR="00FD4F0E" w:rsidRPr="00226E5C" w:rsidRDefault="00FD4F0E" w:rsidP="00AD419B">
            <w:pPr>
              <w:spacing w:before="60" w:after="60"/>
              <w:rPr>
                <w:color w:val="000000"/>
                <w:sz w:val="28"/>
                <w:szCs w:val="28"/>
                <w:lang w:eastAsia="en-GB"/>
              </w:rPr>
            </w:pPr>
            <w:r w:rsidRPr="00226E5C">
              <w:rPr>
                <w:color w:val="000000"/>
                <w:sz w:val="28"/>
                <w:szCs w:val="28"/>
                <w:lang w:eastAsia="en-GB"/>
              </w:rPr>
              <w:t>- Khả năng chống nước, bụi: IP67, IK8</w:t>
            </w:r>
          </w:p>
          <w:p w14:paraId="4594BC69" w14:textId="77777777" w:rsidR="00FD4F0E" w:rsidRDefault="00FD4F0E" w:rsidP="00AD419B">
            <w:pPr>
              <w:widowControl w:val="0"/>
              <w:spacing w:before="60" w:after="60"/>
              <w:rPr>
                <w:color w:val="000000"/>
                <w:spacing w:val="-8"/>
                <w:sz w:val="28"/>
                <w:szCs w:val="28"/>
                <w:vertAlign w:val="superscript"/>
                <w:lang w:eastAsia="en-GB"/>
              </w:rPr>
            </w:pPr>
            <w:r w:rsidRPr="00226E5C">
              <w:rPr>
                <w:color w:val="000000"/>
                <w:spacing w:val="-8"/>
                <w:sz w:val="28"/>
                <w:szCs w:val="28"/>
                <w:lang w:eastAsia="en-GB"/>
              </w:rPr>
              <w:t>- Diện tích chiếu sáng: 50m</w:t>
            </w:r>
            <w:r w:rsidRPr="00226E5C">
              <w:rPr>
                <w:color w:val="000000"/>
                <w:spacing w:val="-8"/>
                <w:sz w:val="28"/>
                <w:szCs w:val="28"/>
                <w:vertAlign w:val="superscript"/>
                <w:lang w:eastAsia="en-GB"/>
              </w:rPr>
              <w:t xml:space="preserve">2 </w:t>
            </w:r>
            <w:r w:rsidRPr="00226E5C">
              <w:rPr>
                <w:color w:val="000000"/>
                <w:spacing w:val="-8"/>
                <w:sz w:val="28"/>
                <w:szCs w:val="28"/>
                <w:lang w:eastAsia="en-GB"/>
              </w:rPr>
              <w:t>- 70m</w:t>
            </w:r>
            <w:r w:rsidRPr="00226E5C">
              <w:rPr>
                <w:color w:val="000000"/>
                <w:spacing w:val="-8"/>
                <w:sz w:val="28"/>
                <w:szCs w:val="28"/>
                <w:vertAlign w:val="superscript"/>
                <w:lang w:eastAsia="en-GB"/>
              </w:rPr>
              <w:t>2</w:t>
            </w:r>
          </w:p>
          <w:p w14:paraId="760CF41D" w14:textId="77777777" w:rsidR="00FD4F0E" w:rsidRDefault="00FD4F0E" w:rsidP="00AD419B">
            <w:pPr>
              <w:widowControl w:val="0"/>
              <w:tabs>
                <w:tab w:val="left" w:pos="567"/>
              </w:tabs>
              <w:spacing w:before="60" w:after="60"/>
              <w:rPr>
                <w:color w:val="000000"/>
                <w:sz w:val="28"/>
                <w:szCs w:val="28"/>
                <w:shd w:val="clear" w:color="auto" w:fill="FFFFFF"/>
              </w:rPr>
            </w:pPr>
            <w:r>
              <w:rPr>
                <w:color w:val="000000"/>
                <w:sz w:val="28"/>
                <w:szCs w:val="28"/>
                <w:shd w:val="clear" w:color="auto" w:fill="FFFFFF"/>
              </w:rPr>
              <w:t>- Tiêu chuẩn chất lượng áp dụng theo:</w:t>
            </w:r>
          </w:p>
          <w:p w14:paraId="69FDF2EB" w14:textId="77777777" w:rsidR="00FD4F0E" w:rsidRPr="00226E5C" w:rsidRDefault="00FD4F0E" w:rsidP="00AD419B">
            <w:pPr>
              <w:widowControl w:val="0"/>
              <w:tabs>
                <w:tab w:val="left" w:pos="567"/>
              </w:tabs>
              <w:spacing w:before="60" w:after="60"/>
              <w:rPr>
                <w:color w:val="000000"/>
                <w:sz w:val="28"/>
                <w:szCs w:val="28"/>
                <w:shd w:val="clear" w:color="auto" w:fill="FFFFFF"/>
              </w:rPr>
            </w:pPr>
            <w:r>
              <w:rPr>
                <w:color w:val="000000"/>
                <w:sz w:val="28"/>
                <w:szCs w:val="28"/>
                <w:shd w:val="clear" w:color="auto" w:fill="FFFFFF"/>
              </w:rPr>
              <w:lastRenderedPageBreak/>
              <w:t xml:space="preserve">+ </w:t>
            </w:r>
            <w:r w:rsidRPr="00226E5C">
              <w:rPr>
                <w:color w:val="000000"/>
                <w:sz w:val="28"/>
                <w:szCs w:val="28"/>
                <w:shd w:val="clear" w:color="auto" w:fill="FFFFFF"/>
              </w:rPr>
              <w:t>TCVN 7722-2-3/IEC 60598-2-3: Đèn điện – phần 2-3: Yêu cầu cụ thể - Đèn điện dùng cho chiếu sáng đường và phố</w:t>
            </w:r>
          </w:p>
          <w:p w14:paraId="4E5D2146" w14:textId="77777777" w:rsidR="00FD4F0E" w:rsidRPr="00226E5C" w:rsidRDefault="00FD4F0E" w:rsidP="00AD419B">
            <w:pPr>
              <w:widowControl w:val="0"/>
              <w:tabs>
                <w:tab w:val="left" w:pos="567"/>
              </w:tabs>
              <w:spacing w:before="60" w:after="60"/>
              <w:rPr>
                <w:color w:val="000000"/>
                <w:sz w:val="28"/>
                <w:szCs w:val="28"/>
                <w:shd w:val="clear" w:color="auto" w:fill="FFFFFF"/>
              </w:rPr>
            </w:pPr>
            <w:r>
              <w:rPr>
                <w:color w:val="000000"/>
                <w:sz w:val="28"/>
                <w:szCs w:val="28"/>
                <w:shd w:val="clear" w:color="auto" w:fill="FFFFFF"/>
              </w:rPr>
              <w:t xml:space="preserve">+ </w:t>
            </w:r>
            <w:r w:rsidRPr="00226E5C">
              <w:rPr>
                <w:color w:val="000000"/>
                <w:sz w:val="28"/>
                <w:szCs w:val="28"/>
                <w:shd w:val="clear" w:color="auto" w:fill="FFFFFF"/>
              </w:rPr>
              <w:t>TCVN 10885-2-1/IEC 62722-2-1: Tính năng đèn điện – phần 2-1: Yêu cầu cụ thể đối với đèn điện LED</w:t>
            </w:r>
          </w:p>
          <w:p w14:paraId="65D25697" w14:textId="77777777" w:rsidR="00FD4F0E" w:rsidRPr="001B0CF4" w:rsidRDefault="00FD4F0E" w:rsidP="00AD419B">
            <w:pPr>
              <w:widowControl w:val="0"/>
              <w:spacing w:before="60" w:after="60"/>
              <w:rPr>
                <w:color w:val="000000"/>
                <w:spacing w:val="-8"/>
                <w:sz w:val="28"/>
                <w:szCs w:val="28"/>
              </w:rPr>
            </w:pPr>
            <w:r>
              <w:rPr>
                <w:color w:val="000000"/>
                <w:sz w:val="28"/>
                <w:szCs w:val="28"/>
                <w:shd w:val="clear" w:color="auto" w:fill="FFFFFF"/>
              </w:rPr>
              <w:t xml:space="preserve">+ </w:t>
            </w:r>
            <w:r w:rsidRPr="00226E5C">
              <w:rPr>
                <w:color w:val="000000"/>
                <w:sz w:val="28"/>
                <w:szCs w:val="28"/>
                <w:shd w:val="clear" w:color="auto" w:fill="FFFFFF"/>
              </w:rPr>
              <w:t>TCVN 4255/IEC 60529 : về Cấp bảo vệ bằng vỏ ngoài (mã IP)</w:t>
            </w:r>
          </w:p>
        </w:tc>
      </w:tr>
      <w:tr w:rsidR="00FD4F0E" w:rsidRPr="00226E5C" w14:paraId="02AC692A" w14:textId="77777777" w:rsidTr="00FE15AB">
        <w:tc>
          <w:tcPr>
            <w:tcW w:w="710" w:type="dxa"/>
            <w:shd w:val="clear" w:color="auto" w:fill="auto"/>
            <w:vAlign w:val="center"/>
          </w:tcPr>
          <w:p w14:paraId="23317AAA" w14:textId="77777777" w:rsidR="00FD4F0E" w:rsidRPr="00226E5C" w:rsidRDefault="00FD4F0E" w:rsidP="00AD419B">
            <w:pPr>
              <w:jc w:val="center"/>
              <w:rPr>
                <w:color w:val="000000"/>
                <w:sz w:val="28"/>
                <w:szCs w:val="28"/>
                <w:lang w:val="en-GB" w:eastAsia="en-GB"/>
              </w:rPr>
            </w:pPr>
            <w:r w:rsidRPr="00226E5C">
              <w:rPr>
                <w:color w:val="000000"/>
                <w:sz w:val="28"/>
                <w:szCs w:val="28"/>
                <w:lang w:val="en-GB" w:eastAsia="en-GB"/>
              </w:rPr>
              <w:lastRenderedPageBreak/>
              <w:t>3</w:t>
            </w:r>
          </w:p>
        </w:tc>
        <w:tc>
          <w:tcPr>
            <w:tcW w:w="3402" w:type="dxa"/>
            <w:shd w:val="clear" w:color="auto" w:fill="auto"/>
            <w:vAlign w:val="center"/>
          </w:tcPr>
          <w:p w14:paraId="3C3B7F3C" w14:textId="77777777" w:rsidR="00FD4F0E" w:rsidRPr="00226E5C" w:rsidRDefault="00FD4F0E" w:rsidP="00AD419B">
            <w:pPr>
              <w:jc w:val="center"/>
              <w:rPr>
                <w:color w:val="000000"/>
                <w:sz w:val="28"/>
                <w:szCs w:val="28"/>
                <w:lang w:val="en-GB" w:eastAsia="en-GB"/>
              </w:rPr>
            </w:pPr>
            <w:r w:rsidRPr="00226E5C">
              <w:rPr>
                <w:bCs/>
                <w:iCs/>
                <w:color w:val="000000"/>
                <w:sz w:val="28"/>
                <w:szCs w:val="28"/>
                <w:lang w:eastAsia="en-GB"/>
              </w:rPr>
              <w:t>Tấm Pin năng lượng mặt trời</w:t>
            </w:r>
          </w:p>
        </w:tc>
        <w:tc>
          <w:tcPr>
            <w:tcW w:w="10773" w:type="dxa"/>
            <w:shd w:val="clear" w:color="auto" w:fill="auto"/>
            <w:vAlign w:val="center"/>
          </w:tcPr>
          <w:p w14:paraId="518CF278" w14:textId="77777777" w:rsidR="00FD4F0E" w:rsidRPr="00226E5C" w:rsidRDefault="00FD4F0E" w:rsidP="00AD419B">
            <w:pPr>
              <w:spacing w:before="60" w:after="60"/>
              <w:rPr>
                <w:color w:val="000000"/>
                <w:sz w:val="28"/>
                <w:szCs w:val="28"/>
                <w:lang w:eastAsia="en-GB"/>
              </w:rPr>
            </w:pPr>
            <w:r w:rsidRPr="00226E5C">
              <w:rPr>
                <w:color w:val="000000"/>
                <w:sz w:val="28"/>
                <w:szCs w:val="28"/>
                <w:lang w:eastAsia="en-GB"/>
              </w:rPr>
              <w:t>- Pin mono đa tinh thể</w:t>
            </w:r>
          </w:p>
          <w:p w14:paraId="273EBEFC" w14:textId="77777777" w:rsidR="00FD4F0E" w:rsidRPr="00226E5C" w:rsidRDefault="00FD4F0E" w:rsidP="00AD419B">
            <w:pPr>
              <w:spacing w:before="60" w:after="60"/>
              <w:rPr>
                <w:b/>
                <w:bCs/>
                <w:i/>
                <w:iCs/>
                <w:color w:val="000000"/>
                <w:sz w:val="28"/>
                <w:szCs w:val="28"/>
                <w:lang w:val="en-GB" w:eastAsia="en-GB"/>
              </w:rPr>
            </w:pPr>
            <w:r w:rsidRPr="00226E5C">
              <w:rPr>
                <w:color w:val="000000"/>
                <w:sz w:val="28"/>
                <w:szCs w:val="28"/>
                <w:lang w:eastAsia="en-GB"/>
              </w:rPr>
              <w:t xml:space="preserve">- Công suất: 150W </w:t>
            </w:r>
          </w:p>
          <w:p w14:paraId="2D3197C6" w14:textId="77777777" w:rsidR="00FD4F0E" w:rsidRPr="00226E5C" w:rsidRDefault="00FD4F0E" w:rsidP="00AD419B">
            <w:pPr>
              <w:spacing w:before="60" w:after="60"/>
              <w:rPr>
                <w:color w:val="000000"/>
                <w:sz w:val="28"/>
                <w:szCs w:val="28"/>
                <w:lang w:val="en-GB" w:eastAsia="en-GB"/>
              </w:rPr>
            </w:pPr>
            <w:r w:rsidRPr="00226E5C">
              <w:rPr>
                <w:color w:val="000000"/>
                <w:sz w:val="28"/>
                <w:szCs w:val="28"/>
                <w:lang w:eastAsia="en-GB"/>
              </w:rPr>
              <w:t>- Điện áp tối đa: 18V</w:t>
            </w:r>
          </w:p>
          <w:p w14:paraId="629852AE" w14:textId="77777777" w:rsidR="00FD4F0E" w:rsidRPr="00226E5C" w:rsidRDefault="00FD4F0E" w:rsidP="00AD419B">
            <w:pPr>
              <w:spacing w:before="60" w:after="60"/>
              <w:rPr>
                <w:color w:val="000000"/>
                <w:sz w:val="28"/>
                <w:szCs w:val="28"/>
                <w:lang w:val="en-GB" w:eastAsia="en-GB"/>
              </w:rPr>
            </w:pPr>
            <w:r w:rsidRPr="00226E5C">
              <w:rPr>
                <w:color w:val="000000"/>
                <w:sz w:val="28"/>
                <w:szCs w:val="28"/>
                <w:lang w:eastAsia="en-GB"/>
              </w:rPr>
              <w:t>- Điện áp ngắn mạch: 8,33V</w:t>
            </w:r>
          </w:p>
          <w:p w14:paraId="08A8CF8E" w14:textId="77777777" w:rsidR="00FD4F0E" w:rsidRDefault="00FD4F0E" w:rsidP="00AD419B">
            <w:pPr>
              <w:spacing w:before="60" w:after="60"/>
              <w:rPr>
                <w:color w:val="000000"/>
                <w:sz w:val="28"/>
                <w:szCs w:val="28"/>
                <w:lang w:eastAsia="en-GB"/>
              </w:rPr>
            </w:pPr>
            <w:r w:rsidRPr="00226E5C">
              <w:rPr>
                <w:color w:val="000000"/>
                <w:sz w:val="28"/>
                <w:szCs w:val="28"/>
                <w:lang w:eastAsia="en-GB"/>
              </w:rPr>
              <w:t>- Dòng điện tối đa: 9,16A</w:t>
            </w:r>
          </w:p>
          <w:p w14:paraId="4F2F351B" w14:textId="77777777" w:rsidR="00FD4F0E" w:rsidRDefault="00FD4F0E" w:rsidP="00AD419B">
            <w:pPr>
              <w:widowControl w:val="0"/>
              <w:spacing w:before="60" w:after="60"/>
              <w:rPr>
                <w:color w:val="000000"/>
                <w:sz w:val="28"/>
                <w:szCs w:val="28"/>
                <w:shd w:val="clear" w:color="auto" w:fill="FFFFFF"/>
              </w:rPr>
            </w:pPr>
            <w:r>
              <w:rPr>
                <w:color w:val="000000"/>
                <w:sz w:val="28"/>
                <w:szCs w:val="28"/>
                <w:shd w:val="clear" w:color="auto" w:fill="FFFFFF"/>
              </w:rPr>
              <w:t>- Tiêu chuẩn chất lượng áp dụng theo:</w:t>
            </w:r>
          </w:p>
          <w:p w14:paraId="61152153" w14:textId="77777777" w:rsidR="00FD4F0E" w:rsidRPr="001B0CF4" w:rsidRDefault="00FD4F0E" w:rsidP="00AD419B">
            <w:pPr>
              <w:spacing w:before="60" w:after="60"/>
              <w:rPr>
                <w:b/>
                <w:bCs/>
                <w:i/>
                <w:iCs/>
                <w:color w:val="000000"/>
                <w:sz w:val="28"/>
                <w:szCs w:val="28"/>
                <w:lang w:eastAsia="en-GB"/>
              </w:rPr>
            </w:pPr>
            <w:r w:rsidRPr="00226E5C">
              <w:rPr>
                <w:color w:val="000000"/>
                <w:sz w:val="28"/>
                <w:szCs w:val="28"/>
                <w:shd w:val="clear" w:color="auto" w:fill="FFFFFF"/>
              </w:rPr>
              <w:t>TCVN 11919-2/IEC 62133-2: về Ngăn và pin/acquy thứ cấp chứa alkan hoặc chất điện phân không axit khác - Yêu cầu về an toàn đối với ngăn thứ cấp gắn kín xách tay và pin/acquy được chế tạo từ các ngăn này để sử dụng cho ứng dụng xách tay - Phần 2: Hệ thống pin/acquy lithium</w:t>
            </w:r>
          </w:p>
        </w:tc>
      </w:tr>
      <w:tr w:rsidR="00FD4F0E" w:rsidRPr="00226E5C" w14:paraId="1314FDAA" w14:textId="77777777" w:rsidTr="00FE15AB">
        <w:tc>
          <w:tcPr>
            <w:tcW w:w="710" w:type="dxa"/>
            <w:shd w:val="clear" w:color="auto" w:fill="auto"/>
            <w:vAlign w:val="center"/>
          </w:tcPr>
          <w:p w14:paraId="2B4B14F9" w14:textId="77777777" w:rsidR="00FD4F0E" w:rsidRPr="00226E5C" w:rsidRDefault="00FD4F0E" w:rsidP="00AD419B">
            <w:pPr>
              <w:jc w:val="center"/>
              <w:rPr>
                <w:color w:val="000000"/>
                <w:sz w:val="28"/>
                <w:szCs w:val="28"/>
                <w:lang w:val="en-GB" w:eastAsia="en-GB"/>
              </w:rPr>
            </w:pPr>
            <w:r w:rsidRPr="00226E5C">
              <w:rPr>
                <w:color w:val="000000"/>
                <w:sz w:val="28"/>
                <w:szCs w:val="28"/>
                <w:lang w:val="en-GB" w:eastAsia="en-GB"/>
              </w:rPr>
              <w:t>4</w:t>
            </w:r>
          </w:p>
        </w:tc>
        <w:tc>
          <w:tcPr>
            <w:tcW w:w="3402" w:type="dxa"/>
            <w:shd w:val="clear" w:color="auto" w:fill="auto"/>
            <w:vAlign w:val="center"/>
          </w:tcPr>
          <w:p w14:paraId="7A706E72" w14:textId="77777777" w:rsidR="00FD4F0E" w:rsidRPr="00226E5C" w:rsidRDefault="00FD4F0E" w:rsidP="00AD419B">
            <w:pPr>
              <w:jc w:val="center"/>
              <w:rPr>
                <w:color w:val="000000"/>
                <w:sz w:val="28"/>
                <w:szCs w:val="28"/>
                <w:lang w:val="en-GB" w:eastAsia="en-GB"/>
              </w:rPr>
            </w:pPr>
            <w:r w:rsidRPr="00226E5C">
              <w:rPr>
                <w:bCs/>
                <w:iCs/>
                <w:color w:val="000000"/>
                <w:sz w:val="28"/>
                <w:szCs w:val="28"/>
                <w:lang w:eastAsia="en-GB"/>
              </w:rPr>
              <w:t>Bộ bảo vệ mạch</w:t>
            </w:r>
          </w:p>
        </w:tc>
        <w:tc>
          <w:tcPr>
            <w:tcW w:w="10773" w:type="dxa"/>
            <w:shd w:val="clear" w:color="auto" w:fill="auto"/>
            <w:vAlign w:val="center"/>
          </w:tcPr>
          <w:p w14:paraId="464A0207" w14:textId="74B47AE4" w:rsidR="00FD4F0E" w:rsidRPr="00226E5C" w:rsidRDefault="00FD4F0E" w:rsidP="00AD419B">
            <w:pPr>
              <w:spacing w:before="60" w:after="60"/>
              <w:rPr>
                <w:color w:val="000000"/>
                <w:sz w:val="28"/>
                <w:szCs w:val="28"/>
                <w:lang w:eastAsia="en-GB"/>
              </w:rPr>
            </w:pPr>
            <w:r w:rsidRPr="00226E5C">
              <w:rPr>
                <w:color w:val="000000"/>
                <w:sz w:val="28"/>
                <w:szCs w:val="28"/>
                <w:lang w:eastAsia="en-GB"/>
              </w:rPr>
              <w:t xml:space="preserve">- Chức năng: Điều chỉnh cường độ dòng điện nạp cho mỗi cell pin để giữ diện áp cân bằng giữa cell pin. </w:t>
            </w:r>
          </w:p>
          <w:p w14:paraId="203C8EB4" w14:textId="77777777" w:rsidR="00FD4F0E" w:rsidRPr="00226E5C" w:rsidRDefault="00FD4F0E" w:rsidP="00AD419B">
            <w:pPr>
              <w:spacing w:before="60" w:after="60"/>
              <w:rPr>
                <w:color w:val="000000"/>
                <w:sz w:val="28"/>
                <w:szCs w:val="28"/>
                <w:lang w:eastAsia="en-GB"/>
              </w:rPr>
            </w:pPr>
            <w:r w:rsidRPr="00226E5C">
              <w:rPr>
                <w:color w:val="000000"/>
                <w:sz w:val="28"/>
                <w:szCs w:val="28"/>
                <w:lang w:val="en-GB" w:eastAsia="en-GB"/>
              </w:rPr>
              <w:t xml:space="preserve">- Số kênh điều khiển: </w:t>
            </w:r>
            <w:r w:rsidRPr="00226E5C">
              <w:rPr>
                <w:color w:val="000000"/>
                <w:sz w:val="28"/>
                <w:szCs w:val="28"/>
                <w:lang w:eastAsia="en-GB"/>
              </w:rPr>
              <w:t>15 kênh</w:t>
            </w:r>
          </w:p>
          <w:p w14:paraId="4E3B3FCB" w14:textId="77777777" w:rsidR="00FD4F0E" w:rsidRPr="00226E5C" w:rsidRDefault="00FD4F0E" w:rsidP="00AD419B">
            <w:pPr>
              <w:spacing w:before="60" w:after="60"/>
              <w:rPr>
                <w:color w:val="000000"/>
                <w:sz w:val="28"/>
                <w:szCs w:val="28"/>
                <w:lang w:val="en-GB" w:eastAsia="en-GB"/>
              </w:rPr>
            </w:pPr>
            <w:r w:rsidRPr="00226E5C">
              <w:rPr>
                <w:color w:val="000000"/>
                <w:sz w:val="28"/>
                <w:szCs w:val="28"/>
                <w:lang w:eastAsia="en-GB"/>
              </w:rPr>
              <w:t>- U</w:t>
            </w:r>
            <w:r w:rsidRPr="00226E5C">
              <w:rPr>
                <w:color w:val="000000"/>
                <w:sz w:val="28"/>
                <w:szCs w:val="28"/>
                <w:vertAlign w:val="subscript"/>
                <w:lang w:eastAsia="en-GB"/>
              </w:rPr>
              <w:t>lv</w:t>
            </w:r>
            <w:r w:rsidRPr="00226E5C">
              <w:rPr>
                <w:color w:val="000000"/>
                <w:sz w:val="28"/>
                <w:szCs w:val="28"/>
                <w:lang w:eastAsia="en-GB"/>
              </w:rPr>
              <w:t>: 18V - 24V; I</w:t>
            </w:r>
            <w:r w:rsidRPr="00226E5C">
              <w:rPr>
                <w:color w:val="000000"/>
                <w:sz w:val="28"/>
                <w:szCs w:val="28"/>
                <w:vertAlign w:val="subscript"/>
                <w:lang w:eastAsia="en-GB"/>
              </w:rPr>
              <w:t>max</w:t>
            </w:r>
            <w:r w:rsidRPr="00226E5C">
              <w:rPr>
                <w:color w:val="000000"/>
                <w:sz w:val="28"/>
                <w:szCs w:val="28"/>
                <w:lang w:eastAsia="en-GB"/>
              </w:rPr>
              <w:t>: 15A</w:t>
            </w:r>
          </w:p>
          <w:p w14:paraId="520B359F" w14:textId="77777777" w:rsidR="00FD4F0E" w:rsidRPr="00226E5C" w:rsidRDefault="00FD4F0E" w:rsidP="00AD419B">
            <w:pPr>
              <w:spacing w:before="60" w:after="60"/>
              <w:rPr>
                <w:color w:val="000000"/>
                <w:sz w:val="28"/>
                <w:szCs w:val="28"/>
                <w:lang w:eastAsia="en-GB"/>
              </w:rPr>
            </w:pPr>
            <w:r w:rsidRPr="00226E5C">
              <w:rPr>
                <w:color w:val="000000"/>
                <w:sz w:val="28"/>
                <w:szCs w:val="28"/>
                <w:lang w:eastAsia="en-GB"/>
              </w:rPr>
              <w:t>- ΔU &lt; 0,5V; ΔI &lt; 0,3A</w:t>
            </w:r>
          </w:p>
        </w:tc>
      </w:tr>
      <w:tr w:rsidR="00FD4F0E" w:rsidRPr="00226E5C" w14:paraId="46980B95" w14:textId="77777777" w:rsidTr="00FE15AB">
        <w:tc>
          <w:tcPr>
            <w:tcW w:w="710" w:type="dxa"/>
            <w:shd w:val="clear" w:color="auto" w:fill="auto"/>
            <w:vAlign w:val="center"/>
          </w:tcPr>
          <w:p w14:paraId="275421A0" w14:textId="77777777" w:rsidR="00FD4F0E" w:rsidRPr="00226E5C" w:rsidRDefault="00FD4F0E" w:rsidP="00AD419B">
            <w:pPr>
              <w:jc w:val="center"/>
              <w:rPr>
                <w:color w:val="000000"/>
                <w:sz w:val="28"/>
                <w:szCs w:val="28"/>
                <w:lang w:val="en-GB" w:eastAsia="en-GB"/>
              </w:rPr>
            </w:pPr>
            <w:r w:rsidRPr="00226E5C">
              <w:rPr>
                <w:color w:val="000000"/>
                <w:sz w:val="28"/>
                <w:szCs w:val="28"/>
                <w:lang w:val="en-GB" w:eastAsia="en-GB"/>
              </w:rPr>
              <w:t>5</w:t>
            </w:r>
          </w:p>
        </w:tc>
        <w:tc>
          <w:tcPr>
            <w:tcW w:w="3402" w:type="dxa"/>
            <w:shd w:val="clear" w:color="auto" w:fill="auto"/>
            <w:vAlign w:val="center"/>
          </w:tcPr>
          <w:p w14:paraId="619AB9CF" w14:textId="77777777" w:rsidR="00FD4F0E" w:rsidRPr="00226E5C" w:rsidRDefault="00FD4F0E" w:rsidP="00AD419B">
            <w:pPr>
              <w:jc w:val="center"/>
              <w:rPr>
                <w:color w:val="000000"/>
                <w:sz w:val="28"/>
                <w:szCs w:val="28"/>
                <w:lang w:val="en-GB" w:eastAsia="en-GB"/>
              </w:rPr>
            </w:pPr>
            <w:r w:rsidRPr="00226E5C">
              <w:rPr>
                <w:bCs/>
                <w:iCs/>
                <w:color w:val="000000"/>
                <w:sz w:val="28"/>
                <w:szCs w:val="28"/>
                <w:lang w:eastAsia="en-GB"/>
              </w:rPr>
              <w:t>Bộ điều khiển thông minh</w:t>
            </w:r>
          </w:p>
        </w:tc>
        <w:tc>
          <w:tcPr>
            <w:tcW w:w="10773" w:type="dxa"/>
            <w:shd w:val="clear" w:color="auto" w:fill="auto"/>
            <w:vAlign w:val="center"/>
          </w:tcPr>
          <w:p w14:paraId="07D72D5E" w14:textId="34895634" w:rsidR="00FD4F0E" w:rsidRPr="00226E5C" w:rsidRDefault="00FD4F0E" w:rsidP="00AD419B">
            <w:pPr>
              <w:spacing w:before="60" w:after="60"/>
              <w:rPr>
                <w:color w:val="000000"/>
                <w:spacing w:val="-2"/>
                <w:sz w:val="28"/>
                <w:szCs w:val="28"/>
                <w:lang w:eastAsia="en-GB"/>
              </w:rPr>
            </w:pPr>
            <w:r w:rsidRPr="00226E5C">
              <w:rPr>
                <w:color w:val="000000"/>
                <w:spacing w:val="-2"/>
                <w:sz w:val="28"/>
                <w:szCs w:val="28"/>
                <w:lang w:eastAsia="en-GB"/>
              </w:rPr>
              <w:t>- Chức năng: Điều khiển lượng điện sạc cho các cell pin và cho cả hệ thống pin dự trữ, đảm bảo lượng điện năng dự trữ trong bộ pin luôn trong phạm vi đã cài đặt trước. Bảo vệ ngược cực, bảo vệ quá tải</w:t>
            </w:r>
            <w:r w:rsidR="00BD00D0">
              <w:rPr>
                <w:color w:val="000000"/>
                <w:spacing w:val="-2"/>
                <w:sz w:val="28"/>
                <w:szCs w:val="28"/>
                <w:lang w:eastAsia="en-GB"/>
              </w:rPr>
              <w:t>.</w:t>
            </w:r>
          </w:p>
          <w:p w14:paraId="64F42997" w14:textId="5E3F1158" w:rsidR="00FD4F0E" w:rsidRPr="00226E5C" w:rsidRDefault="00FD4F0E" w:rsidP="00AD419B">
            <w:pPr>
              <w:spacing w:before="60" w:after="60"/>
              <w:rPr>
                <w:b/>
                <w:bCs/>
                <w:i/>
                <w:iCs/>
                <w:color w:val="000000"/>
                <w:sz w:val="28"/>
                <w:szCs w:val="28"/>
                <w:lang w:eastAsia="en-GB"/>
              </w:rPr>
            </w:pPr>
            <w:r w:rsidRPr="00226E5C">
              <w:rPr>
                <w:color w:val="000000"/>
                <w:spacing w:val="-2"/>
                <w:sz w:val="28"/>
                <w:szCs w:val="28"/>
                <w:lang w:eastAsia="en-GB"/>
              </w:rPr>
              <w:lastRenderedPageBreak/>
              <w:t>-</w:t>
            </w:r>
            <w:r w:rsidRPr="00226E5C">
              <w:rPr>
                <w:color w:val="000000"/>
                <w:sz w:val="28"/>
                <w:szCs w:val="28"/>
                <w:lang w:eastAsia="en-GB"/>
              </w:rPr>
              <w:t xml:space="preserve"> Số kênh điều khiển: 15 kênh</w:t>
            </w:r>
          </w:p>
          <w:p w14:paraId="05EC79C6" w14:textId="77777777" w:rsidR="00FD4F0E" w:rsidRPr="00226E5C" w:rsidRDefault="00FD4F0E" w:rsidP="00AD419B">
            <w:pPr>
              <w:spacing w:before="60" w:after="60"/>
              <w:rPr>
                <w:color w:val="000000"/>
                <w:sz w:val="28"/>
                <w:szCs w:val="28"/>
                <w:lang w:val="en-GB" w:eastAsia="en-GB"/>
              </w:rPr>
            </w:pPr>
            <w:r w:rsidRPr="00226E5C">
              <w:rPr>
                <w:color w:val="000000"/>
                <w:sz w:val="28"/>
                <w:szCs w:val="28"/>
                <w:lang w:eastAsia="en-GB"/>
              </w:rPr>
              <w:t>- U</w:t>
            </w:r>
            <w:r w:rsidRPr="00226E5C">
              <w:rPr>
                <w:color w:val="000000"/>
                <w:sz w:val="28"/>
                <w:szCs w:val="28"/>
                <w:vertAlign w:val="subscript"/>
                <w:lang w:eastAsia="en-GB"/>
              </w:rPr>
              <w:t>v</w:t>
            </w:r>
            <w:r w:rsidRPr="00226E5C">
              <w:rPr>
                <w:color w:val="000000"/>
                <w:sz w:val="28"/>
                <w:szCs w:val="28"/>
                <w:lang w:eastAsia="en-GB"/>
              </w:rPr>
              <w:t>: 12V - 24V; I</w:t>
            </w:r>
            <w:r w:rsidRPr="00226E5C">
              <w:rPr>
                <w:color w:val="000000"/>
                <w:sz w:val="28"/>
                <w:szCs w:val="28"/>
                <w:vertAlign w:val="subscript"/>
                <w:lang w:eastAsia="en-GB"/>
              </w:rPr>
              <w:t>max</w:t>
            </w:r>
            <w:r w:rsidRPr="00226E5C">
              <w:rPr>
                <w:color w:val="000000"/>
                <w:sz w:val="28"/>
                <w:szCs w:val="28"/>
                <w:lang w:eastAsia="en-GB"/>
              </w:rPr>
              <w:t>: 20A</w:t>
            </w:r>
          </w:p>
          <w:p w14:paraId="5C085454" w14:textId="77777777" w:rsidR="00FD4F0E" w:rsidRPr="00226E5C" w:rsidRDefault="00FD4F0E" w:rsidP="00AD419B">
            <w:pPr>
              <w:spacing w:before="60" w:after="60"/>
              <w:rPr>
                <w:b/>
                <w:bCs/>
                <w:i/>
                <w:iCs/>
                <w:color w:val="000000"/>
                <w:sz w:val="28"/>
                <w:szCs w:val="28"/>
                <w:lang w:eastAsia="en-GB"/>
              </w:rPr>
            </w:pPr>
            <w:r w:rsidRPr="00226E5C">
              <w:rPr>
                <w:color w:val="000000"/>
                <w:sz w:val="28"/>
                <w:szCs w:val="28"/>
                <w:lang w:eastAsia="en-GB"/>
              </w:rPr>
              <w:t>- ΔU &lt; 0,2V</w:t>
            </w:r>
          </w:p>
        </w:tc>
      </w:tr>
      <w:tr w:rsidR="00BD00D0" w:rsidRPr="00226E5C" w14:paraId="6A43942A" w14:textId="77777777" w:rsidTr="00FE15AB">
        <w:tc>
          <w:tcPr>
            <w:tcW w:w="710" w:type="dxa"/>
            <w:shd w:val="clear" w:color="auto" w:fill="auto"/>
            <w:vAlign w:val="center"/>
          </w:tcPr>
          <w:p w14:paraId="3C07D64E" w14:textId="4C7FF323" w:rsidR="00BD00D0" w:rsidRPr="00226E5C" w:rsidRDefault="00BD00D0" w:rsidP="00AD419B">
            <w:pPr>
              <w:jc w:val="center"/>
              <w:rPr>
                <w:color w:val="000000"/>
                <w:sz w:val="28"/>
                <w:szCs w:val="28"/>
                <w:lang w:val="en-GB" w:eastAsia="en-GB"/>
              </w:rPr>
            </w:pPr>
            <w:r w:rsidRPr="00226E5C">
              <w:rPr>
                <w:color w:val="000000"/>
                <w:sz w:val="28"/>
                <w:szCs w:val="28"/>
                <w:lang w:val="en-GB" w:eastAsia="en-GB"/>
              </w:rPr>
              <w:lastRenderedPageBreak/>
              <w:t>6</w:t>
            </w:r>
          </w:p>
        </w:tc>
        <w:tc>
          <w:tcPr>
            <w:tcW w:w="3402" w:type="dxa"/>
            <w:shd w:val="clear" w:color="auto" w:fill="auto"/>
            <w:vAlign w:val="center"/>
          </w:tcPr>
          <w:p w14:paraId="13B53871" w14:textId="246A1A5B" w:rsidR="00BD00D0" w:rsidRPr="00226E5C" w:rsidRDefault="00BD00D0" w:rsidP="00AD419B">
            <w:pPr>
              <w:jc w:val="center"/>
              <w:rPr>
                <w:bCs/>
                <w:iCs/>
                <w:color w:val="000000"/>
                <w:sz w:val="28"/>
                <w:szCs w:val="28"/>
                <w:lang w:eastAsia="en-GB"/>
              </w:rPr>
            </w:pPr>
            <w:r w:rsidRPr="00226E5C">
              <w:rPr>
                <w:bCs/>
                <w:iCs/>
                <w:color w:val="000000"/>
                <w:sz w:val="28"/>
                <w:szCs w:val="28"/>
                <w:lang w:eastAsia="en-GB"/>
              </w:rPr>
              <w:t>Cảm biến điều khiển công suất từ xa</w:t>
            </w:r>
          </w:p>
        </w:tc>
        <w:tc>
          <w:tcPr>
            <w:tcW w:w="10773" w:type="dxa"/>
            <w:shd w:val="clear" w:color="auto" w:fill="auto"/>
          </w:tcPr>
          <w:p w14:paraId="1581E05D" w14:textId="77777777" w:rsidR="00BD00D0" w:rsidRPr="00226E5C" w:rsidRDefault="00BD00D0" w:rsidP="009A6F6D">
            <w:pPr>
              <w:spacing w:before="60" w:after="60"/>
              <w:rPr>
                <w:color w:val="000000"/>
                <w:sz w:val="28"/>
                <w:szCs w:val="28"/>
                <w:lang w:eastAsia="en-GB"/>
              </w:rPr>
            </w:pPr>
            <w:r w:rsidRPr="00226E5C">
              <w:rPr>
                <w:color w:val="000000"/>
                <w:sz w:val="28"/>
                <w:szCs w:val="28"/>
                <w:lang w:eastAsia="en-GB"/>
              </w:rPr>
              <w:t>- Điều khiển bật tắt cưỡng bức đèn, điều khiển công suất chiếu sáng, chế độ chiếu sáng từ xa</w:t>
            </w:r>
          </w:p>
          <w:p w14:paraId="32891851" w14:textId="77777777" w:rsidR="00BD00D0" w:rsidRPr="00226E5C" w:rsidRDefault="00BD00D0" w:rsidP="009A6F6D">
            <w:pPr>
              <w:spacing w:before="60" w:after="60"/>
              <w:rPr>
                <w:color w:val="000000"/>
                <w:sz w:val="28"/>
                <w:szCs w:val="28"/>
                <w:lang w:eastAsia="en-GB"/>
              </w:rPr>
            </w:pPr>
            <w:r w:rsidRPr="00226E5C">
              <w:rPr>
                <w:color w:val="000000"/>
                <w:sz w:val="28"/>
                <w:szCs w:val="28"/>
                <w:lang w:eastAsia="en-GB"/>
              </w:rPr>
              <w:t>- Phương pháp kết nối: bằng sóng wifi</w:t>
            </w:r>
          </w:p>
          <w:p w14:paraId="2A43132E" w14:textId="5076AEAC" w:rsidR="00BD00D0" w:rsidRPr="00226E5C" w:rsidRDefault="00BD00D0" w:rsidP="00AD419B">
            <w:pPr>
              <w:spacing w:before="40" w:after="40"/>
              <w:rPr>
                <w:color w:val="000000"/>
                <w:sz w:val="28"/>
                <w:szCs w:val="28"/>
                <w:lang w:val="nl-NL"/>
              </w:rPr>
            </w:pPr>
            <w:r w:rsidRPr="00226E5C">
              <w:rPr>
                <w:color w:val="000000"/>
                <w:sz w:val="28"/>
                <w:szCs w:val="28"/>
                <w:lang w:eastAsia="en-GB"/>
              </w:rPr>
              <w:t>- Phạm vi điều khiển: ≥ 15m</w:t>
            </w:r>
          </w:p>
        </w:tc>
      </w:tr>
      <w:tr w:rsidR="00BD00D0" w:rsidRPr="00BD00D0" w14:paraId="52B9487C" w14:textId="77777777" w:rsidTr="00FE15AB">
        <w:tc>
          <w:tcPr>
            <w:tcW w:w="710" w:type="dxa"/>
            <w:shd w:val="clear" w:color="auto" w:fill="auto"/>
            <w:vAlign w:val="center"/>
          </w:tcPr>
          <w:p w14:paraId="520130A3" w14:textId="639F749B" w:rsidR="00BD00D0" w:rsidRPr="00226E5C" w:rsidRDefault="00BD00D0" w:rsidP="00AD419B">
            <w:pPr>
              <w:jc w:val="center"/>
              <w:rPr>
                <w:color w:val="000000"/>
                <w:sz w:val="28"/>
                <w:szCs w:val="28"/>
                <w:lang w:val="en-GB" w:eastAsia="en-GB"/>
              </w:rPr>
            </w:pPr>
            <w:r w:rsidRPr="00226E5C">
              <w:rPr>
                <w:color w:val="000000"/>
                <w:sz w:val="28"/>
                <w:szCs w:val="28"/>
                <w:lang w:val="en-GB" w:eastAsia="en-GB"/>
              </w:rPr>
              <w:t>7</w:t>
            </w:r>
          </w:p>
        </w:tc>
        <w:tc>
          <w:tcPr>
            <w:tcW w:w="3402" w:type="dxa"/>
            <w:shd w:val="clear" w:color="auto" w:fill="auto"/>
            <w:vAlign w:val="center"/>
          </w:tcPr>
          <w:p w14:paraId="12B3D16F" w14:textId="77777777" w:rsidR="00BD00D0" w:rsidRPr="00226E5C" w:rsidRDefault="00BD00D0" w:rsidP="00AD419B">
            <w:pPr>
              <w:jc w:val="center"/>
              <w:rPr>
                <w:color w:val="000000"/>
                <w:sz w:val="28"/>
                <w:szCs w:val="28"/>
                <w:lang w:val="en-GB" w:eastAsia="en-GB"/>
              </w:rPr>
            </w:pPr>
            <w:r w:rsidRPr="00226E5C">
              <w:rPr>
                <w:bCs/>
                <w:iCs/>
                <w:color w:val="000000"/>
                <w:sz w:val="28"/>
                <w:szCs w:val="28"/>
                <w:lang w:eastAsia="en-GB"/>
              </w:rPr>
              <w:t>Hộp chứa pin chuyên dụng</w:t>
            </w:r>
          </w:p>
        </w:tc>
        <w:tc>
          <w:tcPr>
            <w:tcW w:w="10773" w:type="dxa"/>
            <w:shd w:val="clear" w:color="auto" w:fill="auto"/>
          </w:tcPr>
          <w:p w14:paraId="1776383D" w14:textId="77777777" w:rsidR="00BD00D0" w:rsidRPr="00226E5C" w:rsidRDefault="00BD00D0" w:rsidP="00AD419B">
            <w:pPr>
              <w:spacing w:before="40" w:after="40"/>
              <w:rPr>
                <w:color w:val="000000"/>
                <w:sz w:val="28"/>
                <w:szCs w:val="28"/>
                <w:lang w:val="nl-NL"/>
              </w:rPr>
            </w:pPr>
            <w:r w:rsidRPr="00226E5C">
              <w:rPr>
                <w:color w:val="000000"/>
                <w:sz w:val="28"/>
                <w:szCs w:val="28"/>
                <w:lang w:val="nl-NL"/>
              </w:rPr>
              <w:t>Chức năng:</w:t>
            </w:r>
          </w:p>
          <w:p w14:paraId="2D583662" w14:textId="77777777" w:rsidR="00BD00D0" w:rsidRPr="00226E5C" w:rsidRDefault="00BD00D0" w:rsidP="00AD419B">
            <w:pPr>
              <w:spacing w:before="40" w:after="40"/>
              <w:rPr>
                <w:color w:val="000000"/>
                <w:spacing w:val="-6"/>
                <w:sz w:val="28"/>
                <w:szCs w:val="28"/>
                <w:lang w:val="nl-NL"/>
              </w:rPr>
            </w:pPr>
            <w:r w:rsidRPr="00226E5C">
              <w:rPr>
                <w:color w:val="000000"/>
                <w:spacing w:val="-6"/>
                <w:sz w:val="28"/>
                <w:szCs w:val="28"/>
                <w:lang w:val="nl-NL"/>
              </w:rPr>
              <w:t>- Chứa các cell pin; bộ phân phối kiểm soát dòng nạp xả cell pin; bộ điều khiển nạp pin</w:t>
            </w:r>
          </w:p>
          <w:p w14:paraId="2C2B0640" w14:textId="77777777" w:rsidR="00BD00D0" w:rsidRPr="00226E5C" w:rsidRDefault="00BD00D0" w:rsidP="00AD419B">
            <w:pPr>
              <w:spacing w:before="40" w:after="40"/>
              <w:rPr>
                <w:color w:val="000000"/>
                <w:sz w:val="28"/>
                <w:szCs w:val="28"/>
                <w:lang w:val="nl-NL"/>
              </w:rPr>
            </w:pPr>
            <w:r w:rsidRPr="00226E5C">
              <w:rPr>
                <w:color w:val="000000"/>
                <w:sz w:val="28"/>
                <w:szCs w:val="28"/>
                <w:lang w:val="nl-NL"/>
              </w:rPr>
              <w:t>- Bảo vệ chống va đập, chống nước, chống lão hóa cho các thiết bị bên trong</w:t>
            </w:r>
          </w:p>
          <w:p w14:paraId="099B8505" w14:textId="77777777" w:rsidR="00BD00D0" w:rsidRPr="00226E5C" w:rsidRDefault="00BD00D0" w:rsidP="00AD419B">
            <w:pPr>
              <w:spacing w:before="40" w:after="40"/>
              <w:rPr>
                <w:color w:val="000000"/>
                <w:sz w:val="28"/>
                <w:szCs w:val="28"/>
                <w:lang w:val="nl-NL"/>
              </w:rPr>
            </w:pPr>
            <w:r w:rsidRPr="00226E5C">
              <w:rPr>
                <w:color w:val="000000"/>
                <w:sz w:val="28"/>
                <w:szCs w:val="28"/>
                <w:lang w:val="nl-NL"/>
              </w:rPr>
              <w:t>- Có kết cấu treo để lắp lên khung giá lắp tấm pin</w:t>
            </w:r>
          </w:p>
          <w:p w14:paraId="2E4AB409" w14:textId="77777777" w:rsidR="00BD00D0" w:rsidRPr="00226E5C" w:rsidRDefault="00BD00D0" w:rsidP="00AD419B">
            <w:pPr>
              <w:spacing w:before="40" w:after="40"/>
              <w:rPr>
                <w:color w:val="000000"/>
                <w:sz w:val="28"/>
                <w:szCs w:val="28"/>
                <w:lang w:val="nl-NL"/>
              </w:rPr>
            </w:pPr>
            <w:r w:rsidRPr="00226E5C">
              <w:rPr>
                <w:color w:val="000000"/>
                <w:sz w:val="28"/>
                <w:szCs w:val="28"/>
                <w:lang w:val="nl-NL"/>
              </w:rPr>
              <w:t>- Vật liệu: Nhôm đúc toàn phần</w:t>
            </w:r>
          </w:p>
          <w:p w14:paraId="02E97EFC" w14:textId="27BDBE78" w:rsidR="00BD00D0" w:rsidRPr="00226E5C" w:rsidRDefault="00BD00D0" w:rsidP="00BD00D0">
            <w:pPr>
              <w:widowControl w:val="0"/>
              <w:spacing w:before="40" w:after="40"/>
              <w:rPr>
                <w:color w:val="000000"/>
                <w:spacing w:val="-8"/>
                <w:sz w:val="28"/>
                <w:szCs w:val="28"/>
                <w:lang w:val="nl-NL"/>
              </w:rPr>
            </w:pPr>
            <w:r w:rsidRPr="00226E5C">
              <w:rPr>
                <w:color w:val="000000"/>
                <w:sz w:val="28"/>
                <w:szCs w:val="28"/>
                <w:lang w:val="nl-NL"/>
              </w:rPr>
              <w:t xml:space="preserve">- </w:t>
            </w:r>
            <w:r>
              <w:rPr>
                <w:color w:val="000000"/>
                <w:sz w:val="28"/>
                <w:szCs w:val="28"/>
                <w:lang w:val="nl-NL"/>
              </w:rPr>
              <w:t>Y</w:t>
            </w:r>
            <w:r w:rsidRPr="00BD00D0">
              <w:rPr>
                <w:color w:val="000000"/>
                <w:sz w:val="28"/>
                <w:szCs w:val="28"/>
                <w:lang w:val="nl-NL"/>
              </w:rPr>
              <w:t>ê</w:t>
            </w:r>
            <w:r>
              <w:rPr>
                <w:color w:val="000000"/>
                <w:sz w:val="28"/>
                <w:szCs w:val="28"/>
                <w:lang w:val="nl-NL"/>
              </w:rPr>
              <w:t>u c</w:t>
            </w:r>
            <w:r w:rsidRPr="00BD00D0">
              <w:rPr>
                <w:color w:val="000000"/>
                <w:sz w:val="28"/>
                <w:szCs w:val="28"/>
                <w:lang w:val="nl-NL"/>
              </w:rPr>
              <w:t>ầu</w:t>
            </w:r>
            <w:r w:rsidRPr="00226E5C">
              <w:rPr>
                <w:color w:val="000000"/>
                <w:sz w:val="28"/>
                <w:szCs w:val="28"/>
                <w:lang w:val="nl-NL"/>
              </w:rPr>
              <w:t xml:space="preserve">: </w:t>
            </w:r>
            <w:r>
              <w:rPr>
                <w:color w:val="000000"/>
                <w:sz w:val="28"/>
                <w:szCs w:val="28"/>
                <w:lang w:val="nl-NL"/>
              </w:rPr>
              <w:t>C</w:t>
            </w:r>
            <w:r w:rsidRPr="00BD00D0">
              <w:rPr>
                <w:color w:val="000000"/>
                <w:sz w:val="28"/>
                <w:szCs w:val="28"/>
                <w:lang w:val="nl-NL"/>
              </w:rPr>
              <w:t>ó</w:t>
            </w:r>
            <w:r>
              <w:rPr>
                <w:color w:val="000000"/>
                <w:sz w:val="28"/>
                <w:szCs w:val="28"/>
                <w:lang w:val="nl-NL"/>
              </w:rPr>
              <w:t xml:space="preserve"> k</w:t>
            </w:r>
            <w:r w:rsidRPr="00BD00D0">
              <w:rPr>
                <w:color w:val="000000"/>
                <w:sz w:val="28"/>
                <w:szCs w:val="28"/>
                <w:lang w:val="nl-NL"/>
              </w:rPr>
              <w:t>ết</w:t>
            </w:r>
            <w:r>
              <w:rPr>
                <w:color w:val="000000"/>
                <w:sz w:val="28"/>
                <w:szCs w:val="28"/>
                <w:lang w:val="nl-NL"/>
              </w:rPr>
              <w:t xml:space="preserve"> c</w:t>
            </w:r>
            <w:r w:rsidRPr="00BD00D0">
              <w:rPr>
                <w:color w:val="000000"/>
                <w:sz w:val="28"/>
                <w:szCs w:val="28"/>
                <w:lang w:val="nl-NL"/>
              </w:rPr>
              <w:t>ấu</w:t>
            </w:r>
            <w:r>
              <w:rPr>
                <w:color w:val="000000"/>
                <w:sz w:val="28"/>
                <w:szCs w:val="28"/>
                <w:lang w:val="nl-NL"/>
              </w:rPr>
              <w:t xml:space="preserve"> treo đ</w:t>
            </w:r>
            <w:r w:rsidRPr="00BD00D0">
              <w:rPr>
                <w:color w:val="000000"/>
                <w:sz w:val="28"/>
                <w:szCs w:val="28"/>
                <w:lang w:val="nl-NL"/>
              </w:rPr>
              <w:t>ể</w:t>
            </w:r>
            <w:r>
              <w:rPr>
                <w:color w:val="000000"/>
                <w:sz w:val="28"/>
                <w:szCs w:val="28"/>
                <w:lang w:val="nl-NL"/>
              </w:rPr>
              <w:t xml:space="preserve"> l</w:t>
            </w:r>
            <w:r w:rsidRPr="00BD00D0">
              <w:rPr>
                <w:color w:val="000000"/>
                <w:sz w:val="28"/>
                <w:szCs w:val="28"/>
                <w:lang w:val="nl-NL"/>
              </w:rPr>
              <w:t>ắp</w:t>
            </w:r>
            <w:r>
              <w:rPr>
                <w:color w:val="000000"/>
                <w:sz w:val="28"/>
                <w:szCs w:val="28"/>
                <w:lang w:val="nl-NL"/>
              </w:rPr>
              <w:t xml:space="preserve"> l</w:t>
            </w:r>
            <w:r w:rsidRPr="00BD00D0">
              <w:rPr>
                <w:color w:val="000000"/>
                <w:sz w:val="28"/>
                <w:szCs w:val="28"/>
                <w:lang w:val="nl-NL"/>
              </w:rPr>
              <w:t>ê</w:t>
            </w:r>
            <w:r>
              <w:rPr>
                <w:color w:val="000000"/>
                <w:sz w:val="28"/>
                <w:szCs w:val="28"/>
                <w:lang w:val="nl-NL"/>
              </w:rPr>
              <w:t>n khung, gi</w:t>
            </w:r>
            <w:r w:rsidRPr="00BD00D0">
              <w:rPr>
                <w:color w:val="000000"/>
                <w:sz w:val="28"/>
                <w:szCs w:val="28"/>
                <w:lang w:val="nl-NL"/>
              </w:rPr>
              <w:t>á</w:t>
            </w:r>
            <w:r>
              <w:rPr>
                <w:color w:val="000000"/>
                <w:sz w:val="28"/>
                <w:szCs w:val="28"/>
                <w:lang w:val="nl-NL"/>
              </w:rPr>
              <w:t xml:space="preserve"> l</w:t>
            </w:r>
            <w:r w:rsidRPr="00BD00D0">
              <w:rPr>
                <w:color w:val="000000"/>
                <w:sz w:val="28"/>
                <w:szCs w:val="28"/>
                <w:lang w:val="nl-NL"/>
              </w:rPr>
              <w:t>ắp</w:t>
            </w:r>
            <w:r>
              <w:rPr>
                <w:color w:val="000000"/>
                <w:sz w:val="28"/>
                <w:szCs w:val="28"/>
                <w:lang w:val="nl-NL"/>
              </w:rPr>
              <w:t xml:space="preserve"> b</w:t>
            </w:r>
            <w:r w:rsidRPr="00BD00D0">
              <w:rPr>
                <w:color w:val="000000"/>
                <w:sz w:val="28"/>
                <w:szCs w:val="28"/>
                <w:lang w:val="nl-NL"/>
              </w:rPr>
              <w:t>ộ</w:t>
            </w:r>
            <w:r>
              <w:rPr>
                <w:color w:val="000000"/>
                <w:sz w:val="28"/>
                <w:szCs w:val="28"/>
                <w:lang w:val="nl-NL"/>
              </w:rPr>
              <w:t xml:space="preserve"> </w:t>
            </w:r>
            <w:r w:rsidRPr="00BD00D0">
              <w:rPr>
                <w:color w:val="000000"/>
                <w:sz w:val="28"/>
                <w:szCs w:val="28"/>
                <w:lang w:val="nl-NL"/>
              </w:rPr>
              <w:t>đèn</w:t>
            </w:r>
          </w:p>
        </w:tc>
      </w:tr>
      <w:tr w:rsidR="00BD00D0" w:rsidRPr="00226E5C" w14:paraId="258BA625" w14:textId="77777777" w:rsidTr="00FE15AB">
        <w:tc>
          <w:tcPr>
            <w:tcW w:w="710" w:type="dxa"/>
            <w:shd w:val="clear" w:color="auto" w:fill="auto"/>
            <w:vAlign w:val="center"/>
          </w:tcPr>
          <w:p w14:paraId="74F79E68" w14:textId="77777777" w:rsidR="00BD00D0" w:rsidRPr="00226E5C" w:rsidRDefault="00BD00D0" w:rsidP="00AD419B">
            <w:pPr>
              <w:jc w:val="center"/>
              <w:rPr>
                <w:color w:val="000000"/>
                <w:sz w:val="28"/>
                <w:szCs w:val="28"/>
                <w:lang w:val="en-GB" w:eastAsia="en-GB"/>
              </w:rPr>
            </w:pPr>
            <w:r w:rsidRPr="00226E5C">
              <w:rPr>
                <w:color w:val="000000"/>
                <w:sz w:val="28"/>
                <w:szCs w:val="28"/>
                <w:lang w:val="en-GB" w:eastAsia="en-GB"/>
              </w:rPr>
              <w:t>8</w:t>
            </w:r>
          </w:p>
        </w:tc>
        <w:tc>
          <w:tcPr>
            <w:tcW w:w="3402" w:type="dxa"/>
            <w:shd w:val="clear" w:color="auto" w:fill="auto"/>
            <w:vAlign w:val="center"/>
          </w:tcPr>
          <w:p w14:paraId="5A84FBAF" w14:textId="77777777" w:rsidR="00BD00D0" w:rsidRPr="00226E5C" w:rsidRDefault="00BD00D0" w:rsidP="00AD419B">
            <w:pPr>
              <w:jc w:val="center"/>
              <w:rPr>
                <w:color w:val="000000"/>
                <w:sz w:val="28"/>
                <w:szCs w:val="28"/>
                <w:lang w:val="en-GB" w:eastAsia="en-GB"/>
              </w:rPr>
            </w:pPr>
            <w:r w:rsidRPr="00226E5C">
              <w:rPr>
                <w:bCs/>
                <w:iCs/>
                <w:color w:val="000000"/>
                <w:sz w:val="28"/>
                <w:szCs w:val="28"/>
                <w:lang w:eastAsia="en-GB"/>
              </w:rPr>
              <w:t>Giá chuyên dụng lắp bộ đèn</w:t>
            </w:r>
          </w:p>
        </w:tc>
        <w:tc>
          <w:tcPr>
            <w:tcW w:w="10773" w:type="dxa"/>
            <w:shd w:val="clear" w:color="auto" w:fill="auto"/>
          </w:tcPr>
          <w:p w14:paraId="3AB844D0" w14:textId="65C43046" w:rsidR="00BD00D0" w:rsidRPr="00226E5C" w:rsidRDefault="00BD00D0" w:rsidP="00AD419B">
            <w:pPr>
              <w:spacing w:before="60" w:after="60"/>
              <w:rPr>
                <w:b/>
                <w:bCs/>
                <w:i/>
                <w:iCs/>
                <w:color w:val="000000"/>
                <w:sz w:val="28"/>
                <w:szCs w:val="28"/>
                <w:lang w:val="en-GB" w:eastAsia="en-GB"/>
              </w:rPr>
            </w:pPr>
            <w:r w:rsidRPr="00226E5C">
              <w:rPr>
                <w:color w:val="000000"/>
                <w:sz w:val="28"/>
                <w:szCs w:val="28"/>
                <w:lang w:eastAsia="en-GB"/>
              </w:rPr>
              <w:t>- Lắp tấm pin, hộp chứa pin</w:t>
            </w:r>
            <w:r>
              <w:rPr>
                <w:color w:val="000000"/>
                <w:sz w:val="28"/>
                <w:szCs w:val="28"/>
                <w:lang w:eastAsia="en-GB"/>
              </w:rPr>
              <w:t xml:space="preserve">, </w:t>
            </w:r>
            <w:r w:rsidRPr="00BD00D0">
              <w:rPr>
                <w:color w:val="000000"/>
                <w:sz w:val="28"/>
                <w:szCs w:val="28"/>
                <w:lang w:eastAsia="en-GB"/>
              </w:rPr>
              <w:t>đèn</w:t>
            </w:r>
            <w:r>
              <w:rPr>
                <w:color w:val="000000"/>
                <w:sz w:val="28"/>
                <w:szCs w:val="28"/>
                <w:lang w:eastAsia="en-GB"/>
              </w:rPr>
              <w:t xml:space="preserve"> Le</w:t>
            </w:r>
            <w:r w:rsidRPr="00BD00D0">
              <w:rPr>
                <w:color w:val="000000"/>
                <w:sz w:val="28"/>
                <w:szCs w:val="28"/>
                <w:lang w:eastAsia="en-GB"/>
              </w:rPr>
              <w:t>d</w:t>
            </w:r>
          </w:p>
          <w:p w14:paraId="4A34AA0A" w14:textId="77777777" w:rsidR="00BD00D0" w:rsidRPr="00226E5C" w:rsidRDefault="00BD00D0" w:rsidP="00AD419B">
            <w:pPr>
              <w:spacing w:before="60" w:after="60"/>
              <w:rPr>
                <w:color w:val="000000"/>
                <w:sz w:val="28"/>
                <w:szCs w:val="28"/>
                <w:lang w:val="en-GB" w:eastAsia="en-GB"/>
              </w:rPr>
            </w:pPr>
            <w:r w:rsidRPr="00226E5C">
              <w:rPr>
                <w:color w:val="000000"/>
                <w:sz w:val="28"/>
                <w:szCs w:val="28"/>
                <w:lang w:eastAsia="en-GB"/>
              </w:rPr>
              <w:t>- Góc chếch: 30</w:t>
            </w:r>
            <w:r w:rsidRPr="00226E5C">
              <w:rPr>
                <w:color w:val="000000"/>
                <w:sz w:val="28"/>
                <w:szCs w:val="28"/>
                <w:lang w:eastAsia="en-GB"/>
              </w:rPr>
              <w:softHyphen/>
            </w:r>
            <w:r w:rsidRPr="00226E5C">
              <w:rPr>
                <w:color w:val="000000"/>
                <w:sz w:val="28"/>
                <w:szCs w:val="28"/>
                <w:lang w:eastAsia="en-GB"/>
              </w:rPr>
              <w:softHyphen/>
            </w:r>
            <w:r w:rsidRPr="00226E5C">
              <w:rPr>
                <w:color w:val="000000"/>
                <w:sz w:val="28"/>
                <w:szCs w:val="28"/>
                <w:vertAlign w:val="superscript"/>
                <w:lang w:eastAsia="en-GB"/>
              </w:rPr>
              <w:t>0</w:t>
            </w:r>
            <w:r w:rsidRPr="00226E5C">
              <w:rPr>
                <w:color w:val="000000"/>
                <w:sz w:val="28"/>
                <w:szCs w:val="28"/>
                <w:lang w:eastAsia="en-GB"/>
              </w:rPr>
              <w:t>, xoay: 360</w:t>
            </w:r>
            <w:r w:rsidRPr="00226E5C">
              <w:rPr>
                <w:color w:val="000000"/>
                <w:sz w:val="28"/>
                <w:szCs w:val="28"/>
                <w:lang w:eastAsia="en-GB"/>
              </w:rPr>
              <w:softHyphen/>
            </w:r>
            <w:r w:rsidRPr="00226E5C">
              <w:rPr>
                <w:color w:val="000000"/>
                <w:sz w:val="28"/>
                <w:szCs w:val="28"/>
                <w:lang w:eastAsia="en-GB"/>
              </w:rPr>
              <w:softHyphen/>
            </w:r>
            <w:r w:rsidRPr="00226E5C">
              <w:rPr>
                <w:color w:val="000000"/>
                <w:sz w:val="28"/>
                <w:szCs w:val="28"/>
                <w:vertAlign w:val="superscript"/>
                <w:lang w:eastAsia="en-GB"/>
              </w:rPr>
              <w:t>0</w:t>
            </w:r>
            <w:r w:rsidRPr="00226E5C">
              <w:rPr>
                <w:color w:val="000000"/>
                <w:sz w:val="28"/>
                <w:szCs w:val="28"/>
                <w:lang w:eastAsia="en-GB"/>
              </w:rPr>
              <w:t xml:space="preserve"> </w:t>
            </w:r>
          </w:p>
          <w:p w14:paraId="616C309A" w14:textId="77777777" w:rsidR="00BD00D0" w:rsidRPr="00226E5C" w:rsidRDefault="00BD00D0" w:rsidP="00AD419B">
            <w:pPr>
              <w:spacing w:before="60" w:after="60"/>
              <w:rPr>
                <w:b/>
                <w:bCs/>
                <w:i/>
                <w:iCs/>
                <w:color w:val="000000"/>
                <w:sz w:val="28"/>
                <w:szCs w:val="28"/>
                <w:lang w:val="en-GB" w:eastAsia="en-GB"/>
              </w:rPr>
            </w:pPr>
            <w:r w:rsidRPr="00226E5C">
              <w:rPr>
                <w:color w:val="000000"/>
                <w:sz w:val="28"/>
                <w:szCs w:val="28"/>
                <w:lang w:eastAsia="en-GB"/>
              </w:rPr>
              <w:t>- Kích thước bao: 1050 mm x 780 mm x 500 mm</w:t>
            </w:r>
          </w:p>
          <w:p w14:paraId="0E915E2A" w14:textId="77777777" w:rsidR="00BD00D0" w:rsidRPr="00226E5C" w:rsidRDefault="00BD00D0" w:rsidP="00AD419B">
            <w:pPr>
              <w:spacing w:before="60" w:after="60"/>
              <w:rPr>
                <w:b/>
                <w:bCs/>
                <w:i/>
                <w:iCs/>
                <w:color w:val="000000"/>
                <w:sz w:val="28"/>
                <w:szCs w:val="28"/>
                <w:lang w:val="en-GB" w:eastAsia="en-GB"/>
              </w:rPr>
            </w:pPr>
            <w:r w:rsidRPr="00226E5C">
              <w:rPr>
                <w:color w:val="000000"/>
                <w:sz w:val="28"/>
                <w:szCs w:val="28"/>
                <w:lang w:eastAsia="en-GB"/>
              </w:rPr>
              <w:t>- Vật liệu: Thép C45, sơn cách điện</w:t>
            </w:r>
          </w:p>
          <w:p w14:paraId="79D6190B" w14:textId="77777777" w:rsidR="00BD00D0" w:rsidRPr="00226E5C" w:rsidRDefault="00BD00D0" w:rsidP="00AD419B">
            <w:pPr>
              <w:widowControl w:val="0"/>
              <w:spacing w:before="60" w:after="60"/>
              <w:rPr>
                <w:color w:val="000000"/>
                <w:spacing w:val="-8"/>
                <w:sz w:val="28"/>
                <w:szCs w:val="28"/>
                <w:lang w:val="nl-NL"/>
              </w:rPr>
            </w:pPr>
            <w:r w:rsidRPr="00226E5C">
              <w:rPr>
                <w:color w:val="000000"/>
                <w:sz w:val="28"/>
                <w:szCs w:val="28"/>
                <w:lang w:eastAsia="en-GB"/>
              </w:rPr>
              <w:t>(Hoặc giá lắp áp mái bằng minirail nhôm tùy theo yêu cầu lắp đặt của chủ đầu tư)</w:t>
            </w:r>
          </w:p>
        </w:tc>
      </w:tr>
      <w:tr w:rsidR="00BD00D0" w:rsidRPr="00226E5C" w14:paraId="765BF664" w14:textId="77777777" w:rsidTr="00FE15AB">
        <w:tc>
          <w:tcPr>
            <w:tcW w:w="710" w:type="dxa"/>
            <w:shd w:val="clear" w:color="auto" w:fill="auto"/>
            <w:vAlign w:val="center"/>
          </w:tcPr>
          <w:p w14:paraId="7971A989" w14:textId="77777777" w:rsidR="00BD00D0" w:rsidRPr="00226E5C" w:rsidRDefault="00BD00D0" w:rsidP="00AD419B">
            <w:pPr>
              <w:jc w:val="center"/>
              <w:rPr>
                <w:color w:val="000000"/>
                <w:sz w:val="28"/>
                <w:szCs w:val="28"/>
                <w:lang w:val="en-GB" w:eastAsia="en-GB"/>
              </w:rPr>
            </w:pPr>
            <w:r w:rsidRPr="00226E5C">
              <w:rPr>
                <w:color w:val="000000"/>
                <w:sz w:val="28"/>
                <w:szCs w:val="28"/>
                <w:lang w:val="en-GB" w:eastAsia="en-GB"/>
              </w:rPr>
              <w:t>9</w:t>
            </w:r>
          </w:p>
        </w:tc>
        <w:tc>
          <w:tcPr>
            <w:tcW w:w="3402" w:type="dxa"/>
            <w:shd w:val="clear" w:color="auto" w:fill="auto"/>
            <w:vAlign w:val="center"/>
          </w:tcPr>
          <w:p w14:paraId="1881F3A5" w14:textId="77777777" w:rsidR="00BD00D0" w:rsidRPr="00226E5C" w:rsidRDefault="00BD00D0" w:rsidP="00AD419B">
            <w:pPr>
              <w:jc w:val="center"/>
              <w:rPr>
                <w:color w:val="000000"/>
                <w:sz w:val="28"/>
                <w:szCs w:val="28"/>
                <w:lang w:eastAsia="en-GB"/>
              </w:rPr>
            </w:pPr>
            <w:r w:rsidRPr="00226E5C">
              <w:rPr>
                <w:bCs/>
                <w:iCs/>
                <w:color w:val="000000"/>
                <w:sz w:val="28"/>
                <w:szCs w:val="28"/>
                <w:lang w:eastAsia="en-GB"/>
              </w:rPr>
              <w:t>Cột đèn lắp hệ thống chiếu sáng năng lượng mặt trời</w:t>
            </w:r>
          </w:p>
        </w:tc>
        <w:tc>
          <w:tcPr>
            <w:tcW w:w="10773" w:type="dxa"/>
            <w:shd w:val="clear" w:color="auto" w:fill="auto"/>
            <w:vAlign w:val="center"/>
          </w:tcPr>
          <w:p w14:paraId="4C6CB29E" w14:textId="77777777" w:rsidR="00BD00D0" w:rsidRPr="00226E5C" w:rsidRDefault="00BD00D0" w:rsidP="00AD419B">
            <w:pPr>
              <w:spacing w:before="60" w:after="60"/>
              <w:rPr>
                <w:color w:val="000000"/>
                <w:sz w:val="28"/>
                <w:szCs w:val="28"/>
                <w:lang w:val="en-GB" w:eastAsia="en-GB"/>
              </w:rPr>
            </w:pPr>
            <w:r w:rsidRPr="00226E5C">
              <w:rPr>
                <w:color w:val="000000"/>
                <w:spacing w:val="-2"/>
                <w:sz w:val="28"/>
                <w:szCs w:val="28"/>
                <w:lang w:eastAsia="en-GB"/>
              </w:rPr>
              <w:t>- Thân cột đèn:</w:t>
            </w:r>
          </w:p>
          <w:p w14:paraId="010D41A7" w14:textId="77777777" w:rsidR="00BD00D0" w:rsidRPr="00226E5C" w:rsidRDefault="00BD00D0" w:rsidP="00AD419B">
            <w:pPr>
              <w:spacing w:before="60" w:after="60"/>
              <w:rPr>
                <w:color w:val="000000"/>
                <w:sz w:val="28"/>
                <w:szCs w:val="28"/>
                <w:lang w:val="en-GB" w:eastAsia="en-GB"/>
              </w:rPr>
            </w:pPr>
            <w:r w:rsidRPr="00226E5C">
              <w:rPr>
                <w:color w:val="000000"/>
                <w:spacing w:val="-2"/>
                <w:sz w:val="28"/>
                <w:szCs w:val="28"/>
                <w:lang w:eastAsia="en-GB"/>
              </w:rPr>
              <w:t>+ Đường kính thân: D160/82, dài 7m, dày 3mm.</w:t>
            </w:r>
          </w:p>
          <w:p w14:paraId="749C4682" w14:textId="77777777" w:rsidR="00BD00D0" w:rsidRPr="00226E5C" w:rsidRDefault="00BD00D0" w:rsidP="00AD419B">
            <w:pPr>
              <w:spacing w:before="60" w:after="60"/>
              <w:rPr>
                <w:color w:val="000000"/>
                <w:sz w:val="28"/>
                <w:szCs w:val="28"/>
                <w:lang w:val="en-GB" w:eastAsia="en-GB"/>
              </w:rPr>
            </w:pPr>
            <w:r w:rsidRPr="00226E5C">
              <w:rPr>
                <w:color w:val="000000"/>
                <w:spacing w:val="-2"/>
                <w:sz w:val="28"/>
                <w:szCs w:val="28"/>
                <w:lang w:eastAsia="en-GB"/>
              </w:rPr>
              <w:t>+ Bích đế vuông nhổm dày 10mm, 400x400mm, lỗ oval 26x41mm, tim lỗ 300x300mm.</w:t>
            </w:r>
          </w:p>
          <w:p w14:paraId="2A49D4D4" w14:textId="62E8F2FE" w:rsidR="00BD00D0" w:rsidRPr="00226E5C" w:rsidRDefault="00BD00D0" w:rsidP="00AD419B">
            <w:pPr>
              <w:spacing w:before="60" w:after="60"/>
              <w:rPr>
                <w:color w:val="000000"/>
                <w:sz w:val="28"/>
                <w:szCs w:val="28"/>
                <w:lang w:val="en-GB" w:eastAsia="en-GB"/>
              </w:rPr>
            </w:pPr>
            <w:r w:rsidRPr="00226E5C">
              <w:rPr>
                <w:color w:val="000000"/>
                <w:spacing w:val="-2"/>
                <w:sz w:val="28"/>
                <w:szCs w:val="28"/>
                <w:lang w:eastAsia="en-GB"/>
              </w:rPr>
              <w:t>+ 4 gân tăng cứng 6mm</w:t>
            </w:r>
            <w:r>
              <w:rPr>
                <w:color w:val="000000"/>
                <w:spacing w:val="-2"/>
                <w:sz w:val="28"/>
                <w:szCs w:val="28"/>
                <w:lang w:eastAsia="en-GB"/>
              </w:rPr>
              <w:t xml:space="preserve"> cao 200mm</w:t>
            </w:r>
          </w:p>
          <w:p w14:paraId="6D7681BC" w14:textId="37444385" w:rsidR="00BD00D0" w:rsidRPr="00226E5C" w:rsidRDefault="00BD00D0" w:rsidP="00BD00D0">
            <w:pPr>
              <w:spacing w:before="60" w:after="60"/>
              <w:rPr>
                <w:color w:val="000000"/>
                <w:sz w:val="28"/>
                <w:szCs w:val="28"/>
                <w:lang w:val="en-GB" w:eastAsia="en-GB"/>
              </w:rPr>
            </w:pPr>
            <w:r w:rsidRPr="00226E5C">
              <w:rPr>
                <w:color w:val="000000"/>
                <w:spacing w:val="-2"/>
                <w:sz w:val="28"/>
                <w:szCs w:val="28"/>
                <w:lang w:eastAsia="en-GB"/>
              </w:rPr>
              <w:t>- Bulong móng trụ: M2</w:t>
            </w:r>
            <w:r>
              <w:rPr>
                <w:color w:val="000000"/>
                <w:spacing w:val="-2"/>
                <w:sz w:val="28"/>
                <w:szCs w:val="28"/>
                <w:lang w:eastAsia="en-GB"/>
              </w:rPr>
              <w:t>4</w:t>
            </w:r>
            <w:r w:rsidRPr="00226E5C">
              <w:rPr>
                <w:color w:val="000000"/>
                <w:spacing w:val="-2"/>
                <w:sz w:val="28"/>
                <w:szCs w:val="28"/>
                <w:lang w:eastAsia="en-GB"/>
              </w:rPr>
              <w:t>x300x6</w:t>
            </w:r>
            <w:r>
              <w:rPr>
                <w:color w:val="000000"/>
                <w:spacing w:val="-2"/>
                <w:sz w:val="28"/>
                <w:szCs w:val="28"/>
                <w:lang w:eastAsia="en-GB"/>
              </w:rPr>
              <w:t>75-4</w:t>
            </w:r>
            <w:r w:rsidRPr="00226E5C">
              <w:rPr>
                <w:color w:val="000000"/>
                <w:spacing w:val="-2"/>
                <w:sz w:val="28"/>
                <w:szCs w:val="28"/>
                <w:lang w:eastAsia="en-GB"/>
              </w:rPr>
              <w:t>mm</w:t>
            </w:r>
          </w:p>
        </w:tc>
      </w:tr>
    </w:tbl>
    <w:p w14:paraId="0B1DC150" w14:textId="77777777" w:rsidR="00E67047" w:rsidRPr="0099557D" w:rsidRDefault="00E67047" w:rsidP="00E67047">
      <w:pPr>
        <w:widowControl w:val="0"/>
        <w:tabs>
          <w:tab w:val="left" w:pos="567"/>
        </w:tabs>
        <w:spacing w:before="120" w:after="100"/>
        <w:rPr>
          <w:b/>
          <w:sz w:val="28"/>
          <w:szCs w:val="28"/>
          <w:shd w:val="clear" w:color="auto" w:fill="FFFFFF"/>
          <w:lang w:val="vi-VN"/>
        </w:rPr>
      </w:pPr>
      <w:r w:rsidRPr="0099557D">
        <w:rPr>
          <w:b/>
          <w:sz w:val="28"/>
          <w:szCs w:val="28"/>
          <w:shd w:val="clear" w:color="auto" w:fill="FFFFFF"/>
          <w:lang w:val="vi-VN"/>
        </w:rPr>
        <w:lastRenderedPageBreak/>
        <w:tab/>
        <w:t>1.3. Các yêu cầu khác</w:t>
      </w:r>
    </w:p>
    <w:p w14:paraId="0F8DC214" w14:textId="77777777" w:rsidR="00E67047" w:rsidRPr="0099557D" w:rsidRDefault="00E67047" w:rsidP="00A25D88">
      <w:pPr>
        <w:widowControl w:val="0"/>
        <w:tabs>
          <w:tab w:val="left" w:pos="426"/>
        </w:tabs>
        <w:spacing w:before="120" w:after="120" w:line="360" w:lineRule="exact"/>
        <w:rPr>
          <w:spacing w:val="2"/>
          <w:sz w:val="28"/>
          <w:szCs w:val="28"/>
          <w:shd w:val="clear" w:color="auto" w:fill="FFFFFF"/>
          <w:lang w:val="nl-NL"/>
        </w:rPr>
      </w:pPr>
      <w:r w:rsidRPr="0099557D">
        <w:rPr>
          <w:spacing w:val="2"/>
          <w:sz w:val="28"/>
          <w:szCs w:val="28"/>
          <w:shd w:val="clear" w:color="auto" w:fill="FFFFFF"/>
          <w:lang w:val="nl-NL"/>
        </w:rPr>
        <w:tab/>
      </w:r>
      <w:r w:rsidRPr="0099557D">
        <w:rPr>
          <w:spacing w:val="2"/>
          <w:sz w:val="28"/>
          <w:szCs w:val="28"/>
          <w:shd w:val="clear" w:color="auto" w:fill="FFFFFF"/>
          <w:lang w:val="nl-NL"/>
        </w:rPr>
        <w:tab/>
        <w:t>Nhà thầu cam kết hỗ trợ kỹ thuật miễn phí trong thời gian bảo hành vật tư hàng hóa.</w:t>
      </w:r>
    </w:p>
    <w:p w14:paraId="4C5B2C97" w14:textId="77777777" w:rsidR="00E67047" w:rsidRPr="0099557D" w:rsidRDefault="00E67047" w:rsidP="00A25D88">
      <w:pPr>
        <w:widowControl w:val="0"/>
        <w:tabs>
          <w:tab w:val="left" w:pos="426"/>
        </w:tabs>
        <w:spacing w:before="120" w:after="120" w:line="360" w:lineRule="exact"/>
        <w:rPr>
          <w:spacing w:val="2"/>
          <w:sz w:val="28"/>
          <w:szCs w:val="28"/>
          <w:shd w:val="clear" w:color="auto" w:fill="FFFFFF"/>
          <w:lang w:val="nl-NL"/>
        </w:rPr>
      </w:pPr>
      <w:r w:rsidRPr="0099557D">
        <w:rPr>
          <w:spacing w:val="2"/>
          <w:sz w:val="28"/>
          <w:szCs w:val="28"/>
          <w:shd w:val="clear" w:color="auto" w:fill="FFFFFF"/>
          <w:lang w:val="nl-NL"/>
        </w:rPr>
        <w:tab/>
        <w:t xml:space="preserve">  </w:t>
      </w:r>
      <w:r w:rsidRPr="0099557D">
        <w:rPr>
          <w:spacing w:val="2"/>
          <w:sz w:val="28"/>
          <w:szCs w:val="28"/>
          <w:shd w:val="clear" w:color="auto" w:fill="FFFFFF"/>
          <w:lang w:val="nl-NL"/>
        </w:rPr>
        <w:tab/>
        <w:t xml:space="preserve">Nội dung hỗ trợ kỹ thuật: </w:t>
      </w:r>
    </w:p>
    <w:p w14:paraId="60CA86F4" w14:textId="77777777" w:rsidR="00E67047" w:rsidRPr="0099557D" w:rsidRDefault="00E67047" w:rsidP="00A25D88">
      <w:pPr>
        <w:spacing w:before="120" w:after="120" w:line="360" w:lineRule="exact"/>
        <w:ind w:firstLine="720"/>
        <w:rPr>
          <w:spacing w:val="2"/>
          <w:sz w:val="28"/>
          <w:szCs w:val="28"/>
          <w:shd w:val="clear" w:color="auto" w:fill="FFFFFF"/>
          <w:lang w:val="nl-NL"/>
        </w:rPr>
      </w:pPr>
      <w:r w:rsidRPr="0099557D">
        <w:rPr>
          <w:spacing w:val="2"/>
          <w:sz w:val="28"/>
          <w:szCs w:val="28"/>
          <w:shd w:val="clear" w:color="auto" w:fill="FFFFFF"/>
          <w:lang w:val="nl-NL"/>
        </w:rPr>
        <w:t>- Hỗ trợ trong quá trình sử dụng, xử lý các sự cố liên quan.</w:t>
      </w:r>
    </w:p>
    <w:p w14:paraId="54A82045" w14:textId="77777777" w:rsidR="00E67047" w:rsidRPr="0099557D" w:rsidRDefault="00E67047" w:rsidP="00A25D88">
      <w:pPr>
        <w:widowControl w:val="0"/>
        <w:autoSpaceDE w:val="0"/>
        <w:autoSpaceDN w:val="0"/>
        <w:adjustRightInd w:val="0"/>
        <w:spacing w:before="120" w:after="120" w:line="360" w:lineRule="exact"/>
        <w:ind w:firstLine="720"/>
        <w:rPr>
          <w:rFonts w:eastAsia="Tahoma"/>
          <w:bCs/>
          <w:spacing w:val="4"/>
          <w:sz w:val="28"/>
          <w:szCs w:val="28"/>
          <w:lang w:val="vi-VN"/>
        </w:rPr>
      </w:pPr>
      <w:r w:rsidRPr="0099557D">
        <w:rPr>
          <w:rFonts w:eastAsia="Tahoma"/>
          <w:bCs/>
          <w:spacing w:val="4"/>
          <w:sz w:val="28"/>
          <w:szCs w:val="28"/>
          <w:lang w:val="vi-VN"/>
        </w:rPr>
        <w:t>- Thời gian hỗ trợ kỹ thuật trong thời gian bảo hành là 08 giờ/ngày, 07 ngày/tuần, thời gian có mặt là 06 giờ sau khi nhận được thông báo của chủ đầu tư. Kênh tiếp nhận thông báo và hỗ trợ: điện thoại, email, hỗ trợ trực tiếp tại địa điểm sử dụng. Yêu cầu nhà thầu cung cấp thông tin liên hệ theo các kênh đã quy định.</w:t>
      </w:r>
    </w:p>
    <w:p w14:paraId="50EAEAE8" w14:textId="77777777" w:rsidR="00E67047" w:rsidRPr="0099557D" w:rsidRDefault="00E67047" w:rsidP="00A25D88">
      <w:pPr>
        <w:widowControl w:val="0"/>
        <w:autoSpaceDE w:val="0"/>
        <w:autoSpaceDN w:val="0"/>
        <w:adjustRightInd w:val="0"/>
        <w:spacing w:before="120" w:after="120" w:line="360" w:lineRule="exact"/>
        <w:ind w:firstLine="720"/>
        <w:rPr>
          <w:rFonts w:eastAsia="Tahoma"/>
          <w:bCs/>
          <w:spacing w:val="4"/>
          <w:sz w:val="28"/>
          <w:szCs w:val="28"/>
          <w:lang w:val="vi-VN"/>
        </w:rPr>
      </w:pPr>
      <w:bookmarkStart w:id="0" w:name="_Hlk170231236"/>
      <w:r w:rsidRPr="0099557D">
        <w:rPr>
          <w:rFonts w:eastAsia="Tahoma"/>
          <w:bCs/>
          <w:spacing w:val="4"/>
          <w:sz w:val="28"/>
          <w:szCs w:val="28"/>
          <w:lang w:val="vi-VN"/>
        </w:rPr>
        <w:t xml:space="preserve">- </w:t>
      </w:r>
      <w:r w:rsidRPr="00535F11">
        <w:rPr>
          <w:rFonts w:eastAsia="Tahoma"/>
          <w:bCs/>
          <w:spacing w:val="4"/>
          <w:sz w:val="28"/>
          <w:szCs w:val="28"/>
          <w:lang w:val="vi-VN"/>
        </w:rPr>
        <w:t xml:space="preserve">Nhà thầu có cam kết </w:t>
      </w:r>
      <w:r w:rsidRPr="0099557D">
        <w:rPr>
          <w:rFonts w:eastAsia="Tahoma"/>
          <w:bCs/>
          <w:spacing w:val="4"/>
          <w:sz w:val="28"/>
          <w:szCs w:val="28"/>
          <w:lang w:val="vi-VN"/>
        </w:rPr>
        <w:t xml:space="preserve">cung cấp giấy chứng nhận xuất xứ, giấy chứng nhận chất lượng hoặc tương đương do nhà sản xuất cung cấp đối với hàng hóa nhập khẩu; giấy chứng nhận xuất xưởng hoặc tương đương đối với mặt hàng sản xuất trong nước sau khi giao hàng. </w:t>
      </w:r>
    </w:p>
    <w:p w14:paraId="5F429913" w14:textId="77777777" w:rsidR="00E67047" w:rsidRPr="00535F11" w:rsidRDefault="00E67047" w:rsidP="00A25D88">
      <w:pPr>
        <w:widowControl w:val="0"/>
        <w:autoSpaceDE w:val="0"/>
        <w:autoSpaceDN w:val="0"/>
        <w:adjustRightInd w:val="0"/>
        <w:spacing w:before="120" w:after="120" w:line="360" w:lineRule="exact"/>
        <w:ind w:firstLine="720"/>
        <w:rPr>
          <w:rFonts w:eastAsia="Tahoma"/>
          <w:b/>
          <w:bCs/>
          <w:i/>
          <w:spacing w:val="4"/>
          <w:sz w:val="28"/>
          <w:szCs w:val="28"/>
          <w:lang w:val="vi-VN"/>
        </w:rPr>
      </w:pPr>
      <w:r w:rsidRPr="00535F11">
        <w:rPr>
          <w:rFonts w:eastAsia="Tahoma"/>
          <w:b/>
          <w:bCs/>
          <w:i/>
          <w:spacing w:val="4"/>
          <w:sz w:val="28"/>
          <w:szCs w:val="28"/>
          <w:lang w:val="vi-VN"/>
        </w:rPr>
        <w:t xml:space="preserve">Yêu cầu về đóng gói, vận chuyển: </w:t>
      </w:r>
    </w:p>
    <w:p w14:paraId="18F76318" w14:textId="77777777" w:rsidR="00E67047" w:rsidRPr="00535F11" w:rsidRDefault="00E67047" w:rsidP="00A25D88">
      <w:pPr>
        <w:widowControl w:val="0"/>
        <w:autoSpaceDE w:val="0"/>
        <w:autoSpaceDN w:val="0"/>
        <w:adjustRightInd w:val="0"/>
        <w:spacing w:before="120" w:after="120" w:line="360" w:lineRule="exact"/>
        <w:ind w:firstLine="720"/>
        <w:rPr>
          <w:rFonts w:eastAsia="Tahoma"/>
          <w:bCs/>
          <w:spacing w:val="4"/>
          <w:sz w:val="28"/>
          <w:szCs w:val="28"/>
          <w:lang w:val="vi-VN"/>
        </w:rPr>
      </w:pPr>
      <w:r w:rsidRPr="00535F11">
        <w:rPr>
          <w:rFonts w:eastAsia="Tahoma"/>
          <w:bCs/>
          <w:spacing w:val="4"/>
          <w:sz w:val="28"/>
          <w:szCs w:val="28"/>
          <w:lang w:val="vi-VN"/>
        </w:rPr>
        <w:t>+ Hàng hóa phải được vận chuyển theo đúng quy định của nhà sản xuất, phù hợp với điều kiện vận chuyển để đảm bảo không bị hư hỏng do tác động khác trong quá trình vận chuyển.</w:t>
      </w:r>
    </w:p>
    <w:p w14:paraId="65A1467D" w14:textId="77777777" w:rsidR="00E67047" w:rsidRPr="00535F11" w:rsidRDefault="00E67047" w:rsidP="00A25D88">
      <w:pPr>
        <w:widowControl w:val="0"/>
        <w:autoSpaceDE w:val="0"/>
        <w:autoSpaceDN w:val="0"/>
        <w:adjustRightInd w:val="0"/>
        <w:spacing w:before="120" w:after="120" w:line="360" w:lineRule="exact"/>
        <w:ind w:firstLine="720"/>
        <w:rPr>
          <w:rFonts w:eastAsia="Tahoma"/>
          <w:bCs/>
          <w:spacing w:val="4"/>
          <w:sz w:val="28"/>
          <w:szCs w:val="28"/>
          <w:lang w:val="vi-VN"/>
        </w:rPr>
      </w:pPr>
      <w:r w:rsidRPr="00535F11">
        <w:rPr>
          <w:rFonts w:eastAsia="Tahoma"/>
          <w:bCs/>
          <w:spacing w:val="4"/>
          <w:sz w:val="28"/>
          <w:szCs w:val="28"/>
          <w:lang w:val="vi-VN"/>
        </w:rPr>
        <w:t>+ Nhà thầu phải đảm bảo hàng hóa được cung cấp theo Hợp đồng là mới, chưa qua sử dụng, đảm bảo chất lượng chế tạo và sẽ không có khuyết tật nảy sinh dẫn đến bất lợi trong quá trình sử dụng hàng hóa.</w:t>
      </w:r>
    </w:p>
    <w:p w14:paraId="771A2124" w14:textId="77777777" w:rsidR="00E67047" w:rsidRPr="00535F11" w:rsidRDefault="00E67047" w:rsidP="00A25D88">
      <w:pPr>
        <w:widowControl w:val="0"/>
        <w:autoSpaceDE w:val="0"/>
        <w:autoSpaceDN w:val="0"/>
        <w:adjustRightInd w:val="0"/>
        <w:spacing w:before="120" w:after="120" w:line="360" w:lineRule="exact"/>
        <w:ind w:firstLine="720"/>
        <w:rPr>
          <w:rFonts w:eastAsia="Tahoma"/>
          <w:b/>
          <w:bCs/>
          <w:i/>
          <w:spacing w:val="4"/>
          <w:sz w:val="28"/>
          <w:szCs w:val="28"/>
          <w:lang w:val="vi-VN"/>
        </w:rPr>
      </w:pPr>
      <w:r w:rsidRPr="00535F11">
        <w:rPr>
          <w:rFonts w:eastAsia="Tahoma"/>
          <w:b/>
          <w:bCs/>
          <w:i/>
          <w:spacing w:val="4"/>
          <w:sz w:val="28"/>
          <w:szCs w:val="28"/>
          <w:lang w:val="vi-VN"/>
        </w:rPr>
        <w:t>Yêu cầu về chất lượng dịch vụ:</w:t>
      </w:r>
    </w:p>
    <w:p w14:paraId="40766C52" w14:textId="77777777" w:rsidR="00E67047" w:rsidRPr="00535F11" w:rsidRDefault="00E67047" w:rsidP="00A25D88">
      <w:pPr>
        <w:widowControl w:val="0"/>
        <w:autoSpaceDE w:val="0"/>
        <w:autoSpaceDN w:val="0"/>
        <w:adjustRightInd w:val="0"/>
        <w:spacing w:before="120" w:after="120" w:line="360" w:lineRule="exact"/>
        <w:ind w:firstLine="720"/>
        <w:rPr>
          <w:rFonts w:eastAsia="Tahoma"/>
          <w:bCs/>
          <w:spacing w:val="4"/>
          <w:sz w:val="28"/>
          <w:szCs w:val="28"/>
          <w:lang w:val="vi-VN"/>
        </w:rPr>
      </w:pPr>
      <w:r w:rsidRPr="00535F11">
        <w:rPr>
          <w:rFonts w:eastAsia="Tahoma"/>
          <w:bCs/>
          <w:spacing w:val="4"/>
          <w:sz w:val="28"/>
          <w:szCs w:val="28"/>
          <w:lang w:val="vi-VN"/>
        </w:rPr>
        <w:t>+ Đảm bảo đáp ứng đầy đủ các quy định hiện hành về việc cung cấp dịch vụ kỹ thuật liên quan và chịu trách nhiệm hoàn toàn trước pháp luật trong suốt quá trình tham dự thầu và cung cấp dịch vụ (nếu trúng thầu)</w:t>
      </w:r>
    </w:p>
    <w:p w14:paraId="1A266493" w14:textId="508EB8D5" w:rsidR="00E67047" w:rsidRPr="00FD4F0E" w:rsidRDefault="00FD4F0E" w:rsidP="00A25D88">
      <w:pPr>
        <w:widowControl w:val="0"/>
        <w:autoSpaceDE w:val="0"/>
        <w:autoSpaceDN w:val="0"/>
        <w:adjustRightInd w:val="0"/>
        <w:spacing w:before="120" w:after="120" w:line="360" w:lineRule="exact"/>
        <w:ind w:firstLine="720"/>
        <w:rPr>
          <w:rFonts w:eastAsia="Tahoma"/>
          <w:bCs/>
          <w:spacing w:val="4"/>
          <w:sz w:val="28"/>
          <w:szCs w:val="28"/>
          <w:lang w:val="vi-VN"/>
        </w:rPr>
      </w:pPr>
      <w:r w:rsidRPr="00FD4F0E">
        <w:rPr>
          <w:rFonts w:eastAsia="Tahoma"/>
          <w:bCs/>
          <w:spacing w:val="4"/>
          <w:sz w:val="28"/>
          <w:szCs w:val="28"/>
          <w:lang w:val="vi-VN"/>
        </w:rPr>
        <w:t xml:space="preserve">- </w:t>
      </w:r>
      <w:r w:rsidR="00E67047" w:rsidRPr="00535F11">
        <w:rPr>
          <w:rFonts w:eastAsia="Tahoma"/>
          <w:bCs/>
          <w:spacing w:val="4"/>
          <w:sz w:val="28"/>
          <w:szCs w:val="28"/>
          <w:lang w:val="vi-VN"/>
        </w:rPr>
        <w:t>Đảm bảo cung cấp dịch vụ đúng tiêu chuẩn, chất lượng kỹ thuật</w:t>
      </w:r>
    </w:p>
    <w:p w14:paraId="2749643F" w14:textId="05328262" w:rsidR="00FD4F0E" w:rsidRPr="00BD00D0" w:rsidRDefault="00FD4F0E" w:rsidP="00A25D88">
      <w:pPr>
        <w:widowControl w:val="0"/>
        <w:autoSpaceDE w:val="0"/>
        <w:autoSpaceDN w:val="0"/>
        <w:adjustRightInd w:val="0"/>
        <w:spacing w:before="120" w:after="120" w:line="360" w:lineRule="exact"/>
        <w:rPr>
          <w:rFonts w:eastAsia="Tahoma"/>
          <w:bCs/>
          <w:spacing w:val="4"/>
          <w:sz w:val="28"/>
          <w:szCs w:val="28"/>
          <w:lang w:val="vi-VN"/>
        </w:rPr>
      </w:pPr>
      <w:r w:rsidRPr="00FD4F0E">
        <w:rPr>
          <w:rFonts w:eastAsia="Tahoma"/>
          <w:bCs/>
          <w:spacing w:val="4"/>
          <w:sz w:val="28"/>
          <w:szCs w:val="28"/>
          <w:lang w:val="vi-VN"/>
        </w:rPr>
        <w:tab/>
        <w:t xml:space="preserve">- </w:t>
      </w:r>
      <w:r w:rsidRPr="00FD4F0E">
        <w:rPr>
          <w:rFonts w:eastAsia="Tahoma"/>
          <w:bCs/>
          <w:color w:val="000000"/>
          <w:spacing w:val="-4"/>
          <w:sz w:val="28"/>
          <w:szCs w:val="28"/>
          <w:lang w:val="vi-VN"/>
        </w:rPr>
        <w:t>Nhà thầu phải có thuyết minh về giải pháp, phương án kỹ thuật trong công việc lắp đặt hệ thống chiếu sáng năng lượng mặt trời. Xây dựng một hệ thống chiếu sáng năng lượng mặt trời hiệu quả, đảm bảo an toàn căn cứ vào các tiêu chuẩn:</w:t>
      </w:r>
    </w:p>
    <w:tbl>
      <w:tblPr>
        <w:tblW w:w="13804" w:type="dxa"/>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0"/>
        <w:gridCol w:w="8416"/>
        <w:gridCol w:w="4678"/>
      </w:tblGrid>
      <w:tr w:rsidR="00FD4F0E" w:rsidRPr="00226E5C" w14:paraId="38DEA6E0" w14:textId="77777777" w:rsidTr="00AD419B">
        <w:trPr>
          <w:trHeight w:val="577"/>
        </w:trPr>
        <w:tc>
          <w:tcPr>
            <w:tcW w:w="710" w:type="dxa"/>
            <w:tcBorders>
              <w:top w:val="single" w:sz="4" w:space="0" w:color="000000"/>
              <w:left w:val="single" w:sz="4" w:space="0" w:color="000000"/>
              <w:bottom w:val="single" w:sz="4" w:space="0" w:color="000000"/>
              <w:right w:val="single" w:sz="4" w:space="0" w:color="000000"/>
            </w:tcBorders>
            <w:hideMark/>
          </w:tcPr>
          <w:p w14:paraId="1AFEDD86" w14:textId="77777777" w:rsidR="00FD4F0E" w:rsidRPr="00226E5C" w:rsidRDefault="00FD4F0E" w:rsidP="00AD419B">
            <w:pPr>
              <w:pStyle w:val="TableParagraph"/>
              <w:spacing w:before="124"/>
              <w:ind w:left="6" w:right="114"/>
              <w:jc w:val="center"/>
              <w:rPr>
                <w:b/>
                <w:color w:val="000000"/>
                <w:sz w:val="28"/>
                <w:szCs w:val="28"/>
                <w:lang w:val="vi-VN"/>
              </w:rPr>
            </w:pPr>
            <w:r w:rsidRPr="00226E5C">
              <w:rPr>
                <w:b/>
                <w:color w:val="000000"/>
                <w:spacing w:val="-5"/>
                <w:sz w:val="28"/>
                <w:szCs w:val="28"/>
                <w:lang w:val="vi-VN"/>
              </w:rPr>
              <w:lastRenderedPageBreak/>
              <w:t>TT</w:t>
            </w:r>
          </w:p>
        </w:tc>
        <w:tc>
          <w:tcPr>
            <w:tcW w:w="8416" w:type="dxa"/>
            <w:tcBorders>
              <w:top w:val="single" w:sz="4" w:space="0" w:color="000000"/>
              <w:left w:val="single" w:sz="4" w:space="0" w:color="000000"/>
              <w:bottom w:val="single" w:sz="4" w:space="0" w:color="000000"/>
              <w:right w:val="single" w:sz="4" w:space="0" w:color="000000"/>
            </w:tcBorders>
            <w:hideMark/>
          </w:tcPr>
          <w:p w14:paraId="3E8512CE" w14:textId="77777777" w:rsidR="00FD4F0E" w:rsidRPr="00226E5C" w:rsidRDefault="00FD4F0E" w:rsidP="00AD419B">
            <w:pPr>
              <w:pStyle w:val="TableParagraph"/>
              <w:spacing w:before="124"/>
              <w:ind w:left="0" w:right="4"/>
              <w:jc w:val="center"/>
              <w:rPr>
                <w:b/>
                <w:color w:val="000000"/>
                <w:sz w:val="28"/>
                <w:szCs w:val="28"/>
                <w:lang w:val="vi-VN"/>
              </w:rPr>
            </w:pPr>
            <w:r w:rsidRPr="00226E5C">
              <w:rPr>
                <w:b/>
                <w:color w:val="000000"/>
                <w:sz w:val="28"/>
                <w:szCs w:val="28"/>
                <w:lang w:val="vi-VN"/>
              </w:rPr>
              <w:t>Tên</w:t>
            </w:r>
            <w:r w:rsidRPr="00226E5C">
              <w:rPr>
                <w:b/>
                <w:color w:val="000000"/>
                <w:spacing w:val="-3"/>
                <w:sz w:val="28"/>
                <w:szCs w:val="28"/>
                <w:lang w:val="vi-VN"/>
              </w:rPr>
              <w:t xml:space="preserve"> </w:t>
            </w:r>
            <w:r w:rsidRPr="00226E5C">
              <w:rPr>
                <w:b/>
                <w:color w:val="000000"/>
                <w:sz w:val="28"/>
                <w:szCs w:val="28"/>
                <w:lang w:val="vi-VN"/>
              </w:rPr>
              <w:t>tiêu</w:t>
            </w:r>
            <w:r w:rsidRPr="00226E5C">
              <w:rPr>
                <w:b/>
                <w:color w:val="000000"/>
                <w:spacing w:val="-2"/>
                <w:sz w:val="28"/>
                <w:szCs w:val="28"/>
                <w:lang w:val="vi-VN"/>
              </w:rPr>
              <w:t xml:space="preserve"> chuẩn</w:t>
            </w:r>
          </w:p>
        </w:tc>
        <w:tc>
          <w:tcPr>
            <w:tcW w:w="4678" w:type="dxa"/>
            <w:tcBorders>
              <w:top w:val="single" w:sz="4" w:space="0" w:color="000000"/>
              <w:left w:val="single" w:sz="4" w:space="0" w:color="000000"/>
              <w:bottom w:val="single" w:sz="4" w:space="0" w:color="000000"/>
              <w:right w:val="single" w:sz="4" w:space="0" w:color="000000"/>
            </w:tcBorders>
            <w:hideMark/>
          </w:tcPr>
          <w:p w14:paraId="122F3A5C" w14:textId="77777777" w:rsidR="00FD4F0E" w:rsidRPr="00226E5C" w:rsidRDefault="00FD4F0E" w:rsidP="00AD419B">
            <w:pPr>
              <w:pStyle w:val="TableParagraph"/>
              <w:spacing w:before="124"/>
              <w:ind w:left="13"/>
              <w:jc w:val="center"/>
              <w:rPr>
                <w:b/>
                <w:color w:val="000000"/>
                <w:sz w:val="28"/>
                <w:szCs w:val="28"/>
                <w:lang w:val="vi-VN"/>
              </w:rPr>
            </w:pPr>
            <w:r w:rsidRPr="00226E5C">
              <w:rPr>
                <w:b/>
                <w:color w:val="000000"/>
                <w:sz w:val="28"/>
                <w:szCs w:val="28"/>
                <w:lang w:val="vi-VN"/>
              </w:rPr>
              <w:t>Mã</w:t>
            </w:r>
            <w:r w:rsidRPr="00226E5C">
              <w:rPr>
                <w:b/>
                <w:color w:val="000000"/>
                <w:spacing w:val="-1"/>
                <w:sz w:val="28"/>
                <w:szCs w:val="28"/>
                <w:lang w:val="vi-VN"/>
              </w:rPr>
              <w:t xml:space="preserve"> </w:t>
            </w:r>
            <w:r w:rsidRPr="00226E5C">
              <w:rPr>
                <w:b/>
                <w:color w:val="000000"/>
                <w:spacing w:val="-4"/>
                <w:sz w:val="28"/>
                <w:szCs w:val="28"/>
                <w:lang w:val="vi-VN"/>
              </w:rPr>
              <w:t>hiệu</w:t>
            </w:r>
          </w:p>
        </w:tc>
      </w:tr>
      <w:tr w:rsidR="00FD4F0E" w:rsidRPr="00226E5C" w14:paraId="4252B88D" w14:textId="77777777" w:rsidTr="00AD419B">
        <w:trPr>
          <w:trHeight w:val="686"/>
        </w:trPr>
        <w:tc>
          <w:tcPr>
            <w:tcW w:w="710" w:type="dxa"/>
            <w:tcBorders>
              <w:top w:val="single" w:sz="4" w:space="0" w:color="000000"/>
              <w:left w:val="single" w:sz="4" w:space="0" w:color="000000"/>
              <w:bottom w:val="single" w:sz="4" w:space="0" w:color="000000"/>
              <w:right w:val="single" w:sz="4" w:space="0" w:color="000000"/>
            </w:tcBorders>
            <w:hideMark/>
          </w:tcPr>
          <w:p w14:paraId="50B4B5D7" w14:textId="77777777" w:rsidR="00FD4F0E" w:rsidRPr="00226E5C" w:rsidRDefault="00FD4F0E" w:rsidP="00AD419B">
            <w:pPr>
              <w:pStyle w:val="TableParagraph"/>
              <w:spacing w:before="175"/>
              <w:ind w:left="6"/>
              <w:jc w:val="center"/>
              <w:rPr>
                <w:color w:val="000000"/>
                <w:sz w:val="28"/>
                <w:szCs w:val="28"/>
                <w:lang w:val="vi-VN"/>
              </w:rPr>
            </w:pPr>
            <w:r w:rsidRPr="00226E5C">
              <w:rPr>
                <w:color w:val="000000"/>
                <w:spacing w:val="-10"/>
                <w:sz w:val="28"/>
                <w:szCs w:val="28"/>
                <w:lang w:val="vi-VN"/>
              </w:rPr>
              <w:t>1</w:t>
            </w:r>
          </w:p>
        </w:tc>
        <w:tc>
          <w:tcPr>
            <w:tcW w:w="8416" w:type="dxa"/>
            <w:tcBorders>
              <w:top w:val="single" w:sz="4" w:space="0" w:color="000000"/>
              <w:left w:val="single" w:sz="4" w:space="0" w:color="000000"/>
              <w:bottom w:val="single" w:sz="4" w:space="0" w:color="000000"/>
              <w:right w:val="single" w:sz="4" w:space="0" w:color="000000"/>
            </w:tcBorders>
            <w:hideMark/>
          </w:tcPr>
          <w:p w14:paraId="3FB0EA79" w14:textId="77777777" w:rsidR="00FD4F0E" w:rsidRPr="00226E5C" w:rsidRDefault="00FD4F0E" w:rsidP="00AD419B">
            <w:pPr>
              <w:pStyle w:val="TableParagraph"/>
              <w:spacing w:before="14"/>
              <w:ind w:left="105" w:right="93" w:hanging="17"/>
              <w:rPr>
                <w:color w:val="000000"/>
                <w:sz w:val="28"/>
                <w:szCs w:val="28"/>
                <w:lang w:val="vi-VN"/>
              </w:rPr>
            </w:pPr>
            <w:r w:rsidRPr="00226E5C">
              <w:rPr>
                <w:color w:val="000000"/>
                <w:sz w:val="28"/>
                <w:szCs w:val="28"/>
                <w:lang w:val="vi-VN"/>
              </w:rPr>
              <w:t>Quy</w:t>
            </w:r>
            <w:r w:rsidRPr="00226E5C">
              <w:rPr>
                <w:color w:val="000000"/>
                <w:spacing w:val="-7"/>
                <w:sz w:val="28"/>
                <w:szCs w:val="28"/>
                <w:lang w:val="vi-VN"/>
              </w:rPr>
              <w:t xml:space="preserve"> </w:t>
            </w:r>
            <w:r w:rsidRPr="00226E5C">
              <w:rPr>
                <w:color w:val="000000"/>
                <w:sz w:val="28"/>
                <w:szCs w:val="28"/>
                <w:lang w:val="vi-VN"/>
              </w:rPr>
              <w:t>chuẩn</w:t>
            </w:r>
            <w:r w:rsidRPr="00226E5C">
              <w:rPr>
                <w:color w:val="000000"/>
                <w:spacing w:val="-5"/>
                <w:sz w:val="28"/>
                <w:szCs w:val="28"/>
                <w:lang w:val="vi-VN"/>
              </w:rPr>
              <w:t xml:space="preserve"> </w:t>
            </w:r>
            <w:r w:rsidRPr="00226E5C">
              <w:rPr>
                <w:color w:val="000000"/>
                <w:sz w:val="28"/>
                <w:szCs w:val="28"/>
                <w:lang w:val="vi-VN"/>
              </w:rPr>
              <w:t>kỹ</w:t>
            </w:r>
            <w:r w:rsidRPr="00226E5C">
              <w:rPr>
                <w:color w:val="000000"/>
                <w:spacing w:val="-7"/>
                <w:sz w:val="28"/>
                <w:szCs w:val="28"/>
                <w:lang w:val="vi-VN"/>
              </w:rPr>
              <w:t xml:space="preserve"> </w:t>
            </w:r>
            <w:r w:rsidRPr="00226E5C">
              <w:rPr>
                <w:color w:val="000000"/>
                <w:sz w:val="28"/>
                <w:szCs w:val="28"/>
                <w:lang w:val="vi-VN"/>
              </w:rPr>
              <w:t>thuật</w:t>
            </w:r>
            <w:r w:rsidRPr="00226E5C">
              <w:rPr>
                <w:color w:val="000000"/>
                <w:spacing w:val="-5"/>
                <w:sz w:val="28"/>
                <w:szCs w:val="28"/>
                <w:lang w:val="vi-VN"/>
              </w:rPr>
              <w:t xml:space="preserve"> </w:t>
            </w:r>
            <w:r w:rsidRPr="00226E5C">
              <w:rPr>
                <w:color w:val="000000"/>
                <w:sz w:val="28"/>
                <w:szCs w:val="28"/>
                <w:lang w:val="vi-VN"/>
              </w:rPr>
              <w:t>Quốc</w:t>
            </w:r>
            <w:r w:rsidRPr="00226E5C">
              <w:rPr>
                <w:color w:val="000000"/>
                <w:spacing w:val="-6"/>
                <w:sz w:val="28"/>
                <w:szCs w:val="28"/>
                <w:lang w:val="vi-VN"/>
              </w:rPr>
              <w:t xml:space="preserve"> </w:t>
            </w:r>
            <w:r w:rsidRPr="00226E5C">
              <w:rPr>
                <w:color w:val="000000"/>
                <w:sz w:val="28"/>
                <w:szCs w:val="28"/>
                <w:lang w:val="vi-VN"/>
              </w:rPr>
              <w:t>gia</w:t>
            </w:r>
            <w:r w:rsidRPr="00226E5C">
              <w:rPr>
                <w:color w:val="000000"/>
                <w:spacing w:val="-3"/>
                <w:sz w:val="28"/>
                <w:szCs w:val="28"/>
                <w:lang w:val="vi-VN"/>
              </w:rPr>
              <w:t xml:space="preserve"> </w:t>
            </w:r>
            <w:r w:rsidRPr="00226E5C">
              <w:rPr>
                <w:color w:val="000000"/>
                <w:sz w:val="28"/>
                <w:szCs w:val="28"/>
                <w:lang w:val="vi-VN"/>
              </w:rPr>
              <w:t>các</w:t>
            </w:r>
            <w:r w:rsidRPr="00226E5C">
              <w:rPr>
                <w:color w:val="000000"/>
                <w:spacing w:val="-3"/>
                <w:sz w:val="28"/>
                <w:szCs w:val="28"/>
                <w:lang w:val="vi-VN"/>
              </w:rPr>
              <w:t xml:space="preserve"> </w:t>
            </w:r>
            <w:r w:rsidRPr="00226E5C">
              <w:rPr>
                <w:color w:val="000000"/>
                <w:sz w:val="28"/>
                <w:szCs w:val="28"/>
                <w:lang w:val="vi-VN"/>
              </w:rPr>
              <w:t>công</w:t>
            </w:r>
            <w:r w:rsidRPr="00226E5C">
              <w:rPr>
                <w:color w:val="000000"/>
                <w:spacing w:val="-2"/>
                <w:sz w:val="28"/>
                <w:szCs w:val="28"/>
                <w:lang w:val="vi-VN"/>
              </w:rPr>
              <w:t xml:space="preserve"> </w:t>
            </w:r>
            <w:r w:rsidRPr="00226E5C">
              <w:rPr>
                <w:color w:val="000000"/>
                <w:sz w:val="28"/>
                <w:szCs w:val="28"/>
                <w:lang w:val="vi-VN"/>
              </w:rPr>
              <w:t>trình</w:t>
            </w:r>
            <w:r w:rsidRPr="00226E5C">
              <w:rPr>
                <w:color w:val="000000"/>
                <w:spacing w:val="-6"/>
                <w:sz w:val="28"/>
                <w:szCs w:val="28"/>
                <w:lang w:val="vi-VN"/>
              </w:rPr>
              <w:t xml:space="preserve"> </w:t>
            </w:r>
            <w:r w:rsidRPr="00226E5C">
              <w:rPr>
                <w:color w:val="000000"/>
                <w:sz w:val="28"/>
                <w:szCs w:val="28"/>
                <w:lang w:val="vi-VN"/>
              </w:rPr>
              <w:t>hạ</w:t>
            </w:r>
            <w:r w:rsidRPr="00226E5C">
              <w:rPr>
                <w:color w:val="000000"/>
                <w:spacing w:val="-3"/>
                <w:sz w:val="28"/>
                <w:szCs w:val="28"/>
                <w:lang w:val="vi-VN"/>
              </w:rPr>
              <w:t xml:space="preserve"> </w:t>
            </w:r>
            <w:r w:rsidRPr="00226E5C">
              <w:rPr>
                <w:color w:val="000000"/>
                <w:sz w:val="28"/>
                <w:szCs w:val="28"/>
                <w:lang w:val="vi-VN"/>
              </w:rPr>
              <w:t>tầng kỹ thuật – Công trình chiếu sáng</w:t>
            </w:r>
          </w:p>
        </w:tc>
        <w:tc>
          <w:tcPr>
            <w:tcW w:w="4678" w:type="dxa"/>
            <w:tcBorders>
              <w:top w:val="single" w:sz="4" w:space="0" w:color="000000"/>
              <w:left w:val="single" w:sz="4" w:space="0" w:color="000000"/>
              <w:bottom w:val="single" w:sz="4" w:space="0" w:color="000000"/>
              <w:right w:val="single" w:sz="4" w:space="0" w:color="000000"/>
            </w:tcBorders>
            <w:vAlign w:val="center"/>
            <w:hideMark/>
          </w:tcPr>
          <w:p w14:paraId="011FF6FB" w14:textId="77777777" w:rsidR="00FD4F0E" w:rsidRPr="00226E5C" w:rsidRDefault="00FD4F0E" w:rsidP="00AD419B">
            <w:pPr>
              <w:pStyle w:val="TableParagraph"/>
              <w:spacing w:before="14"/>
              <w:ind w:left="732" w:hanging="120"/>
              <w:jc w:val="center"/>
              <w:rPr>
                <w:color w:val="000000"/>
                <w:sz w:val="28"/>
                <w:szCs w:val="28"/>
                <w:lang w:val="vi-VN"/>
              </w:rPr>
            </w:pPr>
            <w:r w:rsidRPr="00226E5C">
              <w:rPr>
                <w:color w:val="000000"/>
                <w:sz w:val="28"/>
                <w:szCs w:val="28"/>
                <w:lang w:val="vi-VN"/>
              </w:rPr>
              <w:t>QCVN</w:t>
            </w:r>
            <w:r w:rsidRPr="00226E5C">
              <w:rPr>
                <w:color w:val="000000"/>
                <w:spacing w:val="-18"/>
                <w:sz w:val="28"/>
                <w:szCs w:val="28"/>
                <w:lang w:val="vi-VN"/>
              </w:rPr>
              <w:t xml:space="preserve"> </w:t>
            </w:r>
            <w:r w:rsidRPr="00226E5C">
              <w:rPr>
                <w:color w:val="000000"/>
                <w:sz w:val="28"/>
                <w:szCs w:val="28"/>
                <w:lang w:val="vi-VN"/>
              </w:rPr>
              <w:t xml:space="preserve">07-7- </w:t>
            </w:r>
            <w:r w:rsidRPr="00226E5C">
              <w:rPr>
                <w:color w:val="000000"/>
                <w:spacing w:val="-2"/>
                <w:sz w:val="28"/>
                <w:szCs w:val="28"/>
                <w:lang w:val="vi-VN"/>
              </w:rPr>
              <w:t>2016/BXD</w:t>
            </w:r>
          </w:p>
        </w:tc>
      </w:tr>
      <w:tr w:rsidR="00FD4F0E" w:rsidRPr="00226E5C" w14:paraId="5EBF3BB9" w14:textId="77777777" w:rsidTr="00AD419B">
        <w:trPr>
          <w:trHeight w:val="361"/>
        </w:trPr>
        <w:tc>
          <w:tcPr>
            <w:tcW w:w="710" w:type="dxa"/>
            <w:tcBorders>
              <w:top w:val="single" w:sz="4" w:space="0" w:color="000000"/>
              <w:left w:val="single" w:sz="4" w:space="0" w:color="000000"/>
              <w:bottom w:val="single" w:sz="4" w:space="0" w:color="000000"/>
              <w:right w:val="single" w:sz="4" w:space="0" w:color="000000"/>
            </w:tcBorders>
            <w:hideMark/>
          </w:tcPr>
          <w:p w14:paraId="7A7EC9FE" w14:textId="77777777" w:rsidR="00FD4F0E" w:rsidRPr="00226E5C" w:rsidRDefault="00FD4F0E" w:rsidP="00AD419B">
            <w:pPr>
              <w:pStyle w:val="TableParagraph"/>
              <w:ind w:left="6"/>
              <w:jc w:val="center"/>
              <w:rPr>
                <w:color w:val="000000"/>
                <w:sz w:val="28"/>
                <w:szCs w:val="28"/>
              </w:rPr>
            </w:pPr>
            <w:r w:rsidRPr="00226E5C">
              <w:rPr>
                <w:color w:val="000000"/>
                <w:spacing w:val="-10"/>
                <w:sz w:val="28"/>
                <w:szCs w:val="28"/>
              </w:rPr>
              <w:t>2</w:t>
            </w:r>
          </w:p>
        </w:tc>
        <w:tc>
          <w:tcPr>
            <w:tcW w:w="8416" w:type="dxa"/>
            <w:tcBorders>
              <w:top w:val="single" w:sz="4" w:space="0" w:color="000000"/>
              <w:left w:val="single" w:sz="4" w:space="0" w:color="000000"/>
              <w:bottom w:val="single" w:sz="4" w:space="0" w:color="000000"/>
              <w:right w:val="single" w:sz="4" w:space="0" w:color="000000"/>
            </w:tcBorders>
            <w:hideMark/>
          </w:tcPr>
          <w:p w14:paraId="6D181998" w14:textId="77777777" w:rsidR="00FD4F0E" w:rsidRPr="00226E5C" w:rsidRDefault="00FD4F0E" w:rsidP="00AD419B">
            <w:pPr>
              <w:pStyle w:val="TableParagraph"/>
              <w:ind w:left="88"/>
              <w:rPr>
                <w:color w:val="000000"/>
                <w:sz w:val="28"/>
                <w:szCs w:val="28"/>
                <w:lang w:val="vi-VN"/>
              </w:rPr>
            </w:pPr>
            <w:r w:rsidRPr="00226E5C">
              <w:rPr>
                <w:color w:val="000000"/>
                <w:sz w:val="28"/>
                <w:szCs w:val="28"/>
                <w:lang w:val="vi-VN"/>
              </w:rPr>
              <w:t>Đèn</w:t>
            </w:r>
            <w:r w:rsidRPr="00226E5C">
              <w:rPr>
                <w:color w:val="000000"/>
                <w:spacing w:val="-3"/>
                <w:sz w:val="28"/>
                <w:szCs w:val="28"/>
                <w:lang w:val="vi-VN"/>
              </w:rPr>
              <w:t xml:space="preserve"> </w:t>
            </w:r>
            <w:r w:rsidRPr="00226E5C">
              <w:rPr>
                <w:color w:val="000000"/>
                <w:sz w:val="28"/>
                <w:szCs w:val="28"/>
                <w:lang w:val="vi-VN"/>
              </w:rPr>
              <w:t>chiếu</w:t>
            </w:r>
            <w:r w:rsidRPr="00226E5C">
              <w:rPr>
                <w:color w:val="000000"/>
                <w:spacing w:val="-2"/>
                <w:sz w:val="28"/>
                <w:szCs w:val="28"/>
                <w:lang w:val="vi-VN"/>
              </w:rPr>
              <w:t xml:space="preserve"> </w:t>
            </w:r>
            <w:r w:rsidRPr="00226E5C">
              <w:rPr>
                <w:color w:val="000000"/>
                <w:sz w:val="28"/>
                <w:szCs w:val="28"/>
                <w:lang w:val="vi-VN"/>
              </w:rPr>
              <w:t>sáng</w:t>
            </w:r>
            <w:r w:rsidRPr="00226E5C">
              <w:rPr>
                <w:color w:val="000000"/>
                <w:spacing w:val="-2"/>
                <w:sz w:val="28"/>
                <w:szCs w:val="28"/>
                <w:lang w:val="vi-VN"/>
              </w:rPr>
              <w:t xml:space="preserve"> </w:t>
            </w:r>
            <w:r w:rsidRPr="00226E5C">
              <w:rPr>
                <w:color w:val="000000"/>
                <w:sz w:val="28"/>
                <w:szCs w:val="28"/>
                <w:lang w:val="vi-VN"/>
              </w:rPr>
              <w:t>đường</w:t>
            </w:r>
            <w:r w:rsidRPr="00226E5C">
              <w:rPr>
                <w:color w:val="000000"/>
                <w:spacing w:val="-2"/>
                <w:sz w:val="28"/>
                <w:szCs w:val="28"/>
                <w:lang w:val="vi-VN"/>
              </w:rPr>
              <w:t xml:space="preserve"> </w:t>
            </w:r>
            <w:r w:rsidRPr="00226E5C">
              <w:rPr>
                <w:color w:val="000000"/>
                <w:sz w:val="28"/>
                <w:szCs w:val="28"/>
                <w:lang w:val="vi-VN"/>
              </w:rPr>
              <w:t>phố,</w:t>
            </w:r>
            <w:r w:rsidRPr="00226E5C">
              <w:rPr>
                <w:color w:val="000000"/>
                <w:spacing w:val="-4"/>
                <w:sz w:val="28"/>
                <w:szCs w:val="28"/>
                <w:lang w:val="vi-VN"/>
              </w:rPr>
              <w:t xml:space="preserve"> </w:t>
            </w:r>
            <w:r w:rsidRPr="00226E5C">
              <w:rPr>
                <w:color w:val="000000"/>
                <w:sz w:val="28"/>
                <w:szCs w:val="28"/>
                <w:lang w:val="vi-VN"/>
              </w:rPr>
              <w:t>yêu</w:t>
            </w:r>
            <w:r w:rsidRPr="00226E5C">
              <w:rPr>
                <w:color w:val="000000"/>
                <w:spacing w:val="-2"/>
                <w:sz w:val="28"/>
                <w:szCs w:val="28"/>
                <w:lang w:val="vi-VN"/>
              </w:rPr>
              <w:t xml:space="preserve"> </w:t>
            </w:r>
            <w:r w:rsidRPr="00226E5C">
              <w:rPr>
                <w:color w:val="000000"/>
                <w:sz w:val="28"/>
                <w:szCs w:val="28"/>
                <w:lang w:val="vi-VN"/>
              </w:rPr>
              <w:t>cầu</w:t>
            </w:r>
            <w:r w:rsidRPr="00226E5C">
              <w:rPr>
                <w:color w:val="000000"/>
                <w:spacing w:val="-3"/>
                <w:sz w:val="28"/>
                <w:szCs w:val="28"/>
                <w:lang w:val="vi-VN"/>
              </w:rPr>
              <w:t xml:space="preserve"> </w:t>
            </w:r>
            <w:r w:rsidRPr="00226E5C">
              <w:rPr>
                <w:color w:val="000000"/>
                <w:sz w:val="28"/>
                <w:szCs w:val="28"/>
                <w:lang w:val="vi-VN"/>
              </w:rPr>
              <w:t>kỹ</w:t>
            </w:r>
            <w:r w:rsidRPr="00226E5C">
              <w:rPr>
                <w:color w:val="000000"/>
                <w:spacing w:val="-5"/>
                <w:sz w:val="28"/>
                <w:szCs w:val="28"/>
                <w:lang w:val="vi-VN"/>
              </w:rPr>
              <w:t xml:space="preserve"> </w:t>
            </w:r>
            <w:r w:rsidRPr="00226E5C">
              <w:rPr>
                <w:color w:val="000000"/>
                <w:spacing w:val="-4"/>
                <w:sz w:val="28"/>
                <w:szCs w:val="28"/>
                <w:lang w:val="vi-VN"/>
              </w:rPr>
              <w:t>thuật</w:t>
            </w:r>
          </w:p>
        </w:tc>
        <w:tc>
          <w:tcPr>
            <w:tcW w:w="4678" w:type="dxa"/>
            <w:tcBorders>
              <w:top w:val="single" w:sz="4" w:space="0" w:color="000000"/>
              <w:left w:val="single" w:sz="4" w:space="0" w:color="000000"/>
              <w:bottom w:val="single" w:sz="4" w:space="0" w:color="000000"/>
              <w:right w:val="single" w:sz="4" w:space="0" w:color="000000"/>
            </w:tcBorders>
            <w:vAlign w:val="center"/>
            <w:hideMark/>
          </w:tcPr>
          <w:p w14:paraId="509AD3E1" w14:textId="77777777" w:rsidR="00FD4F0E" w:rsidRPr="00226E5C" w:rsidRDefault="00FD4F0E" w:rsidP="00AD419B">
            <w:pPr>
              <w:pStyle w:val="TableParagraph"/>
              <w:ind w:left="13" w:right="2"/>
              <w:jc w:val="center"/>
              <w:rPr>
                <w:color w:val="000000"/>
                <w:sz w:val="28"/>
                <w:szCs w:val="28"/>
                <w:lang w:val="vi-VN"/>
              </w:rPr>
            </w:pPr>
            <w:r w:rsidRPr="00226E5C">
              <w:rPr>
                <w:color w:val="000000"/>
                <w:sz w:val="28"/>
                <w:szCs w:val="28"/>
                <w:lang w:val="vi-VN"/>
              </w:rPr>
              <w:t>TCVN</w:t>
            </w:r>
            <w:r w:rsidRPr="00226E5C">
              <w:rPr>
                <w:color w:val="000000"/>
                <w:spacing w:val="-5"/>
                <w:sz w:val="28"/>
                <w:szCs w:val="28"/>
                <w:lang w:val="vi-VN"/>
              </w:rPr>
              <w:t xml:space="preserve"> </w:t>
            </w:r>
            <w:r w:rsidRPr="00226E5C">
              <w:rPr>
                <w:color w:val="000000"/>
                <w:spacing w:val="-2"/>
                <w:sz w:val="28"/>
                <w:szCs w:val="28"/>
                <w:lang w:val="vi-VN"/>
              </w:rPr>
              <w:t>5828:1984</w:t>
            </w:r>
          </w:p>
        </w:tc>
      </w:tr>
      <w:tr w:rsidR="00FD4F0E" w:rsidRPr="00226E5C" w14:paraId="3D186106" w14:textId="77777777" w:rsidTr="00AD419B">
        <w:trPr>
          <w:trHeight w:val="361"/>
        </w:trPr>
        <w:tc>
          <w:tcPr>
            <w:tcW w:w="710" w:type="dxa"/>
            <w:tcBorders>
              <w:top w:val="single" w:sz="4" w:space="0" w:color="000000"/>
              <w:left w:val="single" w:sz="4" w:space="0" w:color="000000"/>
              <w:bottom w:val="single" w:sz="4" w:space="0" w:color="000000"/>
              <w:right w:val="single" w:sz="4" w:space="0" w:color="000000"/>
            </w:tcBorders>
            <w:hideMark/>
          </w:tcPr>
          <w:p w14:paraId="69631201" w14:textId="77777777" w:rsidR="00FD4F0E" w:rsidRPr="00226E5C" w:rsidRDefault="00FD4F0E" w:rsidP="00AD419B">
            <w:pPr>
              <w:pStyle w:val="TableParagraph"/>
              <w:ind w:left="6"/>
              <w:jc w:val="center"/>
              <w:rPr>
                <w:color w:val="000000"/>
                <w:sz w:val="28"/>
                <w:szCs w:val="28"/>
              </w:rPr>
            </w:pPr>
            <w:r w:rsidRPr="00226E5C">
              <w:rPr>
                <w:color w:val="000000"/>
                <w:spacing w:val="-10"/>
                <w:sz w:val="28"/>
                <w:szCs w:val="28"/>
              </w:rPr>
              <w:t>3</w:t>
            </w:r>
          </w:p>
        </w:tc>
        <w:tc>
          <w:tcPr>
            <w:tcW w:w="8416" w:type="dxa"/>
            <w:tcBorders>
              <w:top w:val="single" w:sz="4" w:space="0" w:color="000000"/>
              <w:left w:val="single" w:sz="4" w:space="0" w:color="000000"/>
              <w:bottom w:val="single" w:sz="4" w:space="0" w:color="000000"/>
              <w:right w:val="single" w:sz="4" w:space="0" w:color="000000"/>
            </w:tcBorders>
            <w:hideMark/>
          </w:tcPr>
          <w:p w14:paraId="18B69C7D" w14:textId="77777777" w:rsidR="00FD4F0E" w:rsidRPr="00226E5C" w:rsidRDefault="00FD4F0E" w:rsidP="00AD419B">
            <w:pPr>
              <w:pStyle w:val="TableParagraph"/>
              <w:ind w:left="88"/>
              <w:rPr>
                <w:color w:val="000000"/>
                <w:sz w:val="28"/>
                <w:szCs w:val="28"/>
                <w:lang w:val="vi-VN"/>
              </w:rPr>
            </w:pPr>
            <w:r w:rsidRPr="00226E5C">
              <w:rPr>
                <w:color w:val="000000"/>
                <w:sz w:val="28"/>
                <w:szCs w:val="28"/>
                <w:lang w:val="vi-VN"/>
              </w:rPr>
              <w:t>Kỹ</w:t>
            </w:r>
            <w:r w:rsidRPr="00226E5C">
              <w:rPr>
                <w:color w:val="000000"/>
                <w:spacing w:val="-9"/>
                <w:sz w:val="28"/>
                <w:szCs w:val="28"/>
                <w:lang w:val="vi-VN"/>
              </w:rPr>
              <w:t xml:space="preserve"> </w:t>
            </w:r>
            <w:r w:rsidRPr="00226E5C">
              <w:rPr>
                <w:color w:val="000000"/>
                <w:sz w:val="28"/>
                <w:szCs w:val="28"/>
                <w:lang w:val="vi-VN"/>
              </w:rPr>
              <w:t>thuật</w:t>
            </w:r>
            <w:r w:rsidRPr="00226E5C">
              <w:rPr>
                <w:color w:val="000000"/>
                <w:spacing w:val="-2"/>
                <w:sz w:val="28"/>
                <w:szCs w:val="28"/>
                <w:lang w:val="vi-VN"/>
              </w:rPr>
              <w:t xml:space="preserve"> </w:t>
            </w:r>
            <w:r w:rsidRPr="00226E5C">
              <w:rPr>
                <w:color w:val="000000"/>
                <w:sz w:val="28"/>
                <w:szCs w:val="28"/>
                <w:lang w:val="vi-VN"/>
              </w:rPr>
              <w:t>chiếu</w:t>
            </w:r>
            <w:r w:rsidRPr="00226E5C">
              <w:rPr>
                <w:color w:val="000000"/>
                <w:spacing w:val="-5"/>
                <w:sz w:val="28"/>
                <w:szCs w:val="28"/>
                <w:lang w:val="vi-VN"/>
              </w:rPr>
              <w:t xml:space="preserve"> </w:t>
            </w:r>
            <w:r w:rsidRPr="00226E5C">
              <w:rPr>
                <w:color w:val="000000"/>
                <w:spacing w:val="-4"/>
                <w:sz w:val="28"/>
                <w:szCs w:val="28"/>
                <w:lang w:val="vi-VN"/>
              </w:rPr>
              <w:t>sáng</w:t>
            </w:r>
          </w:p>
        </w:tc>
        <w:tc>
          <w:tcPr>
            <w:tcW w:w="4678" w:type="dxa"/>
            <w:tcBorders>
              <w:top w:val="single" w:sz="4" w:space="0" w:color="000000"/>
              <w:left w:val="single" w:sz="4" w:space="0" w:color="000000"/>
              <w:bottom w:val="single" w:sz="4" w:space="0" w:color="000000"/>
              <w:right w:val="single" w:sz="4" w:space="0" w:color="000000"/>
            </w:tcBorders>
            <w:vAlign w:val="center"/>
            <w:hideMark/>
          </w:tcPr>
          <w:p w14:paraId="309E1F02" w14:textId="77777777" w:rsidR="00FD4F0E" w:rsidRPr="00226E5C" w:rsidRDefault="00FD4F0E" w:rsidP="00AD419B">
            <w:pPr>
              <w:pStyle w:val="TableParagraph"/>
              <w:ind w:left="13" w:right="3"/>
              <w:jc w:val="center"/>
              <w:rPr>
                <w:color w:val="000000"/>
                <w:sz w:val="28"/>
                <w:szCs w:val="28"/>
                <w:lang w:val="vi-VN"/>
              </w:rPr>
            </w:pPr>
            <w:r w:rsidRPr="00226E5C">
              <w:rPr>
                <w:color w:val="000000"/>
                <w:sz w:val="28"/>
                <w:szCs w:val="28"/>
                <w:lang w:val="vi-VN"/>
              </w:rPr>
              <w:t>TCVN</w:t>
            </w:r>
            <w:r w:rsidRPr="00226E5C">
              <w:rPr>
                <w:color w:val="000000"/>
                <w:spacing w:val="-7"/>
                <w:sz w:val="28"/>
                <w:szCs w:val="28"/>
                <w:lang w:val="vi-VN"/>
              </w:rPr>
              <w:t xml:space="preserve"> </w:t>
            </w:r>
            <w:r w:rsidRPr="00226E5C">
              <w:rPr>
                <w:color w:val="000000"/>
                <w:spacing w:val="-2"/>
                <w:sz w:val="28"/>
                <w:szCs w:val="28"/>
                <w:lang w:val="vi-VN"/>
              </w:rPr>
              <w:t>4400:57</w:t>
            </w:r>
          </w:p>
        </w:tc>
      </w:tr>
    </w:tbl>
    <w:bookmarkEnd w:id="0"/>
    <w:p w14:paraId="65749F58" w14:textId="0C6DE75C" w:rsidR="00FD4F0E" w:rsidRPr="00226E5C" w:rsidRDefault="00FD4F0E" w:rsidP="00FD4F0E">
      <w:pPr>
        <w:pStyle w:val="ListParagraph"/>
        <w:widowControl w:val="0"/>
        <w:autoSpaceDE w:val="0"/>
        <w:autoSpaceDN w:val="0"/>
        <w:adjustRightInd w:val="0"/>
        <w:ind w:left="709"/>
        <w:rPr>
          <w:rFonts w:eastAsia="Tahoma"/>
          <w:bCs/>
          <w:color w:val="000000"/>
          <w:spacing w:val="4"/>
          <w:sz w:val="28"/>
          <w:szCs w:val="28"/>
        </w:rPr>
      </w:pPr>
      <w:r w:rsidRPr="00226E5C">
        <w:rPr>
          <w:rFonts w:eastAsia="Tahoma"/>
          <w:bCs/>
          <w:color w:val="000000"/>
          <w:spacing w:val="4"/>
          <w:sz w:val="28"/>
          <w:szCs w:val="28"/>
        </w:rPr>
        <w:t>- Gồm những nội dung sau:</w:t>
      </w:r>
      <w:r>
        <w:rPr>
          <w:rFonts w:eastAsia="Tahoma"/>
          <w:bCs/>
          <w:color w:val="000000"/>
          <w:spacing w:val="4"/>
          <w:sz w:val="28"/>
          <w:szCs w:val="28"/>
        </w:rPr>
        <w:t xml:space="preserve"> </w:t>
      </w:r>
      <w:r w:rsidRPr="00226E5C">
        <w:rPr>
          <w:rFonts w:eastAsia="Tahoma"/>
          <w:bCs/>
          <w:color w:val="000000"/>
          <w:spacing w:val="4"/>
          <w:sz w:val="28"/>
          <w:szCs w:val="28"/>
        </w:rPr>
        <w:t>Lắp đặt các bộ đèn chiếu sáng năng lượng mặt trời theo thiết kế.</w:t>
      </w:r>
    </w:p>
    <w:p w14:paraId="0E87D4CC" w14:textId="77777777" w:rsidR="00FD4F0E" w:rsidRPr="00226E5C" w:rsidRDefault="00FD4F0E" w:rsidP="00FD4F0E">
      <w:pPr>
        <w:pStyle w:val="ListParagraph"/>
        <w:widowControl w:val="0"/>
        <w:autoSpaceDE w:val="0"/>
        <w:autoSpaceDN w:val="0"/>
        <w:adjustRightInd w:val="0"/>
        <w:ind w:left="0" w:firstLine="709"/>
        <w:rPr>
          <w:rFonts w:eastAsia="Tahoma"/>
          <w:bCs/>
          <w:color w:val="000000"/>
          <w:spacing w:val="4"/>
          <w:sz w:val="28"/>
          <w:szCs w:val="28"/>
        </w:rPr>
      </w:pPr>
      <w:r w:rsidRPr="00226E5C">
        <w:rPr>
          <w:rFonts w:eastAsia="Tahoma"/>
          <w:bCs/>
          <w:color w:val="000000"/>
          <w:spacing w:val="4"/>
          <w:sz w:val="28"/>
          <w:szCs w:val="28"/>
        </w:rPr>
        <w:t>- Nhà thầu phải có thuyết minh đầy đủ về các biện pháp bảo đảm an toàn lao động, biện pháp bảo vệ môi trường, phòng cháy chữa cháy trong công tác lắp đặt và cung cấp hàng hóa.</w:t>
      </w:r>
    </w:p>
    <w:p w14:paraId="0BFB4A57" w14:textId="77777777" w:rsidR="00FD4F0E" w:rsidRPr="00226E5C" w:rsidRDefault="00FD4F0E" w:rsidP="00FD4F0E">
      <w:pPr>
        <w:widowControl w:val="0"/>
        <w:tabs>
          <w:tab w:val="left" w:pos="567"/>
        </w:tabs>
        <w:ind w:firstLine="709"/>
        <w:rPr>
          <w:b/>
          <w:color w:val="000000"/>
          <w:sz w:val="28"/>
          <w:szCs w:val="28"/>
          <w:shd w:val="clear" w:color="auto" w:fill="FFFFFF"/>
        </w:rPr>
      </w:pPr>
      <w:r w:rsidRPr="00226E5C">
        <w:rPr>
          <w:b/>
          <w:color w:val="000000"/>
          <w:sz w:val="28"/>
          <w:szCs w:val="28"/>
          <w:shd w:val="clear" w:color="auto" w:fill="FFFFFF"/>
        </w:rPr>
        <w:tab/>
        <w:t>1.4. Giải pháp và phương pháp luận</w:t>
      </w:r>
    </w:p>
    <w:p w14:paraId="425F8FDF" w14:textId="77777777" w:rsidR="00FD4F0E" w:rsidRPr="00226E5C" w:rsidRDefault="00FD4F0E" w:rsidP="00FD4F0E">
      <w:pPr>
        <w:pStyle w:val="ListParagraph"/>
        <w:widowControl w:val="0"/>
        <w:autoSpaceDE w:val="0"/>
        <w:autoSpaceDN w:val="0"/>
        <w:adjustRightInd w:val="0"/>
        <w:ind w:left="0" w:firstLine="709"/>
        <w:rPr>
          <w:rFonts w:eastAsia="Tahoma"/>
          <w:bCs/>
          <w:color w:val="000000"/>
          <w:spacing w:val="4"/>
          <w:sz w:val="28"/>
          <w:szCs w:val="28"/>
          <w:lang w:val="vi-VN"/>
        </w:rPr>
      </w:pPr>
      <w:r w:rsidRPr="00226E5C">
        <w:rPr>
          <w:rFonts w:eastAsia="Tahoma"/>
          <w:bCs/>
          <w:color w:val="000000"/>
          <w:spacing w:val="4"/>
          <w:sz w:val="28"/>
          <w:szCs w:val="28"/>
          <w:lang w:val="vi-VN"/>
        </w:rPr>
        <w:t>Nhà thầu chuẩn bị đề xuất giải pháp, phương pháp luận tổng quát thực hiện dịch vụ theo các nội dung quy định tại chương này, gồm các phần như sau:</w:t>
      </w:r>
    </w:p>
    <w:p w14:paraId="671F348D" w14:textId="77777777" w:rsidR="00FD4F0E" w:rsidRPr="00FD4F0E" w:rsidRDefault="00FD4F0E" w:rsidP="00FD4F0E">
      <w:pPr>
        <w:pStyle w:val="ListParagraph"/>
        <w:widowControl w:val="0"/>
        <w:autoSpaceDE w:val="0"/>
        <w:autoSpaceDN w:val="0"/>
        <w:adjustRightInd w:val="0"/>
        <w:ind w:left="0" w:firstLine="709"/>
        <w:rPr>
          <w:rFonts w:eastAsia="Tahoma"/>
          <w:bCs/>
          <w:color w:val="000000"/>
          <w:spacing w:val="4"/>
          <w:sz w:val="28"/>
          <w:szCs w:val="28"/>
          <w:lang w:val="vi-VN"/>
        </w:rPr>
      </w:pPr>
      <w:r w:rsidRPr="00226E5C">
        <w:rPr>
          <w:rFonts w:eastAsia="Tahoma"/>
          <w:bCs/>
          <w:color w:val="000000"/>
          <w:spacing w:val="4"/>
          <w:sz w:val="28"/>
          <w:szCs w:val="28"/>
          <w:lang w:val="vi-VN"/>
        </w:rPr>
        <w:t>+ Giải pháp và phương pháp thực hiện</w:t>
      </w:r>
      <w:r w:rsidRPr="00FD4F0E">
        <w:rPr>
          <w:rFonts w:eastAsia="Tahoma"/>
          <w:bCs/>
          <w:color w:val="000000"/>
          <w:spacing w:val="4"/>
          <w:sz w:val="28"/>
          <w:szCs w:val="28"/>
          <w:lang w:val="vi-VN"/>
        </w:rPr>
        <w:t>.</w:t>
      </w:r>
    </w:p>
    <w:p w14:paraId="332FFD8F" w14:textId="77777777" w:rsidR="00FD4F0E" w:rsidRPr="00FD4F0E" w:rsidRDefault="00FD4F0E" w:rsidP="00FD4F0E">
      <w:pPr>
        <w:pStyle w:val="ListParagraph"/>
        <w:widowControl w:val="0"/>
        <w:autoSpaceDE w:val="0"/>
        <w:autoSpaceDN w:val="0"/>
        <w:adjustRightInd w:val="0"/>
        <w:ind w:left="0" w:firstLine="709"/>
        <w:rPr>
          <w:rFonts w:eastAsia="Tahoma"/>
          <w:bCs/>
          <w:color w:val="000000"/>
          <w:spacing w:val="4"/>
          <w:sz w:val="28"/>
          <w:szCs w:val="28"/>
          <w:lang w:val="vi-VN"/>
        </w:rPr>
      </w:pPr>
      <w:r w:rsidRPr="00226E5C">
        <w:rPr>
          <w:rFonts w:eastAsia="Tahoma"/>
          <w:bCs/>
          <w:color w:val="000000"/>
          <w:spacing w:val="4"/>
          <w:sz w:val="28"/>
          <w:szCs w:val="28"/>
          <w:lang w:val="vi-VN"/>
        </w:rPr>
        <w:t>+ Kế hoạch công tác</w:t>
      </w:r>
      <w:r w:rsidRPr="00FD4F0E">
        <w:rPr>
          <w:rFonts w:eastAsia="Tahoma"/>
          <w:bCs/>
          <w:color w:val="000000"/>
          <w:spacing w:val="4"/>
          <w:sz w:val="28"/>
          <w:szCs w:val="28"/>
          <w:lang w:val="vi-VN"/>
        </w:rPr>
        <w:t>.</w:t>
      </w:r>
    </w:p>
    <w:p w14:paraId="531F25D9" w14:textId="77777777" w:rsidR="00FD4F0E" w:rsidRPr="00FD4F0E" w:rsidRDefault="00FD4F0E" w:rsidP="00FD4F0E">
      <w:pPr>
        <w:widowControl w:val="0"/>
        <w:tabs>
          <w:tab w:val="left" w:pos="567"/>
        </w:tabs>
        <w:ind w:firstLine="709"/>
        <w:rPr>
          <w:b/>
          <w:color w:val="000000"/>
          <w:sz w:val="28"/>
          <w:szCs w:val="28"/>
          <w:shd w:val="clear" w:color="auto" w:fill="FFFFFF"/>
          <w:lang w:val="vi-VN"/>
        </w:rPr>
      </w:pPr>
      <w:r w:rsidRPr="00FD4F0E">
        <w:rPr>
          <w:b/>
          <w:color w:val="000000"/>
          <w:sz w:val="28"/>
          <w:szCs w:val="28"/>
          <w:shd w:val="clear" w:color="auto" w:fill="FFFFFF"/>
          <w:lang w:val="vi-VN"/>
        </w:rPr>
        <w:tab/>
        <w:t xml:space="preserve">1.5. Thời gian bảo hành </w:t>
      </w:r>
    </w:p>
    <w:p w14:paraId="6CFBD9EF" w14:textId="77777777" w:rsidR="00FD4F0E" w:rsidRPr="00FD4F0E" w:rsidRDefault="00FD4F0E" w:rsidP="00FD4F0E">
      <w:pPr>
        <w:widowControl w:val="0"/>
        <w:tabs>
          <w:tab w:val="left" w:pos="567"/>
        </w:tabs>
        <w:ind w:firstLine="709"/>
        <w:rPr>
          <w:color w:val="000000"/>
          <w:spacing w:val="2"/>
          <w:sz w:val="28"/>
          <w:szCs w:val="28"/>
          <w:shd w:val="clear" w:color="auto" w:fill="FFFFFF"/>
          <w:lang w:val="vi-VN"/>
        </w:rPr>
      </w:pPr>
      <w:r w:rsidRPr="00FD4F0E">
        <w:rPr>
          <w:b/>
          <w:color w:val="000000"/>
          <w:sz w:val="28"/>
          <w:szCs w:val="28"/>
          <w:shd w:val="clear" w:color="auto" w:fill="FFFFFF"/>
          <w:lang w:val="vi-VN"/>
        </w:rPr>
        <w:tab/>
      </w:r>
      <w:r w:rsidRPr="00FD4F0E">
        <w:rPr>
          <w:color w:val="000000"/>
          <w:spacing w:val="2"/>
          <w:sz w:val="28"/>
          <w:szCs w:val="28"/>
          <w:shd w:val="clear" w:color="auto" w:fill="FFFFFF"/>
          <w:lang w:val="vi-VN"/>
        </w:rPr>
        <w:t>Thời gian bảo hành và hỗ trợ kỹ thuật trong vòng 12 tháng kể từ ngày nghiệm thu hàng hóa.</w:t>
      </w:r>
    </w:p>
    <w:p w14:paraId="14E49971" w14:textId="77777777" w:rsidR="00FD4F0E" w:rsidRPr="00226E5C" w:rsidRDefault="00FD4F0E" w:rsidP="00FD4F0E">
      <w:pPr>
        <w:widowControl w:val="0"/>
        <w:tabs>
          <w:tab w:val="left" w:pos="567"/>
        </w:tabs>
        <w:ind w:firstLine="709"/>
        <w:rPr>
          <w:color w:val="000000"/>
          <w:spacing w:val="2"/>
          <w:sz w:val="28"/>
          <w:szCs w:val="28"/>
          <w:lang w:val="nl-NL"/>
        </w:rPr>
      </w:pPr>
      <w:r w:rsidRPr="00FD4F0E">
        <w:rPr>
          <w:color w:val="000000"/>
          <w:spacing w:val="2"/>
          <w:sz w:val="28"/>
          <w:szCs w:val="28"/>
          <w:shd w:val="clear" w:color="auto" w:fill="FFFFFF"/>
          <w:lang w:val="vi-VN"/>
        </w:rPr>
        <w:tab/>
        <w:t xml:space="preserve">Địa điểm bảo hành: </w:t>
      </w:r>
      <w:r w:rsidRPr="00226E5C">
        <w:rPr>
          <w:color w:val="000000"/>
          <w:spacing w:val="2"/>
          <w:sz w:val="28"/>
          <w:szCs w:val="28"/>
          <w:lang w:val="nl-NL"/>
        </w:rPr>
        <w:t>Tại địa điểm bàn giao vật tư hàng hóa.</w:t>
      </w:r>
    </w:p>
    <w:p w14:paraId="20DF4205" w14:textId="6CA4B7C6" w:rsidR="00FD4F0E" w:rsidRPr="00226E5C" w:rsidRDefault="00FD4F0E" w:rsidP="00FD4F0E">
      <w:pPr>
        <w:widowControl w:val="0"/>
        <w:tabs>
          <w:tab w:val="left" w:pos="567"/>
        </w:tabs>
        <w:ind w:firstLine="709"/>
        <w:rPr>
          <w:color w:val="000000"/>
          <w:sz w:val="28"/>
          <w:szCs w:val="28"/>
          <w:shd w:val="clear" w:color="auto" w:fill="FFFFFF"/>
          <w:lang w:val="nl-NL"/>
        </w:rPr>
      </w:pPr>
      <w:r w:rsidRPr="00226E5C">
        <w:rPr>
          <w:b/>
          <w:color w:val="000000"/>
          <w:sz w:val="28"/>
          <w:szCs w:val="28"/>
          <w:shd w:val="clear" w:color="auto" w:fill="FFFFFF"/>
          <w:lang w:val="nl-NL"/>
        </w:rPr>
        <w:tab/>
        <w:t xml:space="preserve">1.6. Thời gian giao hàng và thực hiện công việc: </w:t>
      </w:r>
      <w:r w:rsidRPr="00226E5C">
        <w:rPr>
          <w:color w:val="000000"/>
          <w:sz w:val="28"/>
          <w:szCs w:val="28"/>
          <w:shd w:val="clear" w:color="auto" w:fill="FFFFFF"/>
          <w:lang w:val="nl-NL"/>
        </w:rPr>
        <w:t xml:space="preserve">Trong vòng </w:t>
      </w:r>
      <w:r w:rsidR="00450CD5">
        <w:rPr>
          <w:color w:val="000000"/>
          <w:sz w:val="28"/>
          <w:szCs w:val="28"/>
          <w:shd w:val="clear" w:color="auto" w:fill="FFFFFF"/>
          <w:lang w:val="nl-NL"/>
        </w:rPr>
        <w:t>3</w:t>
      </w:r>
      <w:r>
        <w:rPr>
          <w:color w:val="000000"/>
          <w:sz w:val="28"/>
          <w:szCs w:val="28"/>
          <w:shd w:val="clear" w:color="auto" w:fill="FFFFFF"/>
          <w:lang w:val="nl-NL"/>
        </w:rPr>
        <w:t>0</w:t>
      </w:r>
      <w:r w:rsidRPr="00226E5C">
        <w:rPr>
          <w:color w:val="000000"/>
          <w:sz w:val="28"/>
          <w:szCs w:val="28"/>
          <w:shd w:val="clear" w:color="auto" w:fill="FFFFFF"/>
          <w:lang w:val="nl-NL"/>
        </w:rPr>
        <w:t xml:space="preserve"> ngày kể từ ngày hợp đồng có hiệu lực. </w:t>
      </w:r>
    </w:p>
    <w:p w14:paraId="2FF4759C" w14:textId="77777777" w:rsidR="00FD4F0E" w:rsidRPr="00226E5C" w:rsidRDefault="00FD4F0E" w:rsidP="00FD4F0E">
      <w:pPr>
        <w:ind w:firstLine="709"/>
        <w:rPr>
          <w:b/>
          <w:color w:val="000000"/>
          <w:sz w:val="28"/>
          <w:szCs w:val="28"/>
          <w:lang w:val="nl-NL"/>
        </w:rPr>
      </w:pPr>
      <w:r w:rsidRPr="00226E5C">
        <w:rPr>
          <w:b/>
          <w:color w:val="000000"/>
          <w:sz w:val="28"/>
          <w:szCs w:val="28"/>
          <w:lang w:val="nl-NL"/>
        </w:rPr>
        <w:t>Mục 2. Bản vẽ</w:t>
      </w:r>
    </w:p>
    <w:p w14:paraId="5050B990" w14:textId="6A527196" w:rsidR="00FD4F0E" w:rsidRPr="00FD4F0E" w:rsidRDefault="00FD4F0E" w:rsidP="00FD4F0E">
      <w:pPr>
        <w:ind w:firstLine="709"/>
        <w:rPr>
          <w:color w:val="000000"/>
          <w:sz w:val="28"/>
          <w:szCs w:val="28"/>
          <w:lang w:val="nl-NL"/>
        </w:rPr>
      </w:pPr>
      <w:r w:rsidRPr="00955705">
        <w:rPr>
          <w:color w:val="000000"/>
          <w:sz w:val="28"/>
          <w:szCs w:val="28"/>
          <w:lang w:val="nl-NL"/>
        </w:rPr>
        <w:t>Có bản vẽ</w:t>
      </w:r>
    </w:p>
    <w:p w14:paraId="43EBA5A0" w14:textId="77777777" w:rsidR="00FD4F0E" w:rsidRPr="00FD4F0E" w:rsidRDefault="00FD4F0E" w:rsidP="00FD4F0E">
      <w:pPr>
        <w:ind w:firstLine="709"/>
        <w:rPr>
          <w:b/>
          <w:color w:val="000000"/>
          <w:sz w:val="28"/>
          <w:szCs w:val="28"/>
          <w:lang w:val="nl-NL"/>
        </w:rPr>
      </w:pPr>
      <w:r w:rsidRPr="00FD4F0E">
        <w:rPr>
          <w:b/>
          <w:color w:val="000000"/>
          <w:sz w:val="28"/>
          <w:szCs w:val="28"/>
          <w:lang w:val="nl-NL"/>
        </w:rPr>
        <w:t>Mục 3. Kiểm tra và thử nghiệm hàng hóa</w:t>
      </w:r>
    </w:p>
    <w:p w14:paraId="423DBC92" w14:textId="77777777" w:rsidR="00FD4F0E" w:rsidRPr="00FD4F0E" w:rsidRDefault="00FD4F0E" w:rsidP="00FD4F0E">
      <w:pPr>
        <w:ind w:firstLine="709"/>
        <w:rPr>
          <w:color w:val="000000"/>
          <w:sz w:val="28"/>
          <w:szCs w:val="28"/>
          <w:lang w:val="nl-NL"/>
        </w:rPr>
      </w:pPr>
      <w:r w:rsidRPr="00FD4F0E">
        <w:rPr>
          <w:color w:val="000000"/>
          <w:sz w:val="28"/>
          <w:szCs w:val="28"/>
          <w:lang w:val="nl-NL"/>
        </w:rPr>
        <w:t>Thời gian kiểm tra và thử nghiệm hàng hóa: Bên chủ đầu tư tiến hành kiểm tra, và thử nghiệm hàng hóa tại thời điểm bàn giao, nghiệm thu sau khi lắp đặt xong. Nếu hàng hóa không đạt yêu cầu như trong E-HSMT đã yêu cầu thì bên chủ đầu tư có quyền từ chối nhận hàng. Và bên nhà thầu phải có biện pháp thay thế hàng hóa khác có chất lượng tương đương hoặc cao hơn nhưng phù hợp nhưng phải được bên Chủ đầu tư chấp nhận. Nếu không đáp ứng được và không đảm bảo thời gian thực hiện hợp đồng thì bên nhà thầu phải hoàn toàn chịu trách nhiệm về những thiệt hại do bên mình gây ra.</w:t>
      </w:r>
    </w:p>
    <w:p w14:paraId="272FE700" w14:textId="77777777" w:rsidR="00E95C26" w:rsidRPr="00FD4F0E" w:rsidRDefault="00E95C26">
      <w:pPr>
        <w:rPr>
          <w:lang w:val="nl-NL"/>
        </w:rPr>
      </w:pPr>
    </w:p>
    <w:sectPr w:rsidR="00E95C26" w:rsidRPr="00FD4F0E" w:rsidSect="00B26012">
      <w:pgSz w:w="16840" w:h="11907" w:orient="landscape" w:code="9"/>
      <w:pgMar w:top="1418" w:right="851"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F0442BB"/>
    <w:multiLevelType w:val="hybridMultilevel"/>
    <w:tmpl w:val="9DCE80BA"/>
    <w:lvl w:ilvl="0" w:tplc="F0B6F752">
      <w:numFmt w:val="bullet"/>
      <w:lvlText w:val="-"/>
      <w:lvlJc w:val="left"/>
      <w:pPr>
        <w:ind w:left="4" w:hanging="168"/>
      </w:pPr>
      <w:rPr>
        <w:rFonts w:ascii="Times New Roman" w:eastAsia="Times New Roman" w:hAnsi="Times New Roman" w:cs="Times New Roman" w:hint="default"/>
        <w:w w:val="99"/>
        <w:sz w:val="26"/>
        <w:szCs w:val="26"/>
        <w:lang w:eastAsia="en-US" w:bidi="ar-SA"/>
      </w:rPr>
    </w:lvl>
    <w:lvl w:ilvl="1" w:tplc="B9767200">
      <w:numFmt w:val="bullet"/>
      <w:lvlText w:val="•"/>
      <w:lvlJc w:val="left"/>
      <w:pPr>
        <w:ind w:left="419" w:hanging="168"/>
      </w:pPr>
      <w:rPr>
        <w:rFonts w:hint="default"/>
        <w:lang w:eastAsia="en-US" w:bidi="ar-SA"/>
      </w:rPr>
    </w:lvl>
    <w:lvl w:ilvl="2" w:tplc="0280626C">
      <w:numFmt w:val="bullet"/>
      <w:lvlText w:val="•"/>
      <w:lvlJc w:val="left"/>
      <w:pPr>
        <w:ind w:left="839" w:hanging="168"/>
      </w:pPr>
      <w:rPr>
        <w:rFonts w:hint="default"/>
        <w:lang w:eastAsia="en-US" w:bidi="ar-SA"/>
      </w:rPr>
    </w:lvl>
    <w:lvl w:ilvl="3" w:tplc="3CCCC360">
      <w:numFmt w:val="bullet"/>
      <w:lvlText w:val="•"/>
      <w:lvlJc w:val="left"/>
      <w:pPr>
        <w:ind w:left="1259" w:hanging="168"/>
      </w:pPr>
      <w:rPr>
        <w:rFonts w:hint="default"/>
        <w:lang w:eastAsia="en-US" w:bidi="ar-SA"/>
      </w:rPr>
    </w:lvl>
    <w:lvl w:ilvl="4" w:tplc="E826C0C2">
      <w:numFmt w:val="bullet"/>
      <w:lvlText w:val="•"/>
      <w:lvlJc w:val="left"/>
      <w:pPr>
        <w:ind w:left="1679" w:hanging="168"/>
      </w:pPr>
      <w:rPr>
        <w:rFonts w:hint="default"/>
        <w:lang w:eastAsia="en-US" w:bidi="ar-SA"/>
      </w:rPr>
    </w:lvl>
    <w:lvl w:ilvl="5" w:tplc="6AE69706">
      <w:numFmt w:val="bullet"/>
      <w:lvlText w:val="•"/>
      <w:lvlJc w:val="left"/>
      <w:pPr>
        <w:ind w:left="2099" w:hanging="168"/>
      </w:pPr>
      <w:rPr>
        <w:rFonts w:hint="default"/>
        <w:lang w:eastAsia="en-US" w:bidi="ar-SA"/>
      </w:rPr>
    </w:lvl>
    <w:lvl w:ilvl="6" w:tplc="4E7691DA">
      <w:numFmt w:val="bullet"/>
      <w:lvlText w:val="•"/>
      <w:lvlJc w:val="left"/>
      <w:pPr>
        <w:ind w:left="2518" w:hanging="168"/>
      </w:pPr>
      <w:rPr>
        <w:rFonts w:hint="default"/>
        <w:lang w:eastAsia="en-US" w:bidi="ar-SA"/>
      </w:rPr>
    </w:lvl>
    <w:lvl w:ilvl="7" w:tplc="036A3428">
      <w:numFmt w:val="bullet"/>
      <w:lvlText w:val="•"/>
      <w:lvlJc w:val="left"/>
      <w:pPr>
        <w:ind w:left="2938" w:hanging="168"/>
      </w:pPr>
      <w:rPr>
        <w:rFonts w:hint="default"/>
        <w:lang w:eastAsia="en-US" w:bidi="ar-SA"/>
      </w:rPr>
    </w:lvl>
    <w:lvl w:ilvl="8" w:tplc="6E261A1E">
      <w:numFmt w:val="bullet"/>
      <w:lvlText w:val="•"/>
      <w:lvlJc w:val="left"/>
      <w:pPr>
        <w:ind w:left="3358" w:hanging="168"/>
      </w:pPr>
      <w:rPr>
        <w:rFonts w:hint="default"/>
        <w:lang w:eastAsia="en-US" w:bidi="ar-SA"/>
      </w:rPr>
    </w:lvl>
  </w:abstractNum>
  <w:num w:numId="1" w16cid:durableId="10915132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9"/>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67047"/>
    <w:rsid w:val="00022C93"/>
    <w:rsid w:val="000242E3"/>
    <w:rsid w:val="000B5999"/>
    <w:rsid w:val="000E28CF"/>
    <w:rsid w:val="001250F8"/>
    <w:rsid w:val="00450CD5"/>
    <w:rsid w:val="004D6622"/>
    <w:rsid w:val="00531706"/>
    <w:rsid w:val="00535F11"/>
    <w:rsid w:val="005E7176"/>
    <w:rsid w:val="005F3CED"/>
    <w:rsid w:val="006437A5"/>
    <w:rsid w:val="00664D32"/>
    <w:rsid w:val="006B09F1"/>
    <w:rsid w:val="00703DEB"/>
    <w:rsid w:val="0073077D"/>
    <w:rsid w:val="007F5EC8"/>
    <w:rsid w:val="007F600C"/>
    <w:rsid w:val="00800BDE"/>
    <w:rsid w:val="00912ED2"/>
    <w:rsid w:val="009544BA"/>
    <w:rsid w:val="00955705"/>
    <w:rsid w:val="0099557D"/>
    <w:rsid w:val="00A25D88"/>
    <w:rsid w:val="00AF36FB"/>
    <w:rsid w:val="00B26012"/>
    <w:rsid w:val="00B3162A"/>
    <w:rsid w:val="00B365FB"/>
    <w:rsid w:val="00BD00D0"/>
    <w:rsid w:val="00C36FCB"/>
    <w:rsid w:val="00C42F19"/>
    <w:rsid w:val="00DE732D"/>
    <w:rsid w:val="00E67047"/>
    <w:rsid w:val="00E95C26"/>
    <w:rsid w:val="00F23417"/>
    <w:rsid w:val="00F87A6E"/>
    <w:rsid w:val="00FA4F9F"/>
    <w:rsid w:val="00FD4F0E"/>
    <w:rsid w:val="00FE15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0B901"/>
  <w15:docId w15:val="{B8727B76-12C4-4E43-A843-762FD94AF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kern w:val="2"/>
        <w:sz w:val="28"/>
        <w:szCs w:val="28"/>
        <w:lang w:val="en-US"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047"/>
    <w:rPr>
      <w:rFonts w:eastAsia="Times New Roman"/>
      <w:kern w:val="0"/>
      <w:sz w:val="24"/>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qFormat/>
    <w:rsid w:val="00E67047"/>
    <w:pPr>
      <w:jc w:val="center"/>
    </w:pPr>
    <w:rPr>
      <w:b/>
      <w:sz w:val="44"/>
    </w:rPr>
  </w:style>
  <w:style w:type="character" w:customStyle="1" w:styleId="SubtitleChar">
    <w:name w:val="Subtitle Char"/>
    <w:basedOn w:val="DefaultParagraphFont"/>
    <w:link w:val="Subtitle"/>
    <w:rsid w:val="00E67047"/>
    <w:rPr>
      <w:rFonts w:eastAsia="Times New Roman"/>
      <w:b/>
      <w:kern w:val="0"/>
      <w:sz w:val="44"/>
      <w:szCs w:val="20"/>
      <w14:ligatures w14:val="none"/>
    </w:rPr>
  </w:style>
  <w:style w:type="paragraph" w:customStyle="1" w:styleId="SectionVIHeader">
    <w:name w:val="Section VI. Header"/>
    <w:basedOn w:val="Normal"/>
    <w:rsid w:val="00E67047"/>
    <w:pPr>
      <w:spacing w:before="120" w:after="240"/>
      <w:jc w:val="center"/>
    </w:pPr>
    <w:rPr>
      <w:b/>
      <w:sz w:val="36"/>
    </w:rPr>
  </w:style>
  <w:style w:type="paragraph" w:styleId="ListParagraph">
    <w:name w:val="List Paragraph"/>
    <w:aliases w:val="Citation List,본문(내용),List Paragraph (numbered (a)),Colorful List - Accent 11,Gạch đầu dòng,List Paragraph 1,ko,ADB paragraph numbering,Numbered List Paragraph,numbered para,bullet,List Paragraph11,tieu de phu 1,Bullet paras,References"/>
    <w:basedOn w:val="Normal"/>
    <w:link w:val="ListParagraphChar"/>
    <w:uiPriority w:val="34"/>
    <w:qFormat/>
    <w:rsid w:val="00E67047"/>
    <w:pPr>
      <w:ind w:left="720"/>
      <w:contextualSpacing/>
    </w:pPr>
  </w:style>
  <w:style w:type="character" w:customStyle="1" w:styleId="ListParagraphChar">
    <w:name w:val="List Paragraph Char"/>
    <w:aliases w:val="Citation List Char,본문(내용) Char,List Paragraph (numbered (a)) Char,Colorful List - Accent 11 Char,Gạch đầu dòng Char,List Paragraph 1 Char,ko Char,ADB paragraph numbering Char,Numbered List Paragraph Char,numbered para Char"/>
    <w:link w:val="ListParagraph"/>
    <w:uiPriority w:val="34"/>
    <w:rsid w:val="00E67047"/>
    <w:rPr>
      <w:rFonts w:eastAsia="Times New Roman"/>
      <w:kern w:val="0"/>
      <w:sz w:val="24"/>
      <w:szCs w:val="20"/>
      <w14:ligatures w14:val="none"/>
    </w:rPr>
  </w:style>
  <w:style w:type="paragraph" w:customStyle="1" w:styleId="HeaderSectionVI">
    <w:name w:val="Header.Section VI"/>
    <w:basedOn w:val="Normal"/>
    <w:rsid w:val="00E67047"/>
    <w:pPr>
      <w:spacing w:before="120" w:after="240"/>
      <w:jc w:val="center"/>
    </w:pPr>
    <w:rPr>
      <w:b/>
      <w:sz w:val="36"/>
    </w:rPr>
  </w:style>
  <w:style w:type="paragraph" w:customStyle="1" w:styleId="TableParagraph">
    <w:name w:val="Table Paragraph"/>
    <w:basedOn w:val="Normal"/>
    <w:uiPriority w:val="1"/>
    <w:qFormat/>
    <w:rsid w:val="00FD4F0E"/>
    <w:pPr>
      <w:widowControl w:val="0"/>
      <w:autoSpaceDE w:val="0"/>
      <w:autoSpaceDN w:val="0"/>
      <w:spacing w:before="28"/>
      <w:ind w:left="90"/>
      <w:jc w:val="left"/>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6</Pages>
  <Words>1298</Words>
  <Characters>7404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25</cp:revision>
  <dcterms:created xsi:type="dcterms:W3CDTF">2025-08-20T09:33:00Z</dcterms:created>
  <dcterms:modified xsi:type="dcterms:W3CDTF">2026-03-17T07:49:00Z</dcterms:modified>
</cp:coreProperties>
</file>