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0CD1" w14:textId="77777777" w:rsidR="00380F9C" w:rsidRPr="00380F9C" w:rsidRDefault="00380F9C" w:rsidP="00380F9C">
      <w:pPr>
        <w:pStyle w:val="01"/>
        <w:tabs>
          <w:tab w:val="left" w:pos="142"/>
        </w:tabs>
        <w:outlineLvl w:val="0"/>
        <w:rPr>
          <w:sz w:val="26"/>
          <w:szCs w:val="26"/>
          <w:lang w:val="en-US"/>
        </w:rPr>
      </w:pPr>
      <w:bookmarkStart w:id="0" w:name="_Toc104800532"/>
      <w:r w:rsidRPr="00380F9C">
        <w:rPr>
          <w:sz w:val="26"/>
          <w:szCs w:val="26"/>
        </w:rPr>
        <w:t>Chương III. TIÊU CHUẨN ĐÁNH GIÁ E-HSDT</w:t>
      </w:r>
      <w:bookmarkEnd w:id="0"/>
    </w:p>
    <w:p w14:paraId="7125A80E" w14:textId="77777777" w:rsidR="00380F9C" w:rsidRPr="00380F9C" w:rsidRDefault="00380F9C" w:rsidP="00380F9C">
      <w:pPr>
        <w:ind w:firstLine="567"/>
        <w:rPr>
          <w:bCs/>
          <w:sz w:val="26"/>
          <w:szCs w:val="26"/>
          <w:lang w:val="nl-NL"/>
        </w:rPr>
      </w:pPr>
      <w:r w:rsidRPr="00380F9C">
        <w:rPr>
          <w:bCs/>
          <w:sz w:val="26"/>
          <w:szCs w:val="26"/>
          <w:lang w:val="nl-NL"/>
        </w:rPr>
        <w:t xml:space="preserve">Sử dụng tiêu chí đạt/không đạt để xây dựng tiêu chuẩn đánh giá về kỹ thuật. </w:t>
      </w:r>
    </w:p>
    <w:p w14:paraId="4CAD2423" w14:textId="77777777" w:rsidR="00380F9C" w:rsidRPr="00380F9C" w:rsidRDefault="00380F9C" w:rsidP="00380F9C">
      <w:pPr>
        <w:ind w:firstLine="567"/>
        <w:rPr>
          <w:bCs/>
          <w:sz w:val="26"/>
          <w:szCs w:val="26"/>
          <w:lang w:val="nl-NL"/>
        </w:rPr>
      </w:pPr>
      <w:r w:rsidRPr="00380F9C">
        <w:rPr>
          <w:bCs/>
          <w:sz w:val="26"/>
          <w:szCs w:val="26"/>
          <w:lang w:val="nl-NL"/>
        </w:rPr>
        <w:t>Đánh giá theo phương pháp</w:t>
      </w:r>
      <w:r w:rsidRPr="00380F9C" w:rsidDel="00BE4476">
        <w:rPr>
          <w:bCs/>
          <w:sz w:val="26"/>
          <w:szCs w:val="26"/>
          <w:lang w:val="nl-NL"/>
        </w:rPr>
        <w:t xml:space="preserve"> </w:t>
      </w:r>
      <w:r w:rsidRPr="00380F9C">
        <w:rPr>
          <w:bCs/>
          <w:sz w:val="26"/>
          <w:szCs w:val="26"/>
          <w:lang w:val="nl-NL"/>
        </w:rPr>
        <w:t>đạt/không đạt:</w:t>
      </w:r>
    </w:p>
    <w:p w14:paraId="295020B8" w14:textId="77777777" w:rsidR="00380F9C" w:rsidRPr="00380F9C" w:rsidRDefault="00380F9C" w:rsidP="00380F9C">
      <w:pPr>
        <w:ind w:firstLine="567"/>
        <w:rPr>
          <w:bCs/>
          <w:sz w:val="26"/>
          <w:szCs w:val="26"/>
          <w:lang w:val="nl-NL"/>
        </w:rPr>
      </w:pPr>
      <w:r w:rsidRPr="00380F9C">
        <w:rPr>
          <w:bCs/>
          <w:sz w:val="26"/>
          <w:szCs w:val="26"/>
          <w:lang w:val="nl-NL"/>
        </w:rPr>
        <w:t>Căn cứ quy mô, tính chất của gói thầu mà xác định mức độ yêu cầu đối với từng nội dung. Đối với các tiêu chí đánh giá tổng quát, chỉ sử dụng tiêu chí đạt, không đạt.</w:t>
      </w:r>
      <w:r w:rsidRPr="00380F9C" w:rsidDel="00D822D6">
        <w:rPr>
          <w:bCs/>
          <w:sz w:val="26"/>
          <w:szCs w:val="26"/>
          <w:lang w:val="nl-NL"/>
        </w:rPr>
        <w:t xml:space="preserve"> </w:t>
      </w:r>
      <w:r w:rsidRPr="00380F9C">
        <w:rPr>
          <w:bCs/>
          <w:sz w:val="26"/>
          <w:szCs w:val="26"/>
          <w:lang w:val="nl-N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203E9B2" w14:textId="77777777" w:rsidR="00380F9C" w:rsidRPr="00380F9C" w:rsidRDefault="00380F9C" w:rsidP="00380F9C">
      <w:pPr>
        <w:ind w:firstLine="567"/>
        <w:rPr>
          <w:bCs/>
          <w:sz w:val="26"/>
          <w:szCs w:val="26"/>
          <w:lang w:val="nl-NL"/>
        </w:rPr>
      </w:pPr>
      <w:r w:rsidRPr="00380F9C">
        <w:rPr>
          <w:bCs/>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6B2903A4" w14:textId="77777777" w:rsidR="00380F9C" w:rsidRPr="00380F9C" w:rsidRDefault="00380F9C" w:rsidP="00380F9C">
      <w:pPr>
        <w:ind w:firstLine="567"/>
        <w:rPr>
          <w:bCs/>
          <w:sz w:val="26"/>
          <w:szCs w:val="26"/>
          <w:lang w:val="nl-NL"/>
        </w:rPr>
      </w:pPr>
      <w:r w:rsidRPr="00380F9C">
        <w:rPr>
          <w:bCs/>
          <w:sz w:val="26"/>
          <w:szCs w:val="26"/>
          <w:lang w:val="nl-NL"/>
        </w:rPr>
        <w:t>E-HSDT được đánh giá là đáp ứng yêu cầu về kỹ thuật khi có tất cả các tiêu chí tổng quát đều được đánh giá là đạt.</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241"/>
        <w:gridCol w:w="3260"/>
        <w:gridCol w:w="3007"/>
      </w:tblGrid>
      <w:tr w:rsidR="00380F9C" w:rsidRPr="00380F9C" w14:paraId="5C899008" w14:textId="77777777" w:rsidTr="00DF4561">
        <w:trPr>
          <w:trHeight w:val="397"/>
          <w:tblHeader/>
        </w:trPr>
        <w:tc>
          <w:tcPr>
            <w:tcW w:w="736" w:type="dxa"/>
            <w:vMerge w:val="restart"/>
            <w:vAlign w:val="center"/>
            <w:hideMark/>
          </w:tcPr>
          <w:p w14:paraId="1F7D8A57" w14:textId="77777777" w:rsidR="00380F9C" w:rsidRPr="00380F9C" w:rsidRDefault="00380F9C" w:rsidP="00DF4561">
            <w:pPr>
              <w:spacing w:before="40" w:after="40"/>
              <w:jc w:val="center"/>
              <w:rPr>
                <w:b/>
                <w:bCs/>
                <w:sz w:val="26"/>
                <w:szCs w:val="26"/>
              </w:rPr>
            </w:pPr>
            <w:r w:rsidRPr="00380F9C">
              <w:rPr>
                <w:b/>
                <w:bCs/>
                <w:sz w:val="26"/>
                <w:szCs w:val="26"/>
              </w:rPr>
              <w:t>TT</w:t>
            </w:r>
          </w:p>
        </w:tc>
        <w:tc>
          <w:tcPr>
            <w:tcW w:w="2241" w:type="dxa"/>
            <w:vMerge w:val="restart"/>
            <w:vAlign w:val="center"/>
            <w:hideMark/>
          </w:tcPr>
          <w:p w14:paraId="2E30FB68" w14:textId="77777777" w:rsidR="00380F9C" w:rsidRPr="00380F9C" w:rsidRDefault="00380F9C" w:rsidP="00DF4561">
            <w:pPr>
              <w:spacing w:before="40" w:after="40"/>
              <w:jc w:val="center"/>
              <w:rPr>
                <w:b/>
                <w:bCs/>
                <w:sz w:val="26"/>
                <w:szCs w:val="26"/>
              </w:rPr>
            </w:pPr>
            <w:r w:rsidRPr="00380F9C">
              <w:rPr>
                <w:b/>
                <w:bCs/>
                <w:sz w:val="26"/>
                <w:szCs w:val="26"/>
              </w:rPr>
              <w:t>Nội dung yêu cầu</w:t>
            </w:r>
          </w:p>
        </w:tc>
        <w:tc>
          <w:tcPr>
            <w:tcW w:w="6267" w:type="dxa"/>
            <w:gridSpan w:val="2"/>
            <w:vAlign w:val="center"/>
            <w:hideMark/>
          </w:tcPr>
          <w:p w14:paraId="2829896B" w14:textId="77777777" w:rsidR="00380F9C" w:rsidRPr="00380F9C" w:rsidRDefault="00380F9C" w:rsidP="00DF4561">
            <w:pPr>
              <w:spacing w:before="40" w:after="40"/>
              <w:jc w:val="center"/>
              <w:rPr>
                <w:b/>
                <w:bCs/>
                <w:sz w:val="26"/>
                <w:szCs w:val="26"/>
              </w:rPr>
            </w:pPr>
            <w:r w:rsidRPr="00380F9C">
              <w:rPr>
                <w:b/>
                <w:bCs/>
                <w:sz w:val="26"/>
                <w:szCs w:val="26"/>
              </w:rPr>
              <w:t>Mức độ đáp ứng</w:t>
            </w:r>
          </w:p>
        </w:tc>
      </w:tr>
      <w:tr w:rsidR="00380F9C" w:rsidRPr="00380F9C" w14:paraId="756F4A0F" w14:textId="77777777" w:rsidTr="00DF4561">
        <w:trPr>
          <w:trHeight w:val="397"/>
          <w:tblHeader/>
        </w:trPr>
        <w:tc>
          <w:tcPr>
            <w:tcW w:w="736" w:type="dxa"/>
            <w:vMerge/>
            <w:vAlign w:val="center"/>
            <w:hideMark/>
          </w:tcPr>
          <w:p w14:paraId="24676BA8" w14:textId="77777777" w:rsidR="00380F9C" w:rsidRPr="00380F9C" w:rsidRDefault="00380F9C" w:rsidP="00DF4561">
            <w:pPr>
              <w:spacing w:before="40" w:after="40"/>
              <w:jc w:val="left"/>
              <w:rPr>
                <w:b/>
                <w:bCs/>
                <w:sz w:val="26"/>
                <w:szCs w:val="26"/>
              </w:rPr>
            </w:pPr>
          </w:p>
        </w:tc>
        <w:tc>
          <w:tcPr>
            <w:tcW w:w="2241" w:type="dxa"/>
            <w:vMerge/>
            <w:vAlign w:val="center"/>
            <w:hideMark/>
          </w:tcPr>
          <w:p w14:paraId="2E99E353" w14:textId="77777777" w:rsidR="00380F9C" w:rsidRPr="00380F9C" w:rsidRDefault="00380F9C" w:rsidP="00DF4561">
            <w:pPr>
              <w:spacing w:before="40" w:after="40"/>
              <w:jc w:val="left"/>
              <w:rPr>
                <w:b/>
                <w:bCs/>
                <w:sz w:val="26"/>
                <w:szCs w:val="26"/>
              </w:rPr>
            </w:pPr>
          </w:p>
        </w:tc>
        <w:tc>
          <w:tcPr>
            <w:tcW w:w="3260" w:type="dxa"/>
            <w:vAlign w:val="center"/>
            <w:hideMark/>
          </w:tcPr>
          <w:p w14:paraId="60B2B214" w14:textId="77777777" w:rsidR="00380F9C" w:rsidRPr="00380F9C" w:rsidRDefault="00380F9C" w:rsidP="00DF4561">
            <w:pPr>
              <w:spacing w:before="40" w:after="40"/>
              <w:jc w:val="center"/>
              <w:rPr>
                <w:b/>
                <w:bCs/>
                <w:sz w:val="26"/>
                <w:szCs w:val="26"/>
              </w:rPr>
            </w:pPr>
            <w:r w:rsidRPr="00380F9C">
              <w:rPr>
                <w:b/>
                <w:bCs/>
                <w:sz w:val="26"/>
                <w:szCs w:val="26"/>
              </w:rPr>
              <w:t>Đạt</w:t>
            </w:r>
          </w:p>
        </w:tc>
        <w:tc>
          <w:tcPr>
            <w:tcW w:w="3007" w:type="dxa"/>
            <w:vAlign w:val="center"/>
            <w:hideMark/>
          </w:tcPr>
          <w:p w14:paraId="42669BAE" w14:textId="77777777" w:rsidR="00380F9C" w:rsidRPr="00380F9C" w:rsidRDefault="00380F9C" w:rsidP="00DF4561">
            <w:pPr>
              <w:spacing w:before="40" w:after="40"/>
              <w:jc w:val="center"/>
              <w:rPr>
                <w:b/>
                <w:bCs/>
                <w:sz w:val="26"/>
                <w:szCs w:val="26"/>
              </w:rPr>
            </w:pPr>
            <w:r w:rsidRPr="00380F9C">
              <w:rPr>
                <w:b/>
                <w:bCs/>
                <w:sz w:val="26"/>
                <w:szCs w:val="26"/>
              </w:rPr>
              <w:t>Không đạt</w:t>
            </w:r>
          </w:p>
        </w:tc>
      </w:tr>
      <w:tr w:rsidR="00380F9C" w:rsidRPr="00380F9C" w14:paraId="494548BF" w14:textId="77777777" w:rsidTr="00DF4561">
        <w:trPr>
          <w:trHeight w:val="397"/>
        </w:trPr>
        <w:tc>
          <w:tcPr>
            <w:tcW w:w="736" w:type="dxa"/>
            <w:vAlign w:val="center"/>
            <w:hideMark/>
          </w:tcPr>
          <w:p w14:paraId="49791836" w14:textId="77777777" w:rsidR="00380F9C" w:rsidRPr="00380F9C" w:rsidRDefault="00380F9C" w:rsidP="00DF4561">
            <w:pPr>
              <w:spacing w:before="40" w:after="40"/>
              <w:jc w:val="center"/>
              <w:rPr>
                <w:sz w:val="26"/>
                <w:szCs w:val="26"/>
              </w:rPr>
            </w:pPr>
            <w:r w:rsidRPr="00380F9C">
              <w:rPr>
                <w:sz w:val="26"/>
                <w:szCs w:val="26"/>
              </w:rPr>
              <w:t>(1)</w:t>
            </w:r>
          </w:p>
        </w:tc>
        <w:tc>
          <w:tcPr>
            <w:tcW w:w="2241" w:type="dxa"/>
            <w:vAlign w:val="center"/>
            <w:hideMark/>
          </w:tcPr>
          <w:p w14:paraId="45A2A5B6" w14:textId="77777777" w:rsidR="00380F9C" w:rsidRPr="00380F9C" w:rsidRDefault="00380F9C" w:rsidP="00DF4561">
            <w:pPr>
              <w:spacing w:before="40" w:after="40"/>
              <w:jc w:val="center"/>
              <w:rPr>
                <w:sz w:val="26"/>
                <w:szCs w:val="26"/>
              </w:rPr>
            </w:pPr>
            <w:r w:rsidRPr="00380F9C">
              <w:rPr>
                <w:sz w:val="26"/>
                <w:szCs w:val="26"/>
              </w:rPr>
              <w:t>(2)</w:t>
            </w:r>
          </w:p>
        </w:tc>
        <w:tc>
          <w:tcPr>
            <w:tcW w:w="3260" w:type="dxa"/>
            <w:vAlign w:val="center"/>
            <w:hideMark/>
          </w:tcPr>
          <w:p w14:paraId="0BBC05A5" w14:textId="77777777" w:rsidR="00380F9C" w:rsidRPr="00380F9C" w:rsidRDefault="00380F9C" w:rsidP="00DF4561">
            <w:pPr>
              <w:spacing w:before="40" w:after="40"/>
              <w:jc w:val="center"/>
              <w:rPr>
                <w:sz w:val="26"/>
                <w:szCs w:val="26"/>
              </w:rPr>
            </w:pPr>
            <w:r w:rsidRPr="00380F9C">
              <w:rPr>
                <w:sz w:val="26"/>
                <w:szCs w:val="26"/>
              </w:rPr>
              <w:t>(3)</w:t>
            </w:r>
          </w:p>
        </w:tc>
        <w:tc>
          <w:tcPr>
            <w:tcW w:w="3007" w:type="dxa"/>
            <w:vAlign w:val="center"/>
            <w:hideMark/>
          </w:tcPr>
          <w:p w14:paraId="47314C34" w14:textId="77777777" w:rsidR="00380F9C" w:rsidRPr="00380F9C" w:rsidRDefault="00380F9C" w:rsidP="00DF4561">
            <w:pPr>
              <w:spacing w:before="40" w:after="40"/>
              <w:jc w:val="center"/>
              <w:rPr>
                <w:sz w:val="26"/>
                <w:szCs w:val="26"/>
              </w:rPr>
            </w:pPr>
            <w:r w:rsidRPr="00380F9C">
              <w:rPr>
                <w:sz w:val="26"/>
                <w:szCs w:val="26"/>
              </w:rPr>
              <w:t>(4)</w:t>
            </w:r>
          </w:p>
        </w:tc>
      </w:tr>
      <w:tr w:rsidR="00380F9C" w:rsidRPr="00380F9C" w14:paraId="5E201CF3" w14:textId="77777777" w:rsidTr="00DF4561">
        <w:trPr>
          <w:trHeight w:val="397"/>
        </w:trPr>
        <w:tc>
          <w:tcPr>
            <w:tcW w:w="736" w:type="dxa"/>
            <w:vAlign w:val="center"/>
            <w:hideMark/>
          </w:tcPr>
          <w:p w14:paraId="0204A9C6" w14:textId="77777777" w:rsidR="00380F9C" w:rsidRPr="00380F9C" w:rsidRDefault="00380F9C" w:rsidP="00DF4561">
            <w:pPr>
              <w:spacing w:before="40" w:after="40"/>
              <w:jc w:val="center"/>
              <w:rPr>
                <w:b/>
                <w:bCs/>
                <w:sz w:val="26"/>
                <w:szCs w:val="26"/>
              </w:rPr>
            </w:pPr>
            <w:r w:rsidRPr="00380F9C">
              <w:rPr>
                <w:b/>
                <w:bCs/>
                <w:sz w:val="26"/>
                <w:szCs w:val="26"/>
              </w:rPr>
              <w:t>I</w:t>
            </w:r>
          </w:p>
        </w:tc>
        <w:tc>
          <w:tcPr>
            <w:tcW w:w="8508" w:type="dxa"/>
            <w:gridSpan w:val="3"/>
            <w:vAlign w:val="center"/>
            <w:hideMark/>
          </w:tcPr>
          <w:p w14:paraId="07F1B101" w14:textId="77777777" w:rsidR="00380F9C" w:rsidRPr="00380F9C" w:rsidRDefault="00380F9C" w:rsidP="00DF4561">
            <w:pPr>
              <w:spacing w:before="40" w:after="40"/>
              <w:jc w:val="left"/>
              <w:rPr>
                <w:b/>
                <w:bCs/>
                <w:sz w:val="26"/>
                <w:szCs w:val="26"/>
              </w:rPr>
            </w:pPr>
            <w:r w:rsidRPr="00380F9C">
              <w:rPr>
                <w:b/>
                <w:bCs/>
                <w:sz w:val="26"/>
                <w:szCs w:val="26"/>
              </w:rPr>
              <w:t>Tính hiệu quả của việc cung cấp dịch vụ; Mức độ hiểu biết về tính chất và mục đích công việc</w:t>
            </w:r>
          </w:p>
        </w:tc>
      </w:tr>
      <w:tr w:rsidR="00380F9C" w:rsidRPr="00380F9C" w14:paraId="74540A80" w14:textId="77777777" w:rsidTr="00DF4561">
        <w:trPr>
          <w:trHeight w:val="397"/>
        </w:trPr>
        <w:tc>
          <w:tcPr>
            <w:tcW w:w="736" w:type="dxa"/>
            <w:vMerge w:val="restart"/>
            <w:vAlign w:val="center"/>
          </w:tcPr>
          <w:p w14:paraId="11037FD8" w14:textId="77777777" w:rsidR="00380F9C" w:rsidRPr="00380F9C" w:rsidRDefault="00380F9C" w:rsidP="00DF4561">
            <w:pPr>
              <w:spacing w:before="40" w:after="40"/>
              <w:jc w:val="center"/>
              <w:rPr>
                <w:sz w:val="26"/>
                <w:szCs w:val="26"/>
              </w:rPr>
            </w:pPr>
          </w:p>
        </w:tc>
        <w:tc>
          <w:tcPr>
            <w:tcW w:w="2241" w:type="dxa"/>
            <w:vMerge w:val="restart"/>
            <w:vAlign w:val="center"/>
            <w:hideMark/>
          </w:tcPr>
          <w:p w14:paraId="4E4C4966" w14:textId="77777777" w:rsidR="00380F9C" w:rsidRPr="00380F9C" w:rsidRDefault="00380F9C" w:rsidP="00DF4561">
            <w:pPr>
              <w:spacing w:before="40" w:after="40"/>
              <w:rPr>
                <w:sz w:val="26"/>
                <w:szCs w:val="26"/>
              </w:rPr>
            </w:pPr>
            <w:r w:rsidRPr="00380F9C">
              <w:rPr>
                <w:sz w:val="26"/>
                <w:szCs w:val="26"/>
              </w:rPr>
              <w:t>Mức độ hiểu biết về tính chất, mục đích công việc, phạm vi cung cấp và tính hiệu quả của việc cung cấp dịch vụ</w:t>
            </w:r>
          </w:p>
        </w:tc>
        <w:tc>
          <w:tcPr>
            <w:tcW w:w="3260" w:type="dxa"/>
            <w:vAlign w:val="center"/>
            <w:hideMark/>
          </w:tcPr>
          <w:p w14:paraId="5FA8B647" w14:textId="77777777" w:rsidR="00380F9C" w:rsidRPr="00380F9C" w:rsidRDefault="00380F9C" w:rsidP="00DF4561">
            <w:pPr>
              <w:spacing w:before="40" w:after="40"/>
              <w:rPr>
                <w:sz w:val="26"/>
                <w:szCs w:val="26"/>
              </w:rPr>
            </w:pPr>
            <w:r w:rsidRPr="00380F9C">
              <w:rPr>
                <w:sz w:val="26"/>
                <w:szCs w:val="26"/>
              </w:rPr>
              <w:t>Hiểu rõ về gói thầu và trình bày chi tiết về:</w:t>
            </w:r>
          </w:p>
          <w:p w14:paraId="6665B508" w14:textId="77777777" w:rsidR="00380F9C" w:rsidRPr="00380F9C" w:rsidRDefault="00380F9C" w:rsidP="00380F9C">
            <w:pPr>
              <w:numPr>
                <w:ilvl w:val="0"/>
                <w:numId w:val="1"/>
              </w:numPr>
              <w:tabs>
                <w:tab w:val="left" w:pos="286"/>
              </w:tabs>
              <w:spacing w:before="40" w:after="40"/>
              <w:ind w:left="40" w:firstLine="0"/>
              <w:rPr>
                <w:sz w:val="26"/>
                <w:szCs w:val="26"/>
              </w:rPr>
            </w:pPr>
            <w:r w:rsidRPr="00380F9C">
              <w:rPr>
                <w:sz w:val="26"/>
                <w:szCs w:val="26"/>
              </w:rPr>
              <w:t>Tính chất và mục đích của công việc</w:t>
            </w:r>
          </w:p>
          <w:p w14:paraId="66DEDBAE" w14:textId="77777777" w:rsidR="00380F9C" w:rsidRPr="00380F9C" w:rsidRDefault="00380F9C" w:rsidP="00380F9C">
            <w:pPr>
              <w:numPr>
                <w:ilvl w:val="0"/>
                <w:numId w:val="1"/>
              </w:numPr>
              <w:tabs>
                <w:tab w:val="left" w:pos="286"/>
              </w:tabs>
              <w:spacing w:before="40" w:after="40"/>
              <w:ind w:left="40" w:firstLine="0"/>
              <w:rPr>
                <w:sz w:val="26"/>
                <w:szCs w:val="26"/>
              </w:rPr>
            </w:pPr>
            <w:r w:rsidRPr="00380F9C">
              <w:rPr>
                <w:sz w:val="26"/>
                <w:szCs w:val="26"/>
              </w:rPr>
              <w:t>Hiệu quả của việc cung cấp dịch vụ</w:t>
            </w:r>
          </w:p>
        </w:tc>
        <w:tc>
          <w:tcPr>
            <w:tcW w:w="3007" w:type="dxa"/>
            <w:vMerge w:val="restart"/>
            <w:vAlign w:val="center"/>
            <w:hideMark/>
          </w:tcPr>
          <w:p w14:paraId="0E9E9202" w14:textId="77777777" w:rsidR="00380F9C" w:rsidRPr="00380F9C" w:rsidRDefault="00380F9C" w:rsidP="00DF4561">
            <w:pPr>
              <w:spacing w:before="40" w:after="40"/>
              <w:rPr>
                <w:sz w:val="26"/>
                <w:szCs w:val="26"/>
              </w:rPr>
            </w:pPr>
            <w:r w:rsidRPr="00380F9C">
              <w:rPr>
                <w:sz w:val="26"/>
                <w:szCs w:val="26"/>
              </w:rPr>
              <w:t>≥ 01 nội dung không đáp ứng yêu cầu</w:t>
            </w:r>
          </w:p>
        </w:tc>
      </w:tr>
      <w:tr w:rsidR="00380F9C" w:rsidRPr="00380F9C" w14:paraId="1231432E" w14:textId="77777777" w:rsidTr="00DF4561">
        <w:trPr>
          <w:trHeight w:val="397"/>
        </w:trPr>
        <w:tc>
          <w:tcPr>
            <w:tcW w:w="736" w:type="dxa"/>
            <w:vMerge/>
            <w:vAlign w:val="center"/>
            <w:hideMark/>
          </w:tcPr>
          <w:p w14:paraId="5723BE0B" w14:textId="77777777" w:rsidR="00380F9C" w:rsidRPr="00380F9C" w:rsidRDefault="00380F9C" w:rsidP="00DF4561">
            <w:pPr>
              <w:spacing w:before="40" w:after="40"/>
              <w:jc w:val="left"/>
              <w:rPr>
                <w:sz w:val="26"/>
                <w:szCs w:val="26"/>
              </w:rPr>
            </w:pPr>
          </w:p>
        </w:tc>
        <w:tc>
          <w:tcPr>
            <w:tcW w:w="2241" w:type="dxa"/>
            <w:vMerge/>
            <w:vAlign w:val="center"/>
            <w:hideMark/>
          </w:tcPr>
          <w:p w14:paraId="113E9B6B" w14:textId="77777777" w:rsidR="00380F9C" w:rsidRPr="00380F9C" w:rsidRDefault="00380F9C" w:rsidP="00DF4561">
            <w:pPr>
              <w:spacing w:before="40" w:after="40"/>
              <w:jc w:val="left"/>
              <w:rPr>
                <w:sz w:val="26"/>
                <w:szCs w:val="26"/>
              </w:rPr>
            </w:pPr>
          </w:p>
        </w:tc>
        <w:tc>
          <w:tcPr>
            <w:tcW w:w="3260" w:type="dxa"/>
            <w:vAlign w:val="center"/>
            <w:hideMark/>
          </w:tcPr>
          <w:p w14:paraId="29DD0F2B" w14:textId="77777777" w:rsidR="00380F9C" w:rsidRPr="00380F9C" w:rsidRDefault="00380F9C" w:rsidP="00DF4561">
            <w:pPr>
              <w:spacing w:before="40" w:after="40"/>
              <w:rPr>
                <w:sz w:val="26"/>
                <w:szCs w:val="26"/>
              </w:rPr>
            </w:pPr>
            <w:r w:rsidRPr="00380F9C">
              <w:rPr>
                <w:sz w:val="26"/>
                <w:szCs w:val="26"/>
              </w:rPr>
              <w:t>Tài liệu kỹ thuật mô tả đáp ứng tất cả yêu cầu dịch vụ tại Chương V. E-HSMT.</w:t>
            </w:r>
          </w:p>
        </w:tc>
        <w:tc>
          <w:tcPr>
            <w:tcW w:w="3007" w:type="dxa"/>
            <w:vMerge/>
            <w:vAlign w:val="center"/>
            <w:hideMark/>
          </w:tcPr>
          <w:p w14:paraId="209BC069" w14:textId="77777777" w:rsidR="00380F9C" w:rsidRPr="00380F9C" w:rsidRDefault="00380F9C" w:rsidP="00DF4561">
            <w:pPr>
              <w:spacing w:before="40" w:after="40"/>
              <w:jc w:val="left"/>
              <w:rPr>
                <w:sz w:val="26"/>
                <w:szCs w:val="26"/>
              </w:rPr>
            </w:pPr>
          </w:p>
        </w:tc>
      </w:tr>
      <w:tr w:rsidR="00380F9C" w:rsidRPr="00380F9C" w14:paraId="6134E5A7" w14:textId="77777777" w:rsidTr="00DF4561">
        <w:trPr>
          <w:trHeight w:val="397"/>
        </w:trPr>
        <w:tc>
          <w:tcPr>
            <w:tcW w:w="736" w:type="dxa"/>
            <w:vMerge/>
            <w:vAlign w:val="center"/>
            <w:hideMark/>
          </w:tcPr>
          <w:p w14:paraId="06EAF6AF" w14:textId="77777777" w:rsidR="00380F9C" w:rsidRPr="00380F9C" w:rsidRDefault="00380F9C" w:rsidP="00DF4561">
            <w:pPr>
              <w:spacing w:before="40" w:after="40"/>
              <w:jc w:val="left"/>
              <w:rPr>
                <w:sz w:val="26"/>
                <w:szCs w:val="26"/>
              </w:rPr>
            </w:pPr>
          </w:p>
        </w:tc>
        <w:tc>
          <w:tcPr>
            <w:tcW w:w="2241" w:type="dxa"/>
            <w:vMerge/>
            <w:vAlign w:val="center"/>
            <w:hideMark/>
          </w:tcPr>
          <w:p w14:paraId="7F06492C" w14:textId="77777777" w:rsidR="00380F9C" w:rsidRPr="00380F9C" w:rsidRDefault="00380F9C" w:rsidP="00DF4561">
            <w:pPr>
              <w:spacing w:before="40" w:after="40"/>
              <w:jc w:val="left"/>
              <w:rPr>
                <w:sz w:val="26"/>
                <w:szCs w:val="26"/>
              </w:rPr>
            </w:pPr>
          </w:p>
        </w:tc>
        <w:tc>
          <w:tcPr>
            <w:tcW w:w="3260" w:type="dxa"/>
            <w:vAlign w:val="center"/>
            <w:hideMark/>
          </w:tcPr>
          <w:p w14:paraId="2F3226A1" w14:textId="77777777" w:rsidR="00380F9C" w:rsidRPr="00380F9C" w:rsidRDefault="00380F9C" w:rsidP="00DF4561">
            <w:pPr>
              <w:spacing w:before="40" w:after="40"/>
              <w:rPr>
                <w:sz w:val="26"/>
                <w:szCs w:val="26"/>
              </w:rPr>
            </w:pPr>
            <w:r w:rsidRPr="00380F9C">
              <w:rPr>
                <w:sz w:val="26"/>
                <w:szCs w:val="26"/>
              </w:rPr>
              <w:t>Đáp ứng phạm vi cung cấp theo mẫu số 01A chương IV- Phạm vi cung cấp của E-HSMT.</w:t>
            </w:r>
          </w:p>
        </w:tc>
        <w:tc>
          <w:tcPr>
            <w:tcW w:w="3007" w:type="dxa"/>
            <w:vMerge/>
            <w:vAlign w:val="center"/>
            <w:hideMark/>
          </w:tcPr>
          <w:p w14:paraId="3200BBE4" w14:textId="77777777" w:rsidR="00380F9C" w:rsidRPr="00380F9C" w:rsidRDefault="00380F9C" w:rsidP="00DF4561">
            <w:pPr>
              <w:spacing w:before="40" w:after="40"/>
              <w:jc w:val="left"/>
              <w:rPr>
                <w:sz w:val="26"/>
                <w:szCs w:val="26"/>
              </w:rPr>
            </w:pPr>
          </w:p>
        </w:tc>
      </w:tr>
      <w:tr w:rsidR="00380F9C" w:rsidRPr="00380F9C" w14:paraId="0BC60007" w14:textId="77777777" w:rsidTr="00DF4561">
        <w:trPr>
          <w:trHeight w:val="397"/>
        </w:trPr>
        <w:tc>
          <w:tcPr>
            <w:tcW w:w="736" w:type="dxa"/>
            <w:vAlign w:val="center"/>
            <w:hideMark/>
          </w:tcPr>
          <w:p w14:paraId="455B30FA" w14:textId="77777777" w:rsidR="00380F9C" w:rsidRPr="00380F9C" w:rsidRDefault="00380F9C" w:rsidP="00DF4561">
            <w:pPr>
              <w:spacing w:before="40" w:after="40"/>
              <w:jc w:val="center"/>
              <w:rPr>
                <w:b/>
                <w:bCs/>
                <w:sz w:val="26"/>
                <w:szCs w:val="26"/>
              </w:rPr>
            </w:pPr>
            <w:r w:rsidRPr="00380F9C">
              <w:rPr>
                <w:b/>
                <w:bCs/>
                <w:sz w:val="26"/>
                <w:szCs w:val="26"/>
              </w:rPr>
              <w:t>II</w:t>
            </w:r>
          </w:p>
        </w:tc>
        <w:tc>
          <w:tcPr>
            <w:tcW w:w="8508" w:type="dxa"/>
            <w:gridSpan w:val="3"/>
            <w:vAlign w:val="center"/>
            <w:hideMark/>
          </w:tcPr>
          <w:p w14:paraId="5672C395" w14:textId="77777777" w:rsidR="00380F9C" w:rsidRPr="00380F9C" w:rsidRDefault="00380F9C" w:rsidP="00DF4561">
            <w:pPr>
              <w:spacing w:before="40" w:after="40"/>
              <w:jc w:val="left"/>
              <w:rPr>
                <w:b/>
                <w:bCs/>
                <w:sz w:val="26"/>
                <w:szCs w:val="26"/>
              </w:rPr>
            </w:pPr>
            <w:r w:rsidRPr="00380F9C">
              <w:rPr>
                <w:b/>
                <w:bCs/>
                <w:sz w:val="26"/>
                <w:szCs w:val="26"/>
              </w:rPr>
              <w:t>Kế hoạch, các giải pháp kỹ thuật, biện pháp tổ chức cung cấp dịch vụ</w:t>
            </w:r>
          </w:p>
        </w:tc>
      </w:tr>
      <w:tr w:rsidR="00380F9C" w:rsidRPr="00380F9C" w14:paraId="46AC88D3" w14:textId="77777777" w:rsidTr="00DF4561">
        <w:trPr>
          <w:trHeight w:val="397"/>
        </w:trPr>
        <w:tc>
          <w:tcPr>
            <w:tcW w:w="736" w:type="dxa"/>
            <w:vAlign w:val="center"/>
            <w:hideMark/>
          </w:tcPr>
          <w:p w14:paraId="45FBB84D" w14:textId="77777777" w:rsidR="00380F9C" w:rsidRPr="00380F9C" w:rsidRDefault="00380F9C" w:rsidP="00DF4561">
            <w:pPr>
              <w:spacing w:before="40" w:after="40"/>
              <w:jc w:val="center"/>
              <w:rPr>
                <w:sz w:val="26"/>
                <w:szCs w:val="26"/>
              </w:rPr>
            </w:pPr>
          </w:p>
        </w:tc>
        <w:tc>
          <w:tcPr>
            <w:tcW w:w="2241" w:type="dxa"/>
            <w:vAlign w:val="center"/>
            <w:hideMark/>
          </w:tcPr>
          <w:p w14:paraId="64DA3ECF" w14:textId="77777777" w:rsidR="00380F9C" w:rsidRPr="00380F9C" w:rsidRDefault="00380F9C" w:rsidP="00DF4561">
            <w:pPr>
              <w:spacing w:before="40" w:after="40"/>
              <w:rPr>
                <w:sz w:val="26"/>
                <w:szCs w:val="26"/>
              </w:rPr>
            </w:pPr>
            <w:r w:rsidRPr="00380F9C">
              <w:rPr>
                <w:sz w:val="26"/>
                <w:szCs w:val="26"/>
              </w:rPr>
              <w:t>Tính hợp lý và khả thi của giải pháp kỹ thuật, biện pháp tổ chức, tiến độ cung cấp dịch vụ</w:t>
            </w:r>
          </w:p>
        </w:tc>
        <w:tc>
          <w:tcPr>
            <w:tcW w:w="3260" w:type="dxa"/>
            <w:vAlign w:val="center"/>
            <w:hideMark/>
          </w:tcPr>
          <w:p w14:paraId="23A86710" w14:textId="77777777" w:rsidR="00380F9C" w:rsidRPr="00380F9C" w:rsidRDefault="00380F9C" w:rsidP="00DF4561">
            <w:pPr>
              <w:spacing w:before="40" w:after="40"/>
              <w:rPr>
                <w:sz w:val="26"/>
                <w:szCs w:val="26"/>
              </w:rPr>
            </w:pPr>
            <w:r w:rsidRPr="00380F9C">
              <w:rPr>
                <w:sz w:val="26"/>
                <w:szCs w:val="26"/>
              </w:rPr>
              <w:t>- Có kế hoạch triển khai các nhiệm vụ hợp lý, trình bày rõ ràng từng mốc thời gian cho từng nhiệm vụ cụ thể.</w:t>
            </w:r>
          </w:p>
          <w:p w14:paraId="0E869ED1" w14:textId="77777777" w:rsidR="00380F9C" w:rsidRPr="00380F9C" w:rsidRDefault="00380F9C" w:rsidP="00DF4561">
            <w:pPr>
              <w:spacing w:before="40" w:after="40"/>
              <w:rPr>
                <w:sz w:val="26"/>
                <w:szCs w:val="26"/>
              </w:rPr>
            </w:pPr>
            <w:r w:rsidRPr="00380F9C">
              <w:rPr>
                <w:sz w:val="26"/>
                <w:szCs w:val="26"/>
              </w:rPr>
              <w:lastRenderedPageBreak/>
              <w:t>- Trình bày một cách rõ ràng chi tiết, phù hợp với phạm vi cung cấp dịch vụ.</w:t>
            </w:r>
          </w:p>
        </w:tc>
        <w:tc>
          <w:tcPr>
            <w:tcW w:w="3007" w:type="dxa"/>
            <w:vAlign w:val="center"/>
            <w:hideMark/>
          </w:tcPr>
          <w:p w14:paraId="5D876EC6" w14:textId="77777777" w:rsidR="00380F9C" w:rsidRPr="00380F9C" w:rsidRDefault="00380F9C" w:rsidP="00DF4561">
            <w:pPr>
              <w:spacing w:before="40" w:after="40"/>
              <w:rPr>
                <w:sz w:val="26"/>
                <w:szCs w:val="26"/>
              </w:rPr>
            </w:pPr>
            <w:r w:rsidRPr="00380F9C">
              <w:rPr>
                <w:sz w:val="26"/>
                <w:szCs w:val="26"/>
              </w:rPr>
              <w:lastRenderedPageBreak/>
              <w:t>- Không có kế hoạch triển khai các nhiệm vụ hợp lý, Không trình bày rõ ràng từng mốc thời gian cho từng nhiệm vụ cụ thể.</w:t>
            </w:r>
          </w:p>
          <w:p w14:paraId="2FB17A45" w14:textId="77777777" w:rsidR="00380F9C" w:rsidRPr="00380F9C" w:rsidRDefault="00380F9C" w:rsidP="00DF4561">
            <w:pPr>
              <w:spacing w:before="40" w:after="40"/>
              <w:rPr>
                <w:sz w:val="26"/>
                <w:szCs w:val="26"/>
              </w:rPr>
            </w:pPr>
            <w:r w:rsidRPr="00380F9C">
              <w:rPr>
                <w:sz w:val="26"/>
                <w:szCs w:val="26"/>
              </w:rPr>
              <w:lastRenderedPageBreak/>
              <w:t>- Không trình bày một cách rõ ràng chi tiết, phù hợp với phạm vi cung cấp dịch vụ.</w:t>
            </w:r>
          </w:p>
        </w:tc>
      </w:tr>
      <w:tr w:rsidR="00380F9C" w:rsidRPr="00380F9C" w14:paraId="4795CA26" w14:textId="77777777" w:rsidTr="00DF4561">
        <w:trPr>
          <w:trHeight w:val="397"/>
        </w:trPr>
        <w:tc>
          <w:tcPr>
            <w:tcW w:w="736" w:type="dxa"/>
            <w:vAlign w:val="center"/>
            <w:hideMark/>
          </w:tcPr>
          <w:p w14:paraId="6409E5BC" w14:textId="77777777" w:rsidR="00380F9C" w:rsidRPr="00380F9C" w:rsidRDefault="00380F9C" w:rsidP="00DF4561">
            <w:pPr>
              <w:spacing w:before="40" w:after="40"/>
              <w:jc w:val="center"/>
              <w:rPr>
                <w:b/>
                <w:bCs/>
                <w:sz w:val="26"/>
                <w:szCs w:val="26"/>
              </w:rPr>
            </w:pPr>
            <w:r w:rsidRPr="00380F9C">
              <w:rPr>
                <w:b/>
                <w:bCs/>
                <w:sz w:val="26"/>
                <w:szCs w:val="26"/>
              </w:rPr>
              <w:lastRenderedPageBreak/>
              <w:t>III</w:t>
            </w:r>
          </w:p>
        </w:tc>
        <w:tc>
          <w:tcPr>
            <w:tcW w:w="8508" w:type="dxa"/>
            <w:gridSpan w:val="3"/>
            <w:vAlign w:val="center"/>
            <w:hideMark/>
          </w:tcPr>
          <w:p w14:paraId="6ABF4A64" w14:textId="77777777" w:rsidR="00380F9C" w:rsidRPr="00380F9C" w:rsidRDefault="00380F9C" w:rsidP="00DF4561">
            <w:pPr>
              <w:spacing w:before="40" w:after="40"/>
              <w:jc w:val="left"/>
              <w:rPr>
                <w:b/>
                <w:bCs/>
                <w:sz w:val="26"/>
                <w:szCs w:val="26"/>
              </w:rPr>
            </w:pPr>
            <w:r w:rsidRPr="00380F9C">
              <w:rPr>
                <w:b/>
                <w:bCs/>
                <w:sz w:val="26"/>
                <w:szCs w:val="26"/>
              </w:rPr>
              <w:t>Mức độ đáp ứng hệ thống đảm bảo chất lượng, các tiêu chuẩn thực hiện dịch vụ</w:t>
            </w:r>
          </w:p>
        </w:tc>
      </w:tr>
      <w:tr w:rsidR="00380F9C" w:rsidRPr="00380F9C" w14:paraId="1AF79D1B" w14:textId="77777777" w:rsidTr="00DF4561">
        <w:trPr>
          <w:trHeight w:val="397"/>
        </w:trPr>
        <w:tc>
          <w:tcPr>
            <w:tcW w:w="736" w:type="dxa"/>
            <w:vAlign w:val="center"/>
          </w:tcPr>
          <w:p w14:paraId="5878FC41" w14:textId="77777777" w:rsidR="00380F9C" w:rsidRPr="00380F9C" w:rsidRDefault="00380F9C" w:rsidP="00DF4561">
            <w:pPr>
              <w:spacing w:before="40" w:after="40"/>
              <w:jc w:val="center"/>
              <w:rPr>
                <w:sz w:val="26"/>
                <w:szCs w:val="26"/>
              </w:rPr>
            </w:pPr>
            <w:r w:rsidRPr="00380F9C">
              <w:rPr>
                <w:sz w:val="26"/>
                <w:szCs w:val="26"/>
              </w:rPr>
              <w:t>3.1</w:t>
            </w:r>
          </w:p>
        </w:tc>
        <w:tc>
          <w:tcPr>
            <w:tcW w:w="8508" w:type="dxa"/>
            <w:gridSpan w:val="3"/>
            <w:vAlign w:val="center"/>
          </w:tcPr>
          <w:p w14:paraId="34722B65" w14:textId="77777777" w:rsidR="00380F9C" w:rsidRPr="00380F9C" w:rsidRDefault="00380F9C" w:rsidP="00DF4561">
            <w:pPr>
              <w:spacing w:before="40" w:after="40"/>
              <w:jc w:val="left"/>
              <w:rPr>
                <w:sz w:val="26"/>
                <w:szCs w:val="26"/>
              </w:rPr>
            </w:pPr>
            <w:r w:rsidRPr="00380F9C">
              <w:rPr>
                <w:sz w:val="26"/>
                <w:szCs w:val="26"/>
              </w:rPr>
              <w:t>Nhóm tiêu chí về chức năng nghiệp vụ</w:t>
            </w:r>
          </w:p>
        </w:tc>
      </w:tr>
      <w:tr w:rsidR="00380F9C" w:rsidRPr="00380F9C" w14:paraId="59A24EF2" w14:textId="77777777" w:rsidTr="00DF4561">
        <w:trPr>
          <w:trHeight w:val="397"/>
        </w:trPr>
        <w:tc>
          <w:tcPr>
            <w:tcW w:w="736" w:type="dxa"/>
            <w:vAlign w:val="center"/>
          </w:tcPr>
          <w:p w14:paraId="2852DF5D" w14:textId="77777777" w:rsidR="00380F9C" w:rsidRPr="00380F9C" w:rsidRDefault="00380F9C" w:rsidP="00DF4561">
            <w:pPr>
              <w:spacing w:before="40" w:after="40"/>
              <w:jc w:val="center"/>
              <w:rPr>
                <w:sz w:val="26"/>
                <w:szCs w:val="26"/>
              </w:rPr>
            </w:pPr>
            <w:r w:rsidRPr="00380F9C">
              <w:rPr>
                <w:sz w:val="26"/>
                <w:szCs w:val="26"/>
              </w:rPr>
              <w:t>3.1.1</w:t>
            </w:r>
          </w:p>
        </w:tc>
        <w:tc>
          <w:tcPr>
            <w:tcW w:w="2241" w:type="dxa"/>
            <w:shd w:val="clear" w:color="auto" w:fill="FFFFFF"/>
            <w:vAlign w:val="center"/>
          </w:tcPr>
          <w:p w14:paraId="0E4FC25D" w14:textId="77777777" w:rsidR="00380F9C" w:rsidRPr="00380F9C" w:rsidRDefault="00380F9C" w:rsidP="00DF4561">
            <w:pPr>
              <w:spacing w:before="40" w:after="40"/>
              <w:jc w:val="left"/>
              <w:rPr>
                <w:sz w:val="26"/>
                <w:szCs w:val="26"/>
              </w:rPr>
            </w:pPr>
            <w:r w:rsidRPr="00380F9C">
              <w:rPr>
                <w:sz w:val="26"/>
                <w:szCs w:val="26"/>
                <w:lang w:val="vi-VN" w:eastAsia="vi-VN" w:bidi="vi-VN"/>
              </w:rPr>
              <w:t>Tính đ</w:t>
            </w:r>
            <w:r w:rsidRPr="00380F9C">
              <w:rPr>
                <w:sz w:val="26"/>
                <w:szCs w:val="26"/>
                <w:lang w:eastAsia="vi-VN" w:bidi="vi-VN"/>
              </w:rPr>
              <w:t>ầ</w:t>
            </w:r>
            <w:r w:rsidRPr="00380F9C">
              <w:rPr>
                <w:sz w:val="26"/>
                <w:szCs w:val="26"/>
                <w:lang w:val="vi-VN" w:eastAsia="vi-VN" w:bidi="vi-VN"/>
              </w:rPr>
              <w:t>y đủ của chức năng nghiệp vụ</w:t>
            </w:r>
            <w:r w:rsidRPr="00380F9C">
              <w:rPr>
                <w:sz w:val="26"/>
                <w:szCs w:val="26"/>
                <w:lang w:eastAsia="vi-VN" w:bidi="vi-VN"/>
              </w:rPr>
              <w:t>.</w:t>
            </w:r>
          </w:p>
        </w:tc>
        <w:tc>
          <w:tcPr>
            <w:tcW w:w="3260" w:type="dxa"/>
            <w:shd w:val="clear" w:color="auto" w:fill="FFFFFF"/>
            <w:vAlign w:val="center"/>
          </w:tcPr>
          <w:p w14:paraId="24E01984" w14:textId="77777777" w:rsidR="00380F9C" w:rsidRPr="00380F9C" w:rsidRDefault="00380F9C" w:rsidP="00DF4561">
            <w:pPr>
              <w:spacing w:before="40" w:after="40"/>
              <w:rPr>
                <w:sz w:val="26"/>
                <w:szCs w:val="26"/>
              </w:rPr>
            </w:pPr>
            <w:r w:rsidRPr="00380F9C">
              <w:rPr>
                <w:iCs/>
                <w:sz w:val="26"/>
                <w:szCs w:val="26"/>
                <w:lang w:eastAsia="vi-VN" w:bidi="vi-VN"/>
              </w:rPr>
              <w:t xml:space="preserve">Đáp ứng đầy đủ các chức năng nghiệp vụ nêu tại </w:t>
            </w:r>
            <w:r w:rsidRPr="00380F9C">
              <w:rPr>
                <w:b/>
                <w:bCs/>
                <w:sz w:val="26"/>
                <w:szCs w:val="26"/>
              </w:rPr>
              <w:t>Phần 3.1.8. Chương V E-HSMT.</w:t>
            </w:r>
          </w:p>
        </w:tc>
        <w:tc>
          <w:tcPr>
            <w:tcW w:w="3007" w:type="dxa"/>
            <w:vAlign w:val="center"/>
          </w:tcPr>
          <w:p w14:paraId="443FAB7A" w14:textId="77777777" w:rsidR="00380F9C" w:rsidRPr="00380F9C" w:rsidRDefault="00380F9C" w:rsidP="00DF4561">
            <w:pPr>
              <w:spacing w:before="40" w:after="40"/>
              <w:jc w:val="left"/>
              <w:rPr>
                <w:sz w:val="26"/>
                <w:szCs w:val="26"/>
              </w:rPr>
            </w:pPr>
            <w:r w:rsidRPr="00380F9C">
              <w:rPr>
                <w:sz w:val="26"/>
                <w:szCs w:val="26"/>
              </w:rPr>
              <w:t>Không đáp ứng yêu cầu trên</w:t>
            </w:r>
          </w:p>
        </w:tc>
      </w:tr>
      <w:tr w:rsidR="00380F9C" w:rsidRPr="00380F9C" w14:paraId="3CCA7ABF" w14:textId="77777777" w:rsidTr="00DF4561">
        <w:trPr>
          <w:trHeight w:val="397"/>
        </w:trPr>
        <w:tc>
          <w:tcPr>
            <w:tcW w:w="736" w:type="dxa"/>
            <w:vAlign w:val="center"/>
          </w:tcPr>
          <w:p w14:paraId="42BB7BC5" w14:textId="77777777" w:rsidR="00380F9C" w:rsidRPr="00380F9C" w:rsidRDefault="00380F9C" w:rsidP="00DF4561">
            <w:pPr>
              <w:spacing w:before="40" w:after="40"/>
              <w:jc w:val="center"/>
              <w:rPr>
                <w:sz w:val="26"/>
                <w:szCs w:val="26"/>
              </w:rPr>
            </w:pPr>
            <w:r w:rsidRPr="00380F9C">
              <w:rPr>
                <w:sz w:val="26"/>
                <w:szCs w:val="26"/>
              </w:rPr>
              <w:t>3.1.2</w:t>
            </w:r>
          </w:p>
        </w:tc>
        <w:tc>
          <w:tcPr>
            <w:tcW w:w="2241" w:type="dxa"/>
            <w:shd w:val="clear" w:color="auto" w:fill="FFFFFF"/>
            <w:vAlign w:val="center"/>
          </w:tcPr>
          <w:p w14:paraId="2D8816F3" w14:textId="77777777" w:rsidR="00380F9C" w:rsidRPr="00380F9C" w:rsidRDefault="00380F9C" w:rsidP="00DF4561">
            <w:pPr>
              <w:spacing w:before="40" w:after="40"/>
              <w:jc w:val="left"/>
              <w:rPr>
                <w:sz w:val="26"/>
                <w:szCs w:val="26"/>
              </w:rPr>
            </w:pPr>
            <w:r w:rsidRPr="00380F9C">
              <w:rPr>
                <w:sz w:val="26"/>
                <w:szCs w:val="26"/>
                <w:lang w:val="vi-VN" w:eastAsia="vi-VN" w:bidi="vi-VN"/>
              </w:rPr>
              <w:t>Tính chính xác</w:t>
            </w:r>
            <w:r w:rsidRPr="00380F9C">
              <w:rPr>
                <w:sz w:val="26"/>
                <w:szCs w:val="26"/>
                <w:lang w:eastAsia="vi-VN" w:bidi="vi-VN"/>
              </w:rPr>
              <w:t>, phù hợp</w:t>
            </w:r>
            <w:r w:rsidRPr="00380F9C">
              <w:rPr>
                <w:sz w:val="26"/>
                <w:szCs w:val="26"/>
                <w:lang w:val="vi-VN" w:eastAsia="vi-VN" w:bidi="vi-VN"/>
              </w:rPr>
              <w:t xml:space="preserve"> của các chức năng nghiệp vụ.</w:t>
            </w:r>
          </w:p>
        </w:tc>
        <w:tc>
          <w:tcPr>
            <w:tcW w:w="3260" w:type="dxa"/>
            <w:shd w:val="clear" w:color="auto" w:fill="FFFFFF"/>
            <w:vAlign w:val="center"/>
          </w:tcPr>
          <w:p w14:paraId="58E52EB5" w14:textId="77777777" w:rsidR="00380F9C" w:rsidRPr="00380F9C" w:rsidRDefault="00380F9C" w:rsidP="00DF4561">
            <w:pPr>
              <w:spacing w:before="40" w:after="40"/>
              <w:rPr>
                <w:sz w:val="26"/>
                <w:szCs w:val="26"/>
              </w:rPr>
            </w:pPr>
            <w:r w:rsidRPr="00380F9C">
              <w:rPr>
                <w:iCs/>
                <w:sz w:val="26"/>
                <w:szCs w:val="26"/>
                <w:lang w:eastAsia="vi-VN" w:bidi="vi-VN"/>
              </w:rPr>
              <w:t>Các chức năng nghiệp vụ của hệ thống phải bảo đảm chính xác, phù hợp với yêu cầu về tính năng phần mềm tại</w:t>
            </w:r>
            <w:r w:rsidRPr="00380F9C">
              <w:rPr>
                <w:b/>
                <w:bCs/>
                <w:iCs/>
                <w:sz w:val="26"/>
                <w:szCs w:val="26"/>
                <w:lang w:eastAsia="vi-VN" w:bidi="vi-VN"/>
              </w:rPr>
              <w:t xml:space="preserve"> </w:t>
            </w:r>
            <w:r w:rsidRPr="00380F9C">
              <w:rPr>
                <w:b/>
                <w:bCs/>
                <w:sz w:val="26"/>
                <w:szCs w:val="26"/>
              </w:rPr>
              <w:t>Phần 3.1.8. Chương V E-HSMT.</w:t>
            </w:r>
          </w:p>
        </w:tc>
        <w:tc>
          <w:tcPr>
            <w:tcW w:w="3007" w:type="dxa"/>
            <w:vAlign w:val="center"/>
          </w:tcPr>
          <w:p w14:paraId="6B3DCC10" w14:textId="77777777" w:rsidR="00380F9C" w:rsidRPr="00380F9C" w:rsidRDefault="00380F9C" w:rsidP="00DF4561">
            <w:pPr>
              <w:spacing w:before="40" w:after="40"/>
              <w:jc w:val="left"/>
              <w:rPr>
                <w:sz w:val="26"/>
                <w:szCs w:val="26"/>
              </w:rPr>
            </w:pPr>
            <w:r w:rsidRPr="00380F9C">
              <w:rPr>
                <w:sz w:val="26"/>
                <w:szCs w:val="26"/>
              </w:rPr>
              <w:t>Không đáp ứng yêu cầu trên</w:t>
            </w:r>
          </w:p>
        </w:tc>
      </w:tr>
      <w:tr w:rsidR="00380F9C" w:rsidRPr="00380F9C" w14:paraId="5D8B9785" w14:textId="77777777" w:rsidTr="00DF4561">
        <w:trPr>
          <w:trHeight w:val="397"/>
        </w:trPr>
        <w:tc>
          <w:tcPr>
            <w:tcW w:w="736" w:type="dxa"/>
            <w:vAlign w:val="center"/>
          </w:tcPr>
          <w:p w14:paraId="3ED3D1D2" w14:textId="77777777" w:rsidR="00380F9C" w:rsidRPr="00380F9C" w:rsidRDefault="00380F9C" w:rsidP="00DF4561">
            <w:pPr>
              <w:spacing w:before="40" w:after="40"/>
              <w:jc w:val="center"/>
              <w:rPr>
                <w:sz w:val="26"/>
                <w:szCs w:val="26"/>
              </w:rPr>
            </w:pPr>
            <w:r w:rsidRPr="00380F9C">
              <w:rPr>
                <w:sz w:val="26"/>
                <w:szCs w:val="26"/>
              </w:rPr>
              <w:t>3.2</w:t>
            </w:r>
          </w:p>
        </w:tc>
        <w:tc>
          <w:tcPr>
            <w:tcW w:w="2241" w:type="dxa"/>
            <w:vAlign w:val="center"/>
          </w:tcPr>
          <w:p w14:paraId="5F25365C" w14:textId="77777777" w:rsidR="00380F9C" w:rsidRPr="00380F9C" w:rsidRDefault="00380F9C" w:rsidP="00DF4561">
            <w:pPr>
              <w:spacing w:before="40" w:after="40"/>
              <w:jc w:val="left"/>
              <w:rPr>
                <w:sz w:val="26"/>
                <w:szCs w:val="26"/>
              </w:rPr>
            </w:pPr>
            <w:r w:rsidRPr="00380F9C">
              <w:rPr>
                <w:sz w:val="26"/>
                <w:szCs w:val="26"/>
              </w:rPr>
              <w:t>Tiêu chí về kiến trúc hạ tầng của hệ thống</w:t>
            </w:r>
          </w:p>
        </w:tc>
        <w:tc>
          <w:tcPr>
            <w:tcW w:w="3260" w:type="dxa"/>
            <w:vAlign w:val="center"/>
          </w:tcPr>
          <w:p w14:paraId="31A355CB" w14:textId="77777777" w:rsidR="00380F9C" w:rsidRPr="00380F9C" w:rsidRDefault="00380F9C" w:rsidP="00DF4561">
            <w:pPr>
              <w:adjustRightInd w:val="0"/>
              <w:snapToGrid w:val="0"/>
              <w:spacing w:before="120" w:after="120"/>
              <w:rPr>
                <w:sz w:val="26"/>
                <w:szCs w:val="26"/>
                <w:lang w:val="nb-NO"/>
              </w:rPr>
            </w:pPr>
            <w:r w:rsidRPr="00380F9C">
              <w:rPr>
                <w:sz w:val="26"/>
                <w:szCs w:val="26"/>
                <w:lang w:val="nb-NO"/>
              </w:rPr>
              <w:t xml:space="preserve">Các yêu cầu về kiến trúc hạ tầng, thông số kĩ thuật máy chủ hệ thống phải đảm bảo chính xác, phù hợp với yêu cầu tại </w:t>
            </w:r>
            <w:r w:rsidRPr="00380F9C">
              <w:rPr>
                <w:b/>
                <w:bCs/>
                <w:sz w:val="26"/>
                <w:szCs w:val="26"/>
                <w:lang w:val="nb-NO"/>
              </w:rPr>
              <w:t>Phần 3.2. Chương V E-HSMT.</w:t>
            </w:r>
            <w:r w:rsidRPr="00380F9C">
              <w:rPr>
                <w:sz w:val="26"/>
                <w:szCs w:val="26"/>
                <w:lang w:val="nb-NO"/>
              </w:rPr>
              <w:t xml:space="preserve"> </w:t>
            </w:r>
          </w:p>
        </w:tc>
        <w:tc>
          <w:tcPr>
            <w:tcW w:w="3007" w:type="dxa"/>
            <w:vAlign w:val="center"/>
          </w:tcPr>
          <w:p w14:paraId="621F1593" w14:textId="77777777" w:rsidR="00380F9C" w:rsidRPr="00380F9C" w:rsidRDefault="00380F9C" w:rsidP="00DF4561">
            <w:pPr>
              <w:spacing w:before="40" w:after="40"/>
              <w:jc w:val="left"/>
              <w:rPr>
                <w:sz w:val="26"/>
                <w:szCs w:val="26"/>
                <w:lang w:val="nb-NO"/>
              </w:rPr>
            </w:pPr>
          </w:p>
        </w:tc>
      </w:tr>
      <w:tr w:rsidR="00380F9C" w:rsidRPr="00380F9C" w14:paraId="00BF49D6" w14:textId="77777777" w:rsidTr="00DF4561">
        <w:trPr>
          <w:trHeight w:val="397"/>
        </w:trPr>
        <w:tc>
          <w:tcPr>
            <w:tcW w:w="736" w:type="dxa"/>
            <w:vAlign w:val="center"/>
          </w:tcPr>
          <w:p w14:paraId="4F40B177" w14:textId="77777777" w:rsidR="00380F9C" w:rsidRPr="00380F9C" w:rsidRDefault="00380F9C" w:rsidP="00DF4561">
            <w:pPr>
              <w:spacing w:before="40" w:after="40"/>
              <w:jc w:val="center"/>
              <w:rPr>
                <w:sz w:val="26"/>
                <w:szCs w:val="26"/>
              </w:rPr>
            </w:pPr>
            <w:r w:rsidRPr="00380F9C">
              <w:rPr>
                <w:sz w:val="26"/>
                <w:szCs w:val="26"/>
              </w:rPr>
              <w:t>3.3</w:t>
            </w:r>
          </w:p>
        </w:tc>
        <w:tc>
          <w:tcPr>
            <w:tcW w:w="2241" w:type="dxa"/>
            <w:vAlign w:val="center"/>
          </w:tcPr>
          <w:p w14:paraId="7FE50E80" w14:textId="77777777" w:rsidR="00380F9C" w:rsidRPr="00380F9C" w:rsidRDefault="00380F9C" w:rsidP="00DF4561">
            <w:pPr>
              <w:spacing w:before="40" w:after="40"/>
              <w:jc w:val="left"/>
              <w:rPr>
                <w:sz w:val="26"/>
                <w:szCs w:val="26"/>
              </w:rPr>
            </w:pPr>
            <w:r w:rsidRPr="00380F9C">
              <w:rPr>
                <w:sz w:val="26"/>
                <w:szCs w:val="26"/>
              </w:rPr>
              <w:t>Khả năng mở rộng dịch vụ</w:t>
            </w:r>
          </w:p>
        </w:tc>
        <w:tc>
          <w:tcPr>
            <w:tcW w:w="3260" w:type="dxa"/>
            <w:vAlign w:val="center"/>
          </w:tcPr>
          <w:p w14:paraId="116A3066" w14:textId="77777777" w:rsidR="00380F9C" w:rsidRPr="00380F9C" w:rsidRDefault="00380F9C" w:rsidP="00DF4561">
            <w:pPr>
              <w:adjustRightInd w:val="0"/>
              <w:snapToGrid w:val="0"/>
              <w:spacing w:before="120" w:after="120"/>
              <w:rPr>
                <w:sz w:val="26"/>
                <w:szCs w:val="26"/>
                <w:lang w:val="nb-NO"/>
              </w:rPr>
            </w:pPr>
            <w:r w:rsidRPr="00380F9C">
              <w:rPr>
                <w:sz w:val="26"/>
                <w:szCs w:val="26"/>
                <w:lang w:val="nb-NO"/>
              </w:rPr>
              <w:t>Nhà thầu cam kết: Trong quá trình khai thác, sử dụng dịch vụ, đơn vị cho thuê dịch vụ cần đảm bảo nâng cấp: Phần mềm có thể linh hoạt nâng cấp, bổ sung những yêu cầu phát sinh thực tế trong quá trình sử dụng tại các đơn vị thông qua việc nâng cấp tính năng, bản vá lỗi, vận hành và kiểm thử trong thực tế liên tục sau khi thống nhất giữa Nhà cung cấp và Đơn vị thuê dịch vụ về phương án triển khai, chi phí (nếu có), thời gian triển khai nâng cấp.</w:t>
            </w:r>
          </w:p>
        </w:tc>
        <w:tc>
          <w:tcPr>
            <w:tcW w:w="3007" w:type="dxa"/>
            <w:vAlign w:val="center"/>
          </w:tcPr>
          <w:p w14:paraId="31CF821C" w14:textId="77777777" w:rsidR="00380F9C" w:rsidRPr="00380F9C" w:rsidRDefault="00380F9C" w:rsidP="00DF4561">
            <w:pPr>
              <w:spacing w:before="40" w:after="40"/>
              <w:jc w:val="left"/>
              <w:rPr>
                <w:sz w:val="26"/>
                <w:szCs w:val="26"/>
                <w:lang w:val="nb-NO"/>
              </w:rPr>
            </w:pPr>
            <w:r w:rsidRPr="00380F9C">
              <w:rPr>
                <w:sz w:val="26"/>
                <w:szCs w:val="26"/>
                <w:lang w:val="nb-NO"/>
              </w:rPr>
              <w:t>Không đáp ứng yêu cầu trên</w:t>
            </w:r>
          </w:p>
        </w:tc>
      </w:tr>
      <w:tr w:rsidR="00380F9C" w:rsidRPr="00380F9C" w14:paraId="33589748" w14:textId="77777777" w:rsidTr="00DF4561">
        <w:trPr>
          <w:trHeight w:val="397"/>
        </w:trPr>
        <w:tc>
          <w:tcPr>
            <w:tcW w:w="736" w:type="dxa"/>
            <w:vAlign w:val="center"/>
          </w:tcPr>
          <w:p w14:paraId="45804C2B" w14:textId="77777777" w:rsidR="00380F9C" w:rsidRPr="00380F9C" w:rsidRDefault="00380F9C" w:rsidP="00DF4561">
            <w:pPr>
              <w:spacing w:before="40" w:after="40"/>
              <w:jc w:val="center"/>
              <w:rPr>
                <w:sz w:val="26"/>
                <w:szCs w:val="26"/>
              </w:rPr>
            </w:pPr>
            <w:r w:rsidRPr="00380F9C">
              <w:rPr>
                <w:sz w:val="26"/>
                <w:szCs w:val="26"/>
              </w:rPr>
              <w:lastRenderedPageBreak/>
              <w:t>3.4</w:t>
            </w:r>
          </w:p>
        </w:tc>
        <w:tc>
          <w:tcPr>
            <w:tcW w:w="2241" w:type="dxa"/>
            <w:vAlign w:val="center"/>
          </w:tcPr>
          <w:p w14:paraId="65F6D4A7" w14:textId="77777777" w:rsidR="00380F9C" w:rsidRPr="00380F9C" w:rsidRDefault="00380F9C" w:rsidP="00DF4561">
            <w:pPr>
              <w:spacing w:before="40" w:after="40"/>
              <w:jc w:val="left"/>
              <w:rPr>
                <w:sz w:val="26"/>
                <w:szCs w:val="26"/>
              </w:rPr>
            </w:pPr>
            <w:r w:rsidRPr="00380F9C">
              <w:rPr>
                <w:sz w:val="26"/>
                <w:szCs w:val="26"/>
              </w:rPr>
              <w:t>Nhóm tiêu chí về an toàn, bảo mật thông tin</w:t>
            </w:r>
          </w:p>
        </w:tc>
        <w:tc>
          <w:tcPr>
            <w:tcW w:w="3260" w:type="dxa"/>
            <w:vAlign w:val="center"/>
          </w:tcPr>
          <w:p w14:paraId="4948F777" w14:textId="77777777" w:rsidR="00380F9C" w:rsidRPr="00380F9C" w:rsidRDefault="00380F9C" w:rsidP="00DF4561">
            <w:pPr>
              <w:keepLines/>
              <w:widowControl w:val="0"/>
              <w:spacing w:before="60" w:after="60"/>
              <w:rPr>
                <w:iCs/>
                <w:spacing w:val="-2"/>
                <w:sz w:val="26"/>
                <w:szCs w:val="26"/>
              </w:rPr>
            </w:pPr>
            <w:r w:rsidRPr="00380F9C">
              <w:rPr>
                <w:bCs/>
                <w:sz w:val="26"/>
                <w:szCs w:val="26"/>
              </w:rPr>
              <w:t xml:space="preserve">- </w:t>
            </w:r>
            <w:r w:rsidRPr="00380F9C">
              <w:rPr>
                <w:iCs/>
                <w:spacing w:val="-2"/>
                <w:sz w:val="26"/>
                <w:szCs w:val="26"/>
              </w:rPr>
              <w:t xml:space="preserve">Nhà thầu cam kết về bảo mật thông tin, tính toàn vẹn của dữ liệu theo yêu cầu tại mục </w:t>
            </w:r>
            <w:r w:rsidRPr="00380F9C">
              <w:rPr>
                <w:b/>
                <w:bCs/>
                <w:iCs/>
                <w:spacing w:val="-2"/>
                <w:sz w:val="26"/>
                <w:szCs w:val="26"/>
              </w:rPr>
              <w:t>3.1.7. Chương V-E HSMT</w:t>
            </w:r>
          </w:p>
        </w:tc>
        <w:tc>
          <w:tcPr>
            <w:tcW w:w="3007" w:type="dxa"/>
            <w:vAlign w:val="center"/>
          </w:tcPr>
          <w:p w14:paraId="0F4A602F" w14:textId="77777777" w:rsidR="00380F9C" w:rsidRPr="00380F9C" w:rsidRDefault="00380F9C" w:rsidP="00DF4561">
            <w:pPr>
              <w:spacing w:before="40" w:after="40"/>
              <w:jc w:val="left"/>
              <w:rPr>
                <w:sz w:val="26"/>
                <w:szCs w:val="26"/>
              </w:rPr>
            </w:pPr>
            <w:r w:rsidRPr="00380F9C">
              <w:rPr>
                <w:sz w:val="26"/>
                <w:szCs w:val="26"/>
              </w:rPr>
              <w:t>Không đáp ứng một trong các yêu cầu trên</w:t>
            </w:r>
          </w:p>
        </w:tc>
      </w:tr>
      <w:tr w:rsidR="00380F9C" w:rsidRPr="00380F9C" w14:paraId="1D1318B0" w14:textId="77777777" w:rsidTr="00DF4561">
        <w:trPr>
          <w:trHeight w:val="397"/>
        </w:trPr>
        <w:tc>
          <w:tcPr>
            <w:tcW w:w="736" w:type="dxa"/>
            <w:vAlign w:val="center"/>
          </w:tcPr>
          <w:p w14:paraId="68B08570" w14:textId="77777777" w:rsidR="00380F9C" w:rsidRPr="00380F9C" w:rsidRDefault="00380F9C" w:rsidP="00DF4561">
            <w:pPr>
              <w:spacing w:before="40" w:after="40"/>
              <w:jc w:val="center"/>
              <w:rPr>
                <w:sz w:val="26"/>
                <w:szCs w:val="26"/>
              </w:rPr>
            </w:pPr>
            <w:bookmarkStart w:id="1" w:name="_Hlk200958144"/>
            <w:r w:rsidRPr="00380F9C">
              <w:rPr>
                <w:sz w:val="26"/>
                <w:szCs w:val="26"/>
              </w:rPr>
              <w:t>3.5</w:t>
            </w:r>
          </w:p>
        </w:tc>
        <w:tc>
          <w:tcPr>
            <w:tcW w:w="8508" w:type="dxa"/>
            <w:gridSpan w:val="3"/>
            <w:vAlign w:val="center"/>
          </w:tcPr>
          <w:p w14:paraId="56FC032F" w14:textId="77777777" w:rsidR="00380F9C" w:rsidRPr="00380F9C" w:rsidRDefault="00380F9C" w:rsidP="00DF4561">
            <w:pPr>
              <w:spacing w:before="40" w:after="40"/>
              <w:jc w:val="left"/>
              <w:rPr>
                <w:sz w:val="26"/>
                <w:szCs w:val="26"/>
              </w:rPr>
            </w:pPr>
            <w:r w:rsidRPr="00380F9C">
              <w:rPr>
                <w:sz w:val="26"/>
                <w:szCs w:val="26"/>
              </w:rPr>
              <w:t>Nhóm tiêu chí về tiêu chuẩn kỹ thuật, độ phức tạp kỹ thuật, công nghệ và các yêu cầu khác liên quan</w:t>
            </w:r>
          </w:p>
        </w:tc>
      </w:tr>
      <w:bookmarkEnd w:id="1"/>
      <w:tr w:rsidR="00380F9C" w:rsidRPr="00380F9C" w14:paraId="77189CE5" w14:textId="77777777" w:rsidTr="00DF4561">
        <w:trPr>
          <w:trHeight w:val="397"/>
        </w:trPr>
        <w:tc>
          <w:tcPr>
            <w:tcW w:w="736" w:type="dxa"/>
            <w:shd w:val="clear" w:color="auto" w:fill="FFFFFF"/>
            <w:vAlign w:val="center"/>
          </w:tcPr>
          <w:p w14:paraId="00A6E006" w14:textId="77777777" w:rsidR="00380F9C" w:rsidRPr="00380F9C" w:rsidRDefault="00380F9C" w:rsidP="00DF4561">
            <w:pPr>
              <w:spacing w:before="40" w:after="40"/>
              <w:jc w:val="center"/>
              <w:rPr>
                <w:sz w:val="26"/>
                <w:szCs w:val="26"/>
              </w:rPr>
            </w:pPr>
            <w:r w:rsidRPr="00380F9C">
              <w:rPr>
                <w:sz w:val="26"/>
                <w:szCs w:val="26"/>
              </w:rPr>
              <w:t>3.5.1</w:t>
            </w:r>
          </w:p>
        </w:tc>
        <w:tc>
          <w:tcPr>
            <w:tcW w:w="2241" w:type="dxa"/>
            <w:shd w:val="clear" w:color="auto" w:fill="FFFFFF"/>
            <w:vAlign w:val="center"/>
          </w:tcPr>
          <w:p w14:paraId="1CECEF9E" w14:textId="77777777" w:rsidR="00380F9C" w:rsidRPr="00380F9C" w:rsidRDefault="00380F9C" w:rsidP="00DF4561">
            <w:pPr>
              <w:spacing w:before="40" w:after="40"/>
              <w:jc w:val="left"/>
              <w:rPr>
                <w:sz w:val="26"/>
                <w:szCs w:val="26"/>
              </w:rPr>
            </w:pPr>
            <w:r w:rsidRPr="00380F9C">
              <w:rPr>
                <w:sz w:val="26"/>
                <w:szCs w:val="26"/>
              </w:rPr>
              <w:t>Tuân thủ các tiêu chuẩn kỹ thuật</w:t>
            </w:r>
          </w:p>
        </w:tc>
        <w:tc>
          <w:tcPr>
            <w:tcW w:w="3260" w:type="dxa"/>
            <w:shd w:val="clear" w:color="auto" w:fill="FFFFFF"/>
            <w:vAlign w:val="center"/>
          </w:tcPr>
          <w:p w14:paraId="48B14509" w14:textId="77777777" w:rsidR="00380F9C" w:rsidRPr="00380F9C" w:rsidRDefault="00380F9C" w:rsidP="00DF4561">
            <w:pPr>
              <w:spacing w:before="40" w:after="40"/>
              <w:rPr>
                <w:sz w:val="26"/>
                <w:szCs w:val="26"/>
              </w:rPr>
            </w:pPr>
            <w:r w:rsidRPr="00380F9C">
              <w:rPr>
                <w:sz w:val="26"/>
                <w:szCs w:val="26"/>
              </w:rPr>
              <w:t xml:space="preserve">Nhà thầu cam kết tuân thủ </w:t>
            </w:r>
            <w:r w:rsidRPr="00380F9C">
              <w:rPr>
                <w:rFonts w:eastAsia="MS Mincho"/>
                <w:sz w:val="26"/>
                <w:szCs w:val="26"/>
              </w:rPr>
              <w:t>và</w:t>
            </w:r>
            <w:r w:rsidRPr="00380F9C">
              <w:rPr>
                <w:sz w:val="26"/>
                <w:szCs w:val="26"/>
              </w:rPr>
              <w:t xml:space="preserve"> trình bày đầy đủ các tiêu chuẩn kỹ thuật nêu tại </w:t>
            </w:r>
            <w:r w:rsidRPr="00380F9C">
              <w:rPr>
                <w:rFonts w:eastAsia="MS Mincho"/>
                <w:b/>
                <w:iCs/>
                <w:sz w:val="26"/>
                <w:szCs w:val="26"/>
              </w:rPr>
              <w:t>Phần 3.1.2. Chương V E-HSMT.</w:t>
            </w:r>
          </w:p>
        </w:tc>
        <w:tc>
          <w:tcPr>
            <w:tcW w:w="3007" w:type="dxa"/>
            <w:vAlign w:val="center"/>
          </w:tcPr>
          <w:p w14:paraId="53B237EF" w14:textId="77777777" w:rsidR="00380F9C" w:rsidRPr="00380F9C" w:rsidRDefault="00380F9C" w:rsidP="00DF4561">
            <w:pPr>
              <w:spacing w:before="40" w:after="40"/>
              <w:jc w:val="left"/>
              <w:rPr>
                <w:sz w:val="26"/>
                <w:szCs w:val="26"/>
              </w:rPr>
            </w:pPr>
            <w:r w:rsidRPr="00380F9C">
              <w:rPr>
                <w:sz w:val="26"/>
                <w:szCs w:val="26"/>
              </w:rPr>
              <w:t>Không đáp ứng yêu cầu</w:t>
            </w:r>
          </w:p>
        </w:tc>
      </w:tr>
      <w:tr w:rsidR="00380F9C" w:rsidRPr="00380F9C" w14:paraId="68F1E79C" w14:textId="77777777" w:rsidTr="00DF4561">
        <w:trPr>
          <w:trHeight w:val="397"/>
        </w:trPr>
        <w:tc>
          <w:tcPr>
            <w:tcW w:w="736" w:type="dxa"/>
            <w:shd w:val="clear" w:color="auto" w:fill="FFFFFF"/>
            <w:vAlign w:val="center"/>
          </w:tcPr>
          <w:p w14:paraId="0647EB91" w14:textId="77777777" w:rsidR="00380F9C" w:rsidRPr="00380F9C" w:rsidRDefault="00380F9C" w:rsidP="00DF4561">
            <w:pPr>
              <w:spacing w:before="40" w:after="40"/>
              <w:jc w:val="center"/>
              <w:rPr>
                <w:sz w:val="26"/>
                <w:szCs w:val="26"/>
              </w:rPr>
            </w:pPr>
            <w:r w:rsidRPr="00380F9C">
              <w:rPr>
                <w:sz w:val="26"/>
                <w:szCs w:val="26"/>
              </w:rPr>
              <w:t>3.5.2</w:t>
            </w:r>
          </w:p>
        </w:tc>
        <w:tc>
          <w:tcPr>
            <w:tcW w:w="2241" w:type="dxa"/>
            <w:shd w:val="clear" w:color="auto" w:fill="FFFFFF"/>
            <w:vAlign w:val="center"/>
          </w:tcPr>
          <w:p w14:paraId="1024BC39" w14:textId="77777777" w:rsidR="00380F9C" w:rsidRPr="00380F9C" w:rsidRDefault="00380F9C" w:rsidP="00DF4561">
            <w:pPr>
              <w:spacing w:before="40" w:after="40"/>
              <w:jc w:val="left"/>
              <w:rPr>
                <w:sz w:val="26"/>
                <w:szCs w:val="26"/>
              </w:rPr>
            </w:pPr>
            <w:r w:rsidRPr="00380F9C">
              <w:rPr>
                <w:sz w:val="26"/>
                <w:szCs w:val="26"/>
              </w:rPr>
              <w:t>Kiến trúc hệ thống, nền tảng công nghệ</w:t>
            </w:r>
          </w:p>
        </w:tc>
        <w:tc>
          <w:tcPr>
            <w:tcW w:w="3260" w:type="dxa"/>
            <w:shd w:val="clear" w:color="auto" w:fill="FFFFFF"/>
            <w:vAlign w:val="center"/>
          </w:tcPr>
          <w:p w14:paraId="6C558011" w14:textId="77777777" w:rsidR="00380F9C" w:rsidRPr="00380F9C" w:rsidRDefault="00380F9C" w:rsidP="00DF4561">
            <w:pPr>
              <w:spacing w:before="40" w:after="40"/>
              <w:rPr>
                <w:sz w:val="26"/>
                <w:szCs w:val="26"/>
              </w:rPr>
            </w:pPr>
            <w:r w:rsidRPr="00380F9C">
              <w:rPr>
                <w:sz w:val="26"/>
                <w:szCs w:val="26"/>
              </w:rPr>
              <w:t>Nhà thầu cam kết và trình bày đầy đủ về việc đ</w:t>
            </w:r>
            <w:r w:rsidRPr="00380F9C">
              <w:rPr>
                <w:rFonts w:eastAsia="Microsoft JhengHei Light"/>
                <w:sz w:val="26"/>
                <w:szCs w:val="26"/>
                <w:lang w:val="en-SG"/>
              </w:rPr>
              <w:t xml:space="preserve">áp ứng yêu cầu về nền tảng công nghệ nêu tại </w:t>
            </w:r>
            <w:r w:rsidRPr="00380F9C">
              <w:rPr>
                <w:rFonts w:eastAsia="MS Mincho"/>
                <w:b/>
                <w:iCs/>
                <w:sz w:val="26"/>
                <w:szCs w:val="26"/>
              </w:rPr>
              <w:t>Phần 3.1.3. Chương V E-HSMT.</w:t>
            </w:r>
          </w:p>
        </w:tc>
        <w:tc>
          <w:tcPr>
            <w:tcW w:w="3007" w:type="dxa"/>
            <w:vAlign w:val="center"/>
          </w:tcPr>
          <w:p w14:paraId="271EF035" w14:textId="77777777" w:rsidR="00380F9C" w:rsidRPr="00380F9C" w:rsidRDefault="00380F9C" w:rsidP="00DF4561">
            <w:pPr>
              <w:spacing w:before="40" w:after="40"/>
              <w:jc w:val="left"/>
              <w:rPr>
                <w:sz w:val="26"/>
                <w:szCs w:val="26"/>
              </w:rPr>
            </w:pPr>
            <w:r w:rsidRPr="00380F9C">
              <w:rPr>
                <w:sz w:val="26"/>
                <w:szCs w:val="26"/>
              </w:rPr>
              <w:t>Không đáp ứng yêu cầu</w:t>
            </w:r>
          </w:p>
        </w:tc>
      </w:tr>
      <w:tr w:rsidR="00380F9C" w:rsidRPr="00380F9C" w14:paraId="743B168C" w14:textId="77777777" w:rsidTr="00DF4561">
        <w:trPr>
          <w:trHeight w:val="397"/>
        </w:trPr>
        <w:tc>
          <w:tcPr>
            <w:tcW w:w="736" w:type="dxa"/>
            <w:shd w:val="clear" w:color="auto" w:fill="FFFFFF"/>
            <w:vAlign w:val="center"/>
          </w:tcPr>
          <w:p w14:paraId="234F3B04" w14:textId="77777777" w:rsidR="00380F9C" w:rsidRPr="00380F9C" w:rsidRDefault="00380F9C" w:rsidP="00DF4561">
            <w:pPr>
              <w:spacing w:before="40" w:after="40"/>
              <w:jc w:val="center"/>
              <w:rPr>
                <w:sz w:val="26"/>
                <w:szCs w:val="26"/>
              </w:rPr>
            </w:pPr>
            <w:r w:rsidRPr="00380F9C">
              <w:rPr>
                <w:rFonts w:eastAsia="Microsoft JhengHei Light"/>
                <w:iCs/>
                <w:sz w:val="26"/>
                <w:szCs w:val="26"/>
              </w:rPr>
              <w:t>3.5.3</w:t>
            </w:r>
          </w:p>
        </w:tc>
        <w:tc>
          <w:tcPr>
            <w:tcW w:w="2241" w:type="dxa"/>
            <w:shd w:val="clear" w:color="auto" w:fill="FFFFFF"/>
            <w:vAlign w:val="center"/>
          </w:tcPr>
          <w:p w14:paraId="3197DF25" w14:textId="77777777" w:rsidR="00380F9C" w:rsidRPr="00380F9C" w:rsidRDefault="00380F9C" w:rsidP="00DF4561">
            <w:pPr>
              <w:spacing w:before="40" w:after="40"/>
              <w:jc w:val="left"/>
              <w:rPr>
                <w:sz w:val="26"/>
                <w:szCs w:val="26"/>
              </w:rPr>
            </w:pPr>
            <w:r w:rsidRPr="00380F9C">
              <w:rPr>
                <w:rFonts w:eastAsia="Microsoft JhengHei Light"/>
                <w:sz w:val="26"/>
                <w:szCs w:val="26"/>
                <w:lang w:val="en-SG"/>
              </w:rPr>
              <w:t>Giao diện chương trình</w:t>
            </w:r>
          </w:p>
        </w:tc>
        <w:tc>
          <w:tcPr>
            <w:tcW w:w="3260" w:type="dxa"/>
            <w:shd w:val="clear" w:color="auto" w:fill="FFFFFF"/>
            <w:vAlign w:val="center"/>
          </w:tcPr>
          <w:p w14:paraId="2A586E5A" w14:textId="77777777" w:rsidR="00380F9C" w:rsidRPr="00380F9C" w:rsidRDefault="00380F9C" w:rsidP="00DF4561">
            <w:pPr>
              <w:spacing w:before="40" w:after="40"/>
              <w:rPr>
                <w:sz w:val="26"/>
                <w:szCs w:val="26"/>
              </w:rPr>
            </w:pPr>
            <w:r w:rsidRPr="00380F9C">
              <w:rPr>
                <w:sz w:val="26"/>
                <w:szCs w:val="26"/>
              </w:rPr>
              <w:t>Nhà thầu cam kết và trình bày đầy đủ về việc đ</w:t>
            </w:r>
            <w:r w:rsidRPr="00380F9C">
              <w:rPr>
                <w:rFonts w:eastAsia="Microsoft JhengHei Light"/>
                <w:sz w:val="26"/>
                <w:szCs w:val="26"/>
                <w:lang w:val="vi-VN"/>
              </w:rPr>
              <w:t xml:space="preserve">áp ứng yêu cầu về giao diện chương trình tại </w:t>
            </w:r>
            <w:r w:rsidRPr="00380F9C">
              <w:rPr>
                <w:rFonts w:eastAsia="MS Mincho"/>
                <w:b/>
                <w:iCs/>
                <w:sz w:val="26"/>
                <w:szCs w:val="26"/>
              </w:rPr>
              <w:t>Phần 3.1.5. Chương V E-HSMT.</w:t>
            </w:r>
          </w:p>
        </w:tc>
        <w:tc>
          <w:tcPr>
            <w:tcW w:w="3007" w:type="dxa"/>
            <w:vAlign w:val="center"/>
          </w:tcPr>
          <w:p w14:paraId="1D8E395B" w14:textId="77777777" w:rsidR="00380F9C" w:rsidRPr="00380F9C" w:rsidRDefault="00380F9C" w:rsidP="00DF4561">
            <w:pPr>
              <w:spacing w:before="40" w:after="40"/>
              <w:jc w:val="left"/>
              <w:rPr>
                <w:sz w:val="26"/>
                <w:szCs w:val="26"/>
              </w:rPr>
            </w:pPr>
            <w:r w:rsidRPr="00380F9C">
              <w:rPr>
                <w:sz w:val="26"/>
                <w:szCs w:val="26"/>
              </w:rPr>
              <w:t>Không đáp ứng yêu cầu</w:t>
            </w:r>
          </w:p>
        </w:tc>
      </w:tr>
      <w:tr w:rsidR="00380F9C" w:rsidRPr="00380F9C" w14:paraId="0AA0FA4A" w14:textId="77777777" w:rsidTr="00DF4561">
        <w:trPr>
          <w:trHeight w:val="397"/>
        </w:trPr>
        <w:tc>
          <w:tcPr>
            <w:tcW w:w="736" w:type="dxa"/>
            <w:shd w:val="clear" w:color="auto" w:fill="FFFFFF"/>
            <w:vAlign w:val="center"/>
          </w:tcPr>
          <w:p w14:paraId="19DCE56F" w14:textId="77777777" w:rsidR="00380F9C" w:rsidRPr="00380F9C" w:rsidRDefault="00380F9C" w:rsidP="00DF4561">
            <w:pPr>
              <w:spacing w:before="40" w:after="40"/>
              <w:jc w:val="center"/>
              <w:rPr>
                <w:sz w:val="26"/>
                <w:szCs w:val="26"/>
              </w:rPr>
            </w:pPr>
            <w:r w:rsidRPr="00380F9C">
              <w:rPr>
                <w:rFonts w:eastAsia="Microsoft JhengHei Light"/>
                <w:iCs/>
                <w:sz w:val="26"/>
                <w:szCs w:val="26"/>
              </w:rPr>
              <w:t>3.5.4</w:t>
            </w:r>
          </w:p>
        </w:tc>
        <w:tc>
          <w:tcPr>
            <w:tcW w:w="2241" w:type="dxa"/>
            <w:shd w:val="clear" w:color="auto" w:fill="FFFFFF"/>
            <w:vAlign w:val="center"/>
          </w:tcPr>
          <w:p w14:paraId="4A5A8E71" w14:textId="77777777" w:rsidR="00380F9C" w:rsidRPr="00380F9C" w:rsidRDefault="00380F9C" w:rsidP="00DF4561">
            <w:pPr>
              <w:spacing w:before="40" w:after="40"/>
              <w:jc w:val="left"/>
              <w:rPr>
                <w:rFonts w:eastAsia="Microsoft JhengHei Light"/>
                <w:sz w:val="26"/>
                <w:szCs w:val="26"/>
                <w:lang w:val="en-SG"/>
              </w:rPr>
            </w:pPr>
            <w:r w:rsidRPr="00380F9C">
              <w:rPr>
                <w:rFonts w:eastAsia="Microsoft JhengHei Light"/>
                <w:sz w:val="26"/>
                <w:szCs w:val="26"/>
                <w:lang w:val="en-SG"/>
              </w:rPr>
              <w:t>Tính liên thông, kết nối, chia sẻ dữ liệu</w:t>
            </w:r>
          </w:p>
        </w:tc>
        <w:tc>
          <w:tcPr>
            <w:tcW w:w="3260" w:type="dxa"/>
            <w:shd w:val="clear" w:color="auto" w:fill="FFFFFF"/>
            <w:vAlign w:val="center"/>
          </w:tcPr>
          <w:p w14:paraId="0F176AF5" w14:textId="77777777" w:rsidR="00380F9C" w:rsidRPr="00380F9C" w:rsidRDefault="00380F9C" w:rsidP="00DF4561">
            <w:pPr>
              <w:spacing w:before="40" w:after="40"/>
              <w:rPr>
                <w:rFonts w:eastAsia="Microsoft JhengHei Light"/>
                <w:sz w:val="26"/>
                <w:szCs w:val="26"/>
                <w:lang w:val="vi-VN"/>
              </w:rPr>
            </w:pPr>
            <w:r w:rsidRPr="00380F9C">
              <w:rPr>
                <w:sz w:val="26"/>
                <w:szCs w:val="26"/>
              </w:rPr>
              <w:t>Nhà thầu cam kết và trình bày đầy đủ về việc đ</w:t>
            </w:r>
            <w:r w:rsidRPr="00380F9C">
              <w:rPr>
                <w:rFonts w:eastAsia="Microsoft JhengHei Light"/>
                <w:sz w:val="26"/>
                <w:szCs w:val="26"/>
                <w:lang w:val="vi-VN"/>
              </w:rPr>
              <w:t xml:space="preserve">áp ứng yêu cầu về tính liên thông, kết nối, chia sẻ dữ liệu tại </w:t>
            </w:r>
            <w:r w:rsidRPr="00380F9C">
              <w:rPr>
                <w:rFonts w:eastAsia="MS Mincho"/>
                <w:b/>
                <w:iCs/>
                <w:sz w:val="26"/>
                <w:szCs w:val="26"/>
              </w:rPr>
              <w:t>Phần 3.1.6. Chương V E-HSMT.</w:t>
            </w:r>
          </w:p>
        </w:tc>
        <w:tc>
          <w:tcPr>
            <w:tcW w:w="3007" w:type="dxa"/>
            <w:vAlign w:val="center"/>
          </w:tcPr>
          <w:p w14:paraId="106EEDAF" w14:textId="77777777" w:rsidR="00380F9C" w:rsidRPr="00380F9C" w:rsidRDefault="00380F9C" w:rsidP="00DF4561">
            <w:pPr>
              <w:spacing w:before="40" w:after="40"/>
              <w:jc w:val="left"/>
              <w:rPr>
                <w:sz w:val="26"/>
                <w:szCs w:val="26"/>
                <w:lang w:val="vi-VN"/>
              </w:rPr>
            </w:pPr>
            <w:r w:rsidRPr="00380F9C">
              <w:rPr>
                <w:sz w:val="26"/>
                <w:szCs w:val="26"/>
                <w:lang w:val="vi-VN"/>
              </w:rPr>
              <w:t>Không đáp ứng yêu cầu</w:t>
            </w:r>
          </w:p>
        </w:tc>
      </w:tr>
      <w:tr w:rsidR="00380F9C" w:rsidRPr="00380F9C" w14:paraId="77FF12E0" w14:textId="77777777" w:rsidTr="00DF4561">
        <w:trPr>
          <w:trHeight w:val="397"/>
        </w:trPr>
        <w:tc>
          <w:tcPr>
            <w:tcW w:w="736" w:type="dxa"/>
            <w:shd w:val="clear" w:color="auto" w:fill="FFFFFF"/>
            <w:vAlign w:val="center"/>
          </w:tcPr>
          <w:p w14:paraId="5CAEA6B2" w14:textId="77777777" w:rsidR="00380F9C" w:rsidRPr="00380F9C" w:rsidRDefault="00380F9C" w:rsidP="00DF4561">
            <w:pPr>
              <w:spacing w:before="40" w:after="40"/>
              <w:jc w:val="center"/>
              <w:rPr>
                <w:rFonts w:eastAsia="Microsoft JhengHei Light"/>
                <w:iCs/>
                <w:sz w:val="26"/>
                <w:szCs w:val="26"/>
              </w:rPr>
            </w:pPr>
            <w:r w:rsidRPr="00380F9C">
              <w:rPr>
                <w:rFonts w:eastAsia="Microsoft JhengHei Light"/>
                <w:iCs/>
                <w:sz w:val="26"/>
                <w:szCs w:val="26"/>
              </w:rPr>
              <w:t>3.6</w:t>
            </w:r>
          </w:p>
        </w:tc>
        <w:tc>
          <w:tcPr>
            <w:tcW w:w="2241" w:type="dxa"/>
            <w:shd w:val="clear" w:color="auto" w:fill="FFFFFF"/>
            <w:vAlign w:val="center"/>
          </w:tcPr>
          <w:p w14:paraId="333DF53F" w14:textId="77777777" w:rsidR="00380F9C" w:rsidRPr="00380F9C" w:rsidRDefault="00380F9C" w:rsidP="00DF4561">
            <w:pPr>
              <w:spacing w:before="40" w:after="40"/>
              <w:jc w:val="left"/>
              <w:rPr>
                <w:sz w:val="26"/>
                <w:szCs w:val="26"/>
              </w:rPr>
            </w:pPr>
            <w:r w:rsidRPr="00380F9C">
              <w:rPr>
                <w:sz w:val="26"/>
                <w:szCs w:val="26"/>
              </w:rPr>
              <w:t>Bản quyền phần mềm</w:t>
            </w:r>
          </w:p>
        </w:tc>
        <w:tc>
          <w:tcPr>
            <w:tcW w:w="3260" w:type="dxa"/>
            <w:shd w:val="clear" w:color="auto" w:fill="FFFFFF"/>
            <w:vAlign w:val="center"/>
          </w:tcPr>
          <w:p w14:paraId="6AF65204" w14:textId="77777777" w:rsidR="00380F9C" w:rsidRPr="00380F9C" w:rsidRDefault="00380F9C" w:rsidP="00DF4561">
            <w:pPr>
              <w:spacing w:before="40" w:after="40"/>
              <w:rPr>
                <w:sz w:val="26"/>
                <w:szCs w:val="26"/>
              </w:rPr>
            </w:pPr>
            <w:r w:rsidRPr="00380F9C">
              <w:rPr>
                <w:sz w:val="26"/>
                <w:szCs w:val="26"/>
              </w:rPr>
              <w:t>Nhà thầu cam kết và cung cấp tài liệu chứng minh: Phần mềm quản lý bệnh viện có đăng ký bản quyền tác giả phần mềm.</w:t>
            </w:r>
          </w:p>
        </w:tc>
        <w:tc>
          <w:tcPr>
            <w:tcW w:w="3007" w:type="dxa"/>
            <w:vAlign w:val="center"/>
          </w:tcPr>
          <w:p w14:paraId="06B56562" w14:textId="77777777" w:rsidR="00380F9C" w:rsidRPr="00380F9C" w:rsidRDefault="00380F9C" w:rsidP="00DF4561">
            <w:pPr>
              <w:spacing w:before="40" w:after="40"/>
              <w:jc w:val="left"/>
              <w:rPr>
                <w:sz w:val="26"/>
                <w:szCs w:val="26"/>
                <w:lang w:val="vi-VN"/>
              </w:rPr>
            </w:pPr>
            <w:r w:rsidRPr="00380F9C">
              <w:rPr>
                <w:sz w:val="26"/>
                <w:szCs w:val="26"/>
              </w:rPr>
              <w:t>Không đáp ứng yêu cầu trên</w:t>
            </w:r>
          </w:p>
        </w:tc>
      </w:tr>
      <w:tr w:rsidR="00380F9C" w:rsidRPr="00380F9C" w14:paraId="5E65EA77" w14:textId="77777777" w:rsidTr="00DF4561">
        <w:trPr>
          <w:trHeight w:val="397"/>
        </w:trPr>
        <w:tc>
          <w:tcPr>
            <w:tcW w:w="736" w:type="dxa"/>
            <w:shd w:val="clear" w:color="auto" w:fill="FFFFFF"/>
            <w:vAlign w:val="center"/>
          </w:tcPr>
          <w:p w14:paraId="0F841703" w14:textId="77777777" w:rsidR="00380F9C" w:rsidRPr="00380F9C" w:rsidRDefault="00380F9C" w:rsidP="00DF4561">
            <w:pPr>
              <w:spacing w:before="40" w:after="40"/>
              <w:jc w:val="center"/>
              <w:rPr>
                <w:rFonts w:eastAsia="Microsoft JhengHei Light"/>
                <w:iCs/>
                <w:sz w:val="26"/>
                <w:szCs w:val="26"/>
              </w:rPr>
            </w:pPr>
            <w:r w:rsidRPr="00380F9C">
              <w:rPr>
                <w:rFonts w:eastAsia="Microsoft JhengHei Light"/>
                <w:iCs/>
                <w:sz w:val="26"/>
                <w:szCs w:val="26"/>
              </w:rPr>
              <w:t>3.7</w:t>
            </w:r>
          </w:p>
        </w:tc>
        <w:tc>
          <w:tcPr>
            <w:tcW w:w="2241" w:type="dxa"/>
            <w:shd w:val="clear" w:color="auto" w:fill="FFFFFF"/>
            <w:vAlign w:val="center"/>
          </w:tcPr>
          <w:p w14:paraId="5973767A" w14:textId="77777777" w:rsidR="00380F9C" w:rsidRPr="00380F9C" w:rsidRDefault="00380F9C" w:rsidP="00DF4561">
            <w:pPr>
              <w:spacing w:before="40" w:after="40"/>
              <w:jc w:val="left"/>
              <w:rPr>
                <w:sz w:val="26"/>
                <w:szCs w:val="26"/>
              </w:rPr>
            </w:pPr>
            <w:r w:rsidRPr="00380F9C">
              <w:rPr>
                <w:sz w:val="26"/>
                <w:szCs w:val="26"/>
              </w:rPr>
              <w:t>Tiêu chuẩn kỹ thuật</w:t>
            </w:r>
          </w:p>
        </w:tc>
        <w:tc>
          <w:tcPr>
            <w:tcW w:w="3260" w:type="dxa"/>
            <w:shd w:val="clear" w:color="auto" w:fill="FFFFFF"/>
            <w:vAlign w:val="center"/>
          </w:tcPr>
          <w:p w14:paraId="3D94FC7D" w14:textId="77777777" w:rsidR="00380F9C" w:rsidRPr="00380F9C" w:rsidRDefault="00380F9C" w:rsidP="00DF4561">
            <w:pPr>
              <w:autoSpaceDE w:val="0"/>
              <w:autoSpaceDN w:val="0"/>
              <w:adjustRightInd w:val="0"/>
              <w:jc w:val="left"/>
              <w:rPr>
                <w:rFonts w:eastAsia="MS Mincho"/>
                <w:color w:val="000000"/>
                <w:sz w:val="26"/>
                <w:szCs w:val="26"/>
              </w:rPr>
            </w:pPr>
            <w:r w:rsidRPr="00380F9C">
              <w:rPr>
                <w:rFonts w:eastAsia="MS Mincho"/>
                <w:color w:val="000000"/>
                <w:sz w:val="26"/>
                <w:szCs w:val="26"/>
              </w:rPr>
              <w:t xml:space="preserve">- Phần mềm PACS phải đảm bảo các tiêu chuẩn ISO: ISO 9001:2015; ISO/IEC 27001:2022; </w:t>
            </w:r>
          </w:p>
          <w:p w14:paraId="17A71CE8" w14:textId="77777777" w:rsidR="00380F9C" w:rsidRPr="00380F9C" w:rsidRDefault="00380F9C" w:rsidP="00DF4561">
            <w:pPr>
              <w:spacing w:before="40" w:after="40"/>
              <w:jc w:val="left"/>
              <w:rPr>
                <w:sz w:val="26"/>
                <w:szCs w:val="26"/>
              </w:rPr>
            </w:pPr>
            <w:r w:rsidRPr="00380F9C">
              <w:rPr>
                <w:rFonts w:eastAsia="MS Mincho"/>
                <w:color w:val="000000"/>
                <w:sz w:val="26"/>
                <w:szCs w:val="26"/>
              </w:rPr>
              <w:t>- Phần mềm HIS phải đảm bảo tiêu chuẩn ISO 27001-2022; ISO 9001:2015 (có tài liệu chứng minh)</w:t>
            </w:r>
          </w:p>
        </w:tc>
        <w:tc>
          <w:tcPr>
            <w:tcW w:w="3007" w:type="dxa"/>
            <w:vAlign w:val="center"/>
          </w:tcPr>
          <w:p w14:paraId="010CAD6D" w14:textId="77777777" w:rsidR="00380F9C" w:rsidRPr="00380F9C" w:rsidRDefault="00380F9C" w:rsidP="00DF4561">
            <w:pPr>
              <w:spacing w:before="40" w:after="40"/>
              <w:jc w:val="left"/>
              <w:rPr>
                <w:sz w:val="26"/>
                <w:szCs w:val="26"/>
              </w:rPr>
            </w:pPr>
            <w:r w:rsidRPr="00380F9C">
              <w:rPr>
                <w:sz w:val="26"/>
                <w:szCs w:val="26"/>
              </w:rPr>
              <w:t>Không đáp ứng yêu cầu trên</w:t>
            </w:r>
          </w:p>
        </w:tc>
      </w:tr>
      <w:tr w:rsidR="00380F9C" w:rsidRPr="00380F9C" w14:paraId="738D60E4" w14:textId="77777777" w:rsidTr="00DF4561">
        <w:trPr>
          <w:trHeight w:val="397"/>
        </w:trPr>
        <w:tc>
          <w:tcPr>
            <w:tcW w:w="736" w:type="dxa"/>
            <w:vAlign w:val="center"/>
            <w:hideMark/>
          </w:tcPr>
          <w:p w14:paraId="06E0B618" w14:textId="77777777" w:rsidR="00380F9C" w:rsidRPr="00380F9C" w:rsidRDefault="00380F9C" w:rsidP="00DF4561">
            <w:pPr>
              <w:spacing w:before="40" w:after="40"/>
              <w:jc w:val="center"/>
              <w:rPr>
                <w:b/>
                <w:bCs/>
                <w:sz w:val="26"/>
                <w:szCs w:val="26"/>
              </w:rPr>
            </w:pPr>
            <w:r w:rsidRPr="00380F9C">
              <w:rPr>
                <w:b/>
                <w:bCs/>
                <w:sz w:val="26"/>
                <w:szCs w:val="26"/>
              </w:rPr>
              <w:lastRenderedPageBreak/>
              <w:t>IV</w:t>
            </w:r>
          </w:p>
        </w:tc>
        <w:tc>
          <w:tcPr>
            <w:tcW w:w="8508" w:type="dxa"/>
            <w:gridSpan w:val="3"/>
            <w:vAlign w:val="center"/>
            <w:hideMark/>
          </w:tcPr>
          <w:p w14:paraId="75B67402" w14:textId="77777777" w:rsidR="00380F9C" w:rsidRPr="00380F9C" w:rsidRDefault="00380F9C" w:rsidP="00DF4561">
            <w:pPr>
              <w:spacing w:before="40" w:after="40"/>
              <w:jc w:val="left"/>
              <w:rPr>
                <w:b/>
                <w:bCs/>
                <w:sz w:val="26"/>
                <w:szCs w:val="26"/>
              </w:rPr>
            </w:pPr>
            <w:r w:rsidRPr="00380F9C">
              <w:rPr>
                <w:b/>
                <w:bCs/>
                <w:sz w:val="26"/>
                <w:szCs w:val="26"/>
              </w:rPr>
              <w:t>T</w:t>
            </w:r>
            <w:r w:rsidRPr="00380F9C">
              <w:rPr>
                <w:b/>
                <w:bCs/>
                <w:sz w:val="26"/>
                <w:szCs w:val="26"/>
                <w:lang w:val="vi-VN"/>
              </w:rPr>
              <w:t>iến độ cung cấp dịch vụ</w:t>
            </w:r>
          </w:p>
        </w:tc>
      </w:tr>
      <w:tr w:rsidR="00380F9C" w:rsidRPr="00380F9C" w14:paraId="157D94A3" w14:textId="77777777" w:rsidTr="00DF4561">
        <w:trPr>
          <w:trHeight w:val="397"/>
        </w:trPr>
        <w:tc>
          <w:tcPr>
            <w:tcW w:w="736" w:type="dxa"/>
            <w:vAlign w:val="center"/>
            <w:hideMark/>
          </w:tcPr>
          <w:p w14:paraId="11CB07E3" w14:textId="77777777" w:rsidR="00380F9C" w:rsidRPr="00380F9C" w:rsidRDefault="00380F9C" w:rsidP="00DF4561">
            <w:pPr>
              <w:spacing w:before="40" w:after="40"/>
              <w:jc w:val="center"/>
              <w:rPr>
                <w:sz w:val="26"/>
                <w:szCs w:val="26"/>
              </w:rPr>
            </w:pPr>
            <w:r w:rsidRPr="00380F9C">
              <w:rPr>
                <w:sz w:val="26"/>
                <w:szCs w:val="26"/>
              </w:rPr>
              <w:t>4.1</w:t>
            </w:r>
          </w:p>
        </w:tc>
        <w:tc>
          <w:tcPr>
            <w:tcW w:w="2241" w:type="dxa"/>
            <w:vAlign w:val="center"/>
            <w:hideMark/>
          </w:tcPr>
          <w:p w14:paraId="34FA4916" w14:textId="77777777" w:rsidR="00380F9C" w:rsidRPr="00380F9C" w:rsidRDefault="00380F9C" w:rsidP="00DF4561">
            <w:pPr>
              <w:spacing w:before="40" w:after="40"/>
              <w:jc w:val="left"/>
              <w:rPr>
                <w:sz w:val="26"/>
                <w:szCs w:val="26"/>
              </w:rPr>
            </w:pPr>
            <w:r w:rsidRPr="00380F9C">
              <w:rPr>
                <w:sz w:val="26"/>
                <w:szCs w:val="26"/>
              </w:rPr>
              <w:t>Thời gian cài đặt, vận hành thử phần mềm</w:t>
            </w:r>
          </w:p>
        </w:tc>
        <w:tc>
          <w:tcPr>
            <w:tcW w:w="3260" w:type="dxa"/>
            <w:vAlign w:val="center"/>
            <w:hideMark/>
          </w:tcPr>
          <w:p w14:paraId="00D29E9F" w14:textId="77777777" w:rsidR="00380F9C" w:rsidRPr="00380F9C" w:rsidRDefault="00380F9C" w:rsidP="00DF4561">
            <w:pPr>
              <w:spacing w:before="40" w:after="40"/>
              <w:rPr>
                <w:sz w:val="26"/>
                <w:szCs w:val="26"/>
              </w:rPr>
            </w:pPr>
            <w:r w:rsidRPr="00380F9C">
              <w:rPr>
                <w:sz w:val="26"/>
                <w:szCs w:val="26"/>
              </w:rPr>
              <w:t>Nhà thầu cam kết:</w:t>
            </w:r>
          </w:p>
          <w:p w14:paraId="2B1BF422" w14:textId="77777777" w:rsidR="00380F9C" w:rsidRPr="00380F9C" w:rsidRDefault="00380F9C" w:rsidP="00DF4561">
            <w:pPr>
              <w:spacing w:before="40" w:after="40"/>
              <w:rPr>
                <w:sz w:val="26"/>
                <w:szCs w:val="26"/>
              </w:rPr>
            </w:pPr>
            <w:r w:rsidRPr="00380F9C">
              <w:rPr>
                <w:sz w:val="26"/>
                <w:szCs w:val="26"/>
              </w:rPr>
              <w:t>- Thời gian cài đặt và đưa phần mềm vào vận hành thử thực hiện tối đa trong 10 ngày kể từ ngày hợp đồng có hiệu lực;</w:t>
            </w:r>
          </w:p>
          <w:p w14:paraId="6A7182EF" w14:textId="77777777" w:rsidR="00380F9C" w:rsidRPr="00380F9C" w:rsidRDefault="00380F9C" w:rsidP="00DF4561">
            <w:pPr>
              <w:spacing w:before="40" w:after="40"/>
              <w:rPr>
                <w:sz w:val="26"/>
                <w:szCs w:val="26"/>
              </w:rPr>
            </w:pPr>
            <w:r w:rsidRPr="00380F9C">
              <w:rPr>
                <w:sz w:val="26"/>
                <w:szCs w:val="26"/>
              </w:rPr>
              <w:t>- Việc cài đặt và vận hành thử phần mềm không gây ảnh hưởng đến sự liên tục trong việc vận hành hệ thống phần mềm hiện có.</w:t>
            </w:r>
          </w:p>
        </w:tc>
        <w:tc>
          <w:tcPr>
            <w:tcW w:w="3007" w:type="dxa"/>
            <w:vMerge w:val="restart"/>
            <w:vAlign w:val="center"/>
            <w:hideMark/>
          </w:tcPr>
          <w:p w14:paraId="1FB8F437" w14:textId="77777777" w:rsidR="00380F9C" w:rsidRPr="00380F9C" w:rsidRDefault="00380F9C" w:rsidP="00DF4561">
            <w:pPr>
              <w:spacing w:before="40" w:after="40"/>
              <w:jc w:val="center"/>
              <w:rPr>
                <w:sz w:val="26"/>
                <w:szCs w:val="26"/>
              </w:rPr>
            </w:pPr>
            <w:r w:rsidRPr="00380F9C">
              <w:rPr>
                <w:sz w:val="26"/>
                <w:szCs w:val="26"/>
                <w:lang w:val="vi-VN"/>
              </w:rPr>
              <w:t>≥ 01 nội dung không đáp ứng yêu cầu</w:t>
            </w:r>
          </w:p>
        </w:tc>
      </w:tr>
      <w:tr w:rsidR="00380F9C" w:rsidRPr="00380F9C" w14:paraId="2A853E39" w14:textId="77777777" w:rsidTr="00DF4561">
        <w:trPr>
          <w:trHeight w:val="397"/>
        </w:trPr>
        <w:tc>
          <w:tcPr>
            <w:tcW w:w="736" w:type="dxa"/>
            <w:vAlign w:val="center"/>
          </w:tcPr>
          <w:p w14:paraId="0DBBDC9A" w14:textId="77777777" w:rsidR="00380F9C" w:rsidRPr="00380F9C" w:rsidRDefault="00380F9C" w:rsidP="00DF4561">
            <w:pPr>
              <w:spacing w:before="40" w:after="40"/>
              <w:jc w:val="center"/>
              <w:rPr>
                <w:sz w:val="26"/>
                <w:szCs w:val="26"/>
              </w:rPr>
            </w:pPr>
            <w:r w:rsidRPr="00380F9C">
              <w:rPr>
                <w:sz w:val="26"/>
                <w:szCs w:val="26"/>
              </w:rPr>
              <w:t>4.2</w:t>
            </w:r>
          </w:p>
        </w:tc>
        <w:tc>
          <w:tcPr>
            <w:tcW w:w="2241" w:type="dxa"/>
            <w:vAlign w:val="center"/>
          </w:tcPr>
          <w:p w14:paraId="7B0AB9F0" w14:textId="77777777" w:rsidR="00380F9C" w:rsidRPr="00380F9C" w:rsidRDefault="00380F9C" w:rsidP="00DF4561">
            <w:pPr>
              <w:spacing w:before="40" w:after="40"/>
              <w:jc w:val="left"/>
              <w:rPr>
                <w:sz w:val="26"/>
                <w:szCs w:val="26"/>
              </w:rPr>
            </w:pPr>
            <w:r w:rsidRPr="00380F9C">
              <w:rPr>
                <w:sz w:val="26"/>
                <w:szCs w:val="26"/>
              </w:rPr>
              <w:t>Kế thừa dữ liệu</w:t>
            </w:r>
          </w:p>
        </w:tc>
        <w:tc>
          <w:tcPr>
            <w:tcW w:w="3260" w:type="dxa"/>
            <w:vAlign w:val="center"/>
          </w:tcPr>
          <w:p w14:paraId="658C1CA7" w14:textId="77777777" w:rsidR="00380F9C" w:rsidRPr="00380F9C" w:rsidRDefault="00380F9C" w:rsidP="00DF4561">
            <w:pPr>
              <w:spacing w:before="40" w:after="40"/>
              <w:rPr>
                <w:sz w:val="26"/>
                <w:szCs w:val="26"/>
              </w:rPr>
            </w:pPr>
            <w:r w:rsidRPr="00380F9C">
              <w:rPr>
                <w:rFonts w:eastAsia="Calibri"/>
                <w:sz w:val="26"/>
                <w:szCs w:val="26"/>
                <w:lang w:val="nb-NO"/>
              </w:rPr>
              <w:t>Nhà thầu phải cam kết phần mềm được triển khai sẽ kế thừa và giữ nguyên toàn bộ cấu trúc dữ liệu của phần mềm đang được vận hành tại đơn vị trong vòng 05 ngày kể từ ngày hợp đồng có hiệu lực, bảo đảm quá trình triển khai không làm gián đoạn hoạt động khám chữa bệnh và không cần sử dụng thêm bất kỳ phần mềm của bên thứ ba</w:t>
            </w:r>
          </w:p>
        </w:tc>
        <w:tc>
          <w:tcPr>
            <w:tcW w:w="3007" w:type="dxa"/>
            <w:vMerge/>
            <w:vAlign w:val="center"/>
          </w:tcPr>
          <w:p w14:paraId="4B34253C" w14:textId="77777777" w:rsidR="00380F9C" w:rsidRPr="00380F9C" w:rsidRDefault="00380F9C" w:rsidP="00DF4561">
            <w:pPr>
              <w:spacing w:before="40" w:after="40"/>
              <w:jc w:val="center"/>
              <w:rPr>
                <w:sz w:val="26"/>
                <w:szCs w:val="26"/>
                <w:lang w:val="vi-VN"/>
              </w:rPr>
            </w:pPr>
          </w:p>
        </w:tc>
      </w:tr>
      <w:tr w:rsidR="00380F9C" w:rsidRPr="00380F9C" w14:paraId="0E5B93EA" w14:textId="77777777" w:rsidTr="00DF4561">
        <w:trPr>
          <w:trHeight w:val="1282"/>
        </w:trPr>
        <w:tc>
          <w:tcPr>
            <w:tcW w:w="736" w:type="dxa"/>
            <w:vAlign w:val="center"/>
            <w:hideMark/>
          </w:tcPr>
          <w:p w14:paraId="54B0D8DD" w14:textId="77777777" w:rsidR="00380F9C" w:rsidRPr="00380F9C" w:rsidRDefault="00380F9C" w:rsidP="00DF4561">
            <w:pPr>
              <w:spacing w:before="40" w:after="40"/>
              <w:jc w:val="center"/>
              <w:rPr>
                <w:sz w:val="26"/>
                <w:szCs w:val="26"/>
              </w:rPr>
            </w:pPr>
            <w:r w:rsidRPr="00380F9C">
              <w:rPr>
                <w:sz w:val="26"/>
                <w:szCs w:val="26"/>
              </w:rPr>
              <w:t>4.3</w:t>
            </w:r>
          </w:p>
        </w:tc>
        <w:tc>
          <w:tcPr>
            <w:tcW w:w="2241" w:type="dxa"/>
            <w:vAlign w:val="center"/>
            <w:hideMark/>
          </w:tcPr>
          <w:p w14:paraId="1F7C6D0E" w14:textId="77777777" w:rsidR="00380F9C" w:rsidRPr="00380F9C" w:rsidRDefault="00380F9C" w:rsidP="00DF4561">
            <w:pPr>
              <w:spacing w:before="40" w:after="40"/>
              <w:rPr>
                <w:sz w:val="26"/>
                <w:szCs w:val="26"/>
              </w:rPr>
            </w:pPr>
            <w:r w:rsidRPr="00380F9C">
              <w:rPr>
                <w:sz w:val="26"/>
                <w:szCs w:val="26"/>
              </w:rPr>
              <w:t>Thời gian đưa phần mềm vào khai thác</w:t>
            </w:r>
          </w:p>
        </w:tc>
        <w:tc>
          <w:tcPr>
            <w:tcW w:w="3260" w:type="dxa"/>
            <w:vAlign w:val="center"/>
            <w:hideMark/>
          </w:tcPr>
          <w:p w14:paraId="0370729A" w14:textId="77777777" w:rsidR="00380F9C" w:rsidRPr="00380F9C" w:rsidRDefault="00380F9C" w:rsidP="00DF4561">
            <w:pPr>
              <w:spacing w:before="40" w:after="40"/>
              <w:rPr>
                <w:sz w:val="26"/>
                <w:szCs w:val="26"/>
              </w:rPr>
            </w:pPr>
            <w:r w:rsidRPr="00380F9C">
              <w:rPr>
                <w:sz w:val="26"/>
                <w:szCs w:val="26"/>
              </w:rPr>
              <w:t>Nhà thầu cam kết thực hiện chuẩn bị dịch vụ, triển khai đưa phần mềm vào vận hành thực tế trong vòng 15 ngày kể từ ngày hợp đồng có hiệu lực</w:t>
            </w:r>
          </w:p>
        </w:tc>
        <w:tc>
          <w:tcPr>
            <w:tcW w:w="3007" w:type="dxa"/>
            <w:vMerge/>
            <w:vAlign w:val="center"/>
            <w:hideMark/>
          </w:tcPr>
          <w:p w14:paraId="0BE9407C" w14:textId="77777777" w:rsidR="00380F9C" w:rsidRPr="00380F9C" w:rsidRDefault="00380F9C" w:rsidP="00DF4561">
            <w:pPr>
              <w:spacing w:before="40" w:after="40"/>
              <w:jc w:val="left"/>
              <w:rPr>
                <w:sz w:val="26"/>
                <w:szCs w:val="26"/>
              </w:rPr>
            </w:pPr>
          </w:p>
        </w:tc>
      </w:tr>
      <w:tr w:rsidR="00380F9C" w:rsidRPr="00380F9C" w14:paraId="64613509" w14:textId="77777777" w:rsidTr="00DF4561">
        <w:trPr>
          <w:trHeight w:val="397"/>
        </w:trPr>
        <w:tc>
          <w:tcPr>
            <w:tcW w:w="736" w:type="dxa"/>
            <w:vAlign w:val="center"/>
            <w:hideMark/>
          </w:tcPr>
          <w:p w14:paraId="6A463AB1" w14:textId="77777777" w:rsidR="00380F9C" w:rsidRPr="00380F9C" w:rsidRDefault="00380F9C" w:rsidP="00DF4561">
            <w:pPr>
              <w:spacing w:before="40" w:after="40"/>
              <w:jc w:val="center"/>
              <w:rPr>
                <w:b/>
                <w:bCs/>
                <w:sz w:val="26"/>
                <w:szCs w:val="26"/>
              </w:rPr>
            </w:pPr>
            <w:r w:rsidRPr="00380F9C">
              <w:rPr>
                <w:b/>
                <w:bCs/>
                <w:sz w:val="26"/>
                <w:szCs w:val="26"/>
              </w:rPr>
              <w:t>V</w:t>
            </w:r>
          </w:p>
        </w:tc>
        <w:tc>
          <w:tcPr>
            <w:tcW w:w="8508" w:type="dxa"/>
            <w:gridSpan w:val="3"/>
            <w:vAlign w:val="center"/>
            <w:hideMark/>
          </w:tcPr>
          <w:p w14:paraId="23468B78" w14:textId="77777777" w:rsidR="00380F9C" w:rsidRPr="00380F9C" w:rsidRDefault="00380F9C" w:rsidP="00DF4561">
            <w:pPr>
              <w:spacing w:before="40" w:after="40"/>
              <w:rPr>
                <w:b/>
                <w:bCs/>
                <w:sz w:val="26"/>
                <w:szCs w:val="26"/>
              </w:rPr>
            </w:pPr>
            <w:r w:rsidRPr="00380F9C">
              <w:rPr>
                <w:b/>
                <w:bCs/>
                <w:sz w:val="26"/>
                <w:szCs w:val="26"/>
                <w:lang w:val="vi-VN"/>
              </w:rPr>
              <w:t>Bảo trì, xử lý sự cố và hỗ trợ kỹ thuật</w:t>
            </w:r>
          </w:p>
        </w:tc>
      </w:tr>
      <w:tr w:rsidR="00380F9C" w:rsidRPr="00380F9C" w14:paraId="5AB30923" w14:textId="77777777" w:rsidTr="00DF4561">
        <w:trPr>
          <w:trHeight w:val="397"/>
        </w:trPr>
        <w:tc>
          <w:tcPr>
            <w:tcW w:w="736" w:type="dxa"/>
            <w:vAlign w:val="center"/>
            <w:hideMark/>
          </w:tcPr>
          <w:p w14:paraId="003C8E30" w14:textId="77777777" w:rsidR="00380F9C" w:rsidRPr="00380F9C" w:rsidRDefault="00380F9C" w:rsidP="00DF4561">
            <w:pPr>
              <w:spacing w:before="40" w:after="40"/>
              <w:jc w:val="center"/>
              <w:rPr>
                <w:sz w:val="26"/>
                <w:szCs w:val="26"/>
              </w:rPr>
            </w:pPr>
            <w:r w:rsidRPr="00380F9C">
              <w:rPr>
                <w:sz w:val="26"/>
                <w:szCs w:val="26"/>
              </w:rPr>
              <w:t>5.1</w:t>
            </w:r>
          </w:p>
        </w:tc>
        <w:tc>
          <w:tcPr>
            <w:tcW w:w="2241" w:type="dxa"/>
            <w:vAlign w:val="center"/>
            <w:hideMark/>
          </w:tcPr>
          <w:p w14:paraId="2E277AD7" w14:textId="77777777" w:rsidR="00380F9C" w:rsidRPr="00380F9C" w:rsidRDefault="00380F9C" w:rsidP="00DF4561">
            <w:pPr>
              <w:spacing w:before="40" w:after="40"/>
              <w:jc w:val="left"/>
              <w:rPr>
                <w:sz w:val="26"/>
                <w:szCs w:val="26"/>
              </w:rPr>
            </w:pPr>
            <w:r w:rsidRPr="00380F9C">
              <w:rPr>
                <w:sz w:val="26"/>
                <w:szCs w:val="26"/>
              </w:rPr>
              <w:t>Phương</w:t>
            </w:r>
            <w:r w:rsidRPr="00380F9C">
              <w:rPr>
                <w:spacing w:val="-14"/>
                <w:sz w:val="26"/>
                <w:szCs w:val="26"/>
              </w:rPr>
              <w:t xml:space="preserve"> </w:t>
            </w:r>
            <w:r w:rsidRPr="00380F9C">
              <w:rPr>
                <w:sz w:val="26"/>
                <w:szCs w:val="26"/>
              </w:rPr>
              <w:t>án</w:t>
            </w:r>
            <w:r w:rsidRPr="00380F9C">
              <w:rPr>
                <w:spacing w:val="-14"/>
                <w:sz w:val="26"/>
                <w:szCs w:val="26"/>
              </w:rPr>
              <w:t xml:space="preserve"> </w:t>
            </w:r>
            <w:r w:rsidRPr="00380F9C">
              <w:rPr>
                <w:sz w:val="26"/>
                <w:szCs w:val="26"/>
              </w:rPr>
              <w:t>bảo</w:t>
            </w:r>
            <w:r w:rsidRPr="00380F9C">
              <w:rPr>
                <w:spacing w:val="-12"/>
                <w:sz w:val="26"/>
                <w:szCs w:val="26"/>
              </w:rPr>
              <w:t xml:space="preserve"> </w:t>
            </w:r>
            <w:r w:rsidRPr="00380F9C">
              <w:rPr>
                <w:sz w:val="26"/>
                <w:szCs w:val="26"/>
              </w:rPr>
              <w:t>trì,</w:t>
            </w:r>
            <w:r w:rsidRPr="00380F9C">
              <w:rPr>
                <w:spacing w:val="-13"/>
                <w:sz w:val="26"/>
                <w:szCs w:val="26"/>
              </w:rPr>
              <w:t xml:space="preserve"> </w:t>
            </w:r>
            <w:r w:rsidRPr="00380F9C">
              <w:rPr>
                <w:sz w:val="26"/>
                <w:szCs w:val="26"/>
              </w:rPr>
              <w:t>xử</w:t>
            </w:r>
            <w:r w:rsidRPr="00380F9C">
              <w:rPr>
                <w:spacing w:val="-14"/>
                <w:sz w:val="26"/>
                <w:szCs w:val="26"/>
              </w:rPr>
              <w:t xml:space="preserve"> </w:t>
            </w:r>
            <w:r w:rsidRPr="00380F9C">
              <w:rPr>
                <w:sz w:val="26"/>
                <w:szCs w:val="26"/>
              </w:rPr>
              <w:t>lý sự cố</w:t>
            </w:r>
          </w:p>
        </w:tc>
        <w:tc>
          <w:tcPr>
            <w:tcW w:w="3260" w:type="dxa"/>
            <w:vAlign w:val="center"/>
            <w:hideMark/>
          </w:tcPr>
          <w:p w14:paraId="3BA054D0" w14:textId="77777777" w:rsidR="00380F9C" w:rsidRPr="00380F9C" w:rsidRDefault="00380F9C" w:rsidP="00DF4561">
            <w:pPr>
              <w:spacing w:before="40" w:after="40"/>
              <w:rPr>
                <w:sz w:val="26"/>
                <w:szCs w:val="26"/>
              </w:rPr>
            </w:pPr>
            <w:r w:rsidRPr="00380F9C">
              <w:rPr>
                <w:sz w:val="26"/>
                <w:szCs w:val="26"/>
              </w:rPr>
              <w:t>Nhà</w:t>
            </w:r>
            <w:r w:rsidRPr="00380F9C">
              <w:rPr>
                <w:spacing w:val="-4"/>
                <w:sz w:val="26"/>
                <w:szCs w:val="26"/>
              </w:rPr>
              <w:t xml:space="preserve"> </w:t>
            </w:r>
            <w:r w:rsidRPr="00380F9C">
              <w:rPr>
                <w:sz w:val="26"/>
                <w:szCs w:val="26"/>
              </w:rPr>
              <w:t>thầu</w:t>
            </w:r>
            <w:r w:rsidRPr="00380F9C">
              <w:rPr>
                <w:spacing w:val="-2"/>
                <w:sz w:val="26"/>
                <w:szCs w:val="26"/>
              </w:rPr>
              <w:t xml:space="preserve"> </w:t>
            </w:r>
            <w:r w:rsidRPr="00380F9C">
              <w:rPr>
                <w:sz w:val="26"/>
                <w:szCs w:val="26"/>
              </w:rPr>
              <w:t>nêu các</w:t>
            </w:r>
            <w:r w:rsidRPr="00380F9C">
              <w:rPr>
                <w:spacing w:val="-3"/>
                <w:sz w:val="26"/>
                <w:szCs w:val="26"/>
              </w:rPr>
              <w:t xml:space="preserve"> </w:t>
            </w:r>
            <w:r w:rsidRPr="00380F9C">
              <w:rPr>
                <w:sz w:val="26"/>
                <w:szCs w:val="26"/>
              </w:rPr>
              <w:t>phương</w:t>
            </w:r>
            <w:r w:rsidRPr="00380F9C">
              <w:rPr>
                <w:spacing w:val="-2"/>
                <w:sz w:val="26"/>
                <w:szCs w:val="26"/>
              </w:rPr>
              <w:t xml:space="preserve"> </w:t>
            </w:r>
            <w:r w:rsidRPr="00380F9C">
              <w:rPr>
                <w:sz w:val="26"/>
                <w:szCs w:val="26"/>
              </w:rPr>
              <w:t>án</w:t>
            </w:r>
            <w:r w:rsidRPr="00380F9C">
              <w:rPr>
                <w:spacing w:val="-2"/>
                <w:sz w:val="26"/>
                <w:szCs w:val="26"/>
              </w:rPr>
              <w:t xml:space="preserve"> </w:t>
            </w:r>
            <w:r w:rsidRPr="00380F9C">
              <w:rPr>
                <w:sz w:val="26"/>
                <w:szCs w:val="26"/>
              </w:rPr>
              <w:t>Bảo</w:t>
            </w:r>
            <w:r w:rsidRPr="00380F9C">
              <w:rPr>
                <w:spacing w:val="-2"/>
                <w:sz w:val="26"/>
                <w:szCs w:val="26"/>
              </w:rPr>
              <w:t xml:space="preserve"> </w:t>
            </w:r>
            <w:r w:rsidRPr="00380F9C">
              <w:rPr>
                <w:sz w:val="26"/>
                <w:szCs w:val="26"/>
              </w:rPr>
              <w:t>trì,</w:t>
            </w:r>
            <w:r w:rsidRPr="00380F9C">
              <w:rPr>
                <w:spacing w:val="-2"/>
                <w:sz w:val="26"/>
                <w:szCs w:val="26"/>
              </w:rPr>
              <w:t xml:space="preserve"> </w:t>
            </w:r>
            <w:r w:rsidRPr="00380F9C">
              <w:rPr>
                <w:sz w:val="26"/>
                <w:szCs w:val="26"/>
              </w:rPr>
              <w:t>xử</w:t>
            </w:r>
            <w:r w:rsidRPr="00380F9C">
              <w:rPr>
                <w:spacing w:val="-3"/>
                <w:sz w:val="26"/>
                <w:szCs w:val="26"/>
              </w:rPr>
              <w:t xml:space="preserve"> </w:t>
            </w:r>
            <w:r w:rsidRPr="00380F9C">
              <w:rPr>
                <w:sz w:val="26"/>
                <w:szCs w:val="26"/>
              </w:rPr>
              <w:t>lý</w:t>
            </w:r>
            <w:r w:rsidRPr="00380F9C">
              <w:rPr>
                <w:spacing w:val="-10"/>
                <w:sz w:val="26"/>
                <w:szCs w:val="26"/>
              </w:rPr>
              <w:t xml:space="preserve"> </w:t>
            </w:r>
            <w:r w:rsidRPr="00380F9C">
              <w:rPr>
                <w:sz w:val="26"/>
                <w:szCs w:val="26"/>
              </w:rPr>
              <w:t>sự</w:t>
            </w:r>
            <w:r w:rsidRPr="00380F9C">
              <w:rPr>
                <w:spacing w:val="-1"/>
                <w:sz w:val="26"/>
                <w:szCs w:val="26"/>
              </w:rPr>
              <w:t xml:space="preserve"> </w:t>
            </w:r>
            <w:r w:rsidRPr="00380F9C">
              <w:rPr>
                <w:sz w:val="26"/>
                <w:szCs w:val="26"/>
              </w:rPr>
              <w:t>cố</w:t>
            </w:r>
            <w:r w:rsidRPr="00380F9C">
              <w:rPr>
                <w:spacing w:val="-2"/>
                <w:sz w:val="26"/>
                <w:szCs w:val="26"/>
              </w:rPr>
              <w:t xml:space="preserve"> </w:t>
            </w:r>
            <w:r w:rsidRPr="00380F9C">
              <w:rPr>
                <w:sz w:val="26"/>
                <w:szCs w:val="26"/>
              </w:rPr>
              <w:t>và</w:t>
            </w:r>
            <w:r w:rsidRPr="00380F9C">
              <w:rPr>
                <w:spacing w:val="-3"/>
                <w:sz w:val="26"/>
                <w:szCs w:val="26"/>
              </w:rPr>
              <w:t xml:space="preserve"> </w:t>
            </w:r>
            <w:r w:rsidRPr="00380F9C">
              <w:rPr>
                <w:sz w:val="26"/>
                <w:szCs w:val="26"/>
              </w:rPr>
              <w:t>hỗ</w:t>
            </w:r>
            <w:r w:rsidRPr="00380F9C">
              <w:rPr>
                <w:spacing w:val="-2"/>
                <w:sz w:val="26"/>
                <w:szCs w:val="26"/>
              </w:rPr>
              <w:t xml:space="preserve"> </w:t>
            </w:r>
            <w:r w:rsidRPr="00380F9C">
              <w:rPr>
                <w:sz w:val="26"/>
                <w:szCs w:val="26"/>
              </w:rPr>
              <w:t>trợ kỹ thuật cụ thể, hợp lý Cụ thể như: Quy trình Bảo trì, xử lý</w:t>
            </w:r>
            <w:r w:rsidRPr="00380F9C">
              <w:rPr>
                <w:spacing w:val="-10"/>
                <w:sz w:val="26"/>
                <w:szCs w:val="26"/>
              </w:rPr>
              <w:t xml:space="preserve"> </w:t>
            </w:r>
            <w:r w:rsidRPr="00380F9C">
              <w:rPr>
                <w:sz w:val="26"/>
                <w:szCs w:val="26"/>
              </w:rPr>
              <w:t>sự</w:t>
            </w:r>
            <w:r w:rsidRPr="00380F9C">
              <w:rPr>
                <w:spacing w:val="-3"/>
                <w:sz w:val="26"/>
                <w:szCs w:val="26"/>
              </w:rPr>
              <w:t xml:space="preserve"> </w:t>
            </w:r>
            <w:r w:rsidRPr="00380F9C">
              <w:rPr>
                <w:sz w:val="26"/>
                <w:szCs w:val="26"/>
              </w:rPr>
              <w:t>cố</w:t>
            </w:r>
            <w:r w:rsidRPr="00380F9C">
              <w:rPr>
                <w:spacing w:val="-2"/>
                <w:sz w:val="26"/>
                <w:szCs w:val="26"/>
              </w:rPr>
              <w:t xml:space="preserve"> </w:t>
            </w:r>
            <w:r w:rsidRPr="00380F9C">
              <w:rPr>
                <w:sz w:val="26"/>
                <w:szCs w:val="26"/>
              </w:rPr>
              <w:t>và</w:t>
            </w:r>
            <w:r w:rsidRPr="00380F9C">
              <w:rPr>
                <w:spacing w:val="-3"/>
                <w:sz w:val="26"/>
                <w:szCs w:val="26"/>
              </w:rPr>
              <w:t xml:space="preserve"> </w:t>
            </w:r>
            <w:r w:rsidRPr="00380F9C">
              <w:rPr>
                <w:sz w:val="26"/>
                <w:szCs w:val="26"/>
              </w:rPr>
              <w:t>hỗ</w:t>
            </w:r>
            <w:r w:rsidRPr="00380F9C">
              <w:rPr>
                <w:spacing w:val="-2"/>
                <w:sz w:val="26"/>
                <w:szCs w:val="26"/>
              </w:rPr>
              <w:t xml:space="preserve"> </w:t>
            </w:r>
            <w:r w:rsidRPr="00380F9C">
              <w:rPr>
                <w:sz w:val="26"/>
                <w:szCs w:val="26"/>
              </w:rPr>
              <w:t>trợ</w:t>
            </w:r>
            <w:r w:rsidRPr="00380F9C">
              <w:rPr>
                <w:spacing w:val="-2"/>
                <w:sz w:val="26"/>
                <w:szCs w:val="26"/>
              </w:rPr>
              <w:t xml:space="preserve"> </w:t>
            </w:r>
            <w:r w:rsidRPr="00380F9C">
              <w:rPr>
                <w:sz w:val="26"/>
                <w:szCs w:val="26"/>
              </w:rPr>
              <w:t>kỹ</w:t>
            </w:r>
            <w:r w:rsidRPr="00380F9C">
              <w:rPr>
                <w:spacing w:val="-10"/>
                <w:sz w:val="26"/>
                <w:szCs w:val="26"/>
              </w:rPr>
              <w:t xml:space="preserve"> </w:t>
            </w:r>
            <w:r w:rsidRPr="00380F9C">
              <w:rPr>
                <w:sz w:val="26"/>
                <w:szCs w:val="26"/>
              </w:rPr>
              <w:t>thuật;</w:t>
            </w:r>
            <w:r w:rsidRPr="00380F9C">
              <w:rPr>
                <w:spacing w:val="-2"/>
                <w:sz w:val="26"/>
                <w:szCs w:val="26"/>
              </w:rPr>
              <w:t xml:space="preserve"> </w:t>
            </w:r>
            <w:r w:rsidRPr="00380F9C">
              <w:rPr>
                <w:sz w:val="26"/>
                <w:szCs w:val="26"/>
              </w:rPr>
              <w:t>Phương</w:t>
            </w:r>
            <w:r w:rsidRPr="00380F9C">
              <w:rPr>
                <w:spacing w:val="-5"/>
                <w:sz w:val="26"/>
                <w:szCs w:val="26"/>
              </w:rPr>
              <w:t xml:space="preserve"> </w:t>
            </w:r>
            <w:r w:rsidRPr="00380F9C">
              <w:rPr>
                <w:sz w:val="26"/>
                <w:szCs w:val="26"/>
              </w:rPr>
              <w:t>án</w:t>
            </w:r>
            <w:r w:rsidRPr="00380F9C">
              <w:rPr>
                <w:spacing w:val="-2"/>
                <w:sz w:val="26"/>
                <w:szCs w:val="26"/>
              </w:rPr>
              <w:t xml:space="preserve"> </w:t>
            </w:r>
            <w:r w:rsidRPr="00380F9C">
              <w:rPr>
                <w:sz w:val="26"/>
                <w:szCs w:val="26"/>
              </w:rPr>
              <w:t>Bảo</w:t>
            </w:r>
            <w:r w:rsidRPr="00380F9C">
              <w:rPr>
                <w:spacing w:val="-2"/>
                <w:sz w:val="26"/>
                <w:szCs w:val="26"/>
              </w:rPr>
              <w:t xml:space="preserve"> </w:t>
            </w:r>
            <w:r w:rsidRPr="00380F9C">
              <w:rPr>
                <w:sz w:val="26"/>
                <w:szCs w:val="26"/>
              </w:rPr>
              <w:t>trì,</w:t>
            </w:r>
            <w:r w:rsidRPr="00380F9C">
              <w:rPr>
                <w:spacing w:val="-5"/>
                <w:sz w:val="26"/>
                <w:szCs w:val="26"/>
              </w:rPr>
              <w:t xml:space="preserve"> </w:t>
            </w:r>
            <w:r w:rsidRPr="00380F9C">
              <w:rPr>
                <w:sz w:val="26"/>
                <w:szCs w:val="26"/>
              </w:rPr>
              <w:t>xử</w:t>
            </w:r>
            <w:r w:rsidRPr="00380F9C">
              <w:rPr>
                <w:spacing w:val="-3"/>
                <w:sz w:val="26"/>
                <w:szCs w:val="26"/>
              </w:rPr>
              <w:t xml:space="preserve"> </w:t>
            </w:r>
            <w:r w:rsidRPr="00380F9C">
              <w:rPr>
                <w:sz w:val="26"/>
                <w:szCs w:val="26"/>
              </w:rPr>
              <w:t>lý</w:t>
            </w:r>
            <w:r w:rsidRPr="00380F9C">
              <w:rPr>
                <w:spacing w:val="-7"/>
                <w:sz w:val="26"/>
                <w:szCs w:val="26"/>
              </w:rPr>
              <w:t xml:space="preserve"> </w:t>
            </w:r>
            <w:r w:rsidRPr="00380F9C">
              <w:rPr>
                <w:sz w:val="26"/>
                <w:szCs w:val="26"/>
              </w:rPr>
              <w:t>sự</w:t>
            </w:r>
            <w:r w:rsidRPr="00380F9C">
              <w:rPr>
                <w:spacing w:val="-3"/>
                <w:sz w:val="26"/>
                <w:szCs w:val="26"/>
              </w:rPr>
              <w:t xml:space="preserve"> </w:t>
            </w:r>
            <w:r w:rsidRPr="00380F9C">
              <w:rPr>
                <w:sz w:val="26"/>
                <w:szCs w:val="26"/>
              </w:rPr>
              <w:t xml:space="preserve">cố và hỗ trợ kỹ thuật khi có sự cố nghiêm trọng xảy ra; </w:t>
            </w:r>
            <w:r w:rsidRPr="00380F9C">
              <w:rPr>
                <w:sz w:val="26"/>
                <w:szCs w:val="26"/>
              </w:rPr>
              <w:lastRenderedPageBreak/>
              <w:t>Địa điểm</w:t>
            </w:r>
            <w:r w:rsidRPr="00380F9C">
              <w:rPr>
                <w:spacing w:val="-7"/>
                <w:sz w:val="26"/>
                <w:szCs w:val="26"/>
              </w:rPr>
              <w:t xml:space="preserve"> </w:t>
            </w:r>
            <w:r w:rsidRPr="00380F9C">
              <w:rPr>
                <w:sz w:val="26"/>
                <w:szCs w:val="26"/>
              </w:rPr>
              <w:t>Bảo</w:t>
            </w:r>
            <w:r w:rsidRPr="00380F9C">
              <w:rPr>
                <w:spacing w:val="-7"/>
                <w:sz w:val="26"/>
                <w:szCs w:val="26"/>
              </w:rPr>
              <w:t xml:space="preserve"> </w:t>
            </w:r>
            <w:r w:rsidRPr="00380F9C">
              <w:rPr>
                <w:sz w:val="26"/>
                <w:szCs w:val="26"/>
              </w:rPr>
              <w:t>trì,</w:t>
            </w:r>
            <w:r w:rsidRPr="00380F9C">
              <w:rPr>
                <w:spacing w:val="-7"/>
                <w:sz w:val="26"/>
                <w:szCs w:val="26"/>
              </w:rPr>
              <w:t xml:space="preserve"> </w:t>
            </w:r>
            <w:r w:rsidRPr="00380F9C">
              <w:rPr>
                <w:sz w:val="26"/>
                <w:szCs w:val="26"/>
              </w:rPr>
              <w:t>xử</w:t>
            </w:r>
            <w:r w:rsidRPr="00380F9C">
              <w:rPr>
                <w:spacing w:val="-8"/>
                <w:sz w:val="26"/>
                <w:szCs w:val="26"/>
              </w:rPr>
              <w:t xml:space="preserve"> </w:t>
            </w:r>
            <w:r w:rsidRPr="00380F9C">
              <w:rPr>
                <w:sz w:val="26"/>
                <w:szCs w:val="26"/>
              </w:rPr>
              <w:t>lý</w:t>
            </w:r>
            <w:r w:rsidRPr="00380F9C">
              <w:rPr>
                <w:spacing w:val="-14"/>
                <w:sz w:val="26"/>
                <w:szCs w:val="26"/>
              </w:rPr>
              <w:t xml:space="preserve"> </w:t>
            </w:r>
            <w:r w:rsidRPr="00380F9C">
              <w:rPr>
                <w:sz w:val="26"/>
                <w:szCs w:val="26"/>
              </w:rPr>
              <w:t>sự</w:t>
            </w:r>
            <w:r w:rsidRPr="00380F9C">
              <w:rPr>
                <w:spacing w:val="-8"/>
                <w:sz w:val="26"/>
                <w:szCs w:val="26"/>
              </w:rPr>
              <w:t xml:space="preserve"> </w:t>
            </w:r>
            <w:r w:rsidRPr="00380F9C">
              <w:rPr>
                <w:sz w:val="26"/>
                <w:szCs w:val="26"/>
              </w:rPr>
              <w:t>cố</w:t>
            </w:r>
            <w:r w:rsidRPr="00380F9C">
              <w:rPr>
                <w:spacing w:val="-7"/>
                <w:sz w:val="26"/>
                <w:szCs w:val="26"/>
              </w:rPr>
              <w:t xml:space="preserve"> </w:t>
            </w:r>
            <w:r w:rsidRPr="00380F9C">
              <w:rPr>
                <w:sz w:val="26"/>
                <w:szCs w:val="26"/>
              </w:rPr>
              <w:t>và</w:t>
            </w:r>
            <w:r w:rsidRPr="00380F9C">
              <w:rPr>
                <w:spacing w:val="-8"/>
                <w:sz w:val="26"/>
                <w:szCs w:val="26"/>
              </w:rPr>
              <w:t xml:space="preserve"> </w:t>
            </w:r>
            <w:r w:rsidRPr="00380F9C">
              <w:rPr>
                <w:sz w:val="26"/>
                <w:szCs w:val="26"/>
              </w:rPr>
              <w:t>hỗ</w:t>
            </w:r>
            <w:r w:rsidRPr="00380F9C">
              <w:rPr>
                <w:spacing w:val="-7"/>
                <w:sz w:val="26"/>
                <w:szCs w:val="26"/>
              </w:rPr>
              <w:t xml:space="preserve"> </w:t>
            </w:r>
            <w:r w:rsidRPr="00380F9C">
              <w:rPr>
                <w:sz w:val="26"/>
                <w:szCs w:val="26"/>
              </w:rPr>
              <w:t>trợ</w:t>
            </w:r>
            <w:r w:rsidRPr="00380F9C">
              <w:rPr>
                <w:spacing w:val="-7"/>
                <w:sz w:val="26"/>
                <w:szCs w:val="26"/>
              </w:rPr>
              <w:t xml:space="preserve"> </w:t>
            </w:r>
            <w:r w:rsidRPr="00380F9C">
              <w:rPr>
                <w:sz w:val="26"/>
                <w:szCs w:val="26"/>
              </w:rPr>
              <w:t>kỹ</w:t>
            </w:r>
            <w:r w:rsidRPr="00380F9C">
              <w:rPr>
                <w:spacing w:val="-14"/>
                <w:sz w:val="26"/>
                <w:szCs w:val="26"/>
              </w:rPr>
              <w:t xml:space="preserve"> </w:t>
            </w:r>
            <w:r w:rsidRPr="00380F9C">
              <w:rPr>
                <w:sz w:val="26"/>
                <w:szCs w:val="26"/>
              </w:rPr>
              <w:t>thuật,</w:t>
            </w:r>
            <w:r w:rsidRPr="00380F9C">
              <w:rPr>
                <w:spacing w:val="-7"/>
                <w:sz w:val="26"/>
                <w:szCs w:val="26"/>
              </w:rPr>
              <w:t xml:space="preserve"> </w:t>
            </w:r>
            <w:r w:rsidRPr="00380F9C">
              <w:rPr>
                <w:sz w:val="26"/>
                <w:szCs w:val="26"/>
              </w:rPr>
              <w:t>cơ</w:t>
            </w:r>
            <w:r w:rsidRPr="00380F9C">
              <w:rPr>
                <w:spacing w:val="-7"/>
                <w:sz w:val="26"/>
                <w:szCs w:val="26"/>
              </w:rPr>
              <w:t xml:space="preserve"> </w:t>
            </w:r>
            <w:r w:rsidRPr="00380F9C">
              <w:rPr>
                <w:sz w:val="26"/>
                <w:szCs w:val="26"/>
              </w:rPr>
              <w:t>sở</w:t>
            </w:r>
            <w:r w:rsidRPr="00380F9C">
              <w:rPr>
                <w:spacing w:val="-7"/>
                <w:sz w:val="26"/>
                <w:szCs w:val="26"/>
              </w:rPr>
              <w:t xml:space="preserve"> </w:t>
            </w:r>
            <w:r w:rsidRPr="00380F9C">
              <w:rPr>
                <w:sz w:val="26"/>
                <w:szCs w:val="26"/>
              </w:rPr>
              <w:t>vật</w:t>
            </w:r>
            <w:r w:rsidRPr="00380F9C">
              <w:rPr>
                <w:spacing w:val="-7"/>
                <w:sz w:val="26"/>
                <w:szCs w:val="26"/>
              </w:rPr>
              <w:t xml:space="preserve"> </w:t>
            </w:r>
            <w:r w:rsidRPr="00380F9C">
              <w:rPr>
                <w:sz w:val="26"/>
                <w:szCs w:val="26"/>
              </w:rPr>
              <w:t>chất, đội ngũ nhân sự trực tiếp bảo hành;</w:t>
            </w:r>
          </w:p>
        </w:tc>
        <w:tc>
          <w:tcPr>
            <w:tcW w:w="3007" w:type="dxa"/>
            <w:vMerge w:val="restart"/>
            <w:vAlign w:val="center"/>
            <w:hideMark/>
          </w:tcPr>
          <w:p w14:paraId="10E27519" w14:textId="77777777" w:rsidR="00380F9C" w:rsidRPr="00380F9C" w:rsidRDefault="00380F9C" w:rsidP="00DF4561">
            <w:pPr>
              <w:spacing w:before="40" w:after="40"/>
              <w:jc w:val="center"/>
              <w:rPr>
                <w:sz w:val="26"/>
                <w:szCs w:val="26"/>
              </w:rPr>
            </w:pPr>
            <w:r w:rsidRPr="00380F9C">
              <w:rPr>
                <w:sz w:val="26"/>
                <w:szCs w:val="26"/>
                <w:lang w:val="vi-VN"/>
              </w:rPr>
              <w:lastRenderedPageBreak/>
              <w:t>≥ 01 nội dung không đáp ứng yêu cầu</w:t>
            </w:r>
          </w:p>
        </w:tc>
      </w:tr>
      <w:tr w:rsidR="00380F9C" w:rsidRPr="00380F9C" w14:paraId="61D42DB1" w14:textId="77777777" w:rsidTr="00DF4561">
        <w:trPr>
          <w:trHeight w:val="397"/>
        </w:trPr>
        <w:tc>
          <w:tcPr>
            <w:tcW w:w="736" w:type="dxa"/>
            <w:vAlign w:val="center"/>
            <w:hideMark/>
          </w:tcPr>
          <w:p w14:paraId="21726161" w14:textId="77777777" w:rsidR="00380F9C" w:rsidRPr="00380F9C" w:rsidRDefault="00380F9C" w:rsidP="00DF4561">
            <w:pPr>
              <w:spacing w:before="40" w:after="40"/>
              <w:jc w:val="center"/>
              <w:rPr>
                <w:sz w:val="26"/>
                <w:szCs w:val="26"/>
              </w:rPr>
            </w:pPr>
            <w:r w:rsidRPr="00380F9C">
              <w:rPr>
                <w:sz w:val="26"/>
                <w:szCs w:val="26"/>
              </w:rPr>
              <w:t>5.2</w:t>
            </w:r>
          </w:p>
        </w:tc>
        <w:tc>
          <w:tcPr>
            <w:tcW w:w="2241" w:type="dxa"/>
            <w:vAlign w:val="center"/>
            <w:hideMark/>
          </w:tcPr>
          <w:p w14:paraId="3C0E7BAA" w14:textId="77777777" w:rsidR="00380F9C" w:rsidRPr="00380F9C" w:rsidRDefault="00380F9C" w:rsidP="00DF4561">
            <w:pPr>
              <w:spacing w:before="40" w:after="40"/>
              <w:jc w:val="left"/>
              <w:rPr>
                <w:sz w:val="26"/>
                <w:szCs w:val="26"/>
                <w:lang w:val="x-none"/>
              </w:rPr>
            </w:pPr>
            <w:r w:rsidRPr="00380F9C">
              <w:rPr>
                <w:sz w:val="26"/>
                <w:szCs w:val="26"/>
              </w:rPr>
              <w:t>Khả năng quản trị vận hành, bảo trì và hỗ trợ kỹ thuật, Tiếp nhận, phản hồi, xử lý sự cố</w:t>
            </w:r>
          </w:p>
        </w:tc>
        <w:tc>
          <w:tcPr>
            <w:tcW w:w="3260" w:type="dxa"/>
            <w:vAlign w:val="center"/>
            <w:hideMark/>
          </w:tcPr>
          <w:p w14:paraId="12AAEFCB" w14:textId="77777777" w:rsidR="00380F9C" w:rsidRPr="00380F9C" w:rsidRDefault="00380F9C" w:rsidP="00DF4561">
            <w:pPr>
              <w:spacing w:before="40" w:after="40"/>
              <w:rPr>
                <w:rFonts w:eastAsia="MS Mincho"/>
                <w:iCs/>
                <w:sz w:val="26"/>
                <w:szCs w:val="26"/>
              </w:rPr>
            </w:pPr>
            <w:r w:rsidRPr="00380F9C">
              <w:rPr>
                <w:rFonts w:eastAsia="MS Mincho"/>
                <w:sz w:val="26"/>
                <w:szCs w:val="26"/>
              </w:rPr>
              <w:t xml:space="preserve">- Nhà thầu có cam kết về </w:t>
            </w:r>
            <w:r w:rsidRPr="00380F9C">
              <w:rPr>
                <w:rFonts w:eastAsia="MS Mincho"/>
                <w:b/>
                <w:bCs/>
                <w:sz w:val="26"/>
                <w:szCs w:val="26"/>
              </w:rPr>
              <w:t>Khả năng quản trị vận hành, bảo trì và hỗ trợ kỹ thuật, Tiếp nhận, phản hồi, xử lý sự cố</w:t>
            </w:r>
            <w:r w:rsidRPr="00380F9C">
              <w:rPr>
                <w:rFonts w:eastAsia="MS Mincho"/>
                <w:sz w:val="26"/>
                <w:szCs w:val="26"/>
              </w:rPr>
              <w:t xml:space="preserve"> đáp ứng yêu cầu tại </w:t>
            </w:r>
            <w:r w:rsidRPr="00380F9C">
              <w:rPr>
                <w:rFonts w:eastAsia="MS Mincho"/>
                <w:b/>
                <w:bCs/>
                <w:iCs/>
                <w:sz w:val="26"/>
                <w:szCs w:val="26"/>
              </w:rPr>
              <w:t>Phần 3.4. Chương V E-HSMT.</w:t>
            </w:r>
          </w:p>
          <w:p w14:paraId="42BDF9B7" w14:textId="77777777" w:rsidR="00380F9C" w:rsidRPr="00380F9C" w:rsidRDefault="00380F9C" w:rsidP="00DF4561">
            <w:pPr>
              <w:spacing w:before="40" w:after="40"/>
              <w:rPr>
                <w:sz w:val="26"/>
                <w:szCs w:val="26"/>
              </w:rPr>
            </w:pPr>
            <w:r w:rsidRPr="00380F9C">
              <w:rPr>
                <w:rFonts w:eastAsia="MS Mincho"/>
                <w:sz w:val="26"/>
                <w:szCs w:val="26"/>
              </w:rPr>
              <w:t xml:space="preserve">- Nhà thầu trình bày cụ thể trong tài liệu giải pháp kỹ thuật thể hiện việc đáp ứng yêu cầu tại </w:t>
            </w:r>
            <w:r w:rsidRPr="00380F9C">
              <w:rPr>
                <w:rFonts w:eastAsia="MS Mincho"/>
                <w:b/>
                <w:bCs/>
                <w:iCs/>
                <w:sz w:val="26"/>
                <w:szCs w:val="26"/>
              </w:rPr>
              <w:t>Phần 3.4. Chương V E-HSMT.</w:t>
            </w:r>
          </w:p>
        </w:tc>
        <w:tc>
          <w:tcPr>
            <w:tcW w:w="3007" w:type="dxa"/>
            <w:vMerge/>
            <w:vAlign w:val="center"/>
            <w:hideMark/>
          </w:tcPr>
          <w:p w14:paraId="0D21B973" w14:textId="77777777" w:rsidR="00380F9C" w:rsidRPr="00380F9C" w:rsidRDefault="00380F9C" w:rsidP="00DF4561">
            <w:pPr>
              <w:spacing w:before="40" w:after="40"/>
              <w:jc w:val="left"/>
              <w:rPr>
                <w:sz w:val="26"/>
                <w:szCs w:val="26"/>
              </w:rPr>
            </w:pPr>
          </w:p>
        </w:tc>
      </w:tr>
      <w:tr w:rsidR="00380F9C" w:rsidRPr="00380F9C" w14:paraId="00E42F65" w14:textId="77777777" w:rsidTr="00DF4561">
        <w:trPr>
          <w:trHeight w:val="397"/>
        </w:trPr>
        <w:tc>
          <w:tcPr>
            <w:tcW w:w="736" w:type="dxa"/>
            <w:vAlign w:val="center"/>
          </w:tcPr>
          <w:p w14:paraId="23E9D2FE" w14:textId="77777777" w:rsidR="00380F9C" w:rsidRPr="00380F9C" w:rsidRDefault="00380F9C" w:rsidP="00DF4561">
            <w:pPr>
              <w:spacing w:before="40" w:after="40"/>
              <w:jc w:val="center"/>
              <w:rPr>
                <w:sz w:val="26"/>
                <w:szCs w:val="26"/>
              </w:rPr>
            </w:pPr>
            <w:r w:rsidRPr="00380F9C">
              <w:rPr>
                <w:sz w:val="26"/>
                <w:szCs w:val="26"/>
              </w:rPr>
              <w:t>5.3</w:t>
            </w:r>
          </w:p>
        </w:tc>
        <w:tc>
          <w:tcPr>
            <w:tcW w:w="2241" w:type="dxa"/>
            <w:vAlign w:val="center"/>
          </w:tcPr>
          <w:p w14:paraId="5C501F22" w14:textId="77777777" w:rsidR="00380F9C" w:rsidRPr="00380F9C" w:rsidRDefault="00380F9C" w:rsidP="00DF4561">
            <w:pPr>
              <w:spacing w:before="40" w:after="40"/>
              <w:jc w:val="left"/>
              <w:rPr>
                <w:sz w:val="26"/>
                <w:szCs w:val="26"/>
              </w:rPr>
            </w:pPr>
            <w:r w:rsidRPr="00380F9C">
              <w:rPr>
                <w:sz w:val="26"/>
                <w:szCs w:val="26"/>
              </w:rPr>
              <w:t>Cơ chế giám sát và cập nhật phần mềm</w:t>
            </w:r>
          </w:p>
        </w:tc>
        <w:tc>
          <w:tcPr>
            <w:tcW w:w="3260" w:type="dxa"/>
            <w:vAlign w:val="center"/>
          </w:tcPr>
          <w:p w14:paraId="08C7326C" w14:textId="77777777" w:rsidR="00380F9C" w:rsidRPr="00380F9C" w:rsidRDefault="00380F9C" w:rsidP="00DF4561">
            <w:pPr>
              <w:spacing w:before="40" w:after="40"/>
              <w:rPr>
                <w:rFonts w:eastAsia="MS Mincho"/>
                <w:sz w:val="26"/>
                <w:szCs w:val="26"/>
              </w:rPr>
            </w:pPr>
            <w:r w:rsidRPr="00380F9C">
              <w:rPr>
                <w:rFonts w:eastAsia="MS Mincho"/>
                <w:sz w:val="26"/>
                <w:szCs w:val="26"/>
              </w:rPr>
              <w:t>Nhà thầu cam kết: Có thông báo cập nhật tính năng cho đơn vị sử dụng trước 08 giờ so với thời điểm thực hiện cập nhật tính năng</w:t>
            </w:r>
          </w:p>
        </w:tc>
        <w:tc>
          <w:tcPr>
            <w:tcW w:w="3007" w:type="dxa"/>
            <w:vMerge/>
            <w:vAlign w:val="center"/>
          </w:tcPr>
          <w:p w14:paraId="5CE60F42" w14:textId="77777777" w:rsidR="00380F9C" w:rsidRPr="00380F9C" w:rsidRDefault="00380F9C" w:rsidP="00DF4561">
            <w:pPr>
              <w:spacing w:before="40" w:after="40"/>
              <w:jc w:val="left"/>
              <w:rPr>
                <w:sz w:val="26"/>
                <w:szCs w:val="26"/>
              </w:rPr>
            </w:pPr>
          </w:p>
        </w:tc>
      </w:tr>
      <w:tr w:rsidR="00380F9C" w:rsidRPr="00380F9C" w14:paraId="0C02F48C" w14:textId="77777777" w:rsidTr="00DF4561">
        <w:trPr>
          <w:trHeight w:val="397"/>
        </w:trPr>
        <w:tc>
          <w:tcPr>
            <w:tcW w:w="736" w:type="dxa"/>
            <w:vMerge w:val="restart"/>
            <w:vAlign w:val="center"/>
            <w:hideMark/>
          </w:tcPr>
          <w:p w14:paraId="4CFAF60E" w14:textId="77777777" w:rsidR="00380F9C" w:rsidRPr="00380F9C" w:rsidRDefault="00380F9C" w:rsidP="00DF4561">
            <w:pPr>
              <w:spacing w:before="40" w:after="40"/>
              <w:jc w:val="center"/>
              <w:rPr>
                <w:sz w:val="26"/>
                <w:szCs w:val="26"/>
              </w:rPr>
            </w:pPr>
            <w:r w:rsidRPr="00380F9C">
              <w:rPr>
                <w:sz w:val="26"/>
                <w:szCs w:val="26"/>
              </w:rPr>
              <w:t>5.4</w:t>
            </w:r>
          </w:p>
        </w:tc>
        <w:tc>
          <w:tcPr>
            <w:tcW w:w="2241" w:type="dxa"/>
            <w:vMerge w:val="restart"/>
            <w:vAlign w:val="center"/>
            <w:hideMark/>
          </w:tcPr>
          <w:p w14:paraId="52BE520D" w14:textId="77777777" w:rsidR="00380F9C" w:rsidRPr="00380F9C" w:rsidRDefault="00380F9C" w:rsidP="00DF4561">
            <w:pPr>
              <w:spacing w:before="40" w:after="40"/>
              <w:jc w:val="left"/>
              <w:rPr>
                <w:sz w:val="26"/>
                <w:szCs w:val="26"/>
              </w:rPr>
            </w:pPr>
            <w:r w:rsidRPr="00380F9C">
              <w:rPr>
                <w:sz w:val="26"/>
                <w:szCs w:val="26"/>
              </w:rPr>
              <w:t>Đào tạo, hướng dẫn sử dụng</w:t>
            </w:r>
          </w:p>
        </w:tc>
        <w:tc>
          <w:tcPr>
            <w:tcW w:w="3260" w:type="dxa"/>
            <w:vAlign w:val="center"/>
            <w:hideMark/>
          </w:tcPr>
          <w:p w14:paraId="6A5E8F4B" w14:textId="77777777" w:rsidR="00380F9C" w:rsidRPr="00380F9C" w:rsidRDefault="00380F9C" w:rsidP="00DF4561">
            <w:pPr>
              <w:spacing w:before="40" w:after="40"/>
              <w:rPr>
                <w:sz w:val="26"/>
                <w:szCs w:val="26"/>
                <w:lang w:val="de-DE"/>
              </w:rPr>
            </w:pPr>
            <w:r w:rsidRPr="00380F9C">
              <w:rPr>
                <w:sz w:val="26"/>
                <w:szCs w:val="26"/>
                <w:lang w:val="de-DE"/>
              </w:rPr>
              <w:t xml:space="preserve">Nhà thầu trình bày kế hoạch đào tạo, hướng dẫn sử dụng hệ thống chi tiết, rõ ràng phù hợp với từng nhóm đối tượng đào tạo và Đáp ứng yêu cầu tại </w:t>
            </w:r>
            <w:r w:rsidRPr="00380F9C">
              <w:rPr>
                <w:rFonts w:eastAsia="MS Mincho"/>
                <w:iCs/>
                <w:sz w:val="26"/>
                <w:szCs w:val="26"/>
              </w:rPr>
              <w:t xml:space="preserve">Phần </w:t>
            </w:r>
            <w:r w:rsidRPr="00380F9C">
              <w:rPr>
                <w:rFonts w:eastAsia="MS Mincho"/>
                <w:b/>
                <w:bCs/>
                <w:iCs/>
                <w:sz w:val="26"/>
                <w:szCs w:val="26"/>
              </w:rPr>
              <w:t>3.3. Chương V E-HSMT</w:t>
            </w:r>
          </w:p>
        </w:tc>
        <w:tc>
          <w:tcPr>
            <w:tcW w:w="3007" w:type="dxa"/>
            <w:vMerge/>
            <w:vAlign w:val="center"/>
            <w:hideMark/>
          </w:tcPr>
          <w:p w14:paraId="48AC1087" w14:textId="77777777" w:rsidR="00380F9C" w:rsidRPr="00380F9C" w:rsidRDefault="00380F9C" w:rsidP="00DF4561">
            <w:pPr>
              <w:spacing w:before="40" w:after="40"/>
              <w:jc w:val="left"/>
              <w:rPr>
                <w:sz w:val="26"/>
                <w:szCs w:val="26"/>
              </w:rPr>
            </w:pPr>
          </w:p>
        </w:tc>
      </w:tr>
      <w:tr w:rsidR="00380F9C" w:rsidRPr="00380F9C" w14:paraId="2B3871AE" w14:textId="77777777" w:rsidTr="00DF4561">
        <w:trPr>
          <w:trHeight w:val="397"/>
        </w:trPr>
        <w:tc>
          <w:tcPr>
            <w:tcW w:w="736" w:type="dxa"/>
            <w:vMerge/>
            <w:vAlign w:val="center"/>
            <w:hideMark/>
          </w:tcPr>
          <w:p w14:paraId="686C48BE" w14:textId="77777777" w:rsidR="00380F9C" w:rsidRPr="00380F9C" w:rsidRDefault="00380F9C" w:rsidP="00DF4561">
            <w:pPr>
              <w:spacing w:before="40" w:after="40"/>
              <w:jc w:val="left"/>
              <w:rPr>
                <w:sz w:val="26"/>
                <w:szCs w:val="26"/>
              </w:rPr>
            </w:pPr>
          </w:p>
        </w:tc>
        <w:tc>
          <w:tcPr>
            <w:tcW w:w="2241" w:type="dxa"/>
            <w:vMerge/>
            <w:vAlign w:val="center"/>
            <w:hideMark/>
          </w:tcPr>
          <w:p w14:paraId="1D2F8F78" w14:textId="77777777" w:rsidR="00380F9C" w:rsidRPr="00380F9C" w:rsidRDefault="00380F9C" w:rsidP="00DF4561">
            <w:pPr>
              <w:spacing w:before="40" w:after="40"/>
              <w:jc w:val="left"/>
              <w:rPr>
                <w:sz w:val="26"/>
                <w:szCs w:val="26"/>
              </w:rPr>
            </w:pPr>
          </w:p>
        </w:tc>
        <w:tc>
          <w:tcPr>
            <w:tcW w:w="3260" w:type="dxa"/>
            <w:vAlign w:val="center"/>
            <w:hideMark/>
          </w:tcPr>
          <w:p w14:paraId="449FBE64" w14:textId="77777777" w:rsidR="00380F9C" w:rsidRPr="00380F9C" w:rsidRDefault="00380F9C" w:rsidP="00DF4561">
            <w:pPr>
              <w:spacing w:before="40" w:after="40"/>
              <w:rPr>
                <w:sz w:val="26"/>
                <w:szCs w:val="26"/>
              </w:rPr>
            </w:pPr>
            <w:r w:rsidRPr="00380F9C">
              <w:rPr>
                <w:sz w:val="26"/>
                <w:szCs w:val="26"/>
                <w:lang w:val="de-DE"/>
              </w:rPr>
              <w:t>Cam kết cung cấp tài liệu hướng dẫn sử duṇg hệ thống</w:t>
            </w:r>
          </w:p>
        </w:tc>
        <w:tc>
          <w:tcPr>
            <w:tcW w:w="3007" w:type="dxa"/>
            <w:vMerge/>
            <w:vAlign w:val="center"/>
            <w:hideMark/>
          </w:tcPr>
          <w:p w14:paraId="3F57ED53" w14:textId="77777777" w:rsidR="00380F9C" w:rsidRPr="00380F9C" w:rsidRDefault="00380F9C" w:rsidP="00DF4561">
            <w:pPr>
              <w:spacing w:before="40" w:after="40"/>
              <w:jc w:val="left"/>
              <w:rPr>
                <w:sz w:val="26"/>
                <w:szCs w:val="26"/>
              </w:rPr>
            </w:pPr>
          </w:p>
        </w:tc>
      </w:tr>
      <w:tr w:rsidR="00380F9C" w:rsidRPr="00380F9C" w14:paraId="7E315BD0" w14:textId="77777777" w:rsidTr="00DF4561">
        <w:trPr>
          <w:trHeight w:val="397"/>
        </w:trPr>
        <w:tc>
          <w:tcPr>
            <w:tcW w:w="736" w:type="dxa"/>
            <w:vAlign w:val="center"/>
          </w:tcPr>
          <w:p w14:paraId="2F6DE299" w14:textId="77777777" w:rsidR="00380F9C" w:rsidRPr="00380F9C" w:rsidRDefault="00380F9C" w:rsidP="00DF4561">
            <w:pPr>
              <w:spacing w:before="40" w:after="40"/>
              <w:jc w:val="left"/>
              <w:rPr>
                <w:b/>
                <w:bCs/>
                <w:sz w:val="26"/>
                <w:szCs w:val="26"/>
              </w:rPr>
            </w:pPr>
            <w:r w:rsidRPr="00380F9C">
              <w:rPr>
                <w:b/>
                <w:bCs/>
                <w:sz w:val="26"/>
                <w:szCs w:val="26"/>
              </w:rPr>
              <w:t>VI</w:t>
            </w:r>
          </w:p>
        </w:tc>
        <w:tc>
          <w:tcPr>
            <w:tcW w:w="2241" w:type="dxa"/>
            <w:vAlign w:val="center"/>
          </w:tcPr>
          <w:p w14:paraId="259ADEE0" w14:textId="77777777" w:rsidR="00380F9C" w:rsidRPr="00380F9C" w:rsidRDefault="00380F9C" w:rsidP="00DF4561">
            <w:pPr>
              <w:spacing w:before="40" w:after="40"/>
              <w:jc w:val="left"/>
              <w:rPr>
                <w:b/>
                <w:bCs/>
                <w:sz w:val="26"/>
                <w:szCs w:val="26"/>
              </w:rPr>
            </w:pPr>
            <w:r w:rsidRPr="00380F9C">
              <w:rPr>
                <w:b/>
                <w:bCs/>
                <w:sz w:val="26"/>
                <w:szCs w:val="26"/>
              </w:rPr>
              <w:t>Uy tín, kinh nghiệm nhà thầu</w:t>
            </w:r>
          </w:p>
        </w:tc>
        <w:tc>
          <w:tcPr>
            <w:tcW w:w="3260" w:type="dxa"/>
            <w:vAlign w:val="center"/>
          </w:tcPr>
          <w:p w14:paraId="4165024E" w14:textId="77777777" w:rsidR="00380F9C" w:rsidRPr="00380F9C" w:rsidRDefault="00380F9C" w:rsidP="00DF4561">
            <w:pPr>
              <w:spacing w:before="40" w:after="40"/>
              <w:rPr>
                <w:b/>
                <w:bCs/>
                <w:sz w:val="26"/>
                <w:szCs w:val="26"/>
              </w:rPr>
            </w:pPr>
          </w:p>
        </w:tc>
        <w:tc>
          <w:tcPr>
            <w:tcW w:w="3007" w:type="dxa"/>
            <w:vAlign w:val="center"/>
          </w:tcPr>
          <w:p w14:paraId="5B163663" w14:textId="77777777" w:rsidR="00380F9C" w:rsidRPr="00380F9C" w:rsidRDefault="00380F9C" w:rsidP="00DF4561">
            <w:pPr>
              <w:spacing w:before="40" w:after="40"/>
              <w:jc w:val="center"/>
              <w:rPr>
                <w:b/>
                <w:bCs/>
                <w:sz w:val="26"/>
                <w:szCs w:val="26"/>
              </w:rPr>
            </w:pPr>
          </w:p>
        </w:tc>
      </w:tr>
      <w:tr w:rsidR="00380F9C" w:rsidRPr="00380F9C" w14:paraId="7C27746B" w14:textId="77777777" w:rsidTr="00DF4561">
        <w:trPr>
          <w:trHeight w:val="397"/>
        </w:trPr>
        <w:tc>
          <w:tcPr>
            <w:tcW w:w="736" w:type="dxa"/>
            <w:vAlign w:val="center"/>
          </w:tcPr>
          <w:p w14:paraId="469C3153" w14:textId="77777777" w:rsidR="00380F9C" w:rsidRPr="00380F9C" w:rsidRDefault="00380F9C" w:rsidP="00DF4561">
            <w:pPr>
              <w:spacing w:before="40" w:after="40"/>
              <w:jc w:val="left"/>
              <w:rPr>
                <w:sz w:val="26"/>
                <w:szCs w:val="26"/>
              </w:rPr>
            </w:pPr>
            <w:r w:rsidRPr="00380F9C">
              <w:rPr>
                <w:sz w:val="26"/>
                <w:szCs w:val="26"/>
              </w:rPr>
              <w:t>6.1</w:t>
            </w:r>
          </w:p>
        </w:tc>
        <w:tc>
          <w:tcPr>
            <w:tcW w:w="2241" w:type="dxa"/>
            <w:vAlign w:val="center"/>
          </w:tcPr>
          <w:p w14:paraId="711D133E" w14:textId="77777777" w:rsidR="00380F9C" w:rsidRPr="00380F9C" w:rsidRDefault="00380F9C" w:rsidP="00DF4561">
            <w:pPr>
              <w:spacing w:before="40" w:after="40"/>
              <w:jc w:val="left"/>
              <w:rPr>
                <w:sz w:val="26"/>
                <w:szCs w:val="26"/>
              </w:rPr>
            </w:pPr>
            <w:r w:rsidRPr="00380F9C">
              <w:rPr>
                <w:sz w:val="26"/>
                <w:szCs w:val="26"/>
              </w:rPr>
              <w:t xml:space="preserve">Uy tín của nhà thầu thông qua việc thực hiện các hợp đồng tương tự trước đó trong trong thời gian 04  </w:t>
            </w:r>
            <w:r w:rsidRPr="00380F9C">
              <w:rPr>
                <w:sz w:val="26"/>
                <w:szCs w:val="26"/>
              </w:rPr>
              <w:lastRenderedPageBreak/>
              <w:t>năm gần đây tính đến thời điểm đóng thầu</w:t>
            </w:r>
          </w:p>
        </w:tc>
        <w:tc>
          <w:tcPr>
            <w:tcW w:w="3260" w:type="dxa"/>
            <w:vAlign w:val="center"/>
          </w:tcPr>
          <w:p w14:paraId="0378266A" w14:textId="77777777" w:rsidR="00380F9C" w:rsidRPr="00380F9C" w:rsidRDefault="00380F9C" w:rsidP="00DF4561">
            <w:pPr>
              <w:spacing w:before="40" w:after="40"/>
              <w:rPr>
                <w:sz w:val="26"/>
                <w:szCs w:val="26"/>
              </w:rPr>
            </w:pPr>
            <w:r w:rsidRPr="00380F9C">
              <w:rPr>
                <w:sz w:val="26"/>
                <w:szCs w:val="26"/>
              </w:rPr>
              <w:lastRenderedPageBreak/>
              <w:t xml:space="preserve">Nhà thầu có cam kết về uy tín của nhà thầu trong việc tham gia dự thầu, thực hiện hợp đồng và không có các hành vi vi phạm trong quá trình tham dự thầu, không vi phạm </w:t>
            </w:r>
            <w:r w:rsidRPr="00380F9C">
              <w:rPr>
                <w:sz w:val="26"/>
                <w:szCs w:val="26"/>
              </w:rPr>
              <w:lastRenderedPageBreak/>
              <w:t>thông tin về kết quả thực hiện hợp đồng quy định tại Điều 20 của Nghị định 214/2025/NĐ-CP</w:t>
            </w:r>
          </w:p>
        </w:tc>
        <w:tc>
          <w:tcPr>
            <w:tcW w:w="3007" w:type="dxa"/>
            <w:vAlign w:val="center"/>
          </w:tcPr>
          <w:p w14:paraId="336671C5" w14:textId="77777777" w:rsidR="00380F9C" w:rsidRPr="00380F9C" w:rsidRDefault="00380F9C" w:rsidP="00DF4561">
            <w:pPr>
              <w:spacing w:before="40" w:after="40"/>
              <w:jc w:val="left"/>
              <w:rPr>
                <w:sz w:val="26"/>
                <w:szCs w:val="26"/>
              </w:rPr>
            </w:pPr>
            <w:r w:rsidRPr="00380F9C">
              <w:rPr>
                <w:sz w:val="26"/>
                <w:szCs w:val="26"/>
              </w:rPr>
              <w:lastRenderedPageBreak/>
              <w:t>Nhà thầu không có bản cam kết hoặc có bản cam kết nhưng bị tổ chuyên gia, chủ đầu tư phát hiện hoặc có tài liệu chứng minh không trung thực</w:t>
            </w:r>
          </w:p>
        </w:tc>
      </w:tr>
      <w:tr w:rsidR="00380F9C" w:rsidRPr="00380F9C" w14:paraId="1E31F87B" w14:textId="77777777" w:rsidTr="00DF4561">
        <w:trPr>
          <w:trHeight w:val="397"/>
        </w:trPr>
        <w:tc>
          <w:tcPr>
            <w:tcW w:w="736" w:type="dxa"/>
            <w:vAlign w:val="center"/>
          </w:tcPr>
          <w:p w14:paraId="10AA359E" w14:textId="77777777" w:rsidR="00380F9C" w:rsidRPr="00380F9C" w:rsidRDefault="00380F9C" w:rsidP="00DF4561">
            <w:pPr>
              <w:spacing w:before="40" w:after="40"/>
              <w:jc w:val="left"/>
              <w:rPr>
                <w:sz w:val="26"/>
                <w:szCs w:val="26"/>
              </w:rPr>
            </w:pPr>
            <w:r w:rsidRPr="00380F9C">
              <w:rPr>
                <w:sz w:val="26"/>
                <w:szCs w:val="26"/>
              </w:rPr>
              <w:t>6.2</w:t>
            </w:r>
          </w:p>
        </w:tc>
        <w:tc>
          <w:tcPr>
            <w:tcW w:w="2241" w:type="dxa"/>
            <w:vAlign w:val="center"/>
          </w:tcPr>
          <w:p w14:paraId="6CD7B4E7" w14:textId="77777777" w:rsidR="00380F9C" w:rsidRPr="00380F9C" w:rsidRDefault="00380F9C" w:rsidP="00DF4561">
            <w:pPr>
              <w:spacing w:before="40" w:after="40"/>
              <w:rPr>
                <w:sz w:val="26"/>
                <w:szCs w:val="26"/>
              </w:rPr>
            </w:pPr>
            <w:r w:rsidRPr="00380F9C">
              <w:rPr>
                <w:sz w:val="26"/>
                <w:szCs w:val="26"/>
              </w:rPr>
              <w:t>Kinh nghiệm triển khai các hệ thống thông tin ngành y tế với cấp độ an toàn hệ thống thông tin đạt tối thiểu cấp độ 3 theo hướng dẫn tại Thông tư 12/2022/TT-BTTTT và Nghị định 85/2016/NĐ-CP</w:t>
            </w:r>
          </w:p>
        </w:tc>
        <w:tc>
          <w:tcPr>
            <w:tcW w:w="3260" w:type="dxa"/>
            <w:vAlign w:val="center"/>
          </w:tcPr>
          <w:p w14:paraId="2A43FF33" w14:textId="77777777" w:rsidR="00380F9C" w:rsidRPr="00380F9C" w:rsidRDefault="00380F9C" w:rsidP="00DF4561">
            <w:pPr>
              <w:spacing w:before="40" w:after="40"/>
              <w:rPr>
                <w:sz w:val="26"/>
                <w:szCs w:val="26"/>
              </w:rPr>
            </w:pPr>
            <w:r w:rsidRPr="00380F9C">
              <w:rPr>
                <w:sz w:val="26"/>
                <w:szCs w:val="26"/>
              </w:rPr>
              <w:t>Có cam kết đáp ứng và tài liệu chứng minh</w:t>
            </w:r>
          </w:p>
        </w:tc>
        <w:tc>
          <w:tcPr>
            <w:tcW w:w="3007" w:type="dxa"/>
            <w:vAlign w:val="center"/>
          </w:tcPr>
          <w:p w14:paraId="0DA215FB" w14:textId="77777777" w:rsidR="00380F9C" w:rsidRPr="00380F9C" w:rsidRDefault="00380F9C" w:rsidP="00DF4561">
            <w:pPr>
              <w:spacing w:before="40" w:after="40"/>
              <w:jc w:val="center"/>
              <w:rPr>
                <w:sz w:val="26"/>
                <w:szCs w:val="26"/>
              </w:rPr>
            </w:pPr>
            <w:r w:rsidRPr="00380F9C">
              <w:rPr>
                <w:sz w:val="26"/>
                <w:szCs w:val="26"/>
              </w:rPr>
              <w:t>Không đáp ứng yêu cầu</w:t>
            </w:r>
          </w:p>
        </w:tc>
      </w:tr>
      <w:tr w:rsidR="00380F9C" w:rsidRPr="00380F9C" w14:paraId="1C222740" w14:textId="77777777" w:rsidTr="00DF4561">
        <w:trPr>
          <w:trHeight w:val="397"/>
        </w:trPr>
        <w:tc>
          <w:tcPr>
            <w:tcW w:w="2977" w:type="dxa"/>
            <w:gridSpan w:val="2"/>
            <w:vMerge w:val="restart"/>
            <w:vAlign w:val="center"/>
          </w:tcPr>
          <w:p w14:paraId="7E16464B" w14:textId="77777777" w:rsidR="00380F9C" w:rsidRPr="00380F9C" w:rsidRDefault="00380F9C" w:rsidP="00DF4561">
            <w:pPr>
              <w:spacing w:before="40" w:after="40"/>
              <w:jc w:val="left"/>
              <w:rPr>
                <w:b/>
                <w:bCs/>
                <w:sz w:val="26"/>
                <w:szCs w:val="26"/>
              </w:rPr>
            </w:pPr>
            <w:r w:rsidRPr="00380F9C">
              <w:rPr>
                <w:b/>
                <w:bCs/>
                <w:sz w:val="26"/>
                <w:szCs w:val="26"/>
              </w:rPr>
              <w:t>Kết luận</w:t>
            </w:r>
          </w:p>
        </w:tc>
        <w:tc>
          <w:tcPr>
            <w:tcW w:w="3260" w:type="dxa"/>
            <w:vAlign w:val="center"/>
          </w:tcPr>
          <w:p w14:paraId="3793B39E" w14:textId="77777777" w:rsidR="00380F9C" w:rsidRPr="00380F9C" w:rsidRDefault="00380F9C" w:rsidP="00DF4561">
            <w:pPr>
              <w:spacing w:before="40" w:after="40"/>
              <w:rPr>
                <w:b/>
                <w:bCs/>
                <w:sz w:val="26"/>
                <w:szCs w:val="26"/>
              </w:rPr>
            </w:pPr>
            <w:r w:rsidRPr="00380F9C">
              <w:rPr>
                <w:b/>
                <w:bCs/>
                <w:sz w:val="26"/>
                <w:szCs w:val="26"/>
              </w:rPr>
              <w:t>Tất cả các tiêu chuẩn được đánh giá là đạt</w:t>
            </w:r>
          </w:p>
        </w:tc>
        <w:tc>
          <w:tcPr>
            <w:tcW w:w="3007" w:type="dxa"/>
            <w:vAlign w:val="center"/>
          </w:tcPr>
          <w:p w14:paraId="385E7E5A" w14:textId="77777777" w:rsidR="00380F9C" w:rsidRPr="00380F9C" w:rsidRDefault="00380F9C" w:rsidP="00DF4561">
            <w:pPr>
              <w:spacing w:before="40" w:after="40"/>
              <w:jc w:val="center"/>
              <w:rPr>
                <w:b/>
                <w:bCs/>
                <w:sz w:val="26"/>
                <w:szCs w:val="26"/>
              </w:rPr>
            </w:pPr>
            <w:r w:rsidRPr="00380F9C">
              <w:rPr>
                <w:b/>
                <w:bCs/>
                <w:sz w:val="26"/>
                <w:szCs w:val="26"/>
              </w:rPr>
              <w:t>ĐẠT</w:t>
            </w:r>
          </w:p>
        </w:tc>
      </w:tr>
      <w:tr w:rsidR="00380F9C" w:rsidRPr="00380F9C" w14:paraId="33210750" w14:textId="77777777" w:rsidTr="00DF4561">
        <w:trPr>
          <w:trHeight w:val="397"/>
        </w:trPr>
        <w:tc>
          <w:tcPr>
            <w:tcW w:w="2977" w:type="dxa"/>
            <w:gridSpan w:val="2"/>
            <w:vMerge/>
            <w:vAlign w:val="center"/>
          </w:tcPr>
          <w:p w14:paraId="654892F2" w14:textId="77777777" w:rsidR="00380F9C" w:rsidRPr="00380F9C" w:rsidRDefault="00380F9C" w:rsidP="00DF4561">
            <w:pPr>
              <w:spacing w:before="40" w:after="40"/>
              <w:jc w:val="left"/>
              <w:rPr>
                <w:b/>
                <w:bCs/>
                <w:sz w:val="26"/>
                <w:szCs w:val="26"/>
              </w:rPr>
            </w:pPr>
          </w:p>
        </w:tc>
        <w:tc>
          <w:tcPr>
            <w:tcW w:w="3260" w:type="dxa"/>
            <w:vAlign w:val="center"/>
          </w:tcPr>
          <w:p w14:paraId="2C3A3FCE" w14:textId="77777777" w:rsidR="00380F9C" w:rsidRPr="00380F9C" w:rsidRDefault="00380F9C" w:rsidP="00DF4561">
            <w:pPr>
              <w:spacing w:before="40" w:after="40"/>
              <w:rPr>
                <w:b/>
                <w:bCs/>
                <w:sz w:val="26"/>
                <w:szCs w:val="26"/>
              </w:rPr>
            </w:pPr>
            <w:r w:rsidRPr="00380F9C">
              <w:rPr>
                <w:b/>
                <w:bCs/>
                <w:sz w:val="26"/>
                <w:szCs w:val="26"/>
              </w:rPr>
              <w:t>Bất kỳ một trong các tiêu chuẩn được đánh giá là không đạt</w:t>
            </w:r>
          </w:p>
        </w:tc>
        <w:tc>
          <w:tcPr>
            <w:tcW w:w="3007" w:type="dxa"/>
            <w:vAlign w:val="center"/>
          </w:tcPr>
          <w:p w14:paraId="51AE9F45" w14:textId="77777777" w:rsidR="00380F9C" w:rsidRPr="00380F9C" w:rsidRDefault="00380F9C" w:rsidP="00DF4561">
            <w:pPr>
              <w:spacing w:before="40" w:after="40"/>
              <w:jc w:val="center"/>
              <w:rPr>
                <w:b/>
                <w:bCs/>
                <w:sz w:val="26"/>
                <w:szCs w:val="26"/>
              </w:rPr>
            </w:pPr>
            <w:r w:rsidRPr="00380F9C">
              <w:rPr>
                <w:b/>
                <w:bCs/>
                <w:sz w:val="26"/>
                <w:szCs w:val="26"/>
              </w:rPr>
              <w:t>KHÔNG ĐẠT</w:t>
            </w:r>
          </w:p>
        </w:tc>
      </w:tr>
    </w:tbl>
    <w:p w14:paraId="152691B4" w14:textId="77777777" w:rsidR="00380F9C" w:rsidRPr="00380F9C" w:rsidRDefault="00380F9C"/>
    <w:sectPr w:rsidR="00380F9C" w:rsidRPr="00380F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Light">
    <w:panose1 w:val="020B0304030504040204"/>
    <w:charset w:val="88"/>
    <w:family w:val="swiss"/>
    <w:pitch w:val="variable"/>
    <w:sig w:usb0="8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99D"/>
    <w:multiLevelType w:val="multilevel"/>
    <w:tmpl w:val="088D299D"/>
    <w:lvl w:ilvl="0">
      <w:start w:val="5"/>
      <w:numFmt w:val="bullet"/>
      <w:lvlText w:val="-"/>
      <w:lvlJc w:val="left"/>
      <w:pPr>
        <w:ind w:left="720" w:hanging="360"/>
      </w:pPr>
      <w:rPr>
        <w:rFonts w:ascii="Times New Roman" w:eastAsia="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2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C"/>
    <w:rsid w:val="0017477A"/>
    <w:rsid w:val="0038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CC9B"/>
  <w15:chartTrackingRefBased/>
  <w15:docId w15:val="{B28300D5-25F9-4506-8ED6-F0645620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9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80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F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F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F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F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F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F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F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9C"/>
    <w:rPr>
      <w:rFonts w:eastAsiaTheme="majorEastAsia" w:cstheme="majorBidi"/>
      <w:color w:val="272727" w:themeColor="text1" w:themeTint="D8"/>
    </w:rPr>
  </w:style>
  <w:style w:type="paragraph" w:styleId="Title">
    <w:name w:val="Title"/>
    <w:basedOn w:val="Normal"/>
    <w:next w:val="Normal"/>
    <w:link w:val="TitleChar"/>
    <w:uiPriority w:val="10"/>
    <w:qFormat/>
    <w:rsid w:val="00380F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9C"/>
    <w:pPr>
      <w:spacing w:before="160"/>
      <w:jc w:val="center"/>
    </w:pPr>
    <w:rPr>
      <w:i/>
      <w:iCs/>
      <w:color w:val="404040" w:themeColor="text1" w:themeTint="BF"/>
    </w:rPr>
  </w:style>
  <w:style w:type="character" w:customStyle="1" w:styleId="QuoteChar">
    <w:name w:val="Quote Char"/>
    <w:basedOn w:val="DefaultParagraphFont"/>
    <w:link w:val="Quote"/>
    <w:uiPriority w:val="29"/>
    <w:rsid w:val="00380F9C"/>
    <w:rPr>
      <w:i/>
      <w:iCs/>
      <w:color w:val="404040" w:themeColor="text1" w:themeTint="BF"/>
    </w:rPr>
  </w:style>
  <w:style w:type="paragraph" w:styleId="ListParagraph">
    <w:name w:val="List Paragraph"/>
    <w:basedOn w:val="Normal"/>
    <w:uiPriority w:val="34"/>
    <w:qFormat/>
    <w:rsid w:val="00380F9C"/>
    <w:pPr>
      <w:ind w:left="720"/>
      <w:contextualSpacing/>
    </w:pPr>
  </w:style>
  <w:style w:type="character" w:styleId="IntenseEmphasis">
    <w:name w:val="Intense Emphasis"/>
    <w:basedOn w:val="DefaultParagraphFont"/>
    <w:uiPriority w:val="21"/>
    <w:qFormat/>
    <w:rsid w:val="00380F9C"/>
    <w:rPr>
      <w:i/>
      <w:iCs/>
      <w:color w:val="2F5496" w:themeColor="accent1" w:themeShade="BF"/>
    </w:rPr>
  </w:style>
  <w:style w:type="paragraph" w:styleId="IntenseQuote">
    <w:name w:val="Intense Quote"/>
    <w:basedOn w:val="Normal"/>
    <w:next w:val="Normal"/>
    <w:link w:val="IntenseQuoteChar"/>
    <w:uiPriority w:val="30"/>
    <w:qFormat/>
    <w:rsid w:val="00380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F9C"/>
    <w:rPr>
      <w:i/>
      <w:iCs/>
      <w:color w:val="2F5496" w:themeColor="accent1" w:themeShade="BF"/>
    </w:rPr>
  </w:style>
  <w:style w:type="character" w:styleId="IntenseReference">
    <w:name w:val="Intense Reference"/>
    <w:basedOn w:val="DefaultParagraphFont"/>
    <w:uiPriority w:val="32"/>
    <w:qFormat/>
    <w:rsid w:val="00380F9C"/>
    <w:rPr>
      <w:b/>
      <w:bCs/>
      <w:smallCaps/>
      <w:color w:val="2F5496" w:themeColor="accent1" w:themeShade="BF"/>
      <w:spacing w:val="5"/>
    </w:rPr>
  </w:style>
  <w:style w:type="paragraph" w:customStyle="1" w:styleId="01">
    <w:name w:val="01"/>
    <w:basedOn w:val="Normal"/>
    <w:qFormat/>
    <w:rsid w:val="00380F9C"/>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2026-03-16T04:30:00Z</dcterms:created>
  <dcterms:modified xsi:type="dcterms:W3CDTF">2026-03-16T04:30:00Z</dcterms:modified>
</cp:coreProperties>
</file>