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528FA" w14:textId="77777777" w:rsidR="00991D08" w:rsidRPr="00991D08" w:rsidRDefault="00991D08" w:rsidP="00991D08">
      <w:pPr>
        <w:widowControl w:val="0"/>
        <w:spacing w:before="120" w:after="120" w:line="264" w:lineRule="auto"/>
        <w:jc w:val="center"/>
        <w:outlineLvl w:val="1"/>
        <w:rPr>
          <w:sz w:val="28"/>
          <w:szCs w:val="28"/>
          <w:lang w:val="nl-NL"/>
        </w:rPr>
      </w:pPr>
      <w:r w:rsidRPr="00991D08">
        <w:rPr>
          <w:b/>
          <w:sz w:val="28"/>
          <w:szCs w:val="28"/>
          <w:lang w:val="nl-NL"/>
        </w:rPr>
        <w:t>Chương V. YÊU CẦU VỀ KỸ THUẬT</w:t>
      </w:r>
    </w:p>
    <w:p w14:paraId="7E61E88A" w14:textId="77777777" w:rsidR="00991D08" w:rsidRPr="00991D08" w:rsidRDefault="00991D08" w:rsidP="00991D08">
      <w:pPr>
        <w:pStyle w:val="Subtitle"/>
        <w:rPr>
          <w:rFonts w:ascii="Times New Roman" w:hAnsi="Times New Roman" w:cs="Times New Roman"/>
          <w:lang w:val="nl-NL"/>
        </w:rPr>
      </w:pPr>
    </w:p>
    <w:p w14:paraId="0D2301BA" w14:textId="77777777" w:rsidR="00991D08" w:rsidRPr="00991D08" w:rsidRDefault="00991D08" w:rsidP="00991D08">
      <w:pPr>
        <w:autoSpaceDE w:val="0"/>
        <w:autoSpaceDN w:val="0"/>
        <w:adjustRightInd w:val="0"/>
        <w:spacing w:before="200" w:after="200"/>
        <w:ind w:right="43" w:firstLine="720"/>
        <w:rPr>
          <w:color w:val="000000" w:themeColor="text1"/>
          <w:sz w:val="28"/>
          <w:szCs w:val="28"/>
        </w:rPr>
      </w:pPr>
      <w:bookmarkStart w:id="0" w:name="_Hlk165043563"/>
      <w:r w:rsidRPr="00991D08">
        <w:rPr>
          <w:b/>
          <w:sz w:val="28"/>
          <w:szCs w:val="28"/>
          <w:lang w:val="nl-NL"/>
        </w:rPr>
        <w:t>1. Giới thiệu chung về dự toán, gói thầu</w:t>
      </w:r>
    </w:p>
    <w:p w14:paraId="1305FF56" w14:textId="77777777" w:rsidR="00991D08" w:rsidRPr="00991D08" w:rsidRDefault="00991D08" w:rsidP="00991D08">
      <w:pPr>
        <w:autoSpaceDE w:val="0"/>
        <w:autoSpaceDN w:val="0"/>
        <w:adjustRightInd w:val="0"/>
        <w:spacing w:before="200" w:after="200"/>
        <w:ind w:right="43" w:firstLine="720"/>
        <w:rPr>
          <w:color w:val="000000" w:themeColor="text1"/>
          <w:sz w:val="28"/>
          <w:szCs w:val="28"/>
        </w:rPr>
      </w:pPr>
      <w:r w:rsidRPr="00991D08">
        <w:rPr>
          <w:color w:val="000000" w:themeColor="text1"/>
          <w:sz w:val="28"/>
          <w:szCs w:val="28"/>
          <w:lang w:val="vi-VN"/>
        </w:rPr>
        <w:t xml:space="preserve">Tên dự </w:t>
      </w:r>
      <w:r w:rsidRPr="00991D08">
        <w:rPr>
          <w:color w:val="000000" w:themeColor="text1"/>
          <w:sz w:val="28"/>
          <w:szCs w:val="28"/>
        </w:rPr>
        <w:t>to</w:t>
      </w:r>
      <w:r w:rsidRPr="00991D08">
        <w:rPr>
          <w:color w:val="000000" w:themeColor="text1"/>
          <w:sz w:val="28"/>
          <w:szCs w:val="28"/>
          <w:lang w:val="vi-VN"/>
        </w:rPr>
        <w:t xml:space="preserve">án: </w:t>
      </w:r>
      <w:r w:rsidRPr="00991D08">
        <w:rPr>
          <w:color w:val="000000" w:themeColor="text1"/>
          <w:sz w:val="28"/>
          <w:szCs w:val="28"/>
        </w:rPr>
        <w:t>Đề tài “Nghiên cứu chế tạo vật liệu hấp thụ sóng điện từ trong vùng tần số GHz trên cơ sở nano kim loại/ graphene/ nền vật liệu xốp”; Mã số NCPTVL.05/26-28.</w:t>
      </w:r>
    </w:p>
    <w:p w14:paraId="682133A6" w14:textId="77777777" w:rsidR="00991D08" w:rsidRPr="00991D08" w:rsidRDefault="00991D08" w:rsidP="00991D08">
      <w:pPr>
        <w:autoSpaceDE w:val="0"/>
        <w:autoSpaceDN w:val="0"/>
        <w:adjustRightInd w:val="0"/>
        <w:spacing w:before="200" w:after="200"/>
        <w:ind w:right="43" w:firstLine="720"/>
        <w:rPr>
          <w:color w:val="000000" w:themeColor="text1"/>
          <w:sz w:val="28"/>
          <w:szCs w:val="28"/>
        </w:rPr>
      </w:pPr>
      <w:r w:rsidRPr="00991D08">
        <w:rPr>
          <w:color w:val="000000" w:themeColor="text1"/>
          <w:sz w:val="28"/>
          <w:szCs w:val="28"/>
          <w:lang w:val="vi-VN"/>
        </w:rPr>
        <w:t xml:space="preserve">Tên gói thầu: </w:t>
      </w:r>
      <w:r w:rsidRPr="00991D08">
        <w:rPr>
          <w:color w:val="000000" w:themeColor="text1"/>
          <w:sz w:val="28"/>
          <w:szCs w:val="28"/>
        </w:rPr>
        <w:t>Mua hóa chất phục vụ nghiên cứu năm 2026 NCPTVL.05/26-28.</w:t>
      </w:r>
    </w:p>
    <w:p w14:paraId="5CC743FD" w14:textId="77777777" w:rsidR="00991D08" w:rsidRPr="00991D08" w:rsidRDefault="00991D08" w:rsidP="00991D08">
      <w:pPr>
        <w:autoSpaceDE w:val="0"/>
        <w:autoSpaceDN w:val="0"/>
        <w:adjustRightInd w:val="0"/>
        <w:spacing w:before="200" w:after="200"/>
        <w:ind w:right="43" w:firstLine="720"/>
        <w:rPr>
          <w:color w:val="000000" w:themeColor="text1"/>
          <w:sz w:val="28"/>
          <w:szCs w:val="28"/>
        </w:rPr>
      </w:pPr>
      <w:r w:rsidRPr="00991D08">
        <w:rPr>
          <w:color w:val="000000" w:themeColor="text1"/>
          <w:sz w:val="28"/>
          <w:szCs w:val="28"/>
          <w:lang w:val="vi-VN"/>
        </w:rPr>
        <w:t>Thời gian thực hiện hợp đồng:</w:t>
      </w:r>
      <w:r w:rsidRPr="00991D08">
        <w:rPr>
          <w:color w:val="000000" w:themeColor="text1"/>
          <w:sz w:val="28"/>
          <w:szCs w:val="28"/>
        </w:rPr>
        <w:t xml:space="preserve"> 60 ngày </w:t>
      </w:r>
    </w:p>
    <w:p w14:paraId="63883532" w14:textId="77777777" w:rsidR="00991D08" w:rsidRPr="00991D08" w:rsidRDefault="00991D08" w:rsidP="00991D08">
      <w:pPr>
        <w:autoSpaceDE w:val="0"/>
        <w:autoSpaceDN w:val="0"/>
        <w:adjustRightInd w:val="0"/>
        <w:spacing w:before="200" w:after="200"/>
        <w:ind w:right="43" w:firstLine="720"/>
        <w:rPr>
          <w:color w:val="000000" w:themeColor="text1"/>
          <w:sz w:val="28"/>
          <w:szCs w:val="28"/>
        </w:rPr>
      </w:pPr>
      <w:r w:rsidRPr="00991D08">
        <w:rPr>
          <w:color w:val="000000" w:themeColor="text1"/>
          <w:sz w:val="28"/>
          <w:szCs w:val="28"/>
          <w:lang w:val="vi-VN"/>
        </w:rPr>
        <w:t xml:space="preserve">Loại hợp đồng: </w:t>
      </w:r>
      <w:r w:rsidRPr="00991D08">
        <w:rPr>
          <w:color w:val="000000" w:themeColor="text1"/>
          <w:sz w:val="28"/>
          <w:szCs w:val="28"/>
        </w:rPr>
        <w:t>Trọn gói.</w:t>
      </w:r>
    </w:p>
    <w:p w14:paraId="7B6DBBC4" w14:textId="77777777" w:rsidR="00991D08" w:rsidRPr="00991D08" w:rsidRDefault="00991D08" w:rsidP="00991D08">
      <w:pPr>
        <w:autoSpaceDE w:val="0"/>
        <w:autoSpaceDN w:val="0"/>
        <w:adjustRightInd w:val="0"/>
        <w:spacing w:before="200" w:after="200"/>
        <w:ind w:right="43" w:firstLine="720"/>
        <w:rPr>
          <w:color w:val="000000" w:themeColor="text1"/>
          <w:sz w:val="28"/>
          <w:szCs w:val="28"/>
        </w:rPr>
      </w:pPr>
      <w:r w:rsidRPr="00991D08">
        <w:rPr>
          <w:color w:val="000000" w:themeColor="text1"/>
          <w:sz w:val="28"/>
          <w:szCs w:val="28"/>
        </w:rPr>
        <w:t>Địa điểm thực hiện: Viện Công nghệ Tiên tiến.</w:t>
      </w:r>
    </w:p>
    <w:bookmarkEnd w:id="0"/>
    <w:p w14:paraId="3BC95107" w14:textId="77777777" w:rsidR="00991D08" w:rsidRPr="00991D08" w:rsidRDefault="00991D08" w:rsidP="00991D08">
      <w:pPr>
        <w:widowControl w:val="0"/>
        <w:spacing w:before="200" w:after="200" w:line="264" w:lineRule="auto"/>
        <w:ind w:firstLine="709"/>
        <w:rPr>
          <w:b/>
          <w:color w:val="000000" w:themeColor="text1"/>
          <w:sz w:val="28"/>
          <w:szCs w:val="28"/>
          <w:lang w:val="nl-NL"/>
        </w:rPr>
      </w:pPr>
      <w:r w:rsidRPr="00991D08">
        <w:rPr>
          <w:b/>
          <w:color w:val="000000" w:themeColor="text1"/>
          <w:sz w:val="28"/>
          <w:szCs w:val="28"/>
          <w:lang w:val="nl-NL"/>
        </w:rPr>
        <w:t>2 Yêu cầu về kỹ thuật</w:t>
      </w:r>
    </w:p>
    <w:p w14:paraId="35365914" w14:textId="77777777" w:rsidR="00991D08" w:rsidRPr="00991D08" w:rsidRDefault="00991D08" w:rsidP="00991D08">
      <w:pPr>
        <w:autoSpaceDE w:val="0"/>
        <w:autoSpaceDN w:val="0"/>
        <w:adjustRightInd w:val="0"/>
        <w:spacing w:before="200" w:after="200"/>
        <w:ind w:right="43"/>
        <w:rPr>
          <w:b/>
          <w:color w:val="000000" w:themeColor="text1"/>
          <w:sz w:val="28"/>
          <w:szCs w:val="28"/>
          <w:lang w:val="vi-VN"/>
        </w:rPr>
      </w:pPr>
      <w:r w:rsidRPr="00991D08">
        <w:rPr>
          <w:b/>
          <w:color w:val="000000" w:themeColor="text1"/>
          <w:sz w:val="28"/>
          <w:szCs w:val="28"/>
        </w:rPr>
        <w:tab/>
      </w:r>
      <w:r w:rsidRPr="00991D08">
        <w:rPr>
          <w:b/>
          <w:color w:val="000000" w:themeColor="text1"/>
          <w:sz w:val="28"/>
          <w:szCs w:val="28"/>
          <w:lang w:val="nl-NL"/>
        </w:rPr>
        <w:t xml:space="preserve">2.1 </w:t>
      </w:r>
      <w:r w:rsidRPr="00991D08">
        <w:rPr>
          <w:b/>
          <w:color w:val="000000" w:themeColor="text1"/>
          <w:sz w:val="28"/>
          <w:szCs w:val="28"/>
          <w:lang w:val="vi-VN"/>
        </w:rPr>
        <w:t>Yêu cầu về kỹ thuật chung</w:t>
      </w:r>
    </w:p>
    <w:p w14:paraId="01041E73" w14:textId="77777777" w:rsidR="00991D08" w:rsidRPr="00991D08" w:rsidRDefault="00991D08" w:rsidP="00991D08">
      <w:pPr>
        <w:autoSpaceDE w:val="0"/>
        <w:autoSpaceDN w:val="0"/>
        <w:adjustRightInd w:val="0"/>
        <w:spacing w:before="200" w:after="200"/>
        <w:ind w:right="43"/>
        <w:rPr>
          <w:b/>
          <w:color w:val="000000" w:themeColor="text1"/>
          <w:sz w:val="28"/>
          <w:szCs w:val="28"/>
          <w:lang w:val="nl-NL"/>
        </w:rPr>
      </w:pPr>
      <w:r w:rsidRPr="00991D08">
        <w:rPr>
          <w:b/>
          <w:color w:val="000000" w:themeColor="text1"/>
          <w:sz w:val="28"/>
          <w:szCs w:val="28"/>
        </w:rPr>
        <w:tab/>
      </w:r>
      <w:r w:rsidRPr="00991D08">
        <w:rPr>
          <w:b/>
          <w:color w:val="000000" w:themeColor="text1"/>
          <w:sz w:val="28"/>
          <w:szCs w:val="28"/>
          <w:lang w:val="nl-NL"/>
        </w:rPr>
        <w:t>a. Phạm vi công việc</w:t>
      </w:r>
    </w:p>
    <w:p w14:paraId="1610CE83" w14:textId="77777777" w:rsidR="00991D08" w:rsidRPr="00991D08" w:rsidRDefault="00991D08" w:rsidP="00991D08">
      <w:pPr>
        <w:spacing w:before="200" w:after="200"/>
        <w:ind w:firstLine="709"/>
        <w:rPr>
          <w:color w:val="000000" w:themeColor="text1"/>
          <w:sz w:val="28"/>
          <w:szCs w:val="28"/>
          <w:lang w:val="nl-NL"/>
        </w:rPr>
      </w:pPr>
      <w:r w:rsidRPr="00991D08">
        <w:rPr>
          <w:color w:val="000000" w:themeColor="text1"/>
          <w:sz w:val="28"/>
          <w:szCs w:val="28"/>
          <w:lang w:val="nl-NL"/>
        </w:rPr>
        <w:t>Phạm vi công việc của nhà thầu chào hàng bao gồm (nhưng không hạn chế) các nội dung sau:</w:t>
      </w:r>
    </w:p>
    <w:p w14:paraId="1DCF3BEE" w14:textId="77777777" w:rsidR="00991D08" w:rsidRPr="00991D08" w:rsidRDefault="00991D08" w:rsidP="00991D08">
      <w:pPr>
        <w:spacing w:before="200" w:after="200"/>
        <w:ind w:firstLine="709"/>
        <w:rPr>
          <w:color w:val="000000" w:themeColor="text1"/>
          <w:sz w:val="28"/>
          <w:szCs w:val="28"/>
          <w:lang w:val="nl-NL"/>
        </w:rPr>
      </w:pPr>
      <w:r w:rsidRPr="00991D08">
        <w:rPr>
          <w:color w:val="000000" w:themeColor="text1"/>
          <w:sz w:val="28"/>
          <w:szCs w:val="28"/>
          <w:lang w:val="nl-NL"/>
        </w:rPr>
        <w:t>- Các hàng hoá đóng gói theo đúng tiêu chuẩn của nhà sản xuất, phù hợp với điều kiện vận chuyển để đảm bảo không bị hư hỏng trong quá trình vận chuyển.</w:t>
      </w:r>
    </w:p>
    <w:p w14:paraId="323ACB41" w14:textId="77777777" w:rsidR="00991D08" w:rsidRPr="00991D08" w:rsidRDefault="00991D08" w:rsidP="00991D08">
      <w:pPr>
        <w:spacing w:before="200" w:after="200"/>
        <w:ind w:firstLine="709"/>
        <w:rPr>
          <w:color w:val="000000" w:themeColor="text1"/>
          <w:sz w:val="28"/>
          <w:szCs w:val="28"/>
          <w:lang w:val="nl-NL"/>
        </w:rPr>
      </w:pPr>
      <w:r w:rsidRPr="00991D08">
        <w:rPr>
          <w:color w:val="000000" w:themeColor="text1"/>
          <w:sz w:val="28"/>
          <w:szCs w:val="28"/>
          <w:lang w:val="nl-NL"/>
        </w:rPr>
        <w:t>- Hàng hóa khi cung cấp cho Chủ đầu tư phải có đầy đủ tài liệu kỹ thuật chi tiết, hướng dẫn sử dụng ... , theo tiêu chuẩn của nhà sản xuất, đảm bảo việc kiểm tra, thử nghiệm</w:t>
      </w:r>
    </w:p>
    <w:p w14:paraId="149437C6" w14:textId="77777777" w:rsidR="00991D08" w:rsidRPr="00991D08" w:rsidRDefault="00991D08" w:rsidP="00991D08">
      <w:pPr>
        <w:spacing w:before="200" w:after="200"/>
        <w:ind w:firstLine="709"/>
        <w:rPr>
          <w:color w:val="000000" w:themeColor="text1"/>
          <w:sz w:val="28"/>
          <w:szCs w:val="28"/>
          <w:lang w:val="nl-NL"/>
        </w:rPr>
      </w:pPr>
      <w:r w:rsidRPr="00991D08">
        <w:rPr>
          <w:color w:val="000000" w:themeColor="text1"/>
          <w:sz w:val="28"/>
          <w:szCs w:val="28"/>
          <w:lang w:val="nl-NL"/>
        </w:rPr>
        <w:t>- Các mô tả liên quan thông số kỹ thuật của hàng hóa phải được đưa vào trong các tài liệu đi kèm. Các mô tả không có tài liệu sẽ không được chấp nhận. Bất kỳ sai khác kỹ thuật nào so với yêu cầu thông số kỹ thuật đều phải được nêu rõ.</w:t>
      </w:r>
    </w:p>
    <w:p w14:paraId="152C56C6" w14:textId="77777777" w:rsidR="00991D08" w:rsidRPr="00991D08" w:rsidRDefault="00991D08" w:rsidP="00991D08">
      <w:pPr>
        <w:spacing w:before="200" w:after="200"/>
        <w:ind w:firstLine="709"/>
        <w:rPr>
          <w:color w:val="000000" w:themeColor="text1"/>
          <w:sz w:val="28"/>
          <w:szCs w:val="28"/>
          <w:lang w:val="nl-NL"/>
        </w:rPr>
      </w:pPr>
      <w:r w:rsidRPr="00991D08">
        <w:rPr>
          <w:color w:val="000000" w:themeColor="text1"/>
          <w:sz w:val="28"/>
          <w:szCs w:val="28"/>
          <w:lang w:val="nl-NL"/>
        </w:rPr>
        <w:t>- Mọi hàng hoá không đạt tiêu chuẩn đưa vào hồ sơ dự thầu có thể dẫn đến loại bỏ hồ sơ dự thầu và nhà thầu chịu hoàn toàn trách nhiệm về việc làm của mình.</w:t>
      </w:r>
    </w:p>
    <w:p w14:paraId="6109AFB9" w14:textId="77777777" w:rsidR="00991D08" w:rsidRPr="00991D08" w:rsidRDefault="00991D08" w:rsidP="00991D08">
      <w:pPr>
        <w:autoSpaceDE w:val="0"/>
        <w:autoSpaceDN w:val="0"/>
        <w:adjustRightInd w:val="0"/>
        <w:spacing w:before="200" w:after="200"/>
        <w:ind w:right="43" w:firstLine="709"/>
        <w:rPr>
          <w:sz w:val="28"/>
          <w:szCs w:val="28"/>
          <w:lang w:val="vi-VN"/>
        </w:rPr>
      </w:pPr>
      <w:r w:rsidRPr="00991D08">
        <w:rPr>
          <w:sz w:val="28"/>
          <w:szCs w:val="28"/>
          <w:lang w:val="vi-VN"/>
        </w:rPr>
        <w:t>- Vận chuyển các hàng hóa theo đúng vị trí và yêu cầu của Chủ đầu tư;</w:t>
      </w:r>
    </w:p>
    <w:p w14:paraId="4BA740D5" w14:textId="77777777" w:rsidR="00991D08" w:rsidRPr="00991D08" w:rsidRDefault="00991D08" w:rsidP="00991D08">
      <w:pPr>
        <w:autoSpaceDE w:val="0"/>
        <w:autoSpaceDN w:val="0"/>
        <w:adjustRightInd w:val="0"/>
        <w:spacing w:before="200" w:after="200"/>
        <w:ind w:right="43"/>
        <w:rPr>
          <w:sz w:val="28"/>
          <w:szCs w:val="28"/>
          <w:lang w:val="vi-VN"/>
        </w:rPr>
      </w:pPr>
      <w:r w:rsidRPr="00991D08">
        <w:rPr>
          <w:sz w:val="28"/>
          <w:szCs w:val="28"/>
        </w:rPr>
        <w:tab/>
      </w:r>
      <w:r w:rsidRPr="00991D08">
        <w:rPr>
          <w:sz w:val="28"/>
          <w:szCs w:val="28"/>
          <w:lang w:val="vi-VN"/>
        </w:rPr>
        <w:t>- Bàn giao hàng hóa phải thỏa mãn các yêu cầu của E-HSMT. Chịu mọi chi phí nghiệm thu và vận chuyển hàng hóa;</w:t>
      </w:r>
    </w:p>
    <w:p w14:paraId="6A6F0DD5" w14:textId="77777777" w:rsidR="00991D08" w:rsidRPr="00991D08" w:rsidRDefault="00991D08" w:rsidP="00991D08">
      <w:pPr>
        <w:autoSpaceDE w:val="0"/>
        <w:autoSpaceDN w:val="0"/>
        <w:adjustRightInd w:val="0"/>
        <w:spacing w:before="200" w:after="200"/>
        <w:ind w:right="43"/>
        <w:rPr>
          <w:sz w:val="28"/>
          <w:szCs w:val="28"/>
          <w:lang w:val="vi-VN"/>
        </w:rPr>
      </w:pPr>
      <w:r w:rsidRPr="00991D08">
        <w:rPr>
          <w:sz w:val="28"/>
          <w:szCs w:val="28"/>
        </w:rPr>
        <w:lastRenderedPageBreak/>
        <w:tab/>
      </w:r>
      <w:r w:rsidRPr="00991D08">
        <w:rPr>
          <w:sz w:val="28"/>
          <w:szCs w:val="28"/>
          <w:lang w:val="vi-VN"/>
        </w:rPr>
        <w:t>- Chi phí kiểm tra, nghiệm thu, bàn giao;</w:t>
      </w:r>
    </w:p>
    <w:p w14:paraId="41729825" w14:textId="77777777" w:rsidR="00991D08" w:rsidRPr="00991D08" w:rsidRDefault="00991D08" w:rsidP="00991D08">
      <w:pPr>
        <w:autoSpaceDE w:val="0"/>
        <w:autoSpaceDN w:val="0"/>
        <w:adjustRightInd w:val="0"/>
        <w:spacing w:before="200" w:after="200"/>
        <w:ind w:right="43"/>
        <w:rPr>
          <w:sz w:val="28"/>
          <w:szCs w:val="28"/>
        </w:rPr>
      </w:pPr>
      <w:r w:rsidRPr="00991D08">
        <w:rPr>
          <w:sz w:val="28"/>
          <w:szCs w:val="28"/>
        </w:rPr>
        <w:tab/>
      </w:r>
      <w:r w:rsidRPr="00991D08">
        <w:rPr>
          <w:sz w:val="28"/>
          <w:szCs w:val="28"/>
          <w:lang w:val="vi-VN"/>
        </w:rPr>
        <w:t>- Bảo hành hàng hóa và các dịch vụ sau bán hàng theo hợp đồng;</w:t>
      </w:r>
    </w:p>
    <w:p w14:paraId="64438F44" w14:textId="77777777" w:rsidR="00991D08" w:rsidRPr="00991D08" w:rsidRDefault="00991D08" w:rsidP="00991D08">
      <w:pPr>
        <w:autoSpaceDE w:val="0"/>
        <w:autoSpaceDN w:val="0"/>
        <w:adjustRightInd w:val="0"/>
        <w:spacing w:before="200" w:after="200"/>
        <w:ind w:right="43" w:firstLine="720"/>
        <w:rPr>
          <w:sz w:val="28"/>
          <w:szCs w:val="28"/>
        </w:rPr>
      </w:pPr>
      <w:r w:rsidRPr="00991D08">
        <w:rPr>
          <w:sz w:val="28"/>
          <w:szCs w:val="28"/>
        </w:rPr>
        <w:t>- Giá gói thầu đã bao gồm chi phí vận chuyển, bốc vác và các chi phí khác có liên quan</w:t>
      </w:r>
    </w:p>
    <w:p w14:paraId="0EDC1D04" w14:textId="77777777" w:rsidR="00991D08" w:rsidRPr="00991D08" w:rsidRDefault="00991D08" w:rsidP="00991D08">
      <w:pPr>
        <w:autoSpaceDE w:val="0"/>
        <w:autoSpaceDN w:val="0"/>
        <w:adjustRightInd w:val="0"/>
        <w:spacing w:before="200" w:after="200"/>
        <w:ind w:right="43"/>
        <w:rPr>
          <w:b/>
          <w:i/>
          <w:sz w:val="28"/>
          <w:szCs w:val="28"/>
        </w:rPr>
      </w:pPr>
      <w:r w:rsidRPr="00991D08">
        <w:rPr>
          <w:b/>
          <w:iCs/>
          <w:color w:val="000000" w:themeColor="text1"/>
          <w:sz w:val="28"/>
          <w:szCs w:val="28"/>
          <w:lang w:val="nl-NL"/>
        </w:rPr>
        <w:t xml:space="preserve">  </w:t>
      </w:r>
      <w:r w:rsidRPr="00991D08">
        <w:rPr>
          <w:b/>
          <w:iCs/>
          <w:color w:val="000000" w:themeColor="text1"/>
          <w:sz w:val="28"/>
          <w:szCs w:val="28"/>
          <w:lang w:val="nl-NL"/>
        </w:rPr>
        <w:tab/>
      </w:r>
      <w:r w:rsidRPr="00991D08">
        <w:rPr>
          <w:b/>
          <w:i/>
          <w:sz w:val="28"/>
          <w:szCs w:val="28"/>
        </w:rPr>
        <w:t>b</w:t>
      </w:r>
      <w:r w:rsidRPr="00991D08">
        <w:rPr>
          <w:b/>
          <w:i/>
          <w:sz w:val="28"/>
          <w:szCs w:val="28"/>
          <w:lang w:val="vi-VN"/>
        </w:rPr>
        <w:t>. Đặc tính, thông số kỹ thuật của hàng hóa</w:t>
      </w:r>
    </w:p>
    <w:p w14:paraId="2D51D8DA" w14:textId="77777777" w:rsidR="00991D08" w:rsidRPr="00991D08" w:rsidRDefault="00991D08" w:rsidP="00991D08">
      <w:pPr>
        <w:autoSpaceDE w:val="0"/>
        <w:autoSpaceDN w:val="0"/>
        <w:adjustRightInd w:val="0"/>
        <w:spacing w:before="200" w:after="200"/>
        <w:ind w:right="43"/>
        <w:rPr>
          <w:color w:val="000000" w:themeColor="text1"/>
          <w:sz w:val="28"/>
          <w:szCs w:val="28"/>
        </w:rPr>
      </w:pPr>
      <w:r w:rsidRPr="00991D08">
        <w:rPr>
          <w:b/>
          <w:i/>
          <w:sz w:val="28"/>
          <w:szCs w:val="28"/>
        </w:rPr>
        <w:tab/>
      </w:r>
      <w:r w:rsidRPr="00991D08">
        <w:rPr>
          <w:sz w:val="28"/>
          <w:szCs w:val="28"/>
          <w:lang w:val="vi-VN"/>
        </w:rPr>
        <w:t xml:space="preserve">- Nhà thầu tham gia dự thầu phải chào đúng và đủ chủng loại, khối lượng hàng hoá </w:t>
      </w:r>
      <w:r w:rsidRPr="00991D08">
        <w:rPr>
          <w:sz w:val="28"/>
          <w:szCs w:val="28"/>
        </w:rPr>
        <w:t>theo yêu cầu</w:t>
      </w:r>
      <w:r w:rsidRPr="00991D08">
        <w:rPr>
          <w:sz w:val="28"/>
          <w:szCs w:val="28"/>
          <w:lang w:val="vi-VN"/>
        </w:rPr>
        <w:t xml:space="preserve"> của E-HSMT</w:t>
      </w:r>
      <w:r w:rsidRPr="00991D08">
        <w:rPr>
          <w:sz w:val="28"/>
          <w:szCs w:val="28"/>
        </w:rPr>
        <w:t xml:space="preserve">. </w:t>
      </w:r>
      <w:r w:rsidRPr="00991D08">
        <w:rPr>
          <w:color w:val="000000" w:themeColor="text1"/>
          <w:sz w:val="28"/>
          <w:szCs w:val="28"/>
        </w:rPr>
        <w:t>Nhà thầu dự thầu 1 loại hàng hóa cụ thể, không ghi nhiều loại hoặc tương đương</w:t>
      </w:r>
    </w:p>
    <w:p w14:paraId="37F8F817" w14:textId="77777777" w:rsidR="00991D08" w:rsidRPr="00991D08" w:rsidRDefault="00991D08" w:rsidP="00991D08">
      <w:pPr>
        <w:autoSpaceDE w:val="0"/>
        <w:autoSpaceDN w:val="0"/>
        <w:adjustRightInd w:val="0"/>
        <w:spacing w:before="200" w:after="200"/>
        <w:ind w:right="43"/>
        <w:rPr>
          <w:sz w:val="28"/>
          <w:szCs w:val="28"/>
        </w:rPr>
      </w:pPr>
      <w:r w:rsidRPr="00991D08">
        <w:rPr>
          <w:sz w:val="28"/>
          <w:szCs w:val="28"/>
        </w:rPr>
        <w:tab/>
      </w:r>
      <w:r w:rsidRPr="00991D08">
        <w:rPr>
          <w:sz w:val="28"/>
          <w:szCs w:val="28"/>
          <w:lang w:val="vi-VN"/>
        </w:rPr>
        <w:t>- Nhà thầu phải cung cấp các chứng nhận, tài liệu cần thiết đối với hàng hóa theo E-HSMT và dịch vụ cung cấp (nếu có);</w:t>
      </w:r>
    </w:p>
    <w:p w14:paraId="65525C7A" w14:textId="77777777" w:rsidR="00991D08" w:rsidRPr="00991D08" w:rsidRDefault="00991D08" w:rsidP="00991D08">
      <w:pPr>
        <w:autoSpaceDE w:val="0"/>
        <w:autoSpaceDN w:val="0"/>
        <w:adjustRightInd w:val="0"/>
        <w:spacing w:before="200" w:after="200"/>
        <w:ind w:right="43"/>
        <w:rPr>
          <w:b/>
          <w:i/>
          <w:sz w:val="28"/>
          <w:szCs w:val="28"/>
          <w:lang w:val="vi-VN"/>
        </w:rPr>
      </w:pPr>
      <w:r w:rsidRPr="00991D08">
        <w:rPr>
          <w:sz w:val="28"/>
          <w:szCs w:val="28"/>
        </w:rPr>
        <w:tab/>
      </w:r>
      <w:r w:rsidRPr="00991D08">
        <w:rPr>
          <w:b/>
          <w:i/>
          <w:sz w:val="28"/>
          <w:szCs w:val="28"/>
        </w:rPr>
        <w:t>c</w:t>
      </w:r>
      <w:r w:rsidRPr="00991D08">
        <w:rPr>
          <w:b/>
          <w:i/>
          <w:sz w:val="28"/>
          <w:szCs w:val="28"/>
          <w:lang w:val="vi-VN"/>
        </w:rPr>
        <w:t>. Nghiệm thu bàn giao</w:t>
      </w:r>
    </w:p>
    <w:p w14:paraId="23B29129" w14:textId="77777777" w:rsidR="00991D08" w:rsidRPr="00991D08" w:rsidRDefault="00991D08" w:rsidP="00991D08">
      <w:pPr>
        <w:autoSpaceDE w:val="0"/>
        <w:autoSpaceDN w:val="0"/>
        <w:adjustRightInd w:val="0"/>
        <w:spacing w:before="200" w:after="200"/>
        <w:ind w:right="43"/>
        <w:rPr>
          <w:sz w:val="28"/>
          <w:szCs w:val="28"/>
          <w:lang w:val="vi-VN"/>
        </w:rPr>
      </w:pPr>
      <w:r w:rsidRPr="00991D08">
        <w:rPr>
          <w:sz w:val="28"/>
          <w:szCs w:val="28"/>
        </w:rPr>
        <w:tab/>
      </w:r>
      <w:r w:rsidRPr="00991D08">
        <w:rPr>
          <w:sz w:val="28"/>
          <w:szCs w:val="28"/>
          <w:lang w:val="vi-VN"/>
        </w:rPr>
        <w:t>- Công việc chỉ được coi là hoàn thành khi hai bên ký biên bản nghiệm thu bàn giao đưa vào sử dụng.</w:t>
      </w:r>
    </w:p>
    <w:p w14:paraId="14778765" w14:textId="77777777" w:rsidR="00991D08" w:rsidRPr="00991D08" w:rsidRDefault="00991D08" w:rsidP="00991D08">
      <w:pPr>
        <w:autoSpaceDE w:val="0"/>
        <w:autoSpaceDN w:val="0"/>
        <w:adjustRightInd w:val="0"/>
        <w:spacing w:before="200" w:after="200"/>
        <w:ind w:right="43"/>
        <w:rPr>
          <w:sz w:val="28"/>
          <w:szCs w:val="28"/>
          <w:lang w:val="vi-VN"/>
        </w:rPr>
      </w:pPr>
      <w:r w:rsidRPr="00991D08">
        <w:rPr>
          <w:sz w:val="28"/>
          <w:szCs w:val="28"/>
        </w:rPr>
        <w:tab/>
      </w:r>
      <w:r w:rsidRPr="00991D08">
        <w:rPr>
          <w:sz w:val="28"/>
          <w:szCs w:val="28"/>
          <w:lang w:val="vi-VN"/>
        </w:rPr>
        <w:t>- 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p>
    <w:p w14:paraId="4891FBB1" w14:textId="77777777" w:rsidR="00991D08" w:rsidRPr="00991D08" w:rsidRDefault="00991D08" w:rsidP="00991D08">
      <w:pPr>
        <w:autoSpaceDE w:val="0"/>
        <w:autoSpaceDN w:val="0"/>
        <w:adjustRightInd w:val="0"/>
        <w:spacing w:before="200" w:after="200"/>
        <w:ind w:right="43" w:firstLine="720"/>
        <w:rPr>
          <w:b/>
          <w:sz w:val="28"/>
          <w:szCs w:val="28"/>
          <w:lang w:val="vi-VN"/>
        </w:rPr>
      </w:pPr>
      <w:r w:rsidRPr="00991D08">
        <w:rPr>
          <w:b/>
          <w:sz w:val="28"/>
          <w:szCs w:val="28"/>
          <w:lang w:val="vi-VN"/>
        </w:rPr>
        <w:t>2.2 Yêu cầu về kỹ thuật cụ thể:</w:t>
      </w:r>
    </w:p>
    <w:p w14:paraId="23719283" w14:textId="77777777" w:rsidR="00991D08" w:rsidRPr="00991D08" w:rsidRDefault="00991D08" w:rsidP="00991D08">
      <w:pPr>
        <w:autoSpaceDE w:val="0"/>
        <w:autoSpaceDN w:val="0"/>
        <w:adjustRightInd w:val="0"/>
        <w:spacing w:before="200" w:after="200"/>
        <w:ind w:right="43" w:firstLine="720"/>
        <w:rPr>
          <w:bCs/>
          <w:iCs/>
          <w:sz w:val="28"/>
          <w:szCs w:val="28"/>
        </w:rPr>
      </w:pPr>
      <w:r w:rsidRPr="00991D08">
        <w:rPr>
          <w:bCs/>
          <w:iCs/>
          <w:sz w:val="28"/>
          <w:szCs w:val="28"/>
          <w:lang w:val="vi-VN"/>
        </w:rPr>
        <w:t>Bất kỳ thương hiệu, mã hiệu (nếu có) trong bảng Tiêu chuẩn kỹ thuật chi tiết dưới đây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Tóm tắt thông số kỹ thuật của hàng hóa và các dịch vụ liên quan phải tuân thủ các thông số kỹ thuật và các tiêu chuẩn sau đây</w:t>
      </w:r>
      <w:r w:rsidRPr="00991D08">
        <w:rPr>
          <w:bCs/>
          <w:iCs/>
          <w:sz w:val="28"/>
          <w:szCs w:val="28"/>
        </w:rPr>
        <w:t>:</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686"/>
        <w:gridCol w:w="1845"/>
        <w:gridCol w:w="1951"/>
        <w:gridCol w:w="1026"/>
      </w:tblGrid>
      <w:tr w:rsidR="00991D08" w:rsidRPr="00991D08" w14:paraId="552E6CE6" w14:textId="77777777" w:rsidTr="004F445E">
        <w:trPr>
          <w:trHeight w:val="680"/>
          <w:tblHeader/>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570E83EE" w14:textId="77777777" w:rsidR="00991D08" w:rsidRPr="004145BD" w:rsidRDefault="00991D08" w:rsidP="001C03DC">
            <w:pPr>
              <w:autoSpaceDE w:val="0"/>
              <w:autoSpaceDN w:val="0"/>
              <w:adjustRightInd w:val="0"/>
              <w:ind w:right="45"/>
              <w:jc w:val="center"/>
              <w:rPr>
                <w:bCs/>
                <w:iCs/>
                <w:sz w:val="26"/>
                <w:szCs w:val="26"/>
              </w:rPr>
            </w:pPr>
            <w:r w:rsidRPr="004145BD">
              <w:rPr>
                <w:b/>
                <w:bCs/>
                <w:iCs/>
                <w:sz w:val="26"/>
                <w:szCs w:val="26"/>
              </w:rPr>
              <w:t>TT</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62E82138" w14:textId="77777777" w:rsidR="00991D08" w:rsidRPr="004145BD" w:rsidRDefault="00991D08" w:rsidP="001C03DC">
            <w:pPr>
              <w:autoSpaceDE w:val="0"/>
              <w:autoSpaceDN w:val="0"/>
              <w:adjustRightInd w:val="0"/>
              <w:ind w:right="45"/>
              <w:jc w:val="center"/>
              <w:rPr>
                <w:bCs/>
                <w:iCs/>
                <w:sz w:val="26"/>
                <w:szCs w:val="26"/>
              </w:rPr>
            </w:pPr>
            <w:r w:rsidRPr="004145BD">
              <w:rPr>
                <w:b/>
                <w:bCs/>
                <w:iCs/>
                <w:sz w:val="26"/>
                <w:szCs w:val="26"/>
              </w:rPr>
              <w:t>Tên vật tư, hoá chất</w:t>
            </w:r>
          </w:p>
        </w:tc>
        <w:tc>
          <w:tcPr>
            <w:tcW w:w="971" w:type="pct"/>
            <w:tcBorders>
              <w:top w:val="single" w:sz="4" w:space="0" w:color="auto"/>
              <w:left w:val="single" w:sz="4" w:space="0" w:color="auto"/>
              <w:bottom w:val="single" w:sz="4" w:space="0" w:color="auto"/>
              <w:right w:val="single" w:sz="4" w:space="0" w:color="auto"/>
            </w:tcBorders>
            <w:vAlign w:val="center"/>
            <w:hideMark/>
          </w:tcPr>
          <w:p w14:paraId="7E4F406D" w14:textId="77777777" w:rsidR="00991D08" w:rsidRPr="004145BD" w:rsidRDefault="00991D08" w:rsidP="001C03DC">
            <w:pPr>
              <w:autoSpaceDE w:val="0"/>
              <w:autoSpaceDN w:val="0"/>
              <w:adjustRightInd w:val="0"/>
              <w:ind w:right="45"/>
              <w:jc w:val="center"/>
              <w:rPr>
                <w:bCs/>
                <w:iCs/>
                <w:sz w:val="26"/>
                <w:szCs w:val="26"/>
              </w:rPr>
            </w:pPr>
            <w:r w:rsidRPr="004145BD">
              <w:rPr>
                <w:b/>
                <w:bCs/>
                <w:iCs/>
                <w:sz w:val="26"/>
                <w:szCs w:val="26"/>
              </w:rPr>
              <w:t>Xuất xứ</w:t>
            </w:r>
          </w:p>
        </w:tc>
        <w:tc>
          <w:tcPr>
            <w:tcW w:w="1027" w:type="pct"/>
            <w:tcBorders>
              <w:top w:val="single" w:sz="4" w:space="0" w:color="auto"/>
              <w:left w:val="single" w:sz="4" w:space="0" w:color="auto"/>
              <w:bottom w:val="single" w:sz="4" w:space="0" w:color="auto"/>
              <w:right w:val="single" w:sz="4" w:space="0" w:color="auto"/>
            </w:tcBorders>
            <w:vAlign w:val="center"/>
            <w:hideMark/>
          </w:tcPr>
          <w:p w14:paraId="416782B2" w14:textId="77777777" w:rsidR="00991D08" w:rsidRPr="004145BD" w:rsidRDefault="00991D08" w:rsidP="001C03DC">
            <w:pPr>
              <w:autoSpaceDE w:val="0"/>
              <w:autoSpaceDN w:val="0"/>
              <w:adjustRightInd w:val="0"/>
              <w:ind w:right="45"/>
              <w:jc w:val="center"/>
              <w:rPr>
                <w:b/>
                <w:bCs/>
                <w:iCs/>
                <w:sz w:val="26"/>
                <w:szCs w:val="26"/>
              </w:rPr>
            </w:pPr>
            <w:r w:rsidRPr="004145BD">
              <w:rPr>
                <w:b/>
                <w:bCs/>
                <w:iCs/>
                <w:sz w:val="26"/>
                <w:szCs w:val="26"/>
              </w:rPr>
              <w:t>ĐVT</w:t>
            </w:r>
          </w:p>
          <w:p w14:paraId="3B0DAC20" w14:textId="77777777" w:rsidR="00991D08" w:rsidRPr="004145BD" w:rsidRDefault="00991D08" w:rsidP="001C03DC">
            <w:pPr>
              <w:autoSpaceDE w:val="0"/>
              <w:autoSpaceDN w:val="0"/>
              <w:adjustRightInd w:val="0"/>
              <w:ind w:right="45"/>
              <w:jc w:val="center"/>
              <w:rPr>
                <w:bCs/>
                <w:iCs/>
                <w:sz w:val="26"/>
                <w:szCs w:val="26"/>
              </w:rPr>
            </w:pPr>
            <w:r w:rsidRPr="004145BD">
              <w:rPr>
                <w:b/>
                <w:bCs/>
                <w:iCs/>
                <w:sz w:val="26"/>
                <w:szCs w:val="26"/>
              </w:rPr>
              <w:t>(Quy cách đóng gói)</w:t>
            </w:r>
          </w:p>
        </w:tc>
        <w:tc>
          <w:tcPr>
            <w:tcW w:w="541" w:type="pct"/>
            <w:tcBorders>
              <w:top w:val="single" w:sz="4" w:space="0" w:color="auto"/>
              <w:left w:val="single" w:sz="4" w:space="0" w:color="auto"/>
              <w:bottom w:val="single" w:sz="4" w:space="0" w:color="auto"/>
              <w:right w:val="single" w:sz="4" w:space="0" w:color="auto"/>
            </w:tcBorders>
            <w:vAlign w:val="center"/>
            <w:hideMark/>
          </w:tcPr>
          <w:p w14:paraId="169109B7" w14:textId="77777777" w:rsidR="00991D08" w:rsidRPr="004145BD" w:rsidRDefault="00991D08" w:rsidP="001C03DC">
            <w:pPr>
              <w:autoSpaceDE w:val="0"/>
              <w:autoSpaceDN w:val="0"/>
              <w:adjustRightInd w:val="0"/>
              <w:ind w:right="45"/>
              <w:jc w:val="center"/>
              <w:rPr>
                <w:bCs/>
                <w:iCs/>
                <w:sz w:val="26"/>
                <w:szCs w:val="26"/>
              </w:rPr>
            </w:pPr>
            <w:r w:rsidRPr="004145BD">
              <w:rPr>
                <w:b/>
                <w:bCs/>
                <w:iCs/>
                <w:sz w:val="26"/>
                <w:szCs w:val="26"/>
              </w:rPr>
              <w:t>Số lượng</w:t>
            </w:r>
          </w:p>
        </w:tc>
      </w:tr>
      <w:tr w:rsidR="00991D08" w:rsidRPr="00991D08" w14:paraId="588ED4BF" w14:textId="77777777" w:rsidTr="004F445E">
        <w:trPr>
          <w:trHeight w:val="68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71148EF7" w14:textId="77777777" w:rsidR="00991D08" w:rsidRPr="004145BD" w:rsidRDefault="00991D08" w:rsidP="004F445E">
            <w:pPr>
              <w:autoSpaceDE w:val="0"/>
              <w:autoSpaceDN w:val="0"/>
              <w:adjustRightInd w:val="0"/>
              <w:ind w:right="45"/>
              <w:jc w:val="center"/>
              <w:rPr>
                <w:b/>
                <w:bCs/>
                <w:iCs/>
                <w:sz w:val="26"/>
                <w:szCs w:val="26"/>
              </w:rPr>
            </w:pPr>
            <w:r w:rsidRPr="004145BD">
              <w:rPr>
                <w:bCs/>
                <w:iCs/>
                <w:sz w:val="26"/>
                <w:szCs w:val="26"/>
              </w:rPr>
              <w:t>1</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3CBD8AA6" w14:textId="77777777" w:rsidR="00991D08" w:rsidRPr="004145BD" w:rsidRDefault="00991D08" w:rsidP="001C03DC">
            <w:pPr>
              <w:autoSpaceDE w:val="0"/>
              <w:autoSpaceDN w:val="0"/>
              <w:adjustRightInd w:val="0"/>
              <w:ind w:right="45"/>
              <w:jc w:val="left"/>
              <w:rPr>
                <w:b/>
                <w:bCs/>
                <w:iCs/>
                <w:sz w:val="26"/>
                <w:szCs w:val="26"/>
              </w:rPr>
            </w:pPr>
            <w:r w:rsidRPr="004145BD">
              <w:rPr>
                <w:bCs/>
                <w:iCs/>
                <w:sz w:val="26"/>
                <w:szCs w:val="26"/>
              </w:rPr>
              <w:t>Cobalt (II) nitrate hexahy</w:t>
            </w:r>
            <w:bookmarkStart w:id="1" w:name="_GoBack"/>
            <w:bookmarkEnd w:id="1"/>
            <w:r w:rsidRPr="004145BD">
              <w:rPr>
                <w:bCs/>
                <w:iCs/>
                <w:sz w:val="26"/>
                <w:szCs w:val="26"/>
              </w:rPr>
              <w:t>drate</w:t>
            </w:r>
          </w:p>
        </w:tc>
        <w:tc>
          <w:tcPr>
            <w:tcW w:w="971" w:type="pct"/>
            <w:tcBorders>
              <w:top w:val="single" w:sz="4" w:space="0" w:color="auto"/>
              <w:left w:val="single" w:sz="4" w:space="0" w:color="auto"/>
              <w:bottom w:val="single" w:sz="4" w:space="0" w:color="auto"/>
              <w:right w:val="single" w:sz="4" w:space="0" w:color="auto"/>
            </w:tcBorders>
            <w:vAlign w:val="center"/>
            <w:hideMark/>
          </w:tcPr>
          <w:p w14:paraId="4E7CD1F4" w14:textId="77777777" w:rsidR="00991D08" w:rsidRPr="004145BD" w:rsidRDefault="00991D08" w:rsidP="004F445E">
            <w:pPr>
              <w:autoSpaceDE w:val="0"/>
              <w:autoSpaceDN w:val="0"/>
              <w:adjustRightInd w:val="0"/>
              <w:ind w:right="45"/>
              <w:jc w:val="center"/>
              <w:rPr>
                <w:b/>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258F5AB4" w14:textId="77777777" w:rsidR="00991D08" w:rsidRPr="004145BD" w:rsidRDefault="00991D08" w:rsidP="004F445E">
            <w:pPr>
              <w:autoSpaceDE w:val="0"/>
              <w:autoSpaceDN w:val="0"/>
              <w:adjustRightInd w:val="0"/>
              <w:ind w:right="45"/>
              <w:jc w:val="center"/>
              <w:rPr>
                <w:b/>
                <w:bCs/>
                <w:iCs/>
                <w:sz w:val="26"/>
                <w:szCs w:val="26"/>
              </w:rPr>
            </w:pPr>
            <w:r w:rsidRPr="004145BD">
              <w:rPr>
                <w:bCs/>
                <w:iCs/>
                <w:sz w:val="26"/>
                <w:szCs w:val="26"/>
              </w:rPr>
              <w:t>Chai 500g</w:t>
            </w:r>
          </w:p>
        </w:tc>
        <w:tc>
          <w:tcPr>
            <w:tcW w:w="541" w:type="pct"/>
            <w:tcBorders>
              <w:top w:val="single" w:sz="4" w:space="0" w:color="auto"/>
              <w:left w:val="single" w:sz="4" w:space="0" w:color="auto"/>
              <w:bottom w:val="single" w:sz="4" w:space="0" w:color="auto"/>
              <w:right w:val="single" w:sz="4" w:space="0" w:color="auto"/>
            </w:tcBorders>
            <w:vAlign w:val="center"/>
            <w:hideMark/>
          </w:tcPr>
          <w:p w14:paraId="079775CC" w14:textId="77777777" w:rsidR="00991D08" w:rsidRPr="004145BD" w:rsidRDefault="00991D08" w:rsidP="004F445E">
            <w:pPr>
              <w:autoSpaceDE w:val="0"/>
              <w:autoSpaceDN w:val="0"/>
              <w:adjustRightInd w:val="0"/>
              <w:ind w:right="45"/>
              <w:jc w:val="center"/>
              <w:rPr>
                <w:b/>
                <w:bCs/>
                <w:iCs/>
                <w:sz w:val="26"/>
                <w:szCs w:val="26"/>
              </w:rPr>
            </w:pPr>
            <w:r w:rsidRPr="004145BD">
              <w:rPr>
                <w:bCs/>
                <w:iCs/>
                <w:sz w:val="26"/>
                <w:szCs w:val="26"/>
              </w:rPr>
              <w:t>1</w:t>
            </w:r>
          </w:p>
        </w:tc>
      </w:tr>
      <w:tr w:rsidR="00991D08" w:rsidRPr="00991D08" w14:paraId="6BF6CA91" w14:textId="77777777" w:rsidTr="004F445E">
        <w:trPr>
          <w:trHeight w:val="68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7A8481B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487163FC"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Nickel (II) nitrate hexahydrate</w:t>
            </w:r>
          </w:p>
        </w:tc>
        <w:tc>
          <w:tcPr>
            <w:tcW w:w="971" w:type="pct"/>
            <w:tcBorders>
              <w:top w:val="single" w:sz="4" w:space="0" w:color="auto"/>
              <w:left w:val="single" w:sz="4" w:space="0" w:color="auto"/>
              <w:bottom w:val="single" w:sz="4" w:space="0" w:color="auto"/>
              <w:right w:val="single" w:sz="4" w:space="0" w:color="auto"/>
            </w:tcBorders>
            <w:vAlign w:val="center"/>
            <w:hideMark/>
          </w:tcPr>
          <w:p w14:paraId="4115830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714F89A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250g</w:t>
            </w:r>
          </w:p>
        </w:tc>
        <w:tc>
          <w:tcPr>
            <w:tcW w:w="541" w:type="pct"/>
            <w:tcBorders>
              <w:top w:val="single" w:sz="4" w:space="0" w:color="auto"/>
              <w:left w:val="single" w:sz="4" w:space="0" w:color="auto"/>
              <w:bottom w:val="single" w:sz="4" w:space="0" w:color="auto"/>
              <w:right w:val="single" w:sz="4" w:space="0" w:color="auto"/>
            </w:tcBorders>
            <w:vAlign w:val="center"/>
            <w:hideMark/>
          </w:tcPr>
          <w:p w14:paraId="13602EF9"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w:t>
            </w:r>
          </w:p>
        </w:tc>
      </w:tr>
      <w:tr w:rsidR="00991D08" w:rsidRPr="00991D08" w14:paraId="7A735313" w14:textId="77777777" w:rsidTr="004F445E">
        <w:trPr>
          <w:trHeight w:val="32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75C5FAC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3</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4732D041"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Copper (II) nitrate trihydrate</w:t>
            </w:r>
          </w:p>
        </w:tc>
        <w:tc>
          <w:tcPr>
            <w:tcW w:w="971" w:type="pct"/>
            <w:tcBorders>
              <w:top w:val="single" w:sz="4" w:space="0" w:color="auto"/>
              <w:left w:val="single" w:sz="4" w:space="0" w:color="auto"/>
              <w:bottom w:val="single" w:sz="4" w:space="0" w:color="auto"/>
              <w:right w:val="single" w:sz="4" w:space="0" w:color="auto"/>
            </w:tcBorders>
            <w:vAlign w:val="center"/>
            <w:hideMark/>
          </w:tcPr>
          <w:p w14:paraId="036C225C"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666EE79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250g</w:t>
            </w:r>
          </w:p>
        </w:tc>
        <w:tc>
          <w:tcPr>
            <w:tcW w:w="541" w:type="pct"/>
            <w:tcBorders>
              <w:top w:val="single" w:sz="4" w:space="0" w:color="auto"/>
              <w:left w:val="single" w:sz="4" w:space="0" w:color="auto"/>
              <w:bottom w:val="single" w:sz="4" w:space="0" w:color="auto"/>
              <w:right w:val="single" w:sz="4" w:space="0" w:color="auto"/>
            </w:tcBorders>
            <w:vAlign w:val="center"/>
            <w:hideMark/>
          </w:tcPr>
          <w:p w14:paraId="47B80A6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w:t>
            </w:r>
          </w:p>
        </w:tc>
      </w:tr>
      <w:tr w:rsidR="00991D08" w:rsidRPr="00991D08" w14:paraId="0B21D324" w14:textId="77777777" w:rsidTr="004F445E">
        <w:trPr>
          <w:trHeight w:val="32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3546FB4F"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4</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7F23E5D4"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Iron (III) nitrate nonahydrate</w:t>
            </w:r>
          </w:p>
        </w:tc>
        <w:tc>
          <w:tcPr>
            <w:tcW w:w="971" w:type="pct"/>
            <w:tcBorders>
              <w:top w:val="single" w:sz="4" w:space="0" w:color="auto"/>
              <w:left w:val="single" w:sz="4" w:space="0" w:color="auto"/>
              <w:bottom w:val="single" w:sz="4" w:space="0" w:color="auto"/>
              <w:right w:val="single" w:sz="4" w:space="0" w:color="auto"/>
            </w:tcBorders>
            <w:vAlign w:val="center"/>
            <w:hideMark/>
          </w:tcPr>
          <w:p w14:paraId="1F34F7F2"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4E18B13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250g</w:t>
            </w:r>
          </w:p>
        </w:tc>
        <w:tc>
          <w:tcPr>
            <w:tcW w:w="541" w:type="pct"/>
            <w:tcBorders>
              <w:top w:val="single" w:sz="4" w:space="0" w:color="auto"/>
              <w:left w:val="single" w:sz="4" w:space="0" w:color="auto"/>
              <w:bottom w:val="single" w:sz="4" w:space="0" w:color="auto"/>
              <w:right w:val="single" w:sz="4" w:space="0" w:color="auto"/>
            </w:tcBorders>
            <w:vAlign w:val="center"/>
            <w:hideMark/>
          </w:tcPr>
          <w:p w14:paraId="24527A12"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w:t>
            </w:r>
          </w:p>
        </w:tc>
      </w:tr>
      <w:tr w:rsidR="00991D08" w:rsidRPr="00991D08" w14:paraId="7D0FD86B" w14:textId="77777777" w:rsidTr="004F445E">
        <w:trPr>
          <w:trHeight w:val="32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2BADD45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46B6B86F"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Ammonium hydroxide</w:t>
            </w:r>
          </w:p>
        </w:tc>
        <w:tc>
          <w:tcPr>
            <w:tcW w:w="971" w:type="pct"/>
            <w:tcBorders>
              <w:top w:val="single" w:sz="4" w:space="0" w:color="auto"/>
              <w:left w:val="single" w:sz="4" w:space="0" w:color="auto"/>
              <w:bottom w:val="single" w:sz="4" w:space="0" w:color="auto"/>
              <w:right w:val="single" w:sz="4" w:space="0" w:color="auto"/>
            </w:tcBorders>
            <w:vAlign w:val="center"/>
            <w:hideMark/>
          </w:tcPr>
          <w:p w14:paraId="6ACE5D14"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09D5B18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1L</w:t>
            </w:r>
          </w:p>
        </w:tc>
        <w:tc>
          <w:tcPr>
            <w:tcW w:w="541" w:type="pct"/>
            <w:tcBorders>
              <w:top w:val="single" w:sz="4" w:space="0" w:color="auto"/>
              <w:left w:val="single" w:sz="4" w:space="0" w:color="auto"/>
              <w:bottom w:val="single" w:sz="4" w:space="0" w:color="auto"/>
              <w:right w:val="single" w:sz="4" w:space="0" w:color="auto"/>
            </w:tcBorders>
            <w:vAlign w:val="center"/>
            <w:hideMark/>
          </w:tcPr>
          <w:p w14:paraId="6608DCE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10</w:t>
            </w:r>
          </w:p>
        </w:tc>
      </w:tr>
      <w:tr w:rsidR="00991D08" w:rsidRPr="00991D08" w14:paraId="6B00EE0C"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63EE71C9"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6</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4D902208"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Sodium hydroxide</w:t>
            </w:r>
          </w:p>
        </w:tc>
        <w:tc>
          <w:tcPr>
            <w:tcW w:w="971" w:type="pct"/>
            <w:tcBorders>
              <w:top w:val="single" w:sz="4" w:space="0" w:color="auto"/>
              <w:left w:val="single" w:sz="4" w:space="0" w:color="auto"/>
              <w:bottom w:val="single" w:sz="4" w:space="0" w:color="auto"/>
              <w:right w:val="single" w:sz="4" w:space="0" w:color="auto"/>
            </w:tcBorders>
            <w:vAlign w:val="center"/>
            <w:hideMark/>
          </w:tcPr>
          <w:p w14:paraId="2D7669F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32CC198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1kg</w:t>
            </w:r>
          </w:p>
        </w:tc>
        <w:tc>
          <w:tcPr>
            <w:tcW w:w="541" w:type="pct"/>
            <w:tcBorders>
              <w:top w:val="single" w:sz="4" w:space="0" w:color="auto"/>
              <w:left w:val="single" w:sz="4" w:space="0" w:color="auto"/>
              <w:bottom w:val="single" w:sz="4" w:space="0" w:color="auto"/>
              <w:right w:val="single" w:sz="4" w:space="0" w:color="auto"/>
            </w:tcBorders>
            <w:vAlign w:val="center"/>
            <w:hideMark/>
          </w:tcPr>
          <w:p w14:paraId="5AFB052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w:t>
            </w:r>
          </w:p>
        </w:tc>
      </w:tr>
      <w:tr w:rsidR="00991D08" w:rsidRPr="00991D08" w14:paraId="4191EF1E" w14:textId="77777777" w:rsidTr="004F445E">
        <w:trPr>
          <w:trHeight w:val="85"/>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1DB9368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7</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656C94F4"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Potassium hydroxide</w:t>
            </w:r>
          </w:p>
        </w:tc>
        <w:tc>
          <w:tcPr>
            <w:tcW w:w="971" w:type="pct"/>
            <w:tcBorders>
              <w:top w:val="single" w:sz="4" w:space="0" w:color="auto"/>
              <w:left w:val="single" w:sz="4" w:space="0" w:color="auto"/>
              <w:bottom w:val="single" w:sz="4" w:space="0" w:color="auto"/>
              <w:right w:val="single" w:sz="4" w:space="0" w:color="auto"/>
            </w:tcBorders>
            <w:vAlign w:val="center"/>
            <w:hideMark/>
          </w:tcPr>
          <w:p w14:paraId="119B4749"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0D0A6B8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1kg</w:t>
            </w:r>
          </w:p>
        </w:tc>
        <w:tc>
          <w:tcPr>
            <w:tcW w:w="541" w:type="pct"/>
            <w:tcBorders>
              <w:top w:val="single" w:sz="4" w:space="0" w:color="auto"/>
              <w:left w:val="single" w:sz="4" w:space="0" w:color="auto"/>
              <w:bottom w:val="single" w:sz="4" w:space="0" w:color="auto"/>
              <w:right w:val="single" w:sz="4" w:space="0" w:color="auto"/>
            </w:tcBorders>
            <w:vAlign w:val="center"/>
            <w:hideMark/>
          </w:tcPr>
          <w:p w14:paraId="63CCC44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06377019" w14:textId="77777777" w:rsidTr="004F445E">
        <w:trPr>
          <w:trHeight w:val="85"/>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168F3542"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8</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0EFAD2E9"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Nước cất</w:t>
            </w:r>
          </w:p>
        </w:tc>
        <w:tc>
          <w:tcPr>
            <w:tcW w:w="971" w:type="pct"/>
            <w:tcBorders>
              <w:top w:val="single" w:sz="4" w:space="0" w:color="auto"/>
              <w:left w:val="single" w:sz="4" w:space="0" w:color="auto"/>
              <w:bottom w:val="single" w:sz="4" w:space="0" w:color="auto"/>
              <w:right w:val="single" w:sz="4" w:space="0" w:color="auto"/>
            </w:tcBorders>
            <w:vAlign w:val="center"/>
            <w:hideMark/>
          </w:tcPr>
          <w:p w14:paraId="4779F562"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Việt Nam</w:t>
            </w:r>
          </w:p>
        </w:tc>
        <w:tc>
          <w:tcPr>
            <w:tcW w:w="1027" w:type="pct"/>
            <w:tcBorders>
              <w:top w:val="single" w:sz="4" w:space="0" w:color="auto"/>
              <w:left w:val="single" w:sz="4" w:space="0" w:color="auto"/>
              <w:bottom w:val="single" w:sz="4" w:space="0" w:color="auto"/>
              <w:right w:val="single" w:sz="4" w:space="0" w:color="auto"/>
            </w:tcBorders>
            <w:vAlign w:val="center"/>
            <w:hideMark/>
          </w:tcPr>
          <w:p w14:paraId="2CC7880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Can 30L</w:t>
            </w:r>
          </w:p>
        </w:tc>
        <w:tc>
          <w:tcPr>
            <w:tcW w:w="541" w:type="pct"/>
            <w:tcBorders>
              <w:top w:val="single" w:sz="4" w:space="0" w:color="auto"/>
              <w:left w:val="single" w:sz="4" w:space="0" w:color="auto"/>
              <w:bottom w:val="single" w:sz="4" w:space="0" w:color="auto"/>
              <w:right w:val="single" w:sz="4" w:space="0" w:color="auto"/>
            </w:tcBorders>
            <w:vAlign w:val="center"/>
            <w:hideMark/>
          </w:tcPr>
          <w:p w14:paraId="7DBAE6DC"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10</w:t>
            </w:r>
          </w:p>
        </w:tc>
      </w:tr>
      <w:tr w:rsidR="00991D08" w:rsidRPr="00991D08" w14:paraId="016AB6DF"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17D43165"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9</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4277C004"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Calcium carbonate</w:t>
            </w:r>
          </w:p>
        </w:tc>
        <w:tc>
          <w:tcPr>
            <w:tcW w:w="971" w:type="pct"/>
            <w:tcBorders>
              <w:top w:val="single" w:sz="4" w:space="0" w:color="auto"/>
              <w:left w:val="single" w:sz="4" w:space="0" w:color="auto"/>
              <w:bottom w:val="single" w:sz="4" w:space="0" w:color="auto"/>
              <w:right w:val="single" w:sz="4" w:space="0" w:color="auto"/>
            </w:tcBorders>
            <w:vAlign w:val="center"/>
            <w:hideMark/>
          </w:tcPr>
          <w:p w14:paraId="070E2882"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4534A88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500g</w:t>
            </w:r>
          </w:p>
        </w:tc>
        <w:tc>
          <w:tcPr>
            <w:tcW w:w="541" w:type="pct"/>
            <w:tcBorders>
              <w:top w:val="single" w:sz="4" w:space="0" w:color="auto"/>
              <w:left w:val="single" w:sz="4" w:space="0" w:color="auto"/>
              <w:bottom w:val="single" w:sz="4" w:space="0" w:color="auto"/>
              <w:right w:val="single" w:sz="4" w:space="0" w:color="auto"/>
            </w:tcBorders>
            <w:vAlign w:val="center"/>
            <w:hideMark/>
          </w:tcPr>
          <w:p w14:paraId="1032A182"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w:t>
            </w:r>
          </w:p>
        </w:tc>
      </w:tr>
      <w:tr w:rsidR="00991D08" w:rsidRPr="00991D08" w14:paraId="3FF95F40" w14:textId="77777777" w:rsidTr="004F445E">
        <w:trPr>
          <w:trHeight w:val="263"/>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75F636C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10</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01A0E2EB"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Ammonium persulfate</w:t>
            </w:r>
          </w:p>
        </w:tc>
        <w:tc>
          <w:tcPr>
            <w:tcW w:w="971" w:type="pct"/>
            <w:tcBorders>
              <w:top w:val="single" w:sz="4" w:space="0" w:color="auto"/>
              <w:left w:val="single" w:sz="4" w:space="0" w:color="auto"/>
              <w:bottom w:val="single" w:sz="4" w:space="0" w:color="auto"/>
              <w:right w:val="single" w:sz="4" w:space="0" w:color="auto"/>
            </w:tcBorders>
            <w:vAlign w:val="center"/>
            <w:hideMark/>
          </w:tcPr>
          <w:p w14:paraId="142DEFDF"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4157EEB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500g</w:t>
            </w:r>
          </w:p>
        </w:tc>
        <w:tc>
          <w:tcPr>
            <w:tcW w:w="541" w:type="pct"/>
            <w:tcBorders>
              <w:top w:val="single" w:sz="4" w:space="0" w:color="auto"/>
              <w:left w:val="single" w:sz="4" w:space="0" w:color="auto"/>
              <w:bottom w:val="single" w:sz="4" w:space="0" w:color="auto"/>
              <w:right w:val="single" w:sz="4" w:space="0" w:color="auto"/>
            </w:tcBorders>
            <w:vAlign w:val="center"/>
            <w:hideMark/>
          </w:tcPr>
          <w:p w14:paraId="656DCA5E"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w:t>
            </w:r>
          </w:p>
        </w:tc>
      </w:tr>
      <w:tr w:rsidR="00991D08" w:rsidRPr="00991D08" w14:paraId="39D9DF2F" w14:textId="77777777" w:rsidTr="004F445E">
        <w:trPr>
          <w:trHeight w:val="85"/>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5CC7F1B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11</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7D8FEC2A"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Hydrochloric Acid</w:t>
            </w:r>
          </w:p>
        </w:tc>
        <w:tc>
          <w:tcPr>
            <w:tcW w:w="971" w:type="pct"/>
            <w:tcBorders>
              <w:top w:val="single" w:sz="4" w:space="0" w:color="auto"/>
              <w:left w:val="single" w:sz="4" w:space="0" w:color="auto"/>
              <w:bottom w:val="single" w:sz="4" w:space="0" w:color="auto"/>
              <w:right w:val="single" w:sz="4" w:space="0" w:color="auto"/>
            </w:tcBorders>
            <w:vAlign w:val="center"/>
            <w:hideMark/>
          </w:tcPr>
          <w:p w14:paraId="1563F16F"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3631F1A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1L</w:t>
            </w:r>
          </w:p>
        </w:tc>
        <w:tc>
          <w:tcPr>
            <w:tcW w:w="541" w:type="pct"/>
            <w:tcBorders>
              <w:top w:val="single" w:sz="4" w:space="0" w:color="auto"/>
              <w:left w:val="single" w:sz="4" w:space="0" w:color="auto"/>
              <w:bottom w:val="single" w:sz="4" w:space="0" w:color="auto"/>
              <w:right w:val="single" w:sz="4" w:space="0" w:color="auto"/>
            </w:tcBorders>
            <w:vAlign w:val="center"/>
            <w:hideMark/>
          </w:tcPr>
          <w:p w14:paraId="350FCA8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w:t>
            </w:r>
          </w:p>
        </w:tc>
      </w:tr>
      <w:tr w:rsidR="00991D08" w:rsidRPr="00991D08" w14:paraId="22326B86" w14:textId="77777777" w:rsidTr="004F445E">
        <w:trPr>
          <w:trHeight w:val="454"/>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7653D9C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12</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09D58620"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Silicon carbide</w:t>
            </w:r>
          </w:p>
        </w:tc>
        <w:tc>
          <w:tcPr>
            <w:tcW w:w="971" w:type="pct"/>
            <w:tcBorders>
              <w:top w:val="single" w:sz="4" w:space="0" w:color="auto"/>
              <w:left w:val="single" w:sz="4" w:space="0" w:color="auto"/>
              <w:bottom w:val="single" w:sz="4" w:space="0" w:color="auto"/>
              <w:right w:val="single" w:sz="4" w:space="0" w:color="auto"/>
            </w:tcBorders>
            <w:vAlign w:val="center"/>
            <w:hideMark/>
          </w:tcPr>
          <w:p w14:paraId="5F87385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61893CB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250g</w:t>
            </w:r>
          </w:p>
        </w:tc>
        <w:tc>
          <w:tcPr>
            <w:tcW w:w="541" w:type="pct"/>
            <w:tcBorders>
              <w:top w:val="single" w:sz="4" w:space="0" w:color="auto"/>
              <w:left w:val="single" w:sz="4" w:space="0" w:color="auto"/>
              <w:bottom w:val="single" w:sz="4" w:space="0" w:color="auto"/>
              <w:right w:val="single" w:sz="4" w:space="0" w:color="auto"/>
            </w:tcBorders>
            <w:vAlign w:val="center"/>
            <w:hideMark/>
          </w:tcPr>
          <w:p w14:paraId="68EB33E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w:t>
            </w:r>
          </w:p>
        </w:tc>
      </w:tr>
      <w:tr w:rsidR="00991D08" w:rsidRPr="00991D08" w14:paraId="64BF961D" w14:textId="77777777" w:rsidTr="004F445E">
        <w:trPr>
          <w:trHeight w:val="454"/>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0353C84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13</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4037020B"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Ammonium chloride</w:t>
            </w:r>
          </w:p>
        </w:tc>
        <w:tc>
          <w:tcPr>
            <w:tcW w:w="971" w:type="pct"/>
            <w:tcBorders>
              <w:top w:val="single" w:sz="4" w:space="0" w:color="auto"/>
              <w:left w:val="single" w:sz="4" w:space="0" w:color="auto"/>
              <w:bottom w:val="single" w:sz="4" w:space="0" w:color="auto"/>
              <w:right w:val="single" w:sz="4" w:space="0" w:color="auto"/>
            </w:tcBorders>
            <w:vAlign w:val="center"/>
            <w:hideMark/>
          </w:tcPr>
          <w:p w14:paraId="195626F5"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1921500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500g</w:t>
            </w:r>
          </w:p>
        </w:tc>
        <w:tc>
          <w:tcPr>
            <w:tcW w:w="541" w:type="pct"/>
            <w:tcBorders>
              <w:top w:val="single" w:sz="4" w:space="0" w:color="auto"/>
              <w:left w:val="single" w:sz="4" w:space="0" w:color="auto"/>
              <w:bottom w:val="single" w:sz="4" w:space="0" w:color="auto"/>
              <w:right w:val="single" w:sz="4" w:space="0" w:color="auto"/>
            </w:tcBorders>
            <w:vAlign w:val="center"/>
            <w:hideMark/>
          </w:tcPr>
          <w:p w14:paraId="2E072FC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w:t>
            </w:r>
          </w:p>
        </w:tc>
      </w:tr>
      <w:tr w:rsidR="00991D08" w:rsidRPr="00991D08" w14:paraId="2D4ECE3F" w14:textId="77777777" w:rsidTr="004F445E">
        <w:trPr>
          <w:trHeight w:val="454"/>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24EECDAC"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14</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785511FA"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Silicon dioxide</w:t>
            </w:r>
          </w:p>
        </w:tc>
        <w:tc>
          <w:tcPr>
            <w:tcW w:w="971" w:type="pct"/>
            <w:tcBorders>
              <w:top w:val="single" w:sz="4" w:space="0" w:color="auto"/>
              <w:left w:val="single" w:sz="4" w:space="0" w:color="auto"/>
              <w:bottom w:val="single" w:sz="4" w:space="0" w:color="auto"/>
              <w:right w:val="single" w:sz="4" w:space="0" w:color="auto"/>
            </w:tcBorders>
            <w:vAlign w:val="center"/>
            <w:hideMark/>
          </w:tcPr>
          <w:p w14:paraId="729FA37F"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71502CC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100g</w:t>
            </w:r>
          </w:p>
        </w:tc>
        <w:tc>
          <w:tcPr>
            <w:tcW w:w="541" w:type="pct"/>
            <w:tcBorders>
              <w:top w:val="single" w:sz="4" w:space="0" w:color="auto"/>
              <w:left w:val="single" w:sz="4" w:space="0" w:color="auto"/>
              <w:bottom w:val="single" w:sz="4" w:space="0" w:color="auto"/>
              <w:right w:val="single" w:sz="4" w:space="0" w:color="auto"/>
            </w:tcBorders>
            <w:vAlign w:val="center"/>
            <w:hideMark/>
          </w:tcPr>
          <w:p w14:paraId="2BD1DE6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w:t>
            </w:r>
          </w:p>
        </w:tc>
      </w:tr>
      <w:tr w:rsidR="00991D08" w:rsidRPr="00991D08" w14:paraId="2158D15B" w14:textId="77777777" w:rsidTr="004F445E">
        <w:trPr>
          <w:trHeight w:val="283"/>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434B07C6"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15</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30761C4F"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Sulfuric acid</w:t>
            </w:r>
          </w:p>
        </w:tc>
        <w:tc>
          <w:tcPr>
            <w:tcW w:w="971" w:type="pct"/>
            <w:tcBorders>
              <w:top w:val="single" w:sz="4" w:space="0" w:color="auto"/>
              <w:left w:val="single" w:sz="4" w:space="0" w:color="auto"/>
              <w:bottom w:val="single" w:sz="4" w:space="0" w:color="auto"/>
              <w:right w:val="single" w:sz="4" w:space="0" w:color="auto"/>
            </w:tcBorders>
            <w:vAlign w:val="center"/>
            <w:hideMark/>
          </w:tcPr>
          <w:p w14:paraId="3E28D35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3F3FDBB6"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1L</w:t>
            </w:r>
          </w:p>
        </w:tc>
        <w:tc>
          <w:tcPr>
            <w:tcW w:w="541" w:type="pct"/>
            <w:tcBorders>
              <w:top w:val="single" w:sz="4" w:space="0" w:color="auto"/>
              <w:left w:val="single" w:sz="4" w:space="0" w:color="auto"/>
              <w:bottom w:val="single" w:sz="4" w:space="0" w:color="auto"/>
              <w:right w:val="single" w:sz="4" w:space="0" w:color="auto"/>
            </w:tcBorders>
            <w:vAlign w:val="center"/>
            <w:hideMark/>
          </w:tcPr>
          <w:p w14:paraId="0FDCB6A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2BD6B596" w14:textId="77777777" w:rsidTr="004F445E">
        <w:trPr>
          <w:trHeight w:val="456"/>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676466F9"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16</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11CF5346"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Sodium borohydride</w:t>
            </w:r>
          </w:p>
        </w:tc>
        <w:tc>
          <w:tcPr>
            <w:tcW w:w="971" w:type="pct"/>
            <w:tcBorders>
              <w:top w:val="single" w:sz="4" w:space="0" w:color="auto"/>
              <w:left w:val="single" w:sz="4" w:space="0" w:color="auto"/>
              <w:bottom w:val="single" w:sz="4" w:space="0" w:color="auto"/>
              <w:right w:val="single" w:sz="4" w:space="0" w:color="auto"/>
            </w:tcBorders>
            <w:vAlign w:val="center"/>
            <w:hideMark/>
          </w:tcPr>
          <w:p w14:paraId="59BA5EB9"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Scharlau (Tây Ban Nha)</w:t>
            </w:r>
          </w:p>
        </w:tc>
        <w:tc>
          <w:tcPr>
            <w:tcW w:w="1027" w:type="pct"/>
            <w:tcBorders>
              <w:top w:val="single" w:sz="4" w:space="0" w:color="auto"/>
              <w:left w:val="single" w:sz="4" w:space="0" w:color="auto"/>
              <w:bottom w:val="single" w:sz="4" w:space="0" w:color="auto"/>
              <w:right w:val="single" w:sz="4" w:space="0" w:color="auto"/>
            </w:tcBorders>
            <w:vAlign w:val="center"/>
            <w:hideMark/>
          </w:tcPr>
          <w:p w14:paraId="5DD0C52F"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100g</w:t>
            </w:r>
          </w:p>
        </w:tc>
        <w:tc>
          <w:tcPr>
            <w:tcW w:w="541" w:type="pct"/>
            <w:tcBorders>
              <w:top w:val="single" w:sz="4" w:space="0" w:color="auto"/>
              <w:left w:val="single" w:sz="4" w:space="0" w:color="auto"/>
              <w:bottom w:val="single" w:sz="4" w:space="0" w:color="auto"/>
              <w:right w:val="single" w:sz="4" w:space="0" w:color="auto"/>
            </w:tcBorders>
            <w:vAlign w:val="center"/>
            <w:hideMark/>
          </w:tcPr>
          <w:p w14:paraId="2D297E15"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3</w:t>
            </w:r>
          </w:p>
        </w:tc>
      </w:tr>
      <w:tr w:rsidR="00991D08" w:rsidRPr="00991D08" w14:paraId="3E66B039" w14:textId="77777777" w:rsidTr="004F445E">
        <w:trPr>
          <w:trHeight w:val="356"/>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6700F9AE"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17</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2B777F46"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Hydrogen peroxide</w:t>
            </w:r>
          </w:p>
        </w:tc>
        <w:tc>
          <w:tcPr>
            <w:tcW w:w="971" w:type="pct"/>
            <w:tcBorders>
              <w:top w:val="single" w:sz="4" w:space="0" w:color="auto"/>
              <w:left w:val="single" w:sz="4" w:space="0" w:color="auto"/>
              <w:bottom w:val="single" w:sz="4" w:space="0" w:color="auto"/>
              <w:right w:val="single" w:sz="4" w:space="0" w:color="auto"/>
            </w:tcBorders>
            <w:vAlign w:val="center"/>
            <w:hideMark/>
          </w:tcPr>
          <w:p w14:paraId="225A6BF6"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Trung Quốc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01EC7372"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500mL</w:t>
            </w:r>
          </w:p>
        </w:tc>
        <w:tc>
          <w:tcPr>
            <w:tcW w:w="541" w:type="pct"/>
            <w:tcBorders>
              <w:top w:val="single" w:sz="4" w:space="0" w:color="auto"/>
              <w:left w:val="single" w:sz="4" w:space="0" w:color="auto"/>
              <w:bottom w:val="single" w:sz="4" w:space="0" w:color="auto"/>
              <w:right w:val="single" w:sz="4" w:space="0" w:color="auto"/>
            </w:tcBorders>
            <w:vAlign w:val="center"/>
            <w:hideMark/>
          </w:tcPr>
          <w:p w14:paraId="67157CEE"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1040ADD8" w14:textId="77777777" w:rsidTr="004F445E">
        <w:trPr>
          <w:trHeight w:val="283"/>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04834B8F"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18</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3BF6600D"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Graphite powder</w:t>
            </w:r>
          </w:p>
        </w:tc>
        <w:tc>
          <w:tcPr>
            <w:tcW w:w="971" w:type="pct"/>
            <w:tcBorders>
              <w:top w:val="single" w:sz="4" w:space="0" w:color="auto"/>
              <w:left w:val="single" w:sz="4" w:space="0" w:color="auto"/>
              <w:bottom w:val="single" w:sz="4" w:space="0" w:color="auto"/>
              <w:right w:val="single" w:sz="4" w:space="0" w:color="auto"/>
            </w:tcBorders>
            <w:vAlign w:val="center"/>
            <w:hideMark/>
          </w:tcPr>
          <w:p w14:paraId="75CFA7E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3A69AA0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 kg</w:t>
            </w:r>
          </w:p>
        </w:tc>
        <w:tc>
          <w:tcPr>
            <w:tcW w:w="541" w:type="pct"/>
            <w:tcBorders>
              <w:top w:val="single" w:sz="4" w:space="0" w:color="auto"/>
              <w:left w:val="single" w:sz="4" w:space="0" w:color="auto"/>
              <w:bottom w:val="single" w:sz="4" w:space="0" w:color="auto"/>
              <w:right w:val="single" w:sz="4" w:space="0" w:color="auto"/>
            </w:tcBorders>
            <w:vAlign w:val="center"/>
            <w:hideMark/>
          </w:tcPr>
          <w:p w14:paraId="02ABB4B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w:t>
            </w:r>
          </w:p>
        </w:tc>
      </w:tr>
      <w:tr w:rsidR="00991D08" w:rsidRPr="00991D08" w14:paraId="2CD1D7CC" w14:textId="77777777" w:rsidTr="004F445E">
        <w:trPr>
          <w:trHeight w:val="152"/>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1C59F76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19</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4274591F"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Potassium manganate(VII)</w:t>
            </w:r>
          </w:p>
        </w:tc>
        <w:tc>
          <w:tcPr>
            <w:tcW w:w="971" w:type="pct"/>
            <w:tcBorders>
              <w:top w:val="single" w:sz="4" w:space="0" w:color="auto"/>
              <w:left w:val="single" w:sz="4" w:space="0" w:color="auto"/>
              <w:bottom w:val="single" w:sz="4" w:space="0" w:color="auto"/>
              <w:right w:val="single" w:sz="4" w:space="0" w:color="auto"/>
            </w:tcBorders>
            <w:vAlign w:val="center"/>
            <w:hideMark/>
          </w:tcPr>
          <w:p w14:paraId="048BD10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02DEE06C"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250g</w:t>
            </w:r>
          </w:p>
        </w:tc>
        <w:tc>
          <w:tcPr>
            <w:tcW w:w="541" w:type="pct"/>
            <w:tcBorders>
              <w:top w:val="single" w:sz="4" w:space="0" w:color="auto"/>
              <w:left w:val="single" w:sz="4" w:space="0" w:color="auto"/>
              <w:bottom w:val="single" w:sz="4" w:space="0" w:color="auto"/>
              <w:right w:val="single" w:sz="4" w:space="0" w:color="auto"/>
            </w:tcBorders>
            <w:vAlign w:val="center"/>
            <w:hideMark/>
          </w:tcPr>
          <w:p w14:paraId="3B5451C5"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w:t>
            </w:r>
          </w:p>
        </w:tc>
      </w:tr>
      <w:tr w:rsidR="00991D08" w:rsidRPr="00991D08" w14:paraId="69A73C0C" w14:textId="77777777" w:rsidTr="004F445E">
        <w:trPr>
          <w:trHeight w:val="359"/>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095086C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20</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71502A35"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Phosphoric acid</w:t>
            </w:r>
          </w:p>
        </w:tc>
        <w:tc>
          <w:tcPr>
            <w:tcW w:w="971" w:type="pct"/>
            <w:tcBorders>
              <w:top w:val="single" w:sz="4" w:space="0" w:color="auto"/>
              <w:left w:val="single" w:sz="4" w:space="0" w:color="auto"/>
              <w:bottom w:val="single" w:sz="4" w:space="0" w:color="auto"/>
              <w:right w:val="single" w:sz="4" w:space="0" w:color="auto"/>
            </w:tcBorders>
            <w:vAlign w:val="center"/>
            <w:hideMark/>
          </w:tcPr>
          <w:p w14:paraId="2B7014E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05DE1605"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1L</w:t>
            </w:r>
          </w:p>
        </w:tc>
        <w:tc>
          <w:tcPr>
            <w:tcW w:w="541" w:type="pct"/>
            <w:tcBorders>
              <w:top w:val="single" w:sz="4" w:space="0" w:color="auto"/>
              <w:left w:val="single" w:sz="4" w:space="0" w:color="auto"/>
              <w:bottom w:val="single" w:sz="4" w:space="0" w:color="auto"/>
              <w:right w:val="single" w:sz="4" w:space="0" w:color="auto"/>
            </w:tcBorders>
            <w:vAlign w:val="center"/>
            <w:hideMark/>
          </w:tcPr>
          <w:p w14:paraId="33FF713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w:t>
            </w:r>
          </w:p>
        </w:tc>
      </w:tr>
      <w:tr w:rsidR="00991D08" w:rsidRPr="00991D08" w14:paraId="4F4AF0A2"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4FB775DF"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21</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4C31B9DD"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Lá đồng nguyên chất</w:t>
            </w:r>
          </w:p>
        </w:tc>
        <w:tc>
          <w:tcPr>
            <w:tcW w:w="971" w:type="pct"/>
            <w:tcBorders>
              <w:top w:val="single" w:sz="4" w:space="0" w:color="auto"/>
              <w:left w:val="single" w:sz="4" w:space="0" w:color="auto"/>
              <w:bottom w:val="single" w:sz="4" w:space="0" w:color="auto"/>
              <w:right w:val="single" w:sz="4" w:space="0" w:color="auto"/>
            </w:tcBorders>
            <w:vAlign w:val="center"/>
            <w:hideMark/>
          </w:tcPr>
          <w:p w14:paraId="2AB4229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Việt Nam</w:t>
            </w:r>
          </w:p>
        </w:tc>
        <w:tc>
          <w:tcPr>
            <w:tcW w:w="1027" w:type="pct"/>
            <w:tcBorders>
              <w:top w:val="single" w:sz="4" w:space="0" w:color="auto"/>
              <w:left w:val="single" w:sz="4" w:space="0" w:color="auto"/>
              <w:bottom w:val="single" w:sz="4" w:space="0" w:color="auto"/>
              <w:right w:val="single" w:sz="4" w:space="0" w:color="auto"/>
            </w:tcBorders>
            <w:vAlign w:val="center"/>
            <w:hideMark/>
          </w:tcPr>
          <w:p w14:paraId="5B9EA88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Tấm</w:t>
            </w:r>
          </w:p>
        </w:tc>
        <w:tc>
          <w:tcPr>
            <w:tcW w:w="541" w:type="pct"/>
            <w:tcBorders>
              <w:top w:val="single" w:sz="4" w:space="0" w:color="auto"/>
              <w:left w:val="single" w:sz="4" w:space="0" w:color="auto"/>
              <w:bottom w:val="single" w:sz="4" w:space="0" w:color="auto"/>
              <w:right w:val="single" w:sz="4" w:space="0" w:color="auto"/>
            </w:tcBorders>
            <w:vAlign w:val="center"/>
            <w:hideMark/>
          </w:tcPr>
          <w:p w14:paraId="70B4486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w:t>
            </w:r>
          </w:p>
        </w:tc>
      </w:tr>
      <w:tr w:rsidR="00991D08" w:rsidRPr="00991D08" w14:paraId="739A012C" w14:textId="77777777" w:rsidTr="004F445E">
        <w:trPr>
          <w:trHeight w:val="397"/>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08FE66DF"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22</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22BD41B2"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Polyimide Heat-resistant tapes</w:t>
            </w:r>
          </w:p>
        </w:tc>
        <w:tc>
          <w:tcPr>
            <w:tcW w:w="971" w:type="pct"/>
            <w:tcBorders>
              <w:top w:val="single" w:sz="4" w:space="0" w:color="auto"/>
              <w:left w:val="single" w:sz="4" w:space="0" w:color="auto"/>
              <w:bottom w:val="single" w:sz="4" w:space="0" w:color="auto"/>
              <w:right w:val="single" w:sz="4" w:space="0" w:color="auto"/>
            </w:tcBorders>
            <w:vAlign w:val="center"/>
          </w:tcPr>
          <w:p w14:paraId="518E047B" w14:textId="77777777" w:rsidR="00991D08" w:rsidRPr="004145BD" w:rsidRDefault="00991D08" w:rsidP="004F445E">
            <w:pPr>
              <w:autoSpaceDE w:val="0"/>
              <w:autoSpaceDN w:val="0"/>
              <w:adjustRightInd w:val="0"/>
              <w:ind w:right="45"/>
              <w:jc w:val="center"/>
              <w:rPr>
                <w:bCs/>
                <w:iCs/>
                <w:sz w:val="26"/>
                <w:szCs w:val="26"/>
              </w:rPr>
            </w:pPr>
          </w:p>
        </w:tc>
        <w:tc>
          <w:tcPr>
            <w:tcW w:w="1027" w:type="pct"/>
            <w:tcBorders>
              <w:top w:val="single" w:sz="4" w:space="0" w:color="auto"/>
              <w:left w:val="single" w:sz="4" w:space="0" w:color="auto"/>
              <w:bottom w:val="single" w:sz="4" w:space="0" w:color="auto"/>
              <w:right w:val="single" w:sz="4" w:space="0" w:color="auto"/>
            </w:tcBorders>
            <w:vAlign w:val="center"/>
            <w:hideMark/>
          </w:tcPr>
          <w:p w14:paraId="504ED31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Cuộn</w:t>
            </w:r>
          </w:p>
        </w:tc>
        <w:tc>
          <w:tcPr>
            <w:tcW w:w="541" w:type="pct"/>
            <w:tcBorders>
              <w:top w:val="single" w:sz="4" w:space="0" w:color="auto"/>
              <w:left w:val="single" w:sz="4" w:space="0" w:color="auto"/>
              <w:bottom w:val="single" w:sz="4" w:space="0" w:color="auto"/>
              <w:right w:val="single" w:sz="4" w:space="0" w:color="auto"/>
            </w:tcBorders>
            <w:vAlign w:val="center"/>
            <w:hideMark/>
          </w:tcPr>
          <w:p w14:paraId="7B046B6C"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w:t>
            </w:r>
          </w:p>
        </w:tc>
      </w:tr>
      <w:tr w:rsidR="00991D08" w:rsidRPr="00991D08" w14:paraId="632A433A" w14:textId="77777777" w:rsidTr="004F445E">
        <w:trPr>
          <w:trHeight w:val="85"/>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762BE766"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23</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0D591BFC"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Acid nitric</w:t>
            </w:r>
          </w:p>
        </w:tc>
        <w:tc>
          <w:tcPr>
            <w:tcW w:w="971" w:type="pct"/>
            <w:tcBorders>
              <w:top w:val="single" w:sz="4" w:space="0" w:color="auto"/>
              <w:left w:val="single" w:sz="4" w:space="0" w:color="auto"/>
              <w:bottom w:val="single" w:sz="4" w:space="0" w:color="auto"/>
              <w:right w:val="single" w:sz="4" w:space="0" w:color="auto"/>
            </w:tcBorders>
            <w:vAlign w:val="center"/>
            <w:hideMark/>
          </w:tcPr>
          <w:p w14:paraId="2E9343A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629629F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1L</w:t>
            </w:r>
          </w:p>
        </w:tc>
        <w:tc>
          <w:tcPr>
            <w:tcW w:w="541" w:type="pct"/>
            <w:tcBorders>
              <w:top w:val="single" w:sz="4" w:space="0" w:color="auto"/>
              <w:left w:val="single" w:sz="4" w:space="0" w:color="auto"/>
              <w:bottom w:val="single" w:sz="4" w:space="0" w:color="auto"/>
              <w:right w:val="single" w:sz="4" w:space="0" w:color="auto"/>
            </w:tcBorders>
            <w:vAlign w:val="center"/>
            <w:hideMark/>
          </w:tcPr>
          <w:p w14:paraId="35D5B916"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w:t>
            </w:r>
          </w:p>
        </w:tc>
      </w:tr>
      <w:tr w:rsidR="00991D08" w:rsidRPr="00991D08" w14:paraId="3EE38665" w14:textId="77777777" w:rsidTr="004F445E">
        <w:trPr>
          <w:trHeight w:val="184"/>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6761F7C9"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24</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346BD38E"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Ethanol</w:t>
            </w:r>
          </w:p>
        </w:tc>
        <w:tc>
          <w:tcPr>
            <w:tcW w:w="971" w:type="pct"/>
            <w:tcBorders>
              <w:top w:val="single" w:sz="4" w:space="0" w:color="auto"/>
              <w:left w:val="single" w:sz="4" w:space="0" w:color="auto"/>
              <w:bottom w:val="single" w:sz="4" w:space="0" w:color="auto"/>
              <w:right w:val="single" w:sz="4" w:space="0" w:color="auto"/>
            </w:tcBorders>
            <w:vAlign w:val="center"/>
            <w:hideMark/>
          </w:tcPr>
          <w:p w14:paraId="279FB9E4"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35AB285C"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1L</w:t>
            </w:r>
          </w:p>
        </w:tc>
        <w:tc>
          <w:tcPr>
            <w:tcW w:w="541" w:type="pct"/>
            <w:tcBorders>
              <w:top w:val="single" w:sz="4" w:space="0" w:color="auto"/>
              <w:left w:val="single" w:sz="4" w:space="0" w:color="auto"/>
              <w:bottom w:val="single" w:sz="4" w:space="0" w:color="auto"/>
              <w:right w:val="single" w:sz="4" w:space="0" w:color="auto"/>
            </w:tcBorders>
            <w:vAlign w:val="center"/>
            <w:hideMark/>
          </w:tcPr>
          <w:p w14:paraId="023824AC"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20</w:t>
            </w:r>
          </w:p>
        </w:tc>
      </w:tr>
      <w:tr w:rsidR="00991D08" w:rsidRPr="00991D08" w14:paraId="3C710FE2" w14:textId="77777777" w:rsidTr="004F445E">
        <w:trPr>
          <w:trHeight w:val="108"/>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39A7951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25</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6D0FF111"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Citric acid monohydrate</w:t>
            </w:r>
          </w:p>
        </w:tc>
        <w:tc>
          <w:tcPr>
            <w:tcW w:w="971" w:type="pct"/>
            <w:tcBorders>
              <w:top w:val="single" w:sz="4" w:space="0" w:color="auto"/>
              <w:left w:val="single" w:sz="4" w:space="0" w:color="auto"/>
              <w:bottom w:val="single" w:sz="4" w:space="0" w:color="auto"/>
              <w:right w:val="single" w:sz="4" w:space="0" w:color="auto"/>
            </w:tcBorders>
            <w:vAlign w:val="center"/>
            <w:hideMark/>
          </w:tcPr>
          <w:p w14:paraId="17A0053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70F532D9"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500g</w:t>
            </w:r>
          </w:p>
        </w:tc>
        <w:tc>
          <w:tcPr>
            <w:tcW w:w="541" w:type="pct"/>
            <w:tcBorders>
              <w:top w:val="single" w:sz="4" w:space="0" w:color="auto"/>
              <w:left w:val="single" w:sz="4" w:space="0" w:color="auto"/>
              <w:bottom w:val="single" w:sz="4" w:space="0" w:color="auto"/>
              <w:right w:val="single" w:sz="4" w:space="0" w:color="auto"/>
            </w:tcBorders>
            <w:vAlign w:val="center"/>
            <w:hideMark/>
          </w:tcPr>
          <w:p w14:paraId="09AC923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w:t>
            </w:r>
          </w:p>
        </w:tc>
      </w:tr>
      <w:tr w:rsidR="00991D08" w:rsidRPr="00991D08" w14:paraId="7834C10E" w14:textId="77777777" w:rsidTr="004F445E">
        <w:trPr>
          <w:trHeight w:val="316"/>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587B1FC6"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26</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067EE47F"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N,N-dimethylformamide (DMF)</w:t>
            </w:r>
          </w:p>
        </w:tc>
        <w:tc>
          <w:tcPr>
            <w:tcW w:w="971" w:type="pct"/>
            <w:tcBorders>
              <w:top w:val="single" w:sz="4" w:space="0" w:color="auto"/>
              <w:left w:val="single" w:sz="4" w:space="0" w:color="auto"/>
              <w:bottom w:val="single" w:sz="4" w:space="0" w:color="auto"/>
              <w:right w:val="single" w:sz="4" w:space="0" w:color="auto"/>
            </w:tcBorders>
            <w:vAlign w:val="center"/>
            <w:hideMark/>
          </w:tcPr>
          <w:p w14:paraId="4D108F6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0F59AC19"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100mlL</w:t>
            </w:r>
          </w:p>
        </w:tc>
        <w:tc>
          <w:tcPr>
            <w:tcW w:w="541" w:type="pct"/>
            <w:tcBorders>
              <w:top w:val="single" w:sz="4" w:space="0" w:color="auto"/>
              <w:left w:val="single" w:sz="4" w:space="0" w:color="auto"/>
              <w:bottom w:val="single" w:sz="4" w:space="0" w:color="auto"/>
              <w:right w:val="single" w:sz="4" w:space="0" w:color="auto"/>
            </w:tcBorders>
            <w:vAlign w:val="center"/>
            <w:hideMark/>
          </w:tcPr>
          <w:p w14:paraId="7E2BFA7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10</w:t>
            </w:r>
          </w:p>
        </w:tc>
      </w:tr>
      <w:tr w:rsidR="00991D08" w:rsidRPr="00991D08" w14:paraId="5E6C612F" w14:textId="77777777" w:rsidTr="004F445E">
        <w:trPr>
          <w:trHeight w:val="85"/>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1ADF32D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27</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7FAE4C93"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Isopropyl alcohol (isopropanol)</w:t>
            </w:r>
          </w:p>
        </w:tc>
        <w:tc>
          <w:tcPr>
            <w:tcW w:w="971" w:type="pct"/>
            <w:tcBorders>
              <w:top w:val="single" w:sz="4" w:space="0" w:color="auto"/>
              <w:left w:val="single" w:sz="4" w:space="0" w:color="auto"/>
              <w:bottom w:val="single" w:sz="4" w:space="0" w:color="auto"/>
              <w:right w:val="single" w:sz="4" w:space="0" w:color="auto"/>
            </w:tcBorders>
            <w:vAlign w:val="center"/>
            <w:hideMark/>
          </w:tcPr>
          <w:p w14:paraId="5CBCA7E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4C811B9C"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1L</w:t>
            </w:r>
          </w:p>
        </w:tc>
        <w:tc>
          <w:tcPr>
            <w:tcW w:w="541" w:type="pct"/>
            <w:tcBorders>
              <w:top w:val="single" w:sz="4" w:space="0" w:color="auto"/>
              <w:left w:val="single" w:sz="4" w:space="0" w:color="auto"/>
              <w:bottom w:val="single" w:sz="4" w:space="0" w:color="auto"/>
              <w:right w:val="single" w:sz="4" w:space="0" w:color="auto"/>
            </w:tcBorders>
            <w:vAlign w:val="center"/>
            <w:hideMark/>
          </w:tcPr>
          <w:p w14:paraId="100D045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23CA808E" w14:textId="77777777" w:rsidTr="004F445E">
        <w:trPr>
          <w:trHeight w:val="85"/>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7ED93145"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28</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6D44252A"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Hexane</w:t>
            </w:r>
          </w:p>
        </w:tc>
        <w:tc>
          <w:tcPr>
            <w:tcW w:w="971" w:type="pct"/>
            <w:tcBorders>
              <w:top w:val="single" w:sz="4" w:space="0" w:color="auto"/>
              <w:left w:val="single" w:sz="4" w:space="0" w:color="auto"/>
              <w:bottom w:val="single" w:sz="4" w:space="0" w:color="auto"/>
              <w:right w:val="single" w:sz="4" w:space="0" w:color="auto"/>
            </w:tcBorders>
            <w:vAlign w:val="center"/>
            <w:hideMark/>
          </w:tcPr>
          <w:p w14:paraId="6A52BB42"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Fisher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02E6CEB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2.5L</w:t>
            </w:r>
          </w:p>
        </w:tc>
        <w:tc>
          <w:tcPr>
            <w:tcW w:w="541" w:type="pct"/>
            <w:tcBorders>
              <w:top w:val="single" w:sz="4" w:space="0" w:color="auto"/>
              <w:left w:val="single" w:sz="4" w:space="0" w:color="auto"/>
              <w:bottom w:val="single" w:sz="4" w:space="0" w:color="auto"/>
              <w:right w:val="single" w:sz="4" w:space="0" w:color="auto"/>
            </w:tcBorders>
            <w:vAlign w:val="center"/>
            <w:hideMark/>
          </w:tcPr>
          <w:p w14:paraId="6B93E524"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w:t>
            </w:r>
          </w:p>
        </w:tc>
      </w:tr>
      <w:tr w:rsidR="00991D08" w:rsidRPr="00991D08" w14:paraId="1D3EC4D7" w14:textId="77777777" w:rsidTr="004F445E">
        <w:trPr>
          <w:trHeight w:val="85"/>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2AB29656"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29</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203E3769"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Dichloromethane</w:t>
            </w:r>
          </w:p>
        </w:tc>
        <w:tc>
          <w:tcPr>
            <w:tcW w:w="971" w:type="pct"/>
            <w:tcBorders>
              <w:top w:val="single" w:sz="4" w:space="0" w:color="auto"/>
              <w:left w:val="single" w:sz="4" w:space="0" w:color="auto"/>
              <w:bottom w:val="single" w:sz="4" w:space="0" w:color="auto"/>
              <w:right w:val="single" w:sz="4" w:space="0" w:color="auto"/>
            </w:tcBorders>
            <w:vAlign w:val="center"/>
            <w:hideMark/>
          </w:tcPr>
          <w:p w14:paraId="0DE08CA4"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7A802CB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1L</w:t>
            </w:r>
          </w:p>
        </w:tc>
        <w:tc>
          <w:tcPr>
            <w:tcW w:w="541" w:type="pct"/>
            <w:tcBorders>
              <w:top w:val="single" w:sz="4" w:space="0" w:color="auto"/>
              <w:left w:val="single" w:sz="4" w:space="0" w:color="auto"/>
              <w:bottom w:val="single" w:sz="4" w:space="0" w:color="auto"/>
              <w:right w:val="single" w:sz="4" w:space="0" w:color="auto"/>
            </w:tcBorders>
            <w:vAlign w:val="center"/>
            <w:hideMark/>
          </w:tcPr>
          <w:p w14:paraId="22407114"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39F72C4E" w14:textId="77777777" w:rsidTr="004F445E">
        <w:trPr>
          <w:trHeight w:val="85"/>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0C1224E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30</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2F1E7F9F"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Cyclopentane</w:t>
            </w:r>
          </w:p>
        </w:tc>
        <w:tc>
          <w:tcPr>
            <w:tcW w:w="971" w:type="pct"/>
            <w:tcBorders>
              <w:top w:val="single" w:sz="4" w:space="0" w:color="auto"/>
              <w:left w:val="single" w:sz="4" w:space="0" w:color="auto"/>
              <w:bottom w:val="single" w:sz="4" w:space="0" w:color="auto"/>
              <w:right w:val="single" w:sz="4" w:space="0" w:color="auto"/>
            </w:tcBorders>
            <w:vAlign w:val="center"/>
            <w:hideMark/>
          </w:tcPr>
          <w:p w14:paraId="4012B819"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292D7FE9"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500mL</w:t>
            </w:r>
          </w:p>
        </w:tc>
        <w:tc>
          <w:tcPr>
            <w:tcW w:w="541" w:type="pct"/>
            <w:tcBorders>
              <w:top w:val="single" w:sz="4" w:space="0" w:color="auto"/>
              <w:left w:val="single" w:sz="4" w:space="0" w:color="auto"/>
              <w:bottom w:val="single" w:sz="4" w:space="0" w:color="auto"/>
              <w:right w:val="single" w:sz="4" w:space="0" w:color="auto"/>
            </w:tcBorders>
            <w:vAlign w:val="center"/>
            <w:hideMark/>
          </w:tcPr>
          <w:p w14:paraId="5190C58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3</w:t>
            </w:r>
          </w:p>
        </w:tc>
      </w:tr>
      <w:tr w:rsidR="00991D08" w:rsidRPr="00991D08" w14:paraId="0985706A" w14:textId="77777777" w:rsidTr="004F445E">
        <w:trPr>
          <w:trHeight w:val="85"/>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5A6B78C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31</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6804B52B"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n-pentane</w:t>
            </w:r>
          </w:p>
        </w:tc>
        <w:tc>
          <w:tcPr>
            <w:tcW w:w="971" w:type="pct"/>
            <w:tcBorders>
              <w:top w:val="single" w:sz="4" w:space="0" w:color="auto"/>
              <w:left w:val="single" w:sz="4" w:space="0" w:color="auto"/>
              <w:bottom w:val="single" w:sz="4" w:space="0" w:color="auto"/>
              <w:right w:val="single" w:sz="4" w:space="0" w:color="auto"/>
            </w:tcBorders>
            <w:vAlign w:val="center"/>
            <w:hideMark/>
          </w:tcPr>
          <w:p w14:paraId="17A714C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7FD4EE2E"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1L</w:t>
            </w:r>
          </w:p>
        </w:tc>
        <w:tc>
          <w:tcPr>
            <w:tcW w:w="541" w:type="pct"/>
            <w:tcBorders>
              <w:top w:val="single" w:sz="4" w:space="0" w:color="auto"/>
              <w:left w:val="single" w:sz="4" w:space="0" w:color="auto"/>
              <w:bottom w:val="single" w:sz="4" w:space="0" w:color="auto"/>
              <w:right w:val="single" w:sz="4" w:space="0" w:color="auto"/>
            </w:tcBorders>
            <w:vAlign w:val="center"/>
            <w:hideMark/>
          </w:tcPr>
          <w:p w14:paraId="26C25D6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3</w:t>
            </w:r>
          </w:p>
        </w:tc>
      </w:tr>
      <w:tr w:rsidR="00991D08" w:rsidRPr="00991D08" w14:paraId="1DF52311" w14:textId="77777777" w:rsidTr="004F445E">
        <w:trPr>
          <w:trHeight w:val="85"/>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5F3656FE"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32</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42B428DD"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Anisole (methoxybenzene)</w:t>
            </w:r>
          </w:p>
        </w:tc>
        <w:tc>
          <w:tcPr>
            <w:tcW w:w="971" w:type="pct"/>
            <w:tcBorders>
              <w:top w:val="single" w:sz="4" w:space="0" w:color="auto"/>
              <w:left w:val="single" w:sz="4" w:space="0" w:color="auto"/>
              <w:bottom w:val="single" w:sz="4" w:space="0" w:color="auto"/>
              <w:right w:val="single" w:sz="4" w:space="0" w:color="auto"/>
            </w:tcBorders>
            <w:vAlign w:val="center"/>
            <w:hideMark/>
          </w:tcPr>
          <w:p w14:paraId="149070E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0448978E"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500ml</w:t>
            </w:r>
          </w:p>
        </w:tc>
        <w:tc>
          <w:tcPr>
            <w:tcW w:w="541" w:type="pct"/>
            <w:tcBorders>
              <w:top w:val="single" w:sz="4" w:space="0" w:color="auto"/>
              <w:left w:val="single" w:sz="4" w:space="0" w:color="auto"/>
              <w:bottom w:val="single" w:sz="4" w:space="0" w:color="auto"/>
              <w:right w:val="single" w:sz="4" w:space="0" w:color="auto"/>
            </w:tcBorders>
            <w:vAlign w:val="center"/>
            <w:hideMark/>
          </w:tcPr>
          <w:p w14:paraId="6FEACE3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1740C271" w14:textId="77777777" w:rsidTr="004F445E">
        <w:trPr>
          <w:trHeight w:val="85"/>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604F00F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33</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51E5E47E"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Acetone</w:t>
            </w:r>
          </w:p>
        </w:tc>
        <w:tc>
          <w:tcPr>
            <w:tcW w:w="971" w:type="pct"/>
            <w:tcBorders>
              <w:top w:val="single" w:sz="4" w:space="0" w:color="auto"/>
              <w:left w:val="single" w:sz="4" w:space="0" w:color="auto"/>
              <w:bottom w:val="single" w:sz="4" w:space="0" w:color="auto"/>
              <w:right w:val="single" w:sz="4" w:space="0" w:color="auto"/>
            </w:tcBorders>
            <w:vAlign w:val="center"/>
            <w:hideMark/>
          </w:tcPr>
          <w:p w14:paraId="7B7B95E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4F32C0D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2.5L</w:t>
            </w:r>
          </w:p>
        </w:tc>
        <w:tc>
          <w:tcPr>
            <w:tcW w:w="541" w:type="pct"/>
            <w:tcBorders>
              <w:top w:val="single" w:sz="4" w:space="0" w:color="auto"/>
              <w:left w:val="single" w:sz="4" w:space="0" w:color="auto"/>
              <w:bottom w:val="single" w:sz="4" w:space="0" w:color="auto"/>
              <w:right w:val="single" w:sz="4" w:space="0" w:color="auto"/>
            </w:tcBorders>
            <w:vAlign w:val="center"/>
            <w:hideMark/>
          </w:tcPr>
          <w:p w14:paraId="691CF71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07761E1F" w14:textId="77777777" w:rsidTr="004F445E">
        <w:trPr>
          <w:trHeight w:val="126"/>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2A7037A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34</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2E13C9E6"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Phenol</w:t>
            </w:r>
          </w:p>
        </w:tc>
        <w:tc>
          <w:tcPr>
            <w:tcW w:w="971" w:type="pct"/>
            <w:tcBorders>
              <w:top w:val="single" w:sz="4" w:space="0" w:color="auto"/>
              <w:left w:val="single" w:sz="4" w:space="0" w:color="auto"/>
              <w:bottom w:val="single" w:sz="4" w:space="0" w:color="auto"/>
              <w:right w:val="single" w:sz="4" w:space="0" w:color="auto"/>
            </w:tcBorders>
            <w:vAlign w:val="center"/>
            <w:hideMark/>
          </w:tcPr>
          <w:p w14:paraId="48355A4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Trung Quốc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41D5ABA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500g</w:t>
            </w:r>
          </w:p>
        </w:tc>
        <w:tc>
          <w:tcPr>
            <w:tcW w:w="541" w:type="pct"/>
            <w:tcBorders>
              <w:top w:val="single" w:sz="4" w:space="0" w:color="auto"/>
              <w:left w:val="single" w:sz="4" w:space="0" w:color="auto"/>
              <w:bottom w:val="single" w:sz="4" w:space="0" w:color="auto"/>
              <w:right w:val="single" w:sz="4" w:space="0" w:color="auto"/>
            </w:tcBorders>
            <w:vAlign w:val="center"/>
            <w:hideMark/>
          </w:tcPr>
          <w:p w14:paraId="3D26757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517B4E79" w14:textId="77777777" w:rsidTr="004F445E">
        <w:trPr>
          <w:trHeight w:val="85"/>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596E395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35</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749AB3A4"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Formaldehyde</w:t>
            </w:r>
          </w:p>
        </w:tc>
        <w:tc>
          <w:tcPr>
            <w:tcW w:w="971" w:type="pct"/>
            <w:tcBorders>
              <w:top w:val="single" w:sz="4" w:space="0" w:color="auto"/>
              <w:left w:val="single" w:sz="4" w:space="0" w:color="auto"/>
              <w:bottom w:val="single" w:sz="4" w:space="0" w:color="auto"/>
              <w:right w:val="single" w:sz="4" w:space="0" w:color="auto"/>
            </w:tcBorders>
            <w:vAlign w:val="center"/>
            <w:hideMark/>
          </w:tcPr>
          <w:p w14:paraId="6DEA902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Fisher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5AA88EC4"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1L</w:t>
            </w:r>
          </w:p>
        </w:tc>
        <w:tc>
          <w:tcPr>
            <w:tcW w:w="541" w:type="pct"/>
            <w:tcBorders>
              <w:top w:val="single" w:sz="4" w:space="0" w:color="auto"/>
              <w:left w:val="single" w:sz="4" w:space="0" w:color="auto"/>
              <w:bottom w:val="single" w:sz="4" w:space="0" w:color="auto"/>
              <w:right w:val="single" w:sz="4" w:space="0" w:color="auto"/>
            </w:tcBorders>
            <w:vAlign w:val="center"/>
            <w:hideMark/>
          </w:tcPr>
          <w:p w14:paraId="0F79DF6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3</w:t>
            </w:r>
          </w:p>
        </w:tc>
      </w:tr>
      <w:tr w:rsidR="00991D08" w:rsidRPr="00991D08" w14:paraId="281CCBFB" w14:textId="77777777" w:rsidTr="004F445E">
        <w:trPr>
          <w:trHeight w:val="85"/>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027E67AE"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36</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465C2B05"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Resorcinol</w:t>
            </w:r>
          </w:p>
        </w:tc>
        <w:tc>
          <w:tcPr>
            <w:tcW w:w="971" w:type="pct"/>
            <w:tcBorders>
              <w:top w:val="single" w:sz="4" w:space="0" w:color="auto"/>
              <w:left w:val="single" w:sz="4" w:space="0" w:color="auto"/>
              <w:bottom w:val="single" w:sz="4" w:space="0" w:color="auto"/>
              <w:right w:val="single" w:sz="4" w:space="0" w:color="auto"/>
            </w:tcBorders>
            <w:vAlign w:val="center"/>
            <w:hideMark/>
          </w:tcPr>
          <w:p w14:paraId="58EB2A1F"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50BBC6C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100g</w:t>
            </w:r>
          </w:p>
        </w:tc>
        <w:tc>
          <w:tcPr>
            <w:tcW w:w="541" w:type="pct"/>
            <w:tcBorders>
              <w:top w:val="single" w:sz="4" w:space="0" w:color="auto"/>
              <w:left w:val="single" w:sz="4" w:space="0" w:color="auto"/>
              <w:bottom w:val="single" w:sz="4" w:space="0" w:color="auto"/>
              <w:right w:val="single" w:sz="4" w:space="0" w:color="auto"/>
            </w:tcBorders>
            <w:vAlign w:val="center"/>
            <w:hideMark/>
          </w:tcPr>
          <w:p w14:paraId="4EC64A4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w:t>
            </w:r>
          </w:p>
        </w:tc>
      </w:tr>
      <w:tr w:rsidR="00991D08" w:rsidRPr="00991D08" w14:paraId="25F7AE9E" w14:textId="77777777" w:rsidTr="004F445E">
        <w:trPr>
          <w:trHeight w:val="85"/>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73CA2084"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37</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2C4E5AF8"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Dibutyltin dilaurate (DBTDL)</w:t>
            </w:r>
          </w:p>
        </w:tc>
        <w:tc>
          <w:tcPr>
            <w:tcW w:w="971" w:type="pct"/>
            <w:tcBorders>
              <w:top w:val="single" w:sz="4" w:space="0" w:color="auto"/>
              <w:left w:val="single" w:sz="4" w:space="0" w:color="auto"/>
              <w:bottom w:val="single" w:sz="4" w:space="0" w:color="auto"/>
              <w:right w:val="single" w:sz="4" w:space="0" w:color="auto"/>
            </w:tcBorders>
            <w:vAlign w:val="center"/>
            <w:hideMark/>
          </w:tcPr>
          <w:p w14:paraId="5504AF0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2FBBEF65"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25g</w:t>
            </w:r>
          </w:p>
        </w:tc>
        <w:tc>
          <w:tcPr>
            <w:tcW w:w="541" w:type="pct"/>
            <w:tcBorders>
              <w:top w:val="single" w:sz="4" w:space="0" w:color="auto"/>
              <w:left w:val="single" w:sz="4" w:space="0" w:color="auto"/>
              <w:bottom w:val="single" w:sz="4" w:space="0" w:color="auto"/>
              <w:right w:val="single" w:sz="4" w:space="0" w:color="auto"/>
            </w:tcBorders>
            <w:vAlign w:val="center"/>
            <w:hideMark/>
          </w:tcPr>
          <w:p w14:paraId="57DBCA96"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4</w:t>
            </w:r>
          </w:p>
        </w:tc>
      </w:tr>
      <w:tr w:rsidR="00991D08" w:rsidRPr="00991D08" w14:paraId="15F896A4" w14:textId="77777777" w:rsidTr="004F445E">
        <w:trPr>
          <w:trHeight w:val="21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29F299DF"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38</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5B05DBDF"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4,4-methylene diphenyl diisocyanate (MDI)</w:t>
            </w:r>
          </w:p>
        </w:tc>
        <w:tc>
          <w:tcPr>
            <w:tcW w:w="971" w:type="pct"/>
            <w:tcBorders>
              <w:top w:val="single" w:sz="4" w:space="0" w:color="auto"/>
              <w:left w:val="single" w:sz="4" w:space="0" w:color="auto"/>
              <w:bottom w:val="single" w:sz="4" w:space="0" w:color="auto"/>
              <w:right w:val="single" w:sz="4" w:space="0" w:color="auto"/>
            </w:tcBorders>
            <w:vAlign w:val="center"/>
            <w:hideMark/>
          </w:tcPr>
          <w:p w14:paraId="0AD0EE6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0C55B61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500ml</w:t>
            </w:r>
          </w:p>
        </w:tc>
        <w:tc>
          <w:tcPr>
            <w:tcW w:w="541" w:type="pct"/>
            <w:tcBorders>
              <w:top w:val="single" w:sz="4" w:space="0" w:color="auto"/>
              <w:left w:val="single" w:sz="4" w:space="0" w:color="auto"/>
              <w:bottom w:val="single" w:sz="4" w:space="0" w:color="auto"/>
              <w:right w:val="single" w:sz="4" w:space="0" w:color="auto"/>
            </w:tcBorders>
            <w:vAlign w:val="center"/>
            <w:hideMark/>
          </w:tcPr>
          <w:p w14:paraId="4F374255"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10</w:t>
            </w:r>
          </w:p>
        </w:tc>
      </w:tr>
      <w:tr w:rsidR="00991D08" w:rsidRPr="00991D08" w14:paraId="11ADF66B" w14:textId="77777777" w:rsidTr="004F445E">
        <w:trPr>
          <w:trHeight w:val="543"/>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7CB7CA4C"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39</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31D8B2B5"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Toluene diisocyanate (TDI)</w:t>
            </w:r>
          </w:p>
        </w:tc>
        <w:tc>
          <w:tcPr>
            <w:tcW w:w="971" w:type="pct"/>
            <w:tcBorders>
              <w:top w:val="single" w:sz="4" w:space="0" w:color="auto"/>
              <w:left w:val="single" w:sz="4" w:space="0" w:color="auto"/>
              <w:bottom w:val="single" w:sz="4" w:space="0" w:color="auto"/>
              <w:right w:val="single" w:sz="4" w:space="0" w:color="auto"/>
            </w:tcBorders>
            <w:vAlign w:val="center"/>
            <w:hideMark/>
          </w:tcPr>
          <w:p w14:paraId="614C8F36"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511EF31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250mL</w:t>
            </w:r>
          </w:p>
        </w:tc>
        <w:tc>
          <w:tcPr>
            <w:tcW w:w="541" w:type="pct"/>
            <w:tcBorders>
              <w:top w:val="single" w:sz="4" w:space="0" w:color="auto"/>
              <w:left w:val="single" w:sz="4" w:space="0" w:color="auto"/>
              <w:bottom w:val="single" w:sz="4" w:space="0" w:color="auto"/>
              <w:right w:val="single" w:sz="4" w:space="0" w:color="auto"/>
            </w:tcBorders>
            <w:vAlign w:val="center"/>
            <w:hideMark/>
          </w:tcPr>
          <w:p w14:paraId="2B5FB4F5"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4</w:t>
            </w:r>
          </w:p>
        </w:tc>
      </w:tr>
      <w:tr w:rsidR="00991D08" w:rsidRPr="00991D08" w14:paraId="29AB3496" w14:textId="77777777" w:rsidTr="004F445E">
        <w:trPr>
          <w:trHeight w:val="36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59D3316C"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40</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161BF22D"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N, N-Dimethylcyclohexylamine</w:t>
            </w:r>
          </w:p>
        </w:tc>
        <w:tc>
          <w:tcPr>
            <w:tcW w:w="971" w:type="pct"/>
            <w:tcBorders>
              <w:top w:val="single" w:sz="4" w:space="0" w:color="auto"/>
              <w:left w:val="single" w:sz="4" w:space="0" w:color="auto"/>
              <w:bottom w:val="single" w:sz="4" w:space="0" w:color="auto"/>
              <w:right w:val="single" w:sz="4" w:space="0" w:color="auto"/>
            </w:tcBorders>
            <w:vAlign w:val="center"/>
            <w:hideMark/>
          </w:tcPr>
          <w:p w14:paraId="49265814"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5F0DC5C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1L</w:t>
            </w:r>
          </w:p>
        </w:tc>
        <w:tc>
          <w:tcPr>
            <w:tcW w:w="541" w:type="pct"/>
            <w:tcBorders>
              <w:top w:val="single" w:sz="4" w:space="0" w:color="auto"/>
              <w:left w:val="single" w:sz="4" w:space="0" w:color="auto"/>
              <w:bottom w:val="single" w:sz="4" w:space="0" w:color="auto"/>
              <w:right w:val="single" w:sz="4" w:space="0" w:color="auto"/>
            </w:tcBorders>
            <w:vAlign w:val="center"/>
            <w:hideMark/>
          </w:tcPr>
          <w:p w14:paraId="2E69BE0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4</w:t>
            </w:r>
          </w:p>
        </w:tc>
      </w:tr>
      <w:tr w:rsidR="00991D08" w:rsidRPr="00991D08" w14:paraId="76C182EE" w14:textId="77777777" w:rsidTr="004F445E">
        <w:trPr>
          <w:trHeight w:val="46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280D1A8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41</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19BEDA06"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Triethylenediamine (TEDA, DABCO)</w:t>
            </w:r>
          </w:p>
        </w:tc>
        <w:tc>
          <w:tcPr>
            <w:tcW w:w="971" w:type="pct"/>
            <w:tcBorders>
              <w:top w:val="single" w:sz="4" w:space="0" w:color="auto"/>
              <w:left w:val="single" w:sz="4" w:space="0" w:color="auto"/>
              <w:bottom w:val="single" w:sz="4" w:space="0" w:color="auto"/>
              <w:right w:val="single" w:sz="4" w:space="0" w:color="auto"/>
            </w:tcBorders>
            <w:vAlign w:val="center"/>
            <w:hideMark/>
          </w:tcPr>
          <w:p w14:paraId="49BEE82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3BDC0C8F"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500g</w:t>
            </w:r>
          </w:p>
        </w:tc>
        <w:tc>
          <w:tcPr>
            <w:tcW w:w="541" w:type="pct"/>
            <w:tcBorders>
              <w:top w:val="single" w:sz="4" w:space="0" w:color="auto"/>
              <w:left w:val="single" w:sz="4" w:space="0" w:color="auto"/>
              <w:bottom w:val="single" w:sz="4" w:space="0" w:color="auto"/>
              <w:right w:val="single" w:sz="4" w:space="0" w:color="auto"/>
            </w:tcBorders>
            <w:vAlign w:val="center"/>
            <w:hideMark/>
          </w:tcPr>
          <w:p w14:paraId="03DAAA3C"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3</w:t>
            </w:r>
          </w:p>
        </w:tc>
      </w:tr>
      <w:tr w:rsidR="00991D08" w:rsidRPr="00991D08" w14:paraId="239C31F0" w14:textId="77777777" w:rsidTr="004F445E">
        <w:trPr>
          <w:trHeight w:val="102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78C8DB12"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42</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4C89300F"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N,N,N',N'-tetramethylethylenediamine (TMEDA)</w:t>
            </w:r>
          </w:p>
        </w:tc>
        <w:tc>
          <w:tcPr>
            <w:tcW w:w="971" w:type="pct"/>
            <w:tcBorders>
              <w:top w:val="single" w:sz="4" w:space="0" w:color="auto"/>
              <w:left w:val="single" w:sz="4" w:space="0" w:color="auto"/>
              <w:bottom w:val="single" w:sz="4" w:space="0" w:color="auto"/>
              <w:right w:val="single" w:sz="4" w:space="0" w:color="auto"/>
            </w:tcBorders>
            <w:vAlign w:val="center"/>
            <w:hideMark/>
          </w:tcPr>
          <w:p w14:paraId="4605864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5CFDB2B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100ml</w:t>
            </w:r>
          </w:p>
        </w:tc>
        <w:tc>
          <w:tcPr>
            <w:tcW w:w="541" w:type="pct"/>
            <w:tcBorders>
              <w:top w:val="single" w:sz="4" w:space="0" w:color="auto"/>
              <w:left w:val="single" w:sz="4" w:space="0" w:color="auto"/>
              <w:bottom w:val="single" w:sz="4" w:space="0" w:color="auto"/>
              <w:right w:val="single" w:sz="4" w:space="0" w:color="auto"/>
            </w:tcBorders>
            <w:vAlign w:val="center"/>
            <w:hideMark/>
          </w:tcPr>
          <w:p w14:paraId="0BBE6E5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65AC5ACA" w14:textId="77777777" w:rsidTr="004F445E">
        <w:trPr>
          <w:trHeight w:val="389"/>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3A34835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43</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0B9FF242"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2-butyl-2-ethyl-1,3-propanediol</w:t>
            </w:r>
          </w:p>
        </w:tc>
        <w:tc>
          <w:tcPr>
            <w:tcW w:w="971" w:type="pct"/>
            <w:tcBorders>
              <w:top w:val="single" w:sz="4" w:space="0" w:color="auto"/>
              <w:left w:val="single" w:sz="4" w:space="0" w:color="auto"/>
              <w:bottom w:val="single" w:sz="4" w:space="0" w:color="auto"/>
              <w:right w:val="single" w:sz="4" w:space="0" w:color="auto"/>
            </w:tcBorders>
            <w:vAlign w:val="center"/>
            <w:hideMark/>
          </w:tcPr>
          <w:p w14:paraId="121D8A4C"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124F418E"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500g</w:t>
            </w:r>
          </w:p>
        </w:tc>
        <w:tc>
          <w:tcPr>
            <w:tcW w:w="541" w:type="pct"/>
            <w:tcBorders>
              <w:top w:val="single" w:sz="4" w:space="0" w:color="auto"/>
              <w:left w:val="single" w:sz="4" w:space="0" w:color="auto"/>
              <w:bottom w:val="single" w:sz="4" w:space="0" w:color="auto"/>
              <w:right w:val="single" w:sz="4" w:space="0" w:color="auto"/>
            </w:tcBorders>
            <w:vAlign w:val="center"/>
            <w:hideMark/>
          </w:tcPr>
          <w:p w14:paraId="0592A40E"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w:t>
            </w:r>
          </w:p>
        </w:tc>
      </w:tr>
      <w:tr w:rsidR="00991D08" w:rsidRPr="00991D08" w14:paraId="0DAFAA6B" w14:textId="77777777" w:rsidTr="004F445E">
        <w:trPr>
          <w:trHeight w:val="124"/>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2023EFF2"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44</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1DB8D45C"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1,2,6-hexanetriol</w:t>
            </w:r>
          </w:p>
        </w:tc>
        <w:tc>
          <w:tcPr>
            <w:tcW w:w="971" w:type="pct"/>
            <w:tcBorders>
              <w:top w:val="single" w:sz="4" w:space="0" w:color="auto"/>
              <w:left w:val="single" w:sz="4" w:space="0" w:color="auto"/>
              <w:bottom w:val="single" w:sz="4" w:space="0" w:color="auto"/>
              <w:right w:val="single" w:sz="4" w:space="0" w:color="auto"/>
            </w:tcBorders>
            <w:vAlign w:val="center"/>
            <w:hideMark/>
          </w:tcPr>
          <w:p w14:paraId="56B77ECC"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58884CD9"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100g</w:t>
            </w:r>
          </w:p>
        </w:tc>
        <w:tc>
          <w:tcPr>
            <w:tcW w:w="541" w:type="pct"/>
            <w:tcBorders>
              <w:top w:val="single" w:sz="4" w:space="0" w:color="auto"/>
              <w:left w:val="single" w:sz="4" w:space="0" w:color="auto"/>
              <w:bottom w:val="single" w:sz="4" w:space="0" w:color="auto"/>
              <w:right w:val="single" w:sz="4" w:space="0" w:color="auto"/>
            </w:tcBorders>
            <w:vAlign w:val="center"/>
            <w:hideMark/>
          </w:tcPr>
          <w:p w14:paraId="7FF8FA85"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w:t>
            </w:r>
          </w:p>
        </w:tc>
      </w:tr>
      <w:tr w:rsidR="00991D08" w:rsidRPr="00991D08" w14:paraId="68DEE18F" w14:textId="77777777" w:rsidTr="004F445E">
        <w:trPr>
          <w:trHeight w:val="85"/>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27298624"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45</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7F0BE08D"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Ethylene glycol</w:t>
            </w:r>
          </w:p>
        </w:tc>
        <w:tc>
          <w:tcPr>
            <w:tcW w:w="971" w:type="pct"/>
            <w:tcBorders>
              <w:top w:val="single" w:sz="4" w:space="0" w:color="auto"/>
              <w:left w:val="single" w:sz="4" w:space="0" w:color="auto"/>
              <w:bottom w:val="single" w:sz="4" w:space="0" w:color="auto"/>
              <w:right w:val="single" w:sz="4" w:space="0" w:color="auto"/>
            </w:tcBorders>
            <w:vAlign w:val="center"/>
            <w:hideMark/>
          </w:tcPr>
          <w:p w14:paraId="05B27A6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2B0DD08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1L</w:t>
            </w:r>
          </w:p>
        </w:tc>
        <w:tc>
          <w:tcPr>
            <w:tcW w:w="541" w:type="pct"/>
            <w:tcBorders>
              <w:top w:val="single" w:sz="4" w:space="0" w:color="auto"/>
              <w:left w:val="single" w:sz="4" w:space="0" w:color="auto"/>
              <w:bottom w:val="single" w:sz="4" w:space="0" w:color="auto"/>
              <w:right w:val="single" w:sz="4" w:space="0" w:color="auto"/>
            </w:tcBorders>
            <w:vAlign w:val="center"/>
            <w:hideMark/>
          </w:tcPr>
          <w:p w14:paraId="4C04A29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4</w:t>
            </w:r>
          </w:p>
        </w:tc>
      </w:tr>
      <w:tr w:rsidR="00991D08" w:rsidRPr="00991D08" w14:paraId="4739EFF4" w14:textId="77777777" w:rsidTr="004F445E">
        <w:trPr>
          <w:trHeight w:val="85"/>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49800F34"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46</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50D41914"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Glycerol</w:t>
            </w:r>
          </w:p>
        </w:tc>
        <w:tc>
          <w:tcPr>
            <w:tcW w:w="971" w:type="pct"/>
            <w:tcBorders>
              <w:top w:val="single" w:sz="4" w:space="0" w:color="auto"/>
              <w:left w:val="single" w:sz="4" w:space="0" w:color="auto"/>
              <w:bottom w:val="single" w:sz="4" w:space="0" w:color="auto"/>
              <w:right w:val="single" w:sz="4" w:space="0" w:color="auto"/>
            </w:tcBorders>
            <w:vAlign w:val="center"/>
            <w:hideMark/>
          </w:tcPr>
          <w:p w14:paraId="73D2F046"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Fisher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7E58AFB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1L</w:t>
            </w:r>
          </w:p>
        </w:tc>
        <w:tc>
          <w:tcPr>
            <w:tcW w:w="541" w:type="pct"/>
            <w:tcBorders>
              <w:top w:val="single" w:sz="4" w:space="0" w:color="auto"/>
              <w:left w:val="single" w:sz="4" w:space="0" w:color="auto"/>
              <w:bottom w:val="single" w:sz="4" w:space="0" w:color="auto"/>
              <w:right w:val="single" w:sz="4" w:space="0" w:color="auto"/>
            </w:tcBorders>
            <w:vAlign w:val="center"/>
            <w:hideMark/>
          </w:tcPr>
          <w:p w14:paraId="2B5A6DF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21F036BA" w14:textId="77777777" w:rsidTr="004F445E">
        <w:trPr>
          <w:trHeight w:val="456"/>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14B73F35"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47</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55008661"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Polyether polyol</w:t>
            </w:r>
          </w:p>
        </w:tc>
        <w:tc>
          <w:tcPr>
            <w:tcW w:w="971" w:type="pct"/>
            <w:tcBorders>
              <w:top w:val="single" w:sz="4" w:space="0" w:color="auto"/>
              <w:left w:val="single" w:sz="4" w:space="0" w:color="auto"/>
              <w:bottom w:val="single" w:sz="4" w:space="0" w:color="auto"/>
              <w:right w:val="single" w:sz="4" w:space="0" w:color="auto"/>
            </w:tcBorders>
            <w:vAlign w:val="center"/>
            <w:hideMark/>
          </w:tcPr>
          <w:p w14:paraId="103024F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2205BBA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500g</w:t>
            </w:r>
          </w:p>
        </w:tc>
        <w:tc>
          <w:tcPr>
            <w:tcW w:w="541" w:type="pct"/>
            <w:tcBorders>
              <w:top w:val="single" w:sz="4" w:space="0" w:color="auto"/>
              <w:left w:val="single" w:sz="4" w:space="0" w:color="auto"/>
              <w:bottom w:val="single" w:sz="4" w:space="0" w:color="auto"/>
              <w:right w:val="single" w:sz="4" w:space="0" w:color="auto"/>
            </w:tcBorders>
            <w:vAlign w:val="center"/>
            <w:hideMark/>
          </w:tcPr>
          <w:p w14:paraId="50FD569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10</w:t>
            </w:r>
          </w:p>
        </w:tc>
      </w:tr>
      <w:tr w:rsidR="00991D08" w:rsidRPr="00991D08" w14:paraId="3D1D356D" w14:textId="77777777" w:rsidTr="004F445E">
        <w:trPr>
          <w:trHeight w:val="172"/>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17703CD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48</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47D9B6BA"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Melamine</w:t>
            </w:r>
          </w:p>
        </w:tc>
        <w:tc>
          <w:tcPr>
            <w:tcW w:w="971" w:type="pct"/>
            <w:tcBorders>
              <w:top w:val="single" w:sz="4" w:space="0" w:color="auto"/>
              <w:left w:val="single" w:sz="4" w:space="0" w:color="auto"/>
              <w:bottom w:val="single" w:sz="4" w:space="0" w:color="auto"/>
              <w:right w:val="single" w:sz="4" w:space="0" w:color="auto"/>
            </w:tcBorders>
            <w:vAlign w:val="center"/>
            <w:hideMark/>
          </w:tcPr>
          <w:p w14:paraId="0643DC22"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7460C0A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1kg</w:t>
            </w:r>
          </w:p>
        </w:tc>
        <w:tc>
          <w:tcPr>
            <w:tcW w:w="541" w:type="pct"/>
            <w:tcBorders>
              <w:top w:val="single" w:sz="4" w:space="0" w:color="auto"/>
              <w:left w:val="single" w:sz="4" w:space="0" w:color="auto"/>
              <w:bottom w:val="single" w:sz="4" w:space="0" w:color="auto"/>
              <w:right w:val="single" w:sz="4" w:space="0" w:color="auto"/>
            </w:tcBorders>
            <w:vAlign w:val="center"/>
            <w:hideMark/>
          </w:tcPr>
          <w:p w14:paraId="3ECC426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w:t>
            </w:r>
          </w:p>
        </w:tc>
      </w:tr>
      <w:tr w:rsidR="00991D08" w:rsidRPr="00991D08" w14:paraId="097F2CE6" w14:textId="77777777" w:rsidTr="004F445E">
        <w:trPr>
          <w:trHeight w:val="85"/>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24976AA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49</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5FE3F451"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Poly(methyl methacrylate) (PMMA)</w:t>
            </w:r>
          </w:p>
        </w:tc>
        <w:tc>
          <w:tcPr>
            <w:tcW w:w="971" w:type="pct"/>
            <w:tcBorders>
              <w:top w:val="single" w:sz="4" w:space="0" w:color="auto"/>
              <w:left w:val="single" w:sz="4" w:space="0" w:color="auto"/>
              <w:bottom w:val="single" w:sz="4" w:space="0" w:color="auto"/>
              <w:right w:val="single" w:sz="4" w:space="0" w:color="auto"/>
            </w:tcBorders>
            <w:vAlign w:val="center"/>
            <w:hideMark/>
          </w:tcPr>
          <w:p w14:paraId="4720AB3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4B55CE2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500g</w:t>
            </w:r>
          </w:p>
        </w:tc>
        <w:tc>
          <w:tcPr>
            <w:tcW w:w="541" w:type="pct"/>
            <w:tcBorders>
              <w:top w:val="single" w:sz="4" w:space="0" w:color="auto"/>
              <w:left w:val="single" w:sz="4" w:space="0" w:color="auto"/>
              <w:bottom w:val="single" w:sz="4" w:space="0" w:color="auto"/>
              <w:right w:val="single" w:sz="4" w:space="0" w:color="auto"/>
            </w:tcBorders>
            <w:vAlign w:val="center"/>
            <w:hideMark/>
          </w:tcPr>
          <w:p w14:paraId="35D362B9"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w:t>
            </w:r>
          </w:p>
        </w:tc>
      </w:tr>
      <w:tr w:rsidR="00991D08" w:rsidRPr="00991D08" w14:paraId="7236FE4F" w14:textId="77777777" w:rsidTr="004F445E">
        <w:trPr>
          <w:trHeight w:val="96"/>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6EEA374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50</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2A57F384"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Poly vinyl pyrrolidone (PVP)</w:t>
            </w:r>
          </w:p>
        </w:tc>
        <w:tc>
          <w:tcPr>
            <w:tcW w:w="971" w:type="pct"/>
            <w:tcBorders>
              <w:top w:val="single" w:sz="4" w:space="0" w:color="auto"/>
              <w:left w:val="single" w:sz="4" w:space="0" w:color="auto"/>
              <w:bottom w:val="single" w:sz="4" w:space="0" w:color="auto"/>
              <w:right w:val="single" w:sz="4" w:space="0" w:color="auto"/>
            </w:tcBorders>
            <w:vAlign w:val="center"/>
            <w:hideMark/>
          </w:tcPr>
          <w:p w14:paraId="0B25DC82"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46891AA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100g</w:t>
            </w:r>
          </w:p>
        </w:tc>
        <w:tc>
          <w:tcPr>
            <w:tcW w:w="541" w:type="pct"/>
            <w:tcBorders>
              <w:top w:val="single" w:sz="4" w:space="0" w:color="auto"/>
              <w:left w:val="single" w:sz="4" w:space="0" w:color="auto"/>
              <w:bottom w:val="single" w:sz="4" w:space="0" w:color="auto"/>
              <w:right w:val="single" w:sz="4" w:space="0" w:color="auto"/>
            </w:tcBorders>
            <w:vAlign w:val="center"/>
            <w:hideMark/>
          </w:tcPr>
          <w:p w14:paraId="14CF5D32"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7BA74111" w14:textId="77777777" w:rsidTr="004F445E">
        <w:trPr>
          <w:trHeight w:val="85"/>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42C710E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51</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69E0B05B"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Poly vinyl alcohol (PVA)</w:t>
            </w:r>
          </w:p>
        </w:tc>
        <w:tc>
          <w:tcPr>
            <w:tcW w:w="971" w:type="pct"/>
            <w:tcBorders>
              <w:top w:val="single" w:sz="4" w:space="0" w:color="auto"/>
              <w:left w:val="single" w:sz="4" w:space="0" w:color="auto"/>
              <w:bottom w:val="single" w:sz="4" w:space="0" w:color="auto"/>
              <w:right w:val="single" w:sz="4" w:space="0" w:color="auto"/>
            </w:tcBorders>
            <w:vAlign w:val="center"/>
            <w:hideMark/>
          </w:tcPr>
          <w:p w14:paraId="6BDA7A9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379E8D9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100g</w:t>
            </w:r>
          </w:p>
        </w:tc>
        <w:tc>
          <w:tcPr>
            <w:tcW w:w="541" w:type="pct"/>
            <w:tcBorders>
              <w:top w:val="single" w:sz="4" w:space="0" w:color="auto"/>
              <w:left w:val="single" w:sz="4" w:space="0" w:color="auto"/>
              <w:bottom w:val="single" w:sz="4" w:space="0" w:color="auto"/>
              <w:right w:val="single" w:sz="4" w:space="0" w:color="auto"/>
            </w:tcBorders>
            <w:vAlign w:val="center"/>
            <w:hideMark/>
          </w:tcPr>
          <w:p w14:paraId="58A98D86"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0C9FC047" w14:textId="77777777" w:rsidTr="004F445E">
        <w:trPr>
          <w:trHeight w:val="124"/>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5A781EE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52</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4D45D217"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Pluronic P123</w:t>
            </w:r>
          </w:p>
        </w:tc>
        <w:tc>
          <w:tcPr>
            <w:tcW w:w="971" w:type="pct"/>
            <w:tcBorders>
              <w:top w:val="single" w:sz="4" w:space="0" w:color="auto"/>
              <w:left w:val="single" w:sz="4" w:space="0" w:color="auto"/>
              <w:bottom w:val="single" w:sz="4" w:space="0" w:color="auto"/>
              <w:right w:val="single" w:sz="4" w:space="0" w:color="auto"/>
            </w:tcBorders>
            <w:vAlign w:val="center"/>
            <w:hideMark/>
          </w:tcPr>
          <w:p w14:paraId="0A999E3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4257600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1L</w:t>
            </w:r>
          </w:p>
        </w:tc>
        <w:tc>
          <w:tcPr>
            <w:tcW w:w="541" w:type="pct"/>
            <w:tcBorders>
              <w:top w:val="single" w:sz="4" w:space="0" w:color="auto"/>
              <w:left w:val="single" w:sz="4" w:space="0" w:color="auto"/>
              <w:bottom w:val="single" w:sz="4" w:space="0" w:color="auto"/>
              <w:right w:val="single" w:sz="4" w:space="0" w:color="auto"/>
            </w:tcBorders>
            <w:vAlign w:val="center"/>
            <w:hideMark/>
          </w:tcPr>
          <w:p w14:paraId="2D0AA66F"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3</w:t>
            </w:r>
          </w:p>
        </w:tc>
      </w:tr>
      <w:tr w:rsidR="00991D08" w:rsidRPr="00991D08" w14:paraId="48414A41" w14:textId="77777777" w:rsidTr="004F445E">
        <w:trPr>
          <w:trHeight w:val="102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67A0100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53</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0292B049"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Sodium carboxymethylcellulose (CMC)</w:t>
            </w:r>
          </w:p>
        </w:tc>
        <w:tc>
          <w:tcPr>
            <w:tcW w:w="971" w:type="pct"/>
            <w:tcBorders>
              <w:top w:val="single" w:sz="4" w:space="0" w:color="auto"/>
              <w:left w:val="single" w:sz="4" w:space="0" w:color="auto"/>
              <w:bottom w:val="single" w:sz="4" w:space="0" w:color="auto"/>
              <w:right w:val="single" w:sz="4" w:space="0" w:color="auto"/>
            </w:tcBorders>
            <w:vAlign w:val="center"/>
            <w:hideMark/>
          </w:tcPr>
          <w:p w14:paraId="5081A3A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18703449"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1kg</w:t>
            </w:r>
          </w:p>
        </w:tc>
        <w:tc>
          <w:tcPr>
            <w:tcW w:w="541" w:type="pct"/>
            <w:tcBorders>
              <w:top w:val="single" w:sz="4" w:space="0" w:color="auto"/>
              <w:left w:val="single" w:sz="4" w:space="0" w:color="auto"/>
              <w:bottom w:val="single" w:sz="4" w:space="0" w:color="auto"/>
              <w:right w:val="single" w:sz="4" w:space="0" w:color="auto"/>
            </w:tcBorders>
            <w:vAlign w:val="center"/>
            <w:hideMark/>
          </w:tcPr>
          <w:p w14:paraId="23928D3E"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3</w:t>
            </w:r>
          </w:p>
        </w:tc>
      </w:tr>
      <w:tr w:rsidR="00991D08" w:rsidRPr="00991D08" w14:paraId="47FCB8D5" w14:textId="77777777" w:rsidTr="004F445E">
        <w:trPr>
          <w:trHeight w:val="134"/>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0BCA8B7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54</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745409C5"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Polyethylene glycol (PEG)</w:t>
            </w:r>
          </w:p>
        </w:tc>
        <w:tc>
          <w:tcPr>
            <w:tcW w:w="971" w:type="pct"/>
            <w:tcBorders>
              <w:top w:val="single" w:sz="4" w:space="0" w:color="auto"/>
              <w:left w:val="single" w:sz="4" w:space="0" w:color="auto"/>
              <w:bottom w:val="single" w:sz="4" w:space="0" w:color="auto"/>
              <w:right w:val="single" w:sz="4" w:space="0" w:color="auto"/>
            </w:tcBorders>
            <w:vAlign w:val="center"/>
            <w:hideMark/>
          </w:tcPr>
          <w:p w14:paraId="5707D2B6"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Merck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622B6B9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1L</w:t>
            </w:r>
          </w:p>
        </w:tc>
        <w:tc>
          <w:tcPr>
            <w:tcW w:w="541" w:type="pct"/>
            <w:tcBorders>
              <w:top w:val="single" w:sz="4" w:space="0" w:color="auto"/>
              <w:left w:val="single" w:sz="4" w:space="0" w:color="auto"/>
              <w:bottom w:val="single" w:sz="4" w:space="0" w:color="auto"/>
              <w:right w:val="single" w:sz="4" w:space="0" w:color="auto"/>
            </w:tcBorders>
            <w:vAlign w:val="center"/>
            <w:hideMark/>
          </w:tcPr>
          <w:p w14:paraId="36CBEAD5"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10</w:t>
            </w:r>
          </w:p>
        </w:tc>
      </w:tr>
      <w:tr w:rsidR="00991D08" w:rsidRPr="00991D08" w14:paraId="680F0E47" w14:textId="77777777" w:rsidTr="004F445E">
        <w:trPr>
          <w:trHeight w:val="366"/>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454B99D9"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55</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0059E4D7"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Polyethyleneimine (PEI)</w:t>
            </w:r>
          </w:p>
        </w:tc>
        <w:tc>
          <w:tcPr>
            <w:tcW w:w="971" w:type="pct"/>
            <w:tcBorders>
              <w:top w:val="single" w:sz="4" w:space="0" w:color="auto"/>
              <w:left w:val="single" w:sz="4" w:space="0" w:color="auto"/>
              <w:bottom w:val="single" w:sz="4" w:space="0" w:color="auto"/>
              <w:right w:val="single" w:sz="4" w:space="0" w:color="auto"/>
            </w:tcBorders>
            <w:vAlign w:val="center"/>
            <w:hideMark/>
          </w:tcPr>
          <w:p w14:paraId="13ACB8C4"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6438F492"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250mL</w:t>
            </w:r>
          </w:p>
        </w:tc>
        <w:tc>
          <w:tcPr>
            <w:tcW w:w="541" w:type="pct"/>
            <w:tcBorders>
              <w:top w:val="single" w:sz="4" w:space="0" w:color="auto"/>
              <w:left w:val="single" w:sz="4" w:space="0" w:color="auto"/>
              <w:bottom w:val="single" w:sz="4" w:space="0" w:color="auto"/>
              <w:right w:val="single" w:sz="4" w:space="0" w:color="auto"/>
            </w:tcBorders>
            <w:vAlign w:val="center"/>
            <w:hideMark/>
          </w:tcPr>
          <w:p w14:paraId="780B642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w:t>
            </w:r>
          </w:p>
        </w:tc>
      </w:tr>
      <w:tr w:rsidR="00991D08" w:rsidRPr="00991D08" w14:paraId="3CCD2507" w14:textId="77777777" w:rsidTr="004F445E">
        <w:trPr>
          <w:trHeight w:val="446"/>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24A3A46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56</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34E7628E"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Tetraethyl orthosilicate (TEOS)</w:t>
            </w:r>
          </w:p>
        </w:tc>
        <w:tc>
          <w:tcPr>
            <w:tcW w:w="971" w:type="pct"/>
            <w:tcBorders>
              <w:top w:val="single" w:sz="4" w:space="0" w:color="auto"/>
              <w:left w:val="single" w:sz="4" w:space="0" w:color="auto"/>
              <w:bottom w:val="single" w:sz="4" w:space="0" w:color="auto"/>
              <w:right w:val="single" w:sz="4" w:space="0" w:color="auto"/>
            </w:tcBorders>
            <w:vAlign w:val="center"/>
            <w:hideMark/>
          </w:tcPr>
          <w:p w14:paraId="2BBCB894"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0201DB3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250mL</w:t>
            </w:r>
          </w:p>
        </w:tc>
        <w:tc>
          <w:tcPr>
            <w:tcW w:w="541" w:type="pct"/>
            <w:tcBorders>
              <w:top w:val="single" w:sz="4" w:space="0" w:color="auto"/>
              <w:left w:val="single" w:sz="4" w:space="0" w:color="auto"/>
              <w:bottom w:val="single" w:sz="4" w:space="0" w:color="auto"/>
              <w:right w:val="single" w:sz="4" w:space="0" w:color="auto"/>
            </w:tcBorders>
            <w:vAlign w:val="center"/>
            <w:hideMark/>
          </w:tcPr>
          <w:p w14:paraId="1C42769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3</w:t>
            </w:r>
          </w:p>
        </w:tc>
      </w:tr>
      <w:tr w:rsidR="00991D08" w:rsidRPr="00991D08" w14:paraId="7D0252FA" w14:textId="77777777" w:rsidTr="004F445E">
        <w:trPr>
          <w:trHeight w:val="511"/>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25124CA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57</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4A140EC4"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Polydimethylsiloxane (SYLGARD 184)</w:t>
            </w:r>
          </w:p>
        </w:tc>
        <w:tc>
          <w:tcPr>
            <w:tcW w:w="971" w:type="pct"/>
            <w:tcBorders>
              <w:top w:val="single" w:sz="4" w:space="0" w:color="auto"/>
              <w:left w:val="single" w:sz="4" w:space="0" w:color="auto"/>
              <w:bottom w:val="single" w:sz="4" w:space="0" w:color="auto"/>
              <w:right w:val="single" w:sz="4" w:space="0" w:color="auto"/>
            </w:tcBorders>
            <w:vAlign w:val="center"/>
            <w:hideMark/>
          </w:tcPr>
          <w:p w14:paraId="7E875C7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29F2B385"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Hộp</w:t>
            </w:r>
          </w:p>
        </w:tc>
        <w:tc>
          <w:tcPr>
            <w:tcW w:w="541" w:type="pct"/>
            <w:tcBorders>
              <w:top w:val="single" w:sz="4" w:space="0" w:color="auto"/>
              <w:left w:val="single" w:sz="4" w:space="0" w:color="auto"/>
              <w:bottom w:val="single" w:sz="4" w:space="0" w:color="auto"/>
              <w:right w:val="single" w:sz="4" w:space="0" w:color="auto"/>
            </w:tcBorders>
            <w:vAlign w:val="center"/>
            <w:hideMark/>
          </w:tcPr>
          <w:p w14:paraId="5EDDC60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w:t>
            </w:r>
          </w:p>
        </w:tc>
      </w:tr>
      <w:tr w:rsidR="00991D08" w:rsidRPr="00991D08" w14:paraId="5237F270" w14:textId="77777777" w:rsidTr="004F445E">
        <w:trPr>
          <w:trHeight w:val="563"/>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5D36449E"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58</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05F34EB9"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Dimethylaminoethanol (DMAE)</w:t>
            </w:r>
          </w:p>
        </w:tc>
        <w:tc>
          <w:tcPr>
            <w:tcW w:w="971" w:type="pct"/>
            <w:tcBorders>
              <w:top w:val="single" w:sz="4" w:space="0" w:color="auto"/>
              <w:left w:val="single" w:sz="4" w:space="0" w:color="auto"/>
              <w:bottom w:val="single" w:sz="4" w:space="0" w:color="auto"/>
              <w:right w:val="single" w:sz="4" w:space="0" w:color="auto"/>
            </w:tcBorders>
            <w:vAlign w:val="center"/>
            <w:hideMark/>
          </w:tcPr>
          <w:p w14:paraId="621FC335"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Sigma Aldrich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7790A456"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Chai 500mL</w:t>
            </w:r>
          </w:p>
        </w:tc>
        <w:tc>
          <w:tcPr>
            <w:tcW w:w="541" w:type="pct"/>
            <w:tcBorders>
              <w:top w:val="single" w:sz="4" w:space="0" w:color="auto"/>
              <w:left w:val="single" w:sz="4" w:space="0" w:color="auto"/>
              <w:bottom w:val="single" w:sz="4" w:space="0" w:color="auto"/>
              <w:right w:val="single" w:sz="4" w:space="0" w:color="auto"/>
            </w:tcBorders>
            <w:vAlign w:val="center"/>
            <w:hideMark/>
          </w:tcPr>
          <w:p w14:paraId="02FD8084"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38E229BC"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475C8C2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59</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4479A05D"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Giấy lọc</w:t>
            </w:r>
          </w:p>
        </w:tc>
        <w:tc>
          <w:tcPr>
            <w:tcW w:w="971" w:type="pct"/>
            <w:tcBorders>
              <w:top w:val="single" w:sz="4" w:space="0" w:color="auto"/>
              <w:left w:val="single" w:sz="4" w:space="0" w:color="auto"/>
              <w:bottom w:val="single" w:sz="4" w:space="0" w:color="auto"/>
              <w:right w:val="single" w:sz="4" w:space="0" w:color="auto"/>
            </w:tcBorders>
            <w:vAlign w:val="center"/>
            <w:hideMark/>
          </w:tcPr>
          <w:p w14:paraId="0909F4B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Trung Quốc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5DFDDDA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100 tờ</w:t>
            </w:r>
          </w:p>
        </w:tc>
        <w:tc>
          <w:tcPr>
            <w:tcW w:w="541" w:type="pct"/>
            <w:tcBorders>
              <w:top w:val="single" w:sz="4" w:space="0" w:color="auto"/>
              <w:left w:val="single" w:sz="4" w:space="0" w:color="auto"/>
              <w:bottom w:val="single" w:sz="4" w:space="0" w:color="auto"/>
              <w:right w:val="single" w:sz="4" w:space="0" w:color="auto"/>
            </w:tcBorders>
            <w:vAlign w:val="center"/>
            <w:hideMark/>
          </w:tcPr>
          <w:p w14:paraId="6F2D535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179E9E3D"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5767ECEF"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60</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48F96C48"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Giấy cân 10x10</w:t>
            </w:r>
          </w:p>
        </w:tc>
        <w:tc>
          <w:tcPr>
            <w:tcW w:w="971" w:type="pct"/>
            <w:tcBorders>
              <w:top w:val="single" w:sz="4" w:space="0" w:color="auto"/>
              <w:left w:val="single" w:sz="4" w:space="0" w:color="auto"/>
              <w:bottom w:val="single" w:sz="4" w:space="0" w:color="auto"/>
              <w:right w:val="single" w:sz="4" w:space="0" w:color="auto"/>
            </w:tcBorders>
            <w:vAlign w:val="center"/>
            <w:hideMark/>
          </w:tcPr>
          <w:p w14:paraId="23BBEFB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Đài Loan</w:t>
            </w:r>
          </w:p>
        </w:tc>
        <w:tc>
          <w:tcPr>
            <w:tcW w:w="1027" w:type="pct"/>
            <w:tcBorders>
              <w:top w:val="single" w:sz="4" w:space="0" w:color="auto"/>
              <w:left w:val="single" w:sz="4" w:space="0" w:color="auto"/>
              <w:bottom w:val="single" w:sz="4" w:space="0" w:color="auto"/>
              <w:right w:val="single" w:sz="4" w:space="0" w:color="auto"/>
            </w:tcBorders>
            <w:vAlign w:val="center"/>
            <w:hideMark/>
          </w:tcPr>
          <w:p w14:paraId="7BE8B026"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Hộp</w:t>
            </w:r>
          </w:p>
        </w:tc>
        <w:tc>
          <w:tcPr>
            <w:tcW w:w="541" w:type="pct"/>
            <w:tcBorders>
              <w:top w:val="single" w:sz="4" w:space="0" w:color="auto"/>
              <w:left w:val="single" w:sz="4" w:space="0" w:color="auto"/>
              <w:bottom w:val="single" w:sz="4" w:space="0" w:color="auto"/>
              <w:right w:val="single" w:sz="4" w:space="0" w:color="auto"/>
            </w:tcBorders>
            <w:vAlign w:val="center"/>
            <w:hideMark/>
          </w:tcPr>
          <w:p w14:paraId="28BA8C2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7971982D"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3B29523E"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61</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3B44E453"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Cốc thủy tinh 50 mL</w:t>
            </w:r>
          </w:p>
        </w:tc>
        <w:tc>
          <w:tcPr>
            <w:tcW w:w="971" w:type="pct"/>
            <w:tcBorders>
              <w:top w:val="single" w:sz="4" w:space="0" w:color="auto"/>
              <w:left w:val="single" w:sz="4" w:space="0" w:color="auto"/>
              <w:bottom w:val="single" w:sz="4" w:space="0" w:color="auto"/>
              <w:right w:val="single" w:sz="4" w:space="0" w:color="auto"/>
            </w:tcBorders>
            <w:vAlign w:val="center"/>
            <w:hideMark/>
          </w:tcPr>
          <w:p w14:paraId="5CF808C9"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Duran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3275EF8C"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7173903E"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6689D96E"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15E7E7B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62</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7CB12A93"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Cốc thủy tinh 100 mL</w:t>
            </w:r>
          </w:p>
        </w:tc>
        <w:tc>
          <w:tcPr>
            <w:tcW w:w="971" w:type="pct"/>
            <w:tcBorders>
              <w:top w:val="single" w:sz="4" w:space="0" w:color="auto"/>
              <w:left w:val="single" w:sz="4" w:space="0" w:color="auto"/>
              <w:bottom w:val="single" w:sz="4" w:space="0" w:color="auto"/>
              <w:right w:val="single" w:sz="4" w:space="0" w:color="auto"/>
            </w:tcBorders>
            <w:vAlign w:val="center"/>
            <w:hideMark/>
          </w:tcPr>
          <w:p w14:paraId="33BB341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Duran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2FCA9619"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09ED0FF5"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10</w:t>
            </w:r>
          </w:p>
        </w:tc>
      </w:tr>
      <w:tr w:rsidR="00991D08" w:rsidRPr="00991D08" w14:paraId="51C410EA"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5167505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63</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0381EB5B"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Cốc thủy tinh 250 mL</w:t>
            </w:r>
          </w:p>
        </w:tc>
        <w:tc>
          <w:tcPr>
            <w:tcW w:w="971" w:type="pct"/>
            <w:tcBorders>
              <w:top w:val="single" w:sz="4" w:space="0" w:color="auto"/>
              <w:left w:val="single" w:sz="4" w:space="0" w:color="auto"/>
              <w:bottom w:val="single" w:sz="4" w:space="0" w:color="auto"/>
              <w:right w:val="single" w:sz="4" w:space="0" w:color="auto"/>
            </w:tcBorders>
            <w:vAlign w:val="center"/>
            <w:hideMark/>
          </w:tcPr>
          <w:p w14:paraId="2A2EBC0E"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Duran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5DF12F3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08AC36EE"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10</w:t>
            </w:r>
          </w:p>
        </w:tc>
      </w:tr>
      <w:tr w:rsidR="00991D08" w:rsidRPr="00991D08" w14:paraId="270BCE15"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69C9D3A5"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64</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7EC95DB2"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Cốc thủy tinh 600 mL</w:t>
            </w:r>
          </w:p>
        </w:tc>
        <w:tc>
          <w:tcPr>
            <w:tcW w:w="971" w:type="pct"/>
            <w:tcBorders>
              <w:top w:val="single" w:sz="4" w:space="0" w:color="auto"/>
              <w:left w:val="single" w:sz="4" w:space="0" w:color="auto"/>
              <w:bottom w:val="single" w:sz="4" w:space="0" w:color="auto"/>
              <w:right w:val="single" w:sz="4" w:space="0" w:color="auto"/>
            </w:tcBorders>
            <w:vAlign w:val="center"/>
            <w:hideMark/>
          </w:tcPr>
          <w:p w14:paraId="0E1C601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Duran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719E1CF4"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59C99FFF"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105CA3EA"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0AEDCA4F"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65</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5F76E189"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Cốc thủy tinh 1000 mL</w:t>
            </w:r>
          </w:p>
        </w:tc>
        <w:tc>
          <w:tcPr>
            <w:tcW w:w="971" w:type="pct"/>
            <w:tcBorders>
              <w:top w:val="single" w:sz="4" w:space="0" w:color="auto"/>
              <w:left w:val="single" w:sz="4" w:space="0" w:color="auto"/>
              <w:bottom w:val="single" w:sz="4" w:space="0" w:color="auto"/>
              <w:right w:val="single" w:sz="4" w:space="0" w:color="auto"/>
            </w:tcBorders>
            <w:vAlign w:val="center"/>
            <w:hideMark/>
          </w:tcPr>
          <w:p w14:paraId="6EB71E62"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Duran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021578BC"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0CC583C4"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21A89515"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4D090AD6"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66</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6EF17F3B"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Bình tam giác 100 mL</w:t>
            </w:r>
          </w:p>
        </w:tc>
        <w:tc>
          <w:tcPr>
            <w:tcW w:w="971" w:type="pct"/>
            <w:tcBorders>
              <w:top w:val="single" w:sz="4" w:space="0" w:color="auto"/>
              <w:left w:val="single" w:sz="4" w:space="0" w:color="auto"/>
              <w:bottom w:val="single" w:sz="4" w:space="0" w:color="auto"/>
              <w:right w:val="single" w:sz="4" w:space="0" w:color="auto"/>
            </w:tcBorders>
            <w:vAlign w:val="center"/>
            <w:hideMark/>
          </w:tcPr>
          <w:p w14:paraId="41AAE78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Duran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548111D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769733B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10</w:t>
            </w:r>
          </w:p>
        </w:tc>
      </w:tr>
      <w:tr w:rsidR="00991D08" w:rsidRPr="00991D08" w14:paraId="5E27D3AF"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5B6BFBC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67</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58A5ECA2"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Bình tam giác 250 mL</w:t>
            </w:r>
          </w:p>
        </w:tc>
        <w:tc>
          <w:tcPr>
            <w:tcW w:w="971" w:type="pct"/>
            <w:tcBorders>
              <w:top w:val="single" w:sz="4" w:space="0" w:color="auto"/>
              <w:left w:val="single" w:sz="4" w:space="0" w:color="auto"/>
              <w:bottom w:val="single" w:sz="4" w:space="0" w:color="auto"/>
              <w:right w:val="single" w:sz="4" w:space="0" w:color="auto"/>
            </w:tcBorders>
            <w:vAlign w:val="center"/>
            <w:hideMark/>
          </w:tcPr>
          <w:p w14:paraId="7073F4A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Duran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2B7E1A9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1FCEDE0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10</w:t>
            </w:r>
          </w:p>
        </w:tc>
      </w:tr>
      <w:tr w:rsidR="00991D08" w:rsidRPr="00991D08" w14:paraId="33F42115"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38F0BC1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68</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066B8357"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Bình tam giác 500 mL</w:t>
            </w:r>
          </w:p>
        </w:tc>
        <w:tc>
          <w:tcPr>
            <w:tcW w:w="971" w:type="pct"/>
            <w:tcBorders>
              <w:top w:val="single" w:sz="4" w:space="0" w:color="auto"/>
              <w:left w:val="single" w:sz="4" w:space="0" w:color="auto"/>
              <w:bottom w:val="single" w:sz="4" w:space="0" w:color="auto"/>
              <w:right w:val="single" w:sz="4" w:space="0" w:color="auto"/>
            </w:tcBorders>
            <w:vAlign w:val="center"/>
            <w:hideMark/>
          </w:tcPr>
          <w:p w14:paraId="659A45B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Duran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6A70942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7BEFA75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4F79E98A"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37A5DFFF"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69</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718F0A68" w14:textId="77777777" w:rsidR="00991D08" w:rsidRPr="004145BD" w:rsidRDefault="00991D08" w:rsidP="001C03DC">
            <w:pPr>
              <w:autoSpaceDE w:val="0"/>
              <w:autoSpaceDN w:val="0"/>
              <w:adjustRightInd w:val="0"/>
              <w:ind w:right="45"/>
              <w:jc w:val="left"/>
              <w:rPr>
                <w:bCs/>
                <w:iCs/>
                <w:sz w:val="26"/>
                <w:szCs w:val="26"/>
                <w:lang w:val="fr-FR"/>
              </w:rPr>
            </w:pPr>
            <w:r w:rsidRPr="004145BD">
              <w:rPr>
                <w:bCs/>
                <w:iCs/>
                <w:sz w:val="26"/>
                <w:szCs w:val="26"/>
                <w:lang w:val="fr-FR"/>
              </w:rPr>
              <w:t>Đĩa petri nhựa tròn</w:t>
            </w:r>
          </w:p>
        </w:tc>
        <w:tc>
          <w:tcPr>
            <w:tcW w:w="971" w:type="pct"/>
            <w:tcBorders>
              <w:top w:val="single" w:sz="4" w:space="0" w:color="auto"/>
              <w:left w:val="single" w:sz="4" w:space="0" w:color="auto"/>
              <w:bottom w:val="single" w:sz="4" w:space="0" w:color="auto"/>
              <w:right w:val="single" w:sz="4" w:space="0" w:color="auto"/>
            </w:tcBorders>
            <w:vAlign w:val="center"/>
            <w:hideMark/>
          </w:tcPr>
          <w:p w14:paraId="178F30A5"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Biologix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6B49DCF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Gói 10 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0BAEE45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10</w:t>
            </w:r>
          </w:p>
        </w:tc>
      </w:tr>
      <w:tr w:rsidR="00991D08" w:rsidRPr="00991D08" w14:paraId="1756E9EF"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1301457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70</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32D313D7"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Màng Nhôm</w:t>
            </w:r>
          </w:p>
        </w:tc>
        <w:tc>
          <w:tcPr>
            <w:tcW w:w="971" w:type="pct"/>
            <w:tcBorders>
              <w:top w:val="single" w:sz="4" w:space="0" w:color="auto"/>
              <w:left w:val="single" w:sz="4" w:space="0" w:color="auto"/>
              <w:bottom w:val="single" w:sz="4" w:space="0" w:color="auto"/>
              <w:right w:val="single" w:sz="4" w:space="0" w:color="auto"/>
            </w:tcBorders>
            <w:vAlign w:val="center"/>
            <w:hideMark/>
          </w:tcPr>
          <w:p w14:paraId="66ACF39F"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Diamond (VN)</w:t>
            </w:r>
          </w:p>
        </w:tc>
        <w:tc>
          <w:tcPr>
            <w:tcW w:w="1027" w:type="pct"/>
            <w:tcBorders>
              <w:top w:val="single" w:sz="4" w:space="0" w:color="auto"/>
              <w:left w:val="single" w:sz="4" w:space="0" w:color="auto"/>
              <w:bottom w:val="single" w:sz="4" w:space="0" w:color="auto"/>
              <w:right w:val="single" w:sz="4" w:space="0" w:color="auto"/>
            </w:tcBorders>
            <w:vAlign w:val="center"/>
            <w:hideMark/>
          </w:tcPr>
          <w:p w14:paraId="140B16C5"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Cuộn</w:t>
            </w:r>
          </w:p>
        </w:tc>
        <w:tc>
          <w:tcPr>
            <w:tcW w:w="541" w:type="pct"/>
            <w:tcBorders>
              <w:top w:val="single" w:sz="4" w:space="0" w:color="auto"/>
              <w:left w:val="single" w:sz="4" w:space="0" w:color="auto"/>
              <w:bottom w:val="single" w:sz="4" w:space="0" w:color="auto"/>
              <w:right w:val="single" w:sz="4" w:space="0" w:color="auto"/>
            </w:tcBorders>
            <w:vAlign w:val="center"/>
            <w:hideMark/>
          </w:tcPr>
          <w:p w14:paraId="08754EA6"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5FA02D49"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7C592F1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71</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046F96B1"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Parafilm</w:t>
            </w:r>
          </w:p>
        </w:tc>
        <w:tc>
          <w:tcPr>
            <w:tcW w:w="971" w:type="pct"/>
            <w:tcBorders>
              <w:top w:val="single" w:sz="4" w:space="0" w:color="auto"/>
              <w:left w:val="single" w:sz="4" w:space="0" w:color="auto"/>
              <w:bottom w:val="single" w:sz="4" w:space="0" w:color="auto"/>
              <w:right w:val="single" w:sz="4" w:space="0" w:color="auto"/>
            </w:tcBorders>
            <w:vAlign w:val="center"/>
            <w:hideMark/>
          </w:tcPr>
          <w:p w14:paraId="47F4ACF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Bemis (Mỹ)</w:t>
            </w:r>
          </w:p>
        </w:tc>
        <w:tc>
          <w:tcPr>
            <w:tcW w:w="1027" w:type="pct"/>
            <w:tcBorders>
              <w:top w:val="single" w:sz="4" w:space="0" w:color="auto"/>
              <w:left w:val="single" w:sz="4" w:space="0" w:color="auto"/>
              <w:bottom w:val="single" w:sz="4" w:space="0" w:color="auto"/>
              <w:right w:val="single" w:sz="4" w:space="0" w:color="auto"/>
            </w:tcBorders>
            <w:vAlign w:val="center"/>
            <w:hideMark/>
          </w:tcPr>
          <w:p w14:paraId="109D319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Cuộn</w:t>
            </w:r>
          </w:p>
        </w:tc>
        <w:tc>
          <w:tcPr>
            <w:tcW w:w="541" w:type="pct"/>
            <w:tcBorders>
              <w:top w:val="single" w:sz="4" w:space="0" w:color="auto"/>
              <w:left w:val="single" w:sz="4" w:space="0" w:color="auto"/>
              <w:bottom w:val="single" w:sz="4" w:space="0" w:color="auto"/>
              <w:right w:val="single" w:sz="4" w:space="0" w:color="auto"/>
            </w:tcBorders>
            <w:vAlign w:val="center"/>
            <w:hideMark/>
          </w:tcPr>
          <w:p w14:paraId="798432DC"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7BE43462"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1EF6440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72</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689C99B5"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Găng tay</w:t>
            </w:r>
          </w:p>
        </w:tc>
        <w:tc>
          <w:tcPr>
            <w:tcW w:w="971" w:type="pct"/>
            <w:tcBorders>
              <w:top w:val="single" w:sz="4" w:space="0" w:color="auto"/>
              <w:left w:val="single" w:sz="4" w:space="0" w:color="auto"/>
              <w:bottom w:val="single" w:sz="4" w:space="0" w:color="auto"/>
              <w:right w:val="single" w:sz="4" w:space="0" w:color="auto"/>
            </w:tcBorders>
            <w:vAlign w:val="center"/>
            <w:hideMark/>
          </w:tcPr>
          <w:p w14:paraId="5AC1947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Vglove (VN)</w:t>
            </w:r>
          </w:p>
        </w:tc>
        <w:tc>
          <w:tcPr>
            <w:tcW w:w="1027" w:type="pct"/>
            <w:tcBorders>
              <w:top w:val="single" w:sz="4" w:space="0" w:color="auto"/>
              <w:left w:val="single" w:sz="4" w:space="0" w:color="auto"/>
              <w:bottom w:val="single" w:sz="4" w:space="0" w:color="auto"/>
              <w:right w:val="single" w:sz="4" w:space="0" w:color="auto"/>
            </w:tcBorders>
            <w:vAlign w:val="center"/>
            <w:hideMark/>
          </w:tcPr>
          <w:p w14:paraId="4F6864C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hộp</w:t>
            </w:r>
          </w:p>
        </w:tc>
        <w:tc>
          <w:tcPr>
            <w:tcW w:w="541" w:type="pct"/>
            <w:tcBorders>
              <w:top w:val="single" w:sz="4" w:space="0" w:color="auto"/>
              <w:left w:val="single" w:sz="4" w:space="0" w:color="auto"/>
              <w:bottom w:val="single" w:sz="4" w:space="0" w:color="auto"/>
              <w:right w:val="single" w:sz="4" w:space="0" w:color="auto"/>
            </w:tcBorders>
            <w:vAlign w:val="center"/>
            <w:hideMark/>
          </w:tcPr>
          <w:p w14:paraId="72EFFDB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5D852F6F"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7CBA7FB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73</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19C2BA3F"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Đũa khuấy</w:t>
            </w:r>
          </w:p>
        </w:tc>
        <w:tc>
          <w:tcPr>
            <w:tcW w:w="971" w:type="pct"/>
            <w:tcBorders>
              <w:top w:val="single" w:sz="4" w:space="0" w:color="auto"/>
              <w:left w:val="single" w:sz="4" w:space="0" w:color="auto"/>
              <w:bottom w:val="single" w:sz="4" w:space="0" w:color="auto"/>
              <w:right w:val="single" w:sz="4" w:space="0" w:color="auto"/>
            </w:tcBorders>
            <w:vAlign w:val="center"/>
            <w:hideMark/>
          </w:tcPr>
          <w:p w14:paraId="5E6FB4D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VN</w:t>
            </w:r>
          </w:p>
        </w:tc>
        <w:tc>
          <w:tcPr>
            <w:tcW w:w="1027" w:type="pct"/>
            <w:tcBorders>
              <w:top w:val="single" w:sz="4" w:space="0" w:color="auto"/>
              <w:left w:val="single" w:sz="4" w:space="0" w:color="auto"/>
              <w:bottom w:val="single" w:sz="4" w:space="0" w:color="auto"/>
              <w:right w:val="single" w:sz="4" w:space="0" w:color="auto"/>
            </w:tcBorders>
            <w:vAlign w:val="center"/>
            <w:hideMark/>
          </w:tcPr>
          <w:p w14:paraId="7E7A620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38101F15"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10</w:t>
            </w:r>
          </w:p>
        </w:tc>
      </w:tr>
      <w:tr w:rsidR="00991D08" w:rsidRPr="00991D08" w14:paraId="1D995EBC"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5979A81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74</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2B3344DE"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Ống đong 100mL</w:t>
            </w:r>
          </w:p>
        </w:tc>
        <w:tc>
          <w:tcPr>
            <w:tcW w:w="971" w:type="pct"/>
            <w:tcBorders>
              <w:top w:val="single" w:sz="4" w:space="0" w:color="auto"/>
              <w:left w:val="single" w:sz="4" w:space="0" w:color="auto"/>
              <w:bottom w:val="single" w:sz="4" w:space="0" w:color="auto"/>
              <w:right w:val="single" w:sz="4" w:space="0" w:color="auto"/>
            </w:tcBorders>
            <w:vAlign w:val="center"/>
            <w:hideMark/>
          </w:tcPr>
          <w:p w14:paraId="68E5B47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Duran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4F482AF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1EA43BD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6E240912"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1FD416C9"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75</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267AD13F"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Ống đong 50mL</w:t>
            </w:r>
          </w:p>
        </w:tc>
        <w:tc>
          <w:tcPr>
            <w:tcW w:w="971" w:type="pct"/>
            <w:tcBorders>
              <w:top w:val="single" w:sz="4" w:space="0" w:color="auto"/>
              <w:left w:val="single" w:sz="4" w:space="0" w:color="auto"/>
              <w:bottom w:val="single" w:sz="4" w:space="0" w:color="auto"/>
              <w:right w:val="single" w:sz="4" w:space="0" w:color="auto"/>
            </w:tcBorders>
            <w:vAlign w:val="center"/>
            <w:hideMark/>
          </w:tcPr>
          <w:p w14:paraId="50BA2884"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Duran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10B1268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771EA81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27A84078"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777CDBB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76</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0C05F624"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Bình định mức 25mL</w:t>
            </w:r>
          </w:p>
        </w:tc>
        <w:tc>
          <w:tcPr>
            <w:tcW w:w="971" w:type="pct"/>
            <w:tcBorders>
              <w:top w:val="single" w:sz="4" w:space="0" w:color="auto"/>
              <w:left w:val="single" w:sz="4" w:space="0" w:color="auto"/>
              <w:bottom w:val="single" w:sz="4" w:space="0" w:color="auto"/>
              <w:right w:val="single" w:sz="4" w:space="0" w:color="auto"/>
            </w:tcBorders>
            <w:vAlign w:val="center"/>
            <w:hideMark/>
          </w:tcPr>
          <w:p w14:paraId="5BC083E4"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Duran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0390A03E"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5E6018E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10</w:t>
            </w:r>
          </w:p>
        </w:tc>
      </w:tr>
      <w:tr w:rsidR="00991D08" w:rsidRPr="00991D08" w14:paraId="50EAB4B6"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7CBDFA4E"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77</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1F3883D0"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Bình định mức 50mL</w:t>
            </w:r>
          </w:p>
        </w:tc>
        <w:tc>
          <w:tcPr>
            <w:tcW w:w="971" w:type="pct"/>
            <w:tcBorders>
              <w:top w:val="single" w:sz="4" w:space="0" w:color="auto"/>
              <w:left w:val="single" w:sz="4" w:space="0" w:color="auto"/>
              <w:bottom w:val="single" w:sz="4" w:space="0" w:color="auto"/>
              <w:right w:val="single" w:sz="4" w:space="0" w:color="auto"/>
            </w:tcBorders>
            <w:vAlign w:val="center"/>
            <w:hideMark/>
          </w:tcPr>
          <w:p w14:paraId="5625979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Isolab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7B35F55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6012EBBE"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10</w:t>
            </w:r>
          </w:p>
        </w:tc>
      </w:tr>
      <w:tr w:rsidR="00991D08" w:rsidRPr="00991D08" w14:paraId="0C277CB3"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5723780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78</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06C1143E"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Bình định mức  100mL</w:t>
            </w:r>
          </w:p>
        </w:tc>
        <w:tc>
          <w:tcPr>
            <w:tcW w:w="971" w:type="pct"/>
            <w:tcBorders>
              <w:top w:val="single" w:sz="4" w:space="0" w:color="auto"/>
              <w:left w:val="single" w:sz="4" w:space="0" w:color="auto"/>
              <w:bottom w:val="single" w:sz="4" w:space="0" w:color="auto"/>
              <w:right w:val="single" w:sz="4" w:space="0" w:color="auto"/>
            </w:tcBorders>
            <w:vAlign w:val="center"/>
            <w:hideMark/>
          </w:tcPr>
          <w:p w14:paraId="3832449F"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Duran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7B7F6724"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61A4D90C"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10</w:t>
            </w:r>
          </w:p>
        </w:tc>
      </w:tr>
      <w:tr w:rsidR="00991D08" w:rsidRPr="00991D08" w14:paraId="32E58351"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61E7A29C"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79</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0E5634BC"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Bình định mức 250mL</w:t>
            </w:r>
          </w:p>
        </w:tc>
        <w:tc>
          <w:tcPr>
            <w:tcW w:w="971" w:type="pct"/>
            <w:tcBorders>
              <w:top w:val="single" w:sz="4" w:space="0" w:color="auto"/>
              <w:left w:val="single" w:sz="4" w:space="0" w:color="auto"/>
              <w:bottom w:val="single" w:sz="4" w:space="0" w:color="auto"/>
              <w:right w:val="single" w:sz="4" w:space="0" w:color="auto"/>
            </w:tcBorders>
            <w:vAlign w:val="center"/>
            <w:hideMark/>
          </w:tcPr>
          <w:p w14:paraId="1C31BFA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Isolab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3B923BB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7409B15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10</w:t>
            </w:r>
          </w:p>
        </w:tc>
      </w:tr>
      <w:tr w:rsidR="00991D08" w:rsidRPr="00991D08" w14:paraId="66D7D11D"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29EB882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80</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4BD21B53"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Bình định mức 500mL</w:t>
            </w:r>
          </w:p>
        </w:tc>
        <w:tc>
          <w:tcPr>
            <w:tcW w:w="971" w:type="pct"/>
            <w:tcBorders>
              <w:top w:val="single" w:sz="4" w:space="0" w:color="auto"/>
              <w:left w:val="single" w:sz="4" w:space="0" w:color="auto"/>
              <w:bottom w:val="single" w:sz="4" w:space="0" w:color="auto"/>
              <w:right w:val="single" w:sz="4" w:space="0" w:color="auto"/>
            </w:tcBorders>
            <w:vAlign w:val="center"/>
            <w:hideMark/>
          </w:tcPr>
          <w:p w14:paraId="566F27F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Duran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015D8016"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7B076C6F"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622F54EE"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007E356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81</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04D39187"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Bình định mức 1000mL</w:t>
            </w:r>
          </w:p>
        </w:tc>
        <w:tc>
          <w:tcPr>
            <w:tcW w:w="971" w:type="pct"/>
            <w:tcBorders>
              <w:top w:val="single" w:sz="4" w:space="0" w:color="auto"/>
              <w:left w:val="single" w:sz="4" w:space="0" w:color="auto"/>
              <w:bottom w:val="single" w:sz="4" w:space="0" w:color="auto"/>
              <w:right w:val="single" w:sz="4" w:space="0" w:color="auto"/>
            </w:tcBorders>
            <w:vAlign w:val="center"/>
            <w:hideMark/>
          </w:tcPr>
          <w:p w14:paraId="4382AB1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Isolab (Đức)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06EAFF9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005BF0BE"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74E138B5"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4CDA193C"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82</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6606F4CD"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Phễu thủy tinh 55mm</w:t>
            </w:r>
          </w:p>
        </w:tc>
        <w:tc>
          <w:tcPr>
            <w:tcW w:w="971" w:type="pct"/>
            <w:tcBorders>
              <w:top w:val="single" w:sz="4" w:space="0" w:color="auto"/>
              <w:left w:val="single" w:sz="4" w:space="0" w:color="auto"/>
              <w:bottom w:val="single" w:sz="4" w:space="0" w:color="auto"/>
              <w:right w:val="single" w:sz="4" w:space="0" w:color="auto"/>
            </w:tcBorders>
            <w:vAlign w:val="center"/>
            <w:hideMark/>
          </w:tcPr>
          <w:p w14:paraId="33EA4CCB"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Omark</w:t>
            </w:r>
          </w:p>
          <w:p w14:paraId="3E90C5F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(Ấn Độ)</w:t>
            </w:r>
          </w:p>
        </w:tc>
        <w:tc>
          <w:tcPr>
            <w:tcW w:w="1027" w:type="pct"/>
            <w:tcBorders>
              <w:top w:val="single" w:sz="4" w:space="0" w:color="auto"/>
              <w:left w:val="single" w:sz="4" w:space="0" w:color="auto"/>
              <w:bottom w:val="single" w:sz="4" w:space="0" w:color="auto"/>
              <w:right w:val="single" w:sz="4" w:space="0" w:color="auto"/>
            </w:tcBorders>
            <w:vAlign w:val="center"/>
            <w:hideMark/>
          </w:tcPr>
          <w:p w14:paraId="530658E2"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358CC7FE"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w:t>
            </w:r>
          </w:p>
        </w:tc>
      </w:tr>
      <w:tr w:rsidR="00991D08" w:rsidRPr="00991D08" w14:paraId="4DAB4546"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7F4964FF"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83</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3DB4848C"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Phễu thủy tinh 75mm</w:t>
            </w:r>
          </w:p>
        </w:tc>
        <w:tc>
          <w:tcPr>
            <w:tcW w:w="971" w:type="pct"/>
            <w:tcBorders>
              <w:top w:val="single" w:sz="4" w:space="0" w:color="auto"/>
              <w:left w:val="single" w:sz="4" w:space="0" w:color="auto"/>
              <w:bottom w:val="single" w:sz="4" w:space="0" w:color="auto"/>
              <w:right w:val="single" w:sz="4" w:space="0" w:color="auto"/>
            </w:tcBorders>
            <w:vAlign w:val="center"/>
            <w:hideMark/>
          </w:tcPr>
          <w:p w14:paraId="514DB6B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Omark</w:t>
            </w:r>
          </w:p>
          <w:p w14:paraId="2D676BB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(Ấn Độ)</w:t>
            </w:r>
          </w:p>
        </w:tc>
        <w:tc>
          <w:tcPr>
            <w:tcW w:w="1027" w:type="pct"/>
            <w:tcBorders>
              <w:top w:val="single" w:sz="4" w:space="0" w:color="auto"/>
              <w:left w:val="single" w:sz="4" w:space="0" w:color="auto"/>
              <w:bottom w:val="single" w:sz="4" w:space="0" w:color="auto"/>
              <w:right w:val="single" w:sz="4" w:space="0" w:color="auto"/>
            </w:tcBorders>
            <w:vAlign w:val="center"/>
            <w:hideMark/>
          </w:tcPr>
          <w:p w14:paraId="739D02A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697BCE6E"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77D0B226"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3E8D7D2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84</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5507ECA8"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Phễu thủy tinh 100mm</w:t>
            </w:r>
          </w:p>
        </w:tc>
        <w:tc>
          <w:tcPr>
            <w:tcW w:w="971" w:type="pct"/>
            <w:tcBorders>
              <w:top w:val="single" w:sz="4" w:space="0" w:color="auto"/>
              <w:left w:val="single" w:sz="4" w:space="0" w:color="auto"/>
              <w:bottom w:val="single" w:sz="4" w:space="0" w:color="auto"/>
              <w:right w:val="single" w:sz="4" w:space="0" w:color="auto"/>
            </w:tcBorders>
            <w:vAlign w:val="center"/>
            <w:hideMark/>
          </w:tcPr>
          <w:p w14:paraId="2C0EC38C"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Omark</w:t>
            </w:r>
          </w:p>
          <w:p w14:paraId="4D709585"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(Ấn Độ)</w:t>
            </w:r>
          </w:p>
        </w:tc>
        <w:tc>
          <w:tcPr>
            <w:tcW w:w="1027" w:type="pct"/>
            <w:tcBorders>
              <w:top w:val="single" w:sz="4" w:space="0" w:color="auto"/>
              <w:left w:val="single" w:sz="4" w:space="0" w:color="auto"/>
              <w:bottom w:val="single" w:sz="4" w:space="0" w:color="auto"/>
              <w:right w:val="single" w:sz="4" w:space="0" w:color="auto"/>
            </w:tcBorders>
            <w:vAlign w:val="center"/>
            <w:hideMark/>
          </w:tcPr>
          <w:p w14:paraId="7324E9FA"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6A3113C7"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71CD635B"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1C4F5B7C"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85</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2B756B4E"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Phễu thủy tinh 150mm</w:t>
            </w:r>
          </w:p>
        </w:tc>
        <w:tc>
          <w:tcPr>
            <w:tcW w:w="971" w:type="pct"/>
            <w:tcBorders>
              <w:top w:val="single" w:sz="4" w:space="0" w:color="auto"/>
              <w:left w:val="single" w:sz="4" w:space="0" w:color="auto"/>
              <w:bottom w:val="single" w:sz="4" w:space="0" w:color="auto"/>
              <w:right w:val="single" w:sz="4" w:space="0" w:color="auto"/>
            </w:tcBorders>
            <w:vAlign w:val="center"/>
            <w:hideMark/>
          </w:tcPr>
          <w:p w14:paraId="52A25F35"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Omark</w:t>
            </w:r>
          </w:p>
          <w:p w14:paraId="3A2B663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(Ấn Độ)</w:t>
            </w:r>
          </w:p>
        </w:tc>
        <w:tc>
          <w:tcPr>
            <w:tcW w:w="1027" w:type="pct"/>
            <w:tcBorders>
              <w:top w:val="single" w:sz="4" w:space="0" w:color="auto"/>
              <w:left w:val="single" w:sz="4" w:space="0" w:color="auto"/>
              <w:bottom w:val="single" w:sz="4" w:space="0" w:color="auto"/>
              <w:right w:val="single" w:sz="4" w:space="0" w:color="auto"/>
            </w:tcBorders>
            <w:vAlign w:val="center"/>
            <w:hideMark/>
          </w:tcPr>
          <w:p w14:paraId="2DFD56C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6AF5C682"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5</w:t>
            </w:r>
          </w:p>
        </w:tc>
      </w:tr>
      <w:tr w:rsidR="00991D08" w:rsidRPr="00991D08" w14:paraId="45DA94DD"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6F699D4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86</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41C2C8EA"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Phễu sứ 100mm</w:t>
            </w:r>
          </w:p>
        </w:tc>
        <w:tc>
          <w:tcPr>
            <w:tcW w:w="971" w:type="pct"/>
            <w:tcBorders>
              <w:top w:val="single" w:sz="4" w:space="0" w:color="auto"/>
              <w:left w:val="single" w:sz="4" w:space="0" w:color="auto"/>
              <w:bottom w:val="single" w:sz="4" w:space="0" w:color="auto"/>
              <w:right w:val="single" w:sz="4" w:space="0" w:color="auto"/>
            </w:tcBorders>
            <w:vAlign w:val="center"/>
            <w:hideMark/>
          </w:tcPr>
          <w:p w14:paraId="68A28E0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Trung Quốc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3F3068C8"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3F309540"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1</w:t>
            </w:r>
          </w:p>
        </w:tc>
      </w:tr>
      <w:tr w:rsidR="00991D08" w:rsidRPr="00991D08" w14:paraId="0DB2AC60" w14:textId="77777777" w:rsidTr="004F445E">
        <w:trPr>
          <w:trHeight w:val="340"/>
        </w:trPr>
        <w:tc>
          <w:tcPr>
            <w:tcW w:w="522" w:type="pct"/>
            <w:tcBorders>
              <w:top w:val="single" w:sz="4" w:space="0" w:color="auto"/>
              <w:left w:val="single" w:sz="4" w:space="0" w:color="auto"/>
              <w:bottom w:val="single" w:sz="4" w:space="0" w:color="auto"/>
              <w:right w:val="single" w:sz="4" w:space="0" w:color="auto"/>
            </w:tcBorders>
            <w:noWrap/>
            <w:vAlign w:val="center"/>
            <w:hideMark/>
          </w:tcPr>
          <w:p w14:paraId="6D8DA93D"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87</w:t>
            </w:r>
          </w:p>
        </w:tc>
        <w:tc>
          <w:tcPr>
            <w:tcW w:w="1940" w:type="pct"/>
            <w:tcBorders>
              <w:top w:val="single" w:sz="4" w:space="0" w:color="auto"/>
              <w:left w:val="single" w:sz="4" w:space="0" w:color="auto"/>
              <w:bottom w:val="single" w:sz="4" w:space="0" w:color="auto"/>
              <w:right w:val="single" w:sz="4" w:space="0" w:color="auto"/>
            </w:tcBorders>
            <w:noWrap/>
            <w:vAlign w:val="center"/>
            <w:hideMark/>
          </w:tcPr>
          <w:p w14:paraId="6EA289E2" w14:textId="77777777" w:rsidR="00991D08" w:rsidRPr="004145BD" w:rsidRDefault="00991D08" w:rsidP="001C03DC">
            <w:pPr>
              <w:autoSpaceDE w:val="0"/>
              <w:autoSpaceDN w:val="0"/>
              <w:adjustRightInd w:val="0"/>
              <w:ind w:right="45"/>
              <w:jc w:val="left"/>
              <w:rPr>
                <w:bCs/>
                <w:iCs/>
                <w:sz w:val="26"/>
                <w:szCs w:val="26"/>
              </w:rPr>
            </w:pPr>
            <w:r w:rsidRPr="004145BD">
              <w:rPr>
                <w:bCs/>
                <w:iCs/>
                <w:sz w:val="26"/>
                <w:szCs w:val="26"/>
              </w:rPr>
              <w:t>Lọ đựng mẫu có nắp 60ml</w:t>
            </w:r>
          </w:p>
        </w:tc>
        <w:tc>
          <w:tcPr>
            <w:tcW w:w="971" w:type="pct"/>
            <w:tcBorders>
              <w:top w:val="single" w:sz="4" w:space="0" w:color="auto"/>
              <w:left w:val="single" w:sz="4" w:space="0" w:color="auto"/>
              <w:bottom w:val="single" w:sz="4" w:space="0" w:color="auto"/>
              <w:right w:val="single" w:sz="4" w:space="0" w:color="auto"/>
            </w:tcBorders>
            <w:vAlign w:val="center"/>
            <w:hideMark/>
          </w:tcPr>
          <w:p w14:paraId="6C90A5B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Trung Quốc</w:t>
            </w:r>
          </w:p>
        </w:tc>
        <w:tc>
          <w:tcPr>
            <w:tcW w:w="1027" w:type="pct"/>
            <w:tcBorders>
              <w:top w:val="single" w:sz="4" w:space="0" w:color="auto"/>
              <w:left w:val="single" w:sz="4" w:space="0" w:color="auto"/>
              <w:bottom w:val="single" w:sz="4" w:space="0" w:color="auto"/>
              <w:right w:val="single" w:sz="4" w:space="0" w:color="auto"/>
            </w:tcBorders>
            <w:vAlign w:val="center"/>
            <w:hideMark/>
          </w:tcPr>
          <w:p w14:paraId="0431B4F3"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Cái</w:t>
            </w:r>
          </w:p>
        </w:tc>
        <w:tc>
          <w:tcPr>
            <w:tcW w:w="541" w:type="pct"/>
            <w:tcBorders>
              <w:top w:val="single" w:sz="4" w:space="0" w:color="auto"/>
              <w:left w:val="single" w:sz="4" w:space="0" w:color="auto"/>
              <w:bottom w:val="single" w:sz="4" w:space="0" w:color="auto"/>
              <w:right w:val="single" w:sz="4" w:space="0" w:color="auto"/>
            </w:tcBorders>
            <w:vAlign w:val="center"/>
            <w:hideMark/>
          </w:tcPr>
          <w:p w14:paraId="01F77791" w14:textId="77777777" w:rsidR="00991D08" w:rsidRPr="004145BD" w:rsidRDefault="00991D08" w:rsidP="004F445E">
            <w:pPr>
              <w:autoSpaceDE w:val="0"/>
              <w:autoSpaceDN w:val="0"/>
              <w:adjustRightInd w:val="0"/>
              <w:ind w:right="45"/>
              <w:jc w:val="center"/>
              <w:rPr>
                <w:bCs/>
                <w:iCs/>
                <w:sz w:val="26"/>
                <w:szCs w:val="26"/>
              </w:rPr>
            </w:pPr>
            <w:r w:rsidRPr="004145BD">
              <w:rPr>
                <w:bCs/>
                <w:iCs/>
                <w:sz w:val="26"/>
                <w:szCs w:val="26"/>
              </w:rPr>
              <w:t>25</w:t>
            </w:r>
          </w:p>
        </w:tc>
      </w:tr>
    </w:tbl>
    <w:p w14:paraId="1A8BA949" w14:textId="77777777" w:rsidR="00991D08" w:rsidRPr="00991D08" w:rsidRDefault="00991D08" w:rsidP="00991D08">
      <w:pPr>
        <w:spacing w:before="60" w:after="60"/>
        <w:ind w:firstLine="709"/>
        <w:rPr>
          <w:b/>
          <w:color w:val="000000" w:themeColor="text1"/>
          <w:sz w:val="28"/>
          <w:szCs w:val="28"/>
          <w:lang w:val="it-IT"/>
        </w:rPr>
      </w:pPr>
      <w:r w:rsidRPr="00991D08">
        <w:rPr>
          <w:b/>
          <w:color w:val="000000" w:themeColor="text1"/>
          <w:sz w:val="28"/>
          <w:szCs w:val="28"/>
          <w:lang w:val="it-IT"/>
        </w:rPr>
        <w:t xml:space="preserve">Nguồn gốc hàng hóa: </w:t>
      </w:r>
    </w:p>
    <w:p w14:paraId="7AEA07CB" w14:textId="77777777" w:rsidR="00991D08" w:rsidRPr="00991D08" w:rsidRDefault="00991D08" w:rsidP="00991D08">
      <w:pPr>
        <w:spacing w:before="120"/>
        <w:ind w:firstLine="709"/>
        <w:rPr>
          <w:rFonts w:eastAsia="MS Mincho"/>
          <w:color w:val="000000" w:themeColor="text1"/>
          <w:sz w:val="28"/>
          <w:szCs w:val="28"/>
          <w:lang w:val="it-IT" w:eastAsia="ja-JP"/>
        </w:rPr>
      </w:pPr>
      <w:r w:rsidRPr="00991D08">
        <w:rPr>
          <w:color w:val="000000" w:themeColor="text1"/>
          <w:sz w:val="28"/>
          <w:szCs w:val="28"/>
          <w:lang w:val="it-IT"/>
        </w:rPr>
        <w:t xml:space="preserve">a) </w:t>
      </w:r>
      <w:r w:rsidRPr="00991D08">
        <w:rPr>
          <w:rFonts w:eastAsia="MS Mincho"/>
          <w:color w:val="000000" w:themeColor="text1"/>
          <w:sz w:val="28"/>
          <w:szCs w:val="28"/>
          <w:lang w:val="it-IT" w:eastAsia="ja-JP"/>
        </w:rPr>
        <w:t>Nhà thầu phải có bảng chi tiết, ghi rõ các thông tin về hãng sản xuất, mã hàng, xuất xứ, thông tin kỹ thuật, quy cách đóng gói của các hàng hóa chào thầu.</w:t>
      </w:r>
    </w:p>
    <w:p w14:paraId="7F39F260" w14:textId="77777777" w:rsidR="00991D08" w:rsidRPr="00991D08" w:rsidRDefault="00991D08" w:rsidP="00991D08">
      <w:pPr>
        <w:spacing w:before="120"/>
        <w:ind w:firstLine="709"/>
        <w:rPr>
          <w:color w:val="000000" w:themeColor="text1"/>
          <w:sz w:val="28"/>
          <w:szCs w:val="28"/>
          <w:lang w:val="it-IT"/>
        </w:rPr>
      </w:pPr>
      <w:r w:rsidRPr="00991D08">
        <w:rPr>
          <w:color w:val="000000" w:themeColor="text1"/>
          <w:sz w:val="28"/>
          <w:szCs w:val="28"/>
          <w:lang w:val="it-IT"/>
        </w:rPr>
        <w:t>b) Nhà thầu cam kết sẽ cung cấp các tài liệu sau nếu trúng thầu để chứng minh sự phù hợp của hàng hóa:</w:t>
      </w:r>
    </w:p>
    <w:p w14:paraId="6D1441FC" w14:textId="77777777" w:rsidR="00991D08" w:rsidRPr="00991D08" w:rsidRDefault="00991D08" w:rsidP="00991D08">
      <w:pPr>
        <w:spacing w:before="120"/>
        <w:ind w:firstLine="720"/>
        <w:rPr>
          <w:rFonts w:eastAsia="MS Mincho"/>
          <w:color w:val="000000" w:themeColor="text1"/>
          <w:sz w:val="28"/>
          <w:szCs w:val="28"/>
          <w:lang w:val="it-IT" w:eastAsia="ja-JP"/>
        </w:rPr>
      </w:pPr>
      <w:r w:rsidRPr="00991D08">
        <w:rPr>
          <w:rFonts w:eastAsia="MS Mincho"/>
          <w:color w:val="000000" w:themeColor="text1"/>
          <w:sz w:val="28"/>
          <w:szCs w:val="28"/>
          <w:lang w:val="it-IT" w:eastAsia="ja-JP"/>
        </w:rPr>
        <w:t xml:space="preserve">- Có cung cấp </w:t>
      </w:r>
      <w:r w:rsidRPr="00991D08">
        <w:rPr>
          <w:color w:val="000000" w:themeColor="text1"/>
          <w:sz w:val="28"/>
          <w:szCs w:val="28"/>
          <w:lang w:val="nl-NL"/>
        </w:rPr>
        <w:t>giấy chứng nhận chất lượng</w:t>
      </w:r>
      <w:r w:rsidRPr="00991D08">
        <w:rPr>
          <w:rFonts w:eastAsia="MS Mincho"/>
          <w:color w:val="000000" w:themeColor="text1"/>
          <w:sz w:val="28"/>
          <w:szCs w:val="28"/>
          <w:lang w:val="it-IT" w:eastAsia="ja-JP"/>
        </w:rPr>
        <w:t xml:space="preserve"> (CoA) với hóa chất thể hiện hạn sử dụng và các thông tin kỹ thuật.</w:t>
      </w:r>
    </w:p>
    <w:p w14:paraId="3D345D27" w14:textId="77777777" w:rsidR="00991D08" w:rsidRPr="00991D08" w:rsidRDefault="00991D08" w:rsidP="00991D08">
      <w:pPr>
        <w:spacing w:before="120"/>
        <w:ind w:firstLine="720"/>
        <w:rPr>
          <w:rFonts w:eastAsia="MS Mincho"/>
          <w:color w:val="000000" w:themeColor="text1"/>
          <w:sz w:val="28"/>
          <w:szCs w:val="28"/>
          <w:lang w:val="it-IT" w:eastAsia="ja-JP"/>
        </w:rPr>
      </w:pPr>
      <w:r w:rsidRPr="00991D08">
        <w:rPr>
          <w:rFonts w:eastAsia="MS Mincho"/>
          <w:color w:val="000000" w:themeColor="text1"/>
          <w:sz w:val="28"/>
          <w:szCs w:val="28"/>
          <w:lang w:val="it-IT" w:eastAsia="ja-JP"/>
        </w:rPr>
        <w:t>- Cung cấp packing list với dụng cụ.</w:t>
      </w:r>
    </w:p>
    <w:p w14:paraId="1CE67DB5" w14:textId="77777777" w:rsidR="00991D08" w:rsidRPr="00991D08" w:rsidRDefault="00991D08" w:rsidP="00991D08">
      <w:pPr>
        <w:spacing w:before="120"/>
        <w:ind w:firstLine="720"/>
        <w:rPr>
          <w:color w:val="000000" w:themeColor="text1"/>
          <w:sz w:val="28"/>
          <w:szCs w:val="28"/>
          <w:lang w:val="it-IT"/>
        </w:rPr>
      </w:pPr>
      <w:r w:rsidRPr="00991D08">
        <w:rPr>
          <w:color w:val="000000" w:themeColor="text1"/>
          <w:sz w:val="28"/>
          <w:szCs w:val="28"/>
          <w:lang w:val="it-IT"/>
        </w:rPr>
        <w:t>- Phiếu xuất kho/biên bản giao hàng bản chính của nhà thầu.</w:t>
      </w:r>
    </w:p>
    <w:p w14:paraId="517148BE" w14:textId="77777777" w:rsidR="00991D08" w:rsidRPr="00991D08" w:rsidRDefault="00991D08" w:rsidP="00991D08">
      <w:pPr>
        <w:spacing w:before="120"/>
        <w:ind w:firstLine="709"/>
        <w:rPr>
          <w:rFonts w:eastAsia="MS Mincho"/>
          <w:bCs/>
          <w:color w:val="000000" w:themeColor="text1"/>
          <w:sz w:val="28"/>
          <w:szCs w:val="28"/>
          <w:lang w:val="it-IT" w:eastAsia="ja-JP"/>
        </w:rPr>
      </w:pPr>
      <w:r w:rsidRPr="00991D08">
        <w:rPr>
          <w:rFonts w:eastAsia="MS Mincho"/>
          <w:bCs/>
          <w:color w:val="000000" w:themeColor="text1"/>
          <w:sz w:val="28"/>
          <w:szCs w:val="28"/>
          <w:lang w:val="it-IT" w:eastAsia="ja-JP"/>
        </w:rPr>
        <w:t>- Cung cấp hồ sơ thông báo của hãng về thay đổi mã hãng, quy cách đóng gói, nhãn mác sản phẩm .... trước khi mở thầu (nếu có).</w:t>
      </w:r>
    </w:p>
    <w:p w14:paraId="02007F83" w14:textId="77777777" w:rsidR="00991D08" w:rsidRPr="00991D08" w:rsidRDefault="00991D08" w:rsidP="00991D08">
      <w:pPr>
        <w:spacing w:before="60" w:after="60"/>
        <w:ind w:firstLine="709"/>
        <w:rPr>
          <w:b/>
          <w:bCs/>
          <w:color w:val="000000" w:themeColor="text1"/>
          <w:sz w:val="28"/>
          <w:szCs w:val="28"/>
          <w:lang w:val="nl-NL"/>
        </w:rPr>
      </w:pPr>
      <w:r w:rsidRPr="00991D08">
        <w:rPr>
          <w:b/>
          <w:bCs/>
          <w:color w:val="000000" w:themeColor="text1"/>
          <w:sz w:val="28"/>
          <w:szCs w:val="28"/>
          <w:lang w:val="nl-NL"/>
        </w:rPr>
        <w:t xml:space="preserve">Hạn sử dụng </w:t>
      </w:r>
    </w:p>
    <w:p w14:paraId="682879F0" w14:textId="77777777" w:rsidR="00991D08" w:rsidRPr="00991D08" w:rsidRDefault="00991D08" w:rsidP="00991D08">
      <w:pPr>
        <w:spacing w:before="60" w:after="60"/>
        <w:ind w:firstLine="709"/>
        <w:rPr>
          <w:color w:val="000000" w:themeColor="text1"/>
          <w:sz w:val="28"/>
          <w:szCs w:val="28"/>
          <w:lang w:val="it-IT"/>
        </w:rPr>
      </w:pPr>
      <w:r w:rsidRPr="00991D08">
        <w:rPr>
          <w:bCs/>
          <w:color w:val="000000" w:themeColor="text1"/>
          <w:sz w:val="28"/>
          <w:szCs w:val="28"/>
          <w:lang w:val="nl-NL"/>
        </w:rPr>
        <w:t xml:space="preserve">- Nhà thầu có cam kết cung cấp hàng hóa có hạn sử dụng đáp ứng yêu cầu về hạn sử dụng tối thiểu của Chủ đầu tư. Hạn sử dụng được tính từ ngày nhà thầu hoàn thành việc giao hàng đến ngày hết hạn thể hiện trên CoA hoặc trên vỏ chai của hàng hóa. </w:t>
      </w:r>
      <w:r w:rsidRPr="00991D08">
        <w:rPr>
          <w:bCs/>
          <w:color w:val="000000" w:themeColor="text1"/>
          <w:sz w:val="28"/>
          <w:szCs w:val="28"/>
          <w:lang w:val="it-IT"/>
        </w:rPr>
        <w:t>Nếu hàng hóa giao không đúng hạn sử dụng như cam kết được xác định do lỗi của nhà thầu, chủ đầu tư có quyền từ chối nhận hàng và nhà thầu phải đổi lại hàng hóa đúng yêu cầu trong thời gian 1-2 tuần kể từ ngày nhận lại hàng hóa không đạt, mọi chi phí phát sinh trong thời gian chờ đổi lại hàng sẽ do nhà thầu chịu. Trường hợp nhà thầu không cung cấp được hàng hoá đúng cam kết thì bị xem là vi phạm hợp đồng và chịu xử lý theo quy định.</w:t>
      </w:r>
    </w:p>
    <w:p w14:paraId="73DAD29D" w14:textId="77777777" w:rsidR="00991D08" w:rsidRPr="00991D08" w:rsidRDefault="00991D08" w:rsidP="00991D08">
      <w:pPr>
        <w:widowControl w:val="0"/>
        <w:spacing w:before="60" w:after="60"/>
        <w:ind w:firstLine="709"/>
        <w:rPr>
          <w:b/>
          <w:color w:val="000000" w:themeColor="text1"/>
          <w:sz w:val="28"/>
          <w:szCs w:val="28"/>
          <w:lang w:val="nl-NL"/>
        </w:rPr>
      </w:pPr>
      <w:r w:rsidRPr="00991D08">
        <w:rPr>
          <w:b/>
          <w:color w:val="000000" w:themeColor="text1"/>
          <w:sz w:val="28"/>
          <w:szCs w:val="28"/>
          <w:lang w:val="it-IT"/>
        </w:rPr>
        <w:t>Yêu cầu về giao hàng</w:t>
      </w:r>
    </w:p>
    <w:p w14:paraId="2CCECD7E" w14:textId="77777777" w:rsidR="00991D08" w:rsidRPr="00991D08" w:rsidRDefault="00991D08" w:rsidP="00991D08">
      <w:pPr>
        <w:spacing w:before="60" w:after="60"/>
        <w:ind w:firstLine="709"/>
        <w:rPr>
          <w:color w:val="000000" w:themeColor="text1"/>
          <w:sz w:val="28"/>
          <w:szCs w:val="28"/>
          <w:lang w:val="it-IT"/>
        </w:rPr>
      </w:pPr>
      <w:r w:rsidRPr="00991D08">
        <w:rPr>
          <w:color w:val="000000" w:themeColor="text1"/>
          <w:sz w:val="28"/>
          <w:szCs w:val="28"/>
          <w:lang w:val="it-IT"/>
        </w:rPr>
        <w:t>- Địa điểm giao hàng: tại Viện Công nghệ Tiên tiến.</w:t>
      </w:r>
    </w:p>
    <w:p w14:paraId="14AE2960" w14:textId="77777777" w:rsidR="00991D08" w:rsidRPr="00991D08" w:rsidRDefault="00991D08" w:rsidP="00991D08">
      <w:pPr>
        <w:spacing w:before="60" w:after="60"/>
        <w:ind w:firstLine="709"/>
        <w:rPr>
          <w:color w:val="000000" w:themeColor="text1"/>
          <w:sz w:val="28"/>
          <w:szCs w:val="28"/>
          <w:lang w:val="it-IT"/>
        </w:rPr>
      </w:pPr>
      <w:r w:rsidRPr="00991D08">
        <w:rPr>
          <w:color w:val="000000" w:themeColor="text1"/>
          <w:sz w:val="28"/>
          <w:szCs w:val="28"/>
          <w:lang w:val="it-IT"/>
        </w:rPr>
        <w:t>- Điều kiện nhận hàng: hàng hóa mới 100%, còn nguyên chưa mở nắp, có nhãn mác, xuất xứ rõ ràng, có giấy chứng nhận chất lượng (CoA), hạn sử dụng đáp ứng HSMT và hợp đồng đã ký kết. Hàng hóa được kiểm tra dựa vào CoA và không có cặn, tủa, không đổi màu và đủ thể tích (chất lỏng), không bị vón cục, đổi màu, biến chất (chất rắn); không  bị nứt vỡ, biến dạng nhãn mác bao bì không</w:t>
      </w:r>
      <w:r w:rsidRPr="00991D08">
        <w:rPr>
          <w:i/>
          <w:color w:val="000000" w:themeColor="text1"/>
          <w:sz w:val="28"/>
          <w:szCs w:val="28"/>
          <w:lang w:val="it-IT"/>
        </w:rPr>
        <w:t xml:space="preserve"> </w:t>
      </w:r>
      <w:r w:rsidRPr="00991D08">
        <w:rPr>
          <w:color w:val="000000" w:themeColor="text1"/>
          <w:sz w:val="28"/>
          <w:szCs w:val="28"/>
          <w:lang w:val="it-IT"/>
        </w:rPr>
        <w:t>bị rách mờ.</w:t>
      </w:r>
    </w:p>
    <w:p w14:paraId="7876101A" w14:textId="77777777" w:rsidR="00991D08" w:rsidRPr="00991D08" w:rsidRDefault="00991D08" w:rsidP="00991D08">
      <w:pPr>
        <w:spacing w:before="60" w:after="60"/>
        <w:ind w:firstLine="709"/>
        <w:rPr>
          <w:color w:val="000000" w:themeColor="text1"/>
          <w:sz w:val="28"/>
          <w:szCs w:val="28"/>
          <w:lang w:val="it-IT"/>
        </w:rPr>
      </w:pPr>
      <w:r w:rsidRPr="00991D08">
        <w:rPr>
          <w:color w:val="000000" w:themeColor="text1"/>
          <w:sz w:val="28"/>
          <w:szCs w:val="28"/>
          <w:lang w:val="it-IT"/>
        </w:rPr>
        <w:t>- Trường hợp hàng hóa đã nhận hàng khi sử dụng có vấn đề về kỹ thuật thì chủ đầu tư sẽ báo cho nhà thầu cùng kiểm tra. Nếu kết quả kiểm tra là do chất lượng hàng hóa không đảm bảo, bị lỗi từ phía nhà sản xuất thì bên trúng thầu phải đổi lại hàng mới trong vòng 1-2 tuần.</w:t>
      </w:r>
    </w:p>
    <w:p w14:paraId="6454B98B" w14:textId="77777777" w:rsidR="00991D08" w:rsidRPr="00991D08" w:rsidRDefault="00991D08" w:rsidP="00991D08">
      <w:pPr>
        <w:spacing w:before="60" w:after="60"/>
        <w:ind w:firstLine="709"/>
        <w:rPr>
          <w:color w:val="000000" w:themeColor="text1"/>
          <w:sz w:val="28"/>
          <w:szCs w:val="28"/>
          <w:lang w:val="it-IT"/>
        </w:rPr>
      </w:pPr>
      <w:r w:rsidRPr="00991D08">
        <w:rPr>
          <w:color w:val="000000" w:themeColor="text1"/>
          <w:sz w:val="28"/>
          <w:szCs w:val="28"/>
          <w:lang w:val="it-IT"/>
        </w:rPr>
        <w:t>- Trong quá trình thực hiện hợp đồng nếu bên trúng thầu không thực hiện đúng với các cam kết thì được coi là vi phạm quy định trong đấu thầu và phải bồi thường cho chủ đầu tư, kinh phí này được lấy từ bảo đảm thực hiện hợp đồng. Ngoài ra, Chủ đầu tư sẽ báo cáo sự việc với các đơn vị quản lý về đấu thầu.</w:t>
      </w:r>
    </w:p>
    <w:p w14:paraId="215EEC54" w14:textId="77777777" w:rsidR="00991D08" w:rsidRPr="00991D08" w:rsidRDefault="00991D08" w:rsidP="00991D08">
      <w:pPr>
        <w:spacing w:before="120"/>
        <w:ind w:right="43" w:firstLine="709"/>
        <w:rPr>
          <w:sz w:val="28"/>
          <w:szCs w:val="28"/>
        </w:rPr>
      </w:pPr>
      <w:r w:rsidRPr="00991D08">
        <w:rPr>
          <w:b/>
          <w:bCs/>
          <w:sz w:val="28"/>
          <w:szCs w:val="28"/>
        </w:rPr>
        <w:t>3. Các yêu c</w:t>
      </w:r>
      <w:r w:rsidRPr="00991D08">
        <w:rPr>
          <w:b/>
          <w:bCs/>
          <w:sz w:val="28"/>
          <w:szCs w:val="28"/>
          <w:lang w:val="vi-VN"/>
        </w:rPr>
        <w:t>ầu khác</w:t>
      </w:r>
      <w:r w:rsidRPr="00991D08">
        <w:rPr>
          <w:b/>
          <w:bCs/>
          <w:sz w:val="28"/>
          <w:szCs w:val="28"/>
        </w:rPr>
        <w:t xml:space="preserve">: </w:t>
      </w:r>
    </w:p>
    <w:p w14:paraId="519D1C65" w14:textId="77777777" w:rsidR="00991D08" w:rsidRPr="00991D08" w:rsidRDefault="00991D08" w:rsidP="00991D08">
      <w:pPr>
        <w:spacing w:before="120"/>
        <w:ind w:right="43" w:firstLine="709"/>
        <w:rPr>
          <w:sz w:val="28"/>
          <w:szCs w:val="28"/>
        </w:rPr>
      </w:pPr>
      <w:r w:rsidRPr="00991D08">
        <w:rPr>
          <w:sz w:val="28"/>
          <w:szCs w:val="28"/>
        </w:rPr>
        <w:t>- Yêu cầu đối với nhà xưởng, kho chứa, Yêu cầu đối với công nghệ, thiết bị, dụng cụ, bao bì, Yêu cầu đối với bảo quản, vận chuyển hóa chất, Yêu cầu đối với hoạt động san chiết, đóng gói hóa chất, Điều kiện sản xuất, kinh doanh tiền chất công nghiệp… nhà thầu phải đáp ứng được theo luật hóa chất hiện hành.</w:t>
      </w:r>
    </w:p>
    <w:p w14:paraId="13572C48" w14:textId="77777777" w:rsidR="00991D08" w:rsidRPr="00991D08" w:rsidRDefault="00991D08" w:rsidP="00991D08">
      <w:pPr>
        <w:autoSpaceDE w:val="0"/>
        <w:autoSpaceDN w:val="0"/>
        <w:adjustRightInd w:val="0"/>
        <w:spacing w:before="120"/>
        <w:ind w:firstLine="709"/>
        <w:rPr>
          <w:sz w:val="28"/>
          <w:szCs w:val="28"/>
        </w:rPr>
      </w:pPr>
      <w:r w:rsidRPr="00991D08">
        <w:rPr>
          <w:b/>
          <w:bCs/>
          <w:sz w:val="28"/>
          <w:szCs w:val="28"/>
        </w:rPr>
        <w:tab/>
      </w:r>
      <w:r w:rsidRPr="00991D08">
        <w:rPr>
          <w:b/>
          <w:bCs/>
          <w:sz w:val="28"/>
          <w:szCs w:val="28"/>
          <w:lang w:val="vi-VN"/>
        </w:rPr>
        <w:t>4. Bản vẽ</w:t>
      </w:r>
      <w:r w:rsidRPr="00991D08">
        <w:rPr>
          <w:sz w:val="28"/>
          <w:szCs w:val="28"/>
        </w:rPr>
        <w:t>: Không</w:t>
      </w:r>
    </w:p>
    <w:p w14:paraId="124A749D" w14:textId="77777777" w:rsidR="00991D08" w:rsidRPr="00991D08" w:rsidRDefault="00991D08" w:rsidP="00991D08">
      <w:pPr>
        <w:autoSpaceDE w:val="0"/>
        <w:autoSpaceDN w:val="0"/>
        <w:adjustRightInd w:val="0"/>
        <w:spacing w:before="120"/>
        <w:ind w:firstLine="709"/>
        <w:rPr>
          <w:sz w:val="28"/>
          <w:szCs w:val="28"/>
        </w:rPr>
      </w:pPr>
      <w:r w:rsidRPr="00991D08">
        <w:rPr>
          <w:b/>
          <w:bCs/>
          <w:sz w:val="28"/>
          <w:szCs w:val="28"/>
        </w:rPr>
        <w:t xml:space="preserve">5. Kiểm tra và thử nghiệm: </w:t>
      </w:r>
    </w:p>
    <w:p w14:paraId="4D687630" w14:textId="77777777" w:rsidR="00991D08" w:rsidRPr="00991D08" w:rsidRDefault="00991D08" w:rsidP="00991D08">
      <w:pPr>
        <w:autoSpaceDE w:val="0"/>
        <w:autoSpaceDN w:val="0"/>
        <w:adjustRightInd w:val="0"/>
        <w:spacing w:before="120"/>
        <w:ind w:firstLine="709"/>
        <w:rPr>
          <w:color w:val="000000" w:themeColor="text1"/>
          <w:sz w:val="28"/>
          <w:szCs w:val="28"/>
          <w:lang w:val="it-IT"/>
        </w:rPr>
      </w:pPr>
      <w:r w:rsidRPr="00991D08">
        <w:rPr>
          <w:color w:val="000000" w:themeColor="text1"/>
          <w:sz w:val="28"/>
          <w:szCs w:val="28"/>
          <w:lang w:val="it-IT"/>
        </w:rPr>
        <w:t xml:space="preserve">- Chủ đầu tư hoặc đại diện của Chủ đầu tư có quyền kiểm tra, thử nghiệm, kiểm nghiệm đối với toàn bộ hàng hóa cung cấp để khẳng định các hàng hóa đó có đặc tính kỹ thuật phù hợp với yêu cầu của hợp đồng. </w:t>
      </w:r>
    </w:p>
    <w:p w14:paraId="04DA6776" w14:textId="3B8AF065" w:rsidR="009B6565" w:rsidRPr="00991D08" w:rsidRDefault="00991D08" w:rsidP="00991D08">
      <w:r w:rsidRPr="00991D08">
        <w:rPr>
          <w:color w:val="000000" w:themeColor="text1"/>
          <w:sz w:val="28"/>
          <w:szCs w:val="28"/>
          <w:lang w:val="it-IT"/>
        </w:rPr>
        <w:t>- Bất kỳ hàng hóa nào qua kiểm tra, thử nghiệm, kiểm nghiệm mà không phù hợp với đặc tính kỹ thuật theo hợp đồng thì theo thứ tự ưu tiên; một là Chủ đầu tư có quyền từ chối và hủy hợp đồng; hai là cho phép nhà thầu thay thế bằng hàng hóa khác để đáp ứng đúng các yêu cầu về đặc tính kỹ thuật; ba là Chủ đầu tư có quyền mua tại đơn vị cung cấp khác có thể giá cao hơn, mọi chi phí phát sinh bên nhà thầu chịu.</w:t>
      </w:r>
    </w:p>
    <w:sectPr w:rsidR="009B6565" w:rsidRPr="00991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062"/>
    <w:rsid w:val="000A7EB4"/>
    <w:rsid w:val="001C03DC"/>
    <w:rsid w:val="002D6688"/>
    <w:rsid w:val="00422141"/>
    <w:rsid w:val="005622C7"/>
    <w:rsid w:val="00594678"/>
    <w:rsid w:val="006A122E"/>
    <w:rsid w:val="00736E11"/>
    <w:rsid w:val="00991D08"/>
    <w:rsid w:val="009B6565"/>
    <w:rsid w:val="00A75A54"/>
    <w:rsid w:val="00BD3B1F"/>
    <w:rsid w:val="00BF6062"/>
    <w:rsid w:val="00CF1147"/>
    <w:rsid w:val="00E74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5660C"/>
  <w15:chartTrackingRefBased/>
  <w15:docId w15:val="{67035FFE-8712-49CB-B10C-64127194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EB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BF606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F606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F606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F606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F606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F606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F606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F606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F606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0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60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60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60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60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60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0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0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062"/>
    <w:rPr>
      <w:rFonts w:eastAsiaTheme="majorEastAsia" w:cstheme="majorBidi"/>
      <w:color w:val="272727" w:themeColor="text1" w:themeTint="D8"/>
    </w:rPr>
  </w:style>
  <w:style w:type="paragraph" w:styleId="Title">
    <w:name w:val="Title"/>
    <w:basedOn w:val="Normal"/>
    <w:next w:val="Normal"/>
    <w:link w:val="TitleChar"/>
    <w:uiPriority w:val="10"/>
    <w:qFormat/>
    <w:rsid w:val="00BF606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F60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F606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BF60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06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F6062"/>
    <w:rPr>
      <w:i/>
      <w:iCs/>
      <w:color w:val="404040" w:themeColor="text1" w:themeTint="BF"/>
    </w:rPr>
  </w:style>
  <w:style w:type="paragraph" w:styleId="ListParagraph">
    <w:name w:val="List Paragraph"/>
    <w:basedOn w:val="Normal"/>
    <w:uiPriority w:val="34"/>
    <w:qFormat/>
    <w:rsid w:val="00BF606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F6062"/>
    <w:rPr>
      <w:i/>
      <w:iCs/>
      <w:color w:val="2F5496" w:themeColor="accent1" w:themeShade="BF"/>
    </w:rPr>
  </w:style>
  <w:style w:type="paragraph" w:styleId="IntenseQuote">
    <w:name w:val="Intense Quote"/>
    <w:basedOn w:val="Normal"/>
    <w:next w:val="Normal"/>
    <w:link w:val="IntenseQuoteChar"/>
    <w:uiPriority w:val="30"/>
    <w:qFormat/>
    <w:rsid w:val="00BF606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F6062"/>
    <w:rPr>
      <w:i/>
      <w:iCs/>
      <w:color w:val="2F5496" w:themeColor="accent1" w:themeShade="BF"/>
    </w:rPr>
  </w:style>
  <w:style w:type="character" w:styleId="IntenseReference">
    <w:name w:val="Intense Reference"/>
    <w:basedOn w:val="DefaultParagraphFont"/>
    <w:uiPriority w:val="32"/>
    <w:qFormat/>
    <w:rsid w:val="00BF60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1580</Words>
  <Characters>9008</Characters>
  <Application>Microsoft Office Word</Application>
  <DocSecurity>0</DocSecurity>
  <Lines>75</Lines>
  <Paragraphs>21</Paragraphs>
  <ScaleCrop>false</ScaleCrop>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5</cp:revision>
  <dcterms:created xsi:type="dcterms:W3CDTF">2026-03-12T07:42:00Z</dcterms:created>
  <dcterms:modified xsi:type="dcterms:W3CDTF">2026-03-23T03:07:00Z</dcterms:modified>
</cp:coreProperties>
</file>