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F00952" w:rsidRDefault="00D57880" w:rsidP="004032A1">
      <w:pPr>
        <w:pStyle w:val="01"/>
      </w:pPr>
      <w:bookmarkStart w:id="0" w:name="_Toc104800535"/>
      <w:bookmarkStart w:id="1" w:name="_Toc216176503"/>
      <w:bookmarkStart w:id="2" w:name="_Toc54248523"/>
      <w:bookmarkStart w:id="3" w:name="_Toc54098540"/>
      <w:r w:rsidRPr="00F00952">
        <w:t>Chương V. YÊU CẦU VỀ KỸ THUẬT</w:t>
      </w:r>
      <w:bookmarkEnd w:id="0"/>
      <w:bookmarkEnd w:id="1"/>
    </w:p>
    <w:p w14:paraId="161D83E1" w14:textId="77777777" w:rsidR="00D57880" w:rsidRPr="00F00952" w:rsidRDefault="00D57880" w:rsidP="004032A1">
      <w:pPr>
        <w:spacing w:before="120" w:after="120"/>
        <w:ind w:firstLine="709"/>
        <w:rPr>
          <w:rFonts w:asciiTheme="majorHAnsi" w:hAnsiTheme="majorHAnsi" w:cstheme="majorHAnsi"/>
          <w:i/>
          <w:color w:val="000000" w:themeColor="text1"/>
          <w:sz w:val="28"/>
          <w:szCs w:val="28"/>
          <w:lang w:val="nl-NL"/>
        </w:rPr>
      </w:pPr>
      <w:r w:rsidRPr="00F00952">
        <w:rPr>
          <w:rFonts w:asciiTheme="majorHAnsi" w:hAnsiTheme="majorHAnsi" w:cstheme="majorHAnsi"/>
          <w:i/>
          <w:color w:val="000000" w:themeColor="text1"/>
          <w:sz w:val="28"/>
          <w:szCs w:val="28"/>
          <w:lang w:val="nl-NL"/>
        </w:rPr>
        <w:t xml:space="preserve">Yêu cầu về kỹ thuật bao gồm các nội dung cơ bản như sau: </w:t>
      </w:r>
    </w:p>
    <w:p w14:paraId="05590C42" w14:textId="2568B259" w:rsidR="00D57880" w:rsidRPr="00F00952" w:rsidRDefault="00A47AB0" w:rsidP="004032A1">
      <w:pPr>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nl-NL"/>
        </w:rPr>
        <w:t>I</w:t>
      </w:r>
      <w:r w:rsidR="00D57880" w:rsidRPr="00F00952">
        <w:rPr>
          <w:rFonts w:asciiTheme="majorHAnsi" w:hAnsiTheme="majorHAnsi" w:cstheme="majorHAnsi"/>
          <w:b/>
          <w:color w:val="000000" w:themeColor="text1"/>
          <w:sz w:val="28"/>
          <w:szCs w:val="28"/>
          <w:lang w:val="nl-NL"/>
        </w:rPr>
        <w:t>. Giới thiệu chung về dự án</w:t>
      </w:r>
      <w:r w:rsidR="00CC6FDE" w:rsidRPr="00F00952">
        <w:rPr>
          <w:rFonts w:asciiTheme="majorHAnsi" w:hAnsiTheme="majorHAnsi" w:cstheme="majorHAnsi"/>
          <w:b/>
          <w:color w:val="000000" w:themeColor="text1"/>
          <w:sz w:val="28"/>
          <w:szCs w:val="28"/>
          <w:lang w:val="nl-NL"/>
        </w:rPr>
        <w:t xml:space="preserve">, </w:t>
      </w:r>
      <w:r w:rsidR="00D57880" w:rsidRPr="00F00952">
        <w:rPr>
          <w:rFonts w:asciiTheme="majorHAnsi" w:hAnsiTheme="majorHAnsi" w:cstheme="majorHAnsi"/>
          <w:b/>
          <w:color w:val="000000" w:themeColor="text1"/>
          <w:sz w:val="28"/>
          <w:szCs w:val="28"/>
          <w:lang w:val="nl-NL"/>
        </w:rPr>
        <w:t>gói thầu</w:t>
      </w:r>
      <w:r w:rsidR="00CC6FDE" w:rsidRPr="00F00952">
        <w:rPr>
          <w:rFonts w:asciiTheme="majorHAnsi" w:hAnsiTheme="majorHAnsi" w:cstheme="majorHAnsi"/>
          <w:b/>
          <w:color w:val="000000" w:themeColor="text1"/>
          <w:sz w:val="28"/>
          <w:szCs w:val="28"/>
          <w:lang w:val="nl-NL"/>
        </w:rPr>
        <w:t>:</w:t>
      </w:r>
    </w:p>
    <w:p w14:paraId="344D406C" w14:textId="1B0AAA83" w:rsidR="00597B3B" w:rsidRPr="00F00952" w:rsidRDefault="00597B3B" w:rsidP="004032A1">
      <w:pPr>
        <w:widowControl w:val="0"/>
        <w:spacing w:after="40" w:line="252" w:lineRule="auto"/>
        <w:ind w:firstLine="709"/>
        <w:rPr>
          <w:rFonts w:asciiTheme="majorHAnsi" w:hAnsiTheme="majorHAnsi" w:cstheme="majorHAnsi"/>
          <w:color w:val="000000" w:themeColor="text1"/>
          <w:spacing w:val="-6"/>
          <w:sz w:val="28"/>
          <w:szCs w:val="26"/>
          <w:lang w:val="pt-BR"/>
        </w:rPr>
      </w:pPr>
      <w:r w:rsidRPr="00F00952">
        <w:rPr>
          <w:rFonts w:asciiTheme="majorHAnsi" w:hAnsiTheme="majorHAnsi" w:cstheme="majorHAnsi"/>
          <w:b/>
          <w:color w:val="000000" w:themeColor="text1"/>
          <w:spacing w:val="-6"/>
          <w:sz w:val="28"/>
          <w:szCs w:val="26"/>
          <w:lang w:val="pt-BR"/>
        </w:rPr>
        <w:t xml:space="preserve">1. Tên dự án: </w:t>
      </w:r>
      <w:r w:rsidRPr="00F00952">
        <w:rPr>
          <w:rFonts w:asciiTheme="majorHAnsi" w:hAnsiTheme="majorHAnsi" w:cstheme="majorHAnsi"/>
          <w:color w:val="000000" w:themeColor="text1"/>
          <w:spacing w:val="-6"/>
          <w:sz w:val="28"/>
          <w:szCs w:val="26"/>
          <w:lang w:val="pt-BR"/>
        </w:rPr>
        <w:t xml:space="preserve">Cung cấp dịch vụ vận tải hành khách công cộng bằng xe buýt đối với </w:t>
      </w:r>
      <w:r w:rsidR="00D81B40" w:rsidRPr="00F00952">
        <w:rPr>
          <w:rFonts w:asciiTheme="majorHAnsi" w:hAnsiTheme="majorHAnsi" w:cstheme="majorHAnsi"/>
          <w:color w:val="000000" w:themeColor="text1"/>
          <w:spacing w:val="-6"/>
          <w:sz w:val="28"/>
          <w:szCs w:val="26"/>
          <w:lang w:val="pt-BR"/>
        </w:rPr>
        <w:t>12 tuyến buýt (tuyến số 26, 38, 41, 46, 49, 60, 72, 74, 90, 114, 117, 119)</w:t>
      </w:r>
      <w:r w:rsidRPr="00F00952">
        <w:rPr>
          <w:rFonts w:asciiTheme="majorHAnsi" w:hAnsiTheme="majorHAnsi" w:cstheme="majorHAnsi"/>
          <w:color w:val="000000" w:themeColor="text1"/>
          <w:spacing w:val="-6"/>
          <w:sz w:val="28"/>
          <w:szCs w:val="26"/>
          <w:lang w:val="pt-BR"/>
        </w:rPr>
        <w:t>.</w:t>
      </w:r>
    </w:p>
    <w:p w14:paraId="7FD5A47E" w14:textId="29B77CE8" w:rsidR="00AC51AD" w:rsidRPr="00F00952" w:rsidRDefault="00AC51AD" w:rsidP="004032A1">
      <w:pPr>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nl-NL"/>
        </w:rPr>
        <w:t>2. Thông tin gói thầu:</w:t>
      </w:r>
    </w:p>
    <w:p w14:paraId="7A905B91" w14:textId="7A532D70" w:rsidR="00AC51AD" w:rsidRPr="00F00952" w:rsidRDefault="00AC51AD" w:rsidP="004032A1">
      <w:pPr>
        <w:widowControl w:val="0"/>
        <w:spacing w:after="40" w:line="252" w:lineRule="auto"/>
        <w:ind w:firstLine="709"/>
        <w:rPr>
          <w:rFonts w:asciiTheme="majorHAnsi" w:hAnsiTheme="majorHAnsi" w:cstheme="majorHAnsi"/>
          <w:color w:val="000000" w:themeColor="text1"/>
          <w:spacing w:val="-6"/>
          <w:sz w:val="28"/>
          <w:szCs w:val="28"/>
        </w:rPr>
      </w:pPr>
      <w:r w:rsidRPr="00F00952">
        <w:rPr>
          <w:rFonts w:asciiTheme="majorHAnsi" w:hAnsiTheme="majorHAnsi" w:cstheme="majorHAnsi"/>
          <w:color w:val="000000" w:themeColor="text1"/>
          <w:spacing w:val="-6"/>
          <w:sz w:val="28"/>
          <w:szCs w:val="26"/>
          <w:lang w:val="pt-BR"/>
        </w:rPr>
        <w:t xml:space="preserve">- Tên gói thầu: </w:t>
      </w:r>
      <w:r w:rsidRPr="00F00952">
        <w:rPr>
          <w:rFonts w:asciiTheme="majorHAnsi" w:hAnsiTheme="majorHAnsi" w:cstheme="majorHAnsi"/>
          <w:bCs/>
          <w:noProof/>
          <w:color w:val="000000" w:themeColor="text1"/>
          <w:spacing w:val="-6"/>
          <w:sz w:val="28"/>
          <w:szCs w:val="28"/>
          <w:lang w:val="it-IT"/>
        </w:rPr>
        <w:fldChar w:fldCharType="begin"/>
      </w:r>
      <w:r w:rsidRPr="00F00952">
        <w:rPr>
          <w:rFonts w:asciiTheme="majorHAnsi" w:hAnsiTheme="majorHAnsi" w:cstheme="majorHAnsi"/>
          <w:bCs/>
          <w:noProof/>
          <w:color w:val="000000" w:themeColor="text1"/>
          <w:spacing w:val="-6"/>
          <w:sz w:val="28"/>
          <w:szCs w:val="28"/>
          <w:lang w:val="it-IT"/>
        </w:rPr>
        <w:instrText xml:space="preserve"> MERGEFIELD Số_gói_thầu </w:instrText>
      </w:r>
      <w:r w:rsidRPr="00F00952">
        <w:rPr>
          <w:rFonts w:asciiTheme="majorHAnsi" w:hAnsiTheme="majorHAnsi" w:cstheme="majorHAnsi"/>
          <w:bCs/>
          <w:noProof/>
          <w:color w:val="000000" w:themeColor="text1"/>
          <w:spacing w:val="-6"/>
          <w:sz w:val="28"/>
          <w:szCs w:val="28"/>
          <w:lang w:val="it-IT"/>
        </w:rPr>
        <w:fldChar w:fldCharType="separate"/>
      </w:r>
      <w:r w:rsidR="008D4A6E" w:rsidRPr="00F00952">
        <w:rPr>
          <w:rFonts w:asciiTheme="majorHAnsi" w:hAnsiTheme="majorHAnsi" w:cstheme="majorHAnsi"/>
          <w:bCs/>
          <w:noProof/>
          <w:color w:val="000000" w:themeColor="text1"/>
          <w:spacing w:val="-6"/>
          <w:sz w:val="28"/>
          <w:szCs w:val="28"/>
          <w:lang w:val="it-IT"/>
        </w:rPr>
        <w:t>Gói thầu số 10</w:t>
      </w:r>
      <w:r w:rsidRPr="00F00952">
        <w:rPr>
          <w:rFonts w:asciiTheme="majorHAnsi" w:hAnsiTheme="majorHAnsi" w:cstheme="majorHAnsi"/>
          <w:bCs/>
          <w:noProof/>
          <w:color w:val="000000" w:themeColor="text1"/>
          <w:spacing w:val="-6"/>
          <w:sz w:val="28"/>
          <w:szCs w:val="28"/>
          <w:lang w:val="it-IT"/>
        </w:rPr>
        <w:t>:</w:t>
      </w:r>
      <w:r w:rsidRPr="00F00952">
        <w:rPr>
          <w:rFonts w:asciiTheme="majorHAnsi" w:hAnsiTheme="majorHAnsi" w:cstheme="majorHAnsi"/>
          <w:bCs/>
          <w:noProof/>
          <w:color w:val="000000" w:themeColor="text1"/>
          <w:spacing w:val="-6"/>
          <w:sz w:val="28"/>
          <w:szCs w:val="28"/>
          <w:lang w:val="it-IT"/>
        </w:rPr>
        <w:fldChar w:fldCharType="end"/>
      </w:r>
      <w:r w:rsidRPr="00F00952">
        <w:rPr>
          <w:rFonts w:asciiTheme="majorHAnsi" w:hAnsiTheme="majorHAnsi" w:cstheme="majorHAnsi"/>
          <w:bCs/>
          <w:noProof/>
          <w:color w:val="000000" w:themeColor="text1"/>
          <w:spacing w:val="-6"/>
          <w:sz w:val="28"/>
          <w:szCs w:val="28"/>
          <w:lang w:val="it-IT"/>
        </w:rPr>
        <w:t xml:space="preserve"> </w:t>
      </w:r>
      <w:r w:rsidRPr="00F00952">
        <w:rPr>
          <w:rFonts w:asciiTheme="majorHAnsi" w:hAnsiTheme="majorHAnsi" w:cstheme="majorHAnsi"/>
          <w:noProof/>
          <w:color w:val="000000" w:themeColor="text1"/>
          <w:spacing w:val="-6"/>
          <w:sz w:val="28"/>
          <w:szCs w:val="28"/>
        </w:rPr>
        <w:fldChar w:fldCharType="begin"/>
      </w:r>
      <w:r w:rsidRPr="00F00952">
        <w:rPr>
          <w:rFonts w:asciiTheme="majorHAnsi" w:hAnsiTheme="majorHAnsi" w:cstheme="majorHAnsi"/>
          <w:noProof/>
          <w:color w:val="000000" w:themeColor="text1"/>
          <w:spacing w:val="-6"/>
          <w:sz w:val="28"/>
          <w:szCs w:val="28"/>
        </w:rPr>
        <w:instrText xml:space="preserve"> MERGEFIELD Tên_gói_thầu </w:instrText>
      </w:r>
      <w:r w:rsidRPr="00F00952">
        <w:rPr>
          <w:rFonts w:asciiTheme="majorHAnsi" w:hAnsiTheme="majorHAnsi" w:cstheme="majorHAnsi"/>
          <w:noProof/>
          <w:color w:val="000000" w:themeColor="text1"/>
          <w:spacing w:val="-6"/>
          <w:sz w:val="28"/>
          <w:szCs w:val="28"/>
        </w:rPr>
        <w:fldChar w:fldCharType="separate"/>
      </w:r>
      <w:r w:rsidRPr="00F00952">
        <w:rPr>
          <w:rFonts w:asciiTheme="majorHAnsi" w:hAnsiTheme="majorHAnsi" w:cstheme="majorHAnsi"/>
          <w:noProof/>
          <w:color w:val="000000" w:themeColor="text1"/>
          <w:spacing w:val="-6"/>
          <w:sz w:val="28"/>
          <w:szCs w:val="28"/>
        </w:rPr>
        <w:t xml:space="preserve">Cung cấp dịch vụ vận tải hành khách công cộng bằng xe buýt cho tuyến </w:t>
      </w:r>
      <w:r w:rsidRPr="00F00952">
        <w:rPr>
          <w:rFonts w:asciiTheme="majorHAnsi" w:hAnsiTheme="majorHAnsi" w:cstheme="majorHAnsi"/>
          <w:noProof/>
          <w:color w:val="000000" w:themeColor="text1"/>
          <w:spacing w:val="-6"/>
          <w:sz w:val="28"/>
          <w:szCs w:val="28"/>
        </w:rPr>
        <w:fldChar w:fldCharType="end"/>
      </w:r>
      <w:r w:rsidRPr="00F00952">
        <w:rPr>
          <w:rFonts w:asciiTheme="majorHAnsi" w:hAnsiTheme="majorHAnsi" w:cstheme="majorHAnsi"/>
          <w:noProof/>
          <w:color w:val="000000" w:themeColor="text1"/>
          <w:spacing w:val="-6"/>
          <w:sz w:val="28"/>
          <w:szCs w:val="28"/>
        </w:rPr>
        <w:t xml:space="preserve">buýt số </w:t>
      </w:r>
      <w:r w:rsidR="00F372BD" w:rsidRPr="00F00952">
        <w:rPr>
          <w:rFonts w:asciiTheme="majorHAnsi" w:hAnsiTheme="majorHAnsi" w:cstheme="majorHAnsi"/>
          <w:noProof/>
          <w:color w:val="000000" w:themeColor="text1"/>
          <w:spacing w:val="-6"/>
          <w:sz w:val="28"/>
          <w:szCs w:val="28"/>
        </w:rPr>
        <w:t>114: Bến xe Yên Nghĩa - Miếu Môn</w:t>
      </w:r>
      <w:r w:rsidR="00A31CD3" w:rsidRPr="00F00952">
        <w:rPr>
          <w:rFonts w:asciiTheme="majorHAnsi" w:hAnsiTheme="majorHAnsi" w:cstheme="majorHAnsi"/>
          <w:noProof/>
          <w:color w:val="000000" w:themeColor="text1"/>
          <w:spacing w:val="-6"/>
          <w:sz w:val="28"/>
          <w:szCs w:val="28"/>
        </w:rPr>
        <w:t>.</w:t>
      </w:r>
    </w:p>
    <w:p w14:paraId="0F15B8F3" w14:textId="1135BF1B"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F00952">
        <w:rPr>
          <w:rFonts w:asciiTheme="majorHAnsi" w:hAnsiTheme="majorHAnsi" w:cstheme="majorHAnsi"/>
          <w:color w:val="000000" w:themeColor="text1"/>
          <w:sz w:val="28"/>
          <w:szCs w:val="28"/>
        </w:rPr>
        <w:t>- Thời gian thực hiện hợp đồng: 0</w:t>
      </w:r>
      <w:r w:rsidR="00934F8B" w:rsidRPr="00F00952">
        <w:rPr>
          <w:rFonts w:asciiTheme="majorHAnsi" w:hAnsiTheme="majorHAnsi" w:cstheme="majorHAnsi"/>
          <w:color w:val="000000" w:themeColor="text1"/>
          <w:sz w:val="28"/>
          <w:szCs w:val="28"/>
        </w:rPr>
        <w:t>4</w:t>
      </w:r>
      <w:r w:rsidRPr="00F00952">
        <w:rPr>
          <w:rFonts w:asciiTheme="majorHAnsi" w:hAnsiTheme="majorHAnsi" w:cstheme="majorHAnsi"/>
          <w:color w:val="000000" w:themeColor="text1"/>
          <w:sz w:val="28"/>
          <w:szCs w:val="28"/>
        </w:rPr>
        <w:t xml:space="preserve"> năm (</w:t>
      </w:r>
      <w:r w:rsidR="00934F8B" w:rsidRPr="00F00952">
        <w:rPr>
          <w:rFonts w:asciiTheme="majorHAnsi" w:hAnsiTheme="majorHAnsi" w:cstheme="majorHAnsi"/>
          <w:color w:val="000000" w:themeColor="text1"/>
          <w:sz w:val="28"/>
          <w:szCs w:val="28"/>
        </w:rPr>
        <w:t>48</w:t>
      </w:r>
      <w:r w:rsidRPr="00F00952">
        <w:rPr>
          <w:rFonts w:asciiTheme="majorHAnsi" w:hAnsiTheme="majorHAnsi" w:cstheme="majorHAnsi"/>
          <w:color w:val="000000" w:themeColor="text1"/>
          <w:sz w:val="28"/>
          <w:szCs w:val="28"/>
        </w:rPr>
        <w:t xml:space="preserve"> tháng).</w:t>
      </w:r>
    </w:p>
    <w:p w14:paraId="4F64EBB6"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F00952">
        <w:rPr>
          <w:rFonts w:asciiTheme="majorHAnsi" w:hAnsiTheme="majorHAnsi" w:cstheme="majorHAnsi"/>
          <w:color w:val="000000" w:themeColor="text1"/>
          <w:sz w:val="28"/>
          <w:szCs w:val="28"/>
        </w:rPr>
        <w:t>- Loại hợp đồng: Hợp đồng theo đơn giá điều chỉnh.</w:t>
      </w:r>
    </w:p>
    <w:p w14:paraId="6DB3901D"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F00952">
        <w:rPr>
          <w:rFonts w:asciiTheme="majorHAnsi" w:hAnsiTheme="majorHAnsi" w:cstheme="majorHAnsi"/>
          <w:color w:val="000000" w:themeColor="text1"/>
          <w:sz w:val="28"/>
          <w:szCs w:val="28"/>
        </w:rPr>
        <w:t xml:space="preserve">- Hình thức, phương thức lựa chọn nhà thầu: Đấu thầu rộng rãi trong nước thực hiện qua mạng, 01 giai đoạn 01 túi hồ sơ. </w:t>
      </w:r>
    </w:p>
    <w:p w14:paraId="1CAC9110"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F00952">
        <w:rPr>
          <w:rFonts w:asciiTheme="majorHAnsi" w:hAnsiTheme="majorHAnsi" w:cstheme="majorHAnsi"/>
          <w:color w:val="000000" w:themeColor="text1"/>
          <w:sz w:val="28"/>
          <w:szCs w:val="28"/>
        </w:rPr>
        <w:t>- Địa bàn thực hiện: thành phố Hà Nội.</w:t>
      </w:r>
    </w:p>
    <w:p w14:paraId="2345D547" w14:textId="77777777" w:rsidR="00AC51AD" w:rsidRPr="00F00952" w:rsidRDefault="00AC51AD" w:rsidP="004032A1">
      <w:pPr>
        <w:spacing w:before="120" w:after="120"/>
        <w:ind w:firstLine="709"/>
        <w:rPr>
          <w:rFonts w:asciiTheme="majorHAnsi" w:hAnsiTheme="majorHAnsi" w:cstheme="majorHAnsi"/>
          <w:i/>
          <w:color w:val="000000" w:themeColor="text1"/>
          <w:spacing w:val="-4"/>
          <w:sz w:val="28"/>
          <w:szCs w:val="28"/>
          <w:lang w:val="nl-NL"/>
        </w:rPr>
      </w:pPr>
      <w:r w:rsidRPr="00F00952">
        <w:rPr>
          <w:rFonts w:asciiTheme="majorHAnsi" w:hAnsiTheme="majorHAnsi" w:cstheme="majorHAnsi"/>
          <w:color w:val="000000" w:themeColor="text1"/>
          <w:sz w:val="28"/>
          <w:szCs w:val="28"/>
        </w:rPr>
        <w:t>- Nguồn vốn thực hiện: Hỗn hợp (Ngân sách Thành phố và Xã hội hóa).</w:t>
      </w:r>
      <w:r w:rsidRPr="00F00952">
        <w:rPr>
          <w:rFonts w:asciiTheme="majorHAnsi" w:hAnsiTheme="majorHAnsi" w:cstheme="majorHAnsi"/>
          <w:i/>
          <w:color w:val="000000" w:themeColor="text1"/>
          <w:spacing w:val="-4"/>
          <w:sz w:val="28"/>
          <w:szCs w:val="28"/>
          <w:lang w:val="nl-NL"/>
        </w:rPr>
        <w:t xml:space="preserve"> </w:t>
      </w:r>
    </w:p>
    <w:p w14:paraId="25E7CA9B" w14:textId="3E6F271C" w:rsidR="00AC51AD" w:rsidRPr="00F00952" w:rsidRDefault="00AC51AD" w:rsidP="004032A1">
      <w:pPr>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nl-NL"/>
        </w:rPr>
        <w:t>3. Phạm vi và tiến độ cung cấp dịch vụ</w:t>
      </w:r>
    </w:p>
    <w:p w14:paraId="66C9B172" w14:textId="69879568"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6"/>
          <w:lang w:val="pt-BR"/>
        </w:rPr>
      </w:pPr>
      <w:r w:rsidRPr="00F00952">
        <w:rPr>
          <w:rFonts w:asciiTheme="majorHAnsi" w:hAnsiTheme="majorHAnsi" w:cstheme="majorHAnsi"/>
          <w:color w:val="000000" w:themeColor="text1"/>
          <w:sz w:val="28"/>
          <w:szCs w:val="26"/>
          <w:lang w:val="vi-VN"/>
        </w:rPr>
        <w:t xml:space="preserve">Phạm vi </w:t>
      </w:r>
      <w:r w:rsidRPr="00F00952">
        <w:rPr>
          <w:rFonts w:asciiTheme="majorHAnsi" w:hAnsiTheme="majorHAnsi" w:cstheme="majorHAnsi"/>
          <w:color w:val="000000" w:themeColor="text1"/>
          <w:sz w:val="28"/>
          <w:szCs w:val="26"/>
          <w:lang w:val="pt-BR"/>
        </w:rPr>
        <w:t xml:space="preserve">cung cấp dịch vụ vận tải hành khách công cộng bằng xe buýt cho tuyến buýt số </w:t>
      </w:r>
      <w:r w:rsidR="00F372BD" w:rsidRPr="00F00952">
        <w:rPr>
          <w:rFonts w:asciiTheme="majorHAnsi" w:hAnsiTheme="majorHAnsi" w:cstheme="majorHAnsi"/>
          <w:noProof/>
          <w:color w:val="000000" w:themeColor="text1"/>
          <w:spacing w:val="-6"/>
          <w:sz w:val="28"/>
          <w:szCs w:val="28"/>
        </w:rPr>
        <w:t>114: Bến xe Yên Nghĩa - Miếu Môn</w:t>
      </w:r>
      <w:r w:rsidRPr="00F00952">
        <w:rPr>
          <w:rFonts w:asciiTheme="majorHAnsi" w:hAnsiTheme="majorHAnsi" w:cstheme="majorHAnsi"/>
          <w:color w:val="000000" w:themeColor="text1"/>
          <w:sz w:val="28"/>
          <w:szCs w:val="28"/>
          <w:lang w:val="pt-BR"/>
        </w:rPr>
        <w:t xml:space="preserve"> d</w:t>
      </w:r>
      <w:r w:rsidRPr="00F00952">
        <w:rPr>
          <w:rFonts w:asciiTheme="majorHAnsi" w:hAnsiTheme="majorHAnsi" w:cstheme="majorHAnsi"/>
          <w:color w:val="000000" w:themeColor="text1"/>
          <w:sz w:val="28"/>
          <w:szCs w:val="28"/>
          <w:lang w:val="vi-VN"/>
        </w:rPr>
        <w:t>o</w:t>
      </w:r>
      <w:r w:rsidRPr="00F00952">
        <w:rPr>
          <w:rFonts w:asciiTheme="majorHAnsi" w:hAnsiTheme="majorHAnsi" w:cstheme="majorHAnsi"/>
          <w:color w:val="000000" w:themeColor="text1"/>
          <w:sz w:val="28"/>
          <w:szCs w:val="26"/>
          <w:lang w:val="vi-VN"/>
        </w:rPr>
        <w:t xml:space="preserve"> nhà thầu thực hiện phải đáp ứng yêu cầu do </w:t>
      </w:r>
      <w:r w:rsidR="005A78FB" w:rsidRPr="00F00952">
        <w:rPr>
          <w:rFonts w:asciiTheme="majorHAnsi" w:hAnsiTheme="majorHAnsi" w:cstheme="majorHAnsi"/>
          <w:color w:val="000000" w:themeColor="text1"/>
          <w:sz w:val="28"/>
          <w:szCs w:val="26"/>
        </w:rPr>
        <w:t>Chủ đầu tư</w:t>
      </w:r>
      <w:r w:rsidRPr="00F00952">
        <w:rPr>
          <w:rFonts w:asciiTheme="majorHAnsi" w:hAnsiTheme="majorHAnsi" w:cstheme="majorHAnsi"/>
          <w:color w:val="000000" w:themeColor="text1"/>
          <w:sz w:val="28"/>
          <w:szCs w:val="26"/>
          <w:lang w:val="vi-VN"/>
        </w:rPr>
        <w:t xml:space="preserve"> đề ra như sau:</w:t>
      </w:r>
    </w:p>
    <w:p w14:paraId="62A944A5"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F00952">
        <w:rPr>
          <w:rFonts w:asciiTheme="majorHAnsi" w:hAnsiTheme="majorHAnsi" w:cstheme="majorHAnsi"/>
          <w:color w:val="000000" w:themeColor="text1"/>
          <w:sz w:val="28"/>
          <w:szCs w:val="26"/>
          <w:lang w:val="vi-VN"/>
        </w:rPr>
        <w:t xml:space="preserve">- Vận </w:t>
      </w:r>
      <w:r w:rsidRPr="00F00952">
        <w:rPr>
          <w:rFonts w:asciiTheme="majorHAnsi" w:hAnsiTheme="majorHAnsi" w:cstheme="majorHAnsi"/>
          <w:color w:val="000000" w:themeColor="text1"/>
          <w:sz w:val="28"/>
          <w:szCs w:val="26"/>
        </w:rPr>
        <w:t>chuyển</w:t>
      </w:r>
      <w:r w:rsidRPr="00F00952">
        <w:rPr>
          <w:rFonts w:asciiTheme="majorHAnsi" w:hAnsiTheme="majorHAnsi" w:cstheme="majorHAnsi"/>
          <w:color w:val="000000" w:themeColor="text1"/>
          <w:sz w:val="28"/>
          <w:szCs w:val="26"/>
          <w:lang w:val="vi-VN"/>
        </w:rPr>
        <w:t xml:space="preserve"> hành khách theo đúng lộ trình tuyến được quy định</w:t>
      </w:r>
      <w:r w:rsidRPr="00F00952">
        <w:rPr>
          <w:rFonts w:asciiTheme="majorHAnsi" w:hAnsiTheme="majorHAnsi" w:cstheme="majorHAnsi"/>
          <w:color w:val="000000" w:themeColor="text1"/>
          <w:sz w:val="28"/>
          <w:szCs w:val="26"/>
        </w:rPr>
        <w:t>.</w:t>
      </w:r>
    </w:p>
    <w:p w14:paraId="12BB4CCE"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F00952">
        <w:rPr>
          <w:rFonts w:asciiTheme="majorHAnsi" w:hAnsiTheme="majorHAnsi" w:cstheme="majorHAnsi"/>
          <w:color w:val="000000" w:themeColor="text1"/>
          <w:sz w:val="28"/>
          <w:szCs w:val="26"/>
          <w:lang w:val="vi-VN"/>
        </w:rPr>
        <w:t xml:space="preserve">- Số lượng và chủng loại phương tiện hoạt động trên tuyến phải phù hợp yêu cầu của </w:t>
      </w:r>
      <w:r w:rsidRPr="00F00952">
        <w:rPr>
          <w:rFonts w:asciiTheme="majorHAnsi" w:hAnsiTheme="majorHAnsi" w:cstheme="majorHAnsi"/>
          <w:color w:val="000000" w:themeColor="text1"/>
          <w:sz w:val="28"/>
          <w:szCs w:val="26"/>
        </w:rPr>
        <w:t>hồ sơ mời thầu.</w:t>
      </w:r>
    </w:p>
    <w:p w14:paraId="367E2CAA"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F00952">
        <w:rPr>
          <w:rFonts w:asciiTheme="majorHAnsi" w:hAnsiTheme="majorHAnsi" w:cstheme="majorHAnsi"/>
          <w:color w:val="000000" w:themeColor="text1"/>
          <w:sz w:val="28"/>
          <w:szCs w:val="26"/>
          <w:lang w:val="vi-VN"/>
        </w:rPr>
        <w:t>- Đảm bảo số chuyến</w:t>
      </w:r>
      <w:r w:rsidRPr="00F00952">
        <w:rPr>
          <w:rFonts w:asciiTheme="majorHAnsi" w:hAnsiTheme="majorHAnsi" w:cstheme="majorHAnsi"/>
          <w:color w:val="000000" w:themeColor="text1"/>
          <w:sz w:val="28"/>
          <w:szCs w:val="26"/>
        </w:rPr>
        <w:t xml:space="preserve"> lượt và </w:t>
      </w:r>
      <w:r w:rsidRPr="00F00952">
        <w:rPr>
          <w:rFonts w:asciiTheme="majorHAnsi" w:hAnsiTheme="majorHAnsi" w:cstheme="majorHAnsi"/>
          <w:color w:val="000000" w:themeColor="text1"/>
          <w:sz w:val="28"/>
          <w:szCs w:val="26"/>
          <w:lang w:val="vi-VN"/>
        </w:rPr>
        <w:t>biểu đồ xe chạy</w:t>
      </w:r>
      <w:r w:rsidRPr="00F00952">
        <w:rPr>
          <w:rFonts w:asciiTheme="majorHAnsi" w:hAnsiTheme="majorHAnsi" w:cstheme="majorHAnsi"/>
          <w:color w:val="000000" w:themeColor="text1"/>
          <w:sz w:val="28"/>
          <w:szCs w:val="26"/>
        </w:rPr>
        <w:t>.</w:t>
      </w:r>
    </w:p>
    <w:p w14:paraId="21844795" w14:textId="77777777" w:rsidR="00AC51AD" w:rsidRPr="00F00952" w:rsidRDefault="00AC51AD" w:rsidP="004032A1">
      <w:pPr>
        <w:widowControl w:val="0"/>
        <w:spacing w:after="40" w:line="252" w:lineRule="auto"/>
        <w:ind w:firstLine="709"/>
        <w:rPr>
          <w:rFonts w:asciiTheme="majorHAnsi" w:hAnsiTheme="majorHAnsi" w:cstheme="majorHAnsi"/>
          <w:color w:val="000000" w:themeColor="text1"/>
          <w:sz w:val="28"/>
          <w:szCs w:val="26"/>
          <w:lang w:val="vi-VN"/>
        </w:rPr>
      </w:pPr>
      <w:r w:rsidRPr="00F00952">
        <w:rPr>
          <w:rFonts w:asciiTheme="majorHAnsi" w:hAnsiTheme="majorHAnsi" w:cstheme="majorHAnsi"/>
          <w:color w:val="000000" w:themeColor="text1"/>
          <w:sz w:val="28"/>
          <w:szCs w:val="26"/>
          <w:lang w:val="vi-VN"/>
        </w:rPr>
        <w:t>- Đảm bảo chất lượng dịch vụ trên tuyến.</w:t>
      </w:r>
    </w:p>
    <w:p w14:paraId="6B76B005" w14:textId="247365F4" w:rsidR="00A31CD3" w:rsidRPr="00F00952" w:rsidRDefault="004B46EE" w:rsidP="004032A1">
      <w:pPr>
        <w:widowControl w:val="0"/>
        <w:spacing w:after="40" w:line="252" w:lineRule="auto"/>
        <w:ind w:firstLine="709"/>
        <w:rPr>
          <w:rFonts w:asciiTheme="majorHAnsi" w:hAnsiTheme="majorHAnsi" w:cstheme="majorHAnsi"/>
          <w:color w:val="000000" w:themeColor="text1"/>
          <w:sz w:val="28"/>
          <w:szCs w:val="26"/>
        </w:rPr>
      </w:pPr>
      <w:r w:rsidRPr="00F00952">
        <w:rPr>
          <w:rFonts w:asciiTheme="majorHAnsi" w:hAnsiTheme="majorHAnsi" w:cstheme="majorHAnsi"/>
          <w:color w:val="000000" w:themeColor="text1"/>
          <w:sz w:val="28"/>
          <w:szCs w:val="26"/>
        </w:rPr>
        <w:t>- Phối hợp với cơ quan quản lý nhà nước thực hiện lắp đặt thiết bị trên xe triển khai hệ thống vé điện tử liên thông cho giao thông công cộng khi có yêu cầu.</w:t>
      </w:r>
    </w:p>
    <w:p w14:paraId="2773101D" w14:textId="3472858E" w:rsidR="00AC51AD" w:rsidRPr="00F00952" w:rsidRDefault="00AC51AD" w:rsidP="004032A1">
      <w:pPr>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i/>
          <w:color w:val="000000" w:themeColor="text1"/>
          <w:sz w:val="28"/>
          <w:szCs w:val="26"/>
        </w:rPr>
        <w:t xml:space="preserve">b) Tiến độ cung cấp dịch vụ: </w:t>
      </w:r>
      <w:r w:rsidRPr="00F00952">
        <w:rPr>
          <w:rFonts w:asciiTheme="majorHAnsi" w:hAnsiTheme="majorHAnsi" w:cstheme="majorHAnsi"/>
          <w:color w:val="000000" w:themeColor="text1"/>
          <w:sz w:val="28"/>
          <w:szCs w:val="26"/>
          <w:lang w:val="pt-BR"/>
        </w:rPr>
        <w:t>từ 01/</w:t>
      </w:r>
      <w:r w:rsidR="00F17067" w:rsidRPr="00F00952">
        <w:rPr>
          <w:rFonts w:asciiTheme="majorHAnsi" w:hAnsiTheme="majorHAnsi" w:cstheme="majorHAnsi"/>
          <w:color w:val="000000" w:themeColor="text1"/>
          <w:sz w:val="28"/>
          <w:szCs w:val="26"/>
          <w:lang w:val="pt-BR"/>
        </w:rPr>
        <w:t>4</w:t>
      </w:r>
      <w:r w:rsidRPr="00F00952">
        <w:rPr>
          <w:rFonts w:asciiTheme="majorHAnsi" w:hAnsiTheme="majorHAnsi" w:cstheme="majorHAnsi"/>
          <w:color w:val="000000" w:themeColor="text1"/>
          <w:sz w:val="28"/>
          <w:szCs w:val="26"/>
          <w:lang w:val="pt-BR"/>
        </w:rPr>
        <w:t>/2026.</w:t>
      </w:r>
    </w:p>
    <w:p w14:paraId="59DF8F31" w14:textId="6E9930D4" w:rsidR="00AC51AD" w:rsidRPr="00F00952" w:rsidRDefault="003D0D45" w:rsidP="004032A1">
      <w:pPr>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nl-NL"/>
        </w:rPr>
        <w:t>II. Mục tiêu công việc</w:t>
      </w:r>
    </w:p>
    <w:p w14:paraId="59C9EB14" w14:textId="4FCEEE3F" w:rsidR="003D0D45" w:rsidRPr="00F00952" w:rsidRDefault="009B6FEE" w:rsidP="004032A1">
      <w:pPr>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color w:val="000000" w:themeColor="text1"/>
          <w:spacing w:val="-4"/>
          <w:sz w:val="28"/>
          <w:szCs w:val="28"/>
          <w:lang w:val="nl-NL"/>
        </w:rPr>
        <w:t xml:space="preserve">Cung cấp dịch vụ vận tải hành khách công cộng bằng xe buýt cho tuyến buýt </w:t>
      </w:r>
      <w:r w:rsidRPr="00F00952">
        <w:rPr>
          <w:rFonts w:asciiTheme="majorHAnsi" w:hAnsiTheme="majorHAnsi" w:cstheme="majorHAnsi"/>
          <w:color w:val="000000" w:themeColor="text1"/>
          <w:sz w:val="28"/>
          <w:szCs w:val="26"/>
          <w:lang w:val="pt-BR"/>
        </w:rPr>
        <w:t xml:space="preserve">số </w:t>
      </w:r>
      <w:r w:rsidR="00F372BD" w:rsidRPr="00F00952">
        <w:rPr>
          <w:rFonts w:asciiTheme="majorHAnsi" w:hAnsiTheme="majorHAnsi" w:cstheme="majorHAnsi"/>
          <w:noProof/>
          <w:color w:val="000000" w:themeColor="text1"/>
          <w:spacing w:val="-6"/>
          <w:sz w:val="28"/>
          <w:szCs w:val="28"/>
        </w:rPr>
        <w:t>114: Bến xe Yên Nghĩa - Miếu Môn</w:t>
      </w:r>
      <w:r w:rsidR="004B46EE" w:rsidRPr="00F00952">
        <w:rPr>
          <w:rFonts w:asciiTheme="majorHAnsi" w:hAnsiTheme="majorHAnsi" w:cstheme="majorHAnsi"/>
          <w:color w:val="000000" w:themeColor="text1"/>
          <w:sz w:val="28"/>
          <w:szCs w:val="28"/>
          <w:lang w:val="pt-BR"/>
        </w:rPr>
        <w:t xml:space="preserve"> </w:t>
      </w:r>
      <w:r w:rsidRPr="00F00952">
        <w:rPr>
          <w:rFonts w:asciiTheme="majorHAnsi" w:hAnsiTheme="majorHAnsi" w:cstheme="majorHAnsi"/>
          <w:color w:val="000000" w:themeColor="text1"/>
          <w:spacing w:val="-4"/>
          <w:sz w:val="28"/>
          <w:szCs w:val="28"/>
          <w:lang w:val="nl-NL"/>
        </w:rPr>
        <w:t>đảm bảo theo các nội dung của hợp đồng giao nhận thầu và các quy định của pháp luật hiện hành có liên quan.</w:t>
      </w:r>
    </w:p>
    <w:p w14:paraId="34E3E55B" w14:textId="77777777" w:rsidR="00B737D4" w:rsidRPr="00F00952" w:rsidRDefault="00B737D4" w:rsidP="004032A1">
      <w:pPr>
        <w:spacing w:after="40" w:line="252" w:lineRule="auto"/>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nl-NL"/>
        </w:rPr>
        <w:t>III. Yêu cầu kỹ thuật của gói thầu:</w:t>
      </w:r>
    </w:p>
    <w:p w14:paraId="728BF6B4" w14:textId="77777777" w:rsidR="00191006" w:rsidRPr="00F00952" w:rsidRDefault="00191006" w:rsidP="004032A1">
      <w:pPr>
        <w:widowControl w:val="0"/>
        <w:spacing w:after="40" w:line="252" w:lineRule="auto"/>
        <w:ind w:firstLine="709"/>
        <w:rPr>
          <w:rFonts w:asciiTheme="majorHAnsi" w:eastAsia="Batang" w:hAnsiTheme="majorHAnsi" w:cstheme="majorHAnsi"/>
          <w:b/>
          <w:color w:val="000000" w:themeColor="text1"/>
          <w:sz w:val="28"/>
          <w:szCs w:val="28"/>
          <w:lang w:val="vi-VN" w:eastAsia="ko-KR"/>
        </w:rPr>
      </w:pPr>
      <w:r w:rsidRPr="00F00952">
        <w:rPr>
          <w:rFonts w:asciiTheme="majorHAnsi" w:eastAsia="Batang" w:hAnsiTheme="majorHAnsi" w:cstheme="majorHAnsi"/>
          <w:b/>
          <w:color w:val="000000" w:themeColor="text1"/>
          <w:sz w:val="28"/>
          <w:szCs w:val="28"/>
          <w:lang w:val="pt-BR" w:eastAsia="ko-KR"/>
        </w:rPr>
        <w:t xml:space="preserve">1. </w:t>
      </w:r>
      <w:r w:rsidRPr="00F00952">
        <w:rPr>
          <w:rFonts w:asciiTheme="majorHAnsi" w:eastAsia="Batang" w:hAnsiTheme="majorHAnsi" w:cstheme="majorHAnsi"/>
          <w:b/>
          <w:color w:val="000000" w:themeColor="text1"/>
          <w:sz w:val="28"/>
          <w:szCs w:val="28"/>
          <w:lang w:val="en-GB" w:eastAsia="ko-KR"/>
        </w:rPr>
        <w:t>K</w:t>
      </w:r>
      <w:r w:rsidRPr="00F00952">
        <w:rPr>
          <w:rFonts w:asciiTheme="majorHAnsi" w:eastAsia="Batang" w:hAnsiTheme="majorHAnsi" w:cstheme="majorHAnsi"/>
          <w:b/>
          <w:color w:val="000000" w:themeColor="text1"/>
          <w:sz w:val="28"/>
          <w:szCs w:val="28"/>
          <w:lang w:val="vi-VN" w:eastAsia="ko-KR"/>
        </w:rPr>
        <w:t>hái quát về tuyến buýt được mời tham gia đấu thầu</w:t>
      </w:r>
    </w:p>
    <w:p w14:paraId="7E843A25" w14:textId="77777777" w:rsidR="00191006" w:rsidRPr="00F00952" w:rsidRDefault="00191006" w:rsidP="004032A1">
      <w:pPr>
        <w:widowControl w:val="0"/>
        <w:suppressAutoHyphens/>
        <w:spacing w:after="40" w:line="252" w:lineRule="auto"/>
        <w:ind w:firstLine="709"/>
        <w:rPr>
          <w:rFonts w:asciiTheme="majorHAnsi" w:eastAsia="Batang" w:hAnsiTheme="majorHAnsi" w:cstheme="majorHAnsi"/>
          <w:b/>
          <w:bCs/>
          <w:i/>
          <w:iCs/>
          <w:color w:val="000000" w:themeColor="text1"/>
          <w:sz w:val="28"/>
          <w:szCs w:val="28"/>
          <w:lang w:val="it-IT" w:eastAsia="ko-KR"/>
        </w:rPr>
      </w:pPr>
      <w:r w:rsidRPr="00F00952">
        <w:rPr>
          <w:rFonts w:asciiTheme="majorHAnsi" w:eastAsia="Batang" w:hAnsiTheme="majorHAnsi" w:cstheme="majorHAnsi"/>
          <w:b/>
          <w:bCs/>
          <w:i/>
          <w:iCs/>
          <w:color w:val="000000" w:themeColor="text1"/>
          <w:sz w:val="28"/>
          <w:szCs w:val="28"/>
          <w:lang w:val="it-IT" w:eastAsia="ko-KR"/>
        </w:rPr>
        <w:t>1.1. Tên tuyến, điểm đầu cuối và lộ trình tuyến</w:t>
      </w:r>
    </w:p>
    <w:p w14:paraId="31B786DE" w14:textId="7952E521" w:rsidR="00191006" w:rsidRPr="00F00952" w:rsidRDefault="00191006" w:rsidP="004032A1">
      <w:pPr>
        <w:widowControl w:val="0"/>
        <w:suppressAutoHyphens/>
        <w:spacing w:after="40" w:line="252" w:lineRule="auto"/>
        <w:ind w:firstLine="709"/>
        <w:rPr>
          <w:rFonts w:asciiTheme="majorHAnsi" w:hAnsiTheme="majorHAnsi" w:cstheme="majorHAnsi"/>
          <w:color w:val="000000" w:themeColor="text1"/>
          <w:sz w:val="28"/>
          <w:szCs w:val="28"/>
          <w:lang w:val="pt-BR"/>
        </w:rPr>
      </w:pPr>
      <w:r w:rsidRPr="00F00952">
        <w:rPr>
          <w:rFonts w:asciiTheme="majorHAnsi" w:eastAsia="Batang" w:hAnsiTheme="majorHAnsi" w:cstheme="majorHAnsi"/>
          <w:bCs/>
          <w:iCs/>
          <w:color w:val="000000" w:themeColor="text1"/>
          <w:sz w:val="28"/>
          <w:szCs w:val="28"/>
          <w:lang w:val="it-IT" w:eastAsia="ko-KR"/>
        </w:rPr>
        <w:t xml:space="preserve">a) Tên tuyến: </w:t>
      </w:r>
      <w:r w:rsidR="00F372BD" w:rsidRPr="00F00952">
        <w:rPr>
          <w:rFonts w:asciiTheme="majorHAnsi" w:hAnsiTheme="majorHAnsi" w:cstheme="majorHAnsi"/>
          <w:noProof/>
          <w:color w:val="000000" w:themeColor="text1"/>
          <w:spacing w:val="-6"/>
          <w:sz w:val="28"/>
          <w:szCs w:val="28"/>
        </w:rPr>
        <w:t>Bến xe Yên Nghĩa - Miếu Môn</w:t>
      </w:r>
      <w:r w:rsidR="004B46EE" w:rsidRPr="00F00952">
        <w:rPr>
          <w:rFonts w:asciiTheme="majorHAnsi" w:hAnsiTheme="majorHAnsi" w:cstheme="majorHAnsi"/>
          <w:color w:val="000000" w:themeColor="text1"/>
          <w:sz w:val="28"/>
          <w:szCs w:val="28"/>
          <w:lang w:val="pt-BR"/>
        </w:rPr>
        <w:t xml:space="preserve"> </w:t>
      </w:r>
    </w:p>
    <w:p w14:paraId="68BDBC00" w14:textId="3916DD24" w:rsidR="00191006" w:rsidRPr="00F00952" w:rsidRDefault="00191006" w:rsidP="004032A1">
      <w:pPr>
        <w:widowControl w:val="0"/>
        <w:suppressAutoHyphens/>
        <w:spacing w:after="40" w:line="252" w:lineRule="auto"/>
        <w:ind w:firstLine="709"/>
        <w:rPr>
          <w:rFonts w:asciiTheme="majorHAnsi" w:eastAsia="Batang" w:hAnsiTheme="majorHAnsi" w:cstheme="majorHAnsi"/>
          <w:b/>
          <w:bCs/>
          <w:iCs/>
          <w:color w:val="000000" w:themeColor="text1"/>
          <w:sz w:val="28"/>
          <w:szCs w:val="28"/>
          <w:lang w:val="it-IT" w:eastAsia="ko-KR"/>
        </w:rPr>
      </w:pPr>
      <w:r w:rsidRPr="00F00952">
        <w:rPr>
          <w:rFonts w:asciiTheme="majorHAnsi" w:eastAsia="Batang" w:hAnsiTheme="majorHAnsi" w:cstheme="majorHAnsi"/>
          <w:bCs/>
          <w:iCs/>
          <w:color w:val="000000" w:themeColor="text1"/>
          <w:sz w:val="28"/>
          <w:szCs w:val="28"/>
          <w:lang w:val="it-IT" w:eastAsia="ko-KR"/>
        </w:rPr>
        <w:t xml:space="preserve">b) Số hiệu tuyến: </w:t>
      </w:r>
      <w:r w:rsidR="008D4A6E" w:rsidRPr="00F00952">
        <w:rPr>
          <w:rFonts w:asciiTheme="majorHAnsi" w:eastAsia="Batang" w:hAnsiTheme="majorHAnsi" w:cstheme="majorHAnsi"/>
          <w:bCs/>
          <w:iCs/>
          <w:noProof/>
          <w:color w:val="000000" w:themeColor="text1"/>
          <w:sz w:val="28"/>
          <w:szCs w:val="26"/>
          <w:lang w:val="it-IT" w:eastAsia="ko-KR"/>
        </w:rPr>
        <w:t>114</w:t>
      </w:r>
    </w:p>
    <w:p w14:paraId="12367601" w14:textId="77777777" w:rsidR="008D4A6E" w:rsidRPr="00F00952" w:rsidRDefault="008D4A6E" w:rsidP="008D4A6E">
      <w:pPr>
        <w:widowControl w:val="0"/>
        <w:spacing w:line="247" w:lineRule="auto"/>
        <w:ind w:firstLine="709"/>
        <w:rPr>
          <w:iCs/>
          <w:color w:val="000000" w:themeColor="text1"/>
          <w:sz w:val="28"/>
          <w:szCs w:val="32"/>
        </w:rPr>
      </w:pPr>
      <w:r w:rsidRPr="00F00952">
        <w:rPr>
          <w:iCs/>
          <w:color w:val="000000" w:themeColor="text1"/>
          <w:sz w:val="28"/>
          <w:szCs w:val="32"/>
        </w:rPr>
        <w:t xml:space="preserve">c) Điểm đầu cuối: </w:t>
      </w:r>
    </w:p>
    <w:p w14:paraId="4E59B55E" w14:textId="77777777" w:rsidR="008D4A6E" w:rsidRPr="00F00952" w:rsidRDefault="008D4A6E" w:rsidP="008D4A6E">
      <w:pPr>
        <w:widowControl w:val="0"/>
        <w:spacing w:line="247" w:lineRule="auto"/>
        <w:ind w:firstLine="709"/>
        <w:rPr>
          <w:iCs/>
          <w:color w:val="000000" w:themeColor="text1"/>
          <w:sz w:val="28"/>
          <w:szCs w:val="32"/>
        </w:rPr>
      </w:pPr>
      <w:r w:rsidRPr="00F00952">
        <w:rPr>
          <w:iCs/>
          <w:color w:val="000000" w:themeColor="text1"/>
          <w:sz w:val="28"/>
          <w:szCs w:val="32"/>
        </w:rPr>
        <w:t xml:space="preserve">- Đầu A: </w:t>
      </w:r>
      <w:r w:rsidRPr="00F00952">
        <w:rPr>
          <w:color w:val="000000" w:themeColor="text1"/>
          <w:sz w:val="28"/>
          <w:szCs w:val="32"/>
        </w:rPr>
        <w:t>Bến xe Yên Nghĩa.</w:t>
      </w:r>
    </w:p>
    <w:p w14:paraId="628FA90B" w14:textId="77777777" w:rsidR="008D4A6E" w:rsidRPr="00F00952" w:rsidRDefault="008D4A6E" w:rsidP="008D4A6E">
      <w:pPr>
        <w:spacing w:after="20" w:line="247" w:lineRule="auto"/>
        <w:ind w:firstLine="709"/>
        <w:rPr>
          <w:color w:val="000000" w:themeColor="text1"/>
          <w:sz w:val="28"/>
          <w:szCs w:val="32"/>
        </w:rPr>
      </w:pPr>
      <w:r w:rsidRPr="00F00952">
        <w:rPr>
          <w:iCs/>
          <w:color w:val="000000" w:themeColor="text1"/>
          <w:sz w:val="28"/>
          <w:szCs w:val="32"/>
        </w:rPr>
        <w:lastRenderedPageBreak/>
        <w:t xml:space="preserve">- Đầu B: </w:t>
      </w:r>
      <w:r w:rsidRPr="00F00952">
        <w:rPr>
          <w:color w:val="000000" w:themeColor="text1"/>
          <w:sz w:val="28"/>
          <w:szCs w:val="32"/>
        </w:rPr>
        <w:t>Miếu Môn (cổng làng văn hóa thôn Tân Lập, xã Trần Phú).</w:t>
      </w:r>
    </w:p>
    <w:p w14:paraId="3C54F94B" w14:textId="77777777" w:rsidR="008D4A6E" w:rsidRPr="00F00952" w:rsidRDefault="008D4A6E" w:rsidP="008D4A6E">
      <w:pPr>
        <w:widowControl w:val="0"/>
        <w:spacing w:line="247" w:lineRule="auto"/>
        <w:ind w:firstLine="709"/>
        <w:rPr>
          <w:iCs/>
          <w:color w:val="000000" w:themeColor="text1"/>
          <w:sz w:val="28"/>
          <w:szCs w:val="32"/>
        </w:rPr>
      </w:pPr>
      <w:r w:rsidRPr="00F00952">
        <w:rPr>
          <w:iCs/>
          <w:color w:val="000000" w:themeColor="text1"/>
          <w:sz w:val="28"/>
          <w:szCs w:val="32"/>
        </w:rPr>
        <w:t xml:space="preserve">d) Lộ trình tuyến: </w:t>
      </w:r>
    </w:p>
    <w:p w14:paraId="22EC741C" w14:textId="77777777" w:rsidR="008D4A6E" w:rsidRPr="00F00952" w:rsidRDefault="008D4A6E" w:rsidP="008D4A6E">
      <w:pPr>
        <w:widowControl w:val="0"/>
        <w:spacing w:line="247" w:lineRule="auto"/>
        <w:ind w:firstLine="709"/>
        <w:rPr>
          <w:color w:val="000000" w:themeColor="text1"/>
          <w:spacing w:val="2"/>
          <w:sz w:val="28"/>
          <w:szCs w:val="32"/>
        </w:rPr>
      </w:pPr>
      <w:r w:rsidRPr="00F00952">
        <w:rPr>
          <w:i/>
          <w:color w:val="000000" w:themeColor="text1"/>
          <w:spacing w:val="2"/>
          <w:sz w:val="28"/>
          <w:szCs w:val="32"/>
        </w:rPr>
        <w:t>Chiều đi:</w:t>
      </w:r>
      <w:r w:rsidRPr="00F00952">
        <w:rPr>
          <w:color w:val="000000" w:themeColor="text1"/>
          <w:spacing w:val="2"/>
          <w:sz w:val="28"/>
          <w:szCs w:val="32"/>
        </w:rPr>
        <w:t xml:space="preserve"> Bến xe Yên Nghĩa - Quang Trung (Hà Đông) - Quốc lộ 6 - Thị trấn Chúc Sơn - Tỉnh lộ 419 - Nguyễn Văn Trỗi (Qua các xã Tốt Động, Hữu Văn - huyện Chương Mỹ) - đường Hồ Chí Minh - Miếu Môn (cổng làng văn hóa thôn Tân Lập, xã Trần Phú, Chương Mỹ).</w:t>
      </w:r>
    </w:p>
    <w:p w14:paraId="642F230C" w14:textId="77777777" w:rsidR="008D4A6E" w:rsidRPr="00F00952" w:rsidRDefault="008D4A6E" w:rsidP="008D4A6E">
      <w:pPr>
        <w:widowControl w:val="0"/>
        <w:spacing w:after="20" w:line="247" w:lineRule="auto"/>
        <w:ind w:firstLine="709"/>
        <w:rPr>
          <w:color w:val="000000" w:themeColor="text1"/>
          <w:spacing w:val="2"/>
          <w:sz w:val="28"/>
          <w:szCs w:val="32"/>
        </w:rPr>
      </w:pPr>
      <w:r w:rsidRPr="00F00952">
        <w:rPr>
          <w:i/>
          <w:color w:val="000000" w:themeColor="text1"/>
          <w:spacing w:val="2"/>
          <w:sz w:val="28"/>
          <w:szCs w:val="32"/>
        </w:rPr>
        <w:t>Chiều về:</w:t>
      </w:r>
      <w:r w:rsidRPr="00F00952">
        <w:rPr>
          <w:color w:val="000000" w:themeColor="text1"/>
          <w:spacing w:val="2"/>
          <w:sz w:val="28"/>
          <w:szCs w:val="32"/>
        </w:rPr>
        <w:t xml:space="preserve"> Miếu Môn (cổng làng văn hóa thôn Tân Lập, xã Trần Phú, Chương Mỹ) - đường Hồ Chí Minh - Nguyễn Văn Trỗi (Qua các xã Hữu Văn, Tốt Động - huyện Chương Mỹ) - Tỉnh lộ 419 - Thị trấn Chúc Sơn - Quốc lộ 6 - Quang Trung (Hà Đông) - Bến xe Yên Nghĩa.</w:t>
      </w:r>
    </w:p>
    <w:p w14:paraId="7F606B22" w14:textId="77777777" w:rsidR="008D4A6E" w:rsidRPr="00F00952" w:rsidRDefault="008D4A6E" w:rsidP="008D4A6E">
      <w:pPr>
        <w:widowControl w:val="0"/>
        <w:spacing w:line="247" w:lineRule="auto"/>
        <w:ind w:firstLine="709"/>
        <w:rPr>
          <w:iCs/>
          <w:color w:val="000000" w:themeColor="text1"/>
          <w:spacing w:val="-8"/>
          <w:sz w:val="28"/>
          <w:szCs w:val="32"/>
        </w:rPr>
      </w:pPr>
      <w:r w:rsidRPr="00F00952">
        <w:rPr>
          <w:iCs/>
          <w:color w:val="000000" w:themeColor="text1"/>
          <w:spacing w:val="-8"/>
          <w:sz w:val="28"/>
          <w:szCs w:val="32"/>
        </w:rPr>
        <w:t>e) Cự ly tuyến, cự ly huy động:</w:t>
      </w:r>
    </w:p>
    <w:p w14:paraId="30FAE725" w14:textId="77777777" w:rsidR="008D4A6E" w:rsidRPr="00F00952" w:rsidRDefault="008D4A6E" w:rsidP="008D4A6E">
      <w:pPr>
        <w:widowControl w:val="0"/>
        <w:spacing w:line="247" w:lineRule="auto"/>
        <w:ind w:firstLine="709"/>
        <w:rPr>
          <w:iCs/>
          <w:color w:val="000000" w:themeColor="text1"/>
          <w:sz w:val="28"/>
          <w:szCs w:val="32"/>
        </w:rPr>
      </w:pPr>
      <w:r w:rsidRPr="00F00952">
        <w:rPr>
          <w:iCs/>
          <w:color w:val="000000" w:themeColor="text1"/>
          <w:sz w:val="28"/>
          <w:szCs w:val="32"/>
        </w:rPr>
        <w:t>- Cự ly tuyến: 22,9 km (</w:t>
      </w:r>
      <w:r w:rsidRPr="00F00952">
        <w:rPr>
          <w:i/>
          <w:iCs/>
          <w:color w:val="000000" w:themeColor="text1"/>
          <w:sz w:val="28"/>
          <w:szCs w:val="32"/>
        </w:rPr>
        <w:t>trong đó: chiều đi: 22,4km; chiều về: 23,4km</w:t>
      </w:r>
      <w:r w:rsidRPr="00F00952">
        <w:rPr>
          <w:iCs/>
          <w:color w:val="000000" w:themeColor="text1"/>
          <w:sz w:val="28"/>
          <w:szCs w:val="32"/>
        </w:rPr>
        <w:t>)</w:t>
      </w:r>
    </w:p>
    <w:p w14:paraId="24825095" w14:textId="77777777" w:rsidR="008D4A6E" w:rsidRPr="00F00952" w:rsidRDefault="008D4A6E" w:rsidP="008D4A6E">
      <w:pPr>
        <w:widowControl w:val="0"/>
        <w:spacing w:line="247" w:lineRule="auto"/>
        <w:ind w:firstLine="709"/>
        <w:rPr>
          <w:iCs/>
          <w:color w:val="000000" w:themeColor="text1"/>
          <w:sz w:val="28"/>
          <w:szCs w:val="32"/>
        </w:rPr>
      </w:pPr>
      <w:r w:rsidRPr="00F00952">
        <w:rPr>
          <w:iCs/>
          <w:color w:val="000000" w:themeColor="text1"/>
          <w:sz w:val="28"/>
          <w:szCs w:val="32"/>
        </w:rPr>
        <w:t>- Cự ly huy động: 22,9 km (</w:t>
      </w:r>
      <w:r w:rsidRPr="00F00952">
        <w:rPr>
          <w:i/>
          <w:iCs/>
          <w:color w:val="000000" w:themeColor="text1"/>
          <w:sz w:val="28"/>
          <w:szCs w:val="32"/>
        </w:rPr>
        <w:t>định mức bằng cự ly tuyến</w:t>
      </w:r>
      <w:r w:rsidRPr="00F00952">
        <w:rPr>
          <w:iCs/>
          <w:color w:val="000000" w:themeColor="text1"/>
          <w:sz w:val="28"/>
          <w:szCs w:val="32"/>
        </w:rPr>
        <w:t>)</w:t>
      </w:r>
    </w:p>
    <w:p w14:paraId="10AE53C2" w14:textId="77777777" w:rsidR="00191006" w:rsidRPr="00F00952" w:rsidRDefault="00191006" w:rsidP="004032A1">
      <w:pPr>
        <w:widowControl w:val="0"/>
        <w:spacing w:before="60" w:after="60" w:line="264" w:lineRule="auto"/>
        <w:ind w:firstLine="709"/>
        <w:rPr>
          <w:rFonts w:asciiTheme="majorHAnsi" w:hAnsiTheme="majorHAnsi" w:cstheme="majorHAnsi"/>
          <w:b/>
          <w:i/>
          <w:color w:val="000000" w:themeColor="text1"/>
          <w:sz w:val="28"/>
          <w:szCs w:val="28"/>
          <w:lang w:val="it-IT"/>
        </w:rPr>
      </w:pPr>
      <w:r w:rsidRPr="00F00952">
        <w:rPr>
          <w:rFonts w:asciiTheme="majorHAnsi" w:hAnsiTheme="majorHAnsi" w:cstheme="majorHAnsi"/>
          <w:b/>
          <w:i/>
          <w:color w:val="000000" w:themeColor="text1"/>
          <w:sz w:val="28"/>
          <w:szCs w:val="28"/>
          <w:lang w:val="it-IT"/>
        </w:rPr>
        <w:t>1.2. Chỉ tiêu vận hành của tuyến:</w:t>
      </w:r>
    </w:p>
    <w:p w14:paraId="0ACFF69F" w14:textId="77777777" w:rsidR="00191006" w:rsidRPr="00F00952" w:rsidRDefault="00191006" w:rsidP="004032A1">
      <w:pPr>
        <w:widowControl w:val="0"/>
        <w:spacing w:before="40" w:after="40" w:line="288" w:lineRule="auto"/>
        <w:ind w:firstLine="709"/>
        <w:rPr>
          <w:rFonts w:asciiTheme="majorHAnsi" w:hAnsiTheme="majorHAnsi" w:cstheme="majorHAnsi"/>
          <w:color w:val="000000" w:themeColor="text1"/>
          <w:sz w:val="28"/>
          <w:szCs w:val="28"/>
          <w:lang w:val="it-IT"/>
        </w:rPr>
      </w:pPr>
      <w:r w:rsidRPr="00F00952">
        <w:rPr>
          <w:rFonts w:asciiTheme="majorHAnsi" w:hAnsiTheme="majorHAnsi" w:cstheme="majorHAnsi"/>
          <w:color w:val="000000" w:themeColor="text1"/>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2ABF29AA" w:rsidR="00191006" w:rsidRPr="00F00952"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F00952">
        <w:rPr>
          <w:rFonts w:asciiTheme="majorHAnsi" w:hAnsiTheme="majorHAnsi" w:cstheme="majorHAnsi"/>
          <w:b/>
          <w:color w:val="000000" w:themeColor="text1"/>
          <w:sz w:val="28"/>
          <w:szCs w:val="28"/>
          <w:lang w:val="it-IT"/>
        </w:rPr>
        <w:t>Bảng 1: Một số chỉ tiêu vận hành trong 0</w:t>
      </w:r>
      <w:r w:rsidR="004B46EE" w:rsidRPr="00F00952">
        <w:rPr>
          <w:rFonts w:asciiTheme="majorHAnsi" w:hAnsiTheme="majorHAnsi" w:cstheme="majorHAnsi"/>
          <w:b/>
          <w:color w:val="000000" w:themeColor="text1"/>
          <w:sz w:val="28"/>
          <w:szCs w:val="28"/>
          <w:lang w:val="it-IT"/>
        </w:rPr>
        <w:t>4</w:t>
      </w:r>
      <w:r w:rsidRPr="00F00952">
        <w:rPr>
          <w:rFonts w:asciiTheme="majorHAnsi" w:hAnsiTheme="majorHAnsi" w:cstheme="majorHAnsi"/>
          <w:b/>
          <w:color w:val="000000" w:themeColor="text1"/>
          <w:sz w:val="28"/>
          <w:szCs w:val="28"/>
          <w:lang w:val="it-IT"/>
        </w:rPr>
        <w:t xml:space="preserve"> năm</w:t>
      </w:r>
    </w:p>
    <w:p w14:paraId="748D1858" w14:textId="44F33425" w:rsidR="00191006" w:rsidRPr="00F00952"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F00952">
        <w:rPr>
          <w:rFonts w:asciiTheme="majorHAnsi" w:hAnsiTheme="majorHAnsi" w:cstheme="majorHAnsi"/>
          <w:b/>
          <w:color w:val="000000" w:themeColor="text1"/>
          <w:sz w:val="28"/>
          <w:szCs w:val="28"/>
          <w:lang w:val="it-IT"/>
        </w:rPr>
        <w:t xml:space="preserve">Tuyến buýt số </w:t>
      </w:r>
      <w:r w:rsidR="00F372BD" w:rsidRPr="00F00952">
        <w:rPr>
          <w:rFonts w:asciiTheme="majorHAnsi" w:hAnsiTheme="majorHAnsi" w:cstheme="majorHAnsi"/>
          <w:b/>
          <w:color w:val="000000" w:themeColor="text1"/>
          <w:sz w:val="28"/>
          <w:szCs w:val="28"/>
          <w:lang w:val="it-IT"/>
        </w:rPr>
        <w:t>114: Bến xe Yên Nghĩa - Miếu Môn</w:t>
      </w:r>
      <w:r w:rsidR="004B46EE" w:rsidRPr="00F00952">
        <w:rPr>
          <w:rFonts w:asciiTheme="majorHAnsi" w:hAnsiTheme="majorHAnsi" w:cstheme="majorHAnsi"/>
          <w:b/>
          <w:color w:val="000000" w:themeColor="text1"/>
          <w:sz w:val="28"/>
          <w:szCs w:val="28"/>
          <w:lang w:val="it-IT"/>
        </w:rPr>
        <w:t xml:space="preserve"> </w:t>
      </w:r>
    </w:p>
    <w:tbl>
      <w:tblPr>
        <w:tblW w:w="4989" w:type="pct"/>
        <w:tblCellMar>
          <w:left w:w="28" w:type="dxa"/>
          <w:right w:w="28" w:type="dxa"/>
        </w:tblCellMar>
        <w:tblLook w:val="04A0" w:firstRow="1" w:lastRow="0" w:firstColumn="1" w:lastColumn="0" w:noHBand="0" w:noVBand="1"/>
      </w:tblPr>
      <w:tblGrid>
        <w:gridCol w:w="435"/>
        <w:gridCol w:w="1340"/>
        <w:gridCol w:w="803"/>
        <w:gridCol w:w="1065"/>
        <w:gridCol w:w="1065"/>
        <w:gridCol w:w="1065"/>
        <w:gridCol w:w="1065"/>
        <w:gridCol w:w="1065"/>
        <w:gridCol w:w="1139"/>
      </w:tblGrid>
      <w:tr w:rsidR="00F00952" w:rsidRPr="00F00952" w14:paraId="5D0D2782" w14:textId="77777777" w:rsidTr="003F615F">
        <w:trPr>
          <w:trHeight w:val="401"/>
          <w:tblHeader/>
        </w:trPr>
        <w:tc>
          <w:tcPr>
            <w:tcW w:w="240" w:type="pct"/>
            <w:tcBorders>
              <w:top w:val="single" w:sz="4" w:space="0" w:color="auto"/>
              <w:left w:val="single" w:sz="4" w:space="0" w:color="auto"/>
              <w:bottom w:val="nil"/>
              <w:right w:val="single" w:sz="4" w:space="0" w:color="auto"/>
            </w:tcBorders>
            <w:shd w:val="clear" w:color="000000" w:fill="FFFFFF"/>
            <w:vAlign w:val="center"/>
            <w:hideMark/>
          </w:tcPr>
          <w:p w14:paraId="2EC8480D"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TT</w:t>
            </w:r>
          </w:p>
        </w:tc>
        <w:tc>
          <w:tcPr>
            <w:tcW w:w="741" w:type="pct"/>
            <w:tcBorders>
              <w:top w:val="single" w:sz="4" w:space="0" w:color="auto"/>
              <w:left w:val="nil"/>
              <w:bottom w:val="nil"/>
              <w:right w:val="single" w:sz="4" w:space="0" w:color="auto"/>
            </w:tcBorders>
            <w:shd w:val="clear" w:color="000000" w:fill="FFFFFF"/>
            <w:noWrap/>
            <w:vAlign w:val="center"/>
            <w:hideMark/>
          </w:tcPr>
          <w:p w14:paraId="5480F3F6" w14:textId="77777777" w:rsidR="008D4A6E" w:rsidRPr="00F00952" w:rsidRDefault="008D4A6E" w:rsidP="003F615F">
            <w:pPr>
              <w:rPr>
                <w:b/>
                <w:bCs/>
                <w:color w:val="000000" w:themeColor="text1"/>
                <w:sz w:val="16"/>
                <w:szCs w:val="16"/>
              </w:rPr>
            </w:pPr>
            <w:r w:rsidRPr="00F00952">
              <w:rPr>
                <w:b/>
                <w:bCs/>
                <w:color w:val="000000" w:themeColor="text1"/>
                <w:sz w:val="16"/>
                <w:szCs w:val="16"/>
              </w:rPr>
              <w:t>Chỉ tiêu</w:t>
            </w:r>
          </w:p>
        </w:tc>
        <w:tc>
          <w:tcPr>
            <w:tcW w:w="444" w:type="pct"/>
            <w:tcBorders>
              <w:top w:val="single" w:sz="4" w:space="0" w:color="auto"/>
              <w:left w:val="nil"/>
              <w:bottom w:val="nil"/>
              <w:right w:val="single" w:sz="4" w:space="0" w:color="auto"/>
            </w:tcBorders>
            <w:shd w:val="clear" w:color="000000" w:fill="FFFFFF"/>
            <w:noWrap/>
            <w:vAlign w:val="center"/>
            <w:hideMark/>
          </w:tcPr>
          <w:p w14:paraId="721C0B04"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Đơn vị</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38DF92D0"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2026 (từ 01/4-31/12)</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741000DD"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2027</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24FE0D2E"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2028</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414C70F5"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2029</w:t>
            </w:r>
          </w:p>
        </w:tc>
        <w:tc>
          <w:tcPr>
            <w:tcW w:w="589" w:type="pct"/>
            <w:tcBorders>
              <w:top w:val="single" w:sz="4" w:space="0" w:color="auto"/>
              <w:left w:val="nil"/>
              <w:bottom w:val="single" w:sz="4" w:space="0" w:color="auto"/>
              <w:right w:val="single" w:sz="4" w:space="0" w:color="auto"/>
            </w:tcBorders>
            <w:shd w:val="clear" w:color="000000" w:fill="FFFFFF"/>
            <w:vAlign w:val="center"/>
            <w:hideMark/>
          </w:tcPr>
          <w:p w14:paraId="2C963947"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2030 (từ 01/01-31/3)</w:t>
            </w:r>
          </w:p>
        </w:tc>
        <w:tc>
          <w:tcPr>
            <w:tcW w:w="630" w:type="pct"/>
            <w:tcBorders>
              <w:top w:val="single" w:sz="4" w:space="0" w:color="auto"/>
              <w:left w:val="nil"/>
              <w:bottom w:val="single" w:sz="4" w:space="0" w:color="auto"/>
              <w:right w:val="single" w:sz="4" w:space="0" w:color="auto"/>
            </w:tcBorders>
            <w:shd w:val="clear" w:color="000000" w:fill="FFFFFF"/>
            <w:vAlign w:val="center"/>
            <w:hideMark/>
          </w:tcPr>
          <w:p w14:paraId="1A201D35"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Tổng cộng</w:t>
            </w:r>
          </w:p>
        </w:tc>
      </w:tr>
      <w:tr w:rsidR="00F00952" w:rsidRPr="00F00952" w14:paraId="27D5B207" w14:textId="77777777" w:rsidTr="003F615F">
        <w:trPr>
          <w:trHeight w:val="250"/>
        </w:trPr>
        <w:tc>
          <w:tcPr>
            <w:tcW w:w="240" w:type="pct"/>
            <w:tcBorders>
              <w:top w:val="single" w:sz="4" w:space="0" w:color="auto"/>
              <w:left w:val="single" w:sz="4" w:space="0" w:color="auto"/>
              <w:bottom w:val="single" w:sz="4" w:space="0" w:color="auto"/>
              <w:right w:val="single" w:sz="4" w:space="0" w:color="auto"/>
            </w:tcBorders>
            <w:vAlign w:val="center"/>
            <w:hideMark/>
          </w:tcPr>
          <w:p w14:paraId="5CB19B57"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I</w:t>
            </w:r>
          </w:p>
        </w:tc>
        <w:tc>
          <w:tcPr>
            <w:tcW w:w="741" w:type="pct"/>
            <w:tcBorders>
              <w:top w:val="single" w:sz="4" w:space="0" w:color="auto"/>
              <w:left w:val="nil"/>
              <w:bottom w:val="single" w:sz="4" w:space="0" w:color="auto"/>
              <w:right w:val="single" w:sz="4" w:space="0" w:color="auto"/>
            </w:tcBorders>
            <w:vAlign w:val="center"/>
            <w:hideMark/>
          </w:tcPr>
          <w:p w14:paraId="24A12EC6" w14:textId="77777777" w:rsidR="008D4A6E" w:rsidRPr="00F00952" w:rsidRDefault="008D4A6E" w:rsidP="003F615F">
            <w:pPr>
              <w:rPr>
                <w:b/>
                <w:bCs/>
                <w:color w:val="000000" w:themeColor="text1"/>
                <w:sz w:val="16"/>
                <w:szCs w:val="16"/>
              </w:rPr>
            </w:pPr>
            <w:r w:rsidRPr="00F00952">
              <w:rPr>
                <w:b/>
                <w:bCs/>
                <w:color w:val="000000" w:themeColor="text1"/>
                <w:sz w:val="16"/>
                <w:szCs w:val="16"/>
              </w:rPr>
              <w:t>Cự ly tuyến</w:t>
            </w:r>
            <w:r w:rsidRPr="00F00952">
              <w:rPr>
                <w:color w:val="000000" w:themeColor="text1"/>
                <w:sz w:val="16"/>
                <w:szCs w:val="16"/>
              </w:rPr>
              <w:t> </w:t>
            </w:r>
          </w:p>
        </w:tc>
        <w:tc>
          <w:tcPr>
            <w:tcW w:w="444" w:type="pct"/>
            <w:tcBorders>
              <w:top w:val="single" w:sz="4" w:space="0" w:color="auto"/>
              <w:left w:val="nil"/>
              <w:bottom w:val="single" w:sz="4" w:space="0" w:color="auto"/>
              <w:right w:val="single" w:sz="4" w:space="0" w:color="auto"/>
            </w:tcBorders>
            <w:vAlign w:val="center"/>
            <w:hideMark/>
          </w:tcPr>
          <w:p w14:paraId="568C376C"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hideMark/>
          </w:tcPr>
          <w:p w14:paraId="5C370DBD"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hideMark/>
          </w:tcPr>
          <w:p w14:paraId="4716EDE4"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hideMark/>
          </w:tcPr>
          <w:p w14:paraId="55B122B0"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hideMark/>
          </w:tcPr>
          <w:p w14:paraId="078C9222"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hideMark/>
          </w:tcPr>
          <w:p w14:paraId="36CECDD0"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630" w:type="pct"/>
            <w:tcBorders>
              <w:top w:val="nil"/>
              <w:left w:val="nil"/>
              <w:bottom w:val="single" w:sz="4" w:space="0" w:color="auto"/>
              <w:right w:val="single" w:sz="4" w:space="0" w:color="auto"/>
            </w:tcBorders>
            <w:vAlign w:val="center"/>
            <w:hideMark/>
          </w:tcPr>
          <w:p w14:paraId="36BA6587" w14:textId="77777777" w:rsidR="008D4A6E" w:rsidRPr="00F00952" w:rsidRDefault="008D4A6E" w:rsidP="003F615F">
            <w:pPr>
              <w:rPr>
                <w:color w:val="000000" w:themeColor="text1"/>
                <w:sz w:val="16"/>
                <w:szCs w:val="16"/>
              </w:rPr>
            </w:pPr>
            <w:r w:rsidRPr="00F00952">
              <w:rPr>
                <w:color w:val="000000" w:themeColor="text1"/>
                <w:sz w:val="16"/>
                <w:szCs w:val="16"/>
              </w:rPr>
              <w:t> </w:t>
            </w:r>
          </w:p>
        </w:tc>
      </w:tr>
      <w:tr w:rsidR="00F00952" w:rsidRPr="00F00952" w14:paraId="162FD7E8"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4C1B830B" w14:textId="77777777" w:rsidR="008D4A6E" w:rsidRPr="00F00952" w:rsidRDefault="008D4A6E" w:rsidP="003F615F">
            <w:pPr>
              <w:jc w:val="center"/>
              <w:rPr>
                <w:color w:val="000000" w:themeColor="text1"/>
                <w:sz w:val="16"/>
                <w:szCs w:val="16"/>
              </w:rPr>
            </w:pPr>
            <w:r w:rsidRPr="00F00952">
              <w:rPr>
                <w:color w:val="000000" w:themeColor="text1"/>
                <w:sz w:val="16"/>
                <w:szCs w:val="16"/>
              </w:rPr>
              <w:t>1</w:t>
            </w:r>
          </w:p>
        </w:tc>
        <w:tc>
          <w:tcPr>
            <w:tcW w:w="741" w:type="pct"/>
            <w:tcBorders>
              <w:top w:val="nil"/>
              <w:left w:val="nil"/>
              <w:bottom w:val="single" w:sz="4" w:space="0" w:color="auto"/>
              <w:right w:val="single" w:sz="4" w:space="0" w:color="auto"/>
            </w:tcBorders>
            <w:vAlign w:val="center"/>
            <w:hideMark/>
          </w:tcPr>
          <w:p w14:paraId="567F284B" w14:textId="77777777" w:rsidR="008D4A6E" w:rsidRPr="00F00952" w:rsidRDefault="008D4A6E" w:rsidP="003F615F">
            <w:pPr>
              <w:rPr>
                <w:color w:val="000000" w:themeColor="text1"/>
                <w:sz w:val="16"/>
                <w:szCs w:val="16"/>
              </w:rPr>
            </w:pPr>
            <w:r w:rsidRPr="00F00952">
              <w:rPr>
                <w:color w:val="000000" w:themeColor="text1"/>
                <w:sz w:val="16"/>
                <w:szCs w:val="16"/>
              </w:rPr>
              <w:t>Cự ly bình quân</w:t>
            </w:r>
          </w:p>
        </w:tc>
        <w:tc>
          <w:tcPr>
            <w:tcW w:w="444" w:type="pct"/>
            <w:tcBorders>
              <w:top w:val="nil"/>
              <w:left w:val="nil"/>
              <w:bottom w:val="single" w:sz="4" w:space="0" w:color="auto"/>
              <w:right w:val="single" w:sz="4" w:space="0" w:color="auto"/>
            </w:tcBorders>
            <w:noWrap/>
            <w:vAlign w:val="center"/>
            <w:hideMark/>
          </w:tcPr>
          <w:p w14:paraId="6739A347" w14:textId="77777777" w:rsidR="008D4A6E" w:rsidRPr="00F00952" w:rsidRDefault="008D4A6E" w:rsidP="003F615F">
            <w:pPr>
              <w:jc w:val="center"/>
              <w:rPr>
                <w:color w:val="000000" w:themeColor="text1"/>
                <w:sz w:val="16"/>
                <w:szCs w:val="16"/>
              </w:rPr>
            </w:pPr>
            <w:r w:rsidRPr="00F00952">
              <w:rPr>
                <w:color w:val="000000" w:themeColor="text1"/>
                <w:sz w:val="16"/>
                <w:szCs w:val="16"/>
              </w:rPr>
              <w:t>km</w:t>
            </w:r>
          </w:p>
        </w:tc>
        <w:tc>
          <w:tcPr>
            <w:tcW w:w="589" w:type="pct"/>
            <w:tcBorders>
              <w:top w:val="nil"/>
              <w:left w:val="nil"/>
              <w:bottom w:val="single" w:sz="4" w:space="0" w:color="auto"/>
              <w:right w:val="nil"/>
            </w:tcBorders>
            <w:shd w:val="clear" w:color="000000" w:fill="FFFFFF"/>
            <w:noWrap/>
            <w:vAlign w:val="center"/>
          </w:tcPr>
          <w:p w14:paraId="2939D96C"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2B56DD07"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3E6A1263"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06502654"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4BDB0722"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630" w:type="pct"/>
            <w:tcBorders>
              <w:top w:val="nil"/>
              <w:left w:val="single" w:sz="4" w:space="0" w:color="auto"/>
              <w:bottom w:val="single" w:sz="4" w:space="0" w:color="auto"/>
              <w:right w:val="single" w:sz="4" w:space="0" w:color="auto"/>
            </w:tcBorders>
            <w:shd w:val="clear" w:color="000000" w:fill="FFFFFF"/>
            <w:vAlign w:val="center"/>
          </w:tcPr>
          <w:p w14:paraId="2CAD7A0C"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52BDA71B"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447AA5F0"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1.1</w:t>
            </w:r>
          </w:p>
        </w:tc>
        <w:tc>
          <w:tcPr>
            <w:tcW w:w="741" w:type="pct"/>
            <w:tcBorders>
              <w:top w:val="nil"/>
              <w:left w:val="nil"/>
              <w:bottom w:val="single" w:sz="4" w:space="0" w:color="auto"/>
              <w:right w:val="single" w:sz="4" w:space="0" w:color="auto"/>
            </w:tcBorders>
            <w:vAlign w:val="center"/>
            <w:hideMark/>
          </w:tcPr>
          <w:p w14:paraId="303CCD0B" w14:textId="77777777" w:rsidR="008D4A6E" w:rsidRPr="00F00952" w:rsidRDefault="008D4A6E" w:rsidP="003F615F">
            <w:pPr>
              <w:rPr>
                <w:i/>
                <w:iCs/>
                <w:color w:val="000000" w:themeColor="text1"/>
                <w:sz w:val="16"/>
                <w:szCs w:val="16"/>
              </w:rPr>
            </w:pPr>
            <w:r w:rsidRPr="00F00952">
              <w:rPr>
                <w:i/>
                <w:iCs/>
                <w:color w:val="000000" w:themeColor="text1"/>
                <w:sz w:val="16"/>
                <w:szCs w:val="16"/>
              </w:rPr>
              <w:t>Chiều đi</w:t>
            </w:r>
          </w:p>
        </w:tc>
        <w:tc>
          <w:tcPr>
            <w:tcW w:w="444" w:type="pct"/>
            <w:tcBorders>
              <w:top w:val="nil"/>
              <w:left w:val="nil"/>
              <w:bottom w:val="single" w:sz="4" w:space="0" w:color="auto"/>
              <w:right w:val="single" w:sz="4" w:space="0" w:color="auto"/>
            </w:tcBorders>
            <w:noWrap/>
            <w:vAlign w:val="center"/>
            <w:hideMark/>
          </w:tcPr>
          <w:p w14:paraId="2792E535"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km</w:t>
            </w:r>
          </w:p>
        </w:tc>
        <w:tc>
          <w:tcPr>
            <w:tcW w:w="589" w:type="pct"/>
            <w:tcBorders>
              <w:top w:val="nil"/>
              <w:left w:val="nil"/>
              <w:bottom w:val="single" w:sz="4" w:space="0" w:color="auto"/>
              <w:right w:val="single" w:sz="4" w:space="0" w:color="auto"/>
            </w:tcBorders>
            <w:noWrap/>
            <w:vAlign w:val="center"/>
          </w:tcPr>
          <w:p w14:paraId="496FDD4C"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22,40</w:t>
            </w:r>
          </w:p>
        </w:tc>
        <w:tc>
          <w:tcPr>
            <w:tcW w:w="589" w:type="pct"/>
            <w:tcBorders>
              <w:top w:val="nil"/>
              <w:left w:val="nil"/>
              <w:bottom w:val="single" w:sz="4" w:space="0" w:color="auto"/>
              <w:right w:val="single" w:sz="4" w:space="0" w:color="auto"/>
            </w:tcBorders>
            <w:shd w:val="clear" w:color="000000" w:fill="FFFFFF"/>
            <w:vAlign w:val="center"/>
          </w:tcPr>
          <w:p w14:paraId="63898B8B"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22,40</w:t>
            </w:r>
          </w:p>
        </w:tc>
        <w:tc>
          <w:tcPr>
            <w:tcW w:w="589" w:type="pct"/>
            <w:tcBorders>
              <w:top w:val="nil"/>
              <w:left w:val="nil"/>
              <w:bottom w:val="single" w:sz="4" w:space="0" w:color="auto"/>
              <w:right w:val="single" w:sz="4" w:space="0" w:color="auto"/>
            </w:tcBorders>
            <w:shd w:val="clear" w:color="000000" w:fill="FFFFFF"/>
            <w:vAlign w:val="center"/>
          </w:tcPr>
          <w:p w14:paraId="2EBB32A8"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22,40</w:t>
            </w:r>
          </w:p>
        </w:tc>
        <w:tc>
          <w:tcPr>
            <w:tcW w:w="589" w:type="pct"/>
            <w:tcBorders>
              <w:top w:val="nil"/>
              <w:left w:val="nil"/>
              <w:bottom w:val="single" w:sz="4" w:space="0" w:color="auto"/>
              <w:right w:val="single" w:sz="4" w:space="0" w:color="auto"/>
            </w:tcBorders>
            <w:shd w:val="clear" w:color="000000" w:fill="FFFFFF"/>
            <w:vAlign w:val="center"/>
          </w:tcPr>
          <w:p w14:paraId="5E9324BB"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22,40</w:t>
            </w:r>
          </w:p>
        </w:tc>
        <w:tc>
          <w:tcPr>
            <w:tcW w:w="589" w:type="pct"/>
            <w:tcBorders>
              <w:top w:val="nil"/>
              <w:left w:val="nil"/>
              <w:bottom w:val="single" w:sz="4" w:space="0" w:color="auto"/>
              <w:right w:val="single" w:sz="4" w:space="0" w:color="auto"/>
            </w:tcBorders>
            <w:shd w:val="clear" w:color="000000" w:fill="FFFFFF"/>
            <w:vAlign w:val="center"/>
          </w:tcPr>
          <w:p w14:paraId="4DF501A2"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22,40</w:t>
            </w:r>
          </w:p>
        </w:tc>
        <w:tc>
          <w:tcPr>
            <w:tcW w:w="630" w:type="pct"/>
            <w:tcBorders>
              <w:top w:val="nil"/>
              <w:left w:val="nil"/>
              <w:bottom w:val="single" w:sz="4" w:space="0" w:color="auto"/>
              <w:right w:val="single" w:sz="4" w:space="0" w:color="auto"/>
            </w:tcBorders>
            <w:shd w:val="clear" w:color="000000" w:fill="FFFFFF"/>
            <w:vAlign w:val="center"/>
          </w:tcPr>
          <w:p w14:paraId="4B4C8CAD" w14:textId="77777777" w:rsidR="008D4A6E" w:rsidRPr="00F00952" w:rsidRDefault="008D4A6E" w:rsidP="003F615F">
            <w:pPr>
              <w:rPr>
                <w:i/>
                <w:iCs/>
                <w:color w:val="000000" w:themeColor="text1"/>
                <w:sz w:val="16"/>
                <w:szCs w:val="16"/>
              </w:rPr>
            </w:pPr>
            <w:r w:rsidRPr="00F00952">
              <w:rPr>
                <w:i/>
                <w:iCs/>
                <w:color w:val="000000" w:themeColor="text1"/>
                <w:sz w:val="18"/>
                <w:szCs w:val="18"/>
              </w:rPr>
              <w:t> </w:t>
            </w:r>
          </w:p>
        </w:tc>
      </w:tr>
      <w:tr w:rsidR="00F00952" w:rsidRPr="00F00952" w14:paraId="2D76E239"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0C0A3FA"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1.2</w:t>
            </w:r>
          </w:p>
        </w:tc>
        <w:tc>
          <w:tcPr>
            <w:tcW w:w="741" w:type="pct"/>
            <w:tcBorders>
              <w:top w:val="nil"/>
              <w:left w:val="nil"/>
              <w:bottom w:val="single" w:sz="4" w:space="0" w:color="auto"/>
              <w:right w:val="single" w:sz="4" w:space="0" w:color="auto"/>
            </w:tcBorders>
            <w:vAlign w:val="center"/>
            <w:hideMark/>
          </w:tcPr>
          <w:p w14:paraId="095FA09D" w14:textId="77777777" w:rsidR="008D4A6E" w:rsidRPr="00F00952" w:rsidRDefault="008D4A6E" w:rsidP="003F615F">
            <w:pPr>
              <w:rPr>
                <w:i/>
                <w:iCs/>
                <w:color w:val="000000" w:themeColor="text1"/>
                <w:sz w:val="16"/>
                <w:szCs w:val="16"/>
              </w:rPr>
            </w:pPr>
            <w:r w:rsidRPr="00F00952">
              <w:rPr>
                <w:i/>
                <w:iCs/>
                <w:color w:val="000000" w:themeColor="text1"/>
                <w:sz w:val="16"/>
                <w:szCs w:val="16"/>
              </w:rPr>
              <w:t>Chiều về</w:t>
            </w:r>
          </w:p>
        </w:tc>
        <w:tc>
          <w:tcPr>
            <w:tcW w:w="444" w:type="pct"/>
            <w:tcBorders>
              <w:top w:val="nil"/>
              <w:left w:val="nil"/>
              <w:bottom w:val="single" w:sz="4" w:space="0" w:color="auto"/>
              <w:right w:val="single" w:sz="4" w:space="0" w:color="auto"/>
            </w:tcBorders>
            <w:noWrap/>
            <w:vAlign w:val="center"/>
            <w:hideMark/>
          </w:tcPr>
          <w:p w14:paraId="34A16500"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km</w:t>
            </w:r>
          </w:p>
        </w:tc>
        <w:tc>
          <w:tcPr>
            <w:tcW w:w="589" w:type="pct"/>
            <w:tcBorders>
              <w:top w:val="nil"/>
              <w:left w:val="nil"/>
              <w:bottom w:val="single" w:sz="4" w:space="0" w:color="auto"/>
              <w:right w:val="single" w:sz="4" w:space="0" w:color="auto"/>
            </w:tcBorders>
            <w:noWrap/>
            <w:vAlign w:val="center"/>
          </w:tcPr>
          <w:p w14:paraId="2EAC9328"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23,40</w:t>
            </w:r>
          </w:p>
        </w:tc>
        <w:tc>
          <w:tcPr>
            <w:tcW w:w="589" w:type="pct"/>
            <w:tcBorders>
              <w:top w:val="nil"/>
              <w:left w:val="nil"/>
              <w:bottom w:val="single" w:sz="4" w:space="0" w:color="auto"/>
              <w:right w:val="single" w:sz="4" w:space="0" w:color="auto"/>
            </w:tcBorders>
            <w:shd w:val="clear" w:color="000000" w:fill="FFFFFF"/>
            <w:vAlign w:val="center"/>
          </w:tcPr>
          <w:p w14:paraId="2D963D6C"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23,40</w:t>
            </w:r>
          </w:p>
        </w:tc>
        <w:tc>
          <w:tcPr>
            <w:tcW w:w="589" w:type="pct"/>
            <w:tcBorders>
              <w:top w:val="nil"/>
              <w:left w:val="nil"/>
              <w:bottom w:val="single" w:sz="4" w:space="0" w:color="auto"/>
              <w:right w:val="single" w:sz="4" w:space="0" w:color="auto"/>
            </w:tcBorders>
            <w:shd w:val="clear" w:color="000000" w:fill="FFFFFF"/>
            <w:vAlign w:val="center"/>
          </w:tcPr>
          <w:p w14:paraId="77BF348B"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23,40</w:t>
            </w:r>
          </w:p>
        </w:tc>
        <w:tc>
          <w:tcPr>
            <w:tcW w:w="589" w:type="pct"/>
            <w:tcBorders>
              <w:top w:val="nil"/>
              <w:left w:val="nil"/>
              <w:bottom w:val="single" w:sz="4" w:space="0" w:color="auto"/>
              <w:right w:val="single" w:sz="4" w:space="0" w:color="auto"/>
            </w:tcBorders>
            <w:shd w:val="clear" w:color="000000" w:fill="FFFFFF"/>
            <w:vAlign w:val="center"/>
          </w:tcPr>
          <w:p w14:paraId="7D4FB04E"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23,40</w:t>
            </w:r>
          </w:p>
        </w:tc>
        <w:tc>
          <w:tcPr>
            <w:tcW w:w="589" w:type="pct"/>
            <w:tcBorders>
              <w:top w:val="nil"/>
              <w:left w:val="nil"/>
              <w:bottom w:val="single" w:sz="4" w:space="0" w:color="auto"/>
              <w:right w:val="single" w:sz="4" w:space="0" w:color="auto"/>
            </w:tcBorders>
            <w:shd w:val="clear" w:color="000000" w:fill="FFFFFF"/>
            <w:vAlign w:val="center"/>
          </w:tcPr>
          <w:p w14:paraId="752B8B41" w14:textId="77777777" w:rsidR="008D4A6E" w:rsidRPr="00F00952" w:rsidRDefault="008D4A6E" w:rsidP="003F615F">
            <w:pPr>
              <w:jc w:val="center"/>
              <w:rPr>
                <w:i/>
                <w:iCs/>
                <w:color w:val="000000" w:themeColor="text1"/>
                <w:sz w:val="16"/>
                <w:szCs w:val="16"/>
              </w:rPr>
            </w:pPr>
            <w:r w:rsidRPr="00F00952">
              <w:rPr>
                <w:i/>
                <w:iCs/>
                <w:color w:val="000000" w:themeColor="text1"/>
                <w:sz w:val="18"/>
                <w:szCs w:val="18"/>
              </w:rPr>
              <w:t>23,40</w:t>
            </w:r>
          </w:p>
        </w:tc>
        <w:tc>
          <w:tcPr>
            <w:tcW w:w="630" w:type="pct"/>
            <w:tcBorders>
              <w:top w:val="nil"/>
              <w:left w:val="nil"/>
              <w:bottom w:val="single" w:sz="4" w:space="0" w:color="auto"/>
              <w:right w:val="single" w:sz="4" w:space="0" w:color="auto"/>
            </w:tcBorders>
            <w:shd w:val="clear" w:color="000000" w:fill="FFFFFF"/>
            <w:vAlign w:val="center"/>
          </w:tcPr>
          <w:p w14:paraId="228A449C" w14:textId="77777777" w:rsidR="008D4A6E" w:rsidRPr="00F00952" w:rsidRDefault="008D4A6E" w:rsidP="003F615F">
            <w:pPr>
              <w:rPr>
                <w:i/>
                <w:iCs/>
                <w:color w:val="000000" w:themeColor="text1"/>
                <w:sz w:val="16"/>
                <w:szCs w:val="16"/>
              </w:rPr>
            </w:pPr>
            <w:r w:rsidRPr="00F00952">
              <w:rPr>
                <w:i/>
                <w:iCs/>
                <w:color w:val="000000" w:themeColor="text1"/>
                <w:sz w:val="18"/>
                <w:szCs w:val="18"/>
              </w:rPr>
              <w:t> </w:t>
            </w:r>
          </w:p>
        </w:tc>
      </w:tr>
      <w:tr w:rsidR="00F00952" w:rsidRPr="00F00952" w14:paraId="0CB7526F"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44D17E79" w14:textId="77777777" w:rsidR="008D4A6E" w:rsidRPr="00F00952" w:rsidRDefault="008D4A6E" w:rsidP="003F615F">
            <w:pPr>
              <w:jc w:val="center"/>
              <w:rPr>
                <w:color w:val="000000" w:themeColor="text1"/>
                <w:sz w:val="16"/>
                <w:szCs w:val="16"/>
              </w:rPr>
            </w:pPr>
            <w:r w:rsidRPr="00F00952">
              <w:rPr>
                <w:color w:val="000000" w:themeColor="text1"/>
                <w:sz w:val="16"/>
                <w:szCs w:val="16"/>
              </w:rPr>
              <w:t>2</w:t>
            </w:r>
          </w:p>
        </w:tc>
        <w:tc>
          <w:tcPr>
            <w:tcW w:w="741" w:type="pct"/>
            <w:tcBorders>
              <w:top w:val="nil"/>
              <w:left w:val="nil"/>
              <w:bottom w:val="single" w:sz="4" w:space="0" w:color="auto"/>
              <w:right w:val="single" w:sz="4" w:space="0" w:color="auto"/>
            </w:tcBorders>
            <w:vAlign w:val="center"/>
            <w:hideMark/>
          </w:tcPr>
          <w:p w14:paraId="33EDB2A9" w14:textId="77777777" w:rsidR="008D4A6E" w:rsidRPr="00F00952" w:rsidRDefault="008D4A6E" w:rsidP="003F615F">
            <w:pPr>
              <w:rPr>
                <w:color w:val="000000" w:themeColor="text1"/>
                <w:sz w:val="16"/>
                <w:szCs w:val="16"/>
              </w:rPr>
            </w:pPr>
            <w:r w:rsidRPr="00F00952">
              <w:rPr>
                <w:color w:val="000000" w:themeColor="text1"/>
                <w:sz w:val="16"/>
                <w:szCs w:val="16"/>
              </w:rPr>
              <w:t>Cự ly huy động</w:t>
            </w:r>
          </w:p>
        </w:tc>
        <w:tc>
          <w:tcPr>
            <w:tcW w:w="444" w:type="pct"/>
            <w:tcBorders>
              <w:top w:val="nil"/>
              <w:left w:val="nil"/>
              <w:bottom w:val="single" w:sz="4" w:space="0" w:color="auto"/>
              <w:right w:val="single" w:sz="4" w:space="0" w:color="auto"/>
            </w:tcBorders>
            <w:noWrap/>
            <w:vAlign w:val="center"/>
            <w:hideMark/>
          </w:tcPr>
          <w:p w14:paraId="40EBDAE8" w14:textId="77777777" w:rsidR="008D4A6E" w:rsidRPr="00F00952" w:rsidRDefault="008D4A6E" w:rsidP="003F615F">
            <w:pPr>
              <w:jc w:val="center"/>
              <w:rPr>
                <w:color w:val="000000" w:themeColor="text1"/>
                <w:sz w:val="16"/>
                <w:szCs w:val="16"/>
              </w:rPr>
            </w:pPr>
            <w:r w:rsidRPr="00F00952">
              <w:rPr>
                <w:color w:val="000000" w:themeColor="text1"/>
                <w:sz w:val="16"/>
                <w:szCs w:val="16"/>
              </w:rPr>
              <w:t>km</w:t>
            </w:r>
          </w:p>
        </w:tc>
        <w:tc>
          <w:tcPr>
            <w:tcW w:w="589" w:type="pct"/>
            <w:tcBorders>
              <w:top w:val="nil"/>
              <w:left w:val="nil"/>
              <w:bottom w:val="single" w:sz="4" w:space="0" w:color="auto"/>
              <w:right w:val="nil"/>
            </w:tcBorders>
            <w:shd w:val="clear" w:color="000000" w:fill="FFFFFF"/>
            <w:noWrap/>
            <w:vAlign w:val="center"/>
          </w:tcPr>
          <w:p w14:paraId="3339C422"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4A261BA0"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32FEA9B5"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6EC163C3"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589" w:type="pct"/>
            <w:tcBorders>
              <w:top w:val="nil"/>
              <w:left w:val="single" w:sz="4" w:space="0" w:color="auto"/>
              <w:bottom w:val="single" w:sz="4" w:space="0" w:color="auto"/>
              <w:right w:val="nil"/>
            </w:tcBorders>
            <w:shd w:val="clear" w:color="000000" w:fill="FFFFFF"/>
            <w:vAlign w:val="center"/>
          </w:tcPr>
          <w:p w14:paraId="0C1D15F8" w14:textId="77777777" w:rsidR="008D4A6E" w:rsidRPr="00F00952" w:rsidRDefault="008D4A6E" w:rsidP="003F615F">
            <w:pPr>
              <w:jc w:val="center"/>
              <w:rPr>
                <w:color w:val="000000" w:themeColor="text1"/>
                <w:sz w:val="16"/>
                <w:szCs w:val="16"/>
              </w:rPr>
            </w:pPr>
            <w:r w:rsidRPr="00F00952">
              <w:rPr>
                <w:color w:val="000000" w:themeColor="text1"/>
                <w:sz w:val="18"/>
                <w:szCs w:val="18"/>
              </w:rPr>
              <w:t>22,90</w:t>
            </w:r>
          </w:p>
        </w:tc>
        <w:tc>
          <w:tcPr>
            <w:tcW w:w="630" w:type="pct"/>
            <w:tcBorders>
              <w:top w:val="nil"/>
              <w:left w:val="single" w:sz="4" w:space="0" w:color="auto"/>
              <w:bottom w:val="single" w:sz="4" w:space="0" w:color="auto"/>
              <w:right w:val="single" w:sz="4" w:space="0" w:color="auto"/>
            </w:tcBorders>
            <w:shd w:val="clear" w:color="000000" w:fill="FFFFFF"/>
            <w:vAlign w:val="center"/>
          </w:tcPr>
          <w:p w14:paraId="52E094BF" w14:textId="77777777" w:rsidR="008D4A6E" w:rsidRPr="00F00952" w:rsidRDefault="008D4A6E" w:rsidP="003F615F">
            <w:pPr>
              <w:rPr>
                <w:color w:val="000000" w:themeColor="text1"/>
                <w:sz w:val="16"/>
                <w:szCs w:val="16"/>
              </w:rPr>
            </w:pPr>
            <w:r w:rsidRPr="00F00952">
              <w:rPr>
                <w:color w:val="000000" w:themeColor="text1"/>
                <w:sz w:val="18"/>
                <w:szCs w:val="18"/>
              </w:rPr>
              <w:t xml:space="preserve"> </w:t>
            </w:r>
          </w:p>
        </w:tc>
      </w:tr>
      <w:tr w:rsidR="00F00952" w:rsidRPr="00F00952" w14:paraId="291CDA5E" w14:textId="77777777" w:rsidTr="003F615F">
        <w:trPr>
          <w:trHeight w:val="401"/>
        </w:trPr>
        <w:tc>
          <w:tcPr>
            <w:tcW w:w="240" w:type="pct"/>
            <w:tcBorders>
              <w:top w:val="nil"/>
              <w:left w:val="single" w:sz="4" w:space="0" w:color="auto"/>
              <w:bottom w:val="single" w:sz="4" w:space="0" w:color="auto"/>
              <w:right w:val="single" w:sz="4" w:space="0" w:color="auto"/>
            </w:tcBorders>
            <w:vAlign w:val="center"/>
            <w:hideMark/>
          </w:tcPr>
          <w:p w14:paraId="6FE22724"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II</w:t>
            </w:r>
          </w:p>
        </w:tc>
        <w:tc>
          <w:tcPr>
            <w:tcW w:w="741" w:type="pct"/>
            <w:tcBorders>
              <w:top w:val="nil"/>
              <w:left w:val="nil"/>
              <w:bottom w:val="single" w:sz="4" w:space="0" w:color="auto"/>
              <w:right w:val="single" w:sz="4" w:space="0" w:color="auto"/>
            </w:tcBorders>
            <w:vAlign w:val="center"/>
            <w:hideMark/>
          </w:tcPr>
          <w:p w14:paraId="52048078" w14:textId="77777777" w:rsidR="008D4A6E" w:rsidRPr="00F00952" w:rsidRDefault="008D4A6E" w:rsidP="003F615F">
            <w:pPr>
              <w:rPr>
                <w:b/>
                <w:bCs/>
                <w:color w:val="000000" w:themeColor="text1"/>
                <w:sz w:val="16"/>
                <w:szCs w:val="16"/>
              </w:rPr>
            </w:pPr>
            <w:r w:rsidRPr="00F00952">
              <w:rPr>
                <w:b/>
                <w:bCs/>
                <w:color w:val="000000" w:themeColor="text1"/>
                <w:sz w:val="16"/>
                <w:szCs w:val="16"/>
              </w:rPr>
              <w:t>Thời gian hoạt động</w:t>
            </w:r>
          </w:p>
        </w:tc>
        <w:tc>
          <w:tcPr>
            <w:tcW w:w="444" w:type="pct"/>
            <w:tcBorders>
              <w:top w:val="nil"/>
              <w:left w:val="nil"/>
              <w:bottom w:val="single" w:sz="4" w:space="0" w:color="auto"/>
              <w:right w:val="single" w:sz="4" w:space="0" w:color="auto"/>
            </w:tcBorders>
            <w:vAlign w:val="center"/>
            <w:hideMark/>
          </w:tcPr>
          <w:p w14:paraId="11C1671E"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tcPr>
          <w:p w14:paraId="439DB67A"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nil"/>
              <w:right w:val="nil"/>
            </w:tcBorders>
            <w:noWrap/>
            <w:vAlign w:val="bottom"/>
          </w:tcPr>
          <w:p w14:paraId="146E323A" w14:textId="77777777" w:rsidR="008D4A6E" w:rsidRPr="00F00952" w:rsidRDefault="008D4A6E" w:rsidP="003F615F">
            <w:pPr>
              <w:jc w:val="center"/>
              <w:rPr>
                <w:b/>
                <w:bCs/>
                <w:color w:val="000000" w:themeColor="text1"/>
                <w:sz w:val="16"/>
                <w:szCs w:val="16"/>
              </w:rPr>
            </w:pPr>
          </w:p>
        </w:tc>
        <w:tc>
          <w:tcPr>
            <w:tcW w:w="589" w:type="pct"/>
            <w:tcBorders>
              <w:top w:val="nil"/>
              <w:left w:val="single" w:sz="4" w:space="0" w:color="auto"/>
              <w:bottom w:val="single" w:sz="4" w:space="0" w:color="auto"/>
              <w:right w:val="single" w:sz="4" w:space="0" w:color="auto"/>
            </w:tcBorders>
            <w:vAlign w:val="center"/>
          </w:tcPr>
          <w:p w14:paraId="62898E9F"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52314267"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46CD3EB0"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630" w:type="pct"/>
            <w:tcBorders>
              <w:top w:val="nil"/>
              <w:left w:val="nil"/>
              <w:bottom w:val="single" w:sz="4" w:space="0" w:color="auto"/>
              <w:right w:val="single" w:sz="4" w:space="0" w:color="auto"/>
            </w:tcBorders>
            <w:vAlign w:val="center"/>
          </w:tcPr>
          <w:p w14:paraId="4AEAB489" w14:textId="77777777" w:rsidR="008D4A6E" w:rsidRPr="00F00952" w:rsidRDefault="008D4A6E" w:rsidP="003F615F">
            <w:pPr>
              <w:jc w:val="center"/>
              <w:rPr>
                <w:color w:val="000000" w:themeColor="text1"/>
                <w:sz w:val="16"/>
                <w:szCs w:val="16"/>
              </w:rPr>
            </w:pPr>
            <w:r w:rsidRPr="00F00952">
              <w:rPr>
                <w:color w:val="000000" w:themeColor="text1"/>
                <w:sz w:val="18"/>
                <w:szCs w:val="18"/>
              </w:rPr>
              <w:t xml:space="preserve"> </w:t>
            </w:r>
          </w:p>
        </w:tc>
      </w:tr>
      <w:tr w:rsidR="00F00952" w:rsidRPr="00F00952" w14:paraId="4C32BA86"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2F1FF85" w14:textId="77777777" w:rsidR="008D4A6E" w:rsidRPr="00F00952" w:rsidRDefault="008D4A6E" w:rsidP="003F615F">
            <w:pPr>
              <w:jc w:val="center"/>
              <w:rPr>
                <w:color w:val="000000" w:themeColor="text1"/>
                <w:sz w:val="16"/>
                <w:szCs w:val="16"/>
              </w:rPr>
            </w:pPr>
            <w:r w:rsidRPr="00F00952">
              <w:rPr>
                <w:color w:val="000000" w:themeColor="text1"/>
                <w:sz w:val="16"/>
                <w:szCs w:val="16"/>
              </w:rPr>
              <w:t>1</w:t>
            </w:r>
          </w:p>
        </w:tc>
        <w:tc>
          <w:tcPr>
            <w:tcW w:w="741" w:type="pct"/>
            <w:tcBorders>
              <w:top w:val="nil"/>
              <w:left w:val="nil"/>
              <w:bottom w:val="single" w:sz="4" w:space="0" w:color="auto"/>
              <w:right w:val="single" w:sz="4" w:space="0" w:color="auto"/>
            </w:tcBorders>
            <w:vAlign w:val="center"/>
            <w:hideMark/>
          </w:tcPr>
          <w:p w14:paraId="28E47413" w14:textId="77777777" w:rsidR="008D4A6E" w:rsidRPr="00F00952" w:rsidRDefault="008D4A6E" w:rsidP="003F615F">
            <w:pPr>
              <w:rPr>
                <w:color w:val="000000" w:themeColor="text1"/>
                <w:sz w:val="16"/>
                <w:szCs w:val="16"/>
              </w:rPr>
            </w:pPr>
            <w:r w:rsidRPr="00F00952">
              <w:rPr>
                <w:color w:val="000000" w:themeColor="text1"/>
                <w:sz w:val="16"/>
                <w:szCs w:val="16"/>
              </w:rPr>
              <w:t>Thời gian mở tuyến</w:t>
            </w:r>
          </w:p>
        </w:tc>
        <w:tc>
          <w:tcPr>
            <w:tcW w:w="444" w:type="pct"/>
            <w:tcBorders>
              <w:top w:val="nil"/>
              <w:left w:val="nil"/>
              <w:bottom w:val="single" w:sz="4" w:space="0" w:color="auto"/>
              <w:right w:val="single" w:sz="4" w:space="0" w:color="auto"/>
            </w:tcBorders>
            <w:noWrap/>
            <w:vAlign w:val="center"/>
            <w:hideMark/>
          </w:tcPr>
          <w:p w14:paraId="5F45BFD0" w14:textId="77777777" w:rsidR="008D4A6E" w:rsidRPr="00F00952" w:rsidRDefault="008D4A6E" w:rsidP="003F615F">
            <w:pPr>
              <w:jc w:val="center"/>
              <w:rPr>
                <w:color w:val="000000" w:themeColor="text1"/>
                <w:sz w:val="16"/>
                <w:szCs w:val="16"/>
              </w:rPr>
            </w:pPr>
            <w:r w:rsidRPr="00F00952">
              <w:rPr>
                <w:color w:val="000000" w:themeColor="text1"/>
                <w:sz w:val="16"/>
                <w:szCs w:val="16"/>
              </w:rPr>
              <w:t>giờ</w:t>
            </w:r>
          </w:p>
        </w:tc>
        <w:tc>
          <w:tcPr>
            <w:tcW w:w="589" w:type="pct"/>
            <w:tcBorders>
              <w:top w:val="nil"/>
              <w:left w:val="nil"/>
              <w:bottom w:val="single" w:sz="4" w:space="0" w:color="auto"/>
              <w:right w:val="single" w:sz="4" w:space="0" w:color="auto"/>
            </w:tcBorders>
            <w:shd w:val="clear" w:color="000000" w:fill="FFFFFF"/>
            <w:noWrap/>
            <w:vAlign w:val="center"/>
          </w:tcPr>
          <w:p w14:paraId="11DC7046"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single" w:sz="4" w:space="0" w:color="auto"/>
              <w:left w:val="nil"/>
              <w:bottom w:val="single" w:sz="4" w:space="0" w:color="auto"/>
              <w:right w:val="single" w:sz="4" w:space="0" w:color="auto"/>
            </w:tcBorders>
            <w:shd w:val="clear" w:color="000000" w:fill="FFFFFF"/>
            <w:noWrap/>
            <w:vAlign w:val="center"/>
          </w:tcPr>
          <w:p w14:paraId="50CBDB83"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37B0FF44"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1C3DA2E8"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noWrap/>
            <w:vAlign w:val="center"/>
          </w:tcPr>
          <w:p w14:paraId="039F5189"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630" w:type="pct"/>
            <w:tcBorders>
              <w:top w:val="nil"/>
              <w:left w:val="nil"/>
              <w:bottom w:val="single" w:sz="4" w:space="0" w:color="auto"/>
              <w:right w:val="single" w:sz="4" w:space="0" w:color="auto"/>
            </w:tcBorders>
            <w:shd w:val="clear" w:color="000000" w:fill="FFFFFF"/>
            <w:vAlign w:val="center"/>
          </w:tcPr>
          <w:p w14:paraId="1207B18A"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42AF44CC"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12A73C8" w14:textId="77777777" w:rsidR="008D4A6E" w:rsidRPr="00F00952" w:rsidRDefault="008D4A6E" w:rsidP="003F615F">
            <w:pPr>
              <w:jc w:val="center"/>
              <w:rPr>
                <w:color w:val="000000" w:themeColor="text1"/>
                <w:sz w:val="16"/>
                <w:szCs w:val="16"/>
              </w:rPr>
            </w:pPr>
            <w:r w:rsidRPr="00F00952">
              <w:rPr>
                <w:color w:val="000000" w:themeColor="text1"/>
                <w:sz w:val="16"/>
                <w:szCs w:val="16"/>
              </w:rPr>
              <w:t>1.1</w:t>
            </w:r>
          </w:p>
        </w:tc>
        <w:tc>
          <w:tcPr>
            <w:tcW w:w="741" w:type="pct"/>
            <w:tcBorders>
              <w:top w:val="nil"/>
              <w:left w:val="nil"/>
              <w:bottom w:val="single" w:sz="4" w:space="0" w:color="auto"/>
              <w:right w:val="single" w:sz="4" w:space="0" w:color="auto"/>
            </w:tcBorders>
            <w:vAlign w:val="center"/>
            <w:hideMark/>
          </w:tcPr>
          <w:p w14:paraId="64A895F9" w14:textId="77777777" w:rsidR="008D4A6E" w:rsidRPr="00F00952" w:rsidRDefault="008D4A6E" w:rsidP="003F615F">
            <w:pPr>
              <w:rPr>
                <w:color w:val="000000" w:themeColor="text1"/>
                <w:sz w:val="16"/>
                <w:szCs w:val="16"/>
              </w:rPr>
            </w:pPr>
            <w:r w:rsidRPr="00F00952">
              <w:rPr>
                <w:color w:val="000000" w:themeColor="text1"/>
                <w:sz w:val="16"/>
                <w:szCs w:val="16"/>
              </w:rPr>
              <w:t>Đầu A</w:t>
            </w:r>
          </w:p>
        </w:tc>
        <w:tc>
          <w:tcPr>
            <w:tcW w:w="444" w:type="pct"/>
            <w:tcBorders>
              <w:top w:val="nil"/>
              <w:left w:val="nil"/>
              <w:bottom w:val="single" w:sz="4" w:space="0" w:color="auto"/>
              <w:right w:val="single" w:sz="4" w:space="0" w:color="auto"/>
            </w:tcBorders>
            <w:noWrap/>
            <w:vAlign w:val="center"/>
            <w:hideMark/>
          </w:tcPr>
          <w:p w14:paraId="328E54E3"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589" w:type="pct"/>
            <w:tcBorders>
              <w:top w:val="nil"/>
              <w:left w:val="nil"/>
              <w:bottom w:val="single" w:sz="4" w:space="0" w:color="auto"/>
              <w:right w:val="single" w:sz="4" w:space="0" w:color="auto"/>
            </w:tcBorders>
            <w:shd w:val="clear" w:color="000000" w:fill="FFFFFF"/>
            <w:noWrap/>
            <w:vAlign w:val="center"/>
          </w:tcPr>
          <w:p w14:paraId="195B63BB" w14:textId="77777777" w:rsidR="008D4A6E" w:rsidRPr="00F00952" w:rsidRDefault="008D4A6E" w:rsidP="003F615F">
            <w:pPr>
              <w:jc w:val="center"/>
              <w:rPr>
                <w:color w:val="000000" w:themeColor="text1"/>
                <w:sz w:val="16"/>
                <w:szCs w:val="16"/>
              </w:rPr>
            </w:pPr>
            <w:r w:rsidRPr="00F00952">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620DB98D" w14:textId="77777777" w:rsidR="008D4A6E" w:rsidRPr="00F00952" w:rsidRDefault="008D4A6E" w:rsidP="003F615F">
            <w:pPr>
              <w:jc w:val="center"/>
              <w:rPr>
                <w:color w:val="000000" w:themeColor="text1"/>
                <w:sz w:val="16"/>
                <w:szCs w:val="16"/>
              </w:rPr>
            </w:pPr>
            <w:r w:rsidRPr="00F00952">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43942E0A" w14:textId="77777777" w:rsidR="008D4A6E" w:rsidRPr="00F00952" w:rsidRDefault="008D4A6E" w:rsidP="003F615F">
            <w:pPr>
              <w:jc w:val="center"/>
              <w:rPr>
                <w:color w:val="000000" w:themeColor="text1"/>
                <w:sz w:val="16"/>
                <w:szCs w:val="16"/>
              </w:rPr>
            </w:pPr>
            <w:r w:rsidRPr="00F00952">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26B70AFA" w14:textId="77777777" w:rsidR="008D4A6E" w:rsidRPr="00F00952" w:rsidRDefault="008D4A6E" w:rsidP="003F615F">
            <w:pPr>
              <w:jc w:val="center"/>
              <w:rPr>
                <w:color w:val="000000" w:themeColor="text1"/>
                <w:sz w:val="16"/>
                <w:szCs w:val="16"/>
              </w:rPr>
            </w:pPr>
            <w:r w:rsidRPr="00F00952">
              <w:rPr>
                <w:color w:val="000000" w:themeColor="text1"/>
                <w:sz w:val="18"/>
                <w:szCs w:val="18"/>
              </w:rPr>
              <w:t>5h00</w:t>
            </w:r>
          </w:p>
        </w:tc>
        <w:tc>
          <w:tcPr>
            <w:tcW w:w="589" w:type="pct"/>
            <w:tcBorders>
              <w:top w:val="nil"/>
              <w:left w:val="nil"/>
              <w:bottom w:val="single" w:sz="4" w:space="0" w:color="auto"/>
              <w:right w:val="single" w:sz="4" w:space="0" w:color="auto"/>
            </w:tcBorders>
            <w:shd w:val="clear" w:color="000000" w:fill="FFFFFF"/>
            <w:noWrap/>
            <w:vAlign w:val="center"/>
          </w:tcPr>
          <w:p w14:paraId="572CEE63" w14:textId="77777777" w:rsidR="008D4A6E" w:rsidRPr="00F00952" w:rsidRDefault="008D4A6E" w:rsidP="003F615F">
            <w:pPr>
              <w:jc w:val="center"/>
              <w:rPr>
                <w:color w:val="000000" w:themeColor="text1"/>
                <w:sz w:val="16"/>
                <w:szCs w:val="16"/>
              </w:rPr>
            </w:pPr>
            <w:r w:rsidRPr="00F00952">
              <w:rPr>
                <w:color w:val="000000" w:themeColor="text1"/>
                <w:sz w:val="18"/>
                <w:szCs w:val="18"/>
              </w:rPr>
              <w:t>5h00</w:t>
            </w:r>
          </w:p>
        </w:tc>
        <w:tc>
          <w:tcPr>
            <w:tcW w:w="630" w:type="pct"/>
            <w:tcBorders>
              <w:top w:val="nil"/>
              <w:left w:val="nil"/>
              <w:bottom w:val="single" w:sz="4" w:space="0" w:color="auto"/>
              <w:right w:val="single" w:sz="4" w:space="0" w:color="auto"/>
            </w:tcBorders>
            <w:shd w:val="clear" w:color="000000" w:fill="FFFFFF"/>
            <w:vAlign w:val="center"/>
          </w:tcPr>
          <w:p w14:paraId="71C2366F"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1C5BC705"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8EF2558" w14:textId="77777777" w:rsidR="008D4A6E" w:rsidRPr="00F00952" w:rsidRDefault="008D4A6E" w:rsidP="003F615F">
            <w:pPr>
              <w:jc w:val="center"/>
              <w:rPr>
                <w:color w:val="000000" w:themeColor="text1"/>
                <w:sz w:val="16"/>
                <w:szCs w:val="16"/>
              </w:rPr>
            </w:pPr>
            <w:r w:rsidRPr="00F00952">
              <w:rPr>
                <w:color w:val="000000" w:themeColor="text1"/>
                <w:sz w:val="16"/>
                <w:szCs w:val="16"/>
              </w:rPr>
              <w:t>1.2</w:t>
            </w:r>
          </w:p>
        </w:tc>
        <w:tc>
          <w:tcPr>
            <w:tcW w:w="741" w:type="pct"/>
            <w:tcBorders>
              <w:top w:val="nil"/>
              <w:left w:val="nil"/>
              <w:bottom w:val="single" w:sz="4" w:space="0" w:color="auto"/>
              <w:right w:val="single" w:sz="4" w:space="0" w:color="auto"/>
            </w:tcBorders>
            <w:vAlign w:val="center"/>
            <w:hideMark/>
          </w:tcPr>
          <w:p w14:paraId="697875A3" w14:textId="77777777" w:rsidR="008D4A6E" w:rsidRPr="00F00952" w:rsidRDefault="008D4A6E" w:rsidP="003F615F">
            <w:pPr>
              <w:rPr>
                <w:color w:val="000000" w:themeColor="text1"/>
                <w:sz w:val="16"/>
                <w:szCs w:val="16"/>
              </w:rPr>
            </w:pPr>
            <w:r w:rsidRPr="00F00952">
              <w:rPr>
                <w:color w:val="000000" w:themeColor="text1"/>
                <w:sz w:val="16"/>
                <w:szCs w:val="16"/>
              </w:rPr>
              <w:t>Đầu B</w:t>
            </w:r>
          </w:p>
        </w:tc>
        <w:tc>
          <w:tcPr>
            <w:tcW w:w="444" w:type="pct"/>
            <w:tcBorders>
              <w:top w:val="nil"/>
              <w:left w:val="nil"/>
              <w:bottom w:val="single" w:sz="4" w:space="0" w:color="auto"/>
              <w:right w:val="single" w:sz="4" w:space="0" w:color="auto"/>
            </w:tcBorders>
            <w:noWrap/>
            <w:vAlign w:val="center"/>
            <w:hideMark/>
          </w:tcPr>
          <w:p w14:paraId="4D45D1CB"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589" w:type="pct"/>
            <w:tcBorders>
              <w:top w:val="nil"/>
              <w:left w:val="nil"/>
              <w:bottom w:val="single" w:sz="4" w:space="0" w:color="auto"/>
              <w:right w:val="single" w:sz="4" w:space="0" w:color="auto"/>
            </w:tcBorders>
            <w:shd w:val="clear" w:color="000000" w:fill="FFFFFF"/>
            <w:noWrap/>
            <w:vAlign w:val="center"/>
          </w:tcPr>
          <w:p w14:paraId="0A8E41F3" w14:textId="77777777" w:rsidR="008D4A6E" w:rsidRPr="00F00952" w:rsidRDefault="008D4A6E" w:rsidP="003F615F">
            <w:pPr>
              <w:jc w:val="center"/>
              <w:rPr>
                <w:color w:val="000000" w:themeColor="text1"/>
                <w:sz w:val="16"/>
                <w:szCs w:val="16"/>
              </w:rPr>
            </w:pPr>
            <w:r w:rsidRPr="00F00952">
              <w:rPr>
                <w:color w:val="000000" w:themeColor="text1"/>
                <w:sz w:val="18"/>
                <w:szCs w:val="18"/>
              </w:rPr>
              <w:t>6h40</w:t>
            </w:r>
          </w:p>
        </w:tc>
        <w:tc>
          <w:tcPr>
            <w:tcW w:w="589" w:type="pct"/>
            <w:tcBorders>
              <w:top w:val="nil"/>
              <w:left w:val="nil"/>
              <w:bottom w:val="single" w:sz="4" w:space="0" w:color="auto"/>
              <w:right w:val="single" w:sz="4" w:space="0" w:color="auto"/>
            </w:tcBorders>
            <w:shd w:val="clear" w:color="000000" w:fill="FFFFFF"/>
            <w:noWrap/>
            <w:vAlign w:val="center"/>
          </w:tcPr>
          <w:p w14:paraId="0E84BBA8" w14:textId="77777777" w:rsidR="008D4A6E" w:rsidRPr="00F00952" w:rsidRDefault="008D4A6E" w:rsidP="003F615F">
            <w:pPr>
              <w:jc w:val="center"/>
              <w:rPr>
                <w:color w:val="000000" w:themeColor="text1"/>
                <w:sz w:val="16"/>
                <w:szCs w:val="16"/>
              </w:rPr>
            </w:pPr>
            <w:r w:rsidRPr="00F00952">
              <w:rPr>
                <w:color w:val="000000" w:themeColor="text1"/>
                <w:sz w:val="18"/>
                <w:szCs w:val="18"/>
              </w:rPr>
              <w:t>6h40</w:t>
            </w:r>
          </w:p>
        </w:tc>
        <w:tc>
          <w:tcPr>
            <w:tcW w:w="589" w:type="pct"/>
            <w:tcBorders>
              <w:top w:val="nil"/>
              <w:left w:val="nil"/>
              <w:bottom w:val="single" w:sz="4" w:space="0" w:color="auto"/>
              <w:right w:val="single" w:sz="4" w:space="0" w:color="auto"/>
            </w:tcBorders>
            <w:shd w:val="clear" w:color="000000" w:fill="FFFFFF"/>
            <w:noWrap/>
            <w:vAlign w:val="center"/>
          </w:tcPr>
          <w:p w14:paraId="151FCE3C" w14:textId="77777777" w:rsidR="008D4A6E" w:rsidRPr="00F00952" w:rsidRDefault="008D4A6E" w:rsidP="003F615F">
            <w:pPr>
              <w:jc w:val="center"/>
              <w:rPr>
                <w:color w:val="000000" w:themeColor="text1"/>
                <w:sz w:val="16"/>
                <w:szCs w:val="16"/>
              </w:rPr>
            </w:pPr>
            <w:r w:rsidRPr="00F00952">
              <w:rPr>
                <w:color w:val="000000" w:themeColor="text1"/>
                <w:sz w:val="18"/>
                <w:szCs w:val="18"/>
              </w:rPr>
              <w:t>6h40</w:t>
            </w:r>
          </w:p>
        </w:tc>
        <w:tc>
          <w:tcPr>
            <w:tcW w:w="589" w:type="pct"/>
            <w:tcBorders>
              <w:top w:val="nil"/>
              <w:left w:val="nil"/>
              <w:bottom w:val="single" w:sz="4" w:space="0" w:color="auto"/>
              <w:right w:val="single" w:sz="4" w:space="0" w:color="auto"/>
            </w:tcBorders>
            <w:shd w:val="clear" w:color="000000" w:fill="FFFFFF"/>
            <w:noWrap/>
            <w:vAlign w:val="center"/>
          </w:tcPr>
          <w:p w14:paraId="0037A21A" w14:textId="77777777" w:rsidR="008D4A6E" w:rsidRPr="00F00952" w:rsidRDefault="008D4A6E" w:rsidP="003F615F">
            <w:pPr>
              <w:jc w:val="center"/>
              <w:rPr>
                <w:color w:val="000000" w:themeColor="text1"/>
                <w:sz w:val="16"/>
                <w:szCs w:val="16"/>
              </w:rPr>
            </w:pPr>
            <w:r w:rsidRPr="00F00952">
              <w:rPr>
                <w:color w:val="000000" w:themeColor="text1"/>
                <w:sz w:val="18"/>
                <w:szCs w:val="18"/>
              </w:rPr>
              <w:t>6h40</w:t>
            </w:r>
          </w:p>
        </w:tc>
        <w:tc>
          <w:tcPr>
            <w:tcW w:w="589" w:type="pct"/>
            <w:tcBorders>
              <w:top w:val="nil"/>
              <w:left w:val="nil"/>
              <w:bottom w:val="single" w:sz="4" w:space="0" w:color="auto"/>
              <w:right w:val="single" w:sz="4" w:space="0" w:color="auto"/>
            </w:tcBorders>
            <w:shd w:val="clear" w:color="000000" w:fill="FFFFFF"/>
            <w:noWrap/>
            <w:vAlign w:val="center"/>
          </w:tcPr>
          <w:p w14:paraId="71526BCD" w14:textId="77777777" w:rsidR="008D4A6E" w:rsidRPr="00F00952" w:rsidRDefault="008D4A6E" w:rsidP="003F615F">
            <w:pPr>
              <w:jc w:val="center"/>
              <w:rPr>
                <w:color w:val="000000" w:themeColor="text1"/>
                <w:sz w:val="16"/>
                <w:szCs w:val="16"/>
              </w:rPr>
            </w:pPr>
            <w:r w:rsidRPr="00F00952">
              <w:rPr>
                <w:color w:val="000000" w:themeColor="text1"/>
                <w:sz w:val="18"/>
                <w:szCs w:val="18"/>
              </w:rPr>
              <w:t>6h40</w:t>
            </w:r>
          </w:p>
        </w:tc>
        <w:tc>
          <w:tcPr>
            <w:tcW w:w="630" w:type="pct"/>
            <w:tcBorders>
              <w:top w:val="nil"/>
              <w:left w:val="nil"/>
              <w:bottom w:val="single" w:sz="4" w:space="0" w:color="auto"/>
              <w:right w:val="single" w:sz="4" w:space="0" w:color="auto"/>
            </w:tcBorders>
            <w:shd w:val="clear" w:color="000000" w:fill="FFFFFF"/>
            <w:vAlign w:val="center"/>
          </w:tcPr>
          <w:p w14:paraId="01FE85B3"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107EA549"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07EEDDFE" w14:textId="77777777" w:rsidR="008D4A6E" w:rsidRPr="00F00952" w:rsidRDefault="008D4A6E" w:rsidP="003F615F">
            <w:pPr>
              <w:jc w:val="center"/>
              <w:rPr>
                <w:color w:val="000000" w:themeColor="text1"/>
                <w:sz w:val="16"/>
                <w:szCs w:val="16"/>
              </w:rPr>
            </w:pPr>
            <w:r w:rsidRPr="00F00952">
              <w:rPr>
                <w:color w:val="000000" w:themeColor="text1"/>
                <w:sz w:val="16"/>
                <w:szCs w:val="16"/>
              </w:rPr>
              <w:t>2</w:t>
            </w:r>
          </w:p>
        </w:tc>
        <w:tc>
          <w:tcPr>
            <w:tcW w:w="741" w:type="pct"/>
            <w:tcBorders>
              <w:top w:val="nil"/>
              <w:left w:val="nil"/>
              <w:bottom w:val="single" w:sz="4" w:space="0" w:color="auto"/>
              <w:right w:val="single" w:sz="4" w:space="0" w:color="auto"/>
            </w:tcBorders>
            <w:vAlign w:val="center"/>
            <w:hideMark/>
          </w:tcPr>
          <w:p w14:paraId="71C71537" w14:textId="77777777" w:rsidR="008D4A6E" w:rsidRPr="00F00952" w:rsidRDefault="008D4A6E" w:rsidP="003F615F">
            <w:pPr>
              <w:rPr>
                <w:color w:val="000000" w:themeColor="text1"/>
                <w:sz w:val="16"/>
                <w:szCs w:val="16"/>
              </w:rPr>
            </w:pPr>
            <w:r w:rsidRPr="00F00952">
              <w:rPr>
                <w:color w:val="000000" w:themeColor="text1"/>
                <w:sz w:val="16"/>
                <w:szCs w:val="16"/>
              </w:rPr>
              <w:t>Thời gian đóng tuyến</w:t>
            </w:r>
          </w:p>
        </w:tc>
        <w:tc>
          <w:tcPr>
            <w:tcW w:w="444" w:type="pct"/>
            <w:tcBorders>
              <w:top w:val="nil"/>
              <w:left w:val="nil"/>
              <w:bottom w:val="single" w:sz="4" w:space="0" w:color="auto"/>
              <w:right w:val="single" w:sz="4" w:space="0" w:color="auto"/>
            </w:tcBorders>
            <w:noWrap/>
            <w:vAlign w:val="center"/>
            <w:hideMark/>
          </w:tcPr>
          <w:p w14:paraId="7D85C4CE" w14:textId="77777777" w:rsidR="008D4A6E" w:rsidRPr="00F00952" w:rsidRDefault="008D4A6E" w:rsidP="003F615F">
            <w:pPr>
              <w:jc w:val="center"/>
              <w:rPr>
                <w:color w:val="000000" w:themeColor="text1"/>
                <w:sz w:val="16"/>
                <w:szCs w:val="16"/>
              </w:rPr>
            </w:pPr>
            <w:r w:rsidRPr="00F00952">
              <w:rPr>
                <w:color w:val="000000" w:themeColor="text1"/>
                <w:sz w:val="16"/>
                <w:szCs w:val="16"/>
              </w:rPr>
              <w:t>giờ</w:t>
            </w:r>
          </w:p>
        </w:tc>
        <w:tc>
          <w:tcPr>
            <w:tcW w:w="589" w:type="pct"/>
            <w:tcBorders>
              <w:top w:val="nil"/>
              <w:left w:val="nil"/>
              <w:bottom w:val="single" w:sz="4" w:space="0" w:color="auto"/>
              <w:right w:val="single" w:sz="4" w:space="0" w:color="auto"/>
            </w:tcBorders>
            <w:shd w:val="clear" w:color="000000" w:fill="FFFFFF"/>
            <w:noWrap/>
            <w:vAlign w:val="center"/>
          </w:tcPr>
          <w:p w14:paraId="0FDC0D59"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07F8C236"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6D3F51E7"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31360547"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589" w:type="pct"/>
            <w:tcBorders>
              <w:top w:val="nil"/>
              <w:left w:val="nil"/>
              <w:bottom w:val="single" w:sz="4" w:space="0" w:color="auto"/>
              <w:right w:val="single" w:sz="4" w:space="0" w:color="auto"/>
            </w:tcBorders>
            <w:shd w:val="clear" w:color="000000" w:fill="FFFFFF"/>
            <w:vAlign w:val="center"/>
          </w:tcPr>
          <w:p w14:paraId="0075401A" w14:textId="77777777" w:rsidR="008D4A6E" w:rsidRPr="00F00952" w:rsidRDefault="008D4A6E" w:rsidP="003F615F">
            <w:pPr>
              <w:jc w:val="center"/>
              <w:rPr>
                <w:color w:val="000000" w:themeColor="text1"/>
                <w:sz w:val="16"/>
                <w:szCs w:val="16"/>
              </w:rPr>
            </w:pPr>
            <w:r w:rsidRPr="00F00952">
              <w:rPr>
                <w:color w:val="000000" w:themeColor="text1"/>
                <w:sz w:val="18"/>
                <w:szCs w:val="18"/>
              </w:rPr>
              <w:t> </w:t>
            </w:r>
          </w:p>
        </w:tc>
        <w:tc>
          <w:tcPr>
            <w:tcW w:w="630" w:type="pct"/>
            <w:tcBorders>
              <w:top w:val="nil"/>
              <w:left w:val="nil"/>
              <w:bottom w:val="single" w:sz="4" w:space="0" w:color="auto"/>
              <w:right w:val="single" w:sz="4" w:space="0" w:color="auto"/>
            </w:tcBorders>
            <w:shd w:val="clear" w:color="000000" w:fill="FFFFFF"/>
            <w:vAlign w:val="center"/>
          </w:tcPr>
          <w:p w14:paraId="2D28C79D"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36E9C29C"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659798ED" w14:textId="77777777" w:rsidR="008D4A6E" w:rsidRPr="00F00952" w:rsidRDefault="008D4A6E" w:rsidP="003F615F">
            <w:pPr>
              <w:jc w:val="center"/>
              <w:rPr>
                <w:color w:val="000000" w:themeColor="text1"/>
                <w:sz w:val="16"/>
                <w:szCs w:val="16"/>
              </w:rPr>
            </w:pPr>
            <w:r w:rsidRPr="00F00952">
              <w:rPr>
                <w:color w:val="000000" w:themeColor="text1"/>
                <w:sz w:val="16"/>
                <w:szCs w:val="16"/>
              </w:rPr>
              <w:t>2.1</w:t>
            </w:r>
          </w:p>
        </w:tc>
        <w:tc>
          <w:tcPr>
            <w:tcW w:w="741" w:type="pct"/>
            <w:tcBorders>
              <w:top w:val="nil"/>
              <w:left w:val="nil"/>
              <w:bottom w:val="single" w:sz="4" w:space="0" w:color="auto"/>
              <w:right w:val="single" w:sz="4" w:space="0" w:color="auto"/>
            </w:tcBorders>
            <w:vAlign w:val="center"/>
            <w:hideMark/>
          </w:tcPr>
          <w:p w14:paraId="03D2B586" w14:textId="77777777" w:rsidR="008D4A6E" w:rsidRPr="00F00952" w:rsidRDefault="008D4A6E" w:rsidP="003F615F">
            <w:pPr>
              <w:rPr>
                <w:color w:val="000000" w:themeColor="text1"/>
                <w:sz w:val="16"/>
                <w:szCs w:val="16"/>
              </w:rPr>
            </w:pPr>
            <w:r w:rsidRPr="00F00952">
              <w:rPr>
                <w:color w:val="000000" w:themeColor="text1"/>
                <w:sz w:val="16"/>
                <w:szCs w:val="16"/>
              </w:rPr>
              <w:t>Đầu A</w:t>
            </w:r>
          </w:p>
        </w:tc>
        <w:tc>
          <w:tcPr>
            <w:tcW w:w="444" w:type="pct"/>
            <w:tcBorders>
              <w:top w:val="nil"/>
              <w:left w:val="nil"/>
              <w:bottom w:val="single" w:sz="4" w:space="0" w:color="auto"/>
              <w:right w:val="single" w:sz="4" w:space="0" w:color="auto"/>
            </w:tcBorders>
            <w:noWrap/>
            <w:vAlign w:val="center"/>
            <w:hideMark/>
          </w:tcPr>
          <w:p w14:paraId="458A8363"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589" w:type="pct"/>
            <w:tcBorders>
              <w:top w:val="nil"/>
              <w:left w:val="nil"/>
              <w:bottom w:val="single" w:sz="4" w:space="0" w:color="auto"/>
              <w:right w:val="single" w:sz="4" w:space="0" w:color="auto"/>
            </w:tcBorders>
            <w:shd w:val="clear" w:color="000000" w:fill="FFFFFF"/>
            <w:noWrap/>
            <w:vAlign w:val="center"/>
          </w:tcPr>
          <w:p w14:paraId="6DDF3F29"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2886EBB3"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5B0D09C4"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1E3C98F2"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15C42F3E"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630" w:type="pct"/>
            <w:tcBorders>
              <w:top w:val="nil"/>
              <w:left w:val="nil"/>
              <w:bottom w:val="single" w:sz="4" w:space="0" w:color="auto"/>
              <w:right w:val="single" w:sz="4" w:space="0" w:color="auto"/>
            </w:tcBorders>
            <w:shd w:val="clear" w:color="000000" w:fill="FFFFFF"/>
            <w:vAlign w:val="center"/>
          </w:tcPr>
          <w:p w14:paraId="22552143"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7EC97632"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40DBA826" w14:textId="77777777" w:rsidR="008D4A6E" w:rsidRPr="00F00952" w:rsidRDefault="008D4A6E" w:rsidP="003F615F">
            <w:pPr>
              <w:jc w:val="center"/>
              <w:rPr>
                <w:color w:val="000000" w:themeColor="text1"/>
                <w:sz w:val="16"/>
                <w:szCs w:val="16"/>
              </w:rPr>
            </w:pPr>
            <w:r w:rsidRPr="00F00952">
              <w:rPr>
                <w:color w:val="000000" w:themeColor="text1"/>
                <w:sz w:val="16"/>
                <w:szCs w:val="16"/>
              </w:rPr>
              <w:t>2.2</w:t>
            </w:r>
          </w:p>
        </w:tc>
        <w:tc>
          <w:tcPr>
            <w:tcW w:w="741" w:type="pct"/>
            <w:tcBorders>
              <w:top w:val="nil"/>
              <w:left w:val="nil"/>
              <w:bottom w:val="single" w:sz="4" w:space="0" w:color="auto"/>
              <w:right w:val="single" w:sz="4" w:space="0" w:color="auto"/>
            </w:tcBorders>
            <w:vAlign w:val="center"/>
            <w:hideMark/>
          </w:tcPr>
          <w:p w14:paraId="45CE8C9A" w14:textId="77777777" w:rsidR="008D4A6E" w:rsidRPr="00F00952" w:rsidRDefault="008D4A6E" w:rsidP="003F615F">
            <w:pPr>
              <w:rPr>
                <w:color w:val="000000" w:themeColor="text1"/>
                <w:sz w:val="16"/>
                <w:szCs w:val="16"/>
              </w:rPr>
            </w:pPr>
            <w:r w:rsidRPr="00F00952">
              <w:rPr>
                <w:color w:val="000000" w:themeColor="text1"/>
                <w:sz w:val="16"/>
                <w:szCs w:val="16"/>
              </w:rPr>
              <w:t>Đầu B</w:t>
            </w:r>
          </w:p>
        </w:tc>
        <w:tc>
          <w:tcPr>
            <w:tcW w:w="444" w:type="pct"/>
            <w:tcBorders>
              <w:top w:val="nil"/>
              <w:left w:val="nil"/>
              <w:bottom w:val="single" w:sz="4" w:space="0" w:color="auto"/>
              <w:right w:val="single" w:sz="4" w:space="0" w:color="auto"/>
            </w:tcBorders>
            <w:noWrap/>
            <w:vAlign w:val="center"/>
            <w:hideMark/>
          </w:tcPr>
          <w:p w14:paraId="1FF4BEC6"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589" w:type="pct"/>
            <w:tcBorders>
              <w:top w:val="nil"/>
              <w:left w:val="nil"/>
              <w:bottom w:val="single" w:sz="4" w:space="0" w:color="auto"/>
              <w:right w:val="single" w:sz="4" w:space="0" w:color="auto"/>
            </w:tcBorders>
            <w:shd w:val="clear" w:color="000000" w:fill="FFFFFF"/>
            <w:noWrap/>
            <w:vAlign w:val="center"/>
          </w:tcPr>
          <w:p w14:paraId="0B4768B5"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4D8892C3"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0B7326B9"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5BA13F8D"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589" w:type="pct"/>
            <w:tcBorders>
              <w:top w:val="nil"/>
              <w:left w:val="nil"/>
              <w:bottom w:val="single" w:sz="4" w:space="0" w:color="auto"/>
              <w:right w:val="single" w:sz="4" w:space="0" w:color="auto"/>
            </w:tcBorders>
            <w:shd w:val="clear" w:color="000000" w:fill="FFFFFF"/>
            <w:noWrap/>
            <w:vAlign w:val="center"/>
          </w:tcPr>
          <w:p w14:paraId="540FF4D7" w14:textId="77777777" w:rsidR="008D4A6E" w:rsidRPr="00F00952" w:rsidRDefault="008D4A6E" w:rsidP="003F615F">
            <w:pPr>
              <w:jc w:val="center"/>
              <w:rPr>
                <w:color w:val="000000" w:themeColor="text1"/>
                <w:sz w:val="16"/>
                <w:szCs w:val="16"/>
              </w:rPr>
            </w:pPr>
            <w:r w:rsidRPr="00F00952">
              <w:rPr>
                <w:color w:val="000000" w:themeColor="text1"/>
                <w:sz w:val="18"/>
                <w:szCs w:val="18"/>
              </w:rPr>
              <w:t>20h45</w:t>
            </w:r>
          </w:p>
        </w:tc>
        <w:tc>
          <w:tcPr>
            <w:tcW w:w="630" w:type="pct"/>
            <w:tcBorders>
              <w:top w:val="nil"/>
              <w:left w:val="nil"/>
              <w:bottom w:val="single" w:sz="4" w:space="0" w:color="auto"/>
              <w:right w:val="single" w:sz="4" w:space="0" w:color="auto"/>
            </w:tcBorders>
            <w:shd w:val="clear" w:color="000000" w:fill="FFFFFF"/>
            <w:vAlign w:val="center"/>
          </w:tcPr>
          <w:p w14:paraId="0330B62C"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5C4B02E1"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11C84F8F"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III</w:t>
            </w:r>
          </w:p>
        </w:tc>
        <w:tc>
          <w:tcPr>
            <w:tcW w:w="741" w:type="pct"/>
            <w:tcBorders>
              <w:top w:val="nil"/>
              <w:left w:val="nil"/>
              <w:bottom w:val="single" w:sz="4" w:space="0" w:color="auto"/>
              <w:right w:val="single" w:sz="4" w:space="0" w:color="auto"/>
            </w:tcBorders>
            <w:vAlign w:val="center"/>
            <w:hideMark/>
          </w:tcPr>
          <w:p w14:paraId="4CA0E103" w14:textId="77777777" w:rsidR="008D4A6E" w:rsidRPr="00F00952" w:rsidRDefault="008D4A6E" w:rsidP="003F615F">
            <w:pPr>
              <w:rPr>
                <w:b/>
                <w:bCs/>
                <w:color w:val="000000" w:themeColor="text1"/>
                <w:sz w:val="16"/>
                <w:szCs w:val="16"/>
              </w:rPr>
            </w:pPr>
            <w:r w:rsidRPr="00F00952">
              <w:rPr>
                <w:b/>
                <w:bCs/>
                <w:color w:val="000000" w:themeColor="text1"/>
                <w:sz w:val="16"/>
                <w:szCs w:val="16"/>
              </w:rPr>
              <w:t>Giãn cách chạy xe</w:t>
            </w:r>
            <w:r w:rsidRPr="00F00952">
              <w:rPr>
                <w:color w:val="000000" w:themeColor="text1"/>
                <w:sz w:val="16"/>
                <w:szCs w:val="16"/>
              </w:rPr>
              <w:t> </w:t>
            </w:r>
          </w:p>
        </w:tc>
        <w:tc>
          <w:tcPr>
            <w:tcW w:w="444" w:type="pct"/>
            <w:tcBorders>
              <w:top w:val="nil"/>
              <w:left w:val="nil"/>
              <w:bottom w:val="single" w:sz="4" w:space="0" w:color="auto"/>
              <w:right w:val="single" w:sz="4" w:space="0" w:color="auto"/>
            </w:tcBorders>
            <w:vAlign w:val="center"/>
            <w:hideMark/>
          </w:tcPr>
          <w:p w14:paraId="52E5158B" w14:textId="77777777" w:rsidR="008D4A6E" w:rsidRPr="00F00952" w:rsidRDefault="008D4A6E" w:rsidP="003F615F">
            <w:pPr>
              <w:jc w:val="center"/>
              <w:rPr>
                <w:color w:val="000000" w:themeColor="text1"/>
                <w:sz w:val="16"/>
                <w:szCs w:val="16"/>
              </w:rPr>
            </w:pPr>
            <w:r w:rsidRPr="00F00952">
              <w:rPr>
                <w:color w:val="000000" w:themeColor="text1"/>
                <w:sz w:val="16"/>
                <w:szCs w:val="16"/>
              </w:rPr>
              <w:t>Phút/lượt</w:t>
            </w:r>
          </w:p>
        </w:tc>
        <w:tc>
          <w:tcPr>
            <w:tcW w:w="589" w:type="pct"/>
            <w:tcBorders>
              <w:top w:val="nil"/>
              <w:left w:val="nil"/>
              <w:bottom w:val="single" w:sz="4" w:space="0" w:color="auto"/>
              <w:right w:val="single" w:sz="4" w:space="0" w:color="auto"/>
            </w:tcBorders>
            <w:vAlign w:val="center"/>
          </w:tcPr>
          <w:p w14:paraId="39784D17" w14:textId="77777777" w:rsidR="008D4A6E" w:rsidRPr="00F00952" w:rsidRDefault="008D4A6E" w:rsidP="003F615F">
            <w:pPr>
              <w:jc w:val="center"/>
              <w:rPr>
                <w:color w:val="000000" w:themeColor="text1"/>
                <w:sz w:val="16"/>
                <w:szCs w:val="16"/>
              </w:rPr>
            </w:pPr>
            <w:r w:rsidRPr="00F00952">
              <w:rPr>
                <w:color w:val="000000" w:themeColor="text1"/>
                <w:sz w:val="18"/>
                <w:szCs w:val="18"/>
              </w:rPr>
              <w:t>15-20-25</w:t>
            </w:r>
          </w:p>
        </w:tc>
        <w:tc>
          <w:tcPr>
            <w:tcW w:w="589" w:type="pct"/>
            <w:tcBorders>
              <w:top w:val="nil"/>
              <w:left w:val="nil"/>
              <w:bottom w:val="single" w:sz="4" w:space="0" w:color="auto"/>
              <w:right w:val="single" w:sz="4" w:space="0" w:color="auto"/>
            </w:tcBorders>
            <w:vAlign w:val="center"/>
          </w:tcPr>
          <w:p w14:paraId="57322BCB" w14:textId="77777777" w:rsidR="008D4A6E" w:rsidRPr="00F00952" w:rsidRDefault="008D4A6E" w:rsidP="003F615F">
            <w:pPr>
              <w:jc w:val="center"/>
              <w:rPr>
                <w:color w:val="000000" w:themeColor="text1"/>
                <w:sz w:val="16"/>
                <w:szCs w:val="16"/>
              </w:rPr>
            </w:pPr>
            <w:r w:rsidRPr="00F00952">
              <w:rPr>
                <w:color w:val="000000" w:themeColor="text1"/>
                <w:sz w:val="18"/>
                <w:szCs w:val="18"/>
              </w:rPr>
              <w:t>15-20-25</w:t>
            </w:r>
          </w:p>
        </w:tc>
        <w:tc>
          <w:tcPr>
            <w:tcW w:w="589" w:type="pct"/>
            <w:tcBorders>
              <w:top w:val="nil"/>
              <w:left w:val="nil"/>
              <w:bottom w:val="single" w:sz="4" w:space="0" w:color="auto"/>
              <w:right w:val="single" w:sz="4" w:space="0" w:color="auto"/>
            </w:tcBorders>
            <w:vAlign w:val="center"/>
          </w:tcPr>
          <w:p w14:paraId="3AC6ECAE" w14:textId="77777777" w:rsidR="008D4A6E" w:rsidRPr="00F00952" w:rsidRDefault="008D4A6E" w:rsidP="003F615F">
            <w:pPr>
              <w:jc w:val="center"/>
              <w:rPr>
                <w:color w:val="000000" w:themeColor="text1"/>
                <w:sz w:val="16"/>
                <w:szCs w:val="16"/>
              </w:rPr>
            </w:pPr>
            <w:r w:rsidRPr="00F00952">
              <w:rPr>
                <w:color w:val="000000" w:themeColor="text1"/>
                <w:sz w:val="18"/>
                <w:szCs w:val="18"/>
              </w:rPr>
              <w:t>15-20-25</w:t>
            </w:r>
          </w:p>
        </w:tc>
        <w:tc>
          <w:tcPr>
            <w:tcW w:w="589" w:type="pct"/>
            <w:tcBorders>
              <w:top w:val="nil"/>
              <w:left w:val="nil"/>
              <w:bottom w:val="single" w:sz="4" w:space="0" w:color="auto"/>
              <w:right w:val="single" w:sz="4" w:space="0" w:color="auto"/>
            </w:tcBorders>
            <w:vAlign w:val="center"/>
          </w:tcPr>
          <w:p w14:paraId="7C729232" w14:textId="77777777" w:rsidR="008D4A6E" w:rsidRPr="00F00952" w:rsidRDefault="008D4A6E" w:rsidP="003F615F">
            <w:pPr>
              <w:jc w:val="center"/>
              <w:rPr>
                <w:color w:val="000000" w:themeColor="text1"/>
                <w:sz w:val="16"/>
                <w:szCs w:val="16"/>
              </w:rPr>
            </w:pPr>
            <w:r w:rsidRPr="00F00952">
              <w:rPr>
                <w:color w:val="000000" w:themeColor="text1"/>
                <w:sz w:val="18"/>
                <w:szCs w:val="18"/>
              </w:rPr>
              <w:t>15-20-25</w:t>
            </w:r>
          </w:p>
        </w:tc>
        <w:tc>
          <w:tcPr>
            <w:tcW w:w="589" w:type="pct"/>
            <w:tcBorders>
              <w:top w:val="nil"/>
              <w:left w:val="nil"/>
              <w:bottom w:val="single" w:sz="4" w:space="0" w:color="auto"/>
              <w:right w:val="single" w:sz="4" w:space="0" w:color="auto"/>
            </w:tcBorders>
            <w:vAlign w:val="center"/>
          </w:tcPr>
          <w:p w14:paraId="525F70D7" w14:textId="77777777" w:rsidR="008D4A6E" w:rsidRPr="00F00952" w:rsidRDefault="008D4A6E" w:rsidP="003F615F">
            <w:pPr>
              <w:jc w:val="center"/>
              <w:rPr>
                <w:color w:val="000000" w:themeColor="text1"/>
                <w:sz w:val="16"/>
                <w:szCs w:val="16"/>
              </w:rPr>
            </w:pPr>
            <w:r w:rsidRPr="00F00952">
              <w:rPr>
                <w:color w:val="000000" w:themeColor="text1"/>
                <w:sz w:val="18"/>
                <w:szCs w:val="18"/>
              </w:rPr>
              <w:t>15-20-25</w:t>
            </w:r>
          </w:p>
        </w:tc>
        <w:tc>
          <w:tcPr>
            <w:tcW w:w="630" w:type="pct"/>
            <w:tcBorders>
              <w:top w:val="nil"/>
              <w:left w:val="nil"/>
              <w:bottom w:val="single" w:sz="4" w:space="0" w:color="auto"/>
              <w:right w:val="single" w:sz="4" w:space="0" w:color="auto"/>
            </w:tcBorders>
            <w:vAlign w:val="center"/>
          </w:tcPr>
          <w:p w14:paraId="3278B881" w14:textId="77777777" w:rsidR="008D4A6E" w:rsidRPr="00F00952" w:rsidRDefault="008D4A6E" w:rsidP="003F615F">
            <w:pPr>
              <w:rPr>
                <w:b/>
                <w:bCs/>
                <w:color w:val="000000" w:themeColor="text1"/>
                <w:sz w:val="16"/>
                <w:szCs w:val="16"/>
              </w:rPr>
            </w:pPr>
            <w:r w:rsidRPr="00F00952">
              <w:rPr>
                <w:b/>
                <w:bCs/>
                <w:color w:val="000000" w:themeColor="text1"/>
                <w:sz w:val="18"/>
                <w:szCs w:val="18"/>
              </w:rPr>
              <w:t> </w:t>
            </w:r>
          </w:p>
        </w:tc>
      </w:tr>
      <w:tr w:rsidR="00F00952" w:rsidRPr="00F00952" w14:paraId="466B2B5A"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44BA5FA8"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IV</w:t>
            </w:r>
          </w:p>
        </w:tc>
        <w:tc>
          <w:tcPr>
            <w:tcW w:w="741" w:type="pct"/>
            <w:tcBorders>
              <w:top w:val="nil"/>
              <w:left w:val="nil"/>
              <w:bottom w:val="single" w:sz="4" w:space="0" w:color="auto"/>
              <w:right w:val="single" w:sz="4" w:space="0" w:color="auto"/>
            </w:tcBorders>
            <w:vAlign w:val="center"/>
            <w:hideMark/>
          </w:tcPr>
          <w:p w14:paraId="3CF49BC7" w14:textId="77777777" w:rsidR="008D4A6E" w:rsidRPr="00F00952" w:rsidRDefault="008D4A6E" w:rsidP="003F615F">
            <w:pPr>
              <w:rPr>
                <w:b/>
                <w:bCs/>
                <w:color w:val="000000" w:themeColor="text1"/>
                <w:sz w:val="16"/>
                <w:szCs w:val="16"/>
              </w:rPr>
            </w:pPr>
            <w:r w:rsidRPr="00F00952">
              <w:rPr>
                <w:b/>
                <w:bCs/>
                <w:color w:val="000000" w:themeColor="text1"/>
                <w:sz w:val="16"/>
                <w:szCs w:val="16"/>
              </w:rPr>
              <w:t>Phương tiện</w:t>
            </w:r>
          </w:p>
        </w:tc>
        <w:tc>
          <w:tcPr>
            <w:tcW w:w="444" w:type="pct"/>
            <w:tcBorders>
              <w:top w:val="nil"/>
              <w:left w:val="nil"/>
              <w:bottom w:val="single" w:sz="4" w:space="0" w:color="auto"/>
              <w:right w:val="single" w:sz="4" w:space="0" w:color="auto"/>
            </w:tcBorders>
            <w:vAlign w:val="center"/>
            <w:hideMark/>
          </w:tcPr>
          <w:p w14:paraId="0F0902C7"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tcPr>
          <w:p w14:paraId="67BC4BD4"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3DB6056B"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0AFAA7F3"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4D09D318"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xml:space="preserve"> </w:t>
            </w:r>
          </w:p>
        </w:tc>
        <w:tc>
          <w:tcPr>
            <w:tcW w:w="589" w:type="pct"/>
            <w:tcBorders>
              <w:top w:val="nil"/>
              <w:left w:val="nil"/>
              <w:bottom w:val="single" w:sz="4" w:space="0" w:color="auto"/>
              <w:right w:val="single" w:sz="4" w:space="0" w:color="auto"/>
            </w:tcBorders>
            <w:vAlign w:val="center"/>
          </w:tcPr>
          <w:p w14:paraId="0CF413F1"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630" w:type="pct"/>
            <w:tcBorders>
              <w:top w:val="nil"/>
              <w:left w:val="nil"/>
              <w:bottom w:val="single" w:sz="4" w:space="0" w:color="auto"/>
              <w:right w:val="single" w:sz="4" w:space="0" w:color="auto"/>
            </w:tcBorders>
            <w:vAlign w:val="center"/>
          </w:tcPr>
          <w:p w14:paraId="0AADBE53" w14:textId="77777777" w:rsidR="008D4A6E" w:rsidRPr="00F00952" w:rsidRDefault="008D4A6E" w:rsidP="003F615F">
            <w:pPr>
              <w:rPr>
                <w:b/>
                <w:bCs/>
                <w:color w:val="000000" w:themeColor="text1"/>
                <w:sz w:val="16"/>
                <w:szCs w:val="16"/>
              </w:rPr>
            </w:pPr>
            <w:r w:rsidRPr="00F00952">
              <w:rPr>
                <w:b/>
                <w:bCs/>
                <w:color w:val="000000" w:themeColor="text1"/>
                <w:sz w:val="18"/>
                <w:szCs w:val="18"/>
              </w:rPr>
              <w:t> </w:t>
            </w:r>
          </w:p>
        </w:tc>
      </w:tr>
      <w:tr w:rsidR="00F00952" w:rsidRPr="00F00952" w14:paraId="553D5795"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186AF430" w14:textId="77777777" w:rsidR="008D4A6E" w:rsidRPr="00F00952" w:rsidRDefault="008D4A6E" w:rsidP="003F615F">
            <w:pPr>
              <w:jc w:val="center"/>
              <w:rPr>
                <w:color w:val="000000" w:themeColor="text1"/>
                <w:sz w:val="16"/>
                <w:szCs w:val="16"/>
              </w:rPr>
            </w:pPr>
            <w:r w:rsidRPr="00F00952">
              <w:rPr>
                <w:color w:val="000000" w:themeColor="text1"/>
                <w:sz w:val="16"/>
                <w:szCs w:val="16"/>
              </w:rPr>
              <w:t>1</w:t>
            </w:r>
          </w:p>
        </w:tc>
        <w:tc>
          <w:tcPr>
            <w:tcW w:w="741" w:type="pct"/>
            <w:tcBorders>
              <w:top w:val="nil"/>
              <w:left w:val="nil"/>
              <w:bottom w:val="single" w:sz="4" w:space="0" w:color="auto"/>
              <w:right w:val="single" w:sz="4" w:space="0" w:color="auto"/>
            </w:tcBorders>
            <w:vAlign w:val="center"/>
            <w:hideMark/>
          </w:tcPr>
          <w:p w14:paraId="5A269CC5" w14:textId="77777777" w:rsidR="008D4A6E" w:rsidRPr="00F00952" w:rsidRDefault="008D4A6E" w:rsidP="003F615F">
            <w:pPr>
              <w:rPr>
                <w:color w:val="000000" w:themeColor="text1"/>
                <w:sz w:val="16"/>
                <w:szCs w:val="16"/>
              </w:rPr>
            </w:pPr>
            <w:r w:rsidRPr="00F00952">
              <w:rPr>
                <w:color w:val="000000" w:themeColor="text1"/>
                <w:sz w:val="16"/>
                <w:szCs w:val="16"/>
              </w:rPr>
              <w:t xml:space="preserve">Số xe kế hoạch </w:t>
            </w:r>
          </w:p>
        </w:tc>
        <w:tc>
          <w:tcPr>
            <w:tcW w:w="444" w:type="pct"/>
            <w:tcBorders>
              <w:top w:val="nil"/>
              <w:left w:val="nil"/>
              <w:bottom w:val="single" w:sz="4" w:space="0" w:color="auto"/>
              <w:right w:val="single" w:sz="4" w:space="0" w:color="auto"/>
            </w:tcBorders>
            <w:noWrap/>
            <w:vAlign w:val="center"/>
            <w:hideMark/>
          </w:tcPr>
          <w:p w14:paraId="16590869" w14:textId="77777777" w:rsidR="008D4A6E" w:rsidRPr="00F00952" w:rsidRDefault="008D4A6E" w:rsidP="003F615F">
            <w:pPr>
              <w:jc w:val="center"/>
              <w:rPr>
                <w:color w:val="000000" w:themeColor="text1"/>
                <w:sz w:val="16"/>
                <w:szCs w:val="16"/>
              </w:rPr>
            </w:pPr>
            <w:r w:rsidRPr="00F00952">
              <w:rPr>
                <w:color w:val="000000" w:themeColor="text1"/>
                <w:sz w:val="16"/>
                <w:szCs w:val="16"/>
              </w:rPr>
              <w:t>xe</w:t>
            </w:r>
          </w:p>
        </w:tc>
        <w:tc>
          <w:tcPr>
            <w:tcW w:w="589" w:type="pct"/>
            <w:tcBorders>
              <w:top w:val="nil"/>
              <w:left w:val="nil"/>
              <w:bottom w:val="single" w:sz="4" w:space="0" w:color="auto"/>
              <w:right w:val="single" w:sz="4" w:space="0" w:color="auto"/>
            </w:tcBorders>
            <w:shd w:val="clear" w:color="000000" w:fill="FFFFFF"/>
            <w:noWrap/>
            <w:vAlign w:val="center"/>
          </w:tcPr>
          <w:p w14:paraId="70A46BA0" w14:textId="77777777" w:rsidR="008D4A6E" w:rsidRPr="00F00952" w:rsidRDefault="008D4A6E" w:rsidP="003F615F">
            <w:pPr>
              <w:jc w:val="center"/>
              <w:rPr>
                <w:color w:val="000000" w:themeColor="text1"/>
                <w:sz w:val="16"/>
                <w:szCs w:val="16"/>
              </w:rPr>
            </w:pPr>
            <w:r w:rsidRPr="00F00952">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6EC1BDE7" w14:textId="77777777" w:rsidR="008D4A6E" w:rsidRPr="00F00952" w:rsidRDefault="008D4A6E" w:rsidP="003F615F">
            <w:pPr>
              <w:jc w:val="center"/>
              <w:rPr>
                <w:color w:val="000000" w:themeColor="text1"/>
                <w:sz w:val="16"/>
                <w:szCs w:val="16"/>
              </w:rPr>
            </w:pPr>
            <w:r w:rsidRPr="00F00952">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199F2C99" w14:textId="77777777" w:rsidR="008D4A6E" w:rsidRPr="00F00952" w:rsidRDefault="008D4A6E" w:rsidP="003F615F">
            <w:pPr>
              <w:jc w:val="center"/>
              <w:rPr>
                <w:color w:val="000000" w:themeColor="text1"/>
                <w:sz w:val="16"/>
                <w:szCs w:val="16"/>
              </w:rPr>
            </w:pPr>
            <w:r w:rsidRPr="00F00952">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0A7EAFCB" w14:textId="77777777" w:rsidR="008D4A6E" w:rsidRPr="00F00952" w:rsidRDefault="008D4A6E" w:rsidP="003F615F">
            <w:pPr>
              <w:jc w:val="center"/>
              <w:rPr>
                <w:color w:val="000000" w:themeColor="text1"/>
                <w:sz w:val="16"/>
                <w:szCs w:val="16"/>
              </w:rPr>
            </w:pPr>
            <w:r w:rsidRPr="00F00952">
              <w:rPr>
                <w:color w:val="000000" w:themeColor="text1"/>
                <w:sz w:val="18"/>
                <w:szCs w:val="18"/>
              </w:rPr>
              <w:t>10</w:t>
            </w:r>
          </w:p>
        </w:tc>
        <w:tc>
          <w:tcPr>
            <w:tcW w:w="589" w:type="pct"/>
            <w:tcBorders>
              <w:top w:val="nil"/>
              <w:left w:val="nil"/>
              <w:bottom w:val="single" w:sz="4" w:space="0" w:color="auto"/>
              <w:right w:val="single" w:sz="4" w:space="0" w:color="auto"/>
            </w:tcBorders>
            <w:shd w:val="clear" w:color="000000" w:fill="FFFFFF"/>
            <w:vAlign w:val="center"/>
          </w:tcPr>
          <w:p w14:paraId="392AB9CA" w14:textId="77777777" w:rsidR="008D4A6E" w:rsidRPr="00F00952" w:rsidRDefault="008D4A6E" w:rsidP="003F615F">
            <w:pPr>
              <w:jc w:val="center"/>
              <w:rPr>
                <w:color w:val="000000" w:themeColor="text1"/>
                <w:sz w:val="16"/>
                <w:szCs w:val="16"/>
              </w:rPr>
            </w:pPr>
            <w:r w:rsidRPr="00F00952">
              <w:rPr>
                <w:color w:val="000000" w:themeColor="text1"/>
                <w:sz w:val="18"/>
                <w:szCs w:val="18"/>
              </w:rPr>
              <w:t>10</w:t>
            </w:r>
          </w:p>
        </w:tc>
        <w:tc>
          <w:tcPr>
            <w:tcW w:w="630" w:type="pct"/>
            <w:tcBorders>
              <w:top w:val="nil"/>
              <w:left w:val="nil"/>
              <w:bottom w:val="single" w:sz="4" w:space="0" w:color="auto"/>
              <w:right w:val="single" w:sz="4" w:space="0" w:color="auto"/>
            </w:tcBorders>
            <w:shd w:val="clear" w:color="000000" w:fill="FFFFFF"/>
            <w:vAlign w:val="center"/>
          </w:tcPr>
          <w:p w14:paraId="37265951"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5B7E4429"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2D55E332" w14:textId="77777777" w:rsidR="008D4A6E" w:rsidRPr="00F00952" w:rsidRDefault="008D4A6E" w:rsidP="003F615F">
            <w:pPr>
              <w:jc w:val="center"/>
              <w:rPr>
                <w:color w:val="000000" w:themeColor="text1"/>
                <w:sz w:val="16"/>
                <w:szCs w:val="16"/>
              </w:rPr>
            </w:pPr>
            <w:r w:rsidRPr="00F00952">
              <w:rPr>
                <w:color w:val="000000" w:themeColor="text1"/>
                <w:sz w:val="16"/>
                <w:szCs w:val="16"/>
              </w:rPr>
              <w:t>2</w:t>
            </w:r>
          </w:p>
        </w:tc>
        <w:tc>
          <w:tcPr>
            <w:tcW w:w="741" w:type="pct"/>
            <w:tcBorders>
              <w:top w:val="nil"/>
              <w:left w:val="nil"/>
              <w:bottom w:val="single" w:sz="4" w:space="0" w:color="auto"/>
              <w:right w:val="single" w:sz="4" w:space="0" w:color="auto"/>
            </w:tcBorders>
            <w:vAlign w:val="center"/>
            <w:hideMark/>
          </w:tcPr>
          <w:p w14:paraId="52F9B680" w14:textId="77777777" w:rsidR="008D4A6E" w:rsidRPr="00F00952" w:rsidRDefault="008D4A6E" w:rsidP="003F615F">
            <w:pPr>
              <w:rPr>
                <w:color w:val="000000" w:themeColor="text1"/>
                <w:sz w:val="16"/>
                <w:szCs w:val="16"/>
              </w:rPr>
            </w:pPr>
            <w:r w:rsidRPr="00F00952">
              <w:rPr>
                <w:color w:val="000000" w:themeColor="text1"/>
                <w:sz w:val="16"/>
                <w:szCs w:val="16"/>
              </w:rPr>
              <w:t xml:space="preserve">Số xe vận doanh </w:t>
            </w:r>
          </w:p>
        </w:tc>
        <w:tc>
          <w:tcPr>
            <w:tcW w:w="444" w:type="pct"/>
            <w:tcBorders>
              <w:top w:val="nil"/>
              <w:left w:val="nil"/>
              <w:bottom w:val="single" w:sz="4" w:space="0" w:color="auto"/>
              <w:right w:val="single" w:sz="4" w:space="0" w:color="auto"/>
            </w:tcBorders>
            <w:noWrap/>
            <w:vAlign w:val="center"/>
            <w:hideMark/>
          </w:tcPr>
          <w:p w14:paraId="50DB3553" w14:textId="77777777" w:rsidR="008D4A6E" w:rsidRPr="00F00952" w:rsidRDefault="008D4A6E" w:rsidP="003F615F">
            <w:pPr>
              <w:jc w:val="center"/>
              <w:rPr>
                <w:color w:val="000000" w:themeColor="text1"/>
                <w:sz w:val="16"/>
                <w:szCs w:val="16"/>
              </w:rPr>
            </w:pPr>
            <w:r w:rsidRPr="00F00952">
              <w:rPr>
                <w:color w:val="000000" w:themeColor="text1"/>
                <w:sz w:val="16"/>
                <w:szCs w:val="16"/>
              </w:rPr>
              <w:t>xe</w:t>
            </w:r>
          </w:p>
        </w:tc>
        <w:tc>
          <w:tcPr>
            <w:tcW w:w="589" w:type="pct"/>
            <w:tcBorders>
              <w:top w:val="nil"/>
              <w:left w:val="nil"/>
              <w:bottom w:val="single" w:sz="4" w:space="0" w:color="auto"/>
              <w:right w:val="single" w:sz="4" w:space="0" w:color="auto"/>
            </w:tcBorders>
            <w:shd w:val="clear" w:color="000000" w:fill="FFFFFF"/>
            <w:noWrap/>
            <w:vAlign w:val="center"/>
          </w:tcPr>
          <w:p w14:paraId="04998F6B" w14:textId="77777777" w:rsidR="008D4A6E" w:rsidRPr="00F00952" w:rsidRDefault="008D4A6E" w:rsidP="003F615F">
            <w:pPr>
              <w:jc w:val="center"/>
              <w:rPr>
                <w:color w:val="000000" w:themeColor="text1"/>
                <w:sz w:val="16"/>
                <w:szCs w:val="16"/>
              </w:rPr>
            </w:pPr>
            <w:r w:rsidRPr="00F00952">
              <w:rPr>
                <w:color w:val="000000" w:themeColor="text1"/>
                <w:sz w:val="18"/>
                <w:szCs w:val="18"/>
              </w:rPr>
              <w:t>8</w:t>
            </w:r>
          </w:p>
        </w:tc>
        <w:tc>
          <w:tcPr>
            <w:tcW w:w="589" w:type="pct"/>
            <w:tcBorders>
              <w:top w:val="nil"/>
              <w:left w:val="nil"/>
              <w:bottom w:val="single" w:sz="4" w:space="0" w:color="auto"/>
              <w:right w:val="single" w:sz="4" w:space="0" w:color="auto"/>
            </w:tcBorders>
            <w:shd w:val="clear" w:color="000000" w:fill="FFFFFF"/>
            <w:vAlign w:val="center"/>
          </w:tcPr>
          <w:p w14:paraId="121F9C51" w14:textId="77777777" w:rsidR="008D4A6E" w:rsidRPr="00F00952" w:rsidRDefault="008D4A6E" w:rsidP="003F615F">
            <w:pPr>
              <w:jc w:val="center"/>
              <w:rPr>
                <w:color w:val="000000" w:themeColor="text1"/>
                <w:sz w:val="16"/>
                <w:szCs w:val="16"/>
              </w:rPr>
            </w:pPr>
            <w:r w:rsidRPr="00F00952">
              <w:rPr>
                <w:color w:val="000000" w:themeColor="text1"/>
                <w:sz w:val="18"/>
                <w:szCs w:val="18"/>
              </w:rPr>
              <w:t>8</w:t>
            </w:r>
          </w:p>
        </w:tc>
        <w:tc>
          <w:tcPr>
            <w:tcW w:w="589" w:type="pct"/>
            <w:tcBorders>
              <w:top w:val="nil"/>
              <w:left w:val="nil"/>
              <w:bottom w:val="single" w:sz="4" w:space="0" w:color="auto"/>
              <w:right w:val="single" w:sz="4" w:space="0" w:color="auto"/>
            </w:tcBorders>
            <w:shd w:val="clear" w:color="000000" w:fill="FFFFFF"/>
            <w:vAlign w:val="center"/>
          </w:tcPr>
          <w:p w14:paraId="61BC9BDA" w14:textId="77777777" w:rsidR="008D4A6E" w:rsidRPr="00F00952" w:rsidRDefault="008D4A6E" w:rsidP="003F615F">
            <w:pPr>
              <w:jc w:val="center"/>
              <w:rPr>
                <w:color w:val="000000" w:themeColor="text1"/>
                <w:sz w:val="16"/>
                <w:szCs w:val="16"/>
              </w:rPr>
            </w:pPr>
            <w:r w:rsidRPr="00F00952">
              <w:rPr>
                <w:color w:val="000000" w:themeColor="text1"/>
                <w:sz w:val="18"/>
                <w:szCs w:val="18"/>
              </w:rPr>
              <w:t>8</w:t>
            </w:r>
          </w:p>
        </w:tc>
        <w:tc>
          <w:tcPr>
            <w:tcW w:w="589" w:type="pct"/>
            <w:tcBorders>
              <w:top w:val="nil"/>
              <w:left w:val="nil"/>
              <w:bottom w:val="single" w:sz="4" w:space="0" w:color="auto"/>
              <w:right w:val="single" w:sz="4" w:space="0" w:color="auto"/>
            </w:tcBorders>
            <w:shd w:val="clear" w:color="000000" w:fill="FFFFFF"/>
            <w:vAlign w:val="center"/>
          </w:tcPr>
          <w:p w14:paraId="1BB3DE87" w14:textId="77777777" w:rsidR="008D4A6E" w:rsidRPr="00F00952" w:rsidRDefault="008D4A6E" w:rsidP="003F615F">
            <w:pPr>
              <w:jc w:val="center"/>
              <w:rPr>
                <w:color w:val="000000" w:themeColor="text1"/>
                <w:sz w:val="16"/>
                <w:szCs w:val="16"/>
              </w:rPr>
            </w:pPr>
            <w:r w:rsidRPr="00F00952">
              <w:rPr>
                <w:color w:val="000000" w:themeColor="text1"/>
                <w:sz w:val="18"/>
                <w:szCs w:val="18"/>
              </w:rPr>
              <w:t>8</w:t>
            </w:r>
          </w:p>
        </w:tc>
        <w:tc>
          <w:tcPr>
            <w:tcW w:w="589" w:type="pct"/>
            <w:tcBorders>
              <w:top w:val="nil"/>
              <w:left w:val="nil"/>
              <w:bottom w:val="single" w:sz="4" w:space="0" w:color="auto"/>
              <w:right w:val="single" w:sz="4" w:space="0" w:color="auto"/>
            </w:tcBorders>
            <w:shd w:val="clear" w:color="000000" w:fill="FFFFFF"/>
            <w:vAlign w:val="center"/>
          </w:tcPr>
          <w:p w14:paraId="5E6C9CD6" w14:textId="77777777" w:rsidR="008D4A6E" w:rsidRPr="00F00952" w:rsidRDefault="008D4A6E" w:rsidP="003F615F">
            <w:pPr>
              <w:jc w:val="center"/>
              <w:rPr>
                <w:color w:val="000000" w:themeColor="text1"/>
                <w:sz w:val="16"/>
                <w:szCs w:val="16"/>
              </w:rPr>
            </w:pPr>
            <w:r w:rsidRPr="00F00952">
              <w:rPr>
                <w:color w:val="000000" w:themeColor="text1"/>
                <w:sz w:val="18"/>
                <w:szCs w:val="18"/>
              </w:rPr>
              <w:t>8</w:t>
            </w:r>
          </w:p>
        </w:tc>
        <w:tc>
          <w:tcPr>
            <w:tcW w:w="630" w:type="pct"/>
            <w:tcBorders>
              <w:top w:val="nil"/>
              <w:left w:val="nil"/>
              <w:bottom w:val="single" w:sz="4" w:space="0" w:color="auto"/>
              <w:right w:val="single" w:sz="4" w:space="0" w:color="auto"/>
            </w:tcBorders>
            <w:shd w:val="clear" w:color="000000" w:fill="FFFFFF"/>
            <w:vAlign w:val="center"/>
          </w:tcPr>
          <w:p w14:paraId="07C995A3"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517DB8A3"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1609D0B5" w14:textId="77777777" w:rsidR="008D4A6E" w:rsidRPr="00F00952" w:rsidRDefault="008D4A6E" w:rsidP="003F615F">
            <w:pPr>
              <w:jc w:val="center"/>
              <w:rPr>
                <w:color w:val="000000" w:themeColor="text1"/>
                <w:sz w:val="16"/>
                <w:szCs w:val="16"/>
              </w:rPr>
            </w:pPr>
            <w:r w:rsidRPr="00F00952">
              <w:rPr>
                <w:color w:val="000000" w:themeColor="text1"/>
                <w:sz w:val="16"/>
                <w:szCs w:val="16"/>
              </w:rPr>
              <w:t>3</w:t>
            </w:r>
          </w:p>
        </w:tc>
        <w:tc>
          <w:tcPr>
            <w:tcW w:w="741" w:type="pct"/>
            <w:tcBorders>
              <w:top w:val="nil"/>
              <w:left w:val="nil"/>
              <w:bottom w:val="single" w:sz="4" w:space="0" w:color="auto"/>
              <w:right w:val="single" w:sz="4" w:space="0" w:color="auto"/>
            </w:tcBorders>
            <w:vAlign w:val="center"/>
            <w:hideMark/>
          </w:tcPr>
          <w:p w14:paraId="1198743E" w14:textId="77777777" w:rsidR="008D4A6E" w:rsidRPr="00F00952" w:rsidRDefault="008D4A6E" w:rsidP="003F615F">
            <w:pPr>
              <w:rPr>
                <w:color w:val="000000" w:themeColor="text1"/>
                <w:sz w:val="16"/>
                <w:szCs w:val="16"/>
              </w:rPr>
            </w:pPr>
            <w:r w:rsidRPr="00F00952">
              <w:rPr>
                <w:color w:val="000000" w:themeColor="text1"/>
                <w:sz w:val="16"/>
                <w:szCs w:val="16"/>
              </w:rPr>
              <w:t>Sức chứa của xe</w:t>
            </w:r>
          </w:p>
        </w:tc>
        <w:tc>
          <w:tcPr>
            <w:tcW w:w="444" w:type="pct"/>
            <w:tcBorders>
              <w:top w:val="nil"/>
              <w:left w:val="nil"/>
              <w:bottom w:val="single" w:sz="4" w:space="0" w:color="auto"/>
              <w:right w:val="single" w:sz="4" w:space="0" w:color="auto"/>
            </w:tcBorders>
            <w:noWrap/>
            <w:vAlign w:val="center"/>
            <w:hideMark/>
          </w:tcPr>
          <w:p w14:paraId="20B022C0" w14:textId="77777777" w:rsidR="008D4A6E" w:rsidRPr="00F00952" w:rsidRDefault="008D4A6E" w:rsidP="003F615F">
            <w:pPr>
              <w:jc w:val="center"/>
              <w:rPr>
                <w:color w:val="000000" w:themeColor="text1"/>
                <w:sz w:val="16"/>
                <w:szCs w:val="16"/>
              </w:rPr>
            </w:pPr>
            <w:r w:rsidRPr="00F00952">
              <w:rPr>
                <w:color w:val="000000" w:themeColor="text1"/>
                <w:sz w:val="16"/>
                <w:szCs w:val="16"/>
              </w:rPr>
              <w:t>Chỗ</w:t>
            </w:r>
          </w:p>
        </w:tc>
        <w:tc>
          <w:tcPr>
            <w:tcW w:w="589" w:type="pct"/>
            <w:tcBorders>
              <w:top w:val="nil"/>
              <w:left w:val="nil"/>
              <w:bottom w:val="single" w:sz="4" w:space="0" w:color="auto"/>
              <w:right w:val="single" w:sz="4" w:space="0" w:color="auto"/>
            </w:tcBorders>
            <w:shd w:val="clear" w:color="000000" w:fill="FFFFFF"/>
            <w:vAlign w:val="center"/>
          </w:tcPr>
          <w:p w14:paraId="2031EA61" w14:textId="77777777" w:rsidR="008D4A6E" w:rsidRPr="00F00952" w:rsidRDefault="008D4A6E" w:rsidP="003F615F">
            <w:pPr>
              <w:jc w:val="center"/>
              <w:rPr>
                <w:color w:val="000000" w:themeColor="text1"/>
                <w:sz w:val="16"/>
                <w:szCs w:val="16"/>
              </w:rPr>
            </w:pPr>
            <w:r w:rsidRPr="00F00952">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35F961C8" w14:textId="77777777" w:rsidR="008D4A6E" w:rsidRPr="00F00952" w:rsidRDefault="008D4A6E" w:rsidP="003F615F">
            <w:pPr>
              <w:jc w:val="center"/>
              <w:rPr>
                <w:color w:val="000000" w:themeColor="text1"/>
                <w:sz w:val="16"/>
                <w:szCs w:val="16"/>
              </w:rPr>
            </w:pPr>
            <w:r w:rsidRPr="00F00952">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3B2907A1" w14:textId="77777777" w:rsidR="008D4A6E" w:rsidRPr="00F00952" w:rsidRDefault="008D4A6E" w:rsidP="003F615F">
            <w:pPr>
              <w:jc w:val="center"/>
              <w:rPr>
                <w:color w:val="000000" w:themeColor="text1"/>
                <w:sz w:val="16"/>
                <w:szCs w:val="16"/>
              </w:rPr>
            </w:pPr>
            <w:r w:rsidRPr="00F00952">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30167A64" w14:textId="77777777" w:rsidR="008D4A6E" w:rsidRPr="00F00952" w:rsidRDefault="008D4A6E" w:rsidP="003F615F">
            <w:pPr>
              <w:jc w:val="center"/>
              <w:rPr>
                <w:color w:val="000000" w:themeColor="text1"/>
                <w:sz w:val="16"/>
                <w:szCs w:val="16"/>
              </w:rPr>
            </w:pPr>
            <w:r w:rsidRPr="00F00952">
              <w:rPr>
                <w:color w:val="000000" w:themeColor="text1"/>
                <w:sz w:val="18"/>
                <w:szCs w:val="18"/>
              </w:rPr>
              <w:t>30</w:t>
            </w:r>
          </w:p>
        </w:tc>
        <w:tc>
          <w:tcPr>
            <w:tcW w:w="589" w:type="pct"/>
            <w:tcBorders>
              <w:top w:val="nil"/>
              <w:left w:val="nil"/>
              <w:bottom w:val="single" w:sz="4" w:space="0" w:color="auto"/>
              <w:right w:val="single" w:sz="4" w:space="0" w:color="auto"/>
            </w:tcBorders>
            <w:shd w:val="clear" w:color="000000" w:fill="FFFFFF"/>
            <w:vAlign w:val="center"/>
          </w:tcPr>
          <w:p w14:paraId="69620C11" w14:textId="77777777" w:rsidR="008D4A6E" w:rsidRPr="00F00952" w:rsidRDefault="008D4A6E" w:rsidP="003F615F">
            <w:pPr>
              <w:jc w:val="center"/>
              <w:rPr>
                <w:color w:val="000000" w:themeColor="text1"/>
                <w:sz w:val="16"/>
                <w:szCs w:val="16"/>
              </w:rPr>
            </w:pPr>
            <w:r w:rsidRPr="00F00952">
              <w:rPr>
                <w:color w:val="000000" w:themeColor="text1"/>
                <w:sz w:val="18"/>
                <w:szCs w:val="18"/>
              </w:rPr>
              <w:t>30</w:t>
            </w:r>
          </w:p>
        </w:tc>
        <w:tc>
          <w:tcPr>
            <w:tcW w:w="630" w:type="pct"/>
            <w:tcBorders>
              <w:top w:val="nil"/>
              <w:left w:val="nil"/>
              <w:bottom w:val="single" w:sz="4" w:space="0" w:color="auto"/>
              <w:right w:val="single" w:sz="4" w:space="0" w:color="auto"/>
            </w:tcBorders>
            <w:shd w:val="clear" w:color="000000" w:fill="FFFFFF"/>
            <w:vAlign w:val="center"/>
          </w:tcPr>
          <w:p w14:paraId="7175DBCA"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5700C805"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F21208D"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V</w:t>
            </w:r>
          </w:p>
        </w:tc>
        <w:tc>
          <w:tcPr>
            <w:tcW w:w="741" w:type="pct"/>
            <w:tcBorders>
              <w:top w:val="nil"/>
              <w:left w:val="nil"/>
              <w:bottom w:val="single" w:sz="4" w:space="0" w:color="auto"/>
              <w:right w:val="single" w:sz="4" w:space="0" w:color="auto"/>
            </w:tcBorders>
            <w:vAlign w:val="center"/>
            <w:hideMark/>
          </w:tcPr>
          <w:p w14:paraId="14EAAB2D" w14:textId="77777777" w:rsidR="008D4A6E" w:rsidRPr="00F00952" w:rsidRDefault="008D4A6E" w:rsidP="003F615F">
            <w:pPr>
              <w:rPr>
                <w:b/>
                <w:bCs/>
                <w:color w:val="000000" w:themeColor="text1"/>
                <w:sz w:val="16"/>
                <w:szCs w:val="16"/>
              </w:rPr>
            </w:pPr>
            <w:r w:rsidRPr="00F00952">
              <w:rPr>
                <w:b/>
                <w:bCs/>
                <w:color w:val="000000" w:themeColor="text1"/>
                <w:sz w:val="16"/>
                <w:szCs w:val="16"/>
              </w:rPr>
              <w:t>Số lượt xe</w:t>
            </w:r>
          </w:p>
        </w:tc>
        <w:tc>
          <w:tcPr>
            <w:tcW w:w="444" w:type="pct"/>
            <w:tcBorders>
              <w:top w:val="nil"/>
              <w:left w:val="nil"/>
              <w:bottom w:val="single" w:sz="4" w:space="0" w:color="auto"/>
              <w:right w:val="single" w:sz="4" w:space="0" w:color="auto"/>
            </w:tcBorders>
            <w:vAlign w:val="center"/>
            <w:hideMark/>
          </w:tcPr>
          <w:p w14:paraId="09B58AAF"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w:t>
            </w:r>
          </w:p>
        </w:tc>
        <w:tc>
          <w:tcPr>
            <w:tcW w:w="589" w:type="pct"/>
            <w:tcBorders>
              <w:top w:val="nil"/>
              <w:left w:val="nil"/>
              <w:bottom w:val="single" w:sz="4" w:space="0" w:color="auto"/>
              <w:right w:val="single" w:sz="4" w:space="0" w:color="auto"/>
            </w:tcBorders>
            <w:vAlign w:val="center"/>
          </w:tcPr>
          <w:p w14:paraId="14960AEF"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5B2E1E82"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13553719"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472F73B4"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w:t>
            </w:r>
          </w:p>
        </w:tc>
        <w:tc>
          <w:tcPr>
            <w:tcW w:w="589" w:type="pct"/>
            <w:tcBorders>
              <w:top w:val="nil"/>
              <w:left w:val="nil"/>
              <w:bottom w:val="single" w:sz="4" w:space="0" w:color="auto"/>
              <w:right w:val="single" w:sz="4" w:space="0" w:color="auto"/>
            </w:tcBorders>
            <w:vAlign w:val="center"/>
          </w:tcPr>
          <w:p w14:paraId="02768E05" w14:textId="77777777" w:rsidR="008D4A6E" w:rsidRPr="00F00952" w:rsidRDefault="008D4A6E" w:rsidP="003F615F">
            <w:pPr>
              <w:jc w:val="center"/>
              <w:rPr>
                <w:b/>
                <w:bCs/>
                <w:color w:val="000000" w:themeColor="text1"/>
                <w:sz w:val="16"/>
                <w:szCs w:val="16"/>
              </w:rPr>
            </w:pPr>
            <w:r w:rsidRPr="00F00952">
              <w:rPr>
                <w:b/>
                <w:bCs/>
                <w:color w:val="000000" w:themeColor="text1"/>
                <w:sz w:val="18"/>
                <w:szCs w:val="18"/>
              </w:rPr>
              <w:t xml:space="preserve"> </w:t>
            </w:r>
          </w:p>
        </w:tc>
        <w:tc>
          <w:tcPr>
            <w:tcW w:w="630" w:type="pct"/>
            <w:tcBorders>
              <w:top w:val="nil"/>
              <w:left w:val="nil"/>
              <w:bottom w:val="single" w:sz="4" w:space="0" w:color="auto"/>
              <w:right w:val="single" w:sz="4" w:space="0" w:color="auto"/>
            </w:tcBorders>
            <w:vAlign w:val="center"/>
          </w:tcPr>
          <w:p w14:paraId="19331030" w14:textId="77777777" w:rsidR="008D4A6E" w:rsidRPr="00F00952" w:rsidRDefault="008D4A6E" w:rsidP="003F615F">
            <w:pPr>
              <w:rPr>
                <w:b/>
                <w:bCs/>
                <w:color w:val="000000" w:themeColor="text1"/>
                <w:sz w:val="16"/>
                <w:szCs w:val="16"/>
              </w:rPr>
            </w:pPr>
            <w:r w:rsidRPr="00F00952">
              <w:rPr>
                <w:b/>
                <w:bCs/>
                <w:color w:val="000000" w:themeColor="text1"/>
                <w:sz w:val="18"/>
                <w:szCs w:val="18"/>
              </w:rPr>
              <w:t> </w:t>
            </w:r>
          </w:p>
        </w:tc>
      </w:tr>
      <w:tr w:rsidR="00F00952" w:rsidRPr="00F00952" w14:paraId="69D7C095"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4065CB4" w14:textId="77777777" w:rsidR="008D4A6E" w:rsidRPr="00F00952" w:rsidRDefault="008D4A6E" w:rsidP="003F615F">
            <w:pPr>
              <w:jc w:val="center"/>
              <w:rPr>
                <w:color w:val="000000" w:themeColor="text1"/>
                <w:sz w:val="16"/>
                <w:szCs w:val="16"/>
              </w:rPr>
            </w:pPr>
            <w:r w:rsidRPr="00F00952">
              <w:rPr>
                <w:color w:val="000000" w:themeColor="text1"/>
                <w:sz w:val="16"/>
                <w:szCs w:val="16"/>
              </w:rPr>
              <w:t>1</w:t>
            </w:r>
          </w:p>
        </w:tc>
        <w:tc>
          <w:tcPr>
            <w:tcW w:w="741" w:type="pct"/>
            <w:tcBorders>
              <w:top w:val="nil"/>
              <w:left w:val="nil"/>
              <w:bottom w:val="single" w:sz="4" w:space="0" w:color="auto"/>
              <w:right w:val="single" w:sz="4" w:space="0" w:color="auto"/>
            </w:tcBorders>
            <w:vAlign w:val="center"/>
            <w:hideMark/>
          </w:tcPr>
          <w:p w14:paraId="131F4D05" w14:textId="77777777" w:rsidR="008D4A6E" w:rsidRPr="00F00952" w:rsidRDefault="008D4A6E" w:rsidP="003F615F">
            <w:pPr>
              <w:rPr>
                <w:color w:val="000000" w:themeColor="text1"/>
                <w:sz w:val="16"/>
                <w:szCs w:val="16"/>
              </w:rPr>
            </w:pPr>
            <w:r w:rsidRPr="00F00952">
              <w:rPr>
                <w:color w:val="000000" w:themeColor="text1"/>
                <w:sz w:val="16"/>
                <w:szCs w:val="16"/>
              </w:rPr>
              <w:t xml:space="preserve">Lượt xe ngày </w:t>
            </w:r>
          </w:p>
        </w:tc>
        <w:tc>
          <w:tcPr>
            <w:tcW w:w="444" w:type="pct"/>
            <w:tcBorders>
              <w:top w:val="nil"/>
              <w:left w:val="nil"/>
              <w:bottom w:val="single" w:sz="4" w:space="0" w:color="auto"/>
              <w:right w:val="single" w:sz="4" w:space="0" w:color="auto"/>
            </w:tcBorders>
            <w:noWrap/>
            <w:vAlign w:val="center"/>
            <w:hideMark/>
          </w:tcPr>
          <w:p w14:paraId="32DA7450" w14:textId="77777777" w:rsidR="008D4A6E" w:rsidRPr="00F00952" w:rsidRDefault="008D4A6E" w:rsidP="003F615F">
            <w:pPr>
              <w:jc w:val="center"/>
              <w:rPr>
                <w:color w:val="000000" w:themeColor="text1"/>
                <w:sz w:val="16"/>
                <w:szCs w:val="16"/>
              </w:rPr>
            </w:pPr>
            <w:r w:rsidRPr="00F00952">
              <w:rPr>
                <w:color w:val="000000" w:themeColor="text1"/>
                <w:sz w:val="16"/>
                <w:szCs w:val="16"/>
              </w:rPr>
              <w:t>lượt</w:t>
            </w:r>
          </w:p>
        </w:tc>
        <w:tc>
          <w:tcPr>
            <w:tcW w:w="589" w:type="pct"/>
            <w:tcBorders>
              <w:top w:val="nil"/>
              <w:left w:val="nil"/>
              <w:bottom w:val="single" w:sz="4" w:space="0" w:color="auto"/>
              <w:right w:val="single" w:sz="4" w:space="0" w:color="auto"/>
            </w:tcBorders>
            <w:shd w:val="clear" w:color="000000" w:fill="FFFFFF"/>
            <w:noWrap/>
            <w:vAlign w:val="center"/>
          </w:tcPr>
          <w:p w14:paraId="01ACDD16" w14:textId="77777777" w:rsidR="008D4A6E" w:rsidRPr="00F00952" w:rsidRDefault="008D4A6E" w:rsidP="003F615F">
            <w:pPr>
              <w:jc w:val="center"/>
              <w:rPr>
                <w:color w:val="000000" w:themeColor="text1"/>
                <w:sz w:val="16"/>
                <w:szCs w:val="16"/>
              </w:rPr>
            </w:pPr>
            <w:r w:rsidRPr="00F00952">
              <w:rPr>
                <w:color w:val="000000" w:themeColor="text1"/>
                <w:sz w:val="18"/>
                <w:szCs w:val="18"/>
              </w:rPr>
              <w:t>126</w:t>
            </w:r>
          </w:p>
        </w:tc>
        <w:tc>
          <w:tcPr>
            <w:tcW w:w="589" w:type="pct"/>
            <w:tcBorders>
              <w:top w:val="nil"/>
              <w:left w:val="nil"/>
              <w:bottom w:val="single" w:sz="4" w:space="0" w:color="auto"/>
              <w:right w:val="single" w:sz="4" w:space="0" w:color="auto"/>
            </w:tcBorders>
            <w:shd w:val="clear" w:color="000000" w:fill="FFFFFF"/>
            <w:vAlign w:val="center"/>
          </w:tcPr>
          <w:p w14:paraId="5FAA350F" w14:textId="77777777" w:rsidR="008D4A6E" w:rsidRPr="00F00952" w:rsidRDefault="008D4A6E" w:rsidP="003F615F">
            <w:pPr>
              <w:jc w:val="center"/>
              <w:rPr>
                <w:color w:val="000000" w:themeColor="text1"/>
                <w:sz w:val="16"/>
                <w:szCs w:val="16"/>
              </w:rPr>
            </w:pPr>
            <w:r w:rsidRPr="00F00952">
              <w:rPr>
                <w:color w:val="000000" w:themeColor="text1"/>
                <w:sz w:val="18"/>
                <w:szCs w:val="18"/>
              </w:rPr>
              <w:t>126</w:t>
            </w:r>
          </w:p>
        </w:tc>
        <w:tc>
          <w:tcPr>
            <w:tcW w:w="589" w:type="pct"/>
            <w:tcBorders>
              <w:top w:val="nil"/>
              <w:left w:val="nil"/>
              <w:bottom w:val="single" w:sz="4" w:space="0" w:color="auto"/>
              <w:right w:val="single" w:sz="4" w:space="0" w:color="auto"/>
            </w:tcBorders>
            <w:shd w:val="clear" w:color="000000" w:fill="FFFFFF"/>
            <w:vAlign w:val="center"/>
          </w:tcPr>
          <w:p w14:paraId="1FC276C4" w14:textId="77777777" w:rsidR="008D4A6E" w:rsidRPr="00F00952" w:rsidRDefault="008D4A6E" w:rsidP="003F615F">
            <w:pPr>
              <w:jc w:val="center"/>
              <w:rPr>
                <w:color w:val="000000" w:themeColor="text1"/>
                <w:sz w:val="16"/>
                <w:szCs w:val="16"/>
              </w:rPr>
            </w:pPr>
            <w:r w:rsidRPr="00F00952">
              <w:rPr>
                <w:color w:val="000000" w:themeColor="text1"/>
                <w:sz w:val="18"/>
                <w:szCs w:val="18"/>
              </w:rPr>
              <w:t>126</w:t>
            </w:r>
          </w:p>
        </w:tc>
        <w:tc>
          <w:tcPr>
            <w:tcW w:w="589" w:type="pct"/>
            <w:tcBorders>
              <w:top w:val="nil"/>
              <w:left w:val="nil"/>
              <w:bottom w:val="single" w:sz="4" w:space="0" w:color="auto"/>
              <w:right w:val="single" w:sz="4" w:space="0" w:color="auto"/>
            </w:tcBorders>
            <w:shd w:val="clear" w:color="000000" w:fill="FFFFFF"/>
            <w:vAlign w:val="center"/>
          </w:tcPr>
          <w:p w14:paraId="0253006B" w14:textId="77777777" w:rsidR="008D4A6E" w:rsidRPr="00F00952" w:rsidRDefault="008D4A6E" w:rsidP="003F615F">
            <w:pPr>
              <w:jc w:val="center"/>
              <w:rPr>
                <w:color w:val="000000" w:themeColor="text1"/>
                <w:sz w:val="16"/>
                <w:szCs w:val="16"/>
              </w:rPr>
            </w:pPr>
            <w:r w:rsidRPr="00F00952">
              <w:rPr>
                <w:color w:val="000000" w:themeColor="text1"/>
                <w:sz w:val="18"/>
                <w:szCs w:val="18"/>
              </w:rPr>
              <w:t>126</w:t>
            </w:r>
          </w:p>
        </w:tc>
        <w:tc>
          <w:tcPr>
            <w:tcW w:w="589" w:type="pct"/>
            <w:tcBorders>
              <w:top w:val="nil"/>
              <w:left w:val="nil"/>
              <w:bottom w:val="single" w:sz="4" w:space="0" w:color="auto"/>
              <w:right w:val="single" w:sz="4" w:space="0" w:color="auto"/>
            </w:tcBorders>
            <w:shd w:val="clear" w:color="000000" w:fill="FFFFFF"/>
            <w:vAlign w:val="center"/>
          </w:tcPr>
          <w:p w14:paraId="4543B9B9" w14:textId="77777777" w:rsidR="008D4A6E" w:rsidRPr="00F00952" w:rsidRDefault="008D4A6E" w:rsidP="003F615F">
            <w:pPr>
              <w:jc w:val="center"/>
              <w:rPr>
                <w:color w:val="000000" w:themeColor="text1"/>
                <w:sz w:val="16"/>
                <w:szCs w:val="16"/>
              </w:rPr>
            </w:pPr>
            <w:r w:rsidRPr="00F00952">
              <w:rPr>
                <w:color w:val="000000" w:themeColor="text1"/>
                <w:sz w:val="18"/>
                <w:szCs w:val="18"/>
              </w:rPr>
              <w:t>126</w:t>
            </w:r>
          </w:p>
        </w:tc>
        <w:tc>
          <w:tcPr>
            <w:tcW w:w="630" w:type="pct"/>
            <w:tcBorders>
              <w:top w:val="nil"/>
              <w:left w:val="nil"/>
              <w:bottom w:val="single" w:sz="4" w:space="0" w:color="auto"/>
              <w:right w:val="single" w:sz="4" w:space="0" w:color="auto"/>
            </w:tcBorders>
            <w:shd w:val="clear" w:color="000000" w:fill="FFFFFF"/>
            <w:vAlign w:val="center"/>
          </w:tcPr>
          <w:p w14:paraId="5238D888" w14:textId="77777777" w:rsidR="008D4A6E" w:rsidRPr="00F00952" w:rsidRDefault="008D4A6E" w:rsidP="003F615F">
            <w:pPr>
              <w:rPr>
                <w:color w:val="000000" w:themeColor="text1"/>
                <w:sz w:val="16"/>
                <w:szCs w:val="16"/>
              </w:rPr>
            </w:pPr>
            <w:r w:rsidRPr="00F00952">
              <w:rPr>
                <w:color w:val="000000" w:themeColor="text1"/>
                <w:sz w:val="18"/>
                <w:szCs w:val="18"/>
              </w:rPr>
              <w:t> </w:t>
            </w:r>
          </w:p>
        </w:tc>
      </w:tr>
      <w:tr w:rsidR="00F00952" w:rsidRPr="00F00952" w14:paraId="40A8DE5C"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1503F28B" w14:textId="77777777" w:rsidR="008D4A6E" w:rsidRPr="00F00952" w:rsidRDefault="008D4A6E" w:rsidP="003F615F">
            <w:pPr>
              <w:jc w:val="center"/>
              <w:rPr>
                <w:color w:val="000000" w:themeColor="text1"/>
                <w:sz w:val="16"/>
                <w:szCs w:val="16"/>
              </w:rPr>
            </w:pPr>
            <w:r w:rsidRPr="00F00952">
              <w:rPr>
                <w:color w:val="000000" w:themeColor="text1"/>
                <w:sz w:val="16"/>
                <w:szCs w:val="16"/>
              </w:rPr>
              <w:t>2</w:t>
            </w:r>
          </w:p>
        </w:tc>
        <w:tc>
          <w:tcPr>
            <w:tcW w:w="741" w:type="pct"/>
            <w:tcBorders>
              <w:top w:val="nil"/>
              <w:left w:val="nil"/>
              <w:bottom w:val="single" w:sz="4" w:space="0" w:color="auto"/>
              <w:right w:val="single" w:sz="4" w:space="0" w:color="auto"/>
            </w:tcBorders>
            <w:vAlign w:val="center"/>
            <w:hideMark/>
          </w:tcPr>
          <w:p w14:paraId="537C6CE0" w14:textId="77777777" w:rsidR="008D4A6E" w:rsidRPr="00F00952" w:rsidRDefault="008D4A6E" w:rsidP="003F615F">
            <w:pPr>
              <w:rPr>
                <w:color w:val="000000" w:themeColor="text1"/>
                <w:sz w:val="16"/>
                <w:szCs w:val="16"/>
              </w:rPr>
            </w:pPr>
            <w:r w:rsidRPr="00F00952">
              <w:rPr>
                <w:color w:val="000000" w:themeColor="text1"/>
                <w:sz w:val="16"/>
                <w:szCs w:val="16"/>
              </w:rPr>
              <w:t>Lượt xe năm</w:t>
            </w:r>
          </w:p>
        </w:tc>
        <w:tc>
          <w:tcPr>
            <w:tcW w:w="444" w:type="pct"/>
            <w:tcBorders>
              <w:top w:val="nil"/>
              <w:left w:val="nil"/>
              <w:bottom w:val="single" w:sz="4" w:space="0" w:color="auto"/>
              <w:right w:val="single" w:sz="4" w:space="0" w:color="auto"/>
            </w:tcBorders>
            <w:noWrap/>
            <w:vAlign w:val="center"/>
            <w:hideMark/>
          </w:tcPr>
          <w:p w14:paraId="6769B7EC" w14:textId="77777777" w:rsidR="008D4A6E" w:rsidRPr="00F00952" w:rsidRDefault="008D4A6E" w:rsidP="003F615F">
            <w:pPr>
              <w:jc w:val="center"/>
              <w:rPr>
                <w:color w:val="000000" w:themeColor="text1"/>
                <w:sz w:val="16"/>
                <w:szCs w:val="16"/>
              </w:rPr>
            </w:pPr>
            <w:r w:rsidRPr="00F00952">
              <w:rPr>
                <w:color w:val="000000" w:themeColor="text1"/>
                <w:sz w:val="16"/>
                <w:szCs w:val="16"/>
              </w:rPr>
              <w:t>xe</w:t>
            </w:r>
          </w:p>
        </w:tc>
        <w:tc>
          <w:tcPr>
            <w:tcW w:w="589" w:type="pct"/>
            <w:tcBorders>
              <w:top w:val="nil"/>
              <w:left w:val="nil"/>
              <w:bottom w:val="single" w:sz="4" w:space="0" w:color="auto"/>
              <w:right w:val="single" w:sz="4" w:space="0" w:color="auto"/>
            </w:tcBorders>
            <w:shd w:val="clear" w:color="000000" w:fill="FFFFFF"/>
            <w:noWrap/>
            <w:vAlign w:val="center"/>
          </w:tcPr>
          <w:p w14:paraId="5DC1BDD0" w14:textId="77777777" w:rsidR="008D4A6E" w:rsidRPr="00F00952" w:rsidRDefault="008D4A6E" w:rsidP="003F615F">
            <w:pPr>
              <w:jc w:val="center"/>
              <w:rPr>
                <w:color w:val="000000" w:themeColor="text1"/>
                <w:sz w:val="16"/>
                <w:szCs w:val="16"/>
              </w:rPr>
            </w:pPr>
            <w:r w:rsidRPr="00F00952">
              <w:rPr>
                <w:color w:val="000000" w:themeColor="text1"/>
                <w:sz w:val="18"/>
                <w:szCs w:val="18"/>
              </w:rPr>
              <w:t>34.650</w:t>
            </w:r>
          </w:p>
        </w:tc>
        <w:tc>
          <w:tcPr>
            <w:tcW w:w="589" w:type="pct"/>
            <w:tcBorders>
              <w:top w:val="nil"/>
              <w:left w:val="nil"/>
              <w:bottom w:val="single" w:sz="4" w:space="0" w:color="auto"/>
              <w:right w:val="single" w:sz="4" w:space="0" w:color="auto"/>
            </w:tcBorders>
            <w:shd w:val="clear" w:color="000000" w:fill="FFFFFF"/>
            <w:noWrap/>
            <w:vAlign w:val="center"/>
          </w:tcPr>
          <w:p w14:paraId="6C9BAFAC" w14:textId="77777777" w:rsidR="008D4A6E" w:rsidRPr="00F00952" w:rsidRDefault="008D4A6E" w:rsidP="003F615F">
            <w:pPr>
              <w:jc w:val="center"/>
              <w:rPr>
                <w:color w:val="000000" w:themeColor="text1"/>
                <w:sz w:val="16"/>
                <w:szCs w:val="16"/>
              </w:rPr>
            </w:pPr>
            <w:r w:rsidRPr="00F00952">
              <w:rPr>
                <w:color w:val="000000" w:themeColor="text1"/>
                <w:sz w:val="18"/>
                <w:szCs w:val="18"/>
              </w:rPr>
              <w:t>45.990</w:t>
            </w:r>
          </w:p>
        </w:tc>
        <w:tc>
          <w:tcPr>
            <w:tcW w:w="589" w:type="pct"/>
            <w:tcBorders>
              <w:top w:val="nil"/>
              <w:left w:val="nil"/>
              <w:bottom w:val="single" w:sz="4" w:space="0" w:color="auto"/>
              <w:right w:val="single" w:sz="4" w:space="0" w:color="auto"/>
            </w:tcBorders>
            <w:shd w:val="clear" w:color="000000" w:fill="FFFFFF"/>
            <w:noWrap/>
            <w:vAlign w:val="center"/>
          </w:tcPr>
          <w:p w14:paraId="2BAF54E5" w14:textId="77777777" w:rsidR="008D4A6E" w:rsidRPr="00F00952" w:rsidRDefault="008D4A6E" w:rsidP="003F615F">
            <w:pPr>
              <w:jc w:val="center"/>
              <w:rPr>
                <w:color w:val="000000" w:themeColor="text1"/>
                <w:sz w:val="16"/>
                <w:szCs w:val="16"/>
              </w:rPr>
            </w:pPr>
            <w:r w:rsidRPr="00F00952">
              <w:rPr>
                <w:color w:val="000000" w:themeColor="text1"/>
                <w:sz w:val="18"/>
                <w:szCs w:val="18"/>
              </w:rPr>
              <w:t>46.116</w:t>
            </w:r>
          </w:p>
        </w:tc>
        <w:tc>
          <w:tcPr>
            <w:tcW w:w="589" w:type="pct"/>
            <w:tcBorders>
              <w:top w:val="nil"/>
              <w:left w:val="nil"/>
              <w:bottom w:val="single" w:sz="4" w:space="0" w:color="auto"/>
              <w:right w:val="single" w:sz="4" w:space="0" w:color="auto"/>
            </w:tcBorders>
            <w:shd w:val="clear" w:color="000000" w:fill="FFFFFF"/>
            <w:noWrap/>
            <w:vAlign w:val="center"/>
          </w:tcPr>
          <w:p w14:paraId="00588EF7" w14:textId="77777777" w:rsidR="008D4A6E" w:rsidRPr="00F00952" w:rsidRDefault="008D4A6E" w:rsidP="003F615F">
            <w:pPr>
              <w:jc w:val="center"/>
              <w:rPr>
                <w:color w:val="000000" w:themeColor="text1"/>
                <w:sz w:val="16"/>
                <w:szCs w:val="16"/>
              </w:rPr>
            </w:pPr>
            <w:r w:rsidRPr="00F00952">
              <w:rPr>
                <w:color w:val="000000" w:themeColor="text1"/>
                <w:sz w:val="18"/>
                <w:szCs w:val="18"/>
              </w:rPr>
              <w:t>45.990</w:t>
            </w:r>
          </w:p>
        </w:tc>
        <w:tc>
          <w:tcPr>
            <w:tcW w:w="589" w:type="pct"/>
            <w:tcBorders>
              <w:top w:val="nil"/>
              <w:left w:val="nil"/>
              <w:bottom w:val="single" w:sz="4" w:space="0" w:color="auto"/>
              <w:right w:val="single" w:sz="4" w:space="0" w:color="auto"/>
            </w:tcBorders>
            <w:shd w:val="clear" w:color="000000" w:fill="FFFFFF"/>
            <w:noWrap/>
            <w:vAlign w:val="center"/>
          </w:tcPr>
          <w:p w14:paraId="60714EEE" w14:textId="77777777" w:rsidR="008D4A6E" w:rsidRPr="00F00952" w:rsidRDefault="008D4A6E" w:rsidP="003F615F">
            <w:pPr>
              <w:jc w:val="center"/>
              <w:rPr>
                <w:color w:val="000000" w:themeColor="text1"/>
                <w:sz w:val="16"/>
                <w:szCs w:val="16"/>
              </w:rPr>
            </w:pPr>
            <w:r w:rsidRPr="00F00952">
              <w:rPr>
                <w:color w:val="000000" w:themeColor="text1"/>
                <w:sz w:val="18"/>
                <w:szCs w:val="18"/>
              </w:rPr>
              <w:t>11.340</w:t>
            </w:r>
          </w:p>
        </w:tc>
        <w:tc>
          <w:tcPr>
            <w:tcW w:w="630" w:type="pct"/>
            <w:tcBorders>
              <w:top w:val="nil"/>
              <w:left w:val="nil"/>
              <w:bottom w:val="single" w:sz="4" w:space="0" w:color="auto"/>
              <w:right w:val="single" w:sz="4" w:space="0" w:color="auto"/>
            </w:tcBorders>
            <w:shd w:val="clear" w:color="000000" w:fill="FFFFFF"/>
            <w:vAlign w:val="center"/>
          </w:tcPr>
          <w:p w14:paraId="75EDD8F3" w14:textId="77777777" w:rsidR="008D4A6E" w:rsidRPr="00F00952" w:rsidRDefault="008D4A6E" w:rsidP="003F615F">
            <w:pPr>
              <w:jc w:val="center"/>
              <w:rPr>
                <w:color w:val="000000" w:themeColor="text1"/>
                <w:sz w:val="16"/>
                <w:szCs w:val="16"/>
              </w:rPr>
            </w:pPr>
            <w:r w:rsidRPr="00F00952">
              <w:rPr>
                <w:color w:val="000000" w:themeColor="text1"/>
                <w:sz w:val="18"/>
                <w:szCs w:val="18"/>
              </w:rPr>
              <w:t>184.086</w:t>
            </w:r>
          </w:p>
        </w:tc>
      </w:tr>
      <w:tr w:rsidR="00F00952" w:rsidRPr="00F00952" w14:paraId="25F7911B" w14:textId="77777777" w:rsidTr="003F615F">
        <w:trPr>
          <w:trHeight w:val="401"/>
        </w:trPr>
        <w:tc>
          <w:tcPr>
            <w:tcW w:w="240" w:type="pct"/>
            <w:tcBorders>
              <w:top w:val="nil"/>
              <w:left w:val="single" w:sz="4" w:space="0" w:color="auto"/>
              <w:bottom w:val="single" w:sz="4" w:space="0" w:color="auto"/>
              <w:right w:val="single" w:sz="4" w:space="0" w:color="auto"/>
            </w:tcBorders>
            <w:vAlign w:val="center"/>
            <w:hideMark/>
          </w:tcPr>
          <w:p w14:paraId="29674178"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VI</w:t>
            </w:r>
          </w:p>
        </w:tc>
        <w:tc>
          <w:tcPr>
            <w:tcW w:w="741" w:type="pct"/>
            <w:tcBorders>
              <w:top w:val="nil"/>
              <w:left w:val="nil"/>
              <w:bottom w:val="single" w:sz="4" w:space="0" w:color="auto"/>
              <w:right w:val="single" w:sz="4" w:space="0" w:color="auto"/>
            </w:tcBorders>
            <w:vAlign w:val="center"/>
            <w:hideMark/>
          </w:tcPr>
          <w:p w14:paraId="79476E75" w14:textId="77777777" w:rsidR="008D4A6E" w:rsidRPr="00F00952" w:rsidRDefault="008D4A6E" w:rsidP="003F615F">
            <w:pPr>
              <w:rPr>
                <w:b/>
                <w:bCs/>
                <w:color w:val="000000" w:themeColor="text1"/>
                <w:sz w:val="16"/>
                <w:szCs w:val="16"/>
              </w:rPr>
            </w:pPr>
            <w:r w:rsidRPr="00F00952">
              <w:rPr>
                <w:b/>
                <w:bCs/>
                <w:color w:val="000000" w:themeColor="text1"/>
                <w:sz w:val="16"/>
                <w:szCs w:val="16"/>
              </w:rPr>
              <w:t>Tổng số km xe chạy trong năm</w:t>
            </w:r>
          </w:p>
        </w:tc>
        <w:tc>
          <w:tcPr>
            <w:tcW w:w="444" w:type="pct"/>
            <w:tcBorders>
              <w:top w:val="nil"/>
              <w:left w:val="nil"/>
              <w:bottom w:val="single" w:sz="4" w:space="0" w:color="auto"/>
              <w:right w:val="single" w:sz="4" w:space="0" w:color="auto"/>
            </w:tcBorders>
            <w:vAlign w:val="center"/>
            <w:hideMark/>
          </w:tcPr>
          <w:p w14:paraId="446584DA" w14:textId="77777777" w:rsidR="008D4A6E" w:rsidRPr="00F00952" w:rsidRDefault="008D4A6E" w:rsidP="003F615F">
            <w:pPr>
              <w:jc w:val="center"/>
              <w:rPr>
                <w:color w:val="000000" w:themeColor="text1"/>
                <w:sz w:val="16"/>
                <w:szCs w:val="16"/>
              </w:rPr>
            </w:pPr>
            <w:r w:rsidRPr="00F00952">
              <w:rPr>
                <w:color w:val="000000" w:themeColor="text1"/>
                <w:sz w:val="16"/>
                <w:szCs w:val="16"/>
              </w:rPr>
              <w:t>km</w:t>
            </w:r>
          </w:p>
        </w:tc>
        <w:tc>
          <w:tcPr>
            <w:tcW w:w="589" w:type="pct"/>
            <w:tcBorders>
              <w:top w:val="nil"/>
              <w:left w:val="nil"/>
              <w:bottom w:val="single" w:sz="4" w:space="0" w:color="auto"/>
              <w:right w:val="single" w:sz="4" w:space="0" w:color="auto"/>
            </w:tcBorders>
            <w:shd w:val="clear" w:color="000000" w:fill="FFFFFF"/>
            <w:noWrap/>
            <w:vAlign w:val="center"/>
          </w:tcPr>
          <w:p w14:paraId="05A66CE6" w14:textId="77777777" w:rsidR="008D4A6E" w:rsidRPr="00F00952" w:rsidRDefault="008D4A6E" w:rsidP="003F615F">
            <w:pPr>
              <w:jc w:val="center"/>
              <w:rPr>
                <w:color w:val="000000" w:themeColor="text1"/>
                <w:sz w:val="16"/>
                <w:szCs w:val="16"/>
              </w:rPr>
            </w:pPr>
            <w:r w:rsidRPr="00F00952">
              <w:rPr>
                <w:color w:val="000000" w:themeColor="text1"/>
                <w:sz w:val="18"/>
                <w:szCs w:val="18"/>
              </w:rPr>
              <w:t>843.865,00</w:t>
            </w:r>
          </w:p>
        </w:tc>
        <w:tc>
          <w:tcPr>
            <w:tcW w:w="589" w:type="pct"/>
            <w:tcBorders>
              <w:top w:val="nil"/>
              <w:left w:val="nil"/>
              <w:bottom w:val="single" w:sz="4" w:space="0" w:color="auto"/>
              <w:right w:val="single" w:sz="4" w:space="0" w:color="auto"/>
            </w:tcBorders>
            <w:shd w:val="clear" w:color="000000" w:fill="FFFFFF"/>
            <w:noWrap/>
            <w:vAlign w:val="center"/>
          </w:tcPr>
          <w:p w14:paraId="5CAC74E4" w14:textId="77777777" w:rsidR="008D4A6E" w:rsidRPr="00F00952" w:rsidRDefault="008D4A6E" w:rsidP="003F615F">
            <w:pPr>
              <w:jc w:val="center"/>
              <w:rPr>
                <w:color w:val="000000" w:themeColor="text1"/>
                <w:sz w:val="16"/>
                <w:szCs w:val="16"/>
              </w:rPr>
            </w:pPr>
            <w:r w:rsidRPr="00F00952">
              <w:rPr>
                <w:color w:val="000000" w:themeColor="text1"/>
                <w:sz w:val="18"/>
                <w:szCs w:val="18"/>
              </w:rPr>
              <w:t>1.120.039,00</w:t>
            </w:r>
          </w:p>
        </w:tc>
        <w:tc>
          <w:tcPr>
            <w:tcW w:w="589" w:type="pct"/>
            <w:tcBorders>
              <w:top w:val="nil"/>
              <w:left w:val="nil"/>
              <w:bottom w:val="single" w:sz="4" w:space="0" w:color="auto"/>
              <w:right w:val="single" w:sz="4" w:space="0" w:color="auto"/>
            </w:tcBorders>
            <w:shd w:val="clear" w:color="000000" w:fill="FFFFFF"/>
            <w:noWrap/>
            <w:vAlign w:val="center"/>
          </w:tcPr>
          <w:p w14:paraId="5F0D37A7" w14:textId="77777777" w:rsidR="008D4A6E" w:rsidRPr="00F00952" w:rsidRDefault="008D4A6E" w:rsidP="003F615F">
            <w:pPr>
              <w:jc w:val="center"/>
              <w:rPr>
                <w:color w:val="000000" w:themeColor="text1"/>
                <w:sz w:val="16"/>
                <w:szCs w:val="16"/>
              </w:rPr>
            </w:pPr>
            <w:r w:rsidRPr="00F00952">
              <w:rPr>
                <w:color w:val="000000" w:themeColor="text1"/>
                <w:sz w:val="18"/>
                <w:szCs w:val="18"/>
              </w:rPr>
              <w:t>1.123.107,60</w:t>
            </w:r>
          </w:p>
        </w:tc>
        <w:tc>
          <w:tcPr>
            <w:tcW w:w="589" w:type="pct"/>
            <w:tcBorders>
              <w:top w:val="nil"/>
              <w:left w:val="nil"/>
              <w:bottom w:val="single" w:sz="4" w:space="0" w:color="auto"/>
              <w:right w:val="single" w:sz="4" w:space="0" w:color="auto"/>
            </w:tcBorders>
            <w:shd w:val="clear" w:color="000000" w:fill="FFFFFF"/>
            <w:noWrap/>
            <w:vAlign w:val="center"/>
          </w:tcPr>
          <w:p w14:paraId="191CDFEE" w14:textId="77777777" w:rsidR="008D4A6E" w:rsidRPr="00F00952" w:rsidRDefault="008D4A6E" w:rsidP="003F615F">
            <w:pPr>
              <w:jc w:val="center"/>
              <w:rPr>
                <w:color w:val="000000" w:themeColor="text1"/>
                <w:sz w:val="16"/>
                <w:szCs w:val="16"/>
              </w:rPr>
            </w:pPr>
            <w:r w:rsidRPr="00F00952">
              <w:rPr>
                <w:color w:val="000000" w:themeColor="text1"/>
                <w:sz w:val="18"/>
                <w:szCs w:val="18"/>
              </w:rPr>
              <w:t>1.120.039,00</w:t>
            </w:r>
          </w:p>
        </w:tc>
        <w:tc>
          <w:tcPr>
            <w:tcW w:w="589" w:type="pct"/>
            <w:tcBorders>
              <w:top w:val="nil"/>
              <w:left w:val="nil"/>
              <w:bottom w:val="single" w:sz="4" w:space="0" w:color="auto"/>
              <w:right w:val="single" w:sz="4" w:space="0" w:color="auto"/>
            </w:tcBorders>
            <w:shd w:val="clear" w:color="000000" w:fill="FFFFFF"/>
            <w:noWrap/>
            <w:vAlign w:val="center"/>
          </w:tcPr>
          <w:p w14:paraId="03C77446" w14:textId="77777777" w:rsidR="008D4A6E" w:rsidRPr="00F00952" w:rsidRDefault="008D4A6E" w:rsidP="003F615F">
            <w:pPr>
              <w:jc w:val="center"/>
              <w:rPr>
                <w:color w:val="000000" w:themeColor="text1"/>
                <w:sz w:val="16"/>
                <w:szCs w:val="16"/>
              </w:rPr>
            </w:pPr>
            <w:r w:rsidRPr="00F00952">
              <w:rPr>
                <w:color w:val="000000" w:themeColor="text1"/>
                <w:sz w:val="18"/>
                <w:szCs w:val="18"/>
              </w:rPr>
              <w:t>276.174,00</w:t>
            </w:r>
          </w:p>
        </w:tc>
        <w:tc>
          <w:tcPr>
            <w:tcW w:w="630" w:type="pct"/>
            <w:tcBorders>
              <w:top w:val="nil"/>
              <w:left w:val="nil"/>
              <w:bottom w:val="single" w:sz="4" w:space="0" w:color="auto"/>
              <w:right w:val="single" w:sz="4" w:space="0" w:color="auto"/>
            </w:tcBorders>
            <w:shd w:val="clear" w:color="000000" w:fill="FFFFFF"/>
            <w:vAlign w:val="center"/>
          </w:tcPr>
          <w:p w14:paraId="15C4477F" w14:textId="77777777" w:rsidR="008D4A6E" w:rsidRPr="00F00952" w:rsidRDefault="008D4A6E" w:rsidP="003F615F">
            <w:pPr>
              <w:jc w:val="center"/>
              <w:rPr>
                <w:color w:val="000000" w:themeColor="text1"/>
                <w:sz w:val="16"/>
                <w:szCs w:val="16"/>
              </w:rPr>
            </w:pPr>
            <w:r w:rsidRPr="00F00952">
              <w:rPr>
                <w:color w:val="000000" w:themeColor="text1"/>
                <w:sz w:val="18"/>
                <w:szCs w:val="18"/>
              </w:rPr>
              <w:t>4.483.224,60</w:t>
            </w:r>
          </w:p>
        </w:tc>
      </w:tr>
      <w:tr w:rsidR="00F00952" w:rsidRPr="00F00952" w14:paraId="7C3D3516"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2586749A" w14:textId="77777777" w:rsidR="008D4A6E" w:rsidRPr="00F00952" w:rsidRDefault="008D4A6E" w:rsidP="003F615F">
            <w:pPr>
              <w:jc w:val="center"/>
              <w:rPr>
                <w:color w:val="000000" w:themeColor="text1"/>
                <w:sz w:val="16"/>
                <w:szCs w:val="16"/>
              </w:rPr>
            </w:pPr>
            <w:r w:rsidRPr="00F00952">
              <w:rPr>
                <w:color w:val="000000" w:themeColor="text1"/>
                <w:sz w:val="16"/>
                <w:szCs w:val="16"/>
              </w:rPr>
              <w:t>1</w:t>
            </w:r>
          </w:p>
        </w:tc>
        <w:tc>
          <w:tcPr>
            <w:tcW w:w="741" w:type="pct"/>
            <w:tcBorders>
              <w:top w:val="nil"/>
              <w:left w:val="nil"/>
              <w:bottom w:val="single" w:sz="4" w:space="0" w:color="auto"/>
              <w:right w:val="single" w:sz="4" w:space="0" w:color="auto"/>
            </w:tcBorders>
            <w:vAlign w:val="center"/>
            <w:hideMark/>
          </w:tcPr>
          <w:p w14:paraId="32340FD6" w14:textId="77777777" w:rsidR="008D4A6E" w:rsidRPr="00F00952" w:rsidRDefault="008D4A6E" w:rsidP="003F615F">
            <w:pPr>
              <w:rPr>
                <w:color w:val="000000" w:themeColor="text1"/>
                <w:sz w:val="16"/>
                <w:szCs w:val="16"/>
              </w:rPr>
            </w:pPr>
            <w:r w:rsidRPr="00F00952">
              <w:rPr>
                <w:color w:val="000000" w:themeColor="text1"/>
                <w:sz w:val="16"/>
                <w:szCs w:val="16"/>
              </w:rPr>
              <w:t>Trên tuyến</w:t>
            </w:r>
          </w:p>
        </w:tc>
        <w:tc>
          <w:tcPr>
            <w:tcW w:w="444" w:type="pct"/>
            <w:tcBorders>
              <w:top w:val="nil"/>
              <w:left w:val="nil"/>
              <w:bottom w:val="single" w:sz="4" w:space="0" w:color="auto"/>
              <w:right w:val="single" w:sz="4" w:space="0" w:color="auto"/>
            </w:tcBorders>
            <w:vAlign w:val="center"/>
            <w:hideMark/>
          </w:tcPr>
          <w:p w14:paraId="1250610F" w14:textId="77777777" w:rsidR="008D4A6E" w:rsidRPr="00F00952" w:rsidRDefault="008D4A6E" w:rsidP="003F615F">
            <w:pPr>
              <w:jc w:val="center"/>
              <w:rPr>
                <w:color w:val="000000" w:themeColor="text1"/>
                <w:sz w:val="16"/>
                <w:szCs w:val="16"/>
              </w:rPr>
            </w:pPr>
            <w:r w:rsidRPr="00F00952">
              <w:rPr>
                <w:color w:val="000000" w:themeColor="text1"/>
                <w:sz w:val="16"/>
                <w:szCs w:val="16"/>
              </w:rPr>
              <w:t>km</w:t>
            </w:r>
          </w:p>
        </w:tc>
        <w:tc>
          <w:tcPr>
            <w:tcW w:w="589" w:type="pct"/>
            <w:tcBorders>
              <w:top w:val="nil"/>
              <w:left w:val="nil"/>
              <w:bottom w:val="single" w:sz="4" w:space="0" w:color="auto"/>
              <w:right w:val="single" w:sz="4" w:space="0" w:color="auto"/>
            </w:tcBorders>
            <w:shd w:val="clear" w:color="000000" w:fill="FFFFFF"/>
            <w:noWrap/>
            <w:vAlign w:val="center"/>
          </w:tcPr>
          <w:p w14:paraId="30A82789" w14:textId="77777777" w:rsidR="008D4A6E" w:rsidRPr="00F00952" w:rsidRDefault="008D4A6E" w:rsidP="003F615F">
            <w:pPr>
              <w:jc w:val="center"/>
              <w:rPr>
                <w:color w:val="000000" w:themeColor="text1"/>
                <w:sz w:val="16"/>
                <w:szCs w:val="16"/>
              </w:rPr>
            </w:pPr>
            <w:r w:rsidRPr="00F00952">
              <w:rPr>
                <w:color w:val="000000" w:themeColor="text1"/>
                <w:sz w:val="18"/>
                <w:szCs w:val="18"/>
              </w:rPr>
              <w:t>793.485,00</w:t>
            </w:r>
          </w:p>
        </w:tc>
        <w:tc>
          <w:tcPr>
            <w:tcW w:w="589" w:type="pct"/>
            <w:tcBorders>
              <w:top w:val="nil"/>
              <w:left w:val="nil"/>
              <w:bottom w:val="single" w:sz="4" w:space="0" w:color="auto"/>
              <w:right w:val="single" w:sz="4" w:space="0" w:color="auto"/>
            </w:tcBorders>
            <w:shd w:val="clear" w:color="000000" w:fill="FFFFFF"/>
            <w:noWrap/>
            <w:vAlign w:val="center"/>
          </w:tcPr>
          <w:p w14:paraId="3E017741" w14:textId="77777777" w:rsidR="008D4A6E" w:rsidRPr="00F00952" w:rsidRDefault="008D4A6E" w:rsidP="003F615F">
            <w:pPr>
              <w:jc w:val="center"/>
              <w:rPr>
                <w:color w:val="000000" w:themeColor="text1"/>
                <w:sz w:val="16"/>
                <w:szCs w:val="16"/>
              </w:rPr>
            </w:pPr>
            <w:r w:rsidRPr="00F00952">
              <w:rPr>
                <w:color w:val="000000" w:themeColor="text1"/>
                <w:sz w:val="18"/>
                <w:szCs w:val="18"/>
              </w:rPr>
              <w:t>1.053.171,00</w:t>
            </w:r>
          </w:p>
        </w:tc>
        <w:tc>
          <w:tcPr>
            <w:tcW w:w="589" w:type="pct"/>
            <w:tcBorders>
              <w:top w:val="nil"/>
              <w:left w:val="nil"/>
              <w:bottom w:val="single" w:sz="4" w:space="0" w:color="auto"/>
              <w:right w:val="single" w:sz="4" w:space="0" w:color="auto"/>
            </w:tcBorders>
            <w:shd w:val="clear" w:color="000000" w:fill="FFFFFF"/>
            <w:noWrap/>
            <w:vAlign w:val="center"/>
          </w:tcPr>
          <w:p w14:paraId="5948D333" w14:textId="77777777" w:rsidR="008D4A6E" w:rsidRPr="00F00952" w:rsidRDefault="008D4A6E" w:rsidP="003F615F">
            <w:pPr>
              <w:jc w:val="center"/>
              <w:rPr>
                <w:color w:val="000000" w:themeColor="text1"/>
                <w:sz w:val="16"/>
                <w:szCs w:val="16"/>
              </w:rPr>
            </w:pPr>
            <w:r w:rsidRPr="00F00952">
              <w:rPr>
                <w:color w:val="000000" w:themeColor="text1"/>
                <w:sz w:val="18"/>
                <w:szCs w:val="18"/>
              </w:rPr>
              <w:t>1.056.056,40</w:t>
            </w:r>
          </w:p>
        </w:tc>
        <w:tc>
          <w:tcPr>
            <w:tcW w:w="589" w:type="pct"/>
            <w:tcBorders>
              <w:top w:val="nil"/>
              <w:left w:val="nil"/>
              <w:bottom w:val="single" w:sz="4" w:space="0" w:color="auto"/>
              <w:right w:val="single" w:sz="4" w:space="0" w:color="auto"/>
            </w:tcBorders>
            <w:shd w:val="clear" w:color="000000" w:fill="FFFFFF"/>
            <w:noWrap/>
            <w:vAlign w:val="center"/>
          </w:tcPr>
          <w:p w14:paraId="59DB3C85" w14:textId="77777777" w:rsidR="008D4A6E" w:rsidRPr="00F00952" w:rsidRDefault="008D4A6E" w:rsidP="003F615F">
            <w:pPr>
              <w:jc w:val="center"/>
              <w:rPr>
                <w:color w:val="000000" w:themeColor="text1"/>
                <w:sz w:val="16"/>
                <w:szCs w:val="16"/>
              </w:rPr>
            </w:pPr>
            <w:r w:rsidRPr="00F00952">
              <w:rPr>
                <w:color w:val="000000" w:themeColor="text1"/>
                <w:sz w:val="18"/>
                <w:szCs w:val="18"/>
              </w:rPr>
              <w:t>1.053.171,00</w:t>
            </w:r>
          </w:p>
        </w:tc>
        <w:tc>
          <w:tcPr>
            <w:tcW w:w="589" w:type="pct"/>
            <w:tcBorders>
              <w:top w:val="nil"/>
              <w:left w:val="nil"/>
              <w:bottom w:val="single" w:sz="4" w:space="0" w:color="auto"/>
              <w:right w:val="single" w:sz="4" w:space="0" w:color="auto"/>
            </w:tcBorders>
            <w:shd w:val="clear" w:color="000000" w:fill="FFFFFF"/>
            <w:noWrap/>
            <w:vAlign w:val="center"/>
          </w:tcPr>
          <w:p w14:paraId="4AAD90DC" w14:textId="77777777" w:rsidR="008D4A6E" w:rsidRPr="00F00952" w:rsidRDefault="008D4A6E" w:rsidP="003F615F">
            <w:pPr>
              <w:jc w:val="center"/>
              <w:rPr>
                <w:color w:val="000000" w:themeColor="text1"/>
                <w:sz w:val="16"/>
                <w:szCs w:val="16"/>
              </w:rPr>
            </w:pPr>
            <w:r w:rsidRPr="00F00952">
              <w:rPr>
                <w:color w:val="000000" w:themeColor="text1"/>
                <w:sz w:val="18"/>
                <w:szCs w:val="18"/>
              </w:rPr>
              <w:t>259.686,00</w:t>
            </w:r>
          </w:p>
        </w:tc>
        <w:tc>
          <w:tcPr>
            <w:tcW w:w="630" w:type="pct"/>
            <w:tcBorders>
              <w:top w:val="nil"/>
              <w:left w:val="nil"/>
              <w:bottom w:val="single" w:sz="4" w:space="0" w:color="auto"/>
              <w:right w:val="single" w:sz="4" w:space="0" w:color="auto"/>
            </w:tcBorders>
            <w:shd w:val="clear" w:color="000000" w:fill="FFFFFF"/>
            <w:vAlign w:val="center"/>
          </w:tcPr>
          <w:p w14:paraId="7F9B19E4" w14:textId="77777777" w:rsidR="008D4A6E" w:rsidRPr="00F00952" w:rsidRDefault="008D4A6E" w:rsidP="003F615F">
            <w:pPr>
              <w:jc w:val="center"/>
              <w:rPr>
                <w:color w:val="000000" w:themeColor="text1"/>
                <w:sz w:val="16"/>
                <w:szCs w:val="16"/>
              </w:rPr>
            </w:pPr>
            <w:r w:rsidRPr="00F00952">
              <w:rPr>
                <w:color w:val="000000" w:themeColor="text1"/>
                <w:sz w:val="18"/>
                <w:szCs w:val="18"/>
              </w:rPr>
              <w:t>4.215.569,40</w:t>
            </w:r>
          </w:p>
        </w:tc>
      </w:tr>
      <w:tr w:rsidR="00F00952" w:rsidRPr="00F00952" w14:paraId="133A157F" w14:textId="77777777" w:rsidTr="003F615F">
        <w:trPr>
          <w:trHeight w:val="250"/>
        </w:trPr>
        <w:tc>
          <w:tcPr>
            <w:tcW w:w="240" w:type="pct"/>
            <w:tcBorders>
              <w:top w:val="nil"/>
              <w:left w:val="single" w:sz="4" w:space="0" w:color="auto"/>
              <w:bottom w:val="single" w:sz="4" w:space="0" w:color="auto"/>
              <w:right w:val="single" w:sz="4" w:space="0" w:color="auto"/>
            </w:tcBorders>
            <w:vAlign w:val="center"/>
            <w:hideMark/>
          </w:tcPr>
          <w:p w14:paraId="532A9789" w14:textId="77777777" w:rsidR="008D4A6E" w:rsidRPr="00F00952" w:rsidRDefault="008D4A6E" w:rsidP="003F615F">
            <w:pPr>
              <w:jc w:val="center"/>
              <w:rPr>
                <w:color w:val="000000" w:themeColor="text1"/>
                <w:sz w:val="16"/>
                <w:szCs w:val="16"/>
              </w:rPr>
            </w:pPr>
            <w:r w:rsidRPr="00F00952">
              <w:rPr>
                <w:color w:val="000000" w:themeColor="text1"/>
                <w:sz w:val="16"/>
                <w:szCs w:val="16"/>
              </w:rPr>
              <w:t>2</w:t>
            </w:r>
          </w:p>
        </w:tc>
        <w:tc>
          <w:tcPr>
            <w:tcW w:w="741" w:type="pct"/>
            <w:tcBorders>
              <w:top w:val="nil"/>
              <w:left w:val="nil"/>
              <w:bottom w:val="single" w:sz="4" w:space="0" w:color="auto"/>
              <w:right w:val="single" w:sz="4" w:space="0" w:color="auto"/>
            </w:tcBorders>
            <w:vAlign w:val="center"/>
            <w:hideMark/>
          </w:tcPr>
          <w:p w14:paraId="24043711" w14:textId="77777777" w:rsidR="008D4A6E" w:rsidRPr="00F00952" w:rsidRDefault="008D4A6E" w:rsidP="003F615F">
            <w:pPr>
              <w:rPr>
                <w:color w:val="000000" w:themeColor="text1"/>
                <w:sz w:val="16"/>
                <w:szCs w:val="16"/>
              </w:rPr>
            </w:pPr>
            <w:r w:rsidRPr="00F00952">
              <w:rPr>
                <w:color w:val="000000" w:themeColor="text1"/>
                <w:sz w:val="16"/>
                <w:szCs w:val="16"/>
              </w:rPr>
              <w:t>Huy động</w:t>
            </w:r>
          </w:p>
        </w:tc>
        <w:tc>
          <w:tcPr>
            <w:tcW w:w="444" w:type="pct"/>
            <w:tcBorders>
              <w:top w:val="nil"/>
              <w:left w:val="nil"/>
              <w:bottom w:val="single" w:sz="4" w:space="0" w:color="auto"/>
              <w:right w:val="single" w:sz="4" w:space="0" w:color="auto"/>
            </w:tcBorders>
            <w:vAlign w:val="center"/>
            <w:hideMark/>
          </w:tcPr>
          <w:p w14:paraId="50C147EA" w14:textId="77777777" w:rsidR="008D4A6E" w:rsidRPr="00F00952" w:rsidRDefault="008D4A6E" w:rsidP="003F615F">
            <w:pPr>
              <w:jc w:val="center"/>
              <w:rPr>
                <w:color w:val="000000" w:themeColor="text1"/>
                <w:sz w:val="16"/>
                <w:szCs w:val="16"/>
              </w:rPr>
            </w:pPr>
            <w:r w:rsidRPr="00F00952">
              <w:rPr>
                <w:color w:val="000000" w:themeColor="text1"/>
                <w:sz w:val="16"/>
                <w:szCs w:val="16"/>
              </w:rPr>
              <w:t>km</w:t>
            </w:r>
          </w:p>
        </w:tc>
        <w:tc>
          <w:tcPr>
            <w:tcW w:w="589" w:type="pct"/>
            <w:tcBorders>
              <w:top w:val="nil"/>
              <w:left w:val="nil"/>
              <w:bottom w:val="single" w:sz="4" w:space="0" w:color="auto"/>
              <w:right w:val="single" w:sz="4" w:space="0" w:color="auto"/>
            </w:tcBorders>
            <w:shd w:val="clear" w:color="000000" w:fill="FFFFFF"/>
            <w:noWrap/>
            <w:vAlign w:val="center"/>
          </w:tcPr>
          <w:p w14:paraId="21F0B374" w14:textId="77777777" w:rsidR="008D4A6E" w:rsidRPr="00F00952" w:rsidRDefault="008D4A6E" w:rsidP="003F615F">
            <w:pPr>
              <w:jc w:val="center"/>
              <w:rPr>
                <w:color w:val="000000" w:themeColor="text1"/>
                <w:sz w:val="16"/>
                <w:szCs w:val="16"/>
              </w:rPr>
            </w:pPr>
            <w:r w:rsidRPr="00F00952">
              <w:rPr>
                <w:color w:val="000000" w:themeColor="text1"/>
                <w:sz w:val="18"/>
                <w:szCs w:val="18"/>
              </w:rPr>
              <w:t>50.380,00</w:t>
            </w:r>
          </w:p>
        </w:tc>
        <w:tc>
          <w:tcPr>
            <w:tcW w:w="589" w:type="pct"/>
            <w:tcBorders>
              <w:top w:val="nil"/>
              <w:left w:val="nil"/>
              <w:bottom w:val="single" w:sz="4" w:space="0" w:color="auto"/>
              <w:right w:val="single" w:sz="4" w:space="0" w:color="auto"/>
            </w:tcBorders>
            <w:shd w:val="clear" w:color="000000" w:fill="FFFFFF"/>
            <w:noWrap/>
            <w:vAlign w:val="center"/>
          </w:tcPr>
          <w:p w14:paraId="2A211BA5" w14:textId="77777777" w:rsidR="008D4A6E" w:rsidRPr="00F00952" w:rsidRDefault="008D4A6E" w:rsidP="003F615F">
            <w:pPr>
              <w:jc w:val="center"/>
              <w:rPr>
                <w:color w:val="000000" w:themeColor="text1"/>
                <w:sz w:val="16"/>
                <w:szCs w:val="16"/>
              </w:rPr>
            </w:pPr>
            <w:r w:rsidRPr="00F00952">
              <w:rPr>
                <w:color w:val="000000" w:themeColor="text1"/>
                <w:sz w:val="18"/>
                <w:szCs w:val="18"/>
              </w:rPr>
              <w:t>66.868,00</w:t>
            </w:r>
          </w:p>
        </w:tc>
        <w:tc>
          <w:tcPr>
            <w:tcW w:w="589" w:type="pct"/>
            <w:tcBorders>
              <w:top w:val="nil"/>
              <w:left w:val="nil"/>
              <w:bottom w:val="single" w:sz="4" w:space="0" w:color="auto"/>
              <w:right w:val="single" w:sz="4" w:space="0" w:color="auto"/>
            </w:tcBorders>
            <w:shd w:val="clear" w:color="000000" w:fill="FFFFFF"/>
            <w:noWrap/>
            <w:vAlign w:val="center"/>
          </w:tcPr>
          <w:p w14:paraId="532E4CC0" w14:textId="77777777" w:rsidR="008D4A6E" w:rsidRPr="00F00952" w:rsidRDefault="008D4A6E" w:rsidP="003F615F">
            <w:pPr>
              <w:jc w:val="center"/>
              <w:rPr>
                <w:color w:val="000000" w:themeColor="text1"/>
                <w:sz w:val="16"/>
                <w:szCs w:val="16"/>
              </w:rPr>
            </w:pPr>
            <w:r w:rsidRPr="00F00952">
              <w:rPr>
                <w:color w:val="000000" w:themeColor="text1"/>
                <w:sz w:val="18"/>
                <w:szCs w:val="18"/>
              </w:rPr>
              <w:t>67.051,20</w:t>
            </w:r>
          </w:p>
        </w:tc>
        <w:tc>
          <w:tcPr>
            <w:tcW w:w="589" w:type="pct"/>
            <w:tcBorders>
              <w:top w:val="nil"/>
              <w:left w:val="nil"/>
              <w:bottom w:val="single" w:sz="4" w:space="0" w:color="auto"/>
              <w:right w:val="single" w:sz="4" w:space="0" w:color="auto"/>
            </w:tcBorders>
            <w:shd w:val="clear" w:color="000000" w:fill="FFFFFF"/>
            <w:noWrap/>
            <w:vAlign w:val="center"/>
          </w:tcPr>
          <w:p w14:paraId="32434A5A" w14:textId="77777777" w:rsidR="008D4A6E" w:rsidRPr="00F00952" w:rsidRDefault="008D4A6E" w:rsidP="003F615F">
            <w:pPr>
              <w:jc w:val="center"/>
              <w:rPr>
                <w:color w:val="000000" w:themeColor="text1"/>
                <w:sz w:val="16"/>
                <w:szCs w:val="16"/>
              </w:rPr>
            </w:pPr>
            <w:r w:rsidRPr="00F00952">
              <w:rPr>
                <w:color w:val="000000" w:themeColor="text1"/>
                <w:sz w:val="18"/>
                <w:szCs w:val="18"/>
              </w:rPr>
              <w:t>66.868,00</w:t>
            </w:r>
          </w:p>
        </w:tc>
        <w:tc>
          <w:tcPr>
            <w:tcW w:w="589" w:type="pct"/>
            <w:tcBorders>
              <w:top w:val="nil"/>
              <w:left w:val="nil"/>
              <w:bottom w:val="single" w:sz="4" w:space="0" w:color="auto"/>
              <w:right w:val="single" w:sz="4" w:space="0" w:color="auto"/>
            </w:tcBorders>
            <w:shd w:val="clear" w:color="000000" w:fill="FFFFFF"/>
            <w:noWrap/>
            <w:vAlign w:val="center"/>
          </w:tcPr>
          <w:p w14:paraId="5A88280C" w14:textId="77777777" w:rsidR="008D4A6E" w:rsidRPr="00F00952" w:rsidRDefault="008D4A6E" w:rsidP="003F615F">
            <w:pPr>
              <w:jc w:val="center"/>
              <w:rPr>
                <w:color w:val="000000" w:themeColor="text1"/>
                <w:sz w:val="16"/>
                <w:szCs w:val="16"/>
              </w:rPr>
            </w:pPr>
            <w:r w:rsidRPr="00F00952">
              <w:rPr>
                <w:color w:val="000000" w:themeColor="text1"/>
                <w:sz w:val="18"/>
                <w:szCs w:val="18"/>
              </w:rPr>
              <w:t>16.488,00</w:t>
            </w:r>
          </w:p>
        </w:tc>
        <w:tc>
          <w:tcPr>
            <w:tcW w:w="630" w:type="pct"/>
            <w:tcBorders>
              <w:top w:val="nil"/>
              <w:left w:val="nil"/>
              <w:bottom w:val="single" w:sz="4" w:space="0" w:color="auto"/>
              <w:right w:val="single" w:sz="4" w:space="0" w:color="auto"/>
            </w:tcBorders>
            <w:shd w:val="clear" w:color="000000" w:fill="FFFFFF"/>
            <w:vAlign w:val="center"/>
          </w:tcPr>
          <w:p w14:paraId="34754DE5" w14:textId="77777777" w:rsidR="008D4A6E" w:rsidRPr="00F00952" w:rsidRDefault="008D4A6E" w:rsidP="003F615F">
            <w:pPr>
              <w:jc w:val="center"/>
              <w:rPr>
                <w:color w:val="000000" w:themeColor="text1"/>
                <w:sz w:val="16"/>
                <w:szCs w:val="16"/>
              </w:rPr>
            </w:pPr>
            <w:r w:rsidRPr="00F00952">
              <w:rPr>
                <w:color w:val="000000" w:themeColor="text1"/>
                <w:sz w:val="18"/>
                <w:szCs w:val="18"/>
              </w:rPr>
              <w:t>267.655,20</w:t>
            </w:r>
          </w:p>
        </w:tc>
      </w:tr>
    </w:tbl>
    <w:p w14:paraId="6986456D" w14:textId="77777777" w:rsidR="004B46EE" w:rsidRPr="00F00952" w:rsidRDefault="004B46EE" w:rsidP="004032A1">
      <w:pPr>
        <w:widowControl w:val="0"/>
        <w:spacing w:before="120" w:after="120"/>
        <w:jc w:val="center"/>
        <w:rPr>
          <w:rFonts w:asciiTheme="majorHAnsi" w:hAnsiTheme="majorHAnsi" w:cstheme="majorHAnsi"/>
          <w:b/>
          <w:color w:val="000000" w:themeColor="text1"/>
          <w:sz w:val="2"/>
          <w:szCs w:val="28"/>
          <w:lang w:val="it-IT"/>
        </w:rPr>
      </w:pPr>
    </w:p>
    <w:p w14:paraId="05F9B8CA" w14:textId="2710CCDB" w:rsidR="00191006" w:rsidRPr="00F00952" w:rsidRDefault="00191006" w:rsidP="004032A1">
      <w:pPr>
        <w:widowControl w:val="0"/>
        <w:spacing w:before="120" w:after="120"/>
        <w:jc w:val="center"/>
        <w:rPr>
          <w:rFonts w:asciiTheme="majorHAnsi" w:hAnsiTheme="majorHAnsi" w:cstheme="majorHAnsi"/>
          <w:b/>
          <w:noProof/>
          <w:color w:val="000000" w:themeColor="text1"/>
          <w:sz w:val="26"/>
          <w:szCs w:val="26"/>
          <w:lang w:val="it-IT"/>
        </w:rPr>
      </w:pPr>
      <w:r w:rsidRPr="00F00952">
        <w:rPr>
          <w:rFonts w:asciiTheme="majorHAnsi" w:hAnsiTheme="majorHAnsi" w:cstheme="majorHAnsi"/>
          <w:b/>
          <w:color w:val="000000" w:themeColor="text1"/>
          <w:sz w:val="28"/>
          <w:szCs w:val="28"/>
          <w:lang w:val="it-IT"/>
        </w:rPr>
        <w:t>Bảng 2: Dự kiến doanh thu vận tải 0</w:t>
      </w:r>
      <w:r w:rsidR="004B46EE" w:rsidRPr="00F00952">
        <w:rPr>
          <w:rFonts w:asciiTheme="majorHAnsi" w:hAnsiTheme="majorHAnsi" w:cstheme="majorHAnsi"/>
          <w:b/>
          <w:color w:val="000000" w:themeColor="text1"/>
          <w:sz w:val="28"/>
          <w:szCs w:val="28"/>
          <w:lang w:val="it-IT"/>
        </w:rPr>
        <w:t>4</w:t>
      </w:r>
      <w:r w:rsidRPr="00F00952">
        <w:rPr>
          <w:rFonts w:asciiTheme="majorHAnsi" w:hAnsiTheme="majorHAnsi" w:cstheme="majorHAnsi"/>
          <w:b/>
          <w:color w:val="000000" w:themeColor="text1"/>
          <w:sz w:val="28"/>
          <w:szCs w:val="28"/>
          <w:lang w:val="it-IT"/>
        </w:rPr>
        <w:t xml:space="preserve"> năm                                                                                          </w:t>
      </w:r>
      <w:r w:rsidRPr="00F00952">
        <w:rPr>
          <w:rFonts w:asciiTheme="majorHAnsi" w:hAnsiTheme="majorHAnsi" w:cstheme="majorHAnsi"/>
          <w:b/>
          <w:color w:val="000000" w:themeColor="text1"/>
          <w:sz w:val="28"/>
          <w:szCs w:val="28"/>
          <w:lang w:val="it-IT"/>
        </w:rPr>
        <w:lastRenderedPageBreak/>
        <w:t xml:space="preserve">Tuyến buýt số </w:t>
      </w:r>
      <w:r w:rsidR="00F372BD" w:rsidRPr="00F00952">
        <w:rPr>
          <w:rFonts w:asciiTheme="majorHAnsi" w:hAnsiTheme="majorHAnsi" w:cstheme="majorHAnsi"/>
          <w:b/>
          <w:color w:val="000000" w:themeColor="text1"/>
          <w:sz w:val="28"/>
          <w:szCs w:val="28"/>
          <w:lang w:val="it-IT"/>
        </w:rPr>
        <w:t>114: Bến xe Yên Nghĩa - Miếu Môn</w:t>
      </w:r>
      <w:r w:rsidR="004B46EE" w:rsidRPr="00F00952">
        <w:rPr>
          <w:rFonts w:asciiTheme="majorHAnsi" w:hAnsiTheme="majorHAnsi" w:cstheme="majorHAnsi"/>
          <w:b/>
          <w:color w:val="000000" w:themeColor="text1"/>
          <w:sz w:val="28"/>
          <w:szCs w:val="28"/>
          <w:lang w:val="it-IT"/>
        </w:rPr>
        <w:t xml:space="preserve"> </w:t>
      </w:r>
    </w:p>
    <w:tbl>
      <w:tblPr>
        <w:tblW w:w="9068" w:type="dxa"/>
        <w:tblInd w:w="113" w:type="dxa"/>
        <w:tblLook w:val="04A0" w:firstRow="1" w:lastRow="0" w:firstColumn="1" w:lastColumn="0" w:noHBand="0" w:noVBand="1"/>
      </w:tblPr>
      <w:tblGrid>
        <w:gridCol w:w="569"/>
        <w:gridCol w:w="1483"/>
        <w:gridCol w:w="952"/>
        <w:gridCol w:w="999"/>
        <w:gridCol w:w="999"/>
        <w:gridCol w:w="999"/>
        <w:gridCol w:w="999"/>
        <w:gridCol w:w="999"/>
        <w:gridCol w:w="1069"/>
      </w:tblGrid>
      <w:tr w:rsidR="00F00952" w:rsidRPr="00F00952" w14:paraId="56881C93" w14:textId="77777777" w:rsidTr="003F615F">
        <w:trPr>
          <w:trHeight w:val="644"/>
          <w:tblHeader/>
        </w:trPr>
        <w:tc>
          <w:tcPr>
            <w:tcW w:w="569" w:type="dxa"/>
            <w:tcBorders>
              <w:top w:val="single" w:sz="4" w:space="0" w:color="auto"/>
              <w:left w:val="single" w:sz="4" w:space="0" w:color="auto"/>
              <w:bottom w:val="single" w:sz="4" w:space="0" w:color="auto"/>
              <w:right w:val="single" w:sz="4" w:space="0" w:color="auto"/>
            </w:tcBorders>
            <w:noWrap/>
            <w:vAlign w:val="center"/>
            <w:hideMark/>
          </w:tcPr>
          <w:p w14:paraId="00975DDE"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TT</w:t>
            </w:r>
          </w:p>
        </w:tc>
        <w:tc>
          <w:tcPr>
            <w:tcW w:w="1483" w:type="dxa"/>
            <w:tcBorders>
              <w:top w:val="single" w:sz="4" w:space="0" w:color="auto"/>
              <w:left w:val="nil"/>
              <w:bottom w:val="single" w:sz="4" w:space="0" w:color="auto"/>
              <w:right w:val="single" w:sz="4" w:space="0" w:color="auto"/>
            </w:tcBorders>
            <w:noWrap/>
            <w:vAlign w:val="center"/>
            <w:hideMark/>
          </w:tcPr>
          <w:p w14:paraId="49F8AC98"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Chỉ tiêu</w:t>
            </w:r>
          </w:p>
        </w:tc>
        <w:tc>
          <w:tcPr>
            <w:tcW w:w="952" w:type="dxa"/>
            <w:tcBorders>
              <w:top w:val="single" w:sz="4" w:space="0" w:color="auto"/>
              <w:left w:val="nil"/>
              <w:bottom w:val="single" w:sz="4" w:space="0" w:color="auto"/>
              <w:right w:val="single" w:sz="4" w:space="0" w:color="auto"/>
            </w:tcBorders>
            <w:noWrap/>
            <w:vAlign w:val="center"/>
            <w:hideMark/>
          </w:tcPr>
          <w:p w14:paraId="64021DBB"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Đơn vị</w:t>
            </w:r>
          </w:p>
        </w:tc>
        <w:tc>
          <w:tcPr>
            <w:tcW w:w="999" w:type="dxa"/>
            <w:tcBorders>
              <w:top w:val="single" w:sz="4" w:space="0" w:color="auto"/>
              <w:left w:val="nil"/>
              <w:bottom w:val="single" w:sz="4" w:space="0" w:color="auto"/>
              <w:right w:val="single" w:sz="4" w:space="0" w:color="auto"/>
            </w:tcBorders>
            <w:vAlign w:val="center"/>
            <w:hideMark/>
          </w:tcPr>
          <w:p w14:paraId="403B846C"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2026 (từ 01/4-31/12)</w:t>
            </w:r>
          </w:p>
        </w:tc>
        <w:tc>
          <w:tcPr>
            <w:tcW w:w="999" w:type="dxa"/>
            <w:tcBorders>
              <w:top w:val="single" w:sz="4" w:space="0" w:color="auto"/>
              <w:left w:val="nil"/>
              <w:bottom w:val="single" w:sz="4" w:space="0" w:color="auto"/>
              <w:right w:val="single" w:sz="4" w:space="0" w:color="auto"/>
            </w:tcBorders>
            <w:vAlign w:val="center"/>
            <w:hideMark/>
          </w:tcPr>
          <w:p w14:paraId="4653F5E1"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2027</w:t>
            </w:r>
          </w:p>
        </w:tc>
        <w:tc>
          <w:tcPr>
            <w:tcW w:w="999" w:type="dxa"/>
            <w:tcBorders>
              <w:top w:val="single" w:sz="4" w:space="0" w:color="auto"/>
              <w:left w:val="nil"/>
              <w:bottom w:val="single" w:sz="4" w:space="0" w:color="auto"/>
              <w:right w:val="single" w:sz="4" w:space="0" w:color="auto"/>
            </w:tcBorders>
            <w:vAlign w:val="center"/>
            <w:hideMark/>
          </w:tcPr>
          <w:p w14:paraId="1E0C9FFE"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2028</w:t>
            </w:r>
          </w:p>
        </w:tc>
        <w:tc>
          <w:tcPr>
            <w:tcW w:w="999" w:type="dxa"/>
            <w:tcBorders>
              <w:top w:val="single" w:sz="4" w:space="0" w:color="auto"/>
              <w:left w:val="nil"/>
              <w:bottom w:val="single" w:sz="4" w:space="0" w:color="auto"/>
              <w:right w:val="single" w:sz="4" w:space="0" w:color="auto"/>
            </w:tcBorders>
            <w:vAlign w:val="center"/>
            <w:hideMark/>
          </w:tcPr>
          <w:p w14:paraId="65629249"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2029</w:t>
            </w:r>
          </w:p>
        </w:tc>
        <w:tc>
          <w:tcPr>
            <w:tcW w:w="999" w:type="dxa"/>
            <w:tcBorders>
              <w:top w:val="single" w:sz="4" w:space="0" w:color="auto"/>
              <w:left w:val="nil"/>
              <w:bottom w:val="single" w:sz="4" w:space="0" w:color="auto"/>
              <w:right w:val="single" w:sz="4" w:space="0" w:color="auto"/>
            </w:tcBorders>
            <w:vAlign w:val="center"/>
            <w:hideMark/>
          </w:tcPr>
          <w:p w14:paraId="1192F182"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Năm 2030 (từ 01/01-31/3)</w:t>
            </w:r>
          </w:p>
        </w:tc>
        <w:tc>
          <w:tcPr>
            <w:tcW w:w="1069" w:type="dxa"/>
            <w:tcBorders>
              <w:top w:val="single" w:sz="4" w:space="0" w:color="auto"/>
              <w:left w:val="nil"/>
              <w:bottom w:val="single" w:sz="4" w:space="0" w:color="auto"/>
              <w:right w:val="single" w:sz="4" w:space="0" w:color="auto"/>
            </w:tcBorders>
            <w:vAlign w:val="center"/>
            <w:hideMark/>
          </w:tcPr>
          <w:p w14:paraId="4D47CCC9"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xml:space="preserve">Tổng </w:t>
            </w:r>
          </w:p>
        </w:tc>
      </w:tr>
      <w:tr w:rsidR="00F00952" w:rsidRPr="00F00952" w14:paraId="6D9E3CDB" w14:textId="77777777" w:rsidTr="003F615F">
        <w:trPr>
          <w:trHeight w:val="427"/>
        </w:trPr>
        <w:tc>
          <w:tcPr>
            <w:tcW w:w="569" w:type="dxa"/>
            <w:tcBorders>
              <w:top w:val="nil"/>
              <w:left w:val="single" w:sz="4" w:space="0" w:color="auto"/>
              <w:bottom w:val="single" w:sz="4" w:space="0" w:color="auto"/>
              <w:right w:val="single" w:sz="4" w:space="0" w:color="auto"/>
            </w:tcBorders>
            <w:noWrap/>
            <w:vAlign w:val="center"/>
            <w:hideMark/>
          </w:tcPr>
          <w:p w14:paraId="3EBD2046"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1</w:t>
            </w:r>
          </w:p>
        </w:tc>
        <w:tc>
          <w:tcPr>
            <w:tcW w:w="1483" w:type="dxa"/>
            <w:tcBorders>
              <w:top w:val="nil"/>
              <w:left w:val="nil"/>
              <w:bottom w:val="single" w:sz="4" w:space="0" w:color="auto"/>
              <w:right w:val="single" w:sz="4" w:space="0" w:color="auto"/>
            </w:tcBorders>
            <w:vAlign w:val="center"/>
            <w:hideMark/>
          </w:tcPr>
          <w:p w14:paraId="788BF458" w14:textId="77777777" w:rsidR="008D4A6E" w:rsidRPr="00F00952" w:rsidRDefault="008D4A6E" w:rsidP="003F615F">
            <w:pPr>
              <w:rPr>
                <w:b/>
                <w:bCs/>
                <w:color w:val="000000" w:themeColor="text1"/>
                <w:sz w:val="16"/>
                <w:szCs w:val="16"/>
              </w:rPr>
            </w:pPr>
            <w:r w:rsidRPr="00F00952">
              <w:rPr>
                <w:b/>
                <w:bCs/>
                <w:color w:val="000000" w:themeColor="text1"/>
                <w:sz w:val="16"/>
                <w:szCs w:val="16"/>
              </w:rPr>
              <w:t>Sản lượng tem vé tháng</w:t>
            </w:r>
          </w:p>
        </w:tc>
        <w:tc>
          <w:tcPr>
            <w:tcW w:w="952" w:type="dxa"/>
            <w:tcBorders>
              <w:top w:val="nil"/>
              <w:left w:val="nil"/>
              <w:bottom w:val="single" w:sz="4" w:space="0" w:color="auto"/>
              <w:right w:val="single" w:sz="4" w:space="0" w:color="auto"/>
            </w:tcBorders>
            <w:noWrap/>
            <w:vAlign w:val="center"/>
            <w:hideMark/>
          </w:tcPr>
          <w:p w14:paraId="2C29C8C9"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xml:space="preserve">Cái </w:t>
            </w:r>
          </w:p>
        </w:tc>
        <w:tc>
          <w:tcPr>
            <w:tcW w:w="999" w:type="dxa"/>
            <w:tcBorders>
              <w:top w:val="nil"/>
              <w:left w:val="nil"/>
              <w:bottom w:val="single" w:sz="4" w:space="0" w:color="auto"/>
              <w:right w:val="single" w:sz="4" w:space="0" w:color="auto"/>
            </w:tcBorders>
            <w:noWrap/>
            <w:vAlign w:val="center"/>
          </w:tcPr>
          <w:p w14:paraId="5A088163"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11.893</w:t>
            </w:r>
          </w:p>
        </w:tc>
        <w:tc>
          <w:tcPr>
            <w:tcW w:w="999" w:type="dxa"/>
            <w:tcBorders>
              <w:top w:val="nil"/>
              <w:left w:val="nil"/>
              <w:bottom w:val="single" w:sz="4" w:space="0" w:color="auto"/>
              <w:right w:val="single" w:sz="4" w:space="0" w:color="auto"/>
            </w:tcBorders>
            <w:noWrap/>
            <w:vAlign w:val="center"/>
          </w:tcPr>
          <w:p w14:paraId="13589FEA"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15.785</w:t>
            </w:r>
          </w:p>
        </w:tc>
        <w:tc>
          <w:tcPr>
            <w:tcW w:w="999" w:type="dxa"/>
            <w:tcBorders>
              <w:top w:val="nil"/>
              <w:left w:val="nil"/>
              <w:bottom w:val="single" w:sz="4" w:space="0" w:color="auto"/>
              <w:right w:val="single" w:sz="4" w:space="0" w:color="auto"/>
            </w:tcBorders>
            <w:noWrap/>
            <w:vAlign w:val="center"/>
          </w:tcPr>
          <w:p w14:paraId="49FB8B88"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15.785</w:t>
            </w:r>
          </w:p>
        </w:tc>
        <w:tc>
          <w:tcPr>
            <w:tcW w:w="999" w:type="dxa"/>
            <w:tcBorders>
              <w:top w:val="nil"/>
              <w:left w:val="nil"/>
              <w:bottom w:val="single" w:sz="4" w:space="0" w:color="auto"/>
              <w:right w:val="single" w:sz="4" w:space="0" w:color="auto"/>
            </w:tcBorders>
            <w:noWrap/>
            <w:vAlign w:val="center"/>
          </w:tcPr>
          <w:p w14:paraId="5224AABC"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15.785</w:t>
            </w:r>
          </w:p>
        </w:tc>
        <w:tc>
          <w:tcPr>
            <w:tcW w:w="999" w:type="dxa"/>
            <w:tcBorders>
              <w:top w:val="nil"/>
              <w:left w:val="nil"/>
              <w:bottom w:val="single" w:sz="4" w:space="0" w:color="auto"/>
              <w:right w:val="single" w:sz="4" w:space="0" w:color="auto"/>
            </w:tcBorders>
            <w:noWrap/>
            <w:vAlign w:val="center"/>
          </w:tcPr>
          <w:p w14:paraId="63B6CF54"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3.892</w:t>
            </w:r>
          </w:p>
        </w:tc>
        <w:tc>
          <w:tcPr>
            <w:tcW w:w="1069" w:type="dxa"/>
            <w:tcBorders>
              <w:top w:val="nil"/>
              <w:left w:val="nil"/>
              <w:bottom w:val="single" w:sz="4" w:space="0" w:color="auto"/>
              <w:right w:val="single" w:sz="4" w:space="0" w:color="auto"/>
            </w:tcBorders>
            <w:noWrap/>
            <w:vAlign w:val="center"/>
          </w:tcPr>
          <w:p w14:paraId="773CABF8"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63.140</w:t>
            </w:r>
          </w:p>
        </w:tc>
      </w:tr>
      <w:tr w:rsidR="00F00952" w:rsidRPr="00F00952" w14:paraId="3C2F7A43"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6A918FD2"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1.1</w:t>
            </w:r>
          </w:p>
        </w:tc>
        <w:tc>
          <w:tcPr>
            <w:tcW w:w="1483" w:type="dxa"/>
            <w:tcBorders>
              <w:top w:val="nil"/>
              <w:left w:val="nil"/>
              <w:bottom w:val="single" w:sz="4" w:space="0" w:color="auto"/>
              <w:right w:val="single" w:sz="4" w:space="0" w:color="auto"/>
            </w:tcBorders>
            <w:noWrap/>
            <w:vAlign w:val="center"/>
            <w:hideMark/>
          </w:tcPr>
          <w:p w14:paraId="6D476BA4" w14:textId="77777777" w:rsidR="008D4A6E" w:rsidRPr="00F00952" w:rsidRDefault="008D4A6E" w:rsidP="003F615F">
            <w:pPr>
              <w:rPr>
                <w:b/>
                <w:bCs/>
                <w:color w:val="000000" w:themeColor="text1"/>
                <w:sz w:val="16"/>
                <w:szCs w:val="16"/>
              </w:rPr>
            </w:pPr>
            <w:r w:rsidRPr="00F00952">
              <w:rPr>
                <w:b/>
                <w:bCs/>
                <w:color w:val="000000" w:themeColor="text1"/>
                <w:sz w:val="16"/>
                <w:szCs w:val="16"/>
              </w:rPr>
              <w:t>Vé tháng 1 tuyến</w:t>
            </w:r>
          </w:p>
        </w:tc>
        <w:tc>
          <w:tcPr>
            <w:tcW w:w="952" w:type="dxa"/>
            <w:tcBorders>
              <w:top w:val="nil"/>
              <w:left w:val="nil"/>
              <w:bottom w:val="single" w:sz="4" w:space="0" w:color="auto"/>
              <w:right w:val="single" w:sz="4" w:space="0" w:color="auto"/>
            </w:tcBorders>
            <w:noWrap/>
            <w:vAlign w:val="center"/>
            <w:hideMark/>
          </w:tcPr>
          <w:p w14:paraId="67F9522F"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xml:space="preserve">Cái </w:t>
            </w:r>
          </w:p>
        </w:tc>
        <w:tc>
          <w:tcPr>
            <w:tcW w:w="999" w:type="dxa"/>
            <w:tcBorders>
              <w:top w:val="nil"/>
              <w:left w:val="nil"/>
              <w:bottom w:val="single" w:sz="4" w:space="0" w:color="auto"/>
              <w:right w:val="single" w:sz="4" w:space="0" w:color="auto"/>
            </w:tcBorders>
            <w:noWrap/>
            <w:vAlign w:val="center"/>
          </w:tcPr>
          <w:p w14:paraId="62D2CC95"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4.249</w:t>
            </w:r>
          </w:p>
        </w:tc>
        <w:tc>
          <w:tcPr>
            <w:tcW w:w="999" w:type="dxa"/>
            <w:tcBorders>
              <w:top w:val="nil"/>
              <w:left w:val="nil"/>
              <w:bottom w:val="single" w:sz="4" w:space="0" w:color="auto"/>
              <w:right w:val="single" w:sz="4" w:space="0" w:color="auto"/>
            </w:tcBorders>
            <w:noWrap/>
            <w:vAlign w:val="center"/>
          </w:tcPr>
          <w:p w14:paraId="4BFF6577"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5.640</w:t>
            </w:r>
          </w:p>
        </w:tc>
        <w:tc>
          <w:tcPr>
            <w:tcW w:w="999" w:type="dxa"/>
            <w:tcBorders>
              <w:top w:val="nil"/>
              <w:left w:val="nil"/>
              <w:bottom w:val="single" w:sz="4" w:space="0" w:color="auto"/>
              <w:right w:val="single" w:sz="4" w:space="0" w:color="auto"/>
            </w:tcBorders>
            <w:noWrap/>
            <w:vAlign w:val="center"/>
          </w:tcPr>
          <w:p w14:paraId="1FE4714E"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5.640</w:t>
            </w:r>
          </w:p>
        </w:tc>
        <w:tc>
          <w:tcPr>
            <w:tcW w:w="999" w:type="dxa"/>
            <w:tcBorders>
              <w:top w:val="nil"/>
              <w:left w:val="nil"/>
              <w:bottom w:val="single" w:sz="4" w:space="0" w:color="auto"/>
              <w:right w:val="single" w:sz="4" w:space="0" w:color="auto"/>
            </w:tcBorders>
            <w:noWrap/>
            <w:vAlign w:val="center"/>
          </w:tcPr>
          <w:p w14:paraId="19DB8678"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5.640</w:t>
            </w:r>
          </w:p>
        </w:tc>
        <w:tc>
          <w:tcPr>
            <w:tcW w:w="999" w:type="dxa"/>
            <w:tcBorders>
              <w:top w:val="nil"/>
              <w:left w:val="nil"/>
              <w:bottom w:val="single" w:sz="4" w:space="0" w:color="auto"/>
              <w:right w:val="single" w:sz="4" w:space="0" w:color="auto"/>
            </w:tcBorders>
            <w:noWrap/>
            <w:vAlign w:val="center"/>
          </w:tcPr>
          <w:p w14:paraId="15C267DD"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1.391</w:t>
            </w:r>
          </w:p>
        </w:tc>
        <w:tc>
          <w:tcPr>
            <w:tcW w:w="1069" w:type="dxa"/>
            <w:tcBorders>
              <w:top w:val="nil"/>
              <w:left w:val="nil"/>
              <w:bottom w:val="single" w:sz="4" w:space="0" w:color="auto"/>
              <w:right w:val="single" w:sz="4" w:space="0" w:color="auto"/>
            </w:tcBorders>
            <w:noWrap/>
            <w:vAlign w:val="center"/>
          </w:tcPr>
          <w:p w14:paraId="5E173A96"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22.560</w:t>
            </w:r>
          </w:p>
        </w:tc>
      </w:tr>
      <w:tr w:rsidR="00F00952" w:rsidRPr="00F00952" w14:paraId="4B096E55"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04723A27"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1483" w:type="dxa"/>
            <w:tcBorders>
              <w:top w:val="nil"/>
              <w:left w:val="nil"/>
              <w:bottom w:val="single" w:sz="4" w:space="0" w:color="auto"/>
              <w:right w:val="single" w:sz="4" w:space="0" w:color="auto"/>
            </w:tcBorders>
            <w:noWrap/>
            <w:vAlign w:val="center"/>
            <w:hideMark/>
          </w:tcPr>
          <w:p w14:paraId="2D2DAD88" w14:textId="77777777" w:rsidR="008D4A6E" w:rsidRPr="00F00952" w:rsidRDefault="008D4A6E" w:rsidP="003F615F">
            <w:pPr>
              <w:rPr>
                <w:color w:val="000000" w:themeColor="text1"/>
                <w:sz w:val="16"/>
                <w:szCs w:val="16"/>
              </w:rPr>
            </w:pPr>
            <w:r w:rsidRPr="00F00952">
              <w:rPr>
                <w:color w:val="000000" w:themeColor="text1"/>
                <w:sz w:val="16"/>
                <w:szCs w:val="16"/>
              </w:rPr>
              <w:t>SV1T</w:t>
            </w:r>
          </w:p>
        </w:tc>
        <w:tc>
          <w:tcPr>
            <w:tcW w:w="952" w:type="dxa"/>
            <w:tcBorders>
              <w:top w:val="nil"/>
              <w:left w:val="nil"/>
              <w:bottom w:val="single" w:sz="4" w:space="0" w:color="auto"/>
              <w:right w:val="single" w:sz="4" w:space="0" w:color="auto"/>
            </w:tcBorders>
            <w:noWrap/>
            <w:vAlign w:val="center"/>
            <w:hideMark/>
          </w:tcPr>
          <w:p w14:paraId="4C66F932"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999" w:type="dxa"/>
            <w:tcBorders>
              <w:top w:val="nil"/>
              <w:left w:val="nil"/>
              <w:bottom w:val="single" w:sz="4" w:space="0" w:color="auto"/>
              <w:right w:val="single" w:sz="4" w:space="0" w:color="auto"/>
            </w:tcBorders>
            <w:noWrap/>
            <w:vAlign w:val="center"/>
          </w:tcPr>
          <w:p w14:paraId="2572D53F" w14:textId="77777777" w:rsidR="008D4A6E" w:rsidRPr="00F00952" w:rsidRDefault="008D4A6E" w:rsidP="003F615F">
            <w:pPr>
              <w:jc w:val="right"/>
              <w:rPr>
                <w:color w:val="000000" w:themeColor="text1"/>
                <w:sz w:val="18"/>
                <w:szCs w:val="18"/>
              </w:rPr>
            </w:pPr>
            <w:r w:rsidRPr="00F00952">
              <w:rPr>
                <w:color w:val="000000" w:themeColor="text1"/>
                <w:sz w:val="18"/>
                <w:szCs w:val="18"/>
              </w:rPr>
              <w:t>3.631</w:t>
            </w:r>
          </w:p>
        </w:tc>
        <w:tc>
          <w:tcPr>
            <w:tcW w:w="999" w:type="dxa"/>
            <w:tcBorders>
              <w:top w:val="nil"/>
              <w:left w:val="nil"/>
              <w:bottom w:val="single" w:sz="4" w:space="0" w:color="auto"/>
              <w:right w:val="single" w:sz="4" w:space="0" w:color="auto"/>
            </w:tcBorders>
            <w:noWrap/>
            <w:vAlign w:val="center"/>
          </w:tcPr>
          <w:p w14:paraId="416BA2CF" w14:textId="77777777" w:rsidR="008D4A6E" w:rsidRPr="00F00952" w:rsidRDefault="008D4A6E" w:rsidP="003F615F">
            <w:pPr>
              <w:jc w:val="right"/>
              <w:rPr>
                <w:color w:val="000000" w:themeColor="text1"/>
                <w:sz w:val="18"/>
                <w:szCs w:val="18"/>
              </w:rPr>
            </w:pPr>
            <w:r w:rsidRPr="00F00952">
              <w:rPr>
                <w:color w:val="000000" w:themeColor="text1"/>
                <w:sz w:val="18"/>
                <w:szCs w:val="18"/>
              </w:rPr>
              <w:t>4.820</w:t>
            </w:r>
          </w:p>
        </w:tc>
        <w:tc>
          <w:tcPr>
            <w:tcW w:w="999" w:type="dxa"/>
            <w:tcBorders>
              <w:top w:val="nil"/>
              <w:left w:val="nil"/>
              <w:bottom w:val="single" w:sz="4" w:space="0" w:color="auto"/>
              <w:right w:val="single" w:sz="4" w:space="0" w:color="auto"/>
            </w:tcBorders>
            <w:noWrap/>
            <w:vAlign w:val="center"/>
          </w:tcPr>
          <w:p w14:paraId="5951BFA1" w14:textId="77777777" w:rsidR="008D4A6E" w:rsidRPr="00F00952" w:rsidRDefault="008D4A6E" w:rsidP="003F615F">
            <w:pPr>
              <w:jc w:val="right"/>
              <w:rPr>
                <w:color w:val="000000" w:themeColor="text1"/>
                <w:sz w:val="18"/>
                <w:szCs w:val="18"/>
              </w:rPr>
            </w:pPr>
            <w:r w:rsidRPr="00F00952">
              <w:rPr>
                <w:color w:val="000000" w:themeColor="text1"/>
                <w:sz w:val="18"/>
                <w:szCs w:val="18"/>
              </w:rPr>
              <w:t>4.820</w:t>
            </w:r>
          </w:p>
        </w:tc>
        <w:tc>
          <w:tcPr>
            <w:tcW w:w="999" w:type="dxa"/>
            <w:tcBorders>
              <w:top w:val="nil"/>
              <w:left w:val="nil"/>
              <w:bottom w:val="single" w:sz="4" w:space="0" w:color="auto"/>
              <w:right w:val="single" w:sz="4" w:space="0" w:color="auto"/>
            </w:tcBorders>
            <w:noWrap/>
            <w:vAlign w:val="center"/>
          </w:tcPr>
          <w:p w14:paraId="30317AED" w14:textId="77777777" w:rsidR="008D4A6E" w:rsidRPr="00F00952" w:rsidRDefault="008D4A6E" w:rsidP="003F615F">
            <w:pPr>
              <w:jc w:val="right"/>
              <w:rPr>
                <w:color w:val="000000" w:themeColor="text1"/>
                <w:sz w:val="18"/>
                <w:szCs w:val="18"/>
              </w:rPr>
            </w:pPr>
            <w:r w:rsidRPr="00F00952">
              <w:rPr>
                <w:color w:val="000000" w:themeColor="text1"/>
                <w:sz w:val="18"/>
                <w:szCs w:val="18"/>
              </w:rPr>
              <w:t>4.820</w:t>
            </w:r>
          </w:p>
        </w:tc>
        <w:tc>
          <w:tcPr>
            <w:tcW w:w="999" w:type="dxa"/>
            <w:tcBorders>
              <w:top w:val="nil"/>
              <w:left w:val="nil"/>
              <w:bottom w:val="single" w:sz="4" w:space="0" w:color="auto"/>
              <w:right w:val="single" w:sz="4" w:space="0" w:color="auto"/>
            </w:tcBorders>
            <w:noWrap/>
            <w:vAlign w:val="center"/>
          </w:tcPr>
          <w:p w14:paraId="75459E1A" w14:textId="77777777" w:rsidR="008D4A6E" w:rsidRPr="00F00952" w:rsidRDefault="008D4A6E" w:rsidP="003F615F">
            <w:pPr>
              <w:jc w:val="right"/>
              <w:rPr>
                <w:color w:val="000000" w:themeColor="text1"/>
                <w:sz w:val="18"/>
                <w:szCs w:val="18"/>
              </w:rPr>
            </w:pPr>
            <w:r w:rsidRPr="00F00952">
              <w:rPr>
                <w:color w:val="000000" w:themeColor="text1"/>
                <w:sz w:val="18"/>
                <w:szCs w:val="18"/>
              </w:rPr>
              <w:t>1.189</w:t>
            </w:r>
          </w:p>
        </w:tc>
        <w:tc>
          <w:tcPr>
            <w:tcW w:w="1069" w:type="dxa"/>
            <w:tcBorders>
              <w:top w:val="nil"/>
              <w:left w:val="nil"/>
              <w:bottom w:val="single" w:sz="4" w:space="0" w:color="auto"/>
              <w:right w:val="single" w:sz="4" w:space="0" w:color="auto"/>
            </w:tcBorders>
            <w:noWrap/>
            <w:vAlign w:val="center"/>
          </w:tcPr>
          <w:p w14:paraId="0ACF3AA4" w14:textId="77777777" w:rsidR="008D4A6E" w:rsidRPr="00F00952" w:rsidRDefault="008D4A6E" w:rsidP="003F615F">
            <w:pPr>
              <w:jc w:val="right"/>
              <w:rPr>
                <w:color w:val="000000" w:themeColor="text1"/>
                <w:sz w:val="18"/>
                <w:szCs w:val="18"/>
              </w:rPr>
            </w:pPr>
            <w:r w:rsidRPr="00F00952">
              <w:rPr>
                <w:color w:val="000000" w:themeColor="text1"/>
                <w:sz w:val="18"/>
                <w:szCs w:val="18"/>
              </w:rPr>
              <w:t>19.280</w:t>
            </w:r>
          </w:p>
        </w:tc>
      </w:tr>
      <w:tr w:rsidR="00F00952" w:rsidRPr="00F00952" w14:paraId="6F8C67EE"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43DA9B08"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1483" w:type="dxa"/>
            <w:tcBorders>
              <w:top w:val="nil"/>
              <w:left w:val="nil"/>
              <w:bottom w:val="single" w:sz="4" w:space="0" w:color="auto"/>
              <w:right w:val="single" w:sz="4" w:space="0" w:color="auto"/>
            </w:tcBorders>
            <w:noWrap/>
            <w:vAlign w:val="center"/>
            <w:hideMark/>
          </w:tcPr>
          <w:p w14:paraId="347A47D1" w14:textId="77777777" w:rsidR="008D4A6E" w:rsidRPr="00F00952" w:rsidRDefault="008D4A6E" w:rsidP="003F615F">
            <w:pPr>
              <w:rPr>
                <w:color w:val="000000" w:themeColor="text1"/>
                <w:sz w:val="16"/>
                <w:szCs w:val="16"/>
              </w:rPr>
            </w:pPr>
            <w:r w:rsidRPr="00F00952">
              <w:rPr>
                <w:color w:val="000000" w:themeColor="text1"/>
                <w:sz w:val="16"/>
                <w:szCs w:val="16"/>
              </w:rPr>
              <w:t>CB1T</w:t>
            </w:r>
          </w:p>
        </w:tc>
        <w:tc>
          <w:tcPr>
            <w:tcW w:w="952" w:type="dxa"/>
            <w:tcBorders>
              <w:top w:val="nil"/>
              <w:left w:val="nil"/>
              <w:bottom w:val="single" w:sz="4" w:space="0" w:color="auto"/>
              <w:right w:val="single" w:sz="4" w:space="0" w:color="auto"/>
            </w:tcBorders>
            <w:noWrap/>
            <w:vAlign w:val="center"/>
            <w:hideMark/>
          </w:tcPr>
          <w:p w14:paraId="5221E275"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999" w:type="dxa"/>
            <w:tcBorders>
              <w:top w:val="nil"/>
              <w:left w:val="nil"/>
              <w:bottom w:val="single" w:sz="4" w:space="0" w:color="auto"/>
              <w:right w:val="single" w:sz="4" w:space="0" w:color="auto"/>
            </w:tcBorders>
            <w:noWrap/>
            <w:vAlign w:val="center"/>
          </w:tcPr>
          <w:p w14:paraId="78F991EB" w14:textId="77777777" w:rsidR="008D4A6E" w:rsidRPr="00F00952" w:rsidRDefault="008D4A6E" w:rsidP="003F615F">
            <w:pPr>
              <w:jc w:val="right"/>
              <w:rPr>
                <w:color w:val="000000" w:themeColor="text1"/>
                <w:sz w:val="18"/>
                <w:szCs w:val="18"/>
              </w:rPr>
            </w:pPr>
            <w:r w:rsidRPr="00F00952">
              <w:rPr>
                <w:color w:val="000000" w:themeColor="text1"/>
                <w:sz w:val="18"/>
                <w:szCs w:val="18"/>
              </w:rPr>
              <w:t>618</w:t>
            </w:r>
          </w:p>
        </w:tc>
        <w:tc>
          <w:tcPr>
            <w:tcW w:w="999" w:type="dxa"/>
            <w:tcBorders>
              <w:top w:val="nil"/>
              <w:left w:val="nil"/>
              <w:bottom w:val="single" w:sz="4" w:space="0" w:color="auto"/>
              <w:right w:val="single" w:sz="4" w:space="0" w:color="auto"/>
            </w:tcBorders>
            <w:noWrap/>
            <w:vAlign w:val="center"/>
          </w:tcPr>
          <w:p w14:paraId="195FE866" w14:textId="77777777" w:rsidR="008D4A6E" w:rsidRPr="00F00952" w:rsidRDefault="008D4A6E" w:rsidP="003F615F">
            <w:pPr>
              <w:jc w:val="right"/>
              <w:rPr>
                <w:color w:val="000000" w:themeColor="text1"/>
                <w:sz w:val="18"/>
                <w:szCs w:val="18"/>
              </w:rPr>
            </w:pPr>
            <w:r w:rsidRPr="00F00952">
              <w:rPr>
                <w:color w:val="000000" w:themeColor="text1"/>
                <w:sz w:val="18"/>
                <w:szCs w:val="18"/>
              </w:rPr>
              <w:t>820</w:t>
            </w:r>
          </w:p>
        </w:tc>
        <w:tc>
          <w:tcPr>
            <w:tcW w:w="999" w:type="dxa"/>
            <w:tcBorders>
              <w:top w:val="nil"/>
              <w:left w:val="nil"/>
              <w:bottom w:val="single" w:sz="4" w:space="0" w:color="auto"/>
              <w:right w:val="single" w:sz="4" w:space="0" w:color="auto"/>
            </w:tcBorders>
            <w:noWrap/>
            <w:vAlign w:val="center"/>
          </w:tcPr>
          <w:p w14:paraId="0F6346A2" w14:textId="77777777" w:rsidR="008D4A6E" w:rsidRPr="00F00952" w:rsidRDefault="008D4A6E" w:rsidP="003F615F">
            <w:pPr>
              <w:jc w:val="right"/>
              <w:rPr>
                <w:color w:val="000000" w:themeColor="text1"/>
                <w:sz w:val="18"/>
                <w:szCs w:val="18"/>
              </w:rPr>
            </w:pPr>
            <w:r w:rsidRPr="00F00952">
              <w:rPr>
                <w:color w:val="000000" w:themeColor="text1"/>
                <w:sz w:val="18"/>
                <w:szCs w:val="18"/>
              </w:rPr>
              <w:t>820</w:t>
            </w:r>
          </w:p>
        </w:tc>
        <w:tc>
          <w:tcPr>
            <w:tcW w:w="999" w:type="dxa"/>
            <w:tcBorders>
              <w:top w:val="nil"/>
              <w:left w:val="nil"/>
              <w:bottom w:val="single" w:sz="4" w:space="0" w:color="auto"/>
              <w:right w:val="single" w:sz="4" w:space="0" w:color="auto"/>
            </w:tcBorders>
            <w:noWrap/>
            <w:vAlign w:val="center"/>
          </w:tcPr>
          <w:p w14:paraId="6E996374" w14:textId="77777777" w:rsidR="008D4A6E" w:rsidRPr="00F00952" w:rsidRDefault="008D4A6E" w:rsidP="003F615F">
            <w:pPr>
              <w:jc w:val="right"/>
              <w:rPr>
                <w:color w:val="000000" w:themeColor="text1"/>
                <w:sz w:val="18"/>
                <w:szCs w:val="18"/>
              </w:rPr>
            </w:pPr>
            <w:r w:rsidRPr="00F00952">
              <w:rPr>
                <w:color w:val="000000" w:themeColor="text1"/>
                <w:sz w:val="18"/>
                <w:szCs w:val="18"/>
              </w:rPr>
              <w:t>820</w:t>
            </w:r>
          </w:p>
        </w:tc>
        <w:tc>
          <w:tcPr>
            <w:tcW w:w="999" w:type="dxa"/>
            <w:tcBorders>
              <w:top w:val="nil"/>
              <w:left w:val="nil"/>
              <w:bottom w:val="single" w:sz="4" w:space="0" w:color="auto"/>
              <w:right w:val="single" w:sz="4" w:space="0" w:color="auto"/>
            </w:tcBorders>
            <w:noWrap/>
            <w:vAlign w:val="center"/>
          </w:tcPr>
          <w:p w14:paraId="0D895899" w14:textId="77777777" w:rsidR="008D4A6E" w:rsidRPr="00F00952" w:rsidRDefault="008D4A6E" w:rsidP="003F615F">
            <w:pPr>
              <w:jc w:val="right"/>
              <w:rPr>
                <w:color w:val="000000" w:themeColor="text1"/>
                <w:sz w:val="18"/>
                <w:szCs w:val="18"/>
              </w:rPr>
            </w:pPr>
            <w:r w:rsidRPr="00F00952">
              <w:rPr>
                <w:color w:val="000000" w:themeColor="text1"/>
                <w:sz w:val="18"/>
                <w:szCs w:val="18"/>
              </w:rPr>
              <w:t>202</w:t>
            </w:r>
          </w:p>
        </w:tc>
        <w:tc>
          <w:tcPr>
            <w:tcW w:w="1069" w:type="dxa"/>
            <w:tcBorders>
              <w:top w:val="nil"/>
              <w:left w:val="nil"/>
              <w:bottom w:val="single" w:sz="4" w:space="0" w:color="auto"/>
              <w:right w:val="single" w:sz="4" w:space="0" w:color="auto"/>
            </w:tcBorders>
            <w:noWrap/>
            <w:vAlign w:val="center"/>
          </w:tcPr>
          <w:p w14:paraId="69189802" w14:textId="77777777" w:rsidR="008D4A6E" w:rsidRPr="00F00952" w:rsidRDefault="008D4A6E" w:rsidP="003F615F">
            <w:pPr>
              <w:jc w:val="right"/>
              <w:rPr>
                <w:color w:val="000000" w:themeColor="text1"/>
                <w:sz w:val="18"/>
                <w:szCs w:val="18"/>
              </w:rPr>
            </w:pPr>
            <w:r w:rsidRPr="00F00952">
              <w:rPr>
                <w:color w:val="000000" w:themeColor="text1"/>
                <w:sz w:val="18"/>
                <w:szCs w:val="18"/>
              </w:rPr>
              <w:t>3.280</w:t>
            </w:r>
          </w:p>
        </w:tc>
      </w:tr>
      <w:tr w:rsidR="00F00952" w:rsidRPr="00F00952" w14:paraId="1DD729B1"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787C022E"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1483" w:type="dxa"/>
            <w:tcBorders>
              <w:top w:val="nil"/>
              <w:left w:val="nil"/>
              <w:bottom w:val="single" w:sz="4" w:space="0" w:color="auto"/>
              <w:right w:val="single" w:sz="4" w:space="0" w:color="auto"/>
            </w:tcBorders>
            <w:noWrap/>
            <w:vAlign w:val="center"/>
            <w:hideMark/>
          </w:tcPr>
          <w:p w14:paraId="486C8E21" w14:textId="77777777" w:rsidR="008D4A6E" w:rsidRPr="00F00952" w:rsidRDefault="008D4A6E" w:rsidP="003F615F">
            <w:pPr>
              <w:rPr>
                <w:color w:val="000000" w:themeColor="text1"/>
                <w:sz w:val="16"/>
                <w:szCs w:val="16"/>
              </w:rPr>
            </w:pPr>
            <w:r w:rsidRPr="00F00952">
              <w:rPr>
                <w:color w:val="000000" w:themeColor="text1"/>
                <w:sz w:val="16"/>
                <w:szCs w:val="16"/>
              </w:rPr>
              <w:t>TT1T</w:t>
            </w:r>
          </w:p>
        </w:tc>
        <w:tc>
          <w:tcPr>
            <w:tcW w:w="952" w:type="dxa"/>
            <w:tcBorders>
              <w:top w:val="nil"/>
              <w:left w:val="nil"/>
              <w:bottom w:val="single" w:sz="4" w:space="0" w:color="auto"/>
              <w:right w:val="single" w:sz="4" w:space="0" w:color="auto"/>
            </w:tcBorders>
            <w:noWrap/>
            <w:vAlign w:val="center"/>
            <w:hideMark/>
          </w:tcPr>
          <w:p w14:paraId="079565BA"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999" w:type="dxa"/>
            <w:tcBorders>
              <w:top w:val="nil"/>
              <w:left w:val="nil"/>
              <w:bottom w:val="single" w:sz="4" w:space="0" w:color="auto"/>
              <w:right w:val="single" w:sz="4" w:space="0" w:color="auto"/>
            </w:tcBorders>
            <w:noWrap/>
            <w:vAlign w:val="center"/>
          </w:tcPr>
          <w:p w14:paraId="096C4CF7" w14:textId="77777777" w:rsidR="008D4A6E" w:rsidRPr="00F00952" w:rsidRDefault="008D4A6E" w:rsidP="003F615F">
            <w:pPr>
              <w:jc w:val="right"/>
              <w:rPr>
                <w:color w:val="000000" w:themeColor="text1"/>
                <w:sz w:val="18"/>
                <w:szCs w:val="18"/>
              </w:rPr>
            </w:pPr>
            <w:r w:rsidRPr="00F00952">
              <w:rPr>
                <w:color w:val="000000" w:themeColor="text1"/>
                <w:sz w:val="18"/>
                <w:szCs w:val="18"/>
              </w:rPr>
              <w:t>0</w:t>
            </w:r>
          </w:p>
        </w:tc>
        <w:tc>
          <w:tcPr>
            <w:tcW w:w="999" w:type="dxa"/>
            <w:tcBorders>
              <w:top w:val="nil"/>
              <w:left w:val="nil"/>
              <w:bottom w:val="single" w:sz="4" w:space="0" w:color="auto"/>
              <w:right w:val="single" w:sz="4" w:space="0" w:color="auto"/>
            </w:tcBorders>
            <w:noWrap/>
            <w:vAlign w:val="center"/>
          </w:tcPr>
          <w:p w14:paraId="1AD162A5" w14:textId="77777777" w:rsidR="008D4A6E" w:rsidRPr="00F00952" w:rsidRDefault="008D4A6E" w:rsidP="003F615F">
            <w:pPr>
              <w:jc w:val="right"/>
              <w:rPr>
                <w:color w:val="000000" w:themeColor="text1"/>
                <w:sz w:val="18"/>
                <w:szCs w:val="18"/>
              </w:rPr>
            </w:pPr>
            <w:r w:rsidRPr="00F00952">
              <w:rPr>
                <w:color w:val="000000" w:themeColor="text1"/>
                <w:sz w:val="18"/>
                <w:szCs w:val="18"/>
              </w:rPr>
              <w:t>0</w:t>
            </w:r>
          </w:p>
        </w:tc>
        <w:tc>
          <w:tcPr>
            <w:tcW w:w="999" w:type="dxa"/>
            <w:tcBorders>
              <w:top w:val="nil"/>
              <w:left w:val="nil"/>
              <w:bottom w:val="single" w:sz="4" w:space="0" w:color="auto"/>
              <w:right w:val="single" w:sz="4" w:space="0" w:color="auto"/>
            </w:tcBorders>
            <w:noWrap/>
            <w:vAlign w:val="center"/>
          </w:tcPr>
          <w:p w14:paraId="6DC20F48" w14:textId="77777777" w:rsidR="008D4A6E" w:rsidRPr="00F00952" w:rsidRDefault="008D4A6E" w:rsidP="003F615F">
            <w:pPr>
              <w:jc w:val="right"/>
              <w:rPr>
                <w:color w:val="000000" w:themeColor="text1"/>
                <w:sz w:val="18"/>
                <w:szCs w:val="18"/>
              </w:rPr>
            </w:pPr>
            <w:r w:rsidRPr="00F00952">
              <w:rPr>
                <w:color w:val="000000" w:themeColor="text1"/>
                <w:sz w:val="18"/>
                <w:szCs w:val="18"/>
              </w:rPr>
              <w:t>0</w:t>
            </w:r>
          </w:p>
        </w:tc>
        <w:tc>
          <w:tcPr>
            <w:tcW w:w="999" w:type="dxa"/>
            <w:tcBorders>
              <w:top w:val="nil"/>
              <w:left w:val="nil"/>
              <w:bottom w:val="single" w:sz="4" w:space="0" w:color="auto"/>
              <w:right w:val="single" w:sz="4" w:space="0" w:color="auto"/>
            </w:tcBorders>
            <w:noWrap/>
            <w:vAlign w:val="center"/>
          </w:tcPr>
          <w:p w14:paraId="48D137F7" w14:textId="77777777" w:rsidR="008D4A6E" w:rsidRPr="00F00952" w:rsidRDefault="008D4A6E" w:rsidP="003F615F">
            <w:pPr>
              <w:jc w:val="right"/>
              <w:rPr>
                <w:color w:val="000000" w:themeColor="text1"/>
                <w:sz w:val="18"/>
                <w:szCs w:val="18"/>
              </w:rPr>
            </w:pPr>
            <w:r w:rsidRPr="00F00952">
              <w:rPr>
                <w:color w:val="000000" w:themeColor="text1"/>
                <w:sz w:val="18"/>
                <w:szCs w:val="18"/>
              </w:rPr>
              <w:t>0</w:t>
            </w:r>
          </w:p>
        </w:tc>
        <w:tc>
          <w:tcPr>
            <w:tcW w:w="999" w:type="dxa"/>
            <w:tcBorders>
              <w:top w:val="nil"/>
              <w:left w:val="nil"/>
              <w:bottom w:val="single" w:sz="4" w:space="0" w:color="auto"/>
              <w:right w:val="single" w:sz="4" w:space="0" w:color="auto"/>
            </w:tcBorders>
            <w:noWrap/>
            <w:vAlign w:val="center"/>
          </w:tcPr>
          <w:p w14:paraId="1D5CCD7C" w14:textId="77777777" w:rsidR="008D4A6E" w:rsidRPr="00F00952" w:rsidRDefault="008D4A6E" w:rsidP="003F615F">
            <w:pPr>
              <w:jc w:val="right"/>
              <w:rPr>
                <w:color w:val="000000" w:themeColor="text1"/>
                <w:sz w:val="18"/>
                <w:szCs w:val="18"/>
              </w:rPr>
            </w:pPr>
            <w:r w:rsidRPr="00F00952">
              <w:rPr>
                <w:color w:val="000000" w:themeColor="text1"/>
                <w:sz w:val="18"/>
                <w:szCs w:val="18"/>
              </w:rPr>
              <w:t>0</w:t>
            </w:r>
          </w:p>
        </w:tc>
        <w:tc>
          <w:tcPr>
            <w:tcW w:w="1069" w:type="dxa"/>
            <w:tcBorders>
              <w:top w:val="nil"/>
              <w:left w:val="nil"/>
              <w:bottom w:val="single" w:sz="4" w:space="0" w:color="auto"/>
              <w:right w:val="single" w:sz="4" w:space="0" w:color="auto"/>
            </w:tcBorders>
            <w:noWrap/>
            <w:vAlign w:val="center"/>
          </w:tcPr>
          <w:p w14:paraId="0C43BDDB" w14:textId="77777777" w:rsidR="008D4A6E" w:rsidRPr="00F00952" w:rsidRDefault="008D4A6E" w:rsidP="003F615F">
            <w:pPr>
              <w:jc w:val="right"/>
              <w:rPr>
                <w:color w:val="000000" w:themeColor="text1"/>
                <w:sz w:val="18"/>
                <w:szCs w:val="18"/>
              </w:rPr>
            </w:pPr>
            <w:r w:rsidRPr="00F00952">
              <w:rPr>
                <w:color w:val="000000" w:themeColor="text1"/>
                <w:sz w:val="18"/>
                <w:szCs w:val="18"/>
              </w:rPr>
              <w:t>0</w:t>
            </w:r>
          </w:p>
        </w:tc>
      </w:tr>
      <w:tr w:rsidR="00F00952" w:rsidRPr="00F00952" w14:paraId="3D4D8D2C" w14:textId="77777777" w:rsidTr="003F615F">
        <w:trPr>
          <w:trHeight w:val="427"/>
        </w:trPr>
        <w:tc>
          <w:tcPr>
            <w:tcW w:w="569" w:type="dxa"/>
            <w:tcBorders>
              <w:top w:val="nil"/>
              <w:left w:val="single" w:sz="4" w:space="0" w:color="auto"/>
              <w:bottom w:val="single" w:sz="4" w:space="0" w:color="auto"/>
              <w:right w:val="single" w:sz="4" w:space="0" w:color="auto"/>
            </w:tcBorders>
            <w:noWrap/>
            <w:vAlign w:val="center"/>
            <w:hideMark/>
          </w:tcPr>
          <w:p w14:paraId="62672871"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1.2</w:t>
            </w:r>
          </w:p>
        </w:tc>
        <w:tc>
          <w:tcPr>
            <w:tcW w:w="1483" w:type="dxa"/>
            <w:tcBorders>
              <w:top w:val="nil"/>
              <w:left w:val="nil"/>
              <w:bottom w:val="single" w:sz="4" w:space="0" w:color="auto"/>
              <w:right w:val="single" w:sz="4" w:space="0" w:color="auto"/>
            </w:tcBorders>
            <w:vAlign w:val="center"/>
            <w:hideMark/>
          </w:tcPr>
          <w:p w14:paraId="2A875949" w14:textId="77777777" w:rsidR="008D4A6E" w:rsidRPr="00F00952" w:rsidRDefault="008D4A6E" w:rsidP="003F615F">
            <w:pPr>
              <w:rPr>
                <w:b/>
                <w:bCs/>
                <w:color w:val="000000" w:themeColor="text1"/>
                <w:sz w:val="16"/>
                <w:szCs w:val="16"/>
              </w:rPr>
            </w:pPr>
            <w:r w:rsidRPr="00F00952">
              <w:rPr>
                <w:b/>
                <w:bCs/>
                <w:color w:val="000000" w:themeColor="text1"/>
                <w:sz w:val="16"/>
                <w:szCs w:val="16"/>
              </w:rPr>
              <w:t>Vé tháng liên tuyến</w:t>
            </w:r>
          </w:p>
        </w:tc>
        <w:tc>
          <w:tcPr>
            <w:tcW w:w="952" w:type="dxa"/>
            <w:tcBorders>
              <w:top w:val="nil"/>
              <w:left w:val="nil"/>
              <w:bottom w:val="single" w:sz="4" w:space="0" w:color="auto"/>
              <w:right w:val="single" w:sz="4" w:space="0" w:color="auto"/>
            </w:tcBorders>
            <w:noWrap/>
            <w:vAlign w:val="center"/>
            <w:hideMark/>
          </w:tcPr>
          <w:p w14:paraId="2578FE04"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 xml:space="preserve">Cái </w:t>
            </w:r>
          </w:p>
        </w:tc>
        <w:tc>
          <w:tcPr>
            <w:tcW w:w="999" w:type="dxa"/>
            <w:tcBorders>
              <w:top w:val="nil"/>
              <w:left w:val="nil"/>
              <w:bottom w:val="single" w:sz="4" w:space="0" w:color="auto"/>
              <w:right w:val="single" w:sz="4" w:space="0" w:color="auto"/>
            </w:tcBorders>
            <w:noWrap/>
            <w:vAlign w:val="center"/>
          </w:tcPr>
          <w:p w14:paraId="2DB5B7A5"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7.644</w:t>
            </w:r>
          </w:p>
        </w:tc>
        <w:tc>
          <w:tcPr>
            <w:tcW w:w="999" w:type="dxa"/>
            <w:tcBorders>
              <w:top w:val="nil"/>
              <w:left w:val="nil"/>
              <w:bottom w:val="single" w:sz="4" w:space="0" w:color="auto"/>
              <w:right w:val="single" w:sz="4" w:space="0" w:color="auto"/>
            </w:tcBorders>
            <w:noWrap/>
            <w:vAlign w:val="center"/>
          </w:tcPr>
          <w:p w14:paraId="2F5306C4"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10.145</w:t>
            </w:r>
          </w:p>
        </w:tc>
        <w:tc>
          <w:tcPr>
            <w:tcW w:w="999" w:type="dxa"/>
            <w:tcBorders>
              <w:top w:val="nil"/>
              <w:left w:val="nil"/>
              <w:bottom w:val="single" w:sz="4" w:space="0" w:color="auto"/>
              <w:right w:val="single" w:sz="4" w:space="0" w:color="auto"/>
            </w:tcBorders>
            <w:noWrap/>
            <w:vAlign w:val="center"/>
          </w:tcPr>
          <w:p w14:paraId="1F374E2B"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10.145</w:t>
            </w:r>
          </w:p>
        </w:tc>
        <w:tc>
          <w:tcPr>
            <w:tcW w:w="999" w:type="dxa"/>
            <w:tcBorders>
              <w:top w:val="nil"/>
              <w:left w:val="nil"/>
              <w:bottom w:val="single" w:sz="4" w:space="0" w:color="auto"/>
              <w:right w:val="single" w:sz="4" w:space="0" w:color="auto"/>
            </w:tcBorders>
            <w:noWrap/>
            <w:vAlign w:val="center"/>
          </w:tcPr>
          <w:p w14:paraId="27BE8D9B"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10.145</w:t>
            </w:r>
          </w:p>
        </w:tc>
        <w:tc>
          <w:tcPr>
            <w:tcW w:w="999" w:type="dxa"/>
            <w:tcBorders>
              <w:top w:val="nil"/>
              <w:left w:val="nil"/>
              <w:bottom w:val="single" w:sz="4" w:space="0" w:color="auto"/>
              <w:right w:val="single" w:sz="4" w:space="0" w:color="auto"/>
            </w:tcBorders>
            <w:noWrap/>
            <w:vAlign w:val="center"/>
          </w:tcPr>
          <w:p w14:paraId="544B3FCF"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2.501</w:t>
            </w:r>
          </w:p>
        </w:tc>
        <w:tc>
          <w:tcPr>
            <w:tcW w:w="1069" w:type="dxa"/>
            <w:tcBorders>
              <w:top w:val="nil"/>
              <w:left w:val="nil"/>
              <w:bottom w:val="single" w:sz="4" w:space="0" w:color="auto"/>
              <w:right w:val="single" w:sz="4" w:space="0" w:color="auto"/>
            </w:tcBorders>
            <w:noWrap/>
            <w:vAlign w:val="center"/>
          </w:tcPr>
          <w:p w14:paraId="65DBD37F"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40.580</w:t>
            </w:r>
          </w:p>
        </w:tc>
      </w:tr>
      <w:tr w:rsidR="00F00952" w:rsidRPr="00F00952" w14:paraId="75668CEB"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632DA940"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1483" w:type="dxa"/>
            <w:tcBorders>
              <w:top w:val="nil"/>
              <w:left w:val="nil"/>
              <w:bottom w:val="single" w:sz="4" w:space="0" w:color="auto"/>
              <w:right w:val="single" w:sz="4" w:space="0" w:color="auto"/>
            </w:tcBorders>
            <w:noWrap/>
            <w:vAlign w:val="center"/>
            <w:hideMark/>
          </w:tcPr>
          <w:p w14:paraId="69C2D50A" w14:textId="77777777" w:rsidR="008D4A6E" w:rsidRPr="00F00952" w:rsidRDefault="008D4A6E" w:rsidP="003F615F">
            <w:pPr>
              <w:rPr>
                <w:color w:val="000000" w:themeColor="text1"/>
                <w:sz w:val="16"/>
                <w:szCs w:val="16"/>
              </w:rPr>
            </w:pPr>
            <w:r w:rsidRPr="00F00952">
              <w:rPr>
                <w:color w:val="000000" w:themeColor="text1"/>
                <w:sz w:val="16"/>
                <w:szCs w:val="16"/>
              </w:rPr>
              <w:t>SVLT</w:t>
            </w:r>
          </w:p>
        </w:tc>
        <w:tc>
          <w:tcPr>
            <w:tcW w:w="952" w:type="dxa"/>
            <w:tcBorders>
              <w:top w:val="nil"/>
              <w:left w:val="nil"/>
              <w:bottom w:val="single" w:sz="4" w:space="0" w:color="auto"/>
              <w:right w:val="single" w:sz="4" w:space="0" w:color="auto"/>
            </w:tcBorders>
            <w:noWrap/>
            <w:vAlign w:val="center"/>
            <w:hideMark/>
          </w:tcPr>
          <w:p w14:paraId="7273C3D6"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999" w:type="dxa"/>
            <w:tcBorders>
              <w:top w:val="nil"/>
              <w:left w:val="nil"/>
              <w:bottom w:val="single" w:sz="4" w:space="0" w:color="auto"/>
              <w:right w:val="single" w:sz="4" w:space="0" w:color="auto"/>
            </w:tcBorders>
            <w:noWrap/>
            <w:vAlign w:val="center"/>
          </w:tcPr>
          <w:p w14:paraId="5E2CD576" w14:textId="77777777" w:rsidR="008D4A6E" w:rsidRPr="00F00952" w:rsidRDefault="008D4A6E" w:rsidP="003F615F">
            <w:pPr>
              <w:jc w:val="right"/>
              <w:rPr>
                <w:color w:val="000000" w:themeColor="text1"/>
                <w:sz w:val="18"/>
                <w:szCs w:val="18"/>
              </w:rPr>
            </w:pPr>
            <w:r w:rsidRPr="00F00952">
              <w:rPr>
                <w:color w:val="000000" w:themeColor="text1"/>
                <w:sz w:val="18"/>
                <w:szCs w:val="18"/>
              </w:rPr>
              <w:t>5.389</w:t>
            </w:r>
          </w:p>
        </w:tc>
        <w:tc>
          <w:tcPr>
            <w:tcW w:w="999" w:type="dxa"/>
            <w:tcBorders>
              <w:top w:val="nil"/>
              <w:left w:val="nil"/>
              <w:bottom w:val="single" w:sz="4" w:space="0" w:color="auto"/>
              <w:right w:val="single" w:sz="4" w:space="0" w:color="auto"/>
            </w:tcBorders>
            <w:noWrap/>
            <w:vAlign w:val="center"/>
          </w:tcPr>
          <w:p w14:paraId="7905FF48" w14:textId="77777777" w:rsidR="008D4A6E" w:rsidRPr="00F00952" w:rsidRDefault="008D4A6E" w:rsidP="003F615F">
            <w:pPr>
              <w:jc w:val="right"/>
              <w:rPr>
                <w:color w:val="000000" w:themeColor="text1"/>
                <w:sz w:val="18"/>
                <w:szCs w:val="18"/>
              </w:rPr>
            </w:pPr>
            <w:r w:rsidRPr="00F00952">
              <w:rPr>
                <w:color w:val="000000" w:themeColor="text1"/>
                <w:sz w:val="18"/>
                <w:szCs w:val="18"/>
              </w:rPr>
              <w:t>7.153</w:t>
            </w:r>
          </w:p>
        </w:tc>
        <w:tc>
          <w:tcPr>
            <w:tcW w:w="999" w:type="dxa"/>
            <w:tcBorders>
              <w:top w:val="nil"/>
              <w:left w:val="nil"/>
              <w:bottom w:val="single" w:sz="4" w:space="0" w:color="auto"/>
              <w:right w:val="single" w:sz="4" w:space="0" w:color="auto"/>
            </w:tcBorders>
            <w:noWrap/>
            <w:vAlign w:val="center"/>
          </w:tcPr>
          <w:p w14:paraId="761F712D" w14:textId="77777777" w:rsidR="008D4A6E" w:rsidRPr="00F00952" w:rsidRDefault="008D4A6E" w:rsidP="003F615F">
            <w:pPr>
              <w:jc w:val="right"/>
              <w:rPr>
                <w:color w:val="000000" w:themeColor="text1"/>
                <w:sz w:val="18"/>
                <w:szCs w:val="18"/>
              </w:rPr>
            </w:pPr>
            <w:r w:rsidRPr="00F00952">
              <w:rPr>
                <w:color w:val="000000" w:themeColor="text1"/>
                <w:sz w:val="18"/>
                <w:szCs w:val="18"/>
              </w:rPr>
              <w:t>7.153</w:t>
            </w:r>
          </w:p>
        </w:tc>
        <w:tc>
          <w:tcPr>
            <w:tcW w:w="999" w:type="dxa"/>
            <w:tcBorders>
              <w:top w:val="nil"/>
              <w:left w:val="nil"/>
              <w:bottom w:val="single" w:sz="4" w:space="0" w:color="auto"/>
              <w:right w:val="single" w:sz="4" w:space="0" w:color="auto"/>
            </w:tcBorders>
            <w:noWrap/>
            <w:vAlign w:val="center"/>
          </w:tcPr>
          <w:p w14:paraId="2F45CDA6" w14:textId="77777777" w:rsidR="008D4A6E" w:rsidRPr="00F00952" w:rsidRDefault="008D4A6E" w:rsidP="003F615F">
            <w:pPr>
              <w:jc w:val="right"/>
              <w:rPr>
                <w:color w:val="000000" w:themeColor="text1"/>
                <w:sz w:val="18"/>
                <w:szCs w:val="18"/>
              </w:rPr>
            </w:pPr>
            <w:r w:rsidRPr="00F00952">
              <w:rPr>
                <w:color w:val="000000" w:themeColor="text1"/>
                <w:sz w:val="18"/>
                <w:szCs w:val="18"/>
              </w:rPr>
              <w:t>7.153</w:t>
            </w:r>
          </w:p>
        </w:tc>
        <w:tc>
          <w:tcPr>
            <w:tcW w:w="999" w:type="dxa"/>
            <w:tcBorders>
              <w:top w:val="nil"/>
              <w:left w:val="nil"/>
              <w:bottom w:val="single" w:sz="4" w:space="0" w:color="auto"/>
              <w:right w:val="single" w:sz="4" w:space="0" w:color="auto"/>
            </w:tcBorders>
            <w:noWrap/>
            <w:vAlign w:val="center"/>
          </w:tcPr>
          <w:p w14:paraId="23EF2E5A" w14:textId="77777777" w:rsidR="008D4A6E" w:rsidRPr="00F00952" w:rsidRDefault="008D4A6E" w:rsidP="003F615F">
            <w:pPr>
              <w:jc w:val="right"/>
              <w:rPr>
                <w:color w:val="000000" w:themeColor="text1"/>
                <w:sz w:val="18"/>
                <w:szCs w:val="18"/>
              </w:rPr>
            </w:pPr>
            <w:r w:rsidRPr="00F00952">
              <w:rPr>
                <w:color w:val="000000" w:themeColor="text1"/>
                <w:sz w:val="18"/>
                <w:szCs w:val="18"/>
              </w:rPr>
              <w:t>1.764</w:t>
            </w:r>
          </w:p>
        </w:tc>
        <w:tc>
          <w:tcPr>
            <w:tcW w:w="1069" w:type="dxa"/>
            <w:tcBorders>
              <w:top w:val="nil"/>
              <w:left w:val="nil"/>
              <w:bottom w:val="single" w:sz="4" w:space="0" w:color="auto"/>
              <w:right w:val="single" w:sz="4" w:space="0" w:color="auto"/>
            </w:tcBorders>
            <w:noWrap/>
            <w:vAlign w:val="center"/>
          </w:tcPr>
          <w:p w14:paraId="29D1EC64" w14:textId="77777777" w:rsidR="008D4A6E" w:rsidRPr="00F00952" w:rsidRDefault="008D4A6E" w:rsidP="003F615F">
            <w:pPr>
              <w:jc w:val="right"/>
              <w:rPr>
                <w:color w:val="000000" w:themeColor="text1"/>
                <w:sz w:val="18"/>
                <w:szCs w:val="18"/>
              </w:rPr>
            </w:pPr>
            <w:r w:rsidRPr="00F00952">
              <w:rPr>
                <w:color w:val="000000" w:themeColor="text1"/>
                <w:sz w:val="18"/>
                <w:szCs w:val="18"/>
              </w:rPr>
              <w:t>28.612</w:t>
            </w:r>
          </w:p>
        </w:tc>
      </w:tr>
      <w:tr w:rsidR="00F00952" w:rsidRPr="00F00952" w14:paraId="75162645"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7A391658"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1483" w:type="dxa"/>
            <w:tcBorders>
              <w:top w:val="nil"/>
              <w:left w:val="nil"/>
              <w:bottom w:val="single" w:sz="4" w:space="0" w:color="auto"/>
              <w:right w:val="single" w:sz="4" w:space="0" w:color="auto"/>
            </w:tcBorders>
            <w:noWrap/>
            <w:vAlign w:val="center"/>
            <w:hideMark/>
          </w:tcPr>
          <w:p w14:paraId="7B1B1B49" w14:textId="77777777" w:rsidR="008D4A6E" w:rsidRPr="00F00952" w:rsidRDefault="008D4A6E" w:rsidP="003F615F">
            <w:pPr>
              <w:rPr>
                <w:color w:val="000000" w:themeColor="text1"/>
                <w:sz w:val="16"/>
                <w:szCs w:val="16"/>
              </w:rPr>
            </w:pPr>
            <w:r w:rsidRPr="00F00952">
              <w:rPr>
                <w:color w:val="000000" w:themeColor="text1"/>
                <w:sz w:val="16"/>
                <w:szCs w:val="16"/>
              </w:rPr>
              <w:t>CBLT</w:t>
            </w:r>
          </w:p>
        </w:tc>
        <w:tc>
          <w:tcPr>
            <w:tcW w:w="952" w:type="dxa"/>
            <w:tcBorders>
              <w:top w:val="nil"/>
              <w:left w:val="nil"/>
              <w:bottom w:val="single" w:sz="4" w:space="0" w:color="auto"/>
              <w:right w:val="single" w:sz="4" w:space="0" w:color="auto"/>
            </w:tcBorders>
            <w:noWrap/>
            <w:vAlign w:val="center"/>
            <w:hideMark/>
          </w:tcPr>
          <w:p w14:paraId="59F2C052"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999" w:type="dxa"/>
            <w:tcBorders>
              <w:top w:val="nil"/>
              <w:left w:val="nil"/>
              <w:bottom w:val="single" w:sz="4" w:space="0" w:color="auto"/>
              <w:right w:val="single" w:sz="4" w:space="0" w:color="auto"/>
            </w:tcBorders>
            <w:noWrap/>
            <w:vAlign w:val="center"/>
          </w:tcPr>
          <w:p w14:paraId="50C8ECEB" w14:textId="77777777" w:rsidR="008D4A6E" w:rsidRPr="00F00952" w:rsidRDefault="008D4A6E" w:rsidP="003F615F">
            <w:pPr>
              <w:jc w:val="right"/>
              <w:rPr>
                <w:color w:val="000000" w:themeColor="text1"/>
                <w:sz w:val="18"/>
                <w:szCs w:val="18"/>
              </w:rPr>
            </w:pPr>
            <w:r w:rsidRPr="00F00952">
              <w:rPr>
                <w:color w:val="000000" w:themeColor="text1"/>
                <w:sz w:val="18"/>
                <w:szCs w:val="18"/>
              </w:rPr>
              <w:t>2.043</w:t>
            </w:r>
          </w:p>
        </w:tc>
        <w:tc>
          <w:tcPr>
            <w:tcW w:w="999" w:type="dxa"/>
            <w:tcBorders>
              <w:top w:val="nil"/>
              <w:left w:val="nil"/>
              <w:bottom w:val="single" w:sz="4" w:space="0" w:color="auto"/>
              <w:right w:val="single" w:sz="4" w:space="0" w:color="auto"/>
            </w:tcBorders>
            <w:noWrap/>
            <w:vAlign w:val="center"/>
          </w:tcPr>
          <w:p w14:paraId="4735D920" w14:textId="77777777" w:rsidR="008D4A6E" w:rsidRPr="00F00952" w:rsidRDefault="008D4A6E" w:rsidP="003F615F">
            <w:pPr>
              <w:jc w:val="right"/>
              <w:rPr>
                <w:color w:val="000000" w:themeColor="text1"/>
                <w:sz w:val="18"/>
                <w:szCs w:val="18"/>
              </w:rPr>
            </w:pPr>
            <w:r w:rsidRPr="00F00952">
              <w:rPr>
                <w:color w:val="000000" w:themeColor="text1"/>
                <w:sz w:val="18"/>
                <w:szCs w:val="18"/>
              </w:rPr>
              <w:t>2.711</w:t>
            </w:r>
          </w:p>
        </w:tc>
        <w:tc>
          <w:tcPr>
            <w:tcW w:w="999" w:type="dxa"/>
            <w:tcBorders>
              <w:top w:val="nil"/>
              <w:left w:val="nil"/>
              <w:bottom w:val="single" w:sz="4" w:space="0" w:color="auto"/>
              <w:right w:val="single" w:sz="4" w:space="0" w:color="auto"/>
            </w:tcBorders>
            <w:noWrap/>
            <w:vAlign w:val="center"/>
          </w:tcPr>
          <w:p w14:paraId="77D76DB9" w14:textId="77777777" w:rsidR="008D4A6E" w:rsidRPr="00F00952" w:rsidRDefault="008D4A6E" w:rsidP="003F615F">
            <w:pPr>
              <w:jc w:val="right"/>
              <w:rPr>
                <w:color w:val="000000" w:themeColor="text1"/>
                <w:sz w:val="18"/>
                <w:szCs w:val="18"/>
              </w:rPr>
            </w:pPr>
            <w:r w:rsidRPr="00F00952">
              <w:rPr>
                <w:color w:val="000000" w:themeColor="text1"/>
                <w:sz w:val="18"/>
                <w:szCs w:val="18"/>
              </w:rPr>
              <w:t>2.711</w:t>
            </w:r>
          </w:p>
        </w:tc>
        <w:tc>
          <w:tcPr>
            <w:tcW w:w="999" w:type="dxa"/>
            <w:tcBorders>
              <w:top w:val="nil"/>
              <w:left w:val="nil"/>
              <w:bottom w:val="single" w:sz="4" w:space="0" w:color="auto"/>
              <w:right w:val="single" w:sz="4" w:space="0" w:color="auto"/>
            </w:tcBorders>
            <w:noWrap/>
            <w:vAlign w:val="center"/>
          </w:tcPr>
          <w:p w14:paraId="1E994EE4" w14:textId="77777777" w:rsidR="008D4A6E" w:rsidRPr="00F00952" w:rsidRDefault="008D4A6E" w:rsidP="003F615F">
            <w:pPr>
              <w:jc w:val="right"/>
              <w:rPr>
                <w:color w:val="000000" w:themeColor="text1"/>
                <w:sz w:val="18"/>
                <w:szCs w:val="18"/>
              </w:rPr>
            </w:pPr>
            <w:r w:rsidRPr="00F00952">
              <w:rPr>
                <w:color w:val="000000" w:themeColor="text1"/>
                <w:sz w:val="18"/>
                <w:szCs w:val="18"/>
              </w:rPr>
              <w:t>2.711</w:t>
            </w:r>
          </w:p>
        </w:tc>
        <w:tc>
          <w:tcPr>
            <w:tcW w:w="999" w:type="dxa"/>
            <w:tcBorders>
              <w:top w:val="nil"/>
              <w:left w:val="nil"/>
              <w:bottom w:val="single" w:sz="4" w:space="0" w:color="auto"/>
              <w:right w:val="single" w:sz="4" w:space="0" w:color="auto"/>
            </w:tcBorders>
            <w:noWrap/>
            <w:vAlign w:val="center"/>
          </w:tcPr>
          <w:p w14:paraId="7A743DE4" w14:textId="77777777" w:rsidR="008D4A6E" w:rsidRPr="00F00952" w:rsidRDefault="008D4A6E" w:rsidP="003F615F">
            <w:pPr>
              <w:jc w:val="right"/>
              <w:rPr>
                <w:color w:val="000000" w:themeColor="text1"/>
                <w:sz w:val="18"/>
                <w:szCs w:val="18"/>
              </w:rPr>
            </w:pPr>
            <w:r w:rsidRPr="00F00952">
              <w:rPr>
                <w:color w:val="000000" w:themeColor="text1"/>
                <w:sz w:val="18"/>
                <w:szCs w:val="18"/>
              </w:rPr>
              <w:t>668</w:t>
            </w:r>
          </w:p>
        </w:tc>
        <w:tc>
          <w:tcPr>
            <w:tcW w:w="1069" w:type="dxa"/>
            <w:tcBorders>
              <w:top w:val="nil"/>
              <w:left w:val="nil"/>
              <w:bottom w:val="single" w:sz="4" w:space="0" w:color="auto"/>
              <w:right w:val="single" w:sz="4" w:space="0" w:color="auto"/>
            </w:tcBorders>
            <w:noWrap/>
            <w:vAlign w:val="center"/>
          </w:tcPr>
          <w:p w14:paraId="58775574" w14:textId="77777777" w:rsidR="008D4A6E" w:rsidRPr="00F00952" w:rsidRDefault="008D4A6E" w:rsidP="003F615F">
            <w:pPr>
              <w:jc w:val="right"/>
              <w:rPr>
                <w:color w:val="000000" w:themeColor="text1"/>
                <w:sz w:val="18"/>
                <w:szCs w:val="18"/>
              </w:rPr>
            </w:pPr>
            <w:r w:rsidRPr="00F00952">
              <w:rPr>
                <w:color w:val="000000" w:themeColor="text1"/>
                <w:sz w:val="18"/>
                <w:szCs w:val="18"/>
              </w:rPr>
              <w:t>10.844</w:t>
            </w:r>
          </w:p>
        </w:tc>
      </w:tr>
      <w:tr w:rsidR="00F00952" w:rsidRPr="00F00952" w14:paraId="7AEDC3CE"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6DC70AD1"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1483" w:type="dxa"/>
            <w:tcBorders>
              <w:top w:val="nil"/>
              <w:left w:val="nil"/>
              <w:bottom w:val="single" w:sz="4" w:space="0" w:color="auto"/>
              <w:right w:val="single" w:sz="4" w:space="0" w:color="auto"/>
            </w:tcBorders>
            <w:noWrap/>
            <w:vAlign w:val="center"/>
            <w:hideMark/>
          </w:tcPr>
          <w:p w14:paraId="07F6E78B" w14:textId="77777777" w:rsidR="008D4A6E" w:rsidRPr="00F00952" w:rsidRDefault="008D4A6E" w:rsidP="003F615F">
            <w:pPr>
              <w:rPr>
                <w:color w:val="000000" w:themeColor="text1"/>
                <w:sz w:val="16"/>
                <w:szCs w:val="16"/>
              </w:rPr>
            </w:pPr>
            <w:r w:rsidRPr="00F00952">
              <w:rPr>
                <w:color w:val="000000" w:themeColor="text1"/>
                <w:sz w:val="16"/>
                <w:szCs w:val="16"/>
              </w:rPr>
              <w:t>TTLT</w:t>
            </w:r>
          </w:p>
        </w:tc>
        <w:tc>
          <w:tcPr>
            <w:tcW w:w="952" w:type="dxa"/>
            <w:tcBorders>
              <w:top w:val="nil"/>
              <w:left w:val="nil"/>
              <w:bottom w:val="single" w:sz="4" w:space="0" w:color="auto"/>
              <w:right w:val="single" w:sz="4" w:space="0" w:color="auto"/>
            </w:tcBorders>
            <w:noWrap/>
            <w:vAlign w:val="center"/>
            <w:hideMark/>
          </w:tcPr>
          <w:p w14:paraId="261D7D77" w14:textId="77777777" w:rsidR="008D4A6E" w:rsidRPr="00F00952" w:rsidRDefault="008D4A6E" w:rsidP="003F615F">
            <w:pPr>
              <w:jc w:val="center"/>
              <w:rPr>
                <w:color w:val="000000" w:themeColor="text1"/>
                <w:sz w:val="16"/>
                <w:szCs w:val="16"/>
              </w:rPr>
            </w:pPr>
            <w:r w:rsidRPr="00F00952">
              <w:rPr>
                <w:color w:val="000000" w:themeColor="text1"/>
                <w:sz w:val="16"/>
                <w:szCs w:val="16"/>
              </w:rPr>
              <w:t> </w:t>
            </w:r>
          </w:p>
        </w:tc>
        <w:tc>
          <w:tcPr>
            <w:tcW w:w="999" w:type="dxa"/>
            <w:tcBorders>
              <w:top w:val="nil"/>
              <w:left w:val="nil"/>
              <w:bottom w:val="single" w:sz="4" w:space="0" w:color="auto"/>
              <w:right w:val="single" w:sz="4" w:space="0" w:color="auto"/>
            </w:tcBorders>
            <w:noWrap/>
            <w:vAlign w:val="center"/>
          </w:tcPr>
          <w:p w14:paraId="5462FA06" w14:textId="77777777" w:rsidR="008D4A6E" w:rsidRPr="00F00952" w:rsidRDefault="008D4A6E" w:rsidP="003F615F">
            <w:pPr>
              <w:jc w:val="right"/>
              <w:rPr>
                <w:color w:val="000000" w:themeColor="text1"/>
                <w:sz w:val="18"/>
                <w:szCs w:val="18"/>
              </w:rPr>
            </w:pPr>
            <w:r w:rsidRPr="00F00952">
              <w:rPr>
                <w:color w:val="000000" w:themeColor="text1"/>
                <w:sz w:val="18"/>
                <w:szCs w:val="18"/>
              </w:rPr>
              <w:t>212</w:t>
            </w:r>
          </w:p>
        </w:tc>
        <w:tc>
          <w:tcPr>
            <w:tcW w:w="999" w:type="dxa"/>
            <w:tcBorders>
              <w:top w:val="nil"/>
              <w:left w:val="nil"/>
              <w:bottom w:val="single" w:sz="4" w:space="0" w:color="auto"/>
              <w:right w:val="single" w:sz="4" w:space="0" w:color="auto"/>
            </w:tcBorders>
            <w:noWrap/>
            <w:vAlign w:val="center"/>
          </w:tcPr>
          <w:p w14:paraId="741E9011" w14:textId="77777777" w:rsidR="008D4A6E" w:rsidRPr="00F00952" w:rsidRDefault="008D4A6E" w:rsidP="003F615F">
            <w:pPr>
              <w:jc w:val="right"/>
              <w:rPr>
                <w:color w:val="000000" w:themeColor="text1"/>
                <w:sz w:val="18"/>
                <w:szCs w:val="18"/>
              </w:rPr>
            </w:pPr>
            <w:r w:rsidRPr="00F00952">
              <w:rPr>
                <w:color w:val="000000" w:themeColor="text1"/>
                <w:sz w:val="18"/>
                <w:szCs w:val="18"/>
              </w:rPr>
              <w:t>281</w:t>
            </w:r>
          </w:p>
        </w:tc>
        <w:tc>
          <w:tcPr>
            <w:tcW w:w="999" w:type="dxa"/>
            <w:tcBorders>
              <w:top w:val="nil"/>
              <w:left w:val="nil"/>
              <w:bottom w:val="single" w:sz="4" w:space="0" w:color="auto"/>
              <w:right w:val="single" w:sz="4" w:space="0" w:color="auto"/>
            </w:tcBorders>
            <w:noWrap/>
            <w:vAlign w:val="center"/>
          </w:tcPr>
          <w:p w14:paraId="5389DEDA" w14:textId="77777777" w:rsidR="008D4A6E" w:rsidRPr="00F00952" w:rsidRDefault="008D4A6E" w:rsidP="003F615F">
            <w:pPr>
              <w:jc w:val="right"/>
              <w:rPr>
                <w:color w:val="000000" w:themeColor="text1"/>
                <w:sz w:val="18"/>
                <w:szCs w:val="18"/>
              </w:rPr>
            </w:pPr>
            <w:r w:rsidRPr="00F00952">
              <w:rPr>
                <w:color w:val="000000" w:themeColor="text1"/>
                <w:sz w:val="18"/>
                <w:szCs w:val="18"/>
              </w:rPr>
              <w:t>281</w:t>
            </w:r>
          </w:p>
        </w:tc>
        <w:tc>
          <w:tcPr>
            <w:tcW w:w="999" w:type="dxa"/>
            <w:tcBorders>
              <w:top w:val="nil"/>
              <w:left w:val="nil"/>
              <w:bottom w:val="single" w:sz="4" w:space="0" w:color="auto"/>
              <w:right w:val="single" w:sz="4" w:space="0" w:color="auto"/>
            </w:tcBorders>
            <w:noWrap/>
            <w:vAlign w:val="center"/>
          </w:tcPr>
          <w:p w14:paraId="6B3722A4" w14:textId="77777777" w:rsidR="008D4A6E" w:rsidRPr="00F00952" w:rsidRDefault="008D4A6E" w:rsidP="003F615F">
            <w:pPr>
              <w:jc w:val="right"/>
              <w:rPr>
                <w:color w:val="000000" w:themeColor="text1"/>
                <w:sz w:val="18"/>
                <w:szCs w:val="18"/>
              </w:rPr>
            </w:pPr>
            <w:r w:rsidRPr="00F00952">
              <w:rPr>
                <w:color w:val="000000" w:themeColor="text1"/>
                <w:sz w:val="18"/>
                <w:szCs w:val="18"/>
              </w:rPr>
              <w:t>281</w:t>
            </w:r>
          </w:p>
        </w:tc>
        <w:tc>
          <w:tcPr>
            <w:tcW w:w="999" w:type="dxa"/>
            <w:tcBorders>
              <w:top w:val="nil"/>
              <w:left w:val="nil"/>
              <w:bottom w:val="single" w:sz="4" w:space="0" w:color="auto"/>
              <w:right w:val="single" w:sz="4" w:space="0" w:color="auto"/>
            </w:tcBorders>
            <w:noWrap/>
            <w:vAlign w:val="center"/>
          </w:tcPr>
          <w:p w14:paraId="3D38D86D" w14:textId="77777777" w:rsidR="008D4A6E" w:rsidRPr="00F00952" w:rsidRDefault="008D4A6E" w:rsidP="003F615F">
            <w:pPr>
              <w:jc w:val="right"/>
              <w:rPr>
                <w:color w:val="000000" w:themeColor="text1"/>
                <w:sz w:val="18"/>
                <w:szCs w:val="18"/>
              </w:rPr>
            </w:pPr>
            <w:r w:rsidRPr="00F00952">
              <w:rPr>
                <w:color w:val="000000" w:themeColor="text1"/>
                <w:sz w:val="18"/>
                <w:szCs w:val="18"/>
              </w:rPr>
              <w:t>69</w:t>
            </w:r>
          </w:p>
        </w:tc>
        <w:tc>
          <w:tcPr>
            <w:tcW w:w="1069" w:type="dxa"/>
            <w:tcBorders>
              <w:top w:val="nil"/>
              <w:left w:val="nil"/>
              <w:bottom w:val="single" w:sz="4" w:space="0" w:color="auto"/>
              <w:right w:val="single" w:sz="4" w:space="0" w:color="auto"/>
            </w:tcBorders>
            <w:noWrap/>
            <w:vAlign w:val="center"/>
          </w:tcPr>
          <w:p w14:paraId="48D3A856" w14:textId="77777777" w:rsidR="008D4A6E" w:rsidRPr="00F00952" w:rsidRDefault="008D4A6E" w:rsidP="003F615F">
            <w:pPr>
              <w:jc w:val="right"/>
              <w:rPr>
                <w:color w:val="000000" w:themeColor="text1"/>
                <w:sz w:val="18"/>
                <w:szCs w:val="18"/>
              </w:rPr>
            </w:pPr>
            <w:r w:rsidRPr="00F00952">
              <w:rPr>
                <w:color w:val="000000" w:themeColor="text1"/>
                <w:sz w:val="18"/>
                <w:szCs w:val="18"/>
              </w:rPr>
              <w:t>1.124</w:t>
            </w:r>
          </w:p>
        </w:tc>
      </w:tr>
      <w:tr w:rsidR="00F00952" w:rsidRPr="00F00952" w14:paraId="7FA82325" w14:textId="77777777" w:rsidTr="003F615F">
        <w:trPr>
          <w:trHeight w:val="427"/>
        </w:trPr>
        <w:tc>
          <w:tcPr>
            <w:tcW w:w="569" w:type="dxa"/>
            <w:tcBorders>
              <w:top w:val="nil"/>
              <w:left w:val="single" w:sz="4" w:space="0" w:color="auto"/>
              <w:bottom w:val="single" w:sz="4" w:space="0" w:color="auto"/>
              <w:right w:val="single" w:sz="4" w:space="0" w:color="auto"/>
            </w:tcBorders>
            <w:noWrap/>
            <w:vAlign w:val="center"/>
            <w:hideMark/>
          </w:tcPr>
          <w:p w14:paraId="0E7DAA81"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2</w:t>
            </w:r>
          </w:p>
        </w:tc>
        <w:tc>
          <w:tcPr>
            <w:tcW w:w="1483" w:type="dxa"/>
            <w:tcBorders>
              <w:top w:val="nil"/>
              <w:left w:val="nil"/>
              <w:bottom w:val="single" w:sz="4" w:space="0" w:color="auto"/>
              <w:right w:val="single" w:sz="4" w:space="0" w:color="auto"/>
            </w:tcBorders>
            <w:vAlign w:val="center"/>
            <w:hideMark/>
          </w:tcPr>
          <w:p w14:paraId="0602C34D" w14:textId="77777777" w:rsidR="008D4A6E" w:rsidRPr="00F00952" w:rsidRDefault="008D4A6E" w:rsidP="003F615F">
            <w:pPr>
              <w:rPr>
                <w:b/>
                <w:bCs/>
                <w:color w:val="000000" w:themeColor="text1"/>
                <w:sz w:val="16"/>
                <w:szCs w:val="16"/>
              </w:rPr>
            </w:pPr>
            <w:r w:rsidRPr="00F00952">
              <w:rPr>
                <w:b/>
                <w:bCs/>
                <w:color w:val="000000" w:themeColor="text1"/>
                <w:sz w:val="16"/>
                <w:szCs w:val="16"/>
              </w:rPr>
              <w:t>Sản lượng hành khách</w:t>
            </w:r>
          </w:p>
        </w:tc>
        <w:tc>
          <w:tcPr>
            <w:tcW w:w="952" w:type="dxa"/>
            <w:tcBorders>
              <w:top w:val="nil"/>
              <w:left w:val="nil"/>
              <w:bottom w:val="single" w:sz="4" w:space="0" w:color="auto"/>
              <w:right w:val="single" w:sz="4" w:space="0" w:color="auto"/>
            </w:tcBorders>
            <w:noWrap/>
            <w:vAlign w:val="center"/>
            <w:hideMark/>
          </w:tcPr>
          <w:p w14:paraId="330B096F"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HK</w:t>
            </w:r>
          </w:p>
        </w:tc>
        <w:tc>
          <w:tcPr>
            <w:tcW w:w="999" w:type="dxa"/>
            <w:tcBorders>
              <w:top w:val="nil"/>
              <w:left w:val="nil"/>
              <w:bottom w:val="single" w:sz="4" w:space="0" w:color="auto"/>
              <w:right w:val="single" w:sz="4" w:space="0" w:color="auto"/>
            </w:tcBorders>
            <w:noWrap/>
            <w:vAlign w:val="center"/>
          </w:tcPr>
          <w:p w14:paraId="4975C476"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2.286.320</w:t>
            </w:r>
          </w:p>
        </w:tc>
        <w:tc>
          <w:tcPr>
            <w:tcW w:w="999" w:type="dxa"/>
            <w:tcBorders>
              <w:top w:val="nil"/>
              <w:left w:val="nil"/>
              <w:bottom w:val="single" w:sz="4" w:space="0" w:color="auto"/>
              <w:right w:val="single" w:sz="4" w:space="0" w:color="auto"/>
            </w:tcBorders>
            <w:noWrap/>
            <w:vAlign w:val="center"/>
          </w:tcPr>
          <w:p w14:paraId="45FEB43D"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3.034.461</w:t>
            </w:r>
          </w:p>
        </w:tc>
        <w:tc>
          <w:tcPr>
            <w:tcW w:w="999" w:type="dxa"/>
            <w:tcBorders>
              <w:top w:val="nil"/>
              <w:left w:val="nil"/>
              <w:bottom w:val="single" w:sz="4" w:space="0" w:color="auto"/>
              <w:right w:val="single" w:sz="4" w:space="0" w:color="auto"/>
            </w:tcBorders>
            <w:noWrap/>
            <w:vAlign w:val="center"/>
          </w:tcPr>
          <w:p w14:paraId="57556C0A"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3.034.461</w:t>
            </w:r>
          </w:p>
        </w:tc>
        <w:tc>
          <w:tcPr>
            <w:tcW w:w="999" w:type="dxa"/>
            <w:tcBorders>
              <w:top w:val="nil"/>
              <w:left w:val="nil"/>
              <w:bottom w:val="single" w:sz="4" w:space="0" w:color="auto"/>
              <w:right w:val="single" w:sz="4" w:space="0" w:color="auto"/>
            </w:tcBorders>
            <w:noWrap/>
            <w:vAlign w:val="center"/>
          </w:tcPr>
          <w:p w14:paraId="031E9A59"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3.034.461</w:t>
            </w:r>
          </w:p>
        </w:tc>
        <w:tc>
          <w:tcPr>
            <w:tcW w:w="999" w:type="dxa"/>
            <w:tcBorders>
              <w:top w:val="nil"/>
              <w:left w:val="nil"/>
              <w:bottom w:val="single" w:sz="4" w:space="0" w:color="auto"/>
              <w:right w:val="single" w:sz="4" w:space="0" w:color="auto"/>
            </w:tcBorders>
            <w:noWrap/>
            <w:vAlign w:val="center"/>
          </w:tcPr>
          <w:p w14:paraId="4813EC39"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748.141</w:t>
            </w:r>
          </w:p>
        </w:tc>
        <w:tc>
          <w:tcPr>
            <w:tcW w:w="1069" w:type="dxa"/>
            <w:tcBorders>
              <w:top w:val="nil"/>
              <w:left w:val="nil"/>
              <w:bottom w:val="single" w:sz="4" w:space="0" w:color="auto"/>
              <w:right w:val="single" w:sz="4" w:space="0" w:color="auto"/>
            </w:tcBorders>
            <w:noWrap/>
            <w:vAlign w:val="center"/>
          </w:tcPr>
          <w:p w14:paraId="3F5A20C6"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12.137.844</w:t>
            </w:r>
          </w:p>
        </w:tc>
      </w:tr>
      <w:tr w:rsidR="00F00952" w:rsidRPr="00F00952" w14:paraId="1BD42F26"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70592CC3" w14:textId="77777777" w:rsidR="008D4A6E" w:rsidRPr="00F00952" w:rsidRDefault="008D4A6E" w:rsidP="003F615F">
            <w:pPr>
              <w:jc w:val="center"/>
              <w:rPr>
                <w:color w:val="000000" w:themeColor="text1"/>
                <w:sz w:val="16"/>
                <w:szCs w:val="16"/>
              </w:rPr>
            </w:pPr>
            <w:r w:rsidRPr="00F00952">
              <w:rPr>
                <w:color w:val="000000" w:themeColor="text1"/>
                <w:sz w:val="16"/>
                <w:szCs w:val="16"/>
              </w:rPr>
              <w:t>2.1</w:t>
            </w:r>
          </w:p>
        </w:tc>
        <w:tc>
          <w:tcPr>
            <w:tcW w:w="1483" w:type="dxa"/>
            <w:tcBorders>
              <w:top w:val="nil"/>
              <w:left w:val="nil"/>
              <w:bottom w:val="single" w:sz="4" w:space="0" w:color="auto"/>
              <w:right w:val="single" w:sz="4" w:space="0" w:color="auto"/>
            </w:tcBorders>
            <w:noWrap/>
            <w:vAlign w:val="center"/>
            <w:hideMark/>
          </w:tcPr>
          <w:p w14:paraId="28172B74" w14:textId="77777777" w:rsidR="008D4A6E" w:rsidRPr="00F00952" w:rsidRDefault="008D4A6E" w:rsidP="003F615F">
            <w:pPr>
              <w:rPr>
                <w:color w:val="000000" w:themeColor="text1"/>
                <w:sz w:val="16"/>
                <w:szCs w:val="16"/>
              </w:rPr>
            </w:pPr>
            <w:r w:rsidRPr="00F00952">
              <w:rPr>
                <w:color w:val="000000" w:themeColor="text1"/>
                <w:sz w:val="16"/>
                <w:szCs w:val="16"/>
              </w:rPr>
              <w:t>Khách vé lượt</w:t>
            </w:r>
          </w:p>
        </w:tc>
        <w:tc>
          <w:tcPr>
            <w:tcW w:w="952" w:type="dxa"/>
            <w:tcBorders>
              <w:top w:val="nil"/>
              <w:left w:val="nil"/>
              <w:bottom w:val="single" w:sz="4" w:space="0" w:color="auto"/>
              <w:right w:val="single" w:sz="4" w:space="0" w:color="auto"/>
            </w:tcBorders>
            <w:noWrap/>
            <w:vAlign w:val="center"/>
            <w:hideMark/>
          </w:tcPr>
          <w:p w14:paraId="1BEAC94D" w14:textId="77777777" w:rsidR="008D4A6E" w:rsidRPr="00F00952" w:rsidRDefault="008D4A6E" w:rsidP="003F615F">
            <w:pPr>
              <w:jc w:val="center"/>
              <w:rPr>
                <w:color w:val="000000" w:themeColor="text1"/>
                <w:sz w:val="16"/>
                <w:szCs w:val="16"/>
              </w:rPr>
            </w:pPr>
            <w:r w:rsidRPr="00F00952">
              <w:rPr>
                <w:color w:val="000000" w:themeColor="text1"/>
                <w:sz w:val="16"/>
                <w:szCs w:val="16"/>
              </w:rPr>
              <w:t>HK</w:t>
            </w:r>
          </w:p>
        </w:tc>
        <w:tc>
          <w:tcPr>
            <w:tcW w:w="999" w:type="dxa"/>
            <w:tcBorders>
              <w:top w:val="nil"/>
              <w:left w:val="nil"/>
              <w:bottom w:val="single" w:sz="4" w:space="0" w:color="auto"/>
              <w:right w:val="single" w:sz="4" w:space="0" w:color="auto"/>
            </w:tcBorders>
            <w:noWrap/>
            <w:vAlign w:val="center"/>
          </w:tcPr>
          <w:p w14:paraId="19393F61" w14:textId="77777777" w:rsidR="008D4A6E" w:rsidRPr="00F00952" w:rsidRDefault="008D4A6E" w:rsidP="003F615F">
            <w:pPr>
              <w:jc w:val="right"/>
              <w:rPr>
                <w:color w:val="000000" w:themeColor="text1"/>
                <w:sz w:val="18"/>
                <w:szCs w:val="18"/>
              </w:rPr>
            </w:pPr>
            <w:r w:rsidRPr="00F00952">
              <w:rPr>
                <w:color w:val="000000" w:themeColor="text1"/>
                <w:sz w:val="18"/>
                <w:szCs w:val="18"/>
              </w:rPr>
              <w:t>171.977</w:t>
            </w:r>
          </w:p>
        </w:tc>
        <w:tc>
          <w:tcPr>
            <w:tcW w:w="999" w:type="dxa"/>
            <w:tcBorders>
              <w:top w:val="nil"/>
              <w:left w:val="nil"/>
              <w:bottom w:val="single" w:sz="4" w:space="0" w:color="auto"/>
              <w:right w:val="single" w:sz="4" w:space="0" w:color="auto"/>
            </w:tcBorders>
            <w:noWrap/>
            <w:vAlign w:val="center"/>
          </w:tcPr>
          <w:p w14:paraId="44412CC0" w14:textId="77777777" w:rsidR="008D4A6E" w:rsidRPr="00F00952" w:rsidRDefault="008D4A6E" w:rsidP="003F615F">
            <w:pPr>
              <w:jc w:val="right"/>
              <w:rPr>
                <w:color w:val="000000" w:themeColor="text1"/>
                <w:sz w:val="18"/>
                <w:szCs w:val="18"/>
              </w:rPr>
            </w:pPr>
            <w:r w:rsidRPr="00F00952">
              <w:rPr>
                <w:color w:val="000000" w:themeColor="text1"/>
                <w:sz w:val="18"/>
                <w:szCs w:val="18"/>
              </w:rPr>
              <w:t>228.261</w:t>
            </w:r>
          </w:p>
        </w:tc>
        <w:tc>
          <w:tcPr>
            <w:tcW w:w="999" w:type="dxa"/>
            <w:tcBorders>
              <w:top w:val="nil"/>
              <w:left w:val="nil"/>
              <w:bottom w:val="single" w:sz="4" w:space="0" w:color="auto"/>
              <w:right w:val="single" w:sz="4" w:space="0" w:color="auto"/>
            </w:tcBorders>
            <w:noWrap/>
            <w:vAlign w:val="center"/>
          </w:tcPr>
          <w:p w14:paraId="135EAAA7" w14:textId="77777777" w:rsidR="008D4A6E" w:rsidRPr="00F00952" w:rsidRDefault="008D4A6E" w:rsidP="003F615F">
            <w:pPr>
              <w:jc w:val="right"/>
              <w:rPr>
                <w:color w:val="000000" w:themeColor="text1"/>
                <w:sz w:val="18"/>
                <w:szCs w:val="18"/>
              </w:rPr>
            </w:pPr>
            <w:r w:rsidRPr="00F00952">
              <w:rPr>
                <w:color w:val="000000" w:themeColor="text1"/>
                <w:sz w:val="18"/>
                <w:szCs w:val="18"/>
              </w:rPr>
              <w:t>228.261</w:t>
            </w:r>
          </w:p>
        </w:tc>
        <w:tc>
          <w:tcPr>
            <w:tcW w:w="999" w:type="dxa"/>
            <w:tcBorders>
              <w:top w:val="nil"/>
              <w:left w:val="nil"/>
              <w:bottom w:val="single" w:sz="4" w:space="0" w:color="auto"/>
              <w:right w:val="single" w:sz="4" w:space="0" w:color="auto"/>
            </w:tcBorders>
            <w:noWrap/>
            <w:vAlign w:val="center"/>
          </w:tcPr>
          <w:p w14:paraId="31C58789" w14:textId="77777777" w:rsidR="008D4A6E" w:rsidRPr="00F00952" w:rsidRDefault="008D4A6E" w:rsidP="003F615F">
            <w:pPr>
              <w:jc w:val="right"/>
              <w:rPr>
                <w:color w:val="000000" w:themeColor="text1"/>
                <w:sz w:val="18"/>
                <w:szCs w:val="18"/>
              </w:rPr>
            </w:pPr>
            <w:r w:rsidRPr="00F00952">
              <w:rPr>
                <w:color w:val="000000" w:themeColor="text1"/>
                <w:sz w:val="18"/>
                <w:szCs w:val="18"/>
              </w:rPr>
              <w:t>228.261</w:t>
            </w:r>
          </w:p>
        </w:tc>
        <w:tc>
          <w:tcPr>
            <w:tcW w:w="999" w:type="dxa"/>
            <w:tcBorders>
              <w:top w:val="nil"/>
              <w:left w:val="nil"/>
              <w:bottom w:val="single" w:sz="4" w:space="0" w:color="auto"/>
              <w:right w:val="single" w:sz="4" w:space="0" w:color="auto"/>
            </w:tcBorders>
            <w:noWrap/>
            <w:vAlign w:val="center"/>
          </w:tcPr>
          <w:p w14:paraId="01ED5576" w14:textId="77777777" w:rsidR="008D4A6E" w:rsidRPr="00F00952" w:rsidRDefault="008D4A6E" w:rsidP="003F615F">
            <w:pPr>
              <w:jc w:val="right"/>
              <w:rPr>
                <w:color w:val="000000" w:themeColor="text1"/>
                <w:sz w:val="18"/>
                <w:szCs w:val="18"/>
              </w:rPr>
            </w:pPr>
            <w:r w:rsidRPr="00F00952">
              <w:rPr>
                <w:color w:val="000000" w:themeColor="text1"/>
                <w:sz w:val="18"/>
                <w:szCs w:val="18"/>
              </w:rPr>
              <w:t>56.284</w:t>
            </w:r>
          </w:p>
        </w:tc>
        <w:tc>
          <w:tcPr>
            <w:tcW w:w="1069" w:type="dxa"/>
            <w:tcBorders>
              <w:top w:val="nil"/>
              <w:left w:val="nil"/>
              <w:bottom w:val="single" w:sz="4" w:space="0" w:color="auto"/>
              <w:right w:val="single" w:sz="4" w:space="0" w:color="auto"/>
            </w:tcBorders>
            <w:noWrap/>
            <w:vAlign w:val="center"/>
          </w:tcPr>
          <w:p w14:paraId="08F4364F" w14:textId="77777777" w:rsidR="008D4A6E" w:rsidRPr="00F00952" w:rsidRDefault="008D4A6E" w:rsidP="003F615F">
            <w:pPr>
              <w:jc w:val="right"/>
              <w:rPr>
                <w:color w:val="000000" w:themeColor="text1"/>
                <w:sz w:val="18"/>
                <w:szCs w:val="18"/>
              </w:rPr>
            </w:pPr>
            <w:r w:rsidRPr="00F00952">
              <w:rPr>
                <w:color w:val="000000" w:themeColor="text1"/>
                <w:sz w:val="18"/>
                <w:szCs w:val="18"/>
              </w:rPr>
              <w:t>913.044</w:t>
            </w:r>
          </w:p>
        </w:tc>
      </w:tr>
      <w:tr w:rsidR="00F00952" w:rsidRPr="00F00952" w14:paraId="1255284E"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362182FD" w14:textId="77777777" w:rsidR="008D4A6E" w:rsidRPr="00F00952" w:rsidRDefault="008D4A6E" w:rsidP="003F615F">
            <w:pPr>
              <w:jc w:val="center"/>
              <w:rPr>
                <w:color w:val="000000" w:themeColor="text1"/>
                <w:sz w:val="16"/>
                <w:szCs w:val="16"/>
              </w:rPr>
            </w:pPr>
            <w:r w:rsidRPr="00F00952">
              <w:rPr>
                <w:color w:val="000000" w:themeColor="text1"/>
                <w:sz w:val="16"/>
                <w:szCs w:val="16"/>
              </w:rPr>
              <w:t>2.2</w:t>
            </w:r>
          </w:p>
        </w:tc>
        <w:tc>
          <w:tcPr>
            <w:tcW w:w="1483" w:type="dxa"/>
            <w:tcBorders>
              <w:top w:val="nil"/>
              <w:left w:val="nil"/>
              <w:bottom w:val="single" w:sz="4" w:space="0" w:color="auto"/>
              <w:right w:val="single" w:sz="4" w:space="0" w:color="auto"/>
            </w:tcBorders>
            <w:noWrap/>
            <w:vAlign w:val="center"/>
            <w:hideMark/>
          </w:tcPr>
          <w:p w14:paraId="3EAAE55C" w14:textId="77777777" w:rsidR="008D4A6E" w:rsidRPr="00F00952" w:rsidRDefault="008D4A6E" w:rsidP="003F615F">
            <w:pPr>
              <w:rPr>
                <w:color w:val="000000" w:themeColor="text1"/>
                <w:sz w:val="16"/>
                <w:szCs w:val="16"/>
              </w:rPr>
            </w:pPr>
            <w:r w:rsidRPr="00F00952">
              <w:rPr>
                <w:color w:val="000000" w:themeColor="text1"/>
                <w:sz w:val="16"/>
                <w:szCs w:val="16"/>
              </w:rPr>
              <w:t>Khách vé tháng</w:t>
            </w:r>
          </w:p>
        </w:tc>
        <w:tc>
          <w:tcPr>
            <w:tcW w:w="952" w:type="dxa"/>
            <w:tcBorders>
              <w:top w:val="nil"/>
              <w:left w:val="nil"/>
              <w:bottom w:val="single" w:sz="4" w:space="0" w:color="auto"/>
              <w:right w:val="single" w:sz="4" w:space="0" w:color="auto"/>
            </w:tcBorders>
            <w:noWrap/>
            <w:vAlign w:val="center"/>
            <w:hideMark/>
          </w:tcPr>
          <w:p w14:paraId="3D2DDA7B" w14:textId="77777777" w:rsidR="008D4A6E" w:rsidRPr="00F00952" w:rsidRDefault="008D4A6E" w:rsidP="003F615F">
            <w:pPr>
              <w:jc w:val="center"/>
              <w:rPr>
                <w:color w:val="000000" w:themeColor="text1"/>
                <w:sz w:val="16"/>
                <w:szCs w:val="16"/>
              </w:rPr>
            </w:pPr>
            <w:r w:rsidRPr="00F00952">
              <w:rPr>
                <w:color w:val="000000" w:themeColor="text1"/>
                <w:sz w:val="16"/>
                <w:szCs w:val="16"/>
              </w:rPr>
              <w:t>HK</w:t>
            </w:r>
          </w:p>
        </w:tc>
        <w:tc>
          <w:tcPr>
            <w:tcW w:w="999" w:type="dxa"/>
            <w:tcBorders>
              <w:top w:val="nil"/>
              <w:left w:val="nil"/>
              <w:bottom w:val="single" w:sz="4" w:space="0" w:color="auto"/>
              <w:right w:val="single" w:sz="4" w:space="0" w:color="auto"/>
            </w:tcBorders>
            <w:noWrap/>
            <w:vAlign w:val="center"/>
          </w:tcPr>
          <w:p w14:paraId="23237548" w14:textId="77777777" w:rsidR="008D4A6E" w:rsidRPr="00F00952" w:rsidRDefault="008D4A6E" w:rsidP="003F615F">
            <w:pPr>
              <w:jc w:val="right"/>
              <w:rPr>
                <w:color w:val="000000" w:themeColor="text1"/>
                <w:sz w:val="18"/>
                <w:szCs w:val="18"/>
              </w:rPr>
            </w:pPr>
            <w:r w:rsidRPr="00F00952">
              <w:rPr>
                <w:color w:val="000000" w:themeColor="text1"/>
                <w:sz w:val="18"/>
                <w:szCs w:val="18"/>
              </w:rPr>
              <w:t>1.401.540</w:t>
            </w:r>
          </w:p>
        </w:tc>
        <w:tc>
          <w:tcPr>
            <w:tcW w:w="999" w:type="dxa"/>
            <w:tcBorders>
              <w:top w:val="nil"/>
              <w:left w:val="nil"/>
              <w:bottom w:val="single" w:sz="4" w:space="0" w:color="auto"/>
              <w:right w:val="single" w:sz="4" w:space="0" w:color="auto"/>
            </w:tcBorders>
            <w:noWrap/>
            <w:vAlign w:val="center"/>
          </w:tcPr>
          <w:p w14:paraId="22570168" w14:textId="77777777" w:rsidR="008D4A6E" w:rsidRPr="00F00952" w:rsidRDefault="008D4A6E" w:rsidP="003F615F">
            <w:pPr>
              <w:jc w:val="right"/>
              <w:rPr>
                <w:color w:val="000000" w:themeColor="text1"/>
                <w:sz w:val="18"/>
                <w:szCs w:val="18"/>
              </w:rPr>
            </w:pPr>
            <w:r w:rsidRPr="00F00952">
              <w:rPr>
                <w:color w:val="000000" w:themeColor="text1"/>
                <w:sz w:val="18"/>
                <w:szCs w:val="18"/>
              </w:rPr>
              <w:t>1.860.150</w:t>
            </w:r>
          </w:p>
        </w:tc>
        <w:tc>
          <w:tcPr>
            <w:tcW w:w="999" w:type="dxa"/>
            <w:tcBorders>
              <w:top w:val="nil"/>
              <w:left w:val="nil"/>
              <w:bottom w:val="single" w:sz="4" w:space="0" w:color="auto"/>
              <w:right w:val="single" w:sz="4" w:space="0" w:color="auto"/>
            </w:tcBorders>
            <w:noWrap/>
            <w:vAlign w:val="center"/>
          </w:tcPr>
          <w:p w14:paraId="7EDDB9BC" w14:textId="77777777" w:rsidR="008D4A6E" w:rsidRPr="00F00952" w:rsidRDefault="008D4A6E" w:rsidP="003F615F">
            <w:pPr>
              <w:jc w:val="right"/>
              <w:rPr>
                <w:color w:val="000000" w:themeColor="text1"/>
                <w:sz w:val="18"/>
                <w:szCs w:val="18"/>
              </w:rPr>
            </w:pPr>
            <w:r w:rsidRPr="00F00952">
              <w:rPr>
                <w:color w:val="000000" w:themeColor="text1"/>
                <w:sz w:val="18"/>
                <w:szCs w:val="18"/>
              </w:rPr>
              <w:t>1.860.150</w:t>
            </w:r>
          </w:p>
        </w:tc>
        <w:tc>
          <w:tcPr>
            <w:tcW w:w="999" w:type="dxa"/>
            <w:tcBorders>
              <w:top w:val="nil"/>
              <w:left w:val="nil"/>
              <w:bottom w:val="single" w:sz="4" w:space="0" w:color="auto"/>
              <w:right w:val="single" w:sz="4" w:space="0" w:color="auto"/>
            </w:tcBorders>
            <w:noWrap/>
            <w:vAlign w:val="center"/>
          </w:tcPr>
          <w:p w14:paraId="1B2B6207" w14:textId="77777777" w:rsidR="008D4A6E" w:rsidRPr="00F00952" w:rsidRDefault="008D4A6E" w:rsidP="003F615F">
            <w:pPr>
              <w:jc w:val="right"/>
              <w:rPr>
                <w:color w:val="000000" w:themeColor="text1"/>
                <w:sz w:val="18"/>
                <w:szCs w:val="18"/>
              </w:rPr>
            </w:pPr>
            <w:r w:rsidRPr="00F00952">
              <w:rPr>
                <w:color w:val="000000" w:themeColor="text1"/>
                <w:sz w:val="18"/>
                <w:szCs w:val="18"/>
              </w:rPr>
              <w:t>1.860.150</w:t>
            </w:r>
          </w:p>
        </w:tc>
        <w:tc>
          <w:tcPr>
            <w:tcW w:w="999" w:type="dxa"/>
            <w:tcBorders>
              <w:top w:val="nil"/>
              <w:left w:val="nil"/>
              <w:bottom w:val="single" w:sz="4" w:space="0" w:color="auto"/>
              <w:right w:val="single" w:sz="4" w:space="0" w:color="auto"/>
            </w:tcBorders>
            <w:noWrap/>
            <w:vAlign w:val="center"/>
          </w:tcPr>
          <w:p w14:paraId="6A5C5C6A" w14:textId="77777777" w:rsidR="008D4A6E" w:rsidRPr="00F00952" w:rsidRDefault="008D4A6E" w:rsidP="003F615F">
            <w:pPr>
              <w:jc w:val="right"/>
              <w:rPr>
                <w:color w:val="000000" w:themeColor="text1"/>
                <w:sz w:val="18"/>
                <w:szCs w:val="18"/>
              </w:rPr>
            </w:pPr>
            <w:r w:rsidRPr="00F00952">
              <w:rPr>
                <w:color w:val="000000" w:themeColor="text1"/>
                <w:sz w:val="18"/>
                <w:szCs w:val="18"/>
              </w:rPr>
              <w:t>458.610</w:t>
            </w:r>
          </w:p>
        </w:tc>
        <w:tc>
          <w:tcPr>
            <w:tcW w:w="1069" w:type="dxa"/>
            <w:tcBorders>
              <w:top w:val="nil"/>
              <w:left w:val="nil"/>
              <w:bottom w:val="single" w:sz="4" w:space="0" w:color="auto"/>
              <w:right w:val="single" w:sz="4" w:space="0" w:color="auto"/>
            </w:tcBorders>
            <w:noWrap/>
            <w:vAlign w:val="center"/>
          </w:tcPr>
          <w:p w14:paraId="74523F59" w14:textId="77777777" w:rsidR="008D4A6E" w:rsidRPr="00F00952" w:rsidRDefault="008D4A6E" w:rsidP="003F615F">
            <w:pPr>
              <w:jc w:val="right"/>
              <w:rPr>
                <w:color w:val="000000" w:themeColor="text1"/>
                <w:sz w:val="18"/>
                <w:szCs w:val="18"/>
              </w:rPr>
            </w:pPr>
            <w:r w:rsidRPr="00F00952">
              <w:rPr>
                <w:color w:val="000000" w:themeColor="text1"/>
                <w:sz w:val="18"/>
                <w:szCs w:val="18"/>
              </w:rPr>
              <w:t>7.440.600</w:t>
            </w:r>
          </w:p>
        </w:tc>
      </w:tr>
      <w:tr w:rsidR="00F00952" w:rsidRPr="00F00952" w14:paraId="398D2DFB"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67F7EC42" w14:textId="77777777" w:rsidR="008D4A6E" w:rsidRPr="00F00952" w:rsidRDefault="008D4A6E" w:rsidP="003F615F">
            <w:pPr>
              <w:jc w:val="center"/>
              <w:rPr>
                <w:color w:val="000000" w:themeColor="text1"/>
                <w:sz w:val="16"/>
                <w:szCs w:val="16"/>
              </w:rPr>
            </w:pPr>
            <w:r w:rsidRPr="00F00952">
              <w:rPr>
                <w:color w:val="000000" w:themeColor="text1"/>
                <w:sz w:val="16"/>
                <w:szCs w:val="16"/>
              </w:rPr>
              <w:t>2.3</w:t>
            </w:r>
          </w:p>
        </w:tc>
        <w:tc>
          <w:tcPr>
            <w:tcW w:w="1483" w:type="dxa"/>
            <w:tcBorders>
              <w:top w:val="nil"/>
              <w:left w:val="nil"/>
              <w:bottom w:val="single" w:sz="4" w:space="0" w:color="auto"/>
              <w:right w:val="single" w:sz="4" w:space="0" w:color="auto"/>
            </w:tcBorders>
            <w:noWrap/>
            <w:vAlign w:val="center"/>
            <w:hideMark/>
          </w:tcPr>
          <w:p w14:paraId="2D2F9B76" w14:textId="77777777" w:rsidR="008D4A6E" w:rsidRPr="00F00952" w:rsidRDefault="008D4A6E" w:rsidP="003F615F">
            <w:pPr>
              <w:rPr>
                <w:color w:val="000000" w:themeColor="text1"/>
                <w:sz w:val="16"/>
                <w:szCs w:val="16"/>
              </w:rPr>
            </w:pPr>
            <w:r w:rsidRPr="00F00952">
              <w:rPr>
                <w:color w:val="000000" w:themeColor="text1"/>
                <w:sz w:val="16"/>
                <w:szCs w:val="16"/>
              </w:rPr>
              <w:t>Khách miễn phí</w:t>
            </w:r>
          </w:p>
        </w:tc>
        <w:tc>
          <w:tcPr>
            <w:tcW w:w="952" w:type="dxa"/>
            <w:tcBorders>
              <w:top w:val="nil"/>
              <w:left w:val="nil"/>
              <w:bottom w:val="single" w:sz="4" w:space="0" w:color="auto"/>
              <w:right w:val="single" w:sz="4" w:space="0" w:color="auto"/>
            </w:tcBorders>
            <w:noWrap/>
            <w:vAlign w:val="center"/>
            <w:hideMark/>
          </w:tcPr>
          <w:p w14:paraId="166BBE88" w14:textId="77777777" w:rsidR="008D4A6E" w:rsidRPr="00F00952" w:rsidRDefault="008D4A6E" w:rsidP="003F615F">
            <w:pPr>
              <w:jc w:val="center"/>
              <w:rPr>
                <w:color w:val="000000" w:themeColor="text1"/>
                <w:sz w:val="16"/>
                <w:szCs w:val="16"/>
              </w:rPr>
            </w:pPr>
            <w:r w:rsidRPr="00F00952">
              <w:rPr>
                <w:color w:val="000000" w:themeColor="text1"/>
                <w:sz w:val="16"/>
                <w:szCs w:val="16"/>
              </w:rPr>
              <w:t>HK</w:t>
            </w:r>
          </w:p>
        </w:tc>
        <w:tc>
          <w:tcPr>
            <w:tcW w:w="999" w:type="dxa"/>
            <w:tcBorders>
              <w:top w:val="nil"/>
              <w:left w:val="nil"/>
              <w:bottom w:val="single" w:sz="4" w:space="0" w:color="auto"/>
              <w:right w:val="single" w:sz="4" w:space="0" w:color="auto"/>
            </w:tcBorders>
            <w:noWrap/>
            <w:vAlign w:val="center"/>
          </w:tcPr>
          <w:p w14:paraId="3E7937E1" w14:textId="77777777" w:rsidR="008D4A6E" w:rsidRPr="00F00952" w:rsidRDefault="008D4A6E" w:rsidP="003F615F">
            <w:pPr>
              <w:jc w:val="right"/>
              <w:rPr>
                <w:color w:val="000000" w:themeColor="text1"/>
                <w:sz w:val="18"/>
                <w:szCs w:val="18"/>
              </w:rPr>
            </w:pPr>
            <w:r w:rsidRPr="00F00952">
              <w:rPr>
                <w:color w:val="000000" w:themeColor="text1"/>
                <w:sz w:val="18"/>
                <w:szCs w:val="18"/>
              </w:rPr>
              <w:t>712.803</w:t>
            </w:r>
          </w:p>
        </w:tc>
        <w:tc>
          <w:tcPr>
            <w:tcW w:w="999" w:type="dxa"/>
            <w:tcBorders>
              <w:top w:val="nil"/>
              <w:left w:val="nil"/>
              <w:bottom w:val="single" w:sz="4" w:space="0" w:color="auto"/>
              <w:right w:val="single" w:sz="4" w:space="0" w:color="auto"/>
            </w:tcBorders>
            <w:noWrap/>
            <w:vAlign w:val="center"/>
          </w:tcPr>
          <w:p w14:paraId="4B618FB9" w14:textId="77777777" w:rsidR="008D4A6E" w:rsidRPr="00F00952" w:rsidRDefault="008D4A6E" w:rsidP="003F615F">
            <w:pPr>
              <w:jc w:val="right"/>
              <w:rPr>
                <w:color w:val="000000" w:themeColor="text1"/>
                <w:sz w:val="18"/>
                <w:szCs w:val="18"/>
              </w:rPr>
            </w:pPr>
            <w:r w:rsidRPr="00F00952">
              <w:rPr>
                <w:color w:val="000000" w:themeColor="text1"/>
                <w:sz w:val="18"/>
                <w:szCs w:val="18"/>
              </w:rPr>
              <w:t>946.050</w:t>
            </w:r>
          </w:p>
        </w:tc>
        <w:tc>
          <w:tcPr>
            <w:tcW w:w="999" w:type="dxa"/>
            <w:tcBorders>
              <w:top w:val="nil"/>
              <w:left w:val="nil"/>
              <w:bottom w:val="single" w:sz="4" w:space="0" w:color="auto"/>
              <w:right w:val="single" w:sz="4" w:space="0" w:color="auto"/>
            </w:tcBorders>
            <w:noWrap/>
            <w:vAlign w:val="center"/>
          </w:tcPr>
          <w:p w14:paraId="78D39601" w14:textId="77777777" w:rsidR="008D4A6E" w:rsidRPr="00F00952" w:rsidRDefault="008D4A6E" w:rsidP="003F615F">
            <w:pPr>
              <w:jc w:val="right"/>
              <w:rPr>
                <w:color w:val="000000" w:themeColor="text1"/>
                <w:sz w:val="18"/>
                <w:szCs w:val="18"/>
              </w:rPr>
            </w:pPr>
            <w:r w:rsidRPr="00F00952">
              <w:rPr>
                <w:color w:val="000000" w:themeColor="text1"/>
                <w:sz w:val="18"/>
                <w:szCs w:val="18"/>
              </w:rPr>
              <w:t>946.050</w:t>
            </w:r>
          </w:p>
        </w:tc>
        <w:tc>
          <w:tcPr>
            <w:tcW w:w="999" w:type="dxa"/>
            <w:tcBorders>
              <w:top w:val="nil"/>
              <w:left w:val="nil"/>
              <w:bottom w:val="single" w:sz="4" w:space="0" w:color="auto"/>
              <w:right w:val="single" w:sz="4" w:space="0" w:color="auto"/>
            </w:tcBorders>
            <w:noWrap/>
            <w:vAlign w:val="center"/>
          </w:tcPr>
          <w:p w14:paraId="682E907C" w14:textId="77777777" w:rsidR="008D4A6E" w:rsidRPr="00F00952" w:rsidRDefault="008D4A6E" w:rsidP="003F615F">
            <w:pPr>
              <w:jc w:val="right"/>
              <w:rPr>
                <w:color w:val="000000" w:themeColor="text1"/>
                <w:sz w:val="18"/>
                <w:szCs w:val="18"/>
              </w:rPr>
            </w:pPr>
            <w:r w:rsidRPr="00F00952">
              <w:rPr>
                <w:color w:val="000000" w:themeColor="text1"/>
                <w:sz w:val="18"/>
                <w:szCs w:val="18"/>
              </w:rPr>
              <w:t>946.050</w:t>
            </w:r>
          </w:p>
        </w:tc>
        <w:tc>
          <w:tcPr>
            <w:tcW w:w="999" w:type="dxa"/>
            <w:tcBorders>
              <w:top w:val="nil"/>
              <w:left w:val="nil"/>
              <w:bottom w:val="single" w:sz="4" w:space="0" w:color="auto"/>
              <w:right w:val="single" w:sz="4" w:space="0" w:color="auto"/>
            </w:tcBorders>
            <w:noWrap/>
            <w:vAlign w:val="center"/>
          </w:tcPr>
          <w:p w14:paraId="5D69C315" w14:textId="77777777" w:rsidR="008D4A6E" w:rsidRPr="00F00952" w:rsidRDefault="008D4A6E" w:rsidP="003F615F">
            <w:pPr>
              <w:jc w:val="right"/>
              <w:rPr>
                <w:color w:val="000000" w:themeColor="text1"/>
                <w:sz w:val="18"/>
                <w:szCs w:val="18"/>
              </w:rPr>
            </w:pPr>
            <w:r w:rsidRPr="00F00952">
              <w:rPr>
                <w:color w:val="000000" w:themeColor="text1"/>
                <w:sz w:val="18"/>
                <w:szCs w:val="18"/>
              </w:rPr>
              <w:t>233.247</w:t>
            </w:r>
          </w:p>
        </w:tc>
        <w:tc>
          <w:tcPr>
            <w:tcW w:w="1069" w:type="dxa"/>
            <w:tcBorders>
              <w:top w:val="nil"/>
              <w:left w:val="nil"/>
              <w:bottom w:val="single" w:sz="4" w:space="0" w:color="auto"/>
              <w:right w:val="single" w:sz="4" w:space="0" w:color="auto"/>
            </w:tcBorders>
            <w:noWrap/>
            <w:vAlign w:val="center"/>
          </w:tcPr>
          <w:p w14:paraId="3D6DD4E5" w14:textId="77777777" w:rsidR="008D4A6E" w:rsidRPr="00F00952" w:rsidRDefault="008D4A6E" w:rsidP="003F615F">
            <w:pPr>
              <w:jc w:val="right"/>
              <w:rPr>
                <w:color w:val="000000" w:themeColor="text1"/>
                <w:sz w:val="18"/>
                <w:szCs w:val="18"/>
              </w:rPr>
            </w:pPr>
            <w:r w:rsidRPr="00F00952">
              <w:rPr>
                <w:color w:val="000000" w:themeColor="text1"/>
                <w:sz w:val="18"/>
                <w:szCs w:val="18"/>
              </w:rPr>
              <w:t>3.784.200</w:t>
            </w:r>
          </w:p>
        </w:tc>
      </w:tr>
      <w:tr w:rsidR="00F00952" w:rsidRPr="00F00952" w14:paraId="4145BC1C"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7829D963"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3</w:t>
            </w:r>
          </w:p>
        </w:tc>
        <w:tc>
          <w:tcPr>
            <w:tcW w:w="1483" w:type="dxa"/>
            <w:tcBorders>
              <w:top w:val="nil"/>
              <w:left w:val="nil"/>
              <w:bottom w:val="single" w:sz="4" w:space="0" w:color="auto"/>
              <w:right w:val="single" w:sz="4" w:space="0" w:color="auto"/>
            </w:tcBorders>
            <w:noWrap/>
            <w:vAlign w:val="center"/>
            <w:hideMark/>
          </w:tcPr>
          <w:p w14:paraId="788597AF" w14:textId="77777777" w:rsidR="008D4A6E" w:rsidRPr="00F00952" w:rsidRDefault="008D4A6E" w:rsidP="003F615F">
            <w:pPr>
              <w:rPr>
                <w:b/>
                <w:bCs/>
                <w:color w:val="000000" w:themeColor="text1"/>
                <w:sz w:val="16"/>
                <w:szCs w:val="16"/>
              </w:rPr>
            </w:pPr>
            <w:r w:rsidRPr="00F00952">
              <w:rPr>
                <w:b/>
                <w:bCs/>
                <w:color w:val="000000" w:themeColor="text1"/>
                <w:sz w:val="16"/>
                <w:szCs w:val="16"/>
              </w:rPr>
              <w:t>Doanh thu</w:t>
            </w:r>
          </w:p>
        </w:tc>
        <w:tc>
          <w:tcPr>
            <w:tcW w:w="952" w:type="dxa"/>
            <w:tcBorders>
              <w:top w:val="nil"/>
              <w:left w:val="nil"/>
              <w:bottom w:val="single" w:sz="4" w:space="0" w:color="auto"/>
              <w:right w:val="single" w:sz="4" w:space="0" w:color="auto"/>
            </w:tcBorders>
            <w:noWrap/>
            <w:vAlign w:val="center"/>
            <w:hideMark/>
          </w:tcPr>
          <w:p w14:paraId="381903FE" w14:textId="77777777" w:rsidR="008D4A6E" w:rsidRPr="00F00952" w:rsidRDefault="008D4A6E" w:rsidP="003F615F">
            <w:pPr>
              <w:jc w:val="center"/>
              <w:rPr>
                <w:b/>
                <w:bCs/>
                <w:color w:val="000000" w:themeColor="text1"/>
                <w:sz w:val="16"/>
                <w:szCs w:val="16"/>
              </w:rPr>
            </w:pPr>
            <w:r w:rsidRPr="00F00952">
              <w:rPr>
                <w:b/>
                <w:bCs/>
                <w:color w:val="000000" w:themeColor="text1"/>
                <w:sz w:val="16"/>
                <w:szCs w:val="16"/>
              </w:rPr>
              <w:t>1000 đồng</w:t>
            </w:r>
          </w:p>
        </w:tc>
        <w:tc>
          <w:tcPr>
            <w:tcW w:w="999" w:type="dxa"/>
            <w:tcBorders>
              <w:top w:val="nil"/>
              <w:left w:val="nil"/>
              <w:bottom w:val="single" w:sz="4" w:space="0" w:color="auto"/>
              <w:right w:val="single" w:sz="4" w:space="0" w:color="auto"/>
            </w:tcBorders>
            <w:noWrap/>
            <w:vAlign w:val="center"/>
          </w:tcPr>
          <w:p w14:paraId="32BB0503"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3.429.360</w:t>
            </w:r>
          </w:p>
        </w:tc>
        <w:tc>
          <w:tcPr>
            <w:tcW w:w="999" w:type="dxa"/>
            <w:tcBorders>
              <w:top w:val="nil"/>
              <w:left w:val="nil"/>
              <w:bottom w:val="single" w:sz="4" w:space="0" w:color="auto"/>
              <w:right w:val="single" w:sz="4" w:space="0" w:color="auto"/>
            </w:tcBorders>
            <w:noWrap/>
            <w:vAlign w:val="center"/>
          </w:tcPr>
          <w:p w14:paraId="4BBC007B"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4.551.510</w:t>
            </w:r>
          </w:p>
        </w:tc>
        <w:tc>
          <w:tcPr>
            <w:tcW w:w="999" w:type="dxa"/>
            <w:tcBorders>
              <w:top w:val="nil"/>
              <w:left w:val="nil"/>
              <w:bottom w:val="single" w:sz="4" w:space="0" w:color="auto"/>
              <w:right w:val="single" w:sz="4" w:space="0" w:color="auto"/>
            </w:tcBorders>
            <w:noWrap/>
            <w:vAlign w:val="center"/>
          </w:tcPr>
          <w:p w14:paraId="066B57F6"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4.551.510</w:t>
            </w:r>
          </w:p>
        </w:tc>
        <w:tc>
          <w:tcPr>
            <w:tcW w:w="999" w:type="dxa"/>
            <w:tcBorders>
              <w:top w:val="nil"/>
              <w:left w:val="nil"/>
              <w:bottom w:val="single" w:sz="4" w:space="0" w:color="auto"/>
              <w:right w:val="single" w:sz="4" w:space="0" w:color="auto"/>
            </w:tcBorders>
            <w:noWrap/>
            <w:vAlign w:val="center"/>
          </w:tcPr>
          <w:p w14:paraId="5F1A33B5"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4.551.510</w:t>
            </w:r>
          </w:p>
        </w:tc>
        <w:tc>
          <w:tcPr>
            <w:tcW w:w="999" w:type="dxa"/>
            <w:tcBorders>
              <w:top w:val="nil"/>
              <w:left w:val="nil"/>
              <w:bottom w:val="single" w:sz="4" w:space="0" w:color="auto"/>
              <w:right w:val="single" w:sz="4" w:space="0" w:color="auto"/>
            </w:tcBorders>
            <w:noWrap/>
            <w:vAlign w:val="center"/>
          </w:tcPr>
          <w:p w14:paraId="0B3EA191"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1.122.150</w:t>
            </w:r>
          </w:p>
        </w:tc>
        <w:tc>
          <w:tcPr>
            <w:tcW w:w="1069" w:type="dxa"/>
            <w:tcBorders>
              <w:top w:val="nil"/>
              <w:left w:val="nil"/>
              <w:bottom w:val="single" w:sz="4" w:space="0" w:color="auto"/>
              <w:right w:val="single" w:sz="4" w:space="0" w:color="auto"/>
            </w:tcBorders>
            <w:noWrap/>
            <w:vAlign w:val="center"/>
          </w:tcPr>
          <w:p w14:paraId="7CC8DFFC" w14:textId="77777777" w:rsidR="008D4A6E" w:rsidRPr="00F00952" w:rsidRDefault="008D4A6E" w:rsidP="003F615F">
            <w:pPr>
              <w:jc w:val="right"/>
              <w:rPr>
                <w:b/>
                <w:bCs/>
                <w:color w:val="000000" w:themeColor="text1"/>
                <w:sz w:val="18"/>
                <w:szCs w:val="18"/>
              </w:rPr>
            </w:pPr>
            <w:r w:rsidRPr="00F00952">
              <w:rPr>
                <w:b/>
                <w:bCs/>
                <w:color w:val="000000" w:themeColor="text1"/>
                <w:sz w:val="18"/>
                <w:szCs w:val="18"/>
              </w:rPr>
              <w:t>18.206.040</w:t>
            </w:r>
          </w:p>
        </w:tc>
      </w:tr>
      <w:tr w:rsidR="00F00952" w:rsidRPr="00F00952" w14:paraId="005F3D5A" w14:textId="77777777" w:rsidTr="003F615F">
        <w:trPr>
          <w:trHeight w:val="233"/>
        </w:trPr>
        <w:tc>
          <w:tcPr>
            <w:tcW w:w="569" w:type="dxa"/>
            <w:tcBorders>
              <w:top w:val="nil"/>
              <w:left w:val="single" w:sz="4" w:space="0" w:color="auto"/>
              <w:bottom w:val="single" w:sz="4" w:space="0" w:color="auto"/>
              <w:right w:val="single" w:sz="4" w:space="0" w:color="auto"/>
            </w:tcBorders>
            <w:noWrap/>
            <w:vAlign w:val="center"/>
            <w:hideMark/>
          </w:tcPr>
          <w:p w14:paraId="2B4E57DD" w14:textId="77777777" w:rsidR="008D4A6E" w:rsidRPr="00F00952" w:rsidRDefault="008D4A6E" w:rsidP="003F615F">
            <w:pPr>
              <w:jc w:val="center"/>
              <w:rPr>
                <w:color w:val="000000" w:themeColor="text1"/>
                <w:sz w:val="16"/>
                <w:szCs w:val="16"/>
              </w:rPr>
            </w:pPr>
            <w:r w:rsidRPr="00F00952">
              <w:rPr>
                <w:color w:val="000000" w:themeColor="text1"/>
                <w:sz w:val="16"/>
                <w:szCs w:val="16"/>
              </w:rPr>
              <w:t>3.1</w:t>
            </w:r>
          </w:p>
        </w:tc>
        <w:tc>
          <w:tcPr>
            <w:tcW w:w="1483" w:type="dxa"/>
            <w:tcBorders>
              <w:top w:val="nil"/>
              <w:left w:val="nil"/>
              <w:bottom w:val="single" w:sz="4" w:space="0" w:color="auto"/>
              <w:right w:val="single" w:sz="4" w:space="0" w:color="auto"/>
            </w:tcBorders>
            <w:noWrap/>
            <w:vAlign w:val="center"/>
            <w:hideMark/>
          </w:tcPr>
          <w:p w14:paraId="778D7D04" w14:textId="77777777" w:rsidR="008D4A6E" w:rsidRPr="00F00952" w:rsidRDefault="008D4A6E" w:rsidP="003F615F">
            <w:pPr>
              <w:rPr>
                <w:color w:val="000000" w:themeColor="text1"/>
                <w:sz w:val="16"/>
                <w:szCs w:val="16"/>
              </w:rPr>
            </w:pPr>
            <w:r w:rsidRPr="00F00952">
              <w:rPr>
                <w:color w:val="000000" w:themeColor="text1"/>
                <w:sz w:val="16"/>
                <w:szCs w:val="16"/>
              </w:rPr>
              <w:t>Doanh thu vé lượt</w:t>
            </w:r>
          </w:p>
        </w:tc>
        <w:tc>
          <w:tcPr>
            <w:tcW w:w="952" w:type="dxa"/>
            <w:tcBorders>
              <w:top w:val="nil"/>
              <w:left w:val="nil"/>
              <w:bottom w:val="single" w:sz="4" w:space="0" w:color="auto"/>
              <w:right w:val="single" w:sz="4" w:space="0" w:color="auto"/>
            </w:tcBorders>
            <w:noWrap/>
            <w:vAlign w:val="center"/>
            <w:hideMark/>
          </w:tcPr>
          <w:p w14:paraId="0A020A74" w14:textId="77777777" w:rsidR="008D4A6E" w:rsidRPr="00F00952" w:rsidRDefault="008D4A6E" w:rsidP="003F615F">
            <w:pPr>
              <w:jc w:val="center"/>
              <w:rPr>
                <w:color w:val="000000" w:themeColor="text1"/>
                <w:sz w:val="16"/>
                <w:szCs w:val="16"/>
              </w:rPr>
            </w:pPr>
            <w:r w:rsidRPr="00F00952">
              <w:rPr>
                <w:color w:val="000000" w:themeColor="text1"/>
                <w:sz w:val="16"/>
                <w:szCs w:val="16"/>
              </w:rPr>
              <w:t>1000 đồng</w:t>
            </w:r>
          </w:p>
        </w:tc>
        <w:tc>
          <w:tcPr>
            <w:tcW w:w="999" w:type="dxa"/>
            <w:tcBorders>
              <w:top w:val="nil"/>
              <w:left w:val="nil"/>
              <w:bottom w:val="single" w:sz="4" w:space="0" w:color="auto"/>
              <w:right w:val="single" w:sz="4" w:space="0" w:color="auto"/>
            </w:tcBorders>
            <w:noWrap/>
            <w:vAlign w:val="center"/>
          </w:tcPr>
          <w:p w14:paraId="0B57AB55" w14:textId="77777777" w:rsidR="008D4A6E" w:rsidRPr="00F00952" w:rsidRDefault="008D4A6E" w:rsidP="003F615F">
            <w:pPr>
              <w:jc w:val="right"/>
              <w:rPr>
                <w:color w:val="000000" w:themeColor="text1"/>
                <w:sz w:val="18"/>
                <w:szCs w:val="18"/>
              </w:rPr>
            </w:pPr>
            <w:r w:rsidRPr="00F00952">
              <w:rPr>
                <w:color w:val="000000" w:themeColor="text1"/>
                <w:sz w:val="18"/>
                <w:szCs w:val="18"/>
              </w:rPr>
              <w:t>1.719.770</w:t>
            </w:r>
          </w:p>
        </w:tc>
        <w:tc>
          <w:tcPr>
            <w:tcW w:w="999" w:type="dxa"/>
            <w:tcBorders>
              <w:top w:val="nil"/>
              <w:left w:val="nil"/>
              <w:bottom w:val="single" w:sz="4" w:space="0" w:color="auto"/>
              <w:right w:val="single" w:sz="4" w:space="0" w:color="auto"/>
            </w:tcBorders>
            <w:noWrap/>
            <w:vAlign w:val="center"/>
          </w:tcPr>
          <w:p w14:paraId="3D548F48" w14:textId="77777777" w:rsidR="008D4A6E" w:rsidRPr="00F00952" w:rsidRDefault="008D4A6E" w:rsidP="003F615F">
            <w:pPr>
              <w:jc w:val="right"/>
              <w:rPr>
                <w:color w:val="000000" w:themeColor="text1"/>
                <w:sz w:val="18"/>
                <w:szCs w:val="18"/>
              </w:rPr>
            </w:pPr>
            <w:r w:rsidRPr="00F00952">
              <w:rPr>
                <w:color w:val="000000" w:themeColor="text1"/>
                <w:sz w:val="18"/>
                <w:szCs w:val="18"/>
              </w:rPr>
              <w:t>2.282.610</w:t>
            </w:r>
          </w:p>
        </w:tc>
        <w:tc>
          <w:tcPr>
            <w:tcW w:w="999" w:type="dxa"/>
            <w:tcBorders>
              <w:top w:val="nil"/>
              <w:left w:val="nil"/>
              <w:bottom w:val="single" w:sz="4" w:space="0" w:color="auto"/>
              <w:right w:val="single" w:sz="4" w:space="0" w:color="auto"/>
            </w:tcBorders>
            <w:noWrap/>
            <w:vAlign w:val="center"/>
          </w:tcPr>
          <w:p w14:paraId="700987DB" w14:textId="77777777" w:rsidR="008D4A6E" w:rsidRPr="00F00952" w:rsidRDefault="008D4A6E" w:rsidP="003F615F">
            <w:pPr>
              <w:jc w:val="right"/>
              <w:rPr>
                <w:color w:val="000000" w:themeColor="text1"/>
                <w:sz w:val="18"/>
                <w:szCs w:val="18"/>
              </w:rPr>
            </w:pPr>
            <w:r w:rsidRPr="00F00952">
              <w:rPr>
                <w:color w:val="000000" w:themeColor="text1"/>
                <w:sz w:val="18"/>
                <w:szCs w:val="18"/>
              </w:rPr>
              <w:t>2.282.610</w:t>
            </w:r>
          </w:p>
        </w:tc>
        <w:tc>
          <w:tcPr>
            <w:tcW w:w="999" w:type="dxa"/>
            <w:tcBorders>
              <w:top w:val="nil"/>
              <w:left w:val="nil"/>
              <w:bottom w:val="single" w:sz="4" w:space="0" w:color="auto"/>
              <w:right w:val="single" w:sz="4" w:space="0" w:color="auto"/>
            </w:tcBorders>
            <w:noWrap/>
            <w:vAlign w:val="center"/>
          </w:tcPr>
          <w:p w14:paraId="38ADE06F" w14:textId="77777777" w:rsidR="008D4A6E" w:rsidRPr="00F00952" w:rsidRDefault="008D4A6E" w:rsidP="003F615F">
            <w:pPr>
              <w:jc w:val="right"/>
              <w:rPr>
                <w:color w:val="000000" w:themeColor="text1"/>
                <w:sz w:val="18"/>
                <w:szCs w:val="18"/>
              </w:rPr>
            </w:pPr>
            <w:r w:rsidRPr="00F00952">
              <w:rPr>
                <w:color w:val="000000" w:themeColor="text1"/>
                <w:sz w:val="18"/>
                <w:szCs w:val="18"/>
              </w:rPr>
              <w:t>2.282.610</w:t>
            </w:r>
          </w:p>
        </w:tc>
        <w:tc>
          <w:tcPr>
            <w:tcW w:w="999" w:type="dxa"/>
            <w:tcBorders>
              <w:top w:val="nil"/>
              <w:left w:val="nil"/>
              <w:bottom w:val="single" w:sz="4" w:space="0" w:color="auto"/>
              <w:right w:val="single" w:sz="4" w:space="0" w:color="auto"/>
            </w:tcBorders>
            <w:noWrap/>
            <w:vAlign w:val="center"/>
          </w:tcPr>
          <w:p w14:paraId="0187D02E" w14:textId="77777777" w:rsidR="008D4A6E" w:rsidRPr="00F00952" w:rsidRDefault="008D4A6E" w:rsidP="003F615F">
            <w:pPr>
              <w:jc w:val="right"/>
              <w:rPr>
                <w:color w:val="000000" w:themeColor="text1"/>
                <w:sz w:val="18"/>
                <w:szCs w:val="18"/>
              </w:rPr>
            </w:pPr>
            <w:r w:rsidRPr="00F00952">
              <w:rPr>
                <w:color w:val="000000" w:themeColor="text1"/>
                <w:sz w:val="18"/>
                <w:szCs w:val="18"/>
              </w:rPr>
              <w:t>562.840</w:t>
            </w:r>
          </w:p>
        </w:tc>
        <w:tc>
          <w:tcPr>
            <w:tcW w:w="1069" w:type="dxa"/>
            <w:tcBorders>
              <w:top w:val="nil"/>
              <w:left w:val="nil"/>
              <w:bottom w:val="single" w:sz="4" w:space="0" w:color="auto"/>
              <w:right w:val="single" w:sz="4" w:space="0" w:color="auto"/>
            </w:tcBorders>
            <w:noWrap/>
            <w:vAlign w:val="center"/>
          </w:tcPr>
          <w:p w14:paraId="524A1D9F" w14:textId="77777777" w:rsidR="008D4A6E" w:rsidRPr="00F00952" w:rsidRDefault="008D4A6E" w:rsidP="003F615F">
            <w:pPr>
              <w:jc w:val="right"/>
              <w:rPr>
                <w:color w:val="000000" w:themeColor="text1"/>
                <w:sz w:val="18"/>
                <w:szCs w:val="18"/>
              </w:rPr>
            </w:pPr>
            <w:r w:rsidRPr="00F00952">
              <w:rPr>
                <w:color w:val="000000" w:themeColor="text1"/>
                <w:sz w:val="18"/>
                <w:szCs w:val="18"/>
              </w:rPr>
              <w:t>9.130.440</w:t>
            </w:r>
          </w:p>
        </w:tc>
      </w:tr>
      <w:tr w:rsidR="00F00952" w:rsidRPr="00F00952" w14:paraId="66821EE2" w14:textId="77777777" w:rsidTr="003F615F">
        <w:trPr>
          <w:trHeight w:val="212"/>
        </w:trPr>
        <w:tc>
          <w:tcPr>
            <w:tcW w:w="569" w:type="dxa"/>
            <w:tcBorders>
              <w:top w:val="nil"/>
              <w:left w:val="single" w:sz="4" w:space="0" w:color="auto"/>
              <w:bottom w:val="single" w:sz="4" w:space="0" w:color="auto"/>
              <w:right w:val="single" w:sz="4" w:space="0" w:color="auto"/>
            </w:tcBorders>
            <w:noWrap/>
            <w:vAlign w:val="center"/>
            <w:hideMark/>
          </w:tcPr>
          <w:p w14:paraId="60C14371" w14:textId="77777777" w:rsidR="008D4A6E" w:rsidRPr="00F00952" w:rsidRDefault="008D4A6E" w:rsidP="003F615F">
            <w:pPr>
              <w:jc w:val="center"/>
              <w:rPr>
                <w:color w:val="000000" w:themeColor="text1"/>
                <w:sz w:val="16"/>
                <w:szCs w:val="16"/>
              </w:rPr>
            </w:pPr>
            <w:r w:rsidRPr="00F00952">
              <w:rPr>
                <w:color w:val="000000" w:themeColor="text1"/>
                <w:sz w:val="16"/>
                <w:szCs w:val="16"/>
              </w:rPr>
              <w:t>3.2</w:t>
            </w:r>
          </w:p>
        </w:tc>
        <w:tc>
          <w:tcPr>
            <w:tcW w:w="1483" w:type="dxa"/>
            <w:tcBorders>
              <w:top w:val="nil"/>
              <w:left w:val="nil"/>
              <w:bottom w:val="single" w:sz="4" w:space="0" w:color="auto"/>
              <w:right w:val="single" w:sz="4" w:space="0" w:color="auto"/>
            </w:tcBorders>
            <w:noWrap/>
            <w:vAlign w:val="center"/>
            <w:hideMark/>
          </w:tcPr>
          <w:p w14:paraId="71452429" w14:textId="77777777" w:rsidR="008D4A6E" w:rsidRPr="00F00952" w:rsidRDefault="008D4A6E" w:rsidP="003F615F">
            <w:pPr>
              <w:rPr>
                <w:color w:val="000000" w:themeColor="text1"/>
                <w:sz w:val="16"/>
                <w:szCs w:val="16"/>
              </w:rPr>
            </w:pPr>
            <w:r w:rsidRPr="00F00952">
              <w:rPr>
                <w:color w:val="000000" w:themeColor="text1"/>
                <w:sz w:val="16"/>
                <w:szCs w:val="16"/>
              </w:rPr>
              <w:t>Doanh thu vé tháng</w:t>
            </w:r>
          </w:p>
        </w:tc>
        <w:tc>
          <w:tcPr>
            <w:tcW w:w="952" w:type="dxa"/>
            <w:tcBorders>
              <w:top w:val="nil"/>
              <w:left w:val="nil"/>
              <w:bottom w:val="single" w:sz="4" w:space="0" w:color="auto"/>
              <w:right w:val="single" w:sz="4" w:space="0" w:color="auto"/>
            </w:tcBorders>
            <w:noWrap/>
            <w:vAlign w:val="center"/>
            <w:hideMark/>
          </w:tcPr>
          <w:p w14:paraId="04892685" w14:textId="77777777" w:rsidR="008D4A6E" w:rsidRPr="00F00952" w:rsidRDefault="008D4A6E" w:rsidP="003F615F">
            <w:pPr>
              <w:jc w:val="center"/>
              <w:rPr>
                <w:color w:val="000000" w:themeColor="text1"/>
                <w:sz w:val="16"/>
                <w:szCs w:val="16"/>
              </w:rPr>
            </w:pPr>
            <w:r w:rsidRPr="00F00952">
              <w:rPr>
                <w:color w:val="000000" w:themeColor="text1"/>
                <w:sz w:val="16"/>
                <w:szCs w:val="16"/>
              </w:rPr>
              <w:t>1000 đồng</w:t>
            </w:r>
          </w:p>
        </w:tc>
        <w:tc>
          <w:tcPr>
            <w:tcW w:w="999" w:type="dxa"/>
            <w:tcBorders>
              <w:top w:val="nil"/>
              <w:left w:val="nil"/>
              <w:bottom w:val="single" w:sz="4" w:space="0" w:color="auto"/>
              <w:right w:val="single" w:sz="4" w:space="0" w:color="auto"/>
            </w:tcBorders>
            <w:noWrap/>
            <w:vAlign w:val="center"/>
          </w:tcPr>
          <w:p w14:paraId="1C9765E7" w14:textId="77777777" w:rsidR="008D4A6E" w:rsidRPr="00F00952" w:rsidRDefault="008D4A6E" w:rsidP="003F615F">
            <w:pPr>
              <w:jc w:val="right"/>
              <w:rPr>
                <w:color w:val="000000" w:themeColor="text1"/>
                <w:sz w:val="18"/>
                <w:szCs w:val="18"/>
              </w:rPr>
            </w:pPr>
            <w:r w:rsidRPr="00F00952">
              <w:rPr>
                <w:color w:val="000000" w:themeColor="text1"/>
                <w:sz w:val="18"/>
                <w:szCs w:val="18"/>
              </w:rPr>
              <w:t>1.709.590</w:t>
            </w:r>
          </w:p>
        </w:tc>
        <w:tc>
          <w:tcPr>
            <w:tcW w:w="999" w:type="dxa"/>
            <w:tcBorders>
              <w:top w:val="nil"/>
              <w:left w:val="nil"/>
              <w:bottom w:val="single" w:sz="4" w:space="0" w:color="auto"/>
              <w:right w:val="single" w:sz="4" w:space="0" w:color="auto"/>
            </w:tcBorders>
            <w:noWrap/>
            <w:vAlign w:val="center"/>
          </w:tcPr>
          <w:p w14:paraId="772D217C" w14:textId="77777777" w:rsidR="008D4A6E" w:rsidRPr="00F00952" w:rsidRDefault="008D4A6E" w:rsidP="003F615F">
            <w:pPr>
              <w:jc w:val="right"/>
              <w:rPr>
                <w:color w:val="000000" w:themeColor="text1"/>
                <w:sz w:val="18"/>
                <w:szCs w:val="18"/>
              </w:rPr>
            </w:pPr>
            <w:r w:rsidRPr="00F00952">
              <w:rPr>
                <w:color w:val="000000" w:themeColor="text1"/>
                <w:sz w:val="18"/>
                <w:szCs w:val="18"/>
              </w:rPr>
              <w:t>2.268.900</w:t>
            </w:r>
          </w:p>
        </w:tc>
        <w:tc>
          <w:tcPr>
            <w:tcW w:w="999" w:type="dxa"/>
            <w:tcBorders>
              <w:top w:val="nil"/>
              <w:left w:val="nil"/>
              <w:bottom w:val="single" w:sz="4" w:space="0" w:color="auto"/>
              <w:right w:val="single" w:sz="4" w:space="0" w:color="auto"/>
            </w:tcBorders>
            <w:noWrap/>
            <w:vAlign w:val="center"/>
          </w:tcPr>
          <w:p w14:paraId="196A98B2" w14:textId="77777777" w:rsidR="008D4A6E" w:rsidRPr="00F00952" w:rsidRDefault="008D4A6E" w:rsidP="003F615F">
            <w:pPr>
              <w:jc w:val="right"/>
              <w:rPr>
                <w:color w:val="000000" w:themeColor="text1"/>
                <w:sz w:val="18"/>
                <w:szCs w:val="18"/>
              </w:rPr>
            </w:pPr>
            <w:r w:rsidRPr="00F00952">
              <w:rPr>
                <w:color w:val="000000" w:themeColor="text1"/>
                <w:sz w:val="18"/>
                <w:szCs w:val="18"/>
              </w:rPr>
              <w:t>2.268.900</w:t>
            </w:r>
          </w:p>
        </w:tc>
        <w:tc>
          <w:tcPr>
            <w:tcW w:w="999" w:type="dxa"/>
            <w:tcBorders>
              <w:top w:val="nil"/>
              <w:left w:val="nil"/>
              <w:bottom w:val="single" w:sz="4" w:space="0" w:color="auto"/>
              <w:right w:val="single" w:sz="4" w:space="0" w:color="auto"/>
            </w:tcBorders>
            <w:noWrap/>
            <w:vAlign w:val="center"/>
          </w:tcPr>
          <w:p w14:paraId="2970A7E0" w14:textId="77777777" w:rsidR="008D4A6E" w:rsidRPr="00F00952" w:rsidRDefault="008D4A6E" w:rsidP="003F615F">
            <w:pPr>
              <w:jc w:val="right"/>
              <w:rPr>
                <w:color w:val="000000" w:themeColor="text1"/>
                <w:sz w:val="18"/>
                <w:szCs w:val="18"/>
              </w:rPr>
            </w:pPr>
            <w:r w:rsidRPr="00F00952">
              <w:rPr>
                <w:color w:val="000000" w:themeColor="text1"/>
                <w:sz w:val="18"/>
                <w:szCs w:val="18"/>
              </w:rPr>
              <w:t>2.268.900</w:t>
            </w:r>
          </w:p>
        </w:tc>
        <w:tc>
          <w:tcPr>
            <w:tcW w:w="999" w:type="dxa"/>
            <w:tcBorders>
              <w:top w:val="nil"/>
              <w:left w:val="nil"/>
              <w:bottom w:val="single" w:sz="4" w:space="0" w:color="auto"/>
              <w:right w:val="single" w:sz="4" w:space="0" w:color="auto"/>
            </w:tcBorders>
            <w:noWrap/>
            <w:vAlign w:val="center"/>
          </w:tcPr>
          <w:p w14:paraId="61E51397" w14:textId="77777777" w:rsidR="008D4A6E" w:rsidRPr="00F00952" w:rsidRDefault="008D4A6E" w:rsidP="003F615F">
            <w:pPr>
              <w:jc w:val="right"/>
              <w:rPr>
                <w:color w:val="000000" w:themeColor="text1"/>
                <w:sz w:val="18"/>
                <w:szCs w:val="18"/>
              </w:rPr>
            </w:pPr>
            <w:r w:rsidRPr="00F00952">
              <w:rPr>
                <w:color w:val="000000" w:themeColor="text1"/>
                <w:sz w:val="18"/>
                <w:szCs w:val="18"/>
              </w:rPr>
              <w:t>559.310</w:t>
            </w:r>
          </w:p>
        </w:tc>
        <w:tc>
          <w:tcPr>
            <w:tcW w:w="1069" w:type="dxa"/>
            <w:tcBorders>
              <w:top w:val="nil"/>
              <w:left w:val="nil"/>
              <w:bottom w:val="single" w:sz="4" w:space="0" w:color="auto"/>
              <w:right w:val="single" w:sz="4" w:space="0" w:color="auto"/>
            </w:tcBorders>
            <w:noWrap/>
            <w:vAlign w:val="center"/>
          </w:tcPr>
          <w:p w14:paraId="2C2D722E" w14:textId="77777777" w:rsidR="008D4A6E" w:rsidRPr="00F00952" w:rsidRDefault="008D4A6E" w:rsidP="003F615F">
            <w:pPr>
              <w:jc w:val="right"/>
              <w:rPr>
                <w:color w:val="000000" w:themeColor="text1"/>
                <w:sz w:val="18"/>
                <w:szCs w:val="18"/>
              </w:rPr>
            </w:pPr>
            <w:r w:rsidRPr="00F00952">
              <w:rPr>
                <w:color w:val="000000" w:themeColor="text1"/>
                <w:sz w:val="18"/>
                <w:szCs w:val="18"/>
              </w:rPr>
              <w:t>9.075.600</w:t>
            </w:r>
          </w:p>
        </w:tc>
      </w:tr>
      <w:tr w:rsidR="00F00952" w:rsidRPr="00F00952" w14:paraId="1261A99F" w14:textId="77777777" w:rsidTr="003F615F">
        <w:trPr>
          <w:trHeight w:val="427"/>
        </w:trPr>
        <w:tc>
          <w:tcPr>
            <w:tcW w:w="569" w:type="dxa"/>
            <w:tcBorders>
              <w:top w:val="nil"/>
              <w:left w:val="single" w:sz="4" w:space="0" w:color="auto"/>
              <w:bottom w:val="single" w:sz="4" w:space="0" w:color="auto"/>
              <w:right w:val="single" w:sz="4" w:space="0" w:color="auto"/>
            </w:tcBorders>
            <w:noWrap/>
            <w:vAlign w:val="center"/>
            <w:hideMark/>
          </w:tcPr>
          <w:p w14:paraId="28E7AB94"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3.2.1</w:t>
            </w:r>
          </w:p>
        </w:tc>
        <w:tc>
          <w:tcPr>
            <w:tcW w:w="1483" w:type="dxa"/>
            <w:tcBorders>
              <w:top w:val="nil"/>
              <w:left w:val="nil"/>
              <w:bottom w:val="single" w:sz="4" w:space="0" w:color="auto"/>
              <w:right w:val="single" w:sz="4" w:space="0" w:color="auto"/>
            </w:tcBorders>
            <w:vAlign w:val="center"/>
            <w:hideMark/>
          </w:tcPr>
          <w:p w14:paraId="5AAE20AF" w14:textId="77777777" w:rsidR="008D4A6E" w:rsidRPr="00F00952" w:rsidRDefault="008D4A6E" w:rsidP="003F615F">
            <w:pPr>
              <w:rPr>
                <w:i/>
                <w:iCs/>
                <w:color w:val="000000" w:themeColor="text1"/>
                <w:sz w:val="16"/>
                <w:szCs w:val="16"/>
              </w:rPr>
            </w:pPr>
            <w:r w:rsidRPr="00F00952">
              <w:rPr>
                <w:i/>
                <w:iCs/>
                <w:color w:val="000000" w:themeColor="text1"/>
                <w:sz w:val="16"/>
                <w:szCs w:val="16"/>
              </w:rPr>
              <w:t>Doanh thu vé tháng 1 tuyến</w:t>
            </w:r>
          </w:p>
        </w:tc>
        <w:tc>
          <w:tcPr>
            <w:tcW w:w="952" w:type="dxa"/>
            <w:tcBorders>
              <w:top w:val="nil"/>
              <w:left w:val="nil"/>
              <w:bottom w:val="single" w:sz="4" w:space="0" w:color="auto"/>
              <w:right w:val="single" w:sz="4" w:space="0" w:color="auto"/>
            </w:tcBorders>
            <w:noWrap/>
            <w:vAlign w:val="center"/>
            <w:hideMark/>
          </w:tcPr>
          <w:p w14:paraId="6528C432"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1000 đồng</w:t>
            </w:r>
          </w:p>
        </w:tc>
        <w:tc>
          <w:tcPr>
            <w:tcW w:w="999" w:type="dxa"/>
            <w:tcBorders>
              <w:top w:val="nil"/>
              <w:left w:val="nil"/>
              <w:bottom w:val="single" w:sz="4" w:space="0" w:color="auto"/>
              <w:right w:val="single" w:sz="4" w:space="0" w:color="auto"/>
            </w:tcBorders>
            <w:noWrap/>
            <w:vAlign w:val="center"/>
          </w:tcPr>
          <w:p w14:paraId="67FB9E35"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340.690</w:t>
            </w:r>
          </w:p>
        </w:tc>
        <w:tc>
          <w:tcPr>
            <w:tcW w:w="999" w:type="dxa"/>
            <w:tcBorders>
              <w:top w:val="nil"/>
              <w:left w:val="nil"/>
              <w:bottom w:val="single" w:sz="4" w:space="0" w:color="auto"/>
              <w:right w:val="single" w:sz="4" w:space="0" w:color="auto"/>
            </w:tcBorders>
            <w:noWrap/>
            <w:vAlign w:val="center"/>
          </w:tcPr>
          <w:p w14:paraId="3AF1549C"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452.200</w:t>
            </w:r>
          </w:p>
        </w:tc>
        <w:tc>
          <w:tcPr>
            <w:tcW w:w="999" w:type="dxa"/>
            <w:tcBorders>
              <w:top w:val="nil"/>
              <w:left w:val="nil"/>
              <w:bottom w:val="single" w:sz="4" w:space="0" w:color="auto"/>
              <w:right w:val="single" w:sz="4" w:space="0" w:color="auto"/>
            </w:tcBorders>
            <w:noWrap/>
            <w:vAlign w:val="center"/>
          </w:tcPr>
          <w:p w14:paraId="5747BA17"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452.200</w:t>
            </w:r>
          </w:p>
        </w:tc>
        <w:tc>
          <w:tcPr>
            <w:tcW w:w="999" w:type="dxa"/>
            <w:tcBorders>
              <w:top w:val="nil"/>
              <w:left w:val="nil"/>
              <w:bottom w:val="single" w:sz="4" w:space="0" w:color="auto"/>
              <w:right w:val="single" w:sz="4" w:space="0" w:color="auto"/>
            </w:tcBorders>
            <w:noWrap/>
            <w:vAlign w:val="center"/>
          </w:tcPr>
          <w:p w14:paraId="75BAE0E4"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452.200</w:t>
            </w:r>
          </w:p>
        </w:tc>
        <w:tc>
          <w:tcPr>
            <w:tcW w:w="999" w:type="dxa"/>
            <w:tcBorders>
              <w:top w:val="nil"/>
              <w:left w:val="nil"/>
              <w:bottom w:val="single" w:sz="4" w:space="0" w:color="auto"/>
              <w:right w:val="single" w:sz="4" w:space="0" w:color="auto"/>
            </w:tcBorders>
            <w:noWrap/>
            <w:vAlign w:val="center"/>
          </w:tcPr>
          <w:p w14:paraId="1D52712F"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111.510</w:t>
            </w:r>
          </w:p>
        </w:tc>
        <w:tc>
          <w:tcPr>
            <w:tcW w:w="1069" w:type="dxa"/>
            <w:tcBorders>
              <w:top w:val="nil"/>
              <w:left w:val="nil"/>
              <w:bottom w:val="single" w:sz="4" w:space="0" w:color="auto"/>
              <w:right w:val="single" w:sz="4" w:space="0" w:color="auto"/>
            </w:tcBorders>
            <w:noWrap/>
            <w:vAlign w:val="center"/>
          </w:tcPr>
          <w:p w14:paraId="7ECCD058"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1.808.800</w:t>
            </w:r>
          </w:p>
        </w:tc>
      </w:tr>
      <w:tr w:rsidR="00F00952" w:rsidRPr="00F00952" w14:paraId="6DDF3133" w14:textId="77777777" w:rsidTr="003F615F">
        <w:trPr>
          <w:trHeight w:val="427"/>
        </w:trPr>
        <w:tc>
          <w:tcPr>
            <w:tcW w:w="569" w:type="dxa"/>
            <w:tcBorders>
              <w:top w:val="nil"/>
              <w:left w:val="single" w:sz="4" w:space="0" w:color="auto"/>
              <w:bottom w:val="single" w:sz="4" w:space="0" w:color="auto"/>
              <w:right w:val="single" w:sz="4" w:space="0" w:color="auto"/>
            </w:tcBorders>
            <w:noWrap/>
            <w:vAlign w:val="center"/>
            <w:hideMark/>
          </w:tcPr>
          <w:p w14:paraId="47B4F0BC"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3.2.2</w:t>
            </w:r>
          </w:p>
        </w:tc>
        <w:tc>
          <w:tcPr>
            <w:tcW w:w="1483" w:type="dxa"/>
            <w:tcBorders>
              <w:top w:val="nil"/>
              <w:left w:val="nil"/>
              <w:bottom w:val="single" w:sz="4" w:space="0" w:color="auto"/>
              <w:right w:val="single" w:sz="4" w:space="0" w:color="auto"/>
            </w:tcBorders>
            <w:vAlign w:val="center"/>
            <w:hideMark/>
          </w:tcPr>
          <w:p w14:paraId="03842A14" w14:textId="77777777" w:rsidR="008D4A6E" w:rsidRPr="00F00952" w:rsidRDefault="008D4A6E" w:rsidP="003F615F">
            <w:pPr>
              <w:rPr>
                <w:i/>
                <w:iCs/>
                <w:color w:val="000000" w:themeColor="text1"/>
                <w:sz w:val="16"/>
                <w:szCs w:val="16"/>
              </w:rPr>
            </w:pPr>
            <w:r w:rsidRPr="00F00952">
              <w:rPr>
                <w:i/>
                <w:iCs/>
                <w:color w:val="000000" w:themeColor="text1"/>
                <w:sz w:val="16"/>
                <w:szCs w:val="16"/>
              </w:rPr>
              <w:t>Doanh thu vé tháng liên tuyến</w:t>
            </w:r>
          </w:p>
        </w:tc>
        <w:tc>
          <w:tcPr>
            <w:tcW w:w="952" w:type="dxa"/>
            <w:tcBorders>
              <w:top w:val="nil"/>
              <w:left w:val="nil"/>
              <w:bottom w:val="single" w:sz="4" w:space="0" w:color="auto"/>
              <w:right w:val="single" w:sz="4" w:space="0" w:color="auto"/>
            </w:tcBorders>
            <w:noWrap/>
            <w:vAlign w:val="center"/>
            <w:hideMark/>
          </w:tcPr>
          <w:p w14:paraId="004EE336" w14:textId="77777777" w:rsidR="008D4A6E" w:rsidRPr="00F00952" w:rsidRDefault="008D4A6E" w:rsidP="003F615F">
            <w:pPr>
              <w:jc w:val="center"/>
              <w:rPr>
                <w:i/>
                <w:iCs/>
                <w:color w:val="000000" w:themeColor="text1"/>
                <w:sz w:val="16"/>
                <w:szCs w:val="16"/>
              </w:rPr>
            </w:pPr>
            <w:r w:rsidRPr="00F00952">
              <w:rPr>
                <w:i/>
                <w:iCs/>
                <w:color w:val="000000" w:themeColor="text1"/>
                <w:sz w:val="16"/>
                <w:szCs w:val="16"/>
              </w:rPr>
              <w:t>1000 đồng</w:t>
            </w:r>
          </w:p>
        </w:tc>
        <w:tc>
          <w:tcPr>
            <w:tcW w:w="999" w:type="dxa"/>
            <w:tcBorders>
              <w:top w:val="nil"/>
              <w:left w:val="nil"/>
              <w:bottom w:val="single" w:sz="4" w:space="0" w:color="auto"/>
              <w:right w:val="single" w:sz="4" w:space="0" w:color="auto"/>
            </w:tcBorders>
            <w:noWrap/>
            <w:vAlign w:val="center"/>
          </w:tcPr>
          <w:p w14:paraId="6D6F4CF5"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1.368.900</w:t>
            </w:r>
          </w:p>
        </w:tc>
        <w:tc>
          <w:tcPr>
            <w:tcW w:w="999" w:type="dxa"/>
            <w:tcBorders>
              <w:top w:val="nil"/>
              <w:left w:val="nil"/>
              <w:bottom w:val="single" w:sz="4" w:space="0" w:color="auto"/>
              <w:right w:val="single" w:sz="4" w:space="0" w:color="auto"/>
            </w:tcBorders>
            <w:noWrap/>
            <w:vAlign w:val="center"/>
          </w:tcPr>
          <w:p w14:paraId="61E831A3"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1.816.700</w:t>
            </w:r>
          </w:p>
        </w:tc>
        <w:tc>
          <w:tcPr>
            <w:tcW w:w="999" w:type="dxa"/>
            <w:tcBorders>
              <w:top w:val="nil"/>
              <w:left w:val="nil"/>
              <w:bottom w:val="single" w:sz="4" w:space="0" w:color="auto"/>
              <w:right w:val="single" w:sz="4" w:space="0" w:color="auto"/>
            </w:tcBorders>
            <w:noWrap/>
            <w:vAlign w:val="center"/>
          </w:tcPr>
          <w:p w14:paraId="23C53254"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1.816.700</w:t>
            </w:r>
          </w:p>
        </w:tc>
        <w:tc>
          <w:tcPr>
            <w:tcW w:w="999" w:type="dxa"/>
            <w:tcBorders>
              <w:top w:val="nil"/>
              <w:left w:val="nil"/>
              <w:bottom w:val="single" w:sz="4" w:space="0" w:color="auto"/>
              <w:right w:val="single" w:sz="4" w:space="0" w:color="auto"/>
            </w:tcBorders>
            <w:noWrap/>
            <w:vAlign w:val="center"/>
          </w:tcPr>
          <w:p w14:paraId="5F287A82"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1.816.700</w:t>
            </w:r>
          </w:p>
        </w:tc>
        <w:tc>
          <w:tcPr>
            <w:tcW w:w="999" w:type="dxa"/>
            <w:tcBorders>
              <w:top w:val="nil"/>
              <w:left w:val="nil"/>
              <w:bottom w:val="single" w:sz="4" w:space="0" w:color="auto"/>
              <w:right w:val="single" w:sz="4" w:space="0" w:color="auto"/>
            </w:tcBorders>
            <w:noWrap/>
            <w:vAlign w:val="center"/>
          </w:tcPr>
          <w:p w14:paraId="2EF0BDB2"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447.800</w:t>
            </w:r>
          </w:p>
        </w:tc>
        <w:tc>
          <w:tcPr>
            <w:tcW w:w="1069" w:type="dxa"/>
            <w:tcBorders>
              <w:top w:val="nil"/>
              <w:left w:val="nil"/>
              <w:bottom w:val="single" w:sz="4" w:space="0" w:color="auto"/>
              <w:right w:val="single" w:sz="4" w:space="0" w:color="auto"/>
            </w:tcBorders>
            <w:noWrap/>
            <w:vAlign w:val="center"/>
          </w:tcPr>
          <w:p w14:paraId="64AA21CA" w14:textId="77777777" w:rsidR="008D4A6E" w:rsidRPr="00F00952" w:rsidRDefault="008D4A6E" w:rsidP="003F615F">
            <w:pPr>
              <w:jc w:val="right"/>
              <w:rPr>
                <w:i/>
                <w:iCs/>
                <w:color w:val="000000" w:themeColor="text1"/>
                <w:sz w:val="18"/>
                <w:szCs w:val="18"/>
              </w:rPr>
            </w:pPr>
            <w:r w:rsidRPr="00F00952">
              <w:rPr>
                <w:i/>
                <w:iCs/>
                <w:color w:val="000000" w:themeColor="text1"/>
                <w:sz w:val="18"/>
                <w:szCs w:val="18"/>
              </w:rPr>
              <w:t>7.266.800</w:t>
            </w:r>
          </w:p>
        </w:tc>
      </w:tr>
    </w:tbl>
    <w:p w14:paraId="349C13EB" w14:textId="77777777" w:rsidR="00191006" w:rsidRPr="00F00952" w:rsidRDefault="00191006" w:rsidP="004032A1">
      <w:pPr>
        <w:widowControl w:val="0"/>
        <w:spacing w:before="60" w:line="276" w:lineRule="auto"/>
        <w:ind w:firstLine="539"/>
        <w:rPr>
          <w:rFonts w:asciiTheme="majorHAnsi" w:hAnsiTheme="majorHAnsi" w:cstheme="majorHAnsi"/>
          <w:b/>
          <w:i/>
          <w:color w:val="000000" w:themeColor="text1"/>
          <w:sz w:val="28"/>
          <w:szCs w:val="28"/>
          <w:lang w:val="it-IT" w:eastAsia="ja-JP"/>
        </w:rPr>
      </w:pPr>
      <w:r w:rsidRPr="00F00952">
        <w:rPr>
          <w:rFonts w:asciiTheme="majorHAnsi" w:hAnsiTheme="majorHAnsi" w:cstheme="majorHAnsi"/>
          <w:b/>
          <w:i/>
          <w:color w:val="000000" w:themeColor="text1"/>
          <w:sz w:val="28"/>
          <w:szCs w:val="28"/>
          <w:lang w:val="it-IT"/>
        </w:rPr>
        <w:t>1.3. Giá vé</w:t>
      </w:r>
    </w:p>
    <w:p w14:paraId="62B4E2EE" w14:textId="77777777" w:rsidR="00191006" w:rsidRPr="00F00952" w:rsidRDefault="00191006" w:rsidP="004032A1">
      <w:pPr>
        <w:widowControl w:val="0"/>
        <w:spacing w:before="40" w:after="40" w:line="245" w:lineRule="auto"/>
        <w:ind w:firstLine="567"/>
        <w:rPr>
          <w:rFonts w:asciiTheme="majorHAnsi" w:eastAsia="Calibri" w:hAnsiTheme="majorHAnsi" w:cstheme="majorHAnsi"/>
          <w:color w:val="000000" w:themeColor="text1"/>
          <w:spacing w:val="-2"/>
          <w:sz w:val="28"/>
          <w:szCs w:val="28"/>
        </w:rPr>
      </w:pPr>
      <w:r w:rsidRPr="00F00952">
        <w:rPr>
          <w:rFonts w:asciiTheme="majorHAnsi" w:eastAsia="MS Mincho" w:hAnsiTheme="majorHAnsi" w:cstheme="majorHAnsi"/>
          <w:color w:val="000000" w:themeColor="text1"/>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F00952" w:rsidRDefault="00191006"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F00952">
        <w:rPr>
          <w:rFonts w:asciiTheme="majorHAnsi" w:eastAsia="Calibri" w:hAnsiTheme="majorHAnsi" w:cstheme="majorHAnsi"/>
          <w:color w:val="000000" w:themeColor="text1"/>
          <w:sz w:val="28"/>
          <w:szCs w:val="28"/>
          <w:lang w:val="it-IT"/>
        </w:rPr>
        <w:t xml:space="preserve">a) Giá vé lượt: </w:t>
      </w:r>
    </w:p>
    <w:p w14:paraId="5957D453" w14:textId="7DB6F809" w:rsidR="00191006" w:rsidRPr="00F00952" w:rsidRDefault="00015EC2"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F00952">
        <w:rPr>
          <w:rFonts w:asciiTheme="majorHAnsi" w:eastAsia="Calibri" w:hAnsiTheme="majorHAnsi" w:cstheme="majorHAnsi"/>
          <w:color w:val="000000" w:themeColor="text1"/>
          <w:sz w:val="28"/>
          <w:szCs w:val="28"/>
          <w:lang w:val="it-IT"/>
        </w:rPr>
        <w:t>Với chiều dài trung bình của tuyến là 22,9 km, giá vé lượt trên tuyến đồng hạng là 10.000 đồng/HK/lượt.</w:t>
      </w:r>
    </w:p>
    <w:p w14:paraId="19794B12" w14:textId="77777777" w:rsidR="00191006" w:rsidRPr="00F00952" w:rsidRDefault="00191006" w:rsidP="004032A1">
      <w:pPr>
        <w:widowControl w:val="0"/>
        <w:spacing w:before="60" w:after="60" w:line="264" w:lineRule="auto"/>
        <w:ind w:firstLine="567"/>
        <w:rPr>
          <w:rFonts w:asciiTheme="majorHAnsi" w:eastAsia="Calibri" w:hAnsiTheme="majorHAnsi" w:cstheme="majorHAnsi"/>
          <w:color w:val="000000" w:themeColor="text1"/>
          <w:sz w:val="28"/>
          <w:szCs w:val="28"/>
          <w:lang w:val="it-IT"/>
        </w:rPr>
      </w:pPr>
      <w:r w:rsidRPr="00F00952">
        <w:rPr>
          <w:rFonts w:asciiTheme="majorHAnsi" w:eastAsia="Calibri" w:hAnsiTheme="majorHAnsi" w:cstheme="majorHAnsi"/>
          <w:color w:val="000000" w:themeColor="text1"/>
          <w:sz w:val="28"/>
          <w:szCs w:val="28"/>
          <w:lang w:val="it-IT"/>
        </w:rPr>
        <w:t>b) Giá vé tháng:</w:t>
      </w:r>
    </w:p>
    <w:p w14:paraId="5D41BFFD"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Giá vé tháng đi 01 tuyến:</w:t>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t>70.000 đồng/vé/tháng</w:t>
      </w:r>
    </w:p>
    <w:p w14:paraId="4A33F9A7"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Giá vé tháng đi liên tuyến:</w:t>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t>140.000 đồng/vé/tháng</w:t>
      </w:r>
    </w:p>
    <w:p w14:paraId="46FD5DAD"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 Giá vé tháng bán cho các đối tượng mua theo theo hình thức tập thể từ 30 người trở lên:</w:t>
      </w:r>
    </w:p>
    <w:p w14:paraId="00FF7FCE"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Giá vé tháng đi 01 tuyến:</w:t>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t>100.000 đồng/vé/tháng</w:t>
      </w:r>
    </w:p>
    <w:p w14:paraId="64D6C006"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Giá vé tháng đi liên tuyến:</w:t>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t>200.000 đồng/vé/tháng</w:t>
      </w:r>
    </w:p>
    <w:p w14:paraId="1D919D3F"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 Giá vé tháng bán cho các đối tượng không ưu tiên (đối tượng khác):</w:t>
      </w:r>
    </w:p>
    <w:p w14:paraId="764A2A83"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 xml:space="preserve">Giá vé tháng đi 01 tuyến: </w:t>
      </w:r>
      <w:r w:rsidRPr="00F00952">
        <w:rPr>
          <w:rFonts w:asciiTheme="majorHAnsi" w:eastAsia="Calibri" w:hAnsiTheme="majorHAnsi" w:cstheme="majorHAnsi"/>
          <w:color w:val="000000" w:themeColor="text1"/>
          <w:sz w:val="28"/>
          <w:szCs w:val="28"/>
        </w:rPr>
        <w:tab/>
        <w:t xml:space="preserve">          </w:t>
      </w:r>
      <w:r w:rsidRPr="00F00952">
        <w:rPr>
          <w:rFonts w:asciiTheme="majorHAnsi" w:eastAsia="Calibri" w:hAnsiTheme="majorHAnsi" w:cstheme="majorHAnsi"/>
          <w:color w:val="000000" w:themeColor="text1"/>
          <w:sz w:val="28"/>
          <w:szCs w:val="28"/>
        </w:rPr>
        <w:tab/>
      </w:r>
      <w:r w:rsidRPr="00F00952">
        <w:rPr>
          <w:rFonts w:asciiTheme="majorHAnsi" w:eastAsia="Calibri" w:hAnsiTheme="majorHAnsi" w:cstheme="majorHAnsi"/>
          <w:color w:val="000000" w:themeColor="text1"/>
          <w:sz w:val="28"/>
          <w:szCs w:val="28"/>
        </w:rPr>
        <w:tab/>
        <w:t>140.000 đồng/vé/tháng</w:t>
      </w:r>
    </w:p>
    <w:p w14:paraId="164DDF60" w14:textId="77777777" w:rsidR="00191006" w:rsidRPr="00F00952"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F00952">
        <w:rPr>
          <w:rFonts w:asciiTheme="majorHAnsi" w:eastAsia="Calibri" w:hAnsiTheme="majorHAnsi" w:cstheme="majorHAnsi"/>
          <w:color w:val="000000" w:themeColor="text1"/>
          <w:sz w:val="28"/>
          <w:szCs w:val="28"/>
        </w:rPr>
        <w:t>Giá vé tháng đi liên tuyến:</w:t>
      </w:r>
      <w:r w:rsidRPr="00F00952">
        <w:rPr>
          <w:rFonts w:asciiTheme="majorHAnsi" w:eastAsia="Calibri" w:hAnsiTheme="majorHAnsi" w:cstheme="majorHAnsi"/>
          <w:color w:val="000000" w:themeColor="text1"/>
          <w:sz w:val="28"/>
          <w:szCs w:val="28"/>
        </w:rPr>
        <w:tab/>
        <w:t xml:space="preserve">           </w:t>
      </w:r>
      <w:r w:rsidRPr="00F00952">
        <w:rPr>
          <w:rFonts w:asciiTheme="majorHAnsi" w:eastAsia="Calibri" w:hAnsiTheme="majorHAnsi" w:cstheme="majorHAnsi"/>
          <w:color w:val="000000" w:themeColor="text1"/>
          <w:sz w:val="28"/>
          <w:szCs w:val="28"/>
        </w:rPr>
        <w:tab/>
        <w:t>280.000 đồng/vé/tháng</w:t>
      </w:r>
    </w:p>
    <w:p w14:paraId="447F1C0C" w14:textId="77777777" w:rsidR="00191006" w:rsidRPr="00F00952" w:rsidRDefault="00191006" w:rsidP="004032A1">
      <w:pPr>
        <w:widowControl w:val="0"/>
        <w:spacing w:before="120" w:after="40" w:line="252" w:lineRule="auto"/>
        <w:ind w:firstLine="539"/>
        <w:rPr>
          <w:rFonts w:asciiTheme="majorHAnsi" w:eastAsia="Batang" w:hAnsiTheme="majorHAnsi" w:cstheme="majorHAnsi"/>
          <w:b/>
          <w:color w:val="000000" w:themeColor="text1"/>
          <w:sz w:val="28"/>
          <w:szCs w:val="28"/>
          <w:lang w:eastAsia="ko-KR"/>
        </w:rPr>
      </w:pPr>
      <w:r w:rsidRPr="00F00952">
        <w:rPr>
          <w:rFonts w:asciiTheme="majorHAnsi" w:eastAsia="Batang" w:hAnsiTheme="majorHAnsi" w:cstheme="majorHAnsi"/>
          <w:b/>
          <w:color w:val="000000" w:themeColor="text1"/>
          <w:sz w:val="28"/>
          <w:szCs w:val="28"/>
          <w:lang w:eastAsia="ko-KR"/>
        </w:rPr>
        <w:lastRenderedPageBreak/>
        <w:t>2. Yêu cầu chung đối với dịch vụ cung cấp</w:t>
      </w:r>
    </w:p>
    <w:p w14:paraId="5B63DEB6" w14:textId="77777777" w:rsidR="00191006" w:rsidRPr="00F00952" w:rsidRDefault="00191006" w:rsidP="004032A1">
      <w:pPr>
        <w:widowControl w:val="0"/>
        <w:spacing w:before="20" w:after="20" w:line="252" w:lineRule="auto"/>
        <w:ind w:firstLine="539"/>
        <w:rPr>
          <w:rFonts w:asciiTheme="majorHAnsi" w:hAnsiTheme="majorHAnsi" w:cstheme="majorHAnsi"/>
          <w:b/>
          <w:bCs/>
          <w:i/>
          <w:color w:val="000000" w:themeColor="text1"/>
          <w:sz w:val="28"/>
          <w:szCs w:val="28"/>
          <w:lang w:val="pt-BR" w:eastAsia="ja-JP"/>
        </w:rPr>
      </w:pPr>
      <w:r w:rsidRPr="00F00952">
        <w:rPr>
          <w:rFonts w:asciiTheme="majorHAnsi" w:hAnsiTheme="majorHAnsi" w:cstheme="majorHAnsi"/>
          <w:b/>
          <w:bCs/>
          <w:i/>
          <w:color w:val="000000" w:themeColor="text1"/>
          <w:sz w:val="28"/>
          <w:szCs w:val="28"/>
          <w:lang w:val="pt-BR"/>
        </w:rPr>
        <w:t>2.1. Nguyên tắc chung về cung cấp dịch vụ</w:t>
      </w:r>
    </w:p>
    <w:p w14:paraId="2163CA9B" w14:textId="77777777" w:rsidR="00191006" w:rsidRPr="00F009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 Nhà thầu sẽ phải cung cấp dịch vụ VTHKCC bằng xe buýt theo Hợp đồng ký kết với Chủ đầu tư. </w:t>
      </w:r>
    </w:p>
    <w:p w14:paraId="66298075" w14:textId="1EB85788" w:rsidR="00191006" w:rsidRPr="00F009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F00952">
        <w:rPr>
          <w:rFonts w:asciiTheme="majorHAnsi" w:hAnsiTheme="majorHAnsi" w:cstheme="majorHAnsi"/>
          <w:color w:val="000000" w:themeColor="text1"/>
          <w:sz w:val="28"/>
          <w:szCs w:val="28"/>
          <w:lang w:val="pt-BR"/>
        </w:rPr>
        <w:t xml:space="preserve">ầu tư và cơ quan có thẩm quyền. </w:t>
      </w:r>
      <w:r w:rsidRPr="00F00952">
        <w:rPr>
          <w:rFonts w:asciiTheme="majorHAnsi" w:hAnsiTheme="majorHAnsi" w:cstheme="majorHAnsi"/>
          <w:color w:val="000000" w:themeColor="text1"/>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F00952"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F00952">
        <w:rPr>
          <w:rFonts w:asciiTheme="majorHAnsi" w:hAnsiTheme="majorHAnsi" w:cstheme="majorHAnsi"/>
          <w:b/>
          <w:i/>
          <w:color w:val="000000" w:themeColor="text1"/>
          <w:sz w:val="28"/>
          <w:szCs w:val="28"/>
          <w:lang w:val="pt-BR"/>
        </w:rPr>
        <w:t xml:space="preserve">2.2. </w:t>
      </w:r>
      <w:r w:rsidRPr="00F00952">
        <w:rPr>
          <w:rFonts w:asciiTheme="majorHAnsi" w:hAnsiTheme="majorHAnsi" w:cstheme="majorHAnsi"/>
          <w:b/>
          <w:bCs/>
          <w:i/>
          <w:color w:val="000000" w:themeColor="text1"/>
          <w:sz w:val="28"/>
          <w:szCs w:val="28"/>
          <w:lang w:val="pt-BR"/>
        </w:rPr>
        <w:t>Yêu cầu phương tiện</w:t>
      </w:r>
    </w:p>
    <w:p w14:paraId="5382A798" w14:textId="77777777" w:rsidR="00191006" w:rsidRPr="00F00952"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F00952">
        <w:rPr>
          <w:rFonts w:asciiTheme="majorHAnsi" w:hAnsiTheme="majorHAnsi" w:cstheme="majorHAnsi"/>
          <w:b/>
          <w:i/>
          <w:color w:val="000000" w:themeColor="text1"/>
          <w:sz w:val="28"/>
          <w:szCs w:val="28"/>
          <w:lang w:val="pt-BR"/>
        </w:rPr>
        <w:t>2.2.1. Yêu cầu chung về phương tiện:</w:t>
      </w:r>
    </w:p>
    <w:p w14:paraId="56645905" w14:textId="6A27A67F" w:rsidR="00191006" w:rsidRPr="00F009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it-IT"/>
        </w:rPr>
      </w:pPr>
      <w:r w:rsidRPr="00F00952">
        <w:rPr>
          <w:rFonts w:asciiTheme="majorHAnsi" w:hAnsiTheme="majorHAnsi" w:cstheme="majorHAnsi"/>
          <w:color w:val="000000" w:themeColor="text1"/>
          <w:sz w:val="28"/>
          <w:szCs w:val="28"/>
          <w:lang w:val="pt-BR"/>
        </w:rPr>
        <w:t xml:space="preserve">Để cung cấp dịch vụ VTHKCC bằng xe buýt trên tuyến buýt </w:t>
      </w:r>
      <w:r w:rsidR="00F372BD" w:rsidRPr="00F00952">
        <w:rPr>
          <w:rFonts w:asciiTheme="majorHAnsi" w:hAnsiTheme="majorHAnsi" w:cstheme="majorHAnsi"/>
          <w:color w:val="000000" w:themeColor="text1"/>
          <w:sz w:val="28"/>
          <w:szCs w:val="28"/>
          <w:lang w:val="pt-BR"/>
        </w:rPr>
        <w:t>số 114</w:t>
      </w:r>
      <w:r w:rsidRPr="00F00952">
        <w:rPr>
          <w:rFonts w:asciiTheme="majorHAnsi" w:hAnsiTheme="majorHAnsi" w:cstheme="majorHAnsi"/>
          <w:color w:val="000000" w:themeColor="text1"/>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F00952">
        <w:rPr>
          <w:rFonts w:asciiTheme="majorHAnsi" w:hAnsiTheme="majorHAnsi" w:cstheme="majorHAnsi"/>
          <w:color w:val="000000" w:themeColor="text1"/>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F00952">
        <w:rPr>
          <w:rFonts w:asciiTheme="majorHAnsi" w:hAnsiTheme="majorHAnsi" w:cstheme="majorHAnsi"/>
          <w:color w:val="000000" w:themeColor="text1"/>
          <w:sz w:val="28"/>
          <w:szCs w:val="28"/>
          <w:lang w:val="it-IT"/>
        </w:rPr>
        <w:t xml:space="preserve"> (nay là Bộ Xây dựng)</w:t>
      </w:r>
      <w:r w:rsidRPr="00F00952">
        <w:rPr>
          <w:rFonts w:asciiTheme="majorHAnsi" w:hAnsiTheme="majorHAnsi" w:cstheme="majorHAnsi"/>
          <w:color w:val="000000" w:themeColor="text1"/>
          <w:sz w:val="28"/>
          <w:szCs w:val="28"/>
          <w:lang w:val="it-IT"/>
        </w:rPr>
        <w:t xml:space="preserve">; </w:t>
      </w:r>
      <w:r w:rsidRPr="00F00952">
        <w:rPr>
          <w:rFonts w:asciiTheme="majorHAnsi" w:hAnsiTheme="majorHAnsi" w:cstheme="majorHAnsi"/>
          <w:bCs/>
          <w:color w:val="000000" w:themeColor="text1"/>
          <w:sz w:val="28"/>
          <w:szCs w:val="28"/>
          <w:lang w:val="it-IT" w:eastAsia="vi-VN"/>
        </w:rPr>
        <w:t>Quyết định số 34/2022/QĐ-UBND ngày 10/10/2022 của UBND thành phố Hà Nội</w:t>
      </w:r>
      <w:r w:rsidRPr="00F00952">
        <w:rPr>
          <w:rFonts w:asciiTheme="majorHAnsi" w:hAnsiTheme="majorHAnsi" w:cstheme="majorHAnsi"/>
          <w:color w:val="000000" w:themeColor="text1"/>
          <w:sz w:val="28"/>
          <w:szCs w:val="28"/>
          <w:lang w:val="pt-BR"/>
        </w:rPr>
        <w:t>. Cụ thể:</w:t>
      </w:r>
    </w:p>
    <w:p w14:paraId="62B7F6BF" w14:textId="00DD55C7" w:rsidR="00191006" w:rsidRPr="00F00952"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a) Loại xe: </w:t>
      </w:r>
      <w:r w:rsidRPr="00F00952">
        <w:rPr>
          <w:rFonts w:asciiTheme="majorHAnsi" w:hAnsiTheme="majorHAnsi" w:cstheme="majorHAnsi"/>
          <w:noProof/>
          <w:color w:val="000000" w:themeColor="text1"/>
          <w:sz w:val="28"/>
          <w:szCs w:val="28"/>
          <w:lang w:val="pt-BR"/>
        </w:rPr>
        <w:t xml:space="preserve">xe buýt </w:t>
      </w:r>
      <w:r w:rsidR="004B46EE" w:rsidRPr="00F00952">
        <w:rPr>
          <w:rFonts w:asciiTheme="majorHAnsi" w:hAnsiTheme="majorHAnsi" w:cstheme="majorHAnsi"/>
          <w:noProof/>
          <w:color w:val="000000" w:themeColor="text1"/>
          <w:sz w:val="28"/>
          <w:szCs w:val="28"/>
          <w:lang w:val="pt-BR"/>
        </w:rPr>
        <w:t>nhỏ</w:t>
      </w:r>
      <w:r w:rsidRPr="00F00952">
        <w:rPr>
          <w:rFonts w:asciiTheme="majorHAnsi" w:hAnsiTheme="majorHAnsi" w:cstheme="majorHAnsi"/>
          <w:noProof/>
          <w:color w:val="000000" w:themeColor="text1"/>
          <w:sz w:val="28"/>
          <w:szCs w:val="28"/>
          <w:lang w:val="pt-BR"/>
        </w:rPr>
        <w:t xml:space="preserve"> (sức chứa </w:t>
      </w:r>
      <w:r w:rsidR="004B46EE" w:rsidRPr="00F00952">
        <w:rPr>
          <w:rFonts w:asciiTheme="majorHAnsi" w:hAnsiTheme="majorHAnsi" w:cstheme="majorHAnsi"/>
          <w:noProof/>
          <w:color w:val="000000" w:themeColor="text1"/>
          <w:sz w:val="28"/>
          <w:szCs w:val="28"/>
          <w:lang w:val="pt-BR"/>
        </w:rPr>
        <w:t>3</w:t>
      </w:r>
      <w:r w:rsidRPr="00F00952">
        <w:rPr>
          <w:rFonts w:asciiTheme="majorHAnsi" w:hAnsiTheme="majorHAnsi" w:cstheme="majorHAnsi"/>
          <w:noProof/>
          <w:color w:val="000000" w:themeColor="text1"/>
          <w:sz w:val="28"/>
          <w:szCs w:val="28"/>
          <w:lang w:val="pt-BR"/>
        </w:rPr>
        <w:t>0 chỗ)</w:t>
      </w:r>
      <w:r w:rsidRPr="00F00952">
        <w:rPr>
          <w:rFonts w:asciiTheme="majorHAnsi" w:hAnsiTheme="majorHAnsi" w:cstheme="majorHAnsi"/>
          <w:color w:val="000000" w:themeColor="text1"/>
          <w:sz w:val="28"/>
          <w:szCs w:val="28"/>
          <w:lang w:val="pt-BR"/>
        </w:rPr>
        <w:t>.</w:t>
      </w:r>
    </w:p>
    <w:p w14:paraId="4681E6BC" w14:textId="66236616" w:rsidR="00191006" w:rsidRPr="00F00952"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b) Thời gian sử dụng phương tiện: </w:t>
      </w:r>
      <w:r w:rsidRPr="00F00952">
        <w:rPr>
          <w:rFonts w:asciiTheme="majorHAnsi" w:hAnsiTheme="majorHAnsi" w:cstheme="majorHAnsi"/>
          <w:color w:val="000000" w:themeColor="text1"/>
          <w:sz w:val="28"/>
          <w:szCs w:val="27"/>
        </w:rPr>
        <w:t>Phương tiện có thời gian đăng ký lần đầu từ 01/</w:t>
      </w:r>
      <w:r w:rsidR="00163618" w:rsidRPr="00F00952">
        <w:rPr>
          <w:rFonts w:asciiTheme="majorHAnsi" w:hAnsiTheme="majorHAnsi" w:cstheme="majorHAnsi"/>
          <w:color w:val="000000" w:themeColor="text1"/>
          <w:sz w:val="28"/>
          <w:szCs w:val="27"/>
        </w:rPr>
        <w:t>4</w:t>
      </w:r>
      <w:r w:rsidRPr="00F00952">
        <w:rPr>
          <w:rFonts w:asciiTheme="majorHAnsi" w:hAnsiTheme="majorHAnsi" w:cstheme="majorHAnsi"/>
          <w:color w:val="000000" w:themeColor="text1"/>
          <w:sz w:val="28"/>
          <w:szCs w:val="27"/>
        </w:rPr>
        <w:t>/2020 trở đi.</w:t>
      </w:r>
    </w:p>
    <w:p w14:paraId="007DA2FA" w14:textId="56E8A888" w:rsidR="00191006" w:rsidRPr="00F00952"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c) Số lượng phương tiện: </w:t>
      </w:r>
      <w:r w:rsidR="00393670" w:rsidRPr="00F00952">
        <w:rPr>
          <w:rFonts w:asciiTheme="majorHAnsi" w:hAnsiTheme="majorHAnsi" w:cstheme="majorHAnsi"/>
          <w:noProof/>
          <w:color w:val="000000" w:themeColor="text1"/>
          <w:sz w:val="28"/>
          <w:szCs w:val="28"/>
          <w:lang w:val="pt-BR"/>
        </w:rPr>
        <w:t>10</w:t>
      </w:r>
      <w:r w:rsidRPr="00F00952">
        <w:rPr>
          <w:rFonts w:asciiTheme="majorHAnsi" w:hAnsiTheme="majorHAnsi" w:cstheme="majorHAnsi"/>
          <w:color w:val="000000" w:themeColor="text1"/>
          <w:sz w:val="28"/>
          <w:szCs w:val="28"/>
          <w:lang w:val="pt-BR"/>
        </w:rPr>
        <w:t xml:space="preserve"> xe (áp dụng cho cả 0</w:t>
      </w:r>
      <w:r w:rsidR="004B46EE" w:rsidRPr="00F00952">
        <w:rPr>
          <w:rFonts w:asciiTheme="majorHAnsi" w:hAnsiTheme="majorHAnsi" w:cstheme="majorHAnsi"/>
          <w:color w:val="000000" w:themeColor="text1"/>
          <w:sz w:val="28"/>
          <w:szCs w:val="28"/>
          <w:lang w:val="pt-BR"/>
        </w:rPr>
        <w:t>4</w:t>
      </w:r>
      <w:r w:rsidRPr="00F00952">
        <w:rPr>
          <w:rFonts w:asciiTheme="majorHAnsi" w:hAnsiTheme="majorHAnsi" w:cstheme="majorHAnsi"/>
          <w:color w:val="000000" w:themeColor="text1"/>
          <w:sz w:val="28"/>
          <w:szCs w:val="28"/>
          <w:lang w:val="pt-BR"/>
        </w:rPr>
        <w:t xml:space="preserve"> năm).</w:t>
      </w:r>
    </w:p>
    <w:p w14:paraId="6EE1FAC7" w14:textId="77777777" w:rsidR="00191006" w:rsidRPr="00F00952"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d) Cửa lên xuống phương tiện cho hành khách: ít nhất 02 cửa.</w:t>
      </w:r>
    </w:p>
    <w:p w14:paraId="6E5E99B4" w14:textId="77777777" w:rsidR="00191006" w:rsidRPr="00F00952"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đ) Trang thiết bị trên xe:</w:t>
      </w:r>
    </w:p>
    <w:p w14:paraId="3E3B8C0C" w14:textId="77777777" w:rsidR="00191006" w:rsidRPr="00F009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F00952">
        <w:rPr>
          <w:rFonts w:asciiTheme="majorHAnsi" w:hAnsiTheme="majorHAnsi" w:cstheme="majorHAnsi"/>
          <w:bCs/>
          <w:color w:val="000000" w:themeColor="text1"/>
          <w:sz w:val="28"/>
          <w:szCs w:val="28"/>
          <w:lang w:val="it-IT" w:eastAsia="vi-VN"/>
        </w:rPr>
        <w:t xml:space="preserve">- Thiết bị giám sát hành trình theo quy định tại Điều 27 Nghị định số 151/2024/NĐ-CP ngày 15/11/2024 của Chính phủ; </w:t>
      </w:r>
      <w:r w:rsidRPr="00F00952">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0D78735E" w14:textId="77777777" w:rsidR="00191006" w:rsidRPr="00F009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F00952">
        <w:rPr>
          <w:rFonts w:asciiTheme="majorHAnsi" w:hAnsiTheme="majorHAnsi" w:cstheme="majorHAnsi"/>
          <w:bCs/>
          <w:color w:val="000000" w:themeColor="text1"/>
          <w:sz w:val="28"/>
          <w:szCs w:val="28"/>
          <w:lang w:val="it-IT" w:eastAsia="vi-VN"/>
        </w:rPr>
        <w:t xml:space="preserve">- Thiết bị ghi nhận hình ảnh người lái xe đảm bảo theo quy định tại Điều 28 Nghị định số 151/2024/NĐ-CP ngày 15/11/2024 của Chính phủ; </w:t>
      </w:r>
      <w:r w:rsidRPr="00F00952">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60EE89CE" w14:textId="77777777" w:rsidR="00191006" w:rsidRPr="00F009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F00952">
        <w:rPr>
          <w:rFonts w:asciiTheme="majorHAnsi" w:hAnsiTheme="majorHAnsi" w:cstheme="majorHAnsi"/>
          <w:bCs/>
          <w:color w:val="000000" w:themeColor="text1"/>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F009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F00952">
        <w:rPr>
          <w:rFonts w:asciiTheme="majorHAnsi" w:hAnsiTheme="majorHAnsi" w:cstheme="majorHAnsi"/>
          <w:bCs/>
          <w:color w:val="000000" w:themeColor="text1"/>
          <w:sz w:val="28"/>
          <w:szCs w:val="28"/>
          <w:lang w:val="it-IT" w:eastAsia="vi-VN"/>
        </w:rPr>
        <w:t>- Hệ thống âm thanh thông báo thông tin điểm dừng cho hành khách trên xe.</w:t>
      </w:r>
    </w:p>
    <w:p w14:paraId="66429672" w14:textId="77777777" w:rsidR="00191006" w:rsidRPr="00F00952"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F00952">
        <w:rPr>
          <w:rFonts w:asciiTheme="majorHAnsi" w:hAnsiTheme="majorHAnsi" w:cstheme="majorHAnsi"/>
          <w:bCs/>
          <w:color w:val="000000" w:themeColor="text1"/>
          <w:sz w:val="28"/>
          <w:szCs w:val="28"/>
          <w:lang w:val="it-IT" w:eastAsia="vi-VN"/>
        </w:rPr>
        <w:lastRenderedPageBreak/>
        <w:t>- Khuyến khích đơn vị lắp đặt hệ thống phát wifi miễn phí trên xe để phục vụ hành khách đi lại trên tuyến.</w:t>
      </w:r>
    </w:p>
    <w:p w14:paraId="23928C47" w14:textId="77777777" w:rsidR="00191006" w:rsidRPr="00F00952" w:rsidRDefault="00191006" w:rsidP="004032A1">
      <w:pPr>
        <w:widowControl w:val="0"/>
        <w:spacing w:after="40" w:line="250" w:lineRule="auto"/>
        <w:ind w:firstLine="539"/>
        <w:rPr>
          <w:rFonts w:asciiTheme="majorHAnsi" w:eastAsia="MS Mincho"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e) Niêm yết thông tin trên xe buýt:</w:t>
      </w:r>
    </w:p>
    <w:p w14:paraId="481C32BE" w14:textId="77777777" w:rsidR="00191006" w:rsidRPr="00F009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F00952">
        <w:rPr>
          <w:rFonts w:asciiTheme="majorHAnsi" w:hAnsiTheme="majorHAnsi" w:cstheme="majorHAnsi"/>
          <w:bCs/>
          <w:iCs/>
          <w:color w:val="000000" w:themeColor="text1"/>
          <w:sz w:val="28"/>
          <w:szCs w:val="26"/>
          <w:lang w:val="it-IT" w:eastAsia="zh-HK"/>
        </w:rPr>
        <w:t xml:space="preserve">- Niêm yết bên ngoài xe: </w:t>
      </w:r>
    </w:p>
    <w:p w14:paraId="7CD390A4" w14:textId="77777777" w:rsidR="00191006" w:rsidRPr="00F009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F00952">
        <w:rPr>
          <w:rFonts w:asciiTheme="majorHAnsi" w:hAnsiTheme="majorHAnsi" w:cstheme="majorHAnsi"/>
          <w:bCs/>
          <w:iCs/>
          <w:color w:val="000000" w:themeColor="text1"/>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F009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F00952">
        <w:rPr>
          <w:rFonts w:asciiTheme="majorHAnsi" w:hAnsiTheme="majorHAnsi" w:cstheme="majorHAnsi"/>
          <w:bCs/>
          <w:iCs/>
          <w:color w:val="000000" w:themeColor="text1"/>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F00952">
        <w:rPr>
          <w:rFonts w:asciiTheme="majorHAnsi" w:hAnsiTheme="majorHAnsi" w:cstheme="majorHAnsi"/>
          <w:bCs/>
          <w:iCs/>
          <w:color w:val="000000" w:themeColor="text1"/>
          <w:sz w:val="28"/>
          <w:szCs w:val="26"/>
          <w:lang w:val="it-IT" w:eastAsia="zh-HK"/>
        </w:rPr>
        <w:t xml:space="preserve"> (nay là Bộ Xây dựng)</w:t>
      </w:r>
      <w:r w:rsidRPr="00F00952">
        <w:rPr>
          <w:rFonts w:asciiTheme="majorHAnsi" w:hAnsiTheme="majorHAnsi" w:cstheme="majorHAnsi"/>
          <w:bCs/>
          <w:iCs/>
          <w:color w:val="000000" w:themeColor="text1"/>
          <w:sz w:val="28"/>
          <w:szCs w:val="26"/>
          <w:lang w:val="it-IT" w:eastAsia="zh-HK"/>
        </w:rPr>
        <w:t>.</w:t>
      </w:r>
    </w:p>
    <w:p w14:paraId="2D90F2AE" w14:textId="53BFA783" w:rsidR="00191006" w:rsidRPr="00F009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F00952">
        <w:rPr>
          <w:rFonts w:asciiTheme="majorHAnsi" w:hAnsiTheme="majorHAnsi" w:cstheme="majorHAnsi"/>
          <w:bCs/>
          <w:iCs/>
          <w:color w:val="000000" w:themeColor="text1"/>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F00952">
        <w:rPr>
          <w:rFonts w:asciiTheme="majorHAnsi" w:hAnsiTheme="majorHAnsi" w:cstheme="majorHAnsi"/>
          <w:bCs/>
          <w:iCs/>
          <w:color w:val="000000" w:themeColor="text1"/>
          <w:sz w:val="28"/>
          <w:szCs w:val="26"/>
          <w:lang w:val="it-IT" w:eastAsia="zh-HK"/>
        </w:rPr>
        <w:t xml:space="preserve"> của Bộ Giao thông vận tải (nay là Bộ Xây dựng)</w:t>
      </w:r>
      <w:r w:rsidRPr="00F00952">
        <w:rPr>
          <w:rFonts w:asciiTheme="majorHAnsi" w:hAnsiTheme="majorHAnsi" w:cstheme="majorHAnsi"/>
          <w:bCs/>
          <w:iCs/>
          <w:color w:val="000000" w:themeColor="text1"/>
          <w:sz w:val="28"/>
          <w:szCs w:val="26"/>
          <w:lang w:val="it-IT" w:eastAsia="zh-HK"/>
        </w:rPr>
        <w:t xml:space="preserve">; số điện thoại đường dây nóng của đơn vị kinh doanh vận tải và </w:t>
      </w:r>
      <w:r w:rsidR="000764F2" w:rsidRPr="00F00952">
        <w:rPr>
          <w:rFonts w:asciiTheme="majorHAnsi" w:hAnsiTheme="majorHAnsi" w:cstheme="majorHAnsi"/>
          <w:bCs/>
          <w:iCs/>
          <w:color w:val="000000" w:themeColor="text1"/>
          <w:sz w:val="28"/>
          <w:szCs w:val="26"/>
          <w:lang w:val="it-IT" w:eastAsia="zh-HK"/>
        </w:rPr>
        <w:t>Sở Xây dựng</w:t>
      </w:r>
      <w:r w:rsidRPr="00F00952">
        <w:rPr>
          <w:rFonts w:asciiTheme="majorHAnsi" w:hAnsiTheme="majorHAnsi" w:cstheme="majorHAnsi"/>
          <w:bCs/>
          <w:iCs/>
          <w:color w:val="000000" w:themeColor="text1"/>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F00952"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F00952">
        <w:rPr>
          <w:rFonts w:asciiTheme="majorHAnsi" w:hAnsiTheme="majorHAnsi" w:cstheme="majorHAnsi"/>
          <w:bCs/>
          <w:iCs/>
          <w:color w:val="000000" w:themeColor="text1"/>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F00952" w:rsidRDefault="00191006" w:rsidP="004032A1">
      <w:pPr>
        <w:widowControl w:val="0"/>
        <w:spacing w:before="40" w:line="250"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g) Có phù hiệu “XE BUÝT” được cấp theo quy định tại Nghị định số 158/2024/NĐ-CP ngày 18/12/2024 của Chính phủ.</w:t>
      </w:r>
    </w:p>
    <w:p w14:paraId="681C794E" w14:textId="77777777" w:rsidR="00191006" w:rsidRPr="00F00952"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h) Có chỗ ưu tiên cho người khuyết tật, người cao tuổi, phụ nữ mang thai và trẻ em dưới 6 tuổi.</w:t>
      </w:r>
    </w:p>
    <w:p w14:paraId="2766A158" w14:textId="77777777" w:rsidR="00191006" w:rsidRPr="00F00952" w:rsidRDefault="00191006" w:rsidP="004032A1">
      <w:pPr>
        <w:widowControl w:val="0"/>
        <w:spacing w:before="40" w:line="259" w:lineRule="auto"/>
        <w:ind w:firstLine="539"/>
        <w:rPr>
          <w:rFonts w:asciiTheme="majorHAnsi" w:hAnsiTheme="majorHAnsi" w:cstheme="majorHAnsi"/>
          <w:b/>
          <w:i/>
          <w:color w:val="000000" w:themeColor="text1"/>
          <w:sz w:val="28"/>
          <w:szCs w:val="28"/>
          <w:lang w:val="pt-BR"/>
        </w:rPr>
      </w:pPr>
      <w:r w:rsidRPr="00F00952">
        <w:rPr>
          <w:rFonts w:asciiTheme="majorHAnsi" w:hAnsiTheme="majorHAnsi" w:cstheme="majorHAnsi"/>
          <w:b/>
          <w:i/>
          <w:color w:val="000000" w:themeColor="text1"/>
          <w:sz w:val="28"/>
          <w:szCs w:val="28"/>
          <w:lang w:val="pt-BR"/>
        </w:rPr>
        <w:t>2.2.2. Các tài liệu liên quan đến phương tiện dự thầu:</w:t>
      </w:r>
    </w:p>
    <w:p w14:paraId="2748780C" w14:textId="77777777" w:rsidR="00191006" w:rsidRPr="00F00952"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a) Trường hợp phương tiện dự kiến huy động cho gói thầu là phương tiện có sẵn, yêu cầu cung cấp các tài liệu sau:</w:t>
      </w:r>
    </w:p>
    <w:p w14:paraId="6DE4D876"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F00952">
        <w:rPr>
          <w:rFonts w:asciiTheme="majorHAnsi" w:hAnsiTheme="majorHAnsi" w:cstheme="majorHAnsi"/>
          <w:color w:val="000000" w:themeColor="text1"/>
          <w:sz w:val="28"/>
          <w:szCs w:val="28"/>
        </w:rPr>
        <w:t>trang web https://gcndangkiem.vr.org.vn của Cục Đăng kiểm Việt Nam)</w:t>
      </w:r>
      <w:r w:rsidRPr="00F00952">
        <w:rPr>
          <w:rFonts w:asciiTheme="majorHAnsi" w:hAnsiTheme="majorHAnsi" w:cstheme="majorHAnsi"/>
          <w:color w:val="000000" w:themeColor="text1"/>
          <w:sz w:val="28"/>
          <w:szCs w:val="28"/>
          <w:lang w:val="pt-BR"/>
        </w:rPr>
        <w:t>.</w:t>
      </w:r>
    </w:p>
    <w:p w14:paraId="7F510DD1"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Hợp đồng mua bán xe, bảng thông số kỹ thuật và catalog của xe.</w:t>
      </w:r>
    </w:p>
    <w:p w14:paraId="638BFAF1"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0C26DEAC"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 Trong trường hợp phương tiện có sẵn là phương tiện đã đi thuê, yêu cầu </w:t>
      </w:r>
      <w:r w:rsidRPr="00F00952">
        <w:rPr>
          <w:rFonts w:asciiTheme="majorHAnsi" w:hAnsiTheme="majorHAnsi" w:cstheme="majorHAnsi"/>
          <w:color w:val="000000" w:themeColor="text1"/>
          <w:sz w:val="28"/>
          <w:szCs w:val="28"/>
          <w:lang w:val="pt-BR"/>
        </w:rPr>
        <w:lastRenderedPageBreak/>
        <w:t>cung cấp thêm hợp đồng thuê xe đảm bảo đủ thời gian thực hiện hợp đồng thầu và giấy chứng nhận đăng ký doanh nghiệp được phép kinh doanh ngành nghề cho thuê xe của đơn vị cho thuê xe.</w:t>
      </w:r>
    </w:p>
    <w:p w14:paraId="4A392E45" w14:textId="77777777" w:rsidR="00493AB8" w:rsidRPr="00F00952" w:rsidRDefault="00493AB8" w:rsidP="00493AB8">
      <w:pPr>
        <w:widowControl w:val="0"/>
        <w:spacing w:before="40" w:line="259"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b) Trường hợp phương tiện dự kiến huy động cho gói thầu không có sẵn, nhà thầu phải đi mua hoặc đi thuê, yêu cầu cung cấp các tài liệu sau:</w:t>
      </w:r>
    </w:p>
    <w:p w14:paraId="0EB0F957"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365A4424"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3FF4E222"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Bản cam kết của nhà thầu về việc sẽ lắp đặt các thiết bị trên theo đúng yêu cầu của hồ sơ mời thầu trước thời điểm đưa xe vào vận hành.</w:t>
      </w:r>
    </w:p>
    <w:p w14:paraId="30941003"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Bảng thông số kỹ thuật và catalog của xe.</w:t>
      </w:r>
    </w:p>
    <w:p w14:paraId="3B371EE1" w14:textId="77777777" w:rsidR="00493AB8" w:rsidRPr="00F00952" w:rsidRDefault="00493AB8" w:rsidP="00493AB8">
      <w:pPr>
        <w:widowControl w:val="0"/>
        <w:spacing w:before="40" w:line="259"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6F27805B" w:rsidR="00191006" w:rsidRPr="00F00952" w:rsidRDefault="00227D4A" w:rsidP="00493AB8">
      <w:pPr>
        <w:widowControl w:val="0"/>
        <w:spacing w:before="40" w:line="259"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Ghi chú: các tài liệu chứng minh phải là bản gốc hoặc bản sao có công chứng (trừ bản sao điện tử giấy chứng nhận kiểm định an toàn kỹ thuật và bảo vệ môi trường phương tiện giao thông cơ giới đường bộ (áp dụng từ 01/3/2026) trích xuất từ trang web https://gcndangkiem.vr.org.vn của Cục Đăng kiểm Việt Nam).</w:t>
      </w:r>
    </w:p>
    <w:p w14:paraId="2996355F" w14:textId="77777777" w:rsidR="00191006" w:rsidRPr="00F00952" w:rsidRDefault="00191006" w:rsidP="004032A1">
      <w:pPr>
        <w:widowControl w:val="0"/>
        <w:spacing w:before="40" w:line="259" w:lineRule="auto"/>
        <w:ind w:firstLine="539"/>
        <w:rPr>
          <w:rFonts w:asciiTheme="majorHAnsi" w:hAnsiTheme="majorHAnsi" w:cstheme="majorHAnsi"/>
          <w:b/>
          <w:bCs/>
          <w:i/>
          <w:color w:val="000000" w:themeColor="text1"/>
          <w:sz w:val="28"/>
          <w:szCs w:val="28"/>
          <w:lang w:val="pt-BR"/>
        </w:rPr>
      </w:pPr>
      <w:r w:rsidRPr="00F00952">
        <w:rPr>
          <w:rFonts w:asciiTheme="majorHAnsi" w:hAnsiTheme="majorHAnsi" w:cstheme="majorHAnsi"/>
          <w:b/>
          <w:bCs/>
          <w:i/>
          <w:color w:val="000000" w:themeColor="text1"/>
          <w:sz w:val="28"/>
          <w:szCs w:val="28"/>
          <w:lang w:val="pt-BR"/>
        </w:rPr>
        <w:t>2.3. Yêu cầu về lái xe và nhân viên phục vụ trên xe</w:t>
      </w:r>
    </w:p>
    <w:p w14:paraId="028A479F"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b/>
          <w:i/>
          <w:color w:val="000000" w:themeColor="text1"/>
          <w:sz w:val="28"/>
          <w:szCs w:val="28"/>
          <w:lang w:val="nl-NL" w:eastAsia="ko-KR"/>
        </w:rPr>
      </w:pPr>
      <w:r w:rsidRPr="00F00952">
        <w:rPr>
          <w:rFonts w:asciiTheme="majorHAnsi" w:eastAsia="Batang" w:hAnsiTheme="majorHAnsi" w:cstheme="majorHAnsi"/>
          <w:b/>
          <w:i/>
          <w:color w:val="000000" w:themeColor="text1"/>
          <w:sz w:val="28"/>
          <w:szCs w:val="28"/>
          <w:lang w:val="nl-NL" w:eastAsia="ko-KR"/>
        </w:rPr>
        <w:t>2.3.1. Về  lái  xe huy động cho gói thầu:</w:t>
      </w:r>
    </w:p>
    <w:p w14:paraId="0DEA4487"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i/>
          <w:color w:val="000000" w:themeColor="text1"/>
          <w:sz w:val="28"/>
          <w:szCs w:val="28"/>
          <w:lang w:val="nl-NL" w:eastAsia="ko-KR"/>
        </w:rPr>
      </w:pPr>
      <w:r w:rsidRPr="00F00952">
        <w:rPr>
          <w:rFonts w:asciiTheme="majorHAnsi" w:eastAsia="Batang" w:hAnsiTheme="majorHAnsi" w:cstheme="majorHAnsi"/>
          <w:i/>
          <w:color w:val="000000" w:themeColor="text1"/>
          <w:sz w:val="28"/>
          <w:szCs w:val="28"/>
          <w:lang w:val="nl-NL" w:eastAsia="ko-KR"/>
        </w:rPr>
        <w:t>a) Yêu cầu đối với lái xe:</w:t>
      </w:r>
    </w:p>
    <w:p w14:paraId="6F53B780" w14:textId="31517AE3"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xml:space="preserve">- Số lượng: </w:t>
      </w:r>
      <w:r w:rsidR="00B81E0D" w:rsidRPr="00F00952">
        <w:rPr>
          <w:rFonts w:asciiTheme="majorHAnsi" w:eastAsia="Batang" w:hAnsiTheme="majorHAnsi" w:cstheme="majorHAnsi"/>
          <w:noProof/>
          <w:color w:val="000000" w:themeColor="text1"/>
          <w:sz w:val="28"/>
          <w:szCs w:val="28"/>
          <w:lang w:val="nl-NL" w:eastAsia="ko-KR"/>
        </w:rPr>
        <w:t>20</w:t>
      </w:r>
      <w:r w:rsidRPr="00F00952">
        <w:rPr>
          <w:rFonts w:asciiTheme="majorHAnsi" w:eastAsia="Batang" w:hAnsiTheme="majorHAnsi" w:cstheme="majorHAnsi"/>
          <w:color w:val="000000" w:themeColor="text1"/>
          <w:sz w:val="28"/>
          <w:szCs w:val="28"/>
          <w:lang w:val="nl-NL" w:eastAsia="ko-KR"/>
        </w:rPr>
        <w:t xml:space="preserve"> người;</w:t>
      </w:r>
    </w:p>
    <w:p w14:paraId="79B38CC7" w14:textId="372E748B"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xml:space="preserve">- Giấy phép lái xe: hạng </w:t>
      </w:r>
      <w:r w:rsidR="005262A8" w:rsidRPr="00F00952">
        <w:rPr>
          <w:rFonts w:asciiTheme="majorHAnsi" w:eastAsia="Batang" w:hAnsiTheme="majorHAnsi" w:cstheme="majorHAnsi"/>
          <w:noProof/>
          <w:color w:val="000000" w:themeColor="text1"/>
          <w:sz w:val="28"/>
          <w:szCs w:val="28"/>
          <w:lang w:val="nl-NL" w:eastAsia="ko-KR"/>
        </w:rPr>
        <w:t>D</w:t>
      </w:r>
      <w:r w:rsidRPr="00F00952">
        <w:rPr>
          <w:rFonts w:asciiTheme="majorHAnsi" w:eastAsia="Batang" w:hAnsiTheme="majorHAnsi" w:cstheme="majorHAnsi"/>
          <w:color w:val="000000" w:themeColor="text1"/>
          <w:sz w:val="28"/>
          <w:szCs w:val="28"/>
          <w:lang w:val="nl-NL" w:eastAsia="ko-KR"/>
        </w:rPr>
        <w:t xml:space="preserve"> trở lên hoặc giấy phép hạng D</w:t>
      </w:r>
      <w:r w:rsidR="005262A8" w:rsidRPr="00F00952">
        <w:rPr>
          <w:rFonts w:asciiTheme="majorHAnsi" w:eastAsia="Batang" w:hAnsiTheme="majorHAnsi" w:cstheme="majorHAnsi"/>
          <w:color w:val="000000" w:themeColor="text1"/>
          <w:sz w:val="28"/>
          <w:szCs w:val="28"/>
          <w:lang w:val="nl-NL" w:eastAsia="ko-KR"/>
        </w:rPr>
        <w:t>2</w:t>
      </w:r>
      <w:r w:rsidRPr="00F00952">
        <w:rPr>
          <w:rFonts w:asciiTheme="majorHAnsi" w:eastAsia="Batang" w:hAnsiTheme="majorHAnsi" w:cstheme="majorHAnsi"/>
          <w:color w:val="000000" w:themeColor="text1"/>
          <w:sz w:val="28"/>
          <w:szCs w:val="28"/>
          <w:lang w:val="nl-NL" w:eastAsia="ko-KR"/>
        </w:rPr>
        <w:t xml:space="preserve"> được cấp đổi từ giấy phép lái xe hạng </w:t>
      </w:r>
      <w:r w:rsidR="005262A8" w:rsidRPr="00F00952">
        <w:rPr>
          <w:rFonts w:asciiTheme="majorHAnsi" w:eastAsia="Batang" w:hAnsiTheme="majorHAnsi" w:cstheme="majorHAnsi"/>
          <w:color w:val="000000" w:themeColor="text1"/>
          <w:sz w:val="28"/>
          <w:szCs w:val="28"/>
          <w:lang w:val="nl-NL" w:eastAsia="ko-KR"/>
        </w:rPr>
        <w:t>D</w:t>
      </w:r>
      <w:r w:rsidRPr="00F00952">
        <w:rPr>
          <w:rFonts w:asciiTheme="majorHAnsi" w:eastAsia="Batang" w:hAnsiTheme="majorHAnsi" w:cstheme="majorHAnsi"/>
          <w:color w:val="000000" w:themeColor="text1"/>
          <w:sz w:val="28"/>
          <w:szCs w:val="28"/>
          <w:lang w:val="nl-NL" w:eastAsia="ko-KR"/>
        </w:rPr>
        <w:t xml:space="preserve"> theo quy định tại Luật Trật tự, an toàn giao thông đường bộ số 36/2024/QH15 ngày 27/6/2024;</w:t>
      </w:r>
    </w:p>
    <w:p w14:paraId="782CA20E" w14:textId="2B9D2F55"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xml:space="preserve">- Lái xe phải được khám sức khỏe định kỳ và được cấp giấy chứng nhận </w:t>
      </w:r>
      <w:r w:rsidR="005737BE" w:rsidRPr="00F00952">
        <w:rPr>
          <w:rFonts w:asciiTheme="majorHAnsi" w:eastAsia="Batang" w:hAnsiTheme="majorHAnsi" w:cstheme="majorHAnsi"/>
          <w:color w:val="000000" w:themeColor="text1"/>
          <w:sz w:val="28"/>
          <w:szCs w:val="28"/>
          <w:lang w:val="nl-NL" w:eastAsia="ko-KR"/>
        </w:rPr>
        <w:t xml:space="preserve">sức khỏe </w:t>
      </w:r>
      <w:r w:rsidRPr="00F00952">
        <w:rPr>
          <w:rFonts w:asciiTheme="majorHAnsi" w:eastAsia="Batang" w:hAnsiTheme="majorHAnsi" w:cstheme="majorHAnsi"/>
          <w:color w:val="000000" w:themeColor="text1"/>
          <w:sz w:val="28"/>
          <w:szCs w:val="28"/>
          <w:lang w:val="nl-NL" w:eastAsia="ko-KR"/>
        </w:rPr>
        <w:t xml:space="preserve">theo quy định của Bộ Y tế; </w:t>
      </w:r>
    </w:p>
    <w:p w14:paraId="6351E55A"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Lái xe không phải là người đang trong thời gian bị cấm hành nghề theo quy định của pháp luật;</w:t>
      </w:r>
    </w:p>
    <w:p w14:paraId="57D887AF" w14:textId="09553707"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Lái xe phải có hợp đồng lao động bằng văn bản với nhà thầu theo mẫu của Bộ Lao động - Thương binh và Xã hội</w:t>
      </w:r>
      <w:r w:rsidR="005737BE" w:rsidRPr="00F00952">
        <w:rPr>
          <w:rFonts w:asciiTheme="majorHAnsi" w:eastAsia="Batang" w:hAnsiTheme="majorHAnsi" w:cstheme="majorHAnsi"/>
          <w:color w:val="000000" w:themeColor="text1"/>
          <w:sz w:val="28"/>
          <w:szCs w:val="28"/>
          <w:lang w:val="nl-NL" w:eastAsia="ko-KR"/>
        </w:rPr>
        <w:t xml:space="preserve"> (nay là Bộ Nội vụ)</w:t>
      </w:r>
      <w:r w:rsidRPr="00F00952">
        <w:rPr>
          <w:rFonts w:asciiTheme="majorHAnsi" w:eastAsia="Batang" w:hAnsiTheme="majorHAnsi" w:cstheme="majorHAnsi"/>
          <w:color w:val="000000" w:themeColor="text1"/>
          <w:sz w:val="28"/>
          <w:szCs w:val="28"/>
          <w:lang w:val="nl-NL" w:eastAsia="ko-KR"/>
        </w:rPr>
        <w:t>;</w:t>
      </w:r>
    </w:p>
    <w:p w14:paraId="28DA242F"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Lái xe phải được tập huấn nghiệp vụ vận tải theo quy định.</w:t>
      </w:r>
    </w:p>
    <w:p w14:paraId="53AAF038"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b) Tài liệu chứng minh:</w:t>
      </w:r>
    </w:p>
    <w:p w14:paraId="5FCE89AE"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i/>
          <w:color w:val="000000" w:themeColor="text1"/>
          <w:spacing w:val="-4"/>
          <w:sz w:val="28"/>
          <w:szCs w:val="28"/>
          <w:lang w:val="nl-NL" w:eastAsia="ko-KR"/>
        </w:rPr>
      </w:pPr>
      <w:r w:rsidRPr="00F00952">
        <w:rPr>
          <w:rFonts w:asciiTheme="majorHAnsi" w:eastAsia="Batang" w:hAnsiTheme="majorHAnsi" w:cstheme="majorHAnsi"/>
          <w:i/>
          <w:color w:val="000000" w:themeColor="text1"/>
          <w:spacing w:val="-4"/>
          <w:sz w:val="28"/>
          <w:szCs w:val="28"/>
          <w:lang w:val="nl-NL" w:eastAsia="ko-KR"/>
        </w:rPr>
        <w:t xml:space="preserve">b1) Trường hợp lái xe huy động thực hiện gói thầu là nhân sự hiện có của nhà thầu (nhà thầu đã tuyển dụng huy động cho gói thầu này và không đang tham gia lái </w:t>
      </w:r>
      <w:r w:rsidRPr="00F00952">
        <w:rPr>
          <w:rFonts w:asciiTheme="majorHAnsi" w:eastAsia="Batang" w:hAnsiTheme="majorHAnsi" w:cstheme="majorHAnsi"/>
          <w:i/>
          <w:color w:val="000000" w:themeColor="text1"/>
          <w:spacing w:val="-4"/>
          <w:sz w:val="28"/>
          <w:szCs w:val="28"/>
          <w:lang w:val="nl-NL" w:eastAsia="ko-KR"/>
        </w:rPr>
        <w:lastRenderedPageBreak/>
        <w:t>xe cho các tuyến khác), yêu cầu cung cấp:</w:t>
      </w:r>
    </w:p>
    <w:p w14:paraId="1184C349" w14:textId="77777777" w:rsidR="00191006" w:rsidRPr="00F00952"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w:t>
      </w:r>
      <w:r w:rsidRPr="00F00952">
        <w:rPr>
          <w:rFonts w:asciiTheme="majorHAnsi" w:eastAsia="Batang" w:hAnsiTheme="majorHAnsi" w:cstheme="majorHAnsi"/>
          <w:color w:val="000000" w:themeColor="text1"/>
          <w:sz w:val="28"/>
          <w:szCs w:val="28"/>
          <w:lang w:val="vi-VN" w:eastAsia="ko-KR"/>
        </w:rPr>
        <w:t xml:space="preserve"> Bảng kê khai </w:t>
      </w:r>
      <w:r w:rsidRPr="00F00952">
        <w:rPr>
          <w:rFonts w:asciiTheme="majorHAnsi" w:eastAsia="Batang" w:hAnsiTheme="majorHAnsi" w:cstheme="majorHAnsi"/>
          <w:color w:val="000000" w:themeColor="text1"/>
          <w:sz w:val="28"/>
          <w:szCs w:val="28"/>
          <w:lang w:val="nl-NL" w:eastAsia="ko-KR"/>
        </w:rPr>
        <w:t xml:space="preserve">danh sách nhân viên </w:t>
      </w:r>
      <w:r w:rsidRPr="00F00952">
        <w:rPr>
          <w:rFonts w:asciiTheme="majorHAnsi" w:eastAsia="Batang" w:hAnsiTheme="majorHAnsi" w:cstheme="majorHAnsi"/>
          <w:color w:val="000000" w:themeColor="text1"/>
          <w:sz w:val="28"/>
          <w:szCs w:val="28"/>
          <w:lang w:val="vi-VN" w:eastAsia="ko-KR"/>
        </w:rPr>
        <w:t xml:space="preserve">lái xe </w:t>
      </w:r>
      <w:r w:rsidRPr="00F00952">
        <w:rPr>
          <w:rFonts w:asciiTheme="majorHAnsi" w:eastAsia="Batang" w:hAnsiTheme="majorHAnsi" w:cstheme="majorHAnsi"/>
          <w:color w:val="000000" w:themeColor="text1"/>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F00952" w:rsidRPr="00F00952"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Ghi chú (lao động hiện có hoặc dự kiến)</w:t>
            </w:r>
          </w:p>
        </w:tc>
      </w:tr>
      <w:tr w:rsidR="00F00952" w:rsidRPr="00F00952"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F00952" w:rsidRDefault="00191006" w:rsidP="004032A1">
            <w:pPr>
              <w:widowControl w:val="0"/>
              <w:rPr>
                <w:rFonts w:asciiTheme="majorHAnsi" w:hAnsiTheme="majorHAnsi" w:cstheme="majorHAnsi"/>
                <w:color w:val="000000" w:themeColor="text1"/>
                <w:sz w:val="22"/>
                <w:szCs w:val="22"/>
              </w:rPr>
            </w:pPr>
          </w:p>
        </w:tc>
      </w:tr>
      <w:tr w:rsidR="00F00952" w:rsidRPr="00F00952"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F00952" w:rsidRDefault="00191006" w:rsidP="004032A1">
            <w:pPr>
              <w:widowControl w:val="0"/>
              <w:rPr>
                <w:rFonts w:asciiTheme="majorHAnsi" w:hAnsiTheme="majorHAnsi" w:cstheme="majorHAnsi"/>
                <w:color w:val="000000" w:themeColor="text1"/>
                <w:sz w:val="22"/>
                <w:szCs w:val="22"/>
              </w:rPr>
            </w:pPr>
          </w:p>
        </w:tc>
      </w:tr>
      <w:tr w:rsidR="00F00952" w:rsidRPr="00F00952"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F00952" w:rsidRDefault="00191006" w:rsidP="004032A1">
            <w:pPr>
              <w:widowControl w:val="0"/>
              <w:rPr>
                <w:rFonts w:asciiTheme="majorHAnsi" w:hAnsiTheme="majorHAnsi" w:cstheme="majorHAnsi"/>
                <w:color w:val="000000" w:themeColor="text1"/>
                <w:sz w:val="22"/>
                <w:szCs w:val="22"/>
              </w:rPr>
            </w:pPr>
          </w:p>
        </w:tc>
      </w:tr>
      <w:tr w:rsidR="00F00952" w:rsidRPr="00F00952"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F00952" w:rsidRDefault="00191006" w:rsidP="004032A1">
            <w:pPr>
              <w:widowControl w:val="0"/>
              <w:rPr>
                <w:rFonts w:asciiTheme="majorHAnsi" w:hAnsiTheme="majorHAnsi" w:cstheme="majorHAnsi"/>
                <w:color w:val="000000" w:themeColor="text1"/>
                <w:sz w:val="22"/>
                <w:szCs w:val="22"/>
              </w:rPr>
            </w:pPr>
          </w:p>
        </w:tc>
      </w:tr>
    </w:tbl>
    <w:p w14:paraId="7A85B123"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Giấy phép lái xe</w:t>
      </w:r>
      <w:r w:rsidRPr="00F00952">
        <w:rPr>
          <w:rFonts w:asciiTheme="majorHAnsi" w:eastAsia="Batang" w:hAnsiTheme="majorHAnsi" w:cstheme="majorHAnsi"/>
          <w:color w:val="000000" w:themeColor="text1"/>
          <w:sz w:val="28"/>
          <w:szCs w:val="28"/>
          <w:lang w:eastAsia="ko-KR"/>
        </w:rPr>
        <w:t xml:space="preserve"> </w:t>
      </w:r>
      <w:r w:rsidRPr="00F00952">
        <w:rPr>
          <w:rFonts w:asciiTheme="majorHAnsi" w:eastAsia="Batang" w:hAnsiTheme="majorHAnsi" w:cstheme="majorHAnsi"/>
          <w:color w:val="000000" w:themeColor="text1"/>
          <w:sz w:val="28"/>
          <w:szCs w:val="28"/>
          <w:lang w:val="vi-VN" w:eastAsia="ko-KR"/>
        </w:rPr>
        <w:t>theo yêu cầu còn hạn (tính đến thời điểm nộp hồ sơ dự thầu).</w:t>
      </w:r>
    </w:p>
    <w:p w14:paraId="75E97E6D"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xml:space="preserve">- Giấy khám sức khỏe theo quy định còn hạn (tính đến thời điểm nộp hồ sơ dự thầu). </w:t>
      </w:r>
    </w:p>
    <w:p w14:paraId="19A41F66"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i/>
          <w:color w:val="000000" w:themeColor="text1"/>
          <w:sz w:val="28"/>
          <w:szCs w:val="28"/>
          <w:lang w:val="vi-VN" w:eastAsia="ko-KR"/>
        </w:rPr>
      </w:pPr>
      <w:r w:rsidRPr="00F00952">
        <w:rPr>
          <w:rFonts w:asciiTheme="majorHAnsi" w:eastAsia="Batang" w:hAnsiTheme="majorHAnsi" w:cstheme="majorHAnsi"/>
          <w:i/>
          <w:color w:val="000000" w:themeColor="text1"/>
          <w:sz w:val="28"/>
          <w:szCs w:val="28"/>
          <w:lang w:eastAsia="ko-KR"/>
        </w:rPr>
        <w:t>b2)</w:t>
      </w:r>
      <w:r w:rsidRPr="00F00952">
        <w:rPr>
          <w:rFonts w:asciiTheme="majorHAnsi" w:eastAsia="Batang" w:hAnsiTheme="majorHAnsi" w:cstheme="majorHAnsi"/>
          <w:i/>
          <w:color w:val="000000" w:themeColor="text1"/>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F00952">
        <w:rPr>
          <w:rFonts w:asciiTheme="majorHAnsi" w:eastAsia="Batang" w:hAnsiTheme="majorHAnsi" w:cstheme="majorHAnsi"/>
          <w:color w:val="000000" w:themeColor="text1"/>
          <w:sz w:val="28"/>
          <w:szCs w:val="28"/>
          <w:lang w:val="vi-VN" w:eastAsia="ko-KR"/>
        </w:rPr>
        <w:t>- Bảng kê khai danh sách</w:t>
      </w:r>
      <w:r w:rsidRPr="00F00952">
        <w:rPr>
          <w:rFonts w:asciiTheme="majorHAnsi" w:eastAsia="Batang" w:hAnsiTheme="majorHAnsi" w:cstheme="majorHAnsi"/>
          <w:color w:val="000000" w:themeColor="text1"/>
          <w:sz w:val="28"/>
          <w:szCs w:val="28"/>
          <w:lang w:eastAsia="ko-KR"/>
        </w:rPr>
        <w:t xml:space="preserve"> </w:t>
      </w:r>
      <w:r w:rsidRPr="00F00952">
        <w:rPr>
          <w:rFonts w:asciiTheme="majorHAnsi" w:eastAsia="Batang" w:hAnsiTheme="majorHAnsi" w:cstheme="majorHAnsi"/>
          <w:color w:val="000000" w:themeColor="text1"/>
          <w:sz w:val="28"/>
          <w:szCs w:val="28"/>
          <w:lang w:val="vi-VN" w:eastAsia="ko-KR"/>
        </w:rPr>
        <w:t xml:space="preserve">nhân viên lái xe theo </w:t>
      </w:r>
      <w:r w:rsidRPr="00F00952">
        <w:rPr>
          <w:rFonts w:asciiTheme="majorHAnsi" w:eastAsia="Batang" w:hAnsiTheme="majorHAnsi" w:cstheme="majorHAnsi"/>
          <w:color w:val="000000" w:themeColor="text1"/>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F00952" w:rsidRPr="00F00952"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Ghi chú (lao động hiện có hoặc dự kiến)</w:t>
            </w:r>
          </w:p>
        </w:tc>
      </w:tr>
      <w:tr w:rsidR="00F00952" w:rsidRPr="00F00952"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F00952" w:rsidRDefault="00191006" w:rsidP="004032A1">
            <w:pPr>
              <w:widowControl w:val="0"/>
              <w:rPr>
                <w:rFonts w:asciiTheme="majorHAnsi" w:hAnsiTheme="majorHAnsi" w:cstheme="majorHAnsi"/>
                <w:color w:val="000000" w:themeColor="text1"/>
                <w:sz w:val="22"/>
                <w:szCs w:val="22"/>
              </w:rPr>
            </w:pPr>
          </w:p>
        </w:tc>
      </w:tr>
      <w:tr w:rsidR="00F00952" w:rsidRPr="00F00952"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F00952" w:rsidRDefault="00191006" w:rsidP="004032A1">
            <w:pPr>
              <w:widowControl w:val="0"/>
              <w:rPr>
                <w:rFonts w:asciiTheme="majorHAnsi" w:hAnsiTheme="majorHAnsi" w:cstheme="majorHAnsi"/>
                <w:color w:val="000000" w:themeColor="text1"/>
                <w:sz w:val="22"/>
                <w:szCs w:val="22"/>
              </w:rPr>
            </w:pPr>
          </w:p>
        </w:tc>
      </w:tr>
      <w:tr w:rsidR="00F00952" w:rsidRPr="00F00952"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F00952" w:rsidRDefault="00191006" w:rsidP="004032A1">
            <w:pPr>
              <w:widowControl w:val="0"/>
              <w:rPr>
                <w:rFonts w:asciiTheme="majorHAnsi" w:hAnsiTheme="majorHAnsi" w:cstheme="majorHAnsi"/>
                <w:color w:val="000000" w:themeColor="text1"/>
                <w:sz w:val="22"/>
                <w:szCs w:val="22"/>
              </w:rPr>
            </w:pPr>
          </w:p>
        </w:tc>
      </w:tr>
      <w:tr w:rsidR="00F00952" w:rsidRPr="00F00952"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F00952" w:rsidRDefault="00191006" w:rsidP="004032A1">
            <w:pPr>
              <w:widowControl w:val="0"/>
              <w:rPr>
                <w:rFonts w:asciiTheme="majorHAnsi" w:hAnsiTheme="majorHAnsi" w:cstheme="majorHAnsi"/>
                <w:color w:val="000000" w:themeColor="text1"/>
                <w:sz w:val="22"/>
                <w:szCs w:val="22"/>
              </w:rPr>
            </w:pPr>
          </w:p>
        </w:tc>
      </w:tr>
    </w:tbl>
    <w:p w14:paraId="43B7AAFC"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xml:space="preserve">- Giấy phép lái xe theo yêu cầu còn hạn (tính đến thời điểm nộp hồ sơ dự thầu). </w:t>
      </w:r>
    </w:p>
    <w:p w14:paraId="78274FF3"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Bản cam kết giữa lái xe</w:t>
      </w:r>
      <w:r w:rsidRPr="00F00952">
        <w:rPr>
          <w:rFonts w:asciiTheme="majorHAnsi" w:eastAsia="Batang" w:hAnsiTheme="majorHAnsi" w:cstheme="majorHAnsi"/>
          <w:color w:val="000000" w:themeColor="text1"/>
          <w:sz w:val="28"/>
          <w:szCs w:val="28"/>
          <w:lang w:eastAsia="ko-KR"/>
        </w:rPr>
        <w:t xml:space="preserve"> </w:t>
      </w:r>
      <w:r w:rsidRPr="00F00952">
        <w:rPr>
          <w:rFonts w:asciiTheme="majorHAnsi" w:eastAsia="Batang" w:hAnsiTheme="majorHAnsi" w:cstheme="majorHAnsi"/>
          <w:color w:val="000000" w:themeColor="text1"/>
          <w:sz w:val="28"/>
          <w:szCs w:val="28"/>
          <w:lang w:val="vi-VN" w:eastAsia="ko-KR"/>
        </w:rPr>
        <w:t>dự kiến với nhà thầu để thực hiện gói thầu.</w:t>
      </w:r>
    </w:p>
    <w:p w14:paraId="17330548"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xml:space="preserve">- Giấy chứng nhận đã hoàn thành tập huấn nghiệp vụ vận tải cho lái xe theo </w:t>
      </w:r>
      <w:r w:rsidRPr="00F00952">
        <w:rPr>
          <w:rFonts w:asciiTheme="majorHAnsi" w:eastAsia="Batang" w:hAnsiTheme="majorHAnsi" w:cstheme="majorHAnsi"/>
          <w:color w:val="000000" w:themeColor="text1"/>
          <w:sz w:val="28"/>
          <w:szCs w:val="28"/>
          <w:lang w:val="vi-VN" w:eastAsia="ko-KR"/>
        </w:rPr>
        <w:lastRenderedPageBreak/>
        <w:t>quy định còn hạn (tính đến thời điểm nộp hồ sơ dự thầu).</w:t>
      </w:r>
      <w:r w:rsidRPr="00F00952">
        <w:rPr>
          <w:rFonts w:asciiTheme="majorHAnsi" w:eastAsia="Batang" w:hAnsiTheme="majorHAnsi" w:cstheme="majorHAnsi"/>
          <w:color w:val="000000" w:themeColor="text1"/>
          <w:sz w:val="28"/>
          <w:szCs w:val="28"/>
          <w:lang w:eastAsia="ko-KR"/>
        </w:rPr>
        <w:t xml:space="preserve"> </w:t>
      </w:r>
      <w:r w:rsidRPr="00F00952">
        <w:rPr>
          <w:rFonts w:asciiTheme="majorHAnsi" w:eastAsia="Batang" w:hAnsiTheme="majorHAnsi" w:cstheme="majorHAnsi"/>
          <w:color w:val="000000" w:themeColor="text1"/>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3AB5B65A"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i/>
          <w:color w:val="000000" w:themeColor="text1"/>
          <w:sz w:val="28"/>
          <w:szCs w:val="28"/>
          <w:lang w:val="nl-NL" w:eastAsia="ko-KR"/>
        </w:rPr>
        <w:t>Ghi chú: các tài liệu chứng minh phải là bản gốc hoặc bản sao có công chứng thực (đối với giấy khám sức khỏe lái xe là bản gốc hoặc bản sao còn hạn</w:t>
      </w:r>
      <w:r w:rsidR="005737BE" w:rsidRPr="00F00952">
        <w:rPr>
          <w:rFonts w:asciiTheme="majorHAnsi" w:eastAsia="Batang" w:hAnsiTheme="majorHAnsi" w:cstheme="majorHAnsi"/>
          <w:i/>
          <w:color w:val="000000" w:themeColor="text1"/>
          <w:sz w:val="28"/>
          <w:szCs w:val="28"/>
          <w:lang w:val="nl-NL" w:eastAsia="ko-KR"/>
        </w:rPr>
        <w:t xml:space="preserve">, đối với giấy phép lái xe trường hợp chưa được cấp bản cứng có thể trích xuất </w:t>
      </w:r>
      <w:r w:rsidR="001B0D2F" w:rsidRPr="00F00952">
        <w:rPr>
          <w:rFonts w:asciiTheme="majorHAnsi" w:eastAsia="Batang" w:hAnsiTheme="majorHAnsi" w:cstheme="majorHAnsi"/>
          <w:i/>
          <w:color w:val="000000" w:themeColor="text1"/>
          <w:sz w:val="28"/>
          <w:szCs w:val="28"/>
          <w:lang w:val="nl-NL" w:eastAsia="ko-KR"/>
        </w:rPr>
        <w:t xml:space="preserve">bản sao </w:t>
      </w:r>
      <w:r w:rsidR="005737BE" w:rsidRPr="00F00952">
        <w:rPr>
          <w:rFonts w:asciiTheme="majorHAnsi" w:eastAsia="Batang" w:hAnsiTheme="majorHAnsi" w:cstheme="majorHAnsi"/>
          <w:i/>
          <w:color w:val="000000" w:themeColor="text1"/>
          <w:sz w:val="28"/>
          <w:szCs w:val="28"/>
          <w:lang w:val="nl-NL" w:eastAsia="ko-KR"/>
        </w:rPr>
        <w:t>từ ứng dụng V</w:t>
      </w:r>
      <w:r w:rsidR="005A67A4" w:rsidRPr="00F00952">
        <w:rPr>
          <w:rFonts w:asciiTheme="majorHAnsi" w:eastAsia="Batang" w:hAnsiTheme="majorHAnsi" w:cstheme="majorHAnsi"/>
          <w:i/>
          <w:color w:val="000000" w:themeColor="text1"/>
          <w:sz w:val="28"/>
          <w:szCs w:val="28"/>
          <w:lang w:val="nl-NL" w:eastAsia="ko-KR"/>
        </w:rPr>
        <w:t>n</w:t>
      </w:r>
      <w:r w:rsidR="00747681" w:rsidRPr="00F00952">
        <w:rPr>
          <w:rFonts w:asciiTheme="majorHAnsi" w:eastAsia="Batang" w:hAnsiTheme="majorHAnsi" w:cstheme="majorHAnsi"/>
          <w:i/>
          <w:color w:val="000000" w:themeColor="text1"/>
          <w:sz w:val="28"/>
          <w:szCs w:val="28"/>
          <w:lang w:val="nl-NL" w:eastAsia="ko-KR"/>
        </w:rPr>
        <w:t>e</w:t>
      </w:r>
      <w:r w:rsidR="005737BE" w:rsidRPr="00F00952">
        <w:rPr>
          <w:rFonts w:asciiTheme="majorHAnsi" w:eastAsia="Batang" w:hAnsiTheme="majorHAnsi" w:cstheme="majorHAnsi"/>
          <w:i/>
          <w:color w:val="000000" w:themeColor="text1"/>
          <w:sz w:val="28"/>
          <w:szCs w:val="28"/>
          <w:lang w:val="nl-NL" w:eastAsia="ko-KR"/>
        </w:rPr>
        <w:t>ID</w:t>
      </w:r>
      <w:r w:rsidR="005A67A4" w:rsidRPr="00F00952">
        <w:rPr>
          <w:rFonts w:asciiTheme="majorHAnsi" w:eastAsia="Batang" w:hAnsiTheme="majorHAnsi" w:cstheme="majorHAnsi"/>
          <w:i/>
          <w:color w:val="000000" w:themeColor="text1"/>
          <w:sz w:val="28"/>
          <w:szCs w:val="28"/>
          <w:lang w:val="nl-NL" w:eastAsia="ko-KR"/>
        </w:rPr>
        <w:t xml:space="preserve"> hoặc ứng dụng VneTraffic</w:t>
      </w:r>
      <w:r w:rsidRPr="00F00952">
        <w:rPr>
          <w:rFonts w:asciiTheme="majorHAnsi" w:eastAsia="Batang" w:hAnsiTheme="majorHAnsi" w:cstheme="majorHAnsi"/>
          <w:i/>
          <w:color w:val="000000" w:themeColor="text1"/>
          <w:sz w:val="28"/>
          <w:szCs w:val="28"/>
          <w:lang w:val="nl-NL" w:eastAsia="ko-KR"/>
        </w:rPr>
        <w:t>).</w:t>
      </w:r>
    </w:p>
    <w:p w14:paraId="0CA7E6C4"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b/>
          <w:i/>
          <w:color w:val="000000" w:themeColor="text1"/>
          <w:sz w:val="28"/>
          <w:szCs w:val="28"/>
          <w:lang w:val="nl-NL" w:eastAsia="ko-KR"/>
        </w:rPr>
      </w:pPr>
      <w:r w:rsidRPr="00F00952">
        <w:rPr>
          <w:rFonts w:asciiTheme="majorHAnsi" w:eastAsia="Batang" w:hAnsiTheme="majorHAnsi" w:cstheme="majorHAnsi"/>
          <w:b/>
          <w:i/>
          <w:color w:val="000000" w:themeColor="text1"/>
          <w:sz w:val="28"/>
          <w:szCs w:val="28"/>
          <w:lang w:val="nl-NL" w:eastAsia="ko-KR"/>
        </w:rPr>
        <w:t>2.3.2. Về nhân viên phục vụ trên xe huy động cho gói thầu:</w:t>
      </w:r>
    </w:p>
    <w:p w14:paraId="204CB583"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F00952">
        <w:rPr>
          <w:rFonts w:asciiTheme="majorHAnsi" w:eastAsia="Batang" w:hAnsiTheme="majorHAnsi" w:cstheme="majorHAnsi"/>
          <w:i/>
          <w:color w:val="000000" w:themeColor="text1"/>
          <w:sz w:val="28"/>
          <w:szCs w:val="28"/>
          <w:lang w:val="nl-NL" w:eastAsia="ko-KR"/>
        </w:rPr>
        <w:t>a) Yêu cầu đối với nhân viên phục vụ trên xe:</w:t>
      </w:r>
    </w:p>
    <w:p w14:paraId="39DC20EE" w14:textId="757F7434"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xml:space="preserve">- Số lượng: </w:t>
      </w:r>
      <w:r w:rsidR="00B81E0D" w:rsidRPr="00F00952">
        <w:rPr>
          <w:rFonts w:asciiTheme="majorHAnsi" w:eastAsia="Batang" w:hAnsiTheme="majorHAnsi" w:cstheme="majorHAnsi"/>
          <w:noProof/>
          <w:color w:val="000000" w:themeColor="text1"/>
          <w:sz w:val="28"/>
          <w:szCs w:val="28"/>
          <w:lang w:val="nl-NL" w:eastAsia="ko-KR"/>
        </w:rPr>
        <w:t>20</w:t>
      </w:r>
      <w:r w:rsidRPr="00F00952">
        <w:rPr>
          <w:rFonts w:asciiTheme="majorHAnsi" w:eastAsia="Batang" w:hAnsiTheme="majorHAnsi" w:cstheme="majorHAnsi"/>
          <w:color w:val="000000" w:themeColor="text1"/>
          <w:sz w:val="28"/>
          <w:szCs w:val="28"/>
          <w:lang w:val="nl-NL" w:eastAsia="ko-KR"/>
        </w:rPr>
        <w:t xml:space="preserve"> người.</w:t>
      </w:r>
    </w:p>
    <w:p w14:paraId="4CE82918"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Trình độ: tốt nghiệp trung học cơ sở trở lên.</w:t>
      </w:r>
    </w:p>
    <w:p w14:paraId="017D675F" w14:textId="4CD55363"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 Nhân viên phục vụ trên xe phải có hợp đồng lao động bằng văn bản với nhà thầu theo mẫu của Bộ Lao động - Thương binh và Xã hội</w:t>
      </w:r>
      <w:r w:rsidR="005737BE" w:rsidRPr="00F00952">
        <w:rPr>
          <w:rFonts w:asciiTheme="majorHAnsi" w:eastAsia="Batang" w:hAnsiTheme="majorHAnsi" w:cstheme="majorHAnsi"/>
          <w:color w:val="000000" w:themeColor="text1"/>
          <w:sz w:val="28"/>
          <w:szCs w:val="28"/>
          <w:lang w:val="nl-NL" w:eastAsia="ko-KR"/>
        </w:rPr>
        <w:t xml:space="preserve"> (nay là Bộ Nội vụ)</w:t>
      </w:r>
      <w:r w:rsidRPr="00F00952">
        <w:rPr>
          <w:rFonts w:asciiTheme="majorHAnsi" w:eastAsia="Batang" w:hAnsiTheme="majorHAnsi" w:cstheme="majorHAnsi"/>
          <w:color w:val="000000" w:themeColor="text1"/>
          <w:sz w:val="28"/>
          <w:szCs w:val="28"/>
          <w:lang w:val="nl-NL" w:eastAsia="ko-KR"/>
        </w:rPr>
        <w:t>.</w:t>
      </w:r>
    </w:p>
    <w:p w14:paraId="42F35F55"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F00952">
        <w:rPr>
          <w:rFonts w:asciiTheme="majorHAnsi" w:eastAsia="Batang" w:hAnsiTheme="majorHAnsi" w:cstheme="majorHAnsi"/>
          <w:i/>
          <w:color w:val="000000" w:themeColor="text1"/>
          <w:sz w:val="28"/>
          <w:szCs w:val="28"/>
          <w:lang w:val="nl-NL" w:eastAsia="ko-KR"/>
        </w:rPr>
        <w:t>b) Tài liệu chứng minh:</w:t>
      </w:r>
    </w:p>
    <w:p w14:paraId="0D9D2616"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F00952">
        <w:rPr>
          <w:rFonts w:asciiTheme="majorHAnsi" w:eastAsia="Batang" w:hAnsiTheme="majorHAnsi" w:cstheme="majorHAnsi"/>
          <w:i/>
          <w:color w:val="000000" w:themeColor="text1"/>
          <w:sz w:val="28"/>
          <w:szCs w:val="28"/>
          <w:lang w:val="nl-NL" w:eastAsia="ko-KR"/>
        </w:rPr>
        <w:t>b1) Trường hợp nhân viên phục vụ trên xe huy động thực hiện gói thầu là nhân sự hiện có của nhà thầu (</w:t>
      </w:r>
      <w:r w:rsidRPr="00F00952">
        <w:rPr>
          <w:rFonts w:asciiTheme="majorHAnsi" w:eastAsia="Batang" w:hAnsiTheme="majorHAnsi" w:cstheme="majorHAnsi"/>
          <w:i/>
          <w:color w:val="000000" w:themeColor="text1"/>
          <w:spacing w:val="-4"/>
          <w:sz w:val="28"/>
          <w:szCs w:val="28"/>
          <w:lang w:val="nl-NL" w:eastAsia="ko-KR"/>
        </w:rPr>
        <w:t>nhà thầu đã tuyển dụng huy động cho gói thầu này và không đang tham gia là nhân viên phục vụ trên xe cho các tuyến khác</w:t>
      </w:r>
      <w:r w:rsidRPr="00F00952">
        <w:rPr>
          <w:rFonts w:asciiTheme="majorHAnsi" w:eastAsia="Batang" w:hAnsiTheme="majorHAnsi" w:cstheme="majorHAnsi"/>
          <w:i/>
          <w:color w:val="000000" w:themeColor="text1"/>
          <w:sz w:val="28"/>
          <w:szCs w:val="28"/>
          <w:lang w:val="nl-NL" w:eastAsia="ko-KR"/>
        </w:rPr>
        <w:t>), yêu cầu cung cấp:</w:t>
      </w:r>
    </w:p>
    <w:p w14:paraId="60CACFA4"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F00952">
        <w:rPr>
          <w:rFonts w:asciiTheme="majorHAnsi" w:eastAsia="Batang" w:hAnsiTheme="majorHAnsi" w:cstheme="majorHAnsi"/>
          <w:color w:val="000000" w:themeColor="text1"/>
          <w:sz w:val="28"/>
          <w:szCs w:val="28"/>
          <w:lang w:val="nl-NL" w:eastAsia="ko-KR"/>
        </w:rPr>
        <w:t>-</w:t>
      </w:r>
      <w:r w:rsidRPr="00F00952">
        <w:rPr>
          <w:rFonts w:asciiTheme="majorHAnsi" w:eastAsia="Batang" w:hAnsiTheme="majorHAnsi" w:cstheme="majorHAnsi"/>
          <w:color w:val="000000" w:themeColor="text1"/>
          <w:sz w:val="28"/>
          <w:szCs w:val="28"/>
          <w:lang w:val="vi-VN" w:eastAsia="ko-KR"/>
        </w:rPr>
        <w:t xml:space="preserve"> Bảng kê khai </w:t>
      </w:r>
      <w:r w:rsidRPr="00F00952">
        <w:rPr>
          <w:rFonts w:asciiTheme="majorHAnsi" w:eastAsia="Batang" w:hAnsiTheme="majorHAnsi" w:cstheme="majorHAnsi"/>
          <w:color w:val="000000" w:themeColor="text1"/>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F00952" w:rsidRPr="00F00952"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Ghi chú (lao động hiện có hoặc dự kiến)</w:t>
            </w:r>
          </w:p>
        </w:tc>
      </w:tr>
      <w:tr w:rsidR="00F00952" w:rsidRPr="00F00952"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r w:rsidR="00F00952" w:rsidRPr="00F00952"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r w:rsidR="00F00952" w:rsidRPr="00F00952"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r w:rsidR="00F00952" w:rsidRPr="00F00952"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bl>
    <w:p w14:paraId="1AF3DE8A"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Bằng tốt nghiệp trung học cơ sở trở lên.</w:t>
      </w:r>
    </w:p>
    <w:p w14:paraId="18AD16BF"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F00952"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vi-VN" w:eastAsia="ko-KR"/>
        </w:rPr>
      </w:pPr>
      <w:r w:rsidRPr="00F00952">
        <w:rPr>
          <w:rFonts w:asciiTheme="majorHAnsi" w:eastAsia="Batang" w:hAnsiTheme="majorHAnsi" w:cstheme="majorHAnsi"/>
          <w:i/>
          <w:color w:val="000000" w:themeColor="text1"/>
          <w:sz w:val="28"/>
          <w:szCs w:val="28"/>
          <w:lang w:eastAsia="ko-KR"/>
        </w:rPr>
        <w:t>b2)</w:t>
      </w:r>
      <w:r w:rsidRPr="00F00952">
        <w:rPr>
          <w:rFonts w:asciiTheme="majorHAnsi" w:eastAsia="Batang" w:hAnsiTheme="majorHAnsi" w:cstheme="majorHAnsi"/>
          <w:i/>
          <w:color w:val="000000" w:themeColor="text1"/>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F00952">
        <w:rPr>
          <w:rFonts w:asciiTheme="majorHAnsi" w:eastAsia="Batang" w:hAnsiTheme="majorHAnsi" w:cstheme="majorHAnsi"/>
          <w:color w:val="000000" w:themeColor="text1"/>
          <w:sz w:val="28"/>
          <w:szCs w:val="28"/>
          <w:lang w:val="vi-VN" w:eastAsia="ko-KR"/>
        </w:rPr>
        <w:t>- Bảng kê khai danh sách</w:t>
      </w:r>
      <w:r w:rsidRPr="00F00952">
        <w:rPr>
          <w:rFonts w:asciiTheme="majorHAnsi" w:eastAsia="Batang" w:hAnsiTheme="majorHAnsi" w:cstheme="majorHAnsi"/>
          <w:color w:val="000000" w:themeColor="text1"/>
          <w:sz w:val="28"/>
          <w:szCs w:val="28"/>
          <w:lang w:eastAsia="ko-KR"/>
        </w:rPr>
        <w:t xml:space="preserve"> </w:t>
      </w:r>
      <w:r w:rsidRPr="00F00952">
        <w:rPr>
          <w:rFonts w:asciiTheme="majorHAnsi" w:eastAsia="Batang" w:hAnsiTheme="majorHAnsi" w:cstheme="majorHAnsi"/>
          <w:color w:val="000000" w:themeColor="text1"/>
          <w:sz w:val="28"/>
          <w:szCs w:val="28"/>
          <w:lang w:val="vi-VN" w:eastAsia="ko-KR"/>
        </w:rPr>
        <w:t>nhân viên phục vụ trên xe</w:t>
      </w:r>
      <w:r w:rsidRPr="00F00952">
        <w:rPr>
          <w:rFonts w:asciiTheme="majorHAnsi" w:eastAsia="Batang" w:hAnsiTheme="majorHAnsi" w:cstheme="majorHAnsi"/>
          <w:color w:val="000000" w:themeColor="text1"/>
          <w:sz w:val="28"/>
          <w:szCs w:val="28"/>
          <w:lang w:eastAsia="ko-KR"/>
        </w:rPr>
        <w:t xml:space="preserve"> </w:t>
      </w:r>
      <w:r w:rsidRPr="00F00952">
        <w:rPr>
          <w:rFonts w:asciiTheme="majorHAnsi" w:eastAsia="Batang" w:hAnsiTheme="majorHAnsi" w:cstheme="majorHAnsi"/>
          <w:color w:val="000000" w:themeColor="text1"/>
          <w:sz w:val="28"/>
          <w:szCs w:val="28"/>
          <w:lang w:val="vi-VN" w:eastAsia="ko-KR"/>
        </w:rPr>
        <w:t xml:space="preserve">theo </w:t>
      </w:r>
      <w:r w:rsidRPr="00F00952">
        <w:rPr>
          <w:rFonts w:asciiTheme="majorHAnsi" w:eastAsia="Batang" w:hAnsiTheme="majorHAnsi" w:cstheme="majorHAnsi"/>
          <w:color w:val="000000" w:themeColor="text1"/>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F00952" w:rsidRPr="00F00952"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F00952" w:rsidRDefault="00191006" w:rsidP="004032A1">
            <w:pPr>
              <w:widowControl w:val="0"/>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Ghi chú (lao động hiện có hoặc dự kiến)</w:t>
            </w:r>
          </w:p>
        </w:tc>
      </w:tr>
      <w:tr w:rsidR="00F00952" w:rsidRPr="00F00952"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r w:rsidR="00F00952" w:rsidRPr="00F00952"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r w:rsidR="00F00952" w:rsidRPr="00F00952"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lastRenderedPageBreak/>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r w:rsidR="00F00952" w:rsidRPr="00F00952"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F00952" w:rsidRDefault="00191006" w:rsidP="004032A1">
            <w:pPr>
              <w:widowControl w:val="0"/>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F00952" w:rsidRDefault="00191006" w:rsidP="004032A1">
            <w:pPr>
              <w:widowControl w:val="0"/>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r>
    </w:tbl>
    <w:p w14:paraId="349BABB8"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Bằng tốt nghiệp trung học cơ sở trở lên.</w:t>
      </w:r>
    </w:p>
    <w:p w14:paraId="53177521" w14:textId="77777777" w:rsidR="00191006" w:rsidRPr="00F00952"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F00952">
        <w:rPr>
          <w:rFonts w:asciiTheme="majorHAnsi" w:eastAsia="Batang" w:hAnsiTheme="majorHAnsi" w:cstheme="majorHAnsi"/>
          <w:color w:val="000000" w:themeColor="text1"/>
          <w:sz w:val="28"/>
          <w:szCs w:val="28"/>
          <w:lang w:val="vi-VN" w:eastAsia="ko-KR"/>
        </w:rPr>
        <w:t>- Bản cam kết giữa nhân sự dự kiến với nhà thầu để thực hiện gói thầu.</w:t>
      </w:r>
    </w:p>
    <w:p w14:paraId="45F5512C" w14:textId="77777777" w:rsidR="00191006" w:rsidRPr="00F00952" w:rsidRDefault="00191006" w:rsidP="004032A1">
      <w:pPr>
        <w:widowControl w:val="0"/>
        <w:spacing w:before="60" w:after="60" w:line="252" w:lineRule="auto"/>
        <w:ind w:firstLine="567"/>
        <w:rPr>
          <w:rFonts w:asciiTheme="majorHAnsi" w:hAnsiTheme="majorHAnsi" w:cstheme="majorHAnsi"/>
          <w:b/>
          <w:bCs/>
          <w:i/>
          <w:color w:val="000000" w:themeColor="text1"/>
          <w:sz w:val="28"/>
          <w:szCs w:val="28"/>
          <w:lang w:val="pt-BR"/>
        </w:rPr>
      </w:pPr>
      <w:r w:rsidRPr="00F00952">
        <w:rPr>
          <w:rFonts w:asciiTheme="majorHAnsi" w:eastAsia="Batang" w:hAnsiTheme="majorHAnsi" w:cstheme="majorHAnsi"/>
          <w:i/>
          <w:color w:val="000000" w:themeColor="text1"/>
          <w:sz w:val="28"/>
          <w:szCs w:val="28"/>
          <w:lang w:val="nl-NL" w:eastAsia="ko-KR"/>
        </w:rPr>
        <w:t>Ghi chú: các tài liệu chứng minh phải là bản gốc hoặc bản sao có công chứng.</w:t>
      </w:r>
    </w:p>
    <w:p w14:paraId="6F37EB2F" w14:textId="77777777" w:rsidR="00191006" w:rsidRPr="00F00952"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F00952">
        <w:rPr>
          <w:rFonts w:asciiTheme="majorHAnsi" w:hAnsiTheme="majorHAnsi" w:cstheme="majorHAnsi"/>
          <w:b/>
          <w:bCs/>
          <w:i/>
          <w:color w:val="000000" w:themeColor="text1"/>
          <w:sz w:val="28"/>
          <w:szCs w:val="28"/>
          <w:lang w:val="pt-BR"/>
        </w:rPr>
        <w:t>2.4. Yêu cầu về chỗ đỗ xe buýt (điểm tập kết xe buýt) dự kiến huy động thực hiện cho gói thầu đang xét.</w:t>
      </w:r>
    </w:p>
    <w:p w14:paraId="4F4660FC" w14:textId="1E90B041" w:rsidR="00191006" w:rsidRPr="00F009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F00952">
        <w:rPr>
          <w:rFonts w:asciiTheme="majorHAnsi" w:hAnsiTheme="majorHAnsi" w:cstheme="majorHAnsi"/>
          <w:bCs/>
          <w:color w:val="000000" w:themeColor="text1"/>
          <w:sz w:val="28"/>
          <w:szCs w:val="28"/>
          <w:lang w:val="pt-BR"/>
        </w:rPr>
        <w:t xml:space="preserve">Chỗ đỗ xe buýt (điểm tập kết xe buýt) dự kiến huy động thực hiện cho gói thầu đang xét: </w:t>
      </w:r>
      <w:r w:rsidR="00F7756D" w:rsidRPr="00F00952">
        <w:rPr>
          <w:rFonts w:asciiTheme="majorHAnsi" w:hAnsiTheme="majorHAnsi" w:cstheme="majorHAnsi"/>
          <w:bCs/>
          <w:noProof/>
          <w:color w:val="000000" w:themeColor="text1"/>
          <w:sz w:val="28"/>
          <w:szCs w:val="28"/>
          <w:lang w:val="pt-BR"/>
        </w:rPr>
        <w:t>10</w:t>
      </w:r>
      <w:r w:rsidRPr="00F00952">
        <w:rPr>
          <w:rFonts w:asciiTheme="majorHAnsi" w:hAnsiTheme="majorHAnsi" w:cstheme="majorHAnsi"/>
          <w:bCs/>
          <w:color w:val="000000" w:themeColor="text1"/>
          <w:sz w:val="28"/>
          <w:szCs w:val="28"/>
          <w:lang w:val="pt-BR"/>
        </w:rPr>
        <w:t xml:space="preserve"> chỗ đỗ xe buýt, có tổng diện tích đỗ xe tối thiểu là </w:t>
      </w:r>
      <w:r w:rsidR="00F7756D" w:rsidRPr="00F00952">
        <w:rPr>
          <w:rFonts w:asciiTheme="majorHAnsi" w:hAnsiTheme="majorHAnsi" w:cstheme="majorHAnsi"/>
          <w:bCs/>
          <w:noProof/>
          <w:color w:val="000000" w:themeColor="text1"/>
          <w:sz w:val="28"/>
          <w:szCs w:val="28"/>
          <w:lang w:val="pt-BR"/>
        </w:rPr>
        <w:t>40</w:t>
      </w:r>
      <w:r w:rsidRPr="00F00952">
        <w:rPr>
          <w:rFonts w:asciiTheme="majorHAnsi" w:hAnsiTheme="majorHAnsi" w:cstheme="majorHAnsi"/>
          <w:bCs/>
          <w:noProof/>
          <w:color w:val="000000" w:themeColor="text1"/>
          <w:sz w:val="28"/>
          <w:szCs w:val="28"/>
          <w:lang w:val="pt-BR"/>
        </w:rPr>
        <w:t>0</w:t>
      </w:r>
      <w:r w:rsidRPr="00F00952">
        <w:rPr>
          <w:rFonts w:asciiTheme="majorHAnsi" w:hAnsiTheme="majorHAnsi" w:cstheme="majorHAnsi"/>
          <w:bCs/>
          <w:color w:val="000000" w:themeColor="text1"/>
          <w:sz w:val="28"/>
          <w:szCs w:val="28"/>
          <w:lang w:val="pt-BR"/>
        </w:rPr>
        <w:t xml:space="preserve"> m2, đảm bảo tính khả thi cho gói thầu.</w:t>
      </w:r>
    </w:p>
    <w:p w14:paraId="5A038793" w14:textId="77777777" w:rsidR="00191006" w:rsidRPr="00F009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F00952">
        <w:rPr>
          <w:rFonts w:asciiTheme="majorHAnsi" w:hAnsiTheme="majorHAnsi" w:cstheme="majorHAnsi"/>
          <w:bCs/>
          <w:color w:val="000000" w:themeColor="text1"/>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F009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F00952">
        <w:rPr>
          <w:rFonts w:asciiTheme="majorHAnsi" w:hAnsiTheme="majorHAnsi" w:cstheme="majorHAnsi"/>
          <w:bCs/>
          <w:color w:val="000000" w:themeColor="text1"/>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F00952"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F00952">
        <w:rPr>
          <w:rFonts w:asciiTheme="majorHAnsi" w:hAnsiTheme="majorHAnsi" w:cstheme="majorHAnsi"/>
          <w:b/>
          <w:bCs/>
          <w:i/>
          <w:color w:val="000000" w:themeColor="text1"/>
          <w:sz w:val="28"/>
          <w:szCs w:val="28"/>
          <w:lang w:val="pt-BR"/>
        </w:rPr>
        <w:t>2.5. Yêu cầu về trạm sửa chữa, bảo dưỡng xe buýt dự kiến huy động thực hiện cho gói thầu đang xét.</w:t>
      </w:r>
    </w:p>
    <w:p w14:paraId="0F57A21D" w14:textId="77777777" w:rsidR="00191006" w:rsidRPr="00F009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F00952">
        <w:rPr>
          <w:rFonts w:asciiTheme="majorHAnsi" w:hAnsiTheme="majorHAnsi" w:cstheme="majorHAnsi"/>
          <w:bCs/>
          <w:color w:val="000000" w:themeColor="text1"/>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F009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F00952">
        <w:rPr>
          <w:rFonts w:asciiTheme="majorHAnsi" w:hAnsiTheme="majorHAnsi" w:cstheme="majorHAnsi"/>
          <w:bCs/>
          <w:color w:val="000000" w:themeColor="text1"/>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F00952"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F00952">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377FCBEC" w14:textId="77777777" w:rsidR="00191006" w:rsidRPr="00F00952"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F00952">
        <w:rPr>
          <w:rFonts w:asciiTheme="majorHAnsi" w:hAnsiTheme="majorHAnsi" w:cstheme="majorHAnsi"/>
          <w:b/>
          <w:bCs/>
          <w:i/>
          <w:color w:val="000000" w:themeColor="text1"/>
          <w:sz w:val="28"/>
          <w:szCs w:val="28"/>
          <w:lang w:val="pt-BR"/>
        </w:rPr>
        <w:t>2.6. Yêu cầu về an toàn</w:t>
      </w:r>
    </w:p>
    <w:p w14:paraId="3CBEE112" w14:textId="77777777" w:rsidR="00191006" w:rsidRPr="00F00952"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 Nhà thầu phải tiến hành tất cả các biện pháp cần thiết để đảm bảo an toàn </w:t>
      </w:r>
      <w:r w:rsidRPr="00F00952">
        <w:rPr>
          <w:rFonts w:asciiTheme="majorHAnsi" w:hAnsiTheme="majorHAnsi" w:cstheme="majorHAnsi"/>
          <w:color w:val="000000" w:themeColor="text1"/>
          <w:sz w:val="28"/>
          <w:szCs w:val="28"/>
          <w:lang w:val="pt-BR"/>
        </w:rPr>
        <w:lastRenderedPageBreak/>
        <w:t>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F00952"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xml:space="preserve">- </w:t>
      </w:r>
      <w:r w:rsidRPr="00F00952">
        <w:rPr>
          <w:rFonts w:asciiTheme="majorHAnsi" w:hAnsiTheme="majorHAnsi" w:cstheme="majorHAnsi"/>
          <w:color w:val="000000" w:themeColor="text1"/>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F00952">
        <w:rPr>
          <w:rFonts w:asciiTheme="majorHAnsi" w:hAnsiTheme="majorHAnsi" w:cstheme="majorHAnsi"/>
          <w:color w:val="000000" w:themeColor="text1"/>
          <w:sz w:val="28"/>
          <w:szCs w:val="26"/>
          <w:lang w:val="pt-BR"/>
        </w:rPr>
        <w:t>ộ</w:t>
      </w:r>
      <w:r w:rsidRPr="00F00952">
        <w:rPr>
          <w:rFonts w:asciiTheme="majorHAnsi" w:hAnsiTheme="majorHAnsi" w:cstheme="majorHAnsi"/>
          <w:color w:val="000000" w:themeColor="text1"/>
          <w:sz w:val="28"/>
          <w:szCs w:val="26"/>
          <w:lang w:val="pt-BR"/>
        </w:rPr>
        <w:t>ng vận tải đường bộ.</w:t>
      </w:r>
    </w:p>
    <w:p w14:paraId="398AF6AC" w14:textId="77777777" w:rsidR="00191006" w:rsidRPr="00F00952" w:rsidRDefault="00191006" w:rsidP="004032A1">
      <w:pPr>
        <w:widowControl w:val="0"/>
        <w:spacing w:after="20" w:line="242" w:lineRule="auto"/>
        <w:ind w:firstLine="540"/>
        <w:rPr>
          <w:rFonts w:asciiTheme="majorHAnsi" w:hAnsiTheme="majorHAnsi" w:cstheme="majorHAnsi"/>
          <w:b/>
          <w:bCs/>
          <w:i/>
          <w:color w:val="000000" w:themeColor="text1"/>
          <w:sz w:val="28"/>
          <w:szCs w:val="28"/>
          <w:lang w:val="pt-BR" w:eastAsia="ja-JP"/>
        </w:rPr>
      </w:pPr>
      <w:r w:rsidRPr="00F00952">
        <w:rPr>
          <w:rFonts w:asciiTheme="majorHAnsi" w:hAnsiTheme="majorHAnsi" w:cstheme="majorHAnsi"/>
          <w:b/>
          <w:bCs/>
          <w:i/>
          <w:color w:val="000000" w:themeColor="text1"/>
          <w:sz w:val="28"/>
          <w:szCs w:val="28"/>
          <w:lang w:val="pt-BR"/>
        </w:rPr>
        <w:t>2.7. Thay đổi về nhân sự</w:t>
      </w:r>
    </w:p>
    <w:p w14:paraId="2325FA48" w14:textId="77777777" w:rsidR="00191006" w:rsidRPr="00F00952" w:rsidRDefault="00191006" w:rsidP="004032A1">
      <w:pPr>
        <w:widowControl w:val="0"/>
        <w:spacing w:after="20" w:line="242"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77777777" w:rsidR="00191006" w:rsidRPr="00F00952"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F00952">
        <w:rPr>
          <w:rFonts w:asciiTheme="majorHAnsi" w:hAnsiTheme="majorHAnsi" w:cstheme="majorHAnsi"/>
          <w:b/>
          <w:i/>
          <w:color w:val="000000" w:themeColor="text1"/>
          <w:sz w:val="28"/>
          <w:szCs w:val="28"/>
          <w:lang w:val="pt-BR"/>
        </w:rPr>
        <w:t>2.8. Yêu cầu về doanh thu vận tải</w:t>
      </w:r>
    </w:p>
    <w:p w14:paraId="1AF1A53F" w14:textId="3C2E4735"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747681" w:rsidRPr="00F00952">
        <w:rPr>
          <w:rFonts w:asciiTheme="majorHAnsi" w:hAnsiTheme="majorHAnsi" w:cstheme="majorHAnsi"/>
          <w:color w:val="000000" w:themeColor="text1"/>
          <w:sz w:val="28"/>
          <w:szCs w:val="28"/>
          <w:lang w:val="pt-BR"/>
        </w:rPr>
        <w:t>4</w:t>
      </w:r>
      <w:r w:rsidRPr="00F00952">
        <w:rPr>
          <w:rFonts w:asciiTheme="majorHAnsi" w:hAnsiTheme="majorHAnsi" w:cstheme="majorHAnsi"/>
          <w:color w:val="000000" w:themeColor="text1"/>
          <w:sz w:val="28"/>
          <w:szCs w:val="28"/>
          <w:lang w:val="pt-BR"/>
        </w:rPr>
        <w:t xml:space="preserve"> năm. Phần doanh thu dự kiến của Nhà thầu được lập theo bảng sau:</w:t>
      </w:r>
    </w:p>
    <w:p w14:paraId="435D1CB5" w14:textId="08C1C727" w:rsidR="00191006" w:rsidRPr="00F00952"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F00952">
        <w:rPr>
          <w:rFonts w:asciiTheme="majorHAnsi" w:hAnsiTheme="majorHAnsi" w:cstheme="majorHAnsi"/>
          <w:b/>
          <w:color w:val="000000" w:themeColor="text1"/>
          <w:sz w:val="28"/>
          <w:szCs w:val="28"/>
          <w:lang w:val="it-IT"/>
        </w:rPr>
        <w:t>Bảng 3: Đề xuất doanh thu vận tải 0</w:t>
      </w:r>
      <w:r w:rsidR="00747681" w:rsidRPr="00F00952">
        <w:rPr>
          <w:rFonts w:asciiTheme="majorHAnsi" w:hAnsiTheme="majorHAnsi" w:cstheme="majorHAnsi"/>
          <w:b/>
          <w:color w:val="000000" w:themeColor="text1"/>
          <w:sz w:val="28"/>
          <w:szCs w:val="28"/>
          <w:lang w:val="it-IT"/>
        </w:rPr>
        <w:t>4</w:t>
      </w:r>
      <w:r w:rsidRPr="00F00952">
        <w:rPr>
          <w:rFonts w:asciiTheme="majorHAnsi" w:hAnsiTheme="majorHAnsi" w:cstheme="majorHAnsi"/>
          <w:b/>
          <w:color w:val="000000" w:themeColor="text1"/>
          <w:sz w:val="28"/>
          <w:szCs w:val="28"/>
          <w:lang w:val="it-IT"/>
        </w:rPr>
        <w:t xml:space="preserve"> năm                                                                                          Tuyến</w:t>
      </w:r>
      <w:r w:rsidRPr="00F00952">
        <w:rPr>
          <w:rFonts w:asciiTheme="majorHAnsi" w:hAnsiTheme="majorHAnsi" w:cstheme="majorHAnsi"/>
          <w:b/>
          <w:noProof/>
          <w:color w:val="000000" w:themeColor="text1"/>
          <w:sz w:val="28"/>
          <w:szCs w:val="28"/>
          <w:lang w:val="it-IT"/>
        </w:rPr>
        <w:t xml:space="preserve"> buýt số </w:t>
      </w:r>
      <w:r w:rsidR="00F372BD" w:rsidRPr="00F00952">
        <w:rPr>
          <w:rFonts w:asciiTheme="majorHAnsi" w:hAnsiTheme="majorHAnsi" w:cstheme="majorHAnsi"/>
          <w:b/>
          <w:noProof/>
          <w:color w:val="000000" w:themeColor="text1"/>
          <w:sz w:val="28"/>
          <w:szCs w:val="28"/>
          <w:lang w:val="it-IT"/>
        </w:rPr>
        <w:t>114: Bến xe Yên Nghĩa - Miếu Môn</w:t>
      </w:r>
    </w:p>
    <w:tbl>
      <w:tblPr>
        <w:tblW w:w="9062" w:type="dxa"/>
        <w:tblLook w:val="04A0" w:firstRow="1" w:lastRow="0" w:firstColumn="1" w:lastColumn="0" w:noHBand="0" w:noVBand="1"/>
      </w:tblPr>
      <w:tblGrid>
        <w:gridCol w:w="655"/>
        <w:gridCol w:w="1892"/>
        <w:gridCol w:w="709"/>
        <w:gridCol w:w="1275"/>
        <w:gridCol w:w="851"/>
        <w:gridCol w:w="850"/>
        <w:gridCol w:w="815"/>
        <w:gridCol w:w="1170"/>
        <w:gridCol w:w="845"/>
      </w:tblGrid>
      <w:tr w:rsidR="00F00952" w:rsidRPr="00F00952" w14:paraId="1CE6AC1A" w14:textId="77777777" w:rsidTr="00FE3387">
        <w:trPr>
          <w:trHeight w:val="485"/>
          <w:tblHeader/>
        </w:trPr>
        <w:tc>
          <w:tcPr>
            <w:tcW w:w="655" w:type="dxa"/>
            <w:tcBorders>
              <w:top w:val="single" w:sz="4" w:space="0" w:color="auto"/>
              <w:left w:val="single" w:sz="4" w:space="0" w:color="auto"/>
              <w:bottom w:val="single" w:sz="4" w:space="0" w:color="auto"/>
              <w:right w:val="single" w:sz="4" w:space="0" w:color="auto"/>
            </w:tcBorders>
            <w:noWrap/>
            <w:vAlign w:val="center"/>
            <w:hideMark/>
          </w:tcPr>
          <w:p w14:paraId="66232CC9" w14:textId="77777777"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TT</w:t>
            </w:r>
          </w:p>
        </w:tc>
        <w:tc>
          <w:tcPr>
            <w:tcW w:w="1892" w:type="dxa"/>
            <w:tcBorders>
              <w:top w:val="single" w:sz="4" w:space="0" w:color="auto"/>
              <w:left w:val="nil"/>
              <w:bottom w:val="single" w:sz="4" w:space="0" w:color="auto"/>
              <w:right w:val="single" w:sz="4" w:space="0" w:color="auto"/>
            </w:tcBorders>
            <w:noWrap/>
            <w:vAlign w:val="center"/>
            <w:hideMark/>
          </w:tcPr>
          <w:p w14:paraId="6E79FD79" w14:textId="77777777"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Chỉ tiêu</w:t>
            </w:r>
          </w:p>
        </w:tc>
        <w:tc>
          <w:tcPr>
            <w:tcW w:w="709" w:type="dxa"/>
            <w:tcBorders>
              <w:top w:val="single" w:sz="4" w:space="0" w:color="auto"/>
              <w:left w:val="nil"/>
              <w:bottom w:val="single" w:sz="4" w:space="0" w:color="auto"/>
              <w:right w:val="single" w:sz="4" w:space="0" w:color="auto"/>
            </w:tcBorders>
            <w:noWrap/>
            <w:vAlign w:val="center"/>
            <w:hideMark/>
          </w:tcPr>
          <w:p w14:paraId="58FDFEB8" w14:textId="77777777"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Đơn vị</w:t>
            </w:r>
          </w:p>
        </w:tc>
        <w:tc>
          <w:tcPr>
            <w:tcW w:w="1275" w:type="dxa"/>
            <w:tcBorders>
              <w:top w:val="single" w:sz="4" w:space="0" w:color="auto"/>
              <w:left w:val="nil"/>
              <w:bottom w:val="single" w:sz="4" w:space="0" w:color="auto"/>
              <w:right w:val="single" w:sz="4" w:space="0" w:color="auto"/>
            </w:tcBorders>
            <w:vAlign w:val="center"/>
            <w:hideMark/>
          </w:tcPr>
          <w:p w14:paraId="2321CB1D" w14:textId="2A39F176"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2026 (từ 01/4-31/12)</w:t>
            </w:r>
          </w:p>
        </w:tc>
        <w:tc>
          <w:tcPr>
            <w:tcW w:w="851" w:type="dxa"/>
            <w:tcBorders>
              <w:top w:val="single" w:sz="4" w:space="0" w:color="auto"/>
              <w:left w:val="nil"/>
              <w:bottom w:val="single" w:sz="4" w:space="0" w:color="auto"/>
              <w:right w:val="single" w:sz="4" w:space="0" w:color="auto"/>
            </w:tcBorders>
            <w:vAlign w:val="center"/>
            <w:hideMark/>
          </w:tcPr>
          <w:p w14:paraId="6279CB16" w14:textId="38AFCB63"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2027</w:t>
            </w:r>
          </w:p>
        </w:tc>
        <w:tc>
          <w:tcPr>
            <w:tcW w:w="850" w:type="dxa"/>
            <w:tcBorders>
              <w:top w:val="single" w:sz="4" w:space="0" w:color="auto"/>
              <w:left w:val="nil"/>
              <w:bottom w:val="single" w:sz="4" w:space="0" w:color="auto"/>
              <w:right w:val="single" w:sz="4" w:space="0" w:color="auto"/>
            </w:tcBorders>
            <w:vAlign w:val="center"/>
            <w:hideMark/>
          </w:tcPr>
          <w:p w14:paraId="7570E3A1" w14:textId="4E7E9900"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2028</w:t>
            </w:r>
          </w:p>
        </w:tc>
        <w:tc>
          <w:tcPr>
            <w:tcW w:w="815" w:type="dxa"/>
            <w:tcBorders>
              <w:top w:val="single" w:sz="4" w:space="0" w:color="auto"/>
              <w:left w:val="nil"/>
              <w:bottom w:val="single" w:sz="4" w:space="0" w:color="auto"/>
              <w:right w:val="single" w:sz="4" w:space="0" w:color="auto"/>
            </w:tcBorders>
            <w:vAlign w:val="center"/>
            <w:hideMark/>
          </w:tcPr>
          <w:p w14:paraId="06D99320" w14:textId="186B88A1"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2029</w:t>
            </w:r>
          </w:p>
        </w:tc>
        <w:tc>
          <w:tcPr>
            <w:tcW w:w="1170" w:type="dxa"/>
            <w:tcBorders>
              <w:top w:val="single" w:sz="4" w:space="0" w:color="auto"/>
              <w:left w:val="nil"/>
              <w:bottom w:val="single" w:sz="4" w:space="0" w:color="auto"/>
              <w:right w:val="single" w:sz="4" w:space="0" w:color="auto"/>
            </w:tcBorders>
            <w:vAlign w:val="center"/>
            <w:hideMark/>
          </w:tcPr>
          <w:p w14:paraId="36F7D842" w14:textId="7B187217"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Năm 2030 (từ 01/01-31/3)</w:t>
            </w:r>
          </w:p>
        </w:tc>
        <w:tc>
          <w:tcPr>
            <w:tcW w:w="845" w:type="dxa"/>
            <w:tcBorders>
              <w:top w:val="single" w:sz="4" w:space="0" w:color="auto"/>
              <w:left w:val="nil"/>
              <w:bottom w:val="single" w:sz="4" w:space="0" w:color="auto"/>
              <w:right w:val="single" w:sz="4" w:space="0" w:color="auto"/>
            </w:tcBorders>
            <w:vAlign w:val="center"/>
            <w:hideMark/>
          </w:tcPr>
          <w:p w14:paraId="5D303178" w14:textId="77777777" w:rsidR="008C3263" w:rsidRPr="00F00952" w:rsidRDefault="008C3263" w:rsidP="008C3263">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 xml:space="preserve">Tổng </w:t>
            </w:r>
          </w:p>
        </w:tc>
      </w:tr>
      <w:tr w:rsidR="00F00952" w:rsidRPr="00F00952" w14:paraId="578BD452" w14:textId="77777777" w:rsidTr="00FE3387">
        <w:trPr>
          <w:trHeight w:val="323"/>
        </w:trPr>
        <w:tc>
          <w:tcPr>
            <w:tcW w:w="655" w:type="dxa"/>
            <w:tcBorders>
              <w:top w:val="nil"/>
              <w:left w:val="single" w:sz="4" w:space="0" w:color="auto"/>
              <w:bottom w:val="single" w:sz="4" w:space="0" w:color="auto"/>
              <w:right w:val="single" w:sz="4" w:space="0" w:color="auto"/>
            </w:tcBorders>
            <w:noWrap/>
            <w:vAlign w:val="center"/>
            <w:hideMark/>
          </w:tcPr>
          <w:p w14:paraId="58651D50"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1</w:t>
            </w:r>
          </w:p>
        </w:tc>
        <w:tc>
          <w:tcPr>
            <w:tcW w:w="1892" w:type="dxa"/>
            <w:tcBorders>
              <w:top w:val="nil"/>
              <w:left w:val="nil"/>
              <w:bottom w:val="single" w:sz="4" w:space="0" w:color="auto"/>
              <w:right w:val="single" w:sz="4" w:space="0" w:color="auto"/>
            </w:tcBorders>
            <w:vAlign w:val="center"/>
            <w:hideMark/>
          </w:tcPr>
          <w:p w14:paraId="3A2264EC" w14:textId="77777777" w:rsidR="00747681" w:rsidRPr="00F00952" w:rsidRDefault="00747681" w:rsidP="004032A1">
            <w:pP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Sản lượng tem vé tháng</w:t>
            </w:r>
          </w:p>
        </w:tc>
        <w:tc>
          <w:tcPr>
            <w:tcW w:w="709" w:type="dxa"/>
            <w:tcBorders>
              <w:top w:val="nil"/>
              <w:left w:val="nil"/>
              <w:bottom w:val="single" w:sz="4" w:space="0" w:color="auto"/>
              <w:right w:val="single" w:sz="4" w:space="0" w:color="auto"/>
            </w:tcBorders>
            <w:noWrap/>
            <w:vAlign w:val="center"/>
            <w:hideMark/>
          </w:tcPr>
          <w:p w14:paraId="548689ED"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 xml:space="preserve">Cái </w:t>
            </w:r>
          </w:p>
        </w:tc>
        <w:tc>
          <w:tcPr>
            <w:tcW w:w="1275" w:type="dxa"/>
            <w:tcBorders>
              <w:top w:val="nil"/>
              <w:left w:val="nil"/>
              <w:bottom w:val="single" w:sz="4" w:space="0" w:color="auto"/>
              <w:right w:val="single" w:sz="4" w:space="0" w:color="auto"/>
            </w:tcBorders>
            <w:noWrap/>
            <w:vAlign w:val="center"/>
          </w:tcPr>
          <w:p w14:paraId="48661AEB"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02390B3"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3F72E903"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3661E498"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51F49634"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F332128" w14:textId="77777777" w:rsidR="00747681" w:rsidRPr="00F00952" w:rsidRDefault="00747681" w:rsidP="004032A1">
            <w:pPr>
              <w:jc w:val="right"/>
              <w:rPr>
                <w:rFonts w:asciiTheme="majorHAnsi" w:hAnsiTheme="majorHAnsi" w:cstheme="majorHAnsi"/>
                <w:b/>
                <w:bCs/>
                <w:color w:val="000000" w:themeColor="text1"/>
                <w:sz w:val="22"/>
                <w:szCs w:val="22"/>
              </w:rPr>
            </w:pPr>
          </w:p>
        </w:tc>
      </w:tr>
      <w:tr w:rsidR="00F00952" w:rsidRPr="00F00952" w14:paraId="673594CB"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2A5D30FF"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1.1</w:t>
            </w:r>
          </w:p>
        </w:tc>
        <w:tc>
          <w:tcPr>
            <w:tcW w:w="1892" w:type="dxa"/>
            <w:tcBorders>
              <w:top w:val="nil"/>
              <w:left w:val="nil"/>
              <w:bottom w:val="single" w:sz="4" w:space="0" w:color="auto"/>
              <w:right w:val="single" w:sz="4" w:space="0" w:color="auto"/>
            </w:tcBorders>
            <w:noWrap/>
            <w:vAlign w:val="center"/>
            <w:hideMark/>
          </w:tcPr>
          <w:p w14:paraId="542D6CFE" w14:textId="77777777" w:rsidR="00747681" w:rsidRPr="00F00952" w:rsidRDefault="00747681" w:rsidP="004032A1">
            <w:pP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Vé tháng 1 tuyến</w:t>
            </w:r>
          </w:p>
        </w:tc>
        <w:tc>
          <w:tcPr>
            <w:tcW w:w="709" w:type="dxa"/>
            <w:tcBorders>
              <w:top w:val="nil"/>
              <w:left w:val="nil"/>
              <w:bottom w:val="single" w:sz="4" w:space="0" w:color="auto"/>
              <w:right w:val="single" w:sz="4" w:space="0" w:color="auto"/>
            </w:tcBorders>
            <w:noWrap/>
            <w:vAlign w:val="center"/>
            <w:hideMark/>
          </w:tcPr>
          <w:p w14:paraId="6DBB3B9D"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 xml:space="preserve">Cái </w:t>
            </w:r>
          </w:p>
        </w:tc>
        <w:tc>
          <w:tcPr>
            <w:tcW w:w="1275" w:type="dxa"/>
            <w:tcBorders>
              <w:top w:val="nil"/>
              <w:left w:val="nil"/>
              <w:bottom w:val="single" w:sz="4" w:space="0" w:color="auto"/>
              <w:right w:val="single" w:sz="4" w:space="0" w:color="auto"/>
            </w:tcBorders>
            <w:noWrap/>
            <w:vAlign w:val="center"/>
          </w:tcPr>
          <w:p w14:paraId="42EAF317"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A7C9957"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29136C3C"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92BF42A"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5E0694C6"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D86609F" w14:textId="77777777" w:rsidR="00747681" w:rsidRPr="00F00952" w:rsidRDefault="00747681" w:rsidP="004032A1">
            <w:pPr>
              <w:jc w:val="right"/>
              <w:rPr>
                <w:rFonts w:asciiTheme="majorHAnsi" w:hAnsiTheme="majorHAnsi" w:cstheme="majorHAnsi"/>
                <w:b/>
                <w:bCs/>
                <w:color w:val="000000" w:themeColor="text1"/>
                <w:sz w:val="22"/>
                <w:szCs w:val="22"/>
              </w:rPr>
            </w:pPr>
          </w:p>
        </w:tc>
      </w:tr>
      <w:tr w:rsidR="00F00952" w:rsidRPr="00F00952" w14:paraId="1D5200F6"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0D9A1235"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6AB9224A"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SV1T</w:t>
            </w:r>
          </w:p>
        </w:tc>
        <w:tc>
          <w:tcPr>
            <w:tcW w:w="709" w:type="dxa"/>
            <w:tcBorders>
              <w:top w:val="nil"/>
              <w:left w:val="nil"/>
              <w:bottom w:val="single" w:sz="4" w:space="0" w:color="auto"/>
              <w:right w:val="single" w:sz="4" w:space="0" w:color="auto"/>
            </w:tcBorders>
            <w:noWrap/>
            <w:vAlign w:val="center"/>
            <w:hideMark/>
          </w:tcPr>
          <w:p w14:paraId="5B656312"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5B96A2D9"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3CF23B98"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33E50B1D"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74E829A7"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64E29695"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63B7CD76"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697C2461"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6DFB8FB7"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66C56214"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CB1T</w:t>
            </w:r>
          </w:p>
        </w:tc>
        <w:tc>
          <w:tcPr>
            <w:tcW w:w="709" w:type="dxa"/>
            <w:tcBorders>
              <w:top w:val="nil"/>
              <w:left w:val="nil"/>
              <w:bottom w:val="single" w:sz="4" w:space="0" w:color="auto"/>
              <w:right w:val="single" w:sz="4" w:space="0" w:color="auto"/>
            </w:tcBorders>
            <w:noWrap/>
            <w:vAlign w:val="center"/>
            <w:hideMark/>
          </w:tcPr>
          <w:p w14:paraId="3D508A2F"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55D1FCA6"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73D64265"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7DBE1193"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7FB54263"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6C354566"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52B449B2"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07957555"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5A8C7A99"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5A4825DC"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TT1T</w:t>
            </w:r>
          </w:p>
        </w:tc>
        <w:tc>
          <w:tcPr>
            <w:tcW w:w="709" w:type="dxa"/>
            <w:tcBorders>
              <w:top w:val="nil"/>
              <w:left w:val="nil"/>
              <w:bottom w:val="single" w:sz="4" w:space="0" w:color="auto"/>
              <w:right w:val="single" w:sz="4" w:space="0" w:color="auto"/>
            </w:tcBorders>
            <w:noWrap/>
            <w:vAlign w:val="center"/>
            <w:hideMark/>
          </w:tcPr>
          <w:p w14:paraId="1CE14071"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0871E886"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4F21C5F"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27372B20"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A7E3076"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2FDCB880"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419EE3C9"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428A024F" w14:textId="77777777" w:rsidTr="00FE3387">
        <w:trPr>
          <w:trHeight w:val="323"/>
        </w:trPr>
        <w:tc>
          <w:tcPr>
            <w:tcW w:w="655" w:type="dxa"/>
            <w:tcBorders>
              <w:top w:val="nil"/>
              <w:left w:val="single" w:sz="4" w:space="0" w:color="auto"/>
              <w:bottom w:val="single" w:sz="4" w:space="0" w:color="auto"/>
              <w:right w:val="single" w:sz="4" w:space="0" w:color="auto"/>
            </w:tcBorders>
            <w:noWrap/>
            <w:vAlign w:val="center"/>
            <w:hideMark/>
          </w:tcPr>
          <w:p w14:paraId="0BC2F328"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1.2</w:t>
            </w:r>
          </w:p>
        </w:tc>
        <w:tc>
          <w:tcPr>
            <w:tcW w:w="1892" w:type="dxa"/>
            <w:tcBorders>
              <w:top w:val="nil"/>
              <w:left w:val="nil"/>
              <w:bottom w:val="single" w:sz="4" w:space="0" w:color="auto"/>
              <w:right w:val="single" w:sz="4" w:space="0" w:color="auto"/>
            </w:tcBorders>
            <w:vAlign w:val="center"/>
            <w:hideMark/>
          </w:tcPr>
          <w:p w14:paraId="50F6FEA0" w14:textId="77777777" w:rsidR="00747681" w:rsidRPr="00F00952" w:rsidRDefault="00747681" w:rsidP="004032A1">
            <w:pP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Vé tháng liên tuyến</w:t>
            </w:r>
          </w:p>
        </w:tc>
        <w:tc>
          <w:tcPr>
            <w:tcW w:w="709" w:type="dxa"/>
            <w:tcBorders>
              <w:top w:val="nil"/>
              <w:left w:val="nil"/>
              <w:bottom w:val="single" w:sz="4" w:space="0" w:color="auto"/>
              <w:right w:val="single" w:sz="4" w:space="0" w:color="auto"/>
            </w:tcBorders>
            <w:noWrap/>
            <w:vAlign w:val="center"/>
            <w:hideMark/>
          </w:tcPr>
          <w:p w14:paraId="2E9329B3"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 xml:space="preserve">Cái </w:t>
            </w:r>
          </w:p>
        </w:tc>
        <w:tc>
          <w:tcPr>
            <w:tcW w:w="1275" w:type="dxa"/>
            <w:tcBorders>
              <w:top w:val="nil"/>
              <w:left w:val="nil"/>
              <w:bottom w:val="single" w:sz="4" w:space="0" w:color="auto"/>
              <w:right w:val="single" w:sz="4" w:space="0" w:color="auto"/>
            </w:tcBorders>
            <w:noWrap/>
            <w:vAlign w:val="center"/>
          </w:tcPr>
          <w:p w14:paraId="5EB38F3E"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298B27D9"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A848001"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282F8DD7"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05A1E1CE"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E606185" w14:textId="77777777" w:rsidR="00747681" w:rsidRPr="00F00952" w:rsidRDefault="00747681" w:rsidP="004032A1">
            <w:pPr>
              <w:jc w:val="right"/>
              <w:rPr>
                <w:rFonts w:asciiTheme="majorHAnsi" w:hAnsiTheme="majorHAnsi" w:cstheme="majorHAnsi"/>
                <w:b/>
                <w:bCs/>
                <w:color w:val="000000" w:themeColor="text1"/>
                <w:sz w:val="22"/>
                <w:szCs w:val="22"/>
              </w:rPr>
            </w:pPr>
          </w:p>
        </w:tc>
      </w:tr>
      <w:tr w:rsidR="00F00952" w:rsidRPr="00F00952" w14:paraId="78697813"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4387661E"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3C65696F"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SVLT</w:t>
            </w:r>
          </w:p>
        </w:tc>
        <w:tc>
          <w:tcPr>
            <w:tcW w:w="709" w:type="dxa"/>
            <w:tcBorders>
              <w:top w:val="nil"/>
              <w:left w:val="nil"/>
              <w:bottom w:val="single" w:sz="4" w:space="0" w:color="auto"/>
              <w:right w:val="single" w:sz="4" w:space="0" w:color="auto"/>
            </w:tcBorders>
            <w:noWrap/>
            <w:vAlign w:val="center"/>
            <w:hideMark/>
          </w:tcPr>
          <w:p w14:paraId="198AADAE"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7835A454"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3CEE2C97"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18318349"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3E86469C"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4AAA3F24"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00452A03"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1D711D45"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01305995"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36E9618D"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CBLT</w:t>
            </w:r>
          </w:p>
        </w:tc>
        <w:tc>
          <w:tcPr>
            <w:tcW w:w="709" w:type="dxa"/>
            <w:tcBorders>
              <w:top w:val="nil"/>
              <w:left w:val="nil"/>
              <w:bottom w:val="single" w:sz="4" w:space="0" w:color="auto"/>
              <w:right w:val="single" w:sz="4" w:space="0" w:color="auto"/>
            </w:tcBorders>
            <w:noWrap/>
            <w:vAlign w:val="center"/>
            <w:hideMark/>
          </w:tcPr>
          <w:p w14:paraId="32502F72"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493909D2"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2C3A9C3A"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F8815DD"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2BBB35A"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1E512CBC"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B2DF733"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54E3140E"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177CAD52"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892" w:type="dxa"/>
            <w:tcBorders>
              <w:top w:val="nil"/>
              <w:left w:val="nil"/>
              <w:bottom w:val="single" w:sz="4" w:space="0" w:color="auto"/>
              <w:right w:val="single" w:sz="4" w:space="0" w:color="auto"/>
            </w:tcBorders>
            <w:noWrap/>
            <w:vAlign w:val="center"/>
            <w:hideMark/>
          </w:tcPr>
          <w:p w14:paraId="2511E0AF"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TTLT</w:t>
            </w:r>
          </w:p>
        </w:tc>
        <w:tc>
          <w:tcPr>
            <w:tcW w:w="709" w:type="dxa"/>
            <w:tcBorders>
              <w:top w:val="nil"/>
              <w:left w:val="nil"/>
              <w:bottom w:val="single" w:sz="4" w:space="0" w:color="auto"/>
              <w:right w:val="single" w:sz="4" w:space="0" w:color="auto"/>
            </w:tcBorders>
            <w:noWrap/>
            <w:vAlign w:val="center"/>
            <w:hideMark/>
          </w:tcPr>
          <w:p w14:paraId="39E54E66"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 </w:t>
            </w:r>
          </w:p>
        </w:tc>
        <w:tc>
          <w:tcPr>
            <w:tcW w:w="1275" w:type="dxa"/>
            <w:tcBorders>
              <w:top w:val="nil"/>
              <w:left w:val="nil"/>
              <w:bottom w:val="single" w:sz="4" w:space="0" w:color="auto"/>
              <w:right w:val="single" w:sz="4" w:space="0" w:color="auto"/>
            </w:tcBorders>
            <w:noWrap/>
            <w:vAlign w:val="center"/>
          </w:tcPr>
          <w:p w14:paraId="2CFD7B11"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367171E"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74EE8880"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7DF795F3"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2D0B813E"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D69F4DA"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79B5EBD0" w14:textId="77777777" w:rsidTr="00FE3387">
        <w:trPr>
          <w:trHeight w:val="191"/>
        </w:trPr>
        <w:tc>
          <w:tcPr>
            <w:tcW w:w="655" w:type="dxa"/>
            <w:tcBorders>
              <w:top w:val="nil"/>
              <w:left w:val="single" w:sz="4" w:space="0" w:color="auto"/>
              <w:bottom w:val="single" w:sz="4" w:space="0" w:color="auto"/>
              <w:right w:val="single" w:sz="4" w:space="0" w:color="auto"/>
            </w:tcBorders>
            <w:noWrap/>
            <w:vAlign w:val="center"/>
            <w:hideMark/>
          </w:tcPr>
          <w:p w14:paraId="26853428"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2</w:t>
            </w:r>
          </w:p>
        </w:tc>
        <w:tc>
          <w:tcPr>
            <w:tcW w:w="1892" w:type="dxa"/>
            <w:tcBorders>
              <w:top w:val="nil"/>
              <w:left w:val="nil"/>
              <w:bottom w:val="single" w:sz="4" w:space="0" w:color="auto"/>
              <w:right w:val="single" w:sz="4" w:space="0" w:color="auto"/>
            </w:tcBorders>
            <w:vAlign w:val="center"/>
            <w:hideMark/>
          </w:tcPr>
          <w:p w14:paraId="5F2E988E" w14:textId="77777777" w:rsidR="00747681" w:rsidRPr="00F00952" w:rsidRDefault="00747681" w:rsidP="004032A1">
            <w:pP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Sản lượng hành khách</w:t>
            </w:r>
          </w:p>
        </w:tc>
        <w:tc>
          <w:tcPr>
            <w:tcW w:w="709" w:type="dxa"/>
            <w:tcBorders>
              <w:top w:val="nil"/>
              <w:left w:val="nil"/>
              <w:bottom w:val="single" w:sz="4" w:space="0" w:color="auto"/>
              <w:right w:val="single" w:sz="4" w:space="0" w:color="auto"/>
            </w:tcBorders>
            <w:noWrap/>
            <w:vAlign w:val="center"/>
            <w:hideMark/>
          </w:tcPr>
          <w:p w14:paraId="199F5801"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10FFDEBB"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3106089"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6542EE0"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46972FAD"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542210F4"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9F150CF" w14:textId="77777777" w:rsidR="00747681" w:rsidRPr="00F00952" w:rsidRDefault="00747681" w:rsidP="004032A1">
            <w:pPr>
              <w:jc w:val="right"/>
              <w:rPr>
                <w:rFonts w:asciiTheme="majorHAnsi" w:hAnsiTheme="majorHAnsi" w:cstheme="majorHAnsi"/>
                <w:b/>
                <w:bCs/>
                <w:color w:val="000000" w:themeColor="text1"/>
                <w:sz w:val="22"/>
                <w:szCs w:val="22"/>
              </w:rPr>
            </w:pPr>
          </w:p>
        </w:tc>
      </w:tr>
      <w:tr w:rsidR="00F00952" w:rsidRPr="00F00952" w14:paraId="68B00FE0"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532489DD"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2.1</w:t>
            </w:r>
          </w:p>
        </w:tc>
        <w:tc>
          <w:tcPr>
            <w:tcW w:w="1892" w:type="dxa"/>
            <w:tcBorders>
              <w:top w:val="nil"/>
              <w:left w:val="nil"/>
              <w:bottom w:val="single" w:sz="4" w:space="0" w:color="auto"/>
              <w:right w:val="single" w:sz="4" w:space="0" w:color="auto"/>
            </w:tcBorders>
            <w:noWrap/>
            <w:vAlign w:val="center"/>
            <w:hideMark/>
          </w:tcPr>
          <w:p w14:paraId="3BC9D481"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Khách vé lượt</w:t>
            </w:r>
          </w:p>
        </w:tc>
        <w:tc>
          <w:tcPr>
            <w:tcW w:w="709" w:type="dxa"/>
            <w:tcBorders>
              <w:top w:val="nil"/>
              <w:left w:val="nil"/>
              <w:bottom w:val="single" w:sz="4" w:space="0" w:color="auto"/>
              <w:right w:val="single" w:sz="4" w:space="0" w:color="auto"/>
            </w:tcBorders>
            <w:noWrap/>
            <w:vAlign w:val="center"/>
            <w:hideMark/>
          </w:tcPr>
          <w:p w14:paraId="48EA1DF2"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588BB8E2"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0340AC7E"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32610F3"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46651671"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3166C956"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4F46C2E8"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69903C01"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455DFD29"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2.2</w:t>
            </w:r>
          </w:p>
        </w:tc>
        <w:tc>
          <w:tcPr>
            <w:tcW w:w="1892" w:type="dxa"/>
            <w:tcBorders>
              <w:top w:val="nil"/>
              <w:left w:val="nil"/>
              <w:bottom w:val="single" w:sz="4" w:space="0" w:color="auto"/>
              <w:right w:val="single" w:sz="4" w:space="0" w:color="auto"/>
            </w:tcBorders>
            <w:noWrap/>
            <w:vAlign w:val="center"/>
            <w:hideMark/>
          </w:tcPr>
          <w:p w14:paraId="41C5E03E"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Khách vé tháng</w:t>
            </w:r>
          </w:p>
        </w:tc>
        <w:tc>
          <w:tcPr>
            <w:tcW w:w="709" w:type="dxa"/>
            <w:tcBorders>
              <w:top w:val="nil"/>
              <w:left w:val="nil"/>
              <w:bottom w:val="single" w:sz="4" w:space="0" w:color="auto"/>
              <w:right w:val="single" w:sz="4" w:space="0" w:color="auto"/>
            </w:tcBorders>
            <w:noWrap/>
            <w:vAlign w:val="center"/>
            <w:hideMark/>
          </w:tcPr>
          <w:p w14:paraId="5F3875E6"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140FEE6B"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23A4DFF"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1CF0248"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D976B69"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798FA784"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171A5DE1"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58CE0429"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5D5AE633"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2.3</w:t>
            </w:r>
          </w:p>
        </w:tc>
        <w:tc>
          <w:tcPr>
            <w:tcW w:w="1892" w:type="dxa"/>
            <w:tcBorders>
              <w:top w:val="nil"/>
              <w:left w:val="nil"/>
              <w:bottom w:val="single" w:sz="4" w:space="0" w:color="auto"/>
              <w:right w:val="single" w:sz="4" w:space="0" w:color="auto"/>
            </w:tcBorders>
            <w:noWrap/>
            <w:vAlign w:val="center"/>
            <w:hideMark/>
          </w:tcPr>
          <w:p w14:paraId="033E2BB1"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Khách miễn phí</w:t>
            </w:r>
          </w:p>
        </w:tc>
        <w:tc>
          <w:tcPr>
            <w:tcW w:w="709" w:type="dxa"/>
            <w:tcBorders>
              <w:top w:val="nil"/>
              <w:left w:val="nil"/>
              <w:bottom w:val="single" w:sz="4" w:space="0" w:color="auto"/>
              <w:right w:val="single" w:sz="4" w:space="0" w:color="auto"/>
            </w:tcBorders>
            <w:noWrap/>
            <w:vAlign w:val="center"/>
            <w:hideMark/>
          </w:tcPr>
          <w:p w14:paraId="031ECDC4"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HK</w:t>
            </w:r>
          </w:p>
        </w:tc>
        <w:tc>
          <w:tcPr>
            <w:tcW w:w="1275" w:type="dxa"/>
            <w:tcBorders>
              <w:top w:val="nil"/>
              <w:left w:val="nil"/>
              <w:bottom w:val="single" w:sz="4" w:space="0" w:color="auto"/>
              <w:right w:val="single" w:sz="4" w:space="0" w:color="auto"/>
            </w:tcBorders>
            <w:noWrap/>
            <w:vAlign w:val="center"/>
          </w:tcPr>
          <w:p w14:paraId="4FC88EFA"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5C21F530"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1DC82BF9"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234BBAC3"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1A4A76C2"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5BAC2C0"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10B5E82E"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72826C83"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3</w:t>
            </w:r>
          </w:p>
        </w:tc>
        <w:tc>
          <w:tcPr>
            <w:tcW w:w="1892" w:type="dxa"/>
            <w:tcBorders>
              <w:top w:val="nil"/>
              <w:left w:val="nil"/>
              <w:bottom w:val="single" w:sz="4" w:space="0" w:color="auto"/>
              <w:right w:val="single" w:sz="4" w:space="0" w:color="auto"/>
            </w:tcBorders>
            <w:noWrap/>
            <w:vAlign w:val="center"/>
            <w:hideMark/>
          </w:tcPr>
          <w:p w14:paraId="1089D2B5" w14:textId="77777777" w:rsidR="00747681" w:rsidRPr="00F00952" w:rsidRDefault="00747681" w:rsidP="004032A1">
            <w:pP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Doanh thu</w:t>
            </w:r>
          </w:p>
        </w:tc>
        <w:tc>
          <w:tcPr>
            <w:tcW w:w="709" w:type="dxa"/>
            <w:tcBorders>
              <w:top w:val="nil"/>
              <w:left w:val="nil"/>
              <w:bottom w:val="single" w:sz="4" w:space="0" w:color="auto"/>
              <w:right w:val="single" w:sz="4" w:space="0" w:color="auto"/>
            </w:tcBorders>
            <w:noWrap/>
            <w:vAlign w:val="center"/>
            <w:hideMark/>
          </w:tcPr>
          <w:p w14:paraId="126519A3" w14:textId="77777777" w:rsidR="00747681" w:rsidRPr="00F00952" w:rsidRDefault="00747681" w:rsidP="004032A1">
            <w:pPr>
              <w:jc w:val="center"/>
              <w:rPr>
                <w:rFonts w:asciiTheme="majorHAnsi" w:hAnsiTheme="majorHAnsi" w:cstheme="majorHAnsi"/>
                <w:b/>
                <w:bCs/>
                <w:color w:val="000000" w:themeColor="text1"/>
                <w:sz w:val="22"/>
                <w:szCs w:val="22"/>
              </w:rPr>
            </w:pPr>
            <w:r w:rsidRPr="00F00952">
              <w:rPr>
                <w:rFonts w:asciiTheme="majorHAnsi" w:hAnsiTheme="majorHAnsi" w:cstheme="majorHAnsi"/>
                <w:b/>
                <w:bCs/>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4B953850"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369E3472"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E4EDC04"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25B8727"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3F38AB77" w14:textId="77777777" w:rsidR="00747681" w:rsidRPr="00F00952" w:rsidRDefault="00747681" w:rsidP="004032A1">
            <w:pPr>
              <w:jc w:val="right"/>
              <w:rPr>
                <w:rFonts w:asciiTheme="majorHAnsi" w:hAnsiTheme="majorHAnsi" w:cstheme="majorHAnsi"/>
                <w:b/>
                <w:b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7C16C5F9" w14:textId="77777777" w:rsidR="00747681" w:rsidRPr="00F00952" w:rsidRDefault="00747681" w:rsidP="004032A1">
            <w:pPr>
              <w:jc w:val="right"/>
              <w:rPr>
                <w:rFonts w:asciiTheme="majorHAnsi" w:hAnsiTheme="majorHAnsi" w:cstheme="majorHAnsi"/>
                <w:b/>
                <w:bCs/>
                <w:color w:val="000000" w:themeColor="text1"/>
                <w:sz w:val="22"/>
                <w:szCs w:val="22"/>
              </w:rPr>
            </w:pPr>
          </w:p>
        </w:tc>
      </w:tr>
      <w:tr w:rsidR="00F00952" w:rsidRPr="00F00952" w14:paraId="269E8065" w14:textId="77777777" w:rsidTr="00FE3387">
        <w:trPr>
          <w:trHeight w:val="176"/>
        </w:trPr>
        <w:tc>
          <w:tcPr>
            <w:tcW w:w="655" w:type="dxa"/>
            <w:tcBorders>
              <w:top w:val="nil"/>
              <w:left w:val="single" w:sz="4" w:space="0" w:color="auto"/>
              <w:bottom w:val="single" w:sz="4" w:space="0" w:color="auto"/>
              <w:right w:val="single" w:sz="4" w:space="0" w:color="auto"/>
            </w:tcBorders>
            <w:noWrap/>
            <w:vAlign w:val="center"/>
            <w:hideMark/>
          </w:tcPr>
          <w:p w14:paraId="2D98F6F7"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3.1</w:t>
            </w:r>
          </w:p>
        </w:tc>
        <w:tc>
          <w:tcPr>
            <w:tcW w:w="1892" w:type="dxa"/>
            <w:tcBorders>
              <w:top w:val="nil"/>
              <w:left w:val="nil"/>
              <w:bottom w:val="single" w:sz="4" w:space="0" w:color="auto"/>
              <w:right w:val="single" w:sz="4" w:space="0" w:color="auto"/>
            </w:tcBorders>
            <w:noWrap/>
            <w:vAlign w:val="center"/>
            <w:hideMark/>
          </w:tcPr>
          <w:p w14:paraId="60473BCB"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Doanh thu vé lượt</w:t>
            </w:r>
          </w:p>
        </w:tc>
        <w:tc>
          <w:tcPr>
            <w:tcW w:w="709" w:type="dxa"/>
            <w:tcBorders>
              <w:top w:val="nil"/>
              <w:left w:val="nil"/>
              <w:bottom w:val="single" w:sz="4" w:space="0" w:color="auto"/>
              <w:right w:val="single" w:sz="4" w:space="0" w:color="auto"/>
            </w:tcBorders>
            <w:noWrap/>
            <w:vAlign w:val="center"/>
            <w:hideMark/>
          </w:tcPr>
          <w:p w14:paraId="27CDC153"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1B7E5A2E"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5956660F"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62963500"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377C1BE4"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47592527"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41F31CA3"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2BA502C5" w14:textId="77777777" w:rsidTr="00FE3387">
        <w:trPr>
          <w:trHeight w:val="160"/>
        </w:trPr>
        <w:tc>
          <w:tcPr>
            <w:tcW w:w="655" w:type="dxa"/>
            <w:tcBorders>
              <w:top w:val="nil"/>
              <w:left w:val="single" w:sz="4" w:space="0" w:color="auto"/>
              <w:bottom w:val="single" w:sz="4" w:space="0" w:color="auto"/>
              <w:right w:val="single" w:sz="4" w:space="0" w:color="auto"/>
            </w:tcBorders>
            <w:noWrap/>
            <w:vAlign w:val="center"/>
            <w:hideMark/>
          </w:tcPr>
          <w:p w14:paraId="29B05ABD"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3.2</w:t>
            </w:r>
          </w:p>
        </w:tc>
        <w:tc>
          <w:tcPr>
            <w:tcW w:w="1892" w:type="dxa"/>
            <w:tcBorders>
              <w:top w:val="nil"/>
              <w:left w:val="nil"/>
              <w:bottom w:val="single" w:sz="4" w:space="0" w:color="auto"/>
              <w:right w:val="single" w:sz="4" w:space="0" w:color="auto"/>
            </w:tcBorders>
            <w:noWrap/>
            <w:vAlign w:val="center"/>
            <w:hideMark/>
          </w:tcPr>
          <w:p w14:paraId="6D95D967" w14:textId="77777777" w:rsidR="00747681" w:rsidRPr="00F00952" w:rsidRDefault="00747681" w:rsidP="004032A1">
            <w:pP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Doanh thu vé tháng</w:t>
            </w:r>
          </w:p>
        </w:tc>
        <w:tc>
          <w:tcPr>
            <w:tcW w:w="709" w:type="dxa"/>
            <w:tcBorders>
              <w:top w:val="nil"/>
              <w:left w:val="nil"/>
              <w:bottom w:val="single" w:sz="4" w:space="0" w:color="auto"/>
              <w:right w:val="single" w:sz="4" w:space="0" w:color="auto"/>
            </w:tcBorders>
            <w:noWrap/>
            <w:vAlign w:val="center"/>
            <w:hideMark/>
          </w:tcPr>
          <w:p w14:paraId="28C22EF8" w14:textId="77777777" w:rsidR="00747681" w:rsidRPr="00F00952" w:rsidRDefault="00747681" w:rsidP="004032A1">
            <w:pPr>
              <w:jc w:val="center"/>
              <w:rPr>
                <w:rFonts w:asciiTheme="majorHAnsi" w:hAnsiTheme="majorHAnsi" w:cstheme="majorHAnsi"/>
                <w:color w:val="000000" w:themeColor="text1"/>
                <w:sz w:val="22"/>
                <w:szCs w:val="22"/>
              </w:rPr>
            </w:pPr>
            <w:r w:rsidRPr="00F00952">
              <w:rPr>
                <w:rFonts w:asciiTheme="majorHAnsi" w:hAnsiTheme="majorHAnsi" w:cstheme="majorHAnsi"/>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3C909EF6" w14:textId="77777777" w:rsidR="00747681" w:rsidRPr="00F00952" w:rsidRDefault="00747681" w:rsidP="004032A1">
            <w:pPr>
              <w:jc w:val="right"/>
              <w:rPr>
                <w:rFonts w:asciiTheme="majorHAnsi" w:hAnsiTheme="majorHAnsi" w:cstheme="majorHAnsi"/>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132F060E" w14:textId="77777777" w:rsidR="00747681" w:rsidRPr="00F00952" w:rsidRDefault="00747681" w:rsidP="004032A1">
            <w:pPr>
              <w:jc w:val="right"/>
              <w:rPr>
                <w:rFonts w:asciiTheme="majorHAnsi" w:hAnsiTheme="majorHAnsi" w:cstheme="majorHAnsi"/>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0E0813E4" w14:textId="77777777" w:rsidR="00747681" w:rsidRPr="00F00952" w:rsidRDefault="00747681" w:rsidP="004032A1">
            <w:pPr>
              <w:jc w:val="right"/>
              <w:rPr>
                <w:rFonts w:asciiTheme="majorHAnsi" w:hAnsiTheme="majorHAnsi" w:cstheme="majorHAnsi"/>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6EFCC45" w14:textId="77777777" w:rsidR="00747681" w:rsidRPr="00F00952" w:rsidRDefault="00747681" w:rsidP="004032A1">
            <w:pPr>
              <w:jc w:val="right"/>
              <w:rPr>
                <w:rFonts w:asciiTheme="majorHAnsi" w:hAnsiTheme="majorHAnsi" w:cstheme="majorHAnsi"/>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778784F2" w14:textId="77777777" w:rsidR="00747681" w:rsidRPr="00F00952" w:rsidRDefault="00747681" w:rsidP="004032A1">
            <w:pPr>
              <w:jc w:val="right"/>
              <w:rPr>
                <w:rFonts w:asciiTheme="majorHAnsi" w:hAnsiTheme="majorHAnsi" w:cstheme="majorHAnsi"/>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250428FC" w14:textId="77777777" w:rsidR="00747681" w:rsidRPr="00F00952" w:rsidRDefault="00747681" w:rsidP="004032A1">
            <w:pPr>
              <w:jc w:val="right"/>
              <w:rPr>
                <w:rFonts w:asciiTheme="majorHAnsi" w:hAnsiTheme="majorHAnsi" w:cstheme="majorHAnsi"/>
                <w:color w:val="000000" w:themeColor="text1"/>
                <w:sz w:val="22"/>
                <w:szCs w:val="22"/>
              </w:rPr>
            </w:pPr>
          </w:p>
        </w:tc>
      </w:tr>
      <w:tr w:rsidR="00F00952" w:rsidRPr="00F00952" w14:paraId="32922532" w14:textId="77777777" w:rsidTr="00FE3387">
        <w:trPr>
          <w:trHeight w:val="323"/>
        </w:trPr>
        <w:tc>
          <w:tcPr>
            <w:tcW w:w="655" w:type="dxa"/>
            <w:tcBorders>
              <w:top w:val="nil"/>
              <w:left w:val="single" w:sz="4" w:space="0" w:color="auto"/>
              <w:bottom w:val="single" w:sz="4" w:space="0" w:color="auto"/>
              <w:right w:val="single" w:sz="4" w:space="0" w:color="auto"/>
            </w:tcBorders>
            <w:noWrap/>
            <w:vAlign w:val="center"/>
            <w:hideMark/>
          </w:tcPr>
          <w:p w14:paraId="74681462" w14:textId="77777777" w:rsidR="00747681" w:rsidRPr="00F00952" w:rsidRDefault="00747681" w:rsidP="004032A1">
            <w:pPr>
              <w:jc w:val="center"/>
              <w:rPr>
                <w:rFonts w:asciiTheme="majorHAnsi" w:hAnsiTheme="majorHAnsi" w:cstheme="majorHAnsi"/>
                <w:iCs/>
                <w:color w:val="000000" w:themeColor="text1"/>
                <w:sz w:val="22"/>
                <w:szCs w:val="22"/>
              </w:rPr>
            </w:pPr>
            <w:r w:rsidRPr="00F00952">
              <w:rPr>
                <w:rFonts w:asciiTheme="majorHAnsi" w:hAnsiTheme="majorHAnsi" w:cstheme="majorHAnsi"/>
                <w:iCs/>
                <w:color w:val="000000" w:themeColor="text1"/>
                <w:sz w:val="22"/>
                <w:szCs w:val="22"/>
              </w:rPr>
              <w:t>3.2.1</w:t>
            </w:r>
          </w:p>
        </w:tc>
        <w:tc>
          <w:tcPr>
            <w:tcW w:w="1892" w:type="dxa"/>
            <w:tcBorders>
              <w:top w:val="nil"/>
              <w:left w:val="nil"/>
              <w:bottom w:val="single" w:sz="4" w:space="0" w:color="auto"/>
              <w:right w:val="single" w:sz="4" w:space="0" w:color="auto"/>
            </w:tcBorders>
            <w:vAlign w:val="center"/>
            <w:hideMark/>
          </w:tcPr>
          <w:p w14:paraId="57E2E51E" w14:textId="77777777" w:rsidR="00747681" w:rsidRPr="00F00952" w:rsidRDefault="00747681" w:rsidP="004032A1">
            <w:pPr>
              <w:rPr>
                <w:rFonts w:asciiTheme="majorHAnsi" w:hAnsiTheme="majorHAnsi" w:cstheme="majorHAnsi"/>
                <w:iCs/>
                <w:color w:val="000000" w:themeColor="text1"/>
                <w:sz w:val="22"/>
                <w:szCs w:val="22"/>
              </w:rPr>
            </w:pPr>
            <w:r w:rsidRPr="00F00952">
              <w:rPr>
                <w:rFonts w:asciiTheme="majorHAnsi" w:hAnsiTheme="majorHAnsi" w:cstheme="majorHAnsi"/>
                <w:iCs/>
                <w:color w:val="000000" w:themeColor="text1"/>
                <w:sz w:val="22"/>
                <w:szCs w:val="22"/>
              </w:rPr>
              <w:t>Doanh thu vé tháng 1 tuyến</w:t>
            </w:r>
          </w:p>
        </w:tc>
        <w:tc>
          <w:tcPr>
            <w:tcW w:w="709" w:type="dxa"/>
            <w:tcBorders>
              <w:top w:val="nil"/>
              <w:left w:val="nil"/>
              <w:bottom w:val="single" w:sz="4" w:space="0" w:color="auto"/>
              <w:right w:val="single" w:sz="4" w:space="0" w:color="auto"/>
            </w:tcBorders>
            <w:noWrap/>
            <w:vAlign w:val="center"/>
            <w:hideMark/>
          </w:tcPr>
          <w:p w14:paraId="367C90EE" w14:textId="77777777" w:rsidR="00747681" w:rsidRPr="00F00952" w:rsidRDefault="00747681" w:rsidP="004032A1">
            <w:pPr>
              <w:jc w:val="center"/>
              <w:rPr>
                <w:rFonts w:asciiTheme="majorHAnsi" w:hAnsiTheme="majorHAnsi" w:cstheme="majorHAnsi"/>
                <w:iCs/>
                <w:color w:val="000000" w:themeColor="text1"/>
                <w:sz w:val="22"/>
                <w:szCs w:val="22"/>
              </w:rPr>
            </w:pPr>
            <w:r w:rsidRPr="00F00952">
              <w:rPr>
                <w:rFonts w:asciiTheme="majorHAnsi" w:hAnsiTheme="majorHAnsi" w:cstheme="majorHAnsi"/>
                <w:iCs/>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63D0DCEA"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5EB7F0C5"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519CA7C2"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01DC906D"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00DF1A89"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0A09BC86" w14:textId="77777777" w:rsidR="00747681" w:rsidRPr="00F00952" w:rsidRDefault="00747681" w:rsidP="004032A1">
            <w:pPr>
              <w:jc w:val="right"/>
              <w:rPr>
                <w:rFonts w:asciiTheme="majorHAnsi" w:hAnsiTheme="majorHAnsi" w:cstheme="majorHAnsi"/>
                <w:iCs/>
                <w:color w:val="000000" w:themeColor="text1"/>
                <w:sz w:val="22"/>
                <w:szCs w:val="22"/>
              </w:rPr>
            </w:pPr>
          </w:p>
        </w:tc>
      </w:tr>
      <w:tr w:rsidR="00F00952" w:rsidRPr="00F00952" w14:paraId="6B27D1D5" w14:textId="77777777" w:rsidTr="00FE3387">
        <w:trPr>
          <w:trHeight w:val="323"/>
        </w:trPr>
        <w:tc>
          <w:tcPr>
            <w:tcW w:w="655" w:type="dxa"/>
            <w:tcBorders>
              <w:top w:val="nil"/>
              <w:left w:val="single" w:sz="4" w:space="0" w:color="auto"/>
              <w:bottom w:val="single" w:sz="4" w:space="0" w:color="auto"/>
              <w:right w:val="single" w:sz="4" w:space="0" w:color="auto"/>
            </w:tcBorders>
            <w:noWrap/>
            <w:vAlign w:val="center"/>
            <w:hideMark/>
          </w:tcPr>
          <w:p w14:paraId="2BA9B64D" w14:textId="77777777" w:rsidR="00747681" w:rsidRPr="00F00952" w:rsidRDefault="00747681" w:rsidP="004032A1">
            <w:pPr>
              <w:jc w:val="center"/>
              <w:rPr>
                <w:rFonts w:asciiTheme="majorHAnsi" w:hAnsiTheme="majorHAnsi" w:cstheme="majorHAnsi"/>
                <w:iCs/>
                <w:color w:val="000000" w:themeColor="text1"/>
                <w:sz w:val="22"/>
                <w:szCs w:val="22"/>
              </w:rPr>
            </w:pPr>
            <w:r w:rsidRPr="00F00952">
              <w:rPr>
                <w:rFonts w:asciiTheme="majorHAnsi" w:hAnsiTheme="majorHAnsi" w:cstheme="majorHAnsi"/>
                <w:iCs/>
                <w:color w:val="000000" w:themeColor="text1"/>
                <w:sz w:val="22"/>
                <w:szCs w:val="22"/>
              </w:rPr>
              <w:t>3.2.2</w:t>
            </w:r>
          </w:p>
        </w:tc>
        <w:tc>
          <w:tcPr>
            <w:tcW w:w="1892" w:type="dxa"/>
            <w:tcBorders>
              <w:top w:val="nil"/>
              <w:left w:val="nil"/>
              <w:bottom w:val="single" w:sz="4" w:space="0" w:color="auto"/>
              <w:right w:val="single" w:sz="4" w:space="0" w:color="auto"/>
            </w:tcBorders>
            <w:vAlign w:val="center"/>
            <w:hideMark/>
          </w:tcPr>
          <w:p w14:paraId="28C37154" w14:textId="77777777" w:rsidR="00747681" w:rsidRPr="00F00952" w:rsidRDefault="00747681" w:rsidP="004032A1">
            <w:pPr>
              <w:rPr>
                <w:rFonts w:asciiTheme="majorHAnsi" w:hAnsiTheme="majorHAnsi" w:cstheme="majorHAnsi"/>
                <w:iCs/>
                <w:color w:val="000000" w:themeColor="text1"/>
                <w:sz w:val="22"/>
                <w:szCs w:val="22"/>
              </w:rPr>
            </w:pPr>
            <w:r w:rsidRPr="00F00952">
              <w:rPr>
                <w:rFonts w:asciiTheme="majorHAnsi" w:hAnsiTheme="majorHAnsi" w:cstheme="majorHAnsi"/>
                <w:iCs/>
                <w:color w:val="000000" w:themeColor="text1"/>
                <w:sz w:val="22"/>
                <w:szCs w:val="22"/>
              </w:rPr>
              <w:t>Doanh thu vé tháng liên tuyến</w:t>
            </w:r>
          </w:p>
        </w:tc>
        <w:tc>
          <w:tcPr>
            <w:tcW w:w="709" w:type="dxa"/>
            <w:tcBorders>
              <w:top w:val="nil"/>
              <w:left w:val="nil"/>
              <w:bottom w:val="single" w:sz="4" w:space="0" w:color="auto"/>
              <w:right w:val="single" w:sz="4" w:space="0" w:color="auto"/>
            </w:tcBorders>
            <w:noWrap/>
            <w:vAlign w:val="center"/>
            <w:hideMark/>
          </w:tcPr>
          <w:p w14:paraId="6CDF76AF" w14:textId="77777777" w:rsidR="00747681" w:rsidRPr="00F00952" w:rsidRDefault="00747681" w:rsidP="004032A1">
            <w:pPr>
              <w:jc w:val="center"/>
              <w:rPr>
                <w:rFonts w:asciiTheme="majorHAnsi" w:hAnsiTheme="majorHAnsi" w:cstheme="majorHAnsi"/>
                <w:iCs/>
                <w:color w:val="000000" w:themeColor="text1"/>
                <w:sz w:val="22"/>
                <w:szCs w:val="22"/>
              </w:rPr>
            </w:pPr>
            <w:r w:rsidRPr="00F00952">
              <w:rPr>
                <w:rFonts w:asciiTheme="majorHAnsi" w:hAnsiTheme="majorHAnsi" w:cstheme="majorHAnsi"/>
                <w:iCs/>
                <w:color w:val="000000" w:themeColor="text1"/>
                <w:sz w:val="22"/>
                <w:szCs w:val="22"/>
              </w:rPr>
              <w:t>1000 đồng</w:t>
            </w:r>
          </w:p>
        </w:tc>
        <w:tc>
          <w:tcPr>
            <w:tcW w:w="1275" w:type="dxa"/>
            <w:tcBorders>
              <w:top w:val="nil"/>
              <w:left w:val="nil"/>
              <w:bottom w:val="single" w:sz="4" w:space="0" w:color="auto"/>
              <w:right w:val="single" w:sz="4" w:space="0" w:color="auto"/>
            </w:tcBorders>
            <w:noWrap/>
            <w:vAlign w:val="center"/>
          </w:tcPr>
          <w:p w14:paraId="53D9093D"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51" w:type="dxa"/>
            <w:tcBorders>
              <w:top w:val="nil"/>
              <w:left w:val="nil"/>
              <w:bottom w:val="single" w:sz="4" w:space="0" w:color="auto"/>
              <w:right w:val="single" w:sz="4" w:space="0" w:color="auto"/>
            </w:tcBorders>
            <w:noWrap/>
            <w:vAlign w:val="center"/>
          </w:tcPr>
          <w:p w14:paraId="48445821"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50" w:type="dxa"/>
            <w:tcBorders>
              <w:top w:val="nil"/>
              <w:left w:val="nil"/>
              <w:bottom w:val="single" w:sz="4" w:space="0" w:color="auto"/>
              <w:right w:val="single" w:sz="4" w:space="0" w:color="auto"/>
            </w:tcBorders>
            <w:noWrap/>
            <w:vAlign w:val="center"/>
          </w:tcPr>
          <w:p w14:paraId="00F5C435"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15" w:type="dxa"/>
            <w:tcBorders>
              <w:top w:val="nil"/>
              <w:left w:val="nil"/>
              <w:bottom w:val="single" w:sz="4" w:space="0" w:color="auto"/>
              <w:right w:val="single" w:sz="4" w:space="0" w:color="auto"/>
            </w:tcBorders>
            <w:noWrap/>
            <w:vAlign w:val="center"/>
          </w:tcPr>
          <w:p w14:paraId="6F74CD0A"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1170" w:type="dxa"/>
            <w:tcBorders>
              <w:top w:val="nil"/>
              <w:left w:val="nil"/>
              <w:bottom w:val="single" w:sz="4" w:space="0" w:color="auto"/>
              <w:right w:val="single" w:sz="4" w:space="0" w:color="auto"/>
            </w:tcBorders>
            <w:noWrap/>
            <w:vAlign w:val="center"/>
          </w:tcPr>
          <w:p w14:paraId="44314B4B" w14:textId="77777777" w:rsidR="00747681" w:rsidRPr="00F00952" w:rsidRDefault="00747681" w:rsidP="004032A1">
            <w:pPr>
              <w:jc w:val="right"/>
              <w:rPr>
                <w:rFonts w:asciiTheme="majorHAnsi" w:hAnsiTheme="majorHAnsi" w:cstheme="majorHAnsi"/>
                <w:iCs/>
                <w:color w:val="000000" w:themeColor="text1"/>
                <w:sz w:val="22"/>
                <w:szCs w:val="22"/>
              </w:rPr>
            </w:pPr>
          </w:p>
        </w:tc>
        <w:tc>
          <w:tcPr>
            <w:tcW w:w="845" w:type="dxa"/>
            <w:tcBorders>
              <w:top w:val="nil"/>
              <w:left w:val="nil"/>
              <w:bottom w:val="single" w:sz="4" w:space="0" w:color="auto"/>
              <w:right w:val="single" w:sz="4" w:space="0" w:color="auto"/>
            </w:tcBorders>
            <w:noWrap/>
            <w:vAlign w:val="center"/>
          </w:tcPr>
          <w:p w14:paraId="32225BC8" w14:textId="77777777" w:rsidR="00747681" w:rsidRPr="00F00952" w:rsidRDefault="00747681" w:rsidP="004032A1">
            <w:pPr>
              <w:jc w:val="right"/>
              <w:rPr>
                <w:rFonts w:asciiTheme="majorHAnsi" w:hAnsiTheme="majorHAnsi" w:cstheme="majorHAnsi"/>
                <w:iCs/>
                <w:color w:val="000000" w:themeColor="text1"/>
                <w:sz w:val="22"/>
                <w:szCs w:val="22"/>
              </w:rPr>
            </w:pPr>
          </w:p>
        </w:tc>
      </w:tr>
    </w:tbl>
    <w:p w14:paraId="71A9D1D6" w14:textId="77777777"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lastRenderedPageBreak/>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F00952" w:rsidRDefault="00747681" w:rsidP="004032A1">
      <w:pPr>
        <w:widowControl w:val="0"/>
        <w:spacing w:after="20" w:line="264" w:lineRule="auto"/>
        <w:ind w:firstLine="540"/>
        <w:rPr>
          <w:color w:val="000000" w:themeColor="text1"/>
          <w:sz w:val="28"/>
          <w:szCs w:val="28"/>
          <w:lang w:val="pt-BR"/>
        </w:rPr>
      </w:pPr>
      <w:r w:rsidRPr="00F00952">
        <w:rPr>
          <w:color w:val="000000" w:themeColor="text1"/>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Trong mọi trường hợp, việc điều chỉnh doanh thu đảm bảo không vượt giá trị dự phòng của gói thầu.</w:t>
      </w:r>
    </w:p>
    <w:p w14:paraId="3449163A" w14:textId="77777777" w:rsidR="00191006" w:rsidRPr="00F00952"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F00952">
        <w:rPr>
          <w:rFonts w:asciiTheme="majorHAnsi" w:hAnsiTheme="majorHAnsi" w:cstheme="majorHAnsi"/>
          <w:b/>
          <w:i/>
          <w:color w:val="000000" w:themeColor="text1"/>
          <w:sz w:val="28"/>
          <w:szCs w:val="28"/>
          <w:lang w:val="pt-BR"/>
        </w:rPr>
        <w:t>2.9. Đơn giá dự thầu</w:t>
      </w:r>
    </w:p>
    <w:p w14:paraId="72E684EF" w14:textId="77777777"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5573/QĐ-UBND ngày 02/11/2023 để xây dựng đơn giá dự thầu. Đơn giá được tính cho loại xe buýt theo yêu cầu nêu tại mục 2.2 chương V phần 2 của E-HSMT.</w:t>
      </w:r>
    </w:p>
    <w:p w14:paraId="1086CB2D" w14:textId="77777777"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Nhà thầu xây dựng đơn giá dự thầu theo mẫu sau:</w:t>
      </w:r>
    </w:p>
    <w:p w14:paraId="1E2D24B0" w14:textId="1B8E5E5D" w:rsidR="00191006" w:rsidRPr="00F00952"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F00952">
        <w:rPr>
          <w:rFonts w:asciiTheme="majorHAnsi" w:hAnsiTheme="majorHAnsi" w:cstheme="majorHAnsi"/>
          <w:b/>
          <w:color w:val="000000" w:themeColor="text1"/>
          <w:sz w:val="28"/>
          <w:szCs w:val="28"/>
          <w:lang w:val="it-IT"/>
        </w:rPr>
        <w:t xml:space="preserve">Bảng 4: Bảng tổng hợp đơn giá chi phí                                                                                          Tuyến </w:t>
      </w:r>
      <w:r w:rsidRPr="00F00952">
        <w:rPr>
          <w:rFonts w:asciiTheme="majorHAnsi" w:hAnsiTheme="majorHAnsi" w:cstheme="majorHAnsi"/>
          <w:b/>
          <w:noProof/>
          <w:color w:val="000000" w:themeColor="text1"/>
          <w:sz w:val="28"/>
          <w:szCs w:val="28"/>
          <w:lang w:val="it-IT"/>
        </w:rPr>
        <w:t xml:space="preserve">buýt </w:t>
      </w:r>
      <w:r w:rsidR="00F372BD" w:rsidRPr="00F00952">
        <w:rPr>
          <w:rFonts w:asciiTheme="majorHAnsi" w:hAnsiTheme="majorHAnsi" w:cstheme="majorHAnsi"/>
          <w:b/>
          <w:noProof/>
          <w:color w:val="000000" w:themeColor="text1"/>
          <w:sz w:val="28"/>
          <w:szCs w:val="28"/>
          <w:lang w:val="it-IT"/>
        </w:rPr>
        <w:t>114: Bến xe Yên Nghĩa - Miếu Môn</w:t>
      </w:r>
    </w:p>
    <w:tbl>
      <w:tblPr>
        <w:tblW w:w="9101" w:type="dxa"/>
        <w:tblInd w:w="-5" w:type="dxa"/>
        <w:tblCellMar>
          <w:left w:w="28" w:type="dxa"/>
          <w:right w:w="28" w:type="dxa"/>
        </w:tblCellMar>
        <w:tblLook w:val="04A0" w:firstRow="1" w:lastRow="0" w:firstColumn="1" w:lastColumn="0" w:noHBand="0" w:noVBand="1"/>
      </w:tblPr>
      <w:tblGrid>
        <w:gridCol w:w="652"/>
        <w:gridCol w:w="2609"/>
        <w:gridCol w:w="708"/>
        <w:gridCol w:w="1134"/>
        <w:gridCol w:w="709"/>
        <w:gridCol w:w="709"/>
        <w:gridCol w:w="709"/>
        <w:gridCol w:w="1134"/>
        <w:gridCol w:w="737"/>
      </w:tblGrid>
      <w:tr w:rsidR="00F00952" w:rsidRPr="00F00952" w14:paraId="79DD15E4" w14:textId="77777777" w:rsidTr="00FE3387">
        <w:trPr>
          <w:trHeight w:val="233"/>
          <w:tblHeader/>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FB692"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TT</w:t>
            </w:r>
          </w:p>
        </w:tc>
        <w:tc>
          <w:tcPr>
            <w:tcW w:w="2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BE0F9"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Khoản mục chi phí</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27371"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Ký hiệu</w:t>
            </w:r>
          </w:p>
        </w:tc>
        <w:tc>
          <w:tcPr>
            <w:tcW w:w="5132" w:type="dxa"/>
            <w:gridSpan w:val="6"/>
            <w:tcBorders>
              <w:top w:val="single" w:sz="4" w:space="0" w:color="auto"/>
              <w:left w:val="nil"/>
              <w:bottom w:val="single" w:sz="4" w:space="0" w:color="auto"/>
              <w:right w:val="single" w:sz="4" w:space="0" w:color="auto"/>
            </w:tcBorders>
            <w:shd w:val="clear" w:color="000000" w:fill="FFFFFF"/>
            <w:vAlign w:val="center"/>
            <w:hideMark/>
          </w:tcPr>
          <w:p w14:paraId="04B39EBB"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lang w:val="en-GB"/>
              </w:rPr>
              <w:t>Đơn giá (đồng/km)</w:t>
            </w:r>
          </w:p>
        </w:tc>
      </w:tr>
      <w:tr w:rsidR="00F00952" w:rsidRPr="00F00952" w14:paraId="186195EC" w14:textId="77777777" w:rsidTr="00FE3387">
        <w:trPr>
          <w:trHeight w:val="489"/>
          <w:tblHeader/>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319DC13E" w14:textId="77777777" w:rsidR="005E5077" w:rsidRPr="00F00952" w:rsidRDefault="005E5077" w:rsidP="005E5077">
            <w:pPr>
              <w:jc w:val="left"/>
              <w:rPr>
                <w:b/>
                <w:bCs/>
                <w:color w:val="000000" w:themeColor="text1"/>
                <w:sz w:val="22"/>
                <w:szCs w:val="22"/>
              </w:rPr>
            </w:pPr>
          </w:p>
        </w:tc>
        <w:tc>
          <w:tcPr>
            <w:tcW w:w="2609" w:type="dxa"/>
            <w:vMerge/>
            <w:tcBorders>
              <w:top w:val="single" w:sz="4" w:space="0" w:color="auto"/>
              <w:left w:val="single" w:sz="4" w:space="0" w:color="auto"/>
              <w:bottom w:val="single" w:sz="4" w:space="0" w:color="auto"/>
              <w:right w:val="single" w:sz="4" w:space="0" w:color="auto"/>
            </w:tcBorders>
            <w:vAlign w:val="center"/>
            <w:hideMark/>
          </w:tcPr>
          <w:p w14:paraId="0C0B3348" w14:textId="77777777" w:rsidR="005E5077" w:rsidRPr="00F00952" w:rsidRDefault="005E5077" w:rsidP="005E5077">
            <w:pPr>
              <w:jc w:val="left"/>
              <w:rPr>
                <w:b/>
                <w:bCs/>
                <w:color w:val="000000" w:themeColor="text1"/>
                <w:sz w:val="22"/>
                <w:szCs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4BAF6C6" w14:textId="77777777" w:rsidR="005E5077" w:rsidRPr="00F00952" w:rsidRDefault="005E5077" w:rsidP="005E5077">
            <w:pPr>
              <w:jc w:val="left"/>
              <w:rPr>
                <w:b/>
                <w:bCs/>
                <w:color w:val="000000" w:themeColor="text1"/>
                <w:sz w:val="22"/>
                <w:szCs w:val="22"/>
              </w:rPr>
            </w:pPr>
          </w:p>
        </w:tc>
        <w:tc>
          <w:tcPr>
            <w:tcW w:w="1134" w:type="dxa"/>
            <w:tcBorders>
              <w:top w:val="nil"/>
              <w:left w:val="nil"/>
              <w:bottom w:val="single" w:sz="4" w:space="0" w:color="auto"/>
              <w:right w:val="single" w:sz="4" w:space="0" w:color="auto"/>
            </w:tcBorders>
            <w:shd w:val="clear" w:color="000000" w:fill="FFFFFF"/>
            <w:vAlign w:val="center"/>
            <w:hideMark/>
          </w:tcPr>
          <w:p w14:paraId="3399C473" w14:textId="49226DE0" w:rsidR="005E5077" w:rsidRPr="00F00952" w:rsidRDefault="005E5077" w:rsidP="005E5077">
            <w:pPr>
              <w:jc w:val="center"/>
              <w:rPr>
                <w:b/>
                <w:bCs/>
                <w:color w:val="000000" w:themeColor="text1"/>
                <w:sz w:val="22"/>
                <w:szCs w:val="22"/>
              </w:rPr>
            </w:pPr>
            <w:r w:rsidRPr="00F00952">
              <w:rPr>
                <w:rFonts w:asciiTheme="majorHAnsi" w:hAnsiTheme="majorHAnsi" w:cstheme="majorHAnsi"/>
                <w:b/>
                <w:bCs/>
                <w:color w:val="000000" w:themeColor="text1"/>
                <w:sz w:val="22"/>
                <w:szCs w:val="22"/>
              </w:rPr>
              <w:t>Năm 2026 (từ 01/4-31/12)</w:t>
            </w:r>
          </w:p>
        </w:tc>
        <w:tc>
          <w:tcPr>
            <w:tcW w:w="709" w:type="dxa"/>
            <w:tcBorders>
              <w:top w:val="nil"/>
              <w:left w:val="nil"/>
              <w:bottom w:val="single" w:sz="4" w:space="0" w:color="auto"/>
              <w:right w:val="single" w:sz="4" w:space="0" w:color="auto"/>
            </w:tcBorders>
            <w:shd w:val="clear" w:color="000000" w:fill="FFFFFF"/>
            <w:vAlign w:val="center"/>
            <w:hideMark/>
          </w:tcPr>
          <w:p w14:paraId="2D12444C" w14:textId="0B682038" w:rsidR="005E5077" w:rsidRPr="00F00952" w:rsidRDefault="005E5077" w:rsidP="005E5077">
            <w:pPr>
              <w:jc w:val="center"/>
              <w:rPr>
                <w:b/>
                <w:bCs/>
                <w:color w:val="000000" w:themeColor="text1"/>
                <w:sz w:val="22"/>
                <w:szCs w:val="22"/>
              </w:rPr>
            </w:pPr>
            <w:r w:rsidRPr="00F00952">
              <w:rPr>
                <w:rFonts w:asciiTheme="majorHAnsi" w:hAnsiTheme="majorHAnsi" w:cstheme="majorHAnsi"/>
                <w:b/>
                <w:bCs/>
                <w:color w:val="000000" w:themeColor="text1"/>
                <w:sz w:val="22"/>
                <w:szCs w:val="22"/>
              </w:rPr>
              <w:t>Năm 2027</w:t>
            </w:r>
          </w:p>
        </w:tc>
        <w:tc>
          <w:tcPr>
            <w:tcW w:w="709" w:type="dxa"/>
            <w:tcBorders>
              <w:top w:val="nil"/>
              <w:left w:val="nil"/>
              <w:bottom w:val="single" w:sz="4" w:space="0" w:color="auto"/>
              <w:right w:val="single" w:sz="4" w:space="0" w:color="auto"/>
            </w:tcBorders>
            <w:shd w:val="clear" w:color="000000" w:fill="FFFFFF"/>
            <w:vAlign w:val="center"/>
            <w:hideMark/>
          </w:tcPr>
          <w:p w14:paraId="30D2ED41" w14:textId="4AD1203B" w:rsidR="005E5077" w:rsidRPr="00F00952" w:rsidRDefault="005E5077" w:rsidP="005E5077">
            <w:pPr>
              <w:jc w:val="center"/>
              <w:rPr>
                <w:b/>
                <w:bCs/>
                <w:color w:val="000000" w:themeColor="text1"/>
                <w:sz w:val="22"/>
                <w:szCs w:val="22"/>
              </w:rPr>
            </w:pPr>
            <w:r w:rsidRPr="00F00952">
              <w:rPr>
                <w:rFonts w:asciiTheme="majorHAnsi" w:hAnsiTheme="majorHAnsi" w:cstheme="majorHAnsi"/>
                <w:b/>
                <w:bCs/>
                <w:color w:val="000000" w:themeColor="text1"/>
                <w:sz w:val="22"/>
                <w:szCs w:val="22"/>
              </w:rPr>
              <w:t>Năm 2028</w:t>
            </w:r>
          </w:p>
        </w:tc>
        <w:tc>
          <w:tcPr>
            <w:tcW w:w="709" w:type="dxa"/>
            <w:tcBorders>
              <w:top w:val="nil"/>
              <w:left w:val="nil"/>
              <w:bottom w:val="single" w:sz="4" w:space="0" w:color="auto"/>
              <w:right w:val="single" w:sz="4" w:space="0" w:color="auto"/>
            </w:tcBorders>
            <w:shd w:val="clear" w:color="000000" w:fill="FFFFFF"/>
            <w:vAlign w:val="center"/>
            <w:hideMark/>
          </w:tcPr>
          <w:p w14:paraId="26E4A1B1" w14:textId="2FD3DC4A" w:rsidR="005E5077" w:rsidRPr="00F00952" w:rsidRDefault="005E5077" w:rsidP="005E5077">
            <w:pPr>
              <w:jc w:val="center"/>
              <w:rPr>
                <w:b/>
                <w:bCs/>
                <w:color w:val="000000" w:themeColor="text1"/>
                <w:sz w:val="22"/>
                <w:szCs w:val="22"/>
              </w:rPr>
            </w:pPr>
            <w:r w:rsidRPr="00F00952">
              <w:rPr>
                <w:rFonts w:asciiTheme="majorHAnsi" w:hAnsiTheme="majorHAnsi" w:cstheme="majorHAnsi"/>
                <w:b/>
                <w:bCs/>
                <w:color w:val="000000" w:themeColor="text1"/>
                <w:sz w:val="22"/>
                <w:szCs w:val="22"/>
              </w:rPr>
              <w:t>Năm 2029</w:t>
            </w:r>
          </w:p>
        </w:tc>
        <w:tc>
          <w:tcPr>
            <w:tcW w:w="1134" w:type="dxa"/>
            <w:tcBorders>
              <w:top w:val="nil"/>
              <w:left w:val="nil"/>
              <w:bottom w:val="single" w:sz="4" w:space="0" w:color="auto"/>
              <w:right w:val="single" w:sz="4" w:space="0" w:color="auto"/>
            </w:tcBorders>
            <w:shd w:val="clear" w:color="000000" w:fill="FFFFFF"/>
            <w:vAlign w:val="center"/>
            <w:hideMark/>
          </w:tcPr>
          <w:p w14:paraId="2C1BDD4B" w14:textId="18BA93DA" w:rsidR="005E5077" w:rsidRPr="00F00952" w:rsidRDefault="005E5077" w:rsidP="005E5077">
            <w:pPr>
              <w:jc w:val="center"/>
              <w:rPr>
                <w:b/>
                <w:bCs/>
                <w:color w:val="000000" w:themeColor="text1"/>
                <w:sz w:val="22"/>
                <w:szCs w:val="22"/>
              </w:rPr>
            </w:pPr>
            <w:r w:rsidRPr="00F00952">
              <w:rPr>
                <w:rFonts w:asciiTheme="majorHAnsi" w:hAnsiTheme="majorHAnsi" w:cstheme="majorHAnsi"/>
                <w:b/>
                <w:bCs/>
                <w:color w:val="000000" w:themeColor="text1"/>
                <w:sz w:val="22"/>
                <w:szCs w:val="22"/>
              </w:rPr>
              <w:t>Năm 2030 (từ 01/01-31/3)</w:t>
            </w:r>
          </w:p>
        </w:tc>
        <w:tc>
          <w:tcPr>
            <w:tcW w:w="737" w:type="dxa"/>
            <w:tcBorders>
              <w:top w:val="nil"/>
              <w:left w:val="nil"/>
              <w:bottom w:val="single" w:sz="4" w:space="0" w:color="auto"/>
              <w:right w:val="single" w:sz="4" w:space="0" w:color="auto"/>
            </w:tcBorders>
            <w:shd w:val="clear" w:color="000000" w:fill="FFFFFF"/>
            <w:vAlign w:val="center"/>
            <w:hideMark/>
          </w:tcPr>
          <w:p w14:paraId="44053F7E" w14:textId="77777777" w:rsidR="005E5077" w:rsidRPr="00F00952" w:rsidRDefault="005E5077" w:rsidP="005E5077">
            <w:pPr>
              <w:jc w:val="center"/>
              <w:rPr>
                <w:b/>
                <w:bCs/>
                <w:color w:val="000000" w:themeColor="text1"/>
                <w:sz w:val="22"/>
                <w:szCs w:val="22"/>
              </w:rPr>
            </w:pPr>
            <w:r w:rsidRPr="00F00952">
              <w:rPr>
                <w:b/>
                <w:bCs/>
                <w:color w:val="000000" w:themeColor="text1"/>
                <w:sz w:val="22"/>
                <w:szCs w:val="22"/>
              </w:rPr>
              <w:t>Tổng</w:t>
            </w:r>
          </w:p>
        </w:tc>
      </w:tr>
      <w:tr w:rsidR="00F00952" w:rsidRPr="00F00952" w14:paraId="74A6888A" w14:textId="77777777" w:rsidTr="00FE3387">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2C14DB5"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A</w:t>
            </w:r>
          </w:p>
        </w:tc>
        <w:tc>
          <w:tcPr>
            <w:tcW w:w="2609" w:type="dxa"/>
            <w:tcBorders>
              <w:top w:val="nil"/>
              <w:left w:val="nil"/>
              <w:bottom w:val="single" w:sz="4" w:space="0" w:color="auto"/>
              <w:right w:val="single" w:sz="4" w:space="0" w:color="auto"/>
            </w:tcBorders>
            <w:shd w:val="clear" w:color="000000" w:fill="FFFFFF"/>
            <w:vAlign w:val="center"/>
            <w:hideMark/>
          </w:tcPr>
          <w:p w14:paraId="7CCF03D3"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Chi phí sản xuất, kinh doanh</w:t>
            </w:r>
          </w:p>
        </w:tc>
        <w:tc>
          <w:tcPr>
            <w:tcW w:w="708" w:type="dxa"/>
            <w:tcBorders>
              <w:top w:val="nil"/>
              <w:left w:val="nil"/>
              <w:bottom w:val="single" w:sz="4" w:space="0" w:color="auto"/>
              <w:right w:val="single" w:sz="4" w:space="0" w:color="auto"/>
            </w:tcBorders>
            <w:shd w:val="clear" w:color="000000" w:fill="FFFFFF"/>
            <w:vAlign w:val="center"/>
            <w:hideMark/>
          </w:tcPr>
          <w:p w14:paraId="2CD2A539"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TC</w:t>
            </w:r>
          </w:p>
        </w:tc>
        <w:tc>
          <w:tcPr>
            <w:tcW w:w="1134" w:type="dxa"/>
            <w:tcBorders>
              <w:top w:val="nil"/>
              <w:left w:val="nil"/>
              <w:bottom w:val="single" w:sz="4" w:space="0" w:color="auto"/>
              <w:right w:val="single" w:sz="4" w:space="0" w:color="auto"/>
            </w:tcBorders>
            <w:shd w:val="clear" w:color="000000" w:fill="FFFFFF"/>
            <w:vAlign w:val="center"/>
            <w:hideMark/>
          </w:tcPr>
          <w:p w14:paraId="28194104"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BE010F7"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DF7BDC2"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4376FD9"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DCAD6C4"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399DC54A"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r>
      <w:tr w:rsidR="00F00952" w:rsidRPr="00F00952" w14:paraId="453350DF"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3D0FC1C"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I</w:t>
            </w:r>
          </w:p>
        </w:tc>
        <w:tc>
          <w:tcPr>
            <w:tcW w:w="2609" w:type="dxa"/>
            <w:tcBorders>
              <w:top w:val="nil"/>
              <w:left w:val="nil"/>
              <w:bottom w:val="single" w:sz="4" w:space="0" w:color="auto"/>
              <w:right w:val="single" w:sz="4" w:space="0" w:color="auto"/>
            </w:tcBorders>
            <w:shd w:val="clear" w:color="000000" w:fill="FFFFFF"/>
            <w:vAlign w:val="center"/>
            <w:hideMark/>
          </w:tcPr>
          <w:p w14:paraId="7364A040"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Chi phí trực tiếp:</w:t>
            </w:r>
          </w:p>
        </w:tc>
        <w:tc>
          <w:tcPr>
            <w:tcW w:w="708" w:type="dxa"/>
            <w:tcBorders>
              <w:top w:val="nil"/>
              <w:left w:val="nil"/>
              <w:bottom w:val="single" w:sz="4" w:space="0" w:color="auto"/>
              <w:right w:val="single" w:sz="4" w:space="0" w:color="auto"/>
            </w:tcBorders>
            <w:shd w:val="clear" w:color="000000" w:fill="FFFFFF"/>
            <w:vAlign w:val="center"/>
            <w:hideMark/>
          </w:tcPr>
          <w:p w14:paraId="7664AE88"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C</w:t>
            </w:r>
            <w:r w:rsidRPr="00F00952">
              <w:rPr>
                <w:b/>
                <w:bCs/>
                <w:color w:val="000000" w:themeColor="text1"/>
                <w:sz w:val="22"/>
                <w:szCs w:val="22"/>
                <w:vertAlign w:val="subscript"/>
              </w:rPr>
              <w:t>TT</w:t>
            </w:r>
          </w:p>
        </w:tc>
        <w:tc>
          <w:tcPr>
            <w:tcW w:w="1134" w:type="dxa"/>
            <w:tcBorders>
              <w:top w:val="nil"/>
              <w:left w:val="nil"/>
              <w:bottom w:val="single" w:sz="4" w:space="0" w:color="auto"/>
              <w:right w:val="single" w:sz="4" w:space="0" w:color="auto"/>
            </w:tcBorders>
            <w:shd w:val="clear" w:color="000000" w:fill="FFFFFF"/>
            <w:vAlign w:val="center"/>
            <w:hideMark/>
          </w:tcPr>
          <w:p w14:paraId="0F889E35"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72A020B"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19D089B"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0600D62"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FEE31CE"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FF9976F"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r>
      <w:tr w:rsidR="00F00952" w:rsidRPr="00F00952" w14:paraId="67F7D0DE" w14:textId="77777777" w:rsidTr="00FE3387">
        <w:trPr>
          <w:trHeight w:val="746"/>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CB242CB"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1</w:t>
            </w:r>
          </w:p>
        </w:tc>
        <w:tc>
          <w:tcPr>
            <w:tcW w:w="2609" w:type="dxa"/>
            <w:tcBorders>
              <w:top w:val="nil"/>
              <w:left w:val="nil"/>
              <w:bottom w:val="single" w:sz="4" w:space="0" w:color="auto"/>
              <w:right w:val="single" w:sz="4" w:space="0" w:color="auto"/>
            </w:tcBorders>
            <w:shd w:val="clear" w:color="000000" w:fill="FFFFFF"/>
            <w:vAlign w:val="center"/>
            <w:hideMark/>
          </w:tcPr>
          <w:p w14:paraId="3DB94009" w14:textId="77777777" w:rsidR="00747681" w:rsidRPr="00F00952" w:rsidRDefault="00747681" w:rsidP="004032A1">
            <w:pPr>
              <w:jc w:val="left"/>
              <w:rPr>
                <w:b/>
                <w:bCs/>
                <w:i/>
                <w:iCs/>
                <w:color w:val="000000" w:themeColor="text1"/>
                <w:sz w:val="22"/>
                <w:szCs w:val="22"/>
              </w:rPr>
            </w:pPr>
            <w:r w:rsidRPr="00F00952">
              <w:rPr>
                <w:b/>
                <w:bCs/>
                <w:i/>
                <w:iCs/>
                <w:color w:val="000000" w:themeColor="text1"/>
                <w:sz w:val="22"/>
                <w:szCs w:val="22"/>
              </w:rPr>
              <w:t>Chi phí nguyên liệu, vật liệu, công cụ, dụng cụ, nhiên liệu, năng lượng trực tiếp</w:t>
            </w:r>
          </w:p>
        </w:tc>
        <w:tc>
          <w:tcPr>
            <w:tcW w:w="708" w:type="dxa"/>
            <w:tcBorders>
              <w:top w:val="nil"/>
              <w:left w:val="nil"/>
              <w:bottom w:val="single" w:sz="4" w:space="0" w:color="auto"/>
              <w:right w:val="single" w:sz="4" w:space="0" w:color="auto"/>
            </w:tcBorders>
            <w:shd w:val="clear" w:color="000000" w:fill="FFFFFF"/>
            <w:vAlign w:val="center"/>
            <w:hideMark/>
          </w:tcPr>
          <w:p w14:paraId="06DA6E64"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C</w:t>
            </w:r>
            <w:r w:rsidRPr="00F00952">
              <w:rPr>
                <w:b/>
                <w:bCs/>
                <w:i/>
                <w:iCs/>
                <w:color w:val="000000" w:themeColor="text1"/>
                <w:sz w:val="22"/>
                <w:szCs w:val="22"/>
                <w:vertAlign w:val="subscript"/>
              </w:rPr>
              <w:t>VT</w:t>
            </w:r>
          </w:p>
        </w:tc>
        <w:tc>
          <w:tcPr>
            <w:tcW w:w="1134" w:type="dxa"/>
            <w:tcBorders>
              <w:top w:val="nil"/>
              <w:left w:val="nil"/>
              <w:bottom w:val="single" w:sz="4" w:space="0" w:color="auto"/>
              <w:right w:val="single" w:sz="4" w:space="0" w:color="auto"/>
            </w:tcBorders>
            <w:shd w:val="clear" w:color="000000" w:fill="FFFFFF"/>
            <w:vAlign w:val="center"/>
            <w:hideMark/>
          </w:tcPr>
          <w:p w14:paraId="04C9B2F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8E48AB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2AB9E60"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CE78C50"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9FE9ED3"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281FD33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r>
      <w:tr w:rsidR="00F00952" w:rsidRPr="00F00952" w14:paraId="2D2F3671"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2914C6F4" w14:textId="77777777" w:rsidR="00747681" w:rsidRPr="00F00952" w:rsidRDefault="00747681" w:rsidP="004032A1">
            <w:pPr>
              <w:jc w:val="center"/>
              <w:rPr>
                <w:color w:val="000000" w:themeColor="text1"/>
                <w:sz w:val="22"/>
                <w:szCs w:val="22"/>
              </w:rPr>
            </w:pPr>
            <w:r w:rsidRPr="00F00952">
              <w:rPr>
                <w:color w:val="000000" w:themeColor="text1"/>
                <w:sz w:val="22"/>
                <w:szCs w:val="22"/>
              </w:rPr>
              <w:t>1.1</w:t>
            </w:r>
          </w:p>
        </w:tc>
        <w:tc>
          <w:tcPr>
            <w:tcW w:w="2609" w:type="dxa"/>
            <w:tcBorders>
              <w:top w:val="nil"/>
              <w:left w:val="nil"/>
              <w:bottom w:val="single" w:sz="4" w:space="0" w:color="auto"/>
              <w:right w:val="single" w:sz="4" w:space="0" w:color="auto"/>
            </w:tcBorders>
            <w:shd w:val="clear" w:color="000000" w:fill="FFFFFF"/>
            <w:vAlign w:val="center"/>
            <w:hideMark/>
          </w:tcPr>
          <w:p w14:paraId="1D2148D2"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nhiên liệu</w:t>
            </w:r>
          </w:p>
        </w:tc>
        <w:tc>
          <w:tcPr>
            <w:tcW w:w="708" w:type="dxa"/>
            <w:tcBorders>
              <w:top w:val="nil"/>
              <w:left w:val="nil"/>
              <w:bottom w:val="single" w:sz="4" w:space="0" w:color="auto"/>
              <w:right w:val="single" w:sz="4" w:space="0" w:color="auto"/>
            </w:tcBorders>
            <w:shd w:val="clear" w:color="000000" w:fill="FFFFFF"/>
            <w:vAlign w:val="center"/>
            <w:hideMark/>
          </w:tcPr>
          <w:p w14:paraId="20F37363"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69E614D"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507939F"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EB733FF"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5529395"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BF47BB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D3B0B5A"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7A6DE1A1"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48501E" w14:textId="77777777" w:rsidR="00747681" w:rsidRPr="00F00952" w:rsidRDefault="00747681" w:rsidP="004032A1">
            <w:pPr>
              <w:jc w:val="center"/>
              <w:rPr>
                <w:color w:val="000000" w:themeColor="text1"/>
                <w:sz w:val="22"/>
                <w:szCs w:val="22"/>
              </w:rPr>
            </w:pPr>
            <w:r w:rsidRPr="00F00952">
              <w:rPr>
                <w:color w:val="000000" w:themeColor="text1"/>
                <w:sz w:val="22"/>
                <w:szCs w:val="22"/>
              </w:rPr>
              <w:t>1.2</w:t>
            </w:r>
          </w:p>
        </w:tc>
        <w:tc>
          <w:tcPr>
            <w:tcW w:w="2609" w:type="dxa"/>
            <w:tcBorders>
              <w:top w:val="nil"/>
              <w:left w:val="nil"/>
              <w:bottom w:val="single" w:sz="4" w:space="0" w:color="auto"/>
              <w:right w:val="single" w:sz="4" w:space="0" w:color="auto"/>
            </w:tcBorders>
            <w:shd w:val="clear" w:color="000000" w:fill="FFFFFF"/>
            <w:vAlign w:val="center"/>
            <w:hideMark/>
          </w:tcPr>
          <w:p w14:paraId="7C3631D0"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dầu bôi trơn</w:t>
            </w:r>
          </w:p>
        </w:tc>
        <w:tc>
          <w:tcPr>
            <w:tcW w:w="708" w:type="dxa"/>
            <w:tcBorders>
              <w:top w:val="nil"/>
              <w:left w:val="nil"/>
              <w:bottom w:val="single" w:sz="4" w:space="0" w:color="auto"/>
              <w:right w:val="single" w:sz="4" w:space="0" w:color="auto"/>
            </w:tcBorders>
            <w:shd w:val="clear" w:color="000000" w:fill="FFFFFF"/>
            <w:vAlign w:val="center"/>
            <w:hideMark/>
          </w:tcPr>
          <w:p w14:paraId="4621EB21"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E46207D"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3592A8A"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EC19C6B"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49A75C3"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4A478DB"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54BD3A2E"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523CBF50"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475E568" w14:textId="77777777" w:rsidR="00747681" w:rsidRPr="00F00952" w:rsidRDefault="00747681" w:rsidP="004032A1">
            <w:pPr>
              <w:jc w:val="center"/>
              <w:rPr>
                <w:color w:val="000000" w:themeColor="text1"/>
                <w:sz w:val="22"/>
                <w:szCs w:val="22"/>
              </w:rPr>
            </w:pPr>
            <w:r w:rsidRPr="00F00952">
              <w:rPr>
                <w:color w:val="000000" w:themeColor="text1"/>
                <w:sz w:val="22"/>
                <w:szCs w:val="22"/>
              </w:rPr>
              <w:t>1.3</w:t>
            </w:r>
          </w:p>
        </w:tc>
        <w:tc>
          <w:tcPr>
            <w:tcW w:w="2609" w:type="dxa"/>
            <w:tcBorders>
              <w:top w:val="nil"/>
              <w:left w:val="nil"/>
              <w:bottom w:val="single" w:sz="4" w:space="0" w:color="auto"/>
              <w:right w:val="single" w:sz="4" w:space="0" w:color="auto"/>
            </w:tcBorders>
            <w:shd w:val="clear" w:color="000000" w:fill="FFFFFF"/>
            <w:vAlign w:val="center"/>
            <w:hideMark/>
          </w:tcPr>
          <w:p w14:paraId="19EEB3CE"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săm lốp, ắc quy</w:t>
            </w:r>
          </w:p>
        </w:tc>
        <w:tc>
          <w:tcPr>
            <w:tcW w:w="708" w:type="dxa"/>
            <w:tcBorders>
              <w:top w:val="nil"/>
              <w:left w:val="nil"/>
              <w:bottom w:val="single" w:sz="4" w:space="0" w:color="auto"/>
              <w:right w:val="single" w:sz="4" w:space="0" w:color="auto"/>
            </w:tcBorders>
            <w:shd w:val="clear" w:color="000000" w:fill="FFFFFF"/>
            <w:vAlign w:val="center"/>
            <w:hideMark/>
          </w:tcPr>
          <w:p w14:paraId="7574A453"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6D0F0BA"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8AFCAB0"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AFFA7D7"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CD6BE24"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5495F84"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AE22F47"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178D76B9"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7F84381A" w14:textId="77777777" w:rsidR="00747681" w:rsidRPr="00F00952" w:rsidRDefault="00747681" w:rsidP="004032A1">
            <w:pPr>
              <w:jc w:val="center"/>
              <w:rPr>
                <w:color w:val="000000" w:themeColor="text1"/>
                <w:sz w:val="22"/>
                <w:szCs w:val="22"/>
              </w:rPr>
            </w:pPr>
            <w:r w:rsidRPr="00F00952">
              <w:rPr>
                <w:color w:val="000000" w:themeColor="text1"/>
                <w:sz w:val="22"/>
                <w:szCs w:val="22"/>
              </w:rPr>
              <w:t>1.4</w:t>
            </w:r>
          </w:p>
        </w:tc>
        <w:tc>
          <w:tcPr>
            <w:tcW w:w="2609" w:type="dxa"/>
            <w:tcBorders>
              <w:top w:val="nil"/>
              <w:left w:val="nil"/>
              <w:bottom w:val="single" w:sz="4" w:space="0" w:color="auto"/>
              <w:right w:val="single" w:sz="4" w:space="0" w:color="auto"/>
            </w:tcBorders>
            <w:shd w:val="clear" w:color="000000" w:fill="FFFFFF"/>
            <w:vAlign w:val="center"/>
            <w:hideMark/>
          </w:tcPr>
          <w:p w14:paraId="0E6927B2"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bảo dưỡng, SCTX</w:t>
            </w:r>
          </w:p>
        </w:tc>
        <w:tc>
          <w:tcPr>
            <w:tcW w:w="708" w:type="dxa"/>
            <w:tcBorders>
              <w:top w:val="nil"/>
              <w:left w:val="nil"/>
              <w:bottom w:val="single" w:sz="4" w:space="0" w:color="auto"/>
              <w:right w:val="single" w:sz="4" w:space="0" w:color="auto"/>
            </w:tcBorders>
            <w:shd w:val="clear" w:color="000000" w:fill="FFFFFF"/>
            <w:vAlign w:val="center"/>
            <w:hideMark/>
          </w:tcPr>
          <w:p w14:paraId="7324A104"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F420FFC"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46C285E"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4554E41"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7A7DE9F"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E14266C"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612BA9B"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58202DB0"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29104357" w14:textId="77777777" w:rsidR="00747681" w:rsidRPr="00F00952" w:rsidRDefault="00747681" w:rsidP="004032A1">
            <w:pPr>
              <w:jc w:val="center"/>
              <w:rPr>
                <w:color w:val="000000" w:themeColor="text1"/>
                <w:sz w:val="22"/>
                <w:szCs w:val="22"/>
              </w:rPr>
            </w:pPr>
            <w:r w:rsidRPr="00F00952">
              <w:rPr>
                <w:color w:val="000000" w:themeColor="text1"/>
                <w:sz w:val="22"/>
                <w:szCs w:val="22"/>
              </w:rPr>
              <w:t>1.5</w:t>
            </w:r>
          </w:p>
        </w:tc>
        <w:tc>
          <w:tcPr>
            <w:tcW w:w="2609" w:type="dxa"/>
            <w:tcBorders>
              <w:top w:val="nil"/>
              <w:left w:val="nil"/>
              <w:bottom w:val="single" w:sz="4" w:space="0" w:color="auto"/>
              <w:right w:val="single" w:sz="4" w:space="0" w:color="auto"/>
            </w:tcBorders>
            <w:shd w:val="clear" w:color="000000" w:fill="FFFFFF"/>
            <w:vAlign w:val="center"/>
            <w:hideMark/>
          </w:tcPr>
          <w:p w14:paraId="6FF439EB"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sửa chữa lớn</w:t>
            </w:r>
          </w:p>
        </w:tc>
        <w:tc>
          <w:tcPr>
            <w:tcW w:w="708" w:type="dxa"/>
            <w:tcBorders>
              <w:top w:val="nil"/>
              <w:left w:val="nil"/>
              <w:bottom w:val="single" w:sz="4" w:space="0" w:color="auto"/>
              <w:right w:val="single" w:sz="4" w:space="0" w:color="auto"/>
            </w:tcBorders>
            <w:shd w:val="clear" w:color="000000" w:fill="FFFFFF"/>
            <w:vAlign w:val="center"/>
            <w:hideMark/>
          </w:tcPr>
          <w:p w14:paraId="075ED9FF"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5CDDB53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07E1E47"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15C6A13"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15E446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872F3AA"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CFAAF34"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3274E47F"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585A3E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2</w:t>
            </w:r>
          </w:p>
        </w:tc>
        <w:tc>
          <w:tcPr>
            <w:tcW w:w="2609" w:type="dxa"/>
            <w:tcBorders>
              <w:top w:val="nil"/>
              <w:left w:val="nil"/>
              <w:bottom w:val="single" w:sz="4" w:space="0" w:color="auto"/>
              <w:right w:val="single" w:sz="4" w:space="0" w:color="auto"/>
            </w:tcBorders>
            <w:shd w:val="clear" w:color="000000" w:fill="FFFFFF"/>
            <w:vAlign w:val="center"/>
            <w:hideMark/>
          </w:tcPr>
          <w:p w14:paraId="52EEF059" w14:textId="77777777" w:rsidR="00747681" w:rsidRPr="00F00952" w:rsidRDefault="00747681" w:rsidP="004032A1">
            <w:pPr>
              <w:jc w:val="left"/>
              <w:rPr>
                <w:b/>
                <w:bCs/>
                <w:i/>
                <w:iCs/>
                <w:color w:val="000000" w:themeColor="text1"/>
                <w:sz w:val="22"/>
                <w:szCs w:val="22"/>
              </w:rPr>
            </w:pPr>
            <w:r w:rsidRPr="00F00952">
              <w:rPr>
                <w:b/>
                <w:bCs/>
                <w:i/>
                <w:iCs/>
                <w:color w:val="000000" w:themeColor="text1"/>
                <w:sz w:val="22"/>
                <w:szCs w:val="22"/>
              </w:rPr>
              <w:t>Chi phí nhân công trực tiếp</w:t>
            </w:r>
          </w:p>
        </w:tc>
        <w:tc>
          <w:tcPr>
            <w:tcW w:w="708" w:type="dxa"/>
            <w:tcBorders>
              <w:top w:val="nil"/>
              <w:left w:val="nil"/>
              <w:bottom w:val="single" w:sz="4" w:space="0" w:color="auto"/>
              <w:right w:val="single" w:sz="4" w:space="0" w:color="auto"/>
            </w:tcBorders>
            <w:shd w:val="clear" w:color="000000" w:fill="FFFFFF"/>
            <w:vAlign w:val="center"/>
            <w:hideMark/>
          </w:tcPr>
          <w:p w14:paraId="33876F15"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C</w:t>
            </w:r>
            <w:r w:rsidRPr="00F00952">
              <w:rPr>
                <w:b/>
                <w:bCs/>
                <w:i/>
                <w:iCs/>
                <w:color w:val="000000" w:themeColor="text1"/>
                <w:sz w:val="22"/>
                <w:szCs w:val="22"/>
                <w:vertAlign w:val="subscript"/>
              </w:rPr>
              <w:t>NC</w:t>
            </w:r>
          </w:p>
        </w:tc>
        <w:tc>
          <w:tcPr>
            <w:tcW w:w="1134" w:type="dxa"/>
            <w:tcBorders>
              <w:top w:val="nil"/>
              <w:left w:val="nil"/>
              <w:bottom w:val="single" w:sz="4" w:space="0" w:color="auto"/>
              <w:right w:val="single" w:sz="4" w:space="0" w:color="auto"/>
            </w:tcBorders>
            <w:shd w:val="clear" w:color="000000" w:fill="FFFFFF"/>
            <w:vAlign w:val="center"/>
            <w:hideMark/>
          </w:tcPr>
          <w:p w14:paraId="6DBD4FEB"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2AFDBAA"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F8AD4CE"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C12F10E"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DB65045"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66324B05"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r>
      <w:tr w:rsidR="00F00952" w:rsidRPr="00F00952" w14:paraId="573B48F5" w14:textId="77777777" w:rsidTr="00FE3387">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96EA245" w14:textId="77777777" w:rsidR="00747681" w:rsidRPr="00F00952" w:rsidRDefault="00747681" w:rsidP="004032A1">
            <w:pPr>
              <w:jc w:val="center"/>
              <w:rPr>
                <w:color w:val="000000" w:themeColor="text1"/>
                <w:sz w:val="22"/>
                <w:szCs w:val="22"/>
              </w:rPr>
            </w:pPr>
            <w:r w:rsidRPr="00F00952">
              <w:rPr>
                <w:color w:val="000000" w:themeColor="text1"/>
                <w:sz w:val="22"/>
                <w:szCs w:val="22"/>
              </w:rPr>
              <w:t>2.1</w:t>
            </w:r>
          </w:p>
        </w:tc>
        <w:tc>
          <w:tcPr>
            <w:tcW w:w="2609" w:type="dxa"/>
            <w:tcBorders>
              <w:top w:val="nil"/>
              <w:left w:val="nil"/>
              <w:bottom w:val="single" w:sz="4" w:space="0" w:color="auto"/>
              <w:right w:val="single" w:sz="4" w:space="0" w:color="auto"/>
            </w:tcBorders>
            <w:shd w:val="clear" w:color="000000" w:fill="FFFFFF"/>
            <w:vAlign w:val="center"/>
            <w:hideMark/>
          </w:tcPr>
          <w:p w14:paraId="34540B82"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lương lái xe và nhân viên phục vụ trên xe</w:t>
            </w:r>
          </w:p>
        </w:tc>
        <w:tc>
          <w:tcPr>
            <w:tcW w:w="708" w:type="dxa"/>
            <w:tcBorders>
              <w:top w:val="nil"/>
              <w:left w:val="nil"/>
              <w:bottom w:val="single" w:sz="4" w:space="0" w:color="auto"/>
              <w:right w:val="single" w:sz="4" w:space="0" w:color="auto"/>
            </w:tcBorders>
            <w:shd w:val="clear" w:color="000000" w:fill="FFFFFF"/>
            <w:vAlign w:val="center"/>
            <w:hideMark/>
          </w:tcPr>
          <w:p w14:paraId="174A36EC"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529B42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BF133C0"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F5B490E"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C0E851D"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4157A15"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6F95B95"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7E022203" w14:textId="77777777" w:rsidTr="00FE3387">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186AB327" w14:textId="77777777" w:rsidR="00747681" w:rsidRPr="00F00952" w:rsidRDefault="00747681" w:rsidP="004032A1">
            <w:pPr>
              <w:jc w:val="center"/>
              <w:rPr>
                <w:color w:val="000000" w:themeColor="text1"/>
                <w:sz w:val="22"/>
                <w:szCs w:val="22"/>
              </w:rPr>
            </w:pPr>
            <w:r w:rsidRPr="00F00952">
              <w:rPr>
                <w:color w:val="000000" w:themeColor="text1"/>
                <w:sz w:val="22"/>
                <w:szCs w:val="22"/>
              </w:rPr>
              <w:lastRenderedPageBreak/>
              <w:t>2.2</w:t>
            </w:r>
          </w:p>
        </w:tc>
        <w:tc>
          <w:tcPr>
            <w:tcW w:w="2609" w:type="dxa"/>
            <w:tcBorders>
              <w:top w:val="nil"/>
              <w:left w:val="nil"/>
              <w:bottom w:val="single" w:sz="4" w:space="0" w:color="auto"/>
              <w:right w:val="single" w:sz="4" w:space="0" w:color="auto"/>
            </w:tcBorders>
            <w:shd w:val="clear" w:color="000000" w:fill="FFFFFF"/>
            <w:vAlign w:val="center"/>
            <w:hideMark/>
          </w:tcPr>
          <w:p w14:paraId="506791F8"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khác theo lương (BHXH, BHYT, BHTN,KPCĐ và ăn ca)</w:t>
            </w:r>
          </w:p>
        </w:tc>
        <w:tc>
          <w:tcPr>
            <w:tcW w:w="708" w:type="dxa"/>
            <w:tcBorders>
              <w:top w:val="nil"/>
              <w:left w:val="nil"/>
              <w:bottom w:val="single" w:sz="4" w:space="0" w:color="auto"/>
              <w:right w:val="single" w:sz="4" w:space="0" w:color="auto"/>
            </w:tcBorders>
            <w:shd w:val="clear" w:color="000000" w:fill="FFFFFF"/>
            <w:vAlign w:val="center"/>
            <w:hideMark/>
          </w:tcPr>
          <w:p w14:paraId="3057B6C7"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00BC86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F142EFF"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45BD815"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27D899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514A8F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4A30BA3"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4C85A929" w14:textId="77777777" w:rsidTr="00FE3387">
        <w:trPr>
          <w:trHeight w:val="55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2DFB6F7"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3</w:t>
            </w:r>
          </w:p>
        </w:tc>
        <w:tc>
          <w:tcPr>
            <w:tcW w:w="2609" w:type="dxa"/>
            <w:tcBorders>
              <w:top w:val="nil"/>
              <w:left w:val="nil"/>
              <w:bottom w:val="single" w:sz="4" w:space="0" w:color="auto"/>
              <w:right w:val="single" w:sz="4" w:space="0" w:color="auto"/>
            </w:tcBorders>
            <w:shd w:val="clear" w:color="000000" w:fill="FFFFFF"/>
            <w:vAlign w:val="center"/>
            <w:hideMark/>
          </w:tcPr>
          <w:p w14:paraId="4B7AEE88" w14:textId="77777777" w:rsidR="00747681" w:rsidRPr="00F00952" w:rsidRDefault="00747681" w:rsidP="004032A1">
            <w:pPr>
              <w:jc w:val="left"/>
              <w:rPr>
                <w:b/>
                <w:bCs/>
                <w:i/>
                <w:iCs/>
                <w:color w:val="000000" w:themeColor="text1"/>
                <w:sz w:val="22"/>
                <w:szCs w:val="22"/>
              </w:rPr>
            </w:pPr>
            <w:r w:rsidRPr="00F00952">
              <w:rPr>
                <w:b/>
                <w:bCs/>
                <w:i/>
                <w:iCs/>
                <w:color w:val="000000" w:themeColor="text1"/>
                <w:sz w:val="22"/>
                <w:szCs w:val="22"/>
              </w:rPr>
              <w:t>Chi phí khấu hao máy móc thiết bị trực tiếp (Khấu hao phương tiện)</w:t>
            </w:r>
          </w:p>
        </w:tc>
        <w:tc>
          <w:tcPr>
            <w:tcW w:w="708" w:type="dxa"/>
            <w:tcBorders>
              <w:top w:val="nil"/>
              <w:left w:val="nil"/>
              <w:bottom w:val="single" w:sz="4" w:space="0" w:color="auto"/>
              <w:right w:val="single" w:sz="4" w:space="0" w:color="auto"/>
            </w:tcBorders>
            <w:shd w:val="clear" w:color="000000" w:fill="FFFFFF"/>
            <w:vAlign w:val="center"/>
            <w:hideMark/>
          </w:tcPr>
          <w:p w14:paraId="461DB837"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C</w:t>
            </w:r>
            <w:r w:rsidRPr="00F00952">
              <w:rPr>
                <w:b/>
                <w:bCs/>
                <w:i/>
                <w:iCs/>
                <w:color w:val="000000" w:themeColor="text1"/>
                <w:sz w:val="22"/>
                <w:szCs w:val="22"/>
                <w:vertAlign w:val="subscript"/>
              </w:rPr>
              <w:t>KH</w:t>
            </w:r>
          </w:p>
        </w:tc>
        <w:tc>
          <w:tcPr>
            <w:tcW w:w="1134" w:type="dxa"/>
            <w:tcBorders>
              <w:top w:val="nil"/>
              <w:left w:val="nil"/>
              <w:bottom w:val="single" w:sz="4" w:space="0" w:color="auto"/>
              <w:right w:val="single" w:sz="4" w:space="0" w:color="auto"/>
            </w:tcBorders>
            <w:shd w:val="clear" w:color="000000" w:fill="FFFFFF"/>
            <w:vAlign w:val="center"/>
            <w:hideMark/>
          </w:tcPr>
          <w:p w14:paraId="7D30E387"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795B22B"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4E10CD7"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8B65930"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36887269"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2B99F62B"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r>
      <w:tr w:rsidR="00F00952" w:rsidRPr="00F00952" w14:paraId="7A936A35" w14:textId="77777777" w:rsidTr="00FE3387">
        <w:trPr>
          <w:trHeight w:val="1119"/>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EB7660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4</w:t>
            </w:r>
          </w:p>
        </w:tc>
        <w:tc>
          <w:tcPr>
            <w:tcW w:w="2609" w:type="dxa"/>
            <w:tcBorders>
              <w:top w:val="nil"/>
              <w:left w:val="nil"/>
              <w:bottom w:val="single" w:sz="4" w:space="0" w:color="auto"/>
              <w:right w:val="single" w:sz="4" w:space="0" w:color="auto"/>
            </w:tcBorders>
            <w:shd w:val="clear" w:color="000000" w:fill="FFFFFF"/>
            <w:vAlign w:val="center"/>
            <w:hideMark/>
          </w:tcPr>
          <w:p w14:paraId="1CD310F6" w14:textId="77777777" w:rsidR="00747681" w:rsidRPr="00F00952" w:rsidRDefault="00747681" w:rsidP="004032A1">
            <w:pPr>
              <w:jc w:val="left"/>
              <w:rPr>
                <w:b/>
                <w:bCs/>
                <w:i/>
                <w:iCs/>
                <w:color w:val="000000" w:themeColor="text1"/>
                <w:sz w:val="22"/>
                <w:szCs w:val="22"/>
              </w:rPr>
            </w:pPr>
            <w:r w:rsidRPr="00F00952">
              <w:rPr>
                <w:b/>
                <w:bCs/>
                <w:i/>
                <w:iCs/>
                <w:color w:val="000000" w:themeColor="text1"/>
                <w:sz w:val="22"/>
                <w:szCs w:val="22"/>
              </w:rPr>
              <w:t>Chi phí sản xuất, kinh doanh (chưa tính ở trên) theo đặc thù của từng ngành, lĩnh vực (Bảo hiểm trách nhiệm dân sự của chủ xe cơ giới)</w:t>
            </w:r>
          </w:p>
        </w:tc>
        <w:tc>
          <w:tcPr>
            <w:tcW w:w="708" w:type="dxa"/>
            <w:tcBorders>
              <w:top w:val="nil"/>
              <w:left w:val="nil"/>
              <w:bottom w:val="single" w:sz="4" w:space="0" w:color="auto"/>
              <w:right w:val="single" w:sz="4" w:space="0" w:color="auto"/>
            </w:tcBorders>
            <w:shd w:val="clear" w:color="000000" w:fill="FFFFFF"/>
            <w:vAlign w:val="center"/>
            <w:hideMark/>
          </w:tcPr>
          <w:p w14:paraId="683E7A17"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C</w:t>
            </w:r>
            <w:r w:rsidRPr="00F00952">
              <w:rPr>
                <w:b/>
                <w:bCs/>
                <w:i/>
                <w:iCs/>
                <w:color w:val="000000" w:themeColor="text1"/>
                <w:sz w:val="22"/>
                <w:szCs w:val="22"/>
                <w:vertAlign w:val="subscript"/>
              </w:rPr>
              <w:t>K</w:t>
            </w:r>
          </w:p>
        </w:tc>
        <w:tc>
          <w:tcPr>
            <w:tcW w:w="1134" w:type="dxa"/>
            <w:tcBorders>
              <w:top w:val="nil"/>
              <w:left w:val="nil"/>
              <w:bottom w:val="single" w:sz="4" w:space="0" w:color="auto"/>
              <w:right w:val="single" w:sz="4" w:space="0" w:color="auto"/>
            </w:tcBorders>
            <w:shd w:val="clear" w:color="000000" w:fill="FFFFFF"/>
            <w:vAlign w:val="center"/>
            <w:hideMark/>
          </w:tcPr>
          <w:p w14:paraId="3FDEC48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027739F"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48B7426"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4F3CA64"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7A85072"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F22F163" w14:textId="77777777" w:rsidR="00747681" w:rsidRPr="00F00952" w:rsidRDefault="00747681" w:rsidP="004032A1">
            <w:pPr>
              <w:jc w:val="center"/>
              <w:rPr>
                <w:b/>
                <w:bCs/>
                <w:i/>
                <w:iCs/>
                <w:color w:val="000000" w:themeColor="text1"/>
                <w:sz w:val="22"/>
                <w:szCs w:val="22"/>
              </w:rPr>
            </w:pPr>
            <w:r w:rsidRPr="00F00952">
              <w:rPr>
                <w:b/>
                <w:bCs/>
                <w:i/>
                <w:iCs/>
                <w:color w:val="000000" w:themeColor="text1"/>
                <w:sz w:val="22"/>
                <w:szCs w:val="22"/>
              </w:rPr>
              <w:t> </w:t>
            </w:r>
          </w:p>
        </w:tc>
      </w:tr>
      <w:tr w:rsidR="00F00952" w:rsidRPr="00F00952" w14:paraId="49D42953"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45E6E37"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II</w:t>
            </w:r>
          </w:p>
        </w:tc>
        <w:tc>
          <w:tcPr>
            <w:tcW w:w="2609" w:type="dxa"/>
            <w:tcBorders>
              <w:top w:val="nil"/>
              <w:left w:val="nil"/>
              <w:bottom w:val="single" w:sz="4" w:space="0" w:color="auto"/>
              <w:right w:val="single" w:sz="4" w:space="0" w:color="auto"/>
            </w:tcBorders>
            <w:shd w:val="clear" w:color="000000" w:fill="FFFFFF"/>
            <w:vAlign w:val="center"/>
            <w:hideMark/>
          </w:tcPr>
          <w:p w14:paraId="35B6EA4E"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Chi phí chung</w:t>
            </w:r>
          </w:p>
        </w:tc>
        <w:tc>
          <w:tcPr>
            <w:tcW w:w="708" w:type="dxa"/>
            <w:tcBorders>
              <w:top w:val="nil"/>
              <w:left w:val="nil"/>
              <w:bottom w:val="single" w:sz="4" w:space="0" w:color="auto"/>
              <w:right w:val="single" w:sz="4" w:space="0" w:color="auto"/>
            </w:tcBorders>
            <w:shd w:val="clear" w:color="000000" w:fill="FFFFFF"/>
            <w:vAlign w:val="center"/>
            <w:hideMark/>
          </w:tcPr>
          <w:p w14:paraId="45478043"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C</w:t>
            </w:r>
            <w:r w:rsidRPr="00F00952">
              <w:rPr>
                <w:b/>
                <w:bCs/>
                <w:color w:val="000000" w:themeColor="text1"/>
                <w:sz w:val="22"/>
                <w:szCs w:val="22"/>
                <w:vertAlign w:val="subscript"/>
              </w:rPr>
              <w:t>C</w:t>
            </w:r>
          </w:p>
        </w:tc>
        <w:tc>
          <w:tcPr>
            <w:tcW w:w="1134" w:type="dxa"/>
            <w:tcBorders>
              <w:top w:val="nil"/>
              <w:left w:val="nil"/>
              <w:bottom w:val="single" w:sz="4" w:space="0" w:color="auto"/>
              <w:right w:val="single" w:sz="4" w:space="0" w:color="auto"/>
            </w:tcBorders>
            <w:shd w:val="clear" w:color="000000" w:fill="FFFFFF"/>
            <w:vAlign w:val="center"/>
            <w:hideMark/>
          </w:tcPr>
          <w:p w14:paraId="63106095"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6561098"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EC7503E"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F5E16C4"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479C388A"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4F31F015"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r>
      <w:tr w:rsidR="00F00952" w:rsidRPr="00F00952" w14:paraId="0007D1EA" w14:textId="77777777" w:rsidTr="00FE3387">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B422ADE" w14:textId="77777777" w:rsidR="00747681" w:rsidRPr="00F00952" w:rsidRDefault="00747681" w:rsidP="004032A1">
            <w:pPr>
              <w:jc w:val="center"/>
              <w:rPr>
                <w:color w:val="000000" w:themeColor="text1"/>
                <w:sz w:val="22"/>
                <w:szCs w:val="22"/>
              </w:rPr>
            </w:pPr>
            <w:r w:rsidRPr="00F00952">
              <w:rPr>
                <w:color w:val="000000" w:themeColor="text1"/>
                <w:sz w:val="22"/>
                <w:szCs w:val="22"/>
              </w:rPr>
              <w:t>5</w:t>
            </w:r>
          </w:p>
        </w:tc>
        <w:tc>
          <w:tcPr>
            <w:tcW w:w="2609" w:type="dxa"/>
            <w:tcBorders>
              <w:top w:val="nil"/>
              <w:left w:val="nil"/>
              <w:bottom w:val="single" w:sz="4" w:space="0" w:color="auto"/>
              <w:right w:val="single" w:sz="4" w:space="0" w:color="auto"/>
            </w:tcBorders>
            <w:shd w:val="clear" w:color="000000" w:fill="FFFFFF"/>
            <w:vAlign w:val="center"/>
            <w:hideMark/>
          </w:tcPr>
          <w:p w14:paraId="64737F0E"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sản xuất chung (Chi phí quản lý phân xưởng)</w:t>
            </w:r>
          </w:p>
        </w:tc>
        <w:tc>
          <w:tcPr>
            <w:tcW w:w="708" w:type="dxa"/>
            <w:tcBorders>
              <w:top w:val="nil"/>
              <w:left w:val="nil"/>
              <w:bottom w:val="single" w:sz="4" w:space="0" w:color="auto"/>
              <w:right w:val="single" w:sz="4" w:space="0" w:color="auto"/>
            </w:tcBorders>
            <w:shd w:val="clear" w:color="000000" w:fill="FFFFFF"/>
            <w:vAlign w:val="center"/>
            <w:hideMark/>
          </w:tcPr>
          <w:p w14:paraId="3DDE3864" w14:textId="77777777" w:rsidR="00747681" w:rsidRPr="00F00952" w:rsidRDefault="00747681" w:rsidP="004032A1">
            <w:pPr>
              <w:jc w:val="center"/>
              <w:rPr>
                <w:color w:val="000000" w:themeColor="text1"/>
                <w:sz w:val="22"/>
                <w:szCs w:val="22"/>
              </w:rPr>
            </w:pPr>
            <w:r w:rsidRPr="00F00952">
              <w:rPr>
                <w:color w:val="000000" w:themeColor="text1"/>
                <w:sz w:val="22"/>
                <w:szCs w:val="22"/>
              </w:rPr>
              <w:t>C</w:t>
            </w:r>
            <w:r w:rsidRPr="00F00952">
              <w:rPr>
                <w:color w:val="000000" w:themeColor="text1"/>
                <w:sz w:val="22"/>
                <w:szCs w:val="22"/>
                <w:vertAlign w:val="subscript"/>
              </w:rPr>
              <w:t>CM</w:t>
            </w:r>
          </w:p>
        </w:tc>
        <w:tc>
          <w:tcPr>
            <w:tcW w:w="1134" w:type="dxa"/>
            <w:tcBorders>
              <w:top w:val="nil"/>
              <w:left w:val="nil"/>
              <w:bottom w:val="single" w:sz="4" w:space="0" w:color="auto"/>
              <w:right w:val="single" w:sz="4" w:space="0" w:color="auto"/>
            </w:tcBorders>
            <w:shd w:val="clear" w:color="000000" w:fill="FFFFFF"/>
            <w:vAlign w:val="center"/>
            <w:hideMark/>
          </w:tcPr>
          <w:p w14:paraId="11263B4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2BD02AA"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81BEE81"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2998DED"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67E69D61"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5307BBE"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6CAF418E"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70C9FBA" w14:textId="77777777" w:rsidR="00747681" w:rsidRPr="00F00952" w:rsidRDefault="00747681" w:rsidP="004032A1">
            <w:pPr>
              <w:jc w:val="center"/>
              <w:rPr>
                <w:color w:val="000000" w:themeColor="text1"/>
                <w:sz w:val="22"/>
                <w:szCs w:val="22"/>
              </w:rPr>
            </w:pPr>
            <w:r w:rsidRPr="00F00952">
              <w:rPr>
                <w:color w:val="000000" w:themeColor="text1"/>
                <w:sz w:val="22"/>
                <w:szCs w:val="22"/>
              </w:rPr>
              <w:t>6</w:t>
            </w:r>
          </w:p>
        </w:tc>
        <w:tc>
          <w:tcPr>
            <w:tcW w:w="2609" w:type="dxa"/>
            <w:tcBorders>
              <w:top w:val="nil"/>
              <w:left w:val="nil"/>
              <w:bottom w:val="single" w:sz="4" w:space="0" w:color="auto"/>
              <w:right w:val="single" w:sz="4" w:space="0" w:color="auto"/>
            </w:tcBorders>
            <w:shd w:val="clear" w:color="000000" w:fill="FFFFFF"/>
            <w:vAlign w:val="center"/>
            <w:hideMark/>
          </w:tcPr>
          <w:p w14:paraId="4A58725F"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tài chính (nếu có)</w:t>
            </w:r>
          </w:p>
        </w:tc>
        <w:tc>
          <w:tcPr>
            <w:tcW w:w="708" w:type="dxa"/>
            <w:tcBorders>
              <w:top w:val="nil"/>
              <w:left w:val="nil"/>
              <w:bottom w:val="single" w:sz="4" w:space="0" w:color="auto"/>
              <w:right w:val="single" w:sz="4" w:space="0" w:color="auto"/>
            </w:tcBorders>
            <w:shd w:val="clear" w:color="000000" w:fill="FFFFFF"/>
            <w:vAlign w:val="center"/>
            <w:hideMark/>
          </w:tcPr>
          <w:p w14:paraId="3E2878C9" w14:textId="77777777" w:rsidR="00747681" w:rsidRPr="00F00952" w:rsidRDefault="00747681" w:rsidP="004032A1">
            <w:pPr>
              <w:jc w:val="center"/>
              <w:rPr>
                <w:color w:val="000000" w:themeColor="text1"/>
                <w:sz w:val="22"/>
                <w:szCs w:val="22"/>
              </w:rPr>
            </w:pPr>
            <w:r w:rsidRPr="00F00952">
              <w:rPr>
                <w:color w:val="000000" w:themeColor="text1"/>
                <w:sz w:val="22"/>
                <w:szCs w:val="22"/>
              </w:rPr>
              <w:t>C</w:t>
            </w:r>
            <w:r w:rsidRPr="00F00952">
              <w:rPr>
                <w:color w:val="000000" w:themeColor="text1"/>
                <w:sz w:val="22"/>
                <w:szCs w:val="22"/>
                <w:vertAlign w:val="subscript"/>
              </w:rPr>
              <w:t>TC</w:t>
            </w:r>
          </w:p>
        </w:tc>
        <w:tc>
          <w:tcPr>
            <w:tcW w:w="1134" w:type="dxa"/>
            <w:tcBorders>
              <w:top w:val="nil"/>
              <w:left w:val="nil"/>
              <w:bottom w:val="single" w:sz="4" w:space="0" w:color="auto"/>
              <w:right w:val="single" w:sz="4" w:space="0" w:color="auto"/>
            </w:tcBorders>
            <w:shd w:val="clear" w:color="000000" w:fill="FFFFFF"/>
            <w:vAlign w:val="center"/>
            <w:hideMark/>
          </w:tcPr>
          <w:p w14:paraId="31AE7B6E"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DC1FE96"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65068E0"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5D455E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DF07AC7"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DA2E16E"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79F111CD"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1A72C386" w14:textId="77777777" w:rsidR="00747681" w:rsidRPr="00F00952" w:rsidRDefault="00747681" w:rsidP="004032A1">
            <w:pPr>
              <w:jc w:val="center"/>
              <w:rPr>
                <w:color w:val="000000" w:themeColor="text1"/>
                <w:sz w:val="22"/>
                <w:szCs w:val="22"/>
              </w:rPr>
            </w:pPr>
            <w:r w:rsidRPr="00F00952">
              <w:rPr>
                <w:color w:val="000000" w:themeColor="text1"/>
                <w:sz w:val="22"/>
                <w:szCs w:val="22"/>
              </w:rPr>
              <w:t>7</w:t>
            </w:r>
          </w:p>
        </w:tc>
        <w:tc>
          <w:tcPr>
            <w:tcW w:w="2609" w:type="dxa"/>
            <w:tcBorders>
              <w:top w:val="nil"/>
              <w:left w:val="nil"/>
              <w:bottom w:val="single" w:sz="4" w:space="0" w:color="auto"/>
              <w:right w:val="single" w:sz="4" w:space="0" w:color="auto"/>
            </w:tcBorders>
            <w:shd w:val="clear" w:color="000000" w:fill="FFFFFF"/>
            <w:vAlign w:val="center"/>
            <w:hideMark/>
          </w:tcPr>
          <w:p w14:paraId="3FC3A48D"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bán hàng</w:t>
            </w:r>
          </w:p>
        </w:tc>
        <w:tc>
          <w:tcPr>
            <w:tcW w:w="708" w:type="dxa"/>
            <w:tcBorders>
              <w:top w:val="nil"/>
              <w:left w:val="nil"/>
              <w:bottom w:val="single" w:sz="4" w:space="0" w:color="auto"/>
              <w:right w:val="single" w:sz="4" w:space="0" w:color="auto"/>
            </w:tcBorders>
            <w:shd w:val="clear" w:color="000000" w:fill="FFFFFF"/>
            <w:vAlign w:val="center"/>
            <w:hideMark/>
          </w:tcPr>
          <w:p w14:paraId="4F8C89E4" w14:textId="77777777" w:rsidR="00747681" w:rsidRPr="00F00952" w:rsidRDefault="00747681" w:rsidP="004032A1">
            <w:pPr>
              <w:jc w:val="center"/>
              <w:rPr>
                <w:color w:val="000000" w:themeColor="text1"/>
                <w:sz w:val="22"/>
                <w:szCs w:val="22"/>
              </w:rPr>
            </w:pPr>
            <w:r w:rsidRPr="00F00952">
              <w:rPr>
                <w:color w:val="000000" w:themeColor="text1"/>
                <w:sz w:val="22"/>
                <w:szCs w:val="22"/>
              </w:rPr>
              <w:t>C</w:t>
            </w:r>
            <w:r w:rsidRPr="00F00952">
              <w:rPr>
                <w:color w:val="000000" w:themeColor="text1"/>
                <w:sz w:val="22"/>
                <w:szCs w:val="22"/>
                <w:vertAlign w:val="subscript"/>
              </w:rPr>
              <w:t>BH</w:t>
            </w:r>
          </w:p>
        </w:tc>
        <w:tc>
          <w:tcPr>
            <w:tcW w:w="1134" w:type="dxa"/>
            <w:tcBorders>
              <w:top w:val="nil"/>
              <w:left w:val="nil"/>
              <w:bottom w:val="single" w:sz="4" w:space="0" w:color="auto"/>
              <w:right w:val="single" w:sz="4" w:space="0" w:color="auto"/>
            </w:tcBorders>
            <w:shd w:val="clear" w:color="000000" w:fill="FFFFFF"/>
            <w:vAlign w:val="center"/>
            <w:hideMark/>
          </w:tcPr>
          <w:p w14:paraId="5D92D36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4C525FB"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A4EE8EB"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04A7E4D"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04DC1E6D"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0B87F5E5"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1558BA45"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3044EDD8" w14:textId="77777777" w:rsidR="00747681" w:rsidRPr="00F00952" w:rsidRDefault="00747681" w:rsidP="004032A1">
            <w:pPr>
              <w:jc w:val="center"/>
              <w:rPr>
                <w:color w:val="000000" w:themeColor="text1"/>
                <w:sz w:val="22"/>
                <w:szCs w:val="22"/>
              </w:rPr>
            </w:pPr>
            <w:r w:rsidRPr="00F00952">
              <w:rPr>
                <w:color w:val="000000" w:themeColor="text1"/>
                <w:sz w:val="22"/>
                <w:szCs w:val="22"/>
              </w:rPr>
              <w:t>8</w:t>
            </w:r>
          </w:p>
        </w:tc>
        <w:tc>
          <w:tcPr>
            <w:tcW w:w="2609" w:type="dxa"/>
            <w:tcBorders>
              <w:top w:val="nil"/>
              <w:left w:val="nil"/>
              <w:bottom w:val="single" w:sz="4" w:space="0" w:color="auto"/>
              <w:right w:val="single" w:sz="4" w:space="0" w:color="auto"/>
            </w:tcBorders>
            <w:shd w:val="clear" w:color="000000" w:fill="FFFFFF"/>
            <w:vAlign w:val="center"/>
            <w:hideMark/>
          </w:tcPr>
          <w:p w14:paraId="5F65416C" w14:textId="77777777" w:rsidR="00747681" w:rsidRPr="00F00952" w:rsidRDefault="00747681" w:rsidP="004032A1">
            <w:pPr>
              <w:jc w:val="left"/>
              <w:rPr>
                <w:color w:val="000000" w:themeColor="text1"/>
                <w:sz w:val="22"/>
                <w:szCs w:val="22"/>
              </w:rPr>
            </w:pPr>
            <w:r w:rsidRPr="00F00952">
              <w:rPr>
                <w:color w:val="000000" w:themeColor="text1"/>
                <w:sz w:val="22"/>
                <w:szCs w:val="22"/>
              </w:rPr>
              <w:t>Chi phí quản lý</w:t>
            </w:r>
          </w:p>
        </w:tc>
        <w:tc>
          <w:tcPr>
            <w:tcW w:w="708" w:type="dxa"/>
            <w:tcBorders>
              <w:top w:val="nil"/>
              <w:left w:val="nil"/>
              <w:bottom w:val="single" w:sz="4" w:space="0" w:color="auto"/>
              <w:right w:val="single" w:sz="4" w:space="0" w:color="auto"/>
            </w:tcBorders>
            <w:shd w:val="clear" w:color="000000" w:fill="FFFFFF"/>
            <w:vAlign w:val="center"/>
            <w:hideMark/>
          </w:tcPr>
          <w:p w14:paraId="4A8BB0CA" w14:textId="77777777" w:rsidR="00747681" w:rsidRPr="00F00952" w:rsidRDefault="00747681" w:rsidP="004032A1">
            <w:pPr>
              <w:jc w:val="center"/>
              <w:rPr>
                <w:color w:val="000000" w:themeColor="text1"/>
                <w:sz w:val="22"/>
                <w:szCs w:val="22"/>
              </w:rPr>
            </w:pPr>
            <w:r w:rsidRPr="00F00952">
              <w:rPr>
                <w:color w:val="000000" w:themeColor="text1"/>
                <w:sz w:val="22"/>
                <w:szCs w:val="22"/>
              </w:rPr>
              <w:t>C</w:t>
            </w:r>
            <w:r w:rsidRPr="00F00952">
              <w:rPr>
                <w:color w:val="000000" w:themeColor="text1"/>
                <w:sz w:val="22"/>
                <w:szCs w:val="22"/>
                <w:vertAlign w:val="subscript"/>
              </w:rPr>
              <w:t>QL</w:t>
            </w:r>
          </w:p>
        </w:tc>
        <w:tc>
          <w:tcPr>
            <w:tcW w:w="1134" w:type="dxa"/>
            <w:tcBorders>
              <w:top w:val="nil"/>
              <w:left w:val="nil"/>
              <w:bottom w:val="single" w:sz="4" w:space="0" w:color="auto"/>
              <w:right w:val="single" w:sz="4" w:space="0" w:color="auto"/>
            </w:tcBorders>
            <w:shd w:val="clear" w:color="000000" w:fill="FFFFFF"/>
            <w:vAlign w:val="center"/>
            <w:hideMark/>
          </w:tcPr>
          <w:p w14:paraId="6C0A0614"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7981F28"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1F01EF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3E0D6F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13A40839"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6DC1D32" w14:textId="77777777" w:rsidR="00747681" w:rsidRPr="00F00952" w:rsidRDefault="00747681" w:rsidP="004032A1">
            <w:pPr>
              <w:jc w:val="center"/>
              <w:rPr>
                <w:color w:val="000000" w:themeColor="text1"/>
                <w:sz w:val="22"/>
                <w:szCs w:val="22"/>
              </w:rPr>
            </w:pPr>
            <w:r w:rsidRPr="00F00952">
              <w:rPr>
                <w:color w:val="000000" w:themeColor="text1"/>
                <w:sz w:val="22"/>
                <w:szCs w:val="22"/>
              </w:rPr>
              <w:t> </w:t>
            </w:r>
          </w:p>
        </w:tc>
      </w:tr>
      <w:tr w:rsidR="00F00952" w:rsidRPr="00F00952" w14:paraId="2090C726" w14:textId="77777777" w:rsidTr="00FE3387">
        <w:trPr>
          <w:trHeight w:val="37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7EE97E6"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B</w:t>
            </w:r>
          </w:p>
        </w:tc>
        <w:tc>
          <w:tcPr>
            <w:tcW w:w="2609" w:type="dxa"/>
            <w:tcBorders>
              <w:top w:val="nil"/>
              <w:left w:val="nil"/>
              <w:bottom w:val="single" w:sz="4" w:space="0" w:color="auto"/>
              <w:right w:val="single" w:sz="4" w:space="0" w:color="auto"/>
            </w:tcBorders>
            <w:shd w:val="clear" w:color="000000" w:fill="FFFFFF"/>
            <w:vAlign w:val="center"/>
            <w:hideMark/>
          </w:tcPr>
          <w:p w14:paraId="67461A2F"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Chi phí phân bổ cho sản phẩm phụ (nếu có)</w:t>
            </w:r>
          </w:p>
        </w:tc>
        <w:tc>
          <w:tcPr>
            <w:tcW w:w="708" w:type="dxa"/>
            <w:tcBorders>
              <w:top w:val="nil"/>
              <w:left w:val="nil"/>
              <w:bottom w:val="single" w:sz="4" w:space="0" w:color="auto"/>
              <w:right w:val="single" w:sz="4" w:space="0" w:color="auto"/>
            </w:tcBorders>
            <w:shd w:val="clear" w:color="000000" w:fill="FFFFFF"/>
            <w:vAlign w:val="center"/>
            <w:hideMark/>
          </w:tcPr>
          <w:p w14:paraId="07676FCB"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CP</w:t>
            </w:r>
          </w:p>
        </w:tc>
        <w:tc>
          <w:tcPr>
            <w:tcW w:w="1134" w:type="dxa"/>
            <w:tcBorders>
              <w:top w:val="nil"/>
              <w:left w:val="nil"/>
              <w:bottom w:val="single" w:sz="4" w:space="0" w:color="auto"/>
              <w:right w:val="single" w:sz="4" w:space="0" w:color="auto"/>
            </w:tcBorders>
            <w:shd w:val="clear" w:color="000000" w:fill="FFFFFF"/>
            <w:vAlign w:val="center"/>
            <w:hideMark/>
          </w:tcPr>
          <w:p w14:paraId="263875BF"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F09E04D"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8EEC17E"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A81B83F"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7D860893"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1A03D861"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r>
      <w:tr w:rsidR="00F00952" w:rsidRPr="00F00952" w14:paraId="15DF9D18" w14:textId="77777777" w:rsidTr="00FE3387">
        <w:trPr>
          <w:trHeight w:val="233"/>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6D34C256"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C</w:t>
            </w:r>
          </w:p>
        </w:tc>
        <w:tc>
          <w:tcPr>
            <w:tcW w:w="2609" w:type="dxa"/>
            <w:tcBorders>
              <w:top w:val="nil"/>
              <w:left w:val="nil"/>
              <w:bottom w:val="single" w:sz="4" w:space="0" w:color="auto"/>
              <w:right w:val="single" w:sz="4" w:space="0" w:color="auto"/>
            </w:tcBorders>
            <w:shd w:val="clear" w:color="000000" w:fill="FFFFFF"/>
            <w:vAlign w:val="center"/>
            <w:hideMark/>
          </w:tcPr>
          <w:p w14:paraId="1C104CAA"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Giá thành toàn bộ (TC-CP)</w:t>
            </w:r>
          </w:p>
        </w:tc>
        <w:tc>
          <w:tcPr>
            <w:tcW w:w="708" w:type="dxa"/>
            <w:tcBorders>
              <w:top w:val="nil"/>
              <w:left w:val="nil"/>
              <w:bottom w:val="single" w:sz="4" w:space="0" w:color="auto"/>
              <w:right w:val="single" w:sz="4" w:space="0" w:color="auto"/>
            </w:tcBorders>
            <w:shd w:val="clear" w:color="000000" w:fill="FFFFFF"/>
            <w:vAlign w:val="center"/>
            <w:hideMark/>
          </w:tcPr>
          <w:p w14:paraId="3859CD21"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Z</w:t>
            </w:r>
          </w:p>
        </w:tc>
        <w:tc>
          <w:tcPr>
            <w:tcW w:w="1134" w:type="dxa"/>
            <w:tcBorders>
              <w:top w:val="nil"/>
              <w:left w:val="nil"/>
              <w:bottom w:val="single" w:sz="4" w:space="0" w:color="auto"/>
              <w:right w:val="single" w:sz="4" w:space="0" w:color="auto"/>
            </w:tcBorders>
            <w:shd w:val="clear" w:color="000000" w:fill="FFFFFF"/>
            <w:vAlign w:val="center"/>
            <w:hideMark/>
          </w:tcPr>
          <w:p w14:paraId="681F4DBE"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3F65B4D"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D195450"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FC47BDE"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shd w:val="clear" w:color="000000" w:fill="FFFFFF"/>
            <w:vAlign w:val="center"/>
            <w:hideMark/>
          </w:tcPr>
          <w:p w14:paraId="2FD0E8C3"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shd w:val="clear" w:color="000000" w:fill="FFFFFF"/>
            <w:vAlign w:val="center"/>
            <w:hideMark/>
          </w:tcPr>
          <w:p w14:paraId="7C7E5714"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 </w:t>
            </w:r>
          </w:p>
        </w:tc>
      </w:tr>
      <w:tr w:rsidR="00F00952" w:rsidRPr="00F00952" w14:paraId="37F65239" w14:textId="77777777" w:rsidTr="00FE3387">
        <w:trPr>
          <w:trHeight w:val="233"/>
        </w:trPr>
        <w:tc>
          <w:tcPr>
            <w:tcW w:w="652" w:type="dxa"/>
            <w:tcBorders>
              <w:top w:val="nil"/>
              <w:left w:val="single" w:sz="4" w:space="0" w:color="auto"/>
              <w:bottom w:val="single" w:sz="4" w:space="0" w:color="auto"/>
              <w:right w:val="single" w:sz="4" w:space="0" w:color="auto"/>
            </w:tcBorders>
            <w:noWrap/>
            <w:vAlign w:val="center"/>
            <w:hideMark/>
          </w:tcPr>
          <w:p w14:paraId="3E9A5AE4"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E</w:t>
            </w:r>
          </w:p>
        </w:tc>
        <w:tc>
          <w:tcPr>
            <w:tcW w:w="2609" w:type="dxa"/>
            <w:tcBorders>
              <w:top w:val="nil"/>
              <w:left w:val="nil"/>
              <w:bottom w:val="single" w:sz="4" w:space="0" w:color="auto"/>
              <w:right w:val="single" w:sz="4" w:space="0" w:color="auto"/>
            </w:tcBorders>
            <w:shd w:val="clear" w:color="000000" w:fill="FFFFFF"/>
            <w:vAlign w:val="center"/>
            <w:hideMark/>
          </w:tcPr>
          <w:p w14:paraId="429DA702"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Lợi nhuận dự kiến</w:t>
            </w:r>
          </w:p>
        </w:tc>
        <w:tc>
          <w:tcPr>
            <w:tcW w:w="708" w:type="dxa"/>
            <w:tcBorders>
              <w:top w:val="nil"/>
              <w:left w:val="nil"/>
              <w:bottom w:val="single" w:sz="4" w:space="0" w:color="auto"/>
              <w:right w:val="single" w:sz="4" w:space="0" w:color="auto"/>
            </w:tcBorders>
            <w:noWrap/>
            <w:vAlign w:val="center"/>
            <w:hideMark/>
          </w:tcPr>
          <w:p w14:paraId="351CCAD3"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vAlign w:val="center"/>
            <w:hideMark/>
          </w:tcPr>
          <w:p w14:paraId="2C9DC4FD"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vAlign w:val="center"/>
            <w:hideMark/>
          </w:tcPr>
          <w:p w14:paraId="3B9AEA90"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vAlign w:val="center"/>
            <w:hideMark/>
          </w:tcPr>
          <w:p w14:paraId="4125692F"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vAlign w:val="center"/>
            <w:hideMark/>
          </w:tcPr>
          <w:p w14:paraId="534105DE"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vAlign w:val="center"/>
            <w:hideMark/>
          </w:tcPr>
          <w:p w14:paraId="008AEEAB"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vAlign w:val="center"/>
            <w:hideMark/>
          </w:tcPr>
          <w:p w14:paraId="6CF2C181"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r>
      <w:tr w:rsidR="00F00952" w:rsidRPr="00F00952" w14:paraId="22763827" w14:textId="77777777" w:rsidTr="00FE3387">
        <w:trPr>
          <w:trHeight w:val="233"/>
        </w:trPr>
        <w:tc>
          <w:tcPr>
            <w:tcW w:w="652" w:type="dxa"/>
            <w:tcBorders>
              <w:top w:val="nil"/>
              <w:left w:val="single" w:sz="4" w:space="0" w:color="auto"/>
              <w:bottom w:val="single" w:sz="4" w:space="0" w:color="auto"/>
              <w:right w:val="single" w:sz="4" w:space="0" w:color="auto"/>
            </w:tcBorders>
            <w:noWrap/>
            <w:vAlign w:val="center"/>
            <w:hideMark/>
          </w:tcPr>
          <w:p w14:paraId="7FBD2A59" w14:textId="77777777" w:rsidR="00747681" w:rsidRPr="00F00952" w:rsidRDefault="00747681" w:rsidP="004032A1">
            <w:pPr>
              <w:jc w:val="center"/>
              <w:rPr>
                <w:b/>
                <w:bCs/>
                <w:color w:val="000000" w:themeColor="text1"/>
                <w:sz w:val="22"/>
                <w:szCs w:val="22"/>
              </w:rPr>
            </w:pPr>
            <w:r w:rsidRPr="00F00952">
              <w:rPr>
                <w:b/>
                <w:bCs/>
                <w:color w:val="000000" w:themeColor="text1"/>
                <w:sz w:val="22"/>
                <w:szCs w:val="22"/>
              </w:rPr>
              <w:t>F</w:t>
            </w:r>
          </w:p>
        </w:tc>
        <w:tc>
          <w:tcPr>
            <w:tcW w:w="2609" w:type="dxa"/>
            <w:tcBorders>
              <w:top w:val="nil"/>
              <w:left w:val="nil"/>
              <w:bottom w:val="single" w:sz="4" w:space="0" w:color="auto"/>
              <w:right w:val="single" w:sz="4" w:space="0" w:color="auto"/>
            </w:tcBorders>
            <w:shd w:val="clear" w:color="000000" w:fill="FFFFFF"/>
            <w:vAlign w:val="center"/>
            <w:hideMark/>
          </w:tcPr>
          <w:p w14:paraId="170E89C7"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xml:space="preserve">Giá hàng hóa dịch vụ </w:t>
            </w:r>
          </w:p>
        </w:tc>
        <w:tc>
          <w:tcPr>
            <w:tcW w:w="708" w:type="dxa"/>
            <w:tcBorders>
              <w:top w:val="nil"/>
              <w:left w:val="nil"/>
              <w:bottom w:val="single" w:sz="4" w:space="0" w:color="auto"/>
              <w:right w:val="single" w:sz="4" w:space="0" w:color="auto"/>
            </w:tcBorders>
            <w:noWrap/>
            <w:vAlign w:val="center"/>
            <w:hideMark/>
          </w:tcPr>
          <w:p w14:paraId="23C84B12"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vAlign w:val="center"/>
            <w:hideMark/>
          </w:tcPr>
          <w:p w14:paraId="55F4B8B8"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vAlign w:val="center"/>
            <w:hideMark/>
          </w:tcPr>
          <w:p w14:paraId="285F5A1D"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vAlign w:val="center"/>
            <w:hideMark/>
          </w:tcPr>
          <w:p w14:paraId="6D10DA42"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09" w:type="dxa"/>
            <w:tcBorders>
              <w:top w:val="nil"/>
              <w:left w:val="nil"/>
              <w:bottom w:val="single" w:sz="4" w:space="0" w:color="auto"/>
              <w:right w:val="single" w:sz="4" w:space="0" w:color="auto"/>
            </w:tcBorders>
            <w:vAlign w:val="center"/>
            <w:hideMark/>
          </w:tcPr>
          <w:p w14:paraId="3A91FA02"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1134" w:type="dxa"/>
            <w:tcBorders>
              <w:top w:val="nil"/>
              <w:left w:val="nil"/>
              <w:bottom w:val="single" w:sz="4" w:space="0" w:color="auto"/>
              <w:right w:val="single" w:sz="4" w:space="0" w:color="auto"/>
            </w:tcBorders>
            <w:vAlign w:val="center"/>
            <w:hideMark/>
          </w:tcPr>
          <w:p w14:paraId="0D30E516"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c>
          <w:tcPr>
            <w:tcW w:w="737" w:type="dxa"/>
            <w:tcBorders>
              <w:top w:val="nil"/>
              <w:left w:val="nil"/>
              <w:bottom w:val="single" w:sz="4" w:space="0" w:color="auto"/>
              <w:right w:val="single" w:sz="4" w:space="0" w:color="auto"/>
            </w:tcBorders>
            <w:vAlign w:val="center"/>
            <w:hideMark/>
          </w:tcPr>
          <w:p w14:paraId="27D145F9" w14:textId="77777777" w:rsidR="00747681" w:rsidRPr="00F00952" w:rsidRDefault="00747681" w:rsidP="004032A1">
            <w:pPr>
              <w:jc w:val="left"/>
              <w:rPr>
                <w:b/>
                <w:bCs/>
                <w:color w:val="000000" w:themeColor="text1"/>
                <w:sz w:val="22"/>
                <w:szCs w:val="22"/>
              </w:rPr>
            </w:pPr>
            <w:r w:rsidRPr="00F00952">
              <w:rPr>
                <w:b/>
                <w:bCs/>
                <w:color w:val="000000" w:themeColor="text1"/>
                <w:sz w:val="22"/>
                <w:szCs w:val="22"/>
              </w:rPr>
              <w:t> </w:t>
            </w:r>
          </w:p>
        </w:tc>
      </w:tr>
    </w:tbl>
    <w:p w14:paraId="04026FA1" w14:textId="77777777" w:rsidR="00191006" w:rsidRPr="00F00952" w:rsidRDefault="00191006" w:rsidP="004032A1">
      <w:pPr>
        <w:widowControl w:val="0"/>
        <w:spacing w:before="60" w:after="20" w:line="264" w:lineRule="auto"/>
        <w:ind w:firstLine="539"/>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F00952"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30AF8FB1"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1. Chi phí nhiên liệu.</w:t>
      </w:r>
    </w:p>
    <w:p w14:paraId="5A283445"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2. Chi phí dầu bôi trơn.</w:t>
      </w:r>
    </w:p>
    <w:p w14:paraId="536A1308"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3. Chi phí săm lốp, ắc quy.</w:t>
      </w:r>
    </w:p>
    <w:p w14:paraId="2768FD30"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4. Chi phí bảo dưỡng, sửa chữa thường xuyên.</w:t>
      </w:r>
    </w:p>
    <w:p w14:paraId="01C5E7C5"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5. Chi phí sửa chữa lớn.</w:t>
      </w:r>
    </w:p>
    <w:p w14:paraId="20590F11"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6. Chi phí lương lái xe và nhân viên phục vụ trên xe.</w:t>
      </w:r>
    </w:p>
    <w:p w14:paraId="13A3AFE2"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7. Chi phí khác theo lương (BHXH, BHYT, BHTN, KPCĐ và ăn ca).</w:t>
      </w:r>
    </w:p>
    <w:p w14:paraId="099F3E22"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8. Chi phí khấu hao máy móc thiết bị trực tiếp (Khấu hao phương tiện).</w:t>
      </w:r>
    </w:p>
    <w:p w14:paraId="3D1F4756"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9. Chi phí sản xuất, kinh doanh (chưa tính ở trên) theo đặc thù của từng ngành, lĩnh vực (Bảo hiểm trách nhiệm dân sự của chủ xe cơ giới).</w:t>
      </w:r>
    </w:p>
    <w:p w14:paraId="740095CA"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10. Chi phí sản xuất chung (Chi phí quản lý phân xưởng).</w:t>
      </w:r>
    </w:p>
    <w:p w14:paraId="557F67A2"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lastRenderedPageBreak/>
        <w:t>11. Chi phí quản lý.</w:t>
      </w:r>
    </w:p>
    <w:p w14:paraId="13B7986E" w14:textId="77777777" w:rsidR="00191006" w:rsidRPr="00F00952" w:rsidRDefault="00191006" w:rsidP="004032A1">
      <w:pPr>
        <w:widowControl w:val="0"/>
        <w:spacing w:after="20" w:line="264" w:lineRule="auto"/>
        <w:ind w:firstLine="540"/>
        <w:rPr>
          <w:rFonts w:asciiTheme="majorHAnsi" w:hAnsiTheme="majorHAnsi" w:cstheme="majorHAnsi"/>
          <w:i/>
          <w:color w:val="000000" w:themeColor="text1"/>
          <w:sz w:val="28"/>
          <w:szCs w:val="28"/>
          <w:lang w:val="pt-BR"/>
        </w:rPr>
      </w:pPr>
      <w:r w:rsidRPr="00F00952">
        <w:rPr>
          <w:rFonts w:asciiTheme="majorHAnsi" w:hAnsiTheme="majorHAnsi" w:cstheme="majorHAnsi"/>
          <w:i/>
          <w:color w:val="000000" w:themeColor="text1"/>
          <w:sz w:val="28"/>
          <w:szCs w:val="28"/>
          <w:lang w:val="pt-BR"/>
        </w:rPr>
        <w:t>12. Lợi nhuận dự kiến.</w:t>
      </w:r>
    </w:p>
    <w:p w14:paraId="055F80FE"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i/>
          <w:color w:val="000000" w:themeColor="text1"/>
          <w:sz w:val="28"/>
          <w:szCs w:val="28"/>
          <w:lang w:val="pt-BR"/>
        </w:rPr>
        <w:t>Ghi chú:</w:t>
      </w:r>
      <w:r w:rsidRPr="00F00952">
        <w:rPr>
          <w:rFonts w:asciiTheme="majorHAnsi" w:hAnsiTheme="majorHAnsi" w:cstheme="majorHAnsi"/>
          <w:color w:val="000000" w:themeColor="text1"/>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F00952"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F00952">
        <w:rPr>
          <w:rFonts w:asciiTheme="majorHAnsi" w:hAnsiTheme="majorHAnsi" w:cstheme="majorHAnsi"/>
          <w:b/>
          <w:color w:val="000000" w:themeColor="text1"/>
          <w:sz w:val="28"/>
          <w:szCs w:val="28"/>
          <w:lang w:val="pt-BR"/>
        </w:rPr>
        <w:t>IV. Giải pháp và phương pháp luận</w:t>
      </w:r>
    </w:p>
    <w:p w14:paraId="3D758087"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Nhà thầu đề xuất và gửi kèm E-HSDT:</w:t>
      </w:r>
    </w:p>
    <w:p w14:paraId="5FD095EE"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b/>
          <w:color w:val="000000" w:themeColor="text1"/>
          <w:sz w:val="28"/>
          <w:szCs w:val="28"/>
          <w:lang w:val="pt-BR"/>
        </w:rPr>
        <w:t xml:space="preserve">1. </w:t>
      </w:r>
      <w:r w:rsidRPr="00F00952">
        <w:rPr>
          <w:rFonts w:asciiTheme="majorHAnsi" w:hAnsiTheme="majorHAnsi" w:cstheme="majorHAnsi"/>
          <w:color w:val="000000" w:themeColor="text1"/>
          <w:sz w:val="28"/>
          <w:szCs w:val="28"/>
          <w:lang w:val="pt-BR"/>
        </w:rPr>
        <w:t>Biện pháp và kế hoạch khai thác trên tuyến:</w:t>
      </w:r>
    </w:p>
    <w:p w14:paraId="6014B1F6"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color w:val="000000" w:themeColor="text1"/>
          <w:sz w:val="28"/>
          <w:szCs w:val="28"/>
          <w:lang w:val="pt-BR"/>
        </w:rPr>
        <w:t>- Các biện pháp nâng cao sản lượng và chất lượng phục vụ hành khách đi lại trên tuyến.</w:t>
      </w:r>
    </w:p>
    <w:p w14:paraId="5F90905F" w14:textId="77777777" w:rsidR="00191006" w:rsidRPr="00F00952"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F00952">
        <w:rPr>
          <w:rFonts w:asciiTheme="majorHAnsi" w:hAnsiTheme="majorHAnsi" w:cstheme="majorHAnsi"/>
          <w:b/>
          <w:color w:val="000000" w:themeColor="text1"/>
          <w:sz w:val="28"/>
          <w:szCs w:val="28"/>
          <w:lang w:val="pt-BR"/>
        </w:rPr>
        <w:t>2.</w:t>
      </w:r>
      <w:r w:rsidRPr="00F00952">
        <w:rPr>
          <w:rFonts w:asciiTheme="majorHAnsi" w:hAnsiTheme="majorHAnsi" w:cstheme="majorHAnsi"/>
          <w:color w:val="000000" w:themeColor="text1"/>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F00952"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F00952">
        <w:rPr>
          <w:rFonts w:asciiTheme="majorHAnsi" w:hAnsiTheme="majorHAnsi" w:cstheme="majorHAnsi"/>
          <w:b/>
          <w:color w:val="000000" w:themeColor="text1"/>
          <w:sz w:val="28"/>
          <w:szCs w:val="28"/>
          <w:lang w:val="pt-BR"/>
        </w:rPr>
        <w:t xml:space="preserve">V. Quy định về kiểm tra, nghiệm thu sản phẩm: </w:t>
      </w:r>
      <w:r w:rsidRPr="00F00952">
        <w:rPr>
          <w:rFonts w:asciiTheme="majorHAnsi" w:hAnsiTheme="majorHAnsi" w:cstheme="majorHAnsi"/>
          <w:color w:val="000000" w:themeColor="text1"/>
          <w:sz w:val="28"/>
          <w:szCs w:val="28"/>
          <w:lang w:val="pt-BR"/>
        </w:rPr>
        <w:t>theo dự thảo Hợp đồng.</w:t>
      </w:r>
    </w:p>
    <w:bookmarkEnd w:id="2"/>
    <w:bookmarkEnd w:id="3"/>
    <w:p w14:paraId="355966A8" w14:textId="4C0E9676" w:rsidR="00371180" w:rsidRPr="00F00952" w:rsidRDefault="00371180" w:rsidP="003A7AB7">
      <w:pPr>
        <w:jc w:val="left"/>
        <w:rPr>
          <w:rFonts w:asciiTheme="majorHAnsi" w:hAnsiTheme="majorHAnsi" w:cstheme="majorHAnsi"/>
          <w:color w:val="000000" w:themeColor="text1"/>
          <w:sz w:val="28"/>
          <w:szCs w:val="28"/>
          <w:lang w:val="vi-VN"/>
        </w:rPr>
      </w:pPr>
    </w:p>
    <w:sectPr w:rsidR="00371180" w:rsidRPr="00F00952" w:rsidSect="003A7AB7">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E7AF" w14:textId="77777777" w:rsidR="00400F9C" w:rsidRDefault="00400F9C" w:rsidP="00E05AF1">
      <w:r>
        <w:separator/>
      </w:r>
    </w:p>
  </w:endnote>
  <w:endnote w:type="continuationSeparator" w:id="0">
    <w:p w14:paraId="65AF0486" w14:textId="77777777" w:rsidR="00400F9C" w:rsidRDefault="00400F9C" w:rsidP="00E05AF1">
      <w:r>
        <w:continuationSeparator/>
      </w:r>
    </w:p>
  </w:endnote>
  <w:endnote w:type="continuationNotice" w:id="1">
    <w:p w14:paraId="6521F372" w14:textId="77777777" w:rsidR="00400F9C" w:rsidRDefault="00400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6972F1" w:rsidRPr="00C442AE" w:rsidRDefault="006972F1"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C47A" w14:textId="77777777" w:rsidR="00400F9C" w:rsidRDefault="00400F9C" w:rsidP="00E05AF1">
      <w:r>
        <w:separator/>
      </w:r>
    </w:p>
  </w:footnote>
  <w:footnote w:type="continuationSeparator" w:id="0">
    <w:p w14:paraId="516E3262" w14:textId="77777777" w:rsidR="00400F9C" w:rsidRDefault="00400F9C" w:rsidP="00E05AF1">
      <w:r>
        <w:continuationSeparator/>
      </w:r>
    </w:p>
  </w:footnote>
  <w:footnote w:type="continuationNotice" w:id="1">
    <w:p w14:paraId="24D2317B" w14:textId="77777777" w:rsidR="00400F9C" w:rsidRDefault="00400F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4D7F"/>
    <w:rsid w:val="0001552D"/>
    <w:rsid w:val="00015A97"/>
    <w:rsid w:val="00015DA3"/>
    <w:rsid w:val="00015E47"/>
    <w:rsid w:val="00015EC2"/>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2C0"/>
    <w:rsid w:val="00022867"/>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844"/>
    <w:rsid w:val="000E6048"/>
    <w:rsid w:val="000E61EA"/>
    <w:rsid w:val="000E67F4"/>
    <w:rsid w:val="000E6AF8"/>
    <w:rsid w:val="000E6CAA"/>
    <w:rsid w:val="000E6D1E"/>
    <w:rsid w:val="000E6D64"/>
    <w:rsid w:val="000E747B"/>
    <w:rsid w:val="000E7C52"/>
    <w:rsid w:val="000F0895"/>
    <w:rsid w:val="000F0DA5"/>
    <w:rsid w:val="000F0FCD"/>
    <w:rsid w:val="000F190E"/>
    <w:rsid w:val="000F283C"/>
    <w:rsid w:val="000F2DC9"/>
    <w:rsid w:val="000F37FE"/>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3618"/>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248"/>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5D"/>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BCE"/>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D4A"/>
    <w:rsid w:val="00227F16"/>
    <w:rsid w:val="002306F9"/>
    <w:rsid w:val="00231D5B"/>
    <w:rsid w:val="00231D7D"/>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1EAA"/>
    <w:rsid w:val="0024303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433"/>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274"/>
    <w:rsid w:val="00295656"/>
    <w:rsid w:val="002957EA"/>
    <w:rsid w:val="002959F6"/>
    <w:rsid w:val="00295B58"/>
    <w:rsid w:val="00296FFB"/>
    <w:rsid w:val="0029753F"/>
    <w:rsid w:val="002A0DD5"/>
    <w:rsid w:val="002A0F48"/>
    <w:rsid w:val="002A12EB"/>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005"/>
    <w:rsid w:val="002B5136"/>
    <w:rsid w:val="002B5A0A"/>
    <w:rsid w:val="002B5A34"/>
    <w:rsid w:val="002B5D32"/>
    <w:rsid w:val="002B5D44"/>
    <w:rsid w:val="002B5F4F"/>
    <w:rsid w:val="002B6744"/>
    <w:rsid w:val="002B6B57"/>
    <w:rsid w:val="002B71D4"/>
    <w:rsid w:val="002B742D"/>
    <w:rsid w:val="002B7865"/>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2"/>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05A"/>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BD6"/>
    <w:rsid w:val="003160D1"/>
    <w:rsid w:val="00316747"/>
    <w:rsid w:val="00316CD9"/>
    <w:rsid w:val="00316E7F"/>
    <w:rsid w:val="00317088"/>
    <w:rsid w:val="003173DD"/>
    <w:rsid w:val="00317601"/>
    <w:rsid w:val="00317625"/>
    <w:rsid w:val="00317CD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762"/>
    <w:rsid w:val="00345E2C"/>
    <w:rsid w:val="00346391"/>
    <w:rsid w:val="00346577"/>
    <w:rsid w:val="003474FD"/>
    <w:rsid w:val="003475A3"/>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56"/>
    <w:rsid w:val="0036019D"/>
    <w:rsid w:val="003604B6"/>
    <w:rsid w:val="0036055F"/>
    <w:rsid w:val="00360CE7"/>
    <w:rsid w:val="0036131E"/>
    <w:rsid w:val="00361610"/>
    <w:rsid w:val="00361EA9"/>
    <w:rsid w:val="00362039"/>
    <w:rsid w:val="003620AB"/>
    <w:rsid w:val="003621CC"/>
    <w:rsid w:val="0036245F"/>
    <w:rsid w:val="00363728"/>
    <w:rsid w:val="00363EC3"/>
    <w:rsid w:val="0036449E"/>
    <w:rsid w:val="00364F6F"/>
    <w:rsid w:val="00365358"/>
    <w:rsid w:val="003657F2"/>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3A4"/>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0F9A"/>
    <w:rsid w:val="00392177"/>
    <w:rsid w:val="00392C8E"/>
    <w:rsid w:val="00393077"/>
    <w:rsid w:val="00393670"/>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AB7"/>
    <w:rsid w:val="003A7F43"/>
    <w:rsid w:val="003B117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731"/>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386"/>
    <w:rsid w:val="003F6881"/>
    <w:rsid w:val="003F778E"/>
    <w:rsid w:val="003F7BE5"/>
    <w:rsid w:val="0040029C"/>
    <w:rsid w:val="004002E8"/>
    <w:rsid w:val="00400AE6"/>
    <w:rsid w:val="00400F9C"/>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208"/>
    <w:rsid w:val="004113B9"/>
    <w:rsid w:val="0041145D"/>
    <w:rsid w:val="00411A96"/>
    <w:rsid w:val="00412882"/>
    <w:rsid w:val="00412BFB"/>
    <w:rsid w:val="004142A2"/>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09F"/>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DC"/>
    <w:rsid w:val="004517FE"/>
    <w:rsid w:val="0045291D"/>
    <w:rsid w:val="0045369E"/>
    <w:rsid w:val="00453CBC"/>
    <w:rsid w:val="00454526"/>
    <w:rsid w:val="00454CA9"/>
    <w:rsid w:val="00454E58"/>
    <w:rsid w:val="00455472"/>
    <w:rsid w:val="00456139"/>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AB8"/>
    <w:rsid w:val="00493B47"/>
    <w:rsid w:val="00493ED0"/>
    <w:rsid w:val="0049471F"/>
    <w:rsid w:val="004956F1"/>
    <w:rsid w:val="00495BF3"/>
    <w:rsid w:val="00495D8C"/>
    <w:rsid w:val="004964C5"/>
    <w:rsid w:val="0049705D"/>
    <w:rsid w:val="004971C3"/>
    <w:rsid w:val="004A112F"/>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127"/>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19C"/>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235"/>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48"/>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40D9"/>
    <w:rsid w:val="00564BA0"/>
    <w:rsid w:val="00565E2F"/>
    <w:rsid w:val="00565E3F"/>
    <w:rsid w:val="00565F61"/>
    <w:rsid w:val="00566332"/>
    <w:rsid w:val="005664FC"/>
    <w:rsid w:val="0056667B"/>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5BC"/>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7A4"/>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0DEB"/>
    <w:rsid w:val="005D1585"/>
    <w:rsid w:val="005D16DC"/>
    <w:rsid w:val="005D1AFB"/>
    <w:rsid w:val="005D26E9"/>
    <w:rsid w:val="005D2921"/>
    <w:rsid w:val="005D2B20"/>
    <w:rsid w:val="005D3640"/>
    <w:rsid w:val="005D375C"/>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77"/>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5B0"/>
    <w:rsid w:val="00603F11"/>
    <w:rsid w:val="006046A2"/>
    <w:rsid w:val="00604757"/>
    <w:rsid w:val="00604B37"/>
    <w:rsid w:val="0060633F"/>
    <w:rsid w:val="00607210"/>
    <w:rsid w:val="00611176"/>
    <w:rsid w:val="00611601"/>
    <w:rsid w:val="00611C27"/>
    <w:rsid w:val="006129C4"/>
    <w:rsid w:val="00612AFA"/>
    <w:rsid w:val="00612DC7"/>
    <w:rsid w:val="00613371"/>
    <w:rsid w:val="0061378D"/>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5DA3"/>
    <w:rsid w:val="006262B8"/>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5F84"/>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708"/>
    <w:rsid w:val="006C790D"/>
    <w:rsid w:val="006C7E6D"/>
    <w:rsid w:val="006D0A91"/>
    <w:rsid w:val="006D10BB"/>
    <w:rsid w:val="006D14AD"/>
    <w:rsid w:val="006D2E82"/>
    <w:rsid w:val="006D5300"/>
    <w:rsid w:val="006D57BD"/>
    <w:rsid w:val="006D584C"/>
    <w:rsid w:val="006D5DED"/>
    <w:rsid w:val="006D5ED2"/>
    <w:rsid w:val="006D6C1D"/>
    <w:rsid w:val="006D6E56"/>
    <w:rsid w:val="006D745B"/>
    <w:rsid w:val="006D74C9"/>
    <w:rsid w:val="006E07D6"/>
    <w:rsid w:val="006E0EC2"/>
    <w:rsid w:val="006E1677"/>
    <w:rsid w:val="006E18CA"/>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300"/>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49"/>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873"/>
    <w:rsid w:val="007819F4"/>
    <w:rsid w:val="00781E2E"/>
    <w:rsid w:val="00781F57"/>
    <w:rsid w:val="007829ED"/>
    <w:rsid w:val="00783468"/>
    <w:rsid w:val="007834E6"/>
    <w:rsid w:val="00784202"/>
    <w:rsid w:val="00784320"/>
    <w:rsid w:val="00785CCD"/>
    <w:rsid w:val="00785DCD"/>
    <w:rsid w:val="007866F5"/>
    <w:rsid w:val="00786727"/>
    <w:rsid w:val="00787BFA"/>
    <w:rsid w:val="00787D04"/>
    <w:rsid w:val="00790099"/>
    <w:rsid w:val="00790F4C"/>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E7219"/>
    <w:rsid w:val="007F04A0"/>
    <w:rsid w:val="007F04B2"/>
    <w:rsid w:val="007F1440"/>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65A2"/>
    <w:rsid w:val="00807479"/>
    <w:rsid w:val="008076D5"/>
    <w:rsid w:val="008102EE"/>
    <w:rsid w:val="00810BAE"/>
    <w:rsid w:val="008110CC"/>
    <w:rsid w:val="0081114F"/>
    <w:rsid w:val="00811322"/>
    <w:rsid w:val="00811400"/>
    <w:rsid w:val="00811594"/>
    <w:rsid w:val="00811A91"/>
    <w:rsid w:val="008127EE"/>
    <w:rsid w:val="0081315D"/>
    <w:rsid w:val="00814A14"/>
    <w:rsid w:val="00814CC8"/>
    <w:rsid w:val="00814FBD"/>
    <w:rsid w:val="00814FE7"/>
    <w:rsid w:val="008151D1"/>
    <w:rsid w:val="0081526A"/>
    <w:rsid w:val="008152E2"/>
    <w:rsid w:val="00815AA5"/>
    <w:rsid w:val="008163A6"/>
    <w:rsid w:val="00816B7D"/>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020"/>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7E6"/>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26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1F15"/>
    <w:rsid w:val="008D26FA"/>
    <w:rsid w:val="008D277A"/>
    <w:rsid w:val="008D35CD"/>
    <w:rsid w:val="008D3963"/>
    <w:rsid w:val="008D3E8E"/>
    <w:rsid w:val="008D3EE2"/>
    <w:rsid w:val="008D45BB"/>
    <w:rsid w:val="008D4A6E"/>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3DA"/>
    <w:rsid w:val="00900EB7"/>
    <w:rsid w:val="0090124A"/>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B62"/>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1975"/>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068"/>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19A"/>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C11"/>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0115"/>
    <w:rsid w:val="009F12CF"/>
    <w:rsid w:val="009F1BFA"/>
    <w:rsid w:val="009F2047"/>
    <w:rsid w:val="009F2231"/>
    <w:rsid w:val="009F2FD6"/>
    <w:rsid w:val="009F43C5"/>
    <w:rsid w:val="009F4AF5"/>
    <w:rsid w:val="009F540E"/>
    <w:rsid w:val="009F59B8"/>
    <w:rsid w:val="009F5E6C"/>
    <w:rsid w:val="009F5EFE"/>
    <w:rsid w:val="009F616D"/>
    <w:rsid w:val="009F71A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569"/>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0FC3"/>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3D81"/>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2D13"/>
    <w:rsid w:val="00A93FA0"/>
    <w:rsid w:val="00A941E5"/>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07C2"/>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C7567"/>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68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46E0"/>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1E0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2D3"/>
    <w:rsid w:val="00BB5338"/>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404"/>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2FBA"/>
    <w:rsid w:val="00C23566"/>
    <w:rsid w:val="00C23642"/>
    <w:rsid w:val="00C23C92"/>
    <w:rsid w:val="00C241E6"/>
    <w:rsid w:val="00C24449"/>
    <w:rsid w:val="00C24CC5"/>
    <w:rsid w:val="00C24D20"/>
    <w:rsid w:val="00C258C9"/>
    <w:rsid w:val="00C25A21"/>
    <w:rsid w:val="00C25B6C"/>
    <w:rsid w:val="00C25D6E"/>
    <w:rsid w:val="00C2641A"/>
    <w:rsid w:val="00C266E8"/>
    <w:rsid w:val="00C26A90"/>
    <w:rsid w:val="00C26B71"/>
    <w:rsid w:val="00C26D1C"/>
    <w:rsid w:val="00C27346"/>
    <w:rsid w:val="00C27393"/>
    <w:rsid w:val="00C27A0D"/>
    <w:rsid w:val="00C27B04"/>
    <w:rsid w:val="00C3033A"/>
    <w:rsid w:val="00C303C8"/>
    <w:rsid w:val="00C30E2D"/>
    <w:rsid w:val="00C3115F"/>
    <w:rsid w:val="00C311DB"/>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AA8"/>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D60"/>
    <w:rsid w:val="00CA602A"/>
    <w:rsid w:val="00CA6ABC"/>
    <w:rsid w:val="00CA6B0D"/>
    <w:rsid w:val="00CA70EF"/>
    <w:rsid w:val="00CA73A1"/>
    <w:rsid w:val="00CA73ED"/>
    <w:rsid w:val="00CA74A6"/>
    <w:rsid w:val="00CA7AA2"/>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240"/>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B40"/>
    <w:rsid w:val="00D81FCA"/>
    <w:rsid w:val="00D82054"/>
    <w:rsid w:val="00D82386"/>
    <w:rsid w:val="00D82F52"/>
    <w:rsid w:val="00D836D1"/>
    <w:rsid w:val="00D84060"/>
    <w:rsid w:val="00D848BC"/>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0E7B"/>
    <w:rsid w:val="00DB1142"/>
    <w:rsid w:val="00DB1322"/>
    <w:rsid w:val="00DB15F4"/>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3D64"/>
    <w:rsid w:val="00DF4942"/>
    <w:rsid w:val="00DF4CB0"/>
    <w:rsid w:val="00DF535E"/>
    <w:rsid w:val="00DF56A8"/>
    <w:rsid w:val="00DF5767"/>
    <w:rsid w:val="00DF58B6"/>
    <w:rsid w:val="00DF606E"/>
    <w:rsid w:val="00DF6214"/>
    <w:rsid w:val="00DF6407"/>
    <w:rsid w:val="00DF71BF"/>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4F29"/>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066"/>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1B47"/>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97F30"/>
    <w:rsid w:val="00EA034B"/>
    <w:rsid w:val="00EA04A3"/>
    <w:rsid w:val="00EA0CB0"/>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00D9"/>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952"/>
    <w:rsid w:val="00F00B49"/>
    <w:rsid w:val="00F01211"/>
    <w:rsid w:val="00F0127A"/>
    <w:rsid w:val="00F01B36"/>
    <w:rsid w:val="00F01E0A"/>
    <w:rsid w:val="00F025B3"/>
    <w:rsid w:val="00F027B0"/>
    <w:rsid w:val="00F0299C"/>
    <w:rsid w:val="00F04015"/>
    <w:rsid w:val="00F046F2"/>
    <w:rsid w:val="00F05751"/>
    <w:rsid w:val="00F108FE"/>
    <w:rsid w:val="00F11181"/>
    <w:rsid w:val="00F11353"/>
    <w:rsid w:val="00F14B5C"/>
    <w:rsid w:val="00F14F7A"/>
    <w:rsid w:val="00F15DD4"/>
    <w:rsid w:val="00F16055"/>
    <w:rsid w:val="00F1628F"/>
    <w:rsid w:val="00F16344"/>
    <w:rsid w:val="00F16347"/>
    <w:rsid w:val="00F16A5D"/>
    <w:rsid w:val="00F17067"/>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372BD"/>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889"/>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56D"/>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972"/>
    <w:rsid w:val="00F84A9C"/>
    <w:rsid w:val="00F84B6C"/>
    <w:rsid w:val="00F84CB1"/>
    <w:rsid w:val="00F8526D"/>
    <w:rsid w:val="00F853D9"/>
    <w:rsid w:val="00F85842"/>
    <w:rsid w:val="00F86737"/>
    <w:rsid w:val="00F87408"/>
    <w:rsid w:val="00F90DA8"/>
    <w:rsid w:val="00F91556"/>
    <w:rsid w:val="00F91C6E"/>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8C4"/>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77B"/>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38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3135122">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84263037">
      <w:bodyDiv w:val="1"/>
      <w:marLeft w:val="0"/>
      <w:marRight w:val="0"/>
      <w:marTop w:val="0"/>
      <w:marBottom w:val="0"/>
      <w:divBdr>
        <w:top w:val="none" w:sz="0" w:space="0" w:color="auto"/>
        <w:left w:val="none" w:sz="0" w:space="0" w:color="auto"/>
        <w:bottom w:val="none" w:sz="0" w:space="0" w:color="auto"/>
        <w:right w:val="none" w:sz="0" w:space="0" w:color="auto"/>
      </w:divBdr>
    </w:div>
    <w:div w:id="1337228952">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FC38-27C8-47BB-8FA0-B16FB456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2026-03-11T12:02:00Z</dcterms:created>
  <dcterms:modified xsi:type="dcterms:W3CDTF">2026-03-11T12:04:00Z</dcterms:modified>
</cp:coreProperties>
</file>